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0AFFF" w14:textId="71861C57" w:rsidR="004A149B" w:rsidRPr="00CC1571" w:rsidRDefault="004A149B" w:rsidP="004A149B">
      <w:pPr>
        <w:ind w:left="720"/>
        <w:jc w:val="right"/>
        <w:rPr>
          <w:rFonts w:ascii="Times New Roman" w:hAnsi="Times New Roman" w:cs="Times New Roman"/>
        </w:rPr>
      </w:pPr>
      <w:r w:rsidRPr="00CC1571">
        <w:rPr>
          <w:rFonts w:ascii="Times New Roman" w:hAnsi="Times New Roman" w:cs="Times New Roman"/>
        </w:rPr>
        <w:t>Pirkimo sąlygų 4 priedas</w:t>
      </w:r>
    </w:p>
    <w:p w14:paraId="32F8C9EC" w14:textId="25192D6F" w:rsidR="00815F82" w:rsidRPr="00CC1571" w:rsidRDefault="00815F82" w:rsidP="004A149B">
      <w:pPr>
        <w:ind w:left="720"/>
        <w:jc w:val="center"/>
        <w:rPr>
          <w:rFonts w:ascii="Times New Roman" w:hAnsi="Times New Roman" w:cs="Times New Roman"/>
          <w:b/>
          <w:bCs/>
        </w:rPr>
      </w:pPr>
      <w:r w:rsidRPr="00CC1571">
        <w:rPr>
          <w:rFonts w:ascii="Times New Roman" w:hAnsi="Times New Roman" w:cs="Times New Roman"/>
          <w:b/>
          <w:bCs/>
        </w:rPr>
        <w:t>TIEKĖJŲ KVALIFIKACIJOS REIKALAVIMAI</w:t>
      </w:r>
    </w:p>
    <w:p w14:paraId="0D672DD1" w14:textId="66B7125B" w:rsidR="00815F82" w:rsidRPr="00CC1571" w:rsidRDefault="00AE6C72" w:rsidP="00FF57BF">
      <w:pPr>
        <w:jc w:val="both"/>
        <w:rPr>
          <w:rFonts w:ascii="Times New Roman" w:hAnsi="Times New Roman" w:cs="Times New Roman"/>
        </w:rPr>
      </w:pPr>
      <w:r w:rsidRPr="00CC1571">
        <w:rPr>
          <w:rFonts w:ascii="Times New Roman" w:hAnsi="Times New Roman" w:cs="Times New Roman"/>
        </w:rPr>
        <w:t>Tiekėjas</w:t>
      </w:r>
      <w:r w:rsidRPr="00CC1571">
        <w:rPr>
          <w:rFonts w:ascii="Times New Roman" w:hAnsi="Times New Roman" w:cs="Times New Roman"/>
          <w:bCs/>
          <w:iCs/>
          <w:lang w:eastAsia="ar-SA"/>
        </w:rPr>
        <w:t xml:space="preserve"> šiame priede nurodytus </w:t>
      </w:r>
      <w:r w:rsidRPr="00CC1571">
        <w:rPr>
          <w:rFonts w:ascii="Times New Roman" w:hAnsi="Times New Roman" w:cs="Times New Roman"/>
        </w:rPr>
        <w:t>reikalavimus privalo atitikti pasiūlymo pateikimo momentu bei pirkimo sutarties pasirašymo momentu</w:t>
      </w:r>
      <w:r w:rsidRPr="00CC1571">
        <w:rPr>
          <w:rFonts w:ascii="Times New Roman" w:hAnsi="Times New Roman" w:cs="Times New Roman"/>
          <w:b/>
        </w:rPr>
        <w:t>. Tiekėjo kvalifikacija turi būti įgyta iki pasiūlymų pateikimo termino pabaigos (iki susipažinimo su pasiūlymais dienos).</w:t>
      </w:r>
    </w:p>
    <w:tbl>
      <w:tblPr>
        <w:tblW w:w="9646"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852"/>
        <w:gridCol w:w="7"/>
        <w:gridCol w:w="2976"/>
        <w:gridCol w:w="3118"/>
        <w:gridCol w:w="2693"/>
      </w:tblGrid>
      <w:tr w:rsidR="00815F82" w:rsidRPr="00CC1571" w14:paraId="5EA38086" w14:textId="77777777" w:rsidTr="00CC3346">
        <w:trPr>
          <w:trHeight w:val="540"/>
        </w:trPr>
        <w:tc>
          <w:tcPr>
            <w:tcW w:w="859" w:type="dxa"/>
            <w:gridSpan w:val="2"/>
            <w:tcBorders>
              <w:top w:val="single" w:sz="6" w:space="0" w:color="auto"/>
              <w:left w:val="single" w:sz="6" w:space="0" w:color="auto"/>
              <w:bottom w:val="single" w:sz="6" w:space="0" w:color="auto"/>
              <w:right w:val="single" w:sz="6" w:space="0" w:color="auto"/>
            </w:tcBorders>
            <w:vAlign w:val="center"/>
            <w:hideMark/>
          </w:tcPr>
          <w:p w14:paraId="4A555E8D" w14:textId="77777777" w:rsidR="00815F82" w:rsidRPr="00CC1571" w:rsidRDefault="00815F82" w:rsidP="00815F82">
            <w:pPr>
              <w:rPr>
                <w:rFonts w:ascii="Times New Roman" w:hAnsi="Times New Roman" w:cs="Times New Roman"/>
              </w:rPr>
            </w:pPr>
            <w:r w:rsidRPr="00CC1571">
              <w:rPr>
                <w:rFonts w:ascii="Times New Roman" w:hAnsi="Times New Roman" w:cs="Times New Roman"/>
                <w:b/>
                <w:bCs/>
              </w:rPr>
              <w:t>Eil. Nr.</w:t>
            </w:r>
            <w:r w:rsidRPr="00CC1571">
              <w:rPr>
                <w:rFonts w:ascii="Times New Roman" w:hAnsi="Times New Roman" w:cs="Times New Roman"/>
              </w:rPr>
              <w:t> </w:t>
            </w:r>
          </w:p>
        </w:tc>
        <w:tc>
          <w:tcPr>
            <w:tcW w:w="2976" w:type="dxa"/>
            <w:tcBorders>
              <w:top w:val="single" w:sz="6" w:space="0" w:color="auto"/>
              <w:left w:val="single" w:sz="6" w:space="0" w:color="auto"/>
              <w:bottom w:val="single" w:sz="6" w:space="0" w:color="auto"/>
              <w:right w:val="single" w:sz="6" w:space="0" w:color="auto"/>
            </w:tcBorders>
            <w:vAlign w:val="center"/>
            <w:hideMark/>
          </w:tcPr>
          <w:p w14:paraId="481926D5" w14:textId="7BD5E412" w:rsidR="00815F82" w:rsidRPr="00CC1571" w:rsidRDefault="00815F82" w:rsidP="002D0535">
            <w:pPr>
              <w:jc w:val="center"/>
              <w:rPr>
                <w:rFonts w:ascii="Times New Roman" w:hAnsi="Times New Roman" w:cs="Times New Roman"/>
              </w:rPr>
            </w:pPr>
            <w:r w:rsidRPr="00CC1571">
              <w:rPr>
                <w:rFonts w:ascii="Times New Roman" w:hAnsi="Times New Roman" w:cs="Times New Roman"/>
                <w:b/>
                <w:bCs/>
              </w:rPr>
              <w:t>Kvalifikacijos reikalavimai</w:t>
            </w:r>
          </w:p>
        </w:tc>
        <w:tc>
          <w:tcPr>
            <w:tcW w:w="3118" w:type="dxa"/>
            <w:tcBorders>
              <w:top w:val="single" w:sz="6" w:space="0" w:color="auto"/>
              <w:left w:val="single" w:sz="6" w:space="0" w:color="auto"/>
              <w:bottom w:val="single" w:sz="6" w:space="0" w:color="auto"/>
              <w:right w:val="single" w:sz="6" w:space="0" w:color="auto"/>
            </w:tcBorders>
            <w:vAlign w:val="center"/>
            <w:hideMark/>
          </w:tcPr>
          <w:p w14:paraId="07F38A88" w14:textId="579B7847" w:rsidR="00815F82" w:rsidRPr="00CC1571" w:rsidRDefault="00815F82" w:rsidP="002D0535">
            <w:pPr>
              <w:jc w:val="center"/>
              <w:rPr>
                <w:rFonts w:ascii="Times New Roman" w:hAnsi="Times New Roman" w:cs="Times New Roman"/>
              </w:rPr>
            </w:pPr>
            <w:r w:rsidRPr="00CC1571">
              <w:rPr>
                <w:rFonts w:ascii="Times New Roman" w:hAnsi="Times New Roman" w:cs="Times New Roman"/>
                <w:b/>
                <w:bCs/>
              </w:rPr>
              <w:t>Kvalifikacijos reikalavimus įrodantys dokumentai</w:t>
            </w:r>
          </w:p>
        </w:tc>
        <w:tc>
          <w:tcPr>
            <w:tcW w:w="2693" w:type="dxa"/>
            <w:tcBorders>
              <w:top w:val="single" w:sz="6" w:space="0" w:color="auto"/>
              <w:left w:val="single" w:sz="6" w:space="0" w:color="auto"/>
              <w:bottom w:val="single" w:sz="6" w:space="0" w:color="auto"/>
              <w:right w:val="single" w:sz="6" w:space="0" w:color="auto"/>
            </w:tcBorders>
            <w:hideMark/>
          </w:tcPr>
          <w:p w14:paraId="25162C05" w14:textId="026231CF" w:rsidR="00815F82" w:rsidRPr="00CC1571" w:rsidRDefault="00815F82" w:rsidP="002D0535">
            <w:pPr>
              <w:jc w:val="center"/>
              <w:rPr>
                <w:rFonts w:ascii="Times New Roman" w:hAnsi="Times New Roman" w:cs="Times New Roman"/>
              </w:rPr>
            </w:pPr>
            <w:r w:rsidRPr="00CC1571">
              <w:rPr>
                <w:rFonts w:ascii="Times New Roman" w:hAnsi="Times New Roman" w:cs="Times New Roman"/>
                <w:b/>
                <w:bCs/>
              </w:rPr>
              <w:t>Subjektas, kuris turi atitikti reikalavimą</w:t>
            </w:r>
          </w:p>
        </w:tc>
      </w:tr>
      <w:tr w:rsidR="00815F82" w:rsidRPr="00CC1571" w14:paraId="3C3F2DEC" w14:textId="77777777" w:rsidTr="00CC3346">
        <w:trPr>
          <w:trHeight w:val="195"/>
        </w:trPr>
        <w:tc>
          <w:tcPr>
            <w:tcW w:w="859" w:type="dxa"/>
            <w:gridSpan w:val="2"/>
            <w:tcBorders>
              <w:top w:val="single" w:sz="6" w:space="0" w:color="auto"/>
              <w:left w:val="single" w:sz="6" w:space="0" w:color="auto"/>
              <w:bottom w:val="single" w:sz="6" w:space="0" w:color="auto"/>
              <w:right w:val="single" w:sz="6" w:space="0" w:color="auto"/>
            </w:tcBorders>
            <w:vAlign w:val="center"/>
            <w:hideMark/>
          </w:tcPr>
          <w:p w14:paraId="4186842C" w14:textId="58483FAD" w:rsidR="00815F82" w:rsidRPr="00CC1571" w:rsidRDefault="00815F82" w:rsidP="002D0535">
            <w:pPr>
              <w:jc w:val="center"/>
              <w:rPr>
                <w:rFonts w:ascii="Times New Roman" w:hAnsi="Times New Roman" w:cs="Times New Roman"/>
              </w:rPr>
            </w:pPr>
            <w:r w:rsidRPr="00CC1571">
              <w:rPr>
                <w:rFonts w:ascii="Times New Roman" w:hAnsi="Times New Roman" w:cs="Times New Roman"/>
                <w:i/>
                <w:iCs/>
              </w:rPr>
              <w:t>1</w:t>
            </w:r>
          </w:p>
        </w:tc>
        <w:tc>
          <w:tcPr>
            <w:tcW w:w="2976" w:type="dxa"/>
            <w:tcBorders>
              <w:top w:val="single" w:sz="6" w:space="0" w:color="auto"/>
              <w:left w:val="single" w:sz="6" w:space="0" w:color="auto"/>
              <w:bottom w:val="single" w:sz="6" w:space="0" w:color="auto"/>
              <w:right w:val="single" w:sz="6" w:space="0" w:color="auto"/>
            </w:tcBorders>
            <w:vAlign w:val="center"/>
            <w:hideMark/>
          </w:tcPr>
          <w:p w14:paraId="6089709D" w14:textId="66BFA6B0" w:rsidR="00815F82" w:rsidRPr="00CC1571" w:rsidRDefault="00815F82" w:rsidP="002D0535">
            <w:pPr>
              <w:jc w:val="center"/>
              <w:rPr>
                <w:rFonts w:ascii="Times New Roman" w:hAnsi="Times New Roman" w:cs="Times New Roman"/>
              </w:rPr>
            </w:pPr>
            <w:r w:rsidRPr="00CC1571">
              <w:rPr>
                <w:rFonts w:ascii="Times New Roman" w:hAnsi="Times New Roman" w:cs="Times New Roman"/>
                <w:i/>
                <w:iCs/>
              </w:rPr>
              <w:t>2</w:t>
            </w:r>
          </w:p>
        </w:tc>
        <w:tc>
          <w:tcPr>
            <w:tcW w:w="3118" w:type="dxa"/>
            <w:tcBorders>
              <w:top w:val="single" w:sz="6" w:space="0" w:color="auto"/>
              <w:left w:val="single" w:sz="6" w:space="0" w:color="auto"/>
              <w:bottom w:val="single" w:sz="6" w:space="0" w:color="auto"/>
              <w:right w:val="single" w:sz="6" w:space="0" w:color="auto"/>
            </w:tcBorders>
            <w:vAlign w:val="center"/>
            <w:hideMark/>
          </w:tcPr>
          <w:p w14:paraId="13B20EB4" w14:textId="616A9BC8" w:rsidR="00815F82" w:rsidRPr="00CC1571" w:rsidRDefault="00815F82" w:rsidP="002D0535">
            <w:pPr>
              <w:jc w:val="center"/>
              <w:rPr>
                <w:rFonts w:ascii="Times New Roman" w:hAnsi="Times New Roman" w:cs="Times New Roman"/>
              </w:rPr>
            </w:pPr>
            <w:r w:rsidRPr="00CC1571">
              <w:rPr>
                <w:rFonts w:ascii="Times New Roman" w:hAnsi="Times New Roman" w:cs="Times New Roman"/>
                <w:i/>
                <w:iCs/>
              </w:rPr>
              <w:t>3</w:t>
            </w:r>
          </w:p>
        </w:tc>
        <w:tc>
          <w:tcPr>
            <w:tcW w:w="2693" w:type="dxa"/>
            <w:tcBorders>
              <w:top w:val="single" w:sz="6" w:space="0" w:color="auto"/>
              <w:left w:val="single" w:sz="6" w:space="0" w:color="auto"/>
              <w:bottom w:val="single" w:sz="6" w:space="0" w:color="auto"/>
              <w:right w:val="single" w:sz="6" w:space="0" w:color="auto"/>
            </w:tcBorders>
            <w:hideMark/>
          </w:tcPr>
          <w:p w14:paraId="30EAD6CC" w14:textId="51E72C6F" w:rsidR="00815F82" w:rsidRPr="00CC1571" w:rsidRDefault="00815F82" w:rsidP="002D0535">
            <w:pPr>
              <w:jc w:val="center"/>
              <w:rPr>
                <w:rFonts w:ascii="Times New Roman" w:hAnsi="Times New Roman" w:cs="Times New Roman"/>
              </w:rPr>
            </w:pPr>
            <w:r w:rsidRPr="00CC1571">
              <w:rPr>
                <w:rFonts w:ascii="Times New Roman" w:hAnsi="Times New Roman" w:cs="Times New Roman"/>
                <w:i/>
                <w:iCs/>
              </w:rPr>
              <w:t>4</w:t>
            </w:r>
          </w:p>
        </w:tc>
      </w:tr>
      <w:tr w:rsidR="00815F82" w:rsidRPr="00CC1571" w14:paraId="2545CFE0" w14:textId="77777777" w:rsidTr="00FF57BF">
        <w:trPr>
          <w:trHeight w:val="330"/>
        </w:trPr>
        <w:tc>
          <w:tcPr>
            <w:tcW w:w="9646" w:type="dxa"/>
            <w:gridSpan w:val="5"/>
            <w:tcBorders>
              <w:top w:val="single" w:sz="6" w:space="0" w:color="auto"/>
              <w:left w:val="single" w:sz="6" w:space="0" w:color="auto"/>
              <w:bottom w:val="single" w:sz="6" w:space="0" w:color="auto"/>
              <w:right w:val="single" w:sz="6" w:space="0" w:color="auto"/>
            </w:tcBorders>
            <w:shd w:val="clear" w:color="auto" w:fill="D9D9D9"/>
            <w:vAlign w:val="center"/>
            <w:hideMark/>
          </w:tcPr>
          <w:p w14:paraId="5ED17A18" w14:textId="031212A0" w:rsidR="00815F82" w:rsidRPr="00CC1571" w:rsidRDefault="00815F82" w:rsidP="00366394">
            <w:pPr>
              <w:jc w:val="center"/>
              <w:rPr>
                <w:rFonts w:ascii="Times New Roman" w:hAnsi="Times New Roman" w:cs="Times New Roman"/>
              </w:rPr>
            </w:pPr>
            <w:r w:rsidRPr="00CC1571">
              <w:rPr>
                <w:rFonts w:ascii="Times New Roman" w:hAnsi="Times New Roman" w:cs="Times New Roman"/>
                <w:b/>
                <w:bCs/>
                <w:i/>
                <w:iCs/>
              </w:rPr>
              <w:t>Techniniai ir profesiniai pajėgumai</w:t>
            </w:r>
          </w:p>
        </w:tc>
      </w:tr>
      <w:tr w:rsidR="00815F82" w:rsidRPr="00CC1571" w14:paraId="5861B41F" w14:textId="77777777" w:rsidTr="00CC3346">
        <w:trPr>
          <w:trHeight w:val="300"/>
        </w:trPr>
        <w:tc>
          <w:tcPr>
            <w:tcW w:w="859" w:type="dxa"/>
            <w:gridSpan w:val="2"/>
            <w:tcBorders>
              <w:top w:val="single" w:sz="6" w:space="0" w:color="auto"/>
              <w:left w:val="single" w:sz="6" w:space="0" w:color="auto"/>
              <w:bottom w:val="single" w:sz="6" w:space="0" w:color="auto"/>
              <w:right w:val="single" w:sz="6" w:space="0" w:color="auto"/>
            </w:tcBorders>
            <w:hideMark/>
          </w:tcPr>
          <w:p w14:paraId="06E895D7" w14:textId="16C2A461" w:rsidR="00815F82" w:rsidRPr="00CC1571" w:rsidRDefault="004A149B" w:rsidP="007D21A9">
            <w:pPr>
              <w:jc w:val="center"/>
              <w:rPr>
                <w:rFonts w:ascii="Times New Roman" w:hAnsi="Times New Roman" w:cs="Times New Roman"/>
              </w:rPr>
            </w:pPr>
            <w:r w:rsidRPr="00CC1571">
              <w:rPr>
                <w:rFonts w:ascii="Times New Roman" w:hAnsi="Times New Roman" w:cs="Times New Roman"/>
              </w:rPr>
              <w:t>4</w:t>
            </w:r>
            <w:r w:rsidR="00686BC1" w:rsidRPr="00CC1571">
              <w:rPr>
                <w:rFonts w:ascii="Times New Roman" w:hAnsi="Times New Roman" w:cs="Times New Roman"/>
              </w:rPr>
              <w:t>.</w:t>
            </w:r>
          </w:p>
        </w:tc>
        <w:tc>
          <w:tcPr>
            <w:tcW w:w="2976" w:type="dxa"/>
            <w:tcBorders>
              <w:top w:val="single" w:sz="6" w:space="0" w:color="auto"/>
              <w:left w:val="single" w:sz="6" w:space="0" w:color="auto"/>
              <w:bottom w:val="single" w:sz="6" w:space="0" w:color="auto"/>
              <w:right w:val="single" w:sz="6" w:space="0" w:color="auto"/>
            </w:tcBorders>
            <w:hideMark/>
          </w:tcPr>
          <w:p w14:paraId="61D0EAD5" w14:textId="75CD1BF3" w:rsidR="003713C0" w:rsidRPr="00CC1571" w:rsidRDefault="003713C0" w:rsidP="003713C0">
            <w:pPr>
              <w:rPr>
                <w:rFonts w:ascii="Times New Roman" w:hAnsi="Times New Roman" w:cs="Times New Roman"/>
                <w:b/>
                <w:bCs/>
                <w:i/>
                <w:iCs/>
              </w:rPr>
            </w:pPr>
            <w:r w:rsidRPr="00CC1571">
              <w:rPr>
                <w:rFonts w:ascii="Times New Roman" w:hAnsi="Times New Roman" w:cs="Times New Roman"/>
                <w:b/>
                <w:bCs/>
                <w:i/>
                <w:iCs/>
              </w:rPr>
              <w:t xml:space="preserve">Tiekėjas arba kitas ūkio subjektas, kurio pajėgumais tiekėjas remiasi, </w:t>
            </w:r>
            <w:r w:rsidR="00636295" w:rsidRPr="00CC1571">
              <w:rPr>
                <w:rFonts w:ascii="Times New Roman" w:hAnsi="Times New Roman" w:cs="Times New Roman"/>
                <w:b/>
                <w:bCs/>
                <w:i/>
                <w:iCs/>
              </w:rPr>
              <w:t>turi pasiūlyti</w:t>
            </w:r>
            <w:r w:rsidRPr="00CC1571">
              <w:rPr>
                <w:rFonts w:ascii="Times New Roman" w:hAnsi="Times New Roman" w:cs="Times New Roman"/>
                <w:b/>
                <w:bCs/>
                <w:i/>
                <w:iCs/>
              </w:rPr>
              <w:t xml:space="preserve"> specialist</w:t>
            </w:r>
            <w:r w:rsidR="00B96204" w:rsidRPr="00CC1571">
              <w:rPr>
                <w:rFonts w:ascii="Times New Roman" w:hAnsi="Times New Roman" w:cs="Times New Roman"/>
                <w:b/>
                <w:bCs/>
                <w:i/>
                <w:iCs/>
              </w:rPr>
              <w:t>ą (-us)</w:t>
            </w:r>
            <w:r w:rsidRPr="00CC1571">
              <w:rPr>
                <w:rFonts w:ascii="Times New Roman" w:hAnsi="Times New Roman" w:cs="Times New Roman"/>
                <w:b/>
                <w:bCs/>
                <w:i/>
                <w:iCs/>
              </w:rPr>
              <w:t>, atitinkan</w:t>
            </w:r>
            <w:r w:rsidR="00B50253" w:rsidRPr="00CC1571">
              <w:rPr>
                <w:rFonts w:ascii="Times New Roman" w:hAnsi="Times New Roman" w:cs="Times New Roman"/>
                <w:b/>
                <w:bCs/>
                <w:i/>
                <w:iCs/>
              </w:rPr>
              <w:t>tį (-</w:t>
            </w:r>
            <w:r w:rsidRPr="00CC1571">
              <w:rPr>
                <w:rFonts w:ascii="Times New Roman" w:hAnsi="Times New Roman" w:cs="Times New Roman"/>
                <w:b/>
                <w:bCs/>
                <w:i/>
                <w:iCs/>
              </w:rPr>
              <w:t>či</w:t>
            </w:r>
            <w:r w:rsidR="008C5E15" w:rsidRPr="00CC1571">
              <w:rPr>
                <w:rFonts w:ascii="Times New Roman" w:hAnsi="Times New Roman" w:cs="Times New Roman"/>
                <w:b/>
                <w:bCs/>
                <w:i/>
                <w:iCs/>
              </w:rPr>
              <w:t>us</w:t>
            </w:r>
            <w:r w:rsidR="00B50253" w:rsidRPr="00CC1571">
              <w:rPr>
                <w:rFonts w:ascii="Times New Roman" w:hAnsi="Times New Roman" w:cs="Times New Roman"/>
                <w:b/>
                <w:bCs/>
                <w:i/>
                <w:iCs/>
              </w:rPr>
              <w:t>)</w:t>
            </w:r>
            <w:r w:rsidRPr="00CC1571">
              <w:rPr>
                <w:rFonts w:ascii="Times New Roman" w:hAnsi="Times New Roman" w:cs="Times New Roman"/>
                <w:b/>
                <w:bCs/>
                <w:i/>
                <w:iCs/>
              </w:rPr>
              <w:t xml:space="preserve"> žemiau nustatytus reikalavimus.</w:t>
            </w:r>
          </w:p>
          <w:p w14:paraId="0E117659" w14:textId="53B8A921" w:rsidR="00ED7A4F" w:rsidRPr="00CC1571" w:rsidRDefault="003713C0" w:rsidP="00ED7A4F">
            <w:pPr>
              <w:rPr>
                <w:rFonts w:ascii="Times New Roman" w:hAnsi="Times New Roman" w:cs="Times New Roman"/>
                <w:i/>
                <w:iCs/>
              </w:rPr>
            </w:pPr>
            <w:r w:rsidRPr="00CC1571">
              <w:rPr>
                <w:rFonts w:ascii="Times New Roman" w:hAnsi="Times New Roman" w:cs="Times New Roman"/>
                <w:i/>
                <w:iCs/>
              </w:rPr>
              <w:t xml:space="preserve">Tiekėjas </w:t>
            </w:r>
            <w:r w:rsidR="00636295" w:rsidRPr="00CC1571">
              <w:rPr>
                <w:rFonts w:ascii="Times New Roman" w:hAnsi="Times New Roman" w:cs="Times New Roman"/>
                <w:i/>
                <w:iCs/>
              </w:rPr>
              <w:t xml:space="preserve">turi </w:t>
            </w:r>
            <w:r w:rsidRPr="00CC1571">
              <w:rPr>
                <w:rFonts w:ascii="Times New Roman" w:hAnsi="Times New Roman" w:cs="Times New Roman"/>
                <w:i/>
                <w:iCs/>
              </w:rPr>
              <w:t xml:space="preserve"> pasiūlyti </w:t>
            </w:r>
            <w:r w:rsidR="004A149B" w:rsidRPr="00CC1571">
              <w:rPr>
                <w:rFonts w:ascii="Times New Roman" w:hAnsi="Times New Roman" w:cs="Times New Roman"/>
                <w:i/>
                <w:iCs/>
              </w:rPr>
              <w:t>4</w:t>
            </w:r>
            <w:r w:rsidRPr="00CC1571">
              <w:rPr>
                <w:rFonts w:ascii="Times New Roman" w:hAnsi="Times New Roman" w:cs="Times New Roman"/>
                <w:i/>
                <w:iCs/>
              </w:rPr>
              <w:t>.1.–</w:t>
            </w:r>
            <w:r w:rsidR="004A149B" w:rsidRPr="00CC1571">
              <w:rPr>
                <w:rFonts w:ascii="Times New Roman" w:hAnsi="Times New Roman" w:cs="Times New Roman"/>
                <w:i/>
                <w:iCs/>
              </w:rPr>
              <w:t>4</w:t>
            </w:r>
            <w:r w:rsidRPr="00CC1571">
              <w:rPr>
                <w:rFonts w:ascii="Times New Roman" w:hAnsi="Times New Roman" w:cs="Times New Roman"/>
                <w:i/>
                <w:iCs/>
              </w:rPr>
              <w:t>.</w:t>
            </w:r>
            <w:r w:rsidR="00257E12" w:rsidRPr="00CC1571">
              <w:rPr>
                <w:rFonts w:ascii="Times New Roman" w:hAnsi="Times New Roman" w:cs="Times New Roman"/>
                <w:i/>
                <w:iCs/>
              </w:rPr>
              <w:t>2</w:t>
            </w:r>
            <w:r w:rsidR="003A542A" w:rsidRPr="00CC1571">
              <w:rPr>
                <w:rFonts w:ascii="Times New Roman" w:hAnsi="Times New Roman" w:cs="Times New Roman"/>
                <w:i/>
                <w:iCs/>
                <w:lang w:val="en-US"/>
              </w:rPr>
              <w:t>.</w:t>
            </w:r>
            <w:r w:rsidRPr="00CC1571">
              <w:rPr>
                <w:rFonts w:ascii="Times New Roman" w:hAnsi="Times New Roman" w:cs="Times New Roman"/>
                <w:i/>
                <w:iCs/>
              </w:rPr>
              <w:t xml:space="preserve"> papunkčiuose nurodytus specialistus</w:t>
            </w:r>
            <w:r w:rsidR="00ED7A4F" w:rsidRPr="00CC1571">
              <w:rPr>
                <w:rFonts w:ascii="Times New Roman" w:hAnsi="Times New Roman" w:cs="Times New Roman"/>
                <w:i/>
                <w:iCs/>
              </w:rPr>
              <w:t xml:space="preserve">. Tiekėjas gali pasiūlyti ir vieną specialistą, jeigu jis atitinka </w:t>
            </w:r>
            <w:r w:rsidR="004A149B" w:rsidRPr="00CC1571">
              <w:rPr>
                <w:rFonts w:ascii="Times New Roman" w:hAnsi="Times New Roman" w:cs="Times New Roman"/>
                <w:i/>
                <w:iCs/>
              </w:rPr>
              <w:t>4</w:t>
            </w:r>
            <w:r w:rsidR="00ED7A4F" w:rsidRPr="00CC1571">
              <w:rPr>
                <w:rFonts w:ascii="Times New Roman" w:hAnsi="Times New Roman" w:cs="Times New Roman"/>
                <w:i/>
                <w:iCs/>
              </w:rPr>
              <w:t>.1</w:t>
            </w:r>
            <w:r w:rsidR="00451D13" w:rsidRPr="00CC1571">
              <w:rPr>
                <w:rFonts w:ascii="Times New Roman" w:hAnsi="Times New Roman" w:cs="Times New Roman"/>
                <w:i/>
                <w:iCs/>
              </w:rPr>
              <w:t>.</w:t>
            </w:r>
            <w:r w:rsidR="00ED7A4F" w:rsidRPr="00CC1571">
              <w:rPr>
                <w:rFonts w:ascii="Times New Roman" w:hAnsi="Times New Roman" w:cs="Times New Roman"/>
                <w:i/>
                <w:iCs/>
              </w:rPr>
              <w:t xml:space="preserve"> ir </w:t>
            </w:r>
            <w:r w:rsidR="004A149B" w:rsidRPr="00CC1571">
              <w:rPr>
                <w:rFonts w:ascii="Times New Roman" w:hAnsi="Times New Roman" w:cs="Times New Roman"/>
                <w:i/>
                <w:iCs/>
              </w:rPr>
              <w:t>4</w:t>
            </w:r>
            <w:r w:rsidR="00ED7A4F" w:rsidRPr="00CC1571">
              <w:rPr>
                <w:rFonts w:ascii="Times New Roman" w:hAnsi="Times New Roman" w:cs="Times New Roman"/>
                <w:i/>
                <w:iCs/>
              </w:rPr>
              <w:t>.2</w:t>
            </w:r>
            <w:r w:rsidR="00451D13" w:rsidRPr="00CC1571">
              <w:rPr>
                <w:rFonts w:ascii="Times New Roman" w:hAnsi="Times New Roman" w:cs="Times New Roman"/>
                <w:i/>
                <w:iCs/>
              </w:rPr>
              <w:t>.</w:t>
            </w:r>
            <w:r w:rsidR="00ED7A4F" w:rsidRPr="00CC1571">
              <w:rPr>
                <w:rFonts w:ascii="Times New Roman" w:hAnsi="Times New Roman" w:cs="Times New Roman"/>
                <w:i/>
                <w:iCs/>
              </w:rPr>
              <w:t xml:space="preserve"> papunkčiuose keliamus reikalavimus. </w:t>
            </w:r>
          </w:p>
          <w:p w14:paraId="26CDCBA4" w14:textId="208BC8B9" w:rsidR="003713C0" w:rsidRPr="00CC1571" w:rsidRDefault="003713C0" w:rsidP="003713C0">
            <w:pPr>
              <w:rPr>
                <w:rFonts w:ascii="Times New Roman" w:hAnsi="Times New Roman" w:cs="Times New Roman"/>
                <w:i/>
                <w:iCs/>
              </w:rPr>
            </w:pPr>
            <w:r w:rsidRPr="00CC1571">
              <w:rPr>
                <w:rFonts w:ascii="Times New Roman" w:hAnsi="Times New Roman" w:cs="Times New Roman"/>
                <w:i/>
                <w:iCs/>
              </w:rPr>
              <w:t xml:space="preserve"> </w:t>
            </w:r>
          </w:p>
          <w:p w14:paraId="70FA988F" w14:textId="335E570A" w:rsidR="00815F82" w:rsidRPr="00CC1571" w:rsidRDefault="00815F82" w:rsidP="00815F82">
            <w:pPr>
              <w:rPr>
                <w:rFonts w:ascii="Times New Roman" w:hAnsi="Times New Roman" w:cs="Times New Roman"/>
              </w:rPr>
            </w:pPr>
          </w:p>
        </w:tc>
        <w:tc>
          <w:tcPr>
            <w:tcW w:w="3118" w:type="dxa"/>
            <w:tcBorders>
              <w:top w:val="single" w:sz="6" w:space="0" w:color="auto"/>
              <w:left w:val="single" w:sz="6" w:space="0" w:color="auto"/>
              <w:bottom w:val="single" w:sz="6" w:space="0" w:color="auto"/>
              <w:right w:val="single" w:sz="6" w:space="0" w:color="auto"/>
            </w:tcBorders>
            <w:hideMark/>
          </w:tcPr>
          <w:p w14:paraId="58BBA21B" w14:textId="77777777" w:rsidR="00815F82" w:rsidRPr="00CC1571" w:rsidRDefault="00815F82" w:rsidP="00815F82">
            <w:pPr>
              <w:rPr>
                <w:rFonts w:ascii="Times New Roman" w:hAnsi="Times New Roman" w:cs="Times New Roman"/>
              </w:rPr>
            </w:pPr>
            <w:r w:rsidRPr="00CC1571">
              <w:rPr>
                <w:rFonts w:ascii="Times New Roman" w:hAnsi="Times New Roman" w:cs="Times New Roman"/>
              </w:rPr>
              <w:t>Tiekėjas pateikia: </w:t>
            </w:r>
          </w:p>
          <w:p w14:paraId="3146BEE6" w14:textId="5869C7BA" w:rsidR="00815F82" w:rsidRPr="00CC1571" w:rsidRDefault="00815F82" w:rsidP="00815F82">
            <w:pPr>
              <w:rPr>
                <w:rFonts w:ascii="Times New Roman" w:hAnsi="Times New Roman" w:cs="Times New Roman"/>
              </w:rPr>
            </w:pPr>
            <w:r w:rsidRPr="00CC1571">
              <w:rPr>
                <w:rFonts w:ascii="Times New Roman" w:hAnsi="Times New Roman" w:cs="Times New Roman"/>
                <w:b/>
                <w:bCs/>
              </w:rPr>
              <w:t>1) vadovo arba jo įgalioto atstovo pasirašytą siūlomų specialistų sąrašą</w:t>
            </w:r>
            <w:r w:rsidR="00C31E8F" w:rsidRPr="00CC1571">
              <w:rPr>
                <w:rFonts w:ascii="Times New Roman" w:hAnsi="Times New Roman" w:cs="Times New Roman"/>
                <w:b/>
                <w:bCs/>
              </w:rPr>
              <w:t xml:space="preserve">, </w:t>
            </w:r>
            <w:r w:rsidR="00C31E8F" w:rsidRPr="00CC1571">
              <w:rPr>
                <w:rFonts w:ascii="Times New Roman" w:eastAsia="Times New Roman" w:hAnsi="Times New Roman" w:cs="Times New Roman"/>
                <w:color w:val="222222"/>
              </w:rPr>
              <w:t xml:space="preserve">parengtą pagal </w:t>
            </w:r>
            <w:r w:rsidR="004A149B" w:rsidRPr="00CC1571">
              <w:rPr>
                <w:rFonts w:ascii="Times New Roman" w:eastAsia="Times New Roman" w:hAnsi="Times New Roman" w:cs="Times New Roman"/>
                <w:color w:val="222222"/>
              </w:rPr>
              <w:t>p</w:t>
            </w:r>
            <w:r w:rsidR="00C31E8F" w:rsidRPr="00CC1571">
              <w:rPr>
                <w:rFonts w:ascii="Times New Roman" w:eastAsia="Times New Roman" w:hAnsi="Times New Roman" w:cs="Times New Roman"/>
                <w:color w:val="222222"/>
              </w:rPr>
              <w:t xml:space="preserve">irkimo sąlygų </w:t>
            </w:r>
            <w:r w:rsidR="00BE423A" w:rsidRPr="00CC1571">
              <w:rPr>
                <w:rFonts w:ascii="Times New Roman" w:eastAsia="Times New Roman" w:hAnsi="Times New Roman" w:cs="Times New Roman"/>
                <w:color w:val="222222"/>
              </w:rPr>
              <w:t>8</w:t>
            </w:r>
            <w:r w:rsidR="00C31E8F" w:rsidRPr="00CC1571">
              <w:rPr>
                <w:rFonts w:ascii="Times New Roman" w:eastAsia="Times New Roman" w:hAnsi="Times New Roman" w:cs="Times New Roman"/>
                <w:color w:val="222222"/>
              </w:rPr>
              <w:t xml:space="preserve"> priede pateiktą formą</w:t>
            </w:r>
            <w:r w:rsidR="003A542A" w:rsidRPr="00CC1571">
              <w:rPr>
                <w:rFonts w:ascii="Times New Roman" w:eastAsia="Times New Roman" w:hAnsi="Times New Roman" w:cs="Times New Roman"/>
                <w:color w:val="222222"/>
              </w:rPr>
              <w:t>;</w:t>
            </w:r>
          </w:p>
          <w:p w14:paraId="2F1F87D2" w14:textId="3EDCEBCA" w:rsidR="00815F82" w:rsidRPr="00CC1571" w:rsidRDefault="00815F82" w:rsidP="00815F82">
            <w:pPr>
              <w:rPr>
                <w:rFonts w:ascii="Times New Roman" w:hAnsi="Times New Roman" w:cs="Times New Roman"/>
              </w:rPr>
            </w:pPr>
            <w:r w:rsidRPr="00CC1571">
              <w:rPr>
                <w:rFonts w:ascii="Times New Roman" w:hAnsi="Times New Roman" w:cs="Times New Roman"/>
                <w:b/>
                <w:bCs/>
              </w:rPr>
              <w:t>2) </w:t>
            </w:r>
            <w:r w:rsidR="007F6795" w:rsidRPr="00CC1571">
              <w:rPr>
                <w:rFonts w:ascii="Times New Roman" w:eastAsia="Times New Roman" w:hAnsi="Times New Roman" w:cs="Times New Roman"/>
                <w:b/>
                <w:bCs/>
              </w:rPr>
              <w:t xml:space="preserve">kvalifikacijos reikalavimų atitikties pažymą, parengtą pagal </w:t>
            </w:r>
            <w:r w:rsidR="00451D13" w:rsidRPr="00CC1571">
              <w:rPr>
                <w:rFonts w:ascii="Times New Roman" w:eastAsia="Times New Roman" w:hAnsi="Times New Roman" w:cs="Times New Roman"/>
                <w:b/>
                <w:bCs/>
              </w:rPr>
              <w:t>p</w:t>
            </w:r>
            <w:r w:rsidR="007F6795" w:rsidRPr="00CC1571">
              <w:rPr>
                <w:rFonts w:ascii="Times New Roman" w:eastAsia="Times New Roman" w:hAnsi="Times New Roman" w:cs="Times New Roman"/>
                <w:b/>
                <w:bCs/>
              </w:rPr>
              <w:t xml:space="preserve">irkimo sąlygų </w:t>
            </w:r>
            <w:r w:rsidR="00BE423A" w:rsidRPr="00CC1571">
              <w:rPr>
                <w:rFonts w:ascii="Times New Roman" w:eastAsia="Times New Roman" w:hAnsi="Times New Roman" w:cs="Times New Roman"/>
                <w:b/>
                <w:bCs/>
              </w:rPr>
              <w:t>8</w:t>
            </w:r>
            <w:r w:rsidR="007F6795" w:rsidRPr="00CC1571">
              <w:rPr>
                <w:rFonts w:ascii="Times New Roman" w:eastAsia="Times New Roman" w:hAnsi="Times New Roman" w:cs="Times New Roman"/>
                <w:b/>
                <w:bCs/>
              </w:rPr>
              <w:t xml:space="preserve"> priede pateiktą formą</w:t>
            </w:r>
            <w:r w:rsidR="00C31E8F" w:rsidRPr="00CC1571">
              <w:rPr>
                <w:rFonts w:ascii="Times New Roman" w:eastAsia="Times New Roman" w:hAnsi="Times New Roman" w:cs="Times New Roman"/>
              </w:rPr>
              <w:t>;</w:t>
            </w:r>
            <w:r w:rsidR="007F6795" w:rsidRPr="00CC1571">
              <w:rPr>
                <w:rFonts w:ascii="Times New Roman" w:hAnsi="Times New Roman" w:cs="Times New Roman"/>
                <w:b/>
                <w:bCs/>
              </w:rPr>
              <w:t xml:space="preserve"> </w:t>
            </w:r>
          </w:p>
          <w:p w14:paraId="6DFFBEAA" w14:textId="77777777" w:rsidR="00B77FEC" w:rsidRPr="00CC1571" w:rsidRDefault="00815F82" w:rsidP="00327773">
            <w:pPr>
              <w:rPr>
                <w:rFonts w:ascii="Times New Roman" w:hAnsi="Times New Roman" w:cs="Times New Roman"/>
              </w:rPr>
            </w:pPr>
            <w:r w:rsidRPr="00CC1571">
              <w:rPr>
                <w:rFonts w:ascii="Times New Roman" w:hAnsi="Times New Roman" w:cs="Times New Roman"/>
              </w:rPr>
              <w:t xml:space="preserve">Perkančioji organizacija siekdama patikslinti </w:t>
            </w:r>
            <w:r w:rsidR="009E54B4" w:rsidRPr="00CC1571">
              <w:rPr>
                <w:rFonts w:ascii="Times New Roman" w:hAnsi="Times New Roman" w:cs="Times New Roman"/>
              </w:rPr>
              <w:t>kvalifikacijos reikalavimų atitikties pažymoje</w:t>
            </w:r>
            <w:r w:rsidRPr="00CC1571">
              <w:rPr>
                <w:rFonts w:ascii="Times New Roman" w:hAnsi="Times New Roman" w:cs="Times New Roman"/>
              </w:rPr>
              <w:t xml:space="preserve"> pateiktą informaciją, pasilieka teisę be išankstinio įspėjimo susisiekti su </w:t>
            </w:r>
            <w:r w:rsidR="00726152" w:rsidRPr="00CC1571">
              <w:rPr>
                <w:rFonts w:ascii="Times New Roman" w:hAnsi="Times New Roman" w:cs="Times New Roman"/>
              </w:rPr>
              <w:t>kvalifikacijos reikalavimų atitikties pažymoje</w:t>
            </w:r>
            <w:r w:rsidR="00726152" w:rsidRPr="00CC1571" w:rsidDel="00726152">
              <w:rPr>
                <w:rFonts w:ascii="Times New Roman" w:hAnsi="Times New Roman" w:cs="Times New Roman"/>
              </w:rPr>
              <w:t xml:space="preserve"> </w:t>
            </w:r>
            <w:r w:rsidRPr="00CC1571">
              <w:rPr>
                <w:rFonts w:ascii="Times New Roman" w:hAnsi="Times New Roman" w:cs="Times New Roman"/>
              </w:rPr>
              <w:t xml:space="preserve"> nurodytu užsakovu. </w:t>
            </w:r>
          </w:p>
          <w:p w14:paraId="08369455" w14:textId="45306E2E" w:rsidR="00366394" w:rsidRPr="00CC1571" w:rsidRDefault="00327773" w:rsidP="00327773">
            <w:pPr>
              <w:rPr>
                <w:rFonts w:ascii="Times New Roman" w:hAnsi="Times New Roman" w:cs="Times New Roman"/>
              </w:rPr>
            </w:pPr>
            <w:r w:rsidRPr="00CC1571">
              <w:rPr>
                <w:rFonts w:ascii="Times New Roman" w:hAnsi="Times New Roman" w:cs="Times New Roman"/>
                <w:b/>
                <w:bCs/>
              </w:rPr>
              <w:t>J</w:t>
            </w:r>
            <w:r w:rsidR="00815F82" w:rsidRPr="00CC1571">
              <w:rPr>
                <w:rFonts w:ascii="Times New Roman" w:hAnsi="Times New Roman" w:cs="Times New Roman"/>
                <w:b/>
                <w:bCs/>
              </w:rPr>
              <w:t>eigu tiekėjas siūlo ne savo darbuotoją,</w:t>
            </w:r>
            <w:r w:rsidR="00815F82" w:rsidRPr="00CC1571">
              <w:rPr>
                <w:rFonts w:ascii="Times New Roman" w:hAnsi="Times New Roman" w:cs="Times New Roman"/>
              </w:rPr>
              <w:t> jis privalo pateikti siūlomo specialisto pasirašytą teisinio pobūdžio ryšius pagrindžiančio dokumento (</w:t>
            </w:r>
            <w:r w:rsidR="00C31E8F" w:rsidRPr="00CC1571">
              <w:rPr>
                <w:rFonts w:ascii="Times New Roman" w:hAnsi="Times New Roman" w:cs="Times New Roman"/>
              </w:rPr>
              <w:t xml:space="preserve">specialisto sutikimo, </w:t>
            </w:r>
            <w:r w:rsidR="00815F82" w:rsidRPr="00CC1571">
              <w:rPr>
                <w:rFonts w:ascii="Times New Roman" w:hAnsi="Times New Roman" w:cs="Times New Roman"/>
              </w:rPr>
              <w:t xml:space="preserve">ketinimo protokolo ar preliminaraus susitarimo dėl darbo santykių sukūrimo pagal darbo sutartį, arba autorinės sutarties, arba </w:t>
            </w:r>
            <w:r w:rsidR="00815F82" w:rsidRPr="00CC1571">
              <w:rPr>
                <w:rFonts w:ascii="Times New Roman" w:hAnsi="Times New Roman" w:cs="Times New Roman"/>
              </w:rPr>
              <w:lastRenderedPageBreak/>
              <w:t>paslaugų sutarties sudarymo), kopiją. </w:t>
            </w:r>
          </w:p>
          <w:p w14:paraId="1A22B842" w14:textId="4A0F79E0" w:rsidR="00815F82" w:rsidRPr="00CC1571" w:rsidRDefault="00726152" w:rsidP="003D200F">
            <w:pPr>
              <w:jc w:val="both"/>
              <w:rPr>
                <w:rFonts w:ascii="Times New Roman" w:hAnsi="Times New Roman" w:cs="Times New Roman"/>
              </w:rPr>
            </w:pPr>
            <w:r w:rsidRPr="00CC1571">
              <w:rPr>
                <w:rFonts w:ascii="Times New Roman" w:hAnsi="Times New Roman" w:cs="Times New Roman"/>
              </w:rPr>
              <w:t xml:space="preserve">Jeigu pasiūlyti specialistai yra </w:t>
            </w:r>
            <w:r w:rsidRPr="00CC1571">
              <w:rPr>
                <w:rFonts w:ascii="Times New Roman" w:hAnsi="Times New Roman" w:cs="Times New Roman"/>
                <w:b/>
                <w:bCs/>
              </w:rPr>
              <w:t>ūkio subjekto, kurio pajėgumais remiamasi</w:t>
            </w:r>
            <w:r w:rsidRPr="00CC1571">
              <w:rPr>
                <w:rFonts w:ascii="Times New Roman" w:hAnsi="Times New Roman" w:cs="Times New Roman"/>
              </w:rPr>
              <w:t xml:space="preserve"> (kvalifikacijai pagrįsti), </w:t>
            </w:r>
            <w:r w:rsidRPr="00CC1571">
              <w:rPr>
                <w:rFonts w:ascii="Times New Roman" w:hAnsi="Times New Roman" w:cs="Times New Roman"/>
                <w:b/>
                <w:bCs/>
              </w:rPr>
              <w:t>darbuotojai</w:t>
            </w:r>
            <w:r w:rsidRPr="00CC1571">
              <w:rPr>
                <w:rFonts w:ascii="Times New Roman" w:hAnsi="Times New Roman" w:cs="Times New Roman"/>
              </w:rPr>
              <w:t>,</w:t>
            </w:r>
            <w:r w:rsidR="00366394" w:rsidRPr="00CC1571">
              <w:rPr>
                <w:rFonts w:ascii="Times New Roman" w:hAnsi="Times New Roman" w:cs="Times New Roman"/>
              </w:rPr>
              <w:t xml:space="preserve"> </w:t>
            </w:r>
            <w:r w:rsidRPr="00CC1571">
              <w:rPr>
                <w:rFonts w:ascii="Times New Roman" w:hAnsi="Times New Roman" w:cs="Times New Roman"/>
              </w:rPr>
              <w:t>dokumento, įrodančio, kad specialistą ir ūkio subjektą sieja teisinio pobūdžio ryšiai (t. y. darbo santykiai pagal darbo sutartį, autorinę sutartį, ketinimo protokolą ar pan.) kopij</w:t>
            </w:r>
            <w:r w:rsidR="00366394" w:rsidRPr="00CC1571">
              <w:rPr>
                <w:rFonts w:ascii="Times New Roman" w:hAnsi="Times New Roman" w:cs="Times New Roman"/>
              </w:rPr>
              <w:t>ą</w:t>
            </w:r>
            <w:r w:rsidRPr="00CC1571">
              <w:rPr>
                <w:rFonts w:ascii="Times New Roman" w:hAnsi="Times New Roman" w:cs="Times New Roman"/>
              </w:rPr>
              <w:t>.</w:t>
            </w:r>
          </w:p>
          <w:p w14:paraId="41036D48" w14:textId="77777777" w:rsidR="00815F82" w:rsidRPr="00CC1571" w:rsidRDefault="00815F82" w:rsidP="00815F82">
            <w:pPr>
              <w:rPr>
                <w:rFonts w:ascii="Times New Roman" w:hAnsi="Times New Roman" w:cs="Times New Roman"/>
              </w:rPr>
            </w:pPr>
            <w:r w:rsidRPr="00CC1571">
              <w:rPr>
                <w:rFonts w:ascii="Times New Roman" w:hAnsi="Times New Roman" w:cs="Times New Roman"/>
                <w:i/>
                <w:iCs/>
                <w:u w:val="single"/>
              </w:rPr>
              <w:t>Dokumentai pateikiami elektroninėje formoje</w:t>
            </w:r>
            <w:r w:rsidRPr="00CC1571">
              <w:rPr>
                <w:rFonts w:ascii="Times New Roman" w:hAnsi="Times New Roman" w:cs="Times New Roman"/>
                <w:i/>
                <w:iCs/>
              </w:rPr>
              <w:t>.</w:t>
            </w:r>
            <w:r w:rsidRPr="00CC1571">
              <w:rPr>
                <w:rFonts w:ascii="Times New Roman" w:hAnsi="Times New Roman" w:cs="Times New Roman"/>
              </w:rPr>
              <w:t> </w:t>
            </w:r>
          </w:p>
        </w:tc>
        <w:tc>
          <w:tcPr>
            <w:tcW w:w="2693" w:type="dxa"/>
            <w:tcBorders>
              <w:top w:val="single" w:sz="6" w:space="0" w:color="auto"/>
              <w:left w:val="single" w:sz="6" w:space="0" w:color="auto"/>
              <w:bottom w:val="single" w:sz="6" w:space="0" w:color="auto"/>
              <w:right w:val="single" w:sz="6" w:space="0" w:color="auto"/>
            </w:tcBorders>
            <w:vAlign w:val="center"/>
            <w:hideMark/>
          </w:tcPr>
          <w:p w14:paraId="661E3DB2" w14:textId="00157828" w:rsidR="00B925B6" w:rsidRPr="00CC1571" w:rsidRDefault="00B925B6" w:rsidP="00B925B6">
            <w:pPr>
              <w:rPr>
                <w:rFonts w:ascii="Times New Roman" w:hAnsi="Times New Roman" w:cs="Times New Roman"/>
              </w:rPr>
            </w:pPr>
            <w:r w:rsidRPr="00CC1571">
              <w:rPr>
                <w:rFonts w:ascii="Times New Roman" w:hAnsi="Times New Roman" w:cs="Times New Roman"/>
              </w:rPr>
              <w:lastRenderedPageBreak/>
              <w:t>Jeigu pasiūlymą teikia ūkio subjektų grupė – reikalavimą turi atitikti ūkio subjektų grupės nario (-ių) specialistai, atsižvelgiant į jų prisiimamus įsipareigojimus pirkimo sutarčiai vykdyti.</w:t>
            </w:r>
          </w:p>
          <w:p w14:paraId="3131B31A" w14:textId="53158B68" w:rsidR="00B925B6" w:rsidRPr="00CC1571" w:rsidRDefault="00B925B6" w:rsidP="00B925B6">
            <w:pPr>
              <w:rPr>
                <w:rFonts w:ascii="Times New Roman" w:hAnsi="Times New Roman" w:cs="Times New Roman"/>
              </w:rPr>
            </w:pPr>
            <w:r w:rsidRPr="00CC1571">
              <w:rPr>
                <w:rFonts w:ascii="Times New Roman" w:hAnsi="Times New Roman" w:cs="Times New Roman"/>
              </w:rPr>
              <w:t>Tiekėjas gali remtis kitų ūkio subjektų pajėgumais tik tuo atveju, jeigu tie subjektai (jų darbuotojai) patys vykdys tą pirkimo sutarties dalį, kuriai reikia jų turimų pajėgumų</w:t>
            </w:r>
            <w:r w:rsidR="0048697B" w:rsidRPr="00CC1571">
              <w:rPr>
                <w:rFonts w:ascii="Times New Roman" w:hAnsi="Times New Roman" w:cs="Times New Roman"/>
              </w:rPr>
              <w:t>.</w:t>
            </w:r>
          </w:p>
          <w:p w14:paraId="5AB0B354" w14:textId="6F908188" w:rsidR="00B925B6" w:rsidRPr="00CC1571" w:rsidRDefault="00170458" w:rsidP="00B925B6">
            <w:pPr>
              <w:rPr>
                <w:rFonts w:ascii="Times New Roman" w:hAnsi="Times New Roman" w:cs="Times New Roman"/>
              </w:rPr>
            </w:pPr>
            <w:r w:rsidRPr="00CC1571">
              <w:rPr>
                <w:rFonts w:ascii="Times New Roman" w:hAnsi="Times New Roman" w:cs="Times New Roman"/>
              </w:rPr>
              <w:t>S</w:t>
            </w:r>
            <w:r w:rsidR="00B925B6" w:rsidRPr="00CC1571">
              <w:rPr>
                <w:rFonts w:ascii="Times New Roman" w:hAnsi="Times New Roman" w:cs="Times New Roman"/>
              </w:rPr>
              <w:t>ubtiekėjai – jei tiekėjas (jo pasitelkiami specialistai) pats atitinka nustatytą reikalavimą, tačiau ketina pasitelkti subtiekėjus (jo specialistus), subtiekėjų specialistai privalo atitikti nustatytus</w:t>
            </w:r>
            <w:r w:rsidR="00B925B6" w:rsidRPr="00CC1571">
              <w:rPr>
                <w:rFonts w:ascii="Times New Roman" w:hAnsi="Times New Roman" w:cs="Times New Roman"/>
                <w:b/>
                <w:bCs/>
              </w:rPr>
              <w:t> </w:t>
            </w:r>
            <w:r w:rsidR="00B925B6" w:rsidRPr="00CC1571">
              <w:rPr>
                <w:rFonts w:ascii="Times New Roman" w:hAnsi="Times New Roman" w:cs="Times New Roman"/>
              </w:rPr>
              <w:t>reikalavimus, jeigu subtiekėjai (jų darbuotojai) patys vykdys tą pirkimo sutarties dalį, kuriai reikia nustatytos kvalifikacijo</w:t>
            </w:r>
            <w:r w:rsidRPr="00CC1571">
              <w:rPr>
                <w:rFonts w:ascii="Times New Roman" w:hAnsi="Times New Roman" w:cs="Times New Roman"/>
              </w:rPr>
              <w:t>s.</w:t>
            </w:r>
          </w:p>
          <w:p w14:paraId="3B842A90" w14:textId="5A39E8BB" w:rsidR="00815F82" w:rsidRPr="00CC1571" w:rsidRDefault="00815F82" w:rsidP="00815F82">
            <w:pPr>
              <w:rPr>
                <w:rFonts w:ascii="Times New Roman" w:hAnsi="Times New Roman" w:cs="Times New Roman"/>
              </w:rPr>
            </w:pPr>
          </w:p>
        </w:tc>
      </w:tr>
      <w:tr w:rsidR="00AB501D" w:rsidRPr="00CC1571" w14:paraId="50A86E5D" w14:textId="77777777" w:rsidTr="00CC3346">
        <w:trPr>
          <w:trHeight w:val="300"/>
        </w:trPr>
        <w:tc>
          <w:tcPr>
            <w:tcW w:w="859" w:type="dxa"/>
            <w:gridSpan w:val="2"/>
            <w:tcBorders>
              <w:top w:val="single" w:sz="6" w:space="0" w:color="auto"/>
              <w:left w:val="single" w:sz="6" w:space="0" w:color="auto"/>
              <w:bottom w:val="single" w:sz="6" w:space="0" w:color="auto"/>
              <w:right w:val="single" w:sz="6" w:space="0" w:color="auto"/>
            </w:tcBorders>
          </w:tcPr>
          <w:p w14:paraId="60676301" w14:textId="62AA484E" w:rsidR="00AB501D" w:rsidRPr="00CC1571" w:rsidRDefault="004A149B" w:rsidP="007D21A9">
            <w:pPr>
              <w:jc w:val="center"/>
              <w:rPr>
                <w:rFonts w:ascii="Times New Roman" w:hAnsi="Times New Roman" w:cs="Times New Roman"/>
              </w:rPr>
            </w:pPr>
            <w:r w:rsidRPr="00CC1571">
              <w:rPr>
                <w:rFonts w:ascii="Times New Roman" w:hAnsi="Times New Roman" w:cs="Times New Roman"/>
              </w:rPr>
              <w:t>4</w:t>
            </w:r>
            <w:r w:rsidR="00AB501D" w:rsidRPr="00CC1571">
              <w:rPr>
                <w:rFonts w:ascii="Times New Roman" w:hAnsi="Times New Roman" w:cs="Times New Roman"/>
              </w:rPr>
              <w:t>.1.</w:t>
            </w:r>
          </w:p>
        </w:tc>
        <w:tc>
          <w:tcPr>
            <w:tcW w:w="2976" w:type="dxa"/>
            <w:tcBorders>
              <w:top w:val="single" w:sz="6" w:space="0" w:color="auto"/>
              <w:left w:val="single" w:sz="6" w:space="0" w:color="auto"/>
              <w:bottom w:val="single" w:sz="6" w:space="0" w:color="auto"/>
              <w:right w:val="single" w:sz="6" w:space="0" w:color="auto"/>
            </w:tcBorders>
          </w:tcPr>
          <w:p w14:paraId="482542B7" w14:textId="11A92225" w:rsidR="00AB501D" w:rsidRPr="00CC1571" w:rsidRDefault="00F3578F" w:rsidP="00AB501D">
            <w:pPr>
              <w:rPr>
                <w:rFonts w:ascii="Times New Roman" w:hAnsi="Times New Roman" w:cs="Times New Roman"/>
              </w:rPr>
            </w:pPr>
            <w:r w:rsidRPr="00CC1571">
              <w:rPr>
                <w:rFonts w:ascii="Times New Roman" w:hAnsi="Times New Roman" w:cs="Times New Roman"/>
                <w:b/>
                <w:bCs/>
              </w:rPr>
              <w:t>S</w:t>
            </w:r>
            <w:r w:rsidR="00AB501D" w:rsidRPr="00CC1571">
              <w:rPr>
                <w:rFonts w:ascii="Times New Roman" w:hAnsi="Times New Roman" w:cs="Times New Roman"/>
                <w:b/>
                <w:bCs/>
              </w:rPr>
              <w:t>pecialistas (lektorius), kuris:</w:t>
            </w:r>
            <w:r w:rsidR="00AB501D" w:rsidRPr="00CC1571">
              <w:rPr>
                <w:rFonts w:ascii="Times New Roman" w:hAnsi="Times New Roman" w:cs="Times New Roman"/>
              </w:rPr>
              <w:t> </w:t>
            </w:r>
          </w:p>
          <w:p w14:paraId="587D3D65" w14:textId="5BBF9B4B" w:rsidR="00AB501D" w:rsidRPr="00CC1571" w:rsidRDefault="00AB501D" w:rsidP="00AB501D">
            <w:pPr>
              <w:rPr>
                <w:rFonts w:ascii="Times New Roman" w:hAnsi="Times New Roman" w:cs="Times New Roman"/>
              </w:rPr>
            </w:pPr>
            <w:r w:rsidRPr="00CC1571">
              <w:rPr>
                <w:rFonts w:ascii="Times New Roman" w:hAnsi="Times New Roman" w:cs="Times New Roman"/>
                <w:b/>
                <w:bCs/>
              </w:rPr>
              <w:t>a)</w:t>
            </w:r>
            <w:r w:rsidRPr="00CC1571">
              <w:rPr>
                <w:rFonts w:ascii="Times New Roman" w:eastAsia="Times New Roman" w:hAnsi="Times New Roman" w:cs="Times New Roman"/>
              </w:rPr>
              <w:t xml:space="preserve"> </w:t>
            </w:r>
            <w:r w:rsidRPr="00CC1571">
              <w:rPr>
                <w:rFonts w:ascii="Times New Roman" w:hAnsi="Times New Roman" w:cs="Times New Roman"/>
              </w:rPr>
              <w:t xml:space="preserve">per pastaruosius 3 metus iki pasiūlymų pateikimo termino pabaigos yra vedęs vieną ar daugiau supervizijų, kurių bendra trukmė – ne mažiau kaip </w:t>
            </w:r>
            <w:r w:rsidR="007B63F3" w:rsidRPr="00CC1571">
              <w:rPr>
                <w:rFonts w:ascii="Times New Roman" w:hAnsi="Times New Roman" w:cs="Times New Roman"/>
              </w:rPr>
              <w:t>16</w:t>
            </w:r>
            <w:r w:rsidRPr="00CC1571">
              <w:rPr>
                <w:rFonts w:ascii="Times New Roman" w:hAnsi="Times New Roman" w:cs="Times New Roman"/>
              </w:rPr>
              <w:t xml:space="preserve"> akademi</w:t>
            </w:r>
            <w:r w:rsidR="007B63F3" w:rsidRPr="00CC1571">
              <w:rPr>
                <w:rFonts w:ascii="Times New Roman" w:hAnsi="Times New Roman" w:cs="Times New Roman"/>
              </w:rPr>
              <w:t>ni</w:t>
            </w:r>
            <w:r w:rsidR="00980898" w:rsidRPr="00CC1571">
              <w:rPr>
                <w:rFonts w:ascii="Times New Roman" w:hAnsi="Times New Roman" w:cs="Times New Roman"/>
              </w:rPr>
              <w:t>ų</w:t>
            </w:r>
            <w:r w:rsidRPr="00CC1571">
              <w:rPr>
                <w:rFonts w:ascii="Times New Roman" w:hAnsi="Times New Roman" w:cs="Times New Roman"/>
              </w:rPr>
              <w:t xml:space="preserve"> valand</w:t>
            </w:r>
            <w:r w:rsidR="007B63F3" w:rsidRPr="00CC1571">
              <w:rPr>
                <w:rFonts w:ascii="Times New Roman" w:hAnsi="Times New Roman" w:cs="Times New Roman"/>
              </w:rPr>
              <w:t>ų</w:t>
            </w:r>
            <w:r w:rsidRPr="00CC1571">
              <w:rPr>
                <w:rFonts w:ascii="Times New Roman" w:hAnsi="Times New Roman" w:cs="Times New Roman"/>
              </w:rPr>
              <w:t>; </w:t>
            </w:r>
          </w:p>
          <w:p w14:paraId="57A94081" w14:textId="77777777" w:rsidR="00AB501D" w:rsidRPr="00CC1571" w:rsidRDefault="00AB501D" w:rsidP="00AB501D">
            <w:pPr>
              <w:rPr>
                <w:rFonts w:ascii="Times New Roman" w:hAnsi="Times New Roman" w:cs="Times New Roman"/>
              </w:rPr>
            </w:pPr>
            <w:r w:rsidRPr="00CC1571">
              <w:rPr>
                <w:rFonts w:ascii="Times New Roman" w:hAnsi="Times New Roman" w:cs="Times New Roman"/>
                <w:b/>
                <w:bCs/>
              </w:rPr>
              <w:t>b)</w:t>
            </w:r>
            <w:r w:rsidRPr="00CC1571">
              <w:rPr>
                <w:rFonts w:ascii="Times New Roman" w:hAnsi="Times New Roman" w:cs="Times New Roman"/>
              </w:rPr>
              <w:t> per pastaruosius 3 metus iki pasiūlymų pateikimo termino pabaigos turi būti vedęs ne mažiau kaip 30  akademinių valandų mokymų seksualinio smurto prieš vaikus prevencijos ir (ar) atpažinimo, ir (ar) kitų smurto formų prieš vaikus prevencijos, ir (ar) vaiko gerovės, ir (ar) vaikų apsaugos temomis;</w:t>
            </w:r>
          </w:p>
          <w:p w14:paraId="794E1459" w14:textId="6516636C" w:rsidR="00AB501D" w:rsidRPr="00CC1571" w:rsidRDefault="00AB501D" w:rsidP="00AB501D">
            <w:pPr>
              <w:rPr>
                <w:rFonts w:ascii="Times New Roman" w:hAnsi="Times New Roman" w:cs="Times New Roman"/>
              </w:rPr>
            </w:pPr>
            <w:r w:rsidRPr="00CC1571">
              <w:rPr>
                <w:rFonts w:ascii="Times New Roman" w:hAnsi="Times New Roman" w:cs="Times New Roman"/>
                <w:b/>
                <w:bCs/>
              </w:rPr>
              <w:t>c) </w:t>
            </w:r>
            <w:r w:rsidRPr="00CC1571">
              <w:rPr>
                <w:rFonts w:ascii="Times New Roman" w:hAnsi="Times New Roman" w:cs="Times New Roman"/>
              </w:rPr>
              <w:t xml:space="preserve">per pastaruosius 5 metus iki pasiūlymų pateikimo termino pabaigos turi ne trumpesnę nei 12 mėnesių psichologo arba psichoterapeuto praktinio darbo (įstaigose, institucijose, </w:t>
            </w:r>
            <w:r w:rsidRPr="00CC1571">
              <w:rPr>
                <w:rFonts w:ascii="Times New Roman" w:hAnsi="Times New Roman" w:cs="Times New Roman"/>
              </w:rPr>
              <w:lastRenderedPageBreak/>
              <w:t>įmonėse ar psichologinio konsultavimo praktikos) patirtį. Patirtis skaičiuojama sumuojant faktinį laikotarpį, kurį specialistas vykdė nurodytą veiklą. Sutampantys laikotarpiai nesumuojami.</w:t>
            </w:r>
          </w:p>
        </w:tc>
        <w:tc>
          <w:tcPr>
            <w:tcW w:w="3118" w:type="dxa"/>
            <w:tcBorders>
              <w:top w:val="single" w:sz="6" w:space="0" w:color="auto"/>
              <w:left w:val="single" w:sz="6" w:space="0" w:color="auto"/>
              <w:bottom w:val="single" w:sz="6" w:space="0" w:color="auto"/>
              <w:right w:val="single" w:sz="6" w:space="0" w:color="auto"/>
            </w:tcBorders>
          </w:tcPr>
          <w:p w14:paraId="3FE950AA" w14:textId="77777777" w:rsidR="00AB501D" w:rsidRPr="00CC1571" w:rsidRDefault="00AB501D" w:rsidP="00AB501D">
            <w:pPr>
              <w:rPr>
                <w:rFonts w:ascii="Times New Roman" w:hAnsi="Times New Roman" w:cs="Times New Roman"/>
              </w:rPr>
            </w:pPr>
            <w:r w:rsidRPr="00CC1571">
              <w:rPr>
                <w:rFonts w:ascii="Times New Roman" w:hAnsi="Times New Roman" w:cs="Times New Roman"/>
              </w:rPr>
              <w:lastRenderedPageBreak/>
              <w:t>Tiekėjas pateikia: </w:t>
            </w:r>
          </w:p>
          <w:p w14:paraId="74C870C8" w14:textId="4E8BC151" w:rsidR="00AB501D" w:rsidRPr="00CC1571" w:rsidRDefault="00AB501D" w:rsidP="00AB501D">
            <w:pPr>
              <w:rPr>
                <w:rFonts w:ascii="Times New Roman" w:hAnsi="Times New Roman" w:cs="Times New Roman"/>
              </w:rPr>
            </w:pPr>
            <w:r w:rsidRPr="00CC1571">
              <w:rPr>
                <w:rFonts w:ascii="Times New Roman" w:hAnsi="Times New Roman" w:cs="Times New Roman"/>
                <w:b/>
                <w:bCs/>
                <w:lang w:val="en-US"/>
              </w:rPr>
              <w:t>1</w:t>
            </w:r>
            <w:r w:rsidRPr="00CC1571">
              <w:rPr>
                <w:rFonts w:ascii="Times New Roman" w:hAnsi="Times New Roman" w:cs="Times New Roman"/>
                <w:b/>
                <w:bCs/>
              </w:rPr>
              <w:t>) </w:t>
            </w:r>
            <w:r w:rsidRPr="00CC1571">
              <w:rPr>
                <w:rFonts w:ascii="Times New Roman" w:eastAsia="Times New Roman" w:hAnsi="Times New Roman" w:cs="Times New Roman"/>
                <w:b/>
                <w:bCs/>
              </w:rPr>
              <w:t>kvalifikacijos reikalavimų atitikties pažymą</w:t>
            </w:r>
            <w:r w:rsidRPr="00CC1571">
              <w:rPr>
                <w:rFonts w:ascii="Times New Roman" w:eastAsia="Times New Roman" w:hAnsi="Times New Roman" w:cs="Times New Roman"/>
              </w:rPr>
              <w:t xml:space="preserve">, parengtą pagal </w:t>
            </w:r>
            <w:r w:rsidR="004A149B" w:rsidRPr="00CC1571">
              <w:rPr>
                <w:rFonts w:ascii="Times New Roman" w:eastAsia="Times New Roman" w:hAnsi="Times New Roman" w:cs="Times New Roman"/>
              </w:rPr>
              <w:t>p</w:t>
            </w:r>
            <w:r w:rsidRPr="00CC1571">
              <w:rPr>
                <w:rFonts w:ascii="Times New Roman" w:eastAsia="Times New Roman" w:hAnsi="Times New Roman" w:cs="Times New Roman"/>
              </w:rPr>
              <w:t xml:space="preserve">irkimo sąlygų </w:t>
            </w:r>
            <w:r w:rsidR="00BE423A" w:rsidRPr="00CC1571">
              <w:rPr>
                <w:rFonts w:ascii="Times New Roman" w:eastAsia="Times New Roman" w:hAnsi="Times New Roman" w:cs="Times New Roman"/>
                <w:lang w:val="en-US"/>
              </w:rPr>
              <w:t>8</w:t>
            </w:r>
            <w:r w:rsidRPr="00CC1571">
              <w:rPr>
                <w:rFonts w:ascii="Times New Roman" w:eastAsia="Times New Roman" w:hAnsi="Times New Roman" w:cs="Times New Roman"/>
              </w:rPr>
              <w:t xml:space="preserve"> priede pateiktą formą</w:t>
            </w:r>
            <w:r w:rsidR="0006586A" w:rsidRPr="00CC1571">
              <w:rPr>
                <w:rFonts w:ascii="Times New Roman" w:eastAsia="Times New Roman" w:hAnsi="Times New Roman" w:cs="Times New Roman"/>
              </w:rPr>
              <w:t>.</w:t>
            </w:r>
          </w:p>
          <w:p w14:paraId="436F8541" w14:textId="6052E3B9" w:rsidR="00AB501D" w:rsidRPr="00CC1571" w:rsidRDefault="00AB501D" w:rsidP="00AB501D">
            <w:pPr>
              <w:rPr>
                <w:rFonts w:ascii="Times New Roman" w:hAnsi="Times New Roman" w:cs="Times New Roman"/>
              </w:rPr>
            </w:pPr>
            <w:r w:rsidRPr="00CC1571">
              <w:rPr>
                <w:rFonts w:ascii="Times New Roman" w:hAnsi="Times New Roman" w:cs="Times New Roman"/>
                <w:i/>
                <w:iCs/>
                <w:u w:val="single"/>
              </w:rPr>
              <w:t>Dokumentai pateikiami </w:t>
            </w:r>
            <w:r w:rsidR="0006586A" w:rsidRPr="00CC1571">
              <w:rPr>
                <w:rFonts w:ascii="Times New Roman" w:hAnsi="Times New Roman" w:cs="Times New Roman"/>
                <w:i/>
                <w:iCs/>
                <w:u w:val="single"/>
              </w:rPr>
              <w:br/>
            </w:r>
            <w:r w:rsidRPr="00CC1571">
              <w:rPr>
                <w:rFonts w:ascii="Times New Roman" w:hAnsi="Times New Roman" w:cs="Times New Roman"/>
                <w:i/>
                <w:iCs/>
                <w:u w:val="single"/>
              </w:rPr>
              <w:t>elektroninėje formoje</w:t>
            </w:r>
            <w:r w:rsidRPr="00CC1571">
              <w:rPr>
                <w:rFonts w:ascii="Times New Roman" w:hAnsi="Times New Roman" w:cs="Times New Roman"/>
                <w:i/>
                <w:iCs/>
              </w:rPr>
              <w:t>.</w:t>
            </w:r>
            <w:r w:rsidRPr="00CC1571">
              <w:rPr>
                <w:rFonts w:ascii="Times New Roman" w:hAnsi="Times New Roman" w:cs="Times New Roman"/>
              </w:rPr>
              <w:t> </w:t>
            </w:r>
          </w:p>
        </w:tc>
        <w:tc>
          <w:tcPr>
            <w:tcW w:w="2693" w:type="dxa"/>
            <w:tcBorders>
              <w:top w:val="single" w:sz="6" w:space="0" w:color="auto"/>
              <w:left w:val="single" w:sz="6" w:space="0" w:color="auto"/>
              <w:bottom w:val="single" w:sz="6" w:space="0" w:color="auto"/>
              <w:right w:val="single" w:sz="6" w:space="0" w:color="auto"/>
            </w:tcBorders>
            <w:vAlign w:val="center"/>
          </w:tcPr>
          <w:p w14:paraId="2857F03F" w14:textId="77777777" w:rsidR="00AB501D" w:rsidRPr="00CC1571" w:rsidRDefault="00AB501D" w:rsidP="00AB501D">
            <w:pPr>
              <w:rPr>
                <w:rFonts w:ascii="Times New Roman" w:hAnsi="Times New Roman" w:cs="Times New Roman"/>
              </w:rPr>
            </w:pPr>
          </w:p>
        </w:tc>
      </w:tr>
      <w:tr w:rsidR="00AB501D" w:rsidRPr="00CC1571" w14:paraId="5DA29B20" w14:textId="77777777" w:rsidTr="00CC3346">
        <w:trPr>
          <w:trHeight w:val="300"/>
        </w:trPr>
        <w:tc>
          <w:tcPr>
            <w:tcW w:w="852" w:type="dxa"/>
            <w:tcBorders>
              <w:top w:val="single" w:sz="6" w:space="0" w:color="auto"/>
              <w:left w:val="single" w:sz="6" w:space="0" w:color="auto"/>
              <w:bottom w:val="single" w:sz="6" w:space="0" w:color="auto"/>
              <w:right w:val="single" w:sz="6" w:space="0" w:color="auto"/>
            </w:tcBorders>
            <w:hideMark/>
          </w:tcPr>
          <w:p w14:paraId="6E5EB568" w14:textId="127D7F40" w:rsidR="00AB501D" w:rsidRPr="00CC1571" w:rsidRDefault="00A40880" w:rsidP="007D21A9">
            <w:pPr>
              <w:jc w:val="center"/>
              <w:rPr>
                <w:rFonts w:ascii="Times New Roman" w:hAnsi="Times New Roman" w:cs="Times New Roman"/>
              </w:rPr>
            </w:pPr>
            <w:r w:rsidRPr="00CC1571">
              <w:rPr>
                <w:rFonts w:ascii="Times New Roman" w:hAnsi="Times New Roman" w:cs="Times New Roman"/>
              </w:rPr>
              <w:t>4</w:t>
            </w:r>
            <w:r w:rsidR="00AB501D" w:rsidRPr="00CC1571">
              <w:rPr>
                <w:rFonts w:ascii="Times New Roman" w:hAnsi="Times New Roman" w:cs="Times New Roman"/>
              </w:rPr>
              <w:t>.2.</w:t>
            </w:r>
          </w:p>
        </w:tc>
        <w:tc>
          <w:tcPr>
            <w:tcW w:w="2983" w:type="dxa"/>
            <w:gridSpan w:val="2"/>
            <w:tcBorders>
              <w:top w:val="single" w:sz="6" w:space="0" w:color="auto"/>
              <w:left w:val="single" w:sz="6" w:space="0" w:color="auto"/>
              <w:bottom w:val="single" w:sz="6" w:space="0" w:color="auto"/>
              <w:right w:val="single" w:sz="6" w:space="0" w:color="auto"/>
            </w:tcBorders>
            <w:hideMark/>
          </w:tcPr>
          <w:p w14:paraId="55A67026" w14:textId="69B35D91" w:rsidR="00AB501D" w:rsidRPr="00CC1571" w:rsidRDefault="00F3578F" w:rsidP="00AB501D">
            <w:pPr>
              <w:rPr>
                <w:rFonts w:ascii="Times New Roman" w:hAnsi="Times New Roman" w:cs="Times New Roman"/>
                <w:b/>
                <w:bCs/>
              </w:rPr>
            </w:pPr>
            <w:r w:rsidRPr="00CC1571">
              <w:rPr>
                <w:rFonts w:ascii="Times New Roman" w:hAnsi="Times New Roman" w:cs="Times New Roman"/>
                <w:b/>
                <w:bCs/>
              </w:rPr>
              <w:t>S</w:t>
            </w:r>
            <w:r w:rsidR="00AB501D" w:rsidRPr="00CC1571">
              <w:rPr>
                <w:rFonts w:ascii="Times New Roman" w:hAnsi="Times New Roman" w:cs="Times New Roman"/>
                <w:b/>
                <w:bCs/>
              </w:rPr>
              <w:t>pecialistas, kuris:</w:t>
            </w:r>
          </w:p>
          <w:p w14:paraId="70594CC6" w14:textId="053B98EE" w:rsidR="00AB501D" w:rsidRPr="00CC1571" w:rsidRDefault="00AB501D" w:rsidP="00AB501D">
            <w:pPr>
              <w:rPr>
                <w:rFonts w:ascii="Times New Roman" w:hAnsi="Times New Roman" w:cs="Times New Roman"/>
                <w:color w:val="FF0000"/>
              </w:rPr>
            </w:pPr>
            <w:r w:rsidRPr="00CC1571">
              <w:rPr>
                <w:rFonts w:ascii="Times New Roman" w:hAnsi="Times New Roman" w:cs="Times New Roman"/>
                <w:b/>
                <w:bCs/>
              </w:rPr>
              <w:t>a)</w:t>
            </w:r>
            <w:r w:rsidRPr="00CC1571">
              <w:rPr>
                <w:rFonts w:ascii="Times New Roman" w:hAnsi="Times New Roman" w:cs="Times New Roman"/>
              </w:rPr>
              <w:t xml:space="preserve"> turi aukštąjį universitetinį išsilavinimą psichologijos krypties </w:t>
            </w:r>
            <w:r w:rsidRPr="00CC1571">
              <w:rPr>
                <w:rFonts w:ascii="Times New Roman" w:hAnsi="Times New Roman" w:cs="Times New Roman"/>
                <w:color w:val="000000" w:themeColor="text1"/>
              </w:rPr>
              <w:t>ar socialinio darbo krypties;</w:t>
            </w:r>
          </w:p>
          <w:p w14:paraId="2CE32E22" w14:textId="13420189" w:rsidR="00AB501D" w:rsidRPr="00CC1571" w:rsidRDefault="00AB501D" w:rsidP="00AB501D">
            <w:pPr>
              <w:rPr>
                <w:rFonts w:ascii="Times New Roman" w:hAnsi="Times New Roman" w:cs="Times New Roman"/>
              </w:rPr>
            </w:pPr>
            <w:r w:rsidRPr="00CC1571">
              <w:rPr>
                <w:rFonts w:ascii="Times New Roman" w:hAnsi="Times New Roman" w:cs="Times New Roman"/>
                <w:b/>
                <w:bCs/>
              </w:rPr>
              <w:t>b)</w:t>
            </w:r>
            <w:r w:rsidRPr="00CC1571">
              <w:rPr>
                <w:rFonts w:ascii="Times New Roman" w:hAnsi="Times New Roman" w:cs="Times New Roman"/>
              </w:rPr>
              <w:t xml:space="preserve"> per pastaruosius 5 metus iki pasiūlymų pateikimo termino pabaigos yra rengęs ir (ar) adaptavęs bent 1 prevencinę programą socialinės pagalbos ir (ar) vaikų apsaugos, smurto prevencijos ir (ar) vaikų ir</w:t>
            </w:r>
            <w:r w:rsidR="00263E24" w:rsidRPr="00CC1571">
              <w:rPr>
                <w:rFonts w:ascii="Times New Roman" w:hAnsi="Times New Roman" w:cs="Times New Roman"/>
              </w:rPr>
              <w:t xml:space="preserve"> (ar)</w:t>
            </w:r>
            <w:r w:rsidRPr="00CC1571">
              <w:rPr>
                <w:rFonts w:ascii="Times New Roman" w:hAnsi="Times New Roman" w:cs="Times New Roman"/>
              </w:rPr>
              <w:t xml:space="preserve"> paauglių psichikos sveikatos srityse;</w:t>
            </w:r>
            <w:r w:rsidRPr="00CC1571" w:rsidDel="00CB1558">
              <w:rPr>
                <w:rFonts w:ascii="Times New Roman" w:hAnsi="Times New Roman" w:cs="Times New Roman"/>
              </w:rPr>
              <w:t xml:space="preserve"> </w:t>
            </w:r>
          </w:p>
          <w:p w14:paraId="226D9EE7" w14:textId="47374634" w:rsidR="00AB501D" w:rsidRPr="00CC1571" w:rsidRDefault="00AB501D" w:rsidP="00AB501D">
            <w:pPr>
              <w:rPr>
                <w:rFonts w:ascii="Times New Roman" w:hAnsi="Times New Roman" w:cs="Times New Roman"/>
                <w:color w:val="000000" w:themeColor="text1"/>
              </w:rPr>
            </w:pPr>
            <w:r w:rsidRPr="00CC1571">
              <w:rPr>
                <w:rFonts w:ascii="Times New Roman" w:hAnsi="Times New Roman" w:cs="Times New Roman"/>
                <w:b/>
                <w:bCs/>
              </w:rPr>
              <w:t>c)</w:t>
            </w:r>
            <w:r w:rsidRPr="00CC1571">
              <w:rPr>
                <w:rFonts w:ascii="Times New Roman" w:hAnsi="Times New Roman" w:cs="Times New Roman"/>
              </w:rPr>
              <w:t xml:space="preserve"> </w:t>
            </w:r>
            <w:r w:rsidRPr="00CC1571">
              <w:rPr>
                <w:rFonts w:ascii="Times New Roman" w:hAnsi="Times New Roman" w:cs="Times New Roman"/>
                <w:color w:val="000000" w:themeColor="text1"/>
              </w:rPr>
              <w:t>turi ne trumpesnę kaip 12 mėnesių psichologo arba socialinio darbuotojo praktinio darbo patirtį teikiant paslaugas vaikams ir (ar) paaugliams, ir (ar) šeimoms. Patirtis skaičiuojama sumuojant faktinį laikotarpį, kurį specialistas vykdė nurodytą veiklą. Sutampantys laikotarpiai nesumuojami;</w:t>
            </w:r>
          </w:p>
          <w:p w14:paraId="11E50636" w14:textId="2E618109" w:rsidR="00AB501D" w:rsidRPr="00CC1571" w:rsidRDefault="00AB501D" w:rsidP="00AB501D">
            <w:pPr>
              <w:rPr>
                <w:rFonts w:ascii="Times New Roman" w:hAnsi="Times New Roman" w:cs="Times New Roman"/>
              </w:rPr>
            </w:pPr>
            <w:r w:rsidRPr="00CC1571">
              <w:rPr>
                <w:rFonts w:ascii="Times New Roman" w:hAnsi="Times New Roman" w:cs="Times New Roman"/>
                <w:b/>
                <w:bCs/>
              </w:rPr>
              <w:t>d)</w:t>
            </w:r>
            <w:r w:rsidRPr="00CC1571">
              <w:rPr>
                <w:rFonts w:ascii="Times New Roman" w:hAnsi="Times New Roman" w:cs="Times New Roman"/>
              </w:rPr>
              <w:t xml:space="preserve"> per pastaruosius 5 metus iki pasiūlymų pateikimo termino pabaigos yra vedęs mokymus pedagogams, ir (ar) švietimo įstaigų darbuotojams, ir (ar) tėvams ir (ar)  bendruomenių nariams pagal edukacines ir </w:t>
            </w:r>
            <w:r w:rsidRPr="00CC1571">
              <w:rPr>
                <w:rFonts w:ascii="Times New Roman" w:hAnsi="Times New Roman" w:cs="Times New Roman"/>
              </w:rPr>
              <w:lastRenderedPageBreak/>
              <w:t>(ar) prevencines smurto  programas.</w:t>
            </w:r>
          </w:p>
          <w:p w14:paraId="5150F7A3" w14:textId="235D843A" w:rsidR="00AB501D" w:rsidRPr="00CC1571" w:rsidRDefault="00AB501D" w:rsidP="00AB501D">
            <w:pPr>
              <w:rPr>
                <w:rFonts w:ascii="Times New Roman" w:hAnsi="Times New Roman" w:cs="Times New Roman"/>
              </w:rPr>
            </w:pPr>
          </w:p>
        </w:tc>
        <w:tc>
          <w:tcPr>
            <w:tcW w:w="3118" w:type="dxa"/>
            <w:tcBorders>
              <w:top w:val="single" w:sz="6" w:space="0" w:color="auto"/>
              <w:left w:val="single" w:sz="6" w:space="0" w:color="auto"/>
              <w:bottom w:val="single" w:sz="6" w:space="0" w:color="auto"/>
              <w:right w:val="single" w:sz="6" w:space="0" w:color="auto"/>
            </w:tcBorders>
            <w:hideMark/>
          </w:tcPr>
          <w:p w14:paraId="475CA548" w14:textId="77777777" w:rsidR="00AB501D" w:rsidRPr="00CC1571" w:rsidRDefault="00AB501D" w:rsidP="00AB501D">
            <w:pPr>
              <w:rPr>
                <w:rFonts w:ascii="Times New Roman" w:hAnsi="Times New Roman" w:cs="Times New Roman"/>
              </w:rPr>
            </w:pPr>
            <w:r w:rsidRPr="00CC1571">
              <w:rPr>
                <w:rFonts w:ascii="Times New Roman" w:hAnsi="Times New Roman" w:cs="Times New Roman"/>
              </w:rPr>
              <w:lastRenderedPageBreak/>
              <w:t>Tiekėjas pateikia: </w:t>
            </w:r>
          </w:p>
          <w:p w14:paraId="483D8616" w14:textId="1D3866BD" w:rsidR="00AB501D" w:rsidRPr="00CC1571" w:rsidRDefault="00AB501D" w:rsidP="00AB501D">
            <w:pPr>
              <w:rPr>
                <w:rFonts w:ascii="Times New Roman" w:hAnsi="Times New Roman" w:cs="Times New Roman"/>
              </w:rPr>
            </w:pPr>
            <w:r w:rsidRPr="00CC1571">
              <w:rPr>
                <w:rFonts w:ascii="Times New Roman" w:hAnsi="Times New Roman" w:cs="Times New Roman"/>
                <w:b/>
                <w:bCs/>
                <w:lang w:val="pt-BR"/>
              </w:rPr>
              <w:t>1</w:t>
            </w:r>
            <w:r w:rsidRPr="00CC1571">
              <w:rPr>
                <w:rFonts w:ascii="Times New Roman" w:hAnsi="Times New Roman" w:cs="Times New Roman"/>
                <w:b/>
                <w:bCs/>
              </w:rPr>
              <w:t>)</w:t>
            </w:r>
            <w:r w:rsidRPr="00CC1571">
              <w:rPr>
                <w:rFonts w:ascii="Times New Roman" w:hAnsi="Times New Roman" w:cs="Times New Roman"/>
              </w:rPr>
              <w:t> </w:t>
            </w:r>
            <w:r w:rsidRPr="00CC1571" w:rsidDel="00726152">
              <w:rPr>
                <w:rFonts w:ascii="Times New Roman" w:hAnsi="Times New Roman" w:cs="Times New Roman"/>
                <w:b/>
                <w:bCs/>
              </w:rPr>
              <w:t xml:space="preserve"> </w:t>
            </w:r>
            <w:r w:rsidRPr="00CC1571">
              <w:rPr>
                <w:rFonts w:ascii="Times New Roman" w:hAnsi="Times New Roman" w:cs="Times New Roman"/>
                <w:b/>
                <w:bCs/>
              </w:rPr>
              <w:t>specialisto išsilavinimą patvirtinančius dokumentus. </w:t>
            </w:r>
            <w:r w:rsidRPr="00CC1571">
              <w:rPr>
                <w:rFonts w:ascii="Times New Roman" w:hAnsi="Times New Roman" w:cs="Times New Roman"/>
              </w:rPr>
              <w:t>Jei dokumentas išduotas užsienyje, pateikiamas užsienio kvalifikacijos pripažinimo Lietuvoje dokumentas;</w:t>
            </w:r>
          </w:p>
          <w:p w14:paraId="7B4DC60B" w14:textId="5F1AE251" w:rsidR="00AB501D" w:rsidRPr="00CC1571" w:rsidRDefault="00AB501D" w:rsidP="00AB501D">
            <w:pPr>
              <w:rPr>
                <w:rFonts w:ascii="Times New Roman" w:hAnsi="Times New Roman" w:cs="Times New Roman"/>
              </w:rPr>
            </w:pPr>
            <w:r w:rsidRPr="00CC1571">
              <w:rPr>
                <w:rFonts w:ascii="Times New Roman" w:hAnsi="Times New Roman" w:cs="Times New Roman"/>
                <w:b/>
                <w:bCs/>
              </w:rPr>
              <w:t>2) </w:t>
            </w:r>
            <w:r w:rsidRPr="00CC1571">
              <w:rPr>
                <w:rFonts w:ascii="Times New Roman" w:eastAsia="Times New Roman" w:hAnsi="Times New Roman" w:cs="Times New Roman"/>
                <w:b/>
                <w:bCs/>
              </w:rPr>
              <w:t xml:space="preserve">kvalifikacijos reikalavimų atitikties pažymą, </w:t>
            </w:r>
            <w:r w:rsidRPr="00CC1571">
              <w:rPr>
                <w:rFonts w:ascii="Times New Roman" w:eastAsia="Times New Roman" w:hAnsi="Times New Roman" w:cs="Times New Roman"/>
              </w:rPr>
              <w:t xml:space="preserve">parengtą pagal </w:t>
            </w:r>
            <w:r w:rsidR="00DF60C1" w:rsidRPr="00CC1571">
              <w:rPr>
                <w:rFonts w:ascii="Times New Roman" w:eastAsia="Times New Roman" w:hAnsi="Times New Roman" w:cs="Times New Roman"/>
              </w:rPr>
              <w:t>p</w:t>
            </w:r>
            <w:r w:rsidRPr="00CC1571">
              <w:rPr>
                <w:rFonts w:ascii="Times New Roman" w:eastAsia="Times New Roman" w:hAnsi="Times New Roman" w:cs="Times New Roman"/>
              </w:rPr>
              <w:t xml:space="preserve">irkimo sąlygų </w:t>
            </w:r>
            <w:r w:rsidR="003A5B6D" w:rsidRPr="00CC1571">
              <w:rPr>
                <w:rFonts w:ascii="Times New Roman" w:eastAsia="Times New Roman" w:hAnsi="Times New Roman" w:cs="Times New Roman"/>
                <w:lang w:val="en-US"/>
              </w:rPr>
              <w:t>8</w:t>
            </w:r>
            <w:r w:rsidRPr="00CC1571">
              <w:rPr>
                <w:rFonts w:ascii="Times New Roman" w:eastAsia="Times New Roman" w:hAnsi="Times New Roman" w:cs="Times New Roman"/>
              </w:rPr>
              <w:t xml:space="preserve"> priede pateiktą formą;</w:t>
            </w:r>
            <w:r w:rsidRPr="00CC1571">
              <w:rPr>
                <w:rFonts w:ascii="Times New Roman" w:hAnsi="Times New Roman" w:cs="Times New Roman"/>
              </w:rPr>
              <w:t xml:space="preserve"> </w:t>
            </w:r>
          </w:p>
          <w:p w14:paraId="2619CECD" w14:textId="3FA8F2C4" w:rsidR="00AB501D" w:rsidRPr="00CC1571" w:rsidRDefault="00AB501D" w:rsidP="00AB501D">
            <w:pPr>
              <w:rPr>
                <w:rFonts w:ascii="Times New Roman" w:hAnsi="Times New Roman" w:cs="Times New Roman"/>
              </w:rPr>
            </w:pPr>
            <w:r w:rsidRPr="00CC1571">
              <w:rPr>
                <w:rFonts w:ascii="Times New Roman" w:hAnsi="Times New Roman" w:cs="Times New Roman"/>
                <w:b/>
                <w:bCs/>
              </w:rPr>
              <w:t>3)</w:t>
            </w:r>
            <w:r w:rsidRPr="00CC1571">
              <w:rPr>
                <w:rFonts w:ascii="Times New Roman" w:hAnsi="Times New Roman" w:cs="Times New Roman"/>
              </w:rPr>
              <w:t xml:space="preserve"> </w:t>
            </w:r>
            <w:r w:rsidRPr="00CC1571">
              <w:rPr>
                <w:rFonts w:ascii="Times New Roman" w:hAnsi="Times New Roman" w:cs="Times New Roman"/>
                <w:b/>
                <w:bCs/>
              </w:rPr>
              <w:t>santuokos / ištuokos liudijimo ar kito vardo/pavardės keitimą patvirtinančio</w:t>
            </w:r>
            <w:r w:rsidRPr="00CC1571">
              <w:rPr>
                <w:rFonts w:ascii="Times New Roman" w:hAnsi="Times New Roman" w:cs="Times New Roman"/>
              </w:rPr>
              <w:t> </w:t>
            </w:r>
            <w:r w:rsidRPr="00CC1571">
              <w:rPr>
                <w:rFonts w:ascii="Times New Roman" w:hAnsi="Times New Roman" w:cs="Times New Roman"/>
                <w:b/>
                <w:bCs/>
              </w:rPr>
              <w:t>dokumento</w:t>
            </w:r>
            <w:r w:rsidRPr="00CC1571">
              <w:rPr>
                <w:rFonts w:ascii="Times New Roman" w:hAnsi="Times New Roman" w:cs="Times New Roman"/>
              </w:rPr>
              <w:t> </w:t>
            </w:r>
            <w:r w:rsidR="00CC3346" w:rsidRPr="00CC1571">
              <w:rPr>
                <w:rFonts w:ascii="Times New Roman" w:hAnsi="Times New Roman" w:cs="Times New Roman"/>
              </w:rPr>
              <w:br/>
            </w:r>
            <w:r w:rsidRPr="00CC1571">
              <w:rPr>
                <w:rFonts w:ascii="Times New Roman" w:hAnsi="Times New Roman" w:cs="Times New Roman"/>
                <w:b/>
                <w:bCs/>
              </w:rPr>
              <w:t>kopiją</w:t>
            </w:r>
            <w:r w:rsidRPr="00CC1571">
              <w:rPr>
                <w:rFonts w:ascii="Times New Roman" w:hAnsi="Times New Roman" w:cs="Times New Roman"/>
              </w:rPr>
              <w:t>, jeigu išsilavinimą pagrindžiančiuose dokumentuose nurodyta pavardė nesutampa su šiuo metu esančia pavarde.</w:t>
            </w:r>
          </w:p>
          <w:p w14:paraId="67784B9C" w14:textId="4F76327A" w:rsidR="00AB501D" w:rsidRPr="00CC1571" w:rsidRDefault="00AB501D" w:rsidP="00AB501D">
            <w:pPr>
              <w:rPr>
                <w:rFonts w:ascii="Times New Roman" w:hAnsi="Times New Roman" w:cs="Times New Roman"/>
              </w:rPr>
            </w:pPr>
            <w:r w:rsidRPr="00CC1571">
              <w:rPr>
                <w:rFonts w:ascii="Times New Roman" w:hAnsi="Times New Roman" w:cs="Times New Roman"/>
                <w:i/>
                <w:iCs/>
                <w:u w:val="single"/>
              </w:rPr>
              <w:t>Dokumentai pateikiami </w:t>
            </w:r>
            <w:r w:rsidR="00CC3346" w:rsidRPr="00CC1571">
              <w:rPr>
                <w:rFonts w:ascii="Times New Roman" w:hAnsi="Times New Roman" w:cs="Times New Roman"/>
                <w:i/>
                <w:iCs/>
                <w:u w:val="single"/>
              </w:rPr>
              <w:br/>
            </w:r>
            <w:r w:rsidRPr="00CC1571">
              <w:rPr>
                <w:rFonts w:ascii="Times New Roman" w:hAnsi="Times New Roman" w:cs="Times New Roman"/>
                <w:i/>
                <w:iCs/>
                <w:u w:val="single"/>
              </w:rPr>
              <w:t>elektroninėje formoje</w:t>
            </w:r>
            <w:r w:rsidRPr="00CC1571">
              <w:rPr>
                <w:rFonts w:ascii="Times New Roman" w:hAnsi="Times New Roman" w:cs="Times New Roman"/>
                <w:i/>
                <w:iCs/>
              </w:rPr>
              <w:t>.</w:t>
            </w:r>
            <w:r w:rsidRPr="00CC1571">
              <w:rPr>
                <w:rFonts w:ascii="Times New Roman" w:hAnsi="Times New Roman" w:cs="Times New Roman"/>
              </w:rPr>
              <w:t> </w:t>
            </w:r>
          </w:p>
        </w:tc>
        <w:tc>
          <w:tcPr>
            <w:tcW w:w="2693" w:type="dxa"/>
            <w:tcBorders>
              <w:top w:val="single" w:sz="6" w:space="0" w:color="auto"/>
              <w:left w:val="single" w:sz="6" w:space="0" w:color="auto"/>
              <w:bottom w:val="single" w:sz="6" w:space="0" w:color="auto"/>
              <w:right w:val="single" w:sz="6" w:space="0" w:color="auto"/>
            </w:tcBorders>
            <w:hideMark/>
          </w:tcPr>
          <w:p w14:paraId="0CF993AA" w14:textId="77777777" w:rsidR="00AB501D" w:rsidRPr="00CC1571" w:rsidRDefault="00AB501D" w:rsidP="00AB501D">
            <w:pPr>
              <w:rPr>
                <w:rFonts w:ascii="Times New Roman" w:hAnsi="Times New Roman" w:cs="Times New Roman"/>
              </w:rPr>
            </w:pPr>
            <w:r w:rsidRPr="00CC1571">
              <w:rPr>
                <w:rFonts w:ascii="Times New Roman" w:hAnsi="Times New Roman" w:cs="Times New Roman"/>
              </w:rPr>
              <w:t> </w:t>
            </w:r>
          </w:p>
        </w:tc>
      </w:tr>
    </w:tbl>
    <w:p w14:paraId="0DAC4BEB" w14:textId="5AF38977" w:rsidR="001F7FDF" w:rsidRPr="00CC1571" w:rsidRDefault="001F7FDF">
      <w:pPr>
        <w:rPr>
          <w:rFonts w:ascii="Times New Roman" w:hAnsi="Times New Roman" w:cs="Times New Roman"/>
        </w:rPr>
      </w:pPr>
    </w:p>
    <w:sectPr w:rsidR="001F7FDF" w:rsidRPr="00CC1571" w:rsidSect="00FF57BF">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C3DE2"/>
    <w:multiLevelType w:val="multilevel"/>
    <w:tmpl w:val="69EABE7C"/>
    <w:lvl w:ilvl="0">
      <w:start w:val="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15:restartNumberingAfterBreak="0">
    <w:nsid w:val="2685706B"/>
    <w:multiLevelType w:val="hybridMultilevel"/>
    <w:tmpl w:val="1048E004"/>
    <w:lvl w:ilvl="0" w:tplc="A4C48108">
      <w:start w:val="1"/>
      <w:numFmt w:val="decimal"/>
      <w:lvlText w:val="%1."/>
      <w:lvlJc w:val="left"/>
      <w:pPr>
        <w:ind w:left="1020" w:hanging="360"/>
      </w:pPr>
    </w:lvl>
    <w:lvl w:ilvl="1" w:tplc="786C5F52">
      <w:start w:val="1"/>
      <w:numFmt w:val="decimal"/>
      <w:lvlText w:val="%2."/>
      <w:lvlJc w:val="left"/>
      <w:pPr>
        <w:ind w:left="1020" w:hanging="360"/>
      </w:pPr>
    </w:lvl>
    <w:lvl w:ilvl="2" w:tplc="5DDC3AC6">
      <w:start w:val="1"/>
      <w:numFmt w:val="decimal"/>
      <w:lvlText w:val="%3."/>
      <w:lvlJc w:val="left"/>
      <w:pPr>
        <w:ind w:left="1020" w:hanging="360"/>
      </w:pPr>
    </w:lvl>
    <w:lvl w:ilvl="3" w:tplc="3EC69610">
      <w:start w:val="1"/>
      <w:numFmt w:val="decimal"/>
      <w:lvlText w:val="%4."/>
      <w:lvlJc w:val="left"/>
      <w:pPr>
        <w:ind w:left="1020" w:hanging="360"/>
      </w:pPr>
    </w:lvl>
    <w:lvl w:ilvl="4" w:tplc="6EB0F6C6">
      <w:start w:val="1"/>
      <w:numFmt w:val="decimal"/>
      <w:lvlText w:val="%5."/>
      <w:lvlJc w:val="left"/>
      <w:pPr>
        <w:ind w:left="1020" w:hanging="360"/>
      </w:pPr>
    </w:lvl>
    <w:lvl w:ilvl="5" w:tplc="A4A6E7E0">
      <w:start w:val="1"/>
      <w:numFmt w:val="decimal"/>
      <w:lvlText w:val="%6."/>
      <w:lvlJc w:val="left"/>
      <w:pPr>
        <w:ind w:left="1020" w:hanging="360"/>
      </w:pPr>
    </w:lvl>
    <w:lvl w:ilvl="6" w:tplc="39A4C6DE">
      <w:start w:val="1"/>
      <w:numFmt w:val="decimal"/>
      <w:lvlText w:val="%7."/>
      <w:lvlJc w:val="left"/>
      <w:pPr>
        <w:ind w:left="1020" w:hanging="360"/>
      </w:pPr>
    </w:lvl>
    <w:lvl w:ilvl="7" w:tplc="E8D26C26">
      <w:start w:val="1"/>
      <w:numFmt w:val="decimal"/>
      <w:lvlText w:val="%8."/>
      <w:lvlJc w:val="left"/>
      <w:pPr>
        <w:ind w:left="1020" w:hanging="360"/>
      </w:pPr>
    </w:lvl>
    <w:lvl w:ilvl="8" w:tplc="8B48D46C">
      <w:start w:val="1"/>
      <w:numFmt w:val="decimal"/>
      <w:lvlText w:val="%9."/>
      <w:lvlJc w:val="left"/>
      <w:pPr>
        <w:ind w:left="1020" w:hanging="360"/>
      </w:pPr>
    </w:lvl>
  </w:abstractNum>
  <w:abstractNum w:abstractNumId="2" w15:restartNumberingAfterBreak="0">
    <w:nsid w:val="42864AFA"/>
    <w:multiLevelType w:val="hybridMultilevel"/>
    <w:tmpl w:val="2750A9DA"/>
    <w:lvl w:ilvl="0" w:tplc="885E0F12">
      <w:start w:val="1"/>
      <w:numFmt w:val="decimal"/>
      <w:lvlText w:val="%1."/>
      <w:lvlJc w:val="left"/>
      <w:pPr>
        <w:ind w:left="720" w:hanging="360"/>
      </w:pPr>
    </w:lvl>
    <w:lvl w:ilvl="1" w:tplc="A4B2EBAA">
      <w:start w:val="1"/>
      <w:numFmt w:val="decimal"/>
      <w:lvlText w:val="%2."/>
      <w:lvlJc w:val="left"/>
      <w:pPr>
        <w:ind w:left="720" w:hanging="360"/>
      </w:pPr>
    </w:lvl>
    <w:lvl w:ilvl="2" w:tplc="6166F0F0">
      <w:start w:val="1"/>
      <w:numFmt w:val="decimal"/>
      <w:lvlText w:val="%3."/>
      <w:lvlJc w:val="left"/>
      <w:pPr>
        <w:ind w:left="720" w:hanging="360"/>
      </w:pPr>
    </w:lvl>
    <w:lvl w:ilvl="3" w:tplc="EFDA005C">
      <w:start w:val="1"/>
      <w:numFmt w:val="decimal"/>
      <w:lvlText w:val="%4."/>
      <w:lvlJc w:val="left"/>
      <w:pPr>
        <w:ind w:left="720" w:hanging="360"/>
      </w:pPr>
    </w:lvl>
    <w:lvl w:ilvl="4" w:tplc="1AC68A7A">
      <w:start w:val="1"/>
      <w:numFmt w:val="decimal"/>
      <w:lvlText w:val="%5."/>
      <w:lvlJc w:val="left"/>
      <w:pPr>
        <w:ind w:left="720" w:hanging="360"/>
      </w:pPr>
    </w:lvl>
    <w:lvl w:ilvl="5" w:tplc="CFB4C3D6">
      <w:start w:val="1"/>
      <w:numFmt w:val="decimal"/>
      <w:lvlText w:val="%6."/>
      <w:lvlJc w:val="left"/>
      <w:pPr>
        <w:ind w:left="720" w:hanging="360"/>
      </w:pPr>
    </w:lvl>
    <w:lvl w:ilvl="6" w:tplc="7D409CF4">
      <w:start w:val="1"/>
      <w:numFmt w:val="decimal"/>
      <w:lvlText w:val="%7."/>
      <w:lvlJc w:val="left"/>
      <w:pPr>
        <w:ind w:left="720" w:hanging="360"/>
      </w:pPr>
    </w:lvl>
    <w:lvl w:ilvl="7" w:tplc="AC74795C">
      <w:start w:val="1"/>
      <w:numFmt w:val="decimal"/>
      <w:lvlText w:val="%8."/>
      <w:lvlJc w:val="left"/>
      <w:pPr>
        <w:ind w:left="720" w:hanging="360"/>
      </w:pPr>
    </w:lvl>
    <w:lvl w:ilvl="8" w:tplc="1DA0D670">
      <w:start w:val="1"/>
      <w:numFmt w:val="decimal"/>
      <w:lvlText w:val="%9."/>
      <w:lvlJc w:val="left"/>
      <w:pPr>
        <w:ind w:left="720" w:hanging="360"/>
      </w:pPr>
    </w:lvl>
  </w:abstractNum>
  <w:abstractNum w:abstractNumId="3" w15:restartNumberingAfterBreak="0">
    <w:nsid w:val="42E21651"/>
    <w:multiLevelType w:val="hybridMultilevel"/>
    <w:tmpl w:val="9E5EF452"/>
    <w:lvl w:ilvl="0" w:tplc="93E4F606">
      <w:start w:val="1"/>
      <w:numFmt w:val="decimal"/>
      <w:lvlText w:val="%1."/>
      <w:lvlJc w:val="left"/>
      <w:pPr>
        <w:ind w:left="720" w:hanging="360"/>
      </w:pPr>
    </w:lvl>
    <w:lvl w:ilvl="1" w:tplc="F3A4848C">
      <w:start w:val="1"/>
      <w:numFmt w:val="decimal"/>
      <w:lvlText w:val="%2."/>
      <w:lvlJc w:val="left"/>
      <w:pPr>
        <w:ind w:left="720" w:hanging="360"/>
      </w:pPr>
    </w:lvl>
    <w:lvl w:ilvl="2" w:tplc="734236A2">
      <w:start w:val="1"/>
      <w:numFmt w:val="decimal"/>
      <w:lvlText w:val="%3."/>
      <w:lvlJc w:val="left"/>
      <w:pPr>
        <w:ind w:left="720" w:hanging="360"/>
      </w:pPr>
    </w:lvl>
    <w:lvl w:ilvl="3" w:tplc="55806F7E">
      <w:start w:val="1"/>
      <w:numFmt w:val="decimal"/>
      <w:lvlText w:val="%4."/>
      <w:lvlJc w:val="left"/>
      <w:pPr>
        <w:ind w:left="720" w:hanging="360"/>
      </w:pPr>
    </w:lvl>
    <w:lvl w:ilvl="4" w:tplc="A922F0DA">
      <w:start w:val="1"/>
      <w:numFmt w:val="decimal"/>
      <w:lvlText w:val="%5."/>
      <w:lvlJc w:val="left"/>
      <w:pPr>
        <w:ind w:left="720" w:hanging="360"/>
      </w:pPr>
    </w:lvl>
    <w:lvl w:ilvl="5" w:tplc="731A2AB2">
      <w:start w:val="1"/>
      <w:numFmt w:val="decimal"/>
      <w:lvlText w:val="%6."/>
      <w:lvlJc w:val="left"/>
      <w:pPr>
        <w:ind w:left="720" w:hanging="360"/>
      </w:pPr>
    </w:lvl>
    <w:lvl w:ilvl="6" w:tplc="4B7C511E">
      <w:start w:val="1"/>
      <w:numFmt w:val="decimal"/>
      <w:lvlText w:val="%7."/>
      <w:lvlJc w:val="left"/>
      <w:pPr>
        <w:ind w:left="720" w:hanging="360"/>
      </w:pPr>
    </w:lvl>
    <w:lvl w:ilvl="7" w:tplc="3D8204B8">
      <w:start w:val="1"/>
      <w:numFmt w:val="decimal"/>
      <w:lvlText w:val="%8."/>
      <w:lvlJc w:val="left"/>
      <w:pPr>
        <w:ind w:left="720" w:hanging="360"/>
      </w:pPr>
    </w:lvl>
    <w:lvl w:ilvl="8" w:tplc="678001D8">
      <w:start w:val="1"/>
      <w:numFmt w:val="decimal"/>
      <w:lvlText w:val="%9."/>
      <w:lvlJc w:val="left"/>
      <w:pPr>
        <w:ind w:left="720" w:hanging="360"/>
      </w:pPr>
    </w:lvl>
  </w:abstractNum>
  <w:abstractNum w:abstractNumId="4" w15:restartNumberingAfterBreak="0">
    <w:nsid w:val="443B5F77"/>
    <w:multiLevelType w:val="multilevel"/>
    <w:tmpl w:val="429259F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D9D09B7"/>
    <w:multiLevelType w:val="hybridMultilevel"/>
    <w:tmpl w:val="CBA87DD6"/>
    <w:lvl w:ilvl="0" w:tplc="F44A5984">
      <w:start w:val="1"/>
      <w:numFmt w:val="decimal"/>
      <w:lvlText w:val="%1."/>
      <w:lvlJc w:val="left"/>
      <w:pPr>
        <w:ind w:left="1440" w:hanging="360"/>
      </w:pPr>
    </w:lvl>
    <w:lvl w:ilvl="1" w:tplc="6F58FED4">
      <w:start w:val="1"/>
      <w:numFmt w:val="decimal"/>
      <w:lvlText w:val="%2."/>
      <w:lvlJc w:val="left"/>
      <w:pPr>
        <w:ind w:left="1440" w:hanging="360"/>
      </w:pPr>
    </w:lvl>
    <w:lvl w:ilvl="2" w:tplc="B176A8C0">
      <w:start w:val="1"/>
      <w:numFmt w:val="decimal"/>
      <w:lvlText w:val="%3."/>
      <w:lvlJc w:val="left"/>
      <w:pPr>
        <w:ind w:left="1440" w:hanging="360"/>
      </w:pPr>
    </w:lvl>
    <w:lvl w:ilvl="3" w:tplc="5A6A2182">
      <w:start w:val="1"/>
      <w:numFmt w:val="decimal"/>
      <w:lvlText w:val="%4."/>
      <w:lvlJc w:val="left"/>
      <w:pPr>
        <w:ind w:left="1440" w:hanging="360"/>
      </w:pPr>
    </w:lvl>
    <w:lvl w:ilvl="4" w:tplc="E83CE0B8">
      <w:start w:val="1"/>
      <w:numFmt w:val="decimal"/>
      <w:lvlText w:val="%5."/>
      <w:lvlJc w:val="left"/>
      <w:pPr>
        <w:ind w:left="1440" w:hanging="360"/>
      </w:pPr>
    </w:lvl>
    <w:lvl w:ilvl="5" w:tplc="8098B0DC">
      <w:start w:val="1"/>
      <w:numFmt w:val="decimal"/>
      <w:lvlText w:val="%6."/>
      <w:lvlJc w:val="left"/>
      <w:pPr>
        <w:ind w:left="1440" w:hanging="360"/>
      </w:pPr>
    </w:lvl>
    <w:lvl w:ilvl="6" w:tplc="6BAE4CBC">
      <w:start w:val="1"/>
      <w:numFmt w:val="decimal"/>
      <w:lvlText w:val="%7."/>
      <w:lvlJc w:val="left"/>
      <w:pPr>
        <w:ind w:left="1440" w:hanging="360"/>
      </w:pPr>
    </w:lvl>
    <w:lvl w:ilvl="7" w:tplc="4D08AF02">
      <w:start w:val="1"/>
      <w:numFmt w:val="decimal"/>
      <w:lvlText w:val="%8."/>
      <w:lvlJc w:val="left"/>
      <w:pPr>
        <w:ind w:left="1440" w:hanging="360"/>
      </w:pPr>
    </w:lvl>
    <w:lvl w:ilvl="8" w:tplc="6B32CF4C">
      <w:start w:val="1"/>
      <w:numFmt w:val="decimal"/>
      <w:lvlText w:val="%9."/>
      <w:lvlJc w:val="left"/>
      <w:pPr>
        <w:ind w:left="1440" w:hanging="360"/>
      </w:pPr>
    </w:lvl>
  </w:abstractNum>
  <w:abstractNum w:abstractNumId="6" w15:restartNumberingAfterBreak="0">
    <w:nsid w:val="6E44012F"/>
    <w:multiLevelType w:val="multilevel"/>
    <w:tmpl w:val="19AC65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674188A"/>
    <w:multiLevelType w:val="hybridMultilevel"/>
    <w:tmpl w:val="2C74B3B0"/>
    <w:lvl w:ilvl="0" w:tplc="E758BF2A">
      <w:start w:val="1"/>
      <w:numFmt w:val="decimal"/>
      <w:lvlText w:val="%1."/>
      <w:lvlJc w:val="left"/>
      <w:pPr>
        <w:ind w:left="1440" w:hanging="360"/>
      </w:pPr>
    </w:lvl>
    <w:lvl w:ilvl="1" w:tplc="2CD67448">
      <w:start w:val="1"/>
      <w:numFmt w:val="decimal"/>
      <w:lvlText w:val="%2."/>
      <w:lvlJc w:val="left"/>
      <w:pPr>
        <w:ind w:left="1440" w:hanging="360"/>
      </w:pPr>
    </w:lvl>
    <w:lvl w:ilvl="2" w:tplc="6E42554A">
      <w:start w:val="1"/>
      <w:numFmt w:val="decimal"/>
      <w:lvlText w:val="%3."/>
      <w:lvlJc w:val="left"/>
      <w:pPr>
        <w:ind w:left="1440" w:hanging="360"/>
      </w:pPr>
    </w:lvl>
    <w:lvl w:ilvl="3" w:tplc="6204A128">
      <w:start w:val="1"/>
      <w:numFmt w:val="decimal"/>
      <w:lvlText w:val="%4."/>
      <w:lvlJc w:val="left"/>
      <w:pPr>
        <w:ind w:left="1440" w:hanging="360"/>
      </w:pPr>
    </w:lvl>
    <w:lvl w:ilvl="4" w:tplc="103E6008">
      <w:start w:val="1"/>
      <w:numFmt w:val="decimal"/>
      <w:lvlText w:val="%5."/>
      <w:lvlJc w:val="left"/>
      <w:pPr>
        <w:ind w:left="1440" w:hanging="360"/>
      </w:pPr>
    </w:lvl>
    <w:lvl w:ilvl="5" w:tplc="A60EFBB0">
      <w:start w:val="1"/>
      <w:numFmt w:val="decimal"/>
      <w:lvlText w:val="%6."/>
      <w:lvlJc w:val="left"/>
      <w:pPr>
        <w:ind w:left="1440" w:hanging="360"/>
      </w:pPr>
    </w:lvl>
    <w:lvl w:ilvl="6" w:tplc="2F1EFEA2">
      <w:start w:val="1"/>
      <w:numFmt w:val="decimal"/>
      <w:lvlText w:val="%7."/>
      <w:lvlJc w:val="left"/>
      <w:pPr>
        <w:ind w:left="1440" w:hanging="360"/>
      </w:pPr>
    </w:lvl>
    <w:lvl w:ilvl="7" w:tplc="1504A100">
      <w:start w:val="1"/>
      <w:numFmt w:val="decimal"/>
      <w:lvlText w:val="%8."/>
      <w:lvlJc w:val="left"/>
      <w:pPr>
        <w:ind w:left="1440" w:hanging="360"/>
      </w:pPr>
    </w:lvl>
    <w:lvl w:ilvl="8" w:tplc="03228554">
      <w:start w:val="1"/>
      <w:numFmt w:val="decimal"/>
      <w:lvlText w:val="%9."/>
      <w:lvlJc w:val="left"/>
      <w:pPr>
        <w:ind w:left="1440" w:hanging="360"/>
      </w:pPr>
    </w:lvl>
  </w:abstractNum>
  <w:num w:numId="1" w16cid:durableId="49960975">
    <w:abstractNumId w:val="4"/>
  </w:num>
  <w:num w:numId="2" w16cid:durableId="455369964">
    <w:abstractNumId w:val="0"/>
  </w:num>
  <w:num w:numId="3" w16cid:durableId="1328745391">
    <w:abstractNumId w:val="6"/>
  </w:num>
  <w:num w:numId="4" w16cid:durableId="843519772">
    <w:abstractNumId w:val="7"/>
  </w:num>
  <w:num w:numId="5" w16cid:durableId="494226588">
    <w:abstractNumId w:val="5"/>
  </w:num>
  <w:num w:numId="6" w16cid:durableId="1898397978">
    <w:abstractNumId w:val="1"/>
  </w:num>
  <w:num w:numId="7" w16cid:durableId="317421904">
    <w:abstractNumId w:val="2"/>
  </w:num>
  <w:num w:numId="8" w16cid:durableId="4331312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F1E"/>
    <w:rsid w:val="000247E3"/>
    <w:rsid w:val="00042702"/>
    <w:rsid w:val="00050E28"/>
    <w:rsid w:val="0005372B"/>
    <w:rsid w:val="0006586A"/>
    <w:rsid w:val="00070DFF"/>
    <w:rsid w:val="00080C0E"/>
    <w:rsid w:val="000A0C28"/>
    <w:rsid w:val="000A6B4A"/>
    <w:rsid w:val="000C370D"/>
    <w:rsid w:val="000C6871"/>
    <w:rsid w:val="000D0C76"/>
    <w:rsid w:val="000D4084"/>
    <w:rsid w:val="000F23B2"/>
    <w:rsid w:val="001124B6"/>
    <w:rsid w:val="001309CA"/>
    <w:rsid w:val="00147952"/>
    <w:rsid w:val="0016489F"/>
    <w:rsid w:val="00170458"/>
    <w:rsid w:val="0018241C"/>
    <w:rsid w:val="00191070"/>
    <w:rsid w:val="001A0DEE"/>
    <w:rsid w:val="001B14D3"/>
    <w:rsid w:val="001B47EF"/>
    <w:rsid w:val="001E274E"/>
    <w:rsid w:val="001F7FDF"/>
    <w:rsid w:val="00213A07"/>
    <w:rsid w:val="00217656"/>
    <w:rsid w:val="0022111A"/>
    <w:rsid w:val="002307F5"/>
    <w:rsid w:val="0023789A"/>
    <w:rsid w:val="00240D69"/>
    <w:rsid w:val="002461BD"/>
    <w:rsid w:val="00246AA2"/>
    <w:rsid w:val="00247A49"/>
    <w:rsid w:val="00251B92"/>
    <w:rsid w:val="00257E12"/>
    <w:rsid w:val="00262A1C"/>
    <w:rsid w:val="00262A34"/>
    <w:rsid w:val="00263E24"/>
    <w:rsid w:val="00265787"/>
    <w:rsid w:val="00265880"/>
    <w:rsid w:val="0026732B"/>
    <w:rsid w:val="002708FA"/>
    <w:rsid w:val="00295362"/>
    <w:rsid w:val="002B3333"/>
    <w:rsid w:val="002B40F8"/>
    <w:rsid w:val="002B41A9"/>
    <w:rsid w:val="002D0535"/>
    <w:rsid w:val="002D1808"/>
    <w:rsid w:val="002D3B13"/>
    <w:rsid w:val="002F6A54"/>
    <w:rsid w:val="00301300"/>
    <w:rsid w:val="003022FF"/>
    <w:rsid w:val="00303108"/>
    <w:rsid w:val="00303C48"/>
    <w:rsid w:val="00325D78"/>
    <w:rsid w:val="00327773"/>
    <w:rsid w:val="003337E8"/>
    <w:rsid w:val="0034096A"/>
    <w:rsid w:val="00342DDB"/>
    <w:rsid w:val="00352158"/>
    <w:rsid w:val="00356737"/>
    <w:rsid w:val="00361584"/>
    <w:rsid w:val="0036430F"/>
    <w:rsid w:val="00366394"/>
    <w:rsid w:val="003713C0"/>
    <w:rsid w:val="003757CB"/>
    <w:rsid w:val="00380649"/>
    <w:rsid w:val="0038483A"/>
    <w:rsid w:val="00384929"/>
    <w:rsid w:val="003A09FD"/>
    <w:rsid w:val="003A2009"/>
    <w:rsid w:val="003A542A"/>
    <w:rsid w:val="003A5B6D"/>
    <w:rsid w:val="003B18E7"/>
    <w:rsid w:val="003B417D"/>
    <w:rsid w:val="003B54B2"/>
    <w:rsid w:val="003D200F"/>
    <w:rsid w:val="003D4003"/>
    <w:rsid w:val="003E3C79"/>
    <w:rsid w:val="003E40D8"/>
    <w:rsid w:val="003F7588"/>
    <w:rsid w:val="0040790C"/>
    <w:rsid w:val="00410992"/>
    <w:rsid w:val="00410EC9"/>
    <w:rsid w:val="00411080"/>
    <w:rsid w:val="00413167"/>
    <w:rsid w:val="00425C71"/>
    <w:rsid w:val="00427F56"/>
    <w:rsid w:val="00440807"/>
    <w:rsid w:val="0044243E"/>
    <w:rsid w:val="00451D13"/>
    <w:rsid w:val="00463374"/>
    <w:rsid w:val="004652E6"/>
    <w:rsid w:val="00474A6E"/>
    <w:rsid w:val="0047749C"/>
    <w:rsid w:val="0048697B"/>
    <w:rsid w:val="00495CA9"/>
    <w:rsid w:val="004A149B"/>
    <w:rsid w:val="004C4DAD"/>
    <w:rsid w:val="004D1E46"/>
    <w:rsid w:val="004D6059"/>
    <w:rsid w:val="004E0E69"/>
    <w:rsid w:val="004F2198"/>
    <w:rsid w:val="004F6306"/>
    <w:rsid w:val="005437FF"/>
    <w:rsid w:val="005506E1"/>
    <w:rsid w:val="005724D2"/>
    <w:rsid w:val="00581329"/>
    <w:rsid w:val="0058262C"/>
    <w:rsid w:val="005857EF"/>
    <w:rsid w:val="00587487"/>
    <w:rsid w:val="005927C9"/>
    <w:rsid w:val="00594DBF"/>
    <w:rsid w:val="005B2990"/>
    <w:rsid w:val="005C6FF6"/>
    <w:rsid w:val="005D3672"/>
    <w:rsid w:val="005D5A25"/>
    <w:rsid w:val="005E4642"/>
    <w:rsid w:val="005E7B8F"/>
    <w:rsid w:val="005F3557"/>
    <w:rsid w:val="005F7016"/>
    <w:rsid w:val="00603BB5"/>
    <w:rsid w:val="00616E7A"/>
    <w:rsid w:val="00621D60"/>
    <w:rsid w:val="00636295"/>
    <w:rsid w:val="00643BD1"/>
    <w:rsid w:val="00653B91"/>
    <w:rsid w:val="00662903"/>
    <w:rsid w:val="00671519"/>
    <w:rsid w:val="00672324"/>
    <w:rsid w:val="00686BC1"/>
    <w:rsid w:val="006910BB"/>
    <w:rsid w:val="006A157C"/>
    <w:rsid w:val="006A3213"/>
    <w:rsid w:val="006B146D"/>
    <w:rsid w:val="006D29C5"/>
    <w:rsid w:val="006E25D7"/>
    <w:rsid w:val="006E579F"/>
    <w:rsid w:val="006F68B4"/>
    <w:rsid w:val="00714582"/>
    <w:rsid w:val="00715E27"/>
    <w:rsid w:val="007234C7"/>
    <w:rsid w:val="00726152"/>
    <w:rsid w:val="00726235"/>
    <w:rsid w:val="00735791"/>
    <w:rsid w:val="007574CE"/>
    <w:rsid w:val="007727F4"/>
    <w:rsid w:val="0078026A"/>
    <w:rsid w:val="00780719"/>
    <w:rsid w:val="00792BAC"/>
    <w:rsid w:val="007A0906"/>
    <w:rsid w:val="007B2C6A"/>
    <w:rsid w:val="007B4E3B"/>
    <w:rsid w:val="007B63F3"/>
    <w:rsid w:val="007C00D2"/>
    <w:rsid w:val="007D21A9"/>
    <w:rsid w:val="007E0D98"/>
    <w:rsid w:val="007E3D4E"/>
    <w:rsid w:val="007E528B"/>
    <w:rsid w:val="007F6741"/>
    <w:rsid w:val="007F6795"/>
    <w:rsid w:val="00807029"/>
    <w:rsid w:val="0081052C"/>
    <w:rsid w:val="00815F82"/>
    <w:rsid w:val="0082143E"/>
    <w:rsid w:val="008253AF"/>
    <w:rsid w:val="0082636E"/>
    <w:rsid w:val="0082765F"/>
    <w:rsid w:val="00881B7E"/>
    <w:rsid w:val="00890391"/>
    <w:rsid w:val="008977EC"/>
    <w:rsid w:val="008C5E15"/>
    <w:rsid w:val="008C78A1"/>
    <w:rsid w:val="008D451D"/>
    <w:rsid w:val="008D5159"/>
    <w:rsid w:val="008E201F"/>
    <w:rsid w:val="008E3171"/>
    <w:rsid w:val="008E7A66"/>
    <w:rsid w:val="008E7C64"/>
    <w:rsid w:val="008F200D"/>
    <w:rsid w:val="008F4A4D"/>
    <w:rsid w:val="00904EC2"/>
    <w:rsid w:val="00907D6A"/>
    <w:rsid w:val="00914E92"/>
    <w:rsid w:val="009178EE"/>
    <w:rsid w:val="00922FFD"/>
    <w:rsid w:val="00931450"/>
    <w:rsid w:val="00931C6D"/>
    <w:rsid w:val="00943FCD"/>
    <w:rsid w:val="00954B0B"/>
    <w:rsid w:val="00961A55"/>
    <w:rsid w:val="00967504"/>
    <w:rsid w:val="00975CD1"/>
    <w:rsid w:val="00980898"/>
    <w:rsid w:val="0098490F"/>
    <w:rsid w:val="009A0165"/>
    <w:rsid w:val="009B473F"/>
    <w:rsid w:val="009B792D"/>
    <w:rsid w:val="009C0775"/>
    <w:rsid w:val="009C27B4"/>
    <w:rsid w:val="009D1566"/>
    <w:rsid w:val="009D39E4"/>
    <w:rsid w:val="009E08C7"/>
    <w:rsid w:val="009E458D"/>
    <w:rsid w:val="009E54B4"/>
    <w:rsid w:val="009F5C8C"/>
    <w:rsid w:val="00A024F1"/>
    <w:rsid w:val="00A07C5A"/>
    <w:rsid w:val="00A1723A"/>
    <w:rsid w:val="00A31A9E"/>
    <w:rsid w:val="00A34655"/>
    <w:rsid w:val="00A40880"/>
    <w:rsid w:val="00A562E9"/>
    <w:rsid w:val="00A65DB7"/>
    <w:rsid w:val="00A66184"/>
    <w:rsid w:val="00A66A65"/>
    <w:rsid w:val="00A76602"/>
    <w:rsid w:val="00AB501D"/>
    <w:rsid w:val="00AC1DD0"/>
    <w:rsid w:val="00AC3AB7"/>
    <w:rsid w:val="00AC70F8"/>
    <w:rsid w:val="00AD27DF"/>
    <w:rsid w:val="00AE347C"/>
    <w:rsid w:val="00AE6C72"/>
    <w:rsid w:val="00AF0A8C"/>
    <w:rsid w:val="00B0003F"/>
    <w:rsid w:val="00B01302"/>
    <w:rsid w:val="00B26EE5"/>
    <w:rsid w:val="00B336F5"/>
    <w:rsid w:val="00B433A6"/>
    <w:rsid w:val="00B50253"/>
    <w:rsid w:val="00B515C0"/>
    <w:rsid w:val="00B633D7"/>
    <w:rsid w:val="00B65BAD"/>
    <w:rsid w:val="00B75889"/>
    <w:rsid w:val="00B77FEC"/>
    <w:rsid w:val="00B81B5A"/>
    <w:rsid w:val="00B925B6"/>
    <w:rsid w:val="00B96204"/>
    <w:rsid w:val="00BA2C01"/>
    <w:rsid w:val="00BA5636"/>
    <w:rsid w:val="00BA5BA0"/>
    <w:rsid w:val="00BB1428"/>
    <w:rsid w:val="00BC2DEE"/>
    <w:rsid w:val="00BC734A"/>
    <w:rsid w:val="00BE0A9D"/>
    <w:rsid w:val="00BE423A"/>
    <w:rsid w:val="00BE6D0F"/>
    <w:rsid w:val="00BF054C"/>
    <w:rsid w:val="00BF7A9D"/>
    <w:rsid w:val="00C15714"/>
    <w:rsid w:val="00C309CF"/>
    <w:rsid w:val="00C31E8F"/>
    <w:rsid w:val="00C34929"/>
    <w:rsid w:val="00C432EC"/>
    <w:rsid w:val="00C524EF"/>
    <w:rsid w:val="00C54B94"/>
    <w:rsid w:val="00C7516E"/>
    <w:rsid w:val="00C854E3"/>
    <w:rsid w:val="00C93CFA"/>
    <w:rsid w:val="00CB1558"/>
    <w:rsid w:val="00CB5A21"/>
    <w:rsid w:val="00CC1571"/>
    <w:rsid w:val="00CC3346"/>
    <w:rsid w:val="00CD6895"/>
    <w:rsid w:val="00CE2089"/>
    <w:rsid w:val="00CF3153"/>
    <w:rsid w:val="00CF315E"/>
    <w:rsid w:val="00D0116A"/>
    <w:rsid w:val="00D01B93"/>
    <w:rsid w:val="00D01E32"/>
    <w:rsid w:val="00D0484D"/>
    <w:rsid w:val="00D04973"/>
    <w:rsid w:val="00D56EB4"/>
    <w:rsid w:val="00D6024E"/>
    <w:rsid w:val="00D664C4"/>
    <w:rsid w:val="00D73A2F"/>
    <w:rsid w:val="00D7507C"/>
    <w:rsid w:val="00D80DAF"/>
    <w:rsid w:val="00D846D9"/>
    <w:rsid w:val="00DA2630"/>
    <w:rsid w:val="00DA3806"/>
    <w:rsid w:val="00DA7144"/>
    <w:rsid w:val="00DC3BF0"/>
    <w:rsid w:val="00DC55FC"/>
    <w:rsid w:val="00DD2B77"/>
    <w:rsid w:val="00DD350C"/>
    <w:rsid w:val="00DF60C1"/>
    <w:rsid w:val="00E01E47"/>
    <w:rsid w:val="00E148C9"/>
    <w:rsid w:val="00E17A2B"/>
    <w:rsid w:val="00E21C1C"/>
    <w:rsid w:val="00E303B9"/>
    <w:rsid w:val="00E361AC"/>
    <w:rsid w:val="00E37320"/>
    <w:rsid w:val="00E51018"/>
    <w:rsid w:val="00E527CB"/>
    <w:rsid w:val="00E61E13"/>
    <w:rsid w:val="00E710A2"/>
    <w:rsid w:val="00E75905"/>
    <w:rsid w:val="00E76D1C"/>
    <w:rsid w:val="00E810C6"/>
    <w:rsid w:val="00E87F1E"/>
    <w:rsid w:val="00E91203"/>
    <w:rsid w:val="00EC0E12"/>
    <w:rsid w:val="00EC260D"/>
    <w:rsid w:val="00EC3C8F"/>
    <w:rsid w:val="00ED21EA"/>
    <w:rsid w:val="00ED2302"/>
    <w:rsid w:val="00ED7A4F"/>
    <w:rsid w:val="00EE7E6D"/>
    <w:rsid w:val="00EF04FD"/>
    <w:rsid w:val="00F032E9"/>
    <w:rsid w:val="00F24B3C"/>
    <w:rsid w:val="00F26E6B"/>
    <w:rsid w:val="00F305B2"/>
    <w:rsid w:val="00F34AF3"/>
    <w:rsid w:val="00F3578F"/>
    <w:rsid w:val="00F576C7"/>
    <w:rsid w:val="00F57FF7"/>
    <w:rsid w:val="00F7611D"/>
    <w:rsid w:val="00F912E9"/>
    <w:rsid w:val="00F91340"/>
    <w:rsid w:val="00F92B62"/>
    <w:rsid w:val="00FB1CC1"/>
    <w:rsid w:val="00FB3065"/>
    <w:rsid w:val="00FB4F11"/>
    <w:rsid w:val="00FB55A5"/>
    <w:rsid w:val="00FC0897"/>
    <w:rsid w:val="00FC207C"/>
    <w:rsid w:val="00FC403C"/>
    <w:rsid w:val="00FE1EEA"/>
    <w:rsid w:val="00FE5494"/>
    <w:rsid w:val="00FF033B"/>
    <w:rsid w:val="00FF57B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A2E93"/>
  <w15:chartTrackingRefBased/>
  <w15:docId w15:val="{8A066001-5092-433A-87EB-9CDA1838C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7F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7F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7F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7F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7F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7F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7F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7F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7F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7F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7F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7F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7F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7F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7F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7F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7F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7F1E"/>
    <w:rPr>
      <w:rFonts w:eastAsiaTheme="majorEastAsia" w:cstheme="majorBidi"/>
      <w:color w:val="272727" w:themeColor="text1" w:themeTint="D8"/>
    </w:rPr>
  </w:style>
  <w:style w:type="paragraph" w:styleId="Title">
    <w:name w:val="Title"/>
    <w:basedOn w:val="Normal"/>
    <w:next w:val="Normal"/>
    <w:link w:val="TitleChar"/>
    <w:uiPriority w:val="10"/>
    <w:qFormat/>
    <w:rsid w:val="00E87F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7F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7F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7F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7F1E"/>
    <w:pPr>
      <w:spacing w:before="160"/>
      <w:jc w:val="center"/>
    </w:pPr>
    <w:rPr>
      <w:i/>
      <w:iCs/>
      <w:color w:val="404040" w:themeColor="text1" w:themeTint="BF"/>
    </w:rPr>
  </w:style>
  <w:style w:type="character" w:customStyle="1" w:styleId="QuoteChar">
    <w:name w:val="Quote Char"/>
    <w:basedOn w:val="DefaultParagraphFont"/>
    <w:link w:val="Quote"/>
    <w:uiPriority w:val="29"/>
    <w:rsid w:val="00E87F1E"/>
    <w:rPr>
      <w:i/>
      <w:iCs/>
      <w:color w:val="404040" w:themeColor="text1" w:themeTint="BF"/>
    </w:rPr>
  </w:style>
  <w:style w:type="paragraph" w:styleId="ListParagraph">
    <w:name w:val="List Paragraph"/>
    <w:basedOn w:val="Normal"/>
    <w:uiPriority w:val="34"/>
    <w:qFormat/>
    <w:rsid w:val="00E87F1E"/>
    <w:pPr>
      <w:ind w:left="720"/>
      <w:contextualSpacing/>
    </w:pPr>
  </w:style>
  <w:style w:type="character" w:styleId="IntenseEmphasis">
    <w:name w:val="Intense Emphasis"/>
    <w:basedOn w:val="DefaultParagraphFont"/>
    <w:uiPriority w:val="21"/>
    <w:qFormat/>
    <w:rsid w:val="00E87F1E"/>
    <w:rPr>
      <w:i/>
      <w:iCs/>
      <w:color w:val="0F4761" w:themeColor="accent1" w:themeShade="BF"/>
    </w:rPr>
  </w:style>
  <w:style w:type="paragraph" w:styleId="IntenseQuote">
    <w:name w:val="Intense Quote"/>
    <w:basedOn w:val="Normal"/>
    <w:next w:val="Normal"/>
    <w:link w:val="IntenseQuoteChar"/>
    <w:uiPriority w:val="30"/>
    <w:qFormat/>
    <w:rsid w:val="00E87F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7F1E"/>
    <w:rPr>
      <w:i/>
      <w:iCs/>
      <w:color w:val="0F4761" w:themeColor="accent1" w:themeShade="BF"/>
    </w:rPr>
  </w:style>
  <w:style w:type="character" w:styleId="IntenseReference">
    <w:name w:val="Intense Reference"/>
    <w:basedOn w:val="DefaultParagraphFont"/>
    <w:uiPriority w:val="32"/>
    <w:qFormat/>
    <w:rsid w:val="00E87F1E"/>
    <w:rPr>
      <w:b/>
      <w:bCs/>
      <w:smallCaps/>
      <w:color w:val="0F4761" w:themeColor="accent1" w:themeShade="BF"/>
      <w:spacing w:val="5"/>
    </w:rPr>
  </w:style>
  <w:style w:type="character" w:styleId="Hyperlink">
    <w:name w:val="Hyperlink"/>
    <w:basedOn w:val="DefaultParagraphFont"/>
    <w:uiPriority w:val="99"/>
    <w:unhideWhenUsed/>
    <w:rsid w:val="00815F82"/>
    <w:rPr>
      <w:color w:val="467886" w:themeColor="hyperlink"/>
      <w:u w:val="single"/>
    </w:rPr>
  </w:style>
  <w:style w:type="character" w:styleId="UnresolvedMention">
    <w:name w:val="Unresolved Mention"/>
    <w:basedOn w:val="DefaultParagraphFont"/>
    <w:uiPriority w:val="99"/>
    <w:semiHidden/>
    <w:unhideWhenUsed/>
    <w:rsid w:val="00815F82"/>
    <w:rPr>
      <w:color w:val="605E5C"/>
      <w:shd w:val="clear" w:color="auto" w:fill="E1DFDD"/>
    </w:rPr>
  </w:style>
  <w:style w:type="character" w:styleId="CommentReference">
    <w:name w:val="annotation reference"/>
    <w:basedOn w:val="DefaultParagraphFont"/>
    <w:uiPriority w:val="99"/>
    <w:semiHidden/>
    <w:unhideWhenUsed/>
    <w:rsid w:val="00CB5A21"/>
    <w:rPr>
      <w:sz w:val="16"/>
      <w:szCs w:val="16"/>
    </w:rPr>
  </w:style>
  <w:style w:type="paragraph" w:styleId="CommentText">
    <w:name w:val="annotation text"/>
    <w:basedOn w:val="Normal"/>
    <w:link w:val="CommentTextChar"/>
    <w:uiPriority w:val="99"/>
    <w:unhideWhenUsed/>
    <w:rsid w:val="00CB5A21"/>
    <w:pPr>
      <w:spacing w:line="240" w:lineRule="auto"/>
    </w:pPr>
    <w:rPr>
      <w:sz w:val="20"/>
      <w:szCs w:val="20"/>
    </w:rPr>
  </w:style>
  <w:style w:type="character" w:customStyle="1" w:styleId="CommentTextChar">
    <w:name w:val="Comment Text Char"/>
    <w:basedOn w:val="DefaultParagraphFont"/>
    <w:link w:val="CommentText"/>
    <w:uiPriority w:val="99"/>
    <w:rsid w:val="00CB5A21"/>
    <w:rPr>
      <w:sz w:val="20"/>
      <w:szCs w:val="20"/>
    </w:rPr>
  </w:style>
  <w:style w:type="paragraph" w:styleId="CommentSubject">
    <w:name w:val="annotation subject"/>
    <w:basedOn w:val="CommentText"/>
    <w:next w:val="CommentText"/>
    <w:link w:val="CommentSubjectChar"/>
    <w:uiPriority w:val="99"/>
    <w:semiHidden/>
    <w:unhideWhenUsed/>
    <w:rsid w:val="00CB5A21"/>
    <w:rPr>
      <w:b/>
      <w:bCs/>
    </w:rPr>
  </w:style>
  <w:style w:type="character" w:customStyle="1" w:styleId="CommentSubjectChar">
    <w:name w:val="Comment Subject Char"/>
    <w:basedOn w:val="CommentTextChar"/>
    <w:link w:val="CommentSubject"/>
    <w:uiPriority w:val="99"/>
    <w:semiHidden/>
    <w:rsid w:val="00CB5A21"/>
    <w:rPr>
      <w:b/>
      <w:bCs/>
      <w:sz w:val="20"/>
      <w:szCs w:val="20"/>
    </w:rPr>
  </w:style>
  <w:style w:type="paragraph" w:styleId="Revision">
    <w:name w:val="Revision"/>
    <w:hidden/>
    <w:uiPriority w:val="99"/>
    <w:semiHidden/>
    <w:rsid w:val="00FC403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9028B8D75123A4AB2971DD42C9464E1" ma:contentTypeVersion="19" ma:contentTypeDescription="Create a new document." ma:contentTypeScope="" ma:versionID="7bcdb85ef17f3aef79e4ea258ad0b596">
  <xsd:schema xmlns:xsd="http://www.w3.org/2001/XMLSchema" xmlns:xs="http://www.w3.org/2001/XMLSchema" xmlns:p="http://schemas.microsoft.com/office/2006/metadata/properties" xmlns:ns2="33c65ac1-40e7-4276-8fad-55e7358a729b" xmlns:ns3="6ffed2ad-5840-40a1-81af-cc5b760520af" targetNamespace="http://schemas.microsoft.com/office/2006/metadata/properties" ma:root="true" ma:fieldsID="6fd98e6ab808d154a7b4173a8c340506" ns2:_="" ns3:_="">
    <xsd:import namespace="33c65ac1-40e7-4276-8fad-55e7358a729b"/>
    <xsd:import namespace="6ffed2ad-5840-40a1-81af-cc5b760520a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PASTABO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c65ac1-40e7-4276-8fad-55e7358a729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e3b053c8-6019-4e49-b345-f48f4ad53120}" ma:internalName="TaxCatchAll" ma:showField="CatchAllData" ma:web="33c65ac1-40e7-4276-8fad-55e7358a729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ffed2ad-5840-40a1-81af-cc5b760520a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da8c7d3-40bf-4432-b1e0-2d1fe3097c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PASTABOS" ma:index="26" nillable="true" ma:displayName="PASTABOS" ma:format="Dropdown" ma:internalName="PASTABO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ffed2ad-5840-40a1-81af-cc5b760520af">
      <Terms xmlns="http://schemas.microsoft.com/office/infopath/2007/PartnerControls"/>
    </lcf76f155ced4ddcb4097134ff3c332f>
    <TaxCatchAll xmlns="33c65ac1-40e7-4276-8fad-55e7358a729b"/>
    <PASTABOS xmlns="6ffed2ad-5840-40a1-81af-cc5b760520a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05B0EB-C54A-4CCA-9E88-35965D09C1A1}">
  <ds:schemaRefs>
    <ds:schemaRef ds:uri="http://schemas.microsoft.com/sharepoint/v3/contenttype/forms"/>
  </ds:schemaRefs>
</ds:datastoreItem>
</file>

<file path=customXml/itemProps2.xml><?xml version="1.0" encoding="utf-8"?>
<ds:datastoreItem xmlns:ds="http://schemas.openxmlformats.org/officeDocument/2006/customXml" ds:itemID="{3E52F666-376F-4045-B552-58BDC2A734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c65ac1-40e7-4276-8fad-55e7358a729b"/>
    <ds:schemaRef ds:uri="6ffed2ad-5840-40a1-81af-cc5b760520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F4DF64-FA2C-44AC-9895-E9C4C492AC8B}">
  <ds:schemaRefs>
    <ds:schemaRef ds:uri="http://schemas.microsoft.com/office/2006/metadata/properties"/>
    <ds:schemaRef ds:uri="http://schemas.microsoft.com/office/infopath/2007/PartnerControls"/>
    <ds:schemaRef ds:uri="6ffed2ad-5840-40a1-81af-cc5b760520af"/>
    <ds:schemaRef ds:uri="33c65ac1-40e7-4276-8fad-55e7358a729b"/>
  </ds:schemaRefs>
</ds:datastoreItem>
</file>

<file path=customXml/itemProps4.xml><?xml version="1.0" encoding="utf-8"?>
<ds:datastoreItem xmlns:ds="http://schemas.openxmlformats.org/officeDocument/2006/customXml" ds:itemID="{4B243C89-F6DA-4AD5-B7E0-9B2F1C214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4</Pages>
  <Words>3321</Words>
  <Characters>1893</Characters>
  <Application>Microsoft Office Word</Application>
  <DocSecurity>0</DocSecurity>
  <Lines>15</Lines>
  <Paragraphs>10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5204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Oksana Paškevičienė</dc:creator>
  <cp:keywords/>
  <dc:description/>
  <cp:lastModifiedBy>Inga Čepukė</cp:lastModifiedBy>
  <cp:revision>43</cp:revision>
  <dcterms:created xsi:type="dcterms:W3CDTF">2026-07-23T03:47:00Z</dcterms:created>
  <dcterms:modified xsi:type="dcterms:W3CDTF">2026-08-10T18:18:00Z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0x01010099028B8D75123A4AB2971DD42C9464E1</vt:lpwstr>
  </property>
</Properties>
</file>