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A667" w14:textId="77777777" w:rsidR="008F58C7" w:rsidRDefault="008F58C7" w:rsidP="008F58C7">
      <w:pPr>
        <w:suppressAutoHyphens/>
        <w:ind w:firstLine="851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8158" w:type="pct"/>
        <w:tblInd w:w="-147" w:type="dxa"/>
        <w:tblLook w:val="04A0" w:firstRow="1" w:lastRow="0" w:firstColumn="1" w:lastColumn="0" w:noHBand="0" w:noVBand="1"/>
        <w:tblCaption w:val="TIK TINKLO INFRASTUKTŪROS PIRKIMAMS"/>
      </w:tblPr>
      <w:tblGrid>
        <w:gridCol w:w="10691"/>
        <w:gridCol w:w="1785"/>
        <w:gridCol w:w="4176"/>
      </w:tblGrid>
      <w:tr w:rsidR="008F58C7" w:rsidRPr="00953181" w14:paraId="11B82C68" w14:textId="77777777" w:rsidTr="00E14A46">
        <w:trPr>
          <w:trHeight w:val="218"/>
        </w:trPr>
        <w:tc>
          <w:tcPr>
            <w:tcW w:w="3210" w:type="pct"/>
            <w:vMerge w:val="restart"/>
          </w:tcPr>
          <w:p w14:paraId="648B9FF2" w14:textId="17C080CC" w:rsidR="008F58C7" w:rsidRPr="00A068A4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Visiems tiekėjams                                                                                                                     </w:t>
            </w:r>
          </w:p>
          <w:p w14:paraId="5B8401B8" w14:textId="77777777" w:rsidR="008F58C7" w:rsidRPr="008F58C7" w:rsidRDefault="008F58C7" w:rsidP="00E14A46">
            <w:pPr>
              <w:contextualSpacing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F58C7">
              <w:rPr>
                <w:rFonts w:ascii="Arial" w:hAnsi="Arial" w:cs="Arial"/>
                <w:i/>
                <w:iCs/>
                <w:sz w:val="20"/>
                <w:szCs w:val="20"/>
              </w:rPr>
              <w:t>CVP IS priemonėmis</w:t>
            </w:r>
          </w:p>
          <w:p w14:paraId="7242E4E1" w14:textId="77777777" w:rsidR="008F58C7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53814E" w14:textId="77777777" w:rsidR="008F58C7" w:rsidRPr="00953181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1D9440AA" w14:textId="77777777" w:rsidR="008F58C7" w:rsidRPr="00953181" w:rsidRDefault="008F58C7" w:rsidP="00E14A46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3181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1254" w:type="pct"/>
          </w:tcPr>
          <w:p w14:paraId="5B817D7E" w14:textId="77777777" w:rsidR="008F58C7" w:rsidRPr="00953181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8C7" w:rsidRPr="00953181" w14:paraId="017F2B0E" w14:textId="77777777" w:rsidTr="00E14A46">
        <w:trPr>
          <w:trHeight w:val="307"/>
        </w:trPr>
        <w:tc>
          <w:tcPr>
            <w:tcW w:w="3210" w:type="pct"/>
            <w:vMerge/>
          </w:tcPr>
          <w:p w14:paraId="618C5F41" w14:textId="77777777" w:rsidR="008F58C7" w:rsidRPr="00953181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</w:tcPr>
          <w:p w14:paraId="612F39C5" w14:textId="77777777" w:rsidR="008F58C7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C82FC0" w14:textId="77777777" w:rsidR="008F58C7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DCDC3F" w14:textId="77777777" w:rsidR="008F58C7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FA54B3" w14:textId="77777777" w:rsidR="008F58C7" w:rsidRPr="00953181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318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tc>
          <w:tcPr>
            <w:tcW w:w="1254" w:type="pct"/>
          </w:tcPr>
          <w:p w14:paraId="26901B97" w14:textId="77777777" w:rsidR="008F58C7" w:rsidRPr="00953181" w:rsidRDefault="008F58C7" w:rsidP="00E14A4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318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6A3583C" w14:textId="77777777" w:rsidR="008F58C7" w:rsidRDefault="008F58C7" w:rsidP="008F58C7">
      <w:pPr>
        <w:rPr>
          <w:rFonts w:ascii="Arial" w:hAnsi="Arial" w:cs="Arial"/>
          <w:sz w:val="20"/>
          <w:szCs w:val="20"/>
        </w:rPr>
      </w:pPr>
      <w:r w:rsidRPr="006A5507">
        <w:rPr>
          <w:rFonts w:ascii="Arial" w:hAnsi="Arial" w:cs="Arial"/>
          <w:b/>
          <w:bCs/>
          <w:sz w:val="20"/>
          <w:szCs w:val="20"/>
        </w:rPr>
        <w:t xml:space="preserve">DĖL </w:t>
      </w:r>
      <w:r>
        <w:rPr>
          <w:rFonts w:ascii="Arial" w:hAnsi="Arial" w:cs="Arial"/>
          <w:b/>
          <w:bCs/>
          <w:sz w:val="20"/>
          <w:szCs w:val="20"/>
        </w:rPr>
        <w:t>PIRKIMO SĄLYGŲ SD TIKSLINIMO</w:t>
      </w:r>
    </w:p>
    <w:p w14:paraId="437CA65A" w14:textId="77777777" w:rsidR="008F58C7" w:rsidRDefault="008F58C7" w:rsidP="008F58C7">
      <w:pPr>
        <w:rPr>
          <w:rFonts w:ascii="Arial" w:hAnsi="Arial" w:cs="Arial"/>
          <w:sz w:val="20"/>
          <w:szCs w:val="20"/>
        </w:rPr>
      </w:pPr>
    </w:p>
    <w:p w14:paraId="2006A4A5" w14:textId="77777777" w:rsidR="008F58C7" w:rsidRPr="00953181" w:rsidRDefault="008F58C7" w:rsidP="008F58C7">
      <w:pPr>
        <w:rPr>
          <w:rFonts w:ascii="Arial" w:hAnsi="Arial" w:cs="Arial"/>
          <w:sz w:val="20"/>
          <w:szCs w:val="20"/>
        </w:rPr>
      </w:pPr>
    </w:p>
    <w:p w14:paraId="39E70F48" w14:textId="77777777" w:rsidR="008F58C7" w:rsidRPr="008511BB" w:rsidRDefault="008F58C7" w:rsidP="008F58C7">
      <w:pPr>
        <w:shd w:val="clear" w:color="auto" w:fill="FFFFFF" w:themeFill="background1"/>
        <w:spacing w:before="60" w:after="60"/>
        <w:ind w:right="-284" w:firstLine="1296"/>
        <w:jc w:val="both"/>
        <w:rPr>
          <w:rFonts w:ascii="Arial" w:hAnsi="Arial" w:cs="Arial"/>
          <w:sz w:val="20"/>
          <w:szCs w:val="20"/>
          <w:lang w:val="en-US"/>
        </w:rPr>
      </w:pPr>
      <w:r w:rsidRPr="008160CE">
        <w:rPr>
          <w:rFonts w:ascii="Arial" w:hAnsi="Arial" w:cs="Arial"/>
          <w:sz w:val="20"/>
          <w:szCs w:val="20"/>
        </w:rPr>
        <w:t>Akcinės bendrovės Lietuvos pašto viešųjų pirkimų komisija (toliau – Pirkėjas) vykdydama</w:t>
      </w:r>
      <w:r w:rsidRPr="008160CE">
        <w:rPr>
          <w:rFonts w:ascii="Arial" w:hAnsi="Arial" w:cs="Arial"/>
          <w:bCs/>
          <w:sz w:val="20"/>
          <w:szCs w:val="20"/>
        </w:rPr>
        <w:t xml:space="preserve"> </w:t>
      </w:r>
      <w:r w:rsidRPr="008160CE">
        <w:rPr>
          <w:rFonts w:ascii="Arial" w:hAnsi="Arial" w:cs="Arial"/>
          <w:i/>
          <w:iCs/>
          <w:sz w:val="20"/>
          <w:szCs w:val="20"/>
        </w:rPr>
        <w:t xml:space="preserve">Mobilaus ryšio paslaugų </w:t>
      </w:r>
      <w:r w:rsidRPr="008160CE">
        <w:rPr>
          <w:rFonts w:ascii="Arial" w:hAnsi="Arial" w:cs="Arial"/>
          <w:sz w:val="20"/>
          <w:szCs w:val="20"/>
        </w:rPr>
        <w:t xml:space="preserve">pirkimą (pirkimo ID CVP IS – 9035643) (toliau – Pirkimas) informuoja, </w:t>
      </w:r>
      <w:r w:rsidRPr="008511BB">
        <w:rPr>
          <w:rFonts w:ascii="Arial" w:hAnsi="Arial" w:cs="Arial"/>
          <w:sz w:val="20"/>
          <w:szCs w:val="20"/>
        </w:rPr>
        <w:t xml:space="preserve">kad siekiant pašalinti galimas pirkimo sąlygų interpretacijas bei sudaryti sąlygas tiekėjams derybų metu plačiau išsakyti savo poziciją dėl šių nuostatų patikslina Pirkimo sąlygų SD </w:t>
      </w:r>
      <w:r w:rsidRPr="008511BB">
        <w:rPr>
          <w:rFonts w:ascii="Arial" w:hAnsi="Arial" w:cs="Arial"/>
          <w:sz w:val="20"/>
          <w:szCs w:val="20"/>
          <w:lang w:val="en-US"/>
        </w:rPr>
        <w:t xml:space="preserve">3.3 ir 11.3 </w:t>
      </w:r>
      <w:proofErr w:type="spellStart"/>
      <w:r w:rsidRPr="008511BB">
        <w:rPr>
          <w:rFonts w:ascii="Arial" w:hAnsi="Arial" w:cs="Arial"/>
          <w:sz w:val="20"/>
          <w:szCs w:val="20"/>
          <w:lang w:val="en-US"/>
        </w:rPr>
        <w:t>punkt</w:t>
      </w:r>
      <w:r w:rsidRPr="008511BB">
        <w:rPr>
          <w:rFonts w:ascii="Arial" w:hAnsi="Arial" w:cs="Arial"/>
          <w:sz w:val="20"/>
          <w:szCs w:val="20"/>
        </w:rPr>
        <w:t>us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07"/>
        <w:gridCol w:w="6278"/>
      </w:tblGrid>
      <w:tr w:rsidR="008F58C7" w:rsidRPr="008511BB" w14:paraId="0C9FE710" w14:textId="77777777" w:rsidTr="00E14A46">
        <w:trPr>
          <w:trHeight w:val="1280"/>
        </w:trPr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 w14:paraId="7041FF9D" w14:textId="77777777" w:rsidR="008F58C7" w:rsidRPr="008511BB" w:rsidRDefault="008F58C7" w:rsidP="00E14A4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3.3. Minimalūs Pirkimo objekto reikalavimai </w:t>
            </w:r>
            <w:r w:rsidRPr="008511BB">
              <w:rPr>
                <w:rFonts w:ascii="Arial" w:hAnsi="Arial" w:cs="Arial"/>
                <w:b/>
                <w:sz w:val="20"/>
                <w:szCs w:val="20"/>
              </w:rPr>
              <w:t>(reikalavimai dėl kurių derybos nevykdomos)</w:t>
            </w:r>
          </w:p>
        </w:tc>
        <w:tc>
          <w:tcPr>
            <w:tcW w:w="6278" w:type="dxa"/>
            <w:tcBorders>
              <w:top w:val="single" w:sz="4" w:space="0" w:color="auto"/>
              <w:bottom w:val="single" w:sz="4" w:space="0" w:color="auto"/>
            </w:tcBorders>
          </w:tcPr>
          <w:p w14:paraId="2EF82EA9" w14:textId="77777777" w:rsidR="008F58C7" w:rsidRPr="008511BB" w:rsidRDefault="008F58C7" w:rsidP="00E14A4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11BB">
              <w:rPr>
                <w:rFonts w:ascii="Arial" w:hAnsi="Arial" w:cs="Arial"/>
                <w:sz w:val="20"/>
                <w:szCs w:val="20"/>
              </w:rPr>
              <w:t xml:space="preserve">Techninės  specifikacijos 5 skyriaus reikalavimai </w:t>
            </w:r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5.1.1.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(5.1.1.1. – 5.1.1.6.)</w:t>
            </w:r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, 5.1.2, </w:t>
            </w:r>
            <w:r w:rsidRPr="002554E7">
              <w:rPr>
                <w:rFonts w:ascii="Arial" w:hAnsi="Arial" w:cs="Arial"/>
                <w:sz w:val="20"/>
                <w:szCs w:val="20"/>
                <w:lang w:val="en-US"/>
              </w:rPr>
              <w:t>5.1.3.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(5.1.3.1-5.1.3.3.), 5.1.4. (5.1.4.1. – 5.1.4.2.), 5.1.5., 5.1.7., 5.1.7.1., 5.1.8. (5.1.8.1-5.1.8.2), 5.1.8.3., </w:t>
            </w:r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5.1.8.4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., 5.1.8.5, 5.1.9. 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išskyrus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darbo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valandas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); 5.1.10, 5.1.11, 5.1.11.1., 5.1.12, 5.1.13., 5.1.14., 5.1.15., 5.2.1.</w:t>
            </w:r>
            <w:r w:rsidRPr="008511BB">
              <w:rPr>
                <w:rFonts w:ascii="Arial" w:hAnsi="Arial" w:cs="Arial"/>
                <w:sz w:val="20"/>
                <w:szCs w:val="20"/>
              </w:rPr>
              <w:t xml:space="preserve"> bei ekonominio naudingumo kriterijai </w:t>
            </w:r>
            <w:proofErr w:type="spellStart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laikomi</w:t>
            </w:r>
            <w:proofErr w:type="spellEnd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minimaliaisiais</w:t>
            </w:r>
            <w:proofErr w:type="spellEnd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reikalavimais</w:t>
            </w:r>
            <w:proofErr w:type="spellEnd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 ir</w:t>
            </w:r>
            <w:r w:rsidRPr="008511BB">
              <w:rPr>
                <w:rFonts w:ascii="Arial" w:hAnsi="Arial" w:cs="Arial"/>
                <w:sz w:val="20"/>
                <w:szCs w:val="20"/>
              </w:rPr>
              <w:t xml:space="preserve"> dėl jų nesiderama. </w:t>
            </w:r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Kiti </w:t>
            </w:r>
            <w:proofErr w:type="spellStart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techninės</w:t>
            </w:r>
            <w:proofErr w:type="spellEnd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>specifikacijos</w:t>
            </w:r>
            <w:proofErr w:type="spellEnd"/>
            <w:r w:rsidRPr="008511B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511BB">
              <w:rPr>
                <w:rFonts w:ascii="Arial" w:hAnsi="Arial" w:cs="Arial"/>
                <w:sz w:val="20"/>
                <w:szCs w:val="20"/>
              </w:rPr>
              <w:t xml:space="preserve">reikalavimai gali būti tikslinami ir (ar) koreguojami derybų metu, tačiau Pirkėjas neprivalo jų </w:t>
            </w:r>
            <w:r>
              <w:rPr>
                <w:rFonts w:ascii="Arial" w:hAnsi="Arial" w:cs="Arial"/>
                <w:sz w:val="20"/>
                <w:szCs w:val="20"/>
              </w:rPr>
              <w:t>tikslinti ir (ar) koreguoti.</w:t>
            </w:r>
          </w:p>
          <w:p w14:paraId="0222D05B" w14:textId="77777777" w:rsidR="008F58C7" w:rsidRPr="008511BB" w:rsidRDefault="008F58C7" w:rsidP="00E14A46">
            <w:pPr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8F58C7" w:rsidRPr="008511BB" w14:paraId="614F5ED1" w14:textId="77777777" w:rsidTr="00E14A46">
        <w:trPr>
          <w:trHeight w:val="1523"/>
        </w:trPr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 w14:paraId="6D700689" w14:textId="77777777" w:rsidR="008F58C7" w:rsidRPr="008511BB" w:rsidRDefault="008F58C7" w:rsidP="00E14A4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Arial" w:hAnsi="Arial" w:cs="Arial"/>
                <w:bCs/>
                <w:sz w:val="20"/>
                <w:szCs w:val="20"/>
              </w:rPr>
              <w:t>11.3. Pirkimo vykdytojas derybų metu gali bet neįsipareigoja derėtis dėl šių sąlygų:</w:t>
            </w:r>
          </w:p>
          <w:p w14:paraId="7DB7AFAA" w14:textId="77777777" w:rsidR="008F58C7" w:rsidRPr="008511BB" w:rsidRDefault="008F58C7" w:rsidP="00E14A4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DB120F" w14:textId="77777777" w:rsidR="008F58C7" w:rsidRPr="008511BB" w:rsidRDefault="008F58C7" w:rsidP="00E14A4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278" w:type="dxa"/>
            <w:tcBorders>
              <w:top w:val="single" w:sz="4" w:space="0" w:color="auto"/>
              <w:bottom w:val="single" w:sz="4" w:space="0" w:color="auto"/>
            </w:tcBorders>
          </w:tcPr>
          <w:p w14:paraId="11508253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461"/>
                <w:tab w:val="left" w:pos="745"/>
              </w:tabs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6248432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Style w:val="Laukeliai"/>
              </w:rPr>
              <w:t xml:space="preserve"> </w:t>
            </w:r>
            <w:r w:rsidRPr="008511BB">
              <w:rPr>
                <w:rFonts w:ascii="Arial" w:hAnsi="Arial" w:cs="Arial"/>
                <w:sz w:val="20"/>
                <w:szCs w:val="20"/>
              </w:rPr>
              <w:t>Techninės specifikacijos reikalavimai, kurie nelaikomi minimaliais;</w:t>
            </w:r>
          </w:p>
          <w:p w14:paraId="58A45875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4922445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Style w:val="Laukeliai"/>
              </w:rPr>
              <w:t xml:space="preserve"> 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>pasiūlymo kainos/įkainių;</w:t>
            </w:r>
          </w:p>
          <w:p w14:paraId="33E26416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20283969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kainos/įkainių perskaičiavimo tvarka (apima kriterijus, taikomas formules, periodiškumą, bei kitas su perskaičiavimu susijusias sąlygas);</w:t>
            </w:r>
          </w:p>
          <w:p w14:paraId="0F2662D5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0684588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prekių pristatymo/paslaugų suteikimo terminų (neviršijant techninėje specifikacijoje nurodytų maksimalių terminų), bei kitų pristatymo sąlygų (apimant, bet neapsiribojant prekių pristatymo vieta, reikalavimais pakuotei ar būdui);</w:t>
            </w:r>
          </w:p>
          <w:p w14:paraId="4EAA39C1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5565128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užsakymų pateikimo tvarkos (apimant, bet neapsiribojant užsakymų pateikimo dažnumą, minimalų teikiamo užsakymo dydį, gali apimti pirmojo ar vėlesnių užsakymų grafiko detalizaciją);</w:t>
            </w:r>
          </w:p>
          <w:p w14:paraId="737679AD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sutartyje numatytų sankcijų dydžio (apimant sutarties projekte numatytų sankcijų mažinimą; jei taikomos sankcijos už reagavimo laiko nesilaikymą, gali apimti šių dydžių restruktūrizavimą, atsižvelgiant į reagavimo laikų ir lygių pakeitimus);</w:t>
            </w:r>
          </w:p>
          <w:p w14:paraId="2326D683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garanto (apimant sutarties projekte numatyto garanto dydžio mažinimą);</w:t>
            </w:r>
          </w:p>
          <w:p w14:paraId="24003263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reagavimo ir sprendimo laikų (apimant lygių apibrėžimų tikslinimą ir keitimą, taikomus reagavimo ir sprendimo laikus);</w:t>
            </w:r>
          </w:p>
          <w:p w14:paraId="3699CECA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511BB">
              <w:rPr>
                <w:rFonts w:ascii="Segoe UI Symbol" w:hAnsi="Segoe UI Symbol" w:cs="Segoe UI Symbol"/>
                <w:bCs/>
                <w:sz w:val="20"/>
                <w:szCs w:val="20"/>
              </w:rPr>
              <w:t>☐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paslaugų suteikimo ar prekių pateikimo būdo, kuris darytų mažesnį poveikį aplinkai;</w:t>
            </w:r>
          </w:p>
          <w:p w14:paraId="459EF885" w14:textId="77777777" w:rsidR="008F58C7" w:rsidRPr="008511BB" w:rsidRDefault="008F58C7" w:rsidP="00E14A46">
            <w:pPr>
              <w:pStyle w:val="ListParagraph"/>
              <w:tabs>
                <w:tab w:val="left" w:pos="426"/>
                <w:tab w:val="left" w:pos="993"/>
              </w:tabs>
              <w:ind w:left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6548298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511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Style w:val="Laukeliai"/>
              </w:rPr>
              <w:t xml:space="preserve"> 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>Paslaugų teikimo sutarties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 xml:space="preserve"> išskyrus delspinigius ir baudas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Konfidencialumo sutarties ir Susitarimo dėl asmens duomenų tvarkymo.</w:t>
            </w:r>
          </w:p>
          <w:p w14:paraId="7EB0D7AF" w14:textId="77777777" w:rsidR="008F58C7" w:rsidRPr="008511BB" w:rsidRDefault="008F58C7" w:rsidP="00E14A4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6834355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Pr="008511BB">
              <w:rPr>
                <w:rStyle w:val="Laukeliai"/>
              </w:rPr>
              <w:t xml:space="preserve"> </w:t>
            </w:r>
            <w:r w:rsidRPr="008511BB">
              <w:rPr>
                <w:rFonts w:ascii="Arial" w:hAnsi="Arial" w:cs="Arial"/>
                <w:bCs/>
                <w:sz w:val="20"/>
                <w:szCs w:val="20"/>
              </w:rPr>
              <w:t>kita, jeigu pirkimo vykdymo metu nustatomas toks poreikis.</w:t>
            </w:r>
          </w:p>
        </w:tc>
      </w:tr>
    </w:tbl>
    <w:p w14:paraId="3CF556B6" w14:textId="77777777" w:rsidR="008F58C7" w:rsidRPr="008511BB" w:rsidRDefault="008F58C7" w:rsidP="008F58C7">
      <w:pPr>
        <w:shd w:val="clear" w:color="auto" w:fill="FFFFFF" w:themeFill="background1"/>
        <w:spacing w:before="60" w:after="60"/>
        <w:ind w:right="282" w:firstLine="1296"/>
        <w:jc w:val="both"/>
        <w:rPr>
          <w:rFonts w:ascii="Arial" w:hAnsi="Arial" w:cs="Arial"/>
          <w:sz w:val="20"/>
          <w:szCs w:val="20"/>
        </w:rPr>
      </w:pPr>
    </w:p>
    <w:p w14:paraId="2B0C5557" w14:textId="77777777" w:rsidR="008F58C7" w:rsidRDefault="008F58C7" w:rsidP="008F58C7">
      <w:pPr>
        <w:shd w:val="clear" w:color="auto" w:fill="FFFFFF" w:themeFill="background1"/>
        <w:spacing w:before="60" w:after="60"/>
        <w:ind w:right="-284" w:firstLine="12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Taip pat informuojama, kad techninėje specifikacijoje tikslinama numeracija. </w:t>
      </w:r>
    </w:p>
    <w:p w14:paraId="1332C08D" w14:textId="77777777" w:rsidR="008F58C7" w:rsidRPr="008511BB" w:rsidRDefault="008F58C7" w:rsidP="008F58C7">
      <w:pPr>
        <w:shd w:val="clear" w:color="auto" w:fill="FFFFFF" w:themeFill="background1"/>
        <w:spacing w:before="60" w:after="60"/>
        <w:ind w:right="-284" w:firstLine="12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8511BB">
        <w:rPr>
          <w:rFonts w:ascii="Arial" w:hAnsi="Arial" w:cs="Arial"/>
          <w:sz w:val="20"/>
          <w:szCs w:val="20"/>
        </w:rPr>
        <w:t>tsižvelgiant į atliktus tikslinimus, pratęsiamas pasiūlymų pateikimo terminas iki CVP IS nurodyto termino.</w:t>
      </w:r>
    </w:p>
    <w:p w14:paraId="1D11A1D0" w14:textId="77777777" w:rsidR="008F58C7" w:rsidRPr="008511BB" w:rsidRDefault="008F58C7" w:rsidP="008F58C7">
      <w:pPr>
        <w:shd w:val="clear" w:color="auto" w:fill="FFFFFF" w:themeFill="background1"/>
        <w:spacing w:before="60" w:after="60"/>
        <w:ind w:right="282" w:firstLine="1296"/>
        <w:jc w:val="both"/>
        <w:rPr>
          <w:rFonts w:ascii="Arial" w:hAnsi="Arial" w:cs="Arial"/>
          <w:sz w:val="20"/>
          <w:szCs w:val="20"/>
        </w:rPr>
      </w:pPr>
    </w:p>
    <w:p w14:paraId="48797211" w14:textId="77777777" w:rsidR="008F58C7" w:rsidRDefault="008F58C7" w:rsidP="008F58C7">
      <w:pPr>
        <w:shd w:val="clear" w:color="auto" w:fill="FFFFFF" w:themeFill="background1"/>
        <w:spacing w:before="60" w:after="60"/>
        <w:ind w:right="282" w:firstLine="1296"/>
        <w:jc w:val="both"/>
        <w:rPr>
          <w:rFonts w:ascii="Arial" w:hAnsi="Arial" w:cs="Arial"/>
          <w:sz w:val="20"/>
          <w:szCs w:val="20"/>
        </w:rPr>
      </w:pPr>
      <w:r w:rsidRPr="008511BB">
        <w:rPr>
          <w:rFonts w:ascii="Arial" w:hAnsi="Arial" w:cs="Arial"/>
          <w:sz w:val="20"/>
          <w:szCs w:val="20"/>
        </w:rPr>
        <w:t xml:space="preserve">PRIDEDAMA. </w:t>
      </w:r>
    </w:p>
    <w:p w14:paraId="7619D748" w14:textId="77777777" w:rsidR="008F58C7" w:rsidRDefault="008F58C7" w:rsidP="008F58C7">
      <w:pPr>
        <w:pStyle w:val="ListParagraph"/>
        <w:numPr>
          <w:ilvl w:val="0"/>
          <w:numId w:val="1"/>
        </w:numPr>
        <w:shd w:val="clear" w:color="auto" w:fill="FFFFFF" w:themeFill="background1"/>
        <w:spacing w:before="60" w:after="60"/>
        <w:ind w:right="282"/>
        <w:jc w:val="both"/>
        <w:rPr>
          <w:rFonts w:ascii="Arial" w:hAnsi="Arial" w:cs="Arial"/>
          <w:sz w:val="20"/>
          <w:szCs w:val="20"/>
          <w:lang w:val="en-US"/>
        </w:rPr>
      </w:pPr>
      <w:r w:rsidRPr="008A1841">
        <w:rPr>
          <w:rFonts w:ascii="Arial" w:hAnsi="Arial" w:cs="Arial"/>
          <w:sz w:val="20"/>
          <w:szCs w:val="20"/>
        </w:rPr>
        <w:t>Pirkimo sąlygų SD (</w:t>
      </w:r>
      <w:proofErr w:type="spellStart"/>
      <w:r w:rsidRPr="008A1841">
        <w:rPr>
          <w:rFonts w:ascii="Arial" w:hAnsi="Arial" w:cs="Arial"/>
          <w:sz w:val="20"/>
          <w:szCs w:val="20"/>
          <w:lang w:val="en-US"/>
        </w:rPr>
        <w:t>aktuali</w:t>
      </w:r>
      <w:proofErr w:type="spellEnd"/>
      <w:r w:rsidRPr="008A1841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8A1841">
        <w:rPr>
          <w:rFonts w:ascii="Arial" w:hAnsi="Arial" w:cs="Arial"/>
          <w:sz w:val="20"/>
          <w:szCs w:val="20"/>
          <w:lang w:val="en-US"/>
        </w:rPr>
        <w:t>redakcija</w:t>
      </w:r>
      <w:proofErr w:type="spellEnd"/>
      <w:r w:rsidRPr="008A1841">
        <w:rPr>
          <w:rFonts w:ascii="Arial" w:hAnsi="Arial" w:cs="Arial"/>
          <w:sz w:val="20"/>
          <w:szCs w:val="20"/>
          <w:lang w:val="en-US"/>
        </w:rPr>
        <w:t>).</w:t>
      </w:r>
    </w:p>
    <w:p w14:paraId="5864CE94" w14:textId="77777777" w:rsidR="008F58C7" w:rsidRPr="008A1841" w:rsidRDefault="008F58C7" w:rsidP="008F58C7">
      <w:pPr>
        <w:pStyle w:val="ListParagraph"/>
        <w:numPr>
          <w:ilvl w:val="0"/>
          <w:numId w:val="1"/>
        </w:numPr>
        <w:shd w:val="clear" w:color="auto" w:fill="FFFFFF" w:themeFill="background1"/>
        <w:spacing w:before="60" w:after="60"/>
        <w:ind w:right="282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SD 1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priedas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Techninė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specifikacija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  <w:lang w:val="en-US"/>
        </w:rPr>
        <w:t>aktuali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redakcija</w:t>
      </w:r>
      <w:proofErr w:type="spellEnd"/>
      <w:r>
        <w:rPr>
          <w:rFonts w:ascii="Arial" w:hAnsi="Arial" w:cs="Arial"/>
          <w:sz w:val="20"/>
          <w:szCs w:val="20"/>
          <w:lang w:val="en-US"/>
        </w:rPr>
        <w:t>).</w:t>
      </w:r>
    </w:p>
    <w:p w14:paraId="2E55F37C" w14:textId="77777777" w:rsidR="008F58C7" w:rsidRDefault="008F58C7" w:rsidP="008F58C7">
      <w:pPr>
        <w:shd w:val="clear" w:color="auto" w:fill="FFFFFF" w:themeFill="background1"/>
        <w:spacing w:before="60" w:after="60"/>
        <w:ind w:right="282" w:firstLine="1296"/>
        <w:jc w:val="both"/>
        <w:rPr>
          <w:rFonts w:ascii="Arial" w:hAnsi="Arial" w:cs="Arial"/>
          <w:sz w:val="20"/>
          <w:szCs w:val="20"/>
          <w:lang w:val="en-US"/>
        </w:rPr>
      </w:pPr>
    </w:p>
    <w:p w14:paraId="326AAF38" w14:textId="77777777" w:rsidR="008F58C7" w:rsidRDefault="008F58C7" w:rsidP="008F58C7">
      <w:pPr>
        <w:shd w:val="clear" w:color="auto" w:fill="FFFFFF" w:themeFill="background1"/>
        <w:spacing w:before="60" w:after="60"/>
        <w:ind w:right="282" w:firstLine="1296"/>
        <w:jc w:val="both"/>
        <w:rPr>
          <w:rFonts w:ascii="Arial" w:hAnsi="Arial" w:cs="Arial"/>
          <w:sz w:val="20"/>
          <w:szCs w:val="20"/>
          <w:lang w:val="en-US"/>
        </w:rPr>
      </w:pPr>
    </w:p>
    <w:p w14:paraId="41D0C2A6" w14:textId="77777777" w:rsidR="008F58C7" w:rsidRPr="008511BB" w:rsidRDefault="008F58C7" w:rsidP="008F58C7">
      <w:pPr>
        <w:shd w:val="clear" w:color="auto" w:fill="FFFFFF" w:themeFill="background1"/>
        <w:spacing w:before="60" w:after="60"/>
        <w:ind w:right="282" w:firstLine="1296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______________________</w:t>
      </w:r>
    </w:p>
    <w:p w14:paraId="4CC6F7EE" w14:textId="77777777" w:rsidR="005A3C52" w:rsidRDefault="005A3C52"/>
    <w:sectPr w:rsidR="005A3C52" w:rsidSect="008F58C7">
      <w:footerReference w:type="default" r:id="rId7"/>
      <w:headerReference w:type="first" r:id="rId8"/>
      <w:pgSz w:w="11906" w:h="16838" w:code="9"/>
      <w:pgMar w:top="1134" w:right="849" w:bottom="567" w:left="851" w:header="425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6475" w14:textId="77777777" w:rsidR="00D84788" w:rsidRDefault="00D84788" w:rsidP="008F58C7">
      <w:r>
        <w:separator/>
      </w:r>
    </w:p>
  </w:endnote>
  <w:endnote w:type="continuationSeparator" w:id="0">
    <w:p w14:paraId="351E0CF6" w14:textId="77777777" w:rsidR="00D84788" w:rsidRDefault="00D84788" w:rsidP="008F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22D7" w14:textId="77777777" w:rsidR="008F58C7" w:rsidRDefault="008F58C7" w:rsidP="009E4422">
    <w:pPr>
      <w:pStyle w:val="Footer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2333" w14:textId="77777777" w:rsidR="00D84788" w:rsidRDefault="00D84788" w:rsidP="008F58C7">
      <w:r>
        <w:separator/>
      </w:r>
    </w:p>
  </w:footnote>
  <w:footnote w:type="continuationSeparator" w:id="0">
    <w:p w14:paraId="2804FD72" w14:textId="77777777" w:rsidR="00D84788" w:rsidRDefault="00D84788" w:rsidP="008F5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422E" w14:textId="77777777" w:rsidR="008F58C7" w:rsidRDefault="008F58C7" w:rsidP="00364869">
    <w:pPr>
      <w:jc w:val="center"/>
    </w:pPr>
    <w:r w:rsidRPr="00A34B07">
      <w:rPr>
        <w:noProof/>
        <w:color w:val="000000"/>
        <w:lang w:eastAsia="lt-LT"/>
      </w:rPr>
      <w:drawing>
        <wp:inline distT="0" distB="0" distL="0" distR="0" wp14:anchorId="6678A9DA" wp14:editId="3E18F606">
          <wp:extent cx="2055495" cy="607060"/>
          <wp:effectExtent l="0" t="0" r="1905" b="2540"/>
          <wp:docPr id="292367334" name="Picture 292367334" descr="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B1174"/>
    <w:multiLevelType w:val="hybridMultilevel"/>
    <w:tmpl w:val="DD0E1DE0"/>
    <w:lvl w:ilvl="0" w:tplc="46DE47CC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151093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C7"/>
    <w:rsid w:val="00120997"/>
    <w:rsid w:val="001B588B"/>
    <w:rsid w:val="005A3C52"/>
    <w:rsid w:val="005E39CE"/>
    <w:rsid w:val="00692A61"/>
    <w:rsid w:val="008F58C7"/>
    <w:rsid w:val="00D8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EB68"/>
  <w15:chartTrackingRefBased/>
  <w15:docId w15:val="{0A58C16D-D96F-4C48-815B-D6435BE3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8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8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8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8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8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8C7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VARNELES,Lentele,Lente"/>
    <w:basedOn w:val="Normal"/>
    <w:link w:val="ListParagraphChar"/>
    <w:qFormat/>
    <w:rsid w:val="008F5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8C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8F58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8C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qFormat/>
    <w:locked/>
    <w:rsid w:val="008F58C7"/>
  </w:style>
  <w:style w:type="table" w:styleId="TableGrid">
    <w:name w:val="Table Grid"/>
    <w:basedOn w:val="TableNormal"/>
    <w:uiPriority w:val="39"/>
    <w:rsid w:val="008F58C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aukeliai">
    <w:name w:val="Laukeliai"/>
    <w:basedOn w:val="DefaultParagraphFont"/>
    <w:uiPriority w:val="1"/>
    <w:rsid w:val="008F58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58C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8C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Skirmutė Pašluostienė</dc:creator>
  <cp:keywords/>
  <dc:description/>
  <cp:lastModifiedBy>Skirmutė Pašluostienė</cp:lastModifiedBy>
  <cp:revision>1</cp:revision>
  <dcterms:created xsi:type="dcterms:W3CDTF">2026-08-14T10:33:00Z</dcterms:created>
  <dcterms:modified xsi:type="dcterms:W3CDTF">2026-08-14T10:38:00Z</dcterms:modified>
</cp:coreProperties>
</file>