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B941F" w14:textId="6A4A44CC" w:rsidR="008B50F8" w:rsidRPr="00C45F67" w:rsidRDefault="008B50F8" w:rsidP="008B50F8">
      <w:pPr>
        <w:spacing w:line="276" w:lineRule="auto"/>
        <w:ind w:left="4253" w:firstLine="3118"/>
        <w:jc w:val="right"/>
        <w:rPr>
          <w:bCs/>
          <w:i/>
          <w:iCs/>
          <w:caps/>
        </w:rPr>
      </w:pPr>
      <w:r w:rsidRPr="00C45F67">
        <w:rPr>
          <w:bCs/>
          <w:i/>
          <w:iCs/>
        </w:rPr>
        <w:t xml:space="preserve">Pirkimo sąlygų </w:t>
      </w:r>
      <w:r w:rsidR="007001E9" w:rsidRPr="00E854C0">
        <w:rPr>
          <w:bCs/>
          <w:i/>
          <w:iCs/>
          <w:lang w:val="pt-PT"/>
        </w:rPr>
        <w:t>10</w:t>
      </w:r>
      <w:r w:rsidRPr="00C45F67">
        <w:rPr>
          <w:bCs/>
          <w:i/>
          <w:iCs/>
        </w:rPr>
        <w:t xml:space="preserve"> priedas</w:t>
      </w:r>
    </w:p>
    <w:p w14:paraId="2DFE5216" w14:textId="77777777" w:rsidR="008B50F8" w:rsidRPr="00C45F67" w:rsidRDefault="008B50F8" w:rsidP="008B50F8">
      <w:pPr>
        <w:spacing w:line="276" w:lineRule="auto"/>
        <w:ind w:left="4253" w:firstLine="1276"/>
        <w:jc w:val="right"/>
        <w:rPr>
          <w:bCs/>
          <w:caps/>
        </w:rPr>
      </w:pPr>
      <w:r>
        <w:rPr>
          <w:bCs/>
          <w:caps/>
        </w:rPr>
        <w:t xml:space="preserve">B </w:t>
      </w:r>
      <w:r>
        <w:rPr>
          <w:bCs/>
        </w:rPr>
        <w:t>dalis</w:t>
      </w:r>
    </w:p>
    <w:p w14:paraId="12403F5D" w14:textId="77777777" w:rsidR="008B50F8" w:rsidRDefault="008B50F8" w:rsidP="00C74FA2">
      <w:pPr>
        <w:pStyle w:val="paragraph"/>
        <w:spacing w:before="0" w:beforeAutospacing="0" w:after="0" w:afterAutospacing="0"/>
        <w:ind w:left="4320" w:firstLine="720"/>
        <w:textAlignment w:val="baseline"/>
        <w:rPr>
          <w:rStyle w:val="normaltextrun"/>
          <w:lang w:val="lt-LT"/>
        </w:rPr>
      </w:pPr>
    </w:p>
    <w:p w14:paraId="66F9800F" w14:textId="2DE3ABBD" w:rsidR="00C74FA2" w:rsidRPr="00E854C0" w:rsidRDefault="00C74FA2" w:rsidP="00C74FA2">
      <w:pPr>
        <w:pStyle w:val="paragraph"/>
        <w:spacing w:before="0" w:beforeAutospacing="0" w:after="0" w:afterAutospacing="0"/>
        <w:ind w:left="4320" w:firstLine="720"/>
        <w:textAlignment w:val="baseline"/>
        <w:rPr>
          <w:rFonts w:ascii="Segoe UI" w:hAnsi="Segoe UI" w:cs="Segoe UI"/>
          <w:sz w:val="18"/>
          <w:szCs w:val="18"/>
          <w:lang w:val="pt-PT"/>
        </w:rPr>
      </w:pPr>
      <w:r>
        <w:rPr>
          <w:rStyle w:val="normaltextrun"/>
          <w:lang w:val="lt-LT"/>
        </w:rPr>
        <w:t>PATVIRTINTA </w:t>
      </w:r>
      <w:r w:rsidRPr="00E854C0">
        <w:rPr>
          <w:rStyle w:val="eop"/>
          <w:lang w:val="pt-PT"/>
        </w:rPr>
        <w:t> </w:t>
      </w:r>
    </w:p>
    <w:p w14:paraId="0CB2A2CF" w14:textId="77777777" w:rsidR="00C74FA2" w:rsidRPr="00E854C0" w:rsidRDefault="00C74FA2" w:rsidP="00C74FA2">
      <w:pPr>
        <w:pStyle w:val="paragraph"/>
        <w:spacing w:before="0" w:beforeAutospacing="0" w:after="0" w:afterAutospacing="0"/>
        <w:ind w:left="4320" w:firstLine="720"/>
        <w:textAlignment w:val="baseline"/>
        <w:rPr>
          <w:rFonts w:ascii="Segoe UI" w:hAnsi="Segoe UI" w:cs="Segoe UI"/>
          <w:sz w:val="18"/>
          <w:szCs w:val="18"/>
          <w:lang w:val="pt-PT"/>
        </w:rPr>
      </w:pPr>
      <w:r>
        <w:rPr>
          <w:rStyle w:val="normaltextrun"/>
          <w:lang w:val="lt-LT"/>
        </w:rPr>
        <w:t>Viešųjų pirkimų tarnybos direktoriaus </w:t>
      </w:r>
      <w:r w:rsidRPr="00E854C0">
        <w:rPr>
          <w:rStyle w:val="eop"/>
          <w:lang w:val="pt-PT"/>
        </w:rPr>
        <w:t> </w:t>
      </w:r>
    </w:p>
    <w:p w14:paraId="3C1C8D21" w14:textId="77777777" w:rsidR="00C74FA2" w:rsidRPr="007001E9" w:rsidRDefault="00C74FA2" w:rsidP="00C74FA2">
      <w:pPr>
        <w:pStyle w:val="paragraph"/>
        <w:spacing w:before="0" w:beforeAutospacing="0" w:after="0" w:afterAutospacing="0"/>
        <w:ind w:left="5040"/>
        <w:textAlignment w:val="baseline"/>
        <w:rPr>
          <w:rFonts w:ascii="Segoe UI" w:hAnsi="Segoe UI" w:cs="Segoe UI"/>
          <w:sz w:val="18"/>
          <w:szCs w:val="18"/>
          <w:lang w:val="pt-PT"/>
        </w:rPr>
      </w:pPr>
      <w:r>
        <w:rPr>
          <w:rStyle w:val="normaltextrun"/>
          <w:lang w:val="lt-LT"/>
        </w:rPr>
        <w:t>2024 m. gruodžio 30 d. įsakymu Nr. 1S-209 </w:t>
      </w:r>
      <w:r w:rsidRPr="007001E9">
        <w:rPr>
          <w:rStyle w:val="eop"/>
          <w:lang w:val="pt-PT"/>
        </w:rPr>
        <w:t> </w:t>
      </w:r>
    </w:p>
    <w:p w14:paraId="2E5F1217" w14:textId="77777777" w:rsidR="00C74FA2" w:rsidRPr="007001E9" w:rsidRDefault="00C74FA2" w:rsidP="00C74FA2">
      <w:pPr>
        <w:pStyle w:val="paragraph"/>
        <w:spacing w:before="0" w:beforeAutospacing="0" w:after="0" w:afterAutospacing="0"/>
        <w:ind w:left="210" w:firstLine="4815"/>
        <w:textAlignment w:val="baseline"/>
        <w:rPr>
          <w:rFonts w:ascii="Segoe UI" w:hAnsi="Segoe UI" w:cs="Segoe UI"/>
          <w:sz w:val="18"/>
          <w:szCs w:val="18"/>
          <w:lang w:val="pt-PT"/>
        </w:rPr>
      </w:pPr>
      <w:r>
        <w:rPr>
          <w:rStyle w:val="normaltextrun"/>
          <w:color w:val="000000"/>
          <w:lang w:val="lt-LT"/>
        </w:rPr>
        <w:t>(Viešųjų pirkimų tarnybos direktoriaus</w:t>
      </w:r>
      <w:r w:rsidRPr="007001E9">
        <w:rPr>
          <w:rStyle w:val="eop"/>
          <w:color w:val="000000"/>
          <w:lang w:val="pt-PT"/>
        </w:rPr>
        <w:t> </w:t>
      </w:r>
    </w:p>
    <w:p w14:paraId="1045D3CD" w14:textId="77777777" w:rsidR="00C74FA2" w:rsidRPr="007001E9" w:rsidRDefault="00C74FA2" w:rsidP="00C74FA2">
      <w:pPr>
        <w:pStyle w:val="paragraph"/>
        <w:spacing w:before="0" w:beforeAutospacing="0" w:after="0" w:afterAutospacing="0"/>
        <w:ind w:left="5040"/>
        <w:textAlignment w:val="baseline"/>
        <w:rPr>
          <w:rFonts w:ascii="Segoe UI" w:hAnsi="Segoe UI" w:cs="Segoe UI"/>
          <w:sz w:val="18"/>
          <w:szCs w:val="18"/>
          <w:lang w:val="pt-PT"/>
        </w:rPr>
      </w:pPr>
      <w:r>
        <w:rPr>
          <w:rStyle w:val="normaltextrun"/>
          <w:color w:val="000000"/>
          <w:lang w:val="lt-LT"/>
        </w:rPr>
        <w:t>2025 m. balandžio 17 d. įsakymo Nr. 1S-52 </w:t>
      </w:r>
      <w:r w:rsidRPr="007001E9">
        <w:rPr>
          <w:rStyle w:val="eop"/>
          <w:color w:val="000000"/>
          <w:lang w:val="pt-PT"/>
        </w:rPr>
        <w:t> </w:t>
      </w:r>
    </w:p>
    <w:p w14:paraId="61DB11F9" w14:textId="77777777" w:rsidR="00C74FA2" w:rsidRPr="004B0F9B" w:rsidRDefault="00C74FA2" w:rsidP="00C74FA2">
      <w:pPr>
        <w:pStyle w:val="paragraph"/>
        <w:spacing w:before="0" w:beforeAutospacing="0" w:after="0" w:afterAutospacing="0"/>
        <w:ind w:left="5040"/>
        <w:textAlignment w:val="baseline"/>
        <w:rPr>
          <w:rFonts w:ascii="Segoe UI" w:hAnsi="Segoe UI" w:cs="Segoe UI"/>
          <w:sz w:val="18"/>
          <w:szCs w:val="18"/>
          <w:lang w:val="pt-PT"/>
        </w:rPr>
      </w:pPr>
      <w:r>
        <w:rPr>
          <w:rStyle w:val="normaltextrun"/>
          <w:color w:val="000000"/>
          <w:lang w:val="lt-LT"/>
        </w:rPr>
        <w:t>redakcija)</w:t>
      </w:r>
      <w:r w:rsidRPr="004B0F9B">
        <w:rPr>
          <w:rStyle w:val="eop"/>
          <w:color w:val="000000"/>
          <w:lang w:val="pt-PT"/>
        </w:rPr>
        <w:t> </w:t>
      </w:r>
    </w:p>
    <w:p w14:paraId="01124185" w14:textId="2C4D67A2" w:rsidR="00027B83" w:rsidRDefault="00027B83" w:rsidP="00C74FA2">
      <w:pPr>
        <w:tabs>
          <w:tab w:val="left" w:pos="7692"/>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53BDD5A2" w:rsidR="00027B83" w:rsidRPr="00085474" w:rsidRDefault="00B63EA5">
            <w:pPr>
              <w:jc w:val="both"/>
              <w:rPr>
                <w:b/>
                <w:bCs/>
                <w:kern w:val="2"/>
                <w:szCs w:val="24"/>
              </w:rPr>
            </w:pPr>
            <w:r w:rsidRPr="00561015">
              <w:rPr>
                <w:b/>
                <w:bCs/>
                <w:szCs w:val="24"/>
              </w:rPr>
              <w:t xml:space="preserve">VALSTYBINĖS ENERGETIKOS REGULIAVIMO TARYBOS INTERNETO SVETAINĖS SUKŪRIMO, GARANTINĖS PRIEŽIŪROS, PALAIKYMO, VYSTYMO </w:t>
            </w:r>
            <w:r w:rsidRPr="00C45F67">
              <w:rPr>
                <w:b/>
                <w:bCs/>
                <w:kern w:val="2"/>
                <w:szCs w:val="24"/>
              </w:rPr>
              <w:t>PASLAUGŲ PIRKIMO – PARDAVIMO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278A5238" w:rsidR="00027B83" w:rsidRPr="001E3327" w:rsidRDefault="00027B83">
            <w:pPr>
              <w:jc w:val="center"/>
              <w:rPr>
                <w:b/>
                <w:bCs/>
                <w:kern w:val="2"/>
                <w:szCs w:val="24"/>
              </w:rPr>
            </w:pP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77777777" w:rsidR="00027B83" w:rsidRDefault="00027B83">
            <w:pPr>
              <w:jc w:val="center"/>
              <w:rPr>
                <w:kern w:val="2"/>
                <w:szCs w:val="24"/>
              </w:rPr>
            </w:pP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77777777" w:rsidR="00027B83" w:rsidRDefault="00027B83">
            <w:pPr>
              <w:jc w:val="center"/>
              <w:rPr>
                <w:kern w:val="2"/>
                <w:szCs w:val="24"/>
              </w:rPr>
            </w:pP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Default="00027B83">
            <w:pPr>
              <w:jc w:val="center"/>
              <w:rPr>
                <w:kern w:val="2"/>
                <w:szCs w:val="24"/>
              </w:rPr>
            </w:pP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7777777" w:rsidR="00027B83" w:rsidRDefault="00027B83">
            <w:pPr>
              <w:jc w:val="center"/>
              <w:rPr>
                <w:kern w:val="2"/>
                <w:szCs w:val="24"/>
              </w:rPr>
            </w:pP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777777" w:rsidR="00027B83" w:rsidRDefault="00027B83">
            <w:pPr>
              <w:jc w:val="center"/>
              <w:rPr>
                <w:kern w:val="2"/>
                <w:szCs w:val="24"/>
              </w:rPr>
            </w:pP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450B9242" w14:textId="7578DDA3" w:rsidR="00027B83" w:rsidRPr="00401C58" w:rsidRDefault="000B0897">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349"/>
        <w:gridCol w:w="4311"/>
      </w:tblGrid>
      <w:tr w:rsidR="00027B83" w14:paraId="65ACB567" w14:textId="77777777">
        <w:trPr>
          <w:trHeight w:val="300"/>
        </w:trPr>
        <w:tc>
          <w:tcPr>
            <w:tcW w:w="9535" w:type="dxa"/>
            <w:gridSpan w:val="3"/>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00D2678A">
        <w:trPr>
          <w:trHeight w:val="300"/>
        </w:trPr>
        <w:tc>
          <w:tcPr>
            <w:tcW w:w="2875" w:type="dxa"/>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660" w:type="dxa"/>
            <w:gridSpan w:val="2"/>
          </w:tcPr>
          <w:p w14:paraId="0A73C060" w14:textId="77777777" w:rsidR="00027B83" w:rsidRDefault="000B0897">
            <w:pPr>
              <w:rPr>
                <w:color w:val="4472C4"/>
                <w:kern w:val="2"/>
                <w:szCs w:val="24"/>
              </w:rPr>
            </w:pPr>
            <w:r>
              <w:rPr>
                <w:color w:val="4472C4"/>
                <w:kern w:val="2"/>
                <w:szCs w:val="24"/>
              </w:rPr>
              <w:lastRenderedPageBreak/>
              <w:t>(nurodyti padalinį / skyrių, pareigas, vardą, pavardę, tel., el. paštą)</w:t>
            </w:r>
          </w:p>
        </w:tc>
      </w:tr>
      <w:tr w:rsidR="00027B83" w14:paraId="7B08F743" w14:textId="77777777" w:rsidTr="00D2678A">
        <w:trPr>
          <w:trHeight w:val="300"/>
        </w:trPr>
        <w:tc>
          <w:tcPr>
            <w:tcW w:w="2875" w:type="dxa"/>
          </w:tcPr>
          <w:p w14:paraId="60D76363" w14:textId="77777777" w:rsidR="00027B83" w:rsidRDefault="000B0897">
            <w:pPr>
              <w:rPr>
                <w:b/>
                <w:kern w:val="2"/>
                <w:szCs w:val="24"/>
              </w:rPr>
            </w:pPr>
            <w:r>
              <w:rPr>
                <w:b/>
                <w:kern w:val="2"/>
                <w:szCs w:val="24"/>
              </w:rPr>
              <w:t>2.2. Tiekėjo kontaktiniai asmenys, atsakingi už Sutarties vykdymą</w:t>
            </w:r>
          </w:p>
        </w:tc>
        <w:tc>
          <w:tcPr>
            <w:tcW w:w="6660"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3"/>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00D2678A">
        <w:trPr>
          <w:trHeight w:val="300"/>
        </w:trPr>
        <w:tc>
          <w:tcPr>
            <w:tcW w:w="2875" w:type="dxa"/>
          </w:tcPr>
          <w:p w14:paraId="27B75B6A" w14:textId="77777777" w:rsidR="00027B83" w:rsidRDefault="000B0897">
            <w:pPr>
              <w:rPr>
                <w:b/>
                <w:kern w:val="2"/>
                <w:szCs w:val="24"/>
              </w:rPr>
            </w:pPr>
            <w:r>
              <w:rPr>
                <w:b/>
                <w:kern w:val="2"/>
                <w:szCs w:val="24"/>
              </w:rPr>
              <w:t>3.1. Sutarties dalykas</w:t>
            </w:r>
          </w:p>
        </w:tc>
        <w:tc>
          <w:tcPr>
            <w:tcW w:w="6660" w:type="dxa"/>
            <w:gridSpan w:val="2"/>
          </w:tcPr>
          <w:p w14:paraId="403AB65E" w14:textId="7F0B5228" w:rsidR="00027B83" w:rsidRPr="005D6BB1" w:rsidRDefault="000B0897" w:rsidP="005D6BB1">
            <w:pPr>
              <w:jc w:val="both"/>
              <w:rPr>
                <w:color w:val="000000"/>
                <w:kern w:val="2"/>
                <w:szCs w:val="24"/>
              </w:rPr>
            </w:pPr>
            <w:r w:rsidRPr="005D6BB1">
              <w:rPr>
                <w:kern w:val="2"/>
                <w:szCs w:val="24"/>
              </w:rPr>
              <w:t xml:space="preserve">Tiekėjas įsipareigoja Sutartyje numatytomis sąlygomis suteikti Pirkėjui </w:t>
            </w:r>
            <w:r w:rsidR="00FC6DD6" w:rsidRPr="00631777">
              <w:rPr>
                <w:rFonts w:eastAsia="Calibri"/>
              </w:rPr>
              <w:t>Valstybinės energetikos reguliavimo tarybos interneto svetainės sukūrimo, garantinės priežiūros, palaikymo, vystymo paslaugas</w:t>
            </w:r>
            <w:r w:rsidR="00FC6DD6" w:rsidRPr="005D6BB1">
              <w:rPr>
                <w:color w:val="000000"/>
                <w:kern w:val="2"/>
                <w:szCs w:val="24"/>
              </w:rPr>
              <w:t xml:space="preserve"> </w:t>
            </w:r>
            <w:r w:rsidRPr="005D6BB1">
              <w:rPr>
                <w:color w:val="000000"/>
                <w:kern w:val="2"/>
                <w:szCs w:val="24"/>
              </w:rPr>
              <w:t>(toliau – Paslaugos).</w:t>
            </w:r>
          </w:p>
          <w:p w14:paraId="234AA3D5" w14:textId="77777777" w:rsidR="00533969" w:rsidRDefault="000B0897" w:rsidP="00533969">
            <w:pPr>
              <w:jc w:val="both"/>
              <w:rPr>
                <w:color w:val="000000"/>
                <w:kern w:val="2"/>
                <w:szCs w:val="24"/>
              </w:rPr>
            </w:pPr>
            <w:r w:rsidRPr="005D6BB1">
              <w:rPr>
                <w:color w:val="000000"/>
                <w:kern w:val="2"/>
                <w:szCs w:val="24"/>
              </w:rPr>
              <w:t xml:space="preserve">Išsamus </w:t>
            </w:r>
            <w:r w:rsidRPr="005D6BB1">
              <w:rPr>
                <w:color w:val="000000"/>
                <w:szCs w:val="24"/>
              </w:rPr>
              <w:t>Paslaugų</w:t>
            </w:r>
            <w:r w:rsidRPr="005D6BB1">
              <w:rPr>
                <w:color w:val="000000"/>
                <w:kern w:val="2"/>
                <w:szCs w:val="24"/>
              </w:rPr>
              <w:t xml:space="preserve"> aprašymas ir kiti reikalavimai teikiamoms </w:t>
            </w:r>
            <w:r w:rsidRPr="005D6BB1">
              <w:rPr>
                <w:color w:val="000000"/>
                <w:szCs w:val="24"/>
              </w:rPr>
              <w:t>Paslaugoms</w:t>
            </w:r>
            <w:r w:rsidRPr="005D6BB1">
              <w:rPr>
                <w:color w:val="000000"/>
                <w:kern w:val="2"/>
                <w:szCs w:val="24"/>
              </w:rPr>
              <w:t xml:space="preserve"> nustatyti Sutarties priede Nr. </w:t>
            </w:r>
            <w:r w:rsidR="00085474" w:rsidRPr="005D6BB1">
              <w:rPr>
                <w:color w:val="000000"/>
                <w:kern w:val="2"/>
                <w:szCs w:val="24"/>
              </w:rPr>
              <w:t>1</w:t>
            </w:r>
            <w:r w:rsidRPr="005D6BB1">
              <w:rPr>
                <w:color w:val="000000"/>
                <w:kern w:val="2"/>
                <w:szCs w:val="24"/>
              </w:rPr>
              <w:t xml:space="preserve"> „Techninė specifikacija“ (toliau – Techninė specifikacija) ir Sutarties priede Nr. </w:t>
            </w:r>
            <w:r w:rsidR="00085474" w:rsidRPr="005D6BB1">
              <w:rPr>
                <w:color w:val="000000"/>
                <w:kern w:val="2"/>
                <w:szCs w:val="24"/>
              </w:rPr>
              <w:t>2</w:t>
            </w:r>
            <w:r w:rsidRPr="005D6BB1">
              <w:rPr>
                <w:color w:val="000000"/>
                <w:kern w:val="2"/>
                <w:szCs w:val="24"/>
              </w:rPr>
              <w:t xml:space="preserve"> „Pasiūlymas“.</w:t>
            </w:r>
          </w:p>
          <w:p w14:paraId="5304F0E3" w14:textId="77777777" w:rsidR="00533969" w:rsidRDefault="00533969" w:rsidP="00533969">
            <w:pPr>
              <w:jc w:val="both"/>
              <w:rPr>
                <w:color w:val="000000"/>
                <w:kern w:val="2"/>
                <w:szCs w:val="24"/>
              </w:rPr>
            </w:pPr>
          </w:p>
          <w:p w14:paraId="27730B38" w14:textId="4AFCBF11" w:rsidR="00085372" w:rsidRPr="00533969" w:rsidRDefault="00085372" w:rsidP="005D6BB1">
            <w:pPr>
              <w:jc w:val="both"/>
              <w:rPr>
                <w:rFonts w:eastAsia="Calibri"/>
                <w:b/>
                <w:bCs/>
              </w:rPr>
            </w:pPr>
            <w:r w:rsidRPr="00533969">
              <w:rPr>
                <w:rFonts w:eastAsia="Calibri"/>
                <w:b/>
                <w:bCs/>
              </w:rPr>
              <w:t xml:space="preserve">Tiekėjas įsipareigoja užtikrinti, kad visą Sutarties galiojimo laikotarpį </w:t>
            </w:r>
            <w:r w:rsidR="0045173C" w:rsidRPr="00533969">
              <w:rPr>
                <w:rFonts w:eastAsia="Calibri"/>
                <w:b/>
                <w:bCs/>
              </w:rPr>
              <w:t xml:space="preserve">Tiekėjas </w:t>
            </w:r>
            <w:r w:rsidRPr="00533969">
              <w:rPr>
                <w:rFonts w:eastAsia="Calibri"/>
                <w:b/>
                <w:bCs/>
              </w:rPr>
              <w:t>ir jo pasitelkiami kiti subjektai (ūkio subjektai, kurių</w:t>
            </w:r>
            <w:r w:rsidR="0045173C" w:rsidRPr="00533969">
              <w:rPr>
                <w:rFonts w:eastAsia="Calibri"/>
                <w:b/>
                <w:bCs/>
              </w:rPr>
              <w:t xml:space="preserve"> </w:t>
            </w:r>
            <w:r w:rsidRPr="00533969">
              <w:rPr>
                <w:rFonts w:eastAsia="Calibri"/>
                <w:b/>
                <w:bCs/>
              </w:rPr>
              <w:t>pajėgumais remiamasi, subtiekėjai) pagal jų prisiimamų įsipareigojimų pobūdį turės teisę verstis atitinkama veikla</w:t>
            </w:r>
            <w:r w:rsidR="00AC6AE9">
              <w:rPr>
                <w:rFonts w:eastAsia="Calibri"/>
                <w:b/>
                <w:bCs/>
              </w:rPr>
              <w:t xml:space="preserve">, </w:t>
            </w:r>
            <w:r w:rsidRPr="00533969">
              <w:rPr>
                <w:rFonts w:eastAsia="Calibri"/>
                <w:b/>
                <w:bCs/>
              </w:rPr>
              <w:t>reikalinga Paslaugų teikimui kaip tai numatyta galiojančiuose Lietuvos Respublikos teisės aktuose ir praradus teisę verstis atitinkama veikla, nedelsdamas (ne vėliau kaip per 3 d. d.) įsipareigoja apie tai informuoti</w:t>
            </w:r>
            <w:r w:rsidR="0045173C" w:rsidRPr="00533969">
              <w:rPr>
                <w:rFonts w:eastAsia="Calibri"/>
                <w:b/>
                <w:bCs/>
              </w:rPr>
              <w:t xml:space="preserve"> Pirkėją</w:t>
            </w:r>
            <w:r w:rsidRPr="00533969">
              <w:rPr>
                <w:rFonts w:eastAsia="Calibri"/>
                <w:b/>
                <w:bCs/>
              </w:rPr>
              <w:t>; Jeigu leidimai / licencijos ir pan. buvo tikrinami Viešojo pirkimo procedūros metu ir pateikti dokumentai nust</w:t>
            </w:r>
            <w:r w:rsidR="00533969">
              <w:rPr>
                <w:rFonts w:eastAsia="Calibri"/>
                <w:b/>
                <w:bCs/>
              </w:rPr>
              <w:t>o</w:t>
            </w:r>
            <w:r w:rsidRPr="00533969">
              <w:rPr>
                <w:rFonts w:eastAsia="Calibri"/>
                <w:b/>
                <w:bCs/>
              </w:rPr>
              <w:t xml:space="preserve">ja galioti Sutarties vykdymo metu, </w:t>
            </w:r>
            <w:r w:rsidR="00926DD5" w:rsidRPr="00533969">
              <w:rPr>
                <w:rFonts w:eastAsia="Calibri"/>
                <w:b/>
                <w:bCs/>
              </w:rPr>
              <w:t xml:space="preserve">Tiekėjas </w:t>
            </w:r>
            <w:r w:rsidRPr="00533969">
              <w:rPr>
                <w:rFonts w:eastAsia="Calibri"/>
                <w:b/>
                <w:bCs/>
              </w:rPr>
              <w:t>įsipareigoja per 3 d.</w:t>
            </w:r>
            <w:r w:rsidR="00533969">
              <w:rPr>
                <w:rFonts w:eastAsia="Calibri"/>
                <w:b/>
                <w:bCs/>
              </w:rPr>
              <w:t xml:space="preserve"> </w:t>
            </w:r>
            <w:r w:rsidRPr="00533969">
              <w:rPr>
                <w:rFonts w:eastAsia="Calibri"/>
                <w:b/>
                <w:bCs/>
              </w:rPr>
              <w:t xml:space="preserve">d. nuo atitinkamo dokumento (kuris patvirtina </w:t>
            </w:r>
            <w:r w:rsidR="00926DD5" w:rsidRPr="00533969">
              <w:rPr>
                <w:rFonts w:eastAsia="Calibri"/>
                <w:b/>
                <w:bCs/>
              </w:rPr>
              <w:t xml:space="preserve">Tiekėjo </w:t>
            </w:r>
            <w:r w:rsidRPr="00533969">
              <w:rPr>
                <w:rFonts w:eastAsia="Calibri"/>
                <w:b/>
                <w:bCs/>
              </w:rPr>
              <w:t xml:space="preserve">ir / ar kitų jo pasitelktų subjektų (ūkio subjektai, kurių pajėgumais remiamasi, subtiekėjai) teisę verstis atitinkama veikla) galiojimo pabaigos pateikti galiojančius dokumentus (licencijas / leidimus ir pan.), kurie patvirtintų </w:t>
            </w:r>
            <w:r w:rsidR="006E209A" w:rsidRPr="00533969">
              <w:rPr>
                <w:rFonts w:eastAsia="Calibri"/>
                <w:b/>
                <w:bCs/>
              </w:rPr>
              <w:t xml:space="preserve">Tiekėjo </w:t>
            </w:r>
            <w:r w:rsidRPr="00533969">
              <w:rPr>
                <w:rFonts w:eastAsia="Calibri"/>
                <w:b/>
                <w:bCs/>
              </w:rPr>
              <w:t xml:space="preserve">ir jo pasitelkiamų kitų subjektų </w:t>
            </w:r>
            <w:r w:rsidR="00706A74" w:rsidRPr="00533969">
              <w:rPr>
                <w:rFonts w:eastAsia="Calibri"/>
                <w:b/>
                <w:bCs/>
              </w:rPr>
              <w:t>(</w:t>
            </w:r>
            <w:r w:rsidRPr="00533969">
              <w:rPr>
                <w:rFonts w:eastAsia="Calibri"/>
                <w:b/>
                <w:bCs/>
              </w:rPr>
              <w:t>ūkio subjekt</w:t>
            </w:r>
            <w:r w:rsidR="006E209A" w:rsidRPr="00533969">
              <w:rPr>
                <w:rFonts w:eastAsia="Calibri"/>
                <w:b/>
                <w:bCs/>
              </w:rPr>
              <w:t>ų</w:t>
            </w:r>
            <w:r w:rsidRPr="00533969">
              <w:rPr>
                <w:rFonts w:eastAsia="Calibri"/>
                <w:b/>
                <w:bCs/>
              </w:rPr>
              <w:t>, kurių pajėgumais remiamasi, subtiekėj</w:t>
            </w:r>
            <w:r w:rsidR="006E209A" w:rsidRPr="00533969">
              <w:rPr>
                <w:rFonts w:eastAsia="Calibri"/>
                <w:b/>
                <w:bCs/>
              </w:rPr>
              <w:t>ų</w:t>
            </w:r>
            <w:r w:rsidRPr="00533969">
              <w:rPr>
                <w:rFonts w:eastAsia="Calibri"/>
                <w:b/>
                <w:bCs/>
              </w:rPr>
              <w:t xml:space="preserve">) pagal jų prisiimamų įsipareigojimų pobūdį teisę verstis atitinkama veikla. </w:t>
            </w:r>
          </w:p>
        </w:tc>
      </w:tr>
      <w:tr w:rsidR="00027B83" w14:paraId="20C46499" w14:textId="77777777" w:rsidTr="00D2678A">
        <w:trPr>
          <w:trHeight w:val="300"/>
        </w:trPr>
        <w:tc>
          <w:tcPr>
            <w:tcW w:w="2875" w:type="dxa"/>
          </w:tcPr>
          <w:p w14:paraId="31140391" w14:textId="77777777" w:rsidR="00027B83" w:rsidRDefault="000B0897">
            <w:pPr>
              <w:rPr>
                <w:b/>
                <w:kern w:val="2"/>
                <w:szCs w:val="24"/>
              </w:rPr>
            </w:pPr>
            <w:r>
              <w:rPr>
                <w:b/>
                <w:kern w:val="2"/>
                <w:szCs w:val="24"/>
              </w:rPr>
              <w:t>3.2. Pirkimo pavadinimas ir numeris</w:t>
            </w:r>
          </w:p>
        </w:tc>
        <w:tc>
          <w:tcPr>
            <w:tcW w:w="6660" w:type="dxa"/>
            <w:gridSpan w:val="2"/>
          </w:tcPr>
          <w:p w14:paraId="67D99209" w14:textId="73D728DB" w:rsidR="00027B83" w:rsidRPr="00033F21" w:rsidRDefault="00AC6AE9">
            <w:pPr>
              <w:rPr>
                <w:kern w:val="2"/>
                <w:szCs w:val="24"/>
              </w:rPr>
            </w:pPr>
            <w:r w:rsidRPr="00631777">
              <w:rPr>
                <w:rFonts w:eastAsia="Calibri"/>
              </w:rPr>
              <w:t>Valstybinės energetikos reguliavimo tarybos interneto svetainės sukūrimo, garantinės priežiūros, palaikymo, vystymo paslaug</w:t>
            </w:r>
            <w:r w:rsidR="00033F21">
              <w:rPr>
                <w:rFonts w:eastAsia="Calibri"/>
              </w:rPr>
              <w:t xml:space="preserve">ų pirkimas (tarptautinis atviras konkursas). </w:t>
            </w:r>
            <w:r w:rsidR="00772E87" w:rsidRPr="00B62A1F">
              <w:rPr>
                <w:rFonts w:eastAsia="Calibri"/>
              </w:rPr>
              <w:t>Nr.</w:t>
            </w:r>
            <w:r w:rsidR="00772E87">
              <w:rPr>
                <w:rFonts w:eastAsia="Calibri"/>
              </w:rPr>
              <w:t xml:space="preserve"> </w:t>
            </w:r>
            <w:r w:rsidR="00B62A1F" w:rsidRPr="00B62A1F">
              <w:rPr>
                <w:rFonts w:eastAsia="Calibri"/>
              </w:rPr>
              <w:t>9239363</w:t>
            </w:r>
          </w:p>
        </w:tc>
      </w:tr>
      <w:tr w:rsidR="00027B83" w14:paraId="5A252299" w14:textId="77777777" w:rsidTr="00D2678A">
        <w:trPr>
          <w:trHeight w:val="300"/>
        </w:trPr>
        <w:tc>
          <w:tcPr>
            <w:tcW w:w="2875" w:type="dxa"/>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660" w:type="dxa"/>
            <w:gridSpan w:val="2"/>
          </w:tcPr>
          <w:p w14:paraId="17DE303E" w14:textId="77777777" w:rsidR="00027B83" w:rsidRDefault="000B0897">
            <w:pPr>
              <w:rPr>
                <w:kern w:val="2"/>
                <w:szCs w:val="24"/>
              </w:rPr>
            </w:pPr>
            <w:r>
              <w:rPr>
                <w:kern w:val="2"/>
                <w:szCs w:val="24"/>
              </w:rPr>
              <w:t>Netaikoma</w:t>
            </w:r>
          </w:p>
          <w:p w14:paraId="4BBBD204" w14:textId="47D01D3F" w:rsidR="00085474" w:rsidRDefault="00085474" w:rsidP="00085474">
            <w:pPr>
              <w:rPr>
                <w:kern w:val="2"/>
                <w:szCs w:val="24"/>
              </w:rPr>
            </w:pPr>
          </w:p>
          <w:p w14:paraId="12762990" w14:textId="0F7D700D" w:rsidR="00027B83" w:rsidRDefault="00027B83">
            <w:pPr>
              <w:rPr>
                <w:kern w:val="2"/>
                <w:szCs w:val="24"/>
              </w:rPr>
            </w:pPr>
          </w:p>
        </w:tc>
      </w:tr>
      <w:tr w:rsidR="00027B83" w14:paraId="56639858" w14:textId="77777777">
        <w:trPr>
          <w:trHeight w:val="300"/>
        </w:trPr>
        <w:tc>
          <w:tcPr>
            <w:tcW w:w="9535" w:type="dxa"/>
            <w:gridSpan w:val="3"/>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00D2678A">
        <w:trPr>
          <w:trHeight w:val="300"/>
        </w:trPr>
        <w:tc>
          <w:tcPr>
            <w:tcW w:w="2875" w:type="dxa"/>
          </w:tcPr>
          <w:p w14:paraId="45D84FF8"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 xml:space="preserve">Paslaugos yra vienkartinio pobūdžio, teikiamos </w:t>
            </w:r>
            <w:r>
              <w:rPr>
                <w:b/>
                <w:szCs w:val="24"/>
              </w:rPr>
              <w:lastRenderedPageBreak/>
              <w:t>periodiškai arba pagal Pirkėjo Užsakymą</w:t>
            </w:r>
          </w:p>
          <w:p w14:paraId="6BC959D5" w14:textId="77777777" w:rsidR="00027B83" w:rsidRDefault="00027B83" w:rsidP="00085474">
            <w:pPr>
              <w:rPr>
                <w:b/>
                <w:color w:val="FF0000"/>
                <w:kern w:val="2"/>
                <w:szCs w:val="24"/>
              </w:rPr>
            </w:pPr>
          </w:p>
        </w:tc>
        <w:tc>
          <w:tcPr>
            <w:tcW w:w="6660" w:type="dxa"/>
            <w:gridSpan w:val="2"/>
          </w:tcPr>
          <w:p w14:paraId="13A09ED1" w14:textId="77136DD9" w:rsidR="00085474" w:rsidRDefault="006F7ADC" w:rsidP="00085474">
            <w:pPr>
              <w:rPr>
                <w:szCs w:val="24"/>
              </w:rPr>
            </w:pPr>
            <w:r w:rsidRPr="006F7ADC">
              <w:rPr>
                <w:szCs w:val="24"/>
              </w:rPr>
              <w:lastRenderedPageBreak/>
              <w:t>4.</w:t>
            </w:r>
            <w:r>
              <w:rPr>
                <w:szCs w:val="24"/>
              </w:rPr>
              <w:t xml:space="preserve">1.1. </w:t>
            </w:r>
            <w:r w:rsidR="00EF2324" w:rsidRPr="004D18E5">
              <w:rPr>
                <w:szCs w:val="24"/>
              </w:rPr>
              <w:t>Detalūs Paslaugų teikimo terminai yra nustatyti Techninėje specifikacijoje</w:t>
            </w:r>
            <w:r w:rsidR="00E854C0">
              <w:rPr>
                <w:szCs w:val="24"/>
              </w:rPr>
              <w:t xml:space="preserve">. </w:t>
            </w:r>
            <w:r w:rsidR="00FD75D1">
              <w:rPr>
                <w:szCs w:val="24"/>
              </w:rPr>
              <w:t xml:space="preserve"> </w:t>
            </w:r>
          </w:p>
          <w:p w14:paraId="0A9D5914" w14:textId="2CF0D8EA" w:rsidR="00FD75D1" w:rsidRDefault="006F7ADC" w:rsidP="00085474">
            <w:pPr>
              <w:rPr>
                <w:szCs w:val="24"/>
              </w:rPr>
            </w:pPr>
            <w:r>
              <w:rPr>
                <w:szCs w:val="24"/>
              </w:rPr>
              <w:t>4.1.2.</w:t>
            </w:r>
            <w:r w:rsidR="00FD75D1">
              <w:rPr>
                <w:szCs w:val="24"/>
              </w:rPr>
              <w:t>Pagrindiniai / svarbiausi Paslaugų teikimo terminai:</w:t>
            </w:r>
          </w:p>
          <w:tbl>
            <w:tblPr>
              <w:tblStyle w:val="TableGrid1"/>
              <w:tblW w:w="5000" w:type="pct"/>
              <w:tblLayout w:type="fixed"/>
              <w:tblLook w:val="04A0" w:firstRow="1" w:lastRow="0" w:firstColumn="1" w:lastColumn="0" w:noHBand="0" w:noVBand="1"/>
            </w:tblPr>
            <w:tblGrid>
              <w:gridCol w:w="366"/>
              <w:gridCol w:w="3002"/>
              <w:gridCol w:w="3066"/>
            </w:tblGrid>
            <w:tr w:rsidR="00EB73CE" w:rsidRPr="00292295" w14:paraId="5843B66D" w14:textId="77777777" w:rsidTr="009775C1">
              <w:trPr>
                <w:trHeight w:hRule="exact" w:val="881"/>
              </w:trPr>
              <w:tc>
                <w:tcPr>
                  <w:tcW w:w="331" w:type="pct"/>
                  <w:vAlign w:val="center"/>
                </w:tcPr>
                <w:p w14:paraId="4286BE1A" w14:textId="77777777" w:rsidR="00EB73CE" w:rsidRPr="00292295" w:rsidRDefault="00EB73CE" w:rsidP="00EB73CE">
                  <w:pPr>
                    <w:jc w:val="center"/>
                    <w:rPr>
                      <w:rFonts w:ascii="Times New Roman" w:eastAsia="Times New Roman" w:hAnsi="Times New Roman"/>
                      <w:color w:val="000000"/>
                      <w:sz w:val="20"/>
                      <w:szCs w:val="20"/>
                      <w:lang w:eastAsia="lt-LT"/>
                    </w:rPr>
                  </w:pPr>
                  <w:r w:rsidRPr="00292295">
                    <w:rPr>
                      <w:rFonts w:ascii="Times New Roman" w:eastAsia="Times New Roman" w:hAnsi="Times New Roman"/>
                      <w:color w:val="000000"/>
                      <w:sz w:val="20"/>
                      <w:szCs w:val="20"/>
                      <w:lang w:eastAsia="lt-LT"/>
                    </w:rPr>
                    <w:lastRenderedPageBreak/>
                    <w:t>1.</w:t>
                  </w:r>
                </w:p>
              </w:tc>
              <w:tc>
                <w:tcPr>
                  <w:tcW w:w="3253" w:type="pct"/>
                  <w:vAlign w:val="center"/>
                </w:tcPr>
                <w:p w14:paraId="4637CA9B" w14:textId="40761D37" w:rsidR="00EB73CE" w:rsidRPr="00811C9E" w:rsidRDefault="00EB73CE" w:rsidP="00EB73CE">
                  <w:pPr>
                    <w:rPr>
                      <w:rFonts w:ascii="Times New Roman" w:eastAsia="Times New Roman" w:hAnsi="Times New Roman"/>
                      <w:sz w:val="20"/>
                      <w:szCs w:val="20"/>
                    </w:rPr>
                  </w:pPr>
                  <w:r w:rsidRPr="00811C9E">
                    <w:rPr>
                      <w:rFonts w:ascii="Times New Roman" w:eastAsia="Times New Roman" w:hAnsi="Times New Roman"/>
                      <w:color w:val="000000" w:themeColor="text1"/>
                      <w:sz w:val="20"/>
                      <w:szCs w:val="20"/>
                    </w:rPr>
                    <w:t>Svetainės su turinio valdymo sistemos moduliu sukūrimas ir įdiegimas </w:t>
                  </w:r>
                </w:p>
              </w:tc>
              <w:tc>
                <w:tcPr>
                  <w:tcW w:w="1416" w:type="pct"/>
                  <w:vAlign w:val="center"/>
                </w:tcPr>
                <w:p w14:paraId="65646A02" w14:textId="0A4B2E13" w:rsidR="00EB73CE" w:rsidRPr="00811C9E" w:rsidRDefault="00651408" w:rsidP="00EB73CE">
                  <w:pPr>
                    <w:jc w:val="center"/>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 xml:space="preserve">per </w:t>
                  </w:r>
                  <w:r w:rsidR="00EB73CE" w:rsidRPr="00811C9E">
                    <w:rPr>
                      <w:rFonts w:ascii="Times New Roman" w:eastAsia="Times New Roman" w:hAnsi="Times New Roman"/>
                      <w:color w:val="000000"/>
                      <w:sz w:val="20"/>
                      <w:szCs w:val="20"/>
                      <w:lang w:eastAsia="lt-LT"/>
                    </w:rPr>
                    <w:t xml:space="preserve">200 (du šimtai) kalendorinių dienų nuo </w:t>
                  </w:r>
                  <w:r w:rsidR="00FD75D1" w:rsidRPr="00811C9E">
                    <w:rPr>
                      <w:rFonts w:ascii="Times New Roman" w:eastAsia="Times New Roman" w:hAnsi="Times New Roman"/>
                      <w:color w:val="000000"/>
                      <w:sz w:val="20"/>
                      <w:szCs w:val="20"/>
                      <w:lang w:eastAsia="lt-LT"/>
                    </w:rPr>
                    <w:t>S</w:t>
                  </w:r>
                  <w:r w:rsidR="00EB73CE" w:rsidRPr="00811C9E">
                    <w:rPr>
                      <w:rFonts w:ascii="Times New Roman" w:eastAsia="Times New Roman" w:hAnsi="Times New Roman"/>
                      <w:color w:val="000000"/>
                      <w:sz w:val="20"/>
                      <w:szCs w:val="20"/>
                      <w:lang w:eastAsia="lt-LT"/>
                    </w:rPr>
                    <w:t>utarties įsigaliojimo dienos</w:t>
                  </w:r>
                </w:p>
              </w:tc>
            </w:tr>
            <w:tr w:rsidR="00EB73CE" w:rsidRPr="00292295" w14:paraId="253EE758" w14:textId="77777777" w:rsidTr="009775C1">
              <w:trPr>
                <w:trHeight w:hRule="exact" w:val="1278"/>
              </w:trPr>
              <w:tc>
                <w:tcPr>
                  <w:tcW w:w="331" w:type="pct"/>
                  <w:vAlign w:val="center"/>
                </w:tcPr>
                <w:p w14:paraId="38BA5C6C" w14:textId="77777777" w:rsidR="00EB73CE" w:rsidRPr="00292295" w:rsidRDefault="00EB73CE" w:rsidP="00EB73CE">
                  <w:pPr>
                    <w:jc w:val="center"/>
                    <w:rPr>
                      <w:rFonts w:ascii="Times New Roman" w:eastAsia="Times New Roman" w:hAnsi="Times New Roman"/>
                      <w:color w:val="000000"/>
                      <w:sz w:val="20"/>
                      <w:szCs w:val="20"/>
                      <w:lang w:eastAsia="lt-LT"/>
                    </w:rPr>
                  </w:pPr>
                  <w:r w:rsidRPr="00292295">
                    <w:rPr>
                      <w:rFonts w:ascii="Times New Roman" w:eastAsia="Times New Roman" w:hAnsi="Times New Roman"/>
                      <w:color w:val="000000"/>
                      <w:sz w:val="20"/>
                      <w:szCs w:val="20"/>
                      <w:lang w:eastAsia="lt-LT"/>
                    </w:rPr>
                    <w:t>2.</w:t>
                  </w:r>
                </w:p>
              </w:tc>
              <w:tc>
                <w:tcPr>
                  <w:tcW w:w="3253" w:type="pct"/>
                  <w:vAlign w:val="center"/>
                </w:tcPr>
                <w:p w14:paraId="6078797E" w14:textId="77777777" w:rsidR="00EB73CE" w:rsidRPr="00811C9E" w:rsidRDefault="00EB73CE" w:rsidP="00EB73CE">
                  <w:pPr>
                    <w:rPr>
                      <w:rFonts w:asciiTheme="majorBidi" w:hAnsiTheme="majorBidi" w:cstheme="majorBidi"/>
                      <w:sz w:val="20"/>
                      <w:szCs w:val="20"/>
                    </w:rPr>
                  </w:pPr>
                  <w:r w:rsidRPr="00811C9E">
                    <w:rPr>
                      <w:rFonts w:asciiTheme="majorBidi" w:hAnsiTheme="majorBidi" w:cstheme="majorBidi"/>
                      <w:sz w:val="20"/>
                      <w:szCs w:val="20"/>
                    </w:rPr>
                    <w:t>Duomenų migravimas</w:t>
                  </w:r>
                </w:p>
              </w:tc>
              <w:tc>
                <w:tcPr>
                  <w:tcW w:w="1416" w:type="pct"/>
                  <w:vAlign w:val="center"/>
                </w:tcPr>
                <w:p w14:paraId="08D9C3F3" w14:textId="23763E92" w:rsidR="00EB73CE" w:rsidRPr="00811C9E" w:rsidRDefault="00651408" w:rsidP="00EB73CE">
                  <w:pPr>
                    <w:jc w:val="center"/>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 xml:space="preserve">per </w:t>
                  </w:r>
                  <w:r w:rsidR="00EB73CE" w:rsidRPr="00811C9E">
                    <w:rPr>
                      <w:rFonts w:ascii="Times New Roman" w:eastAsia="Times New Roman" w:hAnsi="Times New Roman"/>
                      <w:color w:val="000000"/>
                      <w:sz w:val="20"/>
                      <w:szCs w:val="20"/>
                      <w:lang w:eastAsia="lt-LT"/>
                    </w:rPr>
                    <w:t xml:space="preserve">190 (vienas šimtas devyniasdešimt) kalendorinių dienų nuo </w:t>
                  </w:r>
                  <w:r w:rsidR="00B669E9">
                    <w:rPr>
                      <w:rFonts w:ascii="Times New Roman" w:eastAsia="Times New Roman" w:hAnsi="Times New Roman"/>
                      <w:color w:val="000000"/>
                      <w:sz w:val="20"/>
                      <w:szCs w:val="20"/>
                      <w:lang w:eastAsia="lt-LT"/>
                    </w:rPr>
                    <w:t>S</w:t>
                  </w:r>
                  <w:r w:rsidR="00EB73CE" w:rsidRPr="00811C9E">
                    <w:rPr>
                      <w:rFonts w:ascii="Times New Roman" w:eastAsia="Times New Roman" w:hAnsi="Times New Roman"/>
                      <w:color w:val="000000"/>
                      <w:sz w:val="20"/>
                      <w:szCs w:val="20"/>
                      <w:lang w:eastAsia="lt-LT"/>
                    </w:rPr>
                    <w:t>utarties įsigaliojimo dienos</w:t>
                  </w:r>
                </w:p>
              </w:tc>
            </w:tr>
            <w:tr w:rsidR="00EB73CE" w:rsidRPr="00292295" w14:paraId="4B62EFF4" w14:textId="77777777" w:rsidTr="009775C1">
              <w:trPr>
                <w:trHeight w:hRule="exact" w:val="2099"/>
              </w:trPr>
              <w:tc>
                <w:tcPr>
                  <w:tcW w:w="331" w:type="pct"/>
                  <w:vAlign w:val="center"/>
                </w:tcPr>
                <w:p w14:paraId="793DD8EE" w14:textId="77777777" w:rsidR="00EB73CE" w:rsidRPr="00292295" w:rsidRDefault="00EB73CE" w:rsidP="00EB73CE">
                  <w:pPr>
                    <w:jc w:val="center"/>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3.</w:t>
                  </w:r>
                </w:p>
              </w:tc>
              <w:tc>
                <w:tcPr>
                  <w:tcW w:w="3253" w:type="pct"/>
                  <w:vAlign w:val="center"/>
                </w:tcPr>
                <w:p w14:paraId="54B82AFB" w14:textId="77777777" w:rsidR="00EB73CE" w:rsidRPr="00811C9E" w:rsidRDefault="00EB73CE" w:rsidP="00EB73CE">
                  <w:pPr>
                    <w:rPr>
                      <w:rFonts w:asciiTheme="majorBidi" w:hAnsiTheme="majorBidi" w:cstheme="majorBidi"/>
                      <w:sz w:val="20"/>
                      <w:szCs w:val="20"/>
                    </w:rPr>
                  </w:pPr>
                  <w:r w:rsidRPr="00811C9E">
                    <w:rPr>
                      <w:rFonts w:asciiTheme="majorBidi" w:hAnsiTheme="majorBidi" w:cstheme="majorBidi"/>
                      <w:sz w:val="20"/>
                      <w:szCs w:val="20"/>
                    </w:rPr>
                    <w:t>Mokymų paslaugos</w:t>
                  </w:r>
                </w:p>
              </w:tc>
              <w:tc>
                <w:tcPr>
                  <w:tcW w:w="1416" w:type="pct"/>
                  <w:vAlign w:val="center"/>
                </w:tcPr>
                <w:p w14:paraId="3855B73A" w14:textId="30EA3168" w:rsidR="00EB73CE" w:rsidRPr="00651408" w:rsidRDefault="00651408" w:rsidP="00EB73CE">
                  <w:pPr>
                    <w:jc w:val="center"/>
                    <w:rPr>
                      <w:rFonts w:ascii="Times New Roman" w:eastAsia="Times New Roman" w:hAnsi="Times New Roman"/>
                      <w:color w:val="000000"/>
                      <w:sz w:val="20"/>
                      <w:szCs w:val="20"/>
                      <w:lang w:eastAsia="lt-LT"/>
                    </w:rPr>
                  </w:pPr>
                  <w:r w:rsidRPr="00651408">
                    <w:rPr>
                      <w:rFonts w:ascii="Times New Roman" w:eastAsia="Times New Roman" w:hAnsi="Times New Roman"/>
                      <w:color w:val="000000"/>
                      <w:sz w:val="20"/>
                      <w:szCs w:val="20"/>
                      <w:lang w:eastAsia="lt-LT"/>
                    </w:rPr>
                    <w:t xml:space="preserve">per </w:t>
                  </w:r>
                  <w:r w:rsidR="00EB73CE" w:rsidRPr="00651408">
                    <w:rPr>
                      <w:rFonts w:ascii="Times New Roman" w:eastAsia="Times New Roman" w:hAnsi="Times New Roman"/>
                      <w:color w:val="000000"/>
                      <w:sz w:val="20"/>
                      <w:szCs w:val="20"/>
                      <w:lang w:eastAsia="lt-LT"/>
                    </w:rPr>
                    <w:t xml:space="preserve">200 (du šimtai) kalendorinių dienų nuo </w:t>
                  </w:r>
                  <w:r w:rsidR="00B669E9" w:rsidRPr="00651408">
                    <w:rPr>
                      <w:rFonts w:ascii="Times New Roman" w:eastAsia="Times New Roman" w:hAnsi="Times New Roman"/>
                      <w:color w:val="000000"/>
                      <w:sz w:val="20"/>
                      <w:szCs w:val="20"/>
                      <w:lang w:eastAsia="lt-LT"/>
                    </w:rPr>
                    <w:t>S</w:t>
                  </w:r>
                  <w:r w:rsidR="00EB73CE" w:rsidRPr="00651408">
                    <w:rPr>
                      <w:rFonts w:ascii="Times New Roman" w:eastAsia="Times New Roman" w:hAnsi="Times New Roman"/>
                      <w:color w:val="000000"/>
                      <w:sz w:val="20"/>
                      <w:szCs w:val="20"/>
                      <w:lang w:eastAsia="lt-LT"/>
                    </w:rPr>
                    <w:t>utarties įsigaliojimo dienos </w:t>
                  </w:r>
                </w:p>
              </w:tc>
            </w:tr>
            <w:tr w:rsidR="00EB73CE" w:rsidRPr="00292295" w14:paraId="771661CD" w14:textId="77777777" w:rsidTr="009775C1">
              <w:trPr>
                <w:trHeight w:hRule="exact" w:val="994"/>
              </w:trPr>
              <w:tc>
                <w:tcPr>
                  <w:tcW w:w="331" w:type="pct"/>
                  <w:vAlign w:val="center"/>
                </w:tcPr>
                <w:p w14:paraId="2D9C5336" w14:textId="77777777" w:rsidR="00EB73CE" w:rsidRPr="00292295" w:rsidRDefault="00EB73CE" w:rsidP="00EB73CE">
                  <w:pPr>
                    <w:jc w:val="center"/>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4.</w:t>
                  </w:r>
                </w:p>
              </w:tc>
              <w:tc>
                <w:tcPr>
                  <w:tcW w:w="3253" w:type="pct"/>
                  <w:vAlign w:val="center"/>
                </w:tcPr>
                <w:p w14:paraId="613103D9" w14:textId="77777777" w:rsidR="00EB73CE" w:rsidRPr="00292295" w:rsidRDefault="00EB73CE" w:rsidP="00EB73CE">
                  <w:pPr>
                    <w:rPr>
                      <w:rFonts w:asciiTheme="majorBidi" w:hAnsiTheme="majorBidi" w:cstheme="majorBidi"/>
                    </w:rPr>
                  </w:pPr>
                  <w:r w:rsidRPr="00B2703C">
                    <w:rPr>
                      <w:rFonts w:ascii="Times New Roman" w:eastAsia="Times New Roman" w:hAnsi="Times New Roman"/>
                      <w:sz w:val="20"/>
                      <w:szCs w:val="20"/>
                    </w:rPr>
                    <w:t>Licencij</w:t>
                  </w:r>
                  <w:r>
                    <w:rPr>
                      <w:rFonts w:ascii="Times New Roman" w:eastAsia="Times New Roman" w:hAnsi="Times New Roman"/>
                      <w:sz w:val="20"/>
                      <w:szCs w:val="20"/>
                    </w:rPr>
                    <w:t xml:space="preserve">ų nuoma </w:t>
                  </w:r>
                  <w:r w:rsidRPr="00B2703C">
                    <w:rPr>
                      <w:rFonts w:ascii="Times New Roman" w:eastAsia="Times New Roman" w:hAnsi="Times New Roman"/>
                      <w:sz w:val="20"/>
                      <w:szCs w:val="20"/>
                    </w:rPr>
                    <w:t>(trečiųjų šalių moduliams ir kita)</w:t>
                  </w:r>
                </w:p>
              </w:tc>
              <w:tc>
                <w:tcPr>
                  <w:tcW w:w="1416" w:type="pct"/>
                  <w:vAlign w:val="center"/>
                </w:tcPr>
                <w:p w14:paraId="306D95BE" w14:textId="725404C0" w:rsidR="00EB73CE" w:rsidRPr="00292295" w:rsidRDefault="00651408" w:rsidP="00EB73CE">
                  <w:pPr>
                    <w:jc w:val="center"/>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t</w:t>
                  </w:r>
                  <w:r w:rsidR="00EB73CE">
                    <w:rPr>
                      <w:rFonts w:ascii="Times New Roman" w:eastAsia="Times New Roman" w:hAnsi="Times New Roman"/>
                      <w:color w:val="000000"/>
                      <w:sz w:val="20"/>
                      <w:szCs w:val="20"/>
                      <w:lang w:eastAsia="lt-LT"/>
                    </w:rPr>
                    <w:t xml:space="preserve">uri galioti iki svetainės </w:t>
                  </w:r>
                  <w:r w:rsidR="00EB73CE" w:rsidRPr="001C6493">
                    <w:rPr>
                      <w:rFonts w:ascii="Times New Roman" w:eastAsia="Times New Roman" w:hAnsi="Times New Roman"/>
                      <w:color w:val="000000"/>
                      <w:sz w:val="20"/>
                      <w:szCs w:val="20"/>
                      <w:lang w:eastAsia="lt-LT"/>
                    </w:rPr>
                    <w:t>garantinės priežiūros ir palaikymo paslaugų teikimo </w:t>
                  </w:r>
                  <w:r w:rsidR="00EB73CE">
                    <w:rPr>
                      <w:rFonts w:ascii="Times New Roman" w:eastAsia="Times New Roman" w:hAnsi="Times New Roman"/>
                      <w:color w:val="000000"/>
                      <w:sz w:val="20"/>
                      <w:szCs w:val="20"/>
                      <w:lang w:eastAsia="lt-LT"/>
                    </w:rPr>
                    <w:t>pabaigos</w:t>
                  </w:r>
                </w:p>
              </w:tc>
            </w:tr>
            <w:tr w:rsidR="00EB73CE" w:rsidRPr="00292295" w14:paraId="35427B16" w14:textId="77777777" w:rsidTr="002D2EB0">
              <w:trPr>
                <w:trHeight w:hRule="exact" w:val="3426"/>
              </w:trPr>
              <w:tc>
                <w:tcPr>
                  <w:tcW w:w="331" w:type="pct"/>
                  <w:vAlign w:val="center"/>
                </w:tcPr>
                <w:p w14:paraId="30B2F620" w14:textId="77777777" w:rsidR="00EB73CE" w:rsidRPr="00061980" w:rsidRDefault="00EB73CE" w:rsidP="00EB73CE">
                  <w:pPr>
                    <w:jc w:val="center"/>
                    <w:rPr>
                      <w:rFonts w:ascii="Times New Roman" w:eastAsia="Times New Roman" w:hAnsi="Times New Roman"/>
                      <w:color w:val="000000"/>
                      <w:sz w:val="20"/>
                      <w:szCs w:val="20"/>
                      <w:lang w:val="en-US" w:eastAsia="lt-LT"/>
                    </w:rPr>
                  </w:pPr>
                  <w:r>
                    <w:rPr>
                      <w:rFonts w:ascii="Times New Roman" w:eastAsia="Times New Roman" w:hAnsi="Times New Roman"/>
                      <w:color w:val="000000"/>
                      <w:sz w:val="20"/>
                      <w:szCs w:val="20"/>
                      <w:lang w:val="en-US" w:eastAsia="lt-LT"/>
                    </w:rPr>
                    <w:t>5.</w:t>
                  </w:r>
                </w:p>
              </w:tc>
              <w:tc>
                <w:tcPr>
                  <w:tcW w:w="3253" w:type="pct"/>
                  <w:vAlign w:val="center"/>
                </w:tcPr>
                <w:p w14:paraId="5C98FED1" w14:textId="77777777" w:rsidR="00EB73CE" w:rsidRPr="00651408" w:rsidRDefault="00EB73CE" w:rsidP="00EB73CE">
                  <w:pPr>
                    <w:rPr>
                      <w:rFonts w:asciiTheme="majorBidi" w:hAnsiTheme="majorBidi" w:cstheme="majorBidi"/>
                      <w:sz w:val="20"/>
                      <w:szCs w:val="20"/>
                    </w:rPr>
                  </w:pPr>
                  <w:r w:rsidRPr="00651408">
                    <w:rPr>
                      <w:rFonts w:asciiTheme="majorBidi" w:hAnsiTheme="majorBidi" w:cstheme="majorBidi"/>
                      <w:sz w:val="20"/>
                      <w:szCs w:val="20"/>
                    </w:rPr>
                    <w:t>Palaikymo paslaugos</w:t>
                  </w:r>
                </w:p>
              </w:tc>
              <w:tc>
                <w:tcPr>
                  <w:tcW w:w="1416" w:type="pct"/>
                  <w:vAlign w:val="center"/>
                </w:tcPr>
                <w:p w14:paraId="6535C4E3" w14:textId="5EDFB1CC" w:rsidR="009A2BD9" w:rsidRPr="004D1ACF" w:rsidRDefault="00EB73CE" w:rsidP="009A2BD9">
                  <w:pPr>
                    <w:jc w:val="center"/>
                    <w:rPr>
                      <w:rFonts w:ascii="Times New Roman" w:eastAsia="Times New Roman" w:hAnsi="Times New Roman"/>
                      <w:bCs/>
                      <w:i/>
                      <w:iCs/>
                      <w:sz w:val="20"/>
                      <w:szCs w:val="20"/>
                      <w:lang w:eastAsia="ar-SA"/>
                    </w:rPr>
                  </w:pPr>
                  <w:r w:rsidRPr="00651408">
                    <w:rPr>
                      <w:rFonts w:ascii="Times New Roman" w:eastAsia="Times New Roman" w:hAnsi="Times New Roman"/>
                      <w:color w:val="000000"/>
                      <w:sz w:val="20"/>
                      <w:szCs w:val="20"/>
                      <w:lang w:eastAsia="lt-LT"/>
                    </w:rPr>
                    <w:t xml:space="preserve">palaikymo paslaugos teikiamos 24 mėn. po galutinio </w:t>
                  </w:r>
                  <w:r w:rsidR="009A2BD9">
                    <w:rPr>
                      <w:rFonts w:ascii="Times New Roman" w:eastAsia="Times New Roman" w:hAnsi="Times New Roman"/>
                      <w:color w:val="000000"/>
                      <w:sz w:val="20"/>
                      <w:szCs w:val="20"/>
                      <w:lang w:eastAsia="lt-LT"/>
                    </w:rPr>
                    <w:t xml:space="preserve">svetainės </w:t>
                  </w:r>
                  <w:r w:rsidR="0029496F">
                    <w:rPr>
                      <w:rFonts w:ascii="Times New Roman" w:eastAsia="Times New Roman" w:hAnsi="Times New Roman"/>
                      <w:color w:val="000000"/>
                      <w:sz w:val="20"/>
                      <w:szCs w:val="20"/>
                      <w:lang w:eastAsia="lt-LT"/>
                    </w:rPr>
                    <w:t xml:space="preserve">su turinio valdymo sistema </w:t>
                  </w:r>
                  <w:r w:rsidR="009A2BD9">
                    <w:rPr>
                      <w:rFonts w:ascii="Times New Roman" w:eastAsia="Times New Roman" w:hAnsi="Times New Roman"/>
                      <w:color w:val="000000"/>
                      <w:sz w:val="20"/>
                      <w:szCs w:val="20"/>
                      <w:lang w:eastAsia="lt-LT"/>
                    </w:rPr>
                    <w:t xml:space="preserve">sukūrimo ir įdiegimo </w:t>
                  </w:r>
                  <w:r w:rsidRPr="00651408">
                    <w:rPr>
                      <w:rFonts w:ascii="Times New Roman" w:eastAsia="Times New Roman" w:hAnsi="Times New Roman"/>
                      <w:color w:val="000000"/>
                      <w:sz w:val="20"/>
                      <w:szCs w:val="20"/>
                      <w:lang w:eastAsia="lt-LT"/>
                    </w:rPr>
                    <w:t>priėmimo-perdavimo akto pasirašymo dienos</w:t>
                  </w:r>
                  <w:r w:rsidR="0082647D">
                    <w:rPr>
                      <w:rFonts w:ascii="Times New Roman" w:eastAsia="Times New Roman" w:hAnsi="Times New Roman"/>
                      <w:color w:val="000000"/>
                      <w:sz w:val="20"/>
                      <w:szCs w:val="20"/>
                      <w:lang w:eastAsia="lt-LT"/>
                    </w:rPr>
                    <w:t xml:space="preserve">. </w:t>
                  </w:r>
                  <w:r w:rsidR="009A2BD9" w:rsidRPr="004D1ACF">
                    <w:rPr>
                      <w:rFonts w:ascii="Times New Roman" w:eastAsia="Times New Roman" w:hAnsi="Times New Roman"/>
                      <w:bCs/>
                      <w:i/>
                      <w:iCs/>
                      <w:sz w:val="20"/>
                      <w:szCs w:val="20"/>
                      <w:lang w:eastAsia="ar-SA"/>
                    </w:rPr>
                    <w:t xml:space="preserve">Tačiau, jeigu bus vėluojama suteikti svetainės su turinio valdymo sistemos modulio sukūrimo ir įdiegimo paslaugas ar kitus paslaugų etapus (migravimas ir pan.), palaikymo </w:t>
                  </w:r>
                  <w:r w:rsidR="0005373C" w:rsidRPr="004D1ACF">
                    <w:rPr>
                      <w:rFonts w:ascii="Times New Roman" w:eastAsia="Times New Roman" w:hAnsi="Times New Roman"/>
                      <w:bCs/>
                      <w:i/>
                      <w:iCs/>
                      <w:sz w:val="20"/>
                      <w:szCs w:val="20"/>
                      <w:lang w:eastAsia="ar-SA"/>
                    </w:rPr>
                    <w:t>paslaug</w:t>
                  </w:r>
                  <w:r w:rsidR="0005373C">
                    <w:rPr>
                      <w:rFonts w:ascii="Times New Roman" w:eastAsia="Times New Roman" w:hAnsi="Times New Roman"/>
                      <w:bCs/>
                      <w:i/>
                      <w:iCs/>
                      <w:sz w:val="20"/>
                      <w:szCs w:val="20"/>
                      <w:lang w:eastAsia="ar-SA"/>
                    </w:rPr>
                    <w:t>o</w:t>
                  </w:r>
                  <w:r w:rsidR="0005373C" w:rsidRPr="004D1ACF">
                    <w:rPr>
                      <w:rFonts w:ascii="Times New Roman" w:eastAsia="Times New Roman" w:hAnsi="Times New Roman"/>
                      <w:bCs/>
                      <w:i/>
                      <w:iCs/>
                      <w:sz w:val="20"/>
                      <w:szCs w:val="20"/>
                      <w:lang w:eastAsia="ar-SA"/>
                    </w:rPr>
                    <w:t xml:space="preserve">s </w:t>
                  </w:r>
                  <w:r w:rsidR="009A2BD9" w:rsidRPr="004D1ACF">
                    <w:rPr>
                      <w:rFonts w:ascii="Times New Roman" w:eastAsia="Times New Roman" w:hAnsi="Times New Roman"/>
                      <w:bCs/>
                      <w:i/>
                      <w:iCs/>
                      <w:sz w:val="20"/>
                      <w:szCs w:val="20"/>
                      <w:lang w:eastAsia="ar-SA"/>
                    </w:rPr>
                    <w:t>negalės būti teikiamos ilgiau nei 3 metai nuo Sutarties įsigaliojimo dienos.</w:t>
                  </w:r>
                </w:p>
                <w:p w14:paraId="747485EB" w14:textId="5ACF2BA1" w:rsidR="00EB73CE" w:rsidRPr="00651408" w:rsidRDefault="00EB73CE" w:rsidP="00EB73CE">
                  <w:pPr>
                    <w:jc w:val="center"/>
                    <w:rPr>
                      <w:rFonts w:ascii="Times New Roman" w:eastAsia="Times New Roman" w:hAnsi="Times New Roman"/>
                      <w:color w:val="000000"/>
                      <w:sz w:val="20"/>
                      <w:szCs w:val="20"/>
                      <w:lang w:eastAsia="lt-LT"/>
                    </w:rPr>
                  </w:pPr>
                </w:p>
              </w:tc>
            </w:tr>
            <w:tr w:rsidR="00EB73CE" w:rsidRPr="00292295" w14:paraId="5EADD57E" w14:textId="77777777" w:rsidTr="009775C1">
              <w:trPr>
                <w:trHeight w:hRule="exact" w:val="1747"/>
              </w:trPr>
              <w:tc>
                <w:tcPr>
                  <w:tcW w:w="331" w:type="pct"/>
                  <w:vAlign w:val="center"/>
                </w:tcPr>
                <w:p w14:paraId="5278D86D" w14:textId="77777777" w:rsidR="00EB73CE" w:rsidRPr="00292295" w:rsidRDefault="00EB73CE" w:rsidP="00EB73CE">
                  <w:pPr>
                    <w:jc w:val="center"/>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 xml:space="preserve">6. </w:t>
                  </w:r>
                </w:p>
              </w:tc>
              <w:tc>
                <w:tcPr>
                  <w:tcW w:w="3253" w:type="pct"/>
                  <w:vAlign w:val="center"/>
                </w:tcPr>
                <w:p w14:paraId="0113BAD9" w14:textId="77777777" w:rsidR="00EB73CE" w:rsidRPr="00651408" w:rsidRDefault="00EB73CE" w:rsidP="00EB73CE">
                  <w:pPr>
                    <w:rPr>
                      <w:rFonts w:asciiTheme="majorBidi" w:hAnsiTheme="majorBidi" w:cstheme="majorBidi"/>
                      <w:sz w:val="20"/>
                      <w:szCs w:val="20"/>
                    </w:rPr>
                  </w:pPr>
                  <w:r w:rsidRPr="00651408">
                    <w:rPr>
                      <w:rFonts w:asciiTheme="majorBidi" w:hAnsiTheme="majorBidi" w:cstheme="majorBidi"/>
                      <w:sz w:val="20"/>
                      <w:szCs w:val="20"/>
                    </w:rPr>
                    <w:t>Vystymo paslaugos</w:t>
                  </w:r>
                </w:p>
              </w:tc>
              <w:tc>
                <w:tcPr>
                  <w:tcW w:w="1416" w:type="pct"/>
                  <w:vAlign w:val="center"/>
                </w:tcPr>
                <w:p w14:paraId="6CF3C3DD" w14:textId="1398E3E2" w:rsidR="00EB73CE" w:rsidRPr="00651408" w:rsidRDefault="00EB73CE" w:rsidP="00EB73CE">
                  <w:pPr>
                    <w:jc w:val="center"/>
                    <w:rPr>
                      <w:rFonts w:ascii="Times New Roman" w:eastAsia="Times New Roman" w:hAnsi="Times New Roman"/>
                      <w:color w:val="000000"/>
                      <w:sz w:val="20"/>
                      <w:szCs w:val="20"/>
                      <w:lang w:eastAsia="lt-LT"/>
                    </w:rPr>
                  </w:pPr>
                  <w:r w:rsidRPr="00651408">
                    <w:rPr>
                      <w:rFonts w:ascii="Times New Roman" w:eastAsia="Times New Roman" w:hAnsi="Times New Roman"/>
                      <w:color w:val="000000"/>
                      <w:sz w:val="20"/>
                      <w:szCs w:val="20"/>
                      <w:lang w:eastAsia="lt-LT"/>
                    </w:rPr>
                    <w:t>36 mėn. nuo sutarties įsigaliojimo dienos (t. y. P</w:t>
                  </w:r>
                  <w:r w:rsidR="002D2EB0">
                    <w:rPr>
                      <w:rFonts w:ascii="Times New Roman" w:eastAsia="Times New Roman" w:hAnsi="Times New Roman"/>
                      <w:color w:val="000000"/>
                      <w:sz w:val="20"/>
                      <w:szCs w:val="20"/>
                      <w:lang w:eastAsia="lt-LT"/>
                    </w:rPr>
                    <w:t xml:space="preserve">irkėjas </w:t>
                  </w:r>
                  <w:r w:rsidRPr="00651408">
                    <w:rPr>
                      <w:rFonts w:ascii="Times New Roman" w:eastAsia="Times New Roman" w:hAnsi="Times New Roman"/>
                      <w:color w:val="000000"/>
                      <w:sz w:val="20"/>
                      <w:szCs w:val="20"/>
                      <w:lang w:eastAsia="lt-LT"/>
                    </w:rPr>
                    <w:t>gali suformuoti poreikį užsakyti vystymo paslaugas dar nesant priėmimo-perdavimo aktu priimtai svetainei</w:t>
                  </w:r>
                  <w:r w:rsidR="00810761">
                    <w:rPr>
                      <w:rFonts w:ascii="Times New Roman" w:eastAsia="Times New Roman" w:hAnsi="Times New Roman"/>
                      <w:color w:val="000000"/>
                      <w:sz w:val="20"/>
                      <w:szCs w:val="20"/>
                      <w:lang w:eastAsia="lt-LT"/>
                    </w:rPr>
                    <w:t xml:space="preserve"> su turinio valdymo sistema</w:t>
                  </w:r>
                  <w:r w:rsidRPr="00651408">
                    <w:rPr>
                      <w:rFonts w:ascii="Times New Roman" w:eastAsia="Times New Roman" w:hAnsi="Times New Roman"/>
                      <w:color w:val="000000"/>
                      <w:sz w:val="20"/>
                      <w:szCs w:val="20"/>
                      <w:lang w:eastAsia="lt-LT"/>
                    </w:rPr>
                    <w:t>). </w:t>
                  </w:r>
                </w:p>
              </w:tc>
            </w:tr>
          </w:tbl>
          <w:p w14:paraId="1315B328" w14:textId="77777777" w:rsidR="00EB73CE" w:rsidRPr="004D18E5" w:rsidRDefault="00EB73CE" w:rsidP="00085474">
            <w:pPr>
              <w:rPr>
                <w:szCs w:val="24"/>
              </w:rPr>
            </w:pPr>
          </w:p>
          <w:p w14:paraId="36B51A80" w14:textId="15FEDF1E" w:rsidR="00027B83" w:rsidRPr="009A7366" w:rsidRDefault="00027B83">
            <w:pPr>
              <w:rPr>
                <w:color w:val="4472C4"/>
                <w:szCs w:val="24"/>
              </w:rPr>
            </w:pPr>
          </w:p>
        </w:tc>
      </w:tr>
      <w:tr w:rsidR="007A75C6" w14:paraId="445BEF51" w14:textId="77777777" w:rsidTr="00D2678A">
        <w:trPr>
          <w:trHeight w:val="300"/>
        </w:trPr>
        <w:tc>
          <w:tcPr>
            <w:tcW w:w="2875" w:type="dxa"/>
          </w:tcPr>
          <w:p w14:paraId="0CD01515" w14:textId="580AC43E" w:rsidR="007A75C6" w:rsidRDefault="007A75C6" w:rsidP="007A75C6">
            <w:pPr>
              <w:rPr>
                <w:b/>
                <w:kern w:val="2"/>
                <w:szCs w:val="24"/>
              </w:rPr>
            </w:pPr>
            <w:r>
              <w:rPr>
                <w:b/>
                <w:kern w:val="2"/>
                <w:szCs w:val="24"/>
              </w:rPr>
              <w:lastRenderedPageBreak/>
              <w:t>4.2. Paslaugų / jų dalies / etapo / periodo suteikimo termino pratęsimas</w:t>
            </w:r>
          </w:p>
        </w:tc>
        <w:tc>
          <w:tcPr>
            <w:tcW w:w="6660" w:type="dxa"/>
            <w:gridSpan w:val="2"/>
          </w:tcPr>
          <w:p w14:paraId="0750ECCF" w14:textId="77777777" w:rsidR="007A75C6" w:rsidRPr="009A7366" w:rsidRDefault="007A75C6" w:rsidP="007A75C6">
            <w:pPr>
              <w:jc w:val="both"/>
              <w:rPr>
                <w:kern w:val="2"/>
                <w:szCs w:val="24"/>
              </w:rPr>
            </w:pPr>
            <w:r w:rsidRPr="009A7366">
              <w:rPr>
                <w:kern w:val="2"/>
                <w:szCs w:val="24"/>
              </w:rPr>
              <w:t>Netaikoma</w:t>
            </w:r>
          </w:p>
          <w:p w14:paraId="4807B4A5" w14:textId="5818B77C" w:rsidR="00085474" w:rsidRPr="009A7366" w:rsidRDefault="00085474" w:rsidP="00085474">
            <w:pPr>
              <w:jc w:val="both"/>
              <w:rPr>
                <w:szCs w:val="24"/>
              </w:rPr>
            </w:pPr>
          </w:p>
          <w:p w14:paraId="6DCF4A22" w14:textId="3C2B6FFE" w:rsidR="007A75C6" w:rsidRPr="009A7366" w:rsidRDefault="007A75C6" w:rsidP="007A75C6">
            <w:pPr>
              <w:rPr>
                <w:szCs w:val="24"/>
              </w:rPr>
            </w:pPr>
          </w:p>
        </w:tc>
      </w:tr>
      <w:tr w:rsidR="00027B83" w14:paraId="1B23F72E" w14:textId="77777777" w:rsidTr="00D2678A">
        <w:trPr>
          <w:trHeight w:val="300"/>
        </w:trPr>
        <w:tc>
          <w:tcPr>
            <w:tcW w:w="2875" w:type="dxa"/>
          </w:tcPr>
          <w:p w14:paraId="15F8BEBC" w14:textId="77777777" w:rsidR="00027B83" w:rsidRDefault="000B0897">
            <w:pPr>
              <w:rPr>
                <w:b/>
                <w:kern w:val="2"/>
                <w:szCs w:val="24"/>
              </w:rPr>
            </w:pPr>
            <w:r>
              <w:rPr>
                <w:b/>
                <w:kern w:val="2"/>
                <w:szCs w:val="24"/>
              </w:rPr>
              <w:t>4.3. Užsakymų teikimo tvarka</w:t>
            </w:r>
          </w:p>
        </w:tc>
        <w:tc>
          <w:tcPr>
            <w:tcW w:w="6660" w:type="dxa"/>
            <w:gridSpan w:val="2"/>
          </w:tcPr>
          <w:p w14:paraId="23663D6E" w14:textId="78D64692" w:rsidR="00AD217F" w:rsidRPr="00111FF7" w:rsidRDefault="00F0607F" w:rsidP="00AD217F">
            <w:pPr>
              <w:jc w:val="both"/>
              <w:rPr>
                <w:kern w:val="2"/>
                <w:szCs w:val="24"/>
              </w:rPr>
            </w:pPr>
            <w:r>
              <w:rPr>
                <w:kern w:val="2"/>
                <w:szCs w:val="24"/>
              </w:rPr>
              <w:t xml:space="preserve">Vystymo paslaugų </w:t>
            </w:r>
            <w:r w:rsidR="00830344">
              <w:rPr>
                <w:kern w:val="2"/>
                <w:szCs w:val="24"/>
              </w:rPr>
              <w:t>ir mokymo paslaugų užsakymų teikimo tvarka nustatyta Techninėje specifikacijoje.</w:t>
            </w:r>
          </w:p>
          <w:p w14:paraId="15D80427" w14:textId="45E88132" w:rsidR="00E623E5" w:rsidRPr="009A7366" w:rsidRDefault="00E623E5" w:rsidP="0073144D">
            <w:pPr>
              <w:tabs>
                <w:tab w:val="left" w:pos="0"/>
                <w:tab w:val="left" w:pos="993"/>
              </w:tabs>
              <w:jc w:val="both"/>
              <w:rPr>
                <w:szCs w:val="24"/>
              </w:rPr>
            </w:pPr>
          </w:p>
        </w:tc>
      </w:tr>
      <w:tr w:rsidR="00027B83" w14:paraId="63190814" w14:textId="77777777" w:rsidTr="00D2678A">
        <w:trPr>
          <w:trHeight w:val="674"/>
        </w:trPr>
        <w:tc>
          <w:tcPr>
            <w:tcW w:w="2875" w:type="dxa"/>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660"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79E9BAE8" w14:textId="77777777" w:rsidR="00027B83" w:rsidRDefault="00027B83">
            <w:pPr>
              <w:rPr>
                <w:kern w:val="2"/>
                <w:szCs w:val="24"/>
              </w:rPr>
            </w:pPr>
          </w:p>
          <w:p w14:paraId="26E2BA7D" w14:textId="2E96977E" w:rsidR="00027B83" w:rsidRDefault="00027B83">
            <w:pPr>
              <w:rPr>
                <w:szCs w:val="24"/>
              </w:rPr>
            </w:pPr>
          </w:p>
        </w:tc>
      </w:tr>
      <w:tr w:rsidR="00027B83" w14:paraId="6A12AB7F" w14:textId="77777777" w:rsidTr="00D2678A">
        <w:trPr>
          <w:trHeight w:val="300"/>
        </w:trPr>
        <w:tc>
          <w:tcPr>
            <w:tcW w:w="2875" w:type="dxa"/>
          </w:tcPr>
          <w:p w14:paraId="5257C9B8" w14:textId="77777777" w:rsidR="00027B83" w:rsidRDefault="000B0897">
            <w:pPr>
              <w:rPr>
                <w:b/>
                <w:kern w:val="2"/>
                <w:szCs w:val="24"/>
              </w:rPr>
            </w:pPr>
            <w:r>
              <w:rPr>
                <w:b/>
                <w:kern w:val="2"/>
                <w:szCs w:val="24"/>
              </w:rPr>
              <w:lastRenderedPageBreak/>
              <w:t>4.5. Pateikiami dokumentai</w:t>
            </w:r>
          </w:p>
        </w:tc>
        <w:tc>
          <w:tcPr>
            <w:tcW w:w="6660" w:type="dxa"/>
            <w:gridSpan w:val="2"/>
          </w:tcPr>
          <w:p w14:paraId="44E7F3CA" w14:textId="582D90C7" w:rsidR="00581E1A" w:rsidRDefault="00830344" w:rsidP="00EB0685">
            <w:pPr>
              <w:jc w:val="both"/>
              <w:rPr>
                <w:kern w:val="2"/>
                <w:szCs w:val="24"/>
              </w:rPr>
            </w:pPr>
            <w:r w:rsidRPr="00830344">
              <w:rPr>
                <w:kern w:val="2"/>
                <w:szCs w:val="24"/>
                <w:lang w:val="pt-PT"/>
              </w:rPr>
              <w:t>4.5.1.</w:t>
            </w:r>
            <w:r w:rsidR="000B0897">
              <w:rPr>
                <w:kern w:val="2"/>
                <w:szCs w:val="24"/>
              </w:rPr>
              <w:t xml:space="preserve">Turi būti pateikiami šie dokumentai: </w:t>
            </w:r>
          </w:p>
          <w:p w14:paraId="7A49CCAB" w14:textId="64E64D97" w:rsidR="00830344" w:rsidRDefault="00830344" w:rsidP="00EB0685">
            <w:pPr>
              <w:jc w:val="both"/>
            </w:pPr>
            <w:r w:rsidRPr="00F0530A">
              <w:t>4.5.1.1.</w:t>
            </w:r>
            <w:r>
              <w:rPr>
                <w:b/>
                <w:bCs/>
              </w:rPr>
              <w:t xml:space="preserve"> </w:t>
            </w:r>
            <w:r w:rsidRPr="00971AFC">
              <w:rPr>
                <w:b/>
                <w:bCs/>
              </w:rPr>
              <w:t>Svetainės perdavimo metu</w:t>
            </w:r>
            <w:r>
              <w:rPr>
                <w:b/>
                <w:bCs/>
              </w:rPr>
              <w:t xml:space="preserve"> </w:t>
            </w:r>
            <w:r w:rsidRPr="00971AFC">
              <w:t>Tiekėjas privalo pateikti:</w:t>
            </w:r>
            <w:r>
              <w:t xml:space="preserve"> </w:t>
            </w:r>
            <w:r w:rsidRPr="00971AFC">
              <w:t>visus išeities kodus;</w:t>
            </w:r>
            <w:r>
              <w:t xml:space="preserve"> </w:t>
            </w:r>
            <w:r w:rsidRPr="00971AFC">
              <w:t>techninę dokumentaciją;</w:t>
            </w:r>
            <w:r>
              <w:t xml:space="preserve"> </w:t>
            </w:r>
            <w:r w:rsidRPr="00971AFC">
              <w:t>architektūros aprašymą;</w:t>
            </w:r>
            <w:r>
              <w:t xml:space="preserve"> </w:t>
            </w:r>
            <w:r w:rsidRPr="00971AFC">
              <w:t>diegimo instrukcijas;</w:t>
            </w:r>
            <w:r>
              <w:t xml:space="preserve"> </w:t>
            </w:r>
            <w:r w:rsidRPr="00971AFC">
              <w:t>konfigūravimo instrukcijas;</w:t>
            </w:r>
            <w:r>
              <w:t xml:space="preserve"> </w:t>
            </w:r>
            <w:r w:rsidRPr="00971AFC">
              <w:t>naudojimo ir priežiūros rekomendacijas;</w:t>
            </w:r>
            <w:r>
              <w:t xml:space="preserve"> </w:t>
            </w:r>
            <w:r w:rsidRPr="00971AFC">
              <w:t>SBOM (</w:t>
            </w:r>
            <w:proofErr w:type="spellStart"/>
            <w:r w:rsidRPr="00971AFC">
              <w:t>Software</w:t>
            </w:r>
            <w:proofErr w:type="spellEnd"/>
            <w:r w:rsidRPr="00971AFC">
              <w:t xml:space="preserve"> </w:t>
            </w:r>
            <w:proofErr w:type="spellStart"/>
            <w:r w:rsidRPr="00971AFC">
              <w:t>Bill</w:t>
            </w:r>
            <w:proofErr w:type="spellEnd"/>
            <w:r w:rsidRPr="00971AFC">
              <w:t xml:space="preserve"> </w:t>
            </w:r>
            <w:proofErr w:type="spellStart"/>
            <w:r w:rsidRPr="00971AFC">
              <w:t>of</w:t>
            </w:r>
            <w:proofErr w:type="spellEnd"/>
            <w:r w:rsidRPr="00971AFC">
              <w:t xml:space="preserve"> </w:t>
            </w:r>
            <w:proofErr w:type="spellStart"/>
            <w:r w:rsidRPr="00971AFC">
              <w:t>Materials</w:t>
            </w:r>
            <w:proofErr w:type="spellEnd"/>
            <w:r w:rsidRPr="00971AFC">
              <w:t>)</w:t>
            </w:r>
            <w:r>
              <w:t xml:space="preserve"> ir kitus Technin</w:t>
            </w:r>
            <w:r w:rsidR="00F0530A">
              <w:t>ė</w:t>
            </w:r>
            <w:r>
              <w:t>je specifikacijoje nustatytus d</w:t>
            </w:r>
            <w:r w:rsidR="00F0530A">
              <w:t>okumentus</w:t>
            </w:r>
            <w:r>
              <w:t>.</w:t>
            </w:r>
          </w:p>
          <w:p w14:paraId="34968FD8" w14:textId="3671AA62" w:rsidR="00F0530A" w:rsidRDefault="00830344" w:rsidP="00EB0685">
            <w:pPr>
              <w:jc w:val="both"/>
            </w:pPr>
            <w:r>
              <w:t>4.5.1.</w:t>
            </w:r>
            <w:r w:rsidR="006E1CA1">
              <w:t>2.</w:t>
            </w:r>
            <w:r w:rsidR="009B68C4">
              <w:t xml:space="preserve"> </w:t>
            </w:r>
            <w:r w:rsidR="009B68C4" w:rsidRPr="00F0530A">
              <w:rPr>
                <w:b/>
                <w:bCs/>
              </w:rPr>
              <w:t>Mokymų metu</w:t>
            </w:r>
            <w:r w:rsidR="009B68C4">
              <w:t xml:space="preserve"> Tiekėjas turi</w:t>
            </w:r>
            <w:r w:rsidR="00AF6016">
              <w:t xml:space="preserve"> pateikti: </w:t>
            </w:r>
            <w:r w:rsidR="00F0530A" w:rsidRPr="00971AFC">
              <w:t>mokymo medžiagą;</w:t>
            </w:r>
            <w:r w:rsidR="00F0530A">
              <w:t xml:space="preserve"> </w:t>
            </w:r>
            <w:r w:rsidR="00F0530A" w:rsidRPr="00971AFC">
              <w:t>naudotojo vadovus;</w:t>
            </w:r>
            <w:r w:rsidR="00F0530A">
              <w:t xml:space="preserve"> </w:t>
            </w:r>
            <w:r w:rsidR="00F0530A" w:rsidRPr="00971AFC">
              <w:t>vaizdo instrukcijas</w:t>
            </w:r>
            <w:r w:rsidR="00F0530A">
              <w:t xml:space="preserve"> ir kitus Techninėje specifikacijoje nustatytus dokumentus.</w:t>
            </w:r>
          </w:p>
          <w:p w14:paraId="1FC7BFB4" w14:textId="29E6C507" w:rsidR="0097151C" w:rsidRDefault="00F0530A" w:rsidP="00EB0685">
            <w:pPr>
              <w:tabs>
                <w:tab w:val="left" w:pos="709"/>
                <w:tab w:val="left" w:pos="1134"/>
                <w:tab w:val="left" w:pos="1276"/>
              </w:tabs>
              <w:autoSpaceDE w:val="0"/>
              <w:autoSpaceDN w:val="0"/>
              <w:adjustRightInd w:val="0"/>
              <w:jc w:val="both"/>
              <w:rPr>
                <w:szCs w:val="24"/>
                <w:lang w:eastAsia="lt-LT"/>
              </w:rPr>
            </w:pPr>
            <w:r w:rsidRPr="007001E9">
              <w:t xml:space="preserve">4.5.1.3. </w:t>
            </w:r>
            <w:r w:rsidR="00FF5744" w:rsidRPr="0097151C">
              <w:rPr>
                <w:b/>
                <w:bCs/>
              </w:rPr>
              <w:t xml:space="preserve">Licencijų klausimais. </w:t>
            </w:r>
            <w:r w:rsidR="0097151C" w:rsidRPr="0097151C">
              <w:rPr>
                <w:szCs w:val="24"/>
                <w:lang w:eastAsia="lt-LT"/>
              </w:rPr>
              <w:t xml:space="preserve">Jeigu licencijų registravimas </w:t>
            </w:r>
            <w:r w:rsidR="00582F68">
              <w:rPr>
                <w:szCs w:val="24"/>
                <w:lang w:eastAsia="lt-LT"/>
              </w:rPr>
              <w:t xml:space="preserve">Pirkėjo </w:t>
            </w:r>
            <w:r w:rsidR="0097151C" w:rsidRPr="00F27A81">
              <w:rPr>
                <w:szCs w:val="24"/>
                <w:lang w:eastAsia="lt-LT"/>
              </w:rPr>
              <w:t xml:space="preserve">vardu techniškai neįmanomas, </w:t>
            </w:r>
            <w:r w:rsidR="00582F68" w:rsidRPr="00F27A81">
              <w:rPr>
                <w:szCs w:val="24"/>
                <w:lang w:eastAsia="lt-LT"/>
              </w:rPr>
              <w:t xml:space="preserve">Tiekėjas </w:t>
            </w:r>
            <w:r w:rsidR="0097151C" w:rsidRPr="00F27A81">
              <w:rPr>
                <w:szCs w:val="24"/>
                <w:lang w:eastAsia="lt-LT"/>
              </w:rPr>
              <w:t xml:space="preserve">privalo ne vėliau kaip prieš 8 mėnesius iki </w:t>
            </w:r>
            <w:r w:rsidR="00582F68" w:rsidRPr="00F27A81">
              <w:rPr>
                <w:szCs w:val="24"/>
                <w:lang w:eastAsia="lt-LT"/>
              </w:rPr>
              <w:t>S</w:t>
            </w:r>
            <w:r w:rsidR="0097151C" w:rsidRPr="00F27A81">
              <w:rPr>
                <w:szCs w:val="24"/>
                <w:lang w:eastAsia="lt-LT"/>
              </w:rPr>
              <w:t xml:space="preserve">utarties galiojimo termino pabaigos informuoti </w:t>
            </w:r>
            <w:r w:rsidR="00582F68" w:rsidRPr="00F27A81">
              <w:rPr>
                <w:szCs w:val="24"/>
                <w:lang w:eastAsia="lt-LT"/>
              </w:rPr>
              <w:t xml:space="preserve">Pirkėją </w:t>
            </w:r>
            <w:r w:rsidR="0097151C" w:rsidRPr="00F27A81">
              <w:rPr>
                <w:szCs w:val="24"/>
                <w:lang w:eastAsia="lt-LT"/>
              </w:rPr>
              <w:t xml:space="preserve">apie licencijų galiojimo terminus ir suderinti veiksmus dėl licencijų perleidimo, perdavimo ar kito teisėto naudojimo užtikrinimo po </w:t>
            </w:r>
            <w:r w:rsidR="00F27A81" w:rsidRPr="00F27A81">
              <w:rPr>
                <w:szCs w:val="24"/>
                <w:lang w:eastAsia="lt-LT"/>
              </w:rPr>
              <w:t>S</w:t>
            </w:r>
            <w:r w:rsidR="0097151C" w:rsidRPr="00F27A81">
              <w:rPr>
                <w:szCs w:val="24"/>
                <w:lang w:eastAsia="lt-LT"/>
              </w:rPr>
              <w:t>utarties termino pabaigos.</w:t>
            </w:r>
          </w:p>
          <w:p w14:paraId="45C23542" w14:textId="4F3D6DBB" w:rsidR="00571AC5" w:rsidRDefault="00571AC5" w:rsidP="00EB0685">
            <w:pPr>
              <w:jc w:val="both"/>
            </w:pPr>
            <w:r w:rsidRPr="00571AC5">
              <w:rPr>
                <w:szCs w:val="24"/>
              </w:rPr>
              <w:t xml:space="preserve">4.5.1.4. </w:t>
            </w:r>
            <w:r w:rsidR="00A40957" w:rsidRPr="00A40957">
              <w:rPr>
                <w:b/>
                <w:bCs/>
                <w:szCs w:val="24"/>
              </w:rPr>
              <w:t>Konfidencialumai</w:t>
            </w:r>
            <w:r w:rsidR="00A40957">
              <w:rPr>
                <w:szCs w:val="24"/>
              </w:rPr>
              <w:t xml:space="preserve">. </w:t>
            </w:r>
            <w:r w:rsidRPr="00971AFC">
              <w:t xml:space="preserve">Per 1 darbo dieną nuo </w:t>
            </w:r>
            <w:r>
              <w:t>S</w:t>
            </w:r>
            <w:r w:rsidRPr="00971AFC">
              <w:t xml:space="preserve">utarties įsigaliojimo </w:t>
            </w:r>
            <w:r w:rsidR="00453F82">
              <w:t xml:space="preserve">dienos (nebent su Pirkėju sutariama kitaip) </w:t>
            </w:r>
            <w:r w:rsidRPr="00971AFC">
              <w:t>turi būti pateikti</w:t>
            </w:r>
            <w:r>
              <w:t xml:space="preserve"> </w:t>
            </w:r>
            <w:r w:rsidRPr="00971AFC">
              <w:t>konfidencialumo pasižadėjimai</w:t>
            </w:r>
            <w:r>
              <w:t xml:space="preserve"> </w:t>
            </w:r>
            <w:r w:rsidR="0082544F">
              <w:t xml:space="preserve">(subjektai, kurie turi pateikti </w:t>
            </w:r>
            <w:r w:rsidR="00453F82">
              <w:t xml:space="preserve">konfidencialumo </w:t>
            </w:r>
            <w:r w:rsidR="00A40957">
              <w:t xml:space="preserve">pasižadėjimus </w:t>
            </w:r>
            <w:r w:rsidR="0082544F">
              <w:t xml:space="preserve">nustatyti Techninėje specifikacijoje). </w:t>
            </w:r>
          </w:p>
          <w:p w14:paraId="030CE93C" w14:textId="4BBC38CC" w:rsidR="005378EC" w:rsidRPr="00A630EF" w:rsidRDefault="005378EC" w:rsidP="00EB0685">
            <w:pPr>
              <w:jc w:val="both"/>
            </w:pPr>
            <w:r w:rsidRPr="005378EC">
              <w:t xml:space="preserve">4.5.1.5. </w:t>
            </w:r>
            <w:r w:rsidRPr="00971AFC">
              <w:rPr>
                <w:b/>
                <w:bCs/>
              </w:rPr>
              <w:t xml:space="preserve">Palaikymo </w:t>
            </w:r>
            <w:r>
              <w:rPr>
                <w:b/>
                <w:bCs/>
              </w:rPr>
              <w:t xml:space="preserve">paslaugų teikimo metu </w:t>
            </w:r>
            <w:r w:rsidRPr="00A630EF">
              <w:t>teikiam</w:t>
            </w:r>
            <w:r w:rsidR="00FD60FC">
              <w:t>os</w:t>
            </w:r>
            <w:r w:rsidR="00EF0567" w:rsidRPr="00A630EF">
              <w:t xml:space="preserve"> </w:t>
            </w:r>
            <w:r w:rsidRPr="00A630EF">
              <w:t>suvestinė</w:t>
            </w:r>
            <w:r w:rsidR="00FD60FC">
              <w:t>s</w:t>
            </w:r>
            <w:r w:rsidRPr="00A630EF">
              <w:t xml:space="preserve"> ataskait</w:t>
            </w:r>
            <w:r w:rsidR="00FD60FC">
              <w:t>os</w:t>
            </w:r>
            <w:r w:rsidR="00EF0567" w:rsidRPr="00A630EF">
              <w:t xml:space="preserve">. </w:t>
            </w:r>
            <w:r w:rsidR="00FD60FC">
              <w:t xml:space="preserve">Reikalavimai suvestinėms ataskaitoms nustatyti </w:t>
            </w:r>
            <w:r w:rsidR="001C286F">
              <w:t>Techninėje specifikacijoje.</w:t>
            </w:r>
          </w:p>
          <w:p w14:paraId="7FCB81F0" w14:textId="0E4BF5D7" w:rsidR="00EF0567" w:rsidRDefault="00EF0567" w:rsidP="00EB0685">
            <w:pPr>
              <w:jc w:val="both"/>
            </w:pPr>
            <w:r w:rsidRPr="007001E9">
              <w:t>4.5.1.6.</w:t>
            </w:r>
            <w:r w:rsidRPr="007001E9">
              <w:rPr>
                <w:b/>
                <w:bCs/>
              </w:rPr>
              <w:t xml:space="preserve"> </w:t>
            </w:r>
            <w:r w:rsidRPr="00971AFC">
              <w:rPr>
                <w:b/>
                <w:bCs/>
              </w:rPr>
              <w:t>Saugumo atnaujinimų ataskaita</w:t>
            </w:r>
            <w:r>
              <w:rPr>
                <w:b/>
                <w:bCs/>
              </w:rPr>
              <w:t xml:space="preserve">. </w:t>
            </w:r>
            <w:r w:rsidRPr="00971AFC">
              <w:t>Po TVS ar komponentų atnaujinimo</w:t>
            </w:r>
            <w:r>
              <w:t xml:space="preserve"> </w:t>
            </w:r>
            <w:r w:rsidRPr="00971AFC">
              <w:t xml:space="preserve">per 5 darbo dienas </w:t>
            </w:r>
            <w:r w:rsidR="00A630EF">
              <w:t xml:space="preserve">Tiekėjas turi </w:t>
            </w:r>
            <w:r w:rsidRPr="00971AFC">
              <w:t>pateikti ataskaitą apie atliktus atnaujinimus ir pašalintas saugumo spragas.</w:t>
            </w:r>
          </w:p>
          <w:p w14:paraId="5D7C087D" w14:textId="52FEBE93" w:rsidR="0096198A" w:rsidRPr="0096198A" w:rsidRDefault="001C286F" w:rsidP="002A42C1">
            <w:pPr>
              <w:jc w:val="both"/>
              <w:rPr>
                <w:lang w:val="pt-PT"/>
              </w:rPr>
            </w:pPr>
            <w:r w:rsidRPr="0096198A">
              <w:rPr>
                <w:lang w:val="pt-PT"/>
              </w:rPr>
              <w:t>4.</w:t>
            </w:r>
            <w:r w:rsidR="00BC4399" w:rsidRPr="0096198A">
              <w:rPr>
                <w:lang w:val="pt-PT"/>
              </w:rPr>
              <w:t xml:space="preserve">5.1.7. </w:t>
            </w:r>
            <w:r w:rsidR="0096198A" w:rsidRPr="00971AFC">
              <w:rPr>
                <w:b/>
                <w:bCs/>
              </w:rPr>
              <w:t>Prieinamumo reikalavimai</w:t>
            </w:r>
            <w:r w:rsidR="0096198A">
              <w:rPr>
                <w:b/>
                <w:bCs/>
              </w:rPr>
              <w:t xml:space="preserve">. </w:t>
            </w:r>
            <w:r w:rsidR="0096198A" w:rsidRPr="00971AFC">
              <w:t xml:space="preserve">Su </w:t>
            </w:r>
            <w:r w:rsidR="0096198A">
              <w:t>svetainės suk</w:t>
            </w:r>
            <w:r w:rsidR="00EB0685">
              <w:t>ū</w:t>
            </w:r>
            <w:r w:rsidR="0096198A">
              <w:t xml:space="preserve">rimo ir įdiegimo galutiniu </w:t>
            </w:r>
            <w:r w:rsidR="0096198A" w:rsidRPr="00971AFC">
              <w:t xml:space="preserve">priėmimo-perdavimo aktu turi </w:t>
            </w:r>
            <w:r w:rsidR="0096198A">
              <w:t xml:space="preserve">Tiekėjas </w:t>
            </w:r>
            <w:r w:rsidR="0096198A" w:rsidRPr="00971AFC">
              <w:t>pateikti:</w:t>
            </w:r>
          </w:p>
          <w:p w14:paraId="19112E3B" w14:textId="7F74824E" w:rsidR="0096198A" w:rsidRDefault="0096198A" w:rsidP="002A42C1">
            <w:pPr>
              <w:jc w:val="both"/>
            </w:pPr>
            <w:r w:rsidRPr="00971AFC">
              <w:t>interneto svetainės prieinamumo atitikties paraišką;</w:t>
            </w:r>
            <w:r w:rsidR="00EB0685">
              <w:t xml:space="preserve"> </w:t>
            </w:r>
            <w:r w:rsidRPr="00971AFC">
              <w:t>prieinamumo testavimo rezultatus</w:t>
            </w:r>
            <w:r w:rsidR="00EB0685">
              <w:t>.</w:t>
            </w:r>
          </w:p>
          <w:p w14:paraId="58C225ED" w14:textId="77777777" w:rsidR="00EB0685" w:rsidRDefault="00EB0685" w:rsidP="002A42C1">
            <w:pPr>
              <w:jc w:val="both"/>
            </w:pPr>
          </w:p>
          <w:p w14:paraId="0DC309A5" w14:textId="4AE4BBF7" w:rsidR="00893654" w:rsidRPr="00893654" w:rsidRDefault="00EB0685" w:rsidP="002A42C1">
            <w:pPr>
              <w:jc w:val="both"/>
              <w:rPr>
                <w:b/>
                <w:bCs/>
              </w:rPr>
            </w:pPr>
            <w:r w:rsidRPr="00EB0685">
              <w:rPr>
                <w:b/>
                <w:bCs/>
                <w:lang w:val="pt-PT"/>
              </w:rPr>
              <w:t>4.5.2. Apmok</w:t>
            </w:r>
            <w:r w:rsidRPr="00EB0685">
              <w:rPr>
                <w:b/>
                <w:bCs/>
              </w:rPr>
              <w:t>ėjimo tikslais turi būti pateikiam</w:t>
            </w:r>
            <w:r w:rsidR="00462821">
              <w:rPr>
                <w:b/>
                <w:bCs/>
              </w:rPr>
              <w:t>a</w:t>
            </w:r>
            <w:r w:rsidRPr="00EB0685">
              <w:rPr>
                <w:b/>
                <w:bCs/>
              </w:rPr>
              <w:t>:</w:t>
            </w:r>
            <w:r w:rsidR="002A42C1">
              <w:rPr>
                <w:b/>
                <w:bCs/>
              </w:rPr>
              <w:t xml:space="preserve"> </w:t>
            </w:r>
            <w:r w:rsidR="00893654">
              <w:rPr>
                <w:kern w:val="2"/>
                <w:szCs w:val="24"/>
              </w:rPr>
              <w:t>Paslaugų perdavimo–priėmimo aktas (-ai)</w:t>
            </w:r>
            <w:r w:rsidR="009D4C9F">
              <w:rPr>
                <w:kern w:val="2"/>
                <w:szCs w:val="24"/>
              </w:rPr>
              <w:t xml:space="preserve"> (</w:t>
            </w:r>
            <w:r w:rsidR="009D4C9F" w:rsidRPr="003554C7">
              <w:rPr>
                <w:i/>
                <w:iCs/>
                <w:kern w:val="2"/>
                <w:szCs w:val="24"/>
              </w:rPr>
              <w:t xml:space="preserve">palaikymo paslaugų atveju </w:t>
            </w:r>
            <w:r w:rsidR="003554C7">
              <w:rPr>
                <w:i/>
                <w:iCs/>
                <w:kern w:val="2"/>
                <w:szCs w:val="24"/>
              </w:rPr>
              <w:t>vietoj priėmimo-perdavimo ak</w:t>
            </w:r>
            <w:r w:rsidR="003D1C65">
              <w:rPr>
                <w:i/>
                <w:iCs/>
                <w:kern w:val="2"/>
                <w:szCs w:val="24"/>
              </w:rPr>
              <w:t xml:space="preserve">to </w:t>
            </w:r>
            <w:r w:rsidR="00C1408F">
              <w:rPr>
                <w:i/>
                <w:iCs/>
                <w:kern w:val="2"/>
                <w:szCs w:val="24"/>
              </w:rPr>
              <w:t xml:space="preserve">Tiekėjas teikia </w:t>
            </w:r>
            <w:r w:rsidR="00FE2D4E" w:rsidRPr="003554C7">
              <w:rPr>
                <w:i/>
                <w:iCs/>
                <w:kern w:val="2"/>
                <w:szCs w:val="24"/>
              </w:rPr>
              <w:t>suvestin</w:t>
            </w:r>
            <w:r w:rsidR="00C1408F">
              <w:rPr>
                <w:i/>
                <w:iCs/>
                <w:kern w:val="2"/>
                <w:szCs w:val="24"/>
              </w:rPr>
              <w:t>ę</w:t>
            </w:r>
            <w:r w:rsidR="00FE2D4E" w:rsidRPr="003554C7">
              <w:rPr>
                <w:i/>
                <w:iCs/>
                <w:kern w:val="2"/>
                <w:szCs w:val="24"/>
              </w:rPr>
              <w:t xml:space="preserve"> ataskait</w:t>
            </w:r>
            <w:r w:rsidR="00C1408F">
              <w:rPr>
                <w:i/>
                <w:iCs/>
                <w:kern w:val="2"/>
                <w:szCs w:val="24"/>
              </w:rPr>
              <w:t>ą</w:t>
            </w:r>
            <w:r w:rsidR="00FE2D4E">
              <w:rPr>
                <w:kern w:val="2"/>
                <w:szCs w:val="24"/>
              </w:rPr>
              <w:t>)</w:t>
            </w:r>
            <w:r w:rsidR="00893654">
              <w:rPr>
                <w:kern w:val="2"/>
                <w:szCs w:val="24"/>
              </w:rPr>
              <w:t>, s</w:t>
            </w:r>
            <w:r w:rsidR="00893654">
              <w:rPr>
                <w:szCs w:val="24"/>
                <w:lang w:eastAsia="lt-LT"/>
              </w:rPr>
              <w:t>ąskaita (-</w:t>
            </w:r>
            <w:proofErr w:type="spellStart"/>
            <w:r w:rsidR="00893654">
              <w:rPr>
                <w:szCs w:val="24"/>
                <w:lang w:eastAsia="lt-LT"/>
              </w:rPr>
              <w:t>os</w:t>
            </w:r>
            <w:proofErr w:type="spellEnd"/>
            <w:r w:rsidR="00893654">
              <w:rPr>
                <w:szCs w:val="24"/>
                <w:lang w:eastAsia="lt-LT"/>
              </w:rPr>
              <w:t>).</w:t>
            </w:r>
          </w:p>
          <w:p w14:paraId="3C9ED637" w14:textId="77777777" w:rsidR="00581E1A" w:rsidRDefault="00581E1A" w:rsidP="002A42C1">
            <w:pPr>
              <w:jc w:val="both"/>
              <w:rPr>
                <w:kern w:val="2"/>
                <w:szCs w:val="24"/>
              </w:rPr>
            </w:pPr>
          </w:p>
          <w:p w14:paraId="0CE28B9D" w14:textId="1FE8E6B8" w:rsidR="00027B83" w:rsidRDefault="000B0897" w:rsidP="002A42C1">
            <w:pPr>
              <w:jc w:val="both"/>
              <w:rPr>
                <w:szCs w:val="24"/>
              </w:rPr>
            </w:pPr>
            <w:r>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3"/>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rsidTr="00D2678A">
        <w:trPr>
          <w:trHeight w:val="300"/>
        </w:trPr>
        <w:tc>
          <w:tcPr>
            <w:tcW w:w="2875" w:type="dxa"/>
          </w:tcPr>
          <w:p w14:paraId="2BB39D3E" w14:textId="77777777" w:rsidR="00027B83" w:rsidRDefault="000B0897">
            <w:pPr>
              <w:rPr>
                <w:b/>
                <w:kern w:val="2"/>
                <w:szCs w:val="24"/>
              </w:rPr>
            </w:pPr>
            <w:r>
              <w:rPr>
                <w:b/>
                <w:kern w:val="2"/>
                <w:szCs w:val="24"/>
              </w:rPr>
              <w:t>5.1. Sutarčiai taikomas kainos apskaičiavimo būdas</w:t>
            </w:r>
          </w:p>
        </w:tc>
        <w:tc>
          <w:tcPr>
            <w:tcW w:w="6660" w:type="dxa"/>
            <w:gridSpan w:val="2"/>
          </w:tcPr>
          <w:p w14:paraId="3C917733" w14:textId="1459E1B2" w:rsidR="00085474" w:rsidRPr="00B17F1C" w:rsidRDefault="00EA31AD" w:rsidP="00B17F1C">
            <w:pPr>
              <w:jc w:val="both"/>
              <w:rPr>
                <w:kern w:val="2"/>
                <w:szCs w:val="24"/>
              </w:rPr>
            </w:pPr>
            <w:r w:rsidRPr="00B17F1C">
              <w:rPr>
                <w:kern w:val="2"/>
                <w:szCs w:val="24"/>
              </w:rPr>
              <w:t>Mišri kainodara</w:t>
            </w:r>
            <w:r w:rsidR="00B17F1C">
              <w:rPr>
                <w:kern w:val="2"/>
                <w:szCs w:val="24"/>
              </w:rPr>
              <w:t>: f</w:t>
            </w:r>
            <w:r w:rsidRPr="00B17F1C">
              <w:rPr>
                <w:kern w:val="2"/>
                <w:szCs w:val="24"/>
              </w:rPr>
              <w:t>iksuotos kainos kainodara (</w:t>
            </w:r>
            <w:r w:rsidR="00810E09" w:rsidRPr="00B17F1C">
              <w:rPr>
                <w:color w:val="000000" w:themeColor="text1"/>
                <w:szCs w:val="24"/>
              </w:rPr>
              <w:t>Svetainės su turinio valdymo sistemos moduliu sukūrimas ir įdiegimas,</w:t>
            </w:r>
            <w:r w:rsidR="00810E09" w:rsidRPr="00B17F1C">
              <w:rPr>
                <w:rFonts w:asciiTheme="majorBidi" w:hAnsiTheme="majorBidi" w:cstheme="majorBidi"/>
                <w:szCs w:val="24"/>
              </w:rPr>
              <w:t xml:space="preserve"> Duomenų migravimas</w:t>
            </w:r>
            <w:r w:rsidR="000778C4" w:rsidRPr="00B17F1C">
              <w:rPr>
                <w:rFonts w:asciiTheme="majorBidi" w:hAnsiTheme="majorBidi" w:cstheme="majorBidi"/>
                <w:szCs w:val="24"/>
              </w:rPr>
              <w:t xml:space="preserve">, </w:t>
            </w:r>
            <w:r w:rsidR="000778C4" w:rsidRPr="00B17F1C">
              <w:rPr>
                <w:szCs w:val="24"/>
              </w:rPr>
              <w:t>Licencijų nuoma (trečiųjų šalių moduliams ir kita), palaikymo paslaugos</w:t>
            </w:r>
            <w:r w:rsidRPr="00B17F1C">
              <w:rPr>
                <w:kern w:val="2"/>
                <w:szCs w:val="24"/>
              </w:rPr>
              <w:t xml:space="preserve">) ir </w:t>
            </w:r>
            <w:r w:rsidR="00C0180B">
              <w:rPr>
                <w:kern w:val="2"/>
                <w:szCs w:val="24"/>
              </w:rPr>
              <w:t>f</w:t>
            </w:r>
            <w:r w:rsidRPr="00B17F1C">
              <w:rPr>
                <w:kern w:val="2"/>
                <w:szCs w:val="24"/>
              </w:rPr>
              <w:t>iksuoto įkainio kainodara (Mokymo paslaugos, vystymo paslaugos).</w:t>
            </w:r>
          </w:p>
          <w:p w14:paraId="1199C3A4" w14:textId="3A857DD9" w:rsidR="00027B83" w:rsidRDefault="00027B83">
            <w:pPr>
              <w:rPr>
                <w:color w:val="4472C4"/>
                <w:kern w:val="2"/>
                <w:szCs w:val="24"/>
              </w:rPr>
            </w:pPr>
          </w:p>
        </w:tc>
      </w:tr>
      <w:tr w:rsidR="00027B83" w14:paraId="7C6FAC1F" w14:textId="77777777" w:rsidTr="00111FF7">
        <w:trPr>
          <w:trHeight w:val="4108"/>
        </w:trPr>
        <w:tc>
          <w:tcPr>
            <w:tcW w:w="2875" w:type="dxa"/>
          </w:tcPr>
          <w:p w14:paraId="200CEE1A" w14:textId="77777777" w:rsidR="00785EBE" w:rsidRPr="00C45F67" w:rsidRDefault="000B0897" w:rsidP="00785EBE">
            <w:pPr>
              <w:rPr>
                <w:b/>
                <w:kern w:val="2"/>
                <w:szCs w:val="24"/>
              </w:rPr>
            </w:pPr>
            <w:r>
              <w:rPr>
                <w:b/>
                <w:kern w:val="2"/>
                <w:szCs w:val="24"/>
              </w:rPr>
              <w:lastRenderedPageBreak/>
              <w:t xml:space="preserve">5.2. </w:t>
            </w:r>
            <w:r w:rsidR="00785EBE" w:rsidRPr="00C45F67">
              <w:rPr>
                <w:b/>
                <w:kern w:val="2"/>
                <w:szCs w:val="24"/>
              </w:rPr>
              <w:t xml:space="preserve">Pradinės Sutarties vertė ir Sutarties kaina, kai taikoma </w:t>
            </w:r>
            <w:r w:rsidR="00785EBE" w:rsidRPr="00C45F67">
              <w:rPr>
                <w:b/>
                <w:kern w:val="2"/>
                <w:szCs w:val="24"/>
                <w:u w:val="single"/>
              </w:rPr>
              <w:t>mišri</w:t>
            </w:r>
            <w:r w:rsidR="00785EBE" w:rsidRPr="00C45F67">
              <w:rPr>
                <w:b/>
                <w:kern w:val="2"/>
                <w:szCs w:val="24"/>
              </w:rPr>
              <w:t xml:space="preserve"> kainodara</w:t>
            </w:r>
          </w:p>
          <w:p w14:paraId="5D7C9F13" w14:textId="2B172AA5" w:rsidR="00027B83" w:rsidRDefault="00027B83">
            <w:pPr>
              <w:rPr>
                <w:b/>
                <w:kern w:val="2"/>
                <w:szCs w:val="24"/>
              </w:rPr>
            </w:pPr>
          </w:p>
        </w:tc>
        <w:tc>
          <w:tcPr>
            <w:tcW w:w="6660" w:type="dxa"/>
            <w:gridSpan w:val="2"/>
          </w:tcPr>
          <w:p w14:paraId="053756C0" w14:textId="25B6A39F" w:rsidR="00027B83" w:rsidRPr="00581E1A" w:rsidRDefault="00FA72D3" w:rsidP="00D2678A">
            <w:pPr>
              <w:jc w:val="both"/>
              <w:rPr>
                <w:szCs w:val="24"/>
              </w:rPr>
            </w:pPr>
            <w:r>
              <w:rPr>
                <w:kern w:val="2"/>
                <w:szCs w:val="24"/>
              </w:rPr>
              <w:t xml:space="preserve">5.2.1. </w:t>
            </w:r>
            <w:r w:rsidR="000B0897" w:rsidRPr="00581E1A">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 xml:space="preserve">(nurodyti sumą žodžiais) </w:t>
            </w:r>
            <w:r w:rsidR="002168EF">
              <w:rPr>
                <w:kern w:val="2"/>
                <w:szCs w:val="24"/>
              </w:rPr>
              <w:t xml:space="preserve">Eur </w:t>
            </w:r>
            <w:r w:rsidR="000B0897" w:rsidRPr="00581E1A">
              <w:rPr>
                <w:kern w:val="2"/>
                <w:szCs w:val="24"/>
              </w:rPr>
              <w:t>be PVM.</w:t>
            </w:r>
          </w:p>
          <w:p w14:paraId="3707BF8B" w14:textId="0ED231DA" w:rsidR="00027B83" w:rsidRDefault="009C57F3" w:rsidP="00D2678A">
            <w:pPr>
              <w:jc w:val="both"/>
              <w:rPr>
                <w:szCs w:val="24"/>
              </w:rPr>
            </w:pPr>
            <w:r>
              <w:rPr>
                <w:kern w:val="2"/>
                <w:szCs w:val="24"/>
              </w:rPr>
              <w:t xml:space="preserve">5.2.2. </w:t>
            </w:r>
            <w:r w:rsidR="000B0897">
              <w:rPr>
                <w:kern w:val="2"/>
                <w:szCs w:val="24"/>
              </w:rPr>
              <w:t xml:space="preserve">PVM sudaro </w:t>
            </w:r>
            <w:r w:rsidR="000B0897">
              <w:rPr>
                <w:color w:val="4472C4"/>
                <w:kern w:val="2"/>
                <w:szCs w:val="24"/>
              </w:rPr>
              <w:t>(nurodyti sumą skaičiais)</w:t>
            </w:r>
            <w:r w:rsidR="000B0897">
              <w:rPr>
                <w:kern w:val="2"/>
                <w:szCs w:val="24"/>
              </w:rPr>
              <w:t xml:space="preserve"> Eur </w:t>
            </w:r>
            <w:r w:rsidR="000B0897">
              <w:rPr>
                <w:color w:val="4472C4"/>
                <w:kern w:val="2"/>
                <w:szCs w:val="24"/>
              </w:rPr>
              <w:t>(nurodyti sumą žodžiais)</w:t>
            </w:r>
            <w:r w:rsidR="000B0897">
              <w:rPr>
                <w:kern w:val="2"/>
                <w:szCs w:val="24"/>
              </w:rPr>
              <w:t>.</w:t>
            </w:r>
          </w:p>
          <w:p w14:paraId="3F4C1AE2" w14:textId="3159F6E7" w:rsidR="00027B83" w:rsidRDefault="009C57F3" w:rsidP="00D2678A">
            <w:pPr>
              <w:jc w:val="both"/>
              <w:rPr>
                <w:kern w:val="2"/>
                <w:szCs w:val="24"/>
              </w:rPr>
            </w:pPr>
            <w:r>
              <w:rPr>
                <w:kern w:val="2"/>
                <w:szCs w:val="24"/>
              </w:rPr>
              <w:t xml:space="preserve">5.2.3. </w:t>
            </w:r>
            <w:r w:rsidR="000B0897">
              <w:rPr>
                <w:kern w:val="2"/>
                <w:szCs w:val="24"/>
              </w:rPr>
              <w:t xml:space="preserve">Sutarties kaina yra </w:t>
            </w:r>
            <w:r w:rsidR="000B0897">
              <w:rPr>
                <w:color w:val="4472C4"/>
                <w:kern w:val="2"/>
                <w:szCs w:val="24"/>
              </w:rPr>
              <w:t>(nurodyti sumą skaičiais)</w:t>
            </w:r>
            <w:r w:rsidR="000B0897">
              <w:rPr>
                <w:kern w:val="2"/>
                <w:szCs w:val="24"/>
              </w:rPr>
              <w:t xml:space="preserve"> Eur </w:t>
            </w:r>
            <w:r w:rsidR="000B0897">
              <w:rPr>
                <w:color w:val="4472C4"/>
                <w:kern w:val="2"/>
                <w:szCs w:val="24"/>
              </w:rPr>
              <w:t>(nurodyti sumą žodžiais)</w:t>
            </w:r>
            <w:r w:rsidR="000B0897">
              <w:rPr>
                <w:kern w:val="2"/>
                <w:szCs w:val="24"/>
              </w:rPr>
              <w:t xml:space="preserve"> su PVM.</w:t>
            </w:r>
          </w:p>
          <w:p w14:paraId="1F6BC4D1" w14:textId="77777777" w:rsidR="00784419" w:rsidRDefault="00784419" w:rsidP="00D2678A">
            <w:pPr>
              <w:jc w:val="both"/>
              <w:rPr>
                <w:szCs w:val="24"/>
              </w:rPr>
            </w:pPr>
          </w:p>
          <w:p w14:paraId="1D0D2C1A" w14:textId="4967F2F5" w:rsidR="00DE61F1" w:rsidRPr="00BE3F8D" w:rsidRDefault="00BE3F8D" w:rsidP="00DE61F1">
            <w:pPr>
              <w:jc w:val="both"/>
              <w:rPr>
                <w:color w:val="000000"/>
                <w:szCs w:val="24"/>
                <w:lang w:eastAsia="lt-LT"/>
              </w:rPr>
            </w:pPr>
            <w:r w:rsidRPr="00BE3F8D">
              <w:rPr>
                <w:color w:val="000000"/>
                <w:szCs w:val="24"/>
                <w:lang w:eastAsia="lt-LT"/>
              </w:rPr>
              <w:t>5.</w:t>
            </w:r>
            <w:r>
              <w:rPr>
                <w:color w:val="000000"/>
                <w:szCs w:val="24"/>
                <w:lang w:eastAsia="lt-LT"/>
              </w:rPr>
              <w:t xml:space="preserve">2.4. </w:t>
            </w:r>
            <w:r w:rsidR="006255CF" w:rsidRPr="006255CF">
              <w:rPr>
                <w:color w:val="000000"/>
                <w:szCs w:val="24"/>
                <w:lang w:eastAsia="lt-LT"/>
              </w:rPr>
              <w:t>Šioje Sutartyje Pradinės Sutarties vertė yra lygi</w:t>
            </w:r>
            <w:r w:rsidR="00B66500">
              <w:rPr>
                <w:color w:val="000000"/>
                <w:szCs w:val="24"/>
                <w:lang w:eastAsia="lt-LT"/>
              </w:rPr>
              <w:t xml:space="preserve"> sudedant dvi reikšmes:</w:t>
            </w:r>
            <w:r w:rsidR="006255CF" w:rsidRPr="006255CF">
              <w:rPr>
                <w:color w:val="000000"/>
                <w:szCs w:val="24"/>
                <w:lang w:eastAsia="lt-LT"/>
              </w:rPr>
              <w:t xml:space="preserve"> </w:t>
            </w:r>
            <w:r w:rsidR="00A62AE2">
              <w:rPr>
                <w:color w:val="000000"/>
                <w:szCs w:val="24"/>
                <w:lang w:eastAsia="lt-LT"/>
              </w:rPr>
              <w:t xml:space="preserve">a) </w:t>
            </w:r>
            <w:r w:rsidR="006255CF" w:rsidRPr="006255CF">
              <w:rPr>
                <w:color w:val="000000"/>
                <w:szCs w:val="24"/>
                <w:lang w:eastAsia="lt-LT"/>
              </w:rPr>
              <w:t>Tiekėjo pasiūlymo kain</w:t>
            </w:r>
            <w:r w:rsidR="00B66500">
              <w:rPr>
                <w:color w:val="000000"/>
                <w:szCs w:val="24"/>
                <w:lang w:eastAsia="lt-LT"/>
              </w:rPr>
              <w:t>ą</w:t>
            </w:r>
            <w:r w:rsidR="006255CF" w:rsidRPr="006255CF">
              <w:rPr>
                <w:color w:val="000000"/>
                <w:szCs w:val="24"/>
                <w:lang w:eastAsia="lt-LT"/>
              </w:rPr>
              <w:t xml:space="preserve"> be PVM, nurodyt</w:t>
            </w:r>
            <w:r w:rsidR="00B66500">
              <w:rPr>
                <w:color w:val="000000"/>
                <w:szCs w:val="24"/>
                <w:lang w:eastAsia="lt-LT"/>
              </w:rPr>
              <w:t>ą</w:t>
            </w:r>
            <w:r w:rsidR="006255CF" w:rsidRPr="006255CF">
              <w:rPr>
                <w:color w:val="000000"/>
                <w:szCs w:val="24"/>
                <w:lang w:eastAsia="lt-LT"/>
              </w:rPr>
              <w:t xml:space="preserve"> už visą pirkimo dokumentuose ir Sutartyje nurodytą Paslaugų kiekį ir (ar) apimt</w:t>
            </w:r>
            <w:r w:rsidR="00B66500">
              <w:rPr>
                <w:color w:val="000000"/>
                <w:szCs w:val="24"/>
                <w:lang w:eastAsia="lt-LT"/>
              </w:rPr>
              <w:t>is,</w:t>
            </w:r>
            <w:r w:rsidR="00A26AB0">
              <w:rPr>
                <w:color w:val="000000"/>
                <w:szCs w:val="24"/>
                <w:lang w:eastAsia="lt-LT"/>
              </w:rPr>
              <w:t xml:space="preserve"> kurie perkami pagal fiksuotą kainą </w:t>
            </w:r>
            <w:r w:rsidR="00B66500">
              <w:rPr>
                <w:color w:val="000000"/>
                <w:szCs w:val="24"/>
                <w:lang w:eastAsia="lt-LT"/>
              </w:rPr>
              <w:t xml:space="preserve">ir </w:t>
            </w:r>
            <w:r w:rsidR="00A62AE2">
              <w:rPr>
                <w:color w:val="000000"/>
                <w:szCs w:val="24"/>
                <w:lang w:eastAsia="lt-LT"/>
              </w:rPr>
              <w:t xml:space="preserve">b) </w:t>
            </w:r>
            <w:r w:rsidRPr="00BE3F8D">
              <w:rPr>
                <w:color w:val="000000"/>
                <w:szCs w:val="24"/>
                <w:lang w:eastAsia="lt-LT"/>
              </w:rPr>
              <w:t>sudauginus </w:t>
            </w:r>
            <w:r w:rsidRPr="005574EC">
              <w:rPr>
                <w:color w:val="000000"/>
                <w:szCs w:val="24"/>
                <w:lang w:eastAsia="lt-LT"/>
              </w:rPr>
              <w:t>maksimalų Paslaugų</w:t>
            </w:r>
            <w:r w:rsidR="00A62AE2" w:rsidRPr="005574EC">
              <w:rPr>
                <w:color w:val="000000"/>
                <w:szCs w:val="24"/>
                <w:lang w:eastAsia="lt-LT"/>
              </w:rPr>
              <w:t xml:space="preserve"> </w:t>
            </w:r>
            <w:r w:rsidRPr="005574EC">
              <w:rPr>
                <w:color w:val="000000"/>
                <w:szCs w:val="24"/>
                <w:lang w:eastAsia="lt-LT"/>
              </w:rPr>
              <w:t>kiekį</w:t>
            </w:r>
            <w:r w:rsidRPr="00BE3F8D">
              <w:rPr>
                <w:color w:val="000000"/>
                <w:szCs w:val="24"/>
                <w:lang w:eastAsia="lt-LT"/>
              </w:rPr>
              <w:t> </w:t>
            </w:r>
            <w:r w:rsidR="00FB6999">
              <w:rPr>
                <w:color w:val="000000"/>
                <w:szCs w:val="24"/>
                <w:lang w:eastAsia="lt-LT"/>
              </w:rPr>
              <w:t xml:space="preserve"> ir (ar) apimtis, kurie </w:t>
            </w:r>
            <w:r w:rsidR="00DE61F1">
              <w:rPr>
                <w:color w:val="000000"/>
                <w:szCs w:val="24"/>
                <w:lang w:eastAsia="lt-LT"/>
              </w:rPr>
              <w:t xml:space="preserve">perkami pagal poreikį, </w:t>
            </w:r>
            <w:r w:rsidRPr="00BE3F8D">
              <w:rPr>
                <w:color w:val="000000"/>
                <w:szCs w:val="24"/>
                <w:lang w:eastAsia="lt-LT"/>
              </w:rPr>
              <w:t>iš Tiekėjo pasiūly</w:t>
            </w:r>
            <w:r w:rsidR="00A62AE2">
              <w:rPr>
                <w:color w:val="000000"/>
                <w:szCs w:val="24"/>
                <w:lang w:eastAsia="lt-LT"/>
              </w:rPr>
              <w:t>tų</w:t>
            </w:r>
            <w:r w:rsidRPr="00BE3F8D">
              <w:rPr>
                <w:color w:val="000000"/>
                <w:szCs w:val="24"/>
                <w:lang w:eastAsia="lt-LT"/>
              </w:rPr>
              <w:t xml:space="preserve"> įkaini</w:t>
            </w:r>
            <w:r w:rsidR="00A62AE2">
              <w:rPr>
                <w:color w:val="000000"/>
                <w:szCs w:val="24"/>
                <w:lang w:eastAsia="lt-LT"/>
              </w:rPr>
              <w:t>ų</w:t>
            </w:r>
            <w:r w:rsidRPr="00BE3F8D">
              <w:rPr>
                <w:color w:val="000000"/>
                <w:szCs w:val="24"/>
                <w:lang w:eastAsia="lt-LT"/>
              </w:rPr>
              <w:t xml:space="preserve"> be PVM. </w:t>
            </w:r>
          </w:p>
          <w:p w14:paraId="7CBFBA11" w14:textId="77777777" w:rsidR="00027B83" w:rsidRDefault="00BE3F8D" w:rsidP="00D2678A">
            <w:pPr>
              <w:jc w:val="both"/>
              <w:rPr>
                <w:color w:val="000000"/>
                <w:szCs w:val="24"/>
                <w:lang w:eastAsia="lt-LT"/>
              </w:rPr>
            </w:pPr>
            <w:r w:rsidRPr="00BE3F8D">
              <w:rPr>
                <w:color w:val="000000"/>
                <w:szCs w:val="24"/>
                <w:lang w:eastAsia="lt-LT"/>
              </w:rPr>
              <w:t>Pirkėjas neįsipareigoja išpirkti maksimalaus </w:t>
            </w:r>
            <w:r w:rsidR="00EC3B58">
              <w:rPr>
                <w:color w:val="000000"/>
                <w:szCs w:val="24"/>
                <w:lang w:eastAsia="lt-LT"/>
              </w:rPr>
              <w:t>vystymo ir mokymo paslaugų kiekio.</w:t>
            </w:r>
          </w:p>
          <w:p w14:paraId="00116745" w14:textId="77777777" w:rsidR="006642EC" w:rsidRDefault="006642EC" w:rsidP="00D2678A">
            <w:pPr>
              <w:jc w:val="both"/>
              <w:rPr>
                <w:color w:val="000000"/>
                <w:szCs w:val="24"/>
                <w:lang w:eastAsia="lt-LT"/>
              </w:rPr>
            </w:pPr>
          </w:p>
          <w:p w14:paraId="5751E94A" w14:textId="343C78E8" w:rsidR="00871E64" w:rsidRPr="00E8409F" w:rsidRDefault="00871E64" w:rsidP="00D2678A">
            <w:pPr>
              <w:jc w:val="both"/>
              <w:rPr>
                <w:color w:val="000000"/>
                <w:szCs w:val="24"/>
                <w:lang w:val="pt-PT" w:eastAsia="lt-LT"/>
              </w:rPr>
            </w:pPr>
            <w:r>
              <w:rPr>
                <w:color w:val="000000"/>
                <w:szCs w:val="24"/>
                <w:lang w:eastAsia="lt-LT"/>
              </w:rPr>
              <w:t>5.2.5. Paslaugų kainos ir įkainiai</w:t>
            </w:r>
            <w:r w:rsidR="00E8409F">
              <w:rPr>
                <w:color w:val="000000"/>
                <w:szCs w:val="24"/>
                <w:lang w:eastAsia="lt-LT"/>
              </w:rPr>
              <w:t xml:space="preserve"> nustatyti Sutarties priede Nr. </w:t>
            </w:r>
            <w:r w:rsidR="00E8409F" w:rsidRPr="00E8409F">
              <w:rPr>
                <w:color w:val="000000"/>
                <w:szCs w:val="24"/>
                <w:lang w:val="pt-PT" w:eastAsia="lt-LT"/>
              </w:rPr>
              <w:t>2</w:t>
            </w:r>
            <w:r w:rsidR="00E8409F">
              <w:rPr>
                <w:color w:val="000000"/>
                <w:szCs w:val="24"/>
                <w:lang w:val="pt-PT" w:eastAsia="lt-LT"/>
              </w:rPr>
              <w:t xml:space="preserve"> ,,Pasiūlymas</w:t>
            </w:r>
            <w:r w:rsidR="00E8409F" w:rsidRPr="005D6BB1">
              <w:rPr>
                <w:color w:val="000000"/>
                <w:kern w:val="2"/>
                <w:szCs w:val="24"/>
              </w:rPr>
              <w:t>“</w:t>
            </w:r>
            <w:r w:rsidR="00E8409F">
              <w:rPr>
                <w:color w:val="000000"/>
                <w:kern w:val="2"/>
                <w:szCs w:val="24"/>
              </w:rPr>
              <w:t>.</w:t>
            </w:r>
          </w:p>
        </w:tc>
      </w:tr>
      <w:tr w:rsidR="00027B83" w14:paraId="267D47BF" w14:textId="77777777" w:rsidTr="00D2678A">
        <w:trPr>
          <w:trHeight w:val="300"/>
        </w:trPr>
        <w:tc>
          <w:tcPr>
            <w:tcW w:w="2875" w:type="dxa"/>
          </w:tcPr>
          <w:p w14:paraId="46985E13" w14:textId="77777777"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660" w:type="dxa"/>
            <w:gridSpan w:val="2"/>
          </w:tcPr>
          <w:p w14:paraId="35A9E16C" w14:textId="77777777" w:rsidR="00027B83" w:rsidRPr="007F06B5" w:rsidRDefault="000B0897">
            <w:pPr>
              <w:rPr>
                <w:szCs w:val="24"/>
              </w:rPr>
            </w:pPr>
            <w:r>
              <w:rPr>
                <w:kern w:val="2"/>
                <w:szCs w:val="24"/>
              </w:rPr>
              <w:t>Su</w:t>
            </w:r>
            <w:r w:rsidRPr="007F06B5">
              <w:rPr>
                <w:kern w:val="2"/>
                <w:szCs w:val="24"/>
              </w:rPr>
              <w:t>tarties kaina / įkainiai bus perskaičiuojami:</w:t>
            </w:r>
          </w:p>
          <w:p w14:paraId="5139C732" w14:textId="77777777" w:rsidR="00027B83" w:rsidRPr="007F06B5" w:rsidRDefault="000B0897">
            <w:pPr>
              <w:rPr>
                <w:kern w:val="2"/>
                <w:szCs w:val="24"/>
              </w:rPr>
            </w:pPr>
            <w:r w:rsidRPr="007F06B5">
              <w:rPr>
                <w:kern w:val="2"/>
                <w:szCs w:val="24"/>
              </w:rPr>
              <w:t xml:space="preserve">5.3.1. </w:t>
            </w:r>
            <w:r w:rsidRPr="007F06B5">
              <w:rPr>
                <w:b/>
                <w:bCs/>
                <w:kern w:val="2"/>
                <w:szCs w:val="24"/>
              </w:rPr>
              <w:t>dėl PVM tarifo pasikeitimo;</w:t>
            </w:r>
          </w:p>
          <w:p w14:paraId="309BB6A3" w14:textId="56F9EAFC" w:rsidR="00027B83" w:rsidRPr="007F06B5" w:rsidRDefault="000B0897">
            <w:pPr>
              <w:rPr>
                <w:kern w:val="2"/>
                <w:szCs w:val="24"/>
              </w:rPr>
            </w:pPr>
            <w:r w:rsidRPr="007F06B5">
              <w:rPr>
                <w:kern w:val="2"/>
                <w:szCs w:val="24"/>
              </w:rPr>
              <w:t>5.3.2. dėl kitų mokesčių, lemiančių P</w:t>
            </w:r>
            <w:r w:rsidRPr="007F06B5">
              <w:rPr>
                <w:szCs w:val="24"/>
              </w:rPr>
              <w:t>aslaugų</w:t>
            </w:r>
            <w:r w:rsidRPr="007F06B5">
              <w:rPr>
                <w:kern w:val="2"/>
                <w:szCs w:val="24"/>
              </w:rPr>
              <w:t xml:space="preserve"> kainos / įkainių pokytį, pasikeitimo </w:t>
            </w:r>
            <w:r w:rsidR="007F06B5" w:rsidRPr="007F06B5">
              <w:rPr>
                <w:kern w:val="2"/>
                <w:szCs w:val="24"/>
              </w:rPr>
              <w:t xml:space="preserve"> (netaikoma)</w:t>
            </w:r>
            <w:r w:rsidR="00581E1A">
              <w:rPr>
                <w:kern w:val="2"/>
                <w:szCs w:val="24"/>
              </w:rPr>
              <w:t>;</w:t>
            </w:r>
          </w:p>
          <w:p w14:paraId="60BA4D26" w14:textId="77777777" w:rsidR="00027B83" w:rsidRPr="007F06B5" w:rsidRDefault="000B0897">
            <w:pPr>
              <w:rPr>
                <w:kern w:val="2"/>
                <w:szCs w:val="24"/>
              </w:rPr>
            </w:pPr>
            <w:r w:rsidRPr="007F06B5">
              <w:rPr>
                <w:kern w:val="2"/>
                <w:szCs w:val="24"/>
              </w:rPr>
              <w:t xml:space="preserve">5.3.3. </w:t>
            </w:r>
            <w:r w:rsidRPr="00A61319">
              <w:rPr>
                <w:b/>
                <w:bCs/>
                <w:kern w:val="2"/>
                <w:szCs w:val="24"/>
              </w:rPr>
              <w:t>dėl kainų lygio pokyčio;</w:t>
            </w:r>
          </w:p>
          <w:p w14:paraId="662EA503" w14:textId="0A6B9679" w:rsidR="00027B83" w:rsidRDefault="000B0897">
            <w:pPr>
              <w:rPr>
                <w:color w:val="FF0000"/>
                <w:kern w:val="2"/>
                <w:szCs w:val="24"/>
              </w:rPr>
            </w:pPr>
            <w:r w:rsidRPr="007F06B5">
              <w:rPr>
                <w:kern w:val="2"/>
                <w:szCs w:val="24"/>
              </w:rPr>
              <w:t>5.3.4. pagal P</w:t>
            </w:r>
            <w:r w:rsidRPr="007F06B5">
              <w:rPr>
                <w:szCs w:val="24"/>
              </w:rPr>
              <w:t>aslaugų</w:t>
            </w:r>
            <w:r w:rsidRPr="007F06B5">
              <w:rPr>
                <w:kern w:val="2"/>
                <w:szCs w:val="24"/>
              </w:rPr>
              <w:t xml:space="preserve"> grupių kainų pokyčius</w:t>
            </w:r>
            <w:r w:rsidR="007F06B5" w:rsidRPr="007F06B5">
              <w:rPr>
                <w:kern w:val="2"/>
                <w:szCs w:val="24"/>
              </w:rPr>
              <w:t xml:space="preserve"> (netaikoma)</w:t>
            </w:r>
            <w:r w:rsidRPr="007F06B5">
              <w:rPr>
                <w:kern w:val="2"/>
                <w:szCs w:val="24"/>
              </w:rPr>
              <w:t>.</w:t>
            </w:r>
          </w:p>
        </w:tc>
      </w:tr>
      <w:tr w:rsidR="00027B83" w14:paraId="493E8FAB" w14:textId="77777777" w:rsidTr="00D2678A">
        <w:trPr>
          <w:trHeight w:val="300"/>
        </w:trPr>
        <w:tc>
          <w:tcPr>
            <w:tcW w:w="2875" w:type="dxa"/>
          </w:tcPr>
          <w:p w14:paraId="2F363431" w14:textId="77777777" w:rsidR="00027B83" w:rsidRDefault="000B0897">
            <w:pPr>
              <w:rPr>
                <w:b/>
                <w:kern w:val="2"/>
                <w:szCs w:val="24"/>
              </w:rPr>
            </w:pPr>
            <w:r>
              <w:rPr>
                <w:b/>
                <w:kern w:val="2"/>
                <w:szCs w:val="24"/>
              </w:rPr>
              <w:t>5.3.1. Sutarties kainos / įkainių peržiūra dėl PVM tarifo pasikeitimo</w:t>
            </w:r>
          </w:p>
        </w:tc>
        <w:tc>
          <w:tcPr>
            <w:tcW w:w="6660" w:type="dxa"/>
            <w:gridSpan w:val="2"/>
          </w:tcPr>
          <w:p w14:paraId="4D7D126B" w14:textId="77777777" w:rsidR="00027B83" w:rsidRDefault="000B0897" w:rsidP="00D2678A">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65830DC" w14:textId="77777777" w:rsidR="00027B83" w:rsidRDefault="00027B83" w:rsidP="00D2678A">
            <w:pPr>
              <w:jc w:val="both"/>
              <w:rPr>
                <w:kern w:val="2"/>
                <w:szCs w:val="24"/>
              </w:rPr>
            </w:pPr>
          </w:p>
          <w:p w14:paraId="20571E9F" w14:textId="77777777" w:rsidR="00027B83" w:rsidRDefault="000B0897" w:rsidP="00D2678A">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rsidTr="00D2678A">
        <w:trPr>
          <w:trHeight w:val="300"/>
        </w:trPr>
        <w:tc>
          <w:tcPr>
            <w:tcW w:w="2875" w:type="dxa"/>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660"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36EE73FA" w14:textId="6B7971E9" w:rsidR="007F06B5" w:rsidRDefault="007F06B5" w:rsidP="007F06B5">
            <w:pPr>
              <w:rPr>
                <w:szCs w:val="24"/>
              </w:rPr>
            </w:pPr>
          </w:p>
          <w:p w14:paraId="5772B308" w14:textId="5C784C77" w:rsidR="00027B83" w:rsidRDefault="00027B83">
            <w:pPr>
              <w:rPr>
                <w:szCs w:val="24"/>
              </w:rPr>
            </w:pPr>
          </w:p>
        </w:tc>
      </w:tr>
      <w:tr w:rsidR="007F06B5" w14:paraId="022882B0" w14:textId="77777777" w:rsidTr="00D2678A">
        <w:trPr>
          <w:trHeight w:val="300"/>
        </w:trPr>
        <w:tc>
          <w:tcPr>
            <w:tcW w:w="2875" w:type="dxa"/>
          </w:tcPr>
          <w:p w14:paraId="34D2BE09" w14:textId="13C55F23" w:rsidR="007F06B5" w:rsidRPr="00384E6C" w:rsidRDefault="007F06B5" w:rsidP="007F06B5">
            <w:pPr>
              <w:rPr>
                <w:bCs/>
                <w:kern w:val="2"/>
                <w:szCs w:val="24"/>
              </w:rPr>
            </w:pPr>
            <w:r>
              <w:rPr>
                <w:b/>
                <w:kern w:val="2"/>
                <w:szCs w:val="24"/>
              </w:rPr>
              <w:t>5.3.3. Sutarties kainos / įkainių peržiūra dėl kainų lygio pokyčio</w:t>
            </w:r>
          </w:p>
        </w:tc>
        <w:tc>
          <w:tcPr>
            <w:tcW w:w="6660" w:type="dxa"/>
            <w:gridSpan w:val="2"/>
          </w:tcPr>
          <w:p w14:paraId="21D70376" w14:textId="77777777" w:rsidR="00A61319" w:rsidRPr="00B920C2" w:rsidRDefault="00A61319" w:rsidP="00A61319">
            <w:pPr>
              <w:jc w:val="both"/>
              <w:rPr>
                <w:szCs w:val="24"/>
              </w:rPr>
            </w:pPr>
            <w:r w:rsidRPr="003C5A2D">
              <w:t xml:space="preserve">5.3.3.1. Bet kuri Sutarties šalis Sutarties galiojimo metu turi teisę inicijuoti Sutartyje numatytų įkainių / kainų perskaičiavimą (keitimą), ne anksčiau kaip po </w:t>
            </w:r>
            <w:r>
              <w:t xml:space="preserve">12 </w:t>
            </w:r>
            <w:r w:rsidRPr="003C5A2D">
              <w:t>(</w:t>
            </w:r>
            <w:r>
              <w:t>dvylikos</w:t>
            </w:r>
            <w:r w:rsidRPr="003C5A2D">
              <w:t>) mėnesių nuo Sutarties įsigaliojimo dienos (</w:t>
            </w:r>
            <w:r w:rsidRPr="003C5A2D">
              <w:rPr>
                <w:i/>
                <w:iCs/>
              </w:rPr>
              <w:t>jeigu perskaičiavimas jau buvo atliktas – nuo paskutinio perskaičiavimo pagal šį punktą dienos</w:t>
            </w:r>
            <w:r w:rsidRPr="003C5A2D">
              <w:t>), jeigu Vartojimo prekių ir paslaugų kainų pokytis (k), apskaičiuotas kaip nustatyta šiame punkte, ± 5 procentai</w:t>
            </w:r>
            <w:r>
              <w:t xml:space="preserve">. </w:t>
            </w:r>
            <w:r w:rsidRPr="0015391B">
              <w:rPr>
                <w:szCs w:val="24"/>
              </w:rPr>
              <w:t xml:space="preserve">Sutarties kainos / įkainių peržiūra atliekama ne rečiau kaip kas </w:t>
            </w:r>
            <w:r>
              <w:rPr>
                <w:szCs w:val="24"/>
              </w:rPr>
              <w:t>12</w:t>
            </w:r>
            <w:r w:rsidRPr="0015391B">
              <w:rPr>
                <w:szCs w:val="24"/>
              </w:rPr>
              <w:t xml:space="preserve"> mėnesi</w:t>
            </w:r>
            <w:r>
              <w:rPr>
                <w:szCs w:val="24"/>
              </w:rPr>
              <w:t>ų</w:t>
            </w:r>
            <w:r w:rsidRPr="0015391B">
              <w:rPr>
                <w:szCs w:val="24"/>
              </w:rPr>
              <w:t>.</w:t>
            </w:r>
          </w:p>
          <w:p w14:paraId="50AC77EB" w14:textId="77777777" w:rsidR="00A61319" w:rsidRPr="006511F2" w:rsidRDefault="00A61319" w:rsidP="00A61319">
            <w:pPr>
              <w:jc w:val="both"/>
              <w:rPr>
                <w:kern w:val="2"/>
                <w:szCs w:val="24"/>
                <w:shd w:val="clear" w:color="auto" w:fill="FFFFFF"/>
              </w:rPr>
            </w:pPr>
            <w:r w:rsidRPr="004B0F9B">
              <w:rPr>
                <w:kern w:val="2"/>
                <w:szCs w:val="24"/>
              </w:rPr>
              <w:t xml:space="preserve">5.3.3.2. </w:t>
            </w:r>
            <w:r w:rsidRPr="006511F2">
              <w:rPr>
                <w:kern w:val="2"/>
                <w:szCs w:val="24"/>
              </w:rPr>
              <w:t>Sutarties k</w:t>
            </w:r>
            <w:r w:rsidRPr="006511F2">
              <w:rPr>
                <w:kern w:val="2"/>
                <w:szCs w:val="24"/>
                <w:shd w:val="clear" w:color="auto" w:fill="FFFFFF"/>
              </w:rPr>
              <w:t xml:space="preserve">aina / įkainiai peržiūrimi tik tai Sutarties daliai, kuri nėra išpirkta, t. y. Paslaugoms, kurios nėra priimtos ir </w:t>
            </w:r>
            <w:r w:rsidRPr="006511F2">
              <w:rPr>
                <w:kern w:val="2"/>
                <w:szCs w:val="24"/>
                <w:shd w:val="clear" w:color="auto" w:fill="FFFFFF"/>
              </w:rPr>
              <w:lastRenderedPageBreak/>
              <w:t>apmokėtos. Vėlesnė Sutarties kainos / įkainių peržiūra negali apimti laikotarpio, už kurį jau buvo atlikta peržiūra.</w:t>
            </w:r>
          </w:p>
          <w:p w14:paraId="0381591A" w14:textId="77777777" w:rsidR="00A61319" w:rsidRPr="006511F2" w:rsidRDefault="00A61319" w:rsidP="00A61319">
            <w:pPr>
              <w:jc w:val="both"/>
              <w:rPr>
                <w:kern w:val="2"/>
                <w:szCs w:val="24"/>
                <w:shd w:val="clear" w:color="auto" w:fill="FFFFFF"/>
              </w:rPr>
            </w:pPr>
            <w:r w:rsidRPr="006511F2">
              <w:rPr>
                <w:kern w:val="2"/>
                <w:szCs w:val="24"/>
              </w:rPr>
              <w:t xml:space="preserve">5.3.3.3. </w:t>
            </w:r>
            <w:r w:rsidRPr="006511F2">
              <w:rPr>
                <w:kern w:val="2"/>
                <w:szCs w:val="24"/>
                <w:shd w:val="clear" w:color="auto" w:fill="FFFFFF"/>
              </w:rPr>
              <w:t>Jeigu P</w:t>
            </w:r>
            <w:r w:rsidRPr="006511F2">
              <w:rPr>
                <w:szCs w:val="24"/>
              </w:rPr>
              <w:t>aslaugų teikimas</w:t>
            </w:r>
            <w:r w:rsidRPr="006511F2">
              <w:rPr>
                <w:kern w:val="2"/>
                <w:szCs w:val="24"/>
                <w:shd w:val="clear" w:color="auto" w:fill="FFFFFF"/>
              </w:rPr>
              <w:t xml:space="preserve"> vėluoja dėl Tiekėjo kaltės, uždelstų suteikti P</w:t>
            </w:r>
            <w:r w:rsidRPr="006511F2">
              <w:rPr>
                <w:szCs w:val="24"/>
              </w:rPr>
              <w:t>aslaugų</w:t>
            </w:r>
            <w:r w:rsidRPr="006511F2">
              <w:rPr>
                <w:kern w:val="2"/>
                <w:szCs w:val="24"/>
                <w:shd w:val="clear" w:color="auto" w:fill="FFFFFF"/>
              </w:rPr>
              <w:t xml:space="preserve"> kaina / įkainiai nėra perskaičiuojami dėl kainų lygio kilimo (gali būti mažinami, tačiau negali būti didinami).</w:t>
            </w:r>
          </w:p>
          <w:p w14:paraId="1443EF0C" w14:textId="77777777" w:rsidR="00A61319" w:rsidRPr="006511F2" w:rsidRDefault="00A61319" w:rsidP="00A61319">
            <w:pPr>
              <w:jc w:val="both"/>
              <w:rPr>
                <w:kern w:val="2"/>
                <w:szCs w:val="24"/>
                <w:shd w:val="clear" w:color="auto" w:fill="FFFFFF"/>
              </w:rPr>
            </w:pPr>
            <w:r>
              <w:rPr>
                <w:color w:val="000000"/>
                <w:kern w:val="2"/>
                <w:szCs w:val="24"/>
              </w:rPr>
              <w:t xml:space="preserve">5.3.3.4. </w:t>
            </w:r>
            <w:r w:rsidRPr="006511F2">
              <w:rPr>
                <w:kern w:val="2"/>
                <w:szCs w:val="24"/>
              </w:rPr>
              <w:t xml:space="preserve">Atlikdamos Sutarties kainos / įkainių peržiūrą </w:t>
            </w:r>
            <w:r w:rsidRPr="006511F2">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D366678" w14:textId="77777777" w:rsidR="00A61319" w:rsidRPr="006511F2" w:rsidRDefault="00A61319" w:rsidP="00A61319">
            <w:pPr>
              <w:jc w:val="both"/>
              <w:rPr>
                <w:kern w:val="2"/>
                <w:szCs w:val="24"/>
                <w:shd w:val="clear" w:color="auto" w:fill="FFFFFF"/>
              </w:rPr>
            </w:pPr>
            <w:r>
              <w:rPr>
                <w:color w:val="000000"/>
                <w:kern w:val="2"/>
                <w:szCs w:val="24"/>
                <w:shd w:val="clear" w:color="auto" w:fill="FFFFFF"/>
              </w:rPr>
              <w:t xml:space="preserve">5.3.3.5. </w:t>
            </w:r>
            <w:r w:rsidRPr="006511F2">
              <w:rPr>
                <w:kern w:val="2"/>
                <w:szCs w:val="24"/>
                <w:shd w:val="clear" w:color="auto" w:fill="FFFFFF"/>
              </w:rPr>
              <w:t>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7B05CB87" w14:textId="77777777" w:rsidR="00A61319" w:rsidRPr="006511F2" w:rsidRDefault="00A61319" w:rsidP="00A61319">
            <w:pPr>
              <w:jc w:val="both"/>
              <w:rPr>
                <w:szCs w:val="24"/>
              </w:rPr>
            </w:pPr>
            <w:r>
              <w:rPr>
                <w:color w:val="000000"/>
                <w:kern w:val="2"/>
                <w:szCs w:val="24"/>
                <w:shd w:val="clear" w:color="auto" w:fill="FFFFFF"/>
              </w:rPr>
              <w:t xml:space="preserve">5.3.3.6. </w:t>
            </w:r>
            <w:r w:rsidRPr="006511F2">
              <w:rPr>
                <w:kern w:val="2"/>
                <w:szCs w:val="24"/>
                <w:shd w:val="clear" w:color="auto" w:fill="FFFFFF"/>
              </w:rPr>
              <w:t>Nauja Sutarties kaina / įkainiai apskaičiuojami pagal žemiau pateiktą formulę:</w:t>
            </w:r>
          </w:p>
          <w:p w14:paraId="285DF441" w14:textId="77777777" w:rsidR="00A61319" w:rsidRDefault="00A61319" w:rsidP="00A61319">
            <w:pPr>
              <w:jc w:val="both"/>
              <w:rPr>
                <w:color w:val="000000"/>
                <w:szCs w:val="24"/>
              </w:rPr>
            </w:pPr>
          </w:p>
          <w:p w14:paraId="37701EFB" w14:textId="77777777" w:rsidR="00A61319" w:rsidRPr="009319F5" w:rsidRDefault="00000000" w:rsidP="00A61319">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A61319">
              <w:rPr>
                <w:kern w:val="2"/>
                <w:szCs w:val="24"/>
              </w:rPr>
              <w:t xml:space="preserve">, kur a – </w:t>
            </w:r>
            <w:r w:rsidR="00A61319" w:rsidRPr="009319F5">
              <w:rPr>
                <w:kern w:val="2"/>
                <w:szCs w:val="24"/>
              </w:rPr>
              <w:t>kaina / įkainis (Eur be PVM) (jei peržiūra jau buvo atlikta, tai po paskutinio perskaičiavimo)</w:t>
            </w:r>
          </w:p>
          <w:p w14:paraId="636153F4" w14:textId="77777777" w:rsidR="00A61319" w:rsidRDefault="00A61319" w:rsidP="00A61319">
            <w:pPr>
              <w:jc w:val="both"/>
              <w:textAlignment w:val="baseline"/>
              <w:rPr>
                <w:szCs w:val="24"/>
              </w:rPr>
            </w:pPr>
            <w:r w:rsidRPr="009319F5">
              <w:rPr>
                <w:kern w:val="2"/>
                <w:szCs w:val="24"/>
              </w:rPr>
              <w:t>a</w:t>
            </w:r>
            <w:r w:rsidRPr="009319F5">
              <w:rPr>
                <w:kern w:val="2"/>
                <w:szCs w:val="24"/>
                <w:vertAlign w:val="subscript"/>
              </w:rPr>
              <w:t>1</w:t>
            </w:r>
            <w:r w:rsidRPr="009319F5">
              <w:rPr>
                <w:kern w:val="2"/>
                <w:szCs w:val="24"/>
              </w:rPr>
              <w:t xml:space="preserve"> – perskaičiuota (pakeista) kaina / įkainis </w:t>
            </w:r>
            <w:r>
              <w:rPr>
                <w:kern w:val="2"/>
                <w:szCs w:val="24"/>
              </w:rPr>
              <w:t>(Eur be PVM)</w:t>
            </w:r>
          </w:p>
          <w:p w14:paraId="27DEB080" w14:textId="77777777" w:rsidR="00A61319" w:rsidRDefault="00A61319" w:rsidP="00A61319">
            <w:pPr>
              <w:jc w:val="both"/>
              <w:textAlignment w:val="baseline"/>
              <w:rPr>
                <w:kern w:val="2"/>
                <w:szCs w:val="24"/>
              </w:rPr>
            </w:pPr>
            <w:r>
              <w:rPr>
                <w:kern w:val="2"/>
                <w:szCs w:val="24"/>
              </w:rPr>
              <w:t xml:space="preserve">k – pagal vartotojų kainų indeksą </w:t>
            </w:r>
            <w:r w:rsidRPr="009319F5">
              <w:rPr>
                <w:kern w:val="2"/>
                <w:szCs w:val="24"/>
              </w:rPr>
              <w:t>(„Vartojimo prekių ir paslaugų“)</w:t>
            </w:r>
            <w:r>
              <w:rPr>
                <w:kern w:val="2"/>
                <w:szCs w:val="24"/>
              </w:rPr>
              <w:t xml:space="preserve"> apskaičiuotas Vartojimo prekių ir paslaugų kainų pokytis (padidėjimas arba sumažėjimas) (%). „k“ reikšmė skaičiuojama pagal formulę:</w:t>
            </w:r>
          </w:p>
          <w:p w14:paraId="2525F7D1" w14:textId="77777777" w:rsidR="00A61319" w:rsidRDefault="00A61319" w:rsidP="00A61319">
            <w:pPr>
              <w:jc w:val="both"/>
              <w:textAlignment w:val="baseline"/>
              <w:rPr>
                <w:szCs w:val="24"/>
              </w:rPr>
            </w:pPr>
          </w:p>
          <w:p w14:paraId="3CA0D42F" w14:textId="77777777" w:rsidR="00A61319" w:rsidRDefault="00A61319" w:rsidP="00A61319">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00F8DEF4" w14:textId="77777777" w:rsidR="00A61319" w:rsidRDefault="00A61319" w:rsidP="00A61319">
            <w:pPr>
              <w:jc w:val="both"/>
              <w:textAlignment w:val="baseline"/>
              <w:rPr>
                <w:szCs w:val="24"/>
              </w:rPr>
            </w:pPr>
            <w:proofErr w:type="spellStart"/>
            <w:r>
              <w:rPr>
                <w:kern w:val="2"/>
                <w:szCs w:val="24"/>
              </w:rPr>
              <w:t>Ind</w:t>
            </w:r>
            <w:r>
              <w:rPr>
                <w:kern w:val="2"/>
                <w:szCs w:val="24"/>
                <w:vertAlign w:val="subscript"/>
              </w:rPr>
              <w:t>naujausias</w:t>
            </w:r>
            <w:proofErr w:type="spellEnd"/>
            <w:r>
              <w:rPr>
                <w:kern w:val="2"/>
                <w:szCs w:val="24"/>
              </w:rPr>
              <w:t xml:space="preserve"> – kreipimosi dėl </w:t>
            </w:r>
            <w:r w:rsidRPr="009319F5">
              <w:rPr>
                <w:kern w:val="2"/>
                <w:szCs w:val="24"/>
              </w:rPr>
              <w:t>kainos / įkainių</w:t>
            </w:r>
            <w:r>
              <w:rPr>
                <w:color w:val="FF0000"/>
                <w:kern w:val="2"/>
                <w:szCs w:val="24"/>
              </w:rPr>
              <w:t xml:space="preserve"> </w:t>
            </w:r>
            <w:r>
              <w:rPr>
                <w:kern w:val="2"/>
                <w:szCs w:val="24"/>
              </w:rPr>
              <w:t>peržiūros išsiuntimo kitai Šaliai dieną paskelbtas naujausias vartojimo prekių ir paslaugų indeksas.</w:t>
            </w:r>
          </w:p>
          <w:p w14:paraId="668DDBE1" w14:textId="77777777" w:rsidR="00A61319" w:rsidRDefault="00A61319" w:rsidP="00A61319">
            <w:pPr>
              <w:jc w:val="both"/>
              <w:rPr>
                <w:kern w:val="2"/>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indeksas. </w:t>
            </w:r>
          </w:p>
          <w:p w14:paraId="6B392B24" w14:textId="77777777" w:rsidR="00A61319" w:rsidRDefault="00A61319" w:rsidP="00A61319">
            <w:pPr>
              <w:jc w:val="both"/>
              <w:rPr>
                <w:szCs w:val="24"/>
              </w:rPr>
            </w:pPr>
            <w:r>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B38F8AC" w14:textId="77777777" w:rsidR="00A61319" w:rsidRPr="009319F5" w:rsidRDefault="00A61319" w:rsidP="00A61319">
            <w:pPr>
              <w:jc w:val="both"/>
              <w:rPr>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9319F5">
              <w:rPr>
                <w:b/>
                <w:kern w:val="2"/>
                <w:szCs w:val="24"/>
                <w:shd w:val="clear" w:color="auto" w:fill="FFFFFF"/>
              </w:rPr>
              <w:t>keturių</w:t>
            </w:r>
            <w:r w:rsidRPr="009319F5">
              <w:rPr>
                <w:kern w:val="2"/>
                <w:szCs w:val="24"/>
                <w:shd w:val="clear" w:color="auto" w:fill="FFFFFF"/>
              </w:rPr>
              <w:t xml:space="preserve"> skaitmenų po kablelio tikslumu. Apskaičiuotas pokytis (k) tolimesniems skaičiavimams naudojamas suapvalinus iki </w:t>
            </w:r>
            <w:r w:rsidRPr="009319F5">
              <w:rPr>
                <w:b/>
                <w:kern w:val="2"/>
                <w:szCs w:val="24"/>
                <w:shd w:val="clear" w:color="auto" w:fill="FFFFFF"/>
              </w:rPr>
              <w:t>vieno</w:t>
            </w:r>
            <w:r w:rsidRPr="009319F5">
              <w:rPr>
                <w:kern w:val="2"/>
                <w:szCs w:val="24"/>
                <w:shd w:val="clear" w:color="auto" w:fill="FFFFFF"/>
              </w:rPr>
              <w:t xml:space="preserve"> skaitmens po kablelio, o apskaičiuotas įkainis „a</w:t>
            </w:r>
            <w:r w:rsidRPr="009319F5">
              <w:rPr>
                <w:kern w:val="2"/>
                <w:szCs w:val="24"/>
                <w:shd w:val="clear" w:color="auto" w:fill="FFFFFF"/>
                <w:vertAlign w:val="subscript"/>
              </w:rPr>
              <w:t>1</w:t>
            </w:r>
            <w:r w:rsidRPr="009319F5">
              <w:rPr>
                <w:kern w:val="2"/>
                <w:szCs w:val="24"/>
                <w:shd w:val="clear" w:color="auto" w:fill="FFFFFF"/>
              </w:rPr>
              <w:t xml:space="preserve">“ suapvalinamas iki </w:t>
            </w:r>
            <w:r w:rsidRPr="009319F5">
              <w:rPr>
                <w:b/>
                <w:kern w:val="2"/>
                <w:szCs w:val="24"/>
                <w:shd w:val="clear" w:color="auto" w:fill="FFFFFF"/>
              </w:rPr>
              <w:t xml:space="preserve">dviejų </w:t>
            </w:r>
            <w:r w:rsidRPr="009319F5">
              <w:rPr>
                <w:kern w:val="2"/>
                <w:szCs w:val="24"/>
                <w:shd w:val="clear" w:color="auto" w:fill="FFFFFF"/>
              </w:rPr>
              <w:t xml:space="preserve"> skaitmenų po kablelio.</w:t>
            </w:r>
          </w:p>
          <w:p w14:paraId="23A883E0" w14:textId="77777777" w:rsidR="00A61319" w:rsidRDefault="00A61319" w:rsidP="00A61319">
            <w:pPr>
              <w:jc w:val="both"/>
              <w:rPr>
                <w:color w:val="000000"/>
                <w:kern w:val="2"/>
                <w:szCs w:val="24"/>
                <w:shd w:val="clear" w:color="auto" w:fill="FFFFFF"/>
              </w:rPr>
            </w:pPr>
            <w:r>
              <w:rPr>
                <w:color w:val="000000"/>
                <w:kern w:val="2"/>
                <w:szCs w:val="24"/>
                <w:shd w:val="clear" w:color="auto" w:fill="FFFFFF"/>
              </w:rPr>
              <w:t xml:space="preserve">5.3.3.8. Šalis, siekianti Sutarties </w:t>
            </w:r>
            <w:r w:rsidRPr="009319F5">
              <w:rPr>
                <w:kern w:val="2"/>
                <w:szCs w:val="24"/>
                <w:shd w:val="clear" w:color="auto" w:fill="FFFFFF"/>
              </w:rPr>
              <w:t>kainos / įkainių</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w:t>
            </w:r>
            <w:r>
              <w:rPr>
                <w:color w:val="000000"/>
                <w:kern w:val="2"/>
                <w:szCs w:val="24"/>
                <w:shd w:val="clear" w:color="auto" w:fill="FFFFFF"/>
              </w:rPr>
              <w:lastRenderedPageBreak/>
              <w:t>nuorodomis į viešus šaltinius Valstybės duomenų agentūros Oficialiosios statistikos portale. Prašyme Šalis neturi teisės nurodyti kito indekso ar prašyti perskaičiavimo pagal kitą indeksą nei nurodytas šioje procedūroje.</w:t>
            </w:r>
          </w:p>
          <w:p w14:paraId="12D7F45B" w14:textId="77777777" w:rsidR="00A61319" w:rsidRPr="009319F5" w:rsidRDefault="00A61319" w:rsidP="00A61319">
            <w:pPr>
              <w:jc w:val="both"/>
              <w:rPr>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Pr="00F63732">
              <w:rPr>
                <w:kern w:val="2"/>
                <w:szCs w:val="24"/>
                <w:shd w:val="clear" w:color="auto" w:fill="FFFFFF"/>
              </w:rPr>
              <w:t>5 darbo dienas</w:t>
            </w:r>
            <w:r>
              <w:rPr>
                <w:color w:val="4472C4"/>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9319F5">
              <w:rPr>
                <w:kern w:val="2"/>
                <w:szCs w:val="24"/>
                <w:shd w:val="clear" w:color="auto" w:fill="FFFFFF"/>
              </w:rPr>
              <w:t>kainą / įkainius gavimo dienos.</w:t>
            </w:r>
          </w:p>
          <w:p w14:paraId="38752C12" w14:textId="03FD5375" w:rsidR="007F06B5" w:rsidRPr="00A61319" w:rsidRDefault="00A61319" w:rsidP="00A61319">
            <w:pPr>
              <w:jc w:val="both"/>
              <w:rPr>
                <w:kern w:val="2"/>
                <w:szCs w:val="24"/>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7F06B5" w14:paraId="6D143C7C" w14:textId="77777777" w:rsidTr="00D2678A">
        <w:trPr>
          <w:trHeight w:val="300"/>
        </w:trPr>
        <w:tc>
          <w:tcPr>
            <w:tcW w:w="2875" w:type="dxa"/>
          </w:tcPr>
          <w:p w14:paraId="672A4CBD" w14:textId="77777777" w:rsidR="007F06B5" w:rsidRDefault="007F06B5" w:rsidP="007F06B5">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660" w:type="dxa"/>
            <w:gridSpan w:val="2"/>
          </w:tcPr>
          <w:p w14:paraId="5CCECE58" w14:textId="77777777" w:rsidR="007F06B5" w:rsidRDefault="007F06B5" w:rsidP="007F06B5">
            <w:pPr>
              <w:rPr>
                <w:kern w:val="2"/>
                <w:szCs w:val="24"/>
              </w:rPr>
            </w:pPr>
            <w:r>
              <w:rPr>
                <w:kern w:val="2"/>
                <w:szCs w:val="24"/>
              </w:rPr>
              <w:t>Netaikoma</w:t>
            </w:r>
          </w:p>
          <w:p w14:paraId="04CEF517" w14:textId="77777777" w:rsidR="007F06B5" w:rsidRDefault="007F06B5" w:rsidP="007F06B5">
            <w:pPr>
              <w:rPr>
                <w:kern w:val="2"/>
                <w:szCs w:val="24"/>
              </w:rPr>
            </w:pPr>
          </w:p>
          <w:p w14:paraId="61574C3A" w14:textId="4FDF2942" w:rsidR="007F06B5" w:rsidRDefault="007F06B5" w:rsidP="007F06B5">
            <w:pPr>
              <w:rPr>
                <w:szCs w:val="24"/>
              </w:rPr>
            </w:pPr>
          </w:p>
        </w:tc>
      </w:tr>
      <w:tr w:rsidR="007F06B5" w14:paraId="22049506" w14:textId="77777777" w:rsidTr="00D2678A">
        <w:trPr>
          <w:trHeight w:val="300"/>
        </w:trPr>
        <w:tc>
          <w:tcPr>
            <w:tcW w:w="2875" w:type="dxa"/>
          </w:tcPr>
          <w:p w14:paraId="3C616512" w14:textId="77777777" w:rsidR="007F06B5" w:rsidRDefault="007F06B5" w:rsidP="007F06B5">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660" w:type="dxa"/>
            <w:gridSpan w:val="2"/>
          </w:tcPr>
          <w:p w14:paraId="5320F597" w14:textId="13929D25" w:rsidR="007F06B5" w:rsidRPr="007F06B5" w:rsidRDefault="00514A2E" w:rsidP="007F06B5">
            <w:pPr>
              <w:jc w:val="both"/>
              <w:rPr>
                <w:kern w:val="2"/>
                <w:szCs w:val="24"/>
              </w:rPr>
            </w:pPr>
            <w:r w:rsidRPr="00514A2E">
              <w:rPr>
                <w:kern w:val="2"/>
                <w:szCs w:val="24"/>
              </w:rPr>
              <w:t>5.</w:t>
            </w:r>
            <w:r>
              <w:rPr>
                <w:kern w:val="2"/>
                <w:szCs w:val="24"/>
              </w:rPr>
              <w:t xml:space="preserve">4.1. </w:t>
            </w:r>
            <w:r w:rsidR="007F06B5" w:rsidRPr="007F06B5">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6EA776BD" w:rsidR="007F06B5" w:rsidRDefault="00514A2E" w:rsidP="007F06B5">
            <w:pPr>
              <w:jc w:val="both"/>
              <w:rPr>
                <w:szCs w:val="24"/>
              </w:rPr>
            </w:pPr>
            <w:r>
              <w:rPr>
                <w:kern w:val="2"/>
                <w:szCs w:val="24"/>
              </w:rPr>
              <w:t xml:space="preserve">5.4.2. </w:t>
            </w:r>
            <w:r w:rsidR="007F06B5" w:rsidRPr="007F06B5">
              <w:rPr>
                <w:kern w:val="2"/>
                <w:szCs w:val="24"/>
              </w:rPr>
              <w:t xml:space="preserve">Už Nenumatytas </w:t>
            </w:r>
            <w:r w:rsidR="007F06B5" w:rsidRPr="007F06B5">
              <w:rPr>
                <w:szCs w:val="24"/>
              </w:rPr>
              <w:t xml:space="preserve">paslaugas </w:t>
            </w:r>
            <w:r w:rsidR="007F06B5" w:rsidRPr="007F06B5">
              <w:rPr>
                <w:kern w:val="2"/>
                <w:szCs w:val="24"/>
              </w:rPr>
              <w:t xml:space="preserve">bus apmokama ne didesnėmis nei Užsakymo dieną Tiekėjo prekybos vietoje, kataloge ar interneto svetainėje nurodytomis galiojančiomis šių </w:t>
            </w:r>
            <w:r w:rsidR="007F06B5" w:rsidRPr="007F06B5">
              <w:rPr>
                <w:szCs w:val="24"/>
              </w:rPr>
              <w:t xml:space="preserve">paslaugų </w:t>
            </w:r>
            <w:r w:rsidR="007F06B5" w:rsidRPr="007F06B5">
              <w:rPr>
                <w:kern w:val="2"/>
                <w:szCs w:val="24"/>
              </w:rPr>
              <w:t>kainomis arba, jei tokios kainos neskelbiamos, tiekėjo pasiūlytomis, konkurencingomis ir rinką atitinkančiomis kainomis. Nenumatytų p</w:t>
            </w:r>
            <w:r w:rsidR="007F06B5" w:rsidRPr="007F06B5">
              <w:rPr>
                <w:szCs w:val="24"/>
              </w:rPr>
              <w:t>aslaugų</w:t>
            </w:r>
            <w:r w:rsidR="007F06B5" w:rsidRPr="007F06B5">
              <w:rPr>
                <w:kern w:val="2"/>
                <w:szCs w:val="24"/>
              </w:rPr>
              <w:t xml:space="preserve"> kaina su Pirkėju turi būti derinama iš anksto. Gavęs Tiekėjo pateiktas Nenumatytų </w:t>
            </w:r>
            <w:r w:rsidR="007F06B5" w:rsidRPr="007F06B5">
              <w:rPr>
                <w:szCs w:val="24"/>
              </w:rPr>
              <w:t xml:space="preserve">paslaugų </w:t>
            </w:r>
            <w:r w:rsidR="007F06B5" w:rsidRPr="007F06B5">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007F06B5" w:rsidRPr="007F06B5">
              <w:rPr>
                <w:szCs w:val="24"/>
              </w:rPr>
              <w:t>paslaugų</w:t>
            </w:r>
            <w:r w:rsidR="007F06B5" w:rsidRPr="007F06B5">
              <w:rPr>
                <w:kern w:val="2"/>
                <w:szCs w:val="24"/>
              </w:rPr>
              <w:t xml:space="preserve"> kainos atitinka rinkos kainas. Nustačius, kad Tiekėjo pasiūlytos Nenumatytų </w:t>
            </w:r>
            <w:r w:rsidR="007F06B5" w:rsidRPr="007F06B5">
              <w:rPr>
                <w:szCs w:val="24"/>
              </w:rPr>
              <w:t>paslaugų</w:t>
            </w:r>
            <w:r w:rsidR="007F06B5" w:rsidRPr="007F06B5">
              <w:rPr>
                <w:kern w:val="2"/>
                <w:szCs w:val="24"/>
              </w:rPr>
              <w:t xml:space="preserve"> kainos yra didesnės nei rinkos, Pirkėjas prašo Tiekėjo jas sumažinti. Tiekėjui nesutikus sumažinti Nenumatytų </w:t>
            </w:r>
            <w:r w:rsidR="007F06B5" w:rsidRPr="007F06B5">
              <w:rPr>
                <w:szCs w:val="24"/>
              </w:rPr>
              <w:t>paslaugų</w:t>
            </w:r>
            <w:r w:rsidR="007F06B5" w:rsidRPr="007F06B5">
              <w:rPr>
                <w:kern w:val="2"/>
                <w:szCs w:val="24"/>
              </w:rPr>
              <w:t xml:space="preserve"> kainos iki rinkos kainos, Pirkėjas pasilieka teisę Nenumatytas </w:t>
            </w:r>
            <w:r w:rsidR="007F06B5" w:rsidRPr="007F06B5">
              <w:rPr>
                <w:szCs w:val="24"/>
              </w:rPr>
              <w:t>paslaugas</w:t>
            </w:r>
            <w:r w:rsidR="007F06B5" w:rsidRPr="007F06B5">
              <w:rPr>
                <w:kern w:val="2"/>
                <w:szCs w:val="24"/>
              </w:rPr>
              <w:t xml:space="preserve"> įsigyti atskiru pirkimu.</w:t>
            </w:r>
          </w:p>
        </w:tc>
      </w:tr>
      <w:tr w:rsidR="007F06B5" w14:paraId="64F75697" w14:textId="77777777" w:rsidTr="00D2678A">
        <w:trPr>
          <w:trHeight w:val="300"/>
        </w:trPr>
        <w:tc>
          <w:tcPr>
            <w:tcW w:w="2875" w:type="dxa"/>
          </w:tcPr>
          <w:p w14:paraId="24D5D914" w14:textId="77777777" w:rsidR="007F06B5" w:rsidRDefault="007F06B5" w:rsidP="007F06B5">
            <w:pPr>
              <w:rPr>
                <w:b/>
                <w:kern w:val="2"/>
                <w:szCs w:val="24"/>
              </w:rPr>
            </w:pPr>
            <w:r>
              <w:rPr>
                <w:b/>
                <w:kern w:val="2"/>
                <w:szCs w:val="24"/>
              </w:rPr>
              <w:t>5.5. Atsiskaitymo su Tiekėju terminas ir tvarka</w:t>
            </w:r>
          </w:p>
        </w:tc>
        <w:tc>
          <w:tcPr>
            <w:tcW w:w="6660" w:type="dxa"/>
            <w:gridSpan w:val="2"/>
          </w:tcPr>
          <w:p w14:paraId="06C62099" w14:textId="77777777" w:rsidR="00982A92" w:rsidRPr="00982A92" w:rsidRDefault="00982A92" w:rsidP="00982A92">
            <w:pPr>
              <w:tabs>
                <w:tab w:val="left" w:pos="993"/>
              </w:tabs>
              <w:suppressAutoHyphens/>
              <w:jc w:val="both"/>
              <w:textAlignment w:val="baseline"/>
              <w:rPr>
                <w:rFonts w:eastAsia="Calibri"/>
                <w:szCs w:val="24"/>
                <w:lang w:eastAsia="ar-SA" w:bidi="lt-LT"/>
              </w:rPr>
            </w:pPr>
            <w:r w:rsidRPr="00982A92">
              <w:rPr>
                <w:rFonts w:eastAsia="Calibri"/>
                <w:szCs w:val="24"/>
                <w:lang w:eastAsia="ar-SA"/>
              </w:rPr>
              <w:t xml:space="preserve">5.5.1. Už faktiškai ir laiku suteiktas </w:t>
            </w:r>
            <w:r w:rsidRPr="00982A92">
              <w:rPr>
                <w:rFonts w:eastAsia="Calibri"/>
                <w:b/>
                <w:bCs/>
                <w:szCs w:val="24"/>
                <w:lang w:eastAsia="ar-SA" w:bidi="lt-LT"/>
              </w:rPr>
              <w:t>Esamos situacijos analizės, grafinio dizaino sukūrimo, projektavimo (1 etapas) paslaugas</w:t>
            </w:r>
            <w:r w:rsidRPr="00982A92">
              <w:rPr>
                <w:rFonts w:eastAsia="Calibri"/>
                <w:szCs w:val="24"/>
                <w:lang w:eastAsia="ar-SA" w:bidi="lt-LT"/>
              </w:rPr>
              <w:t xml:space="preserve"> Tiekėjas pateikia Pirkėjui išrašytą Sąskaitą ne vėliau kaip per 10 (dešimt) kalendorinių dienų po to, kai Sutarties Šalys pasirašo Esamos situacijos analizės, grafinio dizaino sukūrimo, projektavimo (1 etapas) paslaugų priėmimo–perdavimo aktą.</w:t>
            </w:r>
          </w:p>
          <w:p w14:paraId="1F1B918C" w14:textId="77777777" w:rsidR="00982A92" w:rsidRDefault="00982A92" w:rsidP="00982A92">
            <w:pPr>
              <w:jc w:val="both"/>
              <w:rPr>
                <w:rFonts w:eastAsia="Aptos"/>
                <w:kern w:val="2"/>
                <w:szCs w:val="24"/>
                <w:lang w:bidi="lt-LT"/>
                <w14:ligatures w14:val="standardContextual"/>
              </w:rPr>
            </w:pPr>
            <w:r w:rsidRPr="00982A92">
              <w:rPr>
                <w:rFonts w:eastAsia="Aptos"/>
                <w:kern w:val="2"/>
                <w:szCs w:val="24"/>
                <w:lang w:bidi="lt-LT"/>
                <w14:ligatures w14:val="standardContextual"/>
              </w:rPr>
              <w:t xml:space="preserve">5.5.2. </w:t>
            </w:r>
            <w:r w:rsidRPr="00982A92">
              <w:rPr>
                <w:rFonts w:eastAsia="Aptos"/>
                <w:kern w:val="2"/>
                <w:szCs w:val="24"/>
                <w14:ligatures w14:val="standardContextual"/>
              </w:rPr>
              <w:t xml:space="preserve">Už faktiškai ir laiku suteiktas </w:t>
            </w:r>
            <w:r w:rsidRPr="00982A92">
              <w:rPr>
                <w:rFonts w:eastAsia="Aptos"/>
                <w:b/>
                <w:bCs/>
                <w:kern w:val="2"/>
                <w:szCs w:val="24"/>
                <w14:ligatures w14:val="standardContextual"/>
              </w:rPr>
              <w:t>S</w:t>
            </w:r>
            <w:r w:rsidRPr="00982A92">
              <w:rPr>
                <w:rFonts w:eastAsia="Aptos"/>
                <w:b/>
                <w:bCs/>
                <w:kern w:val="2"/>
                <w:szCs w:val="24"/>
                <w:lang w:bidi="lt-LT"/>
                <w14:ligatures w14:val="standardContextual"/>
              </w:rPr>
              <w:t>vetainės programavimo, testavimo (2 etapas) paslaugas</w:t>
            </w:r>
            <w:r w:rsidRPr="00982A92">
              <w:rPr>
                <w:rFonts w:eastAsia="Aptos"/>
                <w:kern w:val="2"/>
                <w:szCs w:val="24"/>
                <w:lang w:bidi="lt-LT"/>
                <w14:ligatures w14:val="standardContextual"/>
              </w:rPr>
              <w:t xml:space="preserve"> Tiekėjas pateikia Pirkėjui išrašytą Sąskaitą ne vėliau kaip per 10 (dešimt) kalendorinių dienų po to, kai Sutarties Šalys pasirašo </w:t>
            </w:r>
            <w:r w:rsidRPr="00982A92">
              <w:rPr>
                <w:rFonts w:eastAsia="Aptos"/>
                <w:kern w:val="2"/>
                <w:szCs w:val="24"/>
                <w14:ligatures w14:val="standardContextual"/>
              </w:rPr>
              <w:t xml:space="preserve">Svetainės programavimo, testavimo (2 etapas) </w:t>
            </w:r>
            <w:r w:rsidRPr="00982A92">
              <w:rPr>
                <w:rFonts w:eastAsia="Aptos"/>
                <w:kern w:val="2"/>
                <w:szCs w:val="24"/>
                <w:lang w:bidi="lt-LT"/>
                <w14:ligatures w14:val="standardContextual"/>
              </w:rPr>
              <w:t xml:space="preserve">paslaugų priėmimo–perdavimo aktą. </w:t>
            </w:r>
          </w:p>
          <w:p w14:paraId="1E08C73A" w14:textId="77777777" w:rsidR="00982A92" w:rsidRDefault="00982A92" w:rsidP="00982A92">
            <w:pPr>
              <w:jc w:val="both"/>
              <w:rPr>
                <w:rFonts w:eastAsia="Aptos"/>
                <w:kern w:val="2"/>
                <w:szCs w:val="24"/>
                <w:lang w:bidi="lt-LT"/>
                <w14:ligatures w14:val="standardContextual"/>
              </w:rPr>
            </w:pPr>
            <w:r w:rsidRPr="00982A92">
              <w:rPr>
                <w:rFonts w:eastAsia="Aptos"/>
                <w:kern w:val="2"/>
                <w:szCs w:val="24"/>
                <w:lang w:bidi="lt-LT"/>
                <w14:ligatures w14:val="standardContextual"/>
              </w:rPr>
              <w:t xml:space="preserve">5.5.3. Už faktiškai ir laiku suteiktas </w:t>
            </w:r>
            <w:r w:rsidRPr="00982A92">
              <w:rPr>
                <w:rFonts w:eastAsia="Aptos"/>
                <w:b/>
                <w:bCs/>
                <w:kern w:val="2"/>
                <w:szCs w:val="24"/>
                <w:lang w:bidi="lt-LT"/>
                <w14:ligatures w14:val="standardContextual"/>
              </w:rPr>
              <w:t>Duomenų migravimo (3 etapas) paslaugas</w:t>
            </w:r>
            <w:r w:rsidRPr="00982A92">
              <w:rPr>
                <w:rFonts w:eastAsia="Aptos"/>
                <w:kern w:val="2"/>
                <w:szCs w:val="24"/>
                <w:lang w:bidi="lt-LT"/>
                <w14:ligatures w14:val="standardContextual"/>
              </w:rPr>
              <w:t xml:space="preserve"> Tiekėjas pateikia Pirkėjui išrašytą Sąskaitą ne vėliau kaip per 10 (dešimt) kalendorinių dienų po to, kai Sutarties </w:t>
            </w:r>
            <w:r w:rsidRPr="00982A92">
              <w:rPr>
                <w:rFonts w:eastAsia="Aptos"/>
                <w:kern w:val="2"/>
                <w:szCs w:val="24"/>
                <w:lang w:bidi="lt-LT"/>
                <w14:ligatures w14:val="standardContextual"/>
              </w:rPr>
              <w:lastRenderedPageBreak/>
              <w:t>Šalys pasirašo Duomenų migravimo (3 etapas) paslaugų priėmimo–perdavimo aktą.</w:t>
            </w:r>
          </w:p>
          <w:p w14:paraId="3545D9D4" w14:textId="77777777" w:rsidR="00982A92" w:rsidRPr="00982A92" w:rsidRDefault="00982A92" w:rsidP="00982A92">
            <w:pPr>
              <w:jc w:val="both"/>
              <w:rPr>
                <w:rFonts w:eastAsia="Aptos"/>
                <w:kern w:val="2"/>
                <w:szCs w:val="24"/>
                <w14:ligatures w14:val="standardContextual"/>
              </w:rPr>
            </w:pPr>
            <w:r w:rsidRPr="00982A92">
              <w:rPr>
                <w:rFonts w:eastAsia="Aptos"/>
                <w:kern w:val="2"/>
                <w:szCs w:val="24"/>
                <w14:ligatures w14:val="standardContextual"/>
              </w:rPr>
              <w:t xml:space="preserve">5.5.4. Už faktiškai ir laiku suteiktas </w:t>
            </w:r>
            <w:r w:rsidRPr="00982A92">
              <w:rPr>
                <w:rFonts w:eastAsia="Aptos"/>
                <w:b/>
                <w:bCs/>
                <w:kern w:val="2"/>
                <w:szCs w:val="24"/>
                <w14:ligatures w14:val="standardContextual"/>
              </w:rPr>
              <w:t>Svetainės diegimo Pirkėjo infrastruktūroje ir testavimo (4 etapas) paslaugas</w:t>
            </w:r>
            <w:r w:rsidRPr="00982A92">
              <w:rPr>
                <w:rFonts w:eastAsia="Aptos"/>
                <w:kern w:val="2"/>
                <w:szCs w:val="24"/>
                <w14:ligatures w14:val="standardContextual"/>
              </w:rPr>
              <w:t xml:space="preserve"> Tiekėjas pateikia Pirkėjui išrašytą Sąskaitą ne vėliau kaip per 10 (dešimt) kalendorinių dienų po to, kai Sutarties Šalys pasirašo Svetainės diegimo Pirkėjo infrastruktūroje ir testavimo (4 etapas) paslaugų priėmimo–perdavimo aktą, kuriuo priimama ir visa tinkamai veikianti Svetainė kaip vientisa sistema bei taip pat šiame akte fiksuojama, kad Tiekėjui bus sumokama ir už licencijų nuomą (trečiųjų šalių moduliams ir kita) pagal Sutarties priede Nr. 2 ,,Pasiūlymas“ nustatytą fiksuotą bendrą licencijų nuomos (trečiųjų šalių moduliams ir kita) kainą.  </w:t>
            </w:r>
          </w:p>
          <w:p w14:paraId="6BC508FD" w14:textId="0548BEA5" w:rsidR="00D72716" w:rsidRPr="00BB133F" w:rsidRDefault="00AC1BAF" w:rsidP="00D72716">
            <w:pPr>
              <w:tabs>
                <w:tab w:val="left" w:pos="1134"/>
              </w:tabs>
              <w:suppressAutoHyphens/>
              <w:autoSpaceDN w:val="0"/>
              <w:jc w:val="both"/>
              <w:textAlignment w:val="baseline"/>
              <w:rPr>
                <w:szCs w:val="24"/>
              </w:rPr>
            </w:pPr>
            <w:r w:rsidRPr="00BB133F">
              <w:rPr>
                <w:rFonts w:eastAsia="Calibri"/>
                <w:szCs w:val="24"/>
                <w:lang w:eastAsia="ar-SA"/>
              </w:rPr>
              <w:t xml:space="preserve">5.5.5. </w:t>
            </w:r>
            <w:r w:rsidR="00D72716" w:rsidRPr="00BB133F">
              <w:rPr>
                <w:rFonts w:eastAsia="Calibri"/>
                <w:szCs w:val="24"/>
                <w:lang w:eastAsia="ar-SA"/>
              </w:rPr>
              <w:t xml:space="preserve">Sutarties specialiųjų sąlygų 5.5.1-5.5.3 </w:t>
            </w:r>
            <w:r w:rsidR="0016564C" w:rsidRPr="00BB133F">
              <w:rPr>
                <w:rFonts w:eastAsia="Calibri"/>
                <w:szCs w:val="24"/>
                <w:lang w:eastAsia="ar-SA"/>
              </w:rPr>
              <w:t xml:space="preserve">papunkčiuose </w:t>
            </w:r>
            <w:r w:rsidR="00D72716" w:rsidRPr="00BB133F">
              <w:rPr>
                <w:rFonts w:eastAsia="Calibri"/>
                <w:szCs w:val="24"/>
                <w:lang w:eastAsia="ar-SA"/>
              </w:rPr>
              <w:t xml:space="preserve">nurodyti </w:t>
            </w:r>
            <w:r w:rsidR="00D72716" w:rsidRPr="00BB133F">
              <w:rPr>
                <w:szCs w:val="24"/>
              </w:rPr>
              <w:t xml:space="preserve">mokėjimai, atliekami tik paslaugų finansavimo ir atsiskaitymo tikslais. </w:t>
            </w:r>
            <w:r w:rsidR="007F0A8C" w:rsidRPr="00BB133F">
              <w:rPr>
                <w:szCs w:val="24"/>
              </w:rPr>
              <w:t xml:space="preserve">Šių mokėjimų </w:t>
            </w:r>
            <w:r w:rsidR="00D72716" w:rsidRPr="00BB133F">
              <w:rPr>
                <w:szCs w:val="24"/>
              </w:rPr>
              <w:t xml:space="preserve">atlikimas savaime nereiškia, kad </w:t>
            </w:r>
            <w:r w:rsidR="007F0A8C" w:rsidRPr="00BB133F">
              <w:rPr>
                <w:szCs w:val="24"/>
              </w:rPr>
              <w:t xml:space="preserve">Pirkėjas </w:t>
            </w:r>
            <w:r w:rsidR="00D72716" w:rsidRPr="00BB133F">
              <w:rPr>
                <w:szCs w:val="24"/>
              </w:rPr>
              <w:t xml:space="preserve">priėmė atitinkamame etape suteiktas paslaugas, patvirtino jų tinkamą kokybę, atitiktį Techninės specifikacijos ar </w:t>
            </w:r>
            <w:r w:rsidR="000B0F7A" w:rsidRPr="00BB133F">
              <w:rPr>
                <w:szCs w:val="24"/>
              </w:rPr>
              <w:t>S</w:t>
            </w:r>
            <w:r w:rsidR="00D72716" w:rsidRPr="00BB133F">
              <w:rPr>
                <w:szCs w:val="24"/>
              </w:rPr>
              <w:t xml:space="preserve">utarties reikalavimams arba atsisakė teisės ateityje reikšti pretenzijas dėl šių paslaugų rezultatų. Atskirų funkcionalumų, modulių ar kitų tarpinių paslaugų rezultatų pateikimas ir jų finansavimas nesudaro pagrindo laikyti, kad jie yra galutinai priimti, jeigu vėlesniuose paslaugų teikimo ar testavimo etapuose paaiškėja, kad jie neatitinka Techninės specifikacijos reikalavimų arba neigiamai veikia kitų </w:t>
            </w:r>
            <w:r w:rsidR="00116208">
              <w:rPr>
                <w:szCs w:val="24"/>
              </w:rPr>
              <w:t>S</w:t>
            </w:r>
            <w:r w:rsidR="00D72716" w:rsidRPr="00BB133F">
              <w:rPr>
                <w:szCs w:val="24"/>
              </w:rPr>
              <w:t xml:space="preserve">vetainės funkcionalumų, modulių ar integracijų veikimą. </w:t>
            </w:r>
            <w:r w:rsidR="000B0F7A" w:rsidRPr="00BB133F">
              <w:rPr>
                <w:szCs w:val="24"/>
              </w:rPr>
              <w:t xml:space="preserve">Tiekėjas </w:t>
            </w:r>
            <w:r w:rsidR="00D72716" w:rsidRPr="00BB133F">
              <w:rPr>
                <w:szCs w:val="24"/>
              </w:rPr>
              <w:t xml:space="preserve">atsako už galutinį paslaugų rezultatą – tinkamai veikiančią interneto svetainę kaip vientisą informacinę sistemą. Nustačius, kad galutinio testavimo metu atskiri anksčiau finansuoti paslaugų rezultatai neveikia tinkamai arba neužtikrina tinkamo visos sistemos veikimo, </w:t>
            </w:r>
            <w:r w:rsidR="00021F9C" w:rsidRPr="00BB133F">
              <w:rPr>
                <w:szCs w:val="24"/>
              </w:rPr>
              <w:t xml:space="preserve">Tiekėjas </w:t>
            </w:r>
            <w:r w:rsidR="00D72716" w:rsidRPr="00BB133F">
              <w:rPr>
                <w:szCs w:val="24"/>
              </w:rPr>
              <w:t>privalo savo lėšomis pašalinti nustatytus trūkumus, neatsižvelgiant į tai, kad už atitinkamas paslaugas buvo atlikti tarpiniai mokėjimai</w:t>
            </w:r>
            <w:r w:rsidR="00024FD4" w:rsidRPr="00BB133F">
              <w:rPr>
                <w:szCs w:val="24"/>
              </w:rPr>
              <w:t xml:space="preserve"> (1-3 paslaugų etapai)</w:t>
            </w:r>
            <w:r w:rsidR="00D72716" w:rsidRPr="00BB133F">
              <w:rPr>
                <w:szCs w:val="24"/>
              </w:rPr>
              <w:t xml:space="preserve">. Tarpiniai mokėjimai ir tarpiniai paslaugų rezultatų įvertinimai atliekami išimtinai projekto finansavimo ir vykdymo kontrolės tikslais. Galutinis paslaugų rezultato priėmimas </w:t>
            </w:r>
            <w:r w:rsidR="00095076" w:rsidRPr="00BB133F">
              <w:rPr>
                <w:szCs w:val="24"/>
              </w:rPr>
              <w:t xml:space="preserve">(4 paslaugų etapas) </w:t>
            </w:r>
            <w:r w:rsidR="00D72716" w:rsidRPr="00BB133F">
              <w:rPr>
                <w:szCs w:val="24"/>
              </w:rPr>
              <w:t xml:space="preserve">atliekamas tik įsitikinus, kad visa </w:t>
            </w:r>
            <w:r w:rsidR="005853F6">
              <w:rPr>
                <w:szCs w:val="24"/>
              </w:rPr>
              <w:t>S</w:t>
            </w:r>
            <w:r w:rsidR="00D72716" w:rsidRPr="00BB133F">
              <w:rPr>
                <w:szCs w:val="24"/>
              </w:rPr>
              <w:t xml:space="preserve">vetainė veikia kaip vientisa sistema, atitinka </w:t>
            </w:r>
            <w:r w:rsidR="00095076" w:rsidRPr="00BB133F">
              <w:rPr>
                <w:szCs w:val="24"/>
              </w:rPr>
              <w:t>T</w:t>
            </w:r>
            <w:r w:rsidR="00D72716" w:rsidRPr="00BB133F">
              <w:rPr>
                <w:szCs w:val="24"/>
              </w:rPr>
              <w:t xml:space="preserve">echninės specifikacijos ir </w:t>
            </w:r>
            <w:r w:rsidR="005853F6">
              <w:rPr>
                <w:szCs w:val="24"/>
              </w:rPr>
              <w:t>S</w:t>
            </w:r>
            <w:r w:rsidR="00D72716" w:rsidRPr="00BB133F">
              <w:rPr>
                <w:szCs w:val="24"/>
              </w:rPr>
              <w:t>utarties reikalavimus bei yra tinkama naudoti pagal paskirtį.</w:t>
            </w:r>
          </w:p>
          <w:p w14:paraId="5ACDAB21" w14:textId="0B99FDDF" w:rsidR="00674A0A" w:rsidRPr="00BB133F" w:rsidRDefault="00674A0A" w:rsidP="00674A0A">
            <w:pPr>
              <w:tabs>
                <w:tab w:val="left" w:pos="1134"/>
              </w:tabs>
              <w:suppressAutoHyphens/>
              <w:autoSpaceDN w:val="0"/>
              <w:jc w:val="both"/>
              <w:textAlignment w:val="baseline"/>
              <w:rPr>
                <w:szCs w:val="24"/>
              </w:rPr>
            </w:pPr>
            <w:r w:rsidRPr="00BB133F">
              <w:rPr>
                <w:szCs w:val="24"/>
              </w:rPr>
              <w:t xml:space="preserve">5.5.6. Už faktiškai ir laiku suteiktas </w:t>
            </w:r>
            <w:r w:rsidRPr="00BB133F">
              <w:rPr>
                <w:b/>
                <w:bCs/>
                <w:szCs w:val="24"/>
              </w:rPr>
              <w:t>mokymo paslaugas</w:t>
            </w:r>
            <w:r w:rsidRPr="00BB133F">
              <w:rPr>
                <w:szCs w:val="24"/>
              </w:rPr>
              <w:t xml:space="preserve">, Tiekėjas pateikia Pirkėjui išrašytą </w:t>
            </w:r>
            <w:r w:rsidR="00A541D2">
              <w:rPr>
                <w:szCs w:val="24"/>
              </w:rPr>
              <w:t>S</w:t>
            </w:r>
            <w:r w:rsidR="00A541D2" w:rsidRPr="00BB133F">
              <w:rPr>
                <w:szCs w:val="24"/>
              </w:rPr>
              <w:t xml:space="preserve">ąskaitą </w:t>
            </w:r>
            <w:r w:rsidRPr="00BB133F">
              <w:rPr>
                <w:szCs w:val="24"/>
              </w:rPr>
              <w:t xml:space="preserve">už Paslaugas ne vėliau kaip per 10 (dešimt) kalendorinių dienų po to, kai Sutarties Šalys pasirašo užsakytų </w:t>
            </w:r>
            <w:r w:rsidR="00AE1AD2" w:rsidRPr="00BB133F">
              <w:rPr>
                <w:szCs w:val="24"/>
              </w:rPr>
              <w:t xml:space="preserve">mokymo </w:t>
            </w:r>
            <w:r w:rsidRPr="00BB133F">
              <w:rPr>
                <w:szCs w:val="24"/>
              </w:rPr>
              <w:t>paslaugų priėmimo–perdavimo aktą.</w:t>
            </w:r>
          </w:p>
          <w:p w14:paraId="3070B07C" w14:textId="2DAD0458" w:rsidR="0036195D" w:rsidRPr="001D0148" w:rsidRDefault="00417748" w:rsidP="0036195D">
            <w:pPr>
              <w:tabs>
                <w:tab w:val="left" w:pos="1134"/>
              </w:tabs>
              <w:suppressAutoHyphens/>
              <w:autoSpaceDN w:val="0"/>
              <w:jc w:val="both"/>
              <w:textAlignment w:val="baseline"/>
              <w:rPr>
                <w:szCs w:val="24"/>
              </w:rPr>
            </w:pPr>
            <w:r w:rsidRPr="00BB133F">
              <w:rPr>
                <w:szCs w:val="24"/>
              </w:rPr>
              <w:t>5.5.</w:t>
            </w:r>
            <w:r w:rsidR="00674A0A" w:rsidRPr="00BB133F">
              <w:rPr>
                <w:szCs w:val="24"/>
              </w:rPr>
              <w:t>7</w:t>
            </w:r>
            <w:r w:rsidRPr="00BB133F">
              <w:rPr>
                <w:szCs w:val="24"/>
              </w:rPr>
              <w:t xml:space="preserve">. </w:t>
            </w:r>
            <w:r w:rsidR="0036195D" w:rsidRPr="00BB133F">
              <w:rPr>
                <w:szCs w:val="24"/>
              </w:rPr>
              <w:t xml:space="preserve">Už faktiškai ir laiku suteiktas </w:t>
            </w:r>
            <w:r w:rsidR="008D4FB3" w:rsidRPr="00BB133F">
              <w:rPr>
                <w:b/>
                <w:bCs/>
                <w:szCs w:val="24"/>
              </w:rPr>
              <w:t xml:space="preserve">palaikymo </w:t>
            </w:r>
            <w:r w:rsidR="0036195D" w:rsidRPr="00BB133F">
              <w:rPr>
                <w:b/>
                <w:bCs/>
                <w:szCs w:val="24"/>
              </w:rPr>
              <w:t>paslaugas</w:t>
            </w:r>
            <w:r w:rsidR="0036195D" w:rsidRPr="00BB133F">
              <w:rPr>
                <w:szCs w:val="24"/>
              </w:rPr>
              <w:t>, Pirkėjas apmoka kas mėnesį pagal Tiekėjo išrašytą ir elektroniniu būdu pateiktą priimtiną</w:t>
            </w:r>
            <w:r w:rsidR="008D4FB3" w:rsidRPr="00BB133F">
              <w:rPr>
                <w:szCs w:val="24"/>
              </w:rPr>
              <w:t xml:space="preserve"> Sąskaitą</w:t>
            </w:r>
            <w:r w:rsidR="0036195D" w:rsidRPr="00BB133F">
              <w:rPr>
                <w:szCs w:val="24"/>
              </w:rPr>
              <w:t xml:space="preserve">. Tiekėjas pateikia Pirkėjui </w:t>
            </w:r>
            <w:r w:rsidR="008D4FB3" w:rsidRPr="00BB133F">
              <w:rPr>
                <w:szCs w:val="24"/>
              </w:rPr>
              <w:t xml:space="preserve">Sąskaitą </w:t>
            </w:r>
            <w:r w:rsidR="0036195D" w:rsidRPr="00BB133F">
              <w:rPr>
                <w:szCs w:val="24"/>
              </w:rPr>
              <w:t xml:space="preserve">už suteiktas </w:t>
            </w:r>
            <w:r w:rsidR="008D4FB3" w:rsidRPr="00BB133F">
              <w:rPr>
                <w:szCs w:val="24"/>
              </w:rPr>
              <w:t xml:space="preserve">palaikymo </w:t>
            </w:r>
            <w:r w:rsidR="0036195D" w:rsidRPr="00BB133F">
              <w:rPr>
                <w:szCs w:val="24"/>
              </w:rPr>
              <w:t>paslaugas po to</w:t>
            </w:r>
            <w:r w:rsidR="00230FD7" w:rsidRPr="00BB133F">
              <w:rPr>
                <w:szCs w:val="24"/>
              </w:rPr>
              <w:t>,</w:t>
            </w:r>
            <w:r w:rsidR="0036195D" w:rsidRPr="00BB133F">
              <w:rPr>
                <w:szCs w:val="24"/>
              </w:rPr>
              <w:t xml:space="preserve"> kai </w:t>
            </w:r>
            <w:r w:rsidR="00387475" w:rsidRPr="00BB133F">
              <w:rPr>
                <w:szCs w:val="24"/>
              </w:rPr>
              <w:t xml:space="preserve">Tiekėjas Techninėje specifikacijoje nustatyta tvarka ir terminais pateikia </w:t>
            </w:r>
            <w:r w:rsidR="000207C6" w:rsidRPr="00BB133F">
              <w:rPr>
                <w:szCs w:val="24"/>
              </w:rPr>
              <w:t xml:space="preserve">Pirkėjui </w:t>
            </w:r>
            <w:r w:rsidR="00CC132B" w:rsidRPr="00BB133F">
              <w:rPr>
                <w:szCs w:val="24"/>
              </w:rPr>
              <w:t xml:space="preserve">suvestinę ataskaitą </w:t>
            </w:r>
            <w:r w:rsidR="0036195D" w:rsidRPr="00BB133F">
              <w:rPr>
                <w:szCs w:val="24"/>
              </w:rPr>
              <w:t>(</w:t>
            </w:r>
            <w:r w:rsidR="0036195D" w:rsidRPr="00BB133F">
              <w:rPr>
                <w:i/>
                <w:iCs/>
                <w:szCs w:val="24"/>
              </w:rPr>
              <w:t xml:space="preserve">Techninės specifikacijos </w:t>
            </w:r>
            <w:r w:rsidR="00333269" w:rsidRPr="00BB133F">
              <w:rPr>
                <w:i/>
                <w:iCs/>
                <w:szCs w:val="24"/>
              </w:rPr>
              <w:t>50</w:t>
            </w:r>
            <w:r w:rsidR="0036195D" w:rsidRPr="00BB133F">
              <w:rPr>
                <w:i/>
                <w:iCs/>
                <w:szCs w:val="24"/>
              </w:rPr>
              <w:t xml:space="preserve"> punkta</w:t>
            </w:r>
            <w:r w:rsidR="00333269" w:rsidRPr="00BB133F">
              <w:rPr>
                <w:i/>
                <w:iCs/>
                <w:szCs w:val="24"/>
              </w:rPr>
              <w:t>s)</w:t>
            </w:r>
            <w:r w:rsidR="0036195D" w:rsidRPr="00BB133F">
              <w:rPr>
                <w:szCs w:val="24"/>
              </w:rPr>
              <w:t>.</w:t>
            </w:r>
            <w:r w:rsidR="00080E75">
              <w:rPr>
                <w:szCs w:val="24"/>
              </w:rPr>
              <w:t xml:space="preserve"> Suvestinė </w:t>
            </w:r>
            <w:r w:rsidR="00080E75">
              <w:rPr>
                <w:szCs w:val="24"/>
              </w:rPr>
              <w:lastRenderedPageBreak/>
              <w:t xml:space="preserve">ataskaita turi būti pasirašyta </w:t>
            </w:r>
            <w:r w:rsidR="001D0148">
              <w:rPr>
                <w:szCs w:val="24"/>
              </w:rPr>
              <w:t>Tiekėjo įgalioto asmens (</w:t>
            </w:r>
            <w:r w:rsidR="00A541D2">
              <w:rPr>
                <w:szCs w:val="24"/>
              </w:rPr>
              <w:t xml:space="preserve">Pirkėjas </w:t>
            </w:r>
            <w:r w:rsidR="001D0148">
              <w:rPr>
                <w:szCs w:val="24"/>
              </w:rPr>
              <w:t>suvestinės ataskaitos nepasirašo).</w:t>
            </w:r>
          </w:p>
          <w:p w14:paraId="77FC157A" w14:textId="11F1B222" w:rsidR="00020EA5" w:rsidRPr="00BB133F" w:rsidRDefault="00020EA5" w:rsidP="00020EA5">
            <w:pPr>
              <w:tabs>
                <w:tab w:val="left" w:pos="1134"/>
              </w:tabs>
              <w:suppressAutoHyphens/>
              <w:autoSpaceDN w:val="0"/>
              <w:jc w:val="both"/>
              <w:textAlignment w:val="baseline"/>
              <w:rPr>
                <w:szCs w:val="24"/>
              </w:rPr>
            </w:pPr>
            <w:r w:rsidRPr="00BB133F">
              <w:rPr>
                <w:szCs w:val="24"/>
              </w:rPr>
              <w:t>5.5.</w:t>
            </w:r>
            <w:r w:rsidR="00AE1AD2" w:rsidRPr="00BB133F">
              <w:rPr>
                <w:szCs w:val="24"/>
              </w:rPr>
              <w:t>8</w:t>
            </w:r>
            <w:r w:rsidRPr="00BB133F">
              <w:rPr>
                <w:szCs w:val="24"/>
              </w:rPr>
              <w:t>. Jeigu palaikymo paslaugos yra teikiamos ne visą mėnesį (įkainis apskaičiuojamas proporcingai pagal teiktų paslaugų dienų skaičių: pvz.: paslauga teikta ne 31 kalendorinę dieną, o 14 kalendorinių dienų: išskaičiuojamas vienos dienos įkainis (įkainį padalinant iš mėnesio dienų skaičiaus) ir jis padauginamas iš paslaugų teikimo dienų skaičiaus).</w:t>
            </w:r>
          </w:p>
          <w:p w14:paraId="165CC9D1" w14:textId="60EC579C" w:rsidR="009C5D32" w:rsidRPr="00BB133F" w:rsidRDefault="00744644" w:rsidP="00C81FFD">
            <w:pPr>
              <w:tabs>
                <w:tab w:val="left" w:pos="1134"/>
              </w:tabs>
              <w:suppressAutoHyphens/>
              <w:autoSpaceDN w:val="0"/>
              <w:jc w:val="both"/>
              <w:textAlignment w:val="baseline"/>
              <w:rPr>
                <w:szCs w:val="24"/>
              </w:rPr>
            </w:pPr>
            <w:r w:rsidRPr="00BB133F">
              <w:rPr>
                <w:szCs w:val="24"/>
              </w:rPr>
              <w:t>5.5.</w:t>
            </w:r>
            <w:r w:rsidR="00AE1AD2" w:rsidRPr="00BB133F">
              <w:rPr>
                <w:szCs w:val="24"/>
              </w:rPr>
              <w:t>9</w:t>
            </w:r>
            <w:r w:rsidRPr="00BB133F">
              <w:rPr>
                <w:szCs w:val="24"/>
              </w:rPr>
              <w:t xml:space="preserve">. </w:t>
            </w:r>
            <w:r w:rsidR="00F1513B" w:rsidRPr="00BB133F">
              <w:rPr>
                <w:szCs w:val="24"/>
              </w:rPr>
              <w:t xml:space="preserve">Už faktiškai ir laiku suteiktas </w:t>
            </w:r>
            <w:r w:rsidR="0075312A" w:rsidRPr="00BB133F">
              <w:rPr>
                <w:b/>
                <w:bCs/>
                <w:szCs w:val="24"/>
              </w:rPr>
              <w:t xml:space="preserve">užsakytas </w:t>
            </w:r>
            <w:r w:rsidR="00F1513B" w:rsidRPr="00BB133F">
              <w:rPr>
                <w:b/>
                <w:bCs/>
                <w:szCs w:val="24"/>
              </w:rPr>
              <w:t xml:space="preserve">vystymo </w:t>
            </w:r>
            <w:r w:rsidR="00F1513B" w:rsidRPr="00BB133F">
              <w:rPr>
                <w:szCs w:val="24"/>
              </w:rPr>
              <w:t xml:space="preserve">paslaugas, Tiekėjas pateikia Pirkėjui išrašytą </w:t>
            </w:r>
            <w:r w:rsidR="00A541D2">
              <w:rPr>
                <w:szCs w:val="24"/>
              </w:rPr>
              <w:t>S</w:t>
            </w:r>
            <w:r w:rsidR="00A541D2" w:rsidRPr="00BB133F">
              <w:rPr>
                <w:szCs w:val="24"/>
              </w:rPr>
              <w:t xml:space="preserve">ąskaitą </w:t>
            </w:r>
            <w:r w:rsidR="00F1513B" w:rsidRPr="00BB133F">
              <w:rPr>
                <w:szCs w:val="24"/>
              </w:rPr>
              <w:t xml:space="preserve">už Paslaugas ne vėliau kaip per 10 (dešimt) kalendorinių dienų po to, kai Sutarties Šalys pasirašo </w:t>
            </w:r>
            <w:r w:rsidR="00BD78A3" w:rsidRPr="00BB133F">
              <w:rPr>
                <w:szCs w:val="24"/>
              </w:rPr>
              <w:t xml:space="preserve">užsakytų </w:t>
            </w:r>
            <w:r w:rsidR="00F1513B" w:rsidRPr="00BB133F">
              <w:rPr>
                <w:szCs w:val="24"/>
              </w:rPr>
              <w:t>vystymo paslaugų priėmimo–perdavimo aktą.</w:t>
            </w:r>
          </w:p>
          <w:p w14:paraId="2E393D74" w14:textId="3C92D596" w:rsidR="007F06B5" w:rsidRPr="00BB133F" w:rsidRDefault="00C81FFD" w:rsidP="006D0A3C">
            <w:pPr>
              <w:tabs>
                <w:tab w:val="left" w:pos="993"/>
              </w:tabs>
              <w:suppressAutoHyphens/>
              <w:jc w:val="both"/>
              <w:textAlignment w:val="baseline"/>
              <w:rPr>
                <w:rFonts w:eastAsia="Calibri"/>
                <w:szCs w:val="24"/>
                <w:lang w:eastAsia="ar-SA"/>
              </w:rPr>
            </w:pPr>
            <w:r w:rsidRPr="00BB133F">
              <w:rPr>
                <w:rFonts w:eastAsia="Calibri"/>
                <w:szCs w:val="24"/>
                <w:lang w:eastAsia="ar-SA"/>
              </w:rPr>
              <w:t>5.5.</w:t>
            </w:r>
            <w:r w:rsidR="00AE1AD2" w:rsidRPr="00BB133F">
              <w:rPr>
                <w:rFonts w:eastAsia="Calibri"/>
                <w:szCs w:val="24"/>
                <w:lang w:eastAsia="ar-SA"/>
              </w:rPr>
              <w:t>10</w:t>
            </w:r>
            <w:r w:rsidRPr="00BB133F">
              <w:rPr>
                <w:rFonts w:eastAsia="Calibri"/>
                <w:szCs w:val="24"/>
                <w:lang w:eastAsia="ar-SA"/>
              </w:rPr>
              <w:t xml:space="preserve">. </w:t>
            </w:r>
            <w:r w:rsidR="007F06B5" w:rsidRPr="00BB133F">
              <w:rPr>
                <w:rFonts w:eastAsia="Calibri"/>
                <w:szCs w:val="24"/>
                <w:lang w:eastAsia="ar-SA"/>
              </w:rPr>
              <w:t xml:space="preserve">Už faktiškai ir laiku suteiktas </w:t>
            </w:r>
            <w:r w:rsidR="001E3327" w:rsidRPr="00BB133F">
              <w:rPr>
                <w:rFonts w:eastAsia="Calibri"/>
                <w:szCs w:val="24"/>
                <w:lang w:eastAsia="ar-SA"/>
              </w:rPr>
              <w:t>P</w:t>
            </w:r>
            <w:r w:rsidR="007F06B5" w:rsidRPr="00BB133F">
              <w:rPr>
                <w:rFonts w:eastAsia="Calibri"/>
                <w:szCs w:val="24"/>
                <w:lang w:eastAsia="ar-SA"/>
              </w:rPr>
              <w:t xml:space="preserve">aslaugas, Pirkėjas apmoka </w:t>
            </w:r>
            <w:r w:rsidR="001E3327" w:rsidRPr="00BB133F">
              <w:rPr>
                <w:rFonts w:eastAsia="Calibri"/>
                <w:szCs w:val="24"/>
                <w:lang w:eastAsia="ar-SA"/>
              </w:rPr>
              <w:t>ne vėliau kaip per 30 kalendorinių dienų</w:t>
            </w:r>
            <w:r w:rsidR="007F06B5" w:rsidRPr="00BB133F">
              <w:rPr>
                <w:rFonts w:eastAsia="Calibri"/>
                <w:szCs w:val="24"/>
                <w:lang w:eastAsia="ar-SA"/>
              </w:rPr>
              <w:t xml:space="preserve"> pagal Tiekėjo išrašytą ir elektroniniu būdu pateiktą priimtiną </w:t>
            </w:r>
            <w:r w:rsidR="00230B14" w:rsidRPr="00BB133F">
              <w:rPr>
                <w:rFonts w:eastAsia="Calibri"/>
                <w:szCs w:val="24"/>
                <w:lang w:eastAsia="ar-SA"/>
              </w:rPr>
              <w:t>S</w:t>
            </w:r>
            <w:r w:rsidR="007F06B5" w:rsidRPr="00BB133F">
              <w:rPr>
                <w:rFonts w:eastAsia="Calibri"/>
                <w:szCs w:val="24"/>
                <w:lang w:eastAsia="ar-SA"/>
              </w:rPr>
              <w:t xml:space="preserve">ąskaitą. </w:t>
            </w:r>
          </w:p>
        </w:tc>
      </w:tr>
      <w:tr w:rsidR="007F06B5" w14:paraId="65C41120" w14:textId="77777777" w:rsidTr="00D2678A">
        <w:trPr>
          <w:trHeight w:val="300"/>
        </w:trPr>
        <w:tc>
          <w:tcPr>
            <w:tcW w:w="2875" w:type="dxa"/>
          </w:tcPr>
          <w:p w14:paraId="7FC1DBAF" w14:textId="7C3CF058" w:rsidR="007F06B5" w:rsidRDefault="007F06B5" w:rsidP="007F06B5">
            <w:pPr>
              <w:rPr>
                <w:b/>
                <w:kern w:val="2"/>
                <w:szCs w:val="24"/>
              </w:rPr>
            </w:pPr>
            <w:r>
              <w:rPr>
                <w:b/>
                <w:kern w:val="2"/>
                <w:szCs w:val="24"/>
              </w:rPr>
              <w:lastRenderedPageBreak/>
              <w:t>5.6. Avansas</w:t>
            </w:r>
          </w:p>
        </w:tc>
        <w:tc>
          <w:tcPr>
            <w:tcW w:w="6660" w:type="dxa"/>
            <w:gridSpan w:val="2"/>
          </w:tcPr>
          <w:p w14:paraId="712CB482" w14:textId="77777777" w:rsidR="007F06B5" w:rsidRDefault="007F06B5" w:rsidP="007F06B5">
            <w:pPr>
              <w:rPr>
                <w:kern w:val="2"/>
                <w:szCs w:val="24"/>
              </w:rPr>
            </w:pPr>
            <w:r>
              <w:rPr>
                <w:kern w:val="2"/>
                <w:szCs w:val="24"/>
              </w:rPr>
              <w:t>Netaikoma</w:t>
            </w:r>
          </w:p>
          <w:p w14:paraId="5B15E5DF" w14:textId="77777777" w:rsidR="007F06B5" w:rsidRDefault="007F06B5" w:rsidP="007F06B5">
            <w:pPr>
              <w:rPr>
                <w:kern w:val="2"/>
                <w:szCs w:val="24"/>
              </w:rPr>
            </w:pPr>
          </w:p>
          <w:p w14:paraId="382B074E" w14:textId="66510BE4" w:rsidR="007F06B5" w:rsidRDefault="007F06B5" w:rsidP="007F06B5">
            <w:pPr>
              <w:spacing w:line="259" w:lineRule="auto"/>
              <w:rPr>
                <w:color w:val="000000"/>
                <w:kern w:val="2"/>
                <w:szCs w:val="24"/>
                <w:shd w:val="clear" w:color="auto" w:fill="FFFFFF"/>
              </w:rPr>
            </w:pPr>
          </w:p>
        </w:tc>
      </w:tr>
      <w:tr w:rsidR="007F06B5" w14:paraId="19884362" w14:textId="77777777" w:rsidTr="00D2678A">
        <w:trPr>
          <w:trHeight w:val="300"/>
        </w:trPr>
        <w:tc>
          <w:tcPr>
            <w:tcW w:w="2875" w:type="dxa"/>
          </w:tcPr>
          <w:p w14:paraId="2DD1F801" w14:textId="646FE729" w:rsidR="007F06B5" w:rsidRDefault="007F06B5" w:rsidP="007F06B5">
            <w:pPr>
              <w:rPr>
                <w:b/>
                <w:kern w:val="2"/>
                <w:szCs w:val="24"/>
              </w:rPr>
            </w:pPr>
            <w:r>
              <w:rPr>
                <w:b/>
                <w:kern w:val="2"/>
                <w:szCs w:val="24"/>
              </w:rPr>
              <w:t>5.7. Avanso užtikrinimas</w:t>
            </w:r>
          </w:p>
        </w:tc>
        <w:tc>
          <w:tcPr>
            <w:tcW w:w="6660" w:type="dxa"/>
            <w:gridSpan w:val="2"/>
          </w:tcPr>
          <w:p w14:paraId="1A0A2AD8" w14:textId="77777777" w:rsidR="007F06B5" w:rsidRDefault="007F06B5" w:rsidP="007F06B5">
            <w:pPr>
              <w:rPr>
                <w:kern w:val="2"/>
                <w:szCs w:val="24"/>
              </w:rPr>
            </w:pPr>
            <w:r>
              <w:rPr>
                <w:kern w:val="2"/>
                <w:szCs w:val="24"/>
              </w:rPr>
              <w:t>Netaikoma</w:t>
            </w:r>
          </w:p>
          <w:p w14:paraId="3258F3A8" w14:textId="59C9784B" w:rsidR="007F06B5" w:rsidRDefault="007F06B5" w:rsidP="007F06B5">
            <w:pPr>
              <w:rPr>
                <w:kern w:val="2"/>
                <w:szCs w:val="24"/>
              </w:rPr>
            </w:pPr>
          </w:p>
        </w:tc>
      </w:tr>
      <w:tr w:rsidR="007F06B5" w14:paraId="29366B46" w14:textId="77777777">
        <w:trPr>
          <w:trHeight w:val="300"/>
        </w:trPr>
        <w:tc>
          <w:tcPr>
            <w:tcW w:w="9535" w:type="dxa"/>
            <w:gridSpan w:val="3"/>
          </w:tcPr>
          <w:p w14:paraId="1B8DC7CB" w14:textId="77777777" w:rsidR="007F06B5" w:rsidRDefault="007F06B5" w:rsidP="007F06B5">
            <w:pPr>
              <w:jc w:val="center"/>
              <w:rPr>
                <w:b/>
                <w:kern w:val="2"/>
                <w:szCs w:val="24"/>
              </w:rPr>
            </w:pPr>
            <w:r>
              <w:rPr>
                <w:b/>
                <w:kern w:val="2"/>
                <w:szCs w:val="24"/>
              </w:rPr>
              <w:t>6. PASLAUGŲ KOKYBĖ IR GARANTINIAI ĮSIPAREIGOJIMAI</w:t>
            </w:r>
          </w:p>
        </w:tc>
      </w:tr>
      <w:tr w:rsidR="007F06B5" w14:paraId="3D56CB1B" w14:textId="77777777" w:rsidTr="00D2678A">
        <w:trPr>
          <w:trHeight w:val="300"/>
        </w:trPr>
        <w:tc>
          <w:tcPr>
            <w:tcW w:w="2875" w:type="dxa"/>
          </w:tcPr>
          <w:p w14:paraId="27BE1C92" w14:textId="0DC47AF5" w:rsidR="007F06B5" w:rsidRDefault="007F06B5" w:rsidP="007F06B5">
            <w:pPr>
              <w:rPr>
                <w:b/>
                <w:kern w:val="2"/>
                <w:szCs w:val="24"/>
              </w:rPr>
            </w:pPr>
            <w:r>
              <w:rPr>
                <w:b/>
                <w:kern w:val="2"/>
                <w:szCs w:val="24"/>
              </w:rPr>
              <w:t>6.1. Garantinis terminas</w:t>
            </w:r>
          </w:p>
        </w:tc>
        <w:tc>
          <w:tcPr>
            <w:tcW w:w="6660" w:type="dxa"/>
            <w:gridSpan w:val="2"/>
          </w:tcPr>
          <w:p w14:paraId="34445672" w14:textId="110A7667" w:rsidR="007F06B5" w:rsidRDefault="006F7FAE" w:rsidP="006F7FAE">
            <w:pPr>
              <w:jc w:val="both"/>
              <w:rPr>
                <w:kern w:val="2"/>
                <w:szCs w:val="24"/>
              </w:rPr>
            </w:pPr>
            <w:r>
              <w:rPr>
                <w:kern w:val="2"/>
                <w:szCs w:val="24"/>
              </w:rPr>
              <w:t>Svetainės sukūrimo ir įdiegimo paslaugų ir vystymo paslaugų garantijos terminai ir kitos taisyklės</w:t>
            </w:r>
            <w:r w:rsidR="001D0148">
              <w:rPr>
                <w:kern w:val="2"/>
                <w:szCs w:val="24"/>
              </w:rPr>
              <w:t>,</w:t>
            </w:r>
            <w:r>
              <w:rPr>
                <w:kern w:val="2"/>
                <w:szCs w:val="24"/>
              </w:rPr>
              <w:t xml:space="preserve"> susijusios su šiuo institutu</w:t>
            </w:r>
            <w:r w:rsidR="001D0148">
              <w:rPr>
                <w:kern w:val="2"/>
                <w:szCs w:val="24"/>
              </w:rPr>
              <w:t>,</w:t>
            </w:r>
            <w:r>
              <w:rPr>
                <w:kern w:val="2"/>
                <w:szCs w:val="24"/>
              </w:rPr>
              <w:t xml:space="preserve"> nustatytos Techninėje specifikacijoje.</w:t>
            </w:r>
          </w:p>
          <w:p w14:paraId="3CB514FA" w14:textId="77777777" w:rsidR="007F06B5" w:rsidRDefault="007F06B5" w:rsidP="006F7FAE">
            <w:pPr>
              <w:jc w:val="both"/>
              <w:rPr>
                <w:kern w:val="2"/>
                <w:szCs w:val="24"/>
              </w:rPr>
            </w:pPr>
          </w:p>
          <w:p w14:paraId="606FD54D" w14:textId="2118CA23" w:rsidR="007F06B5" w:rsidRDefault="007F06B5" w:rsidP="007F06B5">
            <w:pPr>
              <w:rPr>
                <w:szCs w:val="24"/>
              </w:rPr>
            </w:pPr>
          </w:p>
        </w:tc>
      </w:tr>
      <w:tr w:rsidR="007F06B5" w14:paraId="1619DC5D" w14:textId="77777777" w:rsidTr="007E37A1">
        <w:trPr>
          <w:trHeight w:val="710"/>
        </w:trPr>
        <w:tc>
          <w:tcPr>
            <w:tcW w:w="2875" w:type="dxa"/>
          </w:tcPr>
          <w:p w14:paraId="45BAA65F" w14:textId="5ED03B61" w:rsidR="007F06B5" w:rsidRDefault="007F06B5" w:rsidP="007F06B5">
            <w:pPr>
              <w:rPr>
                <w:b/>
                <w:kern w:val="2"/>
                <w:szCs w:val="24"/>
              </w:rPr>
            </w:pPr>
            <w:r>
              <w:rPr>
                <w:b/>
                <w:szCs w:val="24"/>
              </w:rPr>
              <w:t>6.2. Terminas Paslaugų trūkumams pašalinti</w:t>
            </w:r>
          </w:p>
        </w:tc>
        <w:tc>
          <w:tcPr>
            <w:tcW w:w="6660" w:type="dxa"/>
            <w:gridSpan w:val="2"/>
          </w:tcPr>
          <w:p w14:paraId="4A64BFAB" w14:textId="044FA482" w:rsidR="007F06B5" w:rsidRDefault="00111FF7" w:rsidP="00111FF7">
            <w:pPr>
              <w:jc w:val="both"/>
              <w:rPr>
                <w:kern w:val="2"/>
                <w:szCs w:val="24"/>
              </w:rPr>
            </w:pPr>
            <w:r w:rsidRPr="00111FF7">
              <w:rPr>
                <w:szCs w:val="24"/>
              </w:rPr>
              <w:t xml:space="preserve">Taisyklės nustatytos Techninėje specifikacijoje. Jeigu konkrečių terminų taisyklių nėra numatyta Techninėje specifikacijoje, Pirkėjas turi teisę nustatyti protingą terminą trūkumams pašalinti, atsižvelgiant į nustatytų trūkumų pobūdį ir kiekį.  </w:t>
            </w:r>
          </w:p>
        </w:tc>
      </w:tr>
      <w:tr w:rsidR="007F06B5" w14:paraId="37AEF7C6" w14:textId="77777777" w:rsidTr="00D2678A">
        <w:trPr>
          <w:trHeight w:val="300"/>
        </w:trPr>
        <w:tc>
          <w:tcPr>
            <w:tcW w:w="2875" w:type="dxa"/>
          </w:tcPr>
          <w:p w14:paraId="79279C12" w14:textId="746DE322" w:rsidR="007F06B5" w:rsidRDefault="007F06B5" w:rsidP="007F06B5">
            <w:pPr>
              <w:rPr>
                <w:b/>
                <w:szCs w:val="24"/>
              </w:rPr>
            </w:pPr>
            <w:r>
              <w:rPr>
                <w:b/>
                <w:szCs w:val="24"/>
              </w:rPr>
              <w:t>6.3. Kokybinių kriterijų įgyvendinimo ir tikrinimo tvarka</w:t>
            </w:r>
          </w:p>
        </w:tc>
        <w:tc>
          <w:tcPr>
            <w:tcW w:w="6660" w:type="dxa"/>
            <w:gridSpan w:val="2"/>
          </w:tcPr>
          <w:p w14:paraId="449C3520" w14:textId="10BE06BE" w:rsidR="007F06B5" w:rsidRDefault="00372A9D" w:rsidP="00372A9D">
            <w:pPr>
              <w:jc w:val="both"/>
              <w:rPr>
                <w:kern w:val="2"/>
                <w:szCs w:val="24"/>
              </w:rPr>
            </w:pPr>
            <w:r w:rsidRPr="00B00BCA">
              <w:rPr>
                <w:kern w:val="2"/>
                <w:szCs w:val="24"/>
              </w:rPr>
              <w:t>Tiekėjas turi užtikrinti, kad paslaugas teiks Viešojo pirkimo metu deklaruoti specialistai, kurių kvalifikacija buvo tikrinama Viešojo pirkimo procedūros metu ir buvo skiriami ekonominio naudingumo (kokybės) balai. Pirkėjui kilus įtarimų, kad šių reikalavimų nėra laikomasi, Pirkėjas kreipiasi į tiekėją dėl paaiškinimų pateikimo.</w:t>
            </w:r>
          </w:p>
        </w:tc>
      </w:tr>
      <w:tr w:rsidR="007F06B5" w14:paraId="759FE80C" w14:textId="77777777">
        <w:trPr>
          <w:trHeight w:val="300"/>
        </w:trPr>
        <w:tc>
          <w:tcPr>
            <w:tcW w:w="9535" w:type="dxa"/>
            <w:gridSpan w:val="3"/>
          </w:tcPr>
          <w:p w14:paraId="4E643707" w14:textId="77777777" w:rsidR="007F06B5" w:rsidRDefault="007F06B5" w:rsidP="007F06B5">
            <w:pPr>
              <w:jc w:val="center"/>
              <w:rPr>
                <w:b/>
                <w:kern w:val="2"/>
                <w:szCs w:val="24"/>
              </w:rPr>
            </w:pPr>
            <w:r>
              <w:rPr>
                <w:b/>
                <w:kern w:val="2"/>
                <w:szCs w:val="24"/>
              </w:rPr>
              <w:t>7. SUTARTIES VYKDYMUI PASITELKIAMI SUBTIEKĖJAI IR (AR) SPECIALISTAI</w:t>
            </w:r>
          </w:p>
        </w:tc>
      </w:tr>
      <w:tr w:rsidR="007F06B5" w14:paraId="1A744996" w14:textId="77777777" w:rsidTr="00D2678A">
        <w:trPr>
          <w:trHeight w:val="300"/>
        </w:trPr>
        <w:tc>
          <w:tcPr>
            <w:tcW w:w="2875" w:type="dxa"/>
          </w:tcPr>
          <w:p w14:paraId="129612C4" w14:textId="77777777" w:rsidR="007F06B5" w:rsidRDefault="007F06B5" w:rsidP="007F06B5">
            <w:pPr>
              <w:rPr>
                <w:b/>
                <w:bCs/>
                <w:kern w:val="2"/>
                <w:szCs w:val="24"/>
              </w:rPr>
            </w:pPr>
            <w:r>
              <w:rPr>
                <w:b/>
                <w:bCs/>
                <w:kern w:val="2"/>
                <w:szCs w:val="24"/>
              </w:rPr>
              <w:t>7.1. Sutarties vykdymui pasitelkiami subtiekėjai ir (ar) specialistai</w:t>
            </w:r>
          </w:p>
        </w:tc>
        <w:tc>
          <w:tcPr>
            <w:tcW w:w="6660" w:type="dxa"/>
            <w:gridSpan w:val="2"/>
          </w:tcPr>
          <w:p w14:paraId="225AAD2A" w14:textId="77777777" w:rsidR="007F06B5" w:rsidRDefault="007F06B5" w:rsidP="00111FF7">
            <w:pPr>
              <w:jc w:val="both"/>
              <w:rPr>
                <w:kern w:val="2"/>
                <w:szCs w:val="24"/>
              </w:rPr>
            </w:pPr>
            <w:r>
              <w:rPr>
                <w:kern w:val="2"/>
                <w:szCs w:val="24"/>
              </w:rPr>
              <w:t>Sutarties vykdymui subtiekėjai ir (ar) specialistai nepasitelkiami.</w:t>
            </w:r>
          </w:p>
          <w:p w14:paraId="0BB1F46F" w14:textId="77777777" w:rsidR="007F06B5" w:rsidRDefault="007F06B5" w:rsidP="00111FF7">
            <w:pPr>
              <w:jc w:val="both"/>
              <w:rPr>
                <w:kern w:val="2"/>
                <w:szCs w:val="24"/>
              </w:rPr>
            </w:pPr>
          </w:p>
          <w:p w14:paraId="44FB0770" w14:textId="77777777" w:rsidR="007F06B5" w:rsidRDefault="007F06B5" w:rsidP="00111FF7">
            <w:pPr>
              <w:jc w:val="both"/>
              <w:rPr>
                <w:color w:val="FF0000"/>
                <w:kern w:val="2"/>
                <w:szCs w:val="24"/>
              </w:rPr>
            </w:pPr>
            <w:r>
              <w:rPr>
                <w:color w:val="FF0000"/>
                <w:kern w:val="2"/>
                <w:szCs w:val="24"/>
              </w:rPr>
              <w:t>arba</w:t>
            </w:r>
          </w:p>
          <w:p w14:paraId="6D59279B" w14:textId="77777777" w:rsidR="007F06B5" w:rsidRDefault="007F06B5" w:rsidP="00111FF7">
            <w:pPr>
              <w:jc w:val="both"/>
              <w:rPr>
                <w:kern w:val="2"/>
                <w:szCs w:val="24"/>
              </w:rPr>
            </w:pPr>
          </w:p>
          <w:p w14:paraId="10514FEF" w14:textId="04684345" w:rsidR="007F06B5" w:rsidRDefault="007F06B5" w:rsidP="00111FF7">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7F06B5" w14:paraId="4677BEA7" w14:textId="77777777">
        <w:trPr>
          <w:trHeight w:val="300"/>
        </w:trPr>
        <w:tc>
          <w:tcPr>
            <w:tcW w:w="9535" w:type="dxa"/>
            <w:gridSpan w:val="3"/>
          </w:tcPr>
          <w:p w14:paraId="7A37B716" w14:textId="77777777" w:rsidR="007F06B5" w:rsidRDefault="007F06B5" w:rsidP="007F06B5">
            <w:pPr>
              <w:jc w:val="center"/>
              <w:rPr>
                <w:b/>
                <w:kern w:val="2"/>
                <w:szCs w:val="24"/>
              </w:rPr>
            </w:pPr>
            <w:r>
              <w:rPr>
                <w:b/>
                <w:kern w:val="2"/>
                <w:szCs w:val="24"/>
              </w:rPr>
              <w:t>8. PRIEVOLIŲ PAGAL SUTARTĮ ĮVYKDYMO UŽTIKRINIMAS</w:t>
            </w:r>
          </w:p>
        </w:tc>
      </w:tr>
      <w:tr w:rsidR="007F06B5" w14:paraId="4155B16E" w14:textId="77777777" w:rsidTr="00D2678A">
        <w:trPr>
          <w:trHeight w:val="300"/>
        </w:trPr>
        <w:tc>
          <w:tcPr>
            <w:tcW w:w="2875" w:type="dxa"/>
          </w:tcPr>
          <w:p w14:paraId="7AD9E9A7" w14:textId="77777777" w:rsidR="007F06B5" w:rsidRDefault="007F06B5" w:rsidP="007F06B5">
            <w:pPr>
              <w:rPr>
                <w:b/>
                <w:kern w:val="2"/>
                <w:szCs w:val="24"/>
              </w:rPr>
            </w:pPr>
            <w:r>
              <w:rPr>
                <w:b/>
                <w:kern w:val="2"/>
                <w:szCs w:val="24"/>
              </w:rPr>
              <w:t>8.1. Prievolių pagal Sutartį įvykdymo užtikrinimas</w:t>
            </w:r>
          </w:p>
        </w:tc>
        <w:tc>
          <w:tcPr>
            <w:tcW w:w="6660" w:type="dxa"/>
            <w:gridSpan w:val="2"/>
          </w:tcPr>
          <w:p w14:paraId="14E59578" w14:textId="50F28D99" w:rsidR="007F06B5" w:rsidRDefault="007F06B5" w:rsidP="007F06B5">
            <w:pPr>
              <w:rPr>
                <w:kern w:val="2"/>
                <w:szCs w:val="24"/>
              </w:rPr>
            </w:pPr>
            <w:r>
              <w:rPr>
                <w:kern w:val="2"/>
                <w:szCs w:val="24"/>
              </w:rPr>
              <w:t>Prievolių pagal Sutartį įvykdymas užtikrinamas:</w:t>
            </w:r>
          </w:p>
          <w:p w14:paraId="46A3E25A" w14:textId="75F17E46" w:rsidR="007F06B5" w:rsidRDefault="007F06B5" w:rsidP="007F06B5">
            <w:pPr>
              <w:rPr>
                <w:kern w:val="2"/>
                <w:szCs w:val="24"/>
              </w:rPr>
            </w:pPr>
            <w:r>
              <w:rPr>
                <w:kern w:val="2"/>
                <w:szCs w:val="24"/>
              </w:rPr>
              <w:t>Netesybomis (delspinigiais, bauda).</w:t>
            </w:r>
          </w:p>
          <w:p w14:paraId="2D80CD6E" w14:textId="042EF928" w:rsidR="007F06B5" w:rsidRDefault="007F06B5" w:rsidP="007F06B5">
            <w:pPr>
              <w:rPr>
                <w:kern w:val="2"/>
                <w:szCs w:val="24"/>
              </w:rPr>
            </w:pPr>
          </w:p>
        </w:tc>
      </w:tr>
      <w:tr w:rsidR="007F06B5" w14:paraId="25D80381" w14:textId="77777777" w:rsidTr="00D2678A">
        <w:trPr>
          <w:trHeight w:val="300"/>
        </w:trPr>
        <w:tc>
          <w:tcPr>
            <w:tcW w:w="2875" w:type="dxa"/>
          </w:tcPr>
          <w:p w14:paraId="0F8492D8" w14:textId="65641063" w:rsidR="007F06B5" w:rsidRDefault="007F06B5" w:rsidP="007F06B5">
            <w:pPr>
              <w:rPr>
                <w:b/>
                <w:kern w:val="2"/>
                <w:szCs w:val="24"/>
              </w:rPr>
            </w:pPr>
            <w:r>
              <w:rPr>
                <w:b/>
                <w:kern w:val="2"/>
                <w:szCs w:val="24"/>
              </w:rPr>
              <w:lastRenderedPageBreak/>
              <w:t>8.2 Sutarties įvykdymo užtikrinimo galiojimo terminas</w:t>
            </w:r>
          </w:p>
        </w:tc>
        <w:tc>
          <w:tcPr>
            <w:tcW w:w="6660" w:type="dxa"/>
            <w:gridSpan w:val="2"/>
          </w:tcPr>
          <w:p w14:paraId="39D7C947" w14:textId="77777777" w:rsidR="007F06B5" w:rsidRDefault="007F06B5" w:rsidP="007F06B5">
            <w:pPr>
              <w:rPr>
                <w:kern w:val="2"/>
                <w:szCs w:val="24"/>
              </w:rPr>
            </w:pPr>
            <w:r>
              <w:rPr>
                <w:kern w:val="2"/>
                <w:szCs w:val="24"/>
              </w:rPr>
              <w:t>Netaikoma</w:t>
            </w:r>
          </w:p>
          <w:p w14:paraId="26517931" w14:textId="77777777" w:rsidR="007F06B5" w:rsidRDefault="007F06B5" w:rsidP="007F06B5">
            <w:pPr>
              <w:rPr>
                <w:kern w:val="2"/>
                <w:szCs w:val="24"/>
              </w:rPr>
            </w:pPr>
          </w:p>
          <w:p w14:paraId="6A3C4961" w14:textId="4C863A0A" w:rsidR="007F06B5" w:rsidRDefault="007F06B5" w:rsidP="007F06B5">
            <w:pPr>
              <w:rPr>
                <w:kern w:val="2"/>
                <w:szCs w:val="24"/>
              </w:rPr>
            </w:pPr>
          </w:p>
        </w:tc>
      </w:tr>
      <w:tr w:rsidR="007F06B5" w14:paraId="2A4E7446" w14:textId="77777777" w:rsidTr="00D2678A">
        <w:trPr>
          <w:trHeight w:val="300"/>
        </w:trPr>
        <w:tc>
          <w:tcPr>
            <w:tcW w:w="2875" w:type="dxa"/>
          </w:tcPr>
          <w:p w14:paraId="6B0B299A" w14:textId="77777777" w:rsidR="007F06B5" w:rsidRDefault="007F06B5" w:rsidP="007F06B5">
            <w:pPr>
              <w:rPr>
                <w:b/>
                <w:kern w:val="2"/>
                <w:szCs w:val="24"/>
              </w:rPr>
            </w:pPr>
            <w:r>
              <w:rPr>
                <w:b/>
                <w:kern w:val="2"/>
                <w:szCs w:val="24"/>
              </w:rPr>
              <w:t>8.3. Sutarties įvykdymo užtikrinimo pateikimas</w:t>
            </w:r>
          </w:p>
        </w:tc>
        <w:tc>
          <w:tcPr>
            <w:tcW w:w="6660" w:type="dxa"/>
            <w:gridSpan w:val="2"/>
          </w:tcPr>
          <w:p w14:paraId="2647EC90" w14:textId="77777777" w:rsidR="007F06B5" w:rsidRDefault="007F06B5" w:rsidP="007F06B5">
            <w:pPr>
              <w:rPr>
                <w:kern w:val="2"/>
                <w:szCs w:val="24"/>
              </w:rPr>
            </w:pPr>
            <w:r>
              <w:rPr>
                <w:kern w:val="2"/>
                <w:szCs w:val="24"/>
              </w:rPr>
              <w:t>Netaikoma</w:t>
            </w:r>
          </w:p>
          <w:p w14:paraId="47D3FAEF" w14:textId="546D8027" w:rsidR="007F06B5" w:rsidRDefault="007F06B5" w:rsidP="007F06B5">
            <w:pPr>
              <w:rPr>
                <w:szCs w:val="24"/>
              </w:rPr>
            </w:pPr>
          </w:p>
        </w:tc>
      </w:tr>
      <w:tr w:rsidR="007F06B5" w14:paraId="15859C99" w14:textId="77777777">
        <w:trPr>
          <w:trHeight w:val="300"/>
        </w:trPr>
        <w:tc>
          <w:tcPr>
            <w:tcW w:w="9535" w:type="dxa"/>
            <w:gridSpan w:val="3"/>
          </w:tcPr>
          <w:p w14:paraId="1ECF65EB" w14:textId="77777777" w:rsidR="007F06B5" w:rsidRDefault="007F06B5" w:rsidP="007F06B5">
            <w:pPr>
              <w:jc w:val="center"/>
              <w:rPr>
                <w:b/>
                <w:kern w:val="2"/>
                <w:szCs w:val="24"/>
              </w:rPr>
            </w:pPr>
            <w:r>
              <w:rPr>
                <w:b/>
                <w:kern w:val="2"/>
                <w:szCs w:val="24"/>
              </w:rPr>
              <w:t>9. ŠALIŲ ATSAKOMYBĖ</w:t>
            </w:r>
          </w:p>
        </w:tc>
      </w:tr>
      <w:tr w:rsidR="007F06B5" w14:paraId="751AAE6F" w14:textId="77777777" w:rsidTr="00D2678A">
        <w:trPr>
          <w:trHeight w:val="300"/>
        </w:trPr>
        <w:tc>
          <w:tcPr>
            <w:tcW w:w="2875" w:type="dxa"/>
          </w:tcPr>
          <w:p w14:paraId="41D56436" w14:textId="067E4BE6" w:rsidR="007F06B5" w:rsidRDefault="007F06B5" w:rsidP="007F06B5">
            <w:pPr>
              <w:rPr>
                <w:b/>
                <w:kern w:val="2"/>
                <w:szCs w:val="24"/>
              </w:rPr>
            </w:pPr>
            <w:r>
              <w:rPr>
                <w:b/>
                <w:kern w:val="2"/>
                <w:szCs w:val="24"/>
              </w:rPr>
              <w:t>9.1. Pirkėjui taikomos netesybos už mokėjimų pagal Sutartį vėlavimą</w:t>
            </w:r>
          </w:p>
        </w:tc>
        <w:tc>
          <w:tcPr>
            <w:tcW w:w="6660" w:type="dxa"/>
            <w:gridSpan w:val="2"/>
          </w:tcPr>
          <w:p w14:paraId="070C11FC" w14:textId="0D7514D6" w:rsidR="007F06B5" w:rsidRDefault="007F06B5" w:rsidP="0011081D">
            <w:pPr>
              <w:spacing w:line="259" w:lineRule="auto"/>
              <w:jc w:val="both"/>
              <w:rPr>
                <w:color w:val="000000"/>
                <w:kern w:val="2"/>
                <w:szCs w:val="24"/>
              </w:rPr>
            </w:pPr>
            <w:r w:rsidRPr="00C45F67">
              <w:rPr>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7F06B5" w14:paraId="2C60DAC2" w14:textId="77777777" w:rsidTr="007E37A1">
        <w:trPr>
          <w:trHeight w:val="800"/>
        </w:trPr>
        <w:tc>
          <w:tcPr>
            <w:tcW w:w="2875" w:type="dxa"/>
          </w:tcPr>
          <w:p w14:paraId="1BA2D9E1" w14:textId="425BB12B" w:rsidR="007F06B5" w:rsidRDefault="007F06B5" w:rsidP="007F06B5">
            <w:pPr>
              <w:rPr>
                <w:b/>
                <w:kern w:val="2"/>
                <w:szCs w:val="24"/>
              </w:rPr>
            </w:pPr>
            <w:r>
              <w:rPr>
                <w:b/>
                <w:szCs w:val="24"/>
              </w:rPr>
              <w:t>9.2. Tiekėjui taikomos netesybos</w:t>
            </w:r>
          </w:p>
        </w:tc>
        <w:tc>
          <w:tcPr>
            <w:tcW w:w="6660" w:type="dxa"/>
            <w:gridSpan w:val="2"/>
          </w:tcPr>
          <w:p w14:paraId="76718412" w14:textId="64843C02" w:rsidR="006A5155" w:rsidRPr="006A5155" w:rsidRDefault="006A5155" w:rsidP="00FD3573">
            <w:pPr>
              <w:tabs>
                <w:tab w:val="left" w:pos="851"/>
                <w:tab w:val="left" w:pos="993"/>
                <w:tab w:val="left" w:pos="1276"/>
              </w:tabs>
              <w:suppressAutoHyphens/>
              <w:jc w:val="both"/>
              <w:textAlignment w:val="baseline"/>
              <w:rPr>
                <w:b/>
                <w:bCs/>
                <w:i/>
                <w:iCs/>
                <w:color w:val="000000"/>
                <w:szCs w:val="24"/>
                <w:lang w:eastAsia="lt-LT"/>
              </w:rPr>
            </w:pPr>
            <w:r w:rsidRPr="007001E9">
              <w:rPr>
                <w:b/>
                <w:bCs/>
                <w:i/>
                <w:iCs/>
                <w:color w:val="000000"/>
                <w:szCs w:val="24"/>
                <w:lang w:eastAsia="lt-LT"/>
              </w:rPr>
              <w:t>1, 2, 3, 4 Paslaugų etapai</w:t>
            </w:r>
          </w:p>
          <w:p w14:paraId="5BED424A" w14:textId="66AA3AFA" w:rsidR="00FD3573" w:rsidRDefault="00FD3573" w:rsidP="00FD3573">
            <w:pPr>
              <w:tabs>
                <w:tab w:val="left" w:pos="851"/>
                <w:tab w:val="left" w:pos="993"/>
                <w:tab w:val="left" w:pos="1276"/>
              </w:tabs>
              <w:suppressAutoHyphens/>
              <w:jc w:val="both"/>
              <w:textAlignment w:val="baseline"/>
              <w:rPr>
                <w:rFonts w:eastAsia="Calibri"/>
                <w:szCs w:val="24"/>
                <w:lang w:eastAsia="lt-LT"/>
              </w:rPr>
            </w:pPr>
            <w:r w:rsidRPr="00C45F67">
              <w:rPr>
                <w:color w:val="000000"/>
                <w:szCs w:val="24"/>
                <w:lang w:eastAsia="lt-LT"/>
              </w:rPr>
              <w:t xml:space="preserve">9.2.1. Jeigu Tiekėjas dėl savo kaltės </w:t>
            </w:r>
            <w:r w:rsidRPr="00FB1546">
              <w:rPr>
                <w:rFonts w:eastAsia="Calibri"/>
                <w:szCs w:val="24"/>
                <w:lang w:eastAsia="lt-LT"/>
              </w:rPr>
              <w:t xml:space="preserve">vėluoja suteikti </w:t>
            </w:r>
            <w:r w:rsidR="001C6238">
              <w:rPr>
                <w:rFonts w:eastAsia="Calibri"/>
                <w:szCs w:val="24"/>
                <w:lang w:eastAsia="lt-LT"/>
              </w:rPr>
              <w:t xml:space="preserve">Techninėje specifikacijoje </w:t>
            </w:r>
            <w:r w:rsidR="00274457">
              <w:rPr>
                <w:rFonts w:eastAsia="Calibri"/>
                <w:szCs w:val="24"/>
                <w:lang w:eastAsia="lt-LT"/>
              </w:rPr>
              <w:t>nustatyt</w:t>
            </w:r>
            <w:r w:rsidR="001046C4">
              <w:rPr>
                <w:rFonts w:eastAsia="Calibri"/>
                <w:szCs w:val="24"/>
                <w:lang w:eastAsia="lt-LT"/>
              </w:rPr>
              <w:t xml:space="preserve">us </w:t>
            </w:r>
            <w:r w:rsidR="001046C4" w:rsidRPr="001046C4">
              <w:rPr>
                <w:rFonts w:eastAsia="Calibri"/>
                <w:szCs w:val="24"/>
                <w:lang w:eastAsia="lt-LT"/>
              </w:rPr>
              <w:t>1,</w:t>
            </w:r>
            <w:r w:rsidR="001046C4">
              <w:rPr>
                <w:rFonts w:eastAsia="Calibri"/>
                <w:szCs w:val="24"/>
                <w:lang w:eastAsia="lt-LT"/>
              </w:rPr>
              <w:t xml:space="preserve"> 2, 3, 4 </w:t>
            </w:r>
            <w:r w:rsidR="00B22DE4">
              <w:rPr>
                <w:rFonts w:eastAsia="Calibri"/>
                <w:szCs w:val="24"/>
                <w:lang w:eastAsia="lt-LT"/>
              </w:rPr>
              <w:t>P</w:t>
            </w:r>
            <w:r w:rsidR="00274457">
              <w:rPr>
                <w:rFonts w:eastAsia="Calibri"/>
                <w:szCs w:val="24"/>
                <w:lang w:eastAsia="lt-LT"/>
              </w:rPr>
              <w:t>aslaug</w:t>
            </w:r>
            <w:r w:rsidR="001046C4">
              <w:rPr>
                <w:rFonts w:eastAsia="Calibri"/>
                <w:szCs w:val="24"/>
                <w:lang w:eastAsia="lt-LT"/>
              </w:rPr>
              <w:t>ų etapus</w:t>
            </w:r>
            <w:r w:rsidR="00DC062E">
              <w:rPr>
                <w:rFonts w:eastAsia="Calibri"/>
                <w:szCs w:val="24"/>
                <w:lang w:eastAsia="lt-LT"/>
              </w:rPr>
              <w:t xml:space="preserve"> </w:t>
            </w:r>
            <w:r w:rsidRPr="00FB1546">
              <w:rPr>
                <w:rFonts w:eastAsia="Calibri"/>
                <w:szCs w:val="24"/>
                <w:lang w:eastAsia="lt-LT"/>
              </w:rPr>
              <w:t>Sutartyje</w:t>
            </w:r>
            <w:r w:rsidR="00FA52FF">
              <w:rPr>
                <w:rFonts w:eastAsia="Calibri"/>
                <w:szCs w:val="24"/>
                <w:lang w:eastAsia="lt-LT"/>
              </w:rPr>
              <w:t xml:space="preserve"> (Techninėje specifikacijoje)</w:t>
            </w:r>
            <w:r w:rsidRPr="00FB1546">
              <w:rPr>
                <w:rFonts w:eastAsia="Calibri"/>
                <w:szCs w:val="24"/>
                <w:lang w:eastAsia="lt-LT"/>
              </w:rPr>
              <w:t xml:space="preserve"> nustatytais terminais</w:t>
            </w:r>
            <w:r w:rsidR="00FA52FF">
              <w:rPr>
                <w:rFonts w:eastAsia="Calibri"/>
                <w:szCs w:val="24"/>
                <w:lang w:eastAsia="lt-LT"/>
              </w:rPr>
              <w:t xml:space="preserve"> ir / ar vėluoja </w:t>
            </w:r>
            <w:r w:rsidR="00B13694">
              <w:rPr>
                <w:rFonts w:eastAsia="Calibri"/>
                <w:szCs w:val="24"/>
                <w:lang w:eastAsia="lt-LT"/>
              </w:rPr>
              <w:t xml:space="preserve">pašalinti </w:t>
            </w:r>
            <w:r w:rsidR="00077680" w:rsidRPr="00077680">
              <w:rPr>
                <w:rFonts w:eastAsia="Calibri"/>
                <w:szCs w:val="24"/>
                <w:lang w:eastAsia="lt-LT"/>
              </w:rPr>
              <w:t>1</w:t>
            </w:r>
            <w:r w:rsidR="00077680">
              <w:rPr>
                <w:rFonts w:eastAsia="Calibri"/>
                <w:szCs w:val="24"/>
                <w:lang w:eastAsia="lt-LT"/>
              </w:rPr>
              <w:t xml:space="preserve">, 2, 3, 4 </w:t>
            </w:r>
            <w:r w:rsidR="00DC062E">
              <w:rPr>
                <w:rFonts w:eastAsia="Calibri"/>
                <w:szCs w:val="24"/>
                <w:lang w:eastAsia="lt-LT"/>
              </w:rPr>
              <w:t>Pa</w:t>
            </w:r>
            <w:r w:rsidR="00B22DE4">
              <w:rPr>
                <w:rFonts w:eastAsia="Calibri"/>
                <w:szCs w:val="24"/>
                <w:lang w:eastAsia="lt-LT"/>
              </w:rPr>
              <w:t xml:space="preserve">slaugų </w:t>
            </w:r>
            <w:r w:rsidR="00077680">
              <w:rPr>
                <w:rFonts w:eastAsia="Calibri"/>
                <w:szCs w:val="24"/>
                <w:lang w:eastAsia="lt-LT"/>
              </w:rPr>
              <w:t xml:space="preserve">etapų </w:t>
            </w:r>
            <w:r w:rsidR="00B13694">
              <w:rPr>
                <w:rFonts w:eastAsia="Calibri"/>
                <w:szCs w:val="24"/>
                <w:lang w:eastAsia="lt-LT"/>
              </w:rPr>
              <w:t>teikimo trūkumus</w:t>
            </w:r>
            <w:r w:rsidR="00B13694">
              <w:rPr>
                <w:rStyle w:val="FootnoteReference"/>
                <w:rFonts w:eastAsia="Calibri"/>
                <w:szCs w:val="24"/>
                <w:lang w:eastAsia="lt-LT"/>
              </w:rPr>
              <w:footnoteReference w:id="2"/>
            </w:r>
            <w:r w:rsidRPr="00FB1546">
              <w:rPr>
                <w:rFonts w:eastAsia="Calibri"/>
                <w:szCs w:val="24"/>
                <w:lang w:eastAsia="lt-LT"/>
              </w:rPr>
              <w:t xml:space="preserve">, </w:t>
            </w:r>
            <w:r>
              <w:rPr>
                <w:rFonts w:eastAsia="Calibri"/>
                <w:szCs w:val="24"/>
                <w:lang w:eastAsia="lt-LT"/>
              </w:rPr>
              <w:t>Pirkėjas</w:t>
            </w:r>
            <w:r w:rsidRPr="00FB1546">
              <w:rPr>
                <w:rFonts w:eastAsia="Calibri"/>
                <w:szCs w:val="24"/>
                <w:lang w:eastAsia="lt-LT"/>
              </w:rPr>
              <w:t xml:space="preserve"> raštu </w:t>
            </w:r>
            <w:r>
              <w:rPr>
                <w:rFonts w:eastAsia="Calibri"/>
                <w:szCs w:val="24"/>
                <w:lang w:eastAsia="lt-LT"/>
              </w:rPr>
              <w:t xml:space="preserve">(el. paštu) </w:t>
            </w:r>
            <w:r w:rsidRPr="00FB1546">
              <w:rPr>
                <w:rFonts w:eastAsia="Calibri"/>
                <w:szCs w:val="24"/>
                <w:lang w:eastAsia="lt-LT"/>
              </w:rPr>
              <w:t xml:space="preserve">informuoja </w:t>
            </w:r>
            <w:r>
              <w:rPr>
                <w:rFonts w:eastAsia="Calibri"/>
                <w:szCs w:val="24"/>
                <w:lang w:eastAsia="lt-LT"/>
              </w:rPr>
              <w:t>Tiekėj</w:t>
            </w:r>
            <w:r w:rsidRPr="00FB1546">
              <w:rPr>
                <w:rFonts w:eastAsia="Calibri"/>
                <w:szCs w:val="24"/>
                <w:lang w:eastAsia="lt-LT"/>
              </w:rPr>
              <w:t xml:space="preserve">ą apie vėlavimą ir nesumažindamas kitų savo teisių gynimo priemonių, numatytų Sutartyje, skaičiuoja </w:t>
            </w:r>
            <w:r w:rsidRPr="00C45F67">
              <w:rPr>
                <w:color w:val="000000"/>
                <w:szCs w:val="24"/>
                <w:lang w:eastAsia="lt-LT"/>
              </w:rPr>
              <w:t xml:space="preserve">0,02 </w:t>
            </w:r>
            <w:r w:rsidR="00F47B66" w:rsidRPr="00C45F67">
              <w:rPr>
                <w:color w:val="000000"/>
                <w:kern w:val="2"/>
                <w:szCs w:val="24"/>
              </w:rPr>
              <w:t xml:space="preserve">(dvi šimtosios) </w:t>
            </w:r>
            <w:r w:rsidRPr="00C45F67">
              <w:rPr>
                <w:color w:val="000000"/>
                <w:szCs w:val="24"/>
                <w:lang w:eastAsia="lt-LT"/>
              </w:rPr>
              <w:t>procent</w:t>
            </w:r>
            <w:r w:rsidR="00F47B66">
              <w:rPr>
                <w:color w:val="000000"/>
                <w:szCs w:val="24"/>
                <w:lang w:eastAsia="lt-LT"/>
              </w:rPr>
              <w:t>o</w:t>
            </w:r>
            <w:r w:rsidRPr="00C45F67">
              <w:rPr>
                <w:color w:val="000000"/>
                <w:szCs w:val="24"/>
                <w:lang w:eastAsia="lt-LT"/>
              </w:rPr>
              <w:t xml:space="preserve"> </w:t>
            </w:r>
            <w:r w:rsidRPr="00FB1546">
              <w:rPr>
                <w:rFonts w:eastAsia="Calibri"/>
                <w:szCs w:val="24"/>
                <w:lang w:eastAsia="lt-LT"/>
              </w:rPr>
              <w:t xml:space="preserve">dydžio delspinigius nuo </w:t>
            </w:r>
            <w:r w:rsidRPr="00C45F67">
              <w:rPr>
                <w:color w:val="000000"/>
                <w:szCs w:val="24"/>
                <w:lang w:eastAsia="lt-LT"/>
              </w:rPr>
              <w:t xml:space="preserve">konkretaus </w:t>
            </w:r>
            <w:r>
              <w:rPr>
                <w:color w:val="000000"/>
                <w:szCs w:val="24"/>
                <w:lang w:eastAsia="lt-LT"/>
              </w:rPr>
              <w:t xml:space="preserve">Paslaugų etapo </w:t>
            </w:r>
            <w:r w:rsidRPr="00FB1546">
              <w:rPr>
                <w:rFonts w:eastAsia="Calibri"/>
                <w:szCs w:val="24"/>
                <w:lang w:eastAsia="lt-LT"/>
              </w:rPr>
              <w:t xml:space="preserve">vertės </w:t>
            </w:r>
            <w:r>
              <w:rPr>
                <w:rFonts w:eastAsia="Calibri"/>
                <w:szCs w:val="24"/>
                <w:lang w:eastAsia="lt-LT"/>
              </w:rPr>
              <w:t>Eur be</w:t>
            </w:r>
            <w:r w:rsidRPr="00FB1546">
              <w:rPr>
                <w:rFonts w:eastAsia="Calibri"/>
                <w:szCs w:val="24"/>
                <w:lang w:eastAsia="lt-LT"/>
              </w:rPr>
              <w:t xml:space="preserve"> PVM, nurodytos Sutarties </w:t>
            </w:r>
            <w:r w:rsidR="007C6F95">
              <w:rPr>
                <w:rFonts w:eastAsia="Calibri"/>
                <w:szCs w:val="24"/>
                <w:lang w:eastAsia="lt-LT"/>
              </w:rPr>
              <w:t xml:space="preserve">priede Nr. </w:t>
            </w:r>
            <w:r w:rsidR="007C6F95" w:rsidRPr="007C6F95">
              <w:rPr>
                <w:rFonts w:eastAsia="Calibri"/>
                <w:szCs w:val="24"/>
                <w:lang w:eastAsia="lt-LT"/>
              </w:rPr>
              <w:t xml:space="preserve">2 </w:t>
            </w:r>
            <w:r w:rsidR="007C6F95">
              <w:rPr>
                <w:rFonts w:eastAsia="Calibri"/>
                <w:szCs w:val="24"/>
                <w:lang w:eastAsia="lt-LT"/>
              </w:rPr>
              <w:t>,,Pasi</w:t>
            </w:r>
            <w:r w:rsidR="00942835">
              <w:rPr>
                <w:rFonts w:eastAsia="Calibri"/>
                <w:szCs w:val="24"/>
                <w:lang w:eastAsia="lt-LT"/>
              </w:rPr>
              <w:t>ū</w:t>
            </w:r>
            <w:r w:rsidR="007C6F95">
              <w:rPr>
                <w:rFonts w:eastAsia="Calibri"/>
                <w:szCs w:val="24"/>
                <w:lang w:eastAsia="lt-LT"/>
              </w:rPr>
              <w:t>lymas“</w:t>
            </w:r>
            <w:r w:rsidRPr="00FB1546">
              <w:rPr>
                <w:rFonts w:eastAsia="Calibri"/>
                <w:szCs w:val="24"/>
                <w:lang w:eastAsia="lt-LT"/>
              </w:rPr>
              <w:t>, už kiekvieną uždelstą dieną</w:t>
            </w:r>
            <w:r w:rsidR="00942835">
              <w:rPr>
                <w:rFonts w:eastAsia="Calibri"/>
                <w:szCs w:val="24"/>
                <w:lang w:eastAsia="lt-LT"/>
              </w:rPr>
              <w:t>.</w:t>
            </w:r>
            <w:r w:rsidR="00C47AAD">
              <w:rPr>
                <w:rFonts w:eastAsia="Calibri"/>
                <w:szCs w:val="24"/>
                <w:lang w:eastAsia="lt-LT"/>
              </w:rPr>
              <w:t xml:space="preserve"> </w:t>
            </w:r>
          </w:p>
          <w:p w14:paraId="58C4AC52" w14:textId="34771FB5" w:rsidR="000D639A" w:rsidRDefault="00E548D4" w:rsidP="00E548D4">
            <w:pPr>
              <w:tabs>
                <w:tab w:val="left" w:pos="851"/>
                <w:tab w:val="left" w:pos="993"/>
                <w:tab w:val="left" w:pos="1276"/>
              </w:tabs>
              <w:suppressAutoHyphens/>
              <w:jc w:val="both"/>
              <w:textAlignment w:val="baseline"/>
              <w:rPr>
                <w:rFonts w:eastAsia="Calibri"/>
                <w:szCs w:val="24"/>
                <w:lang w:eastAsia="lt-LT"/>
              </w:rPr>
            </w:pPr>
            <w:r>
              <w:rPr>
                <w:color w:val="000000"/>
                <w:szCs w:val="24"/>
                <w:lang w:eastAsia="lt-LT"/>
              </w:rPr>
              <w:t>9.</w:t>
            </w:r>
            <w:r w:rsidRPr="00E548D4">
              <w:rPr>
                <w:color w:val="000000"/>
                <w:szCs w:val="24"/>
                <w:lang w:eastAsia="lt-LT"/>
              </w:rPr>
              <w:t>2.</w:t>
            </w:r>
            <w:r>
              <w:rPr>
                <w:color w:val="000000"/>
                <w:szCs w:val="24"/>
                <w:lang w:eastAsia="lt-LT"/>
              </w:rPr>
              <w:t xml:space="preserve">2. </w:t>
            </w:r>
            <w:r w:rsidR="00FD3573" w:rsidRPr="00C45F67">
              <w:rPr>
                <w:color w:val="000000"/>
                <w:szCs w:val="24"/>
                <w:lang w:eastAsia="lt-LT"/>
              </w:rPr>
              <w:t xml:space="preserve">Delspinigiai nėra skaičiuojami tuo periodu, kai Pirkėjas yra gavęs </w:t>
            </w:r>
            <w:r w:rsidR="00BD39AA" w:rsidRPr="00077680">
              <w:rPr>
                <w:rFonts w:eastAsia="Calibri"/>
                <w:szCs w:val="24"/>
                <w:lang w:eastAsia="lt-LT"/>
              </w:rPr>
              <w:t>1</w:t>
            </w:r>
            <w:r w:rsidR="00BD39AA">
              <w:rPr>
                <w:rFonts w:eastAsia="Calibri"/>
                <w:szCs w:val="24"/>
                <w:lang w:eastAsia="lt-LT"/>
              </w:rPr>
              <w:t>, 2, 3, 4 Paslaugų etapų</w:t>
            </w:r>
            <w:r w:rsidR="00FD3573" w:rsidRPr="00C45F67">
              <w:rPr>
                <w:color w:val="000000"/>
                <w:szCs w:val="24"/>
                <w:lang w:eastAsia="lt-LT"/>
              </w:rPr>
              <w:t xml:space="preserve"> teikimo rezultatus ir tikrina </w:t>
            </w:r>
            <w:r w:rsidR="00C65FFD" w:rsidRPr="00077680">
              <w:rPr>
                <w:rFonts w:eastAsia="Calibri"/>
                <w:szCs w:val="24"/>
                <w:lang w:eastAsia="lt-LT"/>
              </w:rPr>
              <w:t>1</w:t>
            </w:r>
            <w:r w:rsidR="00C65FFD">
              <w:rPr>
                <w:rFonts w:eastAsia="Calibri"/>
                <w:szCs w:val="24"/>
                <w:lang w:eastAsia="lt-LT"/>
              </w:rPr>
              <w:t xml:space="preserve">, 2, 3, 4 </w:t>
            </w:r>
            <w:r w:rsidR="00FD3573">
              <w:rPr>
                <w:color w:val="000000"/>
                <w:szCs w:val="24"/>
                <w:lang w:eastAsia="lt-LT"/>
              </w:rPr>
              <w:t>P</w:t>
            </w:r>
            <w:r w:rsidR="00FD3573" w:rsidRPr="00C45F67">
              <w:rPr>
                <w:color w:val="000000"/>
                <w:szCs w:val="24"/>
                <w:lang w:eastAsia="lt-LT"/>
              </w:rPr>
              <w:t xml:space="preserve">aslaugų </w:t>
            </w:r>
            <w:r w:rsidR="00C65FFD">
              <w:rPr>
                <w:color w:val="000000"/>
                <w:szCs w:val="24"/>
                <w:lang w:eastAsia="lt-LT"/>
              </w:rPr>
              <w:t xml:space="preserve">etapų </w:t>
            </w:r>
            <w:r w:rsidR="00FD3573" w:rsidRPr="00C45F67">
              <w:rPr>
                <w:color w:val="000000"/>
                <w:szCs w:val="24"/>
                <w:lang w:eastAsia="lt-LT"/>
              </w:rPr>
              <w:t xml:space="preserve">kokybę. Jeigu </w:t>
            </w:r>
            <w:r w:rsidR="00C65FFD" w:rsidRPr="00077680">
              <w:rPr>
                <w:rFonts w:eastAsia="Calibri"/>
                <w:szCs w:val="24"/>
                <w:lang w:eastAsia="lt-LT"/>
              </w:rPr>
              <w:t>1</w:t>
            </w:r>
            <w:r w:rsidR="00C65FFD">
              <w:rPr>
                <w:rFonts w:eastAsia="Calibri"/>
                <w:szCs w:val="24"/>
                <w:lang w:eastAsia="lt-LT"/>
              </w:rPr>
              <w:t xml:space="preserve">, 2, 3, 4 </w:t>
            </w:r>
            <w:r w:rsidR="00FD3573">
              <w:rPr>
                <w:color w:val="000000"/>
                <w:szCs w:val="24"/>
                <w:lang w:eastAsia="lt-LT"/>
              </w:rPr>
              <w:t>P</w:t>
            </w:r>
            <w:r w:rsidR="00FD3573" w:rsidRPr="00C45F67">
              <w:rPr>
                <w:color w:val="000000"/>
                <w:szCs w:val="24"/>
                <w:lang w:eastAsia="lt-LT"/>
              </w:rPr>
              <w:t xml:space="preserve">aslaugų </w:t>
            </w:r>
            <w:r w:rsidR="00C65FFD">
              <w:rPr>
                <w:color w:val="000000"/>
                <w:szCs w:val="24"/>
                <w:lang w:eastAsia="lt-LT"/>
              </w:rPr>
              <w:t xml:space="preserve">etapų </w:t>
            </w:r>
            <w:r w:rsidR="00FD3573" w:rsidRPr="00C45F67">
              <w:rPr>
                <w:color w:val="000000"/>
                <w:szCs w:val="24"/>
                <w:lang w:eastAsia="lt-LT"/>
              </w:rPr>
              <w:t>teikimo trūkumai šalinami pasibaigus</w:t>
            </w:r>
            <w:r w:rsidR="00FD3573">
              <w:rPr>
                <w:color w:val="000000"/>
                <w:szCs w:val="24"/>
                <w:lang w:eastAsia="lt-LT"/>
              </w:rPr>
              <w:t xml:space="preserve"> </w:t>
            </w:r>
            <w:r w:rsidR="00C65FFD" w:rsidRPr="00077680">
              <w:rPr>
                <w:rFonts w:eastAsia="Calibri"/>
                <w:szCs w:val="24"/>
                <w:lang w:eastAsia="lt-LT"/>
              </w:rPr>
              <w:t>1</w:t>
            </w:r>
            <w:r w:rsidR="00C65FFD">
              <w:rPr>
                <w:rFonts w:eastAsia="Calibri"/>
                <w:szCs w:val="24"/>
                <w:lang w:eastAsia="lt-LT"/>
              </w:rPr>
              <w:t xml:space="preserve">, 2, 3, 4 </w:t>
            </w:r>
            <w:r w:rsidR="00FD3573">
              <w:rPr>
                <w:color w:val="000000"/>
                <w:szCs w:val="24"/>
                <w:lang w:eastAsia="lt-LT"/>
              </w:rPr>
              <w:t>P</w:t>
            </w:r>
            <w:r w:rsidR="00FD3573" w:rsidRPr="00C45F67">
              <w:rPr>
                <w:color w:val="000000"/>
                <w:szCs w:val="24"/>
                <w:lang w:eastAsia="lt-LT"/>
              </w:rPr>
              <w:t>aslaugų</w:t>
            </w:r>
            <w:r w:rsidR="00C65FFD">
              <w:rPr>
                <w:color w:val="000000"/>
                <w:szCs w:val="24"/>
                <w:lang w:eastAsia="lt-LT"/>
              </w:rPr>
              <w:t xml:space="preserve"> etapų </w:t>
            </w:r>
            <w:r w:rsidR="00FD3573" w:rsidRPr="00C45F67">
              <w:rPr>
                <w:color w:val="000000"/>
                <w:szCs w:val="24"/>
                <w:lang w:eastAsia="lt-LT"/>
              </w:rPr>
              <w:t xml:space="preserve">teikimo terminui – už trūkumų šalinimo laiką yra skaičiuojami 0,02 </w:t>
            </w:r>
            <w:r w:rsidR="000E4D6B" w:rsidRPr="00C45F67">
              <w:rPr>
                <w:color w:val="000000"/>
                <w:kern w:val="2"/>
                <w:szCs w:val="24"/>
              </w:rPr>
              <w:t xml:space="preserve">(dvi šimtosios) </w:t>
            </w:r>
            <w:r w:rsidR="00FD3573" w:rsidRPr="00C45F67">
              <w:rPr>
                <w:color w:val="000000"/>
                <w:szCs w:val="24"/>
                <w:lang w:eastAsia="lt-LT"/>
              </w:rPr>
              <w:t>procent</w:t>
            </w:r>
            <w:r w:rsidR="000E4D6B">
              <w:rPr>
                <w:color w:val="000000"/>
                <w:szCs w:val="24"/>
                <w:lang w:eastAsia="lt-LT"/>
              </w:rPr>
              <w:t>o</w:t>
            </w:r>
            <w:r w:rsidR="00FD3573" w:rsidRPr="00C45F67">
              <w:rPr>
                <w:color w:val="000000"/>
                <w:szCs w:val="24"/>
                <w:lang w:eastAsia="lt-LT"/>
              </w:rPr>
              <w:t xml:space="preserve"> dydžio delspinigiai nuo konkretaus </w:t>
            </w:r>
            <w:r w:rsidR="00FD3573">
              <w:rPr>
                <w:color w:val="000000"/>
                <w:szCs w:val="24"/>
                <w:lang w:eastAsia="lt-LT"/>
              </w:rPr>
              <w:t xml:space="preserve">Paslaugų etapo </w:t>
            </w:r>
            <w:r w:rsidR="00FD3573" w:rsidRPr="00FB1546">
              <w:rPr>
                <w:rFonts w:eastAsia="Calibri"/>
                <w:szCs w:val="24"/>
                <w:lang w:eastAsia="lt-LT"/>
              </w:rPr>
              <w:t xml:space="preserve">vertės </w:t>
            </w:r>
            <w:r w:rsidR="00FD3573">
              <w:rPr>
                <w:rFonts w:eastAsia="Calibri"/>
                <w:szCs w:val="24"/>
                <w:lang w:eastAsia="lt-LT"/>
              </w:rPr>
              <w:t>Eur be</w:t>
            </w:r>
            <w:r w:rsidR="00FD3573" w:rsidRPr="00FB1546">
              <w:rPr>
                <w:rFonts w:eastAsia="Calibri"/>
                <w:szCs w:val="24"/>
                <w:lang w:eastAsia="lt-LT"/>
              </w:rPr>
              <w:t xml:space="preserve"> PVM, nurodytos</w:t>
            </w:r>
            <w:r w:rsidRPr="00FB1546">
              <w:rPr>
                <w:rFonts w:eastAsia="Calibri"/>
                <w:szCs w:val="24"/>
                <w:lang w:eastAsia="lt-LT"/>
              </w:rPr>
              <w:t xml:space="preserve"> Sutarties </w:t>
            </w:r>
            <w:r>
              <w:rPr>
                <w:rFonts w:eastAsia="Calibri"/>
                <w:szCs w:val="24"/>
                <w:lang w:eastAsia="lt-LT"/>
              </w:rPr>
              <w:t xml:space="preserve">priede Nr. </w:t>
            </w:r>
            <w:r w:rsidRPr="007C6F95">
              <w:rPr>
                <w:rFonts w:eastAsia="Calibri"/>
                <w:szCs w:val="24"/>
                <w:lang w:eastAsia="lt-LT"/>
              </w:rPr>
              <w:t xml:space="preserve">2 </w:t>
            </w:r>
            <w:r>
              <w:rPr>
                <w:rFonts w:eastAsia="Calibri"/>
                <w:szCs w:val="24"/>
                <w:lang w:eastAsia="lt-LT"/>
              </w:rPr>
              <w:t>,,Pasiūlymas“</w:t>
            </w:r>
            <w:r w:rsidRPr="00FB1546">
              <w:rPr>
                <w:rFonts w:eastAsia="Calibri"/>
                <w:szCs w:val="24"/>
                <w:lang w:eastAsia="lt-LT"/>
              </w:rPr>
              <w:t>, už kiekvieną uždelstą dieną</w:t>
            </w:r>
            <w:r>
              <w:rPr>
                <w:rFonts w:eastAsia="Calibri"/>
                <w:szCs w:val="24"/>
                <w:lang w:eastAsia="lt-LT"/>
              </w:rPr>
              <w:t xml:space="preserve">. </w:t>
            </w:r>
          </w:p>
          <w:p w14:paraId="342B6DA4" w14:textId="10EF57FD" w:rsidR="00EE1C65" w:rsidRPr="00EE1C65" w:rsidRDefault="00EE1C65" w:rsidP="00E548D4">
            <w:pPr>
              <w:tabs>
                <w:tab w:val="left" w:pos="851"/>
                <w:tab w:val="left" w:pos="993"/>
                <w:tab w:val="left" w:pos="1276"/>
              </w:tabs>
              <w:suppressAutoHyphens/>
              <w:jc w:val="both"/>
              <w:textAlignment w:val="baseline"/>
              <w:rPr>
                <w:rFonts w:eastAsia="Calibri"/>
                <w:b/>
                <w:bCs/>
                <w:i/>
                <w:iCs/>
                <w:szCs w:val="24"/>
                <w:lang w:eastAsia="lt-LT"/>
              </w:rPr>
            </w:pPr>
            <w:r w:rsidRPr="00EE1C65">
              <w:rPr>
                <w:rFonts w:eastAsia="Calibri"/>
                <w:b/>
                <w:bCs/>
                <w:i/>
                <w:iCs/>
                <w:szCs w:val="24"/>
                <w:lang w:eastAsia="lt-LT"/>
              </w:rPr>
              <w:t>Kitos procesinės užduotys</w:t>
            </w:r>
          </w:p>
          <w:p w14:paraId="3815003A" w14:textId="0C084158" w:rsidR="00FD3573" w:rsidRDefault="00540A00" w:rsidP="00FD3573">
            <w:pPr>
              <w:tabs>
                <w:tab w:val="left" w:pos="851"/>
                <w:tab w:val="left" w:pos="993"/>
                <w:tab w:val="left" w:pos="1276"/>
              </w:tabs>
              <w:suppressAutoHyphens/>
              <w:jc w:val="both"/>
              <w:textAlignment w:val="baseline"/>
            </w:pPr>
            <w:r>
              <w:rPr>
                <w:rFonts w:eastAsia="Calibri"/>
                <w:szCs w:val="24"/>
                <w:lang w:eastAsia="lt-LT"/>
              </w:rPr>
              <w:t>9.</w:t>
            </w:r>
            <w:r w:rsidRPr="00540A00">
              <w:rPr>
                <w:rFonts w:eastAsia="Calibri"/>
                <w:szCs w:val="24"/>
                <w:lang w:eastAsia="lt-LT"/>
              </w:rPr>
              <w:t>2.</w:t>
            </w:r>
            <w:r>
              <w:rPr>
                <w:rFonts w:eastAsia="Calibri"/>
                <w:szCs w:val="24"/>
                <w:lang w:eastAsia="lt-LT"/>
              </w:rPr>
              <w:t xml:space="preserve">3. </w:t>
            </w:r>
            <w:r w:rsidR="001911F8">
              <w:rPr>
                <w:rFonts w:eastAsia="Calibri"/>
                <w:szCs w:val="24"/>
                <w:lang w:eastAsia="lt-LT"/>
              </w:rPr>
              <w:t xml:space="preserve">Jeigu </w:t>
            </w:r>
            <w:r w:rsidR="00232500" w:rsidRPr="00C45F67">
              <w:rPr>
                <w:color w:val="000000"/>
                <w:szCs w:val="24"/>
                <w:lang w:eastAsia="lt-LT"/>
              </w:rPr>
              <w:t xml:space="preserve">Tiekėjas dėl savo kaltės </w:t>
            </w:r>
            <w:r w:rsidR="00232500">
              <w:rPr>
                <w:color w:val="000000"/>
                <w:szCs w:val="24"/>
                <w:lang w:eastAsia="lt-LT"/>
              </w:rPr>
              <w:t>v</w:t>
            </w:r>
            <w:r w:rsidR="001911F8">
              <w:rPr>
                <w:rFonts w:eastAsia="Calibri"/>
                <w:szCs w:val="24"/>
                <w:lang w:eastAsia="lt-LT"/>
              </w:rPr>
              <w:t>ėluoj</w:t>
            </w:r>
            <w:r w:rsidR="00232500">
              <w:rPr>
                <w:rFonts w:eastAsia="Calibri"/>
                <w:szCs w:val="24"/>
                <w:lang w:eastAsia="lt-LT"/>
              </w:rPr>
              <w:t>a</w:t>
            </w:r>
            <w:r w:rsidR="001911F8">
              <w:rPr>
                <w:rFonts w:eastAsia="Calibri"/>
                <w:szCs w:val="24"/>
                <w:lang w:eastAsia="lt-LT"/>
              </w:rPr>
              <w:t xml:space="preserve"> </w:t>
            </w:r>
            <w:r w:rsidR="009E4D3E">
              <w:rPr>
                <w:rFonts w:eastAsia="Calibri"/>
                <w:szCs w:val="24"/>
                <w:lang w:eastAsia="lt-LT"/>
              </w:rPr>
              <w:t xml:space="preserve">suderinti </w:t>
            </w:r>
            <w:r w:rsidR="007E3FF9">
              <w:rPr>
                <w:rFonts w:eastAsia="Calibri"/>
                <w:szCs w:val="24"/>
                <w:lang w:eastAsia="lt-LT"/>
              </w:rPr>
              <w:t xml:space="preserve">su Pirkėju Paslaugų vykdymo planą (grafiką), vėluoja pateikti </w:t>
            </w:r>
            <w:r w:rsidR="005E36A1" w:rsidRPr="00FC3DE5">
              <w:t>Saugumo atnaujinimų ataskait</w:t>
            </w:r>
            <w:r w:rsidR="007E3FF9" w:rsidRPr="00FC3DE5">
              <w:t>ą</w:t>
            </w:r>
            <w:r w:rsidR="00232500" w:rsidRPr="00FC3DE5">
              <w:t>, suvestin</w:t>
            </w:r>
            <w:r w:rsidR="007E3FF9" w:rsidRPr="00FC3DE5">
              <w:t>ę</w:t>
            </w:r>
            <w:r w:rsidR="00232500" w:rsidRPr="00FC3DE5">
              <w:t xml:space="preserve"> atskait</w:t>
            </w:r>
            <w:r w:rsidR="007E3FF9" w:rsidRPr="00FC3DE5">
              <w:t>ą</w:t>
            </w:r>
            <w:r w:rsidR="004C4522">
              <w:t xml:space="preserve">, nebendradarbiauja su trečiąja šalimi (kai trečioji šalis pasitelkiama </w:t>
            </w:r>
            <w:r w:rsidR="002C3D02">
              <w:t>paslaugų kokybei tikrinti)</w:t>
            </w:r>
            <w:r w:rsidR="007E3FF9" w:rsidRPr="00FC3DE5">
              <w:t xml:space="preserve"> ar </w:t>
            </w:r>
            <w:r w:rsidRPr="00FC3DE5">
              <w:t xml:space="preserve">vėluoja atlikti </w:t>
            </w:r>
            <w:r w:rsidR="007E3FF9" w:rsidRPr="00FC3DE5">
              <w:t xml:space="preserve">kitą panašaus pobūdžio </w:t>
            </w:r>
            <w:r w:rsidR="009355A3" w:rsidRPr="00FC3DE5">
              <w:t xml:space="preserve">darbą </w:t>
            </w:r>
            <w:r w:rsidR="00FC3DE5">
              <w:t>už kiekvieną vėluojamą dieną</w:t>
            </w:r>
            <w:r w:rsidR="00533A5E">
              <w:t xml:space="preserve"> arba darbo dieną (dienos apibrėžimas p</w:t>
            </w:r>
            <w:r w:rsidR="00591678">
              <w:t>riklauso, kaip atitinkamas terminas apibrėžtas Techninėje specifikacijoje</w:t>
            </w:r>
            <w:r w:rsidR="00701B3F">
              <w:t>, t. y. darbo ar kalendorinėmis dienomis,</w:t>
            </w:r>
            <w:r w:rsidR="00591678">
              <w:t xml:space="preserve">) </w:t>
            </w:r>
            <w:r w:rsidR="00083969">
              <w:t xml:space="preserve">yra </w:t>
            </w:r>
            <w:r w:rsidR="006C41CD">
              <w:t xml:space="preserve">mokama </w:t>
            </w:r>
            <w:r w:rsidR="00F80312" w:rsidRPr="00B65384">
              <w:t xml:space="preserve">5 </w:t>
            </w:r>
            <w:r w:rsidR="000E4D6B" w:rsidRPr="00B65384">
              <w:t xml:space="preserve">(penkių) </w:t>
            </w:r>
            <w:r w:rsidR="00F80312" w:rsidRPr="00B65384">
              <w:t>eurų bauda.</w:t>
            </w:r>
            <w:r w:rsidR="00F80312">
              <w:t xml:space="preserve"> </w:t>
            </w:r>
          </w:p>
          <w:p w14:paraId="4FE23933" w14:textId="1BB8B108" w:rsidR="00A32D85" w:rsidRPr="0019356F" w:rsidRDefault="00A32D85" w:rsidP="00FD3573">
            <w:pPr>
              <w:tabs>
                <w:tab w:val="left" w:pos="851"/>
                <w:tab w:val="left" w:pos="993"/>
                <w:tab w:val="left" w:pos="1276"/>
              </w:tabs>
              <w:suppressAutoHyphens/>
              <w:jc w:val="both"/>
              <w:textAlignment w:val="baseline"/>
            </w:pPr>
            <w:r w:rsidRPr="0019356F">
              <w:t>Jeigu Techninėje specifikacijoje nustatyta pareiga, tačiau nėra nurodytas konkretus terminas jai įvykdyti, tokiu atveju terminą raštu nustato Pirkėjas</w:t>
            </w:r>
            <w:r w:rsidR="00293F10" w:rsidRPr="0019356F">
              <w:t xml:space="preserve"> (arba abi Šalys suderina terminą)</w:t>
            </w:r>
            <w:r w:rsidRPr="0019356F">
              <w:t xml:space="preserve">, vadovaudamasis protingumo, sąžiningumo ir sutarties vykdymo savalaikiškumo principais, o Tiekėjas privalo jo laikytis. Tiekėjo atsakomybė už pareigos neįvykdymą arba pavėluotą įvykdymą </w:t>
            </w:r>
            <w:r w:rsidRPr="0019356F">
              <w:lastRenderedPageBreak/>
              <w:t>taikoma nuo Pirkėjo nustatyto termino pabaigos, nebent Šalys raštu susitaria kitaip.</w:t>
            </w:r>
          </w:p>
          <w:p w14:paraId="5DF5DFB0" w14:textId="076AE39D" w:rsidR="00F13832" w:rsidRPr="001C6BD5" w:rsidRDefault="00A3525A" w:rsidP="00A3525A">
            <w:pPr>
              <w:tabs>
                <w:tab w:val="left" w:pos="851"/>
                <w:tab w:val="left" w:pos="993"/>
                <w:tab w:val="left" w:pos="1276"/>
              </w:tabs>
              <w:suppressAutoHyphens/>
              <w:jc w:val="both"/>
              <w:textAlignment w:val="baseline"/>
              <w:rPr>
                <w:rFonts w:eastAsia="Calibri"/>
                <w:b/>
                <w:bCs/>
                <w:i/>
                <w:iCs/>
                <w:szCs w:val="24"/>
                <w:lang w:eastAsia="lt-LT"/>
              </w:rPr>
            </w:pPr>
            <w:r w:rsidRPr="007001E9">
              <w:rPr>
                <w:rFonts w:eastAsia="Calibri"/>
                <w:b/>
                <w:bCs/>
                <w:i/>
                <w:iCs/>
                <w:szCs w:val="24"/>
                <w:lang w:eastAsia="lt-LT"/>
              </w:rPr>
              <w:t>Palaikymo paslaugos</w:t>
            </w:r>
          </w:p>
          <w:p w14:paraId="3C933AAE" w14:textId="0B12E6B0" w:rsidR="00A3525A" w:rsidRPr="00C45F67" w:rsidRDefault="00A3525A" w:rsidP="00A3525A">
            <w:pPr>
              <w:tabs>
                <w:tab w:val="left" w:pos="851"/>
                <w:tab w:val="left" w:pos="993"/>
                <w:tab w:val="left" w:pos="1276"/>
              </w:tabs>
              <w:suppressAutoHyphens/>
              <w:jc w:val="both"/>
              <w:textAlignment w:val="baseline"/>
              <w:rPr>
                <w:color w:val="000000"/>
                <w:szCs w:val="24"/>
                <w:lang w:eastAsia="lt-LT"/>
              </w:rPr>
            </w:pPr>
            <w:r w:rsidRPr="00C45F67">
              <w:rPr>
                <w:color w:val="000000"/>
                <w:szCs w:val="24"/>
                <w:lang w:eastAsia="lt-LT"/>
              </w:rPr>
              <w:t>9.2.</w:t>
            </w:r>
            <w:r>
              <w:rPr>
                <w:color w:val="000000"/>
                <w:szCs w:val="24"/>
                <w:lang w:eastAsia="lt-LT"/>
              </w:rPr>
              <w:t>4</w:t>
            </w:r>
            <w:r w:rsidRPr="00C45F67">
              <w:rPr>
                <w:color w:val="000000"/>
                <w:szCs w:val="24"/>
                <w:lang w:eastAsia="lt-LT"/>
              </w:rPr>
              <w:t>. Jeigu Tiekėjas dėl savo kaltės vėluoja sureaguoti (reakcijos laikas) į kilusį I lygio incidentą Techninėje specifikacijoje nustatytais terminais, už kiekvieną vėluojamą darbo valandą Tiekėjas turi mokėti 30,00</w:t>
            </w:r>
            <w:r w:rsidR="000E4D6B">
              <w:rPr>
                <w:color w:val="000000"/>
                <w:szCs w:val="24"/>
                <w:lang w:eastAsia="lt-LT"/>
              </w:rPr>
              <w:t xml:space="preserve"> (trisdešimt)</w:t>
            </w:r>
            <w:r w:rsidRPr="00C45F67">
              <w:rPr>
                <w:color w:val="000000"/>
                <w:szCs w:val="24"/>
                <w:lang w:eastAsia="lt-LT"/>
              </w:rPr>
              <w:t xml:space="preserve"> eurų dydžio baudą. </w:t>
            </w:r>
          </w:p>
          <w:p w14:paraId="773EF395" w14:textId="6A700BA8" w:rsidR="00A3525A" w:rsidRPr="00C45F67" w:rsidRDefault="00A3525A" w:rsidP="00A3525A">
            <w:pPr>
              <w:tabs>
                <w:tab w:val="left" w:pos="851"/>
                <w:tab w:val="left" w:pos="993"/>
                <w:tab w:val="left" w:pos="1276"/>
              </w:tabs>
              <w:suppressAutoHyphens/>
              <w:jc w:val="both"/>
              <w:textAlignment w:val="baseline"/>
              <w:rPr>
                <w:color w:val="000000"/>
                <w:szCs w:val="24"/>
                <w:lang w:eastAsia="lt-LT"/>
              </w:rPr>
            </w:pPr>
            <w:r w:rsidRPr="00C45F67">
              <w:rPr>
                <w:color w:val="000000"/>
                <w:szCs w:val="24"/>
                <w:lang w:eastAsia="lt-LT"/>
              </w:rPr>
              <w:t>9.2.</w:t>
            </w:r>
            <w:r>
              <w:rPr>
                <w:color w:val="000000"/>
                <w:szCs w:val="24"/>
                <w:lang w:eastAsia="lt-LT"/>
              </w:rPr>
              <w:t>5</w:t>
            </w:r>
            <w:r w:rsidRPr="00C45F67">
              <w:rPr>
                <w:color w:val="000000"/>
                <w:szCs w:val="24"/>
                <w:lang w:eastAsia="lt-LT"/>
              </w:rPr>
              <w:t>. Jeigu Tiekėjas dėl savo kaltės vėluoja išspręsti (išsprendimo laikas) I lygio incidentą Techninėje specifikacijoje nustatytais terminais, už kiekvieną vėluojamą darbo valandą Tiekėjas turi sumokėti 50,00</w:t>
            </w:r>
            <w:r w:rsidR="000E4D6B">
              <w:rPr>
                <w:color w:val="000000"/>
                <w:szCs w:val="24"/>
                <w:lang w:eastAsia="lt-LT"/>
              </w:rPr>
              <w:t xml:space="preserve"> (penkiasdešimt)</w:t>
            </w:r>
            <w:r w:rsidRPr="00C45F67">
              <w:rPr>
                <w:color w:val="000000"/>
                <w:szCs w:val="24"/>
                <w:lang w:eastAsia="lt-LT"/>
              </w:rPr>
              <w:t xml:space="preserve"> eurų dydžio baudą. </w:t>
            </w:r>
          </w:p>
          <w:p w14:paraId="45139B2E" w14:textId="2AF620F5" w:rsidR="00A3525A" w:rsidRPr="00C45F67" w:rsidRDefault="00A3525A" w:rsidP="00A3525A">
            <w:pPr>
              <w:tabs>
                <w:tab w:val="left" w:pos="851"/>
                <w:tab w:val="left" w:pos="993"/>
                <w:tab w:val="left" w:pos="1276"/>
              </w:tabs>
              <w:suppressAutoHyphens/>
              <w:jc w:val="both"/>
              <w:textAlignment w:val="baseline"/>
              <w:rPr>
                <w:color w:val="000000"/>
                <w:szCs w:val="24"/>
                <w:lang w:eastAsia="lt-LT"/>
              </w:rPr>
            </w:pPr>
            <w:r w:rsidRPr="00C45F67">
              <w:rPr>
                <w:color w:val="000000"/>
                <w:szCs w:val="24"/>
                <w:lang w:eastAsia="lt-LT"/>
              </w:rPr>
              <w:t>9.2.</w:t>
            </w:r>
            <w:r>
              <w:rPr>
                <w:color w:val="000000"/>
                <w:szCs w:val="24"/>
                <w:lang w:eastAsia="lt-LT"/>
              </w:rPr>
              <w:t>6</w:t>
            </w:r>
            <w:r w:rsidRPr="00C45F67">
              <w:rPr>
                <w:color w:val="000000"/>
                <w:szCs w:val="24"/>
                <w:lang w:eastAsia="lt-LT"/>
              </w:rPr>
              <w:t xml:space="preserve">. Jeigu Tiekėjas dėl savo kaltės vėluoja sureaguoti (reakcijos laikas) į kilusį II lygio incidentą Techninėje specifikacijoje nustatytais terminais, už kiekvieną vėluojamą darbo valandą Tiekėjas turi mokėti 10,00 </w:t>
            </w:r>
            <w:r w:rsidR="006502BA">
              <w:rPr>
                <w:color w:val="000000"/>
                <w:szCs w:val="24"/>
                <w:lang w:eastAsia="lt-LT"/>
              </w:rPr>
              <w:t xml:space="preserve">(dešimt) </w:t>
            </w:r>
            <w:r w:rsidRPr="00C45F67">
              <w:rPr>
                <w:color w:val="000000"/>
                <w:szCs w:val="24"/>
                <w:lang w:eastAsia="lt-LT"/>
              </w:rPr>
              <w:t xml:space="preserve">eurų dydžio baudą. </w:t>
            </w:r>
          </w:p>
          <w:p w14:paraId="1C351DE3" w14:textId="16511253" w:rsidR="00A3525A" w:rsidRPr="00C45F67" w:rsidRDefault="00A3525A" w:rsidP="00A3525A">
            <w:pPr>
              <w:jc w:val="both"/>
              <w:rPr>
                <w:color w:val="000000"/>
                <w:szCs w:val="24"/>
                <w:lang w:eastAsia="lt-LT"/>
              </w:rPr>
            </w:pPr>
            <w:r w:rsidRPr="00C45F67">
              <w:rPr>
                <w:color w:val="000000"/>
                <w:szCs w:val="24"/>
                <w:lang w:eastAsia="lt-LT"/>
              </w:rPr>
              <w:t>9.2.</w:t>
            </w:r>
            <w:r>
              <w:rPr>
                <w:color w:val="000000"/>
                <w:szCs w:val="24"/>
                <w:lang w:eastAsia="lt-LT"/>
              </w:rPr>
              <w:t>7</w:t>
            </w:r>
            <w:r w:rsidRPr="00C45F67">
              <w:rPr>
                <w:color w:val="000000"/>
                <w:szCs w:val="24"/>
                <w:lang w:eastAsia="lt-LT"/>
              </w:rPr>
              <w:t xml:space="preserve">. Jeigu Tiekėjas dėl savo kaltės vėluoja išspręsti (išsprendimo laikas) II lygio incidentą Techninėje specifikacijoje nustatytais terminais, už kiekvieną vėluojamą darbo valandą Tiekėjas turi sumokėti 20,00 </w:t>
            </w:r>
            <w:r w:rsidR="006502BA">
              <w:rPr>
                <w:color w:val="000000"/>
                <w:szCs w:val="24"/>
                <w:lang w:eastAsia="lt-LT"/>
              </w:rPr>
              <w:t xml:space="preserve">(dvidešimt) </w:t>
            </w:r>
            <w:r w:rsidRPr="00C45F67">
              <w:rPr>
                <w:color w:val="000000"/>
                <w:szCs w:val="24"/>
                <w:lang w:eastAsia="lt-LT"/>
              </w:rPr>
              <w:t xml:space="preserve">eurų dydžio baudą. </w:t>
            </w:r>
          </w:p>
          <w:p w14:paraId="3CC84FB4" w14:textId="09C4F545" w:rsidR="00A3525A" w:rsidRPr="00C45F67" w:rsidRDefault="00A3525A" w:rsidP="00A3525A">
            <w:pPr>
              <w:jc w:val="both"/>
              <w:rPr>
                <w:color w:val="000000"/>
                <w:szCs w:val="24"/>
                <w:lang w:eastAsia="lt-LT"/>
              </w:rPr>
            </w:pPr>
            <w:r w:rsidRPr="00C45F67">
              <w:rPr>
                <w:color w:val="000000"/>
                <w:szCs w:val="24"/>
                <w:lang w:eastAsia="lt-LT"/>
              </w:rPr>
              <w:t>9.2.</w:t>
            </w:r>
            <w:r>
              <w:rPr>
                <w:color w:val="000000"/>
                <w:szCs w:val="24"/>
                <w:lang w:eastAsia="lt-LT"/>
              </w:rPr>
              <w:t>8</w:t>
            </w:r>
            <w:r w:rsidRPr="00C45F67">
              <w:rPr>
                <w:color w:val="000000"/>
                <w:szCs w:val="24"/>
                <w:lang w:eastAsia="lt-LT"/>
              </w:rPr>
              <w:t xml:space="preserve">. Jeigu Tiekėjas dėl savo kaltės vėluoja sureaguoti  (reakcijos laikas) į kilusį III lygio incidentą Techninėje specifikacijoje nustatytais terminais, už kiekvieną vėluojamą darbo valandą Tiekėjas turi mokėti 2,00 </w:t>
            </w:r>
            <w:r w:rsidR="006502BA">
              <w:rPr>
                <w:color w:val="000000"/>
                <w:szCs w:val="24"/>
                <w:lang w:eastAsia="lt-LT"/>
              </w:rPr>
              <w:t xml:space="preserve">(dviejų) </w:t>
            </w:r>
            <w:r w:rsidRPr="00C45F67">
              <w:rPr>
                <w:color w:val="000000"/>
                <w:szCs w:val="24"/>
                <w:lang w:eastAsia="lt-LT"/>
              </w:rPr>
              <w:t xml:space="preserve">eurų dydžio baudą. </w:t>
            </w:r>
          </w:p>
          <w:p w14:paraId="6BA675BE" w14:textId="602183E6" w:rsidR="00A3525A" w:rsidRPr="00C45F67" w:rsidRDefault="00A3525A" w:rsidP="00A3525A">
            <w:pPr>
              <w:jc w:val="both"/>
              <w:rPr>
                <w:color w:val="000000"/>
                <w:szCs w:val="24"/>
                <w:lang w:eastAsia="lt-LT"/>
              </w:rPr>
            </w:pPr>
            <w:r w:rsidRPr="00C45F67">
              <w:rPr>
                <w:color w:val="000000"/>
                <w:szCs w:val="24"/>
                <w:lang w:eastAsia="lt-LT"/>
              </w:rPr>
              <w:t>9.2.</w:t>
            </w:r>
            <w:r w:rsidR="00C2005C">
              <w:rPr>
                <w:color w:val="000000"/>
                <w:szCs w:val="24"/>
                <w:lang w:eastAsia="lt-LT"/>
              </w:rPr>
              <w:t>9</w:t>
            </w:r>
            <w:r w:rsidRPr="00C45F67">
              <w:rPr>
                <w:color w:val="000000"/>
                <w:szCs w:val="24"/>
                <w:lang w:eastAsia="lt-LT"/>
              </w:rPr>
              <w:t xml:space="preserve">. Jeigu Tiekėjas dėl savo kaltės vėluoja išspręsti (išsprendimo laikas) III lygio incidentą Techninėje specifikacijoje nustatytais terminais, už kiekvieną vėluojamą darbo dieną Tiekėjas turi sumokėti 5,00 </w:t>
            </w:r>
            <w:r w:rsidR="006502BA">
              <w:rPr>
                <w:color w:val="000000"/>
                <w:szCs w:val="24"/>
                <w:lang w:eastAsia="lt-LT"/>
              </w:rPr>
              <w:t xml:space="preserve">(penkių) </w:t>
            </w:r>
            <w:r w:rsidRPr="00C45F67">
              <w:rPr>
                <w:color w:val="000000"/>
                <w:szCs w:val="24"/>
                <w:lang w:eastAsia="lt-LT"/>
              </w:rPr>
              <w:t xml:space="preserve">eurų dydžio baudą. </w:t>
            </w:r>
          </w:p>
          <w:p w14:paraId="6BFFF38E" w14:textId="3B1087CD" w:rsidR="00A3525A" w:rsidRPr="00C45F67" w:rsidRDefault="00A3525A" w:rsidP="00A3525A">
            <w:pPr>
              <w:jc w:val="both"/>
              <w:rPr>
                <w:color w:val="000000"/>
                <w:szCs w:val="24"/>
                <w:lang w:eastAsia="lt-LT"/>
              </w:rPr>
            </w:pPr>
            <w:r w:rsidRPr="00C45F67">
              <w:rPr>
                <w:color w:val="000000"/>
                <w:szCs w:val="24"/>
                <w:lang w:eastAsia="lt-LT"/>
              </w:rPr>
              <w:t>9.2.</w:t>
            </w:r>
            <w:r>
              <w:rPr>
                <w:color w:val="000000"/>
                <w:szCs w:val="24"/>
                <w:lang w:eastAsia="lt-LT"/>
              </w:rPr>
              <w:t>1</w:t>
            </w:r>
            <w:r w:rsidR="00C2005C">
              <w:rPr>
                <w:color w:val="000000"/>
                <w:szCs w:val="24"/>
                <w:lang w:eastAsia="lt-LT"/>
              </w:rPr>
              <w:t>0</w:t>
            </w:r>
            <w:r w:rsidRPr="00C45F67">
              <w:rPr>
                <w:color w:val="000000"/>
                <w:szCs w:val="24"/>
                <w:lang w:eastAsia="lt-LT"/>
              </w:rPr>
              <w:t>. Jeigu Tiekėjas dėl savo kaltės vėluoja sureaguoti  (reakcijos laikas) į Užklausą Techninėje specifikacijoje nustatytais  terminais, už kiekvieną vėluojamą darbo valandą Tiekėjas turi mokėti 0,20</w:t>
            </w:r>
            <w:r w:rsidR="00C52D62">
              <w:rPr>
                <w:color w:val="000000"/>
                <w:szCs w:val="24"/>
                <w:lang w:eastAsia="lt-LT"/>
              </w:rPr>
              <w:t xml:space="preserve"> (</w:t>
            </w:r>
            <w:r w:rsidR="00C52D62" w:rsidRPr="00C52D62">
              <w:rPr>
                <w:color w:val="000000"/>
                <w:szCs w:val="24"/>
                <w:lang w:eastAsia="lt-LT"/>
              </w:rPr>
              <w:t>dvidešimties centų</w:t>
            </w:r>
            <w:r w:rsidR="00C52D62">
              <w:rPr>
                <w:color w:val="000000"/>
                <w:szCs w:val="24"/>
                <w:lang w:eastAsia="lt-LT"/>
              </w:rPr>
              <w:t>)</w:t>
            </w:r>
            <w:r w:rsidRPr="00C45F67">
              <w:rPr>
                <w:color w:val="000000"/>
                <w:szCs w:val="24"/>
                <w:lang w:eastAsia="lt-LT"/>
              </w:rPr>
              <w:t xml:space="preserve"> eur</w:t>
            </w:r>
            <w:r w:rsidR="00C52D62">
              <w:rPr>
                <w:color w:val="000000"/>
                <w:szCs w:val="24"/>
                <w:lang w:eastAsia="lt-LT"/>
              </w:rPr>
              <w:t>o</w:t>
            </w:r>
            <w:r w:rsidRPr="00C45F67">
              <w:rPr>
                <w:color w:val="000000"/>
                <w:szCs w:val="24"/>
                <w:lang w:eastAsia="lt-LT"/>
              </w:rPr>
              <w:t xml:space="preserve"> dydžio baudą. </w:t>
            </w:r>
          </w:p>
          <w:p w14:paraId="760D3545" w14:textId="58A052E3" w:rsidR="00A3525A" w:rsidRDefault="00A3525A" w:rsidP="00111FF7">
            <w:pPr>
              <w:jc w:val="both"/>
              <w:rPr>
                <w:color w:val="000000"/>
                <w:szCs w:val="24"/>
                <w:lang w:eastAsia="lt-LT"/>
              </w:rPr>
            </w:pPr>
            <w:r w:rsidRPr="00C45F67">
              <w:rPr>
                <w:color w:val="000000"/>
                <w:szCs w:val="24"/>
                <w:lang w:eastAsia="lt-LT"/>
              </w:rPr>
              <w:t>9.2.</w:t>
            </w:r>
            <w:r>
              <w:rPr>
                <w:color w:val="000000"/>
                <w:szCs w:val="24"/>
                <w:lang w:eastAsia="lt-LT"/>
              </w:rPr>
              <w:t>1</w:t>
            </w:r>
            <w:r w:rsidR="00C2005C" w:rsidRPr="007001E9">
              <w:rPr>
                <w:color w:val="000000"/>
                <w:szCs w:val="24"/>
                <w:lang w:eastAsia="lt-LT"/>
              </w:rPr>
              <w:t>1</w:t>
            </w:r>
            <w:r w:rsidRPr="00C45F67">
              <w:rPr>
                <w:color w:val="000000"/>
                <w:szCs w:val="24"/>
                <w:lang w:eastAsia="lt-LT"/>
              </w:rPr>
              <w:t xml:space="preserve">. Jeigu Tiekėjas dėl savo kaltės vėluoja išspręsti (išsprendimo laikas) Užklausą Šalių sutartais terminais, už kiekvieną vėluojamą darbo dieną Tiekėjas turi sumokėti 0,50 </w:t>
            </w:r>
            <w:r w:rsidR="00C52D62">
              <w:rPr>
                <w:color w:val="000000"/>
                <w:szCs w:val="24"/>
                <w:lang w:eastAsia="lt-LT"/>
              </w:rPr>
              <w:t xml:space="preserve">(penkiasdešimties </w:t>
            </w:r>
            <w:r w:rsidR="008A477B">
              <w:rPr>
                <w:color w:val="000000"/>
                <w:szCs w:val="24"/>
                <w:lang w:eastAsia="lt-LT"/>
              </w:rPr>
              <w:t xml:space="preserve">centų) </w:t>
            </w:r>
            <w:r w:rsidRPr="00C45F67">
              <w:rPr>
                <w:color w:val="000000"/>
                <w:szCs w:val="24"/>
                <w:lang w:eastAsia="lt-LT"/>
              </w:rPr>
              <w:t>eur</w:t>
            </w:r>
            <w:r w:rsidR="008A477B">
              <w:rPr>
                <w:color w:val="000000"/>
                <w:szCs w:val="24"/>
                <w:lang w:eastAsia="lt-LT"/>
              </w:rPr>
              <w:t>o</w:t>
            </w:r>
            <w:r w:rsidRPr="00C45F67">
              <w:rPr>
                <w:color w:val="000000"/>
                <w:szCs w:val="24"/>
                <w:lang w:eastAsia="lt-LT"/>
              </w:rPr>
              <w:t xml:space="preserve"> dydžio baudą. </w:t>
            </w:r>
          </w:p>
          <w:p w14:paraId="2ECDB024" w14:textId="77777777" w:rsidR="006A5155" w:rsidRDefault="006A5155" w:rsidP="00111FF7">
            <w:pPr>
              <w:jc w:val="both"/>
              <w:rPr>
                <w:color w:val="000000"/>
                <w:szCs w:val="24"/>
                <w:lang w:eastAsia="lt-LT"/>
              </w:rPr>
            </w:pPr>
          </w:p>
          <w:p w14:paraId="54B114CE" w14:textId="141AF20E" w:rsidR="000D639A" w:rsidRPr="00784B22" w:rsidRDefault="003D249D" w:rsidP="00111FF7">
            <w:pPr>
              <w:jc w:val="both"/>
              <w:rPr>
                <w:b/>
                <w:bCs/>
                <w:i/>
                <w:iCs/>
                <w:color w:val="000000"/>
                <w:szCs w:val="24"/>
                <w:lang w:eastAsia="lt-LT"/>
              </w:rPr>
            </w:pPr>
            <w:r w:rsidRPr="00C9669A">
              <w:rPr>
                <w:b/>
                <w:bCs/>
                <w:i/>
                <w:iCs/>
                <w:color w:val="000000"/>
                <w:szCs w:val="24"/>
                <w:lang w:eastAsia="lt-LT"/>
              </w:rPr>
              <w:t>M</w:t>
            </w:r>
            <w:r w:rsidR="000D639A" w:rsidRPr="00C9669A">
              <w:rPr>
                <w:b/>
                <w:bCs/>
                <w:i/>
                <w:iCs/>
                <w:color w:val="000000"/>
                <w:szCs w:val="24"/>
                <w:lang w:eastAsia="lt-LT"/>
              </w:rPr>
              <w:t>okymo paslaug</w:t>
            </w:r>
            <w:r w:rsidRPr="00C9669A">
              <w:rPr>
                <w:b/>
                <w:bCs/>
                <w:i/>
                <w:iCs/>
                <w:color w:val="000000"/>
                <w:szCs w:val="24"/>
                <w:lang w:eastAsia="lt-LT"/>
              </w:rPr>
              <w:t>os</w:t>
            </w:r>
            <w:r w:rsidR="00D35D7F">
              <w:rPr>
                <w:b/>
                <w:bCs/>
                <w:i/>
                <w:iCs/>
                <w:color w:val="000000"/>
                <w:szCs w:val="24"/>
                <w:lang w:eastAsia="lt-LT"/>
              </w:rPr>
              <w:t xml:space="preserve"> (</w:t>
            </w:r>
            <w:r w:rsidR="00D35D7F" w:rsidRPr="00784B22">
              <w:rPr>
                <w:b/>
                <w:bCs/>
                <w:i/>
                <w:iCs/>
                <w:color w:val="000000"/>
                <w:szCs w:val="24"/>
                <w:lang w:eastAsia="lt-LT"/>
              </w:rPr>
              <w:t>5 etapas)</w:t>
            </w:r>
          </w:p>
          <w:p w14:paraId="55D3968C" w14:textId="1998B7F7" w:rsidR="003B1089" w:rsidRDefault="003B1089" w:rsidP="003B1089">
            <w:pPr>
              <w:jc w:val="both"/>
              <w:rPr>
                <w:szCs w:val="24"/>
              </w:rPr>
            </w:pPr>
            <w:r>
              <w:rPr>
                <w:szCs w:val="24"/>
              </w:rPr>
              <w:t>9.</w:t>
            </w:r>
            <w:r w:rsidRPr="003B1089">
              <w:rPr>
                <w:szCs w:val="24"/>
              </w:rPr>
              <w:t>2.</w:t>
            </w:r>
            <w:r>
              <w:rPr>
                <w:szCs w:val="24"/>
              </w:rPr>
              <w:t xml:space="preserve">12. </w:t>
            </w:r>
            <w:r w:rsidRPr="00381A6E">
              <w:rPr>
                <w:szCs w:val="24"/>
              </w:rPr>
              <w:t xml:space="preserve">Jei </w:t>
            </w:r>
            <w:r>
              <w:rPr>
                <w:szCs w:val="24"/>
              </w:rPr>
              <w:t>Tiekėjas</w:t>
            </w:r>
            <w:r w:rsidRPr="00381A6E">
              <w:rPr>
                <w:szCs w:val="24"/>
              </w:rPr>
              <w:t xml:space="preserve"> dėl savo kaltės</w:t>
            </w:r>
            <w:r>
              <w:rPr>
                <w:szCs w:val="24"/>
              </w:rPr>
              <w:t xml:space="preserve"> </w:t>
            </w:r>
            <w:r w:rsidRPr="008808E8">
              <w:rPr>
                <w:szCs w:val="24"/>
              </w:rPr>
              <w:t xml:space="preserve">nesuteikia </w:t>
            </w:r>
            <w:r w:rsidR="0023191F">
              <w:rPr>
                <w:szCs w:val="24"/>
              </w:rPr>
              <w:t>mokymo paslaugų abiejų Šalių suderintu data iki Techninėje specifikacijoje nustatyto termino</w:t>
            </w:r>
            <w:r w:rsidRPr="008808E8">
              <w:rPr>
                <w:szCs w:val="24"/>
              </w:rPr>
              <w:t xml:space="preserve">, </w:t>
            </w:r>
            <w:r w:rsidR="00C9669A">
              <w:rPr>
                <w:szCs w:val="24"/>
              </w:rPr>
              <w:t>Pirkėjo</w:t>
            </w:r>
            <w:r w:rsidRPr="008808E8">
              <w:rPr>
                <w:szCs w:val="24"/>
              </w:rPr>
              <w:t xml:space="preserve"> reikalavimu, </w:t>
            </w:r>
            <w:r w:rsidR="00C9669A">
              <w:rPr>
                <w:szCs w:val="24"/>
              </w:rPr>
              <w:t xml:space="preserve">Tiekėjas </w:t>
            </w:r>
            <w:r w:rsidRPr="008808E8">
              <w:rPr>
                <w:szCs w:val="24"/>
              </w:rPr>
              <w:t xml:space="preserve">turi sumokėti </w:t>
            </w:r>
            <w:r w:rsidR="00784B22" w:rsidRPr="00784B22">
              <w:rPr>
                <w:szCs w:val="24"/>
              </w:rPr>
              <w:t>1</w:t>
            </w:r>
            <w:r w:rsidRPr="008808E8">
              <w:rPr>
                <w:szCs w:val="24"/>
              </w:rPr>
              <w:t>00,00</w:t>
            </w:r>
            <w:r w:rsidR="00936809">
              <w:rPr>
                <w:szCs w:val="24"/>
              </w:rPr>
              <w:t xml:space="preserve"> (vienas šimtas) </w:t>
            </w:r>
            <w:r w:rsidRPr="008808E8">
              <w:rPr>
                <w:szCs w:val="24"/>
              </w:rPr>
              <w:t>Eur baudą</w:t>
            </w:r>
            <w:r w:rsidR="00784B22">
              <w:rPr>
                <w:szCs w:val="24"/>
              </w:rPr>
              <w:t xml:space="preserve"> už kiekvieną atskirą atvejį.</w:t>
            </w:r>
          </w:p>
          <w:p w14:paraId="36080BF3" w14:textId="77777777" w:rsidR="00784B22" w:rsidRDefault="00784B22" w:rsidP="003B1089">
            <w:pPr>
              <w:jc w:val="both"/>
              <w:rPr>
                <w:szCs w:val="24"/>
              </w:rPr>
            </w:pPr>
          </w:p>
          <w:p w14:paraId="3C17BDA2" w14:textId="77777777" w:rsidR="00982A92" w:rsidRPr="00982A92" w:rsidRDefault="00982A92" w:rsidP="00982A92">
            <w:pPr>
              <w:rPr>
                <w:rFonts w:eastAsia="Aptos"/>
                <w:b/>
                <w:bCs/>
                <w:i/>
                <w:iCs/>
                <w:kern w:val="2"/>
                <w:szCs w:val="24"/>
                <w14:ligatures w14:val="standardContextual"/>
              </w:rPr>
            </w:pPr>
            <w:r w:rsidRPr="00982A92">
              <w:rPr>
                <w:rFonts w:eastAsia="Aptos"/>
                <w:b/>
                <w:bCs/>
                <w:i/>
                <w:iCs/>
                <w:kern w:val="2"/>
                <w:szCs w:val="24"/>
                <w14:ligatures w14:val="standardContextual"/>
              </w:rPr>
              <w:t>Techninės dokumentacijos parengimas (6 etapas)</w:t>
            </w:r>
          </w:p>
          <w:p w14:paraId="70A8BD22" w14:textId="486F960E" w:rsidR="006A5155" w:rsidRDefault="00F94153" w:rsidP="006A5155">
            <w:pPr>
              <w:tabs>
                <w:tab w:val="left" w:pos="851"/>
                <w:tab w:val="left" w:pos="993"/>
                <w:tab w:val="left" w:pos="1276"/>
              </w:tabs>
              <w:suppressAutoHyphens/>
              <w:jc w:val="both"/>
              <w:textAlignment w:val="baseline"/>
              <w:rPr>
                <w:rFonts w:eastAsia="Calibri"/>
                <w:szCs w:val="24"/>
                <w:lang w:eastAsia="lt-LT"/>
              </w:rPr>
            </w:pPr>
            <w:r>
              <w:rPr>
                <w:color w:val="000000"/>
                <w:szCs w:val="24"/>
                <w:lang w:eastAsia="lt-LT"/>
              </w:rPr>
              <w:t xml:space="preserve">9.2.13. </w:t>
            </w:r>
            <w:r w:rsidR="006A5155" w:rsidRPr="00C45F67">
              <w:rPr>
                <w:color w:val="000000"/>
                <w:szCs w:val="24"/>
                <w:lang w:eastAsia="lt-LT"/>
              </w:rPr>
              <w:t xml:space="preserve">Jeigu Tiekėjas dėl savo kaltės </w:t>
            </w:r>
            <w:r w:rsidR="006A5155" w:rsidRPr="00FB1546">
              <w:rPr>
                <w:rFonts w:eastAsia="Calibri"/>
                <w:szCs w:val="24"/>
                <w:lang w:eastAsia="lt-LT"/>
              </w:rPr>
              <w:t xml:space="preserve">vėluoja suteikti </w:t>
            </w:r>
            <w:r w:rsidR="006A5155">
              <w:rPr>
                <w:rFonts w:eastAsia="Calibri"/>
                <w:szCs w:val="24"/>
                <w:lang w:eastAsia="lt-LT"/>
              </w:rPr>
              <w:t>Techninėje specifikacijoje nustatyt</w:t>
            </w:r>
            <w:r>
              <w:rPr>
                <w:rFonts w:eastAsia="Calibri"/>
                <w:szCs w:val="24"/>
                <w:lang w:eastAsia="lt-LT"/>
              </w:rPr>
              <w:t>ą</w:t>
            </w:r>
            <w:r w:rsidR="006A5155">
              <w:rPr>
                <w:rFonts w:eastAsia="Calibri"/>
                <w:szCs w:val="24"/>
                <w:lang w:eastAsia="lt-LT"/>
              </w:rPr>
              <w:t xml:space="preserve"> </w:t>
            </w:r>
            <w:r w:rsidR="00F673C4" w:rsidRPr="00F673C4">
              <w:rPr>
                <w:rFonts w:eastAsia="Calibri"/>
                <w:szCs w:val="24"/>
                <w:lang w:eastAsia="lt-LT"/>
              </w:rPr>
              <w:t xml:space="preserve">6 </w:t>
            </w:r>
            <w:r w:rsidR="006A5155">
              <w:rPr>
                <w:rFonts w:eastAsia="Calibri"/>
                <w:szCs w:val="24"/>
                <w:lang w:eastAsia="lt-LT"/>
              </w:rPr>
              <w:t>Paslaugų etap</w:t>
            </w:r>
            <w:r w:rsidR="00F673C4">
              <w:rPr>
                <w:rFonts w:eastAsia="Calibri"/>
                <w:szCs w:val="24"/>
                <w:lang w:eastAsia="lt-LT"/>
              </w:rPr>
              <w:t>ą</w:t>
            </w:r>
            <w:r w:rsidR="006A5155">
              <w:rPr>
                <w:rFonts w:eastAsia="Calibri"/>
                <w:szCs w:val="24"/>
                <w:lang w:eastAsia="lt-LT"/>
              </w:rPr>
              <w:t xml:space="preserve"> </w:t>
            </w:r>
            <w:r w:rsidR="006A5155" w:rsidRPr="00FB1546">
              <w:rPr>
                <w:rFonts w:eastAsia="Calibri"/>
                <w:szCs w:val="24"/>
                <w:lang w:eastAsia="lt-LT"/>
              </w:rPr>
              <w:t>Sutartyje</w:t>
            </w:r>
            <w:r w:rsidR="006A5155">
              <w:rPr>
                <w:rFonts w:eastAsia="Calibri"/>
                <w:szCs w:val="24"/>
                <w:lang w:eastAsia="lt-LT"/>
              </w:rPr>
              <w:t xml:space="preserve"> (Techninėje specifikacijoje)</w:t>
            </w:r>
            <w:r w:rsidR="006A5155" w:rsidRPr="00FB1546">
              <w:rPr>
                <w:rFonts w:eastAsia="Calibri"/>
                <w:szCs w:val="24"/>
                <w:lang w:eastAsia="lt-LT"/>
              </w:rPr>
              <w:t xml:space="preserve"> nustatytais terminais</w:t>
            </w:r>
            <w:r w:rsidR="006A5155">
              <w:rPr>
                <w:rFonts w:eastAsia="Calibri"/>
                <w:szCs w:val="24"/>
                <w:lang w:eastAsia="lt-LT"/>
              </w:rPr>
              <w:t xml:space="preserve"> ir / ar vėluoja pašalinti </w:t>
            </w:r>
            <w:r w:rsidR="00F673C4" w:rsidRPr="00F673C4">
              <w:rPr>
                <w:rFonts w:eastAsia="Calibri"/>
                <w:szCs w:val="24"/>
                <w:lang w:eastAsia="lt-LT"/>
              </w:rPr>
              <w:t>6</w:t>
            </w:r>
            <w:r w:rsidR="006A5155">
              <w:rPr>
                <w:rFonts w:eastAsia="Calibri"/>
                <w:szCs w:val="24"/>
                <w:lang w:eastAsia="lt-LT"/>
              </w:rPr>
              <w:t xml:space="preserve"> Paslaugų etap</w:t>
            </w:r>
            <w:r w:rsidR="00F673C4">
              <w:rPr>
                <w:rFonts w:eastAsia="Calibri"/>
                <w:szCs w:val="24"/>
                <w:lang w:eastAsia="lt-LT"/>
              </w:rPr>
              <w:t>o</w:t>
            </w:r>
            <w:r w:rsidR="006A5155">
              <w:rPr>
                <w:rFonts w:eastAsia="Calibri"/>
                <w:szCs w:val="24"/>
                <w:lang w:eastAsia="lt-LT"/>
              </w:rPr>
              <w:t xml:space="preserve"> teikimo trūkumus</w:t>
            </w:r>
            <w:r w:rsidR="006A5155">
              <w:rPr>
                <w:rStyle w:val="FootnoteReference"/>
                <w:rFonts w:eastAsia="Calibri"/>
                <w:szCs w:val="24"/>
                <w:lang w:eastAsia="lt-LT"/>
              </w:rPr>
              <w:footnoteReference w:id="3"/>
            </w:r>
            <w:r w:rsidR="006A5155" w:rsidRPr="00FB1546">
              <w:rPr>
                <w:rFonts w:eastAsia="Calibri"/>
                <w:szCs w:val="24"/>
                <w:lang w:eastAsia="lt-LT"/>
              </w:rPr>
              <w:t xml:space="preserve">, </w:t>
            </w:r>
            <w:r w:rsidR="006A5155">
              <w:rPr>
                <w:rFonts w:eastAsia="Calibri"/>
                <w:szCs w:val="24"/>
                <w:lang w:eastAsia="lt-LT"/>
              </w:rPr>
              <w:t>Pirkėjas</w:t>
            </w:r>
            <w:r w:rsidR="006A5155" w:rsidRPr="00FB1546">
              <w:rPr>
                <w:rFonts w:eastAsia="Calibri"/>
                <w:szCs w:val="24"/>
                <w:lang w:eastAsia="lt-LT"/>
              </w:rPr>
              <w:t xml:space="preserve"> raštu </w:t>
            </w:r>
            <w:r w:rsidR="006A5155">
              <w:rPr>
                <w:rFonts w:eastAsia="Calibri"/>
                <w:szCs w:val="24"/>
                <w:lang w:eastAsia="lt-LT"/>
              </w:rPr>
              <w:t xml:space="preserve">(el. paštu) </w:t>
            </w:r>
            <w:r w:rsidR="006A5155" w:rsidRPr="00FB1546">
              <w:rPr>
                <w:rFonts w:eastAsia="Calibri"/>
                <w:szCs w:val="24"/>
                <w:lang w:eastAsia="lt-LT"/>
              </w:rPr>
              <w:lastRenderedPageBreak/>
              <w:t xml:space="preserve">informuoja </w:t>
            </w:r>
            <w:r w:rsidR="006A5155">
              <w:rPr>
                <w:rFonts w:eastAsia="Calibri"/>
                <w:szCs w:val="24"/>
                <w:lang w:eastAsia="lt-LT"/>
              </w:rPr>
              <w:t>Tiekėj</w:t>
            </w:r>
            <w:r w:rsidR="006A5155" w:rsidRPr="00FB1546">
              <w:rPr>
                <w:rFonts w:eastAsia="Calibri"/>
                <w:szCs w:val="24"/>
                <w:lang w:eastAsia="lt-LT"/>
              </w:rPr>
              <w:t xml:space="preserve">ą apie vėlavimą ir nesumažindamas kitų savo teisių gynimo priemonių, numatytų Sutartyje, </w:t>
            </w:r>
            <w:r w:rsidR="00F673C4">
              <w:rPr>
                <w:rFonts w:eastAsia="Calibri"/>
                <w:szCs w:val="24"/>
                <w:lang w:eastAsia="lt-LT"/>
              </w:rPr>
              <w:t xml:space="preserve">taiko </w:t>
            </w:r>
            <w:r w:rsidR="00E538B6">
              <w:rPr>
                <w:rFonts w:eastAsia="Calibri"/>
                <w:szCs w:val="24"/>
                <w:lang w:eastAsia="lt-LT"/>
              </w:rPr>
              <w:t>5</w:t>
            </w:r>
            <w:r w:rsidR="00F673C4" w:rsidRPr="00F673C4">
              <w:rPr>
                <w:rFonts w:eastAsia="Calibri"/>
                <w:szCs w:val="24"/>
                <w:lang w:eastAsia="lt-LT"/>
              </w:rPr>
              <w:t xml:space="preserve"> </w:t>
            </w:r>
            <w:r w:rsidR="008A477B">
              <w:rPr>
                <w:rFonts w:eastAsia="Calibri"/>
                <w:szCs w:val="24"/>
                <w:lang w:eastAsia="lt-LT"/>
              </w:rPr>
              <w:t xml:space="preserve">(penkių) </w:t>
            </w:r>
            <w:r w:rsidR="00F673C4">
              <w:rPr>
                <w:rFonts w:eastAsia="Calibri"/>
                <w:szCs w:val="24"/>
                <w:lang w:eastAsia="lt-LT"/>
              </w:rPr>
              <w:t xml:space="preserve">eurų baudą </w:t>
            </w:r>
            <w:r w:rsidR="006A5155" w:rsidRPr="00FB1546">
              <w:rPr>
                <w:rFonts w:eastAsia="Calibri"/>
                <w:szCs w:val="24"/>
                <w:lang w:eastAsia="lt-LT"/>
              </w:rPr>
              <w:t>už kiekvieną uždelstą dieną</w:t>
            </w:r>
            <w:r w:rsidR="006A5155">
              <w:rPr>
                <w:rFonts w:eastAsia="Calibri"/>
                <w:szCs w:val="24"/>
                <w:lang w:eastAsia="lt-LT"/>
              </w:rPr>
              <w:t xml:space="preserve">. </w:t>
            </w:r>
          </w:p>
          <w:p w14:paraId="61DF3A80" w14:textId="77777777" w:rsidR="008570BE" w:rsidRPr="00F94153" w:rsidRDefault="008570BE" w:rsidP="006A5155">
            <w:pPr>
              <w:tabs>
                <w:tab w:val="left" w:pos="851"/>
                <w:tab w:val="left" w:pos="993"/>
                <w:tab w:val="left" w:pos="1276"/>
              </w:tabs>
              <w:suppressAutoHyphens/>
              <w:jc w:val="both"/>
              <w:textAlignment w:val="baseline"/>
              <w:rPr>
                <w:color w:val="000000"/>
                <w:szCs w:val="24"/>
                <w:lang w:eastAsia="lt-LT"/>
              </w:rPr>
            </w:pPr>
          </w:p>
          <w:p w14:paraId="10FDB8D7" w14:textId="58CB0283" w:rsidR="006A5155" w:rsidRDefault="003A6A6F" w:rsidP="00111FF7">
            <w:pPr>
              <w:jc w:val="both"/>
              <w:rPr>
                <w:b/>
                <w:bCs/>
                <w:i/>
                <w:iCs/>
                <w:color w:val="000000"/>
                <w:szCs w:val="24"/>
                <w:lang w:eastAsia="lt-LT"/>
              </w:rPr>
            </w:pPr>
            <w:r w:rsidRPr="003A6A6F">
              <w:rPr>
                <w:b/>
                <w:bCs/>
                <w:i/>
                <w:iCs/>
                <w:color w:val="000000"/>
                <w:szCs w:val="24"/>
                <w:lang w:eastAsia="lt-LT"/>
              </w:rPr>
              <w:t>Vystymo paslaugos</w:t>
            </w:r>
          </w:p>
          <w:p w14:paraId="771F6127" w14:textId="5415BE7A" w:rsidR="00EE1C65" w:rsidRPr="00EE1C65" w:rsidRDefault="003A6A6F" w:rsidP="00EE1C65">
            <w:pPr>
              <w:jc w:val="both"/>
              <w:rPr>
                <w:color w:val="000000"/>
                <w:szCs w:val="24"/>
                <w:lang w:eastAsia="lt-LT"/>
              </w:rPr>
            </w:pPr>
            <w:r w:rsidRPr="003A6A6F">
              <w:rPr>
                <w:color w:val="000000"/>
                <w:szCs w:val="24"/>
                <w:lang w:eastAsia="lt-LT"/>
              </w:rPr>
              <w:t>9.</w:t>
            </w:r>
            <w:r w:rsidRPr="00EE1C65">
              <w:rPr>
                <w:color w:val="000000"/>
                <w:szCs w:val="24"/>
                <w:lang w:eastAsia="lt-LT"/>
              </w:rPr>
              <w:t xml:space="preserve">2.14. </w:t>
            </w:r>
            <w:r w:rsidR="00EE1C65" w:rsidRPr="00C45F67">
              <w:rPr>
                <w:color w:val="000000"/>
                <w:szCs w:val="24"/>
                <w:lang w:eastAsia="lt-LT"/>
              </w:rPr>
              <w:t xml:space="preserve">Jeigu Tiekėjas dėl savo kaltės </w:t>
            </w:r>
            <w:r w:rsidR="00EE1C65" w:rsidRPr="00FB1546">
              <w:rPr>
                <w:rFonts w:eastAsia="Calibri"/>
                <w:szCs w:val="24"/>
                <w:lang w:eastAsia="lt-LT"/>
              </w:rPr>
              <w:t xml:space="preserve">vėluoja suteikti </w:t>
            </w:r>
            <w:r w:rsidR="001E7DD0">
              <w:rPr>
                <w:rFonts w:eastAsia="Calibri"/>
                <w:szCs w:val="24"/>
                <w:lang w:eastAsia="lt-LT"/>
              </w:rPr>
              <w:t xml:space="preserve">užsakytas konkrečias vystymo paslaugas </w:t>
            </w:r>
            <w:r w:rsidR="003F6CFD">
              <w:rPr>
                <w:rFonts w:eastAsia="Calibri"/>
                <w:szCs w:val="24"/>
                <w:lang w:eastAsia="lt-LT"/>
              </w:rPr>
              <w:t xml:space="preserve">užsakyme </w:t>
            </w:r>
            <w:r w:rsidR="00EE1C65" w:rsidRPr="00FB1546">
              <w:rPr>
                <w:rFonts w:eastAsia="Calibri"/>
                <w:szCs w:val="24"/>
                <w:lang w:eastAsia="lt-LT"/>
              </w:rPr>
              <w:t>nustatytais terminais</w:t>
            </w:r>
            <w:r w:rsidR="00EE1C65">
              <w:rPr>
                <w:rFonts w:eastAsia="Calibri"/>
                <w:szCs w:val="24"/>
                <w:lang w:eastAsia="lt-LT"/>
              </w:rPr>
              <w:t xml:space="preserve"> ir / ar vėluoja pašalinti </w:t>
            </w:r>
            <w:r w:rsidR="003F6CFD">
              <w:rPr>
                <w:rFonts w:eastAsia="Calibri"/>
                <w:szCs w:val="24"/>
                <w:lang w:eastAsia="lt-LT"/>
              </w:rPr>
              <w:t>užsakyt</w:t>
            </w:r>
            <w:r w:rsidR="00261B3C">
              <w:rPr>
                <w:rFonts w:eastAsia="Calibri"/>
                <w:szCs w:val="24"/>
                <w:lang w:eastAsia="lt-LT"/>
              </w:rPr>
              <w:t>ų</w:t>
            </w:r>
            <w:r w:rsidR="003F6CFD">
              <w:rPr>
                <w:rFonts w:eastAsia="Calibri"/>
                <w:szCs w:val="24"/>
                <w:lang w:eastAsia="lt-LT"/>
              </w:rPr>
              <w:t xml:space="preserve"> vystymo p</w:t>
            </w:r>
            <w:r w:rsidR="00EE1C65">
              <w:rPr>
                <w:rFonts w:eastAsia="Calibri"/>
                <w:szCs w:val="24"/>
                <w:lang w:eastAsia="lt-LT"/>
              </w:rPr>
              <w:t>aslaugų trūkumus</w:t>
            </w:r>
            <w:r w:rsidR="00EE1C65">
              <w:rPr>
                <w:rStyle w:val="FootnoteReference"/>
                <w:rFonts w:eastAsia="Calibri"/>
                <w:szCs w:val="24"/>
                <w:lang w:eastAsia="lt-LT"/>
              </w:rPr>
              <w:footnoteReference w:id="4"/>
            </w:r>
            <w:r w:rsidR="00EE1C65" w:rsidRPr="00FB1546">
              <w:rPr>
                <w:rFonts w:eastAsia="Calibri"/>
                <w:szCs w:val="24"/>
                <w:lang w:eastAsia="lt-LT"/>
              </w:rPr>
              <w:t xml:space="preserve">, </w:t>
            </w:r>
            <w:r w:rsidR="00EE1C65">
              <w:rPr>
                <w:rFonts w:eastAsia="Calibri"/>
                <w:szCs w:val="24"/>
                <w:lang w:eastAsia="lt-LT"/>
              </w:rPr>
              <w:t>Pirkėjas</w:t>
            </w:r>
            <w:r w:rsidR="00EE1C65" w:rsidRPr="00FB1546">
              <w:rPr>
                <w:rFonts w:eastAsia="Calibri"/>
                <w:szCs w:val="24"/>
                <w:lang w:eastAsia="lt-LT"/>
              </w:rPr>
              <w:t xml:space="preserve"> raštu </w:t>
            </w:r>
            <w:r w:rsidR="00EE1C65">
              <w:rPr>
                <w:rFonts w:eastAsia="Calibri"/>
                <w:szCs w:val="24"/>
                <w:lang w:eastAsia="lt-LT"/>
              </w:rPr>
              <w:t xml:space="preserve">(el. paštu) </w:t>
            </w:r>
            <w:r w:rsidR="00EE1C65" w:rsidRPr="00FB1546">
              <w:rPr>
                <w:rFonts w:eastAsia="Calibri"/>
                <w:szCs w:val="24"/>
                <w:lang w:eastAsia="lt-LT"/>
              </w:rPr>
              <w:t xml:space="preserve">informuoja </w:t>
            </w:r>
            <w:r w:rsidR="00EE1C65">
              <w:rPr>
                <w:rFonts w:eastAsia="Calibri"/>
                <w:szCs w:val="24"/>
                <w:lang w:eastAsia="lt-LT"/>
              </w:rPr>
              <w:t>Tiekėj</w:t>
            </w:r>
            <w:r w:rsidR="00EE1C65" w:rsidRPr="00FB1546">
              <w:rPr>
                <w:rFonts w:eastAsia="Calibri"/>
                <w:szCs w:val="24"/>
                <w:lang w:eastAsia="lt-LT"/>
              </w:rPr>
              <w:t xml:space="preserve">ą apie vėlavimą ir nesumažindamas kitų savo teisių gynimo priemonių, numatytų Sutartyje, skaičiuoja </w:t>
            </w:r>
            <w:r w:rsidR="00EE1C65" w:rsidRPr="00C45F67">
              <w:rPr>
                <w:color w:val="000000"/>
                <w:szCs w:val="24"/>
                <w:lang w:eastAsia="lt-LT"/>
              </w:rPr>
              <w:t xml:space="preserve">0,02 </w:t>
            </w:r>
            <w:r w:rsidR="008A477B" w:rsidRPr="00C45F67">
              <w:rPr>
                <w:color w:val="000000"/>
                <w:kern w:val="2"/>
                <w:szCs w:val="24"/>
              </w:rPr>
              <w:t xml:space="preserve">(dvi šimtosios) </w:t>
            </w:r>
            <w:r w:rsidR="00EE1C65" w:rsidRPr="00C45F67">
              <w:rPr>
                <w:color w:val="000000"/>
                <w:szCs w:val="24"/>
                <w:lang w:eastAsia="lt-LT"/>
              </w:rPr>
              <w:t>procent</w:t>
            </w:r>
            <w:r w:rsidR="008A477B">
              <w:rPr>
                <w:color w:val="000000"/>
                <w:szCs w:val="24"/>
                <w:lang w:eastAsia="lt-LT"/>
              </w:rPr>
              <w:t>o</w:t>
            </w:r>
            <w:r w:rsidR="00EE1C65" w:rsidRPr="00C45F67">
              <w:rPr>
                <w:color w:val="000000"/>
                <w:szCs w:val="24"/>
                <w:lang w:eastAsia="lt-LT"/>
              </w:rPr>
              <w:t xml:space="preserve"> </w:t>
            </w:r>
            <w:r w:rsidR="00EE1C65" w:rsidRPr="00FB1546">
              <w:rPr>
                <w:rFonts w:eastAsia="Calibri"/>
                <w:szCs w:val="24"/>
                <w:lang w:eastAsia="lt-LT"/>
              </w:rPr>
              <w:t xml:space="preserve">dydžio delspinigius nuo </w:t>
            </w:r>
            <w:r w:rsidR="00261B3C">
              <w:rPr>
                <w:rFonts w:eastAsia="Calibri"/>
                <w:szCs w:val="24"/>
                <w:lang w:eastAsia="lt-LT"/>
              </w:rPr>
              <w:t xml:space="preserve">vystymo užsakymo </w:t>
            </w:r>
            <w:r w:rsidR="00EE1C65" w:rsidRPr="00FB1546">
              <w:rPr>
                <w:rFonts w:eastAsia="Calibri"/>
                <w:szCs w:val="24"/>
                <w:lang w:eastAsia="lt-LT"/>
              </w:rPr>
              <w:t xml:space="preserve">vertės </w:t>
            </w:r>
            <w:r w:rsidR="00EE1C65">
              <w:rPr>
                <w:rFonts w:eastAsia="Calibri"/>
                <w:szCs w:val="24"/>
                <w:lang w:eastAsia="lt-LT"/>
              </w:rPr>
              <w:t>Eur be</w:t>
            </w:r>
            <w:r w:rsidR="00EE1C65" w:rsidRPr="00FB1546">
              <w:rPr>
                <w:rFonts w:eastAsia="Calibri"/>
                <w:szCs w:val="24"/>
                <w:lang w:eastAsia="lt-LT"/>
              </w:rPr>
              <w:t xml:space="preserve"> PVM, už kiekvieną uždelstą dieną</w:t>
            </w:r>
            <w:r w:rsidR="00EE1C65">
              <w:rPr>
                <w:rFonts w:eastAsia="Calibri"/>
                <w:szCs w:val="24"/>
                <w:lang w:eastAsia="lt-LT"/>
              </w:rPr>
              <w:t xml:space="preserve">. </w:t>
            </w:r>
          </w:p>
          <w:p w14:paraId="09DF0304" w14:textId="12ECBBE3" w:rsidR="00EE1C65" w:rsidRDefault="00EE1C65" w:rsidP="00EE1C65">
            <w:pPr>
              <w:tabs>
                <w:tab w:val="left" w:pos="851"/>
                <w:tab w:val="left" w:pos="993"/>
                <w:tab w:val="left" w:pos="1276"/>
              </w:tabs>
              <w:suppressAutoHyphens/>
              <w:jc w:val="both"/>
              <w:textAlignment w:val="baseline"/>
              <w:rPr>
                <w:rFonts w:eastAsia="Calibri"/>
                <w:szCs w:val="24"/>
                <w:lang w:eastAsia="lt-LT"/>
              </w:rPr>
            </w:pPr>
            <w:r>
              <w:rPr>
                <w:color w:val="000000"/>
                <w:szCs w:val="24"/>
                <w:lang w:eastAsia="lt-LT"/>
              </w:rPr>
              <w:t>9.</w:t>
            </w:r>
            <w:r w:rsidRPr="00E548D4">
              <w:rPr>
                <w:color w:val="000000"/>
                <w:szCs w:val="24"/>
                <w:lang w:eastAsia="lt-LT"/>
              </w:rPr>
              <w:t>2.</w:t>
            </w:r>
            <w:r w:rsidR="001962B1" w:rsidRPr="001962B1">
              <w:rPr>
                <w:color w:val="000000"/>
                <w:szCs w:val="24"/>
                <w:lang w:eastAsia="lt-LT"/>
              </w:rPr>
              <w:t>15</w:t>
            </w:r>
            <w:r>
              <w:rPr>
                <w:color w:val="000000"/>
                <w:szCs w:val="24"/>
                <w:lang w:eastAsia="lt-LT"/>
              </w:rPr>
              <w:t xml:space="preserve">. </w:t>
            </w:r>
            <w:r w:rsidRPr="00C45F67">
              <w:rPr>
                <w:color w:val="000000"/>
                <w:szCs w:val="24"/>
                <w:lang w:eastAsia="lt-LT"/>
              </w:rPr>
              <w:t xml:space="preserve">Delspinigiai nėra skaičiuojami tuo periodu, kai Pirkėjas yra gavęs </w:t>
            </w:r>
            <w:r w:rsidR="001962B1">
              <w:rPr>
                <w:color w:val="000000"/>
                <w:szCs w:val="24"/>
                <w:lang w:eastAsia="lt-LT"/>
              </w:rPr>
              <w:t>vystymo paslaugų</w:t>
            </w:r>
            <w:r w:rsidRPr="00C45F67">
              <w:rPr>
                <w:color w:val="000000"/>
                <w:szCs w:val="24"/>
                <w:lang w:eastAsia="lt-LT"/>
              </w:rPr>
              <w:t xml:space="preserve"> rezultatus ir tikrina </w:t>
            </w:r>
            <w:r w:rsidR="001962B1">
              <w:rPr>
                <w:rFonts w:eastAsia="Calibri"/>
                <w:szCs w:val="24"/>
                <w:lang w:eastAsia="lt-LT"/>
              </w:rPr>
              <w:t xml:space="preserve">suteiktų vystymo paslaugų </w:t>
            </w:r>
            <w:r w:rsidRPr="00C45F67">
              <w:rPr>
                <w:color w:val="000000"/>
                <w:szCs w:val="24"/>
                <w:lang w:eastAsia="lt-LT"/>
              </w:rPr>
              <w:t xml:space="preserve">kokybę. Jeigu </w:t>
            </w:r>
            <w:r w:rsidR="001962B1">
              <w:rPr>
                <w:color w:val="000000"/>
                <w:szCs w:val="24"/>
                <w:lang w:eastAsia="lt-LT"/>
              </w:rPr>
              <w:t>vystymo paslaugų</w:t>
            </w:r>
            <w:r>
              <w:rPr>
                <w:color w:val="000000"/>
                <w:szCs w:val="24"/>
                <w:lang w:eastAsia="lt-LT"/>
              </w:rPr>
              <w:t xml:space="preserve"> </w:t>
            </w:r>
            <w:r w:rsidRPr="00C45F67">
              <w:rPr>
                <w:color w:val="000000"/>
                <w:szCs w:val="24"/>
                <w:lang w:eastAsia="lt-LT"/>
              </w:rPr>
              <w:t>teikimo trūkumai šalinami pasibaigus</w:t>
            </w:r>
            <w:r>
              <w:rPr>
                <w:color w:val="000000"/>
                <w:szCs w:val="24"/>
                <w:lang w:eastAsia="lt-LT"/>
              </w:rPr>
              <w:t xml:space="preserve"> </w:t>
            </w:r>
            <w:r w:rsidR="001962B1">
              <w:rPr>
                <w:rFonts w:eastAsia="Calibri"/>
                <w:szCs w:val="24"/>
                <w:lang w:eastAsia="lt-LT"/>
              </w:rPr>
              <w:t xml:space="preserve">vystymo paslaugų </w:t>
            </w:r>
            <w:r w:rsidR="00A610E9">
              <w:rPr>
                <w:rFonts w:eastAsia="Calibri"/>
                <w:szCs w:val="24"/>
                <w:lang w:eastAsia="lt-LT"/>
              </w:rPr>
              <w:t xml:space="preserve">teikimo </w:t>
            </w:r>
            <w:r w:rsidRPr="00C45F67">
              <w:rPr>
                <w:color w:val="000000"/>
                <w:szCs w:val="24"/>
                <w:lang w:eastAsia="lt-LT"/>
              </w:rPr>
              <w:t xml:space="preserve">terminui – už trūkumų šalinimo laiką yra skaičiuojami 0,02 </w:t>
            </w:r>
            <w:r w:rsidR="00F9052B" w:rsidRPr="00C45F67">
              <w:rPr>
                <w:color w:val="000000"/>
                <w:kern w:val="2"/>
                <w:szCs w:val="24"/>
              </w:rPr>
              <w:t xml:space="preserve">(dvi šimtosios) </w:t>
            </w:r>
            <w:r w:rsidRPr="00C45F67">
              <w:rPr>
                <w:color w:val="000000"/>
                <w:szCs w:val="24"/>
                <w:lang w:eastAsia="lt-LT"/>
              </w:rPr>
              <w:t>procent</w:t>
            </w:r>
            <w:r w:rsidR="00F9052B">
              <w:rPr>
                <w:color w:val="000000"/>
                <w:szCs w:val="24"/>
                <w:lang w:eastAsia="lt-LT"/>
              </w:rPr>
              <w:t>o</w:t>
            </w:r>
            <w:r w:rsidRPr="00C45F67">
              <w:rPr>
                <w:color w:val="000000"/>
                <w:szCs w:val="24"/>
                <w:lang w:eastAsia="lt-LT"/>
              </w:rPr>
              <w:t xml:space="preserve"> dydžio delspinigiai nuo </w:t>
            </w:r>
            <w:r w:rsidR="00A610E9">
              <w:rPr>
                <w:color w:val="000000"/>
                <w:szCs w:val="24"/>
                <w:lang w:eastAsia="lt-LT"/>
              </w:rPr>
              <w:t xml:space="preserve">vystymo </w:t>
            </w:r>
            <w:r w:rsidR="006F6FC0">
              <w:rPr>
                <w:color w:val="000000"/>
                <w:szCs w:val="24"/>
                <w:lang w:eastAsia="lt-LT"/>
              </w:rPr>
              <w:t xml:space="preserve">užsakymo vertės </w:t>
            </w:r>
            <w:r>
              <w:rPr>
                <w:rFonts w:eastAsia="Calibri"/>
                <w:szCs w:val="24"/>
                <w:lang w:eastAsia="lt-LT"/>
              </w:rPr>
              <w:t>Eur be</w:t>
            </w:r>
            <w:r w:rsidRPr="00FB1546">
              <w:rPr>
                <w:rFonts w:eastAsia="Calibri"/>
                <w:szCs w:val="24"/>
                <w:lang w:eastAsia="lt-LT"/>
              </w:rPr>
              <w:t xml:space="preserve"> PVM, už kiekvieną uždelstą dieną</w:t>
            </w:r>
            <w:r>
              <w:rPr>
                <w:rFonts w:eastAsia="Calibri"/>
                <w:szCs w:val="24"/>
                <w:lang w:eastAsia="lt-LT"/>
              </w:rPr>
              <w:t xml:space="preserve">. </w:t>
            </w:r>
          </w:p>
          <w:p w14:paraId="78DE58A4" w14:textId="77777777" w:rsidR="00097E2F" w:rsidRDefault="00097E2F" w:rsidP="00EE1C65">
            <w:pPr>
              <w:tabs>
                <w:tab w:val="left" w:pos="851"/>
                <w:tab w:val="left" w:pos="993"/>
                <w:tab w:val="left" w:pos="1276"/>
              </w:tabs>
              <w:suppressAutoHyphens/>
              <w:jc w:val="both"/>
              <w:textAlignment w:val="baseline"/>
              <w:rPr>
                <w:rFonts w:eastAsia="Calibri"/>
                <w:szCs w:val="24"/>
                <w:lang w:eastAsia="lt-LT"/>
              </w:rPr>
            </w:pPr>
          </w:p>
          <w:p w14:paraId="2CE420CA" w14:textId="11D69F96" w:rsidR="003E47D2" w:rsidRPr="0093424E" w:rsidRDefault="003E47D2" w:rsidP="00EE1C65">
            <w:pPr>
              <w:tabs>
                <w:tab w:val="left" w:pos="851"/>
                <w:tab w:val="left" w:pos="993"/>
                <w:tab w:val="left" w:pos="1276"/>
              </w:tabs>
              <w:suppressAutoHyphens/>
              <w:jc w:val="both"/>
              <w:textAlignment w:val="baseline"/>
              <w:rPr>
                <w:rFonts w:eastAsia="Calibri"/>
                <w:b/>
                <w:bCs/>
                <w:i/>
                <w:iCs/>
                <w:szCs w:val="24"/>
                <w:lang w:eastAsia="lt-LT"/>
              </w:rPr>
            </w:pPr>
            <w:r w:rsidRPr="0093424E">
              <w:rPr>
                <w:rFonts w:eastAsia="Calibri"/>
                <w:b/>
                <w:bCs/>
                <w:i/>
                <w:iCs/>
                <w:szCs w:val="24"/>
                <w:lang w:eastAsia="lt-LT"/>
              </w:rPr>
              <w:t>Garantinė priežiūra</w:t>
            </w:r>
            <w:r w:rsidR="00666A82">
              <w:rPr>
                <w:rFonts w:eastAsia="Calibri"/>
                <w:b/>
                <w:bCs/>
                <w:i/>
                <w:iCs/>
                <w:szCs w:val="24"/>
                <w:lang w:eastAsia="lt-LT"/>
              </w:rPr>
              <w:t xml:space="preserve"> ir vystymo paslaugų garantinė priežiūra</w:t>
            </w:r>
          </w:p>
          <w:p w14:paraId="72D16CCA" w14:textId="2BD703AE" w:rsidR="00097E2F" w:rsidRPr="0053237E" w:rsidRDefault="003E47D2" w:rsidP="0053237E">
            <w:pPr>
              <w:jc w:val="both"/>
              <w:rPr>
                <w:szCs w:val="24"/>
              </w:rPr>
            </w:pPr>
            <w:r>
              <w:rPr>
                <w:szCs w:val="24"/>
              </w:rPr>
              <w:t>9.</w:t>
            </w:r>
            <w:r w:rsidRPr="003E47D2">
              <w:rPr>
                <w:szCs w:val="24"/>
              </w:rPr>
              <w:t>2.</w:t>
            </w:r>
            <w:r>
              <w:rPr>
                <w:szCs w:val="24"/>
              </w:rPr>
              <w:t xml:space="preserve">16. </w:t>
            </w:r>
            <w:r w:rsidR="00097E2F" w:rsidRPr="0053237E">
              <w:rPr>
                <w:szCs w:val="24"/>
              </w:rPr>
              <w:t xml:space="preserve">Garantinei priežiūrai </w:t>
            </w:r>
            <w:proofErr w:type="spellStart"/>
            <w:r w:rsidR="00097E2F" w:rsidRPr="0053237E">
              <w:rPr>
                <w:i/>
                <w:iCs/>
                <w:szCs w:val="24"/>
              </w:rPr>
              <w:t>mutatis</w:t>
            </w:r>
            <w:proofErr w:type="spellEnd"/>
            <w:r w:rsidR="00097E2F" w:rsidRPr="0053237E">
              <w:rPr>
                <w:i/>
                <w:iCs/>
                <w:szCs w:val="24"/>
              </w:rPr>
              <w:t xml:space="preserve"> </w:t>
            </w:r>
            <w:proofErr w:type="spellStart"/>
            <w:r w:rsidR="00097E2F" w:rsidRPr="0053237E">
              <w:rPr>
                <w:i/>
                <w:iCs/>
                <w:szCs w:val="24"/>
              </w:rPr>
              <w:t>mutandis</w:t>
            </w:r>
            <w:proofErr w:type="spellEnd"/>
            <w:r w:rsidR="00097E2F" w:rsidRPr="0053237E">
              <w:rPr>
                <w:szCs w:val="24"/>
              </w:rPr>
              <w:t xml:space="preserve"> taikomos </w:t>
            </w:r>
            <w:r w:rsidR="0093424E">
              <w:rPr>
                <w:szCs w:val="24"/>
              </w:rPr>
              <w:t xml:space="preserve">atsakomybės </w:t>
            </w:r>
            <w:r w:rsidR="00097E2F" w:rsidRPr="0053237E">
              <w:rPr>
                <w:szCs w:val="24"/>
              </w:rPr>
              <w:t>taisyklės nustatytos palaikymo paslaugų teikimui</w:t>
            </w:r>
            <w:r w:rsidR="0093424E">
              <w:rPr>
                <w:szCs w:val="24"/>
              </w:rPr>
              <w:t>.</w:t>
            </w:r>
            <w:r w:rsidR="00097E2F" w:rsidRPr="0053237E">
              <w:rPr>
                <w:szCs w:val="24"/>
              </w:rPr>
              <w:t xml:space="preserve"> </w:t>
            </w:r>
          </w:p>
          <w:p w14:paraId="3FC139C1" w14:textId="77777777" w:rsidR="00097E2F" w:rsidRDefault="00097E2F" w:rsidP="00EE1C65">
            <w:pPr>
              <w:tabs>
                <w:tab w:val="left" w:pos="851"/>
                <w:tab w:val="left" w:pos="993"/>
                <w:tab w:val="left" w:pos="1276"/>
              </w:tabs>
              <w:suppressAutoHyphens/>
              <w:jc w:val="both"/>
              <w:textAlignment w:val="baseline"/>
              <w:rPr>
                <w:rFonts w:eastAsia="Calibri"/>
                <w:szCs w:val="24"/>
                <w:lang w:eastAsia="lt-LT"/>
              </w:rPr>
            </w:pPr>
          </w:p>
          <w:p w14:paraId="24F1B689" w14:textId="77777777" w:rsidR="00CF29F6" w:rsidRPr="00E12092" w:rsidRDefault="00CF29F6" w:rsidP="00CF29F6">
            <w:pPr>
              <w:jc w:val="both"/>
              <w:rPr>
                <w:b/>
                <w:bCs/>
                <w:i/>
                <w:iCs/>
                <w:szCs w:val="24"/>
              </w:rPr>
            </w:pPr>
            <w:r w:rsidRPr="00E12092">
              <w:rPr>
                <w:b/>
                <w:bCs/>
                <w:i/>
                <w:iCs/>
                <w:szCs w:val="24"/>
              </w:rPr>
              <w:t xml:space="preserve">Atsakomybės taisyklės dėl kibernetinio saugumo taisyklių (Pirkėjas yra esminis kibernetinio saugumo subjektas): </w:t>
            </w:r>
          </w:p>
          <w:p w14:paraId="67F462AF" w14:textId="4181D26C" w:rsidR="00CF29F6" w:rsidRPr="00B00BCA" w:rsidRDefault="00CF29F6" w:rsidP="00CF29F6">
            <w:pPr>
              <w:tabs>
                <w:tab w:val="left" w:pos="1134"/>
              </w:tabs>
              <w:suppressAutoHyphens/>
              <w:autoSpaceDN w:val="0"/>
              <w:jc w:val="both"/>
              <w:textAlignment w:val="baseline"/>
              <w:rPr>
                <w:szCs w:val="24"/>
              </w:rPr>
            </w:pPr>
            <w:r w:rsidRPr="00B00BCA">
              <w:rPr>
                <w:szCs w:val="24"/>
              </w:rPr>
              <w:t>9.2.1</w:t>
            </w:r>
            <w:r w:rsidRPr="007001E9">
              <w:rPr>
                <w:szCs w:val="24"/>
              </w:rPr>
              <w:t>7</w:t>
            </w:r>
            <w:r w:rsidRPr="00B00BCA">
              <w:rPr>
                <w:szCs w:val="24"/>
              </w:rPr>
              <w:t xml:space="preserve">. Tiekėjas paslaugų teikimo metu turi užtikrinti, kad jis ir jo pasitelkiami kiti ūkio subjektai (ūkio subjektai, kurių pajėgumais remiamasi kvalifikacijai pagrįsti, subtiekėjai ir kita) paslaugų teikimo metu laikysis standarte LST ISO/IEC 27001:2022 „Informacinės technologijos. Saugumo metodai. Informacijos saugumo valdymo sistemos“ nustatytų reikalavimų ir paslaugų teikimo metu Pirkėjui paprašius, per abiejų šalių suderintą terminą, pateiks paaiškinimus ir (ar) kitus įrodymus (pvz.: sertifikatus ir (ar) politikas, ir (ar) procesų aprašus, ir (ar) išorinio audito išvadas), kurie patvirtintų, kad paslaugų teikimo metu užtikrinami informacijos saugumo valdymo procesai: </w:t>
            </w:r>
          </w:p>
          <w:p w14:paraId="257AC744" w14:textId="27F6D294" w:rsidR="00CF29F6" w:rsidRPr="00B00BCA" w:rsidRDefault="00CF29F6" w:rsidP="00CF29F6">
            <w:pPr>
              <w:jc w:val="both"/>
              <w:rPr>
                <w:color w:val="000000"/>
                <w:szCs w:val="24"/>
                <w:lang w:eastAsia="lt-LT"/>
              </w:rPr>
            </w:pPr>
            <w:r w:rsidRPr="00B00BCA">
              <w:rPr>
                <w:szCs w:val="24"/>
                <w:lang w:eastAsia="ar-SA"/>
              </w:rPr>
              <w:t>9.2.1</w:t>
            </w:r>
            <w:r w:rsidR="00424795">
              <w:rPr>
                <w:szCs w:val="24"/>
                <w:lang w:eastAsia="ar-SA"/>
              </w:rPr>
              <w:t>7</w:t>
            </w:r>
            <w:r w:rsidRPr="00B00BCA">
              <w:rPr>
                <w:szCs w:val="24"/>
                <w:lang w:eastAsia="ar-SA"/>
              </w:rPr>
              <w:t xml:space="preserve">.1. jeigu Tiekėjas dėl savo kaltės vėluoja per abiejų šalių suderintą terminą pateikti </w:t>
            </w:r>
            <w:r w:rsidRPr="00B00BCA">
              <w:rPr>
                <w:szCs w:val="24"/>
              </w:rPr>
              <w:t xml:space="preserve">paaiškinimus ir (ar) kitus įrodymus (pvz.: sertifikatus ir (ar) politikas, ir (ar) procesų aprašus, ir (ar) išorinio audito išvadas), kurie patvirtintų, kad paslaugų teikimo metu užtikrinami informacijos saugumo valdymo procesai, Tiekėjas už kiekvieną </w:t>
            </w:r>
            <w:r w:rsidRPr="00B00BCA">
              <w:rPr>
                <w:color w:val="000000"/>
                <w:szCs w:val="24"/>
                <w:lang w:eastAsia="lt-LT"/>
              </w:rPr>
              <w:t>vėluojamą darbo dieną turi sumokėti 50,00</w:t>
            </w:r>
            <w:r w:rsidR="00F9052B">
              <w:rPr>
                <w:color w:val="000000"/>
                <w:szCs w:val="24"/>
                <w:lang w:eastAsia="lt-LT"/>
              </w:rPr>
              <w:t xml:space="preserve"> (penkiasdešimt)</w:t>
            </w:r>
            <w:r w:rsidRPr="00B00BCA">
              <w:rPr>
                <w:color w:val="000000"/>
                <w:szCs w:val="24"/>
                <w:lang w:eastAsia="lt-LT"/>
              </w:rPr>
              <w:t xml:space="preserve"> eurų dydžio baudą. </w:t>
            </w:r>
          </w:p>
          <w:p w14:paraId="723B408F" w14:textId="52C823D9" w:rsidR="00CF29F6" w:rsidRPr="00B65384" w:rsidRDefault="00CF29F6" w:rsidP="00CF29F6">
            <w:pPr>
              <w:jc w:val="both"/>
              <w:rPr>
                <w:rFonts w:eastAsia="Calibri"/>
                <w:szCs w:val="24"/>
              </w:rPr>
            </w:pPr>
            <w:r w:rsidRPr="00B00BCA">
              <w:rPr>
                <w:color w:val="000000"/>
                <w:szCs w:val="24"/>
                <w:lang w:eastAsia="lt-LT"/>
              </w:rPr>
              <w:t>9.2.1</w:t>
            </w:r>
            <w:r w:rsidR="00374665">
              <w:rPr>
                <w:color w:val="000000"/>
                <w:szCs w:val="24"/>
                <w:lang w:eastAsia="lt-LT"/>
              </w:rPr>
              <w:t>7</w:t>
            </w:r>
            <w:r w:rsidRPr="00B00BCA">
              <w:rPr>
                <w:color w:val="000000"/>
                <w:szCs w:val="24"/>
                <w:lang w:eastAsia="lt-LT"/>
              </w:rPr>
              <w:t xml:space="preserve">.2. jeigu Tiekėjas </w:t>
            </w:r>
            <w:r w:rsidRPr="00B00BCA">
              <w:rPr>
                <w:szCs w:val="24"/>
              </w:rPr>
              <w:t xml:space="preserve">paslaugų teikimo metu neužtikrina, kad jis ir jo pasitelkiami kiti ūkio subjektai (ūkio subjektai, kurių </w:t>
            </w:r>
            <w:r w:rsidRPr="00B00BCA">
              <w:rPr>
                <w:szCs w:val="24"/>
              </w:rPr>
              <w:lastRenderedPageBreak/>
              <w:t xml:space="preserve">pajėgumais remiamasi kvalifikacijai pagrįsti, subtiekėjai ir kita) paslaugų teikimo metu laikosi standarte LST ISO/IEC 27001:2022 „Informacinės technologijos Saugumo metodai. Informacijos saugumo valdymo sistemos“ nustatytų reikalavimų, Tiekėjas už kiekvieną tokį (pažeidimo) atvejį turi sumokėti </w:t>
            </w:r>
            <w:r w:rsidRPr="00B65384">
              <w:rPr>
                <w:szCs w:val="24"/>
              </w:rPr>
              <w:t xml:space="preserve">12 500,00 (dvylika tūkstančių penki šimtai) eurų baudą bei atlyginti </w:t>
            </w:r>
            <w:r w:rsidRPr="00B65384">
              <w:rPr>
                <w:rFonts w:eastAsia="Calibri"/>
                <w:szCs w:val="24"/>
              </w:rPr>
              <w:t>tiesioginius (faktiškai patirtas išlaidas) nuostolius, jeigu jų nepadengia bauda.</w:t>
            </w:r>
          </w:p>
          <w:p w14:paraId="6628AB61" w14:textId="7B2CEE0D" w:rsidR="00CF29F6" w:rsidRPr="00B65384" w:rsidRDefault="00CF29F6" w:rsidP="00CF29F6">
            <w:pPr>
              <w:jc w:val="both"/>
              <w:rPr>
                <w:szCs w:val="24"/>
              </w:rPr>
            </w:pPr>
            <w:r w:rsidRPr="00B65384">
              <w:rPr>
                <w:szCs w:val="24"/>
              </w:rPr>
              <w:t xml:space="preserve">Pastaba. Vadovaujantis Lietuvos Respublikos kibernetinio saugumo įstatymo 30 straipsnio 2 dalies 3 punktu, </w:t>
            </w:r>
            <w:r w:rsidR="005E221F" w:rsidRPr="00B65384">
              <w:rPr>
                <w:szCs w:val="24"/>
              </w:rPr>
              <w:t xml:space="preserve">Sutarties </w:t>
            </w:r>
            <w:r w:rsidRPr="00B65384">
              <w:rPr>
                <w:szCs w:val="24"/>
              </w:rPr>
              <w:t>Specialiųjų sąlygų 9.2.1</w:t>
            </w:r>
            <w:r w:rsidR="00B52FC9" w:rsidRPr="00B65384">
              <w:rPr>
                <w:szCs w:val="24"/>
              </w:rPr>
              <w:t>7</w:t>
            </w:r>
            <w:r w:rsidRPr="00B65384">
              <w:rPr>
                <w:szCs w:val="24"/>
              </w:rPr>
              <w:t xml:space="preserve"> papunktyje numatyta atsakomybė, įskaitant tiekėjo atlyginamus tiesioginius (faktiškai patirtas išlaidas) nuostolius yra ne didesnė kaip 60 000 </w:t>
            </w:r>
            <w:r w:rsidR="006546EE" w:rsidRPr="00B65384">
              <w:rPr>
                <w:szCs w:val="24"/>
              </w:rPr>
              <w:t xml:space="preserve">(šešiasdešimt tūkstančių) </w:t>
            </w:r>
            <w:r w:rsidRPr="00B65384">
              <w:rPr>
                <w:szCs w:val="24"/>
              </w:rPr>
              <w:t xml:space="preserve">Eur. </w:t>
            </w:r>
          </w:p>
          <w:p w14:paraId="414384C6" w14:textId="77777777" w:rsidR="00CF29F6" w:rsidRPr="00B65384" w:rsidRDefault="00CF29F6" w:rsidP="00CF29F6">
            <w:pPr>
              <w:jc w:val="both"/>
              <w:rPr>
                <w:color w:val="000000"/>
                <w:szCs w:val="24"/>
                <w:lang w:eastAsia="lt-LT"/>
              </w:rPr>
            </w:pPr>
          </w:p>
          <w:p w14:paraId="56498648" w14:textId="52015B45" w:rsidR="00CF29F6" w:rsidRDefault="00CF29F6" w:rsidP="00CF29F6">
            <w:pPr>
              <w:jc w:val="both"/>
              <w:rPr>
                <w:rFonts w:eastAsia="Calibri"/>
                <w:szCs w:val="24"/>
              </w:rPr>
            </w:pPr>
            <w:r w:rsidRPr="00B65384">
              <w:rPr>
                <w:szCs w:val="24"/>
                <w:lang w:eastAsia="ar-SA"/>
              </w:rPr>
              <w:t>9.2.1</w:t>
            </w:r>
            <w:r w:rsidR="00C03ED7" w:rsidRPr="00B65384">
              <w:rPr>
                <w:szCs w:val="24"/>
                <w:lang w:eastAsia="ar-SA"/>
              </w:rPr>
              <w:t>8</w:t>
            </w:r>
            <w:r w:rsidRPr="00B65384">
              <w:rPr>
                <w:szCs w:val="24"/>
                <w:lang w:eastAsia="ar-SA"/>
              </w:rPr>
              <w:t xml:space="preserve">. Jeigu Tiekėjas paslaugų teikimo metu neužtikrina Techninės specifikacijos skyriuje ,,Tiekėjo atitiktis kibernetinio saugumo reikalavimams“ ir skyriuje ,,Tiekėjo prieigų valdymo, įskaitant prieigų laikotarpio ribojimo užtikrinimas“ nustatytų pareigų laikymosi, Tiekėjas už </w:t>
            </w:r>
            <w:r w:rsidRPr="00B65384">
              <w:rPr>
                <w:szCs w:val="24"/>
              </w:rPr>
              <w:t xml:space="preserve">kiekvieną tokį (pažeidimo) atvejį turi sumokėti 25 000,00 (dvidešimt penkių tūkstančių) eurų baudą bei atlyginti </w:t>
            </w:r>
            <w:r w:rsidRPr="00B65384">
              <w:rPr>
                <w:rFonts w:eastAsia="Calibri"/>
                <w:szCs w:val="24"/>
              </w:rPr>
              <w:t>tiesioginius (faktiškai patirtas išlaidas) nuostolius, jeigu jų nepadengia bauda.</w:t>
            </w:r>
          </w:p>
          <w:p w14:paraId="5DB156A4" w14:textId="6085511C" w:rsidR="00CF29F6" w:rsidRPr="00A54226" w:rsidRDefault="00CF29F6" w:rsidP="00CF29F6">
            <w:pPr>
              <w:jc w:val="both"/>
              <w:rPr>
                <w:szCs w:val="24"/>
              </w:rPr>
            </w:pPr>
            <w:r>
              <w:rPr>
                <w:szCs w:val="24"/>
              </w:rPr>
              <w:t xml:space="preserve">Pastaba. Vadovaujantis Lietuvos Respublikos kibernetinio saugumo įstatymo </w:t>
            </w:r>
            <w:r w:rsidRPr="006F5BDF">
              <w:rPr>
                <w:szCs w:val="24"/>
              </w:rPr>
              <w:t xml:space="preserve">30 straipsnio 2 dalies 3 punktu, </w:t>
            </w:r>
            <w:r w:rsidR="005E221F">
              <w:rPr>
                <w:szCs w:val="24"/>
              </w:rPr>
              <w:t xml:space="preserve">Sutarties </w:t>
            </w:r>
            <w:r w:rsidRPr="006F5BDF">
              <w:rPr>
                <w:szCs w:val="24"/>
              </w:rPr>
              <w:t>Specia</w:t>
            </w:r>
            <w:r>
              <w:rPr>
                <w:szCs w:val="24"/>
              </w:rPr>
              <w:t xml:space="preserve">liųjų sąlygų </w:t>
            </w:r>
            <w:r w:rsidRPr="006F5BDF">
              <w:rPr>
                <w:szCs w:val="24"/>
              </w:rPr>
              <w:t>9.2.1</w:t>
            </w:r>
            <w:r w:rsidR="005E221F">
              <w:rPr>
                <w:szCs w:val="24"/>
              </w:rPr>
              <w:t xml:space="preserve">8 </w:t>
            </w:r>
            <w:r w:rsidRPr="006F5BDF">
              <w:rPr>
                <w:szCs w:val="24"/>
              </w:rPr>
              <w:t>papunk</w:t>
            </w:r>
            <w:r>
              <w:rPr>
                <w:szCs w:val="24"/>
              </w:rPr>
              <w:t>tyje numatyta atsakomybė, įskaitant tiekėjo atlyginamus tiesioginius (faktiškai patirtas išlaidas) nuostolius yra</w:t>
            </w:r>
            <w:r w:rsidRPr="006F5BDF">
              <w:rPr>
                <w:szCs w:val="24"/>
              </w:rPr>
              <w:t xml:space="preserve"> </w:t>
            </w:r>
            <w:r w:rsidRPr="00A54226">
              <w:rPr>
                <w:szCs w:val="24"/>
              </w:rPr>
              <w:t xml:space="preserve">ne didesnė kaip 60 000 </w:t>
            </w:r>
            <w:r w:rsidR="006546EE">
              <w:rPr>
                <w:szCs w:val="24"/>
              </w:rPr>
              <w:t xml:space="preserve">(šešiasdešimt tūkstančių) </w:t>
            </w:r>
            <w:r w:rsidRPr="00A54226">
              <w:rPr>
                <w:szCs w:val="24"/>
              </w:rPr>
              <w:t>Eur</w:t>
            </w:r>
            <w:r>
              <w:rPr>
                <w:szCs w:val="24"/>
              </w:rPr>
              <w:t xml:space="preserve">. </w:t>
            </w:r>
          </w:p>
          <w:p w14:paraId="33787C1F" w14:textId="77777777" w:rsidR="00527A15" w:rsidRDefault="00527A15" w:rsidP="00111FF7">
            <w:pPr>
              <w:jc w:val="both"/>
              <w:rPr>
                <w:color w:val="000000"/>
                <w:szCs w:val="24"/>
                <w:lang w:eastAsia="lt-LT"/>
              </w:rPr>
            </w:pPr>
          </w:p>
          <w:p w14:paraId="2EACCAE8" w14:textId="665A0205" w:rsidR="00F843FB" w:rsidRPr="00E12092" w:rsidRDefault="00F843FB" w:rsidP="00111FF7">
            <w:pPr>
              <w:jc w:val="both"/>
              <w:rPr>
                <w:b/>
                <w:bCs/>
                <w:i/>
                <w:iCs/>
                <w:color w:val="000000"/>
                <w:szCs w:val="24"/>
                <w:lang w:eastAsia="lt-LT"/>
              </w:rPr>
            </w:pPr>
            <w:r w:rsidRPr="00E12092">
              <w:rPr>
                <w:b/>
                <w:bCs/>
                <w:i/>
                <w:iCs/>
                <w:color w:val="000000"/>
                <w:szCs w:val="24"/>
                <w:lang w:eastAsia="lt-LT"/>
              </w:rPr>
              <w:t>Kitos su tiekėjo kaltės institutu taikomos taisyklės:</w:t>
            </w:r>
          </w:p>
          <w:p w14:paraId="652DD5EF" w14:textId="7747961E" w:rsidR="0083212E" w:rsidRDefault="00565251" w:rsidP="00111FF7">
            <w:pPr>
              <w:jc w:val="both"/>
              <w:rPr>
                <w:b/>
                <w:bCs/>
                <w:color w:val="000000"/>
                <w:szCs w:val="24"/>
                <w:lang w:eastAsia="lt-LT"/>
              </w:rPr>
            </w:pPr>
            <w:r w:rsidRPr="00E12092">
              <w:rPr>
                <w:color w:val="000000"/>
                <w:szCs w:val="24"/>
                <w:lang w:eastAsia="lt-LT"/>
              </w:rPr>
              <w:t>9.2.19.</w:t>
            </w:r>
            <w:r>
              <w:rPr>
                <w:b/>
                <w:bCs/>
                <w:color w:val="000000"/>
                <w:szCs w:val="24"/>
                <w:lang w:eastAsia="lt-LT"/>
              </w:rPr>
              <w:t xml:space="preserve"> </w:t>
            </w:r>
            <w:r w:rsidR="00431DB0" w:rsidRPr="00565251">
              <w:rPr>
                <w:color w:val="000000"/>
                <w:szCs w:val="24"/>
                <w:lang w:eastAsia="lt-LT"/>
              </w:rPr>
              <w:t>Tiekėjas neatsako už Sutartyje nustatytų terminų praleidimą, Paslaugų teikimo sutrikimus ar kitus įsipareigojimų netinkamo vykdymo atvejus tiek, kiek jie tiesiogiai atsirado dėl trečiųjų šalių programinės įrangos, licencijų, debesijos paslaugų, platformų ar kitų trečiųjų šalių teikiamų paslaugų veikimo, neveikimo, apribojimų ar jų atliekamų pakeitimų, kurių Tiekėjas negali kontroliuoti ar pagrįstai įtakoti, jeigu Tiekėjas veikė rūpestingai ir ėmėsi visų protingų priemonių tokių pasekmių išvengti arba jas sumažinti</w:t>
            </w:r>
            <w:r w:rsidR="00431DB0" w:rsidRPr="00431DB0">
              <w:rPr>
                <w:b/>
                <w:bCs/>
                <w:color w:val="000000"/>
                <w:szCs w:val="24"/>
                <w:lang w:eastAsia="lt-LT"/>
              </w:rPr>
              <w:t>.</w:t>
            </w:r>
          </w:p>
          <w:p w14:paraId="3C28B189" w14:textId="14FE613F" w:rsidR="0083212E" w:rsidRPr="00E12092" w:rsidRDefault="0083212E" w:rsidP="0083212E">
            <w:pPr>
              <w:jc w:val="both"/>
              <w:rPr>
                <w:color w:val="000000"/>
                <w:szCs w:val="24"/>
                <w:lang w:eastAsia="lt-LT"/>
              </w:rPr>
            </w:pPr>
            <w:r w:rsidRPr="00E12092">
              <w:rPr>
                <w:color w:val="000000"/>
                <w:szCs w:val="24"/>
                <w:lang w:eastAsia="lt-LT"/>
              </w:rPr>
              <w:t>9.2.20. Sutarties 9.2.19 papunktis taikomas tik tuo atveju, jeigu Tiekėjas:</w:t>
            </w:r>
          </w:p>
          <w:p w14:paraId="002FBC06" w14:textId="28198849" w:rsidR="0083212E" w:rsidRPr="00890165" w:rsidRDefault="0083212E" w:rsidP="00890165">
            <w:pPr>
              <w:pStyle w:val="ListParagraph"/>
              <w:numPr>
                <w:ilvl w:val="3"/>
                <w:numId w:val="13"/>
              </w:numPr>
              <w:tabs>
                <w:tab w:val="left" w:pos="680"/>
                <w:tab w:val="left" w:pos="930"/>
              </w:tabs>
              <w:spacing w:after="0" w:line="240" w:lineRule="auto"/>
              <w:ind w:left="0" w:firstLine="0"/>
              <w:jc w:val="both"/>
              <w:rPr>
                <w:color w:val="000000"/>
                <w:szCs w:val="24"/>
                <w:lang w:eastAsia="lt-LT"/>
              </w:rPr>
            </w:pPr>
            <w:r w:rsidRPr="00890165">
              <w:rPr>
                <w:color w:val="000000"/>
                <w:szCs w:val="24"/>
                <w:lang w:eastAsia="lt-LT"/>
              </w:rPr>
              <w:t xml:space="preserve">nedelsdamas, bet ne vėliau kaip per 1 darbo dieną nuo sužinojimo apie aplinkybę, raštu informuoja Pirkėją; </w:t>
            </w:r>
          </w:p>
          <w:p w14:paraId="424CF132" w14:textId="3DD1BECD" w:rsidR="0083212E" w:rsidRPr="00890165" w:rsidRDefault="0083212E" w:rsidP="00890165">
            <w:pPr>
              <w:pStyle w:val="ListParagraph"/>
              <w:numPr>
                <w:ilvl w:val="3"/>
                <w:numId w:val="13"/>
              </w:numPr>
              <w:tabs>
                <w:tab w:val="left" w:pos="680"/>
                <w:tab w:val="left" w:pos="930"/>
              </w:tabs>
              <w:spacing w:after="0" w:line="240" w:lineRule="auto"/>
              <w:ind w:left="0" w:firstLine="0"/>
              <w:jc w:val="both"/>
              <w:rPr>
                <w:color w:val="000000"/>
                <w:szCs w:val="24"/>
                <w:lang w:eastAsia="lt-LT"/>
              </w:rPr>
            </w:pPr>
            <w:r w:rsidRPr="00890165">
              <w:rPr>
                <w:color w:val="000000"/>
                <w:szCs w:val="24"/>
                <w:lang w:eastAsia="lt-LT"/>
              </w:rPr>
              <w:t xml:space="preserve">pateikia informaciją ir, Pirkėjui pareikalavus, įrodymus apie trečiosios šalies veiksmų ar neveikimo įtaką Sutarties vykdymui; </w:t>
            </w:r>
          </w:p>
          <w:p w14:paraId="1CCDDBCA" w14:textId="10A33DFC" w:rsidR="0083212E" w:rsidRDefault="0083212E" w:rsidP="00890165">
            <w:pPr>
              <w:pStyle w:val="ListParagraph"/>
              <w:numPr>
                <w:ilvl w:val="3"/>
                <w:numId w:val="13"/>
              </w:numPr>
              <w:tabs>
                <w:tab w:val="left" w:pos="680"/>
                <w:tab w:val="left" w:pos="930"/>
              </w:tabs>
              <w:spacing w:after="0" w:line="240" w:lineRule="auto"/>
              <w:ind w:left="0" w:firstLine="0"/>
              <w:jc w:val="both"/>
              <w:rPr>
                <w:color w:val="000000"/>
                <w:szCs w:val="24"/>
                <w:lang w:eastAsia="lt-LT"/>
              </w:rPr>
            </w:pPr>
            <w:r w:rsidRPr="00890165">
              <w:rPr>
                <w:color w:val="000000"/>
                <w:szCs w:val="24"/>
                <w:lang w:eastAsia="lt-LT"/>
              </w:rPr>
              <w:t>aktyviai bendradarbiauja su trečiąja šalimi ir deda pagrįstas pastangas kuo greičiau pašalinti kliūtis bei sumažinti jų poveikį Paslaugų teikimui.</w:t>
            </w:r>
          </w:p>
          <w:p w14:paraId="462AA810" w14:textId="3F3026F0" w:rsidR="000724DB" w:rsidRDefault="000724DB" w:rsidP="006B6D8E">
            <w:pPr>
              <w:pStyle w:val="ListParagraph"/>
              <w:numPr>
                <w:ilvl w:val="2"/>
                <w:numId w:val="13"/>
              </w:numPr>
              <w:tabs>
                <w:tab w:val="left" w:pos="0"/>
                <w:tab w:val="left" w:pos="129"/>
                <w:tab w:val="left" w:pos="610"/>
                <w:tab w:val="left" w:pos="820"/>
              </w:tabs>
              <w:spacing w:after="0" w:line="240" w:lineRule="auto"/>
              <w:ind w:left="-13" w:firstLine="13"/>
              <w:jc w:val="both"/>
              <w:rPr>
                <w:color w:val="000000"/>
                <w:szCs w:val="24"/>
                <w:lang w:eastAsia="lt-LT"/>
              </w:rPr>
            </w:pPr>
            <w:r w:rsidRPr="000724DB">
              <w:rPr>
                <w:color w:val="000000"/>
                <w:szCs w:val="24"/>
                <w:lang w:eastAsia="lt-LT"/>
              </w:rPr>
              <w:t xml:space="preserve">Aplinkybė, kad Paslaugoms teikti naudojama trečiosios šalies programinė įranga, licencija ar paslauga, savaime neatleidžia </w:t>
            </w:r>
            <w:r w:rsidRPr="000724DB">
              <w:rPr>
                <w:color w:val="000000"/>
                <w:szCs w:val="24"/>
                <w:lang w:eastAsia="lt-LT"/>
              </w:rPr>
              <w:lastRenderedPageBreak/>
              <w:t>Tiekėjo nuo atsakomybės. Tiekėjas neatsako tik už tas aplinkybes, kurios kilo dėl trečiosios šalies veiksmų ar neveikimo ir kurių Tiekėjas, veikdamas kaip rūpestingas ir profesionalus paslaugų teikėjas, negalėjo pagrįstai numatyti, išvengti ar pašalinti.</w:t>
            </w:r>
          </w:p>
          <w:p w14:paraId="104604E2" w14:textId="77777777" w:rsidR="006B6D8E" w:rsidRDefault="006B6D8E" w:rsidP="006B6D8E">
            <w:pPr>
              <w:pStyle w:val="ListParagraph"/>
              <w:tabs>
                <w:tab w:val="left" w:pos="0"/>
                <w:tab w:val="left" w:pos="129"/>
                <w:tab w:val="left" w:pos="610"/>
                <w:tab w:val="left" w:pos="820"/>
              </w:tabs>
              <w:spacing w:after="0" w:line="240" w:lineRule="auto"/>
              <w:ind w:left="0"/>
              <w:jc w:val="both"/>
              <w:rPr>
                <w:color w:val="000000"/>
                <w:szCs w:val="24"/>
                <w:lang w:eastAsia="lt-LT"/>
              </w:rPr>
            </w:pPr>
          </w:p>
          <w:p w14:paraId="3C5CCE8E" w14:textId="425602F4" w:rsidR="006B6D8E" w:rsidRPr="00EC7246" w:rsidRDefault="006B6D8E" w:rsidP="00EC7246">
            <w:pPr>
              <w:pStyle w:val="ListParagraph"/>
              <w:tabs>
                <w:tab w:val="left" w:pos="0"/>
                <w:tab w:val="left" w:pos="129"/>
                <w:tab w:val="left" w:pos="271"/>
                <w:tab w:val="left" w:pos="820"/>
              </w:tabs>
              <w:spacing w:after="0" w:line="240" w:lineRule="auto"/>
              <w:ind w:left="0"/>
              <w:jc w:val="both"/>
              <w:rPr>
                <w:b/>
                <w:bCs/>
                <w:color w:val="000000"/>
                <w:szCs w:val="24"/>
                <w:lang w:eastAsia="lt-LT"/>
              </w:rPr>
            </w:pPr>
            <w:r w:rsidRPr="00E410E2">
              <w:rPr>
                <w:b/>
                <w:bCs/>
                <w:color w:val="000000"/>
                <w:szCs w:val="24"/>
                <w:lang w:eastAsia="lt-LT"/>
              </w:rPr>
              <w:t>Kitos taisyklės</w:t>
            </w:r>
          </w:p>
          <w:p w14:paraId="2248C32D" w14:textId="03495E10" w:rsidR="006B6D8E" w:rsidRPr="00E410E2" w:rsidRDefault="006B6D8E" w:rsidP="00E410E2">
            <w:pPr>
              <w:pStyle w:val="ListParagraph"/>
              <w:numPr>
                <w:ilvl w:val="2"/>
                <w:numId w:val="13"/>
              </w:numPr>
              <w:tabs>
                <w:tab w:val="left" w:pos="0"/>
                <w:tab w:val="left" w:pos="129"/>
                <w:tab w:val="left" w:pos="271"/>
                <w:tab w:val="left" w:pos="570"/>
                <w:tab w:val="left" w:pos="790"/>
              </w:tabs>
              <w:spacing w:after="0" w:line="240" w:lineRule="auto"/>
              <w:ind w:left="-13" w:firstLine="13"/>
              <w:jc w:val="both"/>
              <w:rPr>
                <w:color w:val="000000"/>
                <w:szCs w:val="24"/>
                <w:lang w:eastAsia="lt-LT"/>
              </w:rPr>
            </w:pPr>
            <w:r w:rsidRPr="00E410E2">
              <w:rPr>
                <w:color w:val="000000"/>
                <w:szCs w:val="24"/>
                <w:lang w:eastAsia="lt-LT"/>
              </w:rPr>
              <w:t xml:space="preserve">Jeigu Tiekėjas, pažeisdamas Techninės specifikacijos reikalavimus, Paslaugų teikimo metu naudoja dirbtinio intelekto (DI) technologijas, </w:t>
            </w:r>
            <w:r w:rsidR="00FC768C">
              <w:rPr>
                <w:color w:val="000000"/>
                <w:szCs w:val="24"/>
                <w:lang w:eastAsia="lt-LT"/>
              </w:rPr>
              <w:t xml:space="preserve">trečiųjų šalių </w:t>
            </w:r>
            <w:r w:rsidRPr="00E410E2">
              <w:rPr>
                <w:color w:val="000000"/>
                <w:szCs w:val="24"/>
                <w:lang w:eastAsia="lt-LT"/>
              </w:rPr>
              <w:t>modeli</w:t>
            </w:r>
            <w:r w:rsidR="00FC768C">
              <w:rPr>
                <w:color w:val="000000"/>
                <w:szCs w:val="24"/>
                <w:lang w:eastAsia="lt-LT"/>
              </w:rPr>
              <w:t xml:space="preserve">us </w:t>
            </w:r>
            <w:r w:rsidRPr="00E410E2">
              <w:rPr>
                <w:color w:val="000000"/>
                <w:szCs w:val="24"/>
                <w:lang w:eastAsia="lt-LT"/>
              </w:rPr>
              <w:t xml:space="preserve">be išankstinio rašytinio Pirkėjo sutikimo tais atvejais, kai toks sutikimas pagal Techninę specifikaciją yra privalomas, Tiekėjas už kiekvieną tokį pažeidimo atvejį privalo sumokėti </w:t>
            </w:r>
            <w:r w:rsidR="00236C8B" w:rsidRPr="00236C8B">
              <w:rPr>
                <w:b/>
                <w:bCs/>
                <w:color w:val="000000"/>
                <w:szCs w:val="24"/>
                <w:lang w:eastAsia="lt-LT"/>
              </w:rPr>
              <w:t xml:space="preserve">1 </w:t>
            </w:r>
            <w:r w:rsidRPr="00236C8B">
              <w:rPr>
                <w:b/>
                <w:bCs/>
                <w:color w:val="000000"/>
                <w:szCs w:val="24"/>
                <w:lang w:eastAsia="lt-LT"/>
              </w:rPr>
              <w:t>000</w:t>
            </w:r>
            <w:r w:rsidRPr="00E410E2">
              <w:rPr>
                <w:b/>
                <w:bCs/>
                <w:color w:val="000000"/>
                <w:szCs w:val="24"/>
                <w:lang w:eastAsia="lt-LT"/>
              </w:rPr>
              <w:t xml:space="preserve">,00 </w:t>
            </w:r>
            <w:r w:rsidR="00E42ECC">
              <w:rPr>
                <w:b/>
                <w:bCs/>
                <w:color w:val="000000"/>
                <w:szCs w:val="24"/>
                <w:lang w:eastAsia="lt-LT"/>
              </w:rPr>
              <w:t xml:space="preserve">(vienas tūkstantis) </w:t>
            </w:r>
            <w:r w:rsidRPr="00E410E2">
              <w:rPr>
                <w:b/>
                <w:bCs/>
                <w:color w:val="000000"/>
                <w:szCs w:val="24"/>
                <w:lang w:eastAsia="lt-LT"/>
              </w:rPr>
              <w:t>Eur</w:t>
            </w:r>
            <w:r w:rsidRPr="00E410E2">
              <w:rPr>
                <w:color w:val="000000"/>
                <w:szCs w:val="24"/>
                <w:lang w:eastAsia="lt-LT"/>
              </w:rPr>
              <w:t xml:space="preserve"> baudą bei atlyginti tiesioginius (faktiškai patirtus) nuostolius, kiek jų nepadengia bauda.</w:t>
            </w:r>
          </w:p>
          <w:p w14:paraId="0E6DFBC8" w14:textId="7745FF2E" w:rsidR="00501D92" w:rsidRPr="00501D92" w:rsidRDefault="00501D92" w:rsidP="00111FF7">
            <w:pPr>
              <w:jc w:val="both"/>
              <w:rPr>
                <w:color w:val="000000"/>
                <w:szCs w:val="24"/>
                <w:lang w:eastAsia="lt-LT"/>
              </w:rPr>
            </w:pPr>
          </w:p>
        </w:tc>
      </w:tr>
      <w:tr w:rsidR="007F06B5" w14:paraId="681F27EE" w14:textId="77777777" w:rsidTr="00D2678A">
        <w:trPr>
          <w:trHeight w:val="300"/>
        </w:trPr>
        <w:tc>
          <w:tcPr>
            <w:tcW w:w="2875" w:type="dxa"/>
          </w:tcPr>
          <w:p w14:paraId="1AB519AC" w14:textId="7CBD3645" w:rsidR="007F06B5" w:rsidRDefault="007F06B5" w:rsidP="007F06B5">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660" w:type="dxa"/>
            <w:gridSpan w:val="2"/>
          </w:tcPr>
          <w:p w14:paraId="21F83FEF" w14:textId="5C8D0F6B" w:rsidR="007F06B5" w:rsidRPr="00C45F67" w:rsidRDefault="007F06B5" w:rsidP="007F06B5">
            <w:pPr>
              <w:jc w:val="both"/>
              <w:rPr>
                <w:color w:val="000000"/>
                <w:szCs w:val="24"/>
                <w:lang w:eastAsia="lt-LT"/>
              </w:rPr>
            </w:pPr>
            <w:r>
              <w:rPr>
                <w:color w:val="000000"/>
                <w:szCs w:val="24"/>
                <w:lang w:eastAsia="lt-LT"/>
              </w:rPr>
              <w:t>9</w:t>
            </w:r>
            <w:r w:rsidRPr="00C45F67">
              <w:rPr>
                <w:color w:val="000000"/>
                <w:szCs w:val="24"/>
                <w:lang w:eastAsia="lt-LT"/>
              </w:rPr>
              <w:t>.3.1. Nutraukus Sutartį dėl esminio Sutarties pažeidimo, nustatyto Sutarties Specialiosiose sąlygose, taikoma 10</w:t>
            </w:r>
            <w:r w:rsidR="00AD3DF6">
              <w:rPr>
                <w:color w:val="000000"/>
                <w:szCs w:val="24"/>
                <w:lang w:eastAsia="lt-LT"/>
              </w:rPr>
              <w:t xml:space="preserve"> (dešimt)</w:t>
            </w:r>
            <w:r w:rsidRPr="00C45F67">
              <w:rPr>
                <w:color w:val="000000"/>
                <w:szCs w:val="24"/>
                <w:lang w:eastAsia="lt-LT"/>
              </w:rPr>
              <w:t xml:space="preserve"> procentų dydžio bauda nuo Pradinės Sutarties vertės, nurodytos Specialiųjų sąlygų 5.2 punkte. Taip pat turi būti </w:t>
            </w:r>
            <w:r w:rsidRPr="00C45F67">
              <w:rPr>
                <w:rFonts w:eastAsia="Calibri"/>
                <w:szCs w:val="24"/>
              </w:rPr>
              <w:t>atlyginami tiesioginiai (faktiškai patirtos išlaidos) nuostoliai, jeigu jų nepadengia bauda.</w:t>
            </w:r>
          </w:p>
          <w:p w14:paraId="4BB96ECB" w14:textId="77777777" w:rsidR="007F06B5" w:rsidRPr="00C45F67" w:rsidRDefault="007F06B5" w:rsidP="00C61DDE">
            <w:pPr>
              <w:jc w:val="both"/>
              <w:rPr>
                <w:color w:val="000000"/>
                <w:szCs w:val="24"/>
                <w:lang w:eastAsia="lt-LT"/>
              </w:rPr>
            </w:pPr>
            <w:r w:rsidRPr="00C45F67">
              <w:rPr>
                <w:color w:val="000000"/>
                <w:szCs w:val="24"/>
                <w:lang w:eastAsia="lt-LT"/>
              </w:rPr>
              <w:t xml:space="preserve">9.3.2. Nepagrįstai nutraukus Sutarties vykdymą ne Sutartyje nustatyta tvarka, </w:t>
            </w:r>
            <w:r w:rsidRPr="00C45F67">
              <w:rPr>
                <w:szCs w:val="24"/>
                <w:lang w:eastAsia="lt-LT"/>
              </w:rPr>
              <w:t xml:space="preserve">mokama 5 procentų </w:t>
            </w:r>
            <w:r w:rsidRPr="00C45F67">
              <w:rPr>
                <w:color w:val="000000"/>
                <w:szCs w:val="24"/>
                <w:lang w:eastAsia="lt-LT"/>
              </w:rPr>
              <w:t>dydžio bauda nuo Pradinės Sutarties vertės, nurodytos Specialiųjų sąlygų 5.2 punkte.</w:t>
            </w:r>
          </w:p>
          <w:p w14:paraId="23DC39B7" w14:textId="77777777" w:rsidR="007F06B5" w:rsidRPr="00C61DDE" w:rsidRDefault="007F06B5" w:rsidP="00C61DDE">
            <w:pPr>
              <w:jc w:val="both"/>
              <w:rPr>
                <w:color w:val="000000"/>
                <w:szCs w:val="24"/>
                <w:lang w:eastAsia="lt-LT"/>
              </w:rPr>
            </w:pPr>
            <w:r w:rsidRPr="00C45F67">
              <w:rPr>
                <w:color w:val="000000"/>
                <w:szCs w:val="24"/>
                <w:lang w:eastAsia="lt-LT"/>
              </w:rPr>
              <w:t>9</w:t>
            </w:r>
            <w:r w:rsidRPr="00C61DDE">
              <w:rPr>
                <w:color w:val="000000"/>
                <w:szCs w:val="24"/>
                <w:lang w:eastAsia="lt-LT"/>
              </w:rPr>
              <w:t>.3.3. Kitos papildomos taisyklės:</w:t>
            </w:r>
          </w:p>
          <w:p w14:paraId="529EDE65" w14:textId="01045BBF" w:rsidR="007F06B5" w:rsidRPr="00C61DDE" w:rsidRDefault="007F06B5" w:rsidP="00C61DDE">
            <w:pPr>
              <w:pStyle w:val="pf0"/>
              <w:tabs>
                <w:tab w:val="left" w:pos="1134"/>
                <w:tab w:val="left" w:pos="1701"/>
                <w:tab w:val="left" w:pos="1843"/>
              </w:tabs>
              <w:spacing w:before="0" w:beforeAutospacing="0" w:after="0" w:afterAutospacing="0"/>
              <w:jc w:val="both"/>
              <w:rPr>
                <w:rStyle w:val="cf01"/>
                <w:rFonts w:ascii="Times New Roman" w:hAnsi="Times New Roman" w:cs="Times New Roman"/>
                <w:sz w:val="24"/>
                <w:szCs w:val="24"/>
              </w:rPr>
            </w:pPr>
            <w:r w:rsidRPr="00C61DDE">
              <w:rPr>
                <w:rStyle w:val="cf01"/>
                <w:rFonts w:ascii="Times New Roman" w:hAnsi="Times New Roman" w:cs="Times New Roman"/>
                <w:sz w:val="24"/>
                <w:szCs w:val="24"/>
              </w:rPr>
              <w:t xml:space="preserve">9.3.3.1.Taikant </w:t>
            </w:r>
            <w:proofErr w:type="spellStart"/>
            <w:r w:rsidRPr="00C61DDE">
              <w:rPr>
                <w:rStyle w:val="cf01"/>
                <w:rFonts w:ascii="Times New Roman" w:hAnsi="Times New Roman" w:cs="Times New Roman"/>
                <w:i/>
                <w:iCs/>
                <w:sz w:val="24"/>
                <w:szCs w:val="24"/>
              </w:rPr>
              <w:t>non</w:t>
            </w:r>
            <w:proofErr w:type="spellEnd"/>
            <w:r w:rsidRPr="00C61DDE">
              <w:rPr>
                <w:rStyle w:val="cf01"/>
                <w:rFonts w:ascii="Times New Roman" w:hAnsi="Times New Roman" w:cs="Times New Roman"/>
                <w:i/>
                <w:iCs/>
                <w:sz w:val="24"/>
                <w:szCs w:val="24"/>
              </w:rPr>
              <w:t xml:space="preserve"> bis </w:t>
            </w:r>
            <w:proofErr w:type="spellStart"/>
            <w:r w:rsidRPr="00C61DDE">
              <w:rPr>
                <w:rStyle w:val="cf01"/>
                <w:rFonts w:ascii="Times New Roman" w:hAnsi="Times New Roman" w:cs="Times New Roman"/>
                <w:i/>
                <w:iCs/>
                <w:sz w:val="24"/>
                <w:szCs w:val="24"/>
              </w:rPr>
              <w:t>in</w:t>
            </w:r>
            <w:proofErr w:type="spellEnd"/>
            <w:r w:rsidRPr="00C61DDE">
              <w:rPr>
                <w:rStyle w:val="cf01"/>
                <w:rFonts w:ascii="Times New Roman" w:hAnsi="Times New Roman" w:cs="Times New Roman"/>
                <w:i/>
                <w:iCs/>
                <w:sz w:val="24"/>
                <w:szCs w:val="24"/>
              </w:rPr>
              <w:t xml:space="preserve"> </w:t>
            </w:r>
            <w:proofErr w:type="spellStart"/>
            <w:r w:rsidRPr="00C61DDE">
              <w:rPr>
                <w:rStyle w:val="cf01"/>
                <w:rFonts w:ascii="Times New Roman" w:hAnsi="Times New Roman" w:cs="Times New Roman"/>
                <w:i/>
                <w:iCs/>
                <w:sz w:val="24"/>
                <w:szCs w:val="24"/>
              </w:rPr>
              <w:t>idem</w:t>
            </w:r>
            <w:proofErr w:type="spellEnd"/>
            <w:r w:rsidRPr="00C61DDE">
              <w:rPr>
                <w:rStyle w:val="cf01"/>
                <w:rFonts w:ascii="Times New Roman" w:hAnsi="Times New Roman" w:cs="Times New Roman"/>
                <w:sz w:val="24"/>
                <w:szCs w:val="24"/>
              </w:rPr>
              <w:t xml:space="preserve"> principą (draudžiama bausti du kartu</w:t>
            </w:r>
            <w:r w:rsidR="00D07B42">
              <w:rPr>
                <w:rStyle w:val="cf01"/>
                <w:rFonts w:ascii="Times New Roman" w:hAnsi="Times New Roman" w:cs="Times New Roman"/>
                <w:sz w:val="24"/>
                <w:szCs w:val="24"/>
              </w:rPr>
              <w:t>s</w:t>
            </w:r>
            <w:r w:rsidRPr="00C61DDE">
              <w:rPr>
                <w:rStyle w:val="cf01"/>
                <w:rFonts w:ascii="Times New Roman" w:hAnsi="Times New Roman" w:cs="Times New Roman"/>
                <w:sz w:val="24"/>
                <w:szCs w:val="24"/>
              </w:rPr>
              <w:t xml:space="preserve"> už tą patį), jeigu Tiekėjui už tą patį Sutarties pažeidimą galėtų būti pritaikytos dvi Sutartyje nustatytos atsakomybės taisyklės, taikoma ta taisyklė, kuri numato griežtesnį atsakomybės dydį (baudos dydį ir pan.).</w:t>
            </w:r>
          </w:p>
          <w:p w14:paraId="7CBFE0C7" w14:textId="2318E020" w:rsidR="007F06B5" w:rsidRDefault="007F06B5" w:rsidP="00C61DDE">
            <w:pPr>
              <w:jc w:val="both"/>
              <w:rPr>
                <w:kern w:val="2"/>
                <w:szCs w:val="24"/>
              </w:rPr>
            </w:pPr>
            <w:r w:rsidRPr="00C45F67">
              <w:rPr>
                <w:rStyle w:val="normaltextrun"/>
                <w:szCs w:val="24"/>
              </w:rPr>
              <w:t xml:space="preserve">9.3.3.2. Maksimali Šalių atsakomybės riba turi neviršyti Sutarties vertės be PVM, tačiau </w:t>
            </w:r>
            <w:r w:rsidRPr="00C45F67">
              <w:rPr>
                <w:szCs w:val="24"/>
              </w:rPr>
              <w:t>laikantis Lietuvos Respublikos civilinio kodekso 6.252 str</w:t>
            </w:r>
            <w:r w:rsidR="00AD3DF6">
              <w:rPr>
                <w:szCs w:val="24"/>
              </w:rPr>
              <w:t>aipsnyje</w:t>
            </w:r>
            <w:r w:rsidRPr="00C45F67">
              <w:rPr>
                <w:szCs w:val="24"/>
              </w:rPr>
              <w:t xml:space="preserve"> nustatytų sąlygų atsakomybės ribojimas netaikomas tais atvejais, kai žala padaryta tyčia ar dėl didelio neatsargumo.</w:t>
            </w:r>
          </w:p>
        </w:tc>
      </w:tr>
      <w:tr w:rsidR="007F06B5" w14:paraId="3A1BC4FA" w14:textId="77777777" w:rsidTr="00D2678A">
        <w:trPr>
          <w:trHeight w:val="300"/>
        </w:trPr>
        <w:tc>
          <w:tcPr>
            <w:tcW w:w="2875" w:type="dxa"/>
          </w:tcPr>
          <w:p w14:paraId="0E4BB632" w14:textId="0AF19C99" w:rsidR="007F06B5" w:rsidRDefault="007F06B5" w:rsidP="007F06B5">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660" w:type="dxa"/>
            <w:gridSpan w:val="2"/>
          </w:tcPr>
          <w:p w14:paraId="2BD9E7A7" w14:textId="77777777" w:rsidR="00C61DDE" w:rsidRPr="00C45F67" w:rsidRDefault="00C61DDE" w:rsidP="00C61DDE">
            <w:pPr>
              <w:jc w:val="both"/>
              <w:rPr>
                <w:color w:val="000000"/>
                <w:szCs w:val="24"/>
                <w:lang w:eastAsia="lt-LT"/>
              </w:rPr>
            </w:pPr>
            <w:r w:rsidRPr="00C45F67">
              <w:rPr>
                <w:bCs/>
                <w:kern w:val="2"/>
                <w:szCs w:val="24"/>
              </w:rPr>
              <w:t>9.4.1. Tiekėjui pažeidus Bendrosiose sąlygose nurodytą subtiekėjų ir (ar) specialistų keitimo tvarką (nesilaikant jos) už kiekvieną pažeidimo atvejį taikoma 5</w:t>
            </w:r>
            <w:r w:rsidRPr="00C45F67">
              <w:rPr>
                <w:color w:val="000000"/>
                <w:szCs w:val="24"/>
                <w:lang w:eastAsia="lt-LT"/>
              </w:rPr>
              <w:t xml:space="preserve"> procentų dydžio bauda nuo Pradinės Sutarties vertės, nurodytos Specialiųjų sąlygų 5.2 punkte. </w:t>
            </w:r>
          </w:p>
          <w:p w14:paraId="663FD6AE" w14:textId="2A2D6DCC" w:rsidR="007F06B5" w:rsidRDefault="007F06B5" w:rsidP="007F06B5">
            <w:pPr>
              <w:rPr>
                <w:kern w:val="2"/>
                <w:szCs w:val="24"/>
              </w:rPr>
            </w:pPr>
          </w:p>
        </w:tc>
      </w:tr>
      <w:tr w:rsidR="007F06B5" w14:paraId="02A0AD2F" w14:textId="77777777" w:rsidTr="00D2678A">
        <w:trPr>
          <w:trHeight w:val="300"/>
        </w:trPr>
        <w:tc>
          <w:tcPr>
            <w:tcW w:w="2875" w:type="dxa"/>
          </w:tcPr>
          <w:p w14:paraId="566076A6" w14:textId="1092562B" w:rsidR="007F06B5" w:rsidRDefault="007F06B5" w:rsidP="007F06B5">
            <w:pPr>
              <w:rPr>
                <w:b/>
                <w:kern w:val="2"/>
                <w:szCs w:val="24"/>
              </w:rPr>
            </w:pPr>
            <w:r>
              <w:rPr>
                <w:b/>
                <w:kern w:val="2"/>
                <w:szCs w:val="24"/>
              </w:rPr>
              <w:t xml:space="preserve">9.5. Tiekėjui taikomos baudos dėl aplinkosauginių ir (arba) </w:t>
            </w:r>
            <w:r>
              <w:rPr>
                <w:b/>
                <w:kern w:val="2"/>
                <w:szCs w:val="24"/>
              </w:rPr>
              <w:lastRenderedPageBreak/>
              <w:t>socialinių kriterijų nesilaikymo</w:t>
            </w:r>
          </w:p>
        </w:tc>
        <w:tc>
          <w:tcPr>
            <w:tcW w:w="6660" w:type="dxa"/>
            <w:gridSpan w:val="2"/>
          </w:tcPr>
          <w:p w14:paraId="016A6ACA" w14:textId="77777777" w:rsidR="007F06B5" w:rsidRDefault="007F06B5" w:rsidP="007F06B5">
            <w:pPr>
              <w:rPr>
                <w:bCs/>
                <w:color w:val="000000"/>
                <w:kern w:val="2"/>
                <w:szCs w:val="24"/>
              </w:rPr>
            </w:pPr>
            <w:r>
              <w:rPr>
                <w:bCs/>
                <w:color w:val="000000"/>
                <w:kern w:val="2"/>
                <w:szCs w:val="24"/>
              </w:rPr>
              <w:lastRenderedPageBreak/>
              <w:t>Netaikoma</w:t>
            </w:r>
          </w:p>
          <w:p w14:paraId="6A8F7802" w14:textId="77777777" w:rsidR="007F06B5" w:rsidRDefault="007F06B5" w:rsidP="007F06B5">
            <w:pPr>
              <w:rPr>
                <w:bCs/>
                <w:kern w:val="2"/>
                <w:szCs w:val="24"/>
              </w:rPr>
            </w:pPr>
          </w:p>
          <w:p w14:paraId="748DE540" w14:textId="0DCECD8E" w:rsidR="007F06B5" w:rsidRDefault="007F06B5" w:rsidP="007F06B5">
            <w:pPr>
              <w:rPr>
                <w:color w:val="4472C4"/>
                <w:kern w:val="2"/>
                <w:szCs w:val="24"/>
              </w:rPr>
            </w:pPr>
          </w:p>
        </w:tc>
      </w:tr>
      <w:tr w:rsidR="007F06B5" w14:paraId="7439E02A" w14:textId="77777777" w:rsidTr="00D2678A">
        <w:trPr>
          <w:trHeight w:val="300"/>
        </w:trPr>
        <w:tc>
          <w:tcPr>
            <w:tcW w:w="2875" w:type="dxa"/>
          </w:tcPr>
          <w:p w14:paraId="69208AF6" w14:textId="7EE0BDAD" w:rsidR="007F06B5" w:rsidRDefault="007F06B5" w:rsidP="007F06B5">
            <w:pPr>
              <w:rPr>
                <w:b/>
                <w:kern w:val="2"/>
                <w:szCs w:val="24"/>
              </w:rPr>
            </w:pPr>
            <w:r>
              <w:rPr>
                <w:b/>
                <w:kern w:val="2"/>
                <w:szCs w:val="24"/>
              </w:rPr>
              <w:t>9.6. Tiekėjui / Pirkėjui taikoma bauda dėl konfidencialumo reikalavimų nesilaikymo</w:t>
            </w:r>
          </w:p>
        </w:tc>
        <w:tc>
          <w:tcPr>
            <w:tcW w:w="6660" w:type="dxa"/>
            <w:gridSpan w:val="2"/>
          </w:tcPr>
          <w:p w14:paraId="30A99159" w14:textId="65ECEE4C" w:rsidR="007F06B5" w:rsidRDefault="00C61DDE" w:rsidP="00D2678A">
            <w:pPr>
              <w:jc w:val="both"/>
              <w:rPr>
                <w:color w:val="4472C4"/>
                <w:kern w:val="2"/>
                <w:szCs w:val="24"/>
              </w:rPr>
            </w:pPr>
            <w:r w:rsidRPr="00C45F67">
              <w:rPr>
                <w:bCs/>
                <w:kern w:val="2"/>
                <w:szCs w:val="24"/>
              </w:rPr>
              <w:t>Tiekėjui / Pirkėjui pažeidus Bendrosiose sąlygose ir Techninėje specifikacijoje nurodytas konfidencialumo reikalavimų taisykles už kiekvieną pažeidimo atvejį taikoma 5</w:t>
            </w:r>
            <w:r w:rsidRPr="00C45F67">
              <w:rPr>
                <w:color w:val="000000"/>
                <w:szCs w:val="24"/>
                <w:lang w:eastAsia="lt-LT"/>
              </w:rPr>
              <w:t> procentų dydžio bauda nuo Pradinės Sutarties vertės, nurodytos Specialiųjų sąlygų 5.2 punkte bei turi būti</w:t>
            </w:r>
            <w:r w:rsidRPr="00C45F67">
              <w:rPr>
                <w:rFonts w:eastAsia="Calibri"/>
                <w:szCs w:val="24"/>
              </w:rPr>
              <w:t xml:space="preserve"> atlyginami patirti tiesioginiai (faktiškai patirtos išlaidos) nuostoliai kurių nepadengia bauda.</w:t>
            </w:r>
          </w:p>
        </w:tc>
      </w:tr>
      <w:tr w:rsidR="007F06B5" w14:paraId="1E6BA83A" w14:textId="77777777" w:rsidTr="00D2678A">
        <w:trPr>
          <w:trHeight w:val="300"/>
        </w:trPr>
        <w:tc>
          <w:tcPr>
            <w:tcW w:w="2875" w:type="dxa"/>
          </w:tcPr>
          <w:p w14:paraId="6B59AD7B" w14:textId="3DB423A4" w:rsidR="007F06B5" w:rsidRDefault="007F06B5" w:rsidP="007F06B5">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660" w:type="dxa"/>
            <w:gridSpan w:val="2"/>
          </w:tcPr>
          <w:p w14:paraId="12273A2F" w14:textId="6B54ABBE" w:rsidR="00C61DDE" w:rsidRDefault="0034599D" w:rsidP="009B736A">
            <w:pPr>
              <w:jc w:val="both"/>
              <w:rPr>
                <w:color w:val="4472C4"/>
                <w:kern w:val="2"/>
                <w:szCs w:val="24"/>
              </w:rPr>
            </w:pPr>
            <w:r w:rsidRPr="00A54226">
              <w:rPr>
                <w:bCs/>
                <w:kern w:val="2"/>
                <w:szCs w:val="24"/>
              </w:rPr>
              <w:t>Tiekėjui pažeidus Sutarties Specialiųjų sąlygų 6.3 punkte nustatytą taisyklę (kai į Sutarties vykdymą įtraukiami kiti specialistai nei buvo deklaruoti Viešojo pirkimo atveju (ši norma taikoma taip pat ir tiems specialistams, kurių papildoma patirtis nebuvo vertinama ekonominio naudingumo (kokybės) balų skyrimo etape Viešojo pirkimo metu), už kiekvieną pažeidimo atvejį taikoma 5</w:t>
            </w:r>
            <w:r w:rsidRPr="00A54226">
              <w:rPr>
                <w:color w:val="000000"/>
                <w:szCs w:val="24"/>
                <w:lang w:eastAsia="lt-LT"/>
              </w:rPr>
              <w:t> procentų dydžio bauda nuo Pradinės Sutarties vertės, nurodytos Specialiųjų sąlygų 5.2 punkte bei turi būti</w:t>
            </w:r>
            <w:r w:rsidRPr="00A54226">
              <w:rPr>
                <w:rFonts w:eastAsia="Calibri"/>
                <w:szCs w:val="24"/>
              </w:rPr>
              <w:t xml:space="preserve"> atlyginami patirti tiesioginiai (faktiškai patirtos išlaidos) nuostoliai kurių nepadengia bauda.</w:t>
            </w:r>
            <w:r w:rsidRPr="00A54226">
              <w:rPr>
                <w:szCs w:val="24"/>
              </w:rPr>
              <w:t xml:space="preserve"> Atveju suprantamas įvykis, kai tam tikrus paslaugų teikimo veiksmus atlieka kitas nei pirkime deklaruotas arba Šalių sudaromu raštu susitarimu pakeistas specialistas.</w:t>
            </w:r>
          </w:p>
          <w:p w14:paraId="31D0481F" w14:textId="611B621A" w:rsidR="007F06B5" w:rsidRDefault="007F06B5" w:rsidP="007F06B5">
            <w:pPr>
              <w:rPr>
                <w:color w:val="4472C4"/>
                <w:kern w:val="2"/>
                <w:szCs w:val="24"/>
              </w:rPr>
            </w:pPr>
          </w:p>
        </w:tc>
      </w:tr>
      <w:tr w:rsidR="007F06B5" w14:paraId="2E410A63" w14:textId="77777777" w:rsidTr="00D2678A">
        <w:trPr>
          <w:trHeight w:val="1025"/>
        </w:trPr>
        <w:tc>
          <w:tcPr>
            <w:tcW w:w="2875" w:type="dxa"/>
            <w:tcBorders>
              <w:top w:val="single" w:sz="4" w:space="0" w:color="auto"/>
              <w:left w:val="single" w:sz="4" w:space="0" w:color="auto"/>
              <w:bottom w:val="single" w:sz="4" w:space="0" w:color="auto"/>
              <w:right w:val="single" w:sz="4" w:space="0" w:color="auto"/>
            </w:tcBorders>
          </w:tcPr>
          <w:p w14:paraId="2321802E" w14:textId="5A2E29E9" w:rsidR="007F06B5" w:rsidRDefault="007F06B5" w:rsidP="007F06B5">
            <w:pPr>
              <w:rPr>
                <w:b/>
                <w:kern w:val="2"/>
                <w:szCs w:val="24"/>
              </w:rPr>
            </w:pPr>
            <w:r>
              <w:rPr>
                <w:b/>
                <w:kern w:val="2"/>
                <w:szCs w:val="24"/>
              </w:rPr>
              <w:t xml:space="preserve">9.8. Tiekėjui taikomos netesybos dėl Sutarties įvykdymo užtikrinimo </w:t>
            </w:r>
            <w:r>
              <w:rPr>
                <w:b/>
                <w:szCs w:val="24"/>
              </w:rPr>
              <w:t>nepratęsimo</w:t>
            </w:r>
          </w:p>
        </w:tc>
        <w:tc>
          <w:tcPr>
            <w:tcW w:w="6660" w:type="dxa"/>
            <w:gridSpan w:val="2"/>
            <w:tcBorders>
              <w:top w:val="single" w:sz="4" w:space="0" w:color="auto"/>
              <w:left w:val="single" w:sz="4" w:space="0" w:color="auto"/>
              <w:bottom w:val="single" w:sz="4" w:space="0" w:color="auto"/>
              <w:right w:val="single" w:sz="4" w:space="0" w:color="auto"/>
            </w:tcBorders>
          </w:tcPr>
          <w:p w14:paraId="0FC6812C" w14:textId="77777777" w:rsidR="007F06B5" w:rsidRDefault="007F06B5" w:rsidP="007F06B5">
            <w:pPr>
              <w:rPr>
                <w:bCs/>
                <w:kern w:val="2"/>
                <w:szCs w:val="24"/>
              </w:rPr>
            </w:pPr>
            <w:r>
              <w:rPr>
                <w:bCs/>
                <w:kern w:val="2"/>
                <w:szCs w:val="24"/>
              </w:rPr>
              <w:t>Netaikoma</w:t>
            </w:r>
          </w:p>
          <w:p w14:paraId="5AD4BC1A" w14:textId="681B6CC3" w:rsidR="007F06B5" w:rsidRDefault="007F06B5" w:rsidP="007F06B5">
            <w:pPr>
              <w:rPr>
                <w:color w:val="4472C4"/>
                <w:kern w:val="2"/>
                <w:szCs w:val="24"/>
              </w:rPr>
            </w:pPr>
          </w:p>
        </w:tc>
      </w:tr>
      <w:tr w:rsidR="007F06B5" w14:paraId="126A6D36" w14:textId="77777777" w:rsidTr="00D2678A">
        <w:trPr>
          <w:trHeight w:val="300"/>
        </w:trPr>
        <w:tc>
          <w:tcPr>
            <w:tcW w:w="2875" w:type="dxa"/>
          </w:tcPr>
          <w:p w14:paraId="10384E36" w14:textId="4FFA607E" w:rsidR="007F06B5" w:rsidRDefault="007F06B5" w:rsidP="007F06B5">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660" w:type="dxa"/>
            <w:gridSpan w:val="2"/>
          </w:tcPr>
          <w:p w14:paraId="6F5E6DA7" w14:textId="6EE3D488" w:rsidR="007F06B5" w:rsidRDefault="00D07B42" w:rsidP="00517973">
            <w:pPr>
              <w:jc w:val="both"/>
              <w:rPr>
                <w:bCs/>
                <w:kern w:val="2"/>
                <w:szCs w:val="24"/>
              </w:rPr>
            </w:pPr>
            <w:r w:rsidRPr="00C45F67">
              <w:rPr>
                <w:bCs/>
                <w:kern w:val="2"/>
                <w:szCs w:val="24"/>
              </w:rPr>
              <w:t>Tiekėjui už kiekvieną pažeidimo atvejį taikoma 5</w:t>
            </w:r>
            <w:r w:rsidRPr="00C45F67">
              <w:rPr>
                <w:color w:val="000000"/>
                <w:szCs w:val="24"/>
                <w:lang w:eastAsia="lt-LT"/>
              </w:rPr>
              <w:t> procentų dydžio bauda nuo Pradinės Sutarties vertės, nurodytos Specialiųjų sąlygų 5.2 punkte bei turi būti</w:t>
            </w:r>
            <w:r w:rsidRPr="00C45F67">
              <w:rPr>
                <w:rFonts w:eastAsia="Calibri"/>
                <w:szCs w:val="24"/>
              </w:rPr>
              <w:t xml:space="preserve"> atlyginami patirti tiesioginiai (faktiškai patirtos išlaidos) nuostoliai kurių nepadengia bauda.</w:t>
            </w:r>
          </w:p>
          <w:p w14:paraId="39D0982B" w14:textId="6C8C0EE0" w:rsidR="007F06B5" w:rsidRDefault="007F06B5" w:rsidP="00C61DDE">
            <w:pPr>
              <w:rPr>
                <w:color w:val="4472C4"/>
                <w:kern w:val="2"/>
                <w:szCs w:val="24"/>
              </w:rPr>
            </w:pPr>
          </w:p>
        </w:tc>
      </w:tr>
      <w:tr w:rsidR="007F06B5" w14:paraId="7412B22E" w14:textId="77777777">
        <w:trPr>
          <w:trHeight w:val="300"/>
        </w:trPr>
        <w:tc>
          <w:tcPr>
            <w:tcW w:w="9535" w:type="dxa"/>
            <w:gridSpan w:val="3"/>
          </w:tcPr>
          <w:p w14:paraId="0D543F72" w14:textId="77777777" w:rsidR="007F06B5" w:rsidRDefault="007F06B5" w:rsidP="007F06B5">
            <w:pPr>
              <w:jc w:val="center"/>
              <w:rPr>
                <w:color w:val="4472C4"/>
                <w:kern w:val="2"/>
                <w:szCs w:val="24"/>
              </w:rPr>
            </w:pPr>
            <w:r>
              <w:rPr>
                <w:b/>
                <w:kern w:val="2"/>
                <w:szCs w:val="24"/>
              </w:rPr>
              <w:t>10. ESMINĖS SUTARTIES SĄLYGOS</w:t>
            </w:r>
          </w:p>
        </w:tc>
      </w:tr>
      <w:tr w:rsidR="007F06B5" w14:paraId="4A74E676" w14:textId="77777777" w:rsidTr="00D2678A">
        <w:trPr>
          <w:trHeight w:val="300"/>
        </w:trPr>
        <w:tc>
          <w:tcPr>
            <w:tcW w:w="2875" w:type="dxa"/>
          </w:tcPr>
          <w:p w14:paraId="0C4A90A4" w14:textId="48800356" w:rsidR="007F06B5" w:rsidRDefault="007F06B5" w:rsidP="007F06B5">
            <w:pPr>
              <w:rPr>
                <w:b/>
                <w:kern w:val="2"/>
                <w:szCs w:val="24"/>
                <w:lang w:val="en-US"/>
              </w:rPr>
            </w:pPr>
            <w:r>
              <w:rPr>
                <w:b/>
                <w:kern w:val="2"/>
                <w:szCs w:val="24"/>
                <w:lang w:val="en-US"/>
              </w:rPr>
              <w:t xml:space="preserve">10.1. </w:t>
            </w:r>
            <w:r>
              <w:rPr>
                <w:b/>
                <w:kern w:val="2"/>
                <w:szCs w:val="24"/>
              </w:rPr>
              <w:t>Esminės Sutarties sąlygos</w:t>
            </w:r>
          </w:p>
        </w:tc>
        <w:tc>
          <w:tcPr>
            <w:tcW w:w="6660" w:type="dxa"/>
            <w:gridSpan w:val="2"/>
          </w:tcPr>
          <w:p w14:paraId="1AD3CD3A" w14:textId="134D88A4" w:rsidR="007F06B5" w:rsidRPr="00384E6C" w:rsidRDefault="00443DA1" w:rsidP="00A61319">
            <w:pPr>
              <w:jc w:val="both"/>
              <w:rPr>
                <w:kern w:val="2"/>
                <w:szCs w:val="24"/>
              </w:rPr>
            </w:pPr>
            <w:r w:rsidRPr="00C45F67">
              <w:rPr>
                <w:szCs w:val="24"/>
              </w:rPr>
              <w:t>Kai Tiekėjui dėl paslaugų teikimo yra teikiamos pastabos, kurių Tiekėjas dėl savo kaltės sutartu laiku neištaiso.</w:t>
            </w:r>
          </w:p>
        </w:tc>
      </w:tr>
      <w:tr w:rsidR="007F06B5" w14:paraId="68A8F8F5" w14:textId="77777777" w:rsidTr="00D2678A">
        <w:trPr>
          <w:trHeight w:val="300"/>
        </w:trPr>
        <w:tc>
          <w:tcPr>
            <w:tcW w:w="2875" w:type="dxa"/>
          </w:tcPr>
          <w:p w14:paraId="458F7686" w14:textId="28A3D4D6" w:rsidR="007F06B5" w:rsidRPr="004B0F9B" w:rsidRDefault="007F06B5" w:rsidP="007F06B5">
            <w:pPr>
              <w:rPr>
                <w:b/>
                <w:kern w:val="2"/>
                <w:szCs w:val="24"/>
              </w:rPr>
            </w:pPr>
            <w:r>
              <w:rPr>
                <w:b/>
                <w:bCs/>
              </w:rPr>
              <w:t>10.2. Dideli arba nuolatiniai esminės Sutarties sąlygos vykdymo trūkumai</w:t>
            </w:r>
          </w:p>
        </w:tc>
        <w:tc>
          <w:tcPr>
            <w:tcW w:w="6660" w:type="dxa"/>
            <w:gridSpan w:val="2"/>
          </w:tcPr>
          <w:p w14:paraId="2BC2BBBD" w14:textId="66436292" w:rsidR="007F06B5" w:rsidRDefault="002D5F0F" w:rsidP="00406E47">
            <w:pPr>
              <w:jc w:val="both"/>
              <w:rPr>
                <w:kern w:val="2"/>
                <w:szCs w:val="24"/>
              </w:rPr>
            </w:pPr>
            <w:r w:rsidRPr="00C45F67">
              <w:rPr>
                <w:szCs w:val="24"/>
                <w:lang w:eastAsia="lt-LT"/>
              </w:rPr>
              <w:t xml:space="preserve">Tiekėjui dėl paslaugų teikimo tarpinių ir / ar galutinių rezultatų yra teikiamos </w:t>
            </w:r>
            <w:r w:rsidR="006E477E">
              <w:rPr>
                <w:szCs w:val="24"/>
                <w:lang w:eastAsia="lt-LT"/>
              </w:rPr>
              <w:t>6</w:t>
            </w:r>
            <w:r w:rsidR="00131A97" w:rsidRPr="00131A97">
              <w:rPr>
                <w:szCs w:val="24"/>
                <w:lang w:eastAsia="lt-LT"/>
              </w:rPr>
              <w:t xml:space="preserve"> </w:t>
            </w:r>
            <w:r w:rsidRPr="00B65384">
              <w:rPr>
                <w:szCs w:val="24"/>
                <w:lang w:eastAsia="lt-LT"/>
              </w:rPr>
              <w:t>(</w:t>
            </w:r>
            <w:r w:rsidR="006E477E" w:rsidRPr="00B65384">
              <w:rPr>
                <w:szCs w:val="24"/>
                <w:lang w:eastAsia="lt-LT"/>
              </w:rPr>
              <w:t>šešis</w:t>
            </w:r>
            <w:r w:rsidRPr="00B65384">
              <w:rPr>
                <w:szCs w:val="24"/>
                <w:lang w:eastAsia="lt-LT"/>
              </w:rPr>
              <w:t>)</w:t>
            </w:r>
            <w:r w:rsidRPr="00C45F67">
              <w:rPr>
                <w:szCs w:val="24"/>
                <w:lang w:eastAsia="lt-LT"/>
              </w:rPr>
              <w:t xml:space="preserve"> kartus tos pačios pastabos / paslaugų rezultatų trūkumai, kurių Tiekėjas neištaiso, į jas Tiekėjas neatsižvelgia ir nepakoreguoja paslaugų rezultatų.  </w:t>
            </w:r>
          </w:p>
        </w:tc>
      </w:tr>
      <w:tr w:rsidR="007F06B5" w14:paraId="5D5614C8" w14:textId="77777777">
        <w:trPr>
          <w:trHeight w:val="300"/>
        </w:trPr>
        <w:tc>
          <w:tcPr>
            <w:tcW w:w="9535" w:type="dxa"/>
            <w:gridSpan w:val="3"/>
          </w:tcPr>
          <w:p w14:paraId="01BA2625" w14:textId="77777777" w:rsidR="007F06B5" w:rsidRDefault="007F06B5" w:rsidP="007F06B5">
            <w:pPr>
              <w:jc w:val="center"/>
              <w:rPr>
                <w:b/>
                <w:kern w:val="2"/>
                <w:szCs w:val="24"/>
              </w:rPr>
            </w:pPr>
            <w:r>
              <w:rPr>
                <w:b/>
                <w:kern w:val="2"/>
                <w:szCs w:val="24"/>
              </w:rPr>
              <w:t>11. SUTARTIES GALIOJIMAS IR KEITIMAS</w:t>
            </w:r>
          </w:p>
        </w:tc>
      </w:tr>
      <w:tr w:rsidR="007F06B5" w14:paraId="01B4A21F" w14:textId="77777777" w:rsidTr="00D2678A">
        <w:trPr>
          <w:trHeight w:val="300"/>
        </w:trPr>
        <w:tc>
          <w:tcPr>
            <w:tcW w:w="2875" w:type="dxa"/>
          </w:tcPr>
          <w:p w14:paraId="4A683777" w14:textId="77777777" w:rsidR="007F06B5" w:rsidRDefault="007F06B5" w:rsidP="007F06B5">
            <w:pPr>
              <w:rPr>
                <w:b/>
                <w:kern w:val="2"/>
                <w:szCs w:val="24"/>
              </w:rPr>
            </w:pPr>
            <w:r>
              <w:rPr>
                <w:b/>
                <w:szCs w:val="24"/>
              </w:rPr>
              <w:t>11.1. Sutarties sudarymas ir įsigaliojimas</w:t>
            </w:r>
          </w:p>
        </w:tc>
        <w:tc>
          <w:tcPr>
            <w:tcW w:w="6660" w:type="dxa"/>
            <w:gridSpan w:val="2"/>
          </w:tcPr>
          <w:p w14:paraId="55EB8C0C" w14:textId="77777777" w:rsidR="002A770A" w:rsidRPr="00B00BCA" w:rsidRDefault="002A770A" w:rsidP="002A770A">
            <w:pPr>
              <w:tabs>
                <w:tab w:val="left" w:pos="851"/>
                <w:tab w:val="left" w:pos="1134"/>
                <w:tab w:val="left" w:pos="1276"/>
              </w:tabs>
              <w:suppressAutoHyphens/>
              <w:autoSpaceDN w:val="0"/>
              <w:jc w:val="both"/>
              <w:textAlignment w:val="baseline"/>
              <w:rPr>
                <w:rFonts w:eastAsia="Calibri"/>
                <w:szCs w:val="24"/>
              </w:rPr>
            </w:pPr>
            <w:r w:rsidRPr="00B00BCA">
              <w:rPr>
                <w:rFonts w:eastAsia="Calibri"/>
                <w:szCs w:val="24"/>
              </w:rPr>
              <w:t xml:space="preserve">Sutartis </w:t>
            </w:r>
            <w:r w:rsidRPr="00B00BCA">
              <w:rPr>
                <w:szCs w:val="24"/>
              </w:rPr>
              <w:t>įsigalioja</w:t>
            </w:r>
            <w:r>
              <w:rPr>
                <w:szCs w:val="24"/>
              </w:rPr>
              <w:t>,</w:t>
            </w:r>
            <w:r w:rsidRPr="00B00BCA">
              <w:rPr>
                <w:szCs w:val="24"/>
              </w:rPr>
              <w:t xml:space="preserve"> kai įvykdomos šios dvi sąlygos: 1) Šalių įgalioti atstovai pasirašo sutartį ir 2) Šalių įgalioti atstovai pasirašo Asmens duomenų tvarkymo sutartį, ir galioja iki visiškų abiejų Šalių (Pirkėjo ir Tiekėjo) įsipareigojimų įvykdymo arba, kol Sutartis bus </w:t>
            </w:r>
            <w:r w:rsidRPr="00B00BCA">
              <w:rPr>
                <w:szCs w:val="24"/>
              </w:rPr>
              <w:lastRenderedPageBreak/>
              <w:t xml:space="preserve">nutraukta Sutartyje ar kitais Lietuvos Respublikos civiliniame kodekse nustatytais pagrindais ir tvarka. </w:t>
            </w:r>
          </w:p>
          <w:p w14:paraId="7396F7FD" w14:textId="486892E9" w:rsidR="007F06B5" w:rsidRDefault="002A770A" w:rsidP="002A770A">
            <w:pPr>
              <w:jc w:val="both"/>
              <w:rPr>
                <w:color w:val="4472C4"/>
                <w:kern w:val="2"/>
                <w:szCs w:val="24"/>
              </w:rPr>
            </w:pPr>
            <w:r w:rsidRPr="00C45F67">
              <w:rPr>
                <w:color w:val="000000"/>
                <w:kern w:val="2"/>
                <w:szCs w:val="24"/>
              </w:rPr>
              <w:t xml:space="preserve">Sutartis galioja iki visiško prievolių įvykdymo (kol bus išnaudota Pradinės Sutarties vertė, bet jos terminas negali būti ilgesnis kaip 38 </w:t>
            </w:r>
            <w:r w:rsidRPr="00C45F67">
              <w:rPr>
                <w:kern w:val="2"/>
                <w:szCs w:val="24"/>
              </w:rPr>
              <w:t xml:space="preserve">mėnesiai </w:t>
            </w:r>
            <w:r w:rsidRPr="00C45F67">
              <w:rPr>
                <w:color w:val="000000"/>
                <w:kern w:val="2"/>
                <w:szCs w:val="24"/>
              </w:rPr>
              <w:t>nuo Sutarties įsigaliojimo dienos).</w:t>
            </w:r>
          </w:p>
        </w:tc>
      </w:tr>
      <w:tr w:rsidR="007F06B5" w14:paraId="0D3292E1" w14:textId="77777777" w:rsidTr="00D2678A">
        <w:trPr>
          <w:trHeight w:val="300"/>
        </w:trPr>
        <w:tc>
          <w:tcPr>
            <w:tcW w:w="2875" w:type="dxa"/>
          </w:tcPr>
          <w:p w14:paraId="09BC2075" w14:textId="316E2550" w:rsidR="007F06B5" w:rsidRDefault="007F06B5" w:rsidP="007F06B5">
            <w:pPr>
              <w:rPr>
                <w:b/>
                <w:kern w:val="2"/>
                <w:szCs w:val="24"/>
              </w:rPr>
            </w:pPr>
            <w:r>
              <w:rPr>
                <w:b/>
                <w:kern w:val="2"/>
                <w:szCs w:val="24"/>
              </w:rPr>
              <w:lastRenderedPageBreak/>
              <w:t>11.2. Sutarties galiojimo termino pratęsimas</w:t>
            </w:r>
          </w:p>
        </w:tc>
        <w:tc>
          <w:tcPr>
            <w:tcW w:w="6660" w:type="dxa"/>
            <w:gridSpan w:val="2"/>
          </w:tcPr>
          <w:p w14:paraId="7197E005" w14:textId="77777777" w:rsidR="007F06B5" w:rsidRDefault="007F06B5" w:rsidP="007F06B5">
            <w:pPr>
              <w:rPr>
                <w:kern w:val="2"/>
                <w:szCs w:val="24"/>
              </w:rPr>
            </w:pPr>
            <w:r>
              <w:rPr>
                <w:kern w:val="2"/>
                <w:szCs w:val="24"/>
              </w:rPr>
              <w:t>Netaikoma</w:t>
            </w:r>
          </w:p>
          <w:p w14:paraId="6A7A18C0" w14:textId="77777777" w:rsidR="007F06B5" w:rsidRDefault="007F06B5" w:rsidP="007F06B5">
            <w:pPr>
              <w:rPr>
                <w:kern w:val="2"/>
                <w:szCs w:val="24"/>
              </w:rPr>
            </w:pPr>
          </w:p>
          <w:p w14:paraId="782060E8" w14:textId="0CD8D992" w:rsidR="007F06B5" w:rsidRDefault="007F06B5" w:rsidP="007F06B5">
            <w:pPr>
              <w:rPr>
                <w:kern w:val="2"/>
                <w:szCs w:val="24"/>
              </w:rPr>
            </w:pPr>
          </w:p>
        </w:tc>
      </w:tr>
      <w:tr w:rsidR="007F06B5" w14:paraId="7FE809EC" w14:textId="77777777">
        <w:trPr>
          <w:trHeight w:val="300"/>
        </w:trPr>
        <w:tc>
          <w:tcPr>
            <w:tcW w:w="9535" w:type="dxa"/>
            <w:gridSpan w:val="3"/>
          </w:tcPr>
          <w:p w14:paraId="6839791C" w14:textId="77777777" w:rsidR="007F06B5" w:rsidRDefault="007F06B5" w:rsidP="007F06B5">
            <w:pPr>
              <w:jc w:val="center"/>
              <w:rPr>
                <w:b/>
                <w:kern w:val="2"/>
                <w:szCs w:val="24"/>
              </w:rPr>
            </w:pPr>
            <w:r>
              <w:rPr>
                <w:b/>
                <w:kern w:val="2"/>
                <w:szCs w:val="24"/>
              </w:rPr>
              <w:t>12. SUTARTIES NUTRAUKIMAS</w:t>
            </w:r>
          </w:p>
        </w:tc>
      </w:tr>
      <w:tr w:rsidR="007F06B5" w14:paraId="519D54A3" w14:textId="77777777" w:rsidTr="00D2678A">
        <w:trPr>
          <w:trHeight w:val="300"/>
        </w:trPr>
        <w:tc>
          <w:tcPr>
            <w:tcW w:w="2875" w:type="dxa"/>
            <w:tcBorders>
              <w:top w:val="single" w:sz="4" w:space="0" w:color="auto"/>
              <w:left w:val="single" w:sz="4" w:space="0" w:color="auto"/>
              <w:bottom w:val="single" w:sz="4" w:space="0" w:color="auto"/>
              <w:right w:val="single" w:sz="4" w:space="0" w:color="auto"/>
            </w:tcBorders>
          </w:tcPr>
          <w:p w14:paraId="03D1B260" w14:textId="77777777" w:rsidR="007F06B5" w:rsidRDefault="007F06B5" w:rsidP="007F06B5">
            <w:pPr>
              <w:rPr>
                <w:b/>
                <w:kern w:val="2"/>
                <w:szCs w:val="24"/>
              </w:rPr>
            </w:pPr>
            <w:r>
              <w:rPr>
                <w:b/>
                <w:kern w:val="2"/>
                <w:szCs w:val="24"/>
              </w:rPr>
              <w:t>12.1. Sutarties nutraukimo pagrindai</w:t>
            </w:r>
          </w:p>
        </w:tc>
        <w:tc>
          <w:tcPr>
            <w:tcW w:w="6660" w:type="dxa"/>
            <w:gridSpan w:val="2"/>
            <w:tcBorders>
              <w:top w:val="single" w:sz="4" w:space="0" w:color="auto"/>
              <w:left w:val="single" w:sz="4" w:space="0" w:color="auto"/>
              <w:bottom w:val="single" w:sz="4" w:space="0" w:color="auto"/>
              <w:right w:val="single" w:sz="4" w:space="0" w:color="auto"/>
            </w:tcBorders>
          </w:tcPr>
          <w:p w14:paraId="61281666" w14:textId="77777777" w:rsidR="00B67C53" w:rsidRPr="00C45F67" w:rsidRDefault="00B67C53" w:rsidP="00B67C53">
            <w:pPr>
              <w:jc w:val="both"/>
              <w:rPr>
                <w:kern w:val="2"/>
                <w:szCs w:val="24"/>
              </w:rPr>
            </w:pPr>
            <w:r w:rsidRPr="00C45F67">
              <w:rPr>
                <w:kern w:val="2"/>
                <w:szCs w:val="24"/>
              </w:rPr>
              <w:t>Sutartis gali būti nutraukiama rašytiniu Šalių susitarimu arba vienašališkai, Bendrosiose sąlygose nustatyta tvarka.</w:t>
            </w:r>
          </w:p>
          <w:p w14:paraId="251C8169" w14:textId="59F03FB0" w:rsidR="007F06B5" w:rsidRPr="00A61319" w:rsidRDefault="00B67C53" w:rsidP="00B67C53">
            <w:pPr>
              <w:jc w:val="both"/>
              <w:rPr>
                <w:kern w:val="2"/>
                <w:szCs w:val="24"/>
              </w:rPr>
            </w:pPr>
            <w:r w:rsidRPr="00B00BCA">
              <w:t>Vadovaujantis Viešųjų pirkimų įstatymo 87 straipsnio 4 dalimi, kadangi Pirkėjas yra laikomas esminiu kibernetinio saugumo subjektu, sutartis turi būti nutraukta, kai Lietuvos Respublikos Vyriausybė </w:t>
            </w:r>
            <w:bookmarkStart w:id="0" w:name="n9444b9ffbeb64464b2072f388e61bd5b"/>
            <w:r w:rsidRPr="00B00BCA">
              <w:fldChar w:fldCharType="begin"/>
            </w:r>
            <w:r w:rsidRPr="00B00BCA">
              <w:instrText>HYPERLINK "https://www.infolex.lt/ta/24513" \o "Lietuvos Respublikos nacionaliniam saugumui užtikrinti svarbių objektų apsaugos įstatymas" \t "_blank"</w:instrText>
            </w:r>
            <w:r w:rsidRPr="00B00BCA">
              <w:fldChar w:fldCharType="separate"/>
            </w:r>
            <w:r w:rsidRPr="00B00BCA">
              <w:rPr>
                <w:rStyle w:val="Hyperlink"/>
                <w:i/>
                <w:iCs/>
              </w:rPr>
              <w:t>Nacionaliniam saugumui užtikrinti svarbių objektų apsaugos įstatymo</w:t>
            </w:r>
            <w:r w:rsidRPr="00B00BCA">
              <w:fldChar w:fldCharType="end"/>
            </w:r>
            <w:bookmarkEnd w:id="0"/>
            <w:r w:rsidRPr="00B00BCA">
              <w:t> nustatyta tvarka priima sprendimą, patvirtinantį, kad sutartis neatitinka nacionalinio saugumo interesų.</w:t>
            </w:r>
          </w:p>
        </w:tc>
      </w:tr>
      <w:tr w:rsidR="005629E5" w14:paraId="57B2F7FC" w14:textId="77777777" w:rsidTr="00D2678A">
        <w:trPr>
          <w:trHeight w:val="300"/>
        </w:trPr>
        <w:tc>
          <w:tcPr>
            <w:tcW w:w="2875" w:type="dxa"/>
            <w:tcBorders>
              <w:top w:val="single" w:sz="4" w:space="0" w:color="auto"/>
              <w:left w:val="single" w:sz="4" w:space="0" w:color="auto"/>
              <w:bottom w:val="single" w:sz="4" w:space="0" w:color="auto"/>
              <w:right w:val="single" w:sz="4" w:space="0" w:color="auto"/>
            </w:tcBorders>
          </w:tcPr>
          <w:p w14:paraId="1BC4D399" w14:textId="4C16CD48" w:rsidR="005629E5" w:rsidRDefault="005629E5" w:rsidP="005629E5">
            <w:pPr>
              <w:rPr>
                <w:b/>
                <w:kern w:val="2"/>
                <w:szCs w:val="24"/>
              </w:rPr>
            </w:pPr>
            <w:r>
              <w:rPr>
                <w:b/>
                <w:kern w:val="2"/>
                <w:szCs w:val="24"/>
              </w:rPr>
              <w:t xml:space="preserve">12.2. Esminiai Sutarties </w:t>
            </w:r>
            <w:r>
              <w:rPr>
                <w:b/>
                <w:szCs w:val="24"/>
              </w:rPr>
              <w:t>pažeidimai</w:t>
            </w:r>
          </w:p>
        </w:tc>
        <w:tc>
          <w:tcPr>
            <w:tcW w:w="6660" w:type="dxa"/>
            <w:gridSpan w:val="2"/>
            <w:tcBorders>
              <w:top w:val="single" w:sz="4" w:space="0" w:color="auto"/>
              <w:left w:val="single" w:sz="4" w:space="0" w:color="auto"/>
              <w:bottom w:val="single" w:sz="4" w:space="0" w:color="auto"/>
              <w:right w:val="single" w:sz="4" w:space="0" w:color="auto"/>
            </w:tcBorders>
          </w:tcPr>
          <w:p w14:paraId="1395FE1D" w14:textId="4D835EA0" w:rsidR="00527CF6" w:rsidRDefault="005629E5" w:rsidP="005629E5">
            <w:pPr>
              <w:jc w:val="both"/>
              <w:rPr>
                <w:szCs w:val="24"/>
                <w:lang w:eastAsia="lt-LT"/>
              </w:rPr>
            </w:pPr>
            <w:r w:rsidRPr="00C45F67">
              <w:rPr>
                <w:kern w:val="2"/>
                <w:szCs w:val="24"/>
              </w:rPr>
              <w:t xml:space="preserve">12.2.1. </w:t>
            </w:r>
            <w:r w:rsidRPr="00C45F67">
              <w:rPr>
                <w:szCs w:val="24"/>
                <w:lang w:eastAsia="lt-LT"/>
              </w:rPr>
              <w:t>jeigu Tiekėjas nevykdo prisiimtų įsipareigojimų už Sutartyje nustatytą Sutarties kainą;</w:t>
            </w:r>
          </w:p>
          <w:p w14:paraId="182E36E6" w14:textId="2ABD13C5" w:rsidR="005629E5" w:rsidRPr="00B00BCA" w:rsidRDefault="005629E5" w:rsidP="005629E5">
            <w:pPr>
              <w:jc w:val="both"/>
              <w:rPr>
                <w:szCs w:val="24"/>
                <w:lang w:eastAsia="lt-LT"/>
              </w:rPr>
            </w:pPr>
            <w:r w:rsidRPr="00B00BCA">
              <w:rPr>
                <w:szCs w:val="24"/>
                <w:lang w:eastAsia="lt-LT"/>
              </w:rPr>
              <w:t xml:space="preserve">12.2.2. kai Tiekėjas </w:t>
            </w:r>
            <w:r w:rsidR="00EA3405">
              <w:rPr>
                <w:szCs w:val="24"/>
                <w:lang w:eastAsia="lt-LT"/>
              </w:rPr>
              <w:t>tris</w:t>
            </w:r>
            <w:r w:rsidRPr="00B00BCA">
              <w:rPr>
                <w:szCs w:val="24"/>
                <w:lang w:eastAsia="lt-LT"/>
              </w:rPr>
              <w:t xml:space="preserve"> kartus dėl savo kaltės neišsprendžia I lygio incidentų Techninėje specifikacijoje nustatytais terminais;</w:t>
            </w:r>
          </w:p>
          <w:p w14:paraId="3FFCD52B" w14:textId="7AB2D9EB" w:rsidR="005629E5" w:rsidRPr="00C45F67" w:rsidRDefault="005629E5" w:rsidP="005629E5">
            <w:pPr>
              <w:jc w:val="both"/>
              <w:rPr>
                <w:szCs w:val="24"/>
                <w:lang w:eastAsia="lt-LT"/>
              </w:rPr>
            </w:pPr>
            <w:r w:rsidRPr="00B00BCA">
              <w:rPr>
                <w:szCs w:val="24"/>
                <w:lang w:eastAsia="lt-LT"/>
              </w:rPr>
              <w:t xml:space="preserve">12.2.3. kai Tiekėjas </w:t>
            </w:r>
            <w:r w:rsidR="00960582">
              <w:rPr>
                <w:szCs w:val="24"/>
                <w:lang w:eastAsia="lt-LT"/>
              </w:rPr>
              <w:t>penkis</w:t>
            </w:r>
            <w:r w:rsidRPr="00B00BCA">
              <w:rPr>
                <w:szCs w:val="24"/>
                <w:lang w:eastAsia="lt-LT"/>
              </w:rPr>
              <w:t xml:space="preserve"> kartus dėl savo kaltės neišsprendžia II lygio incidentų Techninėje specifikacijoje nustatytais terminais;</w:t>
            </w:r>
          </w:p>
          <w:p w14:paraId="618AB4A0" w14:textId="77777777" w:rsidR="005629E5" w:rsidRPr="00C45F67" w:rsidRDefault="005629E5" w:rsidP="005629E5">
            <w:pPr>
              <w:jc w:val="both"/>
              <w:rPr>
                <w:kern w:val="2"/>
                <w:szCs w:val="24"/>
              </w:rPr>
            </w:pPr>
            <w:r w:rsidRPr="00C45F67">
              <w:rPr>
                <w:kern w:val="2"/>
                <w:szCs w:val="24"/>
              </w:rPr>
              <w:t>12.2.</w:t>
            </w:r>
            <w:r>
              <w:rPr>
                <w:kern w:val="2"/>
                <w:szCs w:val="24"/>
              </w:rPr>
              <w:t>4</w:t>
            </w:r>
            <w:r w:rsidRPr="00C45F67">
              <w:rPr>
                <w:kern w:val="2"/>
                <w:szCs w:val="24"/>
              </w:rPr>
              <w:t>. kai Tiekėjas neužtikrina nacionalinio saugumo reikalavimų, kurie buvo nustatyti Pirkimo procedūros metu laikymosi Sutarties galiojimo laiku;</w:t>
            </w:r>
          </w:p>
          <w:p w14:paraId="21404E72" w14:textId="77777777" w:rsidR="005629E5" w:rsidRPr="00C45F67" w:rsidRDefault="005629E5" w:rsidP="005629E5">
            <w:pPr>
              <w:jc w:val="both"/>
              <w:rPr>
                <w:szCs w:val="24"/>
                <w:lang w:eastAsia="lt-LT"/>
              </w:rPr>
            </w:pPr>
            <w:r w:rsidRPr="00C45F67">
              <w:rPr>
                <w:kern w:val="2"/>
                <w:szCs w:val="24"/>
              </w:rPr>
              <w:t>12.2.</w:t>
            </w:r>
            <w:r>
              <w:rPr>
                <w:kern w:val="2"/>
                <w:szCs w:val="24"/>
              </w:rPr>
              <w:t>5</w:t>
            </w:r>
            <w:r w:rsidRPr="00C45F67">
              <w:rPr>
                <w:kern w:val="2"/>
                <w:szCs w:val="24"/>
              </w:rPr>
              <w:t>. kai Pirkėjas Sutartyje nustatytais terminais daugiau kaip 30 kalendorinių dienų vėluoja apmokėti Tiekėjui už tinkamai ir kokybiškai suteiktas Paslaugas;</w:t>
            </w:r>
          </w:p>
          <w:p w14:paraId="3B0E299B" w14:textId="77777777" w:rsidR="005629E5" w:rsidRPr="00C45F67" w:rsidRDefault="005629E5" w:rsidP="005629E5">
            <w:pPr>
              <w:spacing w:line="257" w:lineRule="atLeast"/>
              <w:jc w:val="both"/>
              <w:rPr>
                <w:szCs w:val="24"/>
                <w:lang w:eastAsia="lt-LT"/>
              </w:rPr>
            </w:pPr>
            <w:r w:rsidRPr="00C45F67">
              <w:rPr>
                <w:szCs w:val="24"/>
                <w:lang w:eastAsia="lt-LT"/>
              </w:rPr>
              <w:t>12.2.</w:t>
            </w:r>
            <w:r>
              <w:rPr>
                <w:szCs w:val="24"/>
                <w:lang w:eastAsia="lt-LT"/>
              </w:rPr>
              <w:t>6</w:t>
            </w:r>
            <w:r w:rsidRPr="00C45F67">
              <w:rPr>
                <w:szCs w:val="24"/>
                <w:lang w:eastAsia="lt-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4EE2EC" w14:textId="790466D9" w:rsidR="005629E5" w:rsidRPr="00B65384" w:rsidRDefault="005629E5" w:rsidP="00131A97">
            <w:pPr>
              <w:spacing w:line="257" w:lineRule="auto"/>
              <w:jc w:val="both"/>
              <w:rPr>
                <w:szCs w:val="24"/>
                <w:lang w:eastAsia="lt-LT"/>
              </w:rPr>
            </w:pPr>
            <w:r w:rsidRPr="00C45F67">
              <w:rPr>
                <w:szCs w:val="24"/>
                <w:lang w:eastAsia="lt-LT"/>
              </w:rPr>
              <w:t>12.2.</w:t>
            </w:r>
            <w:r>
              <w:rPr>
                <w:szCs w:val="24"/>
                <w:lang w:eastAsia="lt-LT"/>
              </w:rPr>
              <w:t>7</w:t>
            </w:r>
            <w:r w:rsidRPr="00C45F67">
              <w:rPr>
                <w:szCs w:val="24"/>
                <w:lang w:eastAsia="lt-LT"/>
              </w:rPr>
              <w:t xml:space="preserve">. </w:t>
            </w:r>
            <w:r w:rsidRPr="00B65384">
              <w:rPr>
                <w:szCs w:val="24"/>
                <w:lang w:eastAsia="lt-LT"/>
              </w:rPr>
              <w:t xml:space="preserve">Tiekėjas </w:t>
            </w:r>
            <w:r w:rsidR="001F7E3E" w:rsidRPr="00B65384">
              <w:rPr>
                <w:szCs w:val="24"/>
                <w:lang w:eastAsia="lt-LT"/>
              </w:rPr>
              <w:t>10</w:t>
            </w:r>
            <w:r w:rsidRPr="00B65384">
              <w:rPr>
                <w:szCs w:val="24"/>
                <w:lang w:eastAsia="lt-LT"/>
              </w:rPr>
              <w:t xml:space="preserve"> (</w:t>
            </w:r>
            <w:r w:rsidR="001F7E3E" w:rsidRPr="00B65384">
              <w:rPr>
                <w:szCs w:val="24"/>
                <w:lang w:eastAsia="lt-LT"/>
              </w:rPr>
              <w:t>dešimt</w:t>
            </w:r>
            <w:r w:rsidRPr="00B65384">
              <w:rPr>
                <w:szCs w:val="24"/>
                <w:lang w:eastAsia="lt-LT"/>
              </w:rPr>
              <w:t>) kart</w:t>
            </w:r>
            <w:r w:rsidR="00AB6C04" w:rsidRPr="00B65384">
              <w:rPr>
                <w:szCs w:val="24"/>
                <w:lang w:eastAsia="lt-LT"/>
              </w:rPr>
              <w:t>ų</w:t>
            </w:r>
            <w:r w:rsidRPr="00B65384">
              <w:rPr>
                <w:szCs w:val="24"/>
                <w:lang w:eastAsia="lt-LT"/>
              </w:rPr>
              <w:t xml:space="preserve"> pažeidžia esminę Sutarties sąlygą</w:t>
            </w:r>
            <w:r w:rsidR="00AC159E" w:rsidRPr="00B65384">
              <w:rPr>
                <w:szCs w:val="24"/>
                <w:lang w:eastAsia="lt-LT"/>
              </w:rPr>
              <w:t>;</w:t>
            </w:r>
          </w:p>
          <w:p w14:paraId="04642419" w14:textId="6A0E0F5A" w:rsidR="00FF54B1" w:rsidRPr="00971AFC" w:rsidRDefault="00FF54B1" w:rsidP="00FF54B1">
            <w:pPr>
              <w:jc w:val="both"/>
            </w:pPr>
            <w:r w:rsidRPr="00B65384">
              <w:t>12.2</w:t>
            </w:r>
            <w:r w:rsidR="00391A10" w:rsidRPr="00B65384">
              <w:t xml:space="preserve">.8. </w:t>
            </w:r>
            <w:r w:rsidRPr="00B65384">
              <w:t xml:space="preserve">Jeigu </w:t>
            </w:r>
            <w:r w:rsidR="00AC159E" w:rsidRPr="00B65384">
              <w:t>T</w:t>
            </w:r>
            <w:r w:rsidRPr="00B65384">
              <w:t>iekėjas naudoja trečiųjų šalių modulius ar sprendinius be Pirkėjo sutikimo, nesilaikoma nustatytos derinimo procedūr</w:t>
            </w:r>
            <w:r w:rsidR="00246579" w:rsidRPr="00B65384">
              <w:t>os</w:t>
            </w:r>
            <w:r w:rsidRPr="00B65384">
              <w:t>, o naudojamas modulis ar sprendinys neatitinka nacionalinio saugumo reikalavimų.</w:t>
            </w:r>
          </w:p>
          <w:p w14:paraId="0B019B64" w14:textId="46290801" w:rsidR="00FF54B1" w:rsidRPr="00F13832" w:rsidRDefault="00FF54B1" w:rsidP="00131A97">
            <w:pPr>
              <w:spacing w:line="257" w:lineRule="auto"/>
              <w:jc w:val="both"/>
              <w:rPr>
                <w:rFonts w:eastAsia="Arial"/>
                <w:kern w:val="2"/>
                <w:szCs w:val="24"/>
              </w:rPr>
            </w:pPr>
          </w:p>
        </w:tc>
      </w:tr>
      <w:tr w:rsidR="005629E5" w14:paraId="46270E91" w14:textId="77777777">
        <w:trPr>
          <w:trHeight w:val="300"/>
        </w:trPr>
        <w:tc>
          <w:tcPr>
            <w:tcW w:w="9535" w:type="dxa"/>
            <w:gridSpan w:val="3"/>
          </w:tcPr>
          <w:p w14:paraId="07E06248" w14:textId="2245159D" w:rsidR="005629E5" w:rsidRDefault="005629E5" w:rsidP="005629E5">
            <w:pPr>
              <w:jc w:val="center"/>
              <w:rPr>
                <w:kern w:val="2"/>
                <w:szCs w:val="24"/>
              </w:rPr>
            </w:pPr>
            <w:r>
              <w:rPr>
                <w:b/>
                <w:kern w:val="2"/>
                <w:szCs w:val="24"/>
              </w:rPr>
              <w:t xml:space="preserve">13. APLINKOS APSAUGOS IR SOCIALINIAI KRITERIJAI </w:t>
            </w:r>
          </w:p>
        </w:tc>
      </w:tr>
      <w:tr w:rsidR="005629E5" w14:paraId="18AE2F61" w14:textId="77777777" w:rsidTr="00D2678A">
        <w:trPr>
          <w:trHeight w:val="300"/>
        </w:trPr>
        <w:tc>
          <w:tcPr>
            <w:tcW w:w="2875" w:type="dxa"/>
          </w:tcPr>
          <w:p w14:paraId="6366A32C" w14:textId="77777777" w:rsidR="005629E5" w:rsidRDefault="005629E5" w:rsidP="005629E5">
            <w:pPr>
              <w:rPr>
                <w:b/>
                <w:kern w:val="2"/>
                <w:szCs w:val="24"/>
              </w:rPr>
            </w:pPr>
            <w:r>
              <w:rPr>
                <w:b/>
                <w:kern w:val="2"/>
                <w:szCs w:val="24"/>
              </w:rPr>
              <w:t xml:space="preserve">13.1. Su perkamomis paslaugomis susiję  aplinkos apsaugos kriterijai </w:t>
            </w:r>
          </w:p>
        </w:tc>
        <w:tc>
          <w:tcPr>
            <w:tcW w:w="6660" w:type="dxa"/>
            <w:gridSpan w:val="2"/>
          </w:tcPr>
          <w:p w14:paraId="11293BD0" w14:textId="77777777" w:rsidR="005629E5" w:rsidRPr="009502F5" w:rsidRDefault="005629E5" w:rsidP="005629E5">
            <w:pPr>
              <w:jc w:val="both"/>
              <w:rPr>
                <w:color w:val="000000"/>
                <w:kern w:val="2"/>
                <w:szCs w:val="24"/>
                <w:shd w:val="clear" w:color="auto" w:fill="FFFFFF"/>
              </w:rPr>
            </w:pPr>
            <w:r w:rsidRPr="009502F5">
              <w:rPr>
                <w:color w:val="000000"/>
                <w:kern w:val="2"/>
                <w:szCs w:val="24"/>
                <w:shd w:val="clear" w:color="auto" w:fill="FFFFFF"/>
              </w:rPr>
              <w:t xml:space="preserve">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papunkčiu (prekei pagaminti ir (ar) tiekti, paslaugai teikti ar darbams atlikti sunaudojama mažiau gamtos išteklių ir (ar) sudėtyje </w:t>
            </w:r>
            <w:r w:rsidRPr="009502F5">
              <w:rPr>
                <w:color w:val="000000"/>
                <w:kern w:val="2"/>
                <w:szCs w:val="24"/>
                <w:shd w:val="clear" w:color="auto" w:fill="FFFFFF"/>
              </w:rPr>
              <w:lastRenderedPageBreak/>
              <w:t xml:space="preserve">yra pakartotinai panaudotų ir (ar) perdirbtų medžiagų): taikant Tvarkos aprašo 4.4.4.1 papunktyje nustatytą aplinkosauginį principą ir siekiant, kad teikiant Paslaugas ir vykdant sutartinius įsipareigojimus, būtų sunaudojama mažiau gamtos išteklių, turi būti </w:t>
            </w:r>
            <w:r w:rsidRPr="009502F5">
              <w:rPr>
                <w:b/>
                <w:bCs/>
                <w:color w:val="000000"/>
                <w:kern w:val="2"/>
                <w:szCs w:val="24"/>
                <w:shd w:val="clear" w:color="auto" w:fill="FFFFFF"/>
              </w:rPr>
              <w:t>mažinamas popieriaus sunaudojimas</w:t>
            </w:r>
            <w:r w:rsidRPr="009502F5">
              <w:rPr>
                <w:color w:val="000000"/>
                <w:kern w:val="2"/>
                <w:szCs w:val="24"/>
                <w:shd w:val="clear" w:color="auto" w:fill="FFFFFF"/>
              </w:rPr>
              <w:t>, atsisakoma nebūtino dokumentų kopijavimo ir spausdinimo, dokumentacija teikiama tik elektroniniu formatu, o dokumentaciją, kuri turi būti pasirašoma, būtina pasirašyti elektroniniu parašu. Esant būtinybei dokumentaciją spausdinti, ji turi būti spausdinama ant abiejų lapo pusių ir naudojamas popierius, kuris atitinka aplinkos apsaugos kriterijus popieriui ir jo gaminiams, nustatytus Tvarkos aprašo 2 priedo 1 punkte.</w:t>
            </w:r>
          </w:p>
          <w:p w14:paraId="75E85767" w14:textId="77777777" w:rsidR="005629E5" w:rsidRPr="009502F5" w:rsidRDefault="005629E5" w:rsidP="005629E5">
            <w:pPr>
              <w:jc w:val="both"/>
              <w:rPr>
                <w:color w:val="000000"/>
                <w:kern w:val="2"/>
                <w:szCs w:val="24"/>
                <w:shd w:val="clear" w:color="auto" w:fill="FFFFFF"/>
              </w:rPr>
            </w:pPr>
          </w:p>
          <w:p w14:paraId="3F14B69B" w14:textId="267669AA" w:rsidR="005629E5" w:rsidRPr="009502F5" w:rsidRDefault="005629E5" w:rsidP="005629E5">
            <w:pPr>
              <w:jc w:val="both"/>
              <w:rPr>
                <w:color w:val="000000"/>
                <w:kern w:val="2"/>
                <w:szCs w:val="24"/>
                <w:shd w:val="clear" w:color="auto" w:fill="FFFFFF"/>
              </w:rPr>
            </w:pPr>
            <w:r w:rsidRPr="009502F5">
              <w:rPr>
                <w:color w:val="000000"/>
                <w:kern w:val="2"/>
                <w:szCs w:val="24"/>
                <w:shd w:val="clear" w:color="auto" w:fill="FFFFFF"/>
              </w:rPr>
              <w:t xml:space="preserve">Pirkimo objektas tenkina Tvarko aprašo 4.4.3 papunktyje nustatytą sąlygą, t. y. </w:t>
            </w:r>
            <w:r w:rsidRPr="009502F5">
              <w:rPr>
                <w:b/>
                <w:bCs/>
                <w:color w:val="000000"/>
                <w:kern w:val="2"/>
                <w:szCs w:val="24"/>
                <w:shd w:val="clear" w:color="auto" w:fill="FFFFFF"/>
              </w:rPr>
              <w:t>perkama tik nematerialaus pobūdžio (intelektinė) ar kitokia paslauga</w:t>
            </w:r>
            <w:r w:rsidRPr="009502F5">
              <w:rPr>
                <w:color w:val="000000"/>
                <w:kern w:val="2"/>
                <w:szCs w:val="24"/>
                <w:shd w:val="clear" w:color="auto" w:fill="FFFFFF"/>
              </w:rPr>
              <w:t>,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tc>
      </w:tr>
      <w:tr w:rsidR="005629E5" w14:paraId="71B127CD" w14:textId="77777777" w:rsidTr="00D2678A">
        <w:trPr>
          <w:trHeight w:val="300"/>
        </w:trPr>
        <w:tc>
          <w:tcPr>
            <w:tcW w:w="2875" w:type="dxa"/>
          </w:tcPr>
          <w:p w14:paraId="6D5C5242" w14:textId="77777777" w:rsidR="005629E5" w:rsidRDefault="005629E5" w:rsidP="005629E5">
            <w:pPr>
              <w:rPr>
                <w:b/>
                <w:kern w:val="2"/>
                <w:szCs w:val="24"/>
              </w:rPr>
            </w:pPr>
            <w:r>
              <w:rPr>
                <w:b/>
                <w:kern w:val="2"/>
                <w:szCs w:val="24"/>
              </w:rPr>
              <w:lastRenderedPageBreak/>
              <w:t>13.2. Su perkamomis Paslaugomis susiję socialiniai kriterijai</w:t>
            </w:r>
          </w:p>
        </w:tc>
        <w:tc>
          <w:tcPr>
            <w:tcW w:w="6660" w:type="dxa"/>
            <w:gridSpan w:val="2"/>
          </w:tcPr>
          <w:p w14:paraId="09CCACC2" w14:textId="7EB6D41A" w:rsidR="005629E5" w:rsidRPr="00041716" w:rsidRDefault="00F81FB7" w:rsidP="005629E5">
            <w:pPr>
              <w:rPr>
                <w:color w:val="000000"/>
                <w:kern w:val="2"/>
                <w:szCs w:val="24"/>
                <w:shd w:val="clear" w:color="auto" w:fill="FFFFFF"/>
              </w:rPr>
            </w:pPr>
            <w:r w:rsidRPr="002E0A47">
              <w:rPr>
                <w:color w:val="000000"/>
                <w:kern w:val="2"/>
                <w:szCs w:val="24"/>
                <w:shd w:val="clear" w:color="auto" w:fill="FFFFFF"/>
              </w:rPr>
              <w:t xml:space="preserve">Socialiniai kriterijai nustatyti </w:t>
            </w:r>
            <w:r w:rsidR="00406B52" w:rsidRPr="002E0A47">
              <w:rPr>
                <w:color w:val="000000"/>
                <w:kern w:val="2"/>
                <w:szCs w:val="24"/>
                <w:shd w:val="clear" w:color="auto" w:fill="FFFFFF"/>
              </w:rPr>
              <w:t xml:space="preserve">Techninės specifikacijos </w:t>
            </w:r>
            <w:r w:rsidR="00F82573" w:rsidRPr="002E0A47">
              <w:rPr>
                <w:color w:val="000000"/>
                <w:kern w:val="2"/>
                <w:szCs w:val="24"/>
                <w:shd w:val="clear" w:color="auto" w:fill="FFFFFF"/>
              </w:rPr>
              <w:t>91 punkte.</w:t>
            </w:r>
          </w:p>
          <w:p w14:paraId="0C0C4ED8" w14:textId="77777777" w:rsidR="005629E5" w:rsidRDefault="005629E5" w:rsidP="005629E5">
            <w:pPr>
              <w:rPr>
                <w:color w:val="000000"/>
                <w:kern w:val="2"/>
                <w:szCs w:val="24"/>
                <w:shd w:val="clear" w:color="auto" w:fill="FFFFFF"/>
              </w:rPr>
            </w:pPr>
          </w:p>
          <w:p w14:paraId="7170065E" w14:textId="015FC4C3" w:rsidR="005629E5" w:rsidRDefault="005629E5" w:rsidP="005629E5">
            <w:pPr>
              <w:rPr>
                <w:color w:val="0070C0"/>
                <w:kern w:val="2"/>
                <w:szCs w:val="24"/>
              </w:rPr>
            </w:pPr>
          </w:p>
        </w:tc>
      </w:tr>
      <w:tr w:rsidR="005629E5" w14:paraId="0E3437C2" w14:textId="77777777">
        <w:trPr>
          <w:trHeight w:val="300"/>
        </w:trPr>
        <w:tc>
          <w:tcPr>
            <w:tcW w:w="9535" w:type="dxa"/>
            <w:gridSpan w:val="3"/>
          </w:tcPr>
          <w:p w14:paraId="1BD9D104" w14:textId="27C054EF" w:rsidR="005629E5" w:rsidRPr="009502F5" w:rsidRDefault="005629E5" w:rsidP="005629E5">
            <w:pPr>
              <w:jc w:val="center"/>
              <w:rPr>
                <w:b/>
                <w:kern w:val="2"/>
                <w:szCs w:val="24"/>
              </w:rPr>
            </w:pPr>
            <w:r>
              <w:rPr>
                <w:b/>
                <w:kern w:val="2"/>
                <w:szCs w:val="24"/>
              </w:rPr>
              <w:t xml:space="preserve">14. BENDRŲJŲ SĄLYGŲ PAKEITIMAI IR PAPILDYMAI </w:t>
            </w:r>
          </w:p>
        </w:tc>
      </w:tr>
      <w:tr w:rsidR="005629E5" w14:paraId="00CDF661" w14:textId="77777777" w:rsidTr="00D2678A">
        <w:trPr>
          <w:trHeight w:val="300"/>
        </w:trPr>
        <w:tc>
          <w:tcPr>
            <w:tcW w:w="2875" w:type="dxa"/>
          </w:tcPr>
          <w:p w14:paraId="044BD4E3" w14:textId="5DF6818C" w:rsidR="005629E5" w:rsidRDefault="005629E5" w:rsidP="005629E5">
            <w:pPr>
              <w:rPr>
                <w:b/>
                <w:kern w:val="2"/>
                <w:szCs w:val="24"/>
              </w:rPr>
            </w:pPr>
            <w:r>
              <w:rPr>
                <w:b/>
                <w:kern w:val="2"/>
                <w:szCs w:val="24"/>
              </w:rPr>
              <w:t xml:space="preserve">14.1. </w:t>
            </w:r>
          </w:p>
        </w:tc>
        <w:tc>
          <w:tcPr>
            <w:tcW w:w="6660" w:type="dxa"/>
            <w:gridSpan w:val="2"/>
          </w:tcPr>
          <w:p w14:paraId="6D98F0D4" w14:textId="77777777" w:rsidR="005629E5" w:rsidRPr="002E0A47" w:rsidRDefault="005629E5" w:rsidP="0097405D">
            <w:pPr>
              <w:jc w:val="both"/>
              <w:rPr>
                <w:kern w:val="2"/>
                <w:szCs w:val="24"/>
              </w:rPr>
            </w:pPr>
            <w:r w:rsidRPr="002E0A47">
              <w:rPr>
                <w:kern w:val="2"/>
                <w:szCs w:val="24"/>
              </w:rPr>
              <w:t xml:space="preserve">Šalys susitaria pakeisti nurodytą Sutarties Bendrųjų sąlygų punktą ir išdėstyti jį nauja redakcija: </w:t>
            </w:r>
          </w:p>
          <w:p w14:paraId="4B61E5A8" w14:textId="77777777" w:rsidR="00041716" w:rsidRPr="002E0A47" w:rsidRDefault="00041716" w:rsidP="00041716">
            <w:pPr>
              <w:widowControl w:val="0"/>
              <w:pBdr>
                <w:top w:val="nil"/>
                <w:left w:val="nil"/>
                <w:bottom w:val="nil"/>
                <w:right w:val="nil"/>
                <w:between w:val="nil"/>
              </w:pBdr>
              <w:tabs>
                <w:tab w:val="left" w:pos="1134"/>
              </w:tabs>
              <w:jc w:val="both"/>
              <w:rPr>
                <w:rFonts w:eastAsia="Cambria"/>
              </w:rPr>
            </w:pPr>
            <w:r w:rsidRPr="002E0A47">
              <w:rPr>
                <w:rFonts w:eastAsia="Cambria"/>
                <w:b/>
                <w:bCs/>
                <w:shd w:val="clear" w:color="auto" w:fill="FFFFFF"/>
              </w:rPr>
              <w:t>3.2.11.1.</w:t>
            </w:r>
            <w:r w:rsidRPr="002E0A47">
              <w:rPr>
                <w:rFonts w:eastAsia="Cambria"/>
                <w:shd w:val="clear" w:color="auto" w:fill="FFFFFF"/>
              </w:rPr>
              <w:t xml:space="preserve"> Tiekėjo iniciatyva dėl objektyvių priežasčių</w:t>
            </w:r>
            <w:r w:rsidRPr="002E0A47">
              <w:rPr>
                <w:rStyle w:val="FootnoteReference"/>
                <w:rFonts w:eastAsia="Cambria"/>
                <w:shd w:val="clear" w:color="auto" w:fill="FFFFFF"/>
              </w:rPr>
              <w:footnoteReference w:id="5"/>
            </w:r>
            <w:r w:rsidRPr="002E0A47">
              <w:rPr>
                <w:rFonts w:eastAsia="Cambria"/>
                <w:shd w:val="clear" w:color="auto" w:fill="FFFFFF"/>
              </w:rPr>
              <w:t xml:space="preserve"> (pavyzdžiui, atostogų (motinystės, tėvystės ir pan.), ligos, nelaimingo atsitikimo atveju, mirties, išvykus į stažuotę, komandiruotę, netekus teisės verstis veikla, atsiradus interesų konfliktui nutrūkus darbo santykiams, pasikeitus specialisto darbo pobūdžiui (pvz.: specialistas organizacijoje keičia pareigas ir atsakomybes ir pan. situacijos), specialistas atsisako dirbti konkrečiame projekte / sutarties vykdyme. ir pan.), pateikus duomenis apie numatomą naujai skirti specialistą bei jo kvalifikaciją ir atitiktį kitiems pirkimo dokumentuose keliamiems reikalavimams patvirtinančius dokumentus;</w:t>
            </w:r>
          </w:p>
          <w:p w14:paraId="05B4400B" w14:textId="77777777" w:rsidR="00041716" w:rsidRPr="002E0A47" w:rsidRDefault="00041716" w:rsidP="00041716">
            <w:pPr>
              <w:jc w:val="both"/>
              <w:rPr>
                <w:rFonts w:eastAsia="Cambria"/>
                <w:shd w:val="clear" w:color="auto" w:fill="FFFFFF"/>
              </w:rPr>
            </w:pPr>
            <w:r w:rsidRPr="002E0A47">
              <w:rPr>
                <w:rFonts w:eastAsia="Cambria"/>
                <w:b/>
                <w:bCs/>
                <w:shd w:val="clear" w:color="auto" w:fill="FFFFFF"/>
              </w:rPr>
              <w:lastRenderedPageBreak/>
              <w:t>3.2.11.2.</w:t>
            </w:r>
            <w:r w:rsidRPr="002E0A47">
              <w:rPr>
                <w:rFonts w:eastAsia="Cambria"/>
                <w:shd w:val="clear" w:color="auto" w:fill="FFFFFF"/>
              </w:rPr>
              <w:t xml:space="preserve"> Pirkėjo iniciatyva, jei Pirkėjas turi pagrįstų įtarimų, kad Tiekėjo Sutarties vykdymui paskirtas specialistas nekompetentingas vykdyti nustatytas pareigas, atsiradus interesų konfliktui;</w:t>
            </w:r>
          </w:p>
          <w:p w14:paraId="6F098996" w14:textId="16B560BE" w:rsidR="00041716" w:rsidRPr="002E0A47" w:rsidRDefault="00041716" w:rsidP="00041716">
            <w:pPr>
              <w:jc w:val="both"/>
              <w:rPr>
                <w:rFonts w:eastAsia="Arial"/>
              </w:rPr>
            </w:pPr>
            <w:r w:rsidRPr="002E0A47">
              <w:rPr>
                <w:rFonts w:eastAsia="Arial"/>
                <w:b/>
                <w:bCs/>
              </w:rPr>
              <w:t xml:space="preserve">6.2.3.1. </w:t>
            </w:r>
            <w:r w:rsidRPr="002E0A47">
              <w:rPr>
                <w:rFonts w:eastAsia="Arial"/>
              </w:rPr>
              <w:t>a)</w:t>
            </w:r>
            <w:r w:rsidRPr="002E0A47">
              <w:rPr>
                <w:rFonts w:eastAsia="Arial"/>
                <w:b/>
                <w:bCs/>
              </w:rPr>
              <w:t xml:space="preserve"> </w:t>
            </w:r>
            <w:r w:rsidRPr="002E0A47">
              <w:rPr>
                <w:rFonts w:eastAsia="Arial"/>
              </w:rPr>
              <w:t xml:space="preserve">ne vėliau kaip per </w:t>
            </w:r>
            <w:r w:rsidR="00324F3D" w:rsidRPr="002E0A47">
              <w:rPr>
                <w:rFonts w:eastAsia="Arial"/>
              </w:rPr>
              <w:t>10</w:t>
            </w:r>
            <w:r w:rsidRPr="002E0A47">
              <w:rPr>
                <w:rFonts w:eastAsia="Arial"/>
              </w:rPr>
              <w:t xml:space="preserve"> (dešimt) darbo dienų nuo faktinio </w:t>
            </w:r>
            <w:r w:rsidR="00892C87" w:rsidRPr="002E0A47">
              <w:rPr>
                <w:rFonts w:eastAsia="Arial"/>
              </w:rPr>
              <w:t>1, 2, 3 paslaugų etapų</w:t>
            </w:r>
            <w:r w:rsidR="00A6408F" w:rsidRPr="002E0A47">
              <w:rPr>
                <w:rFonts w:eastAsia="Arial"/>
              </w:rPr>
              <w:t xml:space="preserve"> </w:t>
            </w:r>
            <w:r w:rsidRPr="002E0A47">
              <w:rPr>
                <w:rFonts w:eastAsia="Arial"/>
              </w:rPr>
              <w:t xml:space="preserve">suteikimo ir </w:t>
            </w:r>
            <w:r w:rsidR="00AB72A1" w:rsidRPr="002E0A47">
              <w:rPr>
                <w:rFonts w:eastAsia="Arial"/>
              </w:rPr>
              <w:t>1, 2, 3 paslaugų etapų</w:t>
            </w:r>
            <w:r w:rsidR="00A6408F" w:rsidRPr="002E0A47">
              <w:rPr>
                <w:rFonts w:eastAsia="Arial"/>
              </w:rPr>
              <w:t xml:space="preserve"> </w:t>
            </w:r>
            <w:r w:rsidR="00AB72A1" w:rsidRPr="002E0A47">
              <w:rPr>
                <w:rFonts w:eastAsia="Arial"/>
              </w:rPr>
              <w:t xml:space="preserve">paslaugų </w:t>
            </w:r>
            <w:r w:rsidRPr="002E0A47">
              <w:rPr>
                <w:rFonts w:eastAsia="Arial"/>
              </w:rPr>
              <w:t>perdavimo–priėmimo akt</w:t>
            </w:r>
            <w:r w:rsidR="00AB72A1" w:rsidRPr="002E0A47">
              <w:rPr>
                <w:rFonts w:eastAsia="Arial"/>
              </w:rPr>
              <w:t>ų</w:t>
            </w:r>
            <w:r w:rsidRPr="002E0A47">
              <w:rPr>
                <w:rFonts w:eastAsia="Arial"/>
              </w:rPr>
              <w:t xml:space="preserve"> pateikimo priimti paslaugų rezultatą, pasirašydamas </w:t>
            </w:r>
            <w:r w:rsidR="0076433B" w:rsidRPr="002E0A47">
              <w:rPr>
                <w:rFonts w:eastAsia="Arial"/>
              </w:rPr>
              <w:t xml:space="preserve">1, 2, 3 paslaugų etapų </w:t>
            </w:r>
            <w:r w:rsidRPr="002E0A47">
              <w:rPr>
                <w:rFonts w:eastAsia="Arial"/>
              </w:rPr>
              <w:t>paslaugų perdavimo–priėmimo akt</w:t>
            </w:r>
            <w:r w:rsidR="0076433B" w:rsidRPr="002E0A47">
              <w:rPr>
                <w:rFonts w:eastAsia="Arial"/>
              </w:rPr>
              <w:t>us</w:t>
            </w:r>
            <w:r w:rsidRPr="002E0A47">
              <w:rPr>
                <w:rFonts w:eastAsia="Arial"/>
              </w:rPr>
              <w:t>;</w:t>
            </w:r>
          </w:p>
          <w:p w14:paraId="5BF0240B" w14:textId="5D59D757" w:rsidR="00041716" w:rsidRPr="002E0A47" w:rsidRDefault="00041716" w:rsidP="00041716">
            <w:pPr>
              <w:widowControl w:val="0"/>
              <w:tabs>
                <w:tab w:val="left" w:pos="567"/>
                <w:tab w:val="left" w:pos="851"/>
                <w:tab w:val="left" w:pos="992"/>
                <w:tab w:val="left" w:pos="1134"/>
              </w:tabs>
              <w:jc w:val="both"/>
              <w:rPr>
                <w:rFonts w:eastAsia="Arial"/>
              </w:rPr>
            </w:pPr>
            <w:r w:rsidRPr="002E0A47">
              <w:rPr>
                <w:rFonts w:eastAsia="Arial"/>
              </w:rPr>
              <w:t xml:space="preserve">b) ne vėliau kaip per 5 (penkias) darbo dienas nuo faktinio </w:t>
            </w:r>
            <w:r w:rsidR="00D90232" w:rsidRPr="002E0A47">
              <w:rPr>
                <w:rFonts w:eastAsia="Arial"/>
              </w:rPr>
              <w:t>Svetainės palaikymo p</w:t>
            </w:r>
            <w:r w:rsidRPr="002E0A47">
              <w:rPr>
                <w:rFonts w:eastAsia="Arial"/>
              </w:rPr>
              <w:t xml:space="preserve">aslaugų suteikimo ir </w:t>
            </w:r>
            <w:r w:rsidR="00D90232" w:rsidRPr="002E0A47">
              <w:rPr>
                <w:rFonts w:eastAsia="Arial"/>
              </w:rPr>
              <w:t xml:space="preserve">suvestinės ataskaitos </w:t>
            </w:r>
            <w:r w:rsidRPr="002E0A47">
              <w:rPr>
                <w:rFonts w:eastAsia="Arial"/>
              </w:rPr>
              <w:t xml:space="preserve">pateikimo priimti </w:t>
            </w:r>
            <w:r w:rsidR="0000372E" w:rsidRPr="002E0A47">
              <w:rPr>
                <w:rFonts w:eastAsia="Arial"/>
              </w:rPr>
              <w:t>palaikymo p</w:t>
            </w:r>
            <w:r w:rsidRPr="002E0A47">
              <w:rPr>
                <w:rFonts w:eastAsia="Arial"/>
              </w:rPr>
              <w:t>aslaugų rezultatą</w:t>
            </w:r>
            <w:r w:rsidR="0069763E" w:rsidRPr="002E0A47">
              <w:rPr>
                <w:rFonts w:eastAsia="Arial"/>
              </w:rPr>
              <w:t>, priimti paslaugų rezultatą;</w:t>
            </w:r>
          </w:p>
          <w:p w14:paraId="07F6E8EE" w14:textId="419CA7DE" w:rsidR="00EF6185" w:rsidRPr="002E0A47" w:rsidRDefault="00EF6185" w:rsidP="00EF6185">
            <w:pPr>
              <w:jc w:val="both"/>
              <w:rPr>
                <w:rFonts w:eastAsia="Arial"/>
              </w:rPr>
            </w:pPr>
            <w:r w:rsidRPr="002E0A47">
              <w:rPr>
                <w:rFonts w:eastAsia="Arial"/>
              </w:rPr>
              <w:t>c) ne vėliau kaip per 20 (dvidešimt) darbo dienų nuo faktinio 4 paslaugų etapų suteikimo</w:t>
            </w:r>
            <w:r w:rsidR="00625F55" w:rsidRPr="002E0A47">
              <w:rPr>
                <w:rFonts w:eastAsia="Arial"/>
              </w:rPr>
              <w:t xml:space="preserve"> </w:t>
            </w:r>
            <w:r w:rsidRPr="002E0A47">
              <w:rPr>
                <w:rFonts w:eastAsia="Arial"/>
              </w:rPr>
              <w:t xml:space="preserve">ir </w:t>
            </w:r>
            <w:r w:rsidR="00F01804" w:rsidRPr="002E0A47">
              <w:rPr>
                <w:rFonts w:eastAsia="Arial"/>
              </w:rPr>
              <w:t xml:space="preserve">4 </w:t>
            </w:r>
            <w:r w:rsidRPr="002E0A47">
              <w:rPr>
                <w:rFonts w:eastAsia="Arial"/>
              </w:rPr>
              <w:t>paslaugų etap</w:t>
            </w:r>
            <w:r w:rsidR="00F01804" w:rsidRPr="002E0A47">
              <w:rPr>
                <w:rFonts w:eastAsia="Arial"/>
              </w:rPr>
              <w:t>o</w:t>
            </w:r>
            <w:r w:rsidRPr="002E0A47">
              <w:rPr>
                <w:rFonts w:eastAsia="Arial"/>
              </w:rPr>
              <w:t xml:space="preserve"> paslaugų perdavimo–priėmimo akt</w:t>
            </w:r>
            <w:r w:rsidR="00323746" w:rsidRPr="002E0A47">
              <w:rPr>
                <w:rFonts w:eastAsia="Arial"/>
              </w:rPr>
              <w:t>o</w:t>
            </w:r>
            <w:r w:rsidRPr="002E0A47">
              <w:rPr>
                <w:rFonts w:eastAsia="Arial"/>
              </w:rPr>
              <w:t xml:space="preserve"> pateikimo priimti paslaugų rezultatą</w:t>
            </w:r>
            <w:r w:rsidR="00866B76" w:rsidRPr="002E0A47">
              <w:rPr>
                <w:rFonts w:eastAsia="Arial"/>
              </w:rPr>
              <w:t xml:space="preserve"> </w:t>
            </w:r>
            <w:r w:rsidRPr="002E0A47">
              <w:rPr>
                <w:rFonts w:eastAsia="Arial"/>
              </w:rPr>
              <w:t xml:space="preserve">pasirašydamas </w:t>
            </w:r>
            <w:r w:rsidR="00B8508E" w:rsidRPr="002E0A47">
              <w:rPr>
                <w:rFonts w:eastAsia="Arial"/>
              </w:rPr>
              <w:t>4</w:t>
            </w:r>
            <w:r w:rsidR="00735C32" w:rsidRPr="002E0A47">
              <w:rPr>
                <w:rFonts w:eastAsia="Arial"/>
              </w:rPr>
              <w:t xml:space="preserve"> </w:t>
            </w:r>
            <w:r w:rsidRPr="002E0A47">
              <w:rPr>
                <w:rFonts w:eastAsia="Arial"/>
              </w:rPr>
              <w:t>paslaugų etap</w:t>
            </w:r>
            <w:r w:rsidR="00964DDA" w:rsidRPr="002E0A47">
              <w:rPr>
                <w:rFonts w:eastAsia="Arial"/>
              </w:rPr>
              <w:t>o</w:t>
            </w:r>
            <w:r w:rsidRPr="002E0A47">
              <w:rPr>
                <w:rFonts w:eastAsia="Arial"/>
              </w:rPr>
              <w:t xml:space="preserve"> paslaugų perdavimo–priėmimo akt</w:t>
            </w:r>
            <w:r w:rsidR="00964DDA" w:rsidRPr="002E0A47">
              <w:rPr>
                <w:rFonts w:eastAsia="Arial"/>
              </w:rPr>
              <w:t>ą</w:t>
            </w:r>
            <w:r w:rsidRPr="002E0A47">
              <w:rPr>
                <w:rFonts w:eastAsia="Arial"/>
              </w:rPr>
              <w:t>;</w:t>
            </w:r>
          </w:p>
          <w:p w14:paraId="1E9B215A" w14:textId="371981FC" w:rsidR="00573893" w:rsidRPr="002E0A47" w:rsidRDefault="00964DDA" w:rsidP="00F5702C">
            <w:pPr>
              <w:jc w:val="both"/>
              <w:rPr>
                <w:rFonts w:eastAsia="Arial"/>
              </w:rPr>
            </w:pPr>
            <w:r w:rsidRPr="002E0A47">
              <w:rPr>
                <w:rFonts w:eastAsia="Arial"/>
              </w:rPr>
              <w:t xml:space="preserve">d) </w:t>
            </w:r>
            <w:r w:rsidR="00735C32" w:rsidRPr="002E0A47">
              <w:rPr>
                <w:rFonts w:eastAsia="Arial"/>
              </w:rPr>
              <w:t xml:space="preserve">ne vėliau kaip per 20 (dvidešimt) darbo dienų nuo faktinio  konkretaus vystymo paslaugų užsakymo suteikimo ir konkretaus vystymo paslaugų užsakymo paslaugų perdavimo–priėmimo akto pateikimo priimti paslaugų rezultatą pasirašydamas </w:t>
            </w:r>
            <w:r w:rsidR="00F5702C" w:rsidRPr="002E0A47">
              <w:rPr>
                <w:rFonts w:eastAsia="Arial"/>
              </w:rPr>
              <w:t xml:space="preserve">konkretaus vystymo paslaugų užsakymo </w:t>
            </w:r>
            <w:r w:rsidR="00B71674" w:rsidRPr="002E0A47">
              <w:rPr>
                <w:rFonts w:eastAsia="Arial"/>
              </w:rPr>
              <w:t>paslaugų perdavimo–priėmimo aktą</w:t>
            </w:r>
            <w:r w:rsidR="00F5702C" w:rsidRPr="002E0A47">
              <w:rPr>
                <w:rFonts w:eastAsia="Arial"/>
              </w:rPr>
              <w:t xml:space="preserve">. </w:t>
            </w:r>
          </w:p>
          <w:p w14:paraId="26A3B135" w14:textId="5BBF52E9" w:rsidR="00041716" w:rsidRPr="002E0A47" w:rsidRDefault="00041716" w:rsidP="00041716">
            <w:pPr>
              <w:widowControl w:val="0"/>
              <w:tabs>
                <w:tab w:val="left" w:pos="567"/>
                <w:tab w:val="left" w:pos="851"/>
                <w:tab w:val="left" w:pos="992"/>
                <w:tab w:val="left" w:pos="1134"/>
              </w:tabs>
              <w:jc w:val="both"/>
              <w:rPr>
                <w:rFonts w:eastAsia="Arial"/>
              </w:rPr>
            </w:pPr>
            <w:r w:rsidRPr="002E0A47">
              <w:rPr>
                <w:rFonts w:eastAsia="Arial"/>
                <w:b/>
                <w:bCs/>
              </w:rPr>
              <w:t>6.2.6.</w:t>
            </w:r>
            <w:r w:rsidRPr="002E0A47">
              <w:rPr>
                <w:rFonts w:eastAsia="Arial"/>
              </w:rPr>
              <w:t xml:space="preserve"> a) Jeigu Pirkėjas per </w:t>
            </w:r>
            <w:r w:rsidR="001A47D6" w:rsidRPr="002E0A47">
              <w:rPr>
                <w:rFonts w:eastAsia="Arial"/>
              </w:rPr>
              <w:t>10</w:t>
            </w:r>
            <w:r w:rsidRPr="002E0A47">
              <w:rPr>
                <w:rFonts w:eastAsia="Arial"/>
              </w:rPr>
              <w:t xml:space="preserve"> (dešimt) darbo dienų nuo </w:t>
            </w:r>
            <w:r w:rsidR="00A7672E" w:rsidRPr="002E0A47">
              <w:rPr>
                <w:rFonts w:eastAsia="Arial"/>
              </w:rPr>
              <w:t xml:space="preserve">1, 2, 3 paslaugų etapų </w:t>
            </w:r>
            <w:r w:rsidRPr="002E0A47">
              <w:rPr>
                <w:rFonts w:eastAsia="Arial"/>
              </w:rPr>
              <w:t>perdavimo–priėmimo akt</w:t>
            </w:r>
            <w:r w:rsidR="006C3539" w:rsidRPr="002E0A47">
              <w:rPr>
                <w:rFonts w:eastAsia="Arial"/>
              </w:rPr>
              <w:t>ų</w:t>
            </w:r>
            <w:r w:rsidRPr="002E0A47">
              <w:rPr>
                <w:rFonts w:eastAsia="Arial"/>
              </w:rPr>
              <w:t xml:space="preserve"> gavimo nepateikia (neišsiunčia) Tiekėjui Defektų akto, laikoma, kad Pirkėjas </w:t>
            </w:r>
            <w:r w:rsidR="006C3539" w:rsidRPr="002E0A47">
              <w:rPr>
                <w:rFonts w:eastAsia="Arial"/>
              </w:rPr>
              <w:t xml:space="preserve">1, 2, 3 paslaugų etapų </w:t>
            </w:r>
            <w:r w:rsidRPr="002E0A47">
              <w:rPr>
                <w:rFonts w:eastAsia="Arial"/>
              </w:rPr>
              <w:t>paslaugas priėmė ir joms pretenzijų neturi.</w:t>
            </w:r>
          </w:p>
          <w:p w14:paraId="207CFEB5" w14:textId="482FDD7A" w:rsidR="0097405D" w:rsidRPr="002E0A47" w:rsidRDefault="00041716" w:rsidP="00041716">
            <w:pPr>
              <w:jc w:val="both"/>
              <w:rPr>
                <w:rFonts w:eastAsia="Arial"/>
              </w:rPr>
            </w:pPr>
            <w:r w:rsidRPr="002E0A47">
              <w:rPr>
                <w:rFonts w:eastAsia="Arial"/>
              </w:rPr>
              <w:t xml:space="preserve">b) Jeigu Pirkėjas per 5 (penkias) darbo dienas nuo </w:t>
            </w:r>
            <w:r w:rsidR="006C3539" w:rsidRPr="002E0A47">
              <w:rPr>
                <w:rFonts w:eastAsia="Arial"/>
              </w:rPr>
              <w:t xml:space="preserve">Svetainės </w:t>
            </w:r>
            <w:r w:rsidR="00592005" w:rsidRPr="002E0A47">
              <w:rPr>
                <w:rFonts w:eastAsia="Arial"/>
              </w:rPr>
              <w:t xml:space="preserve">suvestinės ataskaitos </w:t>
            </w:r>
            <w:r w:rsidRPr="002E0A47">
              <w:rPr>
                <w:rFonts w:eastAsia="Arial"/>
              </w:rPr>
              <w:t xml:space="preserve">gavimo nepateikia (neišsiunčia) Tiekėjui Defektų akto, laikoma, kad Pirkėjas </w:t>
            </w:r>
            <w:r w:rsidR="00592005" w:rsidRPr="002E0A47">
              <w:rPr>
                <w:rFonts w:eastAsia="Arial"/>
              </w:rPr>
              <w:t xml:space="preserve">Svetainės palaikymo </w:t>
            </w:r>
            <w:r w:rsidRPr="002E0A47">
              <w:rPr>
                <w:rFonts w:eastAsia="Arial"/>
              </w:rPr>
              <w:t>paslaugas priėmė ir joms pretenzijų neturi.</w:t>
            </w:r>
          </w:p>
          <w:p w14:paraId="4923DF48" w14:textId="260FC1A6" w:rsidR="00127C9F" w:rsidRPr="002E0A47" w:rsidRDefault="00127C9F" w:rsidP="00E56DF3">
            <w:pPr>
              <w:widowControl w:val="0"/>
              <w:tabs>
                <w:tab w:val="left" w:pos="567"/>
                <w:tab w:val="left" w:pos="851"/>
                <w:tab w:val="left" w:pos="992"/>
                <w:tab w:val="left" w:pos="1134"/>
              </w:tabs>
              <w:jc w:val="both"/>
              <w:rPr>
                <w:rFonts w:eastAsia="Arial"/>
              </w:rPr>
            </w:pPr>
            <w:r w:rsidRPr="002E0A47">
              <w:rPr>
                <w:kern w:val="2"/>
                <w:szCs w:val="24"/>
              </w:rPr>
              <w:t>c)</w:t>
            </w:r>
            <w:r w:rsidR="00C56251" w:rsidRPr="002E0A47">
              <w:rPr>
                <w:rFonts w:eastAsia="Arial"/>
              </w:rPr>
              <w:t xml:space="preserve"> Jeigu Pirkėjas per </w:t>
            </w:r>
            <w:r w:rsidR="00D34647" w:rsidRPr="002E0A47">
              <w:rPr>
                <w:rFonts w:eastAsia="Arial"/>
              </w:rPr>
              <w:t>20</w:t>
            </w:r>
            <w:r w:rsidR="00C56251" w:rsidRPr="002E0A47">
              <w:rPr>
                <w:rFonts w:eastAsia="Arial"/>
              </w:rPr>
              <w:t xml:space="preserve"> (</w:t>
            </w:r>
            <w:r w:rsidR="00D34647" w:rsidRPr="002E0A47">
              <w:rPr>
                <w:rFonts w:eastAsia="Arial"/>
              </w:rPr>
              <w:t>dvi</w:t>
            </w:r>
            <w:r w:rsidR="00C56251" w:rsidRPr="002E0A47">
              <w:rPr>
                <w:rFonts w:eastAsia="Arial"/>
              </w:rPr>
              <w:t xml:space="preserve">dešimt) darbo dienų nuo </w:t>
            </w:r>
            <w:r w:rsidR="00D34647" w:rsidRPr="002E0A47">
              <w:rPr>
                <w:rFonts w:eastAsia="Arial"/>
              </w:rPr>
              <w:t xml:space="preserve">4 </w:t>
            </w:r>
            <w:r w:rsidR="00C56251" w:rsidRPr="002E0A47">
              <w:rPr>
                <w:rFonts w:eastAsia="Arial"/>
              </w:rPr>
              <w:t>paslaugų etap</w:t>
            </w:r>
            <w:r w:rsidR="00D34647" w:rsidRPr="002E0A47">
              <w:rPr>
                <w:rFonts w:eastAsia="Arial"/>
              </w:rPr>
              <w:t>o</w:t>
            </w:r>
            <w:r w:rsidR="00C56251" w:rsidRPr="002E0A47">
              <w:rPr>
                <w:rFonts w:eastAsia="Arial"/>
              </w:rPr>
              <w:t xml:space="preserve"> perdavimo–priėmimo akt</w:t>
            </w:r>
            <w:r w:rsidR="00E56DF3" w:rsidRPr="002E0A47">
              <w:rPr>
                <w:rFonts w:eastAsia="Arial"/>
              </w:rPr>
              <w:t>o</w:t>
            </w:r>
            <w:r w:rsidR="00C56251" w:rsidRPr="002E0A47">
              <w:rPr>
                <w:rFonts w:eastAsia="Arial"/>
              </w:rPr>
              <w:t xml:space="preserve"> gavimo nepateikia (neišsiunčia) Tiekėjui Defektų akto, laikoma, kad Pirkėjas </w:t>
            </w:r>
            <w:r w:rsidR="00E56DF3" w:rsidRPr="002E0A47">
              <w:rPr>
                <w:rFonts w:eastAsia="Arial"/>
              </w:rPr>
              <w:t xml:space="preserve">4 </w:t>
            </w:r>
            <w:r w:rsidR="00C56251" w:rsidRPr="002E0A47">
              <w:rPr>
                <w:rFonts w:eastAsia="Arial"/>
              </w:rPr>
              <w:t>paslaugų etap</w:t>
            </w:r>
            <w:r w:rsidR="00E56DF3" w:rsidRPr="002E0A47">
              <w:rPr>
                <w:rFonts w:eastAsia="Arial"/>
              </w:rPr>
              <w:t>o</w:t>
            </w:r>
            <w:r w:rsidR="00C56251" w:rsidRPr="002E0A47">
              <w:rPr>
                <w:rFonts w:eastAsia="Arial"/>
              </w:rPr>
              <w:t xml:space="preserve"> paslaugas priėmė ir joms pretenzijų neturi.</w:t>
            </w:r>
          </w:p>
          <w:p w14:paraId="71F9375E" w14:textId="153F4E48" w:rsidR="00127C9F" w:rsidRPr="002E0A47" w:rsidRDefault="00127C9F" w:rsidP="00B91483">
            <w:pPr>
              <w:widowControl w:val="0"/>
              <w:tabs>
                <w:tab w:val="left" w:pos="567"/>
                <w:tab w:val="left" w:pos="851"/>
                <w:tab w:val="left" w:pos="992"/>
                <w:tab w:val="left" w:pos="1134"/>
              </w:tabs>
              <w:jc w:val="both"/>
              <w:rPr>
                <w:rFonts w:eastAsia="Arial"/>
              </w:rPr>
            </w:pPr>
            <w:r w:rsidRPr="002E0A47">
              <w:rPr>
                <w:kern w:val="2"/>
                <w:szCs w:val="24"/>
              </w:rPr>
              <w:t xml:space="preserve">d) </w:t>
            </w:r>
            <w:r w:rsidR="00E56DF3" w:rsidRPr="002E0A47">
              <w:rPr>
                <w:rFonts w:eastAsia="Arial"/>
              </w:rPr>
              <w:t xml:space="preserve">Jeigu Pirkėjas per 20 (dvidešimt) darbo dienų nuo konkretaus vystymo paslaugų užsakymo suteikimo perdavimo–priėmimo akto gavimo nepateikia (neišsiunčia) Tiekėjui Defektų akto, laikoma, kad Pirkėjas </w:t>
            </w:r>
            <w:r w:rsidR="00B91483" w:rsidRPr="002E0A47">
              <w:rPr>
                <w:rFonts w:eastAsia="Arial"/>
              </w:rPr>
              <w:t xml:space="preserve">konkretaus vystymo paslaugų užsakymo </w:t>
            </w:r>
            <w:r w:rsidR="00E56DF3" w:rsidRPr="002E0A47">
              <w:rPr>
                <w:rFonts w:eastAsia="Arial"/>
              </w:rPr>
              <w:t>paslaugas priėmė ir joms pretenzijų neturi.</w:t>
            </w:r>
          </w:p>
        </w:tc>
      </w:tr>
      <w:tr w:rsidR="005629E5" w14:paraId="2CA3CEA0" w14:textId="77777777" w:rsidTr="00D2678A">
        <w:trPr>
          <w:trHeight w:val="300"/>
        </w:trPr>
        <w:tc>
          <w:tcPr>
            <w:tcW w:w="2875" w:type="dxa"/>
          </w:tcPr>
          <w:p w14:paraId="7871A9FF" w14:textId="6CE042F6" w:rsidR="005629E5" w:rsidRDefault="005629E5" w:rsidP="005629E5">
            <w:pPr>
              <w:rPr>
                <w:b/>
                <w:kern w:val="2"/>
                <w:szCs w:val="24"/>
              </w:rPr>
            </w:pPr>
            <w:r>
              <w:rPr>
                <w:b/>
                <w:kern w:val="2"/>
                <w:szCs w:val="24"/>
              </w:rPr>
              <w:lastRenderedPageBreak/>
              <w:t>14.2.</w:t>
            </w:r>
          </w:p>
        </w:tc>
        <w:tc>
          <w:tcPr>
            <w:tcW w:w="6660" w:type="dxa"/>
            <w:gridSpan w:val="2"/>
          </w:tcPr>
          <w:p w14:paraId="348CC4B4" w14:textId="77777777" w:rsidR="00C37AE5" w:rsidRPr="002E0A47" w:rsidRDefault="00C37AE5" w:rsidP="006C6547">
            <w:pPr>
              <w:jc w:val="both"/>
              <w:rPr>
                <w:kern w:val="2"/>
                <w:szCs w:val="24"/>
              </w:rPr>
            </w:pPr>
            <w:r w:rsidRPr="002E0A47">
              <w:rPr>
                <w:kern w:val="2"/>
                <w:szCs w:val="24"/>
              </w:rPr>
              <w:t>Šalys susitaria papildyti Sutarties Bendrąsias sąlygas nurodytu punktu, tačiau kitų punktų numeracijos nekeisti:</w:t>
            </w:r>
          </w:p>
          <w:p w14:paraId="27E58ECB" w14:textId="4C31154B" w:rsidR="005629E5" w:rsidRPr="002E0A47" w:rsidRDefault="00C37AE5" w:rsidP="006C6547">
            <w:pPr>
              <w:jc w:val="both"/>
              <w:rPr>
                <w:kern w:val="2"/>
                <w:szCs w:val="24"/>
              </w:rPr>
            </w:pPr>
            <w:r w:rsidRPr="002E0A47">
              <w:rPr>
                <w:b/>
                <w:bCs/>
                <w:kern w:val="2"/>
                <w:szCs w:val="24"/>
              </w:rPr>
              <w:t>3.2.15.</w:t>
            </w:r>
            <w:r w:rsidRPr="002E0A47">
              <w:rPr>
                <w:kern w:val="2"/>
                <w:szCs w:val="24"/>
              </w:rPr>
              <w:t xml:space="preserve"> Jeigu Tiekėjas pageidauja į Sutarties vykdymą įtraukti papildomus atitinkamos rolės specialistus / ekspertus (pvz.: į projektų vadovo rolę įtraukti papildomą projektų vadovą ir pan.), Tiekėjas turi pateikti raštu (el. paštu) prašymą Pirkėjui ir kartu su prašymu pateikti siūlomo papildomo specialisto / eksperto kvalifikaciją (kuri buvo nustatyta Viešojo pirkimo sąlygose) pagrindžiančius dokumentus. Prašymo teikimo aplinkybės / pagrindai: a) Paslaugų kokybės tikslu b) užtikrinti nepertraukiamą paslaugų teikimą, kai atitinkamos rolės specialistas / ekspertas </w:t>
            </w:r>
            <w:r w:rsidRPr="002E0A47">
              <w:rPr>
                <w:kern w:val="2"/>
                <w:szCs w:val="24"/>
              </w:rPr>
              <w:lastRenderedPageBreak/>
              <w:t xml:space="preserve">atostogauja ir / ar laikinai nevykdo darbo funkcijų. Pirkėjas turi įvertinti pateiktą prašymą, specialisto / eksperto kvalifikaciją bei ar papildomo specialisto įtraukimas nepažeis Viešųjų pirkimų įstatyme nustatytų principų (dėl kokybės </w:t>
            </w:r>
            <w:r w:rsidR="006C6547" w:rsidRPr="002E0A47">
              <w:rPr>
                <w:kern w:val="2"/>
                <w:szCs w:val="24"/>
              </w:rPr>
              <w:t>vertinimo ir / ar pan. situacijos). Papildomo specialisto / eksperto įtraukimas įforminamas Šalių rašytiniu susitarimu.</w:t>
            </w:r>
          </w:p>
        </w:tc>
      </w:tr>
      <w:tr w:rsidR="005629E5" w14:paraId="52826352" w14:textId="77777777" w:rsidTr="00D2678A">
        <w:trPr>
          <w:trHeight w:val="300"/>
        </w:trPr>
        <w:tc>
          <w:tcPr>
            <w:tcW w:w="2875" w:type="dxa"/>
          </w:tcPr>
          <w:p w14:paraId="233A918A" w14:textId="107B5A50" w:rsidR="005629E5" w:rsidRDefault="005629E5" w:rsidP="005629E5">
            <w:pPr>
              <w:rPr>
                <w:b/>
                <w:kern w:val="2"/>
                <w:szCs w:val="24"/>
              </w:rPr>
            </w:pPr>
            <w:r>
              <w:rPr>
                <w:b/>
                <w:kern w:val="2"/>
                <w:szCs w:val="24"/>
              </w:rPr>
              <w:lastRenderedPageBreak/>
              <w:t>14.3.</w:t>
            </w:r>
          </w:p>
        </w:tc>
        <w:tc>
          <w:tcPr>
            <w:tcW w:w="6660" w:type="dxa"/>
            <w:gridSpan w:val="2"/>
          </w:tcPr>
          <w:p w14:paraId="47202750" w14:textId="77777777" w:rsidR="005629E5" w:rsidRDefault="005629E5" w:rsidP="005629E5">
            <w:pPr>
              <w:jc w:val="both"/>
              <w:rPr>
                <w:color w:val="4472C4"/>
                <w:kern w:val="2"/>
                <w:szCs w:val="24"/>
              </w:rPr>
            </w:pPr>
            <w:r>
              <w:rPr>
                <w:color w:val="4472C4"/>
                <w:kern w:val="2"/>
                <w:szCs w:val="24"/>
              </w:rPr>
              <w:t>(pildyti, jei išbraukiamas Sutarties Bendrųjų sąlygų atitinkamas punktas:</w:t>
            </w:r>
          </w:p>
          <w:p w14:paraId="02FD8275" w14:textId="3790F397" w:rsidR="005629E5" w:rsidRDefault="005629E5" w:rsidP="005629E5">
            <w:pPr>
              <w:jc w:val="both"/>
              <w:rPr>
                <w:kern w:val="2"/>
                <w:szCs w:val="24"/>
              </w:rPr>
            </w:pPr>
            <w:r>
              <w:rPr>
                <w:kern w:val="2"/>
                <w:szCs w:val="24"/>
              </w:rPr>
              <w:t>Šalys susitaria išbraukti nurodytą Sutarties Bendrųjų sąlygų punktą, tačiau kitų punktų numeracijos nekeisti: _____.</w:t>
            </w:r>
          </w:p>
        </w:tc>
      </w:tr>
      <w:tr w:rsidR="005629E5" w14:paraId="48D32DC8" w14:textId="77777777" w:rsidTr="00D2678A">
        <w:trPr>
          <w:trHeight w:val="300"/>
        </w:trPr>
        <w:tc>
          <w:tcPr>
            <w:tcW w:w="2875" w:type="dxa"/>
          </w:tcPr>
          <w:p w14:paraId="0B30FF0B" w14:textId="2CE69521" w:rsidR="005629E5" w:rsidRDefault="005629E5" w:rsidP="005629E5">
            <w:pPr>
              <w:rPr>
                <w:b/>
                <w:kern w:val="2"/>
                <w:szCs w:val="24"/>
              </w:rPr>
            </w:pPr>
            <w:r>
              <w:rPr>
                <w:b/>
                <w:kern w:val="2"/>
                <w:szCs w:val="24"/>
              </w:rPr>
              <w:t>14.4.</w:t>
            </w:r>
          </w:p>
        </w:tc>
        <w:tc>
          <w:tcPr>
            <w:tcW w:w="6660" w:type="dxa"/>
            <w:gridSpan w:val="2"/>
          </w:tcPr>
          <w:p w14:paraId="71B506CF" w14:textId="3BDA1DCF" w:rsidR="005629E5" w:rsidRDefault="005629E5" w:rsidP="005629E5">
            <w:pPr>
              <w:jc w:val="both"/>
              <w:rPr>
                <w:kern w:val="2"/>
                <w:szCs w:val="24"/>
              </w:rPr>
            </w:pPr>
            <w:r>
              <w:rPr>
                <w:color w:val="4472C4"/>
                <w:kern w:val="2"/>
                <w:szCs w:val="24"/>
              </w:rPr>
              <w:t>(pildyti, jei nustatomos kitokios nei Sutarties Bendrosiose sąlygose nustatytos nuostatos dėl Paslaugų intelektinės nuosavybės):</w:t>
            </w:r>
          </w:p>
        </w:tc>
      </w:tr>
      <w:tr w:rsidR="005629E5" w14:paraId="193CDBAB" w14:textId="77777777" w:rsidTr="00D2678A">
        <w:trPr>
          <w:trHeight w:val="300"/>
        </w:trPr>
        <w:tc>
          <w:tcPr>
            <w:tcW w:w="2875" w:type="dxa"/>
          </w:tcPr>
          <w:p w14:paraId="1A399A0C" w14:textId="053ED1D1" w:rsidR="005629E5" w:rsidRDefault="005629E5" w:rsidP="005629E5">
            <w:pPr>
              <w:rPr>
                <w:b/>
                <w:kern w:val="2"/>
                <w:szCs w:val="24"/>
              </w:rPr>
            </w:pPr>
            <w:r>
              <w:rPr>
                <w:b/>
                <w:kern w:val="2"/>
                <w:szCs w:val="24"/>
              </w:rPr>
              <w:t>14.5.</w:t>
            </w:r>
          </w:p>
        </w:tc>
        <w:tc>
          <w:tcPr>
            <w:tcW w:w="6660" w:type="dxa"/>
            <w:gridSpan w:val="2"/>
          </w:tcPr>
          <w:p w14:paraId="2ED76B51" w14:textId="5603FEEA" w:rsidR="005629E5" w:rsidRDefault="005629E5" w:rsidP="005629E5">
            <w:pPr>
              <w:jc w:val="both"/>
              <w:rPr>
                <w:color w:val="4472C4"/>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5629E5" w14:paraId="7ED2EDF1" w14:textId="77777777">
        <w:trPr>
          <w:trHeight w:val="300"/>
        </w:trPr>
        <w:tc>
          <w:tcPr>
            <w:tcW w:w="9535" w:type="dxa"/>
            <w:gridSpan w:val="3"/>
          </w:tcPr>
          <w:p w14:paraId="689031C9" w14:textId="77777777" w:rsidR="005629E5" w:rsidRDefault="005629E5" w:rsidP="005629E5">
            <w:pPr>
              <w:jc w:val="center"/>
              <w:rPr>
                <w:b/>
                <w:kern w:val="2"/>
                <w:szCs w:val="24"/>
              </w:rPr>
            </w:pPr>
            <w:r>
              <w:rPr>
                <w:b/>
                <w:kern w:val="2"/>
                <w:szCs w:val="24"/>
              </w:rPr>
              <w:t>15. SUTARTIES PRIEDAI</w:t>
            </w:r>
          </w:p>
        </w:tc>
      </w:tr>
      <w:tr w:rsidR="005629E5" w14:paraId="43B17553" w14:textId="77777777" w:rsidTr="00D2678A">
        <w:trPr>
          <w:trHeight w:val="300"/>
        </w:trPr>
        <w:tc>
          <w:tcPr>
            <w:tcW w:w="2875" w:type="dxa"/>
          </w:tcPr>
          <w:p w14:paraId="7CFF3567" w14:textId="77777777" w:rsidR="005629E5" w:rsidRDefault="005629E5" w:rsidP="005629E5">
            <w:pPr>
              <w:jc w:val="center"/>
              <w:rPr>
                <w:b/>
                <w:kern w:val="2"/>
                <w:szCs w:val="24"/>
              </w:rPr>
            </w:pPr>
            <w:r>
              <w:rPr>
                <w:b/>
                <w:kern w:val="2"/>
                <w:szCs w:val="24"/>
              </w:rPr>
              <w:t>15.1. Priedas Nr. 1</w:t>
            </w:r>
          </w:p>
        </w:tc>
        <w:tc>
          <w:tcPr>
            <w:tcW w:w="6660" w:type="dxa"/>
            <w:gridSpan w:val="2"/>
          </w:tcPr>
          <w:p w14:paraId="65B09E30" w14:textId="5208BDF6" w:rsidR="005629E5" w:rsidRPr="00694219" w:rsidRDefault="005629E5" w:rsidP="005629E5">
            <w:pPr>
              <w:jc w:val="center"/>
              <w:rPr>
                <w:bCs/>
                <w:kern w:val="2"/>
                <w:szCs w:val="24"/>
              </w:rPr>
            </w:pPr>
            <w:r w:rsidRPr="00694219">
              <w:rPr>
                <w:bCs/>
                <w:kern w:val="2"/>
                <w:szCs w:val="24"/>
              </w:rPr>
              <w:t>Techninė specifikacija</w:t>
            </w:r>
          </w:p>
        </w:tc>
      </w:tr>
      <w:tr w:rsidR="005629E5" w14:paraId="2CC1D4F0" w14:textId="77777777" w:rsidTr="00D2678A">
        <w:trPr>
          <w:trHeight w:val="300"/>
        </w:trPr>
        <w:tc>
          <w:tcPr>
            <w:tcW w:w="2875" w:type="dxa"/>
          </w:tcPr>
          <w:p w14:paraId="09EEBB7C" w14:textId="77777777" w:rsidR="005629E5" w:rsidRDefault="005629E5" w:rsidP="005629E5">
            <w:pPr>
              <w:jc w:val="center"/>
              <w:rPr>
                <w:b/>
                <w:kern w:val="2"/>
                <w:szCs w:val="24"/>
              </w:rPr>
            </w:pPr>
            <w:r>
              <w:rPr>
                <w:b/>
                <w:kern w:val="2"/>
                <w:szCs w:val="24"/>
              </w:rPr>
              <w:t>15.2. Priedas Nr. 2</w:t>
            </w:r>
          </w:p>
        </w:tc>
        <w:tc>
          <w:tcPr>
            <w:tcW w:w="6660" w:type="dxa"/>
            <w:gridSpan w:val="2"/>
          </w:tcPr>
          <w:p w14:paraId="269B3EB8" w14:textId="4149D5F7" w:rsidR="005629E5" w:rsidRPr="00694219" w:rsidRDefault="005629E5" w:rsidP="005629E5">
            <w:pPr>
              <w:jc w:val="center"/>
              <w:rPr>
                <w:bCs/>
                <w:kern w:val="2"/>
                <w:szCs w:val="24"/>
              </w:rPr>
            </w:pPr>
            <w:r w:rsidRPr="00694219">
              <w:rPr>
                <w:bCs/>
                <w:kern w:val="2"/>
                <w:szCs w:val="24"/>
              </w:rPr>
              <w:t>Pasiūlymas</w:t>
            </w:r>
          </w:p>
        </w:tc>
      </w:tr>
      <w:tr w:rsidR="005629E5" w14:paraId="278F6726" w14:textId="77777777">
        <w:tc>
          <w:tcPr>
            <w:tcW w:w="9535" w:type="dxa"/>
            <w:gridSpan w:val="3"/>
          </w:tcPr>
          <w:p w14:paraId="306ED934" w14:textId="77777777" w:rsidR="005629E5" w:rsidRDefault="005629E5" w:rsidP="005629E5">
            <w:pPr>
              <w:jc w:val="center"/>
              <w:rPr>
                <w:b/>
                <w:kern w:val="2"/>
                <w:szCs w:val="24"/>
              </w:rPr>
            </w:pPr>
            <w:r>
              <w:rPr>
                <w:b/>
                <w:kern w:val="2"/>
                <w:szCs w:val="24"/>
              </w:rPr>
              <w:t>16. ŠALIŲ ATSTOVŲ PARAŠAI</w:t>
            </w:r>
          </w:p>
        </w:tc>
      </w:tr>
      <w:tr w:rsidR="005629E5" w14:paraId="1A4801F8" w14:textId="77777777">
        <w:tc>
          <w:tcPr>
            <w:tcW w:w="5224" w:type="dxa"/>
            <w:gridSpan w:val="2"/>
          </w:tcPr>
          <w:p w14:paraId="4374ECAE" w14:textId="77777777" w:rsidR="005629E5" w:rsidRDefault="005629E5" w:rsidP="005629E5">
            <w:pPr>
              <w:jc w:val="center"/>
              <w:rPr>
                <w:b/>
                <w:kern w:val="2"/>
                <w:szCs w:val="24"/>
              </w:rPr>
            </w:pPr>
            <w:r>
              <w:rPr>
                <w:b/>
                <w:kern w:val="2"/>
                <w:szCs w:val="24"/>
              </w:rPr>
              <w:t>PIRKĖJAS</w:t>
            </w:r>
          </w:p>
        </w:tc>
        <w:tc>
          <w:tcPr>
            <w:tcW w:w="4311" w:type="dxa"/>
          </w:tcPr>
          <w:p w14:paraId="77A89ACF" w14:textId="77777777" w:rsidR="005629E5" w:rsidRDefault="005629E5" w:rsidP="005629E5">
            <w:pPr>
              <w:jc w:val="center"/>
              <w:rPr>
                <w:b/>
                <w:kern w:val="2"/>
                <w:szCs w:val="24"/>
              </w:rPr>
            </w:pPr>
            <w:r>
              <w:rPr>
                <w:b/>
                <w:kern w:val="2"/>
                <w:szCs w:val="24"/>
              </w:rPr>
              <w:t>TIEKĖJAS</w:t>
            </w:r>
          </w:p>
        </w:tc>
      </w:tr>
      <w:tr w:rsidR="005629E5" w14:paraId="21CAB534" w14:textId="77777777">
        <w:tc>
          <w:tcPr>
            <w:tcW w:w="5224" w:type="dxa"/>
            <w:gridSpan w:val="2"/>
          </w:tcPr>
          <w:p w14:paraId="578049DB" w14:textId="77777777" w:rsidR="005629E5" w:rsidRDefault="005629E5" w:rsidP="005629E5">
            <w:pPr>
              <w:jc w:val="center"/>
              <w:rPr>
                <w:color w:val="4472C4"/>
                <w:kern w:val="2"/>
                <w:szCs w:val="24"/>
              </w:rPr>
            </w:pPr>
            <w:r>
              <w:rPr>
                <w:color w:val="4472C4"/>
                <w:kern w:val="2"/>
                <w:szCs w:val="24"/>
              </w:rPr>
              <w:t>(nurodomos atstovo pareigos, vardas, pavardė)</w:t>
            </w:r>
          </w:p>
        </w:tc>
        <w:tc>
          <w:tcPr>
            <w:tcW w:w="4311" w:type="dxa"/>
          </w:tcPr>
          <w:p w14:paraId="6F9E2A53" w14:textId="77777777" w:rsidR="005629E5" w:rsidRDefault="005629E5" w:rsidP="005629E5">
            <w:pPr>
              <w:jc w:val="center"/>
              <w:rPr>
                <w:b/>
                <w:kern w:val="2"/>
                <w:szCs w:val="24"/>
              </w:rPr>
            </w:pPr>
            <w:r>
              <w:rPr>
                <w:color w:val="4472C4"/>
                <w:kern w:val="2"/>
                <w:szCs w:val="24"/>
              </w:rPr>
              <w:t>(nurodomos atstovo pareigos, vardas, pavardė)</w:t>
            </w:r>
          </w:p>
        </w:tc>
      </w:tr>
      <w:tr w:rsidR="005629E5" w14:paraId="0C834F1B" w14:textId="77777777">
        <w:tc>
          <w:tcPr>
            <w:tcW w:w="5224" w:type="dxa"/>
            <w:gridSpan w:val="2"/>
          </w:tcPr>
          <w:p w14:paraId="789659E3" w14:textId="77777777" w:rsidR="005629E5" w:rsidRDefault="005629E5" w:rsidP="005629E5">
            <w:pPr>
              <w:jc w:val="center"/>
              <w:rPr>
                <w:b/>
                <w:color w:val="4472C4"/>
                <w:kern w:val="2"/>
                <w:szCs w:val="24"/>
              </w:rPr>
            </w:pPr>
          </w:p>
          <w:p w14:paraId="3B035D0A" w14:textId="77777777" w:rsidR="005629E5" w:rsidRDefault="005629E5" w:rsidP="005629E5">
            <w:pPr>
              <w:jc w:val="center"/>
              <w:rPr>
                <w:b/>
                <w:color w:val="4472C4"/>
                <w:kern w:val="2"/>
                <w:szCs w:val="24"/>
              </w:rPr>
            </w:pPr>
            <w:r>
              <w:rPr>
                <w:b/>
                <w:color w:val="4472C4"/>
                <w:kern w:val="2"/>
                <w:szCs w:val="24"/>
              </w:rPr>
              <w:t>(parašas)</w:t>
            </w:r>
          </w:p>
          <w:p w14:paraId="0B1520FA" w14:textId="77777777" w:rsidR="005629E5" w:rsidRDefault="005629E5" w:rsidP="005629E5">
            <w:pPr>
              <w:jc w:val="center"/>
              <w:rPr>
                <w:b/>
                <w:color w:val="4472C4"/>
                <w:kern w:val="2"/>
                <w:szCs w:val="24"/>
              </w:rPr>
            </w:pPr>
          </w:p>
          <w:p w14:paraId="449ED037" w14:textId="77777777" w:rsidR="005629E5" w:rsidRDefault="005629E5" w:rsidP="005629E5">
            <w:pPr>
              <w:jc w:val="center"/>
              <w:rPr>
                <w:b/>
                <w:color w:val="4472C4"/>
                <w:kern w:val="2"/>
                <w:szCs w:val="24"/>
              </w:rPr>
            </w:pPr>
          </w:p>
        </w:tc>
        <w:tc>
          <w:tcPr>
            <w:tcW w:w="4311" w:type="dxa"/>
          </w:tcPr>
          <w:p w14:paraId="1BA6AD11" w14:textId="77777777" w:rsidR="005629E5" w:rsidRDefault="005629E5" w:rsidP="005629E5">
            <w:pPr>
              <w:jc w:val="center"/>
              <w:rPr>
                <w:b/>
                <w:color w:val="4472C4"/>
                <w:kern w:val="2"/>
                <w:szCs w:val="24"/>
              </w:rPr>
            </w:pPr>
          </w:p>
          <w:p w14:paraId="644A2BE8" w14:textId="77777777" w:rsidR="005629E5" w:rsidRDefault="005629E5" w:rsidP="005629E5">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BC8C1" w14:textId="77777777" w:rsidR="00EF0FB0" w:rsidRDefault="00EF0FB0">
      <w:pPr>
        <w:rPr>
          <w:sz w:val="20"/>
        </w:rPr>
      </w:pPr>
      <w:r>
        <w:rPr>
          <w:sz w:val="20"/>
        </w:rPr>
        <w:separator/>
      </w:r>
    </w:p>
  </w:endnote>
  <w:endnote w:type="continuationSeparator" w:id="0">
    <w:p w14:paraId="1EDEEDF1" w14:textId="77777777" w:rsidR="00EF0FB0" w:rsidRDefault="00EF0FB0">
      <w:pPr>
        <w:rPr>
          <w:sz w:val="20"/>
        </w:rPr>
      </w:pPr>
      <w:r>
        <w:rPr>
          <w:sz w:val="20"/>
        </w:rPr>
        <w:continuationSeparator/>
      </w:r>
    </w:p>
  </w:endnote>
  <w:endnote w:type="continuationNotice" w:id="1">
    <w:p w14:paraId="5FCE0058" w14:textId="77777777" w:rsidR="00EF0FB0" w:rsidRDefault="00EF0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34C54" w14:textId="77777777" w:rsidR="00EF0FB0" w:rsidRDefault="00EF0FB0">
      <w:pPr>
        <w:rPr>
          <w:sz w:val="20"/>
        </w:rPr>
      </w:pPr>
      <w:r>
        <w:rPr>
          <w:sz w:val="20"/>
        </w:rPr>
        <w:separator/>
      </w:r>
    </w:p>
  </w:footnote>
  <w:footnote w:type="continuationSeparator" w:id="0">
    <w:p w14:paraId="25A92A02" w14:textId="77777777" w:rsidR="00EF0FB0" w:rsidRDefault="00EF0FB0">
      <w:pPr>
        <w:rPr>
          <w:sz w:val="20"/>
        </w:rPr>
      </w:pPr>
      <w:r>
        <w:rPr>
          <w:sz w:val="20"/>
        </w:rPr>
        <w:continuationSeparator/>
      </w:r>
    </w:p>
  </w:footnote>
  <w:footnote w:type="continuationNotice" w:id="1">
    <w:p w14:paraId="2E10D7F8" w14:textId="77777777" w:rsidR="00EF0FB0" w:rsidRDefault="00EF0FB0"/>
  </w:footnote>
  <w:footnote w:id="2">
    <w:p w14:paraId="71A16D90" w14:textId="4A89AA05" w:rsidR="00B13694" w:rsidRDefault="00B13694">
      <w:pPr>
        <w:pStyle w:val="FootnoteText"/>
      </w:pPr>
      <w:r>
        <w:rPr>
          <w:rStyle w:val="FootnoteReference"/>
        </w:rPr>
        <w:footnoteRef/>
      </w:r>
      <w:r>
        <w:t xml:space="preserve"> </w:t>
      </w:r>
      <w:r w:rsidRPr="00FB1546">
        <w:rPr>
          <w:rFonts w:eastAsia="Calibri"/>
          <w:szCs w:val="24"/>
          <w:lang w:eastAsia="lt-LT"/>
        </w:rPr>
        <w:t>kai šalinami Paslaugų teikimo trūkumai ir tų trūkumų šalinimui yra nustatytas terminas, bet jo nesilaikoma</w:t>
      </w:r>
      <w:r>
        <w:rPr>
          <w:rFonts w:eastAsia="Calibri"/>
          <w:szCs w:val="24"/>
          <w:lang w:eastAsia="lt-LT"/>
        </w:rPr>
        <w:t>.</w:t>
      </w:r>
    </w:p>
  </w:footnote>
  <w:footnote w:id="3">
    <w:p w14:paraId="146CC7ED" w14:textId="77777777" w:rsidR="006A5155" w:rsidRDefault="006A5155" w:rsidP="006A5155">
      <w:pPr>
        <w:pStyle w:val="FootnoteText"/>
      </w:pPr>
      <w:r>
        <w:rPr>
          <w:rStyle w:val="FootnoteReference"/>
        </w:rPr>
        <w:footnoteRef/>
      </w:r>
      <w:r>
        <w:t xml:space="preserve"> </w:t>
      </w:r>
      <w:r w:rsidRPr="00FB1546">
        <w:rPr>
          <w:rFonts w:eastAsia="Calibri"/>
          <w:szCs w:val="24"/>
          <w:lang w:eastAsia="lt-LT"/>
        </w:rPr>
        <w:t>kai šalinami Paslaugų teikimo trūkumai ir tų trūkumų šalinimui yra nustatytas terminas, bet jo nesilaikoma</w:t>
      </w:r>
      <w:r>
        <w:rPr>
          <w:rFonts w:eastAsia="Calibri"/>
          <w:szCs w:val="24"/>
          <w:lang w:eastAsia="lt-LT"/>
        </w:rPr>
        <w:t>.</w:t>
      </w:r>
    </w:p>
  </w:footnote>
  <w:footnote w:id="4">
    <w:p w14:paraId="4B836F05" w14:textId="77777777" w:rsidR="00EE1C65" w:rsidRDefault="00EE1C65" w:rsidP="00EE1C65">
      <w:pPr>
        <w:pStyle w:val="FootnoteText"/>
      </w:pPr>
      <w:r>
        <w:rPr>
          <w:rStyle w:val="FootnoteReference"/>
        </w:rPr>
        <w:footnoteRef/>
      </w:r>
      <w:r>
        <w:t xml:space="preserve"> </w:t>
      </w:r>
      <w:r w:rsidRPr="00FB1546">
        <w:rPr>
          <w:rFonts w:eastAsia="Calibri"/>
          <w:szCs w:val="24"/>
          <w:lang w:eastAsia="lt-LT"/>
        </w:rPr>
        <w:t>kai šalinami Paslaugų teikimo trūkumai ir tų trūkumų šalinimui yra nustatytas terminas, bet jo nesilaikoma</w:t>
      </w:r>
      <w:r>
        <w:rPr>
          <w:rFonts w:eastAsia="Calibri"/>
          <w:szCs w:val="24"/>
          <w:lang w:eastAsia="lt-LT"/>
        </w:rPr>
        <w:t>.</w:t>
      </w:r>
    </w:p>
  </w:footnote>
  <w:footnote w:id="5">
    <w:p w14:paraId="46E4C30A" w14:textId="429F00D6" w:rsidR="00041716" w:rsidRPr="00283AA4" w:rsidRDefault="00041716" w:rsidP="00041716">
      <w:pPr>
        <w:pStyle w:val="FootnoteText"/>
        <w:jc w:val="both"/>
      </w:pPr>
      <w:r w:rsidRPr="00283AA4">
        <w:rPr>
          <w:rStyle w:val="FootnoteReference"/>
        </w:rPr>
        <w:footnoteRef/>
      </w:r>
      <w:r w:rsidRPr="00283AA4">
        <w:t xml:space="preserve"> </w:t>
      </w:r>
      <w:r w:rsidR="00246579" w:rsidRPr="002E0A47">
        <w:t>J</w:t>
      </w:r>
      <w:r w:rsidR="00246579" w:rsidRPr="00246579">
        <w:t xml:space="preserve">eigu </w:t>
      </w:r>
      <w:r w:rsidR="00246579" w:rsidRPr="002E0A47">
        <w:t xml:space="preserve">Tiekėjo </w:t>
      </w:r>
      <w:r w:rsidRPr="00246579">
        <w:t>specialistai</w:t>
      </w:r>
      <w:r w:rsidRPr="00283AA4">
        <w:t xml:space="preserve"> tenkina jiems keliamus reikalavimus</w:t>
      </w:r>
      <w:r w:rsidR="00246579">
        <w:t xml:space="preserve">, jie </w:t>
      </w:r>
      <w:r w:rsidRPr="00283AA4">
        <w:t xml:space="preserve">gali būti keičiami rolėse ir / ar užimti kelias roles (kai Viešojo pirkimo sąlygose nebuvo nustatytas toks ribojimas).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E951F8" w:rsidRDefault="000B0897">
    <w:pPr>
      <w:tabs>
        <w:tab w:val="center" w:pos="4680"/>
        <w:tab w:val="right" w:pos="9360"/>
      </w:tabs>
      <w:jc w:val="center"/>
      <w:rPr>
        <w:rFonts w:eastAsia="Arial"/>
        <w:sz w:val="18"/>
        <w:szCs w:val="18"/>
      </w:rPr>
    </w:pPr>
    <w:r w:rsidRPr="00E951F8">
      <w:rPr>
        <w:rFonts w:eastAsia="Arial"/>
        <w:sz w:val="18"/>
        <w:szCs w:val="18"/>
      </w:rPr>
      <w:fldChar w:fldCharType="begin"/>
    </w:r>
    <w:r w:rsidRPr="00E951F8">
      <w:rPr>
        <w:rFonts w:eastAsia="Arial"/>
        <w:sz w:val="18"/>
        <w:szCs w:val="18"/>
      </w:rPr>
      <w:instrText>PAGE   \* MERGEFORMAT</w:instrText>
    </w:r>
    <w:r w:rsidRPr="00E951F8">
      <w:rPr>
        <w:rFonts w:eastAsia="Arial"/>
        <w:sz w:val="18"/>
        <w:szCs w:val="18"/>
      </w:rPr>
      <w:fldChar w:fldCharType="separate"/>
    </w:r>
    <w:r w:rsidR="009728BC" w:rsidRPr="00E951F8">
      <w:rPr>
        <w:rFonts w:eastAsia="Arial"/>
        <w:noProof/>
        <w:sz w:val="18"/>
        <w:szCs w:val="18"/>
      </w:rPr>
      <w:t>28</w:t>
    </w:r>
    <w:r w:rsidRPr="00E951F8">
      <w:rPr>
        <w:rFonts w:eastAsia="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4892"/>
    <w:multiLevelType w:val="multilevel"/>
    <w:tmpl w:val="A452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F5417"/>
    <w:multiLevelType w:val="multilevel"/>
    <w:tmpl w:val="8D768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724D80"/>
    <w:multiLevelType w:val="multilevel"/>
    <w:tmpl w:val="E6EEF032"/>
    <w:lvl w:ilvl="0">
      <w:start w:val="9"/>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20"/>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0B81531"/>
    <w:multiLevelType w:val="multilevel"/>
    <w:tmpl w:val="7A80E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14669A"/>
    <w:multiLevelType w:val="hybridMultilevel"/>
    <w:tmpl w:val="3612C9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4B46FC8"/>
    <w:multiLevelType w:val="multilevel"/>
    <w:tmpl w:val="62805BEC"/>
    <w:lvl w:ilvl="0">
      <w:start w:val="5"/>
      <w:numFmt w:val="decimal"/>
      <w:lvlText w:val="%1."/>
      <w:lvlJc w:val="left"/>
      <w:pPr>
        <w:ind w:left="514" w:hanging="514"/>
      </w:pPr>
      <w:rPr>
        <w:rFonts w:ascii="Times New Roman" w:hAnsi="Times New Roman" w:cs="Times New Roman" w:hint="default"/>
        <w:sz w:val="24"/>
        <w:szCs w:val="24"/>
      </w:rPr>
    </w:lvl>
    <w:lvl w:ilvl="1">
      <w:start w:val="1"/>
      <w:numFmt w:val="decimal"/>
      <w:lvlText w:val="%1.%2."/>
      <w:lvlJc w:val="left"/>
      <w:pPr>
        <w:ind w:left="514" w:hanging="514"/>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231EC9"/>
    <w:multiLevelType w:val="multilevel"/>
    <w:tmpl w:val="CA4C3A2E"/>
    <w:lvl w:ilvl="0">
      <w:start w:val="3"/>
      <w:numFmt w:val="decimal"/>
      <w:lvlText w:val="%1."/>
      <w:lvlJc w:val="left"/>
      <w:pPr>
        <w:ind w:left="360" w:hanging="360"/>
      </w:pPr>
      <w:rPr>
        <w:rFonts w:ascii="Times New Roman" w:hAnsi="Times New Roman" w:cs="Times New Roman" w:hint="default"/>
        <w:sz w:val="24"/>
        <w:szCs w:val="28"/>
      </w:rPr>
    </w:lvl>
    <w:lvl w:ilvl="1">
      <w:start w:val="1"/>
      <w:numFmt w:val="decimal"/>
      <w:lvlText w:val="%1.%2."/>
      <w:lvlJc w:val="left"/>
      <w:pPr>
        <w:ind w:left="1070" w:hanging="360"/>
      </w:pPr>
      <w:rPr>
        <w:rFonts w:hint="default"/>
        <w:b w:val="0"/>
        <w:bCs w:val="0"/>
        <w:i w:val="0"/>
        <w:iCs/>
        <w:sz w:val="24"/>
        <w:szCs w:val="24"/>
      </w:rPr>
    </w:lvl>
    <w:lvl w:ilvl="2">
      <w:start w:val="1"/>
      <w:numFmt w:val="decimal"/>
      <w:lvlText w:val="%1.%2.%3."/>
      <w:lvlJc w:val="left"/>
      <w:pPr>
        <w:ind w:left="3272" w:hanging="720"/>
      </w:pPr>
      <w:rPr>
        <w:rFonts w:hint="default"/>
        <w:b w:val="0"/>
        <w:bCs/>
        <w:i w:val="0"/>
        <w:i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6782ED4"/>
    <w:multiLevelType w:val="multilevel"/>
    <w:tmpl w:val="65C8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301158"/>
    <w:multiLevelType w:val="multilevel"/>
    <w:tmpl w:val="3712FC10"/>
    <w:lvl w:ilvl="0">
      <w:start w:val="2"/>
      <w:numFmt w:val="decimal"/>
      <w:lvlText w:val="%1."/>
      <w:lvlJc w:val="left"/>
      <w:pPr>
        <w:ind w:left="360" w:hanging="360"/>
      </w:pPr>
      <w:rPr>
        <w:rFonts w:eastAsiaTheme="minorHAnsi" w:hint="default"/>
        <w:b/>
      </w:rPr>
    </w:lvl>
    <w:lvl w:ilvl="1">
      <w:start w:val="1"/>
      <w:numFmt w:val="decimal"/>
      <w:lvlText w:val="%1.%2."/>
      <w:lvlJc w:val="left"/>
      <w:pPr>
        <w:ind w:left="927" w:hanging="360"/>
      </w:pPr>
      <w:rPr>
        <w:rFonts w:eastAsiaTheme="minorHAnsi" w:hint="default"/>
        <w:b/>
        <w:color w:val="000000" w:themeColor="text1"/>
      </w:rPr>
    </w:lvl>
    <w:lvl w:ilvl="2">
      <w:start w:val="1"/>
      <w:numFmt w:val="decimal"/>
      <w:lvlText w:val="%1.%2.%3."/>
      <w:lvlJc w:val="left"/>
      <w:pPr>
        <w:ind w:left="1854" w:hanging="720"/>
      </w:pPr>
      <w:rPr>
        <w:rFonts w:eastAsiaTheme="minorHAnsi" w:hint="default"/>
        <w:b/>
      </w:rPr>
    </w:lvl>
    <w:lvl w:ilvl="3">
      <w:start w:val="1"/>
      <w:numFmt w:val="decimal"/>
      <w:lvlText w:val="%1.%2.%3.%4."/>
      <w:lvlJc w:val="left"/>
      <w:pPr>
        <w:ind w:left="2421" w:hanging="720"/>
      </w:pPr>
      <w:rPr>
        <w:rFonts w:eastAsiaTheme="minorHAnsi" w:hint="default"/>
        <w:b/>
      </w:rPr>
    </w:lvl>
    <w:lvl w:ilvl="4">
      <w:start w:val="1"/>
      <w:numFmt w:val="decimal"/>
      <w:lvlText w:val="%1.%2.%3.%4.%5."/>
      <w:lvlJc w:val="left"/>
      <w:pPr>
        <w:ind w:left="3348" w:hanging="1080"/>
      </w:pPr>
      <w:rPr>
        <w:rFonts w:eastAsiaTheme="minorHAnsi" w:hint="default"/>
        <w:b/>
      </w:rPr>
    </w:lvl>
    <w:lvl w:ilvl="5">
      <w:start w:val="1"/>
      <w:numFmt w:val="decimal"/>
      <w:lvlText w:val="%1.%2.%3.%4.%5.%6."/>
      <w:lvlJc w:val="left"/>
      <w:pPr>
        <w:ind w:left="3915" w:hanging="1080"/>
      </w:pPr>
      <w:rPr>
        <w:rFonts w:eastAsiaTheme="minorHAnsi" w:hint="default"/>
        <w:b/>
      </w:rPr>
    </w:lvl>
    <w:lvl w:ilvl="6">
      <w:start w:val="1"/>
      <w:numFmt w:val="decimal"/>
      <w:lvlText w:val="%1.%2.%3.%4.%5.%6.%7."/>
      <w:lvlJc w:val="left"/>
      <w:pPr>
        <w:ind w:left="4842" w:hanging="1440"/>
      </w:pPr>
      <w:rPr>
        <w:rFonts w:eastAsiaTheme="minorHAnsi" w:hint="default"/>
        <w:b/>
      </w:rPr>
    </w:lvl>
    <w:lvl w:ilvl="7">
      <w:start w:val="1"/>
      <w:numFmt w:val="decimal"/>
      <w:lvlText w:val="%1.%2.%3.%4.%5.%6.%7.%8."/>
      <w:lvlJc w:val="left"/>
      <w:pPr>
        <w:ind w:left="5409" w:hanging="1440"/>
      </w:pPr>
      <w:rPr>
        <w:rFonts w:eastAsiaTheme="minorHAnsi" w:hint="default"/>
        <w:b/>
      </w:rPr>
    </w:lvl>
    <w:lvl w:ilvl="8">
      <w:start w:val="1"/>
      <w:numFmt w:val="decimal"/>
      <w:lvlText w:val="%1.%2.%3.%4.%5.%6.%7.%8.%9."/>
      <w:lvlJc w:val="left"/>
      <w:pPr>
        <w:ind w:left="6336" w:hanging="1800"/>
      </w:pPr>
      <w:rPr>
        <w:rFonts w:eastAsiaTheme="minorHAnsi" w:hint="default"/>
        <w:b/>
      </w:rPr>
    </w:lvl>
  </w:abstractNum>
  <w:abstractNum w:abstractNumId="9" w15:restartNumberingAfterBreak="0">
    <w:nsid w:val="4C546F61"/>
    <w:multiLevelType w:val="multilevel"/>
    <w:tmpl w:val="524EEC30"/>
    <w:lvl w:ilvl="0">
      <w:start w:val="7"/>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1B55997"/>
    <w:multiLevelType w:val="multilevel"/>
    <w:tmpl w:val="97F4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A346CE"/>
    <w:multiLevelType w:val="multilevel"/>
    <w:tmpl w:val="430A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340C54"/>
    <w:multiLevelType w:val="multilevel"/>
    <w:tmpl w:val="4706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754808">
    <w:abstractNumId w:val="6"/>
  </w:num>
  <w:num w:numId="2" w16cid:durableId="1865168544">
    <w:abstractNumId w:val="5"/>
  </w:num>
  <w:num w:numId="3" w16cid:durableId="1384871034">
    <w:abstractNumId w:val="9"/>
  </w:num>
  <w:num w:numId="4" w16cid:durableId="733552358">
    <w:abstractNumId w:val="4"/>
  </w:num>
  <w:num w:numId="5" w16cid:durableId="1175146695">
    <w:abstractNumId w:val="0"/>
  </w:num>
  <w:num w:numId="6" w16cid:durableId="1587378652">
    <w:abstractNumId w:val="3"/>
  </w:num>
  <w:num w:numId="7" w16cid:durableId="1109853784">
    <w:abstractNumId w:val="10"/>
  </w:num>
  <w:num w:numId="8" w16cid:durableId="1683899938">
    <w:abstractNumId w:val="8"/>
  </w:num>
  <w:num w:numId="9" w16cid:durableId="1802725131">
    <w:abstractNumId w:val="11"/>
  </w:num>
  <w:num w:numId="10" w16cid:durableId="1117456596">
    <w:abstractNumId w:val="7"/>
  </w:num>
  <w:num w:numId="11" w16cid:durableId="1764759012">
    <w:abstractNumId w:val="12"/>
  </w:num>
  <w:num w:numId="12" w16cid:durableId="1157918081">
    <w:abstractNumId w:val="1"/>
  </w:num>
  <w:num w:numId="13" w16cid:durableId="914971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130D"/>
    <w:rsid w:val="0000372E"/>
    <w:rsid w:val="000038B9"/>
    <w:rsid w:val="000138DA"/>
    <w:rsid w:val="00017FBA"/>
    <w:rsid w:val="000207C6"/>
    <w:rsid w:val="00020EA5"/>
    <w:rsid w:val="00021F9C"/>
    <w:rsid w:val="00022A89"/>
    <w:rsid w:val="00024FD4"/>
    <w:rsid w:val="00025BE5"/>
    <w:rsid w:val="00026D63"/>
    <w:rsid w:val="00027B83"/>
    <w:rsid w:val="00030CAA"/>
    <w:rsid w:val="00033F21"/>
    <w:rsid w:val="00041716"/>
    <w:rsid w:val="0005373C"/>
    <w:rsid w:val="000724DB"/>
    <w:rsid w:val="00077680"/>
    <w:rsid w:val="000778C4"/>
    <w:rsid w:val="00080E75"/>
    <w:rsid w:val="00083969"/>
    <w:rsid w:val="00085372"/>
    <w:rsid w:val="00085474"/>
    <w:rsid w:val="0008549A"/>
    <w:rsid w:val="0008708F"/>
    <w:rsid w:val="00095076"/>
    <w:rsid w:val="00097DAB"/>
    <w:rsid w:val="00097E2F"/>
    <w:rsid w:val="000A3527"/>
    <w:rsid w:val="000B0897"/>
    <w:rsid w:val="000B0F7A"/>
    <w:rsid w:val="000B2DF9"/>
    <w:rsid w:val="000D5C4B"/>
    <w:rsid w:val="000D639A"/>
    <w:rsid w:val="000E4D6B"/>
    <w:rsid w:val="001046C4"/>
    <w:rsid w:val="0011081D"/>
    <w:rsid w:val="00111FF7"/>
    <w:rsid w:val="00116208"/>
    <w:rsid w:val="0012419F"/>
    <w:rsid w:val="00127C9F"/>
    <w:rsid w:val="00131A97"/>
    <w:rsid w:val="00136568"/>
    <w:rsid w:val="00142F65"/>
    <w:rsid w:val="00156821"/>
    <w:rsid w:val="0016564C"/>
    <w:rsid w:val="00165B0C"/>
    <w:rsid w:val="00173BD6"/>
    <w:rsid w:val="00182364"/>
    <w:rsid w:val="001842A7"/>
    <w:rsid w:val="00186788"/>
    <w:rsid w:val="001911F8"/>
    <w:rsid w:val="0019356F"/>
    <w:rsid w:val="001962B1"/>
    <w:rsid w:val="001A47D6"/>
    <w:rsid w:val="001C286F"/>
    <w:rsid w:val="001C6238"/>
    <w:rsid w:val="001C6BD5"/>
    <w:rsid w:val="001D0148"/>
    <w:rsid w:val="001E3327"/>
    <w:rsid w:val="001E7DD0"/>
    <w:rsid w:val="001F7E3E"/>
    <w:rsid w:val="00202F3E"/>
    <w:rsid w:val="002168EF"/>
    <w:rsid w:val="00222A26"/>
    <w:rsid w:val="002267BB"/>
    <w:rsid w:val="00230B14"/>
    <w:rsid w:val="00230FD7"/>
    <w:rsid w:val="0023191F"/>
    <w:rsid w:val="00232500"/>
    <w:rsid w:val="00236C8B"/>
    <w:rsid w:val="00237994"/>
    <w:rsid w:val="00246579"/>
    <w:rsid w:val="00261653"/>
    <w:rsid w:val="00261B3C"/>
    <w:rsid w:val="00263187"/>
    <w:rsid w:val="002712CD"/>
    <w:rsid w:val="00274457"/>
    <w:rsid w:val="002839B7"/>
    <w:rsid w:val="00293F10"/>
    <w:rsid w:val="0029496F"/>
    <w:rsid w:val="002A42C1"/>
    <w:rsid w:val="002A770A"/>
    <w:rsid w:val="002B1201"/>
    <w:rsid w:val="002B58D1"/>
    <w:rsid w:val="002B5FEC"/>
    <w:rsid w:val="002C1731"/>
    <w:rsid w:val="002C3D02"/>
    <w:rsid w:val="002C7FF4"/>
    <w:rsid w:val="002D2EB0"/>
    <w:rsid w:val="002D5CD0"/>
    <w:rsid w:val="002D5F0F"/>
    <w:rsid w:val="002E0A47"/>
    <w:rsid w:val="002E38A7"/>
    <w:rsid w:val="002F177A"/>
    <w:rsid w:val="0030044D"/>
    <w:rsid w:val="00323746"/>
    <w:rsid w:val="00324F3D"/>
    <w:rsid w:val="003275BE"/>
    <w:rsid w:val="00327A02"/>
    <w:rsid w:val="00332450"/>
    <w:rsid w:val="00333269"/>
    <w:rsid w:val="00337541"/>
    <w:rsid w:val="0034599D"/>
    <w:rsid w:val="00354C84"/>
    <w:rsid w:val="003554C7"/>
    <w:rsid w:val="0036195D"/>
    <w:rsid w:val="00372A9D"/>
    <w:rsid w:val="00374665"/>
    <w:rsid w:val="0038224B"/>
    <w:rsid w:val="00384E6C"/>
    <w:rsid w:val="00387475"/>
    <w:rsid w:val="00387E40"/>
    <w:rsid w:val="003918DF"/>
    <w:rsid w:val="00391A10"/>
    <w:rsid w:val="0039326C"/>
    <w:rsid w:val="003A6A6F"/>
    <w:rsid w:val="003B1089"/>
    <w:rsid w:val="003B4FD2"/>
    <w:rsid w:val="003D1C65"/>
    <w:rsid w:val="003D249D"/>
    <w:rsid w:val="003D28EA"/>
    <w:rsid w:val="003D52E2"/>
    <w:rsid w:val="003E1C4B"/>
    <w:rsid w:val="003E47D2"/>
    <w:rsid w:val="003F6CFD"/>
    <w:rsid w:val="00401C58"/>
    <w:rsid w:val="00402199"/>
    <w:rsid w:val="00406B52"/>
    <w:rsid w:val="00406E47"/>
    <w:rsid w:val="00417748"/>
    <w:rsid w:val="00424795"/>
    <w:rsid w:val="00430FA4"/>
    <w:rsid w:val="00431DB0"/>
    <w:rsid w:val="00432021"/>
    <w:rsid w:val="00443DA1"/>
    <w:rsid w:val="0045173C"/>
    <w:rsid w:val="00453F82"/>
    <w:rsid w:val="004616F0"/>
    <w:rsid w:val="00462821"/>
    <w:rsid w:val="00463F20"/>
    <w:rsid w:val="00465CD6"/>
    <w:rsid w:val="00475898"/>
    <w:rsid w:val="00477B2F"/>
    <w:rsid w:val="0048316D"/>
    <w:rsid w:val="004B031C"/>
    <w:rsid w:val="004B0F9B"/>
    <w:rsid w:val="004C4522"/>
    <w:rsid w:val="004C6056"/>
    <w:rsid w:val="004D18E5"/>
    <w:rsid w:val="00501D92"/>
    <w:rsid w:val="00514A2E"/>
    <w:rsid w:val="00517973"/>
    <w:rsid w:val="00527A15"/>
    <w:rsid w:val="00527CF6"/>
    <w:rsid w:val="0053237E"/>
    <w:rsid w:val="00533969"/>
    <w:rsid w:val="00533A5E"/>
    <w:rsid w:val="005378EC"/>
    <w:rsid w:val="00540A00"/>
    <w:rsid w:val="00541446"/>
    <w:rsid w:val="00545119"/>
    <w:rsid w:val="00545279"/>
    <w:rsid w:val="005500DF"/>
    <w:rsid w:val="005574EC"/>
    <w:rsid w:val="005629E5"/>
    <w:rsid w:val="00564F1B"/>
    <w:rsid w:val="00565251"/>
    <w:rsid w:val="00570788"/>
    <w:rsid w:val="00571AC5"/>
    <w:rsid w:val="00573893"/>
    <w:rsid w:val="00581E1A"/>
    <w:rsid w:val="00582F68"/>
    <w:rsid w:val="00583DB3"/>
    <w:rsid w:val="005852B0"/>
    <w:rsid w:val="005853F6"/>
    <w:rsid w:val="0058591F"/>
    <w:rsid w:val="00591678"/>
    <w:rsid w:val="00592005"/>
    <w:rsid w:val="005A4958"/>
    <w:rsid w:val="005C393B"/>
    <w:rsid w:val="005D3DCE"/>
    <w:rsid w:val="005D6BB1"/>
    <w:rsid w:val="005E221F"/>
    <w:rsid w:val="005E36A1"/>
    <w:rsid w:val="005E5451"/>
    <w:rsid w:val="006161BB"/>
    <w:rsid w:val="00622D32"/>
    <w:rsid w:val="006248B1"/>
    <w:rsid w:val="006255CF"/>
    <w:rsid w:val="00625F55"/>
    <w:rsid w:val="006502BA"/>
    <w:rsid w:val="00651408"/>
    <w:rsid w:val="006546EE"/>
    <w:rsid w:val="006642EC"/>
    <w:rsid w:val="00666A82"/>
    <w:rsid w:val="00666B88"/>
    <w:rsid w:val="00674A0A"/>
    <w:rsid w:val="0069247D"/>
    <w:rsid w:val="00694219"/>
    <w:rsid w:val="0069763E"/>
    <w:rsid w:val="006A5155"/>
    <w:rsid w:val="006B6D8E"/>
    <w:rsid w:val="006B75E6"/>
    <w:rsid w:val="006C3539"/>
    <w:rsid w:val="006C41CD"/>
    <w:rsid w:val="006C6547"/>
    <w:rsid w:val="006C79AA"/>
    <w:rsid w:val="006D0A3C"/>
    <w:rsid w:val="006D2363"/>
    <w:rsid w:val="006D32FC"/>
    <w:rsid w:val="006E1CA1"/>
    <w:rsid w:val="006E209A"/>
    <w:rsid w:val="006E477E"/>
    <w:rsid w:val="006F0803"/>
    <w:rsid w:val="006F5143"/>
    <w:rsid w:val="006F5F13"/>
    <w:rsid w:val="006F6FC0"/>
    <w:rsid w:val="006F7ADC"/>
    <w:rsid w:val="006F7FAE"/>
    <w:rsid w:val="007001E9"/>
    <w:rsid w:val="00701B3F"/>
    <w:rsid w:val="007040B3"/>
    <w:rsid w:val="00705FBE"/>
    <w:rsid w:val="00706A74"/>
    <w:rsid w:val="00712A3D"/>
    <w:rsid w:val="0073144D"/>
    <w:rsid w:val="00732B3F"/>
    <w:rsid w:val="007351AA"/>
    <w:rsid w:val="00735C32"/>
    <w:rsid w:val="00742EC1"/>
    <w:rsid w:val="00744644"/>
    <w:rsid w:val="00745D97"/>
    <w:rsid w:val="00747D26"/>
    <w:rsid w:val="007527A3"/>
    <w:rsid w:val="0075312A"/>
    <w:rsid w:val="007621BC"/>
    <w:rsid w:val="0076433B"/>
    <w:rsid w:val="00767FFE"/>
    <w:rsid w:val="00772E87"/>
    <w:rsid w:val="007744BF"/>
    <w:rsid w:val="00784419"/>
    <w:rsid w:val="00784B22"/>
    <w:rsid w:val="00785EBE"/>
    <w:rsid w:val="007A75C6"/>
    <w:rsid w:val="007B2A27"/>
    <w:rsid w:val="007B6578"/>
    <w:rsid w:val="007C6F95"/>
    <w:rsid w:val="007D2E1B"/>
    <w:rsid w:val="007D37B0"/>
    <w:rsid w:val="007D5CFE"/>
    <w:rsid w:val="007E1F91"/>
    <w:rsid w:val="007E37A1"/>
    <w:rsid w:val="007E3FF9"/>
    <w:rsid w:val="007F06B5"/>
    <w:rsid w:val="007F0A8C"/>
    <w:rsid w:val="007F26C7"/>
    <w:rsid w:val="00804E3E"/>
    <w:rsid w:val="00807A52"/>
    <w:rsid w:val="00810761"/>
    <w:rsid w:val="00810E09"/>
    <w:rsid w:val="00811C9E"/>
    <w:rsid w:val="0082544F"/>
    <w:rsid w:val="0082647D"/>
    <w:rsid w:val="00830344"/>
    <w:rsid w:val="0083118A"/>
    <w:rsid w:val="0083212E"/>
    <w:rsid w:val="0084109B"/>
    <w:rsid w:val="008415C2"/>
    <w:rsid w:val="008446AC"/>
    <w:rsid w:val="0084485B"/>
    <w:rsid w:val="008570BE"/>
    <w:rsid w:val="00866B76"/>
    <w:rsid w:val="00871E64"/>
    <w:rsid w:val="00890165"/>
    <w:rsid w:val="00892C87"/>
    <w:rsid w:val="00893115"/>
    <w:rsid w:val="00893654"/>
    <w:rsid w:val="008A2A14"/>
    <w:rsid w:val="008A477B"/>
    <w:rsid w:val="008B1ADA"/>
    <w:rsid w:val="008B50F8"/>
    <w:rsid w:val="008B6844"/>
    <w:rsid w:val="008C64D8"/>
    <w:rsid w:val="008D096F"/>
    <w:rsid w:val="008D4FB3"/>
    <w:rsid w:val="008F37B1"/>
    <w:rsid w:val="008F4073"/>
    <w:rsid w:val="0090796A"/>
    <w:rsid w:val="0091235A"/>
    <w:rsid w:val="00924111"/>
    <w:rsid w:val="009260D8"/>
    <w:rsid w:val="00926DD5"/>
    <w:rsid w:val="0093363F"/>
    <w:rsid w:val="0093424E"/>
    <w:rsid w:val="009355A3"/>
    <w:rsid w:val="00936809"/>
    <w:rsid w:val="00936F27"/>
    <w:rsid w:val="00942835"/>
    <w:rsid w:val="009502F5"/>
    <w:rsid w:val="00950697"/>
    <w:rsid w:val="00951D02"/>
    <w:rsid w:val="00952271"/>
    <w:rsid w:val="00960582"/>
    <w:rsid w:val="0096198A"/>
    <w:rsid w:val="00964DDA"/>
    <w:rsid w:val="0097151C"/>
    <w:rsid w:val="009728BC"/>
    <w:rsid w:val="0097405D"/>
    <w:rsid w:val="009778C0"/>
    <w:rsid w:val="00982A92"/>
    <w:rsid w:val="009A2BD9"/>
    <w:rsid w:val="009A511B"/>
    <w:rsid w:val="009A5260"/>
    <w:rsid w:val="009A7366"/>
    <w:rsid w:val="009B68C4"/>
    <w:rsid w:val="009B736A"/>
    <w:rsid w:val="009C33FC"/>
    <w:rsid w:val="009C57F3"/>
    <w:rsid w:val="009C5D32"/>
    <w:rsid w:val="009D4C9F"/>
    <w:rsid w:val="009E4D3E"/>
    <w:rsid w:val="009F68BC"/>
    <w:rsid w:val="00A00825"/>
    <w:rsid w:val="00A046F4"/>
    <w:rsid w:val="00A2088C"/>
    <w:rsid w:val="00A26AB0"/>
    <w:rsid w:val="00A32D85"/>
    <w:rsid w:val="00A3525A"/>
    <w:rsid w:val="00A40957"/>
    <w:rsid w:val="00A426A4"/>
    <w:rsid w:val="00A43A7A"/>
    <w:rsid w:val="00A541D2"/>
    <w:rsid w:val="00A610E9"/>
    <w:rsid w:val="00A61319"/>
    <w:rsid w:val="00A62AE2"/>
    <w:rsid w:val="00A630EF"/>
    <w:rsid w:val="00A6408F"/>
    <w:rsid w:val="00A663A5"/>
    <w:rsid w:val="00A7672E"/>
    <w:rsid w:val="00A76E27"/>
    <w:rsid w:val="00A80EE4"/>
    <w:rsid w:val="00A82A6E"/>
    <w:rsid w:val="00A830C6"/>
    <w:rsid w:val="00A84D5F"/>
    <w:rsid w:val="00A857E1"/>
    <w:rsid w:val="00A90089"/>
    <w:rsid w:val="00AA2F55"/>
    <w:rsid w:val="00AB6C04"/>
    <w:rsid w:val="00AB72A1"/>
    <w:rsid w:val="00AC159E"/>
    <w:rsid w:val="00AC1BAF"/>
    <w:rsid w:val="00AC3808"/>
    <w:rsid w:val="00AC6AE9"/>
    <w:rsid w:val="00AD217F"/>
    <w:rsid w:val="00AD3DF6"/>
    <w:rsid w:val="00AE0970"/>
    <w:rsid w:val="00AE1AD2"/>
    <w:rsid w:val="00AF1FCA"/>
    <w:rsid w:val="00AF6016"/>
    <w:rsid w:val="00B05B26"/>
    <w:rsid w:val="00B13694"/>
    <w:rsid w:val="00B13AF9"/>
    <w:rsid w:val="00B17F1C"/>
    <w:rsid w:val="00B22DE4"/>
    <w:rsid w:val="00B23CEC"/>
    <w:rsid w:val="00B27CD6"/>
    <w:rsid w:val="00B360F1"/>
    <w:rsid w:val="00B42542"/>
    <w:rsid w:val="00B42BF7"/>
    <w:rsid w:val="00B46F6F"/>
    <w:rsid w:val="00B52FC9"/>
    <w:rsid w:val="00B53F75"/>
    <w:rsid w:val="00B62A1F"/>
    <w:rsid w:val="00B63EA5"/>
    <w:rsid w:val="00B65384"/>
    <w:rsid w:val="00B66500"/>
    <w:rsid w:val="00B669E9"/>
    <w:rsid w:val="00B67C53"/>
    <w:rsid w:val="00B71674"/>
    <w:rsid w:val="00B71DE1"/>
    <w:rsid w:val="00B8508E"/>
    <w:rsid w:val="00B91483"/>
    <w:rsid w:val="00BB133F"/>
    <w:rsid w:val="00BB56F0"/>
    <w:rsid w:val="00BB6323"/>
    <w:rsid w:val="00BC4399"/>
    <w:rsid w:val="00BC7884"/>
    <w:rsid w:val="00BD38B7"/>
    <w:rsid w:val="00BD39AA"/>
    <w:rsid w:val="00BD78A3"/>
    <w:rsid w:val="00BE285C"/>
    <w:rsid w:val="00BE3F8D"/>
    <w:rsid w:val="00BF0012"/>
    <w:rsid w:val="00C0180B"/>
    <w:rsid w:val="00C03ED7"/>
    <w:rsid w:val="00C123F5"/>
    <w:rsid w:val="00C12BF2"/>
    <w:rsid w:val="00C1408F"/>
    <w:rsid w:val="00C2005C"/>
    <w:rsid w:val="00C30C36"/>
    <w:rsid w:val="00C37AE5"/>
    <w:rsid w:val="00C413C2"/>
    <w:rsid w:val="00C47AAD"/>
    <w:rsid w:val="00C52D62"/>
    <w:rsid w:val="00C56251"/>
    <w:rsid w:val="00C61DDE"/>
    <w:rsid w:val="00C64C93"/>
    <w:rsid w:val="00C65FFD"/>
    <w:rsid w:val="00C74FA2"/>
    <w:rsid w:val="00C81FFD"/>
    <w:rsid w:val="00C84014"/>
    <w:rsid w:val="00C86834"/>
    <w:rsid w:val="00C86A3E"/>
    <w:rsid w:val="00C9669A"/>
    <w:rsid w:val="00CC132B"/>
    <w:rsid w:val="00CC4AA1"/>
    <w:rsid w:val="00CC5ACC"/>
    <w:rsid w:val="00CC77AB"/>
    <w:rsid w:val="00CF29F6"/>
    <w:rsid w:val="00D0283B"/>
    <w:rsid w:val="00D07B42"/>
    <w:rsid w:val="00D1599B"/>
    <w:rsid w:val="00D2678A"/>
    <w:rsid w:val="00D34647"/>
    <w:rsid w:val="00D35D7F"/>
    <w:rsid w:val="00D55A3B"/>
    <w:rsid w:val="00D72716"/>
    <w:rsid w:val="00D90232"/>
    <w:rsid w:val="00D90E96"/>
    <w:rsid w:val="00D97BAA"/>
    <w:rsid w:val="00DA2004"/>
    <w:rsid w:val="00DA4E0C"/>
    <w:rsid w:val="00DB1E6A"/>
    <w:rsid w:val="00DC062E"/>
    <w:rsid w:val="00DD0F13"/>
    <w:rsid w:val="00DD1484"/>
    <w:rsid w:val="00DE61F1"/>
    <w:rsid w:val="00DF1A9D"/>
    <w:rsid w:val="00DF7761"/>
    <w:rsid w:val="00DF7BA3"/>
    <w:rsid w:val="00E037AB"/>
    <w:rsid w:val="00E05127"/>
    <w:rsid w:val="00E12092"/>
    <w:rsid w:val="00E13100"/>
    <w:rsid w:val="00E27A39"/>
    <w:rsid w:val="00E410E2"/>
    <w:rsid w:val="00E42ECC"/>
    <w:rsid w:val="00E538B6"/>
    <w:rsid w:val="00E548D4"/>
    <w:rsid w:val="00E56DF3"/>
    <w:rsid w:val="00E57307"/>
    <w:rsid w:val="00E57650"/>
    <w:rsid w:val="00E623E5"/>
    <w:rsid w:val="00E633BF"/>
    <w:rsid w:val="00E702F4"/>
    <w:rsid w:val="00E76573"/>
    <w:rsid w:val="00E8409F"/>
    <w:rsid w:val="00E846CB"/>
    <w:rsid w:val="00E854C0"/>
    <w:rsid w:val="00E91397"/>
    <w:rsid w:val="00E92D3F"/>
    <w:rsid w:val="00E951F8"/>
    <w:rsid w:val="00EA31AD"/>
    <w:rsid w:val="00EA3405"/>
    <w:rsid w:val="00EA4CAA"/>
    <w:rsid w:val="00EA60A4"/>
    <w:rsid w:val="00EA758D"/>
    <w:rsid w:val="00EB0685"/>
    <w:rsid w:val="00EB73CE"/>
    <w:rsid w:val="00EC3B58"/>
    <w:rsid w:val="00EC477B"/>
    <w:rsid w:val="00EC7246"/>
    <w:rsid w:val="00ED528C"/>
    <w:rsid w:val="00ED5AA8"/>
    <w:rsid w:val="00ED6E7E"/>
    <w:rsid w:val="00EE1C65"/>
    <w:rsid w:val="00EF0567"/>
    <w:rsid w:val="00EF0FB0"/>
    <w:rsid w:val="00EF2324"/>
    <w:rsid w:val="00EF6185"/>
    <w:rsid w:val="00F0123F"/>
    <w:rsid w:val="00F016DB"/>
    <w:rsid w:val="00F01804"/>
    <w:rsid w:val="00F0530A"/>
    <w:rsid w:val="00F0607F"/>
    <w:rsid w:val="00F11BC9"/>
    <w:rsid w:val="00F13832"/>
    <w:rsid w:val="00F1513B"/>
    <w:rsid w:val="00F27A81"/>
    <w:rsid w:val="00F303B4"/>
    <w:rsid w:val="00F314FF"/>
    <w:rsid w:val="00F33A98"/>
    <w:rsid w:val="00F34614"/>
    <w:rsid w:val="00F43FA3"/>
    <w:rsid w:val="00F47B66"/>
    <w:rsid w:val="00F5002A"/>
    <w:rsid w:val="00F51F74"/>
    <w:rsid w:val="00F5702C"/>
    <w:rsid w:val="00F60BD9"/>
    <w:rsid w:val="00F673C4"/>
    <w:rsid w:val="00F80312"/>
    <w:rsid w:val="00F81FB7"/>
    <w:rsid w:val="00F82573"/>
    <w:rsid w:val="00F843FB"/>
    <w:rsid w:val="00F8666B"/>
    <w:rsid w:val="00F9052B"/>
    <w:rsid w:val="00F94153"/>
    <w:rsid w:val="00FA49E8"/>
    <w:rsid w:val="00FA52FF"/>
    <w:rsid w:val="00FA72D3"/>
    <w:rsid w:val="00FB6999"/>
    <w:rsid w:val="00FC3DE5"/>
    <w:rsid w:val="00FC6DD6"/>
    <w:rsid w:val="00FC768C"/>
    <w:rsid w:val="00FD3573"/>
    <w:rsid w:val="00FD47F1"/>
    <w:rsid w:val="00FD60FC"/>
    <w:rsid w:val="00FD6DA1"/>
    <w:rsid w:val="00FD75D1"/>
    <w:rsid w:val="00FE2D4E"/>
    <w:rsid w:val="00FF3C6B"/>
    <w:rsid w:val="00FF54B1"/>
    <w:rsid w:val="00FF574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BDE4B547-59A6-4626-BDF5-6EBC494B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1F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085474"/>
    <w:rPr>
      <w:sz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085474"/>
    <w:rPr>
      <w:sz w:val="20"/>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iPriority w:val="99"/>
    <w:unhideWhenUsed/>
    <w:rsid w:val="00085474"/>
    <w:rPr>
      <w:vertAlign w:val="superscript"/>
    </w:rPr>
  </w:style>
  <w:style w:type="character" w:styleId="CommentReference">
    <w:name w:val="annotation reference"/>
    <w:basedOn w:val="DefaultParagraphFont"/>
    <w:semiHidden/>
    <w:unhideWhenUsed/>
    <w:rsid w:val="007F06B5"/>
    <w:rPr>
      <w:sz w:val="16"/>
      <w:szCs w:val="16"/>
    </w:rPr>
  </w:style>
  <w:style w:type="paragraph" w:styleId="CommentText">
    <w:name w:val="annotation text"/>
    <w:basedOn w:val="Normal"/>
    <w:link w:val="CommentTextChar"/>
    <w:unhideWhenUsed/>
    <w:rsid w:val="007F06B5"/>
    <w:rPr>
      <w:sz w:val="20"/>
    </w:rPr>
  </w:style>
  <w:style w:type="character" w:customStyle="1" w:styleId="CommentTextChar">
    <w:name w:val="Comment Text Char"/>
    <w:basedOn w:val="DefaultParagraphFont"/>
    <w:link w:val="CommentText"/>
    <w:rsid w:val="007F06B5"/>
    <w:rPr>
      <w:sz w:val="20"/>
    </w:rPr>
  </w:style>
  <w:style w:type="paragraph" w:styleId="CommentSubject">
    <w:name w:val="annotation subject"/>
    <w:basedOn w:val="CommentText"/>
    <w:next w:val="CommentText"/>
    <w:link w:val="CommentSubjectChar"/>
    <w:semiHidden/>
    <w:unhideWhenUsed/>
    <w:rsid w:val="007F06B5"/>
    <w:rPr>
      <w:b/>
      <w:bCs/>
    </w:rPr>
  </w:style>
  <w:style w:type="character" w:customStyle="1" w:styleId="CommentSubjectChar">
    <w:name w:val="Comment Subject Char"/>
    <w:basedOn w:val="CommentTextChar"/>
    <w:link w:val="CommentSubject"/>
    <w:semiHidden/>
    <w:rsid w:val="007F06B5"/>
    <w:rPr>
      <w:b/>
      <w:bCs/>
      <w:sz w:val="20"/>
    </w:rPr>
  </w:style>
  <w:style w:type="paragraph" w:customStyle="1" w:styleId="pf0">
    <w:name w:val="pf0"/>
    <w:basedOn w:val="Normal"/>
    <w:rsid w:val="007F06B5"/>
    <w:pPr>
      <w:spacing w:before="100" w:beforeAutospacing="1" w:after="100" w:afterAutospacing="1"/>
    </w:pPr>
    <w:rPr>
      <w:szCs w:val="24"/>
      <w:lang w:eastAsia="lt-LT"/>
    </w:rPr>
  </w:style>
  <w:style w:type="character" w:customStyle="1" w:styleId="cf01">
    <w:name w:val="cf01"/>
    <w:basedOn w:val="DefaultParagraphFont"/>
    <w:rsid w:val="007F06B5"/>
    <w:rPr>
      <w:rFonts w:ascii="Segoe UI" w:hAnsi="Segoe UI" w:cs="Segoe UI" w:hint="default"/>
      <w:sz w:val="18"/>
      <w:szCs w:val="18"/>
    </w:rPr>
  </w:style>
  <w:style w:type="paragraph" w:styleId="ListParagraph">
    <w:name w:val="List Paragraph"/>
    <w:aliases w:val="List Paragraph Red,Buletai,Bullet EY,List Paragraph21,List Paragraph1,List Paragraph2,lp1,Bullet 1,Use Case List Paragraph,Numbering,ERP-List Paragraph,List Paragraph11,List Paragraph111,Paragraph,List Paragraph211,List Paragraph3,Lente"/>
    <w:basedOn w:val="Normal"/>
    <w:link w:val="ListParagraphChar"/>
    <w:uiPriority w:val="34"/>
    <w:qFormat/>
    <w:rsid w:val="001E3327"/>
    <w:pPr>
      <w:spacing w:after="200" w:line="276" w:lineRule="auto"/>
      <w:ind w:left="720"/>
      <w:contextualSpacing/>
    </w:pPr>
    <w:rPr>
      <w:szCs w:val="22"/>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1E3327"/>
    <w:rPr>
      <w:szCs w:val="22"/>
    </w:rPr>
  </w:style>
  <w:style w:type="character" w:customStyle="1" w:styleId="ui-provider">
    <w:name w:val="ui-provider"/>
    <w:basedOn w:val="DefaultParagraphFont"/>
    <w:rsid w:val="00E623E5"/>
  </w:style>
  <w:style w:type="paragraph" w:styleId="Revision">
    <w:name w:val="Revision"/>
    <w:hidden/>
    <w:semiHidden/>
    <w:rsid w:val="00FF3C6B"/>
  </w:style>
  <w:style w:type="table" w:customStyle="1" w:styleId="TableGrid1">
    <w:name w:val="Table Grid1"/>
    <w:basedOn w:val="TableNormal"/>
    <w:next w:val="TableGrid"/>
    <w:uiPriority w:val="39"/>
    <w:rsid w:val="00EB73C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EB7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7C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Metadata/LabelInfo.xml><?xml version="1.0" encoding="utf-8"?>
<clbl:labelList xmlns:clbl="http://schemas.microsoft.com/office/2020/mipLabelMetadata">
  <clbl:label id="{d85af225-6a85-44fb-a1ae-a0ed1e911eec}" enabled="0" method="" siteId="{d85af225-6a85-44fb-a1ae-a0ed1e911eec}" removed="1"/>
</clbl:labelList>
</file>

<file path=docProps/app.xml><?xml version="1.0" encoding="utf-8"?>
<Properties xmlns="http://schemas.openxmlformats.org/officeDocument/2006/extended-properties" xmlns:vt="http://schemas.openxmlformats.org/officeDocument/2006/docPropsVTypes">
  <Template>Normal</Template>
  <TotalTime>505</TotalTime>
  <Pages>19</Pages>
  <Words>6933</Words>
  <Characters>39521</Characters>
  <Application>Microsoft Office Word</Application>
  <DocSecurity>0</DocSecurity>
  <Lines>329</Lines>
  <Paragraphs>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 Žukauskaitė</dc:creator>
  <cp:lastModifiedBy>Asta Danilevičienė</cp:lastModifiedBy>
  <cp:revision>365</cp:revision>
  <dcterms:created xsi:type="dcterms:W3CDTF">2026-08-05T11:34:00Z</dcterms:created>
  <dcterms:modified xsi:type="dcterms:W3CDTF">2026-08-14T11:58:00Z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