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1E1A2" w14:textId="59A5F743" w:rsidR="00D50345" w:rsidRPr="00E44B80" w:rsidRDefault="00D50345" w:rsidP="00D50345">
      <w:pPr>
        <w:jc w:val="center"/>
        <w:rPr>
          <w:b/>
        </w:rPr>
      </w:pPr>
      <w:r w:rsidRPr="00E44B80">
        <w:rPr>
          <w:b/>
        </w:rPr>
        <w:t>PREKIŲ VIEŠOJO PIRKIMO</w:t>
      </w:r>
      <w:r w:rsidRPr="00E44B80">
        <w:t>–</w:t>
      </w:r>
      <w:r w:rsidRPr="00E44B80">
        <w:rPr>
          <w:b/>
        </w:rPr>
        <w:t>PARDAVIMO SUTARTIS</w:t>
      </w:r>
      <w:r w:rsidR="000D1050">
        <w:rPr>
          <w:b/>
        </w:rPr>
        <w:t xml:space="preserve"> NR. VPS </w:t>
      </w:r>
    </w:p>
    <w:p w14:paraId="7DFD887D" w14:textId="77777777" w:rsidR="000F3D98" w:rsidRPr="00E44B80" w:rsidRDefault="000F3D98" w:rsidP="00D50345">
      <w:pPr>
        <w:jc w:val="center"/>
        <w:rPr>
          <w:b/>
        </w:rPr>
      </w:pPr>
    </w:p>
    <w:p w14:paraId="1CB6225C" w14:textId="3EFAA918" w:rsidR="00D50345" w:rsidRPr="00E44B80" w:rsidRDefault="000D1050" w:rsidP="00D50345">
      <w:pPr>
        <w:ind w:left="2880" w:firstLine="720"/>
      </w:pPr>
      <w:r>
        <w:t xml:space="preserve">    </w:t>
      </w:r>
      <w:r w:rsidR="00D50345" w:rsidRPr="00E44B80">
        <w:t>20</w:t>
      </w:r>
      <w:r w:rsidR="00CA21DA">
        <w:t>26</w:t>
      </w:r>
      <w:r w:rsidR="00911DAD">
        <w:t xml:space="preserve"> m. </w:t>
      </w:r>
      <w:r w:rsidR="00317BDB">
        <w:t>rugpjūčio</w:t>
      </w:r>
      <w:r w:rsidR="00D50345" w:rsidRPr="00E44B80">
        <w:t xml:space="preserve"> </w:t>
      </w:r>
      <w:r w:rsidR="00CA21DA">
        <w:t xml:space="preserve">  </w:t>
      </w:r>
      <w:r w:rsidR="00D50345" w:rsidRPr="00E44B80">
        <w:t xml:space="preserve"> </w:t>
      </w:r>
      <w:r w:rsidR="00AA3B05">
        <w:t xml:space="preserve">   </w:t>
      </w:r>
      <w:r w:rsidR="00D50345" w:rsidRPr="00E44B80">
        <w:t xml:space="preserve">d. </w:t>
      </w:r>
    </w:p>
    <w:p w14:paraId="1250D22E" w14:textId="1AF810D3" w:rsidR="00D50345" w:rsidRPr="00E44B80" w:rsidRDefault="000D1050" w:rsidP="00D50345">
      <w:pPr>
        <w:ind w:left="3600" w:firstLine="720"/>
        <w:jc w:val="both"/>
        <w:rPr>
          <w:sz w:val="20"/>
          <w:szCs w:val="20"/>
        </w:rPr>
      </w:pPr>
      <w:r>
        <w:rPr>
          <w:sz w:val="20"/>
          <w:szCs w:val="20"/>
        </w:rPr>
        <w:t xml:space="preserve">   </w:t>
      </w:r>
      <w:r w:rsidR="00D50345" w:rsidRPr="00E44B80">
        <w:rPr>
          <w:sz w:val="20"/>
          <w:szCs w:val="20"/>
        </w:rPr>
        <w:t>(Šiauliai)</w:t>
      </w:r>
    </w:p>
    <w:p w14:paraId="3DC265C0" w14:textId="77777777" w:rsidR="000F3D98" w:rsidRPr="00E44B80" w:rsidRDefault="000F3D98" w:rsidP="00D50345">
      <w:pPr>
        <w:ind w:left="3600" w:firstLine="720"/>
        <w:jc w:val="both"/>
        <w:rPr>
          <w:sz w:val="20"/>
          <w:szCs w:val="20"/>
        </w:rPr>
      </w:pPr>
    </w:p>
    <w:p w14:paraId="163B065A" w14:textId="77777777" w:rsidR="00D50345" w:rsidRPr="00E44B80" w:rsidRDefault="00D50345" w:rsidP="00D50345">
      <w:pPr>
        <w:jc w:val="center"/>
        <w:rPr>
          <w:b/>
        </w:rPr>
      </w:pPr>
      <w:r w:rsidRPr="00E44B80">
        <w:rPr>
          <w:b/>
        </w:rPr>
        <w:t>I. SPECIALIOJI DALIS</w:t>
      </w:r>
    </w:p>
    <w:p w14:paraId="58F54A39" w14:textId="017ED5E1" w:rsidR="00A878C9" w:rsidRDefault="00191CB4" w:rsidP="004E6DC9">
      <w:pPr>
        <w:jc w:val="both"/>
      </w:pPr>
      <w:r w:rsidRPr="00B0055E">
        <w:t>Lietuvos kariuomenės Karinių oro pajėgų Ginkluotės ir technikos remonto depas (toliau – GTRD), atstovau</w:t>
      </w:r>
      <w:r w:rsidR="00A20625">
        <w:t xml:space="preserve">jamas </w:t>
      </w:r>
      <w:r w:rsidR="004E6DC9">
        <w:t>GTRD vad</w:t>
      </w:r>
      <w:r w:rsidR="007B35D0">
        <w:t xml:space="preserve">o Deivido </w:t>
      </w:r>
      <w:proofErr w:type="spellStart"/>
      <w:r w:rsidR="007B35D0">
        <w:t>Mikalonio</w:t>
      </w:r>
      <w:proofErr w:type="spellEnd"/>
      <w:r w:rsidR="007B35D0">
        <w:t>,</w:t>
      </w:r>
      <w:r w:rsidRPr="00B0055E">
        <w:t xml:space="preserve"> veikiančio (-</w:t>
      </w:r>
      <w:proofErr w:type="spellStart"/>
      <w:r w:rsidRPr="00B0055E">
        <w:t>ios</w:t>
      </w:r>
      <w:proofErr w:type="spellEnd"/>
      <w:r w:rsidRPr="00B0055E">
        <w:t xml:space="preserve">) pagal GTRD nuostatus (toliau – </w:t>
      </w:r>
      <w:r w:rsidRPr="00B0055E">
        <w:rPr>
          <w:b/>
        </w:rPr>
        <w:t>Pirkėjas</w:t>
      </w:r>
      <w:r w:rsidRPr="00B0055E">
        <w:t xml:space="preserve">), ir įmonė </w:t>
      </w:r>
      <w:r w:rsidR="00015EB3" w:rsidRPr="00015EB3">
        <w:t>UAB „</w:t>
      </w:r>
      <w:r w:rsidR="007B35D0" w:rsidRPr="00671D8B">
        <w:t>................</w:t>
      </w:r>
      <w:r w:rsidR="00015EB3" w:rsidRPr="00015EB3">
        <w:t>“</w:t>
      </w:r>
      <w:r w:rsidR="006242F8" w:rsidRPr="00B0055E">
        <w:t xml:space="preserve">, </w:t>
      </w:r>
      <w:r w:rsidR="006D1299" w:rsidRPr="006D1299">
        <w:t>atstovaujama</w:t>
      </w:r>
      <w:r w:rsidR="00015EB3">
        <w:t xml:space="preserve"> </w:t>
      </w:r>
      <w:r w:rsidR="006D1299" w:rsidRPr="006D1299">
        <w:t>direktoriaus</w:t>
      </w:r>
      <w:r w:rsidR="007B35D0">
        <w:t xml:space="preserve"> </w:t>
      </w:r>
      <w:r w:rsidR="007B35D0" w:rsidRPr="00671D8B">
        <w:t>................</w:t>
      </w:r>
      <w:r w:rsidR="006D1299" w:rsidRPr="006D1299">
        <w:t xml:space="preserve"> </w:t>
      </w:r>
      <w:r w:rsidR="006242F8" w:rsidRPr="00E33A5B">
        <w:t>, veikiančio (-</w:t>
      </w:r>
      <w:proofErr w:type="spellStart"/>
      <w:r w:rsidR="006242F8" w:rsidRPr="00E33A5B">
        <w:t>ios</w:t>
      </w:r>
      <w:proofErr w:type="spellEnd"/>
      <w:r w:rsidR="006242F8" w:rsidRPr="00E33A5B">
        <w:t xml:space="preserve">) pagal </w:t>
      </w:r>
      <w:r w:rsidR="00015EB3" w:rsidRPr="00015EB3">
        <w:t>UAB „</w:t>
      </w:r>
      <w:r w:rsidR="007B35D0" w:rsidRPr="00671D8B">
        <w:t>................</w:t>
      </w:r>
      <w:r w:rsidR="00015EB3" w:rsidRPr="00015EB3">
        <w:t>“</w:t>
      </w:r>
      <w:r w:rsidR="006242F8" w:rsidRPr="00E33A5B">
        <w:t xml:space="preserve"> įstatus </w:t>
      </w:r>
      <w:r w:rsidR="00A878C9" w:rsidRPr="00E33A5B">
        <w:t xml:space="preserve">(toliau – </w:t>
      </w:r>
      <w:r w:rsidR="00A878C9" w:rsidRPr="00E33A5B">
        <w:rPr>
          <w:b/>
        </w:rPr>
        <w:t>Pardavėjas</w:t>
      </w:r>
      <w:r w:rsidR="00A878C9" w:rsidRPr="00E33A5B">
        <w:t>), toliau kartu šioje prekių</w:t>
      </w:r>
      <w:r w:rsidR="00A878C9" w:rsidRPr="00B0055E">
        <w:t xml:space="preserve"> pirkimo–pardavimo sutartyje vadinami „Šalimis“, o kiekvienas atskirai – „Šalimi“, </w:t>
      </w:r>
      <w:r w:rsidR="00015EB3" w:rsidRPr="00015EB3">
        <w:t>vadovaudamosi Lietuvos Respublikos viešųjų pirkimų, atliekamų gynybos ir saugumo srityje įstatymu sudarė šią p</w:t>
      </w:r>
      <w:r w:rsidR="007B35D0">
        <w:t>rekių</w:t>
      </w:r>
      <w:r w:rsidR="00015EB3" w:rsidRPr="00015EB3">
        <w:t xml:space="preserve"> pirkimo–pardavimo sutartį, toliau vadinamą „Sutartimi“, ir susitarė dėl toliau išvardintų sąlygų.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2"/>
        <w:gridCol w:w="4711"/>
      </w:tblGrid>
      <w:tr w:rsidR="00E44B80" w:rsidRPr="00E44B80" w14:paraId="394D6DCF" w14:textId="77777777" w:rsidTr="002A7BC2">
        <w:trPr>
          <w:trHeight w:val="702"/>
        </w:trPr>
        <w:tc>
          <w:tcPr>
            <w:tcW w:w="9633" w:type="dxa"/>
            <w:gridSpan w:val="2"/>
            <w:tcBorders>
              <w:top w:val="single" w:sz="4" w:space="0" w:color="auto"/>
              <w:left w:val="single" w:sz="4" w:space="0" w:color="auto"/>
              <w:bottom w:val="single" w:sz="4" w:space="0" w:color="auto"/>
              <w:right w:val="single" w:sz="4" w:space="0" w:color="auto"/>
            </w:tcBorders>
            <w:vAlign w:val="center"/>
          </w:tcPr>
          <w:p w14:paraId="552D58D4" w14:textId="77777777" w:rsidR="00994616" w:rsidRPr="00E44B80" w:rsidRDefault="00D052C5" w:rsidP="002A7BC2">
            <w:pPr>
              <w:jc w:val="both"/>
              <w:rPr>
                <w:b/>
              </w:rPr>
            </w:pPr>
            <w:r>
              <w:rPr>
                <w:b/>
              </w:rPr>
              <w:t>1. Sutarties objektas</w:t>
            </w:r>
          </w:p>
          <w:p w14:paraId="47B59AFA" w14:textId="11B49839" w:rsidR="00994616" w:rsidRPr="00F50213" w:rsidRDefault="00994616" w:rsidP="002A7BC2">
            <w:pPr>
              <w:jc w:val="both"/>
            </w:pPr>
            <w:r w:rsidRPr="00E44B80">
              <w:t xml:space="preserve">1.1. </w:t>
            </w:r>
            <w:r w:rsidRPr="00294230">
              <w:rPr>
                <w:b/>
                <w:bCs/>
              </w:rPr>
              <w:t>Pardavėjas</w:t>
            </w:r>
            <w:r w:rsidRPr="00583D64">
              <w:t xml:space="preserve"> </w:t>
            </w:r>
            <w:r w:rsidRPr="00583D64">
              <w:rPr>
                <w:lang w:eastAsia="en-US"/>
              </w:rPr>
              <w:t>įsipareigoja parduoti</w:t>
            </w:r>
            <w:r w:rsidR="00317BDB">
              <w:rPr>
                <w:lang w:eastAsia="en-US"/>
              </w:rPr>
              <w:t xml:space="preserve"> ir</w:t>
            </w:r>
            <w:r w:rsidR="007B35D0">
              <w:rPr>
                <w:lang w:eastAsia="en-US"/>
              </w:rPr>
              <w:t xml:space="preserve"> </w:t>
            </w:r>
            <w:r w:rsidRPr="00583D64">
              <w:rPr>
                <w:lang w:eastAsia="en-US"/>
              </w:rPr>
              <w:t>pristatyti</w:t>
            </w:r>
            <w:r w:rsidR="007B35D0">
              <w:rPr>
                <w:lang w:eastAsia="en-US"/>
              </w:rPr>
              <w:t xml:space="preserve"> </w:t>
            </w:r>
            <w:r w:rsidR="006054DB">
              <w:rPr>
                <w:lang w:eastAsia="en-US"/>
              </w:rPr>
              <w:t>gelbėjimosi plaustus, 10 vietų (3 vnt.)</w:t>
            </w:r>
            <w:r w:rsidRPr="00583D64">
              <w:rPr>
                <w:lang w:eastAsia="en-US"/>
              </w:rPr>
              <w:t xml:space="preserve"> </w:t>
            </w:r>
            <w:r w:rsidRPr="00583D64">
              <w:t xml:space="preserve">(toliau – </w:t>
            </w:r>
            <w:r w:rsidRPr="00294230">
              <w:rPr>
                <w:b/>
                <w:bCs/>
              </w:rPr>
              <w:t>Prekės</w:t>
            </w:r>
            <w:r w:rsidRPr="00583D64">
              <w:t>), atitinkančias Sutarties 1 priede „Techniniai duomenys ir reikalavimai“ (toliau</w:t>
            </w:r>
            <w:r w:rsidRPr="00583D64">
              <w:rPr>
                <w:lang w:eastAsia="en-US"/>
              </w:rPr>
              <w:t xml:space="preserve"> – 1</w:t>
            </w:r>
            <w:r w:rsidRPr="00583D64">
              <w:t xml:space="preserve"> priedas) </w:t>
            </w:r>
            <w:r w:rsidR="000E59BF" w:rsidRPr="00583D64">
              <w:t>pateikt</w:t>
            </w:r>
            <w:r w:rsidR="00015EB3">
              <w:t>as</w:t>
            </w:r>
            <w:r w:rsidR="000E59BF" w:rsidRPr="00583D64">
              <w:t xml:space="preserve"> technin</w:t>
            </w:r>
            <w:r w:rsidR="00015EB3">
              <w:t>es</w:t>
            </w:r>
            <w:r w:rsidR="000E59BF" w:rsidRPr="00583D64">
              <w:t xml:space="preserve"> specifikacij</w:t>
            </w:r>
            <w:r w:rsidR="00015EB3">
              <w:t>as</w:t>
            </w:r>
            <w:r w:rsidR="000E59BF" w:rsidRPr="00583D64">
              <w:t xml:space="preserve"> </w:t>
            </w:r>
            <w:r w:rsidRPr="00583D64">
              <w:t>ir kitus Sutartyje nurodytus reikalavimus.</w:t>
            </w:r>
          </w:p>
          <w:p w14:paraId="1D073A1F" w14:textId="1DDB079B" w:rsidR="00994616" w:rsidRPr="00E44B80" w:rsidRDefault="00994616" w:rsidP="002A7BC2">
            <w:pPr>
              <w:jc w:val="both"/>
            </w:pPr>
            <w:r w:rsidRPr="00E44B80">
              <w:lastRenderedPageBreak/>
              <w:t xml:space="preserve">1.2. </w:t>
            </w:r>
            <w:r w:rsidRPr="00294230">
              <w:rPr>
                <w:b/>
                <w:bCs/>
              </w:rPr>
              <w:t>Pirkėjas</w:t>
            </w:r>
            <w:r w:rsidR="00317BDB">
              <w:rPr>
                <w:b/>
                <w:bCs/>
              </w:rPr>
              <w:t xml:space="preserve"> </w:t>
            </w:r>
            <w:r w:rsidR="000B333F" w:rsidRPr="00294230">
              <w:rPr>
                <w:b/>
                <w:bCs/>
              </w:rPr>
              <w:t>/</w:t>
            </w:r>
            <w:r w:rsidR="00317BDB">
              <w:rPr>
                <w:b/>
                <w:bCs/>
              </w:rPr>
              <w:t xml:space="preserve"> </w:t>
            </w:r>
            <w:r w:rsidR="000B333F" w:rsidRPr="00294230">
              <w:rPr>
                <w:b/>
                <w:bCs/>
              </w:rPr>
              <w:t>Mokėtojas</w:t>
            </w:r>
            <w:r w:rsidRPr="001F186C">
              <w:t xml:space="preserve"> </w:t>
            </w:r>
            <w:r w:rsidRPr="00E44B80">
              <w:t>įsipareigoja priimti</w:t>
            </w:r>
            <w:r w:rsidR="000E59BF">
              <w:t xml:space="preserve"> </w:t>
            </w:r>
            <w:r w:rsidRPr="00E44B80">
              <w:t xml:space="preserve">Sutarties 1 priede </w:t>
            </w:r>
            <w:r w:rsidR="000B333F" w:rsidRPr="000B7D2D">
              <w:t>pateiktas technines specifikacijas atitinkančias prekes</w:t>
            </w:r>
            <w:r w:rsidR="000B333F">
              <w:t>. Mokėtojas už prekes sumoka Sutarties nustatyta tvarka.</w:t>
            </w:r>
          </w:p>
        </w:tc>
      </w:tr>
      <w:tr w:rsidR="00E44B80" w:rsidRPr="00E44B80" w14:paraId="66442903" w14:textId="77777777" w:rsidTr="002A7BC2">
        <w:trPr>
          <w:trHeight w:val="1827"/>
        </w:trPr>
        <w:tc>
          <w:tcPr>
            <w:tcW w:w="9633" w:type="dxa"/>
            <w:gridSpan w:val="2"/>
            <w:tcBorders>
              <w:top w:val="single" w:sz="4" w:space="0" w:color="auto"/>
              <w:left w:val="single" w:sz="4" w:space="0" w:color="auto"/>
              <w:bottom w:val="single" w:sz="4" w:space="0" w:color="auto"/>
              <w:right w:val="single" w:sz="4" w:space="0" w:color="auto"/>
            </w:tcBorders>
            <w:vAlign w:val="center"/>
          </w:tcPr>
          <w:p w14:paraId="6A7A8107" w14:textId="77777777" w:rsidR="00994616" w:rsidRPr="00EF2EBF" w:rsidRDefault="00994616" w:rsidP="002A7BC2">
            <w:pPr>
              <w:jc w:val="both"/>
              <w:rPr>
                <w:b/>
              </w:rPr>
            </w:pPr>
            <w:r w:rsidRPr="009C459E">
              <w:rPr>
                <w:b/>
              </w:rPr>
              <w:lastRenderedPageBreak/>
              <w:t xml:space="preserve">2. </w:t>
            </w:r>
            <w:r w:rsidR="00D052C5" w:rsidRPr="00EF2EBF">
              <w:rPr>
                <w:b/>
              </w:rPr>
              <w:t>Sutarties kaina</w:t>
            </w:r>
          </w:p>
          <w:p w14:paraId="78B4D9C8" w14:textId="5CB0CC43" w:rsidR="00994616" w:rsidRPr="00294230" w:rsidRDefault="00191CB4" w:rsidP="00294230">
            <w:pPr>
              <w:tabs>
                <w:tab w:val="left" w:pos="360"/>
                <w:tab w:val="left" w:pos="540"/>
              </w:tabs>
              <w:jc w:val="both"/>
              <w:rPr>
                <w:color w:val="000000"/>
              </w:rPr>
            </w:pPr>
            <w:r w:rsidRPr="00617764">
              <w:t>2.1</w:t>
            </w:r>
            <w:r w:rsidR="00994616" w:rsidRPr="00617764">
              <w:t xml:space="preserve">. </w:t>
            </w:r>
            <w:r w:rsidR="00994616" w:rsidRPr="00A71DA7">
              <w:t xml:space="preserve">Sutarties bendra kaina </w:t>
            </w:r>
            <w:r w:rsidR="007B35D0" w:rsidRPr="007B35D0">
              <w:t xml:space="preserve">.... Eur </w:t>
            </w:r>
            <w:r w:rsidR="00347DB3" w:rsidRPr="00A71DA7">
              <w:t>(</w:t>
            </w:r>
            <w:r w:rsidR="007B35D0">
              <w:t>kaina žodžiais</w:t>
            </w:r>
            <w:r w:rsidR="00347DB3">
              <w:t>)</w:t>
            </w:r>
            <w:r w:rsidR="00294230">
              <w:t xml:space="preserve"> Eur</w:t>
            </w:r>
            <w:r w:rsidR="00994616" w:rsidRPr="00617764">
              <w:t xml:space="preserve"> </w:t>
            </w:r>
            <w:r w:rsidR="00DB63E8" w:rsidRPr="001861F3">
              <w:rPr>
                <w:bCs/>
              </w:rPr>
              <w:t>su 21 % PVM</w:t>
            </w:r>
            <w:r w:rsidR="00DB63E8">
              <w:rPr>
                <w:color w:val="000000"/>
              </w:rPr>
              <w:t>.</w:t>
            </w:r>
          </w:p>
          <w:p w14:paraId="2F9CB132" w14:textId="7389DB0F" w:rsidR="00DB63E8" w:rsidRDefault="00191CB4" w:rsidP="002A7BC2">
            <w:pPr>
              <w:jc w:val="both"/>
            </w:pPr>
            <w:r w:rsidRPr="00EF2EBF">
              <w:t>2.2. Remiantis Viešųjų pirkimų tarnybos kainodaros taisyklių metodika sutarčiai taikoma fiksuot</w:t>
            </w:r>
            <w:r w:rsidR="007B35D0">
              <w:t>os</w:t>
            </w:r>
            <w:r w:rsidRPr="00EF2EBF">
              <w:t xml:space="preserve"> </w:t>
            </w:r>
            <w:r w:rsidR="007B35D0">
              <w:t>kainos</w:t>
            </w:r>
            <w:r w:rsidR="00DB63E8">
              <w:t xml:space="preserve"> kainodara</w:t>
            </w:r>
            <w:r w:rsidR="007B35D0">
              <w:t>.</w:t>
            </w:r>
            <w:r w:rsidRPr="00EF2EBF">
              <w:t xml:space="preserve"> </w:t>
            </w:r>
            <w:r w:rsidR="00DB63E8" w:rsidRPr="00084017">
              <w:t>Prekių kaina ir kiek</w:t>
            </w:r>
            <w:r w:rsidR="00DB63E8">
              <w:t xml:space="preserve">iai nurodyti Sutarties 2 priede </w:t>
            </w:r>
            <w:r w:rsidR="00DB63E8" w:rsidRPr="00032A1F">
              <w:t>,,Perkamų prekių kaina“.</w:t>
            </w:r>
            <w:r w:rsidR="00DB63E8">
              <w:t xml:space="preserve"> </w:t>
            </w:r>
          </w:p>
          <w:p w14:paraId="598D78FE" w14:textId="67B716BF" w:rsidR="00994616" w:rsidRDefault="00DB63E8" w:rsidP="002A7BC2">
            <w:pPr>
              <w:jc w:val="both"/>
            </w:pPr>
            <w:r>
              <w:rPr>
                <w:color w:val="000000"/>
              </w:rPr>
              <w:t xml:space="preserve">2.3. </w:t>
            </w:r>
            <w:r w:rsidR="00191CB4" w:rsidRPr="00EF2EBF">
              <w:rPr>
                <w:color w:val="000000"/>
              </w:rPr>
              <w:t xml:space="preserve">Peržiūros atvejis numatytas Sutarties bendrosios dalies 2.2 </w:t>
            </w:r>
            <w:r>
              <w:rPr>
                <w:color w:val="000000"/>
              </w:rPr>
              <w:t>ir 2.3 papunkčiuose</w:t>
            </w:r>
            <w:r w:rsidR="00191CB4" w:rsidRPr="00EF2EBF">
              <w:rPr>
                <w:color w:val="000000"/>
              </w:rPr>
              <w:t>.</w:t>
            </w:r>
          </w:p>
          <w:p w14:paraId="0C5CFC35" w14:textId="29C6394B" w:rsidR="00DB63E8" w:rsidRPr="009C459E" w:rsidRDefault="00DB63E8" w:rsidP="002A7BC2">
            <w:pPr>
              <w:jc w:val="both"/>
            </w:pPr>
            <w:r>
              <w:t xml:space="preserve">2.4. </w:t>
            </w:r>
            <w:r w:rsidRPr="00087025">
              <w:rPr>
                <w:color w:val="000000"/>
              </w:rPr>
              <w:t>Į Sutar</w:t>
            </w:r>
            <w:r>
              <w:rPr>
                <w:color w:val="000000"/>
              </w:rPr>
              <w:t>ties kainą turi būti įskaičiuotos</w:t>
            </w:r>
            <w:r w:rsidRPr="00087025">
              <w:rPr>
                <w:color w:val="000000"/>
              </w:rPr>
              <w:t xml:space="preserve"> visos išlaidos galinčios turėti įtakos Sutarties kainai ar galinčios atsirasti vykdant Sutartį ir kiti mokesčiai. </w:t>
            </w:r>
            <w:r w:rsidRPr="00087025">
              <w:rPr>
                <w:b/>
                <w:color w:val="000000"/>
              </w:rPr>
              <w:t>Pardavėjas</w:t>
            </w:r>
            <w:r w:rsidRPr="00087025">
              <w:rPr>
                <w:color w:val="000000"/>
              </w:rPr>
              <w:t xml:space="preserve"> į Sutarties kainą privalo įskaičiuoti v</w:t>
            </w:r>
            <w:r>
              <w:rPr>
                <w:color w:val="000000"/>
              </w:rPr>
              <w:t>isas su prekių tiekimu susijusias išlaida</w:t>
            </w:r>
            <w:r w:rsidRPr="00087025">
              <w:rPr>
                <w:color w:val="000000"/>
              </w:rPr>
              <w:t>s, įskaitant, bet neapsiribojant</w:t>
            </w:r>
            <w:r w:rsidRPr="00CA6CF3">
              <w:rPr>
                <w:color w:val="000000"/>
              </w:rPr>
              <w:t xml:space="preserve">, Sutarties </w:t>
            </w:r>
            <w:r w:rsidRPr="00432D16">
              <w:rPr>
                <w:color w:val="000000"/>
              </w:rPr>
              <w:t>bendrosios</w:t>
            </w:r>
            <w:r w:rsidRPr="00087025">
              <w:rPr>
                <w:color w:val="000000"/>
              </w:rPr>
              <w:t xml:space="preserve"> </w:t>
            </w:r>
            <w:r w:rsidRPr="00164D80">
              <w:rPr>
                <w:color w:val="000000"/>
              </w:rPr>
              <w:t>dalies 2.4 p</w:t>
            </w:r>
            <w:r>
              <w:rPr>
                <w:color w:val="000000"/>
              </w:rPr>
              <w:t>apunktyje</w:t>
            </w:r>
            <w:r w:rsidRPr="00164D80">
              <w:rPr>
                <w:color w:val="000000"/>
              </w:rPr>
              <w:t xml:space="preserve"> numatytas išlaidas.</w:t>
            </w:r>
          </w:p>
        </w:tc>
      </w:tr>
      <w:tr w:rsidR="00E44B80" w:rsidRPr="00E44B80" w14:paraId="5FE16A99" w14:textId="77777777" w:rsidTr="00294230">
        <w:trPr>
          <w:trHeight w:val="558"/>
        </w:trPr>
        <w:tc>
          <w:tcPr>
            <w:tcW w:w="9633" w:type="dxa"/>
            <w:gridSpan w:val="2"/>
            <w:tcBorders>
              <w:top w:val="single" w:sz="4" w:space="0" w:color="auto"/>
              <w:left w:val="single" w:sz="4" w:space="0" w:color="auto"/>
              <w:bottom w:val="single" w:sz="4" w:space="0" w:color="auto"/>
              <w:right w:val="single" w:sz="4" w:space="0" w:color="auto"/>
            </w:tcBorders>
            <w:vAlign w:val="center"/>
          </w:tcPr>
          <w:p w14:paraId="5FE634ED" w14:textId="77777777" w:rsidR="00994616" w:rsidRPr="00E44B80" w:rsidRDefault="00994616" w:rsidP="002A7BC2">
            <w:pPr>
              <w:jc w:val="both"/>
              <w:rPr>
                <w:b/>
              </w:rPr>
            </w:pPr>
            <w:r w:rsidRPr="00E44B80">
              <w:rPr>
                <w:b/>
              </w:rPr>
              <w:t>3. Prekių prista</w:t>
            </w:r>
            <w:r w:rsidR="00D052C5">
              <w:rPr>
                <w:b/>
              </w:rPr>
              <w:t>tymo vieta, terminas ir sąlygos</w:t>
            </w:r>
          </w:p>
          <w:p w14:paraId="4DF74D8D" w14:textId="1128AC1C" w:rsidR="007340B5" w:rsidRDefault="003A0EDE" w:rsidP="002A7BC2">
            <w:pPr>
              <w:jc w:val="both"/>
              <w:rPr>
                <w:lang w:eastAsia="en-US"/>
              </w:rPr>
            </w:pPr>
            <w:r>
              <w:rPr>
                <w:lang w:eastAsia="en-US"/>
              </w:rPr>
              <w:t>3.1</w:t>
            </w:r>
            <w:r w:rsidR="00994616" w:rsidRPr="00E44B80">
              <w:rPr>
                <w:lang w:eastAsia="en-US"/>
              </w:rPr>
              <w:t xml:space="preserve">. </w:t>
            </w:r>
            <w:r w:rsidR="007340B5" w:rsidRPr="00BA1695">
              <w:rPr>
                <w:b/>
                <w:color w:val="000000"/>
              </w:rPr>
              <w:t xml:space="preserve">Pardavėjas </w:t>
            </w:r>
            <w:r w:rsidR="007340B5" w:rsidRPr="00BA1695">
              <w:rPr>
                <w:color w:val="000000"/>
              </w:rPr>
              <w:t>prek</w:t>
            </w:r>
            <w:r w:rsidR="007340B5">
              <w:rPr>
                <w:color w:val="000000"/>
              </w:rPr>
              <w:t>es</w:t>
            </w:r>
            <w:r w:rsidR="007340B5" w:rsidRPr="00BA1695">
              <w:rPr>
                <w:b/>
                <w:color w:val="000000"/>
              </w:rPr>
              <w:t xml:space="preserve"> Pirkėjui</w:t>
            </w:r>
            <w:r w:rsidR="007340B5" w:rsidRPr="00E44B80">
              <w:rPr>
                <w:lang w:eastAsia="en-US"/>
              </w:rPr>
              <w:t xml:space="preserve"> </w:t>
            </w:r>
            <w:r w:rsidR="007340B5">
              <w:rPr>
                <w:lang w:eastAsia="en-US"/>
              </w:rPr>
              <w:t>pristato</w:t>
            </w:r>
            <w:r w:rsidR="007340B5" w:rsidRPr="00E937D4">
              <w:rPr>
                <w:lang w:eastAsia="en-US"/>
              </w:rPr>
              <w:t xml:space="preserve"> </w:t>
            </w:r>
            <w:r w:rsidR="007B35D0">
              <w:rPr>
                <w:lang w:eastAsia="en-US"/>
              </w:rPr>
              <w:t xml:space="preserve">ne vėliau kaip </w:t>
            </w:r>
            <w:r w:rsidR="007B35D0" w:rsidRPr="006248CA">
              <w:rPr>
                <w:lang w:eastAsia="en-US"/>
              </w:rPr>
              <w:t xml:space="preserve">per </w:t>
            </w:r>
            <w:r w:rsidR="006248CA" w:rsidRPr="006248CA">
              <w:rPr>
                <w:lang w:eastAsia="en-US"/>
              </w:rPr>
              <w:t>...........</w:t>
            </w:r>
            <w:r w:rsidR="007B35D0" w:rsidRPr="006248CA">
              <w:rPr>
                <w:lang w:eastAsia="en-US"/>
              </w:rPr>
              <w:t xml:space="preserve"> darbo dienų</w:t>
            </w:r>
            <w:r w:rsidR="007340B5" w:rsidRPr="006248CA">
              <w:rPr>
                <w:rFonts w:eastAsiaTheme="minorHAnsi"/>
                <w:lang w:eastAsia="en-US"/>
              </w:rPr>
              <w:t>.</w:t>
            </w:r>
          </w:p>
          <w:p w14:paraId="3601025E" w14:textId="2865C292" w:rsidR="003A0EDE" w:rsidRDefault="003A0EDE" w:rsidP="002A7BC2">
            <w:pPr>
              <w:jc w:val="both"/>
            </w:pPr>
            <w:r>
              <w:t>3.2</w:t>
            </w:r>
            <w:r w:rsidRPr="00E44B80">
              <w:t xml:space="preserve">. </w:t>
            </w:r>
            <w:r w:rsidR="007340B5" w:rsidRPr="00BA1695">
              <w:rPr>
                <w:b/>
                <w:color w:val="000000"/>
              </w:rPr>
              <w:t xml:space="preserve">Pardavėjas </w:t>
            </w:r>
            <w:r w:rsidR="007340B5">
              <w:rPr>
                <w:bCs/>
                <w:color w:val="000000"/>
              </w:rPr>
              <w:t>pristato prekes</w:t>
            </w:r>
            <w:r w:rsidR="007B35D0">
              <w:rPr>
                <w:bCs/>
                <w:color w:val="000000"/>
              </w:rPr>
              <w:t xml:space="preserve"> </w:t>
            </w:r>
            <w:r w:rsidR="007B35D0" w:rsidRPr="007B35D0">
              <w:rPr>
                <w:b/>
                <w:color w:val="000000"/>
              </w:rPr>
              <w:t>Pirkėjo</w:t>
            </w:r>
            <w:r w:rsidR="007B35D0">
              <w:rPr>
                <w:bCs/>
                <w:color w:val="000000"/>
              </w:rPr>
              <w:t xml:space="preserve"> nurodytu adresu.</w:t>
            </w:r>
          </w:p>
          <w:p w14:paraId="48CB4D7A" w14:textId="77777777" w:rsidR="007340B5" w:rsidRPr="007340B5" w:rsidRDefault="007340B5" w:rsidP="007340B5">
            <w:pPr>
              <w:jc w:val="both"/>
            </w:pPr>
            <w:r w:rsidRPr="007340B5">
              <w:t xml:space="preserve">3.3. </w:t>
            </w:r>
            <w:r w:rsidRPr="008215FC">
              <w:rPr>
                <w:rFonts w:eastAsia="Calibri"/>
                <w:b/>
                <w:bCs/>
              </w:rPr>
              <w:t xml:space="preserve">Prekių </w:t>
            </w:r>
            <w:r w:rsidRPr="008215FC">
              <w:rPr>
                <w:b/>
                <w:bCs/>
              </w:rPr>
              <w:t>pristatymo sąlygos:</w:t>
            </w:r>
          </w:p>
          <w:p w14:paraId="3A681AEF" w14:textId="08487C84" w:rsidR="007340B5" w:rsidRPr="007340B5" w:rsidRDefault="007340B5" w:rsidP="007340B5">
            <w:pPr>
              <w:jc w:val="both"/>
              <w:rPr>
                <w:rFonts w:eastAsia="Calibri"/>
                <w:lang w:eastAsia="en-US"/>
              </w:rPr>
            </w:pPr>
            <w:r w:rsidRPr="007340B5">
              <w:rPr>
                <w:rFonts w:eastAsia="Calibri"/>
                <w:szCs w:val="22"/>
                <w:lang w:eastAsia="en-US"/>
              </w:rPr>
              <w:t xml:space="preserve">3.3.1. </w:t>
            </w:r>
            <w:r w:rsidR="00DB63E8">
              <w:rPr>
                <w:rFonts w:eastAsia="Calibri"/>
                <w:szCs w:val="22"/>
                <w:lang w:eastAsia="en-US"/>
              </w:rPr>
              <w:t xml:space="preserve">Pardavėjas </w:t>
            </w:r>
            <w:r w:rsidR="00DB63E8" w:rsidRPr="007340B5">
              <w:rPr>
                <w:rFonts w:eastAsia="Calibri"/>
                <w:lang w:eastAsia="en-US"/>
              </w:rPr>
              <w:t>pristato</w:t>
            </w:r>
            <w:r w:rsidR="00DB63E8" w:rsidRPr="007340B5">
              <w:rPr>
                <w:rFonts w:eastAsia="Calibri"/>
                <w:szCs w:val="22"/>
                <w:lang w:eastAsia="en-US"/>
              </w:rPr>
              <w:t xml:space="preserve"> </w:t>
            </w:r>
            <w:r w:rsidRPr="007340B5">
              <w:rPr>
                <w:rFonts w:eastAsia="Calibri"/>
                <w:szCs w:val="22"/>
                <w:lang w:eastAsia="en-US"/>
              </w:rPr>
              <w:t>p</w:t>
            </w:r>
            <w:r w:rsidRPr="007340B5">
              <w:rPr>
                <w:rFonts w:eastAsia="Calibri"/>
                <w:lang w:eastAsia="en-US"/>
              </w:rPr>
              <w:t>rek</w:t>
            </w:r>
            <w:r w:rsidR="00DB63E8">
              <w:rPr>
                <w:rFonts w:eastAsia="Calibri"/>
                <w:lang w:eastAsia="en-US"/>
              </w:rPr>
              <w:t>e</w:t>
            </w:r>
            <w:r w:rsidRPr="007340B5">
              <w:rPr>
                <w:rFonts w:eastAsia="Calibri"/>
                <w:lang w:eastAsia="en-US"/>
              </w:rPr>
              <w:t xml:space="preserve">s darbo </w:t>
            </w:r>
            <w:r w:rsidR="00DB63E8">
              <w:rPr>
                <w:rFonts w:eastAsia="Calibri"/>
                <w:lang w:eastAsia="en-US"/>
              </w:rPr>
              <w:t>dienomis</w:t>
            </w:r>
            <w:r w:rsidR="00DB63E8" w:rsidRPr="007340B5">
              <w:rPr>
                <w:rFonts w:eastAsia="Calibri"/>
                <w:lang w:eastAsia="en-US"/>
              </w:rPr>
              <w:t xml:space="preserve"> </w:t>
            </w:r>
            <w:r w:rsidRPr="007340B5">
              <w:rPr>
                <w:rFonts w:eastAsia="Calibri"/>
                <w:color w:val="000000"/>
                <w:lang w:eastAsia="en-US"/>
              </w:rPr>
              <w:t xml:space="preserve">nuo 8.00 val. iki 17.00 val., penktadieniais nuo 8.00 val. iki 15.45 val., </w:t>
            </w:r>
            <w:r w:rsidRPr="007340B5">
              <w:rPr>
                <w:rFonts w:eastAsia="Calibri"/>
                <w:lang w:eastAsia="en-US"/>
              </w:rPr>
              <w:t>(penktadieniais 1 val. 15 min. trumpiau, o prieš šventinėmis dienomis 1 val. trumpiau), prekės perdavime ir priėmime dalyvauja abiejų</w:t>
            </w:r>
            <w:r w:rsidRPr="007340B5">
              <w:rPr>
                <w:rFonts w:eastAsia="Calibri"/>
                <w:b/>
                <w:lang w:eastAsia="en-US"/>
              </w:rPr>
              <w:t xml:space="preserve"> Šalių</w:t>
            </w:r>
            <w:r w:rsidRPr="007340B5">
              <w:rPr>
                <w:rFonts w:eastAsia="Calibri"/>
                <w:lang w:eastAsia="en-US"/>
              </w:rPr>
              <w:t xml:space="preserve"> atstovai;</w:t>
            </w:r>
          </w:p>
          <w:p w14:paraId="46DE25F4" w14:textId="77777777" w:rsidR="007340B5" w:rsidRPr="007340B5" w:rsidRDefault="007340B5" w:rsidP="007340B5">
            <w:pPr>
              <w:jc w:val="both"/>
            </w:pPr>
            <w:r w:rsidRPr="007340B5">
              <w:t xml:space="preserve">3.3.2. už prekių pristatymą </w:t>
            </w:r>
            <w:r w:rsidRPr="007340B5">
              <w:rPr>
                <w:b/>
              </w:rPr>
              <w:t xml:space="preserve">Pirkėjui </w:t>
            </w:r>
            <w:r w:rsidRPr="007340B5">
              <w:t xml:space="preserve">laiku atsakingas </w:t>
            </w:r>
            <w:r w:rsidRPr="007340B5">
              <w:rPr>
                <w:b/>
              </w:rPr>
              <w:t>Pardavėjas</w:t>
            </w:r>
            <w:r w:rsidRPr="007340B5">
              <w:t>;</w:t>
            </w:r>
          </w:p>
          <w:p w14:paraId="5362E764" w14:textId="77777777" w:rsidR="007340B5" w:rsidRPr="007340B5" w:rsidRDefault="007340B5" w:rsidP="007340B5">
            <w:pPr>
              <w:jc w:val="both"/>
              <w:rPr>
                <w:rFonts w:eastAsia="Calibri"/>
                <w:lang w:eastAsia="en-US"/>
              </w:rPr>
            </w:pPr>
            <w:r w:rsidRPr="007340B5">
              <w:rPr>
                <w:rFonts w:eastAsia="Calibri"/>
                <w:szCs w:val="22"/>
                <w:lang w:eastAsia="en-US"/>
              </w:rPr>
              <w:t xml:space="preserve">3.3.3. </w:t>
            </w:r>
            <w:r w:rsidRPr="007340B5">
              <w:rPr>
                <w:rFonts w:eastAsia="Calibri"/>
                <w:lang w:eastAsia="en-US"/>
              </w:rPr>
              <w:t xml:space="preserve">prekių priėmimas vykdomas Sutarties bendrosios dalies 3.2 papunktyje nustatyta tvarka. Priimdamas prekes </w:t>
            </w:r>
            <w:r w:rsidRPr="007340B5">
              <w:rPr>
                <w:rFonts w:eastAsia="Calibri"/>
                <w:b/>
                <w:lang w:eastAsia="en-US"/>
              </w:rPr>
              <w:t>Pirkėjo</w:t>
            </w:r>
            <w:r w:rsidRPr="007340B5">
              <w:rPr>
                <w:rFonts w:eastAsia="Calibri"/>
                <w:lang w:eastAsia="en-US"/>
              </w:rPr>
              <w:t xml:space="preserve"> paskirtas už Sutarties kontrolę atsakingas asmuo patikrina ar jos atitinka Sutarties ir jos prieduose nustatytus reikalavimus. </w:t>
            </w:r>
          </w:p>
          <w:p w14:paraId="1453DACC" w14:textId="77777777" w:rsidR="007340B5" w:rsidRPr="007340B5" w:rsidRDefault="007340B5" w:rsidP="007340B5">
            <w:pPr>
              <w:jc w:val="both"/>
            </w:pPr>
            <w:r w:rsidRPr="007340B5">
              <w:t xml:space="preserve">3.4. </w:t>
            </w:r>
            <w:r w:rsidRPr="007340B5">
              <w:rPr>
                <w:b/>
              </w:rPr>
              <w:t>Pirkėjas</w:t>
            </w:r>
            <w:r w:rsidRPr="007340B5">
              <w:t xml:space="preserve"> pasilieka teisę nepriimti prekių kurios neatitinka Sutarties ir jos prieduose nustatytų reikalavimų.</w:t>
            </w:r>
          </w:p>
          <w:p w14:paraId="6FFD7410" w14:textId="77777777" w:rsidR="007340B5" w:rsidRPr="007340B5" w:rsidRDefault="007340B5" w:rsidP="007340B5">
            <w:pPr>
              <w:jc w:val="both"/>
            </w:pPr>
            <w:r w:rsidRPr="007340B5">
              <w:t xml:space="preserve">3.5. Nustačius neatitikimus prekės nepriimamos ir laikoma, kad jos nepristatytos, o </w:t>
            </w:r>
            <w:r w:rsidRPr="007340B5">
              <w:rPr>
                <w:b/>
              </w:rPr>
              <w:t>Pardavėjas</w:t>
            </w:r>
            <w:r w:rsidRPr="007340B5">
              <w:t xml:space="preserve"> savo lėšomis nedelsiant prekes turi atsiimti. </w:t>
            </w:r>
            <w:r w:rsidRPr="007340B5">
              <w:rPr>
                <w:b/>
              </w:rPr>
              <w:t>Pardavėjui</w:t>
            </w:r>
            <w:r w:rsidRPr="007340B5">
              <w:t xml:space="preserve"> neįvykdžius pareigos nedelsiant atsiimti prekes, </w:t>
            </w:r>
            <w:r w:rsidRPr="007340B5">
              <w:rPr>
                <w:b/>
              </w:rPr>
              <w:t>Pardavėjas</w:t>
            </w:r>
            <w:r w:rsidRPr="007340B5">
              <w:t xml:space="preserve"> neturi teisės reikšti pretenzijų </w:t>
            </w:r>
            <w:r w:rsidRPr="007340B5">
              <w:rPr>
                <w:b/>
              </w:rPr>
              <w:t>Pirkėjui</w:t>
            </w:r>
            <w:r w:rsidRPr="007340B5">
              <w:t xml:space="preserve"> dėl prekių dingimo ar sugadinimo.</w:t>
            </w:r>
            <w:r w:rsidRPr="007340B5">
              <w:rPr>
                <w:highlight w:val="yellow"/>
                <w:lang w:eastAsia="en-US"/>
              </w:rPr>
              <w:t xml:space="preserve"> </w:t>
            </w:r>
          </w:p>
          <w:p w14:paraId="173B7AC4" w14:textId="08FD339F" w:rsidR="00A777B7" w:rsidRPr="00E44B80" w:rsidRDefault="003A0EDE" w:rsidP="002A7BC2">
            <w:pPr>
              <w:jc w:val="both"/>
            </w:pPr>
            <w:r>
              <w:rPr>
                <w:lang w:eastAsia="en-US"/>
              </w:rPr>
              <w:t>3</w:t>
            </w:r>
            <w:r w:rsidR="007340B5">
              <w:rPr>
                <w:lang w:eastAsia="en-US"/>
              </w:rPr>
              <w:t>.6</w:t>
            </w:r>
            <w:r w:rsidR="00A777B7" w:rsidRPr="00E44B80">
              <w:rPr>
                <w:lang w:eastAsia="en-US"/>
              </w:rPr>
              <w:t xml:space="preserve">. Priimant prekes bus pasirašomas prekių patikrinimo aktas ir </w:t>
            </w:r>
            <w:r w:rsidR="007340B5">
              <w:rPr>
                <w:lang w:eastAsia="en-US"/>
              </w:rPr>
              <w:t>prekių perdavimo–priėmimo aktas, 3 priedas „Prekių perdavimo</w:t>
            </w:r>
            <w:r w:rsidR="007340B5" w:rsidRPr="00E44B80">
              <w:t>–</w:t>
            </w:r>
            <w:r w:rsidR="007340B5">
              <w:rPr>
                <w:lang w:eastAsia="en-US"/>
              </w:rPr>
              <w:t>priėmimo aktas“.</w:t>
            </w:r>
          </w:p>
        </w:tc>
      </w:tr>
      <w:tr w:rsidR="00E44B80" w:rsidRPr="00E44B80" w14:paraId="7432E304" w14:textId="77777777" w:rsidTr="00EF4275">
        <w:trPr>
          <w:trHeight w:val="1515"/>
        </w:trPr>
        <w:tc>
          <w:tcPr>
            <w:tcW w:w="9633" w:type="dxa"/>
            <w:gridSpan w:val="2"/>
            <w:tcBorders>
              <w:top w:val="single" w:sz="4" w:space="0" w:color="auto"/>
              <w:left w:val="single" w:sz="4" w:space="0" w:color="auto"/>
              <w:bottom w:val="single" w:sz="4" w:space="0" w:color="auto"/>
              <w:right w:val="single" w:sz="4" w:space="0" w:color="auto"/>
            </w:tcBorders>
            <w:vAlign w:val="center"/>
            <w:hideMark/>
          </w:tcPr>
          <w:p w14:paraId="65C34EAA" w14:textId="77777777" w:rsidR="00D052C5" w:rsidRPr="00EF4275" w:rsidRDefault="00D052C5" w:rsidP="002A7BC2">
            <w:pPr>
              <w:jc w:val="both"/>
              <w:rPr>
                <w:b/>
              </w:rPr>
            </w:pPr>
            <w:r w:rsidRPr="00EF4275">
              <w:rPr>
                <w:b/>
              </w:rPr>
              <w:t>4. Apmokėjimo tvarka</w:t>
            </w:r>
          </w:p>
          <w:p w14:paraId="31DECDF6" w14:textId="77777777" w:rsidR="00DB63E8" w:rsidRDefault="00A20625" w:rsidP="00EF4275">
            <w:pPr>
              <w:jc w:val="both"/>
            </w:pPr>
            <w:r w:rsidRPr="00EF4275">
              <w:t xml:space="preserve">4.1. </w:t>
            </w:r>
            <w:r w:rsidR="00DB63E8">
              <w:rPr>
                <w:b/>
              </w:rPr>
              <w:t xml:space="preserve">Mokėtojas </w:t>
            </w:r>
            <w:r w:rsidR="00DB63E8">
              <w:t xml:space="preserve">su </w:t>
            </w:r>
            <w:r w:rsidR="00DB63E8">
              <w:rPr>
                <w:b/>
              </w:rPr>
              <w:t xml:space="preserve">Pardavėju </w:t>
            </w:r>
            <w:r w:rsidR="00DB63E8">
              <w:t>atsiskaito Sutarties bendrosios dalies 4.1 papunktyje nustatyta tvarka.</w:t>
            </w:r>
          </w:p>
          <w:p w14:paraId="02F09BDD" w14:textId="5144DFE2" w:rsidR="00994616" w:rsidRPr="00EF4275" w:rsidRDefault="00DB63E8" w:rsidP="00EF4275">
            <w:pPr>
              <w:jc w:val="both"/>
            </w:pPr>
            <w:r>
              <w:t xml:space="preserve">4.2. </w:t>
            </w:r>
            <w:r w:rsidR="00EF4275" w:rsidRPr="00EF4275">
              <w:t xml:space="preserve">Atsiskaitymo pagrindas – sąskaita faktūra. Sąskaitą faktūrą </w:t>
            </w:r>
            <w:r w:rsidR="00EF4275" w:rsidRPr="008215FC">
              <w:rPr>
                <w:b/>
                <w:bCs/>
              </w:rPr>
              <w:t>Pardavėjas</w:t>
            </w:r>
            <w:r w:rsidR="00EF4275" w:rsidRPr="00EF4275">
              <w:t xml:space="preserve"> pateikia informacinės sistemos ,,SABIS“ priemonėmis. Pardavėjas sąskaitoje nurodo </w:t>
            </w:r>
            <w:r w:rsidR="00EF4275" w:rsidRPr="008215FC">
              <w:rPr>
                <w:b/>
                <w:bCs/>
              </w:rPr>
              <w:t>Pirkėjo</w:t>
            </w:r>
            <w:r w:rsidR="00EF4275" w:rsidRPr="00EF4275">
              <w:t xml:space="preserve"> (Lietuvos kariuomenės Karinių oro pajėgų Ginkluotės ir technikos remonto depo) ir </w:t>
            </w:r>
            <w:r w:rsidR="00EF4275" w:rsidRPr="008215FC">
              <w:rPr>
                <w:b/>
                <w:bCs/>
              </w:rPr>
              <w:t>Mokėtojo</w:t>
            </w:r>
            <w:r w:rsidR="00EF4275" w:rsidRPr="00EF4275">
              <w:t xml:space="preserve"> (Lietuvos kariuomenės) rekvizitus</w:t>
            </w:r>
            <w:r>
              <w:t xml:space="preserve">, kurie nurodyti </w:t>
            </w:r>
            <w:r w:rsidRPr="00190AB8">
              <w:t>specialiosios sutarties dalies 11 punkte</w:t>
            </w:r>
            <w:r w:rsidR="00EF4275" w:rsidRPr="00EF4275">
              <w:t>.</w:t>
            </w:r>
          </w:p>
          <w:p w14:paraId="28F1C514" w14:textId="2F3567CB" w:rsidR="00EF4275" w:rsidRPr="00EF4275" w:rsidRDefault="00EF4275" w:rsidP="00EF4275">
            <w:pPr>
              <w:jc w:val="both"/>
            </w:pPr>
            <w:r w:rsidRPr="00EF4275">
              <w:t>4.</w:t>
            </w:r>
            <w:r w:rsidR="00B5154B">
              <w:t>3</w:t>
            </w:r>
            <w:r w:rsidRPr="00EF4275">
              <w:t xml:space="preserve">. </w:t>
            </w:r>
            <w:r w:rsidRPr="008215FC">
              <w:rPr>
                <w:b/>
                <w:bCs/>
              </w:rPr>
              <w:t>Pardavėjas</w:t>
            </w:r>
            <w:r w:rsidRPr="00EF4275">
              <w:t xml:space="preserve"> per informacinę sistemą „SABIS“ pateikia perkamų prekių perdavimo–priėmimo aktą.</w:t>
            </w:r>
          </w:p>
          <w:p w14:paraId="10ADBCDB" w14:textId="3A495C3D" w:rsidR="00EF4275" w:rsidRPr="00F10FAB" w:rsidRDefault="00EF4275" w:rsidP="00EF4275">
            <w:pPr>
              <w:jc w:val="both"/>
            </w:pPr>
            <w:r w:rsidRPr="00EF4275">
              <w:t>4.</w:t>
            </w:r>
            <w:r w:rsidR="00B5154B">
              <w:t>4</w:t>
            </w:r>
            <w:r w:rsidRPr="00EF4275">
              <w:t>. Avanso mokėjimas nenumatomas.</w:t>
            </w:r>
          </w:p>
        </w:tc>
      </w:tr>
      <w:tr w:rsidR="00E44B80" w:rsidRPr="00E44B80" w14:paraId="00E25264" w14:textId="77777777" w:rsidTr="002A7BC2">
        <w:trPr>
          <w:trHeight w:val="702"/>
        </w:trPr>
        <w:tc>
          <w:tcPr>
            <w:tcW w:w="9633" w:type="dxa"/>
            <w:gridSpan w:val="2"/>
            <w:tcBorders>
              <w:top w:val="single" w:sz="4" w:space="0" w:color="auto"/>
              <w:left w:val="single" w:sz="4" w:space="0" w:color="auto"/>
              <w:bottom w:val="single" w:sz="4" w:space="0" w:color="auto"/>
              <w:right w:val="single" w:sz="4" w:space="0" w:color="auto"/>
            </w:tcBorders>
            <w:vAlign w:val="center"/>
          </w:tcPr>
          <w:p w14:paraId="5F3BF8E7" w14:textId="77777777" w:rsidR="00994616" w:rsidRPr="00D87407" w:rsidRDefault="00994616" w:rsidP="002A7BC2">
            <w:pPr>
              <w:jc w:val="both"/>
              <w:rPr>
                <w:b/>
              </w:rPr>
            </w:pPr>
            <w:r w:rsidRPr="00D87407">
              <w:rPr>
                <w:b/>
              </w:rPr>
              <w:t xml:space="preserve">5. Pirkėjo teisė </w:t>
            </w:r>
            <w:r w:rsidR="00D052C5">
              <w:rPr>
                <w:b/>
              </w:rPr>
              <w:t>vienašališkai nutraukti Sutartį</w:t>
            </w:r>
          </w:p>
          <w:p w14:paraId="7E7DCD2D" w14:textId="77777777" w:rsidR="007B4169" w:rsidRDefault="00D87407" w:rsidP="007B4169">
            <w:pPr>
              <w:jc w:val="both"/>
              <w:rPr>
                <w:color w:val="000000"/>
              </w:rPr>
            </w:pPr>
            <w:r w:rsidRPr="00D87407">
              <w:rPr>
                <w:color w:val="000000"/>
              </w:rPr>
              <w:t xml:space="preserve">5.1. </w:t>
            </w:r>
            <w:r w:rsidR="00C3361C" w:rsidRPr="008215FC">
              <w:rPr>
                <w:b/>
                <w:bCs/>
                <w:lang w:eastAsia="en-US"/>
              </w:rPr>
              <w:t>Pardavėjui</w:t>
            </w:r>
            <w:r w:rsidR="00C3361C" w:rsidRPr="00DE5E97">
              <w:rPr>
                <w:color w:val="000000"/>
              </w:rPr>
              <w:t xml:space="preserve"> </w:t>
            </w:r>
            <w:r w:rsidRPr="00D87407">
              <w:rPr>
                <w:color w:val="000000"/>
              </w:rPr>
              <w:t xml:space="preserve">vėluojant </w:t>
            </w:r>
            <w:r w:rsidR="00DE5E97">
              <w:rPr>
                <w:color w:val="000000"/>
              </w:rPr>
              <w:t>pristatyti prekes</w:t>
            </w:r>
            <w:r w:rsidRPr="00D87407">
              <w:rPr>
                <w:color w:val="000000"/>
              </w:rPr>
              <w:t xml:space="preserve"> daugiau kaip 10 (dešimt) kalendorinių dienų nuo sutarties </w:t>
            </w:r>
            <w:r w:rsidRPr="00312416">
              <w:rPr>
                <w:color w:val="000000"/>
              </w:rPr>
              <w:t>specialiosios dalies 3.</w:t>
            </w:r>
            <w:r w:rsidR="005C7C36">
              <w:rPr>
                <w:color w:val="000000"/>
              </w:rPr>
              <w:t>1</w:t>
            </w:r>
            <w:r w:rsidRPr="00D87407">
              <w:rPr>
                <w:color w:val="000000"/>
              </w:rPr>
              <w:t xml:space="preserve"> punkte nurodyto termino, </w:t>
            </w:r>
            <w:r w:rsidRPr="00DE5E97">
              <w:rPr>
                <w:color w:val="000000"/>
              </w:rPr>
              <w:t xml:space="preserve">Pirkėjas </w:t>
            </w:r>
            <w:r w:rsidRPr="00D87407">
              <w:rPr>
                <w:color w:val="000000"/>
              </w:rPr>
              <w:t xml:space="preserve">turi teisę </w:t>
            </w:r>
            <w:r w:rsidR="007B4169">
              <w:rPr>
                <w:color w:val="000000"/>
              </w:rPr>
              <w:t>Sutarties bendrosios dalies 9.2 punkte nustatyta tvarka Sutartį nutraukti.</w:t>
            </w:r>
          </w:p>
          <w:p w14:paraId="1C76492F" w14:textId="403F39E4" w:rsidR="00994616" w:rsidRPr="00CF3C94" w:rsidRDefault="00D87407" w:rsidP="002A7BC2">
            <w:pPr>
              <w:jc w:val="both"/>
              <w:rPr>
                <w:b/>
                <w:highlight w:val="yellow"/>
              </w:rPr>
            </w:pPr>
            <w:r w:rsidRPr="00D87407">
              <w:rPr>
                <w:color w:val="000000"/>
              </w:rPr>
              <w:lastRenderedPageBreak/>
              <w:t>5.2.</w:t>
            </w:r>
            <w:r w:rsidRPr="00D87407">
              <w:rPr>
                <w:b/>
                <w:color w:val="000000"/>
              </w:rPr>
              <w:t xml:space="preserve"> </w:t>
            </w:r>
            <w:r w:rsidRPr="00D87407">
              <w:rPr>
                <w:color w:val="000000"/>
              </w:rPr>
              <w:t>Kiti vienašalio Sutarties nutraukimo atvejai numatyti Sutarties bendrosios dalies 9.2 p</w:t>
            </w:r>
            <w:r w:rsidR="007B4169">
              <w:rPr>
                <w:color w:val="000000"/>
              </w:rPr>
              <w:t>apunktyje</w:t>
            </w:r>
            <w:r w:rsidRPr="00D87407">
              <w:rPr>
                <w:color w:val="000000"/>
              </w:rPr>
              <w:t>.</w:t>
            </w:r>
          </w:p>
        </w:tc>
      </w:tr>
      <w:tr w:rsidR="00E44B80" w:rsidRPr="00E44B80" w14:paraId="759BC8FF" w14:textId="77777777" w:rsidTr="002A7BC2">
        <w:trPr>
          <w:trHeight w:val="698"/>
        </w:trPr>
        <w:tc>
          <w:tcPr>
            <w:tcW w:w="9633" w:type="dxa"/>
            <w:gridSpan w:val="2"/>
            <w:tcBorders>
              <w:top w:val="single" w:sz="4" w:space="0" w:color="auto"/>
              <w:left w:val="single" w:sz="4" w:space="0" w:color="auto"/>
              <w:bottom w:val="single" w:sz="4" w:space="0" w:color="auto"/>
              <w:right w:val="single" w:sz="4" w:space="0" w:color="auto"/>
            </w:tcBorders>
            <w:vAlign w:val="center"/>
            <w:hideMark/>
          </w:tcPr>
          <w:p w14:paraId="057F704B" w14:textId="77777777" w:rsidR="00994616" w:rsidRPr="00E44B80" w:rsidRDefault="00D052C5" w:rsidP="002A7BC2">
            <w:pPr>
              <w:jc w:val="both"/>
              <w:rPr>
                <w:b/>
              </w:rPr>
            </w:pPr>
            <w:r>
              <w:rPr>
                <w:b/>
              </w:rPr>
              <w:lastRenderedPageBreak/>
              <w:t>6. Prekių kokybė</w:t>
            </w:r>
            <w:r w:rsidR="00994616" w:rsidRPr="00E44B80">
              <w:rPr>
                <w:b/>
              </w:rPr>
              <w:t xml:space="preserve"> </w:t>
            </w:r>
          </w:p>
          <w:p w14:paraId="050395F0" w14:textId="171BB1B7" w:rsidR="00994616" w:rsidRPr="00E44B80" w:rsidRDefault="00502BFA" w:rsidP="002A7BC2">
            <w:pPr>
              <w:jc w:val="both"/>
              <w:rPr>
                <w:b/>
              </w:rPr>
            </w:pPr>
            <w:r>
              <w:t xml:space="preserve">6.1. </w:t>
            </w:r>
            <w:r w:rsidR="00994616" w:rsidRPr="00E44B80">
              <w:t>Prekių kokybė privalo atitikti Sutartyje ir jos prieduose nustatytus reikalavimus.</w:t>
            </w:r>
          </w:p>
        </w:tc>
      </w:tr>
      <w:tr w:rsidR="00E44B80" w:rsidRPr="00E44B80" w14:paraId="78E655EA" w14:textId="77777777" w:rsidTr="002A7BC2">
        <w:trPr>
          <w:trHeight w:val="274"/>
        </w:trPr>
        <w:tc>
          <w:tcPr>
            <w:tcW w:w="9633" w:type="dxa"/>
            <w:gridSpan w:val="2"/>
            <w:tcBorders>
              <w:top w:val="single" w:sz="4" w:space="0" w:color="auto"/>
              <w:left w:val="single" w:sz="4" w:space="0" w:color="auto"/>
              <w:bottom w:val="single" w:sz="4" w:space="0" w:color="auto"/>
              <w:right w:val="single" w:sz="4" w:space="0" w:color="auto"/>
            </w:tcBorders>
            <w:vAlign w:val="center"/>
          </w:tcPr>
          <w:p w14:paraId="747AD107" w14:textId="77777777" w:rsidR="00994616" w:rsidRPr="00E44B80" w:rsidRDefault="00D052C5" w:rsidP="002A7BC2">
            <w:pPr>
              <w:jc w:val="both"/>
              <w:rPr>
                <w:b/>
              </w:rPr>
            </w:pPr>
            <w:r>
              <w:rPr>
                <w:b/>
              </w:rPr>
              <w:t>7. Garantiniai įsipareigojimai</w:t>
            </w:r>
          </w:p>
          <w:p w14:paraId="5A17CE67" w14:textId="33EEC1F2" w:rsidR="00B5154B" w:rsidRDefault="00994616" w:rsidP="00502BFA">
            <w:pPr>
              <w:ind w:left="34"/>
              <w:jc w:val="both"/>
              <w:rPr>
                <w:color w:val="000000"/>
              </w:rPr>
            </w:pPr>
            <w:r w:rsidRPr="00E44B80">
              <w:t xml:space="preserve">7.1. </w:t>
            </w:r>
            <w:r w:rsidR="00CA1E1E">
              <w:rPr>
                <w:color w:val="000000"/>
              </w:rPr>
              <w:t>Prekėms</w:t>
            </w:r>
            <w:r w:rsidR="00B5154B" w:rsidRPr="00B5154B">
              <w:rPr>
                <w:color w:val="000000"/>
              </w:rPr>
              <w:t xml:space="preserve"> suteikiama ne mažiau kaip 12 mėn. garantija.</w:t>
            </w:r>
          </w:p>
          <w:p w14:paraId="60AFC65F" w14:textId="005DA68B" w:rsidR="00502BFA" w:rsidRDefault="00774BE1" w:rsidP="00502BFA">
            <w:pPr>
              <w:ind w:left="34"/>
              <w:jc w:val="both"/>
              <w:rPr>
                <w:color w:val="000000"/>
              </w:rPr>
            </w:pPr>
            <w:r w:rsidRPr="00774BE1">
              <w:rPr>
                <w:bCs/>
              </w:rPr>
              <w:t>7.2.</w:t>
            </w:r>
            <w:r w:rsidR="00502BFA">
              <w:rPr>
                <w:bCs/>
              </w:rPr>
              <w:t xml:space="preserve"> </w:t>
            </w:r>
            <w:r w:rsidR="00502BFA" w:rsidRPr="000B7D2D">
              <w:rPr>
                <w:color w:val="000000"/>
              </w:rPr>
              <w:t>Prekių pristatymo arba garantijos galiojimo metu</w:t>
            </w:r>
            <w:r w:rsidR="00502BFA">
              <w:rPr>
                <w:b/>
                <w:color w:val="000000"/>
              </w:rPr>
              <w:t xml:space="preserve"> Pardavėjas</w:t>
            </w:r>
            <w:r w:rsidR="00502BFA" w:rsidRPr="000B7D2D">
              <w:rPr>
                <w:b/>
                <w:color w:val="000000"/>
              </w:rPr>
              <w:t xml:space="preserve"> </w:t>
            </w:r>
            <w:r w:rsidR="00502BFA" w:rsidRPr="000B7D2D">
              <w:rPr>
                <w:color w:val="000000"/>
              </w:rPr>
              <w:t>po raštiško</w:t>
            </w:r>
            <w:r w:rsidR="00502BFA" w:rsidRPr="000B7D2D">
              <w:rPr>
                <w:b/>
                <w:color w:val="000000"/>
              </w:rPr>
              <w:t xml:space="preserve"> Pirkėjo </w:t>
            </w:r>
            <w:r w:rsidR="00502BFA" w:rsidRPr="000B7D2D">
              <w:rPr>
                <w:color w:val="000000"/>
              </w:rPr>
              <w:t>pranešimo</w:t>
            </w:r>
            <w:r w:rsidR="00502BFA" w:rsidRPr="000B7D2D">
              <w:rPr>
                <w:b/>
                <w:color w:val="000000"/>
              </w:rPr>
              <w:t xml:space="preserve"> </w:t>
            </w:r>
            <w:r w:rsidR="00502BFA">
              <w:rPr>
                <w:color w:val="000000"/>
              </w:rPr>
              <w:t xml:space="preserve">per </w:t>
            </w:r>
            <w:r w:rsidR="00502BFA" w:rsidRPr="004B786D">
              <w:rPr>
                <w:color w:val="000000"/>
              </w:rPr>
              <w:t>30 (trisdešimt)</w:t>
            </w:r>
            <w:r w:rsidR="00502BFA" w:rsidRPr="000B7D2D">
              <w:rPr>
                <w:color w:val="000000"/>
              </w:rPr>
              <w:t xml:space="preserve"> kalendorinių dienų neatitinkančias reikalavimų prekes turi pakeisti tomis pačiomis prekėmis, atitinkančiomis </w:t>
            </w:r>
            <w:r w:rsidR="00502BFA">
              <w:rPr>
                <w:color w:val="000000"/>
              </w:rPr>
              <w:t>S</w:t>
            </w:r>
            <w:r w:rsidR="00502BFA" w:rsidRPr="000B7D2D">
              <w:rPr>
                <w:color w:val="000000"/>
              </w:rPr>
              <w:t>utarties bei jos priedų reikalavimus bei kompensuoti</w:t>
            </w:r>
            <w:r w:rsidR="00502BFA" w:rsidRPr="000B7D2D">
              <w:rPr>
                <w:b/>
                <w:color w:val="000000"/>
              </w:rPr>
              <w:t xml:space="preserve"> Pirkėjo </w:t>
            </w:r>
            <w:r w:rsidR="00502BFA" w:rsidRPr="000B7D2D">
              <w:rPr>
                <w:color w:val="000000"/>
              </w:rPr>
              <w:t>patirtus nuostolius (jeigu tokie buvo)</w:t>
            </w:r>
            <w:r w:rsidR="00B5154B">
              <w:rPr>
                <w:color w:val="000000"/>
              </w:rPr>
              <w:t>.</w:t>
            </w:r>
          </w:p>
          <w:p w14:paraId="525A13C9" w14:textId="77777777" w:rsidR="00502BFA" w:rsidRDefault="00502BFA" w:rsidP="00502BFA">
            <w:pPr>
              <w:ind w:left="34"/>
              <w:jc w:val="both"/>
              <w:rPr>
                <w:bCs/>
              </w:rPr>
            </w:pPr>
            <w:r>
              <w:rPr>
                <w:bCs/>
              </w:rPr>
              <w:t xml:space="preserve">7.3. </w:t>
            </w:r>
            <w:r w:rsidRPr="00E722D6">
              <w:rPr>
                <w:bCs/>
              </w:rPr>
              <w:t>Garantiniu laikotarpiu Tiekėjas privalo atlikti darbus savo lėšomis, įskaitant ir transportavimo išlaidas.</w:t>
            </w:r>
          </w:p>
          <w:p w14:paraId="64B5E7B9" w14:textId="2286F07B" w:rsidR="00502BFA" w:rsidRDefault="00502BFA" w:rsidP="00502BFA">
            <w:pPr>
              <w:ind w:left="34"/>
              <w:jc w:val="both"/>
            </w:pPr>
            <w:r>
              <w:rPr>
                <w:color w:val="000000"/>
              </w:rPr>
              <w:t>7.</w:t>
            </w:r>
            <w:r w:rsidR="00C43572">
              <w:rPr>
                <w:color w:val="000000"/>
              </w:rPr>
              <w:t>4</w:t>
            </w:r>
            <w:r>
              <w:rPr>
                <w:color w:val="000000"/>
              </w:rPr>
              <w:t xml:space="preserve">. </w:t>
            </w:r>
            <w:r w:rsidRPr="00D05565">
              <w:rPr>
                <w:b/>
              </w:rPr>
              <w:t>Pardavėjui</w:t>
            </w:r>
            <w:r w:rsidRPr="00D05565">
              <w:t xml:space="preserve"> pavėlavus ištaisyti </w:t>
            </w:r>
            <w:r>
              <w:t>p</w:t>
            </w:r>
            <w:r w:rsidRPr="00D05565">
              <w:t xml:space="preserve">rekių trūkumus arba pakeisti </w:t>
            </w:r>
            <w:r>
              <w:t>p</w:t>
            </w:r>
            <w:r w:rsidRPr="00D05565">
              <w:t xml:space="preserve">rekes naujomis per </w:t>
            </w:r>
            <w:r>
              <w:t xml:space="preserve">Sutarties Specialiosios dalies </w:t>
            </w:r>
            <w:r w:rsidRPr="00164D80">
              <w:t>7.2 p</w:t>
            </w:r>
            <w:r>
              <w:t>apunktyje</w:t>
            </w:r>
            <w:r w:rsidRPr="00D05565">
              <w:t xml:space="preserve"> nurodytą terminą, taikoma Sutarties Specialiosios dalies </w:t>
            </w:r>
            <w:r w:rsidRPr="00164D80">
              <w:t>9.3 p</w:t>
            </w:r>
            <w:r>
              <w:t>apunktyje</w:t>
            </w:r>
            <w:r w:rsidRPr="00164D80">
              <w:t xml:space="preserve"> nustatyta atsakomybė.</w:t>
            </w:r>
          </w:p>
          <w:p w14:paraId="3AEC2B21" w14:textId="35F2D4FA" w:rsidR="00502BFA" w:rsidRPr="001861F3" w:rsidRDefault="00502BFA" w:rsidP="00B5154B">
            <w:pPr>
              <w:ind w:left="34"/>
              <w:jc w:val="both"/>
              <w:rPr>
                <w:bCs/>
              </w:rPr>
            </w:pPr>
            <w:r>
              <w:rPr>
                <w:color w:val="000000"/>
              </w:rPr>
              <w:t>7.</w:t>
            </w:r>
            <w:r w:rsidR="00C43572">
              <w:rPr>
                <w:color w:val="000000"/>
              </w:rPr>
              <w:t>5</w:t>
            </w:r>
            <w:r>
              <w:rPr>
                <w:color w:val="000000"/>
              </w:rPr>
              <w:t xml:space="preserve">. </w:t>
            </w:r>
            <w:r w:rsidRPr="001861F3">
              <w:rPr>
                <w:bCs/>
              </w:rPr>
              <w:t>Garantinio remonto trukmė – ne ilgesnė kaip 30 kalendorinių dienų. Jei sugedusios įrangos</w:t>
            </w:r>
            <w:r w:rsidR="00B5154B">
              <w:rPr>
                <w:bCs/>
              </w:rPr>
              <w:t xml:space="preserve"> </w:t>
            </w:r>
            <w:r w:rsidRPr="001861F3">
              <w:rPr>
                <w:bCs/>
              </w:rPr>
              <w:t>per šį laikotarpį pataisyti neįmanoma, ji pakeičiama tokia pat nauja;</w:t>
            </w:r>
          </w:p>
          <w:p w14:paraId="11294FC8" w14:textId="7090BDF1" w:rsidR="00774BE1" w:rsidRPr="00E44B80" w:rsidRDefault="00502BFA" w:rsidP="00502BFA">
            <w:pPr>
              <w:jc w:val="both"/>
              <w:rPr>
                <w:b/>
              </w:rPr>
            </w:pPr>
            <w:r>
              <w:rPr>
                <w:bCs/>
              </w:rPr>
              <w:t>7.</w:t>
            </w:r>
            <w:r w:rsidR="00C43572">
              <w:rPr>
                <w:bCs/>
              </w:rPr>
              <w:t>6</w:t>
            </w:r>
            <w:r>
              <w:rPr>
                <w:bCs/>
              </w:rPr>
              <w:t xml:space="preserve">. </w:t>
            </w:r>
            <w:r w:rsidRPr="00F608BC">
              <w:rPr>
                <w:bCs/>
              </w:rPr>
              <w:t>Garantinis laikotarpis skaičiuojamas nuo priėmimo–perdavimo akto pasirašymo dienos</w:t>
            </w:r>
            <w:r w:rsidR="00774BE1">
              <w:rPr>
                <w:b/>
              </w:rPr>
              <w:t xml:space="preserve"> </w:t>
            </w:r>
          </w:p>
        </w:tc>
      </w:tr>
      <w:tr w:rsidR="00E44B80" w:rsidRPr="00E44B80" w14:paraId="185DFE33" w14:textId="77777777" w:rsidTr="002A7BC2">
        <w:trPr>
          <w:trHeight w:val="834"/>
        </w:trPr>
        <w:tc>
          <w:tcPr>
            <w:tcW w:w="9633" w:type="dxa"/>
            <w:gridSpan w:val="2"/>
            <w:tcBorders>
              <w:top w:val="single" w:sz="4" w:space="0" w:color="auto"/>
              <w:left w:val="single" w:sz="4" w:space="0" w:color="auto"/>
              <w:bottom w:val="single" w:sz="4" w:space="0" w:color="auto"/>
              <w:right w:val="single" w:sz="4" w:space="0" w:color="auto"/>
            </w:tcBorders>
            <w:vAlign w:val="center"/>
            <w:hideMark/>
          </w:tcPr>
          <w:p w14:paraId="377ADCEE" w14:textId="77777777" w:rsidR="00994616" w:rsidRPr="00E44B80" w:rsidRDefault="00994616" w:rsidP="002A7BC2">
            <w:pPr>
              <w:contextualSpacing/>
              <w:jc w:val="both"/>
              <w:rPr>
                <w:rFonts w:eastAsia="Calibri"/>
                <w:b/>
                <w:lang w:eastAsia="en-US"/>
              </w:rPr>
            </w:pPr>
            <w:r w:rsidRPr="00E44B80">
              <w:rPr>
                <w:rFonts w:eastAsia="Calibri"/>
                <w:b/>
                <w:lang w:eastAsia="en-US"/>
              </w:rPr>
              <w:t xml:space="preserve">8. Papildomas </w:t>
            </w:r>
            <w:r w:rsidR="00D052C5">
              <w:rPr>
                <w:rFonts w:eastAsia="Calibri"/>
                <w:b/>
                <w:lang w:eastAsia="en-US"/>
              </w:rPr>
              <w:t>prievolių įvykdymo užtikrinimas</w:t>
            </w:r>
          </w:p>
          <w:p w14:paraId="7F7A7817" w14:textId="77777777" w:rsidR="00994616" w:rsidRPr="00E44B80" w:rsidRDefault="00570DF5" w:rsidP="002A7BC2">
            <w:pPr>
              <w:contextualSpacing/>
              <w:jc w:val="both"/>
              <w:rPr>
                <w:rFonts w:eastAsia="Calibri"/>
                <w:lang w:eastAsia="en-US"/>
              </w:rPr>
            </w:pPr>
            <w:r w:rsidRPr="00E44B80">
              <w:rPr>
                <w:lang w:eastAsia="en-US"/>
              </w:rPr>
              <w:t>Sutarties įvykdymui užtikrinti banko garantijos ar draudimo bendrovės laidavimo rašto nereikalaujama.</w:t>
            </w:r>
          </w:p>
        </w:tc>
      </w:tr>
      <w:tr w:rsidR="00E44B80" w:rsidRPr="00E44B80" w14:paraId="733A30AD" w14:textId="77777777" w:rsidTr="00B5154B">
        <w:trPr>
          <w:trHeight w:val="274"/>
        </w:trPr>
        <w:tc>
          <w:tcPr>
            <w:tcW w:w="9633" w:type="dxa"/>
            <w:gridSpan w:val="2"/>
            <w:tcBorders>
              <w:top w:val="single" w:sz="4" w:space="0" w:color="auto"/>
              <w:left w:val="single" w:sz="4" w:space="0" w:color="auto"/>
              <w:bottom w:val="single" w:sz="4" w:space="0" w:color="auto"/>
              <w:right w:val="single" w:sz="4" w:space="0" w:color="auto"/>
            </w:tcBorders>
            <w:vAlign w:val="center"/>
          </w:tcPr>
          <w:p w14:paraId="68ED971C" w14:textId="4852D655" w:rsidR="00EB63F3" w:rsidRPr="00E44B80" w:rsidRDefault="00EB63F3" w:rsidP="002A7BC2">
            <w:pPr>
              <w:jc w:val="both"/>
              <w:rPr>
                <w:b/>
              </w:rPr>
            </w:pPr>
            <w:r w:rsidRPr="00E44B80">
              <w:rPr>
                <w:b/>
              </w:rPr>
              <w:t>9. Kitos sąlygos</w:t>
            </w:r>
          </w:p>
          <w:p w14:paraId="7DCAE9EE" w14:textId="77777777" w:rsidR="00EB63F3" w:rsidRPr="0051323E" w:rsidRDefault="00EB63F3" w:rsidP="00096BD4">
            <w:pPr>
              <w:jc w:val="both"/>
            </w:pPr>
            <w:r w:rsidRPr="0051323E">
              <w:t>9.1. Sutarties bendrosios dalies 11.1 punkte nurodytų Šalių iš anksto sutartų minimalių nuostolių dydis yra – 0,05 % nuo nepristatytų prekių kainos be PVM už kiekvieną uždelstą dieną.</w:t>
            </w:r>
          </w:p>
          <w:p w14:paraId="6C7D4AB7" w14:textId="253D5766" w:rsidR="00EB63F3" w:rsidRPr="0051323E" w:rsidRDefault="00EB63F3" w:rsidP="00096BD4">
            <w:pPr>
              <w:jc w:val="both"/>
            </w:pPr>
            <w:r w:rsidRPr="0051323E">
              <w:t xml:space="preserve">9.2. Sutarties bendrosios dalies 11.2 punkte nurodytų Šalių iš anksto sutartų minimalių nuostolių dydis yra – </w:t>
            </w:r>
            <w:r w:rsidR="006A2BDC" w:rsidRPr="0051323E">
              <w:t>netaikomas</w:t>
            </w:r>
            <w:r w:rsidRPr="0051323E">
              <w:t>.</w:t>
            </w:r>
          </w:p>
          <w:p w14:paraId="1DA8470B" w14:textId="77777777" w:rsidR="00EB63F3" w:rsidRPr="0051323E" w:rsidRDefault="00EB63F3" w:rsidP="00096BD4">
            <w:pPr>
              <w:jc w:val="both"/>
            </w:pPr>
            <w:r w:rsidRPr="0051323E">
              <w:t>9.3. Sutarties bendrosios dalies 11.3 punkte nurodytų Šalių iš anksto sutartų minimalių nuostolių dydis yra – 0,05 % už kiekvieną uždelstą dieną nuo prekių, kurių trūkumai nepašalinti, ar prekių, kurios yra nepakeistos, kainos be PVM.</w:t>
            </w:r>
          </w:p>
          <w:p w14:paraId="5BBA2E83" w14:textId="77777777" w:rsidR="00EB63F3" w:rsidRPr="0051323E" w:rsidRDefault="00EB63F3" w:rsidP="00096BD4">
            <w:pPr>
              <w:jc w:val="both"/>
            </w:pPr>
            <w:r w:rsidRPr="0051323E">
              <w:t>9.4. Sutarties bendrosios dalies 11.4 punkte nurodytų Šalių iš anksto sutartų minimalių nuostolių dydis yra 5</w:t>
            </w:r>
            <w:r w:rsidRPr="0051323E">
              <w:rPr>
                <w:bCs/>
              </w:rPr>
              <w:t xml:space="preserve"> </w:t>
            </w:r>
            <w:r w:rsidRPr="0051323E">
              <w:t xml:space="preserve">% </w:t>
            </w:r>
            <w:r w:rsidRPr="0051323E">
              <w:rPr>
                <w:bCs/>
              </w:rPr>
              <w:t>nuo Sutarties kainos be PVM.</w:t>
            </w:r>
          </w:p>
          <w:p w14:paraId="37A938ED" w14:textId="2FCCE463" w:rsidR="00096BD4" w:rsidRDefault="00096BD4" w:rsidP="00096BD4">
            <w:pPr>
              <w:jc w:val="both"/>
            </w:pPr>
            <w:r w:rsidRPr="00096BD4">
              <w:t>9.</w:t>
            </w:r>
            <w:r w:rsidR="00B840DB">
              <w:t>5</w:t>
            </w:r>
            <w:r w:rsidRPr="00096BD4">
              <w:t>. Nenugalimos jėgos aplinkybių trukmė yra 30 (trisdešimt) kalendorinių dienų, laikantis Sutarties Bendrųjų nuostatų 9.1.2 skyriaus sąlygų.</w:t>
            </w:r>
          </w:p>
          <w:p w14:paraId="48DC8002" w14:textId="758D285B" w:rsidR="00096BD4" w:rsidRPr="0051323E" w:rsidRDefault="00096BD4" w:rsidP="00096BD4">
            <w:pPr>
              <w:jc w:val="both"/>
            </w:pPr>
            <w:r>
              <w:t>9.</w:t>
            </w:r>
            <w:r w:rsidR="00B840DB">
              <w:t>6</w:t>
            </w:r>
            <w:r>
              <w:t xml:space="preserve">. </w:t>
            </w:r>
            <w:r w:rsidRPr="00096BD4">
              <w:t xml:space="preserve">Pardavėjas </w:t>
            </w:r>
            <w:r w:rsidR="005F69A2">
              <w:t>ne</w:t>
            </w:r>
            <w:r w:rsidRPr="00096BD4">
              <w:t>pasitelk</w:t>
            </w:r>
            <w:r w:rsidR="005F69A2">
              <w:t>s</w:t>
            </w:r>
            <w:r w:rsidRPr="00096BD4">
              <w:t xml:space="preserve"> jokių subrangovų šiai Sutarčiai vykdyti, išskyrus atvejus, kai Prekės tiekiamos iš Pardavėjo grupės įmonių.</w:t>
            </w:r>
          </w:p>
          <w:p w14:paraId="16E44BA6" w14:textId="0F5CD165" w:rsidR="00081DAA" w:rsidRPr="00096BD4" w:rsidRDefault="00081DAA" w:rsidP="00B840DB">
            <w:pPr>
              <w:pStyle w:val="ListParagraph"/>
              <w:numPr>
                <w:ilvl w:val="1"/>
                <w:numId w:val="31"/>
              </w:numPr>
              <w:tabs>
                <w:tab w:val="left" w:pos="0"/>
                <w:tab w:val="left" w:pos="460"/>
              </w:tabs>
              <w:spacing w:after="0" w:line="240" w:lineRule="auto"/>
              <w:ind w:left="0" w:firstLine="0"/>
              <w:jc w:val="both"/>
              <w:rPr>
                <w:rFonts w:eastAsiaTheme="minorHAnsi"/>
                <w:color w:val="0563C1" w:themeColor="hyperlink"/>
                <w:u w:val="single"/>
                <w:lang w:val="en-US" w:eastAsia="en-US"/>
              </w:rPr>
            </w:pPr>
            <w:r w:rsidRPr="00096BD4">
              <w:rPr>
                <w:rFonts w:eastAsiaTheme="minorHAnsi"/>
                <w:lang w:eastAsia="en-US"/>
              </w:rPr>
              <w:t>Pirkėjo paskirtas už Sutarties vykdymo priežiūrą atsakingas asmuo</w:t>
            </w:r>
            <w:r w:rsidRPr="00096BD4">
              <w:rPr>
                <w:rFonts w:eastAsiaTheme="minorHAnsi"/>
                <w:lang w:val="en-US" w:eastAsia="en-US"/>
              </w:rPr>
              <w:t xml:space="preserve"> </w:t>
            </w:r>
            <w:r w:rsidRPr="00096BD4">
              <w:rPr>
                <w:rFonts w:eastAsiaTheme="minorHAnsi"/>
                <w:lang w:eastAsia="en-US"/>
              </w:rPr>
              <w:t>–</w:t>
            </w:r>
            <w:r w:rsidR="00152F46" w:rsidRPr="00096BD4">
              <w:rPr>
                <w:rFonts w:eastAsiaTheme="minorHAnsi"/>
                <w:lang w:eastAsia="en-US"/>
              </w:rPr>
              <w:t xml:space="preserve"> </w:t>
            </w:r>
            <w:r w:rsidRPr="00096BD4">
              <w:rPr>
                <w:rFonts w:eastAsiaTheme="minorHAnsi"/>
                <w:lang w:eastAsia="en-US"/>
              </w:rPr>
              <w:t>el.</w:t>
            </w:r>
            <w:r w:rsidR="00096BD4">
              <w:rPr>
                <w:rFonts w:eastAsiaTheme="minorHAnsi"/>
                <w:lang w:eastAsia="en-US"/>
              </w:rPr>
              <w:t xml:space="preserve"> </w:t>
            </w:r>
            <w:r w:rsidRPr="00096BD4">
              <w:rPr>
                <w:rFonts w:eastAsiaTheme="minorHAnsi"/>
                <w:lang w:eastAsia="en-US"/>
              </w:rPr>
              <w:t>paštas</w:t>
            </w:r>
            <w:r w:rsidR="00B5154B">
              <w:rPr>
                <w:rFonts w:eastAsiaTheme="minorHAnsi"/>
                <w:lang w:eastAsia="en-US"/>
              </w:rPr>
              <w:t>.</w:t>
            </w:r>
          </w:p>
          <w:p w14:paraId="28F6B403" w14:textId="5A4AA62E" w:rsidR="00081DAA" w:rsidRPr="0051323E" w:rsidRDefault="00B840DB" w:rsidP="00B840DB">
            <w:pPr>
              <w:pStyle w:val="ListParagraph"/>
              <w:numPr>
                <w:ilvl w:val="1"/>
                <w:numId w:val="31"/>
              </w:numPr>
              <w:tabs>
                <w:tab w:val="left" w:pos="0"/>
                <w:tab w:val="left" w:pos="463"/>
              </w:tabs>
              <w:spacing w:after="0" w:line="240" w:lineRule="auto"/>
              <w:ind w:left="0" w:firstLine="0"/>
              <w:jc w:val="both"/>
              <w:rPr>
                <w:rStyle w:val="Hyperlink"/>
                <w:rFonts w:eastAsiaTheme="minorHAnsi"/>
                <w:color w:val="0563C1" w:themeColor="hyperlink"/>
                <w:lang w:val="en-US" w:eastAsia="en-US"/>
              </w:rPr>
            </w:pPr>
            <w:r>
              <w:t xml:space="preserve"> </w:t>
            </w:r>
            <w:r w:rsidR="00081DAA" w:rsidRPr="0051323E">
              <w:t>Pirkėjo paskirtas už Sutartinių įsipareigojimų kontrolę atsakingas asmuo – el. paštas</w:t>
            </w:r>
            <w:r w:rsidR="00B5154B">
              <w:t>.</w:t>
            </w:r>
          </w:p>
          <w:p w14:paraId="201E3C5B" w14:textId="4680E5F8" w:rsidR="006C5A46" w:rsidRPr="0051323E" w:rsidRDefault="00081DAA" w:rsidP="00B840DB">
            <w:pPr>
              <w:pStyle w:val="ListParagraph"/>
              <w:numPr>
                <w:ilvl w:val="1"/>
                <w:numId w:val="31"/>
              </w:numPr>
              <w:tabs>
                <w:tab w:val="left" w:pos="0"/>
                <w:tab w:val="left" w:pos="460"/>
              </w:tabs>
              <w:spacing w:after="0" w:line="240" w:lineRule="auto"/>
              <w:ind w:left="0" w:firstLine="0"/>
              <w:jc w:val="both"/>
              <w:rPr>
                <w:rFonts w:eastAsiaTheme="minorHAnsi"/>
                <w:color w:val="0563C1" w:themeColor="hyperlink"/>
                <w:u w:val="single"/>
                <w:lang w:val="en-US" w:eastAsia="en-US"/>
              </w:rPr>
            </w:pPr>
            <w:r w:rsidRPr="0051323E">
              <w:rPr>
                <w:rFonts w:eastAsiaTheme="minorHAnsi"/>
                <w:lang w:eastAsia="en-US"/>
              </w:rPr>
              <w:t>Pardavėjo atstovas (-ai) –</w:t>
            </w:r>
            <w:r w:rsidRPr="0051323E">
              <w:rPr>
                <w:rFonts w:eastAsiaTheme="minorHAnsi"/>
                <w:color w:val="000000"/>
                <w:lang w:eastAsia="en-US"/>
              </w:rPr>
              <w:t>el. paštas</w:t>
            </w:r>
            <w:r w:rsidR="00B5154B">
              <w:rPr>
                <w:rFonts w:eastAsiaTheme="minorHAnsi"/>
                <w:color w:val="000000"/>
                <w:lang w:eastAsia="en-US"/>
              </w:rPr>
              <w:t>.</w:t>
            </w:r>
          </w:p>
          <w:p w14:paraId="643D9A7D" w14:textId="03C28514" w:rsidR="00EB63F3" w:rsidRPr="00B20C84" w:rsidRDefault="00EB63F3" w:rsidP="00096BD4">
            <w:pPr>
              <w:pStyle w:val="ListParagraph"/>
              <w:numPr>
                <w:ilvl w:val="1"/>
                <w:numId w:val="29"/>
              </w:numPr>
              <w:tabs>
                <w:tab w:val="left" w:pos="462"/>
                <w:tab w:val="left" w:pos="604"/>
              </w:tabs>
              <w:spacing w:after="0" w:line="240" w:lineRule="auto"/>
              <w:ind w:left="0" w:firstLine="0"/>
              <w:jc w:val="both"/>
              <w:rPr>
                <w:rFonts w:eastAsiaTheme="minorHAnsi"/>
                <w:u w:val="single"/>
                <w:lang w:val="en-US" w:eastAsia="en-US"/>
              </w:rPr>
            </w:pPr>
            <w:r w:rsidRPr="0051323E">
              <w:t>Sutarties priedai:</w:t>
            </w:r>
          </w:p>
          <w:p w14:paraId="2A5C93C1" w14:textId="1D5D8250" w:rsidR="00EB63F3" w:rsidRPr="00B20C84" w:rsidRDefault="00EB63F3" w:rsidP="004D54F0">
            <w:pPr>
              <w:pStyle w:val="ListParagraph"/>
              <w:numPr>
                <w:ilvl w:val="2"/>
                <w:numId w:val="29"/>
              </w:numPr>
              <w:tabs>
                <w:tab w:val="left" w:pos="462"/>
                <w:tab w:val="left" w:pos="745"/>
              </w:tabs>
              <w:spacing w:after="0" w:line="240" w:lineRule="auto"/>
              <w:ind w:left="0" w:firstLine="0"/>
              <w:jc w:val="both"/>
              <w:rPr>
                <w:lang w:eastAsia="en-US"/>
              </w:rPr>
            </w:pPr>
            <w:r w:rsidRPr="00B20C84">
              <w:rPr>
                <w:lang w:eastAsia="en-US"/>
              </w:rPr>
              <w:t>Sutarties 1 priedas „Techniniai duomenys ir reikalavimai“.</w:t>
            </w:r>
          </w:p>
          <w:p w14:paraId="1FA1B9B5" w14:textId="77777777" w:rsidR="00994616" w:rsidRPr="00405397" w:rsidRDefault="00EB63F3" w:rsidP="004D54F0">
            <w:pPr>
              <w:pStyle w:val="ListParagraph"/>
              <w:numPr>
                <w:ilvl w:val="2"/>
                <w:numId w:val="29"/>
              </w:numPr>
              <w:tabs>
                <w:tab w:val="left" w:pos="462"/>
                <w:tab w:val="left" w:pos="745"/>
              </w:tabs>
              <w:spacing w:after="0" w:line="240" w:lineRule="auto"/>
              <w:ind w:left="0" w:firstLine="0"/>
              <w:jc w:val="both"/>
              <w:rPr>
                <w:rFonts w:eastAsiaTheme="minorHAnsi"/>
                <w:u w:val="single"/>
                <w:lang w:val="en-US" w:eastAsia="en-US"/>
              </w:rPr>
            </w:pPr>
            <w:r w:rsidRPr="00B20C84">
              <w:rPr>
                <w:lang w:eastAsia="en-US"/>
              </w:rPr>
              <w:t>Sutarties 2 priedas „</w:t>
            </w:r>
            <w:r w:rsidRPr="00405397">
              <w:t>Perkamų prekių kaina</w:t>
            </w:r>
            <w:r w:rsidRPr="00405397">
              <w:rPr>
                <w:lang w:eastAsia="en-US"/>
              </w:rPr>
              <w:t>“.</w:t>
            </w:r>
          </w:p>
          <w:p w14:paraId="3C9D2250" w14:textId="4FBDAB6C" w:rsidR="00405397" w:rsidRPr="00B52525" w:rsidRDefault="00B20C84" w:rsidP="007A1353">
            <w:pPr>
              <w:pStyle w:val="ListParagraph"/>
              <w:numPr>
                <w:ilvl w:val="2"/>
                <w:numId w:val="29"/>
              </w:numPr>
              <w:tabs>
                <w:tab w:val="left" w:pos="462"/>
                <w:tab w:val="left" w:pos="745"/>
              </w:tabs>
              <w:spacing w:after="0" w:line="240" w:lineRule="auto"/>
              <w:ind w:left="0" w:firstLine="0"/>
              <w:jc w:val="both"/>
              <w:rPr>
                <w:rFonts w:eastAsiaTheme="minorHAnsi"/>
                <w:u w:val="single"/>
                <w:lang w:val="en-US" w:eastAsia="en-US"/>
              </w:rPr>
            </w:pPr>
            <w:r w:rsidRPr="00405397">
              <w:rPr>
                <w:lang w:eastAsia="en-US"/>
              </w:rPr>
              <w:t xml:space="preserve">Sutarties </w:t>
            </w:r>
            <w:r w:rsidR="006C5A46" w:rsidRPr="00405397">
              <w:t>3 priedas „Prekių perdavimo–priėmimo aktas“.</w:t>
            </w:r>
          </w:p>
        </w:tc>
      </w:tr>
      <w:tr w:rsidR="00E44B80" w:rsidRPr="00E44B80" w14:paraId="2F471039" w14:textId="77777777" w:rsidTr="002A7BC2">
        <w:trPr>
          <w:trHeight w:val="1302"/>
        </w:trPr>
        <w:tc>
          <w:tcPr>
            <w:tcW w:w="9633" w:type="dxa"/>
            <w:gridSpan w:val="2"/>
            <w:tcBorders>
              <w:top w:val="single" w:sz="4" w:space="0" w:color="auto"/>
              <w:left w:val="single" w:sz="4" w:space="0" w:color="auto"/>
              <w:bottom w:val="single" w:sz="4" w:space="0" w:color="auto"/>
              <w:right w:val="single" w:sz="4" w:space="0" w:color="auto"/>
            </w:tcBorders>
            <w:vAlign w:val="center"/>
          </w:tcPr>
          <w:p w14:paraId="1A6A3FFB" w14:textId="77777777" w:rsidR="00994616" w:rsidRPr="00E44B80" w:rsidRDefault="00D052C5" w:rsidP="002A7BC2">
            <w:pPr>
              <w:jc w:val="both"/>
              <w:rPr>
                <w:b/>
              </w:rPr>
            </w:pPr>
            <w:r>
              <w:rPr>
                <w:b/>
              </w:rPr>
              <w:lastRenderedPageBreak/>
              <w:t>10. Sutarties galiojimas</w:t>
            </w:r>
          </w:p>
          <w:p w14:paraId="79253FA5" w14:textId="6B36A5E5" w:rsidR="00994616" w:rsidRPr="00E44B80" w:rsidRDefault="00994616" w:rsidP="002A7BC2">
            <w:pPr>
              <w:jc w:val="both"/>
            </w:pPr>
            <w:r w:rsidRPr="00E44B80">
              <w:rPr>
                <w:bCs/>
              </w:rPr>
              <w:t xml:space="preserve">10.1. </w:t>
            </w:r>
            <w:r w:rsidR="00784527" w:rsidRPr="00E83E5E">
              <w:t xml:space="preserve">Sutartis įsigalioja nuo jos pasirašymo momento ir galioja </w:t>
            </w:r>
            <w:r w:rsidR="006248CA">
              <w:t xml:space="preserve"> ......(....</w:t>
            </w:r>
            <w:r w:rsidR="00D00E18">
              <w:t>) mėn</w:t>
            </w:r>
            <w:r w:rsidR="00784527" w:rsidRPr="00E83E5E">
              <w:t>.</w:t>
            </w:r>
            <w:r w:rsidR="002638D4" w:rsidRPr="00E83E5E">
              <w:rPr>
                <w:bCs/>
              </w:rPr>
              <w:t>,</w:t>
            </w:r>
            <w:r w:rsidR="002638D4" w:rsidRPr="00E44B80">
              <w:rPr>
                <w:bCs/>
              </w:rPr>
              <w:t xml:space="preserve"> o finansinių ir garantinių įsipareigojimų atžvilgiu – iki visiško finansinių ir garan</w:t>
            </w:r>
            <w:r w:rsidR="00543088">
              <w:rPr>
                <w:bCs/>
              </w:rPr>
              <w:t>tinių įsipareigojimų įvykdymo.</w:t>
            </w:r>
          </w:p>
          <w:p w14:paraId="25079760" w14:textId="77777777" w:rsidR="00FD3B79" w:rsidRPr="00E44B80" w:rsidRDefault="00FD3B79" w:rsidP="002A7BC2">
            <w:pPr>
              <w:jc w:val="both"/>
            </w:pPr>
            <w:r w:rsidRPr="00E44B80">
              <w:t>10.2. Sutarties pratęsimas – nenumatytas.</w:t>
            </w:r>
          </w:p>
        </w:tc>
      </w:tr>
      <w:tr w:rsidR="00E44B80" w:rsidRPr="00E44B80" w14:paraId="6F7AF41A" w14:textId="77777777" w:rsidTr="002A7BC2">
        <w:trPr>
          <w:trHeight w:val="680"/>
        </w:trPr>
        <w:tc>
          <w:tcPr>
            <w:tcW w:w="4922" w:type="dxa"/>
            <w:tcBorders>
              <w:top w:val="single" w:sz="4" w:space="0" w:color="auto"/>
              <w:left w:val="single" w:sz="4" w:space="0" w:color="auto"/>
              <w:bottom w:val="single" w:sz="4" w:space="0" w:color="auto"/>
              <w:right w:val="single" w:sz="4" w:space="0" w:color="auto"/>
            </w:tcBorders>
            <w:vAlign w:val="center"/>
          </w:tcPr>
          <w:p w14:paraId="54462615" w14:textId="77777777" w:rsidR="00994616" w:rsidRPr="00E44B80" w:rsidRDefault="00D052C5" w:rsidP="002A7BC2">
            <w:pPr>
              <w:jc w:val="both"/>
              <w:rPr>
                <w:b/>
                <w:lang w:eastAsia="en-US"/>
              </w:rPr>
            </w:pPr>
            <w:r>
              <w:rPr>
                <w:b/>
                <w:lang w:eastAsia="en-US"/>
              </w:rPr>
              <w:t>11. Pirkėjo rekvizitai</w:t>
            </w:r>
          </w:p>
          <w:p w14:paraId="222FE97E" w14:textId="77777777" w:rsidR="00A20625" w:rsidRPr="00A20625" w:rsidRDefault="00A20625" w:rsidP="002A7BC2">
            <w:pPr>
              <w:jc w:val="both"/>
              <w:rPr>
                <w:lang w:eastAsia="en-US"/>
              </w:rPr>
            </w:pPr>
            <w:r w:rsidRPr="00A20625">
              <w:rPr>
                <w:lang w:eastAsia="en-US"/>
              </w:rPr>
              <w:t>LK KOP Ginkluotės ir technikos remonto depas</w:t>
            </w:r>
          </w:p>
          <w:p w14:paraId="231D55E6" w14:textId="339A11CB" w:rsidR="00A20625" w:rsidRPr="00A20625" w:rsidRDefault="00A20625" w:rsidP="002A7BC2">
            <w:pPr>
              <w:jc w:val="both"/>
              <w:rPr>
                <w:lang w:eastAsia="en-US"/>
              </w:rPr>
            </w:pPr>
            <w:r w:rsidRPr="00A20625">
              <w:rPr>
                <w:lang w:eastAsia="en-US"/>
              </w:rPr>
              <w:t>Įmonės kodas 300058202</w:t>
            </w:r>
          </w:p>
          <w:p w14:paraId="37752B34" w14:textId="38A95A62" w:rsidR="00A20625" w:rsidRPr="00A20625" w:rsidRDefault="00A20625" w:rsidP="002A7BC2">
            <w:pPr>
              <w:jc w:val="both"/>
              <w:rPr>
                <w:lang w:eastAsia="en-US"/>
              </w:rPr>
            </w:pPr>
            <w:r w:rsidRPr="00A20625">
              <w:rPr>
                <w:lang w:eastAsia="en-US"/>
              </w:rPr>
              <w:t>PVM kodas LT887326716</w:t>
            </w:r>
          </w:p>
          <w:p w14:paraId="25072AC8" w14:textId="77777777" w:rsidR="00A20625" w:rsidRPr="00A20625" w:rsidRDefault="00A20625" w:rsidP="002A7BC2">
            <w:pPr>
              <w:jc w:val="both"/>
              <w:rPr>
                <w:lang w:eastAsia="en-US"/>
              </w:rPr>
            </w:pPr>
            <w:r w:rsidRPr="00A20625">
              <w:rPr>
                <w:lang w:eastAsia="en-US"/>
              </w:rPr>
              <w:t>Adresas: Aerouosto g. 11A, LT-77103, Šiauliai</w:t>
            </w:r>
          </w:p>
          <w:p w14:paraId="1F00F9AC" w14:textId="77777777" w:rsidR="00A20625" w:rsidRPr="00A20625" w:rsidRDefault="00A20625" w:rsidP="002A7BC2">
            <w:pPr>
              <w:jc w:val="both"/>
              <w:rPr>
                <w:lang w:eastAsia="en-US"/>
              </w:rPr>
            </w:pPr>
            <w:r w:rsidRPr="00A20625">
              <w:rPr>
                <w:lang w:eastAsia="en-US"/>
              </w:rPr>
              <w:t>Tel. +370 680 67 052</w:t>
            </w:r>
          </w:p>
          <w:p w14:paraId="091852BC" w14:textId="77777777" w:rsidR="00A20625" w:rsidRPr="00A20625" w:rsidRDefault="00A20625" w:rsidP="002A7BC2">
            <w:pPr>
              <w:jc w:val="both"/>
              <w:rPr>
                <w:lang w:eastAsia="en-US"/>
              </w:rPr>
            </w:pPr>
            <w:r w:rsidRPr="00A20625">
              <w:rPr>
                <w:lang w:eastAsia="en-US"/>
              </w:rPr>
              <w:t>A. s. LT62 40400 63610 001175</w:t>
            </w:r>
          </w:p>
          <w:p w14:paraId="052AB17F" w14:textId="53FD3FEF" w:rsidR="00A20625" w:rsidRPr="00A20625" w:rsidRDefault="00A20625" w:rsidP="002A7BC2">
            <w:pPr>
              <w:jc w:val="both"/>
              <w:rPr>
                <w:lang w:eastAsia="en-US"/>
              </w:rPr>
            </w:pPr>
            <w:r w:rsidRPr="00A20625">
              <w:rPr>
                <w:lang w:eastAsia="en-US"/>
              </w:rPr>
              <w:t>Bankas Lietuvos Respublikos finansų ministerija</w:t>
            </w:r>
          </w:p>
          <w:p w14:paraId="51E7F548" w14:textId="358AA7F7" w:rsidR="00A20625" w:rsidRPr="00A20625" w:rsidRDefault="00A20625" w:rsidP="002A7BC2">
            <w:pPr>
              <w:jc w:val="both"/>
              <w:rPr>
                <w:lang w:eastAsia="en-US"/>
              </w:rPr>
            </w:pPr>
            <w:r w:rsidRPr="00A20625">
              <w:rPr>
                <w:lang w:eastAsia="en-US"/>
              </w:rPr>
              <w:t>Banko kodas 40 400</w:t>
            </w:r>
          </w:p>
          <w:p w14:paraId="4E8B815A" w14:textId="79ABF6BF" w:rsidR="00994616" w:rsidRPr="00E44B80" w:rsidRDefault="00A20625" w:rsidP="002A7BC2">
            <w:pPr>
              <w:jc w:val="both"/>
              <w:rPr>
                <w:lang w:eastAsia="en-US"/>
              </w:rPr>
            </w:pPr>
            <w:r w:rsidRPr="00A20625">
              <w:rPr>
                <w:lang w:eastAsia="en-US"/>
              </w:rPr>
              <w:t xml:space="preserve">SWIFT kodas MFRLLT22XXX </w:t>
            </w:r>
          </w:p>
        </w:tc>
        <w:tc>
          <w:tcPr>
            <w:tcW w:w="4711" w:type="dxa"/>
            <w:tcBorders>
              <w:top w:val="single" w:sz="4" w:space="0" w:color="auto"/>
              <w:left w:val="single" w:sz="4" w:space="0" w:color="auto"/>
              <w:bottom w:val="single" w:sz="4" w:space="0" w:color="auto"/>
              <w:right w:val="single" w:sz="4" w:space="0" w:color="auto"/>
            </w:tcBorders>
            <w:vAlign w:val="center"/>
          </w:tcPr>
          <w:p w14:paraId="58EE3A5A" w14:textId="77777777" w:rsidR="00994616" w:rsidRPr="00E44B80" w:rsidRDefault="00D052C5" w:rsidP="002A7BC2">
            <w:pPr>
              <w:jc w:val="both"/>
              <w:rPr>
                <w:b/>
                <w:lang w:eastAsia="en-US"/>
              </w:rPr>
            </w:pPr>
            <w:r>
              <w:rPr>
                <w:b/>
                <w:lang w:eastAsia="en-US"/>
              </w:rPr>
              <w:t>Mokėtojas</w:t>
            </w:r>
          </w:p>
          <w:p w14:paraId="464174AC" w14:textId="77777777" w:rsidR="00994616" w:rsidRPr="00E44B80" w:rsidRDefault="00994616" w:rsidP="002A7BC2">
            <w:pPr>
              <w:jc w:val="both"/>
              <w:rPr>
                <w:lang w:eastAsia="en-US"/>
              </w:rPr>
            </w:pPr>
            <w:r w:rsidRPr="00E44B80">
              <w:rPr>
                <w:lang w:eastAsia="en-US"/>
              </w:rPr>
              <w:t>Lietuvos kariuomenė</w:t>
            </w:r>
          </w:p>
          <w:p w14:paraId="5825CC7D" w14:textId="609578F9" w:rsidR="00994616" w:rsidRPr="00E44B80" w:rsidRDefault="00994616" w:rsidP="002A7BC2">
            <w:pPr>
              <w:jc w:val="both"/>
              <w:rPr>
                <w:lang w:eastAsia="en-US"/>
              </w:rPr>
            </w:pPr>
            <w:r w:rsidRPr="00E44B80">
              <w:rPr>
                <w:lang w:eastAsia="en-US"/>
              </w:rPr>
              <w:t>Įmonės kodas 188732677</w:t>
            </w:r>
          </w:p>
          <w:p w14:paraId="3D22C7BA" w14:textId="614EC717" w:rsidR="00994616" w:rsidRPr="00E44B80" w:rsidRDefault="00994616" w:rsidP="002A7BC2">
            <w:pPr>
              <w:jc w:val="both"/>
              <w:rPr>
                <w:lang w:eastAsia="en-US"/>
              </w:rPr>
            </w:pPr>
            <w:r w:rsidRPr="00E44B80">
              <w:rPr>
                <w:lang w:eastAsia="en-US"/>
              </w:rPr>
              <w:t>PVM kodas LT887326716</w:t>
            </w:r>
          </w:p>
          <w:p w14:paraId="7A550F1F" w14:textId="77777777" w:rsidR="00FD3B79" w:rsidRPr="00E44B80" w:rsidRDefault="00994616" w:rsidP="002A7BC2">
            <w:pPr>
              <w:jc w:val="both"/>
              <w:rPr>
                <w:lang w:eastAsia="en-US"/>
              </w:rPr>
            </w:pPr>
            <w:r w:rsidRPr="00E44B80">
              <w:rPr>
                <w:lang w:eastAsia="en-US"/>
              </w:rPr>
              <w:t>Adresas: Šv. Ignoto g. 8, LT-01120,</w:t>
            </w:r>
          </w:p>
          <w:p w14:paraId="2C320F53" w14:textId="77777777" w:rsidR="00994616" w:rsidRPr="00E44B80" w:rsidRDefault="00994616" w:rsidP="002A7BC2">
            <w:pPr>
              <w:jc w:val="both"/>
              <w:rPr>
                <w:lang w:eastAsia="en-US"/>
              </w:rPr>
            </w:pPr>
            <w:r w:rsidRPr="00E44B80">
              <w:rPr>
                <w:lang w:eastAsia="en-US"/>
              </w:rPr>
              <w:t>Vilnius</w:t>
            </w:r>
          </w:p>
          <w:p w14:paraId="1782AEC2" w14:textId="77777777" w:rsidR="00994616" w:rsidRPr="00E44B80" w:rsidRDefault="00994616" w:rsidP="002A7BC2">
            <w:pPr>
              <w:jc w:val="both"/>
              <w:rPr>
                <w:lang w:eastAsia="en-US"/>
              </w:rPr>
            </w:pPr>
          </w:p>
          <w:p w14:paraId="0B770685" w14:textId="77777777" w:rsidR="00994616" w:rsidRPr="00E44B80" w:rsidRDefault="00994616" w:rsidP="002A7BC2">
            <w:pPr>
              <w:jc w:val="both"/>
              <w:rPr>
                <w:lang w:eastAsia="en-US"/>
              </w:rPr>
            </w:pPr>
          </w:p>
          <w:p w14:paraId="7041DF13" w14:textId="77777777" w:rsidR="00994616" w:rsidRPr="00E44B80" w:rsidRDefault="00994616" w:rsidP="002A7BC2">
            <w:pPr>
              <w:jc w:val="both"/>
              <w:rPr>
                <w:lang w:eastAsia="en-US"/>
              </w:rPr>
            </w:pPr>
          </w:p>
          <w:p w14:paraId="2A17D60A" w14:textId="77777777" w:rsidR="00994616" w:rsidRPr="00E44B80" w:rsidRDefault="00994616" w:rsidP="002A7BC2">
            <w:pPr>
              <w:jc w:val="both"/>
              <w:rPr>
                <w:lang w:eastAsia="en-US"/>
              </w:rPr>
            </w:pPr>
          </w:p>
        </w:tc>
      </w:tr>
      <w:tr w:rsidR="00E44B80" w:rsidRPr="00E44B80" w14:paraId="464D772A" w14:textId="77777777" w:rsidTr="002A7BC2">
        <w:trPr>
          <w:trHeight w:val="2683"/>
        </w:trPr>
        <w:tc>
          <w:tcPr>
            <w:tcW w:w="9633" w:type="dxa"/>
            <w:gridSpan w:val="2"/>
            <w:tcBorders>
              <w:top w:val="single" w:sz="4" w:space="0" w:color="auto"/>
              <w:left w:val="single" w:sz="4" w:space="0" w:color="auto"/>
              <w:bottom w:val="single" w:sz="4" w:space="0" w:color="auto"/>
              <w:right w:val="single" w:sz="4" w:space="0" w:color="auto"/>
            </w:tcBorders>
            <w:vAlign w:val="center"/>
          </w:tcPr>
          <w:p w14:paraId="2F255F45" w14:textId="77777777" w:rsidR="004D54F0" w:rsidRPr="004D54F0" w:rsidRDefault="004D54F0" w:rsidP="004D54F0">
            <w:pPr>
              <w:jc w:val="both"/>
              <w:rPr>
                <w:b/>
              </w:rPr>
            </w:pPr>
            <w:r w:rsidRPr="004D54F0">
              <w:rPr>
                <w:b/>
              </w:rPr>
              <w:t>12. Pardavėjo rekvizitai</w:t>
            </w:r>
          </w:p>
          <w:p w14:paraId="47C4B5C7" w14:textId="09F11367" w:rsidR="004D54F0" w:rsidRPr="004D54F0" w:rsidRDefault="004D54F0" w:rsidP="004D54F0">
            <w:pPr>
              <w:jc w:val="both"/>
            </w:pPr>
            <w:r w:rsidRPr="004D54F0">
              <w:t>UAB „</w:t>
            </w:r>
            <w:r w:rsidR="001B65F9" w:rsidRPr="00671D8B">
              <w:t>................</w:t>
            </w:r>
            <w:r w:rsidRPr="004D54F0">
              <w:t>“</w:t>
            </w:r>
          </w:p>
          <w:p w14:paraId="607E79B8" w14:textId="12E903D4" w:rsidR="004D54F0" w:rsidRPr="004D54F0" w:rsidRDefault="004D54F0" w:rsidP="004D54F0">
            <w:pPr>
              <w:jc w:val="both"/>
            </w:pPr>
            <w:r w:rsidRPr="004D54F0">
              <w:t xml:space="preserve">Įmonės kodas </w:t>
            </w:r>
          </w:p>
          <w:p w14:paraId="6F106D4B" w14:textId="5225E5AD" w:rsidR="004D54F0" w:rsidRPr="004D54F0" w:rsidRDefault="004D54F0" w:rsidP="004D54F0">
            <w:pPr>
              <w:jc w:val="both"/>
            </w:pPr>
            <w:r w:rsidRPr="004D54F0">
              <w:t xml:space="preserve">PVM kodas </w:t>
            </w:r>
          </w:p>
          <w:p w14:paraId="643DD433" w14:textId="41D327D6" w:rsidR="004D54F0" w:rsidRPr="004D54F0" w:rsidRDefault="004D54F0" w:rsidP="004D54F0">
            <w:pPr>
              <w:jc w:val="both"/>
            </w:pPr>
            <w:r w:rsidRPr="004D54F0">
              <w:t xml:space="preserve">Adresas: </w:t>
            </w:r>
          </w:p>
          <w:p w14:paraId="33028F68" w14:textId="5CAC1EC9" w:rsidR="004D54F0" w:rsidRPr="004D54F0" w:rsidRDefault="004D54F0" w:rsidP="004D54F0">
            <w:pPr>
              <w:jc w:val="both"/>
            </w:pPr>
            <w:r w:rsidRPr="004D54F0">
              <w:t xml:space="preserve">Tel. </w:t>
            </w:r>
          </w:p>
          <w:p w14:paraId="04444B52" w14:textId="008200C2" w:rsidR="004D54F0" w:rsidRPr="004D54F0" w:rsidRDefault="004D54F0" w:rsidP="004D54F0">
            <w:pPr>
              <w:jc w:val="both"/>
              <w:rPr>
                <w:lang w:val="en-US"/>
              </w:rPr>
            </w:pPr>
            <w:r w:rsidRPr="004D54F0">
              <w:t xml:space="preserve">El. paštas </w:t>
            </w:r>
          </w:p>
          <w:p w14:paraId="4B0A47A7" w14:textId="1663B7A5" w:rsidR="004D54F0" w:rsidRPr="004D54F0" w:rsidRDefault="004D54F0" w:rsidP="004D54F0">
            <w:pPr>
              <w:jc w:val="both"/>
            </w:pPr>
            <w:r w:rsidRPr="004D54F0">
              <w:t xml:space="preserve">Bankas </w:t>
            </w:r>
          </w:p>
          <w:p w14:paraId="39F9FC36" w14:textId="0A88EC05" w:rsidR="002638D4" w:rsidRPr="00A12F4D" w:rsidRDefault="004D54F0" w:rsidP="004D54F0">
            <w:pPr>
              <w:jc w:val="both"/>
              <w:rPr>
                <w:lang w:eastAsia="en-US"/>
              </w:rPr>
            </w:pPr>
            <w:r w:rsidRPr="004D54F0">
              <w:t xml:space="preserve">A. s. </w:t>
            </w:r>
          </w:p>
        </w:tc>
      </w:tr>
    </w:tbl>
    <w:p w14:paraId="41C0F337" w14:textId="77777777" w:rsidR="00564107" w:rsidRPr="00E44B80" w:rsidRDefault="00564107" w:rsidP="00564107">
      <w:pPr>
        <w:suppressAutoHyphens/>
        <w:jc w:val="both"/>
        <w:rPr>
          <w:rFonts w:eastAsia="Arial"/>
          <w:lang w:eastAsia="ar-SA"/>
        </w:rPr>
      </w:pPr>
      <w:r w:rsidRPr="00E44B80">
        <w:rPr>
          <w:rFonts w:eastAsia="Arial"/>
          <w:lang w:eastAsia="ar-SA"/>
        </w:rPr>
        <w:t>PIRKĖJAS</w:t>
      </w:r>
      <w:r w:rsidRPr="00E44B80">
        <w:rPr>
          <w:rFonts w:eastAsia="Arial"/>
          <w:lang w:eastAsia="ar-SA"/>
        </w:rPr>
        <w:tab/>
      </w:r>
      <w:r w:rsidRPr="00E44B80">
        <w:rPr>
          <w:rFonts w:eastAsia="Arial"/>
          <w:lang w:eastAsia="ar-SA"/>
        </w:rPr>
        <w:tab/>
      </w:r>
      <w:r w:rsidRPr="00E44B80">
        <w:rPr>
          <w:rFonts w:eastAsia="Arial"/>
          <w:lang w:eastAsia="ar-SA"/>
        </w:rPr>
        <w:tab/>
      </w:r>
      <w:r w:rsidRPr="00E44B80">
        <w:rPr>
          <w:rFonts w:eastAsia="Arial"/>
          <w:lang w:eastAsia="ar-SA"/>
        </w:rPr>
        <w:tab/>
        <w:t>PARDAVĖJAS</w:t>
      </w:r>
    </w:p>
    <w:p w14:paraId="71794EBD" w14:textId="77777777" w:rsidR="00564107" w:rsidRPr="00E44B80" w:rsidRDefault="00564107" w:rsidP="00564107">
      <w:pPr>
        <w:rPr>
          <w:b/>
        </w:rPr>
      </w:pPr>
    </w:p>
    <w:p w14:paraId="55CE97C7" w14:textId="0BDD887E" w:rsidR="00564107" w:rsidRDefault="001B65F9" w:rsidP="00564107">
      <w:pPr>
        <w:rPr>
          <w:b/>
        </w:rPr>
      </w:pPr>
      <w:r w:rsidRPr="007D4796">
        <w:rPr>
          <w:b/>
        </w:rPr>
        <w:t>GTRD vad</w:t>
      </w:r>
      <w:r>
        <w:rPr>
          <w:b/>
        </w:rPr>
        <w:t>as</w:t>
      </w:r>
      <w:r w:rsidR="00564107">
        <w:rPr>
          <w:b/>
        </w:rPr>
        <w:tab/>
      </w:r>
      <w:r w:rsidR="00564107">
        <w:rPr>
          <w:b/>
        </w:rPr>
        <w:tab/>
      </w:r>
      <w:r>
        <w:rPr>
          <w:b/>
        </w:rPr>
        <w:tab/>
        <w:t>D</w:t>
      </w:r>
      <w:r w:rsidR="00564107" w:rsidRPr="00CA21DA">
        <w:rPr>
          <w:b/>
          <w:color w:val="000000"/>
        </w:rPr>
        <w:t>irektorius</w:t>
      </w:r>
    </w:p>
    <w:p w14:paraId="71A19584" w14:textId="5E7FCCF9" w:rsidR="00564107" w:rsidRPr="00553869" w:rsidRDefault="00564107" w:rsidP="00564107">
      <w:pPr>
        <w:rPr>
          <w:b/>
        </w:rPr>
      </w:pPr>
      <w:r>
        <w:rPr>
          <w:b/>
        </w:rPr>
        <w:tab/>
      </w:r>
      <w:r>
        <w:rPr>
          <w:b/>
        </w:rPr>
        <w:tab/>
      </w:r>
      <w:r>
        <w:rPr>
          <w:b/>
        </w:rPr>
        <w:tab/>
      </w:r>
    </w:p>
    <w:p w14:paraId="5EF1DC31" w14:textId="77777777" w:rsidR="00564107" w:rsidRDefault="00564107" w:rsidP="00564107">
      <w:pPr>
        <w:rPr>
          <w:b/>
        </w:rPr>
      </w:pPr>
    </w:p>
    <w:p w14:paraId="322F55F0" w14:textId="77777777" w:rsidR="00564107" w:rsidRPr="00553869" w:rsidRDefault="00564107" w:rsidP="00564107">
      <w:pPr>
        <w:rPr>
          <w:b/>
        </w:rPr>
      </w:pPr>
      <w:r w:rsidRPr="00553869">
        <w:rPr>
          <w:b/>
        </w:rPr>
        <w:tab/>
      </w:r>
      <w:r w:rsidRPr="00553869">
        <w:rPr>
          <w:b/>
        </w:rPr>
        <w:tab/>
      </w:r>
      <w:r w:rsidRPr="00553869">
        <w:rPr>
          <w:b/>
        </w:rPr>
        <w:tab/>
      </w:r>
      <w:r w:rsidRPr="00553869">
        <w:rPr>
          <w:b/>
        </w:rPr>
        <w:tab/>
      </w:r>
      <w:r w:rsidRPr="00553869">
        <w:rPr>
          <w:b/>
        </w:rPr>
        <w:tab/>
      </w:r>
    </w:p>
    <w:p w14:paraId="5D00AA3C" w14:textId="4A3CDCBB" w:rsidR="00564107" w:rsidRPr="00E44B80" w:rsidRDefault="001B65F9" w:rsidP="00564107">
      <w:pPr>
        <w:jc w:val="both"/>
        <w:rPr>
          <w:b/>
        </w:rPr>
      </w:pPr>
      <w:r>
        <w:rPr>
          <w:b/>
        </w:rPr>
        <w:t xml:space="preserve">Deividas </w:t>
      </w:r>
      <w:proofErr w:type="spellStart"/>
      <w:r>
        <w:rPr>
          <w:b/>
        </w:rPr>
        <w:t>Mikalonis</w:t>
      </w:r>
      <w:proofErr w:type="spellEnd"/>
      <w:r w:rsidR="00564107" w:rsidRPr="00553869">
        <w:rPr>
          <w:b/>
        </w:rPr>
        <w:tab/>
      </w:r>
      <w:r w:rsidR="00564107" w:rsidRPr="00553869">
        <w:rPr>
          <w:b/>
        </w:rPr>
        <w:tab/>
      </w:r>
      <w:r w:rsidR="00564107" w:rsidRPr="00553869">
        <w:rPr>
          <w:b/>
        </w:rPr>
        <w:tab/>
      </w:r>
      <w:r w:rsidR="00564107" w:rsidRPr="00E44B80">
        <w:rPr>
          <w:b/>
        </w:rPr>
        <w:tab/>
      </w:r>
    </w:p>
    <w:p w14:paraId="7D8F95A9" w14:textId="77777777" w:rsidR="00564107" w:rsidRDefault="00564107" w:rsidP="00564107">
      <w:pPr>
        <w:jc w:val="both"/>
        <w:rPr>
          <w:b/>
        </w:rPr>
      </w:pPr>
    </w:p>
    <w:p w14:paraId="6B0A98B9" w14:textId="77777777" w:rsidR="00564107" w:rsidRPr="00E44B80" w:rsidRDefault="00564107" w:rsidP="00564107">
      <w:pPr>
        <w:jc w:val="both"/>
        <w:rPr>
          <w:b/>
        </w:rPr>
      </w:pPr>
      <w:r w:rsidRPr="00E44B80">
        <w:t xml:space="preserve">A.V. </w:t>
      </w:r>
      <w:r w:rsidRPr="00E44B80">
        <w:tab/>
      </w:r>
      <w:r w:rsidRPr="00E44B80">
        <w:tab/>
      </w:r>
      <w:r w:rsidRPr="00E44B80">
        <w:tab/>
      </w:r>
      <w:r w:rsidRPr="00E44B80">
        <w:tab/>
        <w:t>A.V.</w:t>
      </w:r>
      <w:r w:rsidRPr="00E44B80">
        <w:rPr>
          <w:b/>
        </w:rPr>
        <w:tab/>
      </w:r>
      <w:r w:rsidRPr="00E44B80">
        <w:rPr>
          <w:b/>
        </w:rPr>
        <w:tab/>
      </w:r>
    </w:p>
    <w:p w14:paraId="35039FAD" w14:textId="77777777" w:rsidR="00B52525" w:rsidRDefault="00B52525">
      <w:pPr>
        <w:spacing w:after="160" w:line="259" w:lineRule="auto"/>
        <w:rPr>
          <w:b/>
        </w:rPr>
      </w:pPr>
      <w:r>
        <w:rPr>
          <w:b/>
        </w:rPr>
        <w:br w:type="page"/>
      </w:r>
    </w:p>
    <w:p w14:paraId="0AE57A02" w14:textId="7EE5127F" w:rsidR="00BC2A9E" w:rsidRPr="00E44B80" w:rsidRDefault="00BC2A9E" w:rsidP="00BC2A9E">
      <w:pPr>
        <w:tabs>
          <w:tab w:val="left" w:pos="720"/>
        </w:tabs>
        <w:spacing w:before="120" w:after="120"/>
        <w:jc w:val="center"/>
        <w:rPr>
          <w:b/>
        </w:rPr>
      </w:pPr>
      <w:r w:rsidRPr="00E44B80">
        <w:rPr>
          <w:b/>
        </w:rPr>
        <w:lastRenderedPageBreak/>
        <w:t>PREKIŲ PIRKIMO–PARDAVIMO SUTARTIS</w:t>
      </w:r>
    </w:p>
    <w:p w14:paraId="208666CF" w14:textId="77777777" w:rsidR="00BC2A9E" w:rsidRPr="00E44B80" w:rsidRDefault="00BC2A9E" w:rsidP="00BC2A9E">
      <w:pPr>
        <w:jc w:val="center"/>
        <w:rPr>
          <w:b/>
        </w:rPr>
      </w:pPr>
    </w:p>
    <w:p w14:paraId="5F22E2FF" w14:textId="77777777" w:rsidR="00BC2A9E" w:rsidRPr="00E44B80" w:rsidRDefault="00BC2A9E" w:rsidP="00BC2A9E">
      <w:pPr>
        <w:jc w:val="center"/>
        <w:rPr>
          <w:b/>
        </w:rPr>
      </w:pPr>
      <w:r w:rsidRPr="00E44B80">
        <w:rPr>
          <w:b/>
        </w:rPr>
        <w:t>II. BENDROJI DALIS</w:t>
      </w:r>
    </w:p>
    <w:p w14:paraId="586B3BA2" w14:textId="77777777" w:rsidR="00BC2A9E" w:rsidRPr="00E44B80" w:rsidRDefault="00BC2A9E" w:rsidP="00BC2A9E">
      <w:pPr>
        <w:jc w:val="center"/>
        <w:rPr>
          <w:b/>
        </w:rPr>
      </w:pPr>
    </w:p>
    <w:p w14:paraId="24DB9E61" w14:textId="77777777" w:rsidR="00BC2A9E" w:rsidRPr="00E44B80" w:rsidRDefault="00BC2A9E" w:rsidP="00BC2A9E">
      <w:pPr>
        <w:jc w:val="both"/>
        <w:rPr>
          <w:b/>
        </w:rPr>
      </w:pPr>
      <w:r w:rsidRPr="00E44B80">
        <w:rPr>
          <w:b/>
        </w:rPr>
        <w:t>1.</w:t>
      </w:r>
      <w:r w:rsidRPr="00E44B80">
        <w:t xml:space="preserve"> </w:t>
      </w:r>
      <w:r w:rsidRPr="00E44B80">
        <w:rPr>
          <w:b/>
        </w:rPr>
        <w:t>Sąvokos</w:t>
      </w:r>
    </w:p>
    <w:p w14:paraId="1857B1A1" w14:textId="77777777" w:rsidR="00BC2A9E" w:rsidRPr="00E44B80" w:rsidRDefault="00BC2A9E" w:rsidP="00BC2A9E">
      <w:pPr>
        <w:jc w:val="both"/>
      </w:pPr>
      <w:r w:rsidRPr="00E44B80">
        <w:t>1.1. Šioje Sutartyje naudojamos pagrindinės sąvokos:</w:t>
      </w:r>
    </w:p>
    <w:p w14:paraId="77461E6A" w14:textId="77777777" w:rsidR="00BC2A9E" w:rsidRPr="00E44B80" w:rsidRDefault="00BC2A9E" w:rsidP="00BC2A9E">
      <w:pPr>
        <w:tabs>
          <w:tab w:val="left" w:pos="-360"/>
          <w:tab w:val="left" w:pos="-180"/>
          <w:tab w:val="left" w:pos="0"/>
          <w:tab w:val="left" w:pos="720"/>
        </w:tabs>
        <w:jc w:val="both"/>
      </w:pPr>
      <w:r w:rsidRPr="00E44B80">
        <w:t xml:space="preserve">1.1.1. Sutartis – šios prekių viešojo pirkimo–pardavimo sutarties bendroji ir specialioji dalys, prekių viešojo pirkimo–pardavimo sutarties priedai. </w:t>
      </w:r>
    </w:p>
    <w:p w14:paraId="5809B9CC" w14:textId="77777777" w:rsidR="00BC2A9E" w:rsidRPr="00E44B80" w:rsidRDefault="00BC2A9E" w:rsidP="00BC2A9E">
      <w:pPr>
        <w:tabs>
          <w:tab w:val="left" w:pos="-180"/>
          <w:tab w:val="left" w:pos="0"/>
          <w:tab w:val="left" w:pos="540"/>
        </w:tabs>
        <w:jc w:val="both"/>
      </w:pPr>
      <w:r w:rsidRPr="00E44B80">
        <w:t xml:space="preserve">1.1.2. Sutarties Šalys – </w:t>
      </w:r>
      <w:r w:rsidRPr="00E44B80">
        <w:rPr>
          <w:b/>
        </w:rPr>
        <w:t>Pirkėjas</w:t>
      </w:r>
      <w:r w:rsidRPr="00E44B80">
        <w:t xml:space="preserve"> ir </w:t>
      </w:r>
      <w:r w:rsidRPr="00E44B80">
        <w:rPr>
          <w:b/>
        </w:rPr>
        <w:t>Pardavėjas</w:t>
      </w:r>
      <w:r w:rsidRPr="00E44B80">
        <w:t>:</w:t>
      </w:r>
    </w:p>
    <w:p w14:paraId="0829B987" w14:textId="77777777" w:rsidR="00BC2A9E" w:rsidRPr="00E44B80" w:rsidRDefault="00BC2A9E" w:rsidP="00BC2A9E">
      <w:pPr>
        <w:jc w:val="both"/>
      </w:pPr>
      <w:r w:rsidRPr="00E44B80">
        <w:t>1.1.2.1.</w:t>
      </w:r>
      <w:r w:rsidRPr="00E44B80">
        <w:rPr>
          <w:b/>
        </w:rPr>
        <w:t xml:space="preserve"> Pirkėjas</w:t>
      </w:r>
      <w:r w:rsidRPr="00E44B80">
        <w:t xml:space="preserve"> – tai Sutarties šalis, kurios rekvizitai nurodyti Sutartyje, perkantis Prekę šioje Sutartyje nurodytomis sąlygomis;</w:t>
      </w:r>
    </w:p>
    <w:p w14:paraId="43BF3188" w14:textId="77777777" w:rsidR="00BC2A9E" w:rsidRPr="00E44B80" w:rsidRDefault="00BC2A9E" w:rsidP="00BC2A9E">
      <w:pPr>
        <w:jc w:val="both"/>
      </w:pPr>
      <w:r w:rsidRPr="00E44B80">
        <w:t xml:space="preserve">1.1.2.2. </w:t>
      </w:r>
      <w:r w:rsidRPr="00E44B80">
        <w:rPr>
          <w:b/>
        </w:rPr>
        <w:t>Pardavėjas</w:t>
      </w:r>
      <w:r w:rsidRPr="00E44B80">
        <w:t xml:space="preserve"> – tai Sutarties šalis, kurios rekvizitai nurodyti Sutartyje, parduodantis Prekę šioje Sutartyje nurodytomis sąlygomis.</w:t>
      </w:r>
    </w:p>
    <w:p w14:paraId="18DBFECF" w14:textId="77777777" w:rsidR="00BC2A9E" w:rsidRPr="00E44B80" w:rsidRDefault="00BC2A9E" w:rsidP="00BC2A9E">
      <w:pPr>
        <w:jc w:val="both"/>
      </w:pPr>
      <w:r w:rsidRPr="00E44B80">
        <w:t>1.1.3.</w:t>
      </w:r>
      <w:r w:rsidRPr="00E44B80">
        <w:rPr>
          <w:b/>
        </w:rPr>
        <w:t xml:space="preserve"> Gavėjas</w:t>
      </w:r>
      <w:r w:rsidRPr="00E44B80">
        <w:t xml:space="preserve"> – Pirkėjo padalinys, nurodytas Sutarties specialiojoje dalyje arba Sutarties priede, kuriam pristatomos prekės.</w:t>
      </w:r>
    </w:p>
    <w:p w14:paraId="4ACAFADA" w14:textId="77777777" w:rsidR="00BC2A9E" w:rsidRPr="00E44B80" w:rsidRDefault="00BC2A9E" w:rsidP="00BC2A9E">
      <w:pPr>
        <w:jc w:val="both"/>
      </w:pPr>
      <w:r w:rsidRPr="00E44B80">
        <w:lastRenderedPageBreak/>
        <w:t xml:space="preserve">1.1.4. Trečiasis asmuo – tai bet kuris fizinis ar juridinis asmuo (taip pat valstybė, valstybės institucijos, savivaldybė, savivaldybės institucijos), išskyrus </w:t>
      </w:r>
      <w:r w:rsidRPr="00E44B80">
        <w:rPr>
          <w:b/>
        </w:rPr>
        <w:t>Gavėją</w:t>
      </w:r>
      <w:r w:rsidRPr="00E44B80">
        <w:t>, kuris nėra šios Sutarties šalis.</w:t>
      </w:r>
    </w:p>
    <w:p w14:paraId="68066B1D" w14:textId="77777777" w:rsidR="00BC2A9E" w:rsidRPr="00E44B80" w:rsidRDefault="00BC2A9E" w:rsidP="00BC2A9E">
      <w:pPr>
        <w:jc w:val="both"/>
        <w:rPr>
          <w:b/>
        </w:rPr>
      </w:pPr>
      <w:r w:rsidRPr="00E44B80">
        <w:t xml:space="preserve">1.1.5. Licencijos – </w:t>
      </w:r>
      <w:r w:rsidRPr="00E44B80">
        <w:rPr>
          <w:spacing w:val="-3"/>
        </w:rPr>
        <w:t>visos reikalingos licencijos ir (arba) leidimai būtini Sutarties vykdymui.</w:t>
      </w:r>
    </w:p>
    <w:p w14:paraId="59482348" w14:textId="77777777" w:rsidR="00BC2A9E" w:rsidRPr="00E44B80" w:rsidRDefault="00BC2A9E" w:rsidP="00BC2A9E">
      <w:pPr>
        <w:tabs>
          <w:tab w:val="num" w:pos="2880"/>
        </w:tabs>
        <w:jc w:val="both"/>
      </w:pPr>
      <w:r w:rsidRPr="00E44B80">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3F7E62A3" w14:textId="77777777" w:rsidR="00BC2A9E" w:rsidRPr="00E44B80" w:rsidRDefault="00BC2A9E" w:rsidP="00BC2A9E">
      <w:pPr>
        <w:tabs>
          <w:tab w:val="left" w:pos="540"/>
          <w:tab w:val="num" w:pos="2880"/>
        </w:tabs>
        <w:jc w:val="both"/>
      </w:pPr>
      <w:r w:rsidRPr="00E44B80">
        <w:t xml:space="preserve">1.1.7. Šalių iš anksto sutarti minimalūs nuostoliai – tai Sutarties nustatyta arba Sutartyje nustatyta tvarka apskaičiuota ir neginčijama pinigų suma, kurią </w:t>
      </w:r>
      <w:r w:rsidRPr="00E44B80">
        <w:rPr>
          <w:b/>
        </w:rPr>
        <w:t>Pardavėjas</w:t>
      </w:r>
      <w:r w:rsidRPr="00E44B80">
        <w:t xml:space="preserve"> įsipareigoja sumokėti </w:t>
      </w:r>
      <w:r w:rsidRPr="00E44B80">
        <w:rPr>
          <w:b/>
        </w:rPr>
        <w:t>Pirkėjui</w:t>
      </w:r>
      <w:r w:rsidRPr="00E44B80">
        <w:t>, jeigu sutartiniai įsipareigojimai</w:t>
      </w:r>
      <w:r w:rsidRPr="00E44B80" w:rsidDel="00432306">
        <w:t xml:space="preserve"> </w:t>
      </w:r>
      <w:r w:rsidRPr="00E44B80">
        <w:t>neįvykdyti arba netinkamai įvykdyti.</w:t>
      </w:r>
    </w:p>
    <w:p w14:paraId="6E9AED1D" w14:textId="77777777" w:rsidR="00BC2A9E" w:rsidRPr="00E44B80" w:rsidRDefault="00BC2A9E" w:rsidP="00BC2A9E">
      <w:pPr>
        <w:tabs>
          <w:tab w:val="left" w:pos="540"/>
          <w:tab w:val="num" w:pos="2880"/>
        </w:tabs>
        <w:jc w:val="both"/>
      </w:pPr>
      <w:r w:rsidRPr="00E44B80">
        <w:t>1.1.8. Kainodaros taisyklės – Sutartyje nustatyta kaina / įkainiai ar Sutarties kainos / įkainių apskaičiavimo bei kainos / įkainių koregavimo taisyklės.</w:t>
      </w:r>
    </w:p>
    <w:p w14:paraId="488772F0" w14:textId="77777777" w:rsidR="00BC2A9E" w:rsidRPr="00E44B80" w:rsidRDefault="00BC2A9E" w:rsidP="00BC2A9E">
      <w:pPr>
        <w:tabs>
          <w:tab w:val="left" w:pos="540"/>
          <w:tab w:val="num" w:pos="2880"/>
        </w:tabs>
        <w:jc w:val="both"/>
      </w:pPr>
      <w:r w:rsidRPr="00E44B80">
        <w:t>1.1.9. Prekių siunta – tai vienu metu pristatomų prekių kiekis.</w:t>
      </w:r>
    </w:p>
    <w:p w14:paraId="0F512F57" w14:textId="77777777" w:rsidR="00BC2A9E" w:rsidRPr="00E44B80" w:rsidRDefault="00BC2A9E" w:rsidP="00BC2A9E">
      <w:pPr>
        <w:tabs>
          <w:tab w:val="left" w:pos="540"/>
          <w:tab w:val="num" w:pos="2880"/>
        </w:tabs>
        <w:jc w:val="both"/>
      </w:pPr>
      <w:r w:rsidRPr="00E44B80">
        <w:lastRenderedPageBreak/>
        <w:t>1.1.10. Prekių partija – tai prekės, turinčios tas pačias savybes, pagamintos pagal tą pačią technologiją, tomis pačiomis sąlygomis, iš žaliavų ar medžiagų gautų iš to paties žaliavų ar medžiagų gamintojo / pardavėjo.</w:t>
      </w:r>
    </w:p>
    <w:p w14:paraId="3891E164" w14:textId="77777777" w:rsidR="00BC2A9E" w:rsidRPr="00E44B80" w:rsidRDefault="00BC2A9E" w:rsidP="00BC2A9E">
      <w:pPr>
        <w:tabs>
          <w:tab w:val="left" w:pos="540"/>
          <w:tab w:val="num" w:pos="2880"/>
        </w:tabs>
        <w:jc w:val="both"/>
        <w:rPr>
          <w:bCs/>
          <w:iCs/>
        </w:rPr>
      </w:pPr>
      <w:r w:rsidRPr="00E44B80">
        <w:t>1.1.11. M</w:t>
      </w:r>
      <w:r w:rsidRPr="00E44B80">
        <w:rPr>
          <w:bCs/>
        </w:rPr>
        <w:t xml:space="preserve">edžiagų partija – </w:t>
      </w:r>
      <w:r w:rsidRPr="00E44B80">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4F80896D" w14:textId="77777777" w:rsidR="00BC2A9E" w:rsidRPr="00E44B80" w:rsidRDefault="00BC2A9E" w:rsidP="00BC2A9E">
      <w:pPr>
        <w:tabs>
          <w:tab w:val="left" w:pos="540"/>
          <w:tab w:val="num" w:pos="2880"/>
        </w:tabs>
        <w:jc w:val="both"/>
        <w:rPr>
          <w:bCs/>
          <w:iCs/>
        </w:rPr>
      </w:pPr>
      <w:r w:rsidRPr="00E44B80">
        <w:rPr>
          <w:bCs/>
          <w:iCs/>
        </w:rPr>
        <w:t xml:space="preserve">1.2. </w:t>
      </w:r>
      <w:r w:rsidRPr="00E44B80">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1124FB1C" w14:textId="77777777" w:rsidR="00BC2A9E" w:rsidRPr="00E44B80" w:rsidRDefault="00BC2A9E" w:rsidP="00BC2A9E">
      <w:pPr>
        <w:tabs>
          <w:tab w:val="num" w:pos="540"/>
          <w:tab w:val="left" w:pos="1701"/>
          <w:tab w:val="num" w:pos="2880"/>
        </w:tabs>
        <w:jc w:val="both"/>
      </w:pPr>
      <w:r w:rsidRPr="00E44B80">
        <w:rPr>
          <w:bCs/>
          <w:iCs/>
        </w:rPr>
        <w:t xml:space="preserve">1.3. </w:t>
      </w:r>
      <w:r w:rsidRPr="00E44B80">
        <w:t>Sutarties dalių ir straipsnių pavadinimai yra naudojami tik nuorodų patogumui ir aiškinant Sutartį gali būti naudojami tik kaip papildoma priemonė.</w:t>
      </w:r>
    </w:p>
    <w:p w14:paraId="52C212D9" w14:textId="77777777" w:rsidR="00BC2A9E" w:rsidRPr="00E44B80" w:rsidRDefault="00BC2A9E" w:rsidP="00BC2A9E">
      <w:pPr>
        <w:tabs>
          <w:tab w:val="left" w:pos="360"/>
          <w:tab w:val="num" w:pos="2880"/>
        </w:tabs>
        <w:jc w:val="both"/>
      </w:pPr>
      <w:r w:rsidRPr="00E44B80">
        <w:t xml:space="preserve">1.4. Jeigu Sutartyje nenustatyta kitaip, Sutarties trukmė ir kiti terminai yra skaičiuojami kalendorinėmis dienomis. </w:t>
      </w:r>
    </w:p>
    <w:p w14:paraId="7A59F914" w14:textId="77777777" w:rsidR="00BC2A9E" w:rsidRPr="00E44B80" w:rsidRDefault="00BC2A9E" w:rsidP="00BC2A9E">
      <w:pPr>
        <w:tabs>
          <w:tab w:val="num" w:pos="540"/>
          <w:tab w:val="left" w:pos="1701"/>
          <w:tab w:val="num" w:pos="2880"/>
        </w:tabs>
        <w:jc w:val="both"/>
      </w:pPr>
      <w:r w:rsidRPr="00E44B80">
        <w:lastRenderedPageBreak/>
        <w:t xml:space="preserve">1.5. Jeigu mokėjimų ar prievolių įvykdymo terminas sutampa su oficialių švenčių ir ne darbo diena Lietuvos Respublikoje, tai pagal Sutartį prievolės įvykdymo ir mokėjimų terminas yra po to einanti darbo diena. </w:t>
      </w:r>
    </w:p>
    <w:p w14:paraId="68B563D5" w14:textId="77777777" w:rsidR="00BC2A9E" w:rsidRPr="00E44B80" w:rsidRDefault="00BC2A9E" w:rsidP="00BC2A9E">
      <w:pPr>
        <w:tabs>
          <w:tab w:val="num" w:pos="540"/>
          <w:tab w:val="num" w:pos="792"/>
          <w:tab w:val="left" w:pos="1701"/>
          <w:tab w:val="num" w:pos="2880"/>
        </w:tabs>
        <w:jc w:val="both"/>
      </w:pPr>
      <w:r w:rsidRPr="00E44B80">
        <w:t>1.6. Sutartyje, kur reikalauja kontekstas, žodžiai pateikti vienaskaitoje, gali turėti daugiskaitos prasmę ir atvirkščiai.</w:t>
      </w:r>
    </w:p>
    <w:p w14:paraId="11C3CE0E" w14:textId="77777777" w:rsidR="00BC2A9E" w:rsidRPr="00E44B80" w:rsidRDefault="00BC2A9E" w:rsidP="00BC2A9E">
      <w:pPr>
        <w:tabs>
          <w:tab w:val="num" w:pos="540"/>
          <w:tab w:val="num" w:pos="792"/>
          <w:tab w:val="left" w:pos="1701"/>
          <w:tab w:val="num" w:pos="2880"/>
        </w:tabs>
        <w:jc w:val="both"/>
      </w:pPr>
      <w:r w:rsidRPr="00E44B80">
        <w:t>1.7. Tais atvejais, kai tam tikra prasmė yra skirtinga tarp nurodytosios žodžiais ir nurodytosios skaičiais, vadovaujamasi žodine prasme.</w:t>
      </w:r>
    </w:p>
    <w:p w14:paraId="1FC4A33D" w14:textId="77777777" w:rsidR="0040431C" w:rsidRDefault="0040431C">
      <w:pPr>
        <w:spacing w:after="160" w:line="259" w:lineRule="auto"/>
      </w:pPr>
      <w:r>
        <w:br w:type="page"/>
      </w:r>
    </w:p>
    <w:p w14:paraId="55B71ED2" w14:textId="77777777" w:rsidR="00BC2A9E" w:rsidRPr="00E44B80" w:rsidRDefault="00BC2A9E" w:rsidP="00BC2A9E">
      <w:pPr>
        <w:jc w:val="both"/>
        <w:rPr>
          <w:b/>
        </w:rPr>
      </w:pPr>
      <w:r w:rsidRPr="00E44B80">
        <w:rPr>
          <w:b/>
        </w:rPr>
        <w:lastRenderedPageBreak/>
        <w:t>2. Sutarties kaina / prekių įkainiai / kainodaros taisyklės</w:t>
      </w:r>
    </w:p>
    <w:p w14:paraId="6D2638F3" w14:textId="77777777" w:rsidR="00BC2A9E" w:rsidRPr="00E44B80" w:rsidRDefault="00BC2A9E" w:rsidP="00BC2A9E">
      <w:pPr>
        <w:jc w:val="both"/>
      </w:pPr>
      <w:r w:rsidRPr="00E44B80">
        <w:t xml:space="preserve">2.1. Sutarties kaina / įkainiai – pinigų suma, kurią </w:t>
      </w:r>
      <w:r w:rsidRPr="00E44B80">
        <w:rPr>
          <w:b/>
        </w:rPr>
        <w:t>Pirkėjas</w:t>
      </w:r>
      <w:r w:rsidRPr="00E44B80">
        <w:t xml:space="preserve"> Sutartyje nustatyta tvarka ir terminais įsipareigoja sumokėti </w:t>
      </w:r>
      <w:r w:rsidRPr="00E44B80">
        <w:rPr>
          <w:b/>
        </w:rPr>
        <w:t>Pardavėjui</w:t>
      </w:r>
      <w:r w:rsidRPr="00E44B80">
        <w:t xml:space="preserve">. </w:t>
      </w:r>
    </w:p>
    <w:p w14:paraId="6E63BA3C" w14:textId="77777777" w:rsidR="00BC2A9E" w:rsidRPr="00E44B80" w:rsidRDefault="00BC2A9E" w:rsidP="00BC2A9E">
      <w:pPr>
        <w:jc w:val="both"/>
      </w:pPr>
      <w:r w:rsidRPr="00E44B80">
        <w:t>2.2. Sutarties kaina / įkainiai yra pastovūs ir nekeičiami visą Sutarties galiojimo laikotarpį, išskyrus atvejus, kai po Sutarties pasirašymo keičiasi prekėms taikomo PVM / akcizų tarifas</w:t>
      </w:r>
      <w:r w:rsidRPr="00E44B80">
        <w:rPr>
          <w:i/>
        </w:rPr>
        <w:t>.</w:t>
      </w:r>
      <w:r w:rsidRPr="00E44B80">
        <w:t xml:space="preserve"> Perskaičiuota kaina / įkainiai įforminami raštišku Šalių susitarimu ir taikomi prekėms, kurios pristatomos po tokio Šalių pasirašyto susitarimo įsigaliojimo dienos.</w:t>
      </w:r>
    </w:p>
    <w:p w14:paraId="02EC88A9" w14:textId="77777777" w:rsidR="00BC2A9E" w:rsidRPr="00E44B80" w:rsidRDefault="00BC2A9E" w:rsidP="00BC2A9E">
      <w:pPr>
        <w:jc w:val="both"/>
      </w:pPr>
      <w:r w:rsidRPr="00E44B80">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E44B80">
        <w:rPr>
          <w:i/>
        </w:rPr>
        <w:t>(jei spec. dalyje nurodyta, kad ši sąlyga taikoma)</w:t>
      </w:r>
      <w:r w:rsidRPr="00E44B80">
        <w:t>.</w:t>
      </w:r>
    </w:p>
    <w:p w14:paraId="47436E6C" w14:textId="77777777" w:rsidR="00BC2A9E" w:rsidRPr="00E44B80" w:rsidRDefault="00BC2A9E" w:rsidP="00BC2A9E">
      <w:pPr>
        <w:widowControl w:val="0"/>
        <w:shd w:val="clear" w:color="auto" w:fill="FFFFFF"/>
        <w:jc w:val="both"/>
      </w:pPr>
      <w:r w:rsidRPr="00E44B80">
        <w:t xml:space="preserve">2.4. </w:t>
      </w:r>
      <w:r w:rsidRPr="00E44B80">
        <w:rPr>
          <w:b/>
        </w:rPr>
        <w:t>Pardavėjas</w:t>
      </w:r>
      <w:r w:rsidRPr="00E44B80">
        <w:t xml:space="preserve"> į Sutarties kainą / prekių įkainius privalo įskaičiuoti visas su prekių tiekimu susijusias išlaidas ir mokesčius, įskaitant, bet neapsiribojant:</w:t>
      </w:r>
    </w:p>
    <w:p w14:paraId="00EFF377" w14:textId="77777777" w:rsidR="00BC2A9E" w:rsidRPr="00E44B80" w:rsidRDefault="00BC2A9E" w:rsidP="00BC2A9E">
      <w:pPr>
        <w:widowControl w:val="0"/>
        <w:shd w:val="clear" w:color="auto" w:fill="FFFFFF"/>
        <w:jc w:val="both"/>
      </w:pPr>
      <w:r w:rsidRPr="00E44B80">
        <w:t>2.4.1. logistikos (transportavimo) išlaidas;</w:t>
      </w:r>
    </w:p>
    <w:p w14:paraId="105BD8A0" w14:textId="77777777" w:rsidR="00BC2A9E" w:rsidRPr="00E44B80" w:rsidRDefault="00BC2A9E" w:rsidP="00BC2A9E">
      <w:pPr>
        <w:widowControl w:val="0"/>
        <w:shd w:val="clear" w:color="auto" w:fill="FFFFFF"/>
        <w:jc w:val="both"/>
      </w:pPr>
      <w:r w:rsidRPr="00E44B80">
        <w:t xml:space="preserve">2.4.2. pakavimo, pakrovimo, tranzito, iškrovimo, išpakavimo, tikrinimo, draudimo </w:t>
      </w:r>
      <w:r w:rsidRPr="00E44B80">
        <w:lastRenderedPageBreak/>
        <w:t>ir kitas su prekių tiekimu susijusias išlaidas;</w:t>
      </w:r>
    </w:p>
    <w:p w14:paraId="2E92350A" w14:textId="77777777" w:rsidR="00BC2A9E" w:rsidRPr="00E44B80" w:rsidRDefault="00BC2A9E" w:rsidP="00BC2A9E">
      <w:pPr>
        <w:widowControl w:val="0"/>
        <w:shd w:val="clear" w:color="auto" w:fill="FFFFFF"/>
        <w:jc w:val="both"/>
      </w:pPr>
      <w:r w:rsidRPr="00E44B80">
        <w:t xml:space="preserve">2.4.3. visas su dokumentų, kurių reikalauja </w:t>
      </w:r>
      <w:r w:rsidRPr="00E44B80">
        <w:rPr>
          <w:b/>
        </w:rPr>
        <w:t>Pirkėjas</w:t>
      </w:r>
      <w:r w:rsidRPr="00E44B80">
        <w:t>, rengimu ir pateikimu susijusias išlaidas;</w:t>
      </w:r>
    </w:p>
    <w:p w14:paraId="3A09877A" w14:textId="77777777" w:rsidR="00BC2A9E" w:rsidRPr="00E44B80" w:rsidRDefault="00BC2A9E" w:rsidP="00BC2A9E">
      <w:pPr>
        <w:widowControl w:val="0"/>
        <w:shd w:val="clear" w:color="auto" w:fill="FFFFFF"/>
        <w:jc w:val="both"/>
      </w:pPr>
      <w:r w:rsidRPr="00E44B80">
        <w:t>2.4.4. pristatytų prekių surinkimo vietoje ir (arba) paleidimo, ir (arba) priežiūros išlaidas;</w:t>
      </w:r>
    </w:p>
    <w:p w14:paraId="1A9F366A" w14:textId="77777777" w:rsidR="00BC2A9E" w:rsidRPr="00E44B80" w:rsidRDefault="00BC2A9E" w:rsidP="00BC2A9E">
      <w:pPr>
        <w:widowControl w:val="0"/>
        <w:shd w:val="clear" w:color="auto" w:fill="FFFFFF"/>
        <w:jc w:val="both"/>
      </w:pPr>
      <w:r w:rsidRPr="00E44B80">
        <w:t>2.4.5. aprūpinimo įrankiais, reikalingais pristatytų prekių surinkimui ir (arba) priežiūrai, išlaidas;</w:t>
      </w:r>
    </w:p>
    <w:p w14:paraId="68F74FA1" w14:textId="77777777" w:rsidR="00BC2A9E" w:rsidRPr="00E44B80" w:rsidRDefault="00BC2A9E" w:rsidP="00BC2A9E">
      <w:pPr>
        <w:widowControl w:val="0"/>
        <w:shd w:val="clear" w:color="auto" w:fill="FFFFFF"/>
        <w:jc w:val="both"/>
      </w:pPr>
      <w:r w:rsidRPr="00E44B80">
        <w:t>2.4.6. naudojimo ir priežiūros instrukcijų, numatytų Techninėje specifikacijoje, pateikimo išlaidas;</w:t>
      </w:r>
    </w:p>
    <w:p w14:paraId="72B6CC7F" w14:textId="77777777" w:rsidR="00BC2A9E" w:rsidRPr="00E44B80" w:rsidRDefault="00BC2A9E" w:rsidP="00BC2A9E">
      <w:pPr>
        <w:widowControl w:val="0"/>
        <w:shd w:val="clear" w:color="auto" w:fill="FFFFFF"/>
        <w:jc w:val="both"/>
      </w:pPr>
      <w:r w:rsidRPr="00E44B80">
        <w:t>2.4.7. prekių garantinio remonto išlaidas;</w:t>
      </w:r>
    </w:p>
    <w:p w14:paraId="69D00B63" w14:textId="77777777" w:rsidR="00BC2A9E" w:rsidRPr="00E44B80" w:rsidRDefault="00BC2A9E" w:rsidP="00BC2A9E">
      <w:pPr>
        <w:widowControl w:val="0"/>
        <w:shd w:val="clear" w:color="auto" w:fill="FFFFFF"/>
        <w:jc w:val="both"/>
      </w:pPr>
      <w:r w:rsidRPr="00E44B80">
        <w:t xml:space="preserve">2.4.8. visas su darbinių pavyzdžių pagaminimu ir pateikimu </w:t>
      </w:r>
      <w:r w:rsidRPr="00E44B80">
        <w:rPr>
          <w:b/>
        </w:rPr>
        <w:t>Pirkėjui</w:t>
      </w:r>
      <w:r w:rsidRPr="00E44B80">
        <w:t xml:space="preserve"> susijusias išlaidas;</w:t>
      </w:r>
    </w:p>
    <w:p w14:paraId="6D51BA7E" w14:textId="77777777" w:rsidR="00BC2A9E" w:rsidRPr="00E44B80" w:rsidRDefault="00BC2A9E" w:rsidP="00BC2A9E">
      <w:pPr>
        <w:widowControl w:val="0"/>
        <w:shd w:val="clear" w:color="auto" w:fill="FFFFFF"/>
        <w:jc w:val="both"/>
      </w:pPr>
      <w:r w:rsidRPr="00E44B80">
        <w:t xml:space="preserve">2.4.9. visas su medžiaginių pavyzdžių (pagrindinių ir priedų), kurios naudojamos produkto gamyboje, pagaminimu ir pateikimu </w:t>
      </w:r>
      <w:r w:rsidRPr="00E44B80">
        <w:rPr>
          <w:b/>
        </w:rPr>
        <w:t>Pirkėjui</w:t>
      </w:r>
      <w:r w:rsidRPr="00E44B80">
        <w:t xml:space="preserve"> susijusias išlaidas.</w:t>
      </w:r>
    </w:p>
    <w:p w14:paraId="736C5255" w14:textId="77777777" w:rsidR="00BC2A9E" w:rsidRPr="00E44B80" w:rsidRDefault="00BC2A9E" w:rsidP="00BC2A9E">
      <w:pPr>
        <w:widowControl w:val="0"/>
        <w:shd w:val="clear" w:color="auto" w:fill="FFFFFF"/>
        <w:jc w:val="both"/>
      </w:pPr>
      <w:r w:rsidRPr="00E44B80">
        <w:t xml:space="preserve">2.5. Užsienio valiutų kursų svyravimo, gamintojų kainų keitimo rizika tenka </w:t>
      </w:r>
      <w:r w:rsidRPr="00E44B80">
        <w:rPr>
          <w:b/>
        </w:rPr>
        <w:t>Pardavėjui</w:t>
      </w:r>
      <w:r w:rsidRPr="00E44B80">
        <w:t>.</w:t>
      </w:r>
    </w:p>
    <w:p w14:paraId="1D9F69B6" w14:textId="77777777" w:rsidR="00BC2A9E" w:rsidRPr="00E44B80" w:rsidRDefault="00BC2A9E" w:rsidP="00BC2A9E">
      <w:pPr>
        <w:jc w:val="both"/>
      </w:pPr>
      <w:r w:rsidRPr="00E44B80">
        <w:lastRenderedPageBreak/>
        <w:t>2.6. Su Sutarties specialiojoje dalyje nurodytu Subtiekėju (-</w:t>
      </w:r>
      <w:proofErr w:type="spellStart"/>
      <w:r w:rsidRPr="00E44B80">
        <w:t>ais</w:t>
      </w:r>
      <w:proofErr w:type="spellEnd"/>
      <w:r w:rsidRPr="00E44B80">
        <w:t xml:space="preserve">) </w:t>
      </w:r>
      <w:r w:rsidRPr="00E44B80">
        <w:rPr>
          <w:b/>
        </w:rPr>
        <w:t>Pirkėjas</w:t>
      </w:r>
      <w:r w:rsidRPr="00E44B80">
        <w:t xml:space="preserve"> ir </w:t>
      </w:r>
      <w:r w:rsidRPr="00E44B80">
        <w:rPr>
          <w:b/>
        </w:rPr>
        <w:t>Pardavėjas</w:t>
      </w:r>
      <w:r w:rsidRPr="00E44B80">
        <w:t xml:space="preserve"> gali sudaryti trišalę tiesioginio atsiskaitymo sutartį, kuria Šalių ir Subtiekėjo sutarta apimtimi ir sąlygomis </w:t>
      </w:r>
      <w:r w:rsidRPr="00E44B80">
        <w:rPr>
          <w:b/>
        </w:rPr>
        <w:t>Pardavėjas</w:t>
      </w:r>
      <w:r w:rsidRPr="00E44B80">
        <w:t xml:space="preserve"> perleidžia teisę Subtiekėjui reikalauti iš </w:t>
      </w:r>
      <w:r w:rsidRPr="00E44B80">
        <w:rPr>
          <w:b/>
        </w:rPr>
        <w:t>Pirkėjo</w:t>
      </w:r>
      <w:r w:rsidRPr="00E44B80">
        <w:t xml:space="preserve"> mokėti sutartą dalį Sutarties kainos. Reikalavimo teisės perleidimas Subtiekėjui nesudarius trišalės tiesioginio atsiskaitymo Sutarties negalioja.</w:t>
      </w:r>
    </w:p>
    <w:p w14:paraId="07A73513" w14:textId="77777777" w:rsidR="00BC2A9E" w:rsidRPr="00E44B80" w:rsidRDefault="00BC2A9E" w:rsidP="00BC2A9E">
      <w:pPr>
        <w:jc w:val="both"/>
      </w:pPr>
      <w:r w:rsidRPr="00E44B80">
        <w:t xml:space="preserve">2.7. Subtiekėjas, norėdamas, kad </w:t>
      </w:r>
      <w:r w:rsidRPr="00E44B80">
        <w:rPr>
          <w:b/>
        </w:rPr>
        <w:t>Pirkėjas</w:t>
      </w:r>
      <w:r w:rsidRPr="00E44B80">
        <w:t xml:space="preserve"> tiesiogiai atsiskaitytų su juo raštu praneša </w:t>
      </w:r>
      <w:r w:rsidRPr="00E44B80">
        <w:rPr>
          <w:b/>
        </w:rPr>
        <w:t>Pirkėjui</w:t>
      </w:r>
      <w:r w:rsidRPr="00E44B80">
        <w:t>, kad pageidauja sudaryti tiesioginio atsiskaitymo sutartį. Kartu su prašymu sudaryti tiesioginio atsiskaitymo sutartį Subtiekėjas turi pateikti:</w:t>
      </w:r>
    </w:p>
    <w:p w14:paraId="34ABD818" w14:textId="77777777" w:rsidR="00BC2A9E" w:rsidRPr="00E44B80" w:rsidRDefault="00BC2A9E" w:rsidP="00BC2A9E">
      <w:pPr>
        <w:jc w:val="both"/>
      </w:pPr>
      <w:r w:rsidRPr="00E44B80">
        <w:t xml:space="preserve">2.7.1. Pagrindines tiesioginio atsiskaitymo sutarties sąlygas nurodytas Sutarties bendrosios dalies 2.8 punkte. </w:t>
      </w:r>
    </w:p>
    <w:p w14:paraId="3F8DE16B" w14:textId="77777777" w:rsidR="00BC2A9E" w:rsidRPr="00E44B80" w:rsidRDefault="00BC2A9E" w:rsidP="00BC2A9E">
      <w:pPr>
        <w:jc w:val="both"/>
      </w:pPr>
      <w:r w:rsidRPr="00E44B80">
        <w:t xml:space="preserve">2.7.2. </w:t>
      </w:r>
      <w:r w:rsidRPr="00E44B80">
        <w:rPr>
          <w:b/>
        </w:rPr>
        <w:t>Pardavėjo</w:t>
      </w:r>
      <w:r w:rsidRPr="00E44B80">
        <w:t xml:space="preserve"> patvirtinimą, kad jis sutinka Subtiekėjo siūlomomis sąlygomis sudaryti tiesioginio atsiskaitymo sutartį. </w:t>
      </w:r>
    </w:p>
    <w:p w14:paraId="410D9166" w14:textId="77777777" w:rsidR="00BC2A9E" w:rsidRPr="00E44B80" w:rsidRDefault="00BC2A9E" w:rsidP="00BC2A9E">
      <w:pPr>
        <w:jc w:val="both"/>
      </w:pPr>
      <w:r w:rsidRPr="00E44B80">
        <w:t>2.7.3. Dokumentus įrodančius, kad nėra Viešųjų pirkimų įstatymo 46 straipsnio 1 dalyje nurodytų pagrindų.</w:t>
      </w:r>
    </w:p>
    <w:p w14:paraId="408FD37E" w14:textId="77777777" w:rsidR="00BC2A9E" w:rsidRPr="00E44B80" w:rsidRDefault="00BC2A9E" w:rsidP="00BC2A9E">
      <w:pPr>
        <w:jc w:val="both"/>
      </w:pPr>
      <w:r w:rsidRPr="00E44B80">
        <w:t xml:space="preserve">2.8. Tiesioginio atsiskaitymo sutartyje yra nustatoma Sutarties kainos dalis, kurios reikalavimo teisė yra perleidžiama Subtiekėjui, mokėjimų tvarka, kuri turi atitikti </w:t>
      </w:r>
      <w:r w:rsidRPr="00E44B80">
        <w:lastRenderedPageBreak/>
        <w:t xml:space="preserve">Sutarties specialiojoje dalyje nustatytą tvarką, Subtiekėjo pareiga pateikti sąskaitas tik suderinus su </w:t>
      </w:r>
      <w:r w:rsidRPr="00E44B80">
        <w:rPr>
          <w:b/>
        </w:rPr>
        <w:t>Pardavėju</w:t>
      </w:r>
      <w:r w:rsidRPr="00E44B80">
        <w:t xml:space="preserve"> ir pateikus šio suderinimo rašytinius įrodymus, Šalių ir Subtiekėjo pareiga informuoti apie rekvizitų pasikeitimus, mokėjimų vykdymo tvarka įvykus ginčui tarp </w:t>
      </w:r>
      <w:r w:rsidRPr="00E44B80">
        <w:rPr>
          <w:b/>
        </w:rPr>
        <w:t>Pardavėjo</w:t>
      </w:r>
      <w:r w:rsidRPr="00E44B80">
        <w:t xml:space="preserve"> ir Subtiekėjo, papildomas prievolių, užtikrinimas (taikoma tik numatant avansinius mokėjimus). </w:t>
      </w:r>
    </w:p>
    <w:p w14:paraId="68B14FA7" w14:textId="77777777" w:rsidR="00BC2A9E" w:rsidRPr="00E44B80" w:rsidRDefault="00BC2A9E" w:rsidP="00BC2A9E">
      <w:pPr>
        <w:jc w:val="both"/>
      </w:pPr>
      <w:r w:rsidRPr="00E44B80">
        <w:t xml:space="preserve">2.9. Tiesioginio atsiskaitymo sutartis turi būti sudaryta ne vėliau kaip iki dienos, nuo kurios atsiranda mokėjimo prievolė pagal Sutarties bendrosios dalies 4.1 punktą. </w:t>
      </w:r>
    </w:p>
    <w:p w14:paraId="7549B36C" w14:textId="77777777" w:rsidR="00BC2A9E" w:rsidRPr="00E44B80" w:rsidRDefault="00BC2A9E" w:rsidP="00BC2A9E">
      <w:pPr>
        <w:jc w:val="both"/>
      </w:pPr>
      <w:r w:rsidRPr="00E44B80">
        <w:t xml:space="preserve">2.10. Tiesioginis atsiskaitymas su Subtiekėju neatleidžia </w:t>
      </w:r>
      <w:r w:rsidRPr="00E44B80">
        <w:rPr>
          <w:b/>
        </w:rPr>
        <w:t>Pardavėjo</w:t>
      </w:r>
      <w:r w:rsidRPr="00E44B80">
        <w:t xml:space="preserve"> nuo jo prisiimtų įsipareigojimų pagal sudarytą Pirkimo sutartį. Sutartyje numatytos </w:t>
      </w:r>
      <w:r w:rsidRPr="00E44B80">
        <w:rPr>
          <w:b/>
        </w:rPr>
        <w:t>Pardavėjo</w:t>
      </w:r>
      <w:r w:rsidRPr="00E44B80">
        <w:t xml:space="preserve"> teisės, pareigos ir kiti įsipareigojimai nesusiję su reikalavimo teise sumokėti Sutarties kainą perleidimu Subtiekėjui negali būti perduoti.</w:t>
      </w:r>
    </w:p>
    <w:p w14:paraId="27753CCF" w14:textId="77777777" w:rsidR="00BC2A9E" w:rsidRPr="00E44B80" w:rsidRDefault="00BC2A9E" w:rsidP="00BC2A9E">
      <w:pPr>
        <w:jc w:val="both"/>
      </w:pPr>
      <w:r w:rsidRPr="00E44B80">
        <w:t xml:space="preserve">2.11. </w:t>
      </w:r>
      <w:r w:rsidRPr="00E44B80">
        <w:rPr>
          <w:b/>
        </w:rPr>
        <w:t>Pirkėjas</w:t>
      </w:r>
      <w:r w:rsidRPr="00E44B80">
        <w:t xml:space="preserve"> turi teisę reikšti Subtiekėjui visus atsikirtimus, kuriuos jis turėjo teisę reikšti </w:t>
      </w:r>
      <w:r w:rsidRPr="00E44B80">
        <w:rPr>
          <w:b/>
        </w:rPr>
        <w:t>Pardavėjui</w:t>
      </w:r>
      <w:r w:rsidRPr="00E44B80">
        <w:t xml:space="preserve"> iki reikalavimo teisės perdavimo.</w:t>
      </w:r>
    </w:p>
    <w:p w14:paraId="57AA8D5E" w14:textId="77777777" w:rsidR="00BC2A9E" w:rsidRPr="00E44B80" w:rsidRDefault="00BC2A9E" w:rsidP="00BC2A9E">
      <w:pPr>
        <w:jc w:val="both"/>
      </w:pPr>
      <w:r w:rsidRPr="00E44B80">
        <w:t xml:space="preserve">2.12. Kilus ginčui tarp </w:t>
      </w:r>
      <w:r w:rsidRPr="00E44B80">
        <w:rPr>
          <w:b/>
        </w:rPr>
        <w:t>Pardavėjo</w:t>
      </w:r>
      <w:r w:rsidRPr="00E44B80">
        <w:t xml:space="preserve"> ir Subtiekėjo dėl tiesioginio atsiskaitymo sutartyje numatytų atsiskaitymų ar jų tvarkos, visos mokėjimo prievolės vykdomos – </w:t>
      </w:r>
      <w:r w:rsidRPr="00E44B80">
        <w:rPr>
          <w:b/>
        </w:rPr>
        <w:lastRenderedPageBreak/>
        <w:t>Pardavėjui</w:t>
      </w:r>
      <w:r w:rsidRPr="00E44B80">
        <w:t xml:space="preserve">. Jei Subtiekėjo reikalavimas (sąskaita ar kitas dokumentas) yra nesuderintas su </w:t>
      </w:r>
      <w:r w:rsidRPr="00E44B80">
        <w:rPr>
          <w:b/>
        </w:rPr>
        <w:t>Pardavėju</w:t>
      </w:r>
      <w:r w:rsidRPr="00E44B80">
        <w:t xml:space="preserve">, bus laikoma, kad tarp </w:t>
      </w:r>
      <w:r w:rsidRPr="00E44B80">
        <w:rPr>
          <w:b/>
        </w:rPr>
        <w:t>Pardavėjo</w:t>
      </w:r>
      <w:r w:rsidRPr="00E44B80">
        <w:t xml:space="preserve"> ir Subtiekėjo yra kilęs ginčas. </w:t>
      </w:r>
    </w:p>
    <w:p w14:paraId="44FE2385" w14:textId="77777777" w:rsidR="00BC2A9E" w:rsidRPr="00E44B80" w:rsidRDefault="00BC2A9E" w:rsidP="00BC2A9E">
      <w:pPr>
        <w:jc w:val="both"/>
      </w:pPr>
      <w:r w:rsidRPr="00E44B80">
        <w:t xml:space="preserve">2.13. Visi Pirkimo sutarties mokėjimų dokumentai yra teikiami naudojantis informacinės sistemos </w:t>
      </w:r>
      <w:r w:rsidR="0062417B" w:rsidRPr="0062417B">
        <w:t xml:space="preserve">SABIS </w:t>
      </w:r>
      <w:r w:rsidRPr="00E44B80">
        <w:t xml:space="preserve">priemonėmis. Pasikeitus teisės aktų nuostatoms dėl mokėjimo dokumentų pateikimo naudojantis informacine sistema </w:t>
      </w:r>
      <w:r w:rsidR="0062417B" w:rsidRPr="0062417B">
        <w:t>SABIS</w:t>
      </w:r>
      <w:r w:rsidRPr="00E44B80">
        <w:t xml:space="preserve">, atitinkamai taikomas tuo metu galiojantis teisinis reguliavimas. </w:t>
      </w:r>
    </w:p>
    <w:p w14:paraId="64A56D05" w14:textId="77777777" w:rsidR="00BC2A9E" w:rsidRPr="00E44B80" w:rsidRDefault="00BC2A9E" w:rsidP="00BC2A9E">
      <w:pPr>
        <w:jc w:val="both"/>
      </w:pPr>
    </w:p>
    <w:p w14:paraId="39545280" w14:textId="77777777" w:rsidR="00BC2A9E" w:rsidRPr="00E44B80" w:rsidRDefault="00BC2A9E" w:rsidP="00BC2A9E">
      <w:pPr>
        <w:jc w:val="both"/>
        <w:rPr>
          <w:b/>
        </w:rPr>
      </w:pPr>
      <w:r w:rsidRPr="00E44B80">
        <w:rPr>
          <w:b/>
        </w:rPr>
        <w:t>3.</w:t>
      </w:r>
      <w:r w:rsidRPr="00E44B80">
        <w:t xml:space="preserve"> </w:t>
      </w:r>
      <w:r w:rsidRPr="00E44B80">
        <w:rPr>
          <w:b/>
        </w:rPr>
        <w:t>Prekių tiekimo terminai ir sąlygos</w:t>
      </w:r>
    </w:p>
    <w:p w14:paraId="72EDD1BD" w14:textId="77777777" w:rsidR="00BC2A9E" w:rsidRPr="00E44B80" w:rsidRDefault="00BC2A9E" w:rsidP="00BC2A9E">
      <w:pPr>
        <w:jc w:val="both"/>
      </w:pPr>
      <w:r w:rsidRPr="00E44B80">
        <w:t>3.1. Prekės pristatomos Sutarties specialiojoje dalyje (arba Sutarties</w:t>
      </w:r>
      <w:r w:rsidRPr="00E44B80">
        <w:rPr>
          <w:i/>
        </w:rPr>
        <w:t xml:space="preserve"> </w:t>
      </w:r>
      <w:r w:rsidRPr="00E44B80">
        <w:t>priede (-</w:t>
      </w:r>
      <w:proofErr w:type="spellStart"/>
      <w:r w:rsidRPr="00E44B80">
        <w:t>uose</w:t>
      </w:r>
      <w:proofErr w:type="spellEnd"/>
      <w:r w:rsidRPr="00E44B80">
        <w:t>) numatytais terminais ir tvarka.</w:t>
      </w:r>
    </w:p>
    <w:p w14:paraId="28942650" w14:textId="77777777" w:rsidR="00BC2A9E" w:rsidRPr="00E44B80" w:rsidRDefault="00BC2A9E" w:rsidP="00BC2A9E">
      <w:pPr>
        <w:jc w:val="both"/>
      </w:pPr>
      <w:r w:rsidRPr="00E44B80">
        <w:t xml:space="preserve">3.2. Prekes </w:t>
      </w:r>
      <w:r w:rsidRPr="00E44B80">
        <w:rPr>
          <w:b/>
          <w:bCs/>
        </w:rPr>
        <w:t>Pardavėjas</w:t>
      </w:r>
      <w:r w:rsidRPr="00E44B80">
        <w:t xml:space="preserve"> pristato savo rizika be papildomo apmokėjimo. </w:t>
      </w:r>
      <w:r w:rsidRPr="00E44B80">
        <w:rPr>
          <w:b/>
          <w:bCs/>
        </w:rPr>
        <w:t>Pirkėjas</w:t>
      </w:r>
      <w:r w:rsidRPr="00E44B80">
        <w:t xml:space="preserve"> nuosavybės teisę į prekes įgyja abiem Šalims pasirašius dokumentą, patvirtinantį prekių perdavimą–priėmimą, kuris pasirašomas tik tuo atveju, jeigu prekės yra kokybiškos ir atitinka Sutartyje ir jos priede (-</w:t>
      </w:r>
      <w:proofErr w:type="spellStart"/>
      <w:r w:rsidRPr="00E44B80">
        <w:t>uose</w:t>
      </w:r>
      <w:proofErr w:type="spellEnd"/>
      <w:r w:rsidRPr="00E44B80">
        <w:t>) joms nustatytus reikalavimus</w:t>
      </w:r>
      <w:r w:rsidRPr="00E44B80">
        <w:rPr>
          <w:i/>
        </w:rPr>
        <w:t>.</w:t>
      </w:r>
      <w:r w:rsidRPr="00E44B80">
        <w:t xml:space="preserve"> Kai pristatytos prekės yra kokybiškos ir atitinka Sutartyje ir jos priede (-</w:t>
      </w:r>
      <w:proofErr w:type="spellStart"/>
      <w:r w:rsidRPr="00E44B80">
        <w:t>uose</w:t>
      </w:r>
      <w:proofErr w:type="spellEnd"/>
      <w:r w:rsidRPr="00E44B80">
        <w:t xml:space="preserve">) joms </w:t>
      </w:r>
      <w:r w:rsidRPr="00E44B80">
        <w:lastRenderedPageBreak/>
        <w:t>nustatytus reikalavimus, dokumentas, patvirtinantis prekių perdavimą</w:t>
      </w:r>
      <w:r w:rsidR="001B4236" w:rsidRPr="00E44B80">
        <w:rPr>
          <w:lang w:eastAsia="en-US"/>
        </w:rPr>
        <w:t>–</w:t>
      </w:r>
      <w:r w:rsidRPr="00E44B80">
        <w:t xml:space="preserve">priėmimą, turi būti pasirašomas ne vėliau kaip per 30 dienų, išskyrus kai prekėms atliekami laboratoriniai bandymai. </w:t>
      </w:r>
    </w:p>
    <w:p w14:paraId="568E9F35" w14:textId="77777777" w:rsidR="00BC2A9E" w:rsidRPr="00E44B80" w:rsidRDefault="00BC2A9E" w:rsidP="00BC2A9E">
      <w:pPr>
        <w:jc w:val="both"/>
      </w:pPr>
      <w:r w:rsidRPr="00E44B80">
        <w:t xml:space="preserve">3.3. Už prekes, pateiktas viršijant Sutartyje / paraiškose / užsakymuose nurodytus kiekius, </w:t>
      </w:r>
      <w:r w:rsidRPr="00E44B80">
        <w:rPr>
          <w:b/>
        </w:rPr>
        <w:t xml:space="preserve">Pirkėjas </w:t>
      </w:r>
      <w:r w:rsidRPr="00E44B80">
        <w:t>neapmoka.</w:t>
      </w:r>
    </w:p>
    <w:p w14:paraId="387E8D6B" w14:textId="77777777" w:rsidR="00BC2A9E" w:rsidRPr="00E44B80" w:rsidRDefault="00BC2A9E" w:rsidP="00BC2A9E">
      <w:pPr>
        <w:jc w:val="both"/>
      </w:pPr>
      <w:r w:rsidRPr="00E44B80">
        <w:t xml:space="preserve">3.4. </w:t>
      </w:r>
      <w:r w:rsidRPr="00E44B80">
        <w:rPr>
          <w:b/>
        </w:rPr>
        <w:t>Pardavėjui</w:t>
      </w:r>
      <w:r w:rsidRPr="00E44B80">
        <w:t xml:space="preserve"> pristačius mažesnę prekių siuntą negu nurodyta Sutartyje / paraiškose / užsakymuose, </w:t>
      </w:r>
      <w:r w:rsidRPr="00E44B80">
        <w:rPr>
          <w:b/>
        </w:rPr>
        <w:t>Pirkėjas</w:t>
      </w:r>
      <w:r w:rsidRPr="00E44B80">
        <w:t xml:space="preserve"> grąžina </w:t>
      </w:r>
      <w:r w:rsidRPr="00E44B80">
        <w:rPr>
          <w:b/>
        </w:rPr>
        <w:t>Pardavėjui</w:t>
      </w:r>
      <w:r w:rsidRPr="00E44B80">
        <w:t xml:space="preserve"> pristatytą prekių siuntą bei laikoma, kad prekės nebuvo pristatytos,</w:t>
      </w:r>
      <w:r w:rsidRPr="00E44B80">
        <w:rPr>
          <w:b/>
        </w:rPr>
        <w:t xml:space="preserve"> </w:t>
      </w:r>
      <w:r w:rsidRPr="00E44B80">
        <w:t>o</w:t>
      </w:r>
      <w:r w:rsidRPr="00E44B80">
        <w:rPr>
          <w:b/>
        </w:rPr>
        <w:t xml:space="preserve"> Pardavėjas</w:t>
      </w:r>
      <w:r w:rsidRPr="00E44B80">
        <w:t xml:space="preserve"> savo lėšomis nedelsiant prekes turi atsiimti. </w:t>
      </w:r>
      <w:r w:rsidRPr="00E44B80">
        <w:rPr>
          <w:b/>
        </w:rPr>
        <w:t>Pardavėjui</w:t>
      </w:r>
      <w:r w:rsidRPr="00E44B80">
        <w:t xml:space="preserve"> neįvykdžius pareigos nedelsiant atsiimti prekes, Pardavėjas neturi teisės reikšti pretenzijų dėl prekių žuvimo ar sugadinimo. Taip pat </w:t>
      </w:r>
      <w:r w:rsidRPr="00E44B80">
        <w:rPr>
          <w:b/>
        </w:rPr>
        <w:t xml:space="preserve">Pardavėjui </w:t>
      </w:r>
      <w:r w:rsidRPr="00E44B80">
        <w:t xml:space="preserve">taikomos Sutarties bendrosios dalies 11.1 punkte numatytos sankcijos (jeigu dėl to, kad reikia atsiimti prekių siuntą praleidžiamas prekių pristatymo terminas). </w:t>
      </w:r>
    </w:p>
    <w:p w14:paraId="6A04218D" w14:textId="77777777" w:rsidR="00BC2A9E" w:rsidRPr="00E44B80" w:rsidRDefault="00BC2A9E" w:rsidP="00BC2A9E">
      <w:pPr>
        <w:jc w:val="both"/>
      </w:pPr>
      <w:r w:rsidRPr="00E44B80">
        <w:t xml:space="preserve">3.5. </w:t>
      </w:r>
      <w:r w:rsidRPr="00E44B80">
        <w:rPr>
          <w:b/>
        </w:rPr>
        <w:t>Pardavėjas</w:t>
      </w:r>
      <w:r w:rsidRPr="00E44B80">
        <w:t xml:space="preserve"> įsipareigoja po Sutarties įsigaliojimo Sutarties specialioje dalyje nurodytais terminais:</w:t>
      </w:r>
    </w:p>
    <w:p w14:paraId="3B881CB4" w14:textId="77777777" w:rsidR="00BC2A9E" w:rsidRPr="00E44B80" w:rsidRDefault="00BC2A9E" w:rsidP="00BC2A9E">
      <w:pPr>
        <w:jc w:val="both"/>
      </w:pPr>
      <w:r w:rsidRPr="00E44B80">
        <w:lastRenderedPageBreak/>
        <w:t xml:space="preserve">3.5.1. parengti, pagaminti, suderinti su </w:t>
      </w:r>
      <w:r w:rsidRPr="00E44B80">
        <w:rPr>
          <w:b/>
        </w:rPr>
        <w:t>Pirkėju</w:t>
      </w:r>
      <w:r w:rsidRPr="00E44B80">
        <w:t xml:space="preserve"> ir patvirtinti perkamų prekių darbinius pavyzdžius (2 egz., vienas – </w:t>
      </w:r>
      <w:r w:rsidRPr="00E44B80">
        <w:rPr>
          <w:b/>
        </w:rPr>
        <w:t>Pirkėjui</w:t>
      </w:r>
      <w:r w:rsidRPr="00E44B80">
        <w:t xml:space="preserve">, antras – </w:t>
      </w:r>
      <w:r w:rsidRPr="00E44B80">
        <w:rPr>
          <w:b/>
        </w:rPr>
        <w:t>Pardavėjui</w:t>
      </w:r>
      <w:r w:rsidRPr="00E44B80">
        <w:t>), kurie atitiktų Sutartyje ir jos priede (-</w:t>
      </w:r>
      <w:proofErr w:type="spellStart"/>
      <w:r w:rsidRPr="00E44B80">
        <w:t>uose</w:t>
      </w:r>
      <w:proofErr w:type="spellEnd"/>
      <w:r w:rsidRPr="00E44B80">
        <w:t xml:space="preserve">) nustatytus reikalavimus </w:t>
      </w:r>
      <w:r w:rsidRPr="00E44B80">
        <w:rPr>
          <w:i/>
        </w:rPr>
        <w:t>(jei spec. dalyje nurodyta, kad ši sąlyga taikoma)</w:t>
      </w:r>
      <w:r w:rsidRPr="00E44B80">
        <w:t>;</w:t>
      </w:r>
    </w:p>
    <w:p w14:paraId="6FC1F03E" w14:textId="77777777" w:rsidR="00BC2A9E" w:rsidRPr="00E44B80" w:rsidRDefault="00BC2A9E" w:rsidP="00BC2A9E">
      <w:pPr>
        <w:jc w:val="both"/>
      </w:pPr>
      <w:r w:rsidRPr="00E44B80">
        <w:t xml:space="preserve">3.5.2. suderinti su </w:t>
      </w:r>
      <w:r w:rsidRPr="00E44B80">
        <w:rPr>
          <w:b/>
        </w:rPr>
        <w:t xml:space="preserve">Pirkėju </w:t>
      </w:r>
      <w:r w:rsidRPr="00E44B80">
        <w:t xml:space="preserve">ir pateikti </w:t>
      </w:r>
      <w:proofErr w:type="spellStart"/>
      <w:r w:rsidRPr="00E44B80">
        <w:t>teiktiną</w:t>
      </w:r>
      <w:proofErr w:type="spellEnd"/>
      <w:r w:rsidRPr="00E44B80">
        <w:t xml:space="preserve"> prekių kokybės užtikrinimo planą, parengtą pagal </w:t>
      </w:r>
      <w:proofErr w:type="spellStart"/>
      <w:r w:rsidRPr="00E44B80">
        <w:t>Teiktino</w:t>
      </w:r>
      <w:proofErr w:type="spellEnd"/>
      <w:r w:rsidRPr="00E44B80">
        <w:t xml:space="preserve"> kokybės užtikrinimo plano rengimo rekomendacijas arba</w:t>
      </w:r>
      <w:r w:rsidRPr="00E44B80">
        <w:rPr>
          <w:i/>
        </w:rPr>
        <w:t xml:space="preserve"> </w:t>
      </w:r>
      <w:r w:rsidRPr="00E44B80">
        <w:t xml:space="preserve">Sutarties specialioje dalyje nurodytus standartus </w:t>
      </w:r>
      <w:r w:rsidRPr="00E44B80">
        <w:rPr>
          <w:i/>
        </w:rPr>
        <w:t>(jei spec. dalyje nurodyta, kad ši sąlyga taikoma)</w:t>
      </w:r>
      <w:r w:rsidRPr="00E44B80">
        <w:t>;</w:t>
      </w:r>
    </w:p>
    <w:p w14:paraId="7E2A65F8" w14:textId="77777777" w:rsidR="00BC2A9E" w:rsidRPr="00E44B80" w:rsidRDefault="00BC2A9E" w:rsidP="00BC2A9E">
      <w:pPr>
        <w:jc w:val="both"/>
        <w:rPr>
          <w:i/>
        </w:rPr>
      </w:pPr>
      <w:r w:rsidRPr="00E44B80">
        <w:t xml:space="preserve">3.5.3. suderinti su </w:t>
      </w:r>
      <w:r w:rsidRPr="00E44B80">
        <w:rPr>
          <w:b/>
        </w:rPr>
        <w:t>Pirkėju</w:t>
      </w:r>
      <w:r w:rsidRPr="00E44B80">
        <w:t xml:space="preserve"> prekės naudojimo (priežiūros) instrukciją, kuri pateikiama kartu su kiekviena preke (</w:t>
      </w:r>
      <w:r w:rsidRPr="00E44B80">
        <w:rPr>
          <w:i/>
        </w:rPr>
        <w:t>jei spec. dalyje nurodyta, kad ši sąlyga taikoma).</w:t>
      </w:r>
    </w:p>
    <w:p w14:paraId="3B96C737" w14:textId="77777777" w:rsidR="00BC2A9E" w:rsidRPr="00E44B80" w:rsidRDefault="00BC2A9E" w:rsidP="00BC2A9E">
      <w:pPr>
        <w:jc w:val="both"/>
      </w:pPr>
      <w:r w:rsidRPr="00E44B80">
        <w:t xml:space="preserve">3.6. Jeigu Sutarties galiojimo metu prekės gamintojas pakeičia / atnaujina šia Sutartimi perkamos prekės, modelį / pavadinimą, kuris yra nurodytas Sutartyje, </w:t>
      </w:r>
      <w:r w:rsidRPr="00E44B80">
        <w:rPr>
          <w:b/>
          <w:bCs/>
        </w:rPr>
        <w:t>Pardavėjas</w:t>
      </w:r>
      <w:r w:rsidRPr="00E44B80">
        <w:t xml:space="preserve">, privalo pateikti dokumentus, patvirtinančius prekių atitikimą Sutarties reikalavimams, suderinti ir patvirtinti naujo modelio / pavadinimo gaminio darbinius pavyzdžius (jeigu pagal Sutarties reikalavimus buvo privalomas darbinių pavyzdžių tvirtinimas). </w:t>
      </w:r>
      <w:r w:rsidRPr="00E44B80">
        <w:rPr>
          <w:b/>
        </w:rPr>
        <w:t>Pardavėjas</w:t>
      </w:r>
      <w:r w:rsidRPr="00E44B80">
        <w:t xml:space="preserve"> suderinęs su </w:t>
      </w:r>
      <w:r w:rsidRPr="00E44B80">
        <w:rPr>
          <w:b/>
          <w:bCs/>
        </w:rPr>
        <w:t>Pirkėju</w:t>
      </w:r>
      <w:r w:rsidRPr="00E44B80">
        <w:t xml:space="preserve"> ir su juo sudaręs papildomą </w:t>
      </w:r>
      <w:r w:rsidRPr="00E44B80">
        <w:lastRenderedPageBreak/>
        <w:t>susitarimą turi teisę tiekti naujo modelio / pavadinimo prekes. Naujo modelio / pavadinimo prekės turi atitikti Sutartyje ir jos priede (-</w:t>
      </w:r>
      <w:proofErr w:type="spellStart"/>
      <w:r w:rsidRPr="00E44B80">
        <w:t>uose</w:t>
      </w:r>
      <w:proofErr w:type="spellEnd"/>
      <w:r w:rsidRPr="00E44B80">
        <w:t xml:space="preserve">) perkamoms prekėms nustatytus reikalavimus, tiekiamos už tą pačia kainą, o jų techniniai duomenys negali būti prasteni už techninius duomenis prekių, dėl kurių buvo sudaryta Sutartis. Naujo modelio prekės privalo būti suderinamos su kitomis </w:t>
      </w:r>
      <w:r w:rsidRPr="00E44B80">
        <w:rPr>
          <w:b/>
        </w:rPr>
        <w:t>Pirkėjo</w:t>
      </w:r>
      <w:r w:rsidRPr="00E44B80">
        <w:t xml:space="preserve"> pagal šią Sutartį perkamomis ir jau įsigytomis prekėmis. </w:t>
      </w:r>
    </w:p>
    <w:p w14:paraId="22656705" w14:textId="77777777" w:rsidR="00BC2A9E" w:rsidRDefault="00BC2A9E" w:rsidP="00BC2A9E">
      <w:pPr>
        <w:jc w:val="both"/>
      </w:pPr>
      <w:r w:rsidRPr="00E44B80">
        <w:t xml:space="preserve">3.7. Sutarties vykdymo metu Sutartyje nurodytas prekės gamintojas gali būti keičiamas kitu gamintoju tik dėl objektyvių aplinkybių, kurių </w:t>
      </w:r>
      <w:r w:rsidRPr="00E44B80">
        <w:rPr>
          <w:b/>
        </w:rPr>
        <w:t xml:space="preserve">Pardavėjui </w:t>
      </w:r>
      <w:r w:rsidRPr="00E44B80">
        <w:t xml:space="preserve">nebuvo galima numatyti paraiškos / pasiūlymo pateikimo momentu.  Sutartyje nurodyto gamintojo keitimas kitu galimas tik iš anksto raštu suderinus su </w:t>
      </w:r>
      <w:r w:rsidRPr="00E44B80">
        <w:rPr>
          <w:b/>
        </w:rPr>
        <w:t>Pirkėju</w:t>
      </w:r>
      <w:r w:rsidRPr="00E44B80">
        <w:t xml:space="preserve"> ir pasirašius susitarimą dėl gamintojo pakeitimo.  Prašymas dėl Sutartyje nustatyto gamintojo keitimo kitu, </w:t>
      </w:r>
      <w:r w:rsidRPr="00E44B80">
        <w:rPr>
          <w:b/>
        </w:rPr>
        <w:t xml:space="preserve">Pirkėjui </w:t>
      </w:r>
      <w:r w:rsidRPr="00E44B80">
        <w:t xml:space="preserve">pateikiamas raštu, nurodant tokio keitimo priežastis, kartu </w:t>
      </w:r>
      <w:r w:rsidRPr="00E44B80">
        <w:rPr>
          <w:b/>
          <w:bCs/>
        </w:rPr>
        <w:t>Pardavėjas</w:t>
      </w:r>
      <w:r w:rsidRPr="00E44B80">
        <w:t xml:space="preserve">,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w:t>
      </w:r>
      <w:r w:rsidRPr="00E44B80">
        <w:lastRenderedPageBreak/>
        <w:t>priede (-</w:t>
      </w:r>
      <w:proofErr w:type="spellStart"/>
      <w:r w:rsidRPr="00E44B80">
        <w:t>uose</w:t>
      </w:r>
      <w:proofErr w:type="spellEnd"/>
      <w:r w:rsidRPr="00E44B80">
        <w:t>) perkamoms prekėms nustatytus reikalavimus, tiekiamos už tą pačia kainą, o jų techniniai duomenys negali būti prasteni už techninius duomenis prekių, dėl kurių buvo sudaryta Sutartis.</w:t>
      </w:r>
    </w:p>
    <w:p w14:paraId="75851BD9" w14:textId="77777777" w:rsidR="00703115" w:rsidRPr="003C4AD6" w:rsidRDefault="00703115" w:rsidP="00703115">
      <w:pPr>
        <w:tabs>
          <w:tab w:val="left" w:pos="1134"/>
        </w:tabs>
        <w:jc w:val="both"/>
      </w:pPr>
      <w:r w:rsidRPr="00CC34F5">
        <w:t>3.8. Pardavėjas įsipareigoja nepasitelkti priešiškų valstybių piliečių (darbuotojų</w:t>
      </w:r>
      <w:r>
        <w:t xml:space="preserve">,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xml:space="preserve">. Pardavėjas įsipareigoja ne mažiau kaip prieš 3 darbo dienas iki patekimo į karinę teritoriją pranešti krašto </w:t>
      </w:r>
      <w:r>
        <w:lastRenderedPageBreak/>
        <w:t>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272DDCB8" w14:textId="77777777" w:rsidR="00BC2A9E" w:rsidRPr="00E44B80" w:rsidRDefault="00BC2A9E" w:rsidP="00BC2A9E">
      <w:pPr>
        <w:jc w:val="both"/>
      </w:pPr>
    </w:p>
    <w:p w14:paraId="257957A3" w14:textId="77777777" w:rsidR="00BC2A9E" w:rsidRPr="00E44B80" w:rsidRDefault="00BC2A9E" w:rsidP="00BC2A9E">
      <w:pPr>
        <w:jc w:val="both"/>
        <w:rPr>
          <w:b/>
        </w:rPr>
      </w:pPr>
      <w:r w:rsidRPr="00E44B80">
        <w:rPr>
          <w:b/>
        </w:rPr>
        <w:t>4. Mokėjimo terminai ir sąlygos</w:t>
      </w:r>
    </w:p>
    <w:p w14:paraId="3B23C50F" w14:textId="77777777" w:rsidR="00BC2A9E" w:rsidRPr="00E44B80" w:rsidRDefault="00BC2A9E" w:rsidP="00BC2A9E">
      <w:pPr>
        <w:jc w:val="both"/>
      </w:pPr>
      <w:r w:rsidRPr="00E44B80">
        <w:t xml:space="preserve">4.1. </w:t>
      </w:r>
      <w:r w:rsidRPr="00E44B80">
        <w:rPr>
          <w:b/>
        </w:rPr>
        <w:t>Pardavėjui</w:t>
      </w:r>
      <w:r w:rsidRPr="00E44B80">
        <w:t xml:space="preserve"> sumokama, kai sutarties objektas atitinkantis Sutartyje ir jos priede (-</w:t>
      </w:r>
      <w:proofErr w:type="spellStart"/>
      <w:r w:rsidRPr="00E44B80">
        <w:t>uose</w:t>
      </w:r>
      <w:proofErr w:type="spellEnd"/>
      <w:r w:rsidRPr="00E44B80">
        <w:t xml:space="preserve">) nustatytus reikalavimus perduodamas </w:t>
      </w:r>
      <w:r w:rsidRPr="00E44B80">
        <w:rPr>
          <w:b/>
        </w:rPr>
        <w:t>Pirkėjui,</w:t>
      </w:r>
      <w:r w:rsidRPr="00E44B80">
        <w:t xml:space="preserve"> abiem Šalims pasirašius dokumentą, patvirtinantį prekių perdavimą–priėmimą, per 30 (trisdešimt) dienų nuo šio dokumento pasirašymo</w:t>
      </w:r>
      <w:r w:rsidRPr="00E44B80">
        <w:rPr>
          <w:i/>
        </w:rPr>
        <w:t xml:space="preserve"> </w:t>
      </w:r>
      <w:r w:rsidRPr="00E44B80">
        <w:t xml:space="preserve">ir sąskaitos faktūros gavimo dienos. Sąskaita faktūra turi būti pateikiama Viešųjų pirkimų įstatymo 22 straipsnio 3 dalyje </w:t>
      </w:r>
      <w:r w:rsidRPr="00E44B80">
        <w:rPr>
          <w:bCs/>
        </w:rPr>
        <w:t>/ Viešųjų pirkimų, atliekamų gynybos ir saugumo srityje, įstatymo 12 straipsnio 10 dalyje</w:t>
      </w:r>
      <w:r w:rsidRPr="00E44B80">
        <w:t xml:space="preserve"> numatytomis elektroninėmis priemonėmis. </w:t>
      </w:r>
      <w:r w:rsidRPr="00E44B80">
        <w:rPr>
          <w:b/>
          <w:bCs/>
        </w:rPr>
        <w:t xml:space="preserve">Pirkėjui </w:t>
      </w:r>
      <w:r w:rsidRPr="00E44B80">
        <w:t>vėluojant atsiskaityti šiame punkte numatytu terminu,</w:t>
      </w:r>
      <w:r w:rsidRPr="00E44B80">
        <w:rPr>
          <w:b/>
          <w:bCs/>
        </w:rPr>
        <w:t xml:space="preserve"> Pirkėjas, Pardavėjui </w:t>
      </w:r>
      <w:r w:rsidRPr="00E44B80">
        <w:t xml:space="preserve">pareikalavus (ne vėliau kaip per 30 (trisdešimt) dienų nuo pareikalavimo gavimo), moka palūkanas pagal </w:t>
      </w:r>
      <w:r w:rsidRPr="00E44B80">
        <w:lastRenderedPageBreak/>
        <w:t>Lietuvos Respublikos mokėjimų, atliekamų pagal komercines sutartis, vėlavimo prevencijos įstatymą.</w:t>
      </w:r>
    </w:p>
    <w:p w14:paraId="664B96CE" w14:textId="77777777" w:rsidR="00BC2A9E" w:rsidRPr="00E44B80" w:rsidRDefault="00BC2A9E" w:rsidP="00BC2A9E">
      <w:pPr>
        <w:jc w:val="both"/>
      </w:pPr>
      <w:r w:rsidRPr="00E44B80">
        <w:t xml:space="preserve">4.2. </w:t>
      </w:r>
      <w:r w:rsidRPr="00E44B80">
        <w:rPr>
          <w:b/>
        </w:rPr>
        <w:t xml:space="preserve">Pardavėjui </w:t>
      </w:r>
      <w:r w:rsidRPr="00E44B80">
        <w:t xml:space="preserve">pristačius prekes, </w:t>
      </w:r>
      <w:r w:rsidRPr="00E44B80">
        <w:rPr>
          <w:b/>
        </w:rPr>
        <w:t xml:space="preserve">Pirkėjas </w:t>
      </w:r>
      <w:r w:rsidRPr="00E44B80">
        <w:t xml:space="preserve">per 3 (tris) dienas turi teisę nuspręsti, ar </w:t>
      </w:r>
      <w:r w:rsidRPr="00E44B80">
        <w:rPr>
          <w:b/>
        </w:rPr>
        <w:t>Pardavėjo</w:t>
      </w:r>
      <w:r w:rsidRPr="00E44B80">
        <w:t xml:space="preserve"> pristatytoms prekėms (nustatytai prekių partijai / siuntai) bus atliekami laboratoriniai bandymai tam, </w:t>
      </w:r>
      <w:r w:rsidRPr="00E44B80">
        <w:rPr>
          <w:noProof/>
        </w:rPr>
        <w:t xml:space="preserve">kad būtų įsitikinta, jog prekės atitinka Sutartyje ir jos </w:t>
      </w:r>
      <w:r w:rsidRPr="00E44B80">
        <w:t>priede (-</w:t>
      </w:r>
      <w:proofErr w:type="spellStart"/>
      <w:r w:rsidRPr="00E44B80">
        <w:t>uose</w:t>
      </w:r>
      <w:proofErr w:type="spellEnd"/>
      <w:r w:rsidRPr="00E44B80">
        <w:t xml:space="preserve">) </w:t>
      </w:r>
      <w:r w:rsidRPr="00E44B80">
        <w:rPr>
          <w:noProof/>
        </w:rPr>
        <w:t>nustatytus reikalavimus.</w:t>
      </w:r>
      <w:r w:rsidRPr="00E44B80">
        <w:t xml:space="preserve"> Jeigu </w:t>
      </w:r>
      <w:r w:rsidRPr="00E44B80">
        <w:rPr>
          <w:b/>
        </w:rPr>
        <w:t xml:space="preserve">Pirkėjas </w:t>
      </w:r>
      <w:r w:rsidRPr="00E44B80">
        <w:t>priima sprendimą, kad laboratoriniai bandymai prekėms nebus atliekami, prekės, atitinkančios Sutartyje ir jos priede (-</w:t>
      </w:r>
      <w:proofErr w:type="spellStart"/>
      <w:r w:rsidRPr="00E44B80">
        <w:t>uose</w:t>
      </w:r>
      <w:proofErr w:type="spellEnd"/>
      <w:r w:rsidRPr="00E44B80">
        <w:t xml:space="preserve">) nustatytus reikalavimus, priimamos ir už priimtas prekes </w:t>
      </w:r>
      <w:r w:rsidRPr="00E44B80">
        <w:rPr>
          <w:b/>
        </w:rPr>
        <w:t>Pirkėjas</w:t>
      </w:r>
      <w:r w:rsidRPr="00E44B80">
        <w:t xml:space="preserve"> sumoka </w:t>
      </w:r>
      <w:r w:rsidRPr="00E44B80">
        <w:rPr>
          <w:b/>
        </w:rPr>
        <w:t xml:space="preserve">Pardavėjui </w:t>
      </w:r>
      <w:r w:rsidRPr="00E44B80">
        <w:t xml:space="preserve">per 30 (trisdešimt) dienų nuo sąskaitos faktūros gavimo dienos. Jeigu </w:t>
      </w:r>
      <w:r w:rsidRPr="00E44B80">
        <w:rPr>
          <w:b/>
        </w:rPr>
        <w:t>Pirkėjas</w:t>
      </w:r>
      <w:r w:rsidRPr="00E44B80">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E44B80">
        <w:t>uose</w:t>
      </w:r>
      <w:proofErr w:type="spellEnd"/>
      <w:r w:rsidRPr="00E44B80">
        <w:t>) nustatytus reikalavimus</w:t>
      </w:r>
      <w:r w:rsidRPr="00E44B80">
        <w:rPr>
          <w:i/>
        </w:rPr>
        <w:t xml:space="preserve"> (jei spec. dalyje nurodyta, kad ši sąlyga taikoma)</w:t>
      </w:r>
      <w:r w:rsidRPr="00E44B80">
        <w:t>.</w:t>
      </w:r>
    </w:p>
    <w:p w14:paraId="7CE54C2D" w14:textId="77777777" w:rsidR="00BC2A9E" w:rsidRPr="00E44B80" w:rsidRDefault="00BC2A9E" w:rsidP="00BC2A9E">
      <w:pPr>
        <w:jc w:val="both"/>
      </w:pPr>
      <w:r w:rsidRPr="00E44B80">
        <w:t>4.3. Jeigu už prekes bus mokamas Sutarties specialiojoje dalyje nurodyto dydžio avansas,</w:t>
      </w:r>
      <w:r w:rsidRPr="00E44B80">
        <w:rPr>
          <w:b/>
        </w:rPr>
        <w:t xml:space="preserve"> Pardavėjas</w:t>
      </w:r>
      <w:r w:rsidRPr="00E44B80">
        <w:t xml:space="preserve"> įsipareigoja per </w:t>
      </w:r>
      <w:r w:rsidR="00AD1A23">
        <w:t>10</w:t>
      </w:r>
      <w:r w:rsidRPr="00E44B80">
        <w:t xml:space="preserve"> (</w:t>
      </w:r>
      <w:r w:rsidR="00AD1A23">
        <w:t>dešimt</w:t>
      </w:r>
      <w:r w:rsidRPr="00E44B80">
        <w:t>) darbo dien</w:t>
      </w:r>
      <w:r w:rsidR="00AD1A23">
        <w:t>ų</w:t>
      </w:r>
      <w:r w:rsidRPr="00E44B80">
        <w:t xml:space="preserve"> nuo pranešimo gavimo dienos pateikti </w:t>
      </w:r>
      <w:r w:rsidRPr="00E44B80">
        <w:rPr>
          <w:b/>
        </w:rPr>
        <w:t>Pirkėjo</w:t>
      </w:r>
      <w:r w:rsidRPr="00E44B80">
        <w:t xml:space="preserve"> sumokamo avanso sumai, avansinio apmokėjimo </w:t>
      </w:r>
      <w:r w:rsidRPr="00E44B80">
        <w:lastRenderedPageBreak/>
        <w:t>banko garantiją arba draudimo bendrovės laidavimo raštą (kuri (-</w:t>
      </w:r>
      <w:proofErr w:type="spellStart"/>
      <w:r w:rsidRPr="00E44B80">
        <w:t>is</w:t>
      </w:r>
      <w:proofErr w:type="spellEnd"/>
      <w:r w:rsidRPr="00E44B80">
        <w:t>) galiotų 2 (du) mėnesius ilgiau nei prekių pristatymo terminas) ir avansinio mokėjimo sąskaitą.</w:t>
      </w:r>
      <w:r w:rsidRPr="00E44B80">
        <w:rPr>
          <w:b/>
        </w:rPr>
        <w:t xml:space="preserve"> </w:t>
      </w:r>
      <w:r w:rsidRPr="00E44B80">
        <w:t xml:space="preserve">Jeigu avanso apmokėjimas bus užtikrintas laidavimu, </w:t>
      </w:r>
      <w:r w:rsidRPr="00E44B80">
        <w:rPr>
          <w:b/>
        </w:rPr>
        <w:t>Pardavėjas</w:t>
      </w:r>
      <w:r w:rsidRPr="00E44B80">
        <w:t xml:space="preserve"> taip pat turi pateikti patvirtinimą iš draudimo bendrovės (apmokėjimą įrodantį dokumentą ar pan.), kad laidavimo raštas yra galiojantis</w:t>
      </w:r>
      <w:r w:rsidRPr="00E44B80">
        <w:rPr>
          <w:i/>
        </w:rPr>
        <w:t xml:space="preserve"> (jei spec. dalyje nurodyta, kad sąlyga dėl avanso taikoma).</w:t>
      </w:r>
    </w:p>
    <w:p w14:paraId="03A85768" w14:textId="77777777" w:rsidR="00BC2A9E" w:rsidRPr="00E44B80" w:rsidRDefault="00BC2A9E" w:rsidP="00BC2A9E">
      <w:pPr>
        <w:jc w:val="both"/>
        <w:rPr>
          <w:lang w:eastAsia="en-US"/>
        </w:rPr>
      </w:pPr>
      <w:r w:rsidRPr="00E44B80">
        <w:rPr>
          <w:lang w:eastAsia="en-US"/>
        </w:rPr>
        <w:t xml:space="preserve">4.4. </w:t>
      </w:r>
      <w:r w:rsidRPr="00095233">
        <w:rPr>
          <w:lang w:eastAsia="en-US"/>
        </w:rPr>
        <w:t>Avansinio apmokėjimo</w:t>
      </w:r>
      <w:r w:rsidRPr="00095233">
        <w:rPr>
          <w:szCs w:val="20"/>
          <w:lang w:eastAsia="en-US"/>
        </w:rPr>
        <w:t xml:space="preserve"> </w:t>
      </w:r>
      <w:r w:rsidRPr="00E44B80">
        <w:rPr>
          <w:lang w:eastAsia="en-US"/>
        </w:rPr>
        <w:t xml:space="preserve">banko garantijoje ar laidavimo rašte privalo būti įrašyta, kad garantas / laiduotojas neatšaukiamai ir </w:t>
      </w:r>
      <w:r w:rsidR="00AD1A23">
        <w:rPr>
          <w:lang w:eastAsia="en-US"/>
        </w:rPr>
        <w:t>besąlygiškai įsipareigoja per 30</w:t>
      </w:r>
      <w:r w:rsidRPr="00E44B80">
        <w:rPr>
          <w:lang w:eastAsia="en-US"/>
        </w:rPr>
        <w:t xml:space="preserve"> (</w:t>
      </w:r>
      <w:r w:rsidR="00AD1A23">
        <w:rPr>
          <w:lang w:eastAsia="en-US"/>
        </w:rPr>
        <w:t>trisdešimt</w:t>
      </w:r>
      <w:r w:rsidRPr="00E44B80">
        <w:rPr>
          <w:lang w:eastAsia="en-US"/>
        </w:rPr>
        <w:t xml:space="preserve">) dienų nuo raštiško pranešimo, patvirtinančio Sutarties nutraukimą dėl </w:t>
      </w:r>
      <w:r w:rsidRPr="00E44B80">
        <w:rPr>
          <w:b/>
          <w:lang w:eastAsia="en-US"/>
        </w:rPr>
        <w:t xml:space="preserve">Pardavėjo </w:t>
      </w:r>
      <w:r w:rsidRPr="00E44B80">
        <w:rPr>
          <w:lang w:eastAsia="en-US"/>
        </w:rPr>
        <w:t xml:space="preserve">kaltės, iš </w:t>
      </w:r>
      <w:r w:rsidRPr="00E44B80">
        <w:rPr>
          <w:b/>
          <w:lang w:eastAsia="en-US"/>
        </w:rPr>
        <w:t xml:space="preserve">Pirkėjo </w:t>
      </w:r>
      <w:r w:rsidRPr="00E44B80">
        <w:rPr>
          <w:lang w:eastAsia="en-US"/>
        </w:rPr>
        <w:t xml:space="preserve">gavimo, sumokėti </w:t>
      </w:r>
      <w:r w:rsidRPr="00E44B80">
        <w:rPr>
          <w:b/>
          <w:lang w:eastAsia="en-US"/>
        </w:rPr>
        <w:t xml:space="preserve">Pirkėjui </w:t>
      </w:r>
      <w:r w:rsidRPr="00E44B80">
        <w:rPr>
          <w:lang w:eastAsia="en-US"/>
        </w:rPr>
        <w:t xml:space="preserve">sumą, neviršijant laidavimo / garantijos sumos, pinigus pervedant į </w:t>
      </w:r>
      <w:r w:rsidRPr="00E44B80">
        <w:rPr>
          <w:b/>
          <w:lang w:eastAsia="en-US"/>
        </w:rPr>
        <w:t>Pirkėjo</w:t>
      </w:r>
      <w:r w:rsidRPr="00E44B80">
        <w:rPr>
          <w:lang w:eastAsia="en-US"/>
        </w:rPr>
        <w:t xml:space="preserve"> sąskaitą. </w:t>
      </w:r>
    </w:p>
    <w:p w14:paraId="6C2DEA66" w14:textId="77777777" w:rsidR="00BC2A9E" w:rsidRPr="00E44B80" w:rsidRDefault="00BC2A9E" w:rsidP="00BC2A9E">
      <w:pPr>
        <w:jc w:val="both"/>
        <w:rPr>
          <w:lang w:eastAsia="en-US"/>
        </w:rPr>
      </w:pPr>
      <w:r w:rsidRPr="00E44B80">
        <w:rPr>
          <w:lang w:eastAsia="en-US"/>
        </w:rPr>
        <w:t xml:space="preserve">4.5. </w:t>
      </w:r>
      <w:r w:rsidRPr="00095233">
        <w:rPr>
          <w:lang w:eastAsia="en-US"/>
        </w:rPr>
        <w:t>Avansinio apmokėjimo</w:t>
      </w:r>
      <w:r w:rsidRPr="00095233">
        <w:rPr>
          <w:szCs w:val="20"/>
          <w:lang w:eastAsia="en-US"/>
        </w:rPr>
        <w:t xml:space="preserve"> </w:t>
      </w:r>
      <w:r w:rsidRPr="00E44B80">
        <w:rPr>
          <w:lang w:eastAsia="en-US"/>
        </w:rPr>
        <w:t xml:space="preserve">banko garantijoje ar laidavimo rašte negali būti nurodyta, kad garantas ar laiduotojas atsako tik už tiesioginių nuostolių atlyginimą. Negali būti įrašytos nuostatos ar sąlygos, kurios įpareigotų </w:t>
      </w:r>
      <w:r w:rsidRPr="00E44B80">
        <w:rPr>
          <w:b/>
          <w:lang w:eastAsia="en-US"/>
        </w:rPr>
        <w:t>Pirkėją</w:t>
      </w:r>
      <w:r w:rsidRPr="00E44B80">
        <w:rPr>
          <w:lang w:eastAsia="en-US"/>
        </w:rPr>
        <w:t xml:space="preserve"> įrodyti garantiją ar laidavimo raštą išdavusiai įmonei, kad su </w:t>
      </w:r>
      <w:r w:rsidRPr="00E44B80">
        <w:rPr>
          <w:b/>
          <w:lang w:eastAsia="en-US"/>
        </w:rPr>
        <w:t xml:space="preserve">Pardavėju </w:t>
      </w:r>
      <w:r w:rsidRPr="00E44B80">
        <w:rPr>
          <w:lang w:eastAsia="en-US"/>
        </w:rPr>
        <w:t xml:space="preserve">Sutartis nutraukta teisėtai </w:t>
      </w:r>
      <w:r w:rsidRPr="00E44B80">
        <w:rPr>
          <w:lang w:eastAsia="en-US"/>
        </w:rPr>
        <w:lastRenderedPageBreak/>
        <w:t xml:space="preserve">arba kitaip leistų garantiją ar laidavimo raštą išdavusiai įmonei nemokėti (arba vilkinti mokėjimą) garantija ar laidavimu užtikrinamos (laiduojamos) sumos. </w:t>
      </w:r>
    </w:p>
    <w:p w14:paraId="38863F0B" w14:textId="77777777" w:rsidR="00BC2A9E" w:rsidRPr="00E44B80" w:rsidRDefault="00BC2A9E" w:rsidP="00BC2A9E">
      <w:pPr>
        <w:jc w:val="both"/>
        <w:rPr>
          <w:szCs w:val="20"/>
        </w:rPr>
      </w:pPr>
      <w:r w:rsidRPr="00E44B80">
        <w:rPr>
          <w:szCs w:val="20"/>
        </w:rPr>
        <w:t xml:space="preserve">4.6. </w:t>
      </w:r>
      <w:r w:rsidRPr="00E44B80">
        <w:t>Avansinio apmokėjimo</w:t>
      </w:r>
      <w:r w:rsidRPr="00E44B80">
        <w:rPr>
          <w:szCs w:val="20"/>
        </w:rPr>
        <w:t xml:space="preserve"> banko garantija arba draudimo bendrovės laidavimo raštas, neatitinkantys Sutarties bendrosios dalies 4.3</w:t>
      </w:r>
      <w:r w:rsidRPr="00E44B80">
        <w:t>–</w:t>
      </w:r>
      <w:r w:rsidRPr="00E44B80">
        <w:rPr>
          <w:szCs w:val="20"/>
        </w:rPr>
        <w:t xml:space="preserve">4.5 punktuose nustatytų reikalavimų, nebus priimami. Tokiu atveju bus laikoma, kad </w:t>
      </w:r>
      <w:r w:rsidRPr="00E44B80">
        <w:rPr>
          <w:b/>
          <w:szCs w:val="20"/>
        </w:rPr>
        <w:t>Pardavėjas</w:t>
      </w:r>
      <w:r w:rsidRPr="00E44B80">
        <w:rPr>
          <w:szCs w:val="20"/>
        </w:rPr>
        <w:t xml:space="preserve"> </w:t>
      </w:r>
      <w:r w:rsidRPr="00E44B80">
        <w:t>avansinio apmokėjimo</w:t>
      </w:r>
      <w:r w:rsidRPr="00E44B80">
        <w:rPr>
          <w:szCs w:val="20"/>
        </w:rPr>
        <w:t xml:space="preserve"> banko garantijos arba draudimo bendrovės laidavimo rašto </w:t>
      </w:r>
      <w:r w:rsidRPr="00E44B80">
        <w:rPr>
          <w:b/>
          <w:szCs w:val="20"/>
        </w:rPr>
        <w:t>Pirkėjui</w:t>
      </w:r>
      <w:r w:rsidRPr="00E44B80">
        <w:rPr>
          <w:szCs w:val="20"/>
        </w:rPr>
        <w:t xml:space="preserve"> nepateikė ir bus atsiskaitoma pagal Sutarties bendrosios dalies 4.1 punktą.</w:t>
      </w:r>
    </w:p>
    <w:p w14:paraId="112D69BB" w14:textId="77777777" w:rsidR="00BC2A9E" w:rsidRPr="00E44B80" w:rsidRDefault="00BC2A9E" w:rsidP="00BC2A9E">
      <w:pPr>
        <w:jc w:val="both"/>
      </w:pPr>
      <w:r w:rsidRPr="00E44B80">
        <w:t xml:space="preserve">4.7. </w:t>
      </w:r>
      <w:r w:rsidRPr="00E44B80">
        <w:rPr>
          <w:b/>
        </w:rPr>
        <w:t>Pirkėjas</w:t>
      </w:r>
      <w:r w:rsidRPr="00E44B80">
        <w:t xml:space="preserve"> avansą sumoka per 10 (dešimt) dienų nuo avansinio apmokėjimo banko garantijos ar draudimo bendrovės laidavimo rašto ir avansinio mokėjimo sąskaitos gavimo dienos.</w:t>
      </w:r>
    </w:p>
    <w:p w14:paraId="163DF185" w14:textId="77777777" w:rsidR="00BC2A9E" w:rsidRPr="00E44B80" w:rsidRDefault="00BC2A9E" w:rsidP="00BC2A9E">
      <w:pPr>
        <w:jc w:val="both"/>
      </w:pPr>
      <w:r w:rsidRPr="00E44B80">
        <w:t xml:space="preserve">4.8. Šalys turi teisę sudaryti papildomus susitarimus dėl avansinio apmokėjimo banko garantijoje arba draudimo bendrovės laidavimo rašte numatytos sumos sumažinimo </w:t>
      </w:r>
      <w:r w:rsidRPr="00E44B80">
        <w:rPr>
          <w:b/>
        </w:rPr>
        <w:t>Pardavėjui</w:t>
      </w:r>
      <w:r w:rsidRPr="00E44B80">
        <w:t xml:space="preserve"> tinkamai įvykdžius dalį įsipareigojimų.</w:t>
      </w:r>
    </w:p>
    <w:p w14:paraId="616732D6" w14:textId="77777777" w:rsidR="00BC2A9E" w:rsidRPr="00E44B80" w:rsidRDefault="00BC2A9E" w:rsidP="00BC2A9E">
      <w:pPr>
        <w:jc w:val="both"/>
      </w:pPr>
    </w:p>
    <w:p w14:paraId="4F162C6F" w14:textId="77777777" w:rsidR="00BC2A9E" w:rsidRPr="00E44B80" w:rsidRDefault="00BC2A9E" w:rsidP="00BC2A9E">
      <w:pPr>
        <w:jc w:val="both"/>
        <w:rPr>
          <w:b/>
        </w:rPr>
      </w:pPr>
      <w:r w:rsidRPr="00E44B80">
        <w:rPr>
          <w:b/>
        </w:rPr>
        <w:t>5. Prekių kokybė</w:t>
      </w:r>
    </w:p>
    <w:p w14:paraId="20B37F5C" w14:textId="77777777" w:rsidR="00BC2A9E" w:rsidRPr="00E44B80" w:rsidRDefault="00BC2A9E" w:rsidP="00BC2A9E">
      <w:pPr>
        <w:jc w:val="both"/>
      </w:pPr>
      <w:r w:rsidRPr="00E44B80">
        <w:t>5.1. Prekės turi atitikti Sutartyje ir jos priede (-</w:t>
      </w:r>
      <w:proofErr w:type="spellStart"/>
      <w:r w:rsidRPr="00E44B80">
        <w:t>uose</w:t>
      </w:r>
      <w:proofErr w:type="spellEnd"/>
      <w:r w:rsidRPr="00E44B80">
        <w:t xml:space="preserve">) nurodytus reikalavimus. </w:t>
      </w:r>
    </w:p>
    <w:p w14:paraId="2129A884" w14:textId="77777777" w:rsidR="00BC2A9E" w:rsidRPr="00E44B80" w:rsidRDefault="00BC2A9E" w:rsidP="00BC2A9E">
      <w:pPr>
        <w:jc w:val="both"/>
      </w:pPr>
      <w:r w:rsidRPr="00E44B80">
        <w:lastRenderedPageBreak/>
        <w:t xml:space="preserve">5.2. </w:t>
      </w:r>
      <w:r w:rsidRPr="00E44B80">
        <w:rPr>
          <w:b/>
        </w:rPr>
        <w:t>Pardavėjas</w:t>
      </w:r>
      <w:r w:rsidRPr="00E44B80">
        <w:t xml:space="preserve"> sutinka, kad, vadovaujantis LKS STANAG 4107 reikalavimais, Valstybinio kokybės užtikrinimo atstovas Lietuvoje gali kreiptis į atitinkamą NATO valstybės ar organizacijos Valstybinio kokybės užtikrinimo padalinį </w:t>
      </w:r>
      <w:r w:rsidRPr="00E44B80">
        <w:rPr>
          <w:b/>
        </w:rPr>
        <w:t>Pardavėjo</w:t>
      </w:r>
      <w:r w:rsidRPr="00E44B80">
        <w:t xml:space="preserve"> valstybėje, kad būtų vykdoma Valstybinio kokybės užtikrinimo priežiūra sutarties vykdymo laikotarpiu (</w:t>
      </w:r>
      <w:r w:rsidRPr="00E44B80">
        <w:rPr>
          <w:i/>
        </w:rPr>
        <w:t>jei spec. dalyje nurodyta, kad ši sąlyga taikoma).</w:t>
      </w:r>
      <w:r w:rsidRPr="00E44B80">
        <w:t xml:space="preserve"> Jeigu </w:t>
      </w:r>
      <w:r w:rsidRPr="00E44B80">
        <w:rPr>
          <w:b/>
        </w:rPr>
        <w:t>Pardavėjas</w:t>
      </w:r>
      <w:r w:rsidRPr="00E44B80">
        <w:t xml:space="preserve"> nėra gamintojas, šis reikalavimas įtraukiamas į </w:t>
      </w:r>
      <w:r w:rsidRPr="00E44B80">
        <w:rPr>
          <w:b/>
        </w:rPr>
        <w:t>Pardavėjo</w:t>
      </w:r>
      <w:r w:rsidRPr="00E44B80">
        <w:t xml:space="preserve"> sutartį su jam prekes pagaminusiu tiekėju, apie tai informuojant </w:t>
      </w:r>
      <w:r w:rsidRPr="00E44B80">
        <w:rPr>
          <w:b/>
        </w:rPr>
        <w:t xml:space="preserve">Pirkėją </w:t>
      </w:r>
      <w:r w:rsidRPr="00E44B80">
        <w:t>ir pateikiant atitinkamus dokumentus (</w:t>
      </w:r>
      <w:r w:rsidRPr="00E44B80">
        <w:rPr>
          <w:i/>
        </w:rPr>
        <w:t>jei spec. dalyje nurodyta, kad ši sąlyga taikoma).</w:t>
      </w:r>
    </w:p>
    <w:p w14:paraId="56329D5A" w14:textId="77777777" w:rsidR="00BC2A9E" w:rsidRPr="00E44B80" w:rsidRDefault="00BC2A9E" w:rsidP="00BC2A9E">
      <w:pPr>
        <w:jc w:val="both"/>
      </w:pPr>
      <w:r w:rsidRPr="00E44B80">
        <w:t>5.3. Prekių priėmimo metu nustačius jų neatitikimą Sutartyje ir jos priede (-</w:t>
      </w:r>
      <w:proofErr w:type="spellStart"/>
      <w:r w:rsidRPr="00E44B80">
        <w:t>uose</w:t>
      </w:r>
      <w:proofErr w:type="spellEnd"/>
      <w:r w:rsidRPr="00E44B80">
        <w:t xml:space="preserve">) nustatytiems reikalavimams, nedelsiant kviečiami </w:t>
      </w:r>
      <w:r w:rsidRPr="00E44B80">
        <w:rPr>
          <w:b/>
        </w:rPr>
        <w:t>Pardavėjo</w:t>
      </w:r>
      <w:r w:rsidRPr="00E44B80">
        <w:t xml:space="preserve"> atstovai, kuriems dalyvaujant surašomas aktas, prekės nepriimamos, o </w:t>
      </w:r>
      <w:r w:rsidRPr="00E44B80">
        <w:rPr>
          <w:b/>
        </w:rPr>
        <w:t xml:space="preserve">Pardavėjui </w:t>
      </w:r>
      <w:r w:rsidRPr="00E44B80">
        <w:t>taikoma sutartinė atsakomybė, jeigu prekių pristatymo terminas jau pasibaigęs.</w:t>
      </w:r>
    </w:p>
    <w:p w14:paraId="6ECB77E2" w14:textId="77777777" w:rsidR="00BC2A9E" w:rsidRPr="00E44B80" w:rsidRDefault="00BC2A9E" w:rsidP="00BC2A9E">
      <w:pPr>
        <w:jc w:val="both"/>
      </w:pPr>
      <w:r w:rsidRPr="00E44B80">
        <w:t>5.4. Tuo atveju, kai konfliktas dėl prekių kokybės ir jų atitikimo Sutartyje ir jos priede (-</w:t>
      </w:r>
      <w:proofErr w:type="spellStart"/>
      <w:r w:rsidRPr="00E44B80">
        <w:t>uose</w:t>
      </w:r>
      <w:proofErr w:type="spellEnd"/>
      <w:r w:rsidRPr="00E44B80">
        <w:t>) nustatytiems reikalavimams negali būti išspręstas Sutarties Šalių susitarimu, Šalys turi teisę kviesti nepriklausomus ekspertus. Visas su ekspertų darbu susijusias išlaidas padengia Šalis, kurios nenaudai priimtas ekspertų sprendimas.</w:t>
      </w:r>
    </w:p>
    <w:p w14:paraId="0EC3126A" w14:textId="77777777" w:rsidR="00BC2A9E" w:rsidRPr="00E44B80" w:rsidRDefault="00BC2A9E" w:rsidP="00BC2A9E">
      <w:pPr>
        <w:jc w:val="both"/>
      </w:pPr>
      <w:r w:rsidRPr="00E44B80">
        <w:lastRenderedPageBreak/>
        <w:t xml:space="preserve">5.5. </w:t>
      </w:r>
      <w:r w:rsidRPr="00E44B80">
        <w:rPr>
          <w:b/>
        </w:rPr>
        <w:t>Pirkėjui</w:t>
      </w:r>
      <w:r w:rsidRPr="00E44B80">
        <w:t xml:space="preserve">, vadovaujantis Sutarties bendrosios dalies 4.2 punktu, nusprendus prekėms atlikti laboratorinius bandymus, iš pasirinktos prekių siuntos, dalyvaujant </w:t>
      </w:r>
      <w:r w:rsidRPr="00E44B80">
        <w:rPr>
          <w:b/>
        </w:rPr>
        <w:t>Pardavėjo</w:t>
      </w:r>
      <w:r w:rsidRPr="00E44B80">
        <w:t xml:space="preserve"> atstovui, pasirenkamas Sutarties specialioje dalyje nurodytas prekių kiekis, kurių atitikimas reikalavimams, nustatytiems Sutartyje ir jos priede (-</w:t>
      </w:r>
      <w:proofErr w:type="spellStart"/>
      <w:r w:rsidRPr="00E44B80">
        <w:t>uose</w:t>
      </w:r>
      <w:proofErr w:type="spellEnd"/>
      <w:r w:rsidRPr="00E44B80">
        <w:t xml:space="preserve">), bus tikrinamas </w:t>
      </w:r>
      <w:r w:rsidRPr="00E44B80">
        <w:rPr>
          <w:i/>
        </w:rPr>
        <w:t>(jei spec. dalyje nurodyta, kad ši sąlyga taikoma)</w:t>
      </w:r>
      <w:r w:rsidRPr="00E44B80">
        <w:t>.</w:t>
      </w:r>
    </w:p>
    <w:p w14:paraId="6CA622FA" w14:textId="77777777" w:rsidR="00BC2A9E" w:rsidRPr="00E44B80" w:rsidRDefault="00BC2A9E" w:rsidP="00BC2A9E">
      <w:pPr>
        <w:jc w:val="both"/>
      </w:pPr>
      <w:r w:rsidRPr="00E44B80">
        <w:t>5.6. Jeigu laboratorinių bandymų metu patikrinus prekių atitikimą reikalavimams, nustatytiems Sutartyje ir priede (-</w:t>
      </w:r>
      <w:proofErr w:type="spellStart"/>
      <w:r w:rsidRPr="00E44B80">
        <w:t>uose</w:t>
      </w:r>
      <w:proofErr w:type="spellEnd"/>
      <w:r w:rsidRPr="00E44B80">
        <w:t xml:space="preserve">), nustatoma, kad prekės jų neatitinka, jos nepriimamos, likusios prekės (partija / siunta) grąžinamos </w:t>
      </w:r>
      <w:r w:rsidRPr="00E44B80">
        <w:rPr>
          <w:b/>
        </w:rPr>
        <w:t>Pardavėjui</w:t>
      </w:r>
      <w:r w:rsidRPr="00E44B80">
        <w:t xml:space="preserve">. Už prekes neapmokama bei laikoma, kad prekės nebuvo pristatytos, o </w:t>
      </w:r>
      <w:r w:rsidRPr="00E44B80">
        <w:rPr>
          <w:b/>
        </w:rPr>
        <w:t xml:space="preserve">Pardavėjui </w:t>
      </w:r>
      <w:r w:rsidRPr="00E44B80">
        <w:t>taikomos Sutarties bendrosios dalies 11.1 punkte numatytos sankcijos. Nustačius prekių neatitikimą Sutartyje ir jos priede (-</w:t>
      </w:r>
      <w:proofErr w:type="spellStart"/>
      <w:r w:rsidRPr="00E44B80">
        <w:t>uose</w:t>
      </w:r>
      <w:proofErr w:type="spellEnd"/>
      <w:r w:rsidRPr="00E44B80">
        <w:t xml:space="preserve">) nustatytiems reikalavimams, </w:t>
      </w:r>
      <w:r w:rsidRPr="00E44B80">
        <w:rPr>
          <w:b/>
        </w:rPr>
        <w:t>Pirkėjas</w:t>
      </w:r>
      <w:r w:rsidRPr="00E44B80">
        <w:t xml:space="preserve"> už bandymams panaudotas prekes neapmoka, o </w:t>
      </w:r>
      <w:r w:rsidRPr="00E44B80">
        <w:rPr>
          <w:b/>
        </w:rPr>
        <w:t>Pardavėjas</w:t>
      </w:r>
      <w:r w:rsidRPr="00E44B80">
        <w:t xml:space="preserve"> turi apmokėti laboratorinių bandymų išlaidas bei sumokėti </w:t>
      </w:r>
      <w:r w:rsidRPr="00E44B80">
        <w:rPr>
          <w:b/>
        </w:rPr>
        <w:t>Pirkėju</w:t>
      </w:r>
      <w:r w:rsidRPr="00E44B80">
        <w:t>i 10 % dydžio nuo išbrokuotos partijos kainos be PVM Šalių iš anksto sutartus minimalius nuostolius, kurie skirti atlyginti</w:t>
      </w:r>
      <w:r w:rsidRPr="00E44B80">
        <w:rPr>
          <w:b/>
        </w:rPr>
        <w:t xml:space="preserve"> Pirkėjo</w:t>
      </w:r>
      <w:r w:rsidRPr="00E44B80">
        <w:t xml:space="preserve"> patirtas administracines išlaidas, organizuojant prekių laboratorinių ban</w:t>
      </w:r>
      <w:r w:rsidRPr="00E44B80">
        <w:lastRenderedPageBreak/>
        <w:t xml:space="preserve">dymų procedūras. Tokiu atveju </w:t>
      </w:r>
      <w:r w:rsidRPr="00E44B80">
        <w:rPr>
          <w:b/>
        </w:rPr>
        <w:t>Pardavėjas</w:t>
      </w:r>
      <w:r w:rsidRPr="00E44B80">
        <w:t xml:space="preserve"> privalo vietoj nepriimtų prekių, neatitinkančių Sutartyje ir jos priede (-</w:t>
      </w:r>
      <w:proofErr w:type="spellStart"/>
      <w:r w:rsidRPr="00E44B80">
        <w:t>uose</w:t>
      </w:r>
      <w:proofErr w:type="spellEnd"/>
      <w:r w:rsidRPr="00E44B80">
        <w:t>) nustatytiems reikalavimams, pristatyti naujas, Sutarties ir jos priede (-</w:t>
      </w:r>
      <w:proofErr w:type="spellStart"/>
      <w:r w:rsidRPr="00E44B80">
        <w:t>uose</w:t>
      </w:r>
      <w:proofErr w:type="spellEnd"/>
      <w:r w:rsidRPr="00E44B80">
        <w:t xml:space="preserve">) nustatytus reikalavimus atitinkančias prekes. Prekių keitimas vykdomas Sutarties specialiojoje dalyje nustatytu terminu </w:t>
      </w:r>
      <w:r w:rsidRPr="00E44B80">
        <w:rPr>
          <w:i/>
        </w:rPr>
        <w:t>(jei spec. dalyje nurodyta, kad ši sąlyga taikoma)</w:t>
      </w:r>
      <w:r w:rsidRPr="00E44B80">
        <w:t>.</w:t>
      </w:r>
    </w:p>
    <w:p w14:paraId="4DE54182" w14:textId="694527D6" w:rsidR="0040431C" w:rsidRPr="007A3E7F" w:rsidRDefault="00BC2A9E" w:rsidP="007A3E7F">
      <w:pPr>
        <w:jc w:val="both"/>
      </w:pPr>
      <w:r w:rsidRPr="00E44B80">
        <w:t>5.7. Jeigu laboratorinių bandymų metu patikrinus prekių atitikimą reikalavimams, nustatytiems Sutartyje ir jos priede (-</w:t>
      </w:r>
      <w:proofErr w:type="spellStart"/>
      <w:r w:rsidRPr="00E44B80">
        <w:t>uose</w:t>
      </w:r>
      <w:proofErr w:type="spellEnd"/>
      <w:r w:rsidRPr="00E44B80">
        <w:t xml:space="preserve">), nustatoma, kad prekės juos atitinka, </w:t>
      </w:r>
      <w:r w:rsidRPr="00E44B80">
        <w:rPr>
          <w:b/>
        </w:rPr>
        <w:t>Pirkėjas</w:t>
      </w:r>
      <w:r w:rsidRPr="00E44B80">
        <w:t xml:space="preserve"> apmoka laboratorinių bandymų išlaidas, o </w:t>
      </w:r>
      <w:r w:rsidRPr="00E44B80">
        <w:rPr>
          <w:b/>
        </w:rPr>
        <w:t>Pardavėjas</w:t>
      </w:r>
      <w:r w:rsidRPr="00E44B80">
        <w:t xml:space="preserve"> turi laboratoriniams bandymams panaudotas prekes pakeisti </w:t>
      </w:r>
      <w:r w:rsidRPr="00E44B80">
        <w:rPr>
          <w:b/>
        </w:rPr>
        <w:t>Pirkėjui</w:t>
      </w:r>
      <w:r w:rsidRPr="00E44B80">
        <w:t xml:space="preserve"> naujomis prekėmis be papildomo apmokėjimo.</w:t>
      </w:r>
    </w:p>
    <w:p w14:paraId="6F0F035F" w14:textId="77777777" w:rsidR="00BC2A9E" w:rsidRPr="00E44B80" w:rsidRDefault="00BC2A9E" w:rsidP="00BC2A9E">
      <w:pPr>
        <w:jc w:val="both"/>
        <w:rPr>
          <w:b/>
        </w:rPr>
      </w:pPr>
      <w:r w:rsidRPr="00E44B80">
        <w:rPr>
          <w:b/>
        </w:rPr>
        <w:t>6. Prekės kokybės garantija</w:t>
      </w:r>
    </w:p>
    <w:p w14:paraId="2E0149FA" w14:textId="77777777" w:rsidR="00BC2A9E" w:rsidRPr="00E44B80" w:rsidRDefault="00BC2A9E" w:rsidP="00BC2A9E">
      <w:pPr>
        <w:jc w:val="both"/>
      </w:pPr>
      <w:r w:rsidRPr="00E44B80">
        <w:t>6.1. Prekėms suteikiamas Sutarties specialiojoje dalyje (arba Sutarties priede) nurodytas kokybės garantijos / tinkamumo naudoti terminas.</w:t>
      </w:r>
    </w:p>
    <w:p w14:paraId="027FB60B" w14:textId="77777777" w:rsidR="00BC2A9E" w:rsidRPr="00E44B80" w:rsidRDefault="00BC2A9E" w:rsidP="00BC2A9E">
      <w:pPr>
        <w:jc w:val="both"/>
      </w:pPr>
      <w:r w:rsidRPr="00E44B80">
        <w:t xml:space="preserve">6.2. Kokybės garantijos / tinkamumo naudoti termino metu </w:t>
      </w:r>
      <w:r w:rsidRPr="00E44B80">
        <w:rPr>
          <w:b/>
        </w:rPr>
        <w:t>Pardavėjas</w:t>
      </w:r>
      <w:r w:rsidRPr="00E44B80">
        <w:t xml:space="preserve"> privalo ne vėliau kaip per Sutarties specialiojoje dalyje nustatytą terminą savo sąskaita vietoj prekės su trūkumais pateikti kitą lygiavertę prekę (prekė neprivalo būti identiška </w:t>
      </w:r>
      <w:r w:rsidRPr="00E44B80">
        <w:lastRenderedPageBreak/>
        <w:t>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E44B80">
        <w:t>uose</w:t>
      </w:r>
      <w:proofErr w:type="spellEnd"/>
      <w:r w:rsidRPr="00E44B80">
        <w:t xml:space="preserve">) nustatytus reikalavimus </w:t>
      </w:r>
      <w:r w:rsidRPr="00E44B80">
        <w:rPr>
          <w:i/>
        </w:rPr>
        <w:t>(jei spec. dalyje nurodyta, kad ši sąlyga taikoma)</w:t>
      </w:r>
      <w:r w:rsidRPr="00E44B80">
        <w:t>.</w:t>
      </w:r>
    </w:p>
    <w:p w14:paraId="78777CA4" w14:textId="77777777" w:rsidR="00BC2A9E" w:rsidRPr="00E44B80" w:rsidRDefault="00BC2A9E" w:rsidP="00BC2A9E">
      <w:pPr>
        <w:jc w:val="both"/>
      </w:pPr>
      <w:r w:rsidRPr="00E44B80">
        <w:t>6.3.</w:t>
      </w:r>
      <w:r w:rsidRPr="00E44B80">
        <w:rPr>
          <w:b/>
        </w:rPr>
        <w:t xml:space="preserve"> </w:t>
      </w:r>
      <w:r w:rsidRPr="00E44B80">
        <w:t xml:space="preserve">Kokybės garantijos termino metu </w:t>
      </w:r>
      <w:r w:rsidRPr="00E44B80">
        <w:rPr>
          <w:b/>
        </w:rPr>
        <w:t>Pardavėjas</w:t>
      </w:r>
      <w:r w:rsidRPr="00E44B80">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E44B80">
        <w:t>uose</w:t>
      </w:r>
      <w:proofErr w:type="spellEnd"/>
      <w:r w:rsidRPr="00E44B80">
        <w:t xml:space="preserve">) nustatytus reikalavimus bei kompensuoti </w:t>
      </w:r>
      <w:r w:rsidRPr="00E44B80">
        <w:rPr>
          <w:b/>
        </w:rPr>
        <w:t>Pirkėjo</w:t>
      </w:r>
      <w:r w:rsidRPr="00E44B80">
        <w:t xml:space="preserve"> patirtus nuostolius (jeigu tokie buvo) / Tinkamumo naudoti termino metu </w:t>
      </w:r>
      <w:r w:rsidRPr="00E44B80">
        <w:rPr>
          <w:b/>
        </w:rPr>
        <w:t xml:space="preserve">Pardavėjas </w:t>
      </w:r>
      <w:r w:rsidRPr="00E44B80">
        <w:t>privalo ne vėliau kaip per Sutarties specialiojoje dalyje nustatytą terminą savo sąskaita pakeisti prekes atitinkančiomis šioje Sutartyje ir jos priede (-</w:t>
      </w:r>
      <w:proofErr w:type="spellStart"/>
      <w:r w:rsidRPr="00E44B80">
        <w:t>uose</w:t>
      </w:r>
      <w:proofErr w:type="spellEnd"/>
      <w:r w:rsidRPr="00E44B80">
        <w:t xml:space="preserve">) nustatytiems reikalavimams bei kompensuoti </w:t>
      </w:r>
      <w:r w:rsidRPr="00E44B80">
        <w:rPr>
          <w:b/>
        </w:rPr>
        <w:t>Pirkėjo</w:t>
      </w:r>
      <w:r w:rsidRPr="00E44B80">
        <w:t xml:space="preserve"> patirtus nuostolius (jeigu tokie buvo). </w:t>
      </w:r>
    </w:p>
    <w:p w14:paraId="1AF585B6" w14:textId="77777777" w:rsidR="00BC2A9E" w:rsidRPr="00E44B80" w:rsidRDefault="00BC2A9E" w:rsidP="00BC2A9E">
      <w:pPr>
        <w:jc w:val="both"/>
      </w:pPr>
      <w:r w:rsidRPr="00E44B80">
        <w:t xml:space="preserve">6.4. Apie garantinio / tinkamumo naudoti termino metu pastebėtus prekių trūkumus </w:t>
      </w:r>
      <w:r w:rsidRPr="00E44B80">
        <w:rPr>
          <w:b/>
        </w:rPr>
        <w:t>Pardavėjas</w:t>
      </w:r>
      <w:r w:rsidRPr="00E44B80">
        <w:t xml:space="preserve"> informuojamas raštu (paštu, el. paštu ir kt.). Pareikšti pretenziją dėl </w:t>
      </w:r>
      <w:r w:rsidRPr="00E44B80">
        <w:lastRenderedPageBreak/>
        <w:t>prekės kokybės galima viso garantinio / tinkamumo naudoti termino galiojimo metu.</w:t>
      </w:r>
    </w:p>
    <w:p w14:paraId="58175156" w14:textId="77777777" w:rsidR="00BC2A9E" w:rsidRPr="00E44B80" w:rsidRDefault="00BC2A9E" w:rsidP="00BC2A9E">
      <w:pPr>
        <w:jc w:val="both"/>
        <w:rPr>
          <w:lang w:eastAsia="en-US"/>
        </w:rPr>
      </w:pPr>
      <w:r w:rsidRPr="00E44B80">
        <w:t xml:space="preserve">6.5. </w:t>
      </w:r>
      <w:r w:rsidRPr="00E44B80">
        <w:rPr>
          <w:b/>
          <w:lang w:eastAsia="en-US"/>
        </w:rPr>
        <w:t>Pirkėjas</w:t>
      </w:r>
      <w:r w:rsidRPr="00E44B80">
        <w:rPr>
          <w:lang w:eastAsia="en-US"/>
        </w:rPr>
        <w:t xml:space="preserve"> prekių kokybės garantijos termino metu gali nuspręsti </w:t>
      </w:r>
      <w:r w:rsidRPr="00E44B80">
        <w:t>atlikti laboratorinius bandymus iš pasirinktos prekių siuntos</w:t>
      </w:r>
      <w:r w:rsidRPr="00E44B80">
        <w:rPr>
          <w:lang w:eastAsia="en-US"/>
        </w:rPr>
        <w:t xml:space="preserve"> arba kiekvienos partijos (jeigu siuntą sudaro kelios partijos)</w:t>
      </w:r>
      <w:r w:rsidRPr="00E44B80">
        <w:t xml:space="preserve">, dalyvaujant </w:t>
      </w:r>
      <w:r w:rsidRPr="00E44B80">
        <w:rPr>
          <w:b/>
        </w:rPr>
        <w:t>Pardavėjo</w:t>
      </w:r>
      <w:r w:rsidRPr="00E44B80">
        <w:t xml:space="preserve"> atstovui, pasirenkant Sutarties specialioje dalyje nurodytą prekių kiekį, kurių atitikimas reikalavimams, nustatytiems Sutartyje ir priede (-</w:t>
      </w:r>
      <w:proofErr w:type="spellStart"/>
      <w:r w:rsidRPr="00E44B80">
        <w:t>uose</w:t>
      </w:r>
      <w:proofErr w:type="spellEnd"/>
      <w:r w:rsidRPr="00E44B80">
        <w:t>) bus tikrinamas.</w:t>
      </w:r>
      <w:r w:rsidRPr="00E44B80">
        <w:rPr>
          <w:lang w:eastAsia="en-US"/>
        </w:rPr>
        <w:t xml:space="preserve"> Tuo atveju, kai gauti laboratorinių bandymų rezultatai neatitinka Sutarties ir jos priede (-</w:t>
      </w:r>
      <w:proofErr w:type="spellStart"/>
      <w:r w:rsidRPr="00E44B80">
        <w:rPr>
          <w:lang w:eastAsia="en-US"/>
        </w:rPr>
        <w:t>uose</w:t>
      </w:r>
      <w:proofErr w:type="spellEnd"/>
      <w:r w:rsidRPr="00E44B80">
        <w:rPr>
          <w:lang w:eastAsia="en-US"/>
        </w:rPr>
        <w:t xml:space="preserve">) prekėms nustatytų reikalavimų, brokuojama visa pristatyta prekių siunta/partija ir laboratorinių bandymų išlaidas, apmoka </w:t>
      </w:r>
      <w:r w:rsidRPr="00E44B80">
        <w:rPr>
          <w:b/>
          <w:lang w:eastAsia="en-US"/>
        </w:rPr>
        <w:t>Pardavėjas</w:t>
      </w:r>
      <w:r w:rsidRPr="00E44B80">
        <w:rPr>
          <w:lang w:eastAsia="en-US"/>
        </w:rPr>
        <w:t xml:space="preserve">. Nustatytų reikalavimų </w:t>
      </w:r>
      <w:proofErr w:type="spellStart"/>
      <w:r w:rsidRPr="00E44B80">
        <w:rPr>
          <w:lang w:eastAsia="en-US"/>
        </w:rPr>
        <w:t>neatitinkančų</w:t>
      </w:r>
      <w:proofErr w:type="spellEnd"/>
      <w:r w:rsidRPr="00E44B80">
        <w:rPr>
          <w:lang w:eastAsia="en-US"/>
        </w:rPr>
        <w:t xml:space="preserve"> prekių pakeitimas kokybiškomis vykdomas pagal Sutarties bendrosios dalies 6.3 punkto nuostatas </w:t>
      </w:r>
      <w:r w:rsidRPr="00E44B80">
        <w:rPr>
          <w:i/>
        </w:rPr>
        <w:t>(jei spec. dalyje nurodyta, kad ši sąlyga taikoma)</w:t>
      </w:r>
      <w:r w:rsidRPr="00E44B80">
        <w:t>.</w:t>
      </w:r>
    </w:p>
    <w:p w14:paraId="11982F41" w14:textId="77777777" w:rsidR="00BC2A9E" w:rsidRPr="00E44B80" w:rsidRDefault="00BC2A9E" w:rsidP="00BC2A9E">
      <w:pPr>
        <w:jc w:val="both"/>
      </w:pPr>
      <w:r w:rsidRPr="00E44B80">
        <w:t xml:space="preserve">6.6. Jeigu prekė pakeičiama nauja, jai suteikiamas toks pats Sutarties specialiojoje dalyje nurodytas garantinis terminas, kuris skaičiuojamas nuo dokumento, patvirtinančio naujų prekių perdavimą-priėmimą, pasirašymo dienos. </w:t>
      </w:r>
    </w:p>
    <w:p w14:paraId="16599061" w14:textId="77777777" w:rsidR="00BC2A9E" w:rsidRPr="00E44B80" w:rsidRDefault="00BC2A9E" w:rsidP="00BC2A9E">
      <w:pPr>
        <w:jc w:val="both"/>
      </w:pPr>
      <w:r w:rsidRPr="00E44B80">
        <w:lastRenderedPageBreak/>
        <w:t xml:space="preserve">6.7. Prekių, kuriomis </w:t>
      </w:r>
      <w:r w:rsidRPr="00E44B80">
        <w:rPr>
          <w:b/>
        </w:rPr>
        <w:t>Pirkėjas</w:t>
      </w:r>
      <w:r w:rsidRPr="00E44B80">
        <w:t xml:space="preserve"> negalėjo naudotis trūkumų šalinimo metu, kokybės garantijos terminas pratęsiamas laikotarpiu, kuris yra lygus prekės trūkumų šalinimo laikotarpiui.</w:t>
      </w:r>
    </w:p>
    <w:p w14:paraId="0504A2D2" w14:textId="77777777" w:rsidR="00BC2A9E" w:rsidRPr="00E44B80" w:rsidRDefault="00BC2A9E" w:rsidP="00BC2A9E">
      <w:pPr>
        <w:jc w:val="both"/>
      </w:pPr>
      <w:r w:rsidRPr="00E44B80">
        <w:t xml:space="preserve">6.8. Sutarties specialiojoje dalyje (arba Sutarties priede) nurodyta kokybės garantija netaikoma, jeigu </w:t>
      </w:r>
      <w:r w:rsidRPr="00E44B80">
        <w:rPr>
          <w:b/>
        </w:rPr>
        <w:t>Pardavėjas</w:t>
      </w:r>
      <w:r w:rsidRPr="00E44B80">
        <w:t xml:space="preserve"> įrodys, kad prekių trūkumai atsirado dėl neteisingo ar netinkamo </w:t>
      </w:r>
      <w:r w:rsidRPr="00E44B80">
        <w:rPr>
          <w:b/>
        </w:rPr>
        <w:t>Pirkėjo</w:t>
      </w:r>
      <w:r w:rsidRPr="00E44B80">
        <w:t xml:space="preserve"> elgesio su prekėmis arba trečiųjų asmenų veiklos, arba nenugalimos jėgos.</w:t>
      </w:r>
    </w:p>
    <w:p w14:paraId="1DE71401" w14:textId="77777777" w:rsidR="00BC2A9E" w:rsidRPr="00E44B80" w:rsidRDefault="00BC2A9E" w:rsidP="00BC2A9E">
      <w:pPr>
        <w:jc w:val="both"/>
      </w:pPr>
    </w:p>
    <w:p w14:paraId="44F7294E" w14:textId="77777777" w:rsidR="00BC2A9E" w:rsidRPr="00E44B80" w:rsidRDefault="00BC2A9E" w:rsidP="00BC2A9E">
      <w:pPr>
        <w:jc w:val="both"/>
        <w:rPr>
          <w:b/>
        </w:rPr>
      </w:pPr>
      <w:r w:rsidRPr="00E44B80">
        <w:rPr>
          <w:b/>
        </w:rPr>
        <w:t xml:space="preserve">7. Nenugalimos jėgos </w:t>
      </w:r>
      <w:r w:rsidRPr="00E44B80">
        <w:rPr>
          <w:b/>
          <w:i/>
        </w:rPr>
        <w:t>(force majeure)</w:t>
      </w:r>
      <w:r w:rsidRPr="00E44B80">
        <w:rPr>
          <w:b/>
        </w:rPr>
        <w:t xml:space="preserve"> aplinkybės</w:t>
      </w:r>
    </w:p>
    <w:p w14:paraId="58F85EFD" w14:textId="77777777" w:rsidR="00BC2A9E" w:rsidRPr="00E44B80" w:rsidRDefault="00BC2A9E" w:rsidP="00BC2A9E">
      <w:pPr>
        <w:jc w:val="both"/>
      </w:pPr>
      <w:r w:rsidRPr="00E44B8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E44B80">
        <w:rPr>
          <w:i/>
          <w:iCs/>
        </w:rPr>
        <w:t>(force majeure)</w:t>
      </w:r>
      <w:r w:rsidRPr="00E44B80">
        <w:t xml:space="preserve"> aplinkybėms taisyklėse, patvirtintose Lietuvos Respublikos Vyriausybės 1996 m. liepos 15 d. nutarimu Nr. 840. Nustatydamos </w:t>
      </w:r>
      <w:r w:rsidRPr="00E44B80">
        <w:lastRenderedPageBreak/>
        <w:t xml:space="preserve">nenugalimos jėgos aplinkybes Šalys vadovaujasi Lietuvos Respublikos Vyriausybės 1997 m. kovo 13 d. nutarimu Nr. 222 „Dėl nenugalimos jėgos </w:t>
      </w:r>
      <w:r w:rsidRPr="00E44B80">
        <w:rPr>
          <w:i/>
          <w:iCs/>
        </w:rPr>
        <w:t>(force majeure)</w:t>
      </w:r>
      <w:r w:rsidRPr="00E44B8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4B60FEF4" w14:textId="77777777" w:rsidR="00BC2A9E" w:rsidRPr="00E44B80" w:rsidRDefault="00BC2A9E" w:rsidP="00BC2A9E">
      <w:pPr>
        <w:jc w:val="both"/>
      </w:pPr>
      <w:r w:rsidRPr="00E44B8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6321B7D2" w14:textId="77777777" w:rsidR="00BC2A9E" w:rsidRPr="00E44B80" w:rsidRDefault="00BC2A9E" w:rsidP="00BC2A9E">
      <w:pPr>
        <w:jc w:val="both"/>
      </w:pPr>
    </w:p>
    <w:p w14:paraId="1F95E3AF" w14:textId="77777777" w:rsidR="00BC2A9E" w:rsidRPr="00E44B80" w:rsidRDefault="00BC2A9E" w:rsidP="00BC2A9E">
      <w:pPr>
        <w:jc w:val="both"/>
        <w:rPr>
          <w:b/>
          <w:lang w:eastAsia="en-US"/>
        </w:rPr>
      </w:pPr>
      <w:r w:rsidRPr="00E44B80">
        <w:rPr>
          <w:b/>
          <w:lang w:eastAsia="en-US"/>
        </w:rPr>
        <w:t xml:space="preserve">8. Kodifikavimas </w:t>
      </w:r>
    </w:p>
    <w:p w14:paraId="544C75BB" w14:textId="77777777" w:rsidR="00BC2A9E" w:rsidRPr="00E44B80" w:rsidRDefault="00BC2A9E" w:rsidP="00BC2A9E">
      <w:pPr>
        <w:jc w:val="both"/>
      </w:pPr>
      <w:r w:rsidRPr="00E44B80">
        <w:lastRenderedPageBreak/>
        <w:t xml:space="preserve">8.1. Per 5 (penkias) dienas po Sutarties įsigaliojimo </w:t>
      </w:r>
      <w:r w:rsidRPr="00E44B80">
        <w:rPr>
          <w:b/>
          <w:bCs/>
        </w:rPr>
        <w:t>Pardavėjas</w:t>
      </w:r>
      <w:r w:rsidRPr="00E44B80">
        <w:t xml:space="preserve"> privalo pateikti </w:t>
      </w:r>
      <w:r w:rsidRPr="00E44B80">
        <w:rPr>
          <w:b/>
        </w:rPr>
        <w:t xml:space="preserve">Pirkėjui </w:t>
      </w:r>
      <w:r w:rsidRPr="00E44B80">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E44B80">
        <w:rPr>
          <w:b/>
          <w:bCs/>
        </w:rPr>
        <w:t>Pardavėjas</w:t>
      </w:r>
      <w:r w:rsidRPr="00E44B80">
        <w:t xml:space="preserve"> turi pateikti užpildytas ir pasirašytas formas elektroniniu pavidalu arba popierines jų kopijas </w:t>
      </w:r>
      <w:r w:rsidRPr="00E44B80">
        <w:rPr>
          <w:i/>
        </w:rPr>
        <w:t>(jei spec. dalyje nurodyta, kad ši sąlyga taikoma)</w:t>
      </w:r>
      <w:r w:rsidRPr="00E44B80">
        <w:t>.</w:t>
      </w:r>
    </w:p>
    <w:p w14:paraId="144D79E0" w14:textId="77777777" w:rsidR="00BC2A9E" w:rsidRPr="00E44B80" w:rsidRDefault="00BC2A9E" w:rsidP="00BC2A9E">
      <w:pPr>
        <w:jc w:val="both"/>
        <w:rPr>
          <w:iCs/>
          <w:lang w:eastAsia="en-US"/>
        </w:rPr>
      </w:pPr>
      <w:r w:rsidRPr="00E44B80">
        <w:rPr>
          <w:iCs/>
          <w:lang w:eastAsia="en-US"/>
        </w:rPr>
        <w:t xml:space="preserve">8.2. </w:t>
      </w:r>
      <w:r w:rsidRPr="00E44B80">
        <w:rPr>
          <w:b/>
          <w:bCs/>
          <w:lang w:eastAsia="en-US"/>
        </w:rPr>
        <w:t>Pirkėjui</w:t>
      </w:r>
      <w:r w:rsidRPr="00E44B80">
        <w:rPr>
          <w:lang w:eastAsia="en-US"/>
        </w:rPr>
        <w:t xml:space="preserve"> pareikalavus, </w:t>
      </w:r>
      <w:r w:rsidRPr="00E44B80">
        <w:rPr>
          <w:b/>
          <w:bCs/>
          <w:lang w:eastAsia="en-US"/>
        </w:rPr>
        <w:t>Pardavėjas</w:t>
      </w:r>
      <w:r w:rsidRPr="00E44B80">
        <w:rPr>
          <w:lang w:eastAsia="en-US"/>
        </w:rPr>
        <w:t xml:space="preserve"> privalo per 5 (penkias) dienas nemokamai pateikti kodifikavimui reikalingą papildomą techninę dokumentaciją (pvz. technines charakteristikas, brėžinius, nuotraukas, katalogus, nuorodas ir pan.).</w:t>
      </w:r>
    </w:p>
    <w:p w14:paraId="7B495246" w14:textId="77777777" w:rsidR="00BC2A9E" w:rsidRPr="00E44B80" w:rsidRDefault="00BC2A9E" w:rsidP="00BC2A9E">
      <w:pPr>
        <w:jc w:val="both"/>
      </w:pPr>
    </w:p>
    <w:p w14:paraId="46E647B5" w14:textId="77777777" w:rsidR="00BC2A9E" w:rsidRPr="00E44B80" w:rsidRDefault="00BC2A9E" w:rsidP="00BC2A9E">
      <w:pPr>
        <w:jc w:val="both"/>
        <w:rPr>
          <w:b/>
        </w:rPr>
      </w:pPr>
      <w:r w:rsidRPr="00E44B80">
        <w:rPr>
          <w:b/>
        </w:rPr>
        <w:t>9. Sutarties nutraukimas</w:t>
      </w:r>
    </w:p>
    <w:p w14:paraId="0B59C366" w14:textId="77777777" w:rsidR="00BC2A9E" w:rsidRPr="00E44B80" w:rsidRDefault="00BC2A9E" w:rsidP="00BC2A9E">
      <w:pPr>
        <w:jc w:val="both"/>
      </w:pPr>
      <w:r w:rsidRPr="00E44B80">
        <w:t>9.1. Ši Sutartis gali būti nutraukta:</w:t>
      </w:r>
    </w:p>
    <w:p w14:paraId="0DA9CEF7" w14:textId="77777777" w:rsidR="00BC2A9E" w:rsidRPr="00E44B80" w:rsidRDefault="00BC2A9E" w:rsidP="00BC2A9E">
      <w:pPr>
        <w:jc w:val="both"/>
      </w:pPr>
      <w:r w:rsidRPr="00E44B80">
        <w:t xml:space="preserve">9.1.1. raštišku </w:t>
      </w:r>
      <w:r w:rsidRPr="00E44B80">
        <w:rPr>
          <w:bCs/>
        </w:rPr>
        <w:t>Šalių</w:t>
      </w:r>
      <w:r w:rsidRPr="00E44B80">
        <w:t xml:space="preserve"> susitarimu; </w:t>
      </w:r>
    </w:p>
    <w:p w14:paraId="467581F8" w14:textId="77777777" w:rsidR="00BC2A9E" w:rsidRPr="00E44B80" w:rsidRDefault="00BC2A9E" w:rsidP="00BC2A9E">
      <w:pPr>
        <w:jc w:val="both"/>
      </w:pPr>
      <w:r w:rsidRPr="00E44B80">
        <w:t xml:space="preserve">9.1.2. nenugalimos jėgos aplinkybėms užtrukus ilgiau nei Specialiojoje sutarties dalyje nurodytą dienų skaičių (priklausomai nuo Sutarties vykdymo specifikos, konkretus terminas nurodomas Specialiojoje dalyje gali būti nuo 14 iki 60 dienų) </w:t>
      </w:r>
      <w:r w:rsidRPr="00E44B80">
        <w:lastRenderedPageBreak/>
        <w:t>ir abiem Šalims nesudarius susitarimų dėl šios Sutarties pakeitimo, leidžiančių Šalims toliau vykdyti savo įsipareigojimus, kiekviena Sutarties šalis gali vienašališkai nutraukti Sutartį, pranešant apie tai kitai Sutarties šaliai raštu ne vėliau kaip prieš 7 (septynias) dienas;</w:t>
      </w:r>
    </w:p>
    <w:p w14:paraId="2507CF54" w14:textId="77777777" w:rsidR="00BC2A9E" w:rsidRPr="00E44B80" w:rsidRDefault="00BC2A9E" w:rsidP="00BC2A9E">
      <w:pPr>
        <w:jc w:val="both"/>
      </w:pPr>
      <w:r w:rsidRPr="00E44B80">
        <w:t xml:space="preserve">9.2. </w:t>
      </w:r>
      <w:r w:rsidRPr="00E44B80">
        <w:rPr>
          <w:b/>
          <w:bCs/>
        </w:rPr>
        <w:t xml:space="preserve">Pirkėjas, </w:t>
      </w:r>
      <w:r w:rsidRPr="00E44B80">
        <w:rPr>
          <w:bCs/>
        </w:rPr>
        <w:t>ne vėliau kaip</w:t>
      </w:r>
      <w:r w:rsidRPr="00E44B80">
        <w:rPr>
          <w:b/>
          <w:bCs/>
        </w:rPr>
        <w:t xml:space="preserve"> </w:t>
      </w:r>
      <w:r w:rsidRPr="00E44B80">
        <w:t>prieš 7 (septynias) dienas (</w:t>
      </w:r>
      <w:r w:rsidRPr="00E44B80">
        <w:rPr>
          <w:i/>
        </w:rPr>
        <w:t>jei spec. dalyje nenurodytas kitas terminas</w:t>
      </w:r>
      <w:r w:rsidRPr="00E44B80">
        <w:t xml:space="preserve">) raštu informavęs </w:t>
      </w:r>
      <w:r w:rsidRPr="00E44B80">
        <w:rPr>
          <w:b/>
          <w:bCs/>
        </w:rPr>
        <w:t xml:space="preserve">Pardavėją </w:t>
      </w:r>
      <w:r w:rsidRPr="00E44B80">
        <w:rPr>
          <w:bCs/>
        </w:rPr>
        <w:t>turi teisę</w:t>
      </w:r>
      <w:r w:rsidRPr="00E44B80">
        <w:t xml:space="preserve"> vienašališkai nutraukti Sutartį dėl esminio Sutarties pažeidimo. Esminiu Sutarties pažeidimu laikoma, jeigu:</w:t>
      </w:r>
    </w:p>
    <w:p w14:paraId="37A980E3" w14:textId="77777777" w:rsidR="00BC2A9E" w:rsidRPr="00E44B80" w:rsidRDefault="00BC2A9E" w:rsidP="00BC2A9E">
      <w:pPr>
        <w:jc w:val="both"/>
      </w:pPr>
      <w:r w:rsidRPr="00E44B80">
        <w:t xml:space="preserve">9.2.1. </w:t>
      </w:r>
      <w:r w:rsidRPr="00E44B80">
        <w:rPr>
          <w:b/>
        </w:rPr>
        <w:t>Pardavėjas</w:t>
      </w:r>
      <w:r w:rsidRPr="00E44B80">
        <w:t xml:space="preserve"> vėluoja pristatyti </w:t>
      </w:r>
      <w:r w:rsidRPr="00E44B80">
        <w:rPr>
          <w:iCs/>
        </w:rPr>
        <w:t>prekes</w:t>
      </w:r>
      <w:r w:rsidRPr="00E44B80">
        <w:t xml:space="preserve"> Sutarties specialioje dalyje nurodytu terminu; </w:t>
      </w:r>
    </w:p>
    <w:p w14:paraId="7CC26738" w14:textId="77777777" w:rsidR="00BC2A9E" w:rsidRPr="00E44B80" w:rsidRDefault="00BC2A9E" w:rsidP="00BC2A9E">
      <w:pPr>
        <w:jc w:val="both"/>
      </w:pPr>
      <w:r w:rsidRPr="00E44B80">
        <w:t xml:space="preserve">9.2.2. </w:t>
      </w:r>
      <w:r w:rsidRPr="00E44B80">
        <w:rPr>
          <w:b/>
        </w:rPr>
        <w:t>Pardavėjas</w:t>
      </w:r>
      <w:r w:rsidRPr="00E44B80">
        <w:t xml:space="preserve"> nevykdo (ar informuoja, kad negalės vykdyti) sutartinio įsipareigojimo tiekti prekes;</w:t>
      </w:r>
    </w:p>
    <w:p w14:paraId="48FEB89E" w14:textId="77777777" w:rsidR="00BC2A9E" w:rsidRPr="00E44B80" w:rsidRDefault="00BC2A9E" w:rsidP="00BC2A9E">
      <w:pPr>
        <w:jc w:val="both"/>
      </w:pPr>
      <w:r w:rsidRPr="00E44B80">
        <w:t xml:space="preserve">9.2.3. </w:t>
      </w:r>
      <w:r w:rsidRPr="00E44B80">
        <w:rPr>
          <w:b/>
        </w:rPr>
        <w:t>Pardavėjas</w:t>
      </w:r>
      <w:r w:rsidRPr="00E44B80">
        <w:t xml:space="preserve"> didina prekių kainas / įkainius, išskyrus Sutarties bendrosios dalies 2.2 punkte numatytą atvejį;</w:t>
      </w:r>
    </w:p>
    <w:p w14:paraId="6EFD672D" w14:textId="77777777" w:rsidR="00BC2A9E" w:rsidRPr="00E44B80" w:rsidRDefault="00BC2A9E" w:rsidP="00BC2A9E">
      <w:pPr>
        <w:jc w:val="both"/>
      </w:pPr>
      <w:r w:rsidRPr="00E44B80">
        <w:t xml:space="preserve">9.2.4. </w:t>
      </w:r>
      <w:r w:rsidRPr="00E44B80">
        <w:rPr>
          <w:b/>
        </w:rPr>
        <w:t>Pardavėjas</w:t>
      </w:r>
      <w:r w:rsidRPr="00E44B80">
        <w:t xml:space="preserve"> nevykdo arba netinkamai vykdo Sutarties bendrosios dalies 6 punkte numatytus garantinius įsipareigojimus;</w:t>
      </w:r>
    </w:p>
    <w:p w14:paraId="0A6C2B21" w14:textId="77777777" w:rsidR="00BC2A9E" w:rsidRPr="00E44B80" w:rsidRDefault="00BC2A9E" w:rsidP="00BC2A9E">
      <w:pPr>
        <w:jc w:val="both"/>
      </w:pPr>
      <w:r w:rsidRPr="00E44B80">
        <w:lastRenderedPageBreak/>
        <w:t xml:space="preserve">9.2.5. </w:t>
      </w:r>
      <w:r w:rsidRPr="00E44B80">
        <w:rPr>
          <w:b/>
        </w:rPr>
        <w:t>Pardavėjas</w:t>
      </w:r>
      <w:r w:rsidRPr="00E44B80">
        <w:t xml:space="preserve"> nevykdo Sutarties bendrosios dalies 12.4 punkte numatyto įsipareigojimo (</w:t>
      </w:r>
      <w:r w:rsidRPr="00E44B80">
        <w:rPr>
          <w:i/>
        </w:rPr>
        <w:t>jeigu sutarties vykdymas bus užtikrintas laidavimu arba banko garantija</w:t>
      </w:r>
      <w:r w:rsidRPr="00E44B80">
        <w:t>);</w:t>
      </w:r>
    </w:p>
    <w:p w14:paraId="72BF352D" w14:textId="77777777" w:rsidR="00BC2A9E" w:rsidRPr="00E44B80" w:rsidRDefault="00BC2A9E" w:rsidP="00BC2A9E">
      <w:pPr>
        <w:jc w:val="both"/>
      </w:pPr>
      <w:r w:rsidRPr="00E44B80">
        <w:t xml:space="preserve">9.2.6. </w:t>
      </w:r>
      <w:r w:rsidRPr="00E44B80">
        <w:rPr>
          <w:b/>
        </w:rPr>
        <w:t>Pardavėjo</w:t>
      </w:r>
      <w:r w:rsidRPr="00E44B80">
        <w:t xml:space="preserve"> pateiktos prekės ar jų kokybė neatitinka Sutartyje ir jos priede (-</w:t>
      </w:r>
      <w:proofErr w:type="spellStart"/>
      <w:r w:rsidRPr="00E44B80">
        <w:t>uose</w:t>
      </w:r>
      <w:proofErr w:type="spellEnd"/>
      <w:r w:rsidRPr="00E44B80">
        <w:t>) nustatytų reikalavimų;</w:t>
      </w:r>
    </w:p>
    <w:p w14:paraId="2C67F549" w14:textId="77777777" w:rsidR="00BC2A9E" w:rsidRPr="00E44B80" w:rsidRDefault="00BC2A9E" w:rsidP="00BC2A9E">
      <w:pPr>
        <w:jc w:val="both"/>
      </w:pPr>
      <w:r w:rsidRPr="00E44B80">
        <w:t xml:space="preserve">9.2.7. </w:t>
      </w:r>
      <w:r w:rsidRPr="00E44B80">
        <w:rPr>
          <w:b/>
        </w:rPr>
        <w:t>Pardavėjas</w:t>
      </w:r>
      <w:r w:rsidRPr="00E44B80">
        <w:t xml:space="preserve"> nustatytu laiku nepateikia avansinio apmokėjimo banko garantijos, kuri galiotų ne mažiau kaip nurodyta Sutarties bendrosios dalies 4.3 punkte (</w:t>
      </w:r>
      <w:r w:rsidRPr="00E44B80">
        <w:rPr>
          <w:i/>
        </w:rPr>
        <w:t>jeigu pagal sutarties sąlygas numatytas avanso mokėjimas</w:t>
      </w:r>
      <w:r w:rsidRPr="00E44B80">
        <w:t>);</w:t>
      </w:r>
    </w:p>
    <w:p w14:paraId="2B39C7C3" w14:textId="77777777" w:rsidR="00BC2A9E" w:rsidRPr="00E44B80" w:rsidRDefault="00BC2A9E" w:rsidP="00BC2A9E">
      <w:pPr>
        <w:autoSpaceDE w:val="0"/>
        <w:autoSpaceDN w:val="0"/>
        <w:adjustRightInd w:val="0"/>
        <w:jc w:val="both"/>
        <w:rPr>
          <w:szCs w:val="22"/>
          <w:lang w:eastAsia="en-US"/>
        </w:rPr>
      </w:pPr>
      <w:r w:rsidRPr="00E44B80">
        <w:rPr>
          <w:lang w:eastAsia="en-US"/>
        </w:rPr>
        <w:t>9.2.8.</w:t>
      </w:r>
      <w:r w:rsidRPr="00E44B80">
        <w:rPr>
          <w:szCs w:val="22"/>
          <w:lang w:eastAsia="en-US"/>
        </w:rPr>
        <w:t xml:space="preserve"> Sutarties galiojimo laikotarpiu </w:t>
      </w:r>
      <w:r w:rsidRPr="00E44B80">
        <w:rPr>
          <w:b/>
          <w:szCs w:val="22"/>
          <w:lang w:eastAsia="en-US"/>
        </w:rPr>
        <w:t xml:space="preserve">Pardavėjas </w:t>
      </w:r>
      <w:r w:rsidRPr="00E44B80">
        <w:rPr>
          <w:szCs w:val="22"/>
          <w:lang w:eastAsia="en-US"/>
        </w:rPr>
        <w:t>yra įtraukiamas į Nepatikimų tiekėjų ar Melagingą informaciją pateikusių tiekėjų sąrašus;</w:t>
      </w:r>
    </w:p>
    <w:p w14:paraId="62B1604D" w14:textId="77777777" w:rsidR="00BC2A9E" w:rsidRPr="00E44B80" w:rsidRDefault="00BC2A9E" w:rsidP="00BC2A9E">
      <w:pPr>
        <w:autoSpaceDE w:val="0"/>
        <w:autoSpaceDN w:val="0"/>
        <w:adjustRightInd w:val="0"/>
        <w:jc w:val="both"/>
      </w:pPr>
      <w:r w:rsidRPr="00E44B80">
        <w:rPr>
          <w:lang w:eastAsia="en-US"/>
        </w:rPr>
        <w:t xml:space="preserve">9.2.9. Sutarties vykdymo metu paaiškėja, kad </w:t>
      </w:r>
      <w:r w:rsidRPr="00E44B80">
        <w:rPr>
          <w:b/>
          <w:lang w:eastAsia="en-US"/>
        </w:rPr>
        <w:t>Pardavėjas</w:t>
      </w:r>
      <w:r w:rsidRPr="00E44B80">
        <w:rPr>
          <w:lang w:eastAsia="en-US"/>
        </w:rPr>
        <w:t xml:space="preserve"> ar jo teikiamos prekės </w:t>
      </w:r>
      <w:r w:rsidRPr="00E44B80">
        <w:t>nėra patikimos ir kelia pavojų nacionaliniam saugumui;</w:t>
      </w:r>
    </w:p>
    <w:p w14:paraId="49C8495B" w14:textId="77777777" w:rsidR="00BC2A9E" w:rsidRPr="00E44B80" w:rsidRDefault="00BC2A9E" w:rsidP="00BC2A9E">
      <w:pPr>
        <w:jc w:val="both"/>
      </w:pPr>
      <w:r w:rsidRPr="00E44B80">
        <w:t>9.2.10</w:t>
      </w:r>
      <w:r w:rsidR="0062417B">
        <w:t>.</w:t>
      </w:r>
      <w:r w:rsidRPr="00E44B80">
        <w:t xml:space="preserve"> Sutarties vykdymo metu paaiškėja Viešųjų pirkimų įstatymo 46 straipsnio 1 dalyje / Viešųjų pirkimų, atliekamų gynybos ir saugumo srityje, įstatymo 34 straipsnio 1 dalyje numatytos aplinkybės; </w:t>
      </w:r>
    </w:p>
    <w:p w14:paraId="23B30AAB" w14:textId="77777777" w:rsidR="00BC2A9E" w:rsidRPr="00E44B80" w:rsidRDefault="00BC2A9E" w:rsidP="00BC2A9E">
      <w:pPr>
        <w:jc w:val="both"/>
      </w:pPr>
      <w:r w:rsidRPr="00E44B80">
        <w:lastRenderedPageBreak/>
        <w:t>9.2.11</w:t>
      </w:r>
      <w:r w:rsidR="0062417B">
        <w:t>.</w:t>
      </w:r>
      <w:r w:rsidRPr="00E44B80">
        <w:t xml:space="preserve"> Sutarties vykdymo metu paaiškėja, kad Sutartis buvo pakeista pažeidžiant Viešųjų pirkimų įstatymo 89 straipsnį / Viešųjų pirkimų, atliekamų gynybos ir saugumo srityje, įstatymo 53 straipsnį.</w:t>
      </w:r>
    </w:p>
    <w:p w14:paraId="26ACF719" w14:textId="77777777" w:rsidR="00BC2A9E" w:rsidRPr="00E44B80" w:rsidRDefault="00BC2A9E" w:rsidP="00BC2A9E">
      <w:pPr>
        <w:autoSpaceDE w:val="0"/>
        <w:autoSpaceDN w:val="0"/>
        <w:adjustRightInd w:val="0"/>
        <w:jc w:val="both"/>
        <w:rPr>
          <w:lang w:eastAsia="en-US"/>
        </w:rPr>
      </w:pPr>
      <w:r w:rsidRPr="00E44B80">
        <w:t xml:space="preserve">9.3. </w:t>
      </w:r>
      <w:r w:rsidRPr="00E44B80">
        <w:rPr>
          <w:b/>
          <w:bCs/>
        </w:rPr>
        <w:t xml:space="preserve">Pirkėjas, </w:t>
      </w:r>
      <w:r w:rsidRPr="00E44B80">
        <w:rPr>
          <w:bCs/>
        </w:rPr>
        <w:t>ne vėliau kaip</w:t>
      </w:r>
      <w:r w:rsidRPr="00E44B80">
        <w:rPr>
          <w:b/>
          <w:bCs/>
        </w:rPr>
        <w:t xml:space="preserve"> </w:t>
      </w:r>
      <w:r w:rsidRPr="00E44B80">
        <w:t>prieš 7 (septynias) dienas (</w:t>
      </w:r>
      <w:r w:rsidRPr="00E44B80">
        <w:rPr>
          <w:i/>
        </w:rPr>
        <w:t>jei spec. dalyje nenurodytas kitas terminas</w:t>
      </w:r>
      <w:r w:rsidRPr="00E44B80">
        <w:t xml:space="preserve">) raštu informavęs </w:t>
      </w:r>
      <w:r w:rsidRPr="00E44B80">
        <w:rPr>
          <w:b/>
          <w:bCs/>
        </w:rPr>
        <w:t xml:space="preserve">Pardavėją </w:t>
      </w:r>
      <w:r w:rsidRPr="00E44B80">
        <w:rPr>
          <w:bCs/>
        </w:rPr>
        <w:t>turi teisę</w:t>
      </w:r>
      <w:r w:rsidRPr="00E44B80">
        <w:t xml:space="preserve"> vienašališkai nutraukti Sutartį, jeigu</w:t>
      </w:r>
      <w:r w:rsidRPr="00E44B80">
        <w:rPr>
          <w:b/>
        </w:rPr>
        <w:t xml:space="preserve"> Pardavėjas </w:t>
      </w:r>
      <w:r w:rsidRPr="00E44B80">
        <w:t>yra</w:t>
      </w:r>
      <w:r w:rsidRPr="00E44B80">
        <w:rPr>
          <w:b/>
        </w:rPr>
        <w:t xml:space="preserve"> </w:t>
      </w:r>
      <w:r w:rsidRPr="00E44B80">
        <w:rPr>
          <w:lang w:eastAsia="en-US"/>
        </w:rPr>
        <w:t xml:space="preserve">likviduojamas ar kreipiamasi į teismą dėl bankroto ar restruktūrizavimo bylos iškėlimo, arba </w:t>
      </w:r>
      <w:r w:rsidRPr="00E44B80">
        <w:t>jam iškelta bankroto ar restruktūrizavimo byla,</w:t>
      </w:r>
      <w:r w:rsidRPr="00E44B80">
        <w:rPr>
          <w:lang w:eastAsia="en-US"/>
        </w:rPr>
        <w:t xml:space="preserve"> arba priimamas sprendimas dėl neteisminės bankroto procedūros pradėjimo.</w:t>
      </w:r>
    </w:p>
    <w:p w14:paraId="54903DAB" w14:textId="77777777" w:rsidR="00BC2A9E" w:rsidRPr="00E44B80" w:rsidRDefault="00BC2A9E" w:rsidP="00BC2A9E">
      <w:pPr>
        <w:jc w:val="both"/>
        <w:rPr>
          <w:i/>
        </w:rPr>
      </w:pPr>
      <w:r w:rsidRPr="00E44B80">
        <w:t xml:space="preserve">9.4. Nutraukus sutartį, </w:t>
      </w:r>
      <w:r w:rsidRPr="00E44B80">
        <w:rPr>
          <w:b/>
        </w:rPr>
        <w:t>Pardavėjas</w:t>
      </w:r>
      <w:r w:rsidRPr="00E44B80">
        <w:t xml:space="preserve"> per 10 (dešimt) dienų nuo Sutarties nutraukimo dienos turi grąžinti </w:t>
      </w:r>
      <w:r w:rsidRPr="00E44B80">
        <w:rPr>
          <w:b/>
        </w:rPr>
        <w:t>Pirkėjui</w:t>
      </w:r>
      <w:r w:rsidRPr="00E44B80">
        <w:t xml:space="preserve"> jo sumokėtą avansą (jei toks buvo sumokėtas) už prekes, kurios nebuvo pristatytos. </w:t>
      </w:r>
    </w:p>
    <w:p w14:paraId="3C9A9CD1" w14:textId="77777777" w:rsidR="00BC2A9E" w:rsidRPr="00E44B80" w:rsidRDefault="00BC2A9E" w:rsidP="00BC2A9E">
      <w:pPr>
        <w:jc w:val="both"/>
      </w:pPr>
    </w:p>
    <w:p w14:paraId="127ED3A6" w14:textId="77777777" w:rsidR="00BC2A9E" w:rsidRPr="00E44B80" w:rsidRDefault="00BC2A9E" w:rsidP="00BC2A9E">
      <w:pPr>
        <w:rPr>
          <w:b/>
        </w:rPr>
      </w:pPr>
      <w:r w:rsidRPr="00E44B80">
        <w:rPr>
          <w:b/>
        </w:rPr>
        <w:t>10. Ginčų sprendimo tvarka</w:t>
      </w:r>
    </w:p>
    <w:p w14:paraId="268A32FD" w14:textId="77777777" w:rsidR="00BC2A9E" w:rsidRPr="00E44B80" w:rsidRDefault="00BC2A9E" w:rsidP="00BC2A9E">
      <w:r w:rsidRPr="00E44B80">
        <w:t>10.1. Sutartis sudaryta ir turi būti aiškinama pagal Lietuvos Respublikos teisę.</w:t>
      </w:r>
    </w:p>
    <w:p w14:paraId="1ED2E9C8" w14:textId="77777777" w:rsidR="00BC2A9E" w:rsidRPr="00E44B80" w:rsidRDefault="00BC2A9E" w:rsidP="00BC2A9E">
      <w:pPr>
        <w:jc w:val="both"/>
      </w:pPr>
      <w:r w:rsidRPr="00E44B80">
        <w:lastRenderedPageBreak/>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E44B80">
        <w:rPr>
          <w:b/>
        </w:rPr>
        <w:t>Pirkėjo</w:t>
      </w:r>
      <w:r w:rsidRPr="00E44B80">
        <w:t xml:space="preserve"> (arba jeigu </w:t>
      </w:r>
      <w:r w:rsidRPr="00E44B80">
        <w:rPr>
          <w:b/>
        </w:rPr>
        <w:t>Pirkėjas</w:t>
      </w:r>
      <w:r w:rsidRPr="00E44B80">
        <w:t xml:space="preserve"> ne juridinis asmuo, o Lietuvos kariuomenės padalinys </w:t>
      </w:r>
      <w:r w:rsidRPr="00E44B80">
        <w:rPr>
          <w:i/>
        </w:rPr>
        <w:t>„pagal juridinio asmens – Lietuvos kariuomenės“</w:t>
      </w:r>
      <w:r w:rsidRPr="00E44B80">
        <w:t>) buveinės vietą.</w:t>
      </w:r>
    </w:p>
    <w:p w14:paraId="1C5F5747" w14:textId="77777777" w:rsidR="00BC2A9E" w:rsidRPr="00E44B80" w:rsidRDefault="00BC2A9E" w:rsidP="00BC2A9E">
      <w:pPr>
        <w:jc w:val="both"/>
      </w:pPr>
    </w:p>
    <w:p w14:paraId="10A40C6C" w14:textId="77777777" w:rsidR="00BC2A9E" w:rsidRPr="00E44B80" w:rsidRDefault="00BC2A9E" w:rsidP="00BC2A9E">
      <w:pPr>
        <w:jc w:val="both"/>
        <w:rPr>
          <w:b/>
        </w:rPr>
      </w:pPr>
      <w:r w:rsidRPr="00E44B80">
        <w:rPr>
          <w:b/>
        </w:rPr>
        <w:t>11. Atsakomybė</w:t>
      </w:r>
    </w:p>
    <w:p w14:paraId="007D459C" w14:textId="77777777" w:rsidR="00BC2A9E" w:rsidRPr="00E44B80" w:rsidRDefault="00BC2A9E" w:rsidP="00BC2A9E">
      <w:pPr>
        <w:jc w:val="both"/>
      </w:pPr>
      <w:r w:rsidRPr="00E44B80">
        <w:t xml:space="preserve">11.1. Pavėlavęs pristatyti prekes per Sutarties specialiojoje dalyje nurodytą terminą, </w:t>
      </w:r>
      <w:r w:rsidRPr="00E44B80">
        <w:rPr>
          <w:b/>
        </w:rPr>
        <w:t>Pardavėjas</w:t>
      </w:r>
      <w:r w:rsidRPr="00E44B80">
        <w:t xml:space="preserve"> moka </w:t>
      </w:r>
      <w:r w:rsidRPr="00E44B80">
        <w:rPr>
          <w:b/>
        </w:rPr>
        <w:t xml:space="preserve">Pirkėjui </w:t>
      </w:r>
      <w:r w:rsidRPr="00E44B80">
        <w:t xml:space="preserve">nuo 0,05 iki 0,2 % dydžio </w:t>
      </w:r>
      <w:r w:rsidRPr="00E44B80">
        <w:rPr>
          <w:i/>
        </w:rPr>
        <w:t>(konkretus dydis nurodomas Sutarties specialiojoje dalyje)</w:t>
      </w:r>
      <w:r w:rsidRPr="00E44B80">
        <w:t xml:space="preserve"> nuo nepristatytų prekių kainos be PVM už kiekvieną uždelstą dieną/valandą (</w:t>
      </w:r>
      <w:r w:rsidRPr="00E44B80">
        <w:rPr>
          <w:i/>
        </w:rPr>
        <w:t>taikoma priklausomai nuo to, kaip įsipareigojimo terminas (dienomis ar valandomis) yra skaičiuojamas Sutarties specialiojoje dalyje</w:t>
      </w:r>
      <w:r w:rsidRPr="00E44B80">
        <w:t xml:space="preserve">) Šalių iš anksto sutartus minimalius nuostolius, kurių sumokėjimas neatleidžia </w:t>
      </w:r>
      <w:r w:rsidRPr="00E44B80">
        <w:rPr>
          <w:b/>
          <w:bCs/>
        </w:rPr>
        <w:t>Pardavėjo</w:t>
      </w:r>
      <w:r w:rsidRPr="00E44B80">
        <w:t xml:space="preserve"> nuo pareigos atlyginti visus </w:t>
      </w:r>
      <w:r w:rsidRPr="00E44B80">
        <w:rPr>
          <w:b/>
          <w:bCs/>
        </w:rPr>
        <w:t>Pirkėjo</w:t>
      </w:r>
      <w:r w:rsidRPr="00E44B80">
        <w:rPr>
          <w:b/>
        </w:rPr>
        <w:t xml:space="preserve"> </w:t>
      </w:r>
      <w:r w:rsidRPr="00E44B80">
        <w:t xml:space="preserve">patirtus nuostolius </w:t>
      </w:r>
      <w:r w:rsidRPr="00E44B80">
        <w:rPr>
          <w:b/>
        </w:rPr>
        <w:t>Pardavėjui</w:t>
      </w:r>
      <w:r w:rsidRPr="00E44B80">
        <w:t xml:space="preserve"> nevykdant arba netinkamai vykdant Sutartį. Šalių iš anksto sutartus minimalius </w:t>
      </w:r>
      <w:r w:rsidRPr="00E44B80">
        <w:lastRenderedPageBreak/>
        <w:t xml:space="preserve">nuostolius </w:t>
      </w:r>
      <w:r w:rsidRPr="00E44B80">
        <w:rPr>
          <w:b/>
        </w:rPr>
        <w:t>Pardavėjas</w:t>
      </w:r>
      <w:r w:rsidRPr="00E44B80">
        <w:t xml:space="preserve"> įsipareigoja sumokėti ne vėliau kaip per sąskaitoje faktūroje ar pareikalavime nurodytą terminą.</w:t>
      </w:r>
    </w:p>
    <w:p w14:paraId="60E411E4" w14:textId="77777777" w:rsidR="00BC2A9E" w:rsidRPr="00E44B80" w:rsidRDefault="00BC2A9E" w:rsidP="00BC2A9E">
      <w:pPr>
        <w:jc w:val="both"/>
      </w:pPr>
      <w:r w:rsidRPr="00E44B80">
        <w:t>11.2</w:t>
      </w:r>
      <w:r w:rsidRPr="00E44B80">
        <w:rPr>
          <w:i/>
        </w:rPr>
        <w:t xml:space="preserve">. </w:t>
      </w:r>
      <w:r w:rsidRPr="00E44B80">
        <w:t xml:space="preserve">Kokybės garantijos termino metu pavėlavęs per Sutarties specialioje dalyje nustatytą terminą įvykdyti Sutarties bendrosios dalies 6.2 punkte nustatytus įsipareigojimus, </w:t>
      </w:r>
      <w:r w:rsidRPr="00E44B80">
        <w:rPr>
          <w:b/>
        </w:rPr>
        <w:t>Pardavėjas</w:t>
      </w:r>
      <w:r w:rsidRPr="00E44B80">
        <w:t xml:space="preserve"> moka </w:t>
      </w:r>
      <w:r w:rsidRPr="00E44B80">
        <w:rPr>
          <w:b/>
        </w:rPr>
        <w:t xml:space="preserve">Pirkėjui </w:t>
      </w:r>
      <w:r w:rsidRPr="00E44B80">
        <w:t xml:space="preserve">nuo 0,05 iki 0,2 % </w:t>
      </w:r>
      <w:r w:rsidRPr="00E44B80">
        <w:rPr>
          <w:i/>
        </w:rPr>
        <w:t>dydžio (konkretus dydis nurodomas Sutarties specialiojoje dalyje)</w:t>
      </w:r>
      <w:r w:rsidRPr="00E44B80">
        <w:t xml:space="preserve"> nuo prekių, kurioms yra nesuteiktos pakaitinės prekės, kainos / įkainių be PVM už kiekvieną uždelstą dieną / valandą</w:t>
      </w:r>
      <w:r w:rsidRPr="00E44B80">
        <w:rPr>
          <w:i/>
        </w:rPr>
        <w:t xml:space="preserve"> </w:t>
      </w:r>
      <w:r w:rsidRPr="00E44B80">
        <w:t>Šalių iš anksto sutartus minimalius nuostolius,</w:t>
      </w:r>
      <w:r w:rsidRPr="00E44B80">
        <w:rPr>
          <w:bCs/>
        </w:rPr>
        <w:t xml:space="preserve"> kurių sumokėjimas neatleidžia </w:t>
      </w:r>
      <w:r w:rsidRPr="00E44B80">
        <w:rPr>
          <w:b/>
          <w:bCs/>
        </w:rPr>
        <w:t xml:space="preserve">Pardavėjo </w:t>
      </w:r>
      <w:r w:rsidRPr="00E44B80">
        <w:rPr>
          <w:bCs/>
        </w:rPr>
        <w:t xml:space="preserve">nuo pareigos atlyginti visus </w:t>
      </w:r>
      <w:r w:rsidRPr="00E44B80">
        <w:rPr>
          <w:b/>
          <w:bCs/>
        </w:rPr>
        <w:t>Pirkėjo</w:t>
      </w:r>
      <w:r w:rsidRPr="00E44B80">
        <w:rPr>
          <w:bCs/>
        </w:rPr>
        <w:t xml:space="preserve"> patirtus nuostolius</w:t>
      </w:r>
      <w:r w:rsidRPr="00E44B80">
        <w:t xml:space="preserve"> </w:t>
      </w:r>
      <w:r w:rsidRPr="00E44B80">
        <w:rPr>
          <w:b/>
        </w:rPr>
        <w:t>Pardavėjui</w:t>
      </w:r>
      <w:r w:rsidRPr="00E44B80">
        <w:t xml:space="preserve"> nevykdant arba netinkamai vykdant savo įsipareigojimus, susijusius su prekių garantija / tinkamumo naudoti terminu.</w:t>
      </w:r>
    </w:p>
    <w:p w14:paraId="288F35B7" w14:textId="77777777" w:rsidR="00BC2A9E" w:rsidRPr="00E44B80" w:rsidRDefault="00BC2A9E" w:rsidP="00BC2A9E">
      <w:pPr>
        <w:jc w:val="both"/>
      </w:pPr>
      <w:r w:rsidRPr="00E44B80">
        <w:t xml:space="preserve">11.3. Garantinio / tinkamumo naudoti termino metu pavėlavęs per Sutarties specialioje dalyje nustatytą terminą įvykdyti Sutarties bendrosios dalies 6.3 punkte nustatytus įsipareigojimus, </w:t>
      </w:r>
      <w:r w:rsidRPr="00E44B80">
        <w:rPr>
          <w:b/>
        </w:rPr>
        <w:t>Pardavėjas</w:t>
      </w:r>
      <w:r w:rsidRPr="00E44B80">
        <w:t xml:space="preserve"> moka Pirkėjui nuo 0,05 iki 0,2 % dydžio </w:t>
      </w:r>
      <w:r w:rsidRPr="00E44B80">
        <w:rPr>
          <w:i/>
        </w:rPr>
        <w:t>(konkretus dydis nurodomas Sutarties specialiojoje dalyje)</w:t>
      </w:r>
      <w:r w:rsidRPr="00E44B80">
        <w:t xml:space="preserve"> nuo prekių, kurių trūkumai nepašalinti, ar prekių, kurios yra nepakeistos, kainos be PVM už kiekvieną </w:t>
      </w:r>
      <w:r w:rsidRPr="00E44B80">
        <w:lastRenderedPageBreak/>
        <w:t>uždelstą dieną / valandą</w:t>
      </w:r>
      <w:r w:rsidRPr="00E44B80">
        <w:rPr>
          <w:i/>
        </w:rPr>
        <w:t xml:space="preserve"> </w:t>
      </w:r>
      <w:r w:rsidRPr="00E44B80">
        <w:t>Šalių iš anksto sutartus minimalius nuostolius,</w:t>
      </w:r>
      <w:r w:rsidRPr="00E44B80">
        <w:rPr>
          <w:bCs/>
        </w:rPr>
        <w:t xml:space="preserve"> kurių sumokėjimas neatleidžia </w:t>
      </w:r>
      <w:r w:rsidRPr="00E44B80">
        <w:rPr>
          <w:b/>
          <w:bCs/>
        </w:rPr>
        <w:t xml:space="preserve">Pardavėjo </w:t>
      </w:r>
      <w:r w:rsidRPr="00E44B80">
        <w:rPr>
          <w:bCs/>
        </w:rPr>
        <w:t xml:space="preserve">nuo pareigos atlyginti visus </w:t>
      </w:r>
      <w:r w:rsidRPr="00E44B80">
        <w:rPr>
          <w:b/>
          <w:bCs/>
        </w:rPr>
        <w:t>Pirkėjo</w:t>
      </w:r>
      <w:r w:rsidRPr="00E44B80">
        <w:rPr>
          <w:bCs/>
        </w:rPr>
        <w:t xml:space="preserve"> patirtus nuostolius</w:t>
      </w:r>
      <w:r w:rsidRPr="00E44B80">
        <w:t xml:space="preserve"> </w:t>
      </w:r>
      <w:r w:rsidRPr="00E44B80">
        <w:rPr>
          <w:b/>
        </w:rPr>
        <w:t>Pardavėjui</w:t>
      </w:r>
      <w:r w:rsidRPr="00E44B80">
        <w:t xml:space="preserve"> nevykdant arba netinkamai vykdant savo įsipareigojimus, susijusius su prekių garantija / tinkamumo naudoti terminu.</w:t>
      </w:r>
    </w:p>
    <w:p w14:paraId="190C8347" w14:textId="77777777" w:rsidR="00BC2A9E" w:rsidRPr="00E44B80" w:rsidRDefault="00BC2A9E" w:rsidP="00BC2A9E">
      <w:pPr>
        <w:jc w:val="both"/>
      </w:pPr>
      <w:r w:rsidRPr="00E44B80">
        <w:t>11.4. Nutraukus Sutartį dėl Sutarties bendrojoje dalyje 9.2.1, 9.2.2, 9.2.3, 9.2.5, 9.2.6, 9.2.7, 9.3 punktuose ar kitų Sutarties specialiojoje dalyje</w:t>
      </w:r>
      <w:r w:rsidRPr="00E44B80">
        <w:rPr>
          <w:b/>
        </w:rPr>
        <w:t xml:space="preserve"> </w:t>
      </w:r>
      <w:r w:rsidRPr="00E44B80">
        <w:t xml:space="preserve">išvardintų priežasčių, </w:t>
      </w:r>
      <w:r w:rsidRPr="00E44B80">
        <w:rPr>
          <w:b/>
        </w:rPr>
        <w:t>Pardavėjas</w:t>
      </w:r>
      <w:r w:rsidRPr="00E44B80">
        <w:t xml:space="preserve"> per 14 (keturiolika) dienų (skaičiuojant nuo Sutarties nutraukimo dienos) turi sumokėti</w:t>
      </w:r>
      <w:r w:rsidRPr="00E44B80">
        <w:rPr>
          <w:b/>
          <w:bCs/>
        </w:rPr>
        <w:t xml:space="preserve"> Pirkėjui</w:t>
      </w:r>
      <w:r w:rsidRPr="00E44B80">
        <w:rPr>
          <w:b/>
        </w:rPr>
        <w:t xml:space="preserve"> </w:t>
      </w:r>
      <w:r w:rsidRPr="00E44B80">
        <w:t>ne mažiau kaip</w:t>
      </w:r>
      <w:r w:rsidRPr="00E44B80">
        <w:rPr>
          <w:b/>
        </w:rPr>
        <w:t xml:space="preserve"> </w:t>
      </w:r>
      <w:r w:rsidRPr="00E44B80">
        <w:t xml:space="preserve">5–7 % Sutarties kainos be PVM (arba bendros pasiūlymo kainos be PVM arba bendros užsakymo kainos be PVM) </w:t>
      </w:r>
      <w:r w:rsidRPr="00E44B80">
        <w:rPr>
          <w:i/>
        </w:rPr>
        <w:t xml:space="preserve">(konkretus procentinis dydis arba konkreti fiksuota suma nurodoma Sutarties specialioje dalyje) </w:t>
      </w:r>
      <w:r w:rsidRPr="00E44B80">
        <w:rPr>
          <w:bCs/>
        </w:rPr>
        <w:t xml:space="preserve">Šalių </w:t>
      </w:r>
      <w:r w:rsidRPr="00E44B80">
        <w:t xml:space="preserve">iš anksto sutartų minimalių nuostolių, bet ne daugiau kaip visų pagal šią Sutartį neįvykdytų įsipareigojimų kainos be PVM. Šalių iš anksto sutartų minimalių nuostolių sumokėjimas neatleidžia </w:t>
      </w:r>
      <w:r w:rsidRPr="00E44B80">
        <w:rPr>
          <w:b/>
        </w:rPr>
        <w:t>Pardavėjo</w:t>
      </w:r>
      <w:r w:rsidRPr="00E44B80">
        <w:t xml:space="preserve"> nuo pareigos atlyginti visus </w:t>
      </w:r>
      <w:r w:rsidRPr="00E44B80">
        <w:rPr>
          <w:b/>
          <w:bCs/>
        </w:rPr>
        <w:t>Pirkėjo</w:t>
      </w:r>
      <w:r w:rsidRPr="00E44B80">
        <w:t xml:space="preserve"> patirtus nuostolius, </w:t>
      </w:r>
      <w:r w:rsidRPr="00E44B80">
        <w:rPr>
          <w:b/>
        </w:rPr>
        <w:t>Pardavėjui</w:t>
      </w:r>
      <w:r w:rsidRPr="00E44B80">
        <w:t xml:space="preserve"> nevykdant ar netinkamai vykdant sutartį. Šalių iš anksto sutartus minimalius nuostolius </w:t>
      </w:r>
      <w:r w:rsidRPr="00E44B80">
        <w:rPr>
          <w:b/>
        </w:rPr>
        <w:t>Pardavėjas</w:t>
      </w:r>
      <w:r w:rsidRPr="00E44B80">
        <w:t xml:space="preserve"> įsipareigoja sumokėti ne vėliau kaip per sąskaitoje faktūroje ar pareikalavime nurodytą terminą.</w:t>
      </w:r>
    </w:p>
    <w:p w14:paraId="1014ED73" w14:textId="77777777" w:rsidR="00BC2A9E" w:rsidRPr="00E44B80" w:rsidRDefault="00BC2A9E" w:rsidP="00BC2A9E">
      <w:pPr>
        <w:jc w:val="both"/>
        <w:rPr>
          <w:b/>
        </w:rPr>
      </w:pPr>
      <w:r w:rsidRPr="00E44B80">
        <w:lastRenderedPageBreak/>
        <w:t xml:space="preserve">11.5. Nutraukus Sutartį dėl Sutarties bendrojoje dalyje 9.2.4 punkte nurodytos priežasties, </w:t>
      </w:r>
      <w:r w:rsidRPr="00E44B80">
        <w:rPr>
          <w:b/>
        </w:rPr>
        <w:t>Pardavėjas</w:t>
      </w:r>
      <w:r w:rsidRPr="00E44B80">
        <w:t xml:space="preserve"> per 7 (septynias) dienas (skaičiuojant nuo Sutarties nutraukimo dienos) turi sumokėti</w:t>
      </w:r>
      <w:r w:rsidRPr="00E44B80">
        <w:rPr>
          <w:b/>
          <w:bCs/>
        </w:rPr>
        <w:t xml:space="preserve"> Pirkėjui</w:t>
      </w:r>
      <w:r w:rsidRPr="00E44B80">
        <w:rPr>
          <w:b/>
        </w:rPr>
        <w:t xml:space="preserve"> </w:t>
      </w:r>
      <w:r w:rsidRPr="00E44B80">
        <w:t>prekių su trūkumais įsigijimo kainos be PVM dydžio</w:t>
      </w:r>
      <w:r w:rsidRPr="00E44B80">
        <w:rPr>
          <w:b/>
        </w:rPr>
        <w:t xml:space="preserve"> </w:t>
      </w:r>
      <w:r w:rsidRPr="00E44B80">
        <w:rPr>
          <w:bCs/>
        </w:rPr>
        <w:t xml:space="preserve">Šalių </w:t>
      </w:r>
      <w:r w:rsidRPr="00E44B80">
        <w:t xml:space="preserve">iš anksto sutartus minimalius nuostolius, bet ne daugiau kaip visų pagal šią Sutartį neįvykdytų įsipareigojimų kainos be PVM. Šalių iš anksto sutartų minimalių nuostolių sumokėjimas neatleidžia </w:t>
      </w:r>
      <w:r w:rsidRPr="00E44B80">
        <w:rPr>
          <w:b/>
        </w:rPr>
        <w:t>Pardavėjo</w:t>
      </w:r>
      <w:r w:rsidRPr="00E44B80">
        <w:t xml:space="preserve"> nuo pareigos atlyginti visus </w:t>
      </w:r>
      <w:r w:rsidRPr="00E44B80">
        <w:rPr>
          <w:b/>
          <w:bCs/>
        </w:rPr>
        <w:t>Pirkėjo</w:t>
      </w:r>
      <w:r w:rsidRPr="00E44B80">
        <w:t xml:space="preserve"> patirtus nuostolius, </w:t>
      </w:r>
      <w:r w:rsidRPr="00E44B80">
        <w:rPr>
          <w:b/>
        </w:rPr>
        <w:t>Pardavėjui</w:t>
      </w:r>
      <w:r w:rsidRPr="00E44B80">
        <w:t xml:space="preserve"> nevykdant ar netinkamai vykdant Sutartį. </w:t>
      </w:r>
    </w:p>
    <w:p w14:paraId="0DE6002A" w14:textId="77777777" w:rsidR="00BC2A9E" w:rsidRPr="00E44B80" w:rsidRDefault="00BC2A9E" w:rsidP="00BC2A9E">
      <w:pPr>
        <w:jc w:val="both"/>
      </w:pPr>
      <w:r w:rsidRPr="00E44B80">
        <w:t xml:space="preserve">11.6. Kiti sutartinės atsakomybės taikymo </w:t>
      </w:r>
      <w:r w:rsidRPr="00E44B80">
        <w:rPr>
          <w:b/>
        </w:rPr>
        <w:t>Pardavėjui</w:t>
      </w:r>
      <w:r w:rsidRPr="00E44B80">
        <w:t xml:space="preserve"> atvejai nurodyti Sutarties specialiojoje dalyje.</w:t>
      </w:r>
    </w:p>
    <w:p w14:paraId="4BA10540" w14:textId="77777777" w:rsidR="00BC2A9E" w:rsidRPr="00E44B80" w:rsidRDefault="00BC2A9E" w:rsidP="00BC2A9E">
      <w:pPr>
        <w:jc w:val="both"/>
        <w:rPr>
          <w:lang w:eastAsia="en-US"/>
        </w:rPr>
      </w:pPr>
      <w:r w:rsidRPr="00E44B80">
        <w:rPr>
          <w:lang w:eastAsia="en-US"/>
        </w:rPr>
        <w:t xml:space="preserve">11.7. Vadovaujantis Lietuvos Respublikos civilinio kodekso 6.253 straipsnio 1 ir 3 dalimis, finansavimo vėlavimas iš biudžeto yra sąlyga visiškai atleidžianti </w:t>
      </w:r>
      <w:r w:rsidRPr="00E44B80">
        <w:rPr>
          <w:b/>
          <w:lang w:eastAsia="en-US"/>
        </w:rPr>
        <w:t xml:space="preserve">Pirkėją </w:t>
      </w:r>
      <w:r w:rsidRPr="00E44B80">
        <w:rPr>
          <w:lang w:eastAsia="en-US"/>
        </w:rPr>
        <w:t xml:space="preserve">nuo civilinės atsakomybės ir palūkanų mokėjimo </w:t>
      </w:r>
      <w:r w:rsidRPr="00E44B80">
        <w:rPr>
          <w:b/>
          <w:lang w:eastAsia="en-US"/>
        </w:rPr>
        <w:t>Pardavėjui</w:t>
      </w:r>
      <w:r w:rsidRPr="00E44B80">
        <w:rPr>
          <w:lang w:eastAsia="en-US"/>
        </w:rPr>
        <w:t xml:space="preserve"> už pavėluotą atsiskaitymą.</w:t>
      </w:r>
    </w:p>
    <w:p w14:paraId="7B5358B7" w14:textId="77777777" w:rsidR="00BC2A9E" w:rsidRPr="00E44B80" w:rsidRDefault="00BC2A9E" w:rsidP="00BC2A9E">
      <w:pPr>
        <w:jc w:val="both"/>
      </w:pPr>
    </w:p>
    <w:p w14:paraId="477F56F9" w14:textId="77777777" w:rsidR="00BC2A9E" w:rsidRPr="00E44B80" w:rsidRDefault="00BC2A9E" w:rsidP="00BC2A9E">
      <w:pPr>
        <w:jc w:val="both"/>
        <w:rPr>
          <w:b/>
        </w:rPr>
      </w:pPr>
      <w:r w:rsidRPr="00E44B80">
        <w:rPr>
          <w:b/>
        </w:rPr>
        <w:t>12. Sutarties galiojimas</w:t>
      </w:r>
    </w:p>
    <w:p w14:paraId="7B3856E9" w14:textId="77777777" w:rsidR="00BC2A9E" w:rsidRPr="00E44B80" w:rsidRDefault="00BC2A9E" w:rsidP="00BC2A9E">
      <w:pPr>
        <w:jc w:val="both"/>
      </w:pPr>
      <w:r w:rsidRPr="00E44B80">
        <w:lastRenderedPageBreak/>
        <w:t xml:space="preserve">12.1. Sutartis įsigalioja abiem Šalims ją pasirašius ir </w:t>
      </w:r>
      <w:r w:rsidRPr="00E44B80">
        <w:rPr>
          <w:b/>
        </w:rPr>
        <w:t>Pardavėjui</w:t>
      </w:r>
      <w:r w:rsidRPr="00E44B80">
        <w:t xml:space="preserve"> pateikus </w:t>
      </w:r>
      <w:r w:rsidRPr="00E44B80">
        <w:rPr>
          <w:b/>
        </w:rPr>
        <w:t xml:space="preserve">Pirkėjui </w:t>
      </w:r>
      <w:r w:rsidRPr="00E44B80">
        <w:t xml:space="preserve">Sutarties įvykdymo užtikrinimo banko garantiją ar draudimo bendrovės laidavimo raštą </w:t>
      </w:r>
      <w:r w:rsidRPr="00E44B80">
        <w:rPr>
          <w:i/>
        </w:rPr>
        <w:t>(Sutarties įsigaliojimo kai pateikiamas užtikrinimas sąlyga taikoma, jeigu Sutarties spec. dalyje nurodyta, kad Sutarties vykdymas bus užtikrintas laidavimu arba banko garantija)</w:t>
      </w:r>
      <w:r w:rsidRPr="00E44B80">
        <w:t xml:space="preserve">, užtikrinantį Sutarties bendrosios dalies 11.4 punkte nurodytos sumos sumokėjimą. Banko garantijoje ar draudimo bendrovės laidavimo rašte garantas / laiduotojas turi įsipareigoti sumokėti Sutarties bendrosios dalies 11.4 punkte nurodytą sumą </w:t>
      </w:r>
      <w:r w:rsidRPr="00E44B80">
        <w:rPr>
          <w:b/>
        </w:rPr>
        <w:t xml:space="preserve">Pirkėjui </w:t>
      </w:r>
      <w:r w:rsidRPr="00E44B80">
        <w:t>nutraukus Sutartį dėl bent vienos iš 9.2.1–9.2.7, 9.3 punktuose ar kitų Sutarties specialiojoje dalyje</w:t>
      </w:r>
      <w:r w:rsidRPr="00E44B80">
        <w:rPr>
          <w:b/>
        </w:rPr>
        <w:t xml:space="preserve"> </w:t>
      </w:r>
      <w:r w:rsidRPr="00E44B80">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3B6B1B49" w14:textId="77777777" w:rsidR="00BC2A9E" w:rsidRPr="00E44B80" w:rsidRDefault="00BC2A9E" w:rsidP="00BC2A9E">
      <w:pPr>
        <w:jc w:val="both"/>
      </w:pPr>
      <w:r w:rsidRPr="00E44B80">
        <w:lastRenderedPageBreak/>
        <w:t xml:space="preserve">12.2. Garantas / laiduotojas turi neatšaukiamai ir besąlygiškai įsipareigoti ne vėliau kaip per 14 (keturiolika) dienų nuo raštiško pranešimo, patvirtinančio Sutarties nutraukimą dėl Sutartyje numatytų pagrindų esant </w:t>
      </w:r>
      <w:r w:rsidRPr="00E44B80">
        <w:rPr>
          <w:b/>
        </w:rPr>
        <w:t xml:space="preserve">Pardavėjo </w:t>
      </w:r>
      <w:r w:rsidRPr="00E44B80">
        <w:t xml:space="preserve">kaltei, įvykdyti prievolę ir sumokėti įsipareigotą sumą, pinigus pervedant į </w:t>
      </w:r>
      <w:r w:rsidRPr="00E44B80">
        <w:rPr>
          <w:b/>
        </w:rPr>
        <w:t>Pirkėjo</w:t>
      </w:r>
      <w:r w:rsidRPr="00E44B80">
        <w:t xml:space="preserve"> sąskaitą.</w:t>
      </w:r>
    </w:p>
    <w:p w14:paraId="17029611" w14:textId="77777777" w:rsidR="00BC2A9E" w:rsidRPr="00E44B80" w:rsidRDefault="00BC2A9E" w:rsidP="00BC2A9E">
      <w:pPr>
        <w:jc w:val="both"/>
        <w:rPr>
          <w:b/>
        </w:rPr>
      </w:pPr>
      <w:r w:rsidRPr="00E44B80">
        <w:t>12.3.</w:t>
      </w:r>
      <w:r w:rsidRPr="00E44B80">
        <w:rPr>
          <w:b/>
        </w:rPr>
        <w:t xml:space="preserve"> Pardavėjas</w:t>
      </w:r>
      <w:r w:rsidRPr="00E44B80">
        <w:t xml:space="preserve"> ne vėliau kaip</w:t>
      </w:r>
      <w:r w:rsidRPr="00E44B80">
        <w:rPr>
          <w:b/>
        </w:rPr>
        <w:t xml:space="preserve"> </w:t>
      </w:r>
      <w:r w:rsidRPr="00E44B80">
        <w:t xml:space="preserve">per 5 (penkias) darbo dienas po Sutarties pasirašymo pateikia </w:t>
      </w:r>
      <w:r w:rsidRPr="00E44B80">
        <w:rPr>
          <w:b/>
        </w:rPr>
        <w:t xml:space="preserve">Pirkėjui </w:t>
      </w:r>
      <w:r w:rsidRPr="00E44B80">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E44B80">
        <w:rPr>
          <w:b/>
        </w:rPr>
        <w:t>Pardavėjas</w:t>
      </w:r>
      <w:r w:rsidRPr="00E44B80">
        <w:t xml:space="preserve"> taip pat turi pateikti patvirtinimą iš draudimo bendrovės (apmokėjimą įrodantį dokumentą ar pan.), kad laidavimo raštas yra galiojantis</w:t>
      </w:r>
      <w:r w:rsidRPr="00E44B80">
        <w:rPr>
          <w:i/>
        </w:rPr>
        <w:t>.</w:t>
      </w:r>
      <w:r w:rsidRPr="00E44B80">
        <w:t xml:space="preserve"> Sutarties įvykdymo užtikrinimo banko garantijoje arba draudimo bendrovės laidavimo rašte nurodytos sumos sumokėjimas neturi būti siejamas su visišku </w:t>
      </w:r>
      <w:r w:rsidRPr="00E44B80">
        <w:rPr>
          <w:b/>
        </w:rPr>
        <w:t>Pirkėjo</w:t>
      </w:r>
      <w:r w:rsidRPr="00E44B80">
        <w:t xml:space="preserve"> patirtų nuostolių atlyginimu ir neatleidžia </w:t>
      </w:r>
      <w:r w:rsidRPr="00E44B80">
        <w:rPr>
          <w:b/>
        </w:rPr>
        <w:t>Pardavėjo</w:t>
      </w:r>
      <w:r w:rsidRPr="00E44B80">
        <w:t xml:space="preserve"> nuo pareigos juos atlyginti pilnai. </w:t>
      </w:r>
    </w:p>
    <w:p w14:paraId="5943B5C8" w14:textId="77777777" w:rsidR="00BC2A9E" w:rsidRPr="00E44B80" w:rsidRDefault="00BC2A9E" w:rsidP="00BC2A9E">
      <w:pPr>
        <w:jc w:val="both"/>
      </w:pPr>
      <w:r w:rsidRPr="00E44B80">
        <w:lastRenderedPageBreak/>
        <w:t xml:space="preserve">12.4. Jei Sutarties vykdymo metu Sutarties įvykdymo užtikrinimą išdavęs juridinis asmuo (bankas ar draudimo bendrovė) negali vykdyti savo įsipareigojimų (sustabdoma veikla, paskelbiamas moratoriumas ir pan.), </w:t>
      </w:r>
      <w:r w:rsidRPr="00E44B80">
        <w:rPr>
          <w:b/>
        </w:rPr>
        <w:t>Pardavėjas</w:t>
      </w:r>
      <w:r w:rsidRPr="00E44B80">
        <w:t xml:space="preserve"> per 10 (dešimt) dienų pateikia naują Sutarties vykdymo užtikrinimą, tokiomis pačiomis sąlygomis kaip ir ankstesnysis. Jei </w:t>
      </w:r>
      <w:r w:rsidRPr="00E44B80">
        <w:rPr>
          <w:b/>
        </w:rPr>
        <w:t xml:space="preserve">Pardavėjas </w:t>
      </w:r>
      <w:r w:rsidRPr="00E44B80">
        <w:t xml:space="preserve">nepateikia naujo Sutarties įvykdymo užtikrinimo, </w:t>
      </w:r>
      <w:r w:rsidRPr="00E44B80">
        <w:rPr>
          <w:b/>
        </w:rPr>
        <w:t>Pirkėjas</w:t>
      </w:r>
      <w:r w:rsidRPr="00E44B80">
        <w:t xml:space="preserve"> turi teisę nutraukti Sutartį, Sutarties bendrosios dalies 9.2.5 punkte nustatyta tvarka.</w:t>
      </w:r>
    </w:p>
    <w:p w14:paraId="15A1AEEC" w14:textId="77777777" w:rsidR="00BC2A9E" w:rsidRPr="00E44B80" w:rsidRDefault="00BC2A9E" w:rsidP="00BC2A9E">
      <w:pPr>
        <w:jc w:val="both"/>
      </w:pPr>
      <w:r w:rsidRPr="00E44B80">
        <w:t xml:space="preserve">12.5. Sutarties įvykdymo užtikrinimas grąžinamas per 10 (dešimt) dienų nuo šio užtikrinimo galiojimo termino pabaigos </w:t>
      </w:r>
      <w:r w:rsidRPr="00E44B80">
        <w:rPr>
          <w:b/>
        </w:rPr>
        <w:t>Pardavėjui</w:t>
      </w:r>
      <w:r w:rsidRPr="00E44B80">
        <w:t xml:space="preserve"> pateikus raštišką prašymą.</w:t>
      </w:r>
    </w:p>
    <w:p w14:paraId="76C05179" w14:textId="77777777" w:rsidR="00BC2A9E" w:rsidRPr="00E44B80" w:rsidRDefault="00BC2A9E" w:rsidP="00BC2A9E">
      <w:pPr>
        <w:jc w:val="both"/>
      </w:pPr>
      <w:r w:rsidRPr="00E44B80">
        <w:t xml:space="preserve">12.6. Sutarties sąlygos Sutarties galiojimo laikotarpiu negali būti keičiamos, išskyrus atvejus, kai pakeitimas yra galimas vadovaujantis Viešųjų pirkimų įstatymo 89 straipsnio nuostatomis / Viešųjų pirkimų, atliekamų gynybos ir saugumo srityje, įstatymo 53 straipsnio nuostatomis ir neprieštarauja pagrindiniams viešųjų pirkimų principams bei tikslui. </w:t>
      </w:r>
    </w:p>
    <w:p w14:paraId="4B028292" w14:textId="77777777" w:rsidR="00BC2A9E" w:rsidRPr="00E44B80" w:rsidRDefault="00BC2A9E" w:rsidP="00BC2A9E">
      <w:pPr>
        <w:tabs>
          <w:tab w:val="left" w:pos="-360"/>
          <w:tab w:val="left" w:pos="0"/>
          <w:tab w:val="left" w:pos="1701"/>
        </w:tabs>
        <w:jc w:val="both"/>
      </w:pPr>
      <w:r w:rsidRPr="00E44B80">
        <w:lastRenderedPageBreak/>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3A57FF5E" w14:textId="77777777" w:rsidR="00BC2A9E" w:rsidRPr="00E44B80" w:rsidRDefault="00BC2A9E" w:rsidP="00BC2A9E">
      <w:pPr>
        <w:jc w:val="both"/>
      </w:pPr>
      <w:r w:rsidRPr="00E44B80">
        <w:t>12.8. Sutartis gali būti pratęsta Sutarties specialiojoje dalyje nustatytomis sąlygomis.</w:t>
      </w:r>
    </w:p>
    <w:p w14:paraId="5CEC9B4E" w14:textId="77777777" w:rsidR="00BC2A9E" w:rsidRPr="00E44B80" w:rsidRDefault="00BC2A9E" w:rsidP="00BC2A9E">
      <w:pPr>
        <w:jc w:val="both"/>
      </w:pPr>
      <w:r w:rsidRPr="00E44B80">
        <w:t xml:space="preserve">12.9. Esant poreikiui, </w:t>
      </w:r>
      <w:r w:rsidRPr="00E44B80">
        <w:rPr>
          <w:b/>
        </w:rPr>
        <w:t>Pirkėjas</w:t>
      </w:r>
      <w:r w:rsidRPr="00E44B80">
        <w:t xml:space="preserve"> turi teisę įsigyti Sutartyje ir jos prieduose nenurodytų, tačiau su pirkimo objektu susijusių prekių neviršijant 10 procentų Sutarties specialiosios dalies 2 punkte nurodytos maksimalios Sutarties kainos / bendros pasiūlymo kainos. Sutartyje ir jos priede (-</w:t>
      </w:r>
      <w:proofErr w:type="spellStart"/>
      <w:r w:rsidRPr="00E44B80">
        <w:t>uose</w:t>
      </w:r>
      <w:proofErr w:type="spellEnd"/>
      <w:r w:rsidRPr="00E44B80">
        <w:t>) nenurodytas, tačiau su pirkimo objektu susijusias prekes</w:t>
      </w:r>
      <w:r w:rsidRPr="00E44B80">
        <w:rPr>
          <w:b/>
        </w:rPr>
        <w:t xml:space="preserve"> Pardavėjas</w:t>
      </w:r>
      <w:r w:rsidRPr="00E44B80">
        <w:t xml:space="preserve"> gali tiekti tik ne didesnėmis nei užsakymo dieną </w:t>
      </w:r>
      <w:r w:rsidRPr="00E44B80">
        <w:rPr>
          <w:b/>
        </w:rPr>
        <w:t xml:space="preserve">Pardavėjo </w:t>
      </w:r>
      <w:r w:rsidRPr="00E44B80">
        <w:t xml:space="preserve">prekybos vietoje, kataloge ar interneto svetainėje nurodytomis galiojančiomis šių prekių kainomis arba, jei tokios kainos neskelbiamos, </w:t>
      </w:r>
      <w:r w:rsidRPr="00E44B80">
        <w:rPr>
          <w:b/>
        </w:rPr>
        <w:t>Pardavėjo</w:t>
      </w:r>
      <w:r w:rsidRPr="00E44B80">
        <w:t xml:space="preserve"> pasiūlytomis, konkurencingomis ir rinką atitinkančiomis kainomis. Esant poreikiui </w:t>
      </w:r>
      <w:r w:rsidRPr="00E44B80">
        <w:lastRenderedPageBreak/>
        <w:t>įsigyti Sutartyje ir jos priede (-</w:t>
      </w:r>
      <w:proofErr w:type="spellStart"/>
      <w:r w:rsidRPr="00E44B80">
        <w:t>uose</w:t>
      </w:r>
      <w:proofErr w:type="spellEnd"/>
      <w:r w:rsidRPr="00E44B80">
        <w:t xml:space="preserve">) nenurodytų, tačiau su pirkimo objektu susijusių prekių </w:t>
      </w:r>
      <w:r w:rsidRPr="00E44B80">
        <w:rPr>
          <w:b/>
        </w:rPr>
        <w:t>Pirkėjas</w:t>
      </w:r>
      <w:r w:rsidRPr="00E44B80">
        <w:t xml:space="preserve"> ir </w:t>
      </w:r>
      <w:r w:rsidRPr="00E44B80">
        <w:rPr>
          <w:b/>
        </w:rPr>
        <w:t>Pardavėjas</w:t>
      </w:r>
      <w:r w:rsidRPr="00E44B80">
        <w:t xml:space="preserve"> sudaro papildomą rašytinį susitarimą, kurio sąlygos privalo būti analogiškos Sutarties sąlygoms, atitinkamai jas pritaikant prie naujai perkamų prekių </w:t>
      </w:r>
      <w:r w:rsidRPr="00E44B80">
        <w:rPr>
          <w:i/>
        </w:rPr>
        <w:t>(jei spec. dalyje nurodyta, kad ši sąlyga taikoma)</w:t>
      </w:r>
      <w:r w:rsidRPr="00E44B80">
        <w:t>.</w:t>
      </w:r>
    </w:p>
    <w:p w14:paraId="7C0ED739" w14:textId="77777777" w:rsidR="00BC2A9E" w:rsidRPr="00E44B80" w:rsidRDefault="00BC2A9E" w:rsidP="00BC2A9E">
      <w:pPr>
        <w:jc w:val="both"/>
      </w:pPr>
      <w:r w:rsidRPr="00E44B80">
        <w:t>12.10. Sutarties specialiojoje dalyje numatyta Sutarties galiojimo termino pabaiga nereiškia Šalių prievolių pagal Sutartį pabaigos ir neatleidžia Šalių nuo civilinės atsakomybės už Sutarties pažeidimą.</w:t>
      </w:r>
    </w:p>
    <w:p w14:paraId="6063A861" w14:textId="77777777" w:rsidR="00BC2A9E" w:rsidRPr="00E44B80" w:rsidRDefault="00BC2A9E" w:rsidP="00BC2A9E">
      <w:pPr>
        <w:jc w:val="both"/>
      </w:pPr>
    </w:p>
    <w:p w14:paraId="6A3F890C" w14:textId="77777777" w:rsidR="00BC2A9E" w:rsidRPr="00E44B80" w:rsidRDefault="00BC2A9E" w:rsidP="00BC2A9E">
      <w:pPr>
        <w:ind w:right="125"/>
        <w:jc w:val="both"/>
        <w:rPr>
          <w:b/>
          <w:bCs/>
        </w:rPr>
      </w:pPr>
      <w:r w:rsidRPr="00E44B80">
        <w:rPr>
          <w:b/>
          <w:bCs/>
        </w:rPr>
        <w:t>13. Susirašinėjimas</w:t>
      </w:r>
    </w:p>
    <w:p w14:paraId="22797C36" w14:textId="77777777" w:rsidR="00BC2A9E" w:rsidRPr="00E44B80" w:rsidRDefault="00BC2A9E" w:rsidP="00BC2A9E">
      <w:pPr>
        <w:ind w:right="125"/>
        <w:jc w:val="both"/>
      </w:pPr>
      <w:r w:rsidRPr="00E44B80">
        <w:t xml:space="preserve">13.1. </w:t>
      </w:r>
      <w:r w:rsidRPr="00E44B80">
        <w:rPr>
          <w:b/>
        </w:rPr>
        <w:t>Pirkėjo</w:t>
      </w:r>
      <w:r w:rsidRPr="00E44B80">
        <w:t xml:space="preserve"> ir </w:t>
      </w:r>
      <w:r w:rsidRPr="00E44B80">
        <w:rPr>
          <w:b/>
        </w:rPr>
        <w:t>Pardavėjo</w:t>
      </w:r>
      <w:r w:rsidRPr="00E44B80">
        <w:t xml:space="preserve"> vienas kitam siunčiami pranešimai lietuvių / anglų (</w:t>
      </w:r>
      <w:r w:rsidRPr="00E44B80">
        <w:rPr>
          <w:i/>
        </w:rPr>
        <w:t>taikoma, jeigu sutartis sudaroma anglų kalba</w:t>
      </w:r>
      <w:r w:rsidRPr="00E44B80">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w:t>
      </w:r>
      <w:r w:rsidRPr="00E44B80">
        <w:lastRenderedPageBreak/>
        <w:t>tinimo, jis nurodo tokį reikalavimą pranešime. Jei yra nustatytas atsakymo į raštišką pranešimą gavimo terminas, siuntėjas pranešime turėtų nurodyti reikalavimą patvirtinti raštiško pranešimo gavimą.</w:t>
      </w:r>
    </w:p>
    <w:p w14:paraId="299ED7D8" w14:textId="77777777" w:rsidR="00BC2A9E" w:rsidRPr="00E44B80" w:rsidRDefault="00BC2A9E" w:rsidP="00BC2A9E">
      <w:pPr>
        <w:jc w:val="both"/>
      </w:pPr>
      <w:r w:rsidRPr="00E44B80">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4DCB4419" w14:textId="77777777" w:rsidR="00BC2A9E" w:rsidRPr="00E44B80" w:rsidRDefault="00BC2A9E" w:rsidP="00BC2A9E">
      <w:pPr>
        <w:jc w:val="both"/>
        <w:rPr>
          <w:b/>
        </w:rPr>
      </w:pPr>
    </w:p>
    <w:p w14:paraId="0A0049A1" w14:textId="77777777" w:rsidR="00BC2A9E" w:rsidRPr="00E44B80" w:rsidRDefault="00BC2A9E" w:rsidP="00BC2A9E">
      <w:pPr>
        <w:jc w:val="both"/>
        <w:rPr>
          <w:b/>
          <w:bCs/>
          <w:lang w:eastAsia="en-US"/>
        </w:rPr>
      </w:pPr>
      <w:r w:rsidRPr="00E44B80">
        <w:rPr>
          <w:b/>
        </w:rPr>
        <w:t xml:space="preserve">14. </w:t>
      </w:r>
      <w:r w:rsidRPr="00E44B80">
        <w:rPr>
          <w:b/>
          <w:bCs/>
          <w:lang w:eastAsia="en-US"/>
        </w:rPr>
        <w:t>Informacijos konfidencialumas ir asmens duomenys</w:t>
      </w:r>
    </w:p>
    <w:p w14:paraId="48155119" w14:textId="77777777" w:rsidR="00BC2A9E" w:rsidRPr="00E44B80" w:rsidRDefault="00BC2A9E" w:rsidP="00BC2A9E">
      <w:pPr>
        <w:jc w:val="both"/>
      </w:pPr>
      <w:r w:rsidRPr="00E44B80">
        <w:t xml:space="preserve">14.1. Šalys privalo užtikrinti, kad informacija, kurią jos perduoda viena kitai, bus naudojama tik vykdant Sutartį ir nebus naudojama tokiu būdu, kuris pakenktų informaciją perdavusiai Šaliai. </w:t>
      </w:r>
    </w:p>
    <w:p w14:paraId="74D4FAFB" w14:textId="77777777" w:rsidR="00BC2A9E" w:rsidRPr="00E44B80" w:rsidRDefault="00BC2A9E" w:rsidP="00BC2A9E">
      <w:pPr>
        <w:jc w:val="both"/>
      </w:pPr>
      <w:r w:rsidRPr="00E44B80">
        <w:t>14.2. Šalys įsipareigoja užtikrinti visos joms žinomos ir (ar) patikėtos informacijos slaptumą Sutarties galiojimo metu ir pasibaigus Sutarties galiojimo laikotarpiui ar ją nutraukus.</w:t>
      </w:r>
    </w:p>
    <w:p w14:paraId="29AD534A" w14:textId="77777777" w:rsidR="00BC2A9E" w:rsidRPr="00E44B80" w:rsidRDefault="00BC2A9E" w:rsidP="00BC2A9E">
      <w:pPr>
        <w:jc w:val="both"/>
      </w:pPr>
      <w:r w:rsidRPr="00E44B80">
        <w:rPr>
          <w:bCs/>
        </w:rPr>
        <w:lastRenderedPageBreak/>
        <w:t>14.3.</w:t>
      </w:r>
      <w:r w:rsidRPr="00E44B80">
        <w:rPr>
          <w:b/>
          <w:bCs/>
        </w:rPr>
        <w:t xml:space="preserve"> Pardavėjas</w:t>
      </w:r>
      <w:r w:rsidRPr="00E44B80">
        <w:t xml:space="preserve"> įsipareigoja be </w:t>
      </w:r>
      <w:r w:rsidRPr="00E44B80">
        <w:rPr>
          <w:b/>
          <w:bCs/>
        </w:rPr>
        <w:t>Pirkėjo</w:t>
      </w:r>
      <w:r w:rsidRPr="00E44B80">
        <w:t xml:space="preserve"> išankstinio rašytinio sutikimo nenaudoti </w:t>
      </w:r>
      <w:r w:rsidRPr="00E44B80">
        <w:rPr>
          <w:b/>
        </w:rPr>
        <w:t>Pirkėjo</w:t>
      </w:r>
      <w:r w:rsidRPr="00E44B80">
        <w:t xml:space="preserve"> jam pateiktos informacijos nei savo, nei bet kokių trečiųjų asmenų naudai, neatskleisti tokios informacijos kitiems asmenims, išskyrus Lietuvos Respublikos teisės aktų numatytus atvejus.</w:t>
      </w:r>
    </w:p>
    <w:p w14:paraId="79610B21" w14:textId="77777777" w:rsidR="00BC2A9E" w:rsidRPr="00E44B80" w:rsidRDefault="00BC2A9E" w:rsidP="00BC2A9E">
      <w:pPr>
        <w:jc w:val="both"/>
      </w:pPr>
      <w:r w:rsidRPr="00E44B80">
        <w:t xml:space="preserve">14.4. Sutartyje ir jos prieduose nurodyti asmens duomenys (vardai, pavardės, pareigos, el. paštas, ar telefono numeris) gali būti naudojami tik nustatant Šalių ar </w:t>
      </w:r>
      <w:r w:rsidRPr="00E44B80">
        <w:rPr>
          <w:b/>
        </w:rPr>
        <w:t>Gavėjo</w:t>
      </w:r>
      <w:r w:rsidRPr="00E44B80">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AF4FB9C" w14:textId="77777777" w:rsidR="00BC2A9E" w:rsidRPr="00E44B80" w:rsidRDefault="00BC2A9E" w:rsidP="00BC2A9E">
      <w:pPr>
        <w:jc w:val="both"/>
      </w:pPr>
      <w:r w:rsidRPr="00E44B80">
        <w:t xml:space="preserve">14.5. Sutarties šalys užtikrina, kad su asmens duomenimis tvarkomais vykdant Sutartį susipažins tik tie asmenys, kuriems tai yra būtina vykdant įsipareigojimus pagal Sutartį. </w:t>
      </w:r>
    </w:p>
    <w:p w14:paraId="436544A5" w14:textId="77777777" w:rsidR="00BC2A9E" w:rsidRPr="00E44B80" w:rsidRDefault="00BC2A9E" w:rsidP="00BC2A9E">
      <w:pPr>
        <w:jc w:val="both"/>
      </w:pPr>
      <w:r w:rsidRPr="00E44B80">
        <w:t xml:space="preserve">14.6. Sutartyje ir jos prieduose nurodyti asmens duomenys be atskiro kitos Šalies sutikimo negali būti perduoti tretiesiems asmenims, išskyrus </w:t>
      </w:r>
      <w:r w:rsidRPr="00E44B80">
        <w:rPr>
          <w:b/>
        </w:rPr>
        <w:t>Pardavėjo</w:t>
      </w:r>
      <w:r w:rsidRPr="00E44B80">
        <w:t xml:space="preserve"> įvardintus </w:t>
      </w:r>
      <w:r w:rsidRPr="00E44B80">
        <w:lastRenderedPageBreak/>
        <w:t xml:space="preserve">subtiekėjus ir </w:t>
      </w:r>
      <w:r w:rsidRPr="00E44B80">
        <w:rPr>
          <w:b/>
        </w:rPr>
        <w:t>Gavėją</w:t>
      </w:r>
      <w:r w:rsidRPr="00E44B80">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1F0757E4" w14:textId="77777777" w:rsidR="00BC2A9E" w:rsidRPr="00E44B80" w:rsidRDefault="00BC2A9E" w:rsidP="00BC2A9E">
      <w:pPr>
        <w:jc w:val="both"/>
      </w:pPr>
      <w:r w:rsidRPr="00E44B80">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77C39985" w14:textId="77777777" w:rsidR="00BC2A9E" w:rsidRPr="00E44B80" w:rsidRDefault="00BC2A9E" w:rsidP="00BC2A9E">
      <w:pPr>
        <w:jc w:val="both"/>
      </w:pPr>
      <w:r w:rsidRPr="00E44B80">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25E57F66" w14:textId="77777777" w:rsidR="00BC2A9E" w:rsidRPr="00E44B80" w:rsidRDefault="00BC2A9E" w:rsidP="00BC2A9E">
      <w:pPr>
        <w:jc w:val="both"/>
      </w:pPr>
      <w:r w:rsidRPr="00E44B80">
        <w:lastRenderedPageBreak/>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0553E19" w14:textId="77777777" w:rsidR="00BC2A9E" w:rsidRPr="00E44B80" w:rsidRDefault="00BC2A9E" w:rsidP="00BC2A9E">
      <w:pPr>
        <w:jc w:val="both"/>
      </w:pPr>
      <w:r w:rsidRPr="00E44B80">
        <w:t>14.10. Šalys neatlygina viena kitos patirtų išlaidų ir nuostolių dėl asmens duomenų tvarkymo įsipareigojimų pagal šią Sutartį vykdymo.</w:t>
      </w:r>
    </w:p>
    <w:p w14:paraId="113C4151" w14:textId="77777777" w:rsidR="00BC2A9E" w:rsidRPr="00E44B80" w:rsidRDefault="00BC2A9E" w:rsidP="00BC2A9E">
      <w:pPr>
        <w:jc w:val="both"/>
      </w:pPr>
      <w:r w:rsidRPr="00E44B80">
        <w:t xml:space="preserve">14.11. Pažeidęs Sutarties bendrosios dalies 14.3 punkte numatytą įsipareigojimą </w:t>
      </w:r>
      <w:r w:rsidRPr="00E44B80">
        <w:rPr>
          <w:b/>
        </w:rPr>
        <w:t xml:space="preserve">Pardavėjas </w:t>
      </w:r>
      <w:r w:rsidRPr="00E44B80">
        <w:t>privalo</w:t>
      </w:r>
      <w:r w:rsidRPr="00E44B80">
        <w:rPr>
          <w:b/>
        </w:rPr>
        <w:t xml:space="preserve"> Pirkėjui </w:t>
      </w:r>
      <w:r w:rsidRPr="00E44B80">
        <w:t>sumokėti 10 proc. dydžio maksimalios Sutarties vertės / pasiūlymo</w:t>
      </w:r>
      <w:r w:rsidRPr="00E44B80">
        <w:rPr>
          <w:b/>
        </w:rPr>
        <w:t xml:space="preserve"> </w:t>
      </w:r>
      <w:r w:rsidRPr="00E44B80">
        <w:t>kainos be PVM Šalių iš anksto sutartų minimalių nuostolių dydžio sumą ir atlyginti kitus dėl tokio pažeidimo padarytus nuostolius.</w:t>
      </w:r>
    </w:p>
    <w:p w14:paraId="4FA27A32" w14:textId="77777777" w:rsidR="00BC2A9E" w:rsidRPr="00E44B80" w:rsidRDefault="00BC2A9E" w:rsidP="00BC2A9E">
      <w:pPr>
        <w:jc w:val="both"/>
      </w:pPr>
    </w:p>
    <w:p w14:paraId="2736ABBA" w14:textId="77777777" w:rsidR="00BC2A9E" w:rsidRPr="00E44B80" w:rsidRDefault="00BC2A9E" w:rsidP="00BC2A9E">
      <w:pPr>
        <w:jc w:val="both"/>
        <w:rPr>
          <w:b/>
        </w:rPr>
      </w:pPr>
      <w:r w:rsidRPr="00E44B80">
        <w:rPr>
          <w:b/>
        </w:rPr>
        <w:t>15. Baigiamosios nuostatos</w:t>
      </w:r>
    </w:p>
    <w:p w14:paraId="7766D70F" w14:textId="77777777" w:rsidR="00BC2A9E" w:rsidRPr="00E44B80" w:rsidRDefault="00BC2A9E" w:rsidP="00BC2A9E">
      <w:pPr>
        <w:jc w:val="both"/>
      </w:pPr>
      <w:r w:rsidRPr="00E44B80">
        <w:lastRenderedPageBreak/>
        <w:t>15.1. Sutartis sudaryta lietuvių / anglų, lietuvių ir anglų kalba dviem / keturiais egzemplioriais (po vieną / du kiekvienai Šaliai) (</w:t>
      </w:r>
      <w:r w:rsidRPr="00E44B80">
        <w:rPr>
          <w:i/>
        </w:rPr>
        <w:t>taikoma priklausomai nuo to</w:t>
      </w:r>
      <w:r w:rsidRPr="00E44B80">
        <w:t xml:space="preserve"> </w:t>
      </w:r>
      <w:r w:rsidRPr="00E44B80">
        <w:rPr>
          <w:i/>
        </w:rPr>
        <w:t>kokiomis kalbomis bus sudaroma sutartis</w:t>
      </w:r>
      <w:r w:rsidRPr="00E44B80">
        <w:t>). Abu tekstai autentiški ir turi vienodą teisinę galią. Atsiradus neatitikimams tarp tekstų lietuvių ir anglų kalbomis, pirmenybė teikiama tekstui anglų kalba (taikoma, jeigu sutartis sudaroma su užsienio pardavėju lietuvių ir anglų kalba).</w:t>
      </w:r>
    </w:p>
    <w:p w14:paraId="3F554825" w14:textId="77777777" w:rsidR="00BC2A9E" w:rsidRPr="00E44B80" w:rsidRDefault="00BC2A9E" w:rsidP="00BC2A9E">
      <w:pPr>
        <w:jc w:val="both"/>
      </w:pPr>
      <w:r w:rsidRPr="00E44B80">
        <w:t xml:space="preserve">15.2. Šią Sutartį sudaro Sutarties bendroji ir specialioji dalys bei Sutarties priedas (-ai). Visi šios Sutarties priedai yra neatskiriama Sutarties dalis. </w:t>
      </w:r>
    </w:p>
    <w:p w14:paraId="45BD8A49" w14:textId="77777777" w:rsidR="00BC2A9E" w:rsidRPr="00E44B80" w:rsidRDefault="00BC2A9E" w:rsidP="00BC2A9E">
      <w:pPr>
        <w:jc w:val="both"/>
      </w:pPr>
      <w:r w:rsidRPr="00E44B80">
        <w:t>15.3. Nė viena iš Šalių neturi teisės perduoti trečiajam asmeniui teisių ir įsipareigojimų pagal šią Sutartį be išankstinio raštiško kitos Šalies sutikimo.</w:t>
      </w:r>
    </w:p>
    <w:p w14:paraId="136EDA01" w14:textId="77777777" w:rsidR="00BC2A9E" w:rsidRPr="00E44B80" w:rsidRDefault="00BC2A9E" w:rsidP="00BC2A9E">
      <w:pPr>
        <w:jc w:val="both"/>
      </w:pPr>
      <w:r w:rsidRPr="00E44B80">
        <w:t xml:space="preserve">15.4. Pažeidęs šios sutarties dalies 15.3 punkte nurodytą įpareigojimą </w:t>
      </w:r>
      <w:r w:rsidRPr="00E44B80">
        <w:rPr>
          <w:b/>
        </w:rPr>
        <w:t>Pardavėjas</w:t>
      </w:r>
      <w:r w:rsidRPr="00E44B80">
        <w:t xml:space="preserve"> moka </w:t>
      </w:r>
      <w:r w:rsidRPr="00E44B80">
        <w:rPr>
          <w:b/>
        </w:rPr>
        <w:t xml:space="preserve">Pirkėjui </w:t>
      </w:r>
      <w:r w:rsidRPr="00E44B80">
        <w:t>5 proc. maksimalios Sutarties / pasiūlymo</w:t>
      </w:r>
      <w:r w:rsidRPr="00E44B80">
        <w:rPr>
          <w:b/>
        </w:rPr>
        <w:t xml:space="preserve"> </w:t>
      </w:r>
      <w:r w:rsidRPr="00E44B80">
        <w:t>kainos be PVM dydžio šalių iš anksto sutartų minimalių nuostolių sumą, jeigu Sutarties specialiojoje dalyje nenustatyta kitaip.</w:t>
      </w:r>
    </w:p>
    <w:p w14:paraId="1EAE16C8" w14:textId="77777777" w:rsidR="00BC2A9E" w:rsidRPr="00E44B80" w:rsidRDefault="00BC2A9E" w:rsidP="00BC2A9E">
      <w:pPr>
        <w:jc w:val="both"/>
      </w:pPr>
      <w:r w:rsidRPr="00E44B80">
        <w:t xml:space="preserve">15.5. </w:t>
      </w:r>
      <w:r w:rsidRPr="00E44B80">
        <w:rPr>
          <w:b/>
        </w:rPr>
        <w:t>Pardavėjas</w:t>
      </w:r>
      <w:r w:rsidRPr="00E44B80">
        <w:t xml:space="preserve"> garantuoja, kad turi visas Sutarties įvykdymui reikalingas licencijas. </w:t>
      </w:r>
      <w:r w:rsidRPr="00E44B80">
        <w:rPr>
          <w:b/>
        </w:rPr>
        <w:t>Pardavėjas</w:t>
      </w:r>
      <w:r w:rsidRPr="00E44B80">
        <w:t xml:space="preserve"> įsipareigoja atlyginti </w:t>
      </w:r>
      <w:r w:rsidRPr="00E44B80">
        <w:rPr>
          <w:b/>
        </w:rPr>
        <w:t xml:space="preserve">Pirkėjui </w:t>
      </w:r>
      <w:r w:rsidRPr="00E44B80">
        <w:t>nuostolius, jeigu P</w:t>
      </w:r>
      <w:r w:rsidRPr="00E44B80">
        <w:rPr>
          <w:b/>
        </w:rPr>
        <w:t>irkėjui</w:t>
      </w:r>
      <w:r w:rsidRPr="00E44B80">
        <w:t xml:space="preserve"> būtų </w:t>
      </w:r>
      <w:r w:rsidRPr="00E44B80">
        <w:lastRenderedPageBreak/>
        <w:t xml:space="preserve">pateikta pretenzijų ar iškelta bylų dėl patentų ar licencijų pažeidimų, kylančių iš Sutarties ar padarytų ją vykdant. </w:t>
      </w:r>
    </w:p>
    <w:p w14:paraId="17ACB5E6" w14:textId="77777777" w:rsidR="00BC2A9E" w:rsidRPr="00E44B80" w:rsidRDefault="00BC2A9E" w:rsidP="00BC2A9E">
      <w:pPr>
        <w:tabs>
          <w:tab w:val="left" w:pos="-360"/>
          <w:tab w:val="left" w:pos="0"/>
          <w:tab w:val="left" w:pos="1701"/>
        </w:tabs>
        <w:jc w:val="both"/>
      </w:pPr>
      <w:r w:rsidRPr="00E44B80">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7CAF7B8" w14:textId="77777777" w:rsidR="00BC2A9E" w:rsidRPr="00E44B80" w:rsidRDefault="00BC2A9E" w:rsidP="00BC2A9E">
      <w:pPr>
        <w:jc w:val="both"/>
        <w:rPr>
          <w:bCs/>
        </w:rPr>
      </w:pPr>
      <w:r w:rsidRPr="00E44B80">
        <w:t xml:space="preserve">15.7. </w:t>
      </w:r>
      <w:r w:rsidRPr="00E44B80">
        <w:rPr>
          <w:bCs/>
        </w:rPr>
        <w:t>Sutarties vykdymas gali būti aiškinamas Šalių raštišku sutarimu nekeičiant Sutarties sąlygų.</w:t>
      </w:r>
    </w:p>
    <w:p w14:paraId="208E2C68" w14:textId="77777777" w:rsidR="00BC2A9E" w:rsidRPr="00E44B80" w:rsidRDefault="00BC2A9E" w:rsidP="00BC2A9E">
      <w:pPr>
        <w:jc w:val="both"/>
      </w:pPr>
      <w:r w:rsidRPr="00E44B80">
        <w:rPr>
          <w:bCs/>
        </w:rPr>
        <w:t xml:space="preserve">15.8. </w:t>
      </w:r>
      <w:r w:rsidRPr="00E44B80">
        <w:t>Subtiekėjo (-ų) / subteikėjo pavadinimas, jo (-ų) vykdomų sutartinių įsipareigojimų dalis yra nurodyti Sutarties specialiojoje dalyje.</w:t>
      </w:r>
    </w:p>
    <w:p w14:paraId="094A4E1A" w14:textId="77777777" w:rsidR="00BC2A9E" w:rsidRPr="00E44B80" w:rsidRDefault="00BC2A9E" w:rsidP="00BC2A9E">
      <w:pPr>
        <w:jc w:val="both"/>
      </w:pPr>
      <w:r w:rsidRPr="00E44B80">
        <w:t>15.9. Sutarties vykdymo metu Sutartyje nurodytas (-i) subtiekėjas (-ai) / subteikėjas (-ai) gali būti keičiamas (-i) kitu (-</w:t>
      </w:r>
      <w:proofErr w:type="spellStart"/>
      <w:r w:rsidRPr="00E44B80">
        <w:t>ais</w:t>
      </w:r>
      <w:proofErr w:type="spellEnd"/>
      <w:r w:rsidRPr="00E44B80">
        <w:t>) subtiekėju (-</w:t>
      </w:r>
      <w:proofErr w:type="spellStart"/>
      <w:r w:rsidRPr="00E44B80">
        <w:t>ais</w:t>
      </w:r>
      <w:proofErr w:type="spellEnd"/>
      <w:r w:rsidRPr="00E44B80">
        <w:t xml:space="preserve">) / </w:t>
      </w:r>
      <w:proofErr w:type="spellStart"/>
      <w:r w:rsidRPr="00E44B80">
        <w:t>subteikėju</w:t>
      </w:r>
      <w:proofErr w:type="spellEnd"/>
      <w:r w:rsidRPr="00E44B80">
        <w:t xml:space="preserve"> (-</w:t>
      </w:r>
      <w:proofErr w:type="spellStart"/>
      <w:r w:rsidRPr="00E44B80">
        <w:t>ais</w:t>
      </w:r>
      <w:proofErr w:type="spellEnd"/>
      <w:r w:rsidRPr="00E44B80">
        <w:t xml:space="preserve">) dėl objektyvių aplinkybių, kurių </w:t>
      </w:r>
      <w:r w:rsidRPr="00E44B80">
        <w:rPr>
          <w:b/>
        </w:rPr>
        <w:t>Pardavėjui</w:t>
      </w:r>
      <w:r w:rsidRPr="00E44B80">
        <w:t xml:space="preserve"> nebuvo galima numatyti paraiškos / pasiūlymo pateikimo momentu. Sutartyje nustatyto subtiekėjo (-ų) / subteikėjo (-ų) </w:t>
      </w:r>
      <w:r w:rsidRPr="00E44B80">
        <w:lastRenderedPageBreak/>
        <w:t xml:space="preserve">keitimas kitu galimas tik iš anksto raštu suderinus su </w:t>
      </w:r>
      <w:r w:rsidRPr="00E44B80">
        <w:rPr>
          <w:b/>
        </w:rPr>
        <w:t>Pirkėju</w:t>
      </w:r>
      <w:r w:rsidRPr="00E44B80">
        <w:t xml:space="preserve">.  Prašymas dėl Sutartyje nustatyto subtiekėjo (-ų) / subteikėjo (-ų) keitimo kitu </w:t>
      </w:r>
      <w:r w:rsidRPr="00E44B80">
        <w:rPr>
          <w:b/>
        </w:rPr>
        <w:t xml:space="preserve">Pirkėjui </w:t>
      </w:r>
      <w:r w:rsidRPr="00E44B80">
        <w:t>pateikiamas raštu, nurodant tokio keitimo priežastis, kartu pateikiant pagrindžiančius dokumentus, kad naujas subtiekėjas (-ai) / subteikėjas (-ai) atitinka visus subtiekėjui (-</w:t>
      </w:r>
      <w:proofErr w:type="spellStart"/>
      <w:r w:rsidRPr="00E44B80">
        <w:t>ams</w:t>
      </w:r>
      <w:proofErr w:type="spellEnd"/>
      <w:r w:rsidRPr="00E44B80">
        <w:t xml:space="preserve">) / </w:t>
      </w:r>
      <w:proofErr w:type="spellStart"/>
      <w:r w:rsidRPr="00E44B80">
        <w:t>subteikėjui</w:t>
      </w:r>
      <w:proofErr w:type="spellEnd"/>
      <w:r w:rsidRPr="00E44B80">
        <w:t xml:space="preserve"> (-</w:t>
      </w:r>
      <w:proofErr w:type="spellStart"/>
      <w:r w:rsidRPr="00E44B80">
        <w:t>ams</w:t>
      </w:r>
      <w:proofErr w:type="spellEnd"/>
      <w:r w:rsidRPr="00E44B80">
        <w:t xml:space="preserve">)  viešojo pirkimo, kurio pagrindu pasirašyta ši Sutartis, dokumentuose nustatytus reikalavimus, o </w:t>
      </w:r>
      <w:r w:rsidRPr="00E44B80">
        <w:rPr>
          <w:b/>
        </w:rPr>
        <w:t xml:space="preserve">Pardavėjas </w:t>
      </w:r>
      <w:r w:rsidRPr="00E44B80">
        <w:t>dėl subtiekėjo pasikeitimo neprarado pirkimo dokumentuose nustatytos minimalios kvalifikacijos</w:t>
      </w:r>
      <w:r w:rsidRPr="00E44B80">
        <w:rPr>
          <w:i/>
        </w:rPr>
        <w:t xml:space="preserve">. </w:t>
      </w:r>
      <w:r w:rsidRPr="00E44B80">
        <w:t>Sutartyje nustatyto subtiekėjo (-ų) / subteikėjo (-ų) pakeitimas kitu subtiekėju (-</w:t>
      </w:r>
      <w:proofErr w:type="spellStart"/>
      <w:r w:rsidRPr="00E44B80">
        <w:t>ais</w:t>
      </w:r>
      <w:proofErr w:type="spellEnd"/>
      <w:r w:rsidRPr="00E44B80">
        <w:t xml:space="preserve">) / </w:t>
      </w:r>
      <w:proofErr w:type="spellStart"/>
      <w:r w:rsidRPr="00E44B80">
        <w:t>subteikėju</w:t>
      </w:r>
      <w:proofErr w:type="spellEnd"/>
      <w:r w:rsidRPr="00E44B80">
        <w:t xml:space="preserve"> (-</w:t>
      </w:r>
      <w:proofErr w:type="spellStart"/>
      <w:r w:rsidRPr="00E44B80">
        <w:t>ais</w:t>
      </w:r>
      <w:proofErr w:type="spellEnd"/>
      <w:r w:rsidRPr="00E44B80">
        <w:t>) įforminamas rašytiniu Sutarties pakeitimu (</w:t>
      </w:r>
      <w:r w:rsidRPr="00E44B80">
        <w:rPr>
          <w:i/>
        </w:rPr>
        <w:t xml:space="preserve">taikoma, jei </w:t>
      </w:r>
      <w:r w:rsidRPr="00E44B80">
        <w:rPr>
          <w:b/>
          <w:i/>
        </w:rPr>
        <w:t>Pardavėjas</w:t>
      </w:r>
      <w:r w:rsidRPr="00E44B80">
        <w:rPr>
          <w:i/>
        </w:rPr>
        <w:t xml:space="preserve"> juos numato pasitelkti</w:t>
      </w:r>
      <w:r w:rsidRPr="00E44B80">
        <w:t>).</w:t>
      </w:r>
    </w:p>
    <w:p w14:paraId="02A2F764" w14:textId="77777777" w:rsidR="00BC2A9E" w:rsidRPr="00E44B80" w:rsidRDefault="00BC2A9E" w:rsidP="00BC2A9E">
      <w:pPr>
        <w:jc w:val="both"/>
      </w:pPr>
      <w:r w:rsidRPr="00E44B80">
        <w:t>15.10.</w:t>
      </w:r>
      <w:r w:rsidRPr="00E44B80">
        <w:rPr>
          <w:b/>
        </w:rPr>
        <w:t xml:space="preserve"> Pardavėjo </w:t>
      </w:r>
      <w:r w:rsidRPr="00E44B80">
        <w:t>paskirtas asmuo / asmenys, kurie atstovauja</w:t>
      </w:r>
      <w:r w:rsidRPr="00E44B80">
        <w:rPr>
          <w:b/>
        </w:rPr>
        <w:t xml:space="preserve"> Pardavėjui</w:t>
      </w:r>
      <w:r w:rsidRPr="00E44B80">
        <w:t>,</w:t>
      </w:r>
      <w:r w:rsidRPr="00E44B80">
        <w:rPr>
          <w:b/>
        </w:rPr>
        <w:t xml:space="preserve"> </w:t>
      </w:r>
      <w:r w:rsidRPr="00E44B80">
        <w:t>priiminėja ir tvirtina</w:t>
      </w:r>
      <w:r w:rsidRPr="00E44B80">
        <w:rPr>
          <w:b/>
        </w:rPr>
        <w:t xml:space="preserve"> Pirkėjo </w:t>
      </w:r>
      <w:r w:rsidRPr="00E44B80">
        <w:t xml:space="preserve">teikiamus prekių užsakymus, tiekiamų prekių sąmatą, dalyvauja susitikimuose su </w:t>
      </w:r>
      <w:r w:rsidRPr="00E44B80">
        <w:rPr>
          <w:b/>
        </w:rPr>
        <w:t xml:space="preserve">Pirkėju </w:t>
      </w:r>
      <w:r w:rsidRPr="00E44B80">
        <w:t xml:space="preserve">ir atlieka kitus veiksmus, būtinus tinkamam šios Sutarties vykdymui yra nurodyti Sutarties specialiojoje dalyje. </w:t>
      </w:r>
    </w:p>
    <w:p w14:paraId="40F976CB" w14:textId="77777777" w:rsidR="00BC2A9E" w:rsidRPr="00E44B80" w:rsidRDefault="00BC2A9E" w:rsidP="00BC2A9E">
      <w:pPr>
        <w:jc w:val="both"/>
      </w:pPr>
      <w:r w:rsidRPr="00E44B80">
        <w:t xml:space="preserve">15.11. </w:t>
      </w:r>
      <w:r w:rsidRPr="00E44B80">
        <w:rPr>
          <w:b/>
        </w:rPr>
        <w:t xml:space="preserve">Pirkėjo </w:t>
      </w:r>
      <w:r w:rsidRPr="00E44B80">
        <w:t>paskirti asmuo / asmenys, kurie atstovauja</w:t>
      </w:r>
      <w:r w:rsidRPr="00E44B80">
        <w:rPr>
          <w:b/>
        </w:rPr>
        <w:t xml:space="preserve"> Pirkėjui, </w:t>
      </w:r>
      <w:r w:rsidRPr="00E44B80">
        <w:t>teikia</w:t>
      </w:r>
      <w:r w:rsidRPr="00E44B80">
        <w:rPr>
          <w:b/>
        </w:rPr>
        <w:t xml:space="preserve"> Pardavėjui </w:t>
      </w:r>
      <w:r w:rsidRPr="00E44B80">
        <w:t>prekių užsakymus, prekių sąmatą, dalyvauja susitikimuose su</w:t>
      </w:r>
      <w:r w:rsidRPr="00E44B80">
        <w:rPr>
          <w:b/>
        </w:rPr>
        <w:t xml:space="preserve"> Pardavėju </w:t>
      </w:r>
      <w:r w:rsidRPr="00E44B80">
        <w:t xml:space="preserve">ir </w:t>
      </w:r>
      <w:r w:rsidRPr="00E44B80">
        <w:lastRenderedPageBreak/>
        <w:t xml:space="preserve">atlieka kitus veiksmus, būtinus tinkamam šios Sutarties vykdymui, yra nurodyti Sutarties specialiojoje dalyje. </w:t>
      </w:r>
    </w:p>
    <w:p w14:paraId="3D4F1DD2" w14:textId="5E885D7E" w:rsidR="00BC2A9E" w:rsidRDefault="00BC2A9E" w:rsidP="00BC2A9E">
      <w:pPr>
        <w:jc w:val="both"/>
        <w:rPr>
          <w:b/>
        </w:rPr>
      </w:pPr>
    </w:p>
    <w:p w14:paraId="3077A342" w14:textId="77777777" w:rsidR="00933F5E" w:rsidRPr="00E44B80" w:rsidRDefault="00933F5E" w:rsidP="00BC2A9E">
      <w:pPr>
        <w:jc w:val="both"/>
        <w:rPr>
          <w:b/>
        </w:rPr>
      </w:pPr>
    </w:p>
    <w:p w14:paraId="1F37C421" w14:textId="77777777" w:rsidR="00BC2A9E" w:rsidRPr="00E44B80" w:rsidRDefault="00BC2A9E" w:rsidP="00BC2A9E">
      <w:pPr>
        <w:suppressAutoHyphens/>
        <w:jc w:val="both"/>
        <w:rPr>
          <w:rFonts w:eastAsia="Arial"/>
          <w:lang w:eastAsia="ar-SA"/>
        </w:rPr>
      </w:pPr>
      <w:r w:rsidRPr="00E44B80">
        <w:rPr>
          <w:rFonts w:eastAsia="Arial"/>
          <w:lang w:eastAsia="ar-SA"/>
        </w:rPr>
        <w:t>PIRKĖJAS</w:t>
      </w:r>
      <w:r w:rsidRPr="00E44B80">
        <w:rPr>
          <w:rFonts w:eastAsia="Arial"/>
          <w:lang w:eastAsia="ar-SA"/>
        </w:rPr>
        <w:tab/>
      </w:r>
      <w:r w:rsidRPr="00E44B80">
        <w:rPr>
          <w:rFonts w:eastAsia="Arial"/>
          <w:lang w:eastAsia="ar-SA"/>
        </w:rPr>
        <w:tab/>
      </w:r>
      <w:r w:rsidRPr="00E44B80">
        <w:rPr>
          <w:rFonts w:eastAsia="Arial"/>
          <w:lang w:eastAsia="ar-SA"/>
        </w:rPr>
        <w:tab/>
      </w:r>
      <w:r w:rsidRPr="00E44B80">
        <w:rPr>
          <w:rFonts w:eastAsia="Arial"/>
          <w:lang w:eastAsia="ar-SA"/>
        </w:rPr>
        <w:tab/>
        <w:t>PARDAVĖJAS</w:t>
      </w:r>
    </w:p>
    <w:p w14:paraId="396BDA5D" w14:textId="38CBA007" w:rsidR="00BC2A9E" w:rsidRDefault="00BC2A9E" w:rsidP="00BC2A9E">
      <w:pPr>
        <w:rPr>
          <w:b/>
        </w:rPr>
      </w:pPr>
    </w:p>
    <w:p w14:paraId="76C70DDF" w14:textId="77777777" w:rsidR="00933F5E" w:rsidRPr="00E44B80" w:rsidRDefault="00933F5E" w:rsidP="00BC2A9E">
      <w:pPr>
        <w:rPr>
          <w:b/>
        </w:rPr>
      </w:pPr>
    </w:p>
    <w:p w14:paraId="53F27E22" w14:textId="1E878998" w:rsidR="00775C9F" w:rsidRDefault="007A3E7F" w:rsidP="00775C9F">
      <w:pPr>
        <w:rPr>
          <w:b/>
        </w:rPr>
      </w:pPr>
      <w:r w:rsidRPr="007A3E7F">
        <w:rPr>
          <w:b/>
        </w:rPr>
        <w:t>GTRD vadas</w:t>
      </w:r>
      <w:r w:rsidR="00564107">
        <w:rPr>
          <w:b/>
        </w:rPr>
        <w:tab/>
      </w:r>
      <w:r>
        <w:rPr>
          <w:b/>
        </w:rPr>
        <w:tab/>
      </w:r>
      <w:r w:rsidR="00564107">
        <w:rPr>
          <w:b/>
        </w:rPr>
        <w:tab/>
      </w:r>
      <w:r>
        <w:rPr>
          <w:b/>
          <w:color w:val="000000"/>
        </w:rPr>
        <w:t>D</w:t>
      </w:r>
      <w:r w:rsidR="00564107" w:rsidRPr="00CA21DA">
        <w:rPr>
          <w:b/>
          <w:color w:val="000000"/>
        </w:rPr>
        <w:t>irektorius</w:t>
      </w:r>
    </w:p>
    <w:p w14:paraId="2212DC3D" w14:textId="00B018E9" w:rsidR="00CA21DA" w:rsidRPr="00553869" w:rsidRDefault="00775C9F" w:rsidP="00775C9F">
      <w:pPr>
        <w:rPr>
          <w:b/>
        </w:rPr>
      </w:pPr>
      <w:r>
        <w:rPr>
          <w:b/>
        </w:rPr>
        <w:tab/>
      </w:r>
      <w:r>
        <w:rPr>
          <w:b/>
        </w:rPr>
        <w:tab/>
      </w:r>
      <w:r>
        <w:rPr>
          <w:b/>
        </w:rPr>
        <w:tab/>
      </w:r>
    </w:p>
    <w:p w14:paraId="4897D206" w14:textId="2D4DE958" w:rsidR="00CA21DA" w:rsidRDefault="00CA21DA" w:rsidP="00CA21DA">
      <w:pPr>
        <w:rPr>
          <w:b/>
        </w:rPr>
      </w:pPr>
    </w:p>
    <w:p w14:paraId="20FD9AA7" w14:textId="77777777" w:rsidR="00933F5E" w:rsidRPr="00553869" w:rsidRDefault="00933F5E" w:rsidP="00CA21DA">
      <w:pPr>
        <w:rPr>
          <w:b/>
        </w:rPr>
      </w:pPr>
    </w:p>
    <w:p w14:paraId="0360FD0F" w14:textId="77777777" w:rsidR="00CA21DA" w:rsidRPr="00553869" w:rsidRDefault="00CA21DA" w:rsidP="00CA21DA">
      <w:pPr>
        <w:rPr>
          <w:b/>
        </w:rPr>
      </w:pPr>
      <w:r w:rsidRPr="00553869">
        <w:rPr>
          <w:b/>
        </w:rPr>
        <w:tab/>
      </w:r>
      <w:r w:rsidRPr="00553869">
        <w:rPr>
          <w:b/>
        </w:rPr>
        <w:tab/>
      </w:r>
      <w:r w:rsidRPr="00553869">
        <w:rPr>
          <w:b/>
        </w:rPr>
        <w:tab/>
      </w:r>
      <w:r w:rsidRPr="00553869">
        <w:rPr>
          <w:b/>
        </w:rPr>
        <w:tab/>
      </w:r>
      <w:r w:rsidRPr="00553869">
        <w:rPr>
          <w:b/>
        </w:rPr>
        <w:tab/>
      </w:r>
    </w:p>
    <w:p w14:paraId="47CCB226" w14:textId="50B64A7C" w:rsidR="00BC2A9E" w:rsidRPr="00E44B80" w:rsidRDefault="007A3E7F" w:rsidP="00CA21DA">
      <w:pPr>
        <w:jc w:val="both"/>
        <w:rPr>
          <w:b/>
        </w:rPr>
      </w:pPr>
      <w:r>
        <w:rPr>
          <w:b/>
        </w:rPr>
        <w:t xml:space="preserve">Deividas </w:t>
      </w:r>
      <w:proofErr w:type="spellStart"/>
      <w:r>
        <w:rPr>
          <w:b/>
        </w:rPr>
        <w:t>Mikalonis</w:t>
      </w:r>
      <w:proofErr w:type="spellEnd"/>
      <w:r w:rsidR="00CA21DA" w:rsidRPr="00553869">
        <w:rPr>
          <w:b/>
        </w:rPr>
        <w:tab/>
      </w:r>
      <w:r w:rsidR="00CA21DA" w:rsidRPr="00553869">
        <w:rPr>
          <w:b/>
        </w:rPr>
        <w:tab/>
      </w:r>
      <w:r w:rsidR="00CA21DA" w:rsidRPr="00553869">
        <w:rPr>
          <w:b/>
        </w:rPr>
        <w:tab/>
      </w:r>
      <w:r w:rsidR="00BC2A9E" w:rsidRPr="00E44B80">
        <w:rPr>
          <w:b/>
        </w:rPr>
        <w:tab/>
      </w:r>
    </w:p>
    <w:p w14:paraId="12DB38F2" w14:textId="77777777" w:rsidR="00BC2A9E" w:rsidRDefault="00BC2A9E" w:rsidP="00BC2A9E">
      <w:pPr>
        <w:jc w:val="both"/>
        <w:rPr>
          <w:b/>
        </w:rPr>
      </w:pPr>
    </w:p>
    <w:p w14:paraId="7F2446EB" w14:textId="77777777" w:rsidR="001B48A3" w:rsidRPr="00E44B80" w:rsidRDefault="001B48A3" w:rsidP="00BC2A9E">
      <w:pPr>
        <w:jc w:val="both"/>
        <w:rPr>
          <w:b/>
        </w:rPr>
      </w:pPr>
    </w:p>
    <w:p w14:paraId="2DC1AF9D" w14:textId="77777777" w:rsidR="00BC2A9E" w:rsidRPr="00E44B80" w:rsidRDefault="00BC2A9E" w:rsidP="00BC2A9E">
      <w:pPr>
        <w:jc w:val="both"/>
        <w:rPr>
          <w:b/>
        </w:rPr>
      </w:pPr>
      <w:r w:rsidRPr="00E44B80">
        <w:t xml:space="preserve">A.V. </w:t>
      </w:r>
      <w:r w:rsidRPr="00E44B80">
        <w:tab/>
      </w:r>
      <w:r w:rsidRPr="00E44B80">
        <w:tab/>
      </w:r>
      <w:r w:rsidRPr="00E44B80">
        <w:tab/>
      </w:r>
      <w:r w:rsidRPr="00E44B80">
        <w:tab/>
        <w:t>A.V.</w:t>
      </w:r>
      <w:r w:rsidRPr="00E44B80">
        <w:rPr>
          <w:b/>
        </w:rPr>
        <w:tab/>
      </w:r>
      <w:r w:rsidRPr="00E44B80">
        <w:rPr>
          <w:b/>
        </w:rPr>
        <w:tab/>
      </w:r>
    </w:p>
    <w:p w14:paraId="7A7AF8D1" w14:textId="17A4E717" w:rsidR="001548D8" w:rsidRDefault="001548D8" w:rsidP="00FD3B79">
      <w:pPr>
        <w:jc w:val="both"/>
      </w:pPr>
    </w:p>
    <w:p w14:paraId="2C422669" w14:textId="00C867CF" w:rsidR="00E33A5B" w:rsidRDefault="00E33A5B" w:rsidP="00FD3B79">
      <w:pPr>
        <w:jc w:val="both"/>
      </w:pPr>
    </w:p>
    <w:p w14:paraId="234325A0" w14:textId="62073228" w:rsidR="00E33A5B" w:rsidRDefault="00E33A5B" w:rsidP="00FD3B79">
      <w:pPr>
        <w:jc w:val="both"/>
      </w:pPr>
    </w:p>
    <w:p w14:paraId="491C155D" w14:textId="556C7770" w:rsidR="00E33A5B" w:rsidRDefault="00E33A5B" w:rsidP="00FD3B79">
      <w:pPr>
        <w:jc w:val="both"/>
      </w:pPr>
    </w:p>
    <w:p w14:paraId="3D2ED7AF" w14:textId="49151FCD" w:rsidR="00E33A5B" w:rsidRDefault="00E33A5B" w:rsidP="00FD3B79">
      <w:pPr>
        <w:jc w:val="both"/>
      </w:pPr>
    </w:p>
    <w:p w14:paraId="4A71E366" w14:textId="0E2D976D" w:rsidR="00E33A5B" w:rsidRDefault="00E33A5B" w:rsidP="00FD3B79">
      <w:pPr>
        <w:jc w:val="both"/>
      </w:pPr>
    </w:p>
    <w:p w14:paraId="0616DC23" w14:textId="3607CC49" w:rsidR="00E33A5B" w:rsidRDefault="00E33A5B" w:rsidP="00FD3B79">
      <w:pPr>
        <w:jc w:val="both"/>
      </w:pPr>
    </w:p>
    <w:p w14:paraId="6434CE61" w14:textId="58DE527A" w:rsidR="00E33A5B" w:rsidRDefault="00E33A5B" w:rsidP="00FD3B79">
      <w:pPr>
        <w:jc w:val="both"/>
      </w:pPr>
    </w:p>
    <w:p w14:paraId="640EFA18" w14:textId="2D9D5A83" w:rsidR="00E33A5B" w:rsidRDefault="00E33A5B" w:rsidP="00FD3B79">
      <w:pPr>
        <w:jc w:val="both"/>
      </w:pPr>
    </w:p>
    <w:p w14:paraId="08A62DBB" w14:textId="6A35261D" w:rsidR="00E33A5B" w:rsidRDefault="00E33A5B" w:rsidP="00FD3B79">
      <w:pPr>
        <w:jc w:val="both"/>
      </w:pPr>
    </w:p>
    <w:p w14:paraId="140415CF" w14:textId="7BC54F8E" w:rsidR="00E33A5B" w:rsidRDefault="00E33A5B" w:rsidP="00FD3B79">
      <w:pPr>
        <w:jc w:val="both"/>
      </w:pPr>
    </w:p>
    <w:p w14:paraId="5B8A04FA" w14:textId="58EDD78A" w:rsidR="00E33A5B" w:rsidRDefault="00E33A5B" w:rsidP="00FD3B79">
      <w:pPr>
        <w:jc w:val="both"/>
      </w:pPr>
    </w:p>
    <w:p w14:paraId="3772B87A" w14:textId="471BF703" w:rsidR="00E33A5B" w:rsidRDefault="00E33A5B" w:rsidP="00FD3B79">
      <w:pPr>
        <w:jc w:val="both"/>
      </w:pPr>
    </w:p>
    <w:p w14:paraId="16E00E00" w14:textId="2C85DCA9" w:rsidR="00E33A5B" w:rsidRDefault="00E33A5B" w:rsidP="00FD3B79">
      <w:pPr>
        <w:jc w:val="both"/>
      </w:pPr>
    </w:p>
    <w:p w14:paraId="266EFDE3" w14:textId="0B0EB3AD" w:rsidR="00E33A5B" w:rsidRDefault="00E33A5B" w:rsidP="00FD3B79">
      <w:pPr>
        <w:jc w:val="both"/>
      </w:pPr>
    </w:p>
    <w:p w14:paraId="4E0FAEE4" w14:textId="4AB53FC3" w:rsidR="00E33A5B" w:rsidRDefault="00E33A5B" w:rsidP="00FD3B79">
      <w:pPr>
        <w:jc w:val="both"/>
      </w:pPr>
    </w:p>
    <w:p w14:paraId="265BFB00" w14:textId="31B8FCB4" w:rsidR="00E33A5B" w:rsidRDefault="00E33A5B" w:rsidP="00FD3B79">
      <w:pPr>
        <w:jc w:val="both"/>
      </w:pPr>
    </w:p>
    <w:p w14:paraId="20C346BB" w14:textId="7E7D3664" w:rsidR="00E33A5B" w:rsidRDefault="00E33A5B" w:rsidP="00FD3B79">
      <w:pPr>
        <w:jc w:val="both"/>
      </w:pPr>
    </w:p>
    <w:p w14:paraId="249C9EF4" w14:textId="278ABD99" w:rsidR="00E33A5B" w:rsidRDefault="00E33A5B" w:rsidP="00FD3B79">
      <w:pPr>
        <w:jc w:val="both"/>
      </w:pPr>
    </w:p>
    <w:p w14:paraId="109870F3" w14:textId="4331D000" w:rsidR="00E33A5B" w:rsidRDefault="00E33A5B" w:rsidP="00FD3B79">
      <w:pPr>
        <w:jc w:val="both"/>
      </w:pPr>
    </w:p>
    <w:p w14:paraId="690572E7" w14:textId="1115FF22" w:rsidR="00E33A5B" w:rsidRDefault="00E33A5B" w:rsidP="00FD3B79">
      <w:pPr>
        <w:jc w:val="both"/>
      </w:pPr>
    </w:p>
    <w:p w14:paraId="30069E5E" w14:textId="08F638C5" w:rsidR="00E33A5B" w:rsidRDefault="00E33A5B" w:rsidP="00FD3B79">
      <w:pPr>
        <w:jc w:val="both"/>
      </w:pPr>
    </w:p>
    <w:p w14:paraId="6738D96F" w14:textId="41402742" w:rsidR="00635A84" w:rsidRDefault="00E33A5B" w:rsidP="0074606A">
      <w:pPr>
        <w:ind w:left="7776" w:right="282"/>
        <w:jc w:val="right"/>
        <w:rPr>
          <w:b/>
          <w:lang w:eastAsia="en-US"/>
        </w:rPr>
      </w:pPr>
      <w:r w:rsidRPr="0074606A">
        <w:rPr>
          <w:b/>
          <w:lang w:eastAsia="en-US"/>
        </w:rPr>
        <w:t>1 priedas</w:t>
      </w:r>
    </w:p>
    <w:p w14:paraId="552EE24C" w14:textId="77777777" w:rsidR="003F4623" w:rsidRPr="0074606A" w:rsidRDefault="003F4623" w:rsidP="0074606A">
      <w:pPr>
        <w:ind w:left="7776" w:right="282"/>
        <w:jc w:val="right"/>
        <w:rPr>
          <w:b/>
          <w:lang w:eastAsia="en-US"/>
        </w:rPr>
      </w:pPr>
    </w:p>
    <w:p w14:paraId="6C7BDAB4" w14:textId="7E7E3740" w:rsidR="00635A84" w:rsidRDefault="00E33A5B" w:rsidP="008D46FD">
      <w:pPr>
        <w:tabs>
          <w:tab w:val="left" w:pos="720"/>
        </w:tabs>
        <w:overflowPunct w:val="0"/>
        <w:autoSpaceDE w:val="0"/>
        <w:autoSpaceDN w:val="0"/>
        <w:adjustRightInd w:val="0"/>
        <w:spacing w:before="120"/>
        <w:jc w:val="center"/>
        <w:textAlignment w:val="baseline"/>
        <w:rPr>
          <w:b/>
          <w:lang w:eastAsia="en-US"/>
        </w:rPr>
      </w:pPr>
      <w:r w:rsidRPr="00E44B80">
        <w:rPr>
          <w:b/>
          <w:lang w:eastAsia="en-US"/>
        </w:rPr>
        <w:t>TECHNINIAI DUOMENYS IR REIKALAVIMAI</w:t>
      </w:r>
    </w:p>
    <w:p w14:paraId="4B1A93F3" w14:textId="77777777" w:rsidR="003F4623" w:rsidRDefault="003F4623" w:rsidP="008D46FD">
      <w:pPr>
        <w:tabs>
          <w:tab w:val="left" w:pos="720"/>
        </w:tabs>
        <w:overflowPunct w:val="0"/>
        <w:autoSpaceDE w:val="0"/>
        <w:autoSpaceDN w:val="0"/>
        <w:adjustRightInd w:val="0"/>
        <w:spacing w:before="120"/>
        <w:jc w:val="center"/>
        <w:textAlignment w:val="baseline"/>
        <w:rPr>
          <w:b/>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8647"/>
      </w:tblGrid>
      <w:tr w:rsidR="00347DB3" w:rsidRPr="00550D9A" w14:paraId="510725D0" w14:textId="77777777" w:rsidTr="006054DB">
        <w:trPr>
          <w:trHeight w:val="589"/>
        </w:trPr>
        <w:tc>
          <w:tcPr>
            <w:tcW w:w="738" w:type="dxa"/>
            <w:vAlign w:val="center"/>
          </w:tcPr>
          <w:p w14:paraId="5BFF9A5F" w14:textId="77777777" w:rsidR="00347DB3" w:rsidRPr="00550D9A" w:rsidRDefault="00347DB3" w:rsidP="006054DB">
            <w:pPr>
              <w:ind w:left="37" w:hanging="37"/>
              <w:jc w:val="center"/>
              <w:rPr>
                <w:b/>
                <w:bCs/>
                <w:lang w:eastAsia="en-US"/>
              </w:rPr>
            </w:pPr>
            <w:r w:rsidRPr="00550D9A">
              <w:rPr>
                <w:b/>
                <w:bCs/>
                <w:lang w:eastAsia="en-US"/>
              </w:rPr>
              <w:t>Eil. Nr.</w:t>
            </w:r>
          </w:p>
        </w:tc>
        <w:tc>
          <w:tcPr>
            <w:tcW w:w="8647" w:type="dxa"/>
            <w:vAlign w:val="center"/>
          </w:tcPr>
          <w:p w14:paraId="77D211F0" w14:textId="77777777" w:rsidR="00347DB3" w:rsidRPr="00550D9A" w:rsidRDefault="00347DB3" w:rsidP="006054DB">
            <w:pPr>
              <w:ind w:left="283"/>
              <w:jc w:val="center"/>
              <w:rPr>
                <w:b/>
                <w:bCs/>
              </w:rPr>
            </w:pPr>
            <w:r w:rsidRPr="00550D9A">
              <w:rPr>
                <w:b/>
                <w:bCs/>
              </w:rPr>
              <w:t>Techniniai reikalavimai</w:t>
            </w:r>
          </w:p>
        </w:tc>
      </w:tr>
      <w:tr w:rsidR="007A3E7F" w:rsidRPr="00091F7E" w14:paraId="67786B91" w14:textId="77777777" w:rsidTr="006054DB">
        <w:trPr>
          <w:trHeight w:val="551"/>
        </w:trPr>
        <w:tc>
          <w:tcPr>
            <w:tcW w:w="738" w:type="dxa"/>
            <w:vAlign w:val="center"/>
          </w:tcPr>
          <w:p w14:paraId="1A427FB2" w14:textId="77777777" w:rsidR="007A3E7F" w:rsidRPr="0082288F" w:rsidRDefault="007A3E7F" w:rsidP="007A3E7F">
            <w:pPr>
              <w:jc w:val="center"/>
              <w:rPr>
                <w:lang w:eastAsia="en-US"/>
              </w:rPr>
            </w:pPr>
            <w:r w:rsidRPr="0082288F">
              <w:rPr>
                <w:lang w:eastAsia="en-US"/>
              </w:rPr>
              <w:t>1</w:t>
            </w:r>
          </w:p>
        </w:tc>
        <w:tc>
          <w:tcPr>
            <w:tcW w:w="8647" w:type="dxa"/>
            <w:vAlign w:val="center"/>
          </w:tcPr>
          <w:p w14:paraId="4B94528F" w14:textId="06E96271" w:rsidR="003F4623" w:rsidRDefault="003F4623" w:rsidP="003F4623">
            <w:pPr>
              <w:tabs>
                <w:tab w:val="left" w:pos="1659"/>
                <w:tab w:val="center" w:pos="4819"/>
                <w:tab w:val="left" w:pos="7020"/>
              </w:tabs>
              <w:jc w:val="center"/>
              <w:rPr>
                <w:b/>
              </w:rPr>
            </w:pPr>
            <w:r>
              <w:rPr>
                <w:b/>
              </w:rPr>
              <w:t>10 VIETŲ GELBĖJIMOSI PLAUSTO</w:t>
            </w:r>
          </w:p>
          <w:p w14:paraId="33103AC6" w14:textId="77777777" w:rsidR="003F4623" w:rsidRDefault="003F4623" w:rsidP="003F4623">
            <w:pPr>
              <w:tabs>
                <w:tab w:val="left" w:pos="284"/>
              </w:tabs>
              <w:jc w:val="center"/>
            </w:pPr>
          </w:p>
          <w:p w14:paraId="10AB8258" w14:textId="77777777" w:rsidR="003F4623" w:rsidRDefault="003F4623" w:rsidP="003F4623">
            <w:pPr>
              <w:numPr>
                <w:ilvl w:val="0"/>
                <w:numId w:val="35"/>
              </w:numPr>
              <w:tabs>
                <w:tab w:val="left" w:pos="284"/>
                <w:tab w:val="left" w:pos="7020"/>
              </w:tabs>
              <w:ind w:left="0" w:firstLine="0"/>
              <w:jc w:val="both"/>
              <w:rPr>
                <w:b/>
                <w:u w:val="single"/>
              </w:rPr>
            </w:pPr>
            <w:r>
              <w:rPr>
                <w:b/>
                <w:u w:val="single"/>
              </w:rPr>
              <w:t>Pirkimo objekto paskirtis:</w:t>
            </w:r>
          </w:p>
          <w:p w14:paraId="1EB4173A" w14:textId="77777777" w:rsidR="003F4623" w:rsidRDefault="003F4623" w:rsidP="003F4623">
            <w:pPr>
              <w:tabs>
                <w:tab w:val="left" w:pos="284"/>
                <w:tab w:val="left" w:pos="1080"/>
                <w:tab w:val="left" w:pos="1620"/>
              </w:tabs>
              <w:jc w:val="both"/>
              <w:rPr>
                <w:lang w:eastAsia="en-US"/>
              </w:rPr>
            </w:pPr>
            <w:r>
              <w:t xml:space="preserve">10 vietų gelbėjimosi plaustas (toliau </w:t>
            </w:r>
            <w:r>
              <w:rPr>
                <w:lang w:eastAsia="en-US"/>
              </w:rPr>
              <w:t>– plaustas)</w:t>
            </w:r>
            <w:r>
              <w:t xml:space="preserve"> skirtas orlaivio nusileidusio ant vandens paviršiaus įgulos narių ir keleivių išsigelbėjimui. Plaustas naudojamas nehermetizuotame orlaivyje (sraigtasparnyje ir lėktuve).</w:t>
            </w:r>
          </w:p>
          <w:p w14:paraId="7DEBDAD1" w14:textId="77777777" w:rsidR="003F4623" w:rsidRDefault="003F4623" w:rsidP="003F4623">
            <w:pPr>
              <w:tabs>
                <w:tab w:val="left" w:pos="284"/>
                <w:tab w:val="left" w:pos="1080"/>
                <w:tab w:val="left" w:pos="1620"/>
              </w:tabs>
              <w:jc w:val="both"/>
            </w:pPr>
          </w:p>
          <w:p w14:paraId="5C368075" w14:textId="77777777" w:rsidR="003F4623" w:rsidRDefault="003F4623" w:rsidP="003F4623">
            <w:pPr>
              <w:numPr>
                <w:ilvl w:val="0"/>
                <w:numId w:val="34"/>
              </w:numPr>
              <w:tabs>
                <w:tab w:val="left" w:pos="284"/>
                <w:tab w:val="left" w:pos="7020"/>
              </w:tabs>
              <w:ind w:left="0" w:firstLine="0"/>
              <w:jc w:val="both"/>
              <w:rPr>
                <w:b/>
                <w:u w:val="single"/>
              </w:rPr>
            </w:pPr>
            <w:r>
              <w:rPr>
                <w:b/>
                <w:u w:val="single"/>
              </w:rPr>
              <w:t>Privalomieji reikalavimai:</w:t>
            </w:r>
          </w:p>
          <w:p w14:paraId="31EADE26" w14:textId="77777777" w:rsidR="003F4623" w:rsidRDefault="003F4623" w:rsidP="003F4623">
            <w:pPr>
              <w:tabs>
                <w:tab w:val="left" w:pos="284"/>
                <w:tab w:val="left" w:pos="7020"/>
              </w:tabs>
              <w:jc w:val="both"/>
              <w:rPr>
                <w:lang w:eastAsia="en-US"/>
              </w:rPr>
            </w:pPr>
            <w:r>
              <w:t xml:space="preserve">2.1. </w:t>
            </w:r>
            <w:r>
              <w:rPr>
                <w:lang w:eastAsia="en-US"/>
              </w:rPr>
              <w:t>plaustas turi būti naujas, nenaudotas ir paruoštas naudojimui;</w:t>
            </w:r>
          </w:p>
          <w:p w14:paraId="1A5922E3" w14:textId="77777777" w:rsidR="003F4623" w:rsidRDefault="003F4623" w:rsidP="003F4623">
            <w:pPr>
              <w:tabs>
                <w:tab w:val="left" w:pos="284"/>
                <w:tab w:val="left" w:pos="7020"/>
              </w:tabs>
              <w:jc w:val="both"/>
            </w:pPr>
            <w:r>
              <w:rPr>
                <w:lang w:eastAsia="en-US"/>
              </w:rPr>
              <w:t xml:space="preserve">2.2. plaustui turi būti išduotas tinkamumo naudoti dokumentas, UK CAA Form1 arba </w:t>
            </w:r>
            <w:r>
              <w:t>EASA Form1;</w:t>
            </w:r>
          </w:p>
          <w:p w14:paraId="689C1217" w14:textId="77777777" w:rsidR="003F4623" w:rsidRDefault="003F4623" w:rsidP="003F4623">
            <w:pPr>
              <w:tabs>
                <w:tab w:val="left" w:pos="284"/>
              </w:tabs>
              <w:jc w:val="both"/>
            </w:pPr>
            <w:r>
              <w:t>2.3. plaustas turi talpinti ne mažiau kaip 10 žmonių – esant perkrovai ne mažiau kaip 15 žmonių</w:t>
            </w:r>
            <w:r>
              <w:rPr>
                <w:color w:val="000000"/>
              </w:rPr>
              <w:t>;</w:t>
            </w:r>
          </w:p>
          <w:p w14:paraId="466EDBF7" w14:textId="77777777" w:rsidR="003F4623" w:rsidRDefault="003F4623" w:rsidP="003F4623">
            <w:pPr>
              <w:tabs>
                <w:tab w:val="left" w:pos="284"/>
              </w:tabs>
              <w:jc w:val="both"/>
            </w:pPr>
            <w:r>
              <w:t>2.4. supakuoto ir paruošto naudoti plausto svoris turi būti 38 kg (± 2 kg);</w:t>
            </w:r>
          </w:p>
          <w:p w14:paraId="25F963E1" w14:textId="77777777" w:rsidR="003F4623" w:rsidRDefault="003F4623" w:rsidP="003F4623">
            <w:pPr>
              <w:tabs>
                <w:tab w:val="left" w:pos="284"/>
              </w:tabs>
              <w:jc w:val="both"/>
            </w:pPr>
            <w:r>
              <w:t xml:space="preserve">2.5. plausto matmenys turi būti: </w:t>
            </w:r>
          </w:p>
          <w:p w14:paraId="6B797DB6" w14:textId="77777777" w:rsidR="003F4623" w:rsidRDefault="003F4623" w:rsidP="003F4623">
            <w:pPr>
              <w:tabs>
                <w:tab w:val="left" w:pos="284"/>
              </w:tabs>
              <w:jc w:val="both"/>
            </w:pPr>
            <w:r>
              <w:t>2.5.1. supakuoto dėkle – ilgis ne ilgesnis kaip 720 mm, skersmuo ne didesnis kaip 380 mm;</w:t>
            </w:r>
          </w:p>
          <w:p w14:paraId="2ED89A31" w14:textId="77777777" w:rsidR="003F4623" w:rsidRDefault="003F4623" w:rsidP="003F4623">
            <w:pPr>
              <w:tabs>
                <w:tab w:val="left" w:pos="284"/>
              </w:tabs>
              <w:jc w:val="both"/>
            </w:pPr>
            <w:r>
              <w:t>2.5.2. pripūsto plausto išorinis skersmuo – ne didesnis kaip 3000 mm;</w:t>
            </w:r>
          </w:p>
          <w:p w14:paraId="46A01301" w14:textId="77777777" w:rsidR="003F4623" w:rsidRDefault="003F4623" w:rsidP="003F4623">
            <w:pPr>
              <w:tabs>
                <w:tab w:val="left" w:pos="284"/>
              </w:tabs>
              <w:jc w:val="both"/>
              <w:rPr>
                <w:lang w:val="en-US"/>
              </w:rPr>
            </w:pPr>
            <w:r>
              <w:t>2.5.3. pripūsto plausto vidinis skersmuo – ne mažesnis kaip 2000 mm;</w:t>
            </w:r>
          </w:p>
          <w:p w14:paraId="0605F8F7" w14:textId="77777777" w:rsidR="003F4623" w:rsidRDefault="003F4623" w:rsidP="003F4623">
            <w:pPr>
              <w:tabs>
                <w:tab w:val="left" w:pos="284"/>
              </w:tabs>
              <w:jc w:val="both"/>
              <w:rPr>
                <w:sz w:val="22"/>
                <w:szCs w:val="22"/>
              </w:rPr>
            </w:pPr>
            <w:r>
              <w:t>2.6. plauste turi būti slėginis indas užpildytas anglies dioksido ir azoto mišiniu;</w:t>
            </w:r>
          </w:p>
          <w:p w14:paraId="2E2CC8EA" w14:textId="77777777" w:rsidR="003F4623" w:rsidRDefault="003F4623" w:rsidP="003F4623">
            <w:pPr>
              <w:tabs>
                <w:tab w:val="left" w:pos="284"/>
                <w:tab w:val="left" w:pos="720"/>
              </w:tabs>
              <w:jc w:val="both"/>
            </w:pPr>
            <w:r>
              <w:t>2.7.</w:t>
            </w:r>
            <w:r>
              <w:rPr>
                <w:color w:val="000000"/>
              </w:rPr>
              <w:t xml:space="preserve"> slėginis indas turi atitikti </w:t>
            </w:r>
            <w:r>
              <w:t>DOT 3AA 1800 standartų reikalavimus;</w:t>
            </w:r>
          </w:p>
          <w:p w14:paraId="072480CB" w14:textId="77777777" w:rsidR="003F4623" w:rsidRDefault="003F4623" w:rsidP="003F4623">
            <w:pPr>
              <w:tabs>
                <w:tab w:val="left" w:pos="284"/>
                <w:tab w:val="left" w:pos="720"/>
              </w:tabs>
              <w:jc w:val="both"/>
            </w:pPr>
            <w:r>
              <w:t>2.8. plaustas turi būti komplektuojamas su išgyvenimo rinkiniu kuris turi atitikti FAR135 reikalavimus</w:t>
            </w:r>
            <w:r>
              <w:rPr>
                <w:lang w:eastAsia="en-US"/>
              </w:rPr>
              <w:t>;</w:t>
            </w:r>
          </w:p>
          <w:p w14:paraId="1E6D9FAC" w14:textId="77777777" w:rsidR="003F4623" w:rsidRDefault="003F4623" w:rsidP="003F4623">
            <w:pPr>
              <w:jc w:val="both"/>
              <w:rPr>
                <w:shd w:val="clear" w:color="auto" w:fill="FFFFFF"/>
              </w:rPr>
            </w:pPr>
            <w:r>
              <w:t xml:space="preserve">2.9. </w:t>
            </w:r>
            <w:r>
              <w:rPr>
                <w:lang w:eastAsia="en-US"/>
              </w:rPr>
              <w:t xml:space="preserve">plausto eksploatavimo temperatūra </w:t>
            </w:r>
            <w:r>
              <w:t>– nuo -20 C iki +70 C</w:t>
            </w:r>
            <w:r>
              <w:rPr>
                <w:lang w:eastAsia="en-US"/>
              </w:rPr>
              <w:t>;</w:t>
            </w:r>
          </w:p>
          <w:p w14:paraId="6E935E9A" w14:textId="77777777" w:rsidR="003F4623" w:rsidRDefault="003F4623" w:rsidP="003F4623">
            <w:pPr>
              <w:jc w:val="both"/>
            </w:pPr>
            <w:r>
              <w:rPr>
                <w:shd w:val="clear" w:color="auto" w:fill="FFFFFF"/>
              </w:rPr>
              <w:t xml:space="preserve">2.10. </w:t>
            </w:r>
            <w:r>
              <w:t>paruoštas naudoti plaustas turi būti supakuotas į dėklą (žr. 1 pav.) su ne mažiau kaip keturiomis transportavimo rankenomis. Dėklas turi būti pagamintas iš vandeniui atsparios medžiagos;</w:t>
            </w:r>
          </w:p>
          <w:p w14:paraId="26A120F9" w14:textId="77777777" w:rsidR="003F4623" w:rsidRDefault="003F4623" w:rsidP="003F4623">
            <w:pPr>
              <w:jc w:val="both"/>
            </w:pPr>
            <w:r>
              <w:t>2.11. plausto konstrukciją turi sudaryti ne mažiau kaip dvi pagrindinės plūdrumo kameros:</w:t>
            </w:r>
          </w:p>
          <w:p w14:paraId="0E7AC102" w14:textId="77777777" w:rsidR="003F4623" w:rsidRDefault="003F4623" w:rsidP="003F4623">
            <w:pPr>
              <w:jc w:val="both"/>
            </w:pPr>
            <w:r>
              <w:t>2.11.1. kameros turi užtikrinti teigiamą plūdrumą esant ne mažiau kaip 150 % perkrovai;</w:t>
            </w:r>
          </w:p>
          <w:p w14:paraId="164B2752" w14:textId="77777777" w:rsidR="003F4623" w:rsidRDefault="003F4623" w:rsidP="003F4623">
            <w:pPr>
              <w:jc w:val="both"/>
            </w:pPr>
            <w:r>
              <w:t xml:space="preserve">2.11.2. tarp visų sujungtų plausto kamerų turi būti įrengta vožtuvų sistema užtikrinanti kitų kamerų sandarumą esant pažeistai bet kuriai kamerai; </w:t>
            </w:r>
          </w:p>
          <w:p w14:paraId="5C30341A" w14:textId="77777777" w:rsidR="003F4623" w:rsidRDefault="003F4623" w:rsidP="003F4623">
            <w:pPr>
              <w:jc w:val="both"/>
            </w:pPr>
            <w:r>
              <w:t xml:space="preserve">2.11.3. plausto plūdrumo kamerų apsaugai nuo virš slėgio turi būti įrengti apsauginiai vožtuvai bei rankinio pripūtimo ir nuleidimo vožtuvai; </w:t>
            </w:r>
          </w:p>
          <w:p w14:paraId="404BB5F1" w14:textId="77777777" w:rsidR="003F4623" w:rsidRDefault="003F4623" w:rsidP="003F4623">
            <w:pPr>
              <w:jc w:val="both"/>
            </w:pPr>
            <w:r>
              <w:t>2.12. plausto konstrukcija turi būti tokia, kad viršutinė ir apatinė plausto dalys būtų visiškai identiškos, kad plaustui prisipūtus nereikėtų jo vartyti;</w:t>
            </w:r>
          </w:p>
          <w:p w14:paraId="338FB8FE" w14:textId="77777777" w:rsidR="003F4623" w:rsidRDefault="003F4623" w:rsidP="003F4623">
            <w:pPr>
              <w:jc w:val="both"/>
            </w:pPr>
            <w:r>
              <w:t xml:space="preserve">2.13. plauste turi būti įrengtas pakeliamas stogas (tentas) apsaugantis plauste esančius žmones nuo aplinkos poveikio. Reikalui esant stogas gali būti nuleidžiamas, kad išvengti žmonių perkaitimo ar palengvinti jų gelbėjimo operaciją; </w:t>
            </w:r>
          </w:p>
          <w:p w14:paraId="2BB8A4F8" w14:textId="77777777" w:rsidR="003F4623" w:rsidRDefault="003F4623" w:rsidP="003F4623">
            <w:pPr>
              <w:jc w:val="both"/>
            </w:pPr>
            <w:r>
              <w:t>2.14. stogo konstrukcija turi būti tokia, kad ją būtų galima pakelti ir nuleisti nepriklausant nuo to, kuria puse (apatine ar viršutine) prisipūtė plaustas;</w:t>
            </w:r>
          </w:p>
          <w:p w14:paraId="659D7683" w14:textId="77777777" w:rsidR="003F4623" w:rsidRDefault="003F4623" w:rsidP="003F4623">
            <w:pPr>
              <w:jc w:val="both"/>
            </w:pPr>
            <w:r>
              <w:t xml:space="preserve">2.15. įlipimui į plaustą palengvinti turi būti įrengtos ne mažiau kaip dvi įlipimo rampos (žr. 2 pav.) skirtingose plausto pusėse;  </w:t>
            </w:r>
          </w:p>
          <w:p w14:paraId="64D8772C" w14:textId="77777777" w:rsidR="003F4623" w:rsidRDefault="003F4623" w:rsidP="003F4623">
            <w:pPr>
              <w:jc w:val="both"/>
            </w:pPr>
            <w:r>
              <w:t>2.16. plaustas turi būti aktyvuojamas rankiniu būdu, aktyvavimo įtaisas turi būti aiškiai pažymėtas;</w:t>
            </w:r>
          </w:p>
          <w:p w14:paraId="5F60CF4A" w14:textId="77777777" w:rsidR="003F4623" w:rsidRDefault="003F4623" w:rsidP="003F4623">
            <w:pPr>
              <w:jc w:val="both"/>
            </w:pPr>
            <w:r>
              <w:t>2.17. plausto prisipūtimo procesas turi būti pilnai autonominis;</w:t>
            </w:r>
          </w:p>
          <w:p w14:paraId="1FFD30D6" w14:textId="77777777" w:rsidR="003F4623" w:rsidRDefault="003F4623" w:rsidP="003F4623">
            <w:pPr>
              <w:jc w:val="both"/>
            </w:pPr>
            <w:r>
              <w:t>2.18. plaustas turi būti paruoštas naudoti ne ilgiau kaip per 60 sekundžių nuo aktyvavimo;</w:t>
            </w:r>
          </w:p>
          <w:p w14:paraId="4F474B3F" w14:textId="77777777" w:rsidR="003F4623" w:rsidRDefault="003F4623" w:rsidP="003F4623">
            <w:pPr>
              <w:jc w:val="both"/>
            </w:pPr>
            <w:r>
              <w:t>2.19. papildomai plausto komplektaciją turi sudaryti:</w:t>
            </w:r>
          </w:p>
          <w:p w14:paraId="7D1E90FE" w14:textId="77777777" w:rsidR="003F4623" w:rsidRDefault="003F4623" w:rsidP="003F4623">
            <w:pPr>
              <w:jc w:val="both"/>
            </w:pPr>
            <w:r>
              <w:t>2.19.1. ilgesnis ir trumpesnis švartavimo lynai;</w:t>
            </w:r>
          </w:p>
          <w:p w14:paraId="18AD49B3" w14:textId="77777777" w:rsidR="003F4623" w:rsidRDefault="003F4623" w:rsidP="003F4623">
            <w:pPr>
              <w:jc w:val="both"/>
            </w:pPr>
            <w:r>
              <w:t>2.19.2. jūrinis inkaras;</w:t>
            </w:r>
          </w:p>
          <w:p w14:paraId="4AF12162" w14:textId="77777777" w:rsidR="003F4623" w:rsidRDefault="003F4623" w:rsidP="003F4623">
            <w:pPr>
              <w:jc w:val="both"/>
              <w:rPr>
                <w:shd w:val="clear" w:color="auto" w:fill="FFFFFF"/>
              </w:rPr>
            </w:pPr>
            <w:r>
              <w:t>2.19.3. avarinis peilis.</w:t>
            </w:r>
          </w:p>
          <w:p w14:paraId="1F9A7FC6" w14:textId="77777777" w:rsidR="003F4623" w:rsidRDefault="003F4623" w:rsidP="003F4623">
            <w:pPr>
              <w:tabs>
                <w:tab w:val="left" w:pos="709"/>
              </w:tabs>
              <w:ind w:left="709"/>
              <w:jc w:val="both"/>
              <w:rPr>
                <w:lang w:eastAsia="en-US"/>
              </w:rPr>
            </w:pPr>
          </w:p>
          <w:p w14:paraId="05249A3D" w14:textId="77777777" w:rsidR="003F4623" w:rsidRDefault="003F4623" w:rsidP="003F4623">
            <w:pPr>
              <w:numPr>
                <w:ilvl w:val="0"/>
                <w:numId w:val="34"/>
              </w:numPr>
              <w:tabs>
                <w:tab w:val="left" w:pos="284"/>
                <w:tab w:val="left" w:pos="7020"/>
              </w:tabs>
              <w:ind w:left="0" w:firstLine="0"/>
              <w:jc w:val="both"/>
              <w:rPr>
                <w:b/>
                <w:u w:val="single"/>
              </w:rPr>
            </w:pPr>
            <w:r>
              <w:rPr>
                <w:b/>
                <w:u w:val="single"/>
              </w:rPr>
              <w:t>Garantiniai reikalavimai:</w:t>
            </w:r>
          </w:p>
          <w:p w14:paraId="683DB853" w14:textId="77777777" w:rsidR="003F4623" w:rsidRDefault="003F4623" w:rsidP="003F4623">
            <w:pPr>
              <w:tabs>
                <w:tab w:val="left" w:pos="284"/>
                <w:tab w:val="left" w:pos="7020"/>
              </w:tabs>
              <w:jc w:val="both"/>
            </w:pPr>
            <w:r>
              <w:t>3.1. plaustui turi būti suteikiama ne trumpesnė kaip vienerių metų garantija (pažeidimams, atsiradusiems dėl medžiagų ar gamybos defektų);</w:t>
            </w:r>
          </w:p>
          <w:p w14:paraId="22D541C3" w14:textId="77777777" w:rsidR="003F4623" w:rsidRDefault="003F4623" w:rsidP="003F4623">
            <w:pPr>
              <w:tabs>
                <w:tab w:val="left" w:pos="284"/>
                <w:tab w:val="left" w:pos="7020"/>
              </w:tabs>
              <w:jc w:val="both"/>
            </w:pPr>
            <w:r>
              <w:t>3.2. FAR135 išgyvenimo rinkinyje esančių komponentų galiojimo laikas turi būti ne mažesnis kaip 80 % nuo paskirto galiojimo laiko.</w:t>
            </w:r>
          </w:p>
          <w:p w14:paraId="6A48A81C" w14:textId="77777777" w:rsidR="003F4623" w:rsidRDefault="003F4623" w:rsidP="003F4623">
            <w:pPr>
              <w:tabs>
                <w:tab w:val="left" w:pos="284"/>
                <w:tab w:val="left" w:pos="7020"/>
              </w:tabs>
              <w:jc w:val="both"/>
              <w:rPr>
                <w:b/>
                <w:u w:val="single"/>
              </w:rPr>
            </w:pPr>
          </w:p>
          <w:p w14:paraId="006624F3" w14:textId="77777777" w:rsidR="003F4623" w:rsidRDefault="003F4623" w:rsidP="003F4623">
            <w:pPr>
              <w:numPr>
                <w:ilvl w:val="0"/>
                <w:numId w:val="34"/>
              </w:numPr>
              <w:tabs>
                <w:tab w:val="left" w:pos="284"/>
                <w:tab w:val="left" w:pos="7020"/>
              </w:tabs>
              <w:ind w:left="0" w:firstLine="0"/>
              <w:jc w:val="both"/>
              <w:rPr>
                <w:b/>
                <w:u w:val="single"/>
              </w:rPr>
            </w:pPr>
            <w:r>
              <w:rPr>
                <w:b/>
                <w:u w:val="single"/>
              </w:rPr>
              <w:t>Papildoma informacija:</w:t>
            </w:r>
          </w:p>
          <w:p w14:paraId="69A42B88" w14:textId="77777777" w:rsidR="003F4623" w:rsidRDefault="003F4623" w:rsidP="003F4623">
            <w:pPr>
              <w:pStyle w:val="ListParagraph"/>
              <w:ind w:left="0"/>
              <w:jc w:val="both"/>
            </w:pPr>
            <w:r>
              <w:t xml:space="preserve">4.1. kartu su plaustu turi būti pateiktas vartotojo vadovas apimantis plausto panaudojimo, techninės priežiūros ir remonto instrukcijas bei medžiagų ir atsarginių dalių katalogą. Vartotojo vadovo naujausia redakcija pateikiama skaitmeniniame </w:t>
            </w:r>
            <w:proofErr w:type="spellStart"/>
            <w:r>
              <w:t>pdf</w:t>
            </w:r>
            <w:proofErr w:type="spellEnd"/>
            <w:r>
              <w:t xml:space="preserve"> formate, kompaktinėje plokštelėje; </w:t>
            </w:r>
          </w:p>
          <w:p w14:paraId="5A26F585" w14:textId="77777777" w:rsidR="003F4623" w:rsidRDefault="003F4623" w:rsidP="003F4623">
            <w:pPr>
              <w:tabs>
                <w:tab w:val="left" w:pos="2835"/>
                <w:tab w:val="left" w:pos="7371"/>
              </w:tabs>
              <w:jc w:val="both"/>
              <w:rPr>
                <w:u w:val="single"/>
              </w:rPr>
            </w:pPr>
            <w:r>
              <w:t>4.2. techninėje specifikacijoje aprašytų plausto reikalavimų pavyzdžiai pateikiami žemiau esančiuose paveiksluose (žr. 1–2 pav.).</w:t>
            </w:r>
            <w:r>
              <w:tab/>
            </w:r>
          </w:p>
          <w:p w14:paraId="23A5D3DF" w14:textId="77777777" w:rsidR="003F4623" w:rsidRDefault="003F4623" w:rsidP="003F4623">
            <w:pPr>
              <w:tabs>
                <w:tab w:val="left" w:pos="2835"/>
                <w:tab w:val="left" w:pos="7371"/>
              </w:tabs>
              <w:rPr>
                <w:u w:val="single"/>
              </w:rPr>
            </w:pPr>
          </w:p>
          <w:p w14:paraId="2BBDE2B6" w14:textId="77777777" w:rsidR="003F4623" w:rsidRDefault="003F4623" w:rsidP="003F4623">
            <w:pPr>
              <w:tabs>
                <w:tab w:val="left" w:pos="2835"/>
                <w:tab w:val="left" w:pos="7371"/>
              </w:tabs>
              <w:rPr>
                <w:u w:val="single"/>
              </w:rPr>
            </w:pPr>
          </w:p>
          <w:p w14:paraId="2EAF2BA5" w14:textId="77777777" w:rsidR="003F4623" w:rsidRDefault="003F4623" w:rsidP="003F4623">
            <w:pPr>
              <w:tabs>
                <w:tab w:val="left" w:pos="2835"/>
                <w:tab w:val="left" w:pos="7371"/>
              </w:tabs>
              <w:jc w:val="center"/>
              <w:rPr>
                <w:u w:val="single"/>
              </w:rPr>
            </w:pPr>
            <w:r>
              <w:rPr>
                <w:noProof/>
                <w:lang w:val="en-US" w:eastAsia="en-US"/>
              </w:rPr>
              <w:drawing>
                <wp:inline distT="0" distB="0" distL="0" distR="0" wp14:anchorId="6028D1D7" wp14:editId="19071E44">
                  <wp:extent cx="2462530" cy="1440815"/>
                  <wp:effectExtent l="0" t="0" r="0" b="0"/>
                  <wp:docPr id="1" name="Picture 2" descr="D:\Users\Ernestas.kavoliunas\AppData\Local\Microsoft\Windows\INetCache\Content.Word\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D:\Users\Ernestas.kavoliunas\AppData\Local\Microsoft\Windows\INetCache\Content.Word\Capture1.JPG"/>
                          <pic:cNvPicPr>
                            <a:picLocks noChangeAspect="1" noChangeArrowheads="1"/>
                          </pic:cNvPicPr>
                        </pic:nvPicPr>
                        <pic:blipFill>
                          <a:blip r:embed="rId8"/>
                          <a:stretch>
                            <a:fillRect/>
                          </a:stretch>
                        </pic:blipFill>
                        <pic:spPr bwMode="auto">
                          <a:xfrm>
                            <a:off x="0" y="0"/>
                            <a:ext cx="2462530" cy="1440815"/>
                          </a:xfrm>
                          <a:prstGeom prst="rect">
                            <a:avLst/>
                          </a:prstGeom>
                          <a:noFill/>
                        </pic:spPr>
                      </pic:pic>
                    </a:graphicData>
                  </a:graphic>
                </wp:inline>
              </w:drawing>
            </w:r>
          </w:p>
          <w:p w14:paraId="112A3661" w14:textId="77777777" w:rsidR="003F4623" w:rsidRDefault="003F4623" w:rsidP="003F4623">
            <w:pPr>
              <w:tabs>
                <w:tab w:val="left" w:pos="284"/>
              </w:tabs>
              <w:jc w:val="center"/>
            </w:pPr>
            <w:r>
              <w:t>1 pav. Plausto dėklo pavyzdys.</w:t>
            </w:r>
          </w:p>
          <w:p w14:paraId="1B74EE1F" w14:textId="77777777" w:rsidR="003F4623" w:rsidRDefault="003F4623" w:rsidP="003F4623">
            <w:pPr>
              <w:tabs>
                <w:tab w:val="left" w:pos="2835"/>
                <w:tab w:val="left" w:pos="7371"/>
              </w:tabs>
              <w:rPr>
                <w:u w:val="single"/>
              </w:rPr>
            </w:pPr>
          </w:p>
          <w:p w14:paraId="6FDFEEA8" w14:textId="77777777" w:rsidR="003F4623" w:rsidRDefault="003F4623" w:rsidP="003F4623">
            <w:pPr>
              <w:tabs>
                <w:tab w:val="left" w:pos="2835"/>
                <w:tab w:val="left" w:pos="7371"/>
              </w:tabs>
              <w:jc w:val="center"/>
              <w:rPr>
                <w:u w:val="single"/>
              </w:rPr>
            </w:pPr>
            <w:r>
              <w:rPr>
                <w:noProof/>
                <w:lang w:val="en-US" w:eastAsia="en-US"/>
              </w:rPr>
              <w:drawing>
                <wp:inline distT="0" distB="0" distL="0" distR="0" wp14:anchorId="4120E587" wp14:editId="2612492E">
                  <wp:extent cx="1941195" cy="1682115"/>
                  <wp:effectExtent l="0" t="0" r="0" b="0"/>
                  <wp:docPr id="2" name="Picture 1" descr="D:\Users\Ernestas.kavoliunas\AppData\Local\Microsoft\Windows\INetCache\Content.Word\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Users\Ernestas.kavoliunas\AppData\Local\Microsoft\Windows\INetCache\Content.Word\Capture.JPG"/>
                          <pic:cNvPicPr>
                            <a:picLocks noChangeAspect="1" noChangeArrowheads="1"/>
                          </pic:cNvPicPr>
                        </pic:nvPicPr>
                        <pic:blipFill>
                          <a:blip r:embed="rId9"/>
                          <a:stretch>
                            <a:fillRect/>
                          </a:stretch>
                        </pic:blipFill>
                        <pic:spPr bwMode="auto">
                          <a:xfrm>
                            <a:off x="0" y="0"/>
                            <a:ext cx="1941195" cy="1682115"/>
                          </a:xfrm>
                          <a:prstGeom prst="rect">
                            <a:avLst/>
                          </a:prstGeom>
                          <a:noFill/>
                        </pic:spPr>
                      </pic:pic>
                    </a:graphicData>
                  </a:graphic>
                </wp:inline>
              </w:drawing>
            </w:r>
          </w:p>
          <w:p w14:paraId="7CD3833C" w14:textId="77777777" w:rsidR="003F4623" w:rsidRDefault="003F4623" w:rsidP="003F4623">
            <w:pPr>
              <w:tabs>
                <w:tab w:val="left" w:pos="284"/>
              </w:tabs>
              <w:jc w:val="center"/>
            </w:pPr>
            <w:r>
              <w:t>2 pav. Įlipimo rampos pavyzdys.</w:t>
            </w:r>
          </w:p>
          <w:p w14:paraId="243353F6" w14:textId="77777777" w:rsidR="003F4623" w:rsidRDefault="003F4623" w:rsidP="003F4623">
            <w:r>
              <w:tab/>
            </w:r>
            <w:r>
              <w:tab/>
            </w:r>
            <w:r>
              <w:tab/>
            </w:r>
            <w:r>
              <w:tab/>
            </w:r>
            <w:r>
              <w:tab/>
            </w:r>
          </w:p>
          <w:p w14:paraId="4C86B91D" w14:textId="2CE7EF1F" w:rsidR="007A3E7F" w:rsidRPr="00091F7E" w:rsidRDefault="007A3E7F" w:rsidP="007A3E7F">
            <w:pPr>
              <w:pStyle w:val="ListParagraph"/>
              <w:tabs>
                <w:tab w:val="left" w:pos="463"/>
                <w:tab w:val="left" w:pos="601"/>
              </w:tabs>
              <w:spacing w:after="0" w:line="240" w:lineRule="auto"/>
              <w:ind w:left="0"/>
              <w:jc w:val="both"/>
              <w:rPr>
                <w:b/>
                <w:u w:val="single"/>
              </w:rPr>
            </w:pPr>
          </w:p>
        </w:tc>
      </w:tr>
    </w:tbl>
    <w:p w14:paraId="654E7DB6" w14:textId="0EED9F72" w:rsidR="00E33A5B" w:rsidRDefault="00E33A5B" w:rsidP="00E33A5B">
      <w:pPr>
        <w:jc w:val="both"/>
      </w:pPr>
    </w:p>
    <w:p w14:paraId="4D0A90D6" w14:textId="77777777" w:rsidR="003F4623" w:rsidRPr="00E44B80" w:rsidRDefault="003F4623" w:rsidP="00E33A5B">
      <w:pPr>
        <w:jc w:val="both"/>
      </w:pPr>
    </w:p>
    <w:p w14:paraId="6A5E382D" w14:textId="77777777" w:rsidR="00564107" w:rsidRPr="00E44B80" w:rsidRDefault="00564107" w:rsidP="00564107">
      <w:pPr>
        <w:suppressAutoHyphens/>
        <w:jc w:val="both"/>
        <w:rPr>
          <w:rFonts w:eastAsia="Arial"/>
          <w:lang w:eastAsia="ar-SA"/>
        </w:rPr>
      </w:pPr>
      <w:r w:rsidRPr="00E44B80">
        <w:rPr>
          <w:rFonts w:eastAsia="Arial"/>
          <w:lang w:eastAsia="ar-SA"/>
        </w:rPr>
        <w:t>PIRKĖJAS</w:t>
      </w:r>
      <w:r w:rsidRPr="00E44B80">
        <w:rPr>
          <w:rFonts w:eastAsia="Arial"/>
          <w:lang w:eastAsia="ar-SA"/>
        </w:rPr>
        <w:tab/>
      </w:r>
      <w:r w:rsidRPr="00E44B80">
        <w:rPr>
          <w:rFonts w:eastAsia="Arial"/>
          <w:lang w:eastAsia="ar-SA"/>
        </w:rPr>
        <w:tab/>
      </w:r>
      <w:r w:rsidRPr="00E44B80">
        <w:rPr>
          <w:rFonts w:eastAsia="Arial"/>
          <w:lang w:eastAsia="ar-SA"/>
        </w:rPr>
        <w:tab/>
      </w:r>
      <w:r w:rsidRPr="00E44B80">
        <w:rPr>
          <w:rFonts w:eastAsia="Arial"/>
          <w:lang w:eastAsia="ar-SA"/>
        </w:rPr>
        <w:tab/>
        <w:t>PARDAVĖJAS</w:t>
      </w:r>
    </w:p>
    <w:p w14:paraId="3B9DF37C" w14:textId="77777777" w:rsidR="00564107" w:rsidRDefault="00564107" w:rsidP="00564107">
      <w:pPr>
        <w:rPr>
          <w:b/>
        </w:rPr>
      </w:pPr>
    </w:p>
    <w:p w14:paraId="3592AD6C" w14:textId="77777777" w:rsidR="00564107" w:rsidRPr="00E44B80" w:rsidRDefault="00564107" w:rsidP="00564107">
      <w:pPr>
        <w:rPr>
          <w:b/>
        </w:rPr>
      </w:pPr>
    </w:p>
    <w:p w14:paraId="5713C5C0" w14:textId="2637021B" w:rsidR="00564107" w:rsidRDefault="007A3E7F" w:rsidP="00564107">
      <w:pPr>
        <w:rPr>
          <w:b/>
        </w:rPr>
      </w:pPr>
      <w:r w:rsidRPr="007D4796">
        <w:rPr>
          <w:b/>
        </w:rPr>
        <w:t>GTRD vad</w:t>
      </w:r>
      <w:r>
        <w:rPr>
          <w:b/>
        </w:rPr>
        <w:t>as</w:t>
      </w:r>
      <w:r>
        <w:rPr>
          <w:b/>
        </w:rPr>
        <w:tab/>
      </w:r>
      <w:r w:rsidR="00564107">
        <w:rPr>
          <w:b/>
        </w:rPr>
        <w:tab/>
      </w:r>
      <w:r w:rsidR="00564107">
        <w:rPr>
          <w:b/>
        </w:rPr>
        <w:tab/>
      </w:r>
      <w:r>
        <w:rPr>
          <w:b/>
        </w:rPr>
        <w:t>D</w:t>
      </w:r>
      <w:r w:rsidR="00564107" w:rsidRPr="00CA21DA">
        <w:rPr>
          <w:b/>
          <w:color w:val="000000"/>
        </w:rPr>
        <w:t>irektorius</w:t>
      </w:r>
    </w:p>
    <w:p w14:paraId="198DBA20" w14:textId="77777777" w:rsidR="00564107" w:rsidRDefault="00564107" w:rsidP="00564107">
      <w:pPr>
        <w:rPr>
          <w:b/>
        </w:rPr>
      </w:pPr>
    </w:p>
    <w:p w14:paraId="6D2A1153" w14:textId="77777777" w:rsidR="00564107" w:rsidRPr="00553869" w:rsidRDefault="00564107" w:rsidP="00564107">
      <w:pPr>
        <w:rPr>
          <w:b/>
        </w:rPr>
      </w:pPr>
    </w:p>
    <w:p w14:paraId="01E783BC" w14:textId="77777777" w:rsidR="00564107" w:rsidRPr="00553869" w:rsidRDefault="00564107" w:rsidP="00564107">
      <w:pPr>
        <w:rPr>
          <w:b/>
        </w:rPr>
      </w:pPr>
      <w:r w:rsidRPr="00553869">
        <w:rPr>
          <w:b/>
        </w:rPr>
        <w:tab/>
      </w:r>
      <w:r w:rsidRPr="00553869">
        <w:rPr>
          <w:b/>
        </w:rPr>
        <w:tab/>
      </w:r>
      <w:r w:rsidRPr="00553869">
        <w:rPr>
          <w:b/>
        </w:rPr>
        <w:tab/>
      </w:r>
      <w:r w:rsidRPr="00553869">
        <w:rPr>
          <w:b/>
        </w:rPr>
        <w:tab/>
      </w:r>
      <w:r w:rsidRPr="00553869">
        <w:rPr>
          <w:b/>
        </w:rPr>
        <w:tab/>
      </w:r>
    </w:p>
    <w:p w14:paraId="29B56A09" w14:textId="6BC23320" w:rsidR="00564107" w:rsidRPr="00E44B80" w:rsidRDefault="007A3E7F" w:rsidP="00564107">
      <w:pPr>
        <w:jc w:val="both"/>
        <w:rPr>
          <w:b/>
        </w:rPr>
      </w:pPr>
      <w:r w:rsidRPr="007A3E7F">
        <w:rPr>
          <w:b/>
        </w:rPr>
        <w:t xml:space="preserve">Deividas </w:t>
      </w:r>
      <w:proofErr w:type="spellStart"/>
      <w:r w:rsidRPr="007A3E7F">
        <w:rPr>
          <w:b/>
        </w:rPr>
        <w:t>Mikalonis</w:t>
      </w:r>
      <w:proofErr w:type="spellEnd"/>
      <w:r w:rsidR="00564107" w:rsidRPr="00553869">
        <w:rPr>
          <w:b/>
        </w:rPr>
        <w:tab/>
      </w:r>
      <w:r w:rsidR="00564107" w:rsidRPr="00553869">
        <w:rPr>
          <w:b/>
        </w:rPr>
        <w:tab/>
      </w:r>
      <w:r w:rsidR="00564107" w:rsidRPr="00553869">
        <w:rPr>
          <w:b/>
        </w:rPr>
        <w:tab/>
      </w:r>
      <w:r w:rsidR="00564107" w:rsidRPr="00E44B80">
        <w:rPr>
          <w:b/>
        </w:rPr>
        <w:tab/>
      </w:r>
    </w:p>
    <w:p w14:paraId="2FB1B197" w14:textId="77777777" w:rsidR="00564107" w:rsidRDefault="00564107" w:rsidP="00564107">
      <w:pPr>
        <w:jc w:val="both"/>
        <w:rPr>
          <w:b/>
        </w:rPr>
      </w:pPr>
    </w:p>
    <w:p w14:paraId="4EF6C1ED" w14:textId="77777777" w:rsidR="00564107" w:rsidRPr="00E44B80" w:rsidRDefault="00564107" w:rsidP="00564107">
      <w:pPr>
        <w:jc w:val="both"/>
        <w:rPr>
          <w:b/>
        </w:rPr>
      </w:pPr>
    </w:p>
    <w:p w14:paraId="6B7A734B" w14:textId="77777777" w:rsidR="00564107" w:rsidRPr="00E44B80" w:rsidRDefault="00564107" w:rsidP="00564107">
      <w:pPr>
        <w:jc w:val="both"/>
        <w:rPr>
          <w:b/>
        </w:rPr>
      </w:pPr>
      <w:r w:rsidRPr="00E44B80">
        <w:t xml:space="preserve">A.V. </w:t>
      </w:r>
      <w:r w:rsidRPr="00E44B80">
        <w:tab/>
      </w:r>
      <w:r w:rsidRPr="00E44B80">
        <w:tab/>
      </w:r>
      <w:r w:rsidRPr="00E44B80">
        <w:tab/>
      </w:r>
      <w:r w:rsidRPr="00E44B80">
        <w:tab/>
        <w:t>A.V.</w:t>
      </w:r>
      <w:r w:rsidRPr="00E44B80">
        <w:rPr>
          <w:b/>
        </w:rPr>
        <w:tab/>
      </w:r>
      <w:r w:rsidRPr="00E44B80">
        <w:rPr>
          <w:b/>
        </w:rPr>
        <w:tab/>
      </w:r>
    </w:p>
    <w:p w14:paraId="69DE719E" w14:textId="77777777" w:rsidR="00E33A5B" w:rsidRPr="00E44B80" w:rsidRDefault="00E33A5B" w:rsidP="00E33A5B">
      <w:pPr>
        <w:spacing w:after="160" w:line="259" w:lineRule="auto"/>
        <w:rPr>
          <w:b/>
        </w:rPr>
      </w:pPr>
      <w:r w:rsidRPr="00E44B80">
        <w:rPr>
          <w:b/>
        </w:rPr>
        <w:br w:type="page"/>
      </w:r>
    </w:p>
    <w:p w14:paraId="15B9A327" w14:textId="19E1D747" w:rsidR="00E33A5B" w:rsidRPr="0074606A" w:rsidRDefault="00E33A5B" w:rsidP="0025737F">
      <w:pPr>
        <w:jc w:val="right"/>
        <w:rPr>
          <w:b/>
        </w:rPr>
      </w:pPr>
      <w:r w:rsidRPr="0074606A">
        <w:rPr>
          <w:b/>
        </w:rPr>
        <w:lastRenderedPageBreak/>
        <w:t>2 priedas</w:t>
      </w:r>
    </w:p>
    <w:p w14:paraId="0DB4C019" w14:textId="77777777" w:rsidR="00E33A5B" w:rsidRPr="00E44B80" w:rsidRDefault="00E33A5B" w:rsidP="00E33A5B">
      <w:pPr>
        <w:tabs>
          <w:tab w:val="left" w:pos="720"/>
        </w:tabs>
        <w:spacing w:before="120" w:after="120"/>
        <w:jc w:val="right"/>
        <w:rPr>
          <w:b/>
        </w:rPr>
      </w:pPr>
    </w:p>
    <w:p w14:paraId="6A3A4A02" w14:textId="77777777" w:rsidR="00E33A5B" w:rsidRPr="00E44B80" w:rsidRDefault="00E33A5B" w:rsidP="00E33A5B">
      <w:pPr>
        <w:tabs>
          <w:tab w:val="left" w:pos="720"/>
        </w:tabs>
        <w:spacing w:before="120" w:after="120"/>
        <w:jc w:val="center"/>
        <w:rPr>
          <w:b/>
        </w:rPr>
      </w:pPr>
      <w:r w:rsidRPr="00E44B80">
        <w:rPr>
          <w:b/>
        </w:rPr>
        <w:t>PERKAMŲ PREKIŲ KAINA</w:t>
      </w:r>
    </w:p>
    <w:tbl>
      <w:tblPr>
        <w:tblStyle w:val="TableGrid1"/>
        <w:tblpPr w:leftFromText="180" w:rightFromText="180" w:vertAnchor="text" w:horzAnchor="margin" w:tblpXSpec="center" w:tblpY="336"/>
        <w:tblW w:w="9634" w:type="dxa"/>
        <w:tblLayout w:type="fixed"/>
        <w:tblLook w:val="04A0" w:firstRow="1" w:lastRow="0" w:firstColumn="1" w:lastColumn="0" w:noHBand="0" w:noVBand="1"/>
      </w:tblPr>
      <w:tblGrid>
        <w:gridCol w:w="704"/>
        <w:gridCol w:w="2693"/>
        <w:gridCol w:w="1985"/>
        <w:gridCol w:w="992"/>
        <w:gridCol w:w="992"/>
        <w:gridCol w:w="1134"/>
        <w:gridCol w:w="1134"/>
      </w:tblGrid>
      <w:tr w:rsidR="00347DB3" w:rsidRPr="00347DB3" w14:paraId="7FAC1031" w14:textId="77777777" w:rsidTr="006054DB">
        <w:trPr>
          <w:trHeight w:val="769"/>
        </w:trPr>
        <w:tc>
          <w:tcPr>
            <w:tcW w:w="704" w:type="dxa"/>
            <w:vAlign w:val="center"/>
            <w:hideMark/>
          </w:tcPr>
          <w:p w14:paraId="09DDD131" w14:textId="77777777" w:rsidR="00347DB3" w:rsidRPr="00347DB3" w:rsidRDefault="00347DB3" w:rsidP="00347DB3">
            <w:pPr>
              <w:ind w:hanging="157"/>
              <w:jc w:val="center"/>
              <w:rPr>
                <w:b/>
                <w:bCs/>
              </w:rPr>
            </w:pPr>
            <w:r w:rsidRPr="00347DB3">
              <w:rPr>
                <w:b/>
                <w:bCs/>
              </w:rPr>
              <w:t>Eil.</w:t>
            </w:r>
          </w:p>
          <w:p w14:paraId="1DAEEF96" w14:textId="77777777" w:rsidR="00347DB3" w:rsidRPr="00347DB3" w:rsidRDefault="00347DB3" w:rsidP="00347DB3">
            <w:pPr>
              <w:ind w:hanging="157"/>
              <w:jc w:val="center"/>
              <w:rPr>
                <w:b/>
                <w:bCs/>
              </w:rPr>
            </w:pPr>
            <w:r w:rsidRPr="00347DB3">
              <w:rPr>
                <w:b/>
                <w:bCs/>
              </w:rPr>
              <w:t>Nr.</w:t>
            </w:r>
          </w:p>
        </w:tc>
        <w:tc>
          <w:tcPr>
            <w:tcW w:w="4678" w:type="dxa"/>
            <w:gridSpan w:val="2"/>
            <w:vAlign w:val="center"/>
            <w:hideMark/>
          </w:tcPr>
          <w:p w14:paraId="5B2A1C77" w14:textId="77777777" w:rsidR="00347DB3" w:rsidRPr="00347DB3" w:rsidRDefault="00347DB3" w:rsidP="00347DB3">
            <w:pPr>
              <w:jc w:val="center"/>
              <w:rPr>
                <w:b/>
                <w:bCs/>
              </w:rPr>
            </w:pPr>
            <w:r w:rsidRPr="00347DB3">
              <w:rPr>
                <w:b/>
              </w:rPr>
              <w:t xml:space="preserve">Perkamų prekių </w:t>
            </w:r>
            <w:r w:rsidRPr="00347DB3">
              <w:rPr>
                <w:b/>
                <w:bCs/>
              </w:rPr>
              <w:t>pavadinimas</w:t>
            </w:r>
          </w:p>
        </w:tc>
        <w:tc>
          <w:tcPr>
            <w:tcW w:w="992" w:type="dxa"/>
            <w:vAlign w:val="center"/>
            <w:hideMark/>
          </w:tcPr>
          <w:p w14:paraId="7992EC4D" w14:textId="77777777" w:rsidR="00347DB3" w:rsidRPr="00347DB3" w:rsidRDefault="00347DB3" w:rsidP="00347DB3">
            <w:pPr>
              <w:jc w:val="center"/>
            </w:pPr>
            <w:r w:rsidRPr="00347DB3">
              <w:rPr>
                <w:b/>
                <w:bCs/>
              </w:rPr>
              <w:t>Matas</w:t>
            </w:r>
          </w:p>
        </w:tc>
        <w:tc>
          <w:tcPr>
            <w:tcW w:w="992" w:type="dxa"/>
            <w:vAlign w:val="center"/>
            <w:hideMark/>
          </w:tcPr>
          <w:p w14:paraId="14803578" w14:textId="77777777" w:rsidR="00347DB3" w:rsidRPr="00347DB3" w:rsidRDefault="00347DB3" w:rsidP="00347DB3">
            <w:pPr>
              <w:jc w:val="center"/>
            </w:pPr>
            <w:r w:rsidRPr="00347DB3">
              <w:rPr>
                <w:b/>
                <w:bCs/>
              </w:rPr>
              <w:t>Kiekis</w:t>
            </w:r>
          </w:p>
        </w:tc>
        <w:tc>
          <w:tcPr>
            <w:tcW w:w="1134" w:type="dxa"/>
            <w:vAlign w:val="center"/>
            <w:hideMark/>
          </w:tcPr>
          <w:p w14:paraId="158FFADD" w14:textId="77777777" w:rsidR="00347DB3" w:rsidRPr="00347DB3" w:rsidRDefault="00347DB3" w:rsidP="00347DB3">
            <w:pPr>
              <w:jc w:val="center"/>
              <w:rPr>
                <w:b/>
                <w:bCs/>
              </w:rPr>
            </w:pPr>
            <w:r w:rsidRPr="00347DB3">
              <w:rPr>
                <w:b/>
                <w:bCs/>
              </w:rPr>
              <w:t>Vnt.</w:t>
            </w:r>
          </w:p>
          <w:p w14:paraId="4F97A196" w14:textId="77777777" w:rsidR="00347DB3" w:rsidRPr="00347DB3" w:rsidRDefault="00347DB3" w:rsidP="00347DB3">
            <w:pPr>
              <w:jc w:val="center"/>
              <w:rPr>
                <w:b/>
                <w:bCs/>
              </w:rPr>
            </w:pPr>
            <w:r w:rsidRPr="00347DB3">
              <w:rPr>
                <w:b/>
                <w:bCs/>
              </w:rPr>
              <w:t>kaina   Eur</w:t>
            </w:r>
          </w:p>
          <w:p w14:paraId="071EE544" w14:textId="77777777" w:rsidR="00347DB3" w:rsidRPr="00347DB3" w:rsidRDefault="00347DB3" w:rsidP="00347DB3">
            <w:pPr>
              <w:jc w:val="center"/>
              <w:rPr>
                <w:b/>
                <w:bCs/>
              </w:rPr>
            </w:pPr>
            <w:r w:rsidRPr="00347DB3">
              <w:rPr>
                <w:b/>
                <w:bCs/>
              </w:rPr>
              <w:t>be PVM</w:t>
            </w:r>
          </w:p>
        </w:tc>
        <w:tc>
          <w:tcPr>
            <w:tcW w:w="1134" w:type="dxa"/>
            <w:vAlign w:val="center"/>
            <w:hideMark/>
          </w:tcPr>
          <w:p w14:paraId="474E1926" w14:textId="77777777" w:rsidR="00347DB3" w:rsidRPr="00347DB3" w:rsidRDefault="00347DB3" w:rsidP="00347DB3">
            <w:pPr>
              <w:jc w:val="center"/>
              <w:rPr>
                <w:b/>
                <w:bCs/>
              </w:rPr>
            </w:pPr>
            <w:r w:rsidRPr="00347DB3">
              <w:rPr>
                <w:b/>
                <w:bCs/>
              </w:rPr>
              <w:t>Suma   Eur</w:t>
            </w:r>
          </w:p>
          <w:p w14:paraId="1A27B088" w14:textId="77777777" w:rsidR="00347DB3" w:rsidRPr="00347DB3" w:rsidRDefault="00347DB3" w:rsidP="00347DB3">
            <w:pPr>
              <w:jc w:val="center"/>
              <w:rPr>
                <w:b/>
                <w:bCs/>
              </w:rPr>
            </w:pPr>
            <w:r w:rsidRPr="00347DB3">
              <w:rPr>
                <w:b/>
                <w:bCs/>
              </w:rPr>
              <w:t>be PVM</w:t>
            </w:r>
          </w:p>
        </w:tc>
      </w:tr>
      <w:tr w:rsidR="00E57B8F" w:rsidRPr="00347DB3" w14:paraId="1A33943E" w14:textId="77777777" w:rsidTr="006054DB">
        <w:trPr>
          <w:trHeight w:val="559"/>
        </w:trPr>
        <w:tc>
          <w:tcPr>
            <w:tcW w:w="704" w:type="dxa"/>
            <w:vAlign w:val="center"/>
          </w:tcPr>
          <w:p w14:paraId="06F63040" w14:textId="77777777" w:rsidR="00E57B8F" w:rsidRPr="00347DB3" w:rsidRDefault="00E57B8F" w:rsidP="00E57B8F">
            <w:pPr>
              <w:jc w:val="center"/>
            </w:pPr>
            <w:r w:rsidRPr="00347DB3">
              <w:t>1</w:t>
            </w:r>
          </w:p>
        </w:tc>
        <w:tc>
          <w:tcPr>
            <w:tcW w:w="4678" w:type="dxa"/>
            <w:gridSpan w:val="2"/>
            <w:vAlign w:val="center"/>
          </w:tcPr>
          <w:p w14:paraId="2DA5B1E3" w14:textId="6EECDC5D" w:rsidR="00E57B8F" w:rsidRPr="00347DB3" w:rsidRDefault="006054DB" w:rsidP="00E57B8F">
            <w:r>
              <w:rPr>
                <w:lang w:eastAsia="en-US"/>
              </w:rPr>
              <w:t>Gelbėjimosi plaustas, 10 vietų</w:t>
            </w:r>
          </w:p>
        </w:tc>
        <w:tc>
          <w:tcPr>
            <w:tcW w:w="992" w:type="dxa"/>
            <w:vAlign w:val="center"/>
          </w:tcPr>
          <w:p w14:paraId="48A61281" w14:textId="180F88AD" w:rsidR="00E57B8F" w:rsidRPr="00347DB3" w:rsidRDefault="00E57B8F" w:rsidP="00E57B8F">
            <w:pPr>
              <w:jc w:val="center"/>
            </w:pPr>
            <w:r>
              <w:t>vnt</w:t>
            </w:r>
            <w:r w:rsidRPr="00347DB3">
              <w:t>.</w:t>
            </w:r>
          </w:p>
        </w:tc>
        <w:tc>
          <w:tcPr>
            <w:tcW w:w="992" w:type="dxa"/>
            <w:vAlign w:val="center"/>
          </w:tcPr>
          <w:p w14:paraId="2620ABD1" w14:textId="32B804B8" w:rsidR="00E57B8F" w:rsidRPr="00347DB3" w:rsidRDefault="006248CA" w:rsidP="00E57B8F">
            <w:pPr>
              <w:jc w:val="center"/>
            </w:pPr>
            <w:r>
              <w:t>3</w:t>
            </w:r>
          </w:p>
        </w:tc>
        <w:tc>
          <w:tcPr>
            <w:tcW w:w="1134" w:type="dxa"/>
            <w:vAlign w:val="center"/>
          </w:tcPr>
          <w:p w14:paraId="4E6C394E" w14:textId="2EE6D247" w:rsidR="00E57B8F" w:rsidRPr="00347DB3" w:rsidRDefault="00E57B8F" w:rsidP="00E57B8F">
            <w:pPr>
              <w:jc w:val="center"/>
            </w:pPr>
          </w:p>
        </w:tc>
        <w:tc>
          <w:tcPr>
            <w:tcW w:w="1134" w:type="dxa"/>
            <w:vAlign w:val="center"/>
          </w:tcPr>
          <w:p w14:paraId="28DF5102" w14:textId="43299FDE" w:rsidR="00E57B8F" w:rsidRPr="00347DB3" w:rsidRDefault="00E57B8F" w:rsidP="00E57B8F">
            <w:pPr>
              <w:jc w:val="center"/>
            </w:pPr>
          </w:p>
        </w:tc>
      </w:tr>
      <w:tr w:rsidR="00347DB3" w:rsidRPr="00347DB3" w14:paraId="36C3955E" w14:textId="77777777" w:rsidTr="006054DB">
        <w:trPr>
          <w:trHeight w:val="438"/>
        </w:trPr>
        <w:tc>
          <w:tcPr>
            <w:tcW w:w="8500" w:type="dxa"/>
            <w:gridSpan w:val="6"/>
            <w:vAlign w:val="center"/>
          </w:tcPr>
          <w:p w14:paraId="24A9FECC" w14:textId="77777777" w:rsidR="00347DB3" w:rsidRPr="00347DB3" w:rsidRDefault="00347DB3" w:rsidP="00347DB3">
            <w:pPr>
              <w:jc w:val="right"/>
            </w:pPr>
            <w:r w:rsidRPr="00347DB3">
              <w:t>Bendra suma Eur be PVM:</w:t>
            </w:r>
          </w:p>
        </w:tc>
        <w:tc>
          <w:tcPr>
            <w:tcW w:w="1134" w:type="dxa"/>
            <w:vAlign w:val="center"/>
          </w:tcPr>
          <w:p w14:paraId="28A0AAC2" w14:textId="681DC455" w:rsidR="00347DB3" w:rsidRPr="00347DB3" w:rsidRDefault="00347DB3" w:rsidP="00347DB3">
            <w:pPr>
              <w:jc w:val="center"/>
            </w:pPr>
          </w:p>
        </w:tc>
      </w:tr>
      <w:tr w:rsidR="00347DB3" w:rsidRPr="00347DB3" w14:paraId="76AD97A8" w14:textId="77777777" w:rsidTr="006054DB">
        <w:trPr>
          <w:trHeight w:val="438"/>
        </w:trPr>
        <w:tc>
          <w:tcPr>
            <w:tcW w:w="8500" w:type="dxa"/>
            <w:gridSpan w:val="6"/>
            <w:vAlign w:val="center"/>
          </w:tcPr>
          <w:p w14:paraId="0845F62B" w14:textId="77777777" w:rsidR="00347DB3" w:rsidRPr="00347DB3" w:rsidRDefault="00347DB3" w:rsidP="00347DB3">
            <w:pPr>
              <w:jc w:val="right"/>
            </w:pPr>
            <w:r w:rsidRPr="00347DB3">
              <w:t>PVM</w:t>
            </w:r>
          </w:p>
        </w:tc>
        <w:tc>
          <w:tcPr>
            <w:tcW w:w="1134" w:type="dxa"/>
            <w:vAlign w:val="center"/>
          </w:tcPr>
          <w:p w14:paraId="7F0179E1" w14:textId="5901E936" w:rsidR="00347DB3" w:rsidRPr="00347DB3" w:rsidRDefault="00347DB3" w:rsidP="00347DB3">
            <w:pPr>
              <w:jc w:val="center"/>
            </w:pPr>
          </w:p>
        </w:tc>
      </w:tr>
      <w:tr w:rsidR="00347DB3" w:rsidRPr="00347DB3" w14:paraId="72F1348E" w14:textId="77777777" w:rsidTr="006054DB">
        <w:trPr>
          <w:trHeight w:val="438"/>
        </w:trPr>
        <w:tc>
          <w:tcPr>
            <w:tcW w:w="8500" w:type="dxa"/>
            <w:gridSpan w:val="6"/>
            <w:vAlign w:val="center"/>
          </w:tcPr>
          <w:p w14:paraId="7CA01006" w14:textId="77777777" w:rsidR="00347DB3" w:rsidRPr="00347DB3" w:rsidRDefault="00347DB3" w:rsidP="00347DB3">
            <w:pPr>
              <w:jc w:val="right"/>
              <w:rPr>
                <w:b/>
              </w:rPr>
            </w:pPr>
            <w:r w:rsidRPr="00347DB3">
              <w:rPr>
                <w:b/>
              </w:rPr>
              <w:t>Suma su PVM</w:t>
            </w:r>
          </w:p>
        </w:tc>
        <w:tc>
          <w:tcPr>
            <w:tcW w:w="1134" w:type="dxa"/>
            <w:vAlign w:val="center"/>
          </w:tcPr>
          <w:p w14:paraId="2393AA19" w14:textId="395CB1E1" w:rsidR="00347DB3" w:rsidRPr="00347DB3" w:rsidRDefault="00347DB3" w:rsidP="00347DB3">
            <w:pPr>
              <w:jc w:val="center"/>
              <w:rPr>
                <w:b/>
              </w:rPr>
            </w:pPr>
          </w:p>
        </w:tc>
      </w:tr>
      <w:tr w:rsidR="00347DB3" w:rsidRPr="00347DB3" w14:paraId="0BD5BA23" w14:textId="77777777" w:rsidTr="00E57B8F">
        <w:trPr>
          <w:trHeight w:val="219"/>
        </w:trPr>
        <w:tc>
          <w:tcPr>
            <w:tcW w:w="3397" w:type="dxa"/>
            <w:gridSpan w:val="2"/>
            <w:vAlign w:val="center"/>
          </w:tcPr>
          <w:p w14:paraId="2A7A239F" w14:textId="77777777" w:rsidR="00347DB3" w:rsidRPr="00347DB3" w:rsidRDefault="00347DB3" w:rsidP="00347DB3">
            <w:r w:rsidRPr="00347DB3">
              <w:t>Iš viso kaina Eur su PVM žodžiu</w:t>
            </w:r>
          </w:p>
        </w:tc>
        <w:tc>
          <w:tcPr>
            <w:tcW w:w="6237" w:type="dxa"/>
            <w:gridSpan w:val="5"/>
            <w:vAlign w:val="center"/>
          </w:tcPr>
          <w:p w14:paraId="2AB5644D" w14:textId="7A23FD7B" w:rsidR="00347DB3" w:rsidRPr="00347DB3" w:rsidRDefault="00347DB3" w:rsidP="008215FC">
            <w:pPr>
              <w:jc w:val="both"/>
            </w:pPr>
          </w:p>
        </w:tc>
      </w:tr>
    </w:tbl>
    <w:p w14:paraId="1D40713F" w14:textId="77777777" w:rsidR="00E33A5B" w:rsidRPr="00E44B80" w:rsidRDefault="00E33A5B" w:rsidP="00E33A5B">
      <w:pPr>
        <w:ind w:firstLine="142"/>
        <w:jc w:val="both"/>
        <w:rPr>
          <w:b/>
        </w:rPr>
      </w:pPr>
    </w:p>
    <w:p w14:paraId="3586DC8D" w14:textId="77777777" w:rsidR="00564107" w:rsidRPr="00E44B80" w:rsidRDefault="00564107" w:rsidP="00564107">
      <w:pPr>
        <w:suppressAutoHyphens/>
        <w:jc w:val="both"/>
        <w:rPr>
          <w:rFonts w:eastAsia="Arial"/>
          <w:lang w:eastAsia="ar-SA"/>
        </w:rPr>
      </w:pPr>
      <w:r w:rsidRPr="00E44B80">
        <w:rPr>
          <w:rFonts w:eastAsia="Arial"/>
          <w:lang w:eastAsia="ar-SA"/>
        </w:rPr>
        <w:t>PIRKĖJAS</w:t>
      </w:r>
      <w:r w:rsidRPr="00E44B80">
        <w:rPr>
          <w:rFonts w:eastAsia="Arial"/>
          <w:lang w:eastAsia="ar-SA"/>
        </w:rPr>
        <w:tab/>
      </w:r>
      <w:r w:rsidRPr="00E44B80">
        <w:rPr>
          <w:rFonts w:eastAsia="Arial"/>
          <w:lang w:eastAsia="ar-SA"/>
        </w:rPr>
        <w:tab/>
      </w:r>
      <w:r w:rsidRPr="00E44B80">
        <w:rPr>
          <w:rFonts w:eastAsia="Arial"/>
          <w:lang w:eastAsia="ar-SA"/>
        </w:rPr>
        <w:tab/>
      </w:r>
      <w:r w:rsidRPr="00E44B80">
        <w:rPr>
          <w:rFonts w:eastAsia="Arial"/>
          <w:lang w:eastAsia="ar-SA"/>
        </w:rPr>
        <w:tab/>
        <w:t>PARDAVĖJAS</w:t>
      </w:r>
    </w:p>
    <w:p w14:paraId="11C7E531" w14:textId="77777777" w:rsidR="00564107" w:rsidRDefault="00564107" w:rsidP="00564107">
      <w:pPr>
        <w:rPr>
          <w:b/>
        </w:rPr>
      </w:pPr>
    </w:p>
    <w:p w14:paraId="3CB045B8" w14:textId="77777777" w:rsidR="00564107" w:rsidRPr="00E44B80" w:rsidRDefault="00564107" w:rsidP="00564107">
      <w:pPr>
        <w:rPr>
          <w:b/>
        </w:rPr>
      </w:pPr>
    </w:p>
    <w:p w14:paraId="516F712B" w14:textId="444430A1" w:rsidR="00564107" w:rsidRDefault="007A3E7F" w:rsidP="00564107">
      <w:pPr>
        <w:rPr>
          <w:b/>
        </w:rPr>
      </w:pPr>
      <w:r w:rsidRPr="007A3E7F">
        <w:rPr>
          <w:b/>
        </w:rPr>
        <w:t>GTRD vadas</w:t>
      </w:r>
      <w:r w:rsidR="00564107">
        <w:rPr>
          <w:b/>
        </w:rPr>
        <w:tab/>
      </w:r>
      <w:r w:rsidR="00564107">
        <w:rPr>
          <w:b/>
        </w:rPr>
        <w:tab/>
      </w:r>
      <w:r>
        <w:rPr>
          <w:b/>
        </w:rPr>
        <w:tab/>
        <w:t>D</w:t>
      </w:r>
      <w:r w:rsidR="00564107" w:rsidRPr="00CA21DA">
        <w:rPr>
          <w:b/>
          <w:color w:val="000000"/>
        </w:rPr>
        <w:t>irektorius</w:t>
      </w:r>
    </w:p>
    <w:p w14:paraId="3B5569D8" w14:textId="7472642A" w:rsidR="00564107" w:rsidRPr="00553869" w:rsidRDefault="00564107" w:rsidP="00564107">
      <w:pPr>
        <w:rPr>
          <w:b/>
        </w:rPr>
      </w:pPr>
      <w:r>
        <w:rPr>
          <w:b/>
        </w:rPr>
        <w:tab/>
      </w:r>
      <w:r>
        <w:rPr>
          <w:b/>
        </w:rPr>
        <w:tab/>
      </w:r>
    </w:p>
    <w:p w14:paraId="56CA5A89" w14:textId="77777777" w:rsidR="00564107" w:rsidRDefault="00564107" w:rsidP="00564107">
      <w:pPr>
        <w:rPr>
          <w:b/>
        </w:rPr>
      </w:pPr>
    </w:p>
    <w:p w14:paraId="2C001628" w14:textId="77777777" w:rsidR="00564107" w:rsidRPr="00553869" w:rsidRDefault="00564107" w:rsidP="00564107">
      <w:pPr>
        <w:rPr>
          <w:b/>
        </w:rPr>
      </w:pPr>
    </w:p>
    <w:p w14:paraId="1A5ED4F3" w14:textId="77777777" w:rsidR="00564107" w:rsidRPr="00553869" w:rsidRDefault="00564107" w:rsidP="00564107">
      <w:pPr>
        <w:rPr>
          <w:b/>
        </w:rPr>
      </w:pPr>
      <w:r w:rsidRPr="00553869">
        <w:rPr>
          <w:b/>
        </w:rPr>
        <w:tab/>
      </w:r>
      <w:r w:rsidRPr="00553869">
        <w:rPr>
          <w:b/>
        </w:rPr>
        <w:tab/>
      </w:r>
      <w:r w:rsidRPr="00553869">
        <w:rPr>
          <w:b/>
        </w:rPr>
        <w:tab/>
      </w:r>
      <w:r w:rsidRPr="00553869">
        <w:rPr>
          <w:b/>
        </w:rPr>
        <w:tab/>
      </w:r>
      <w:r w:rsidRPr="00553869">
        <w:rPr>
          <w:b/>
        </w:rPr>
        <w:tab/>
      </w:r>
    </w:p>
    <w:p w14:paraId="431C2EA4" w14:textId="070A6636" w:rsidR="00564107" w:rsidRPr="00E44B80" w:rsidRDefault="007A3E7F" w:rsidP="00564107">
      <w:pPr>
        <w:jc w:val="both"/>
        <w:rPr>
          <w:b/>
        </w:rPr>
      </w:pPr>
      <w:r w:rsidRPr="007A3E7F">
        <w:rPr>
          <w:b/>
        </w:rPr>
        <w:t xml:space="preserve">Deividas </w:t>
      </w:r>
      <w:proofErr w:type="spellStart"/>
      <w:r w:rsidRPr="007A3E7F">
        <w:rPr>
          <w:b/>
        </w:rPr>
        <w:t>Mikalonis</w:t>
      </w:r>
      <w:proofErr w:type="spellEnd"/>
      <w:r w:rsidR="00564107" w:rsidRPr="00553869">
        <w:rPr>
          <w:b/>
        </w:rPr>
        <w:tab/>
      </w:r>
      <w:r w:rsidR="00564107" w:rsidRPr="00553869">
        <w:rPr>
          <w:b/>
        </w:rPr>
        <w:tab/>
      </w:r>
      <w:r w:rsidR="00564107" w:rsidRPr="00553869">
        <w:rPr>
          <w:b/>
        </w:rPr>
        <w:tab/>
      </w:r>
      <w:r w:rsidR="00564107" w:rsidRPr="00E44B80">
        <w:rPr>
          <w:b/>
        </w:rPr>
        <w:tab/>
      </w:r>
    </w:p>
    <w:p w14:paraId="2B36248B" w14:textId="77777777" w:rsidR="00564107" w:rsidRDefault="00564107" w:rsidP="00564107">
      <w:pPr>
        <w:jc w:val="both"/>
        <w:rPr>
          <w:b/>
        </w:rPr>
      </w:pPr>
    </w:p>
    <w:p w14:paraId="5724AF9A" w14:textId="77777777" w:rsidR="00564107" w:rsidRPr="00E44B80" w:rsidRDefault="00564107" w:rsidP="00564107">
      <w:pPr>
        <w:jc w:val="both"/>
        <w:rPr>
          <w:b/>
        </w:rPr>
      </w:pPr>
    </w:p>
    <w:p w14:paraId="35718F3F" w14:textId="7BD7F208" w:rsidR="00564107" w:rsidRDefault="00564107" w:rsidP="00564107">
      <w:pPr>
        <w:jc w:val="both"/>
        <w:rPr>
          <w:b/>
        </w:rPr>
      </w:pPr>
      <w:r w:rsidRPr="00E44B80">
        <w:t xml:space="preserve">A.V. </w:t>
      </w:r>
      <w:r w:rsidRPr="00E44B80">
        <w:tab/>
      </w:r>
      <w:r w:rsidRPr="00E44B80">
        <w:tab/>
      </w:r>
      <w:r w:rsidRPr="00E44B80">
        <w:tab/>
      </w:r>
      <w:r w:rsidRPr="00E44B80">
        <w:tab/>
        <w:t>A.V.</w:t>
      </w:r>
      <w:r w:rsidRPr="00E44B80">
        <w:rPr>
          <w:b/>
        </w:rPr>
        <w:tab/>
      </w:r>
      <w:r w:rsidRPr="00E44B80">
        <w:rPr>
          <w:b/>
        </w:rPr>
        <w:tab/>
      </w:r>
    </w:p>
    <w:p w14:paraId="266D24E7" w14:textId="77777777" w:rsidR="00564107" w:rsidRDefault="00564107">
      <w:pPr>
        <w:spacing w:after="160" w:line="259" w:lineRule="auto"/>
        <w:rPr>
          <w:b/>
        </w:rPr>
      </w:pPr>
      <w:r>
        <w:rPr>
          <w:b/>
        </w:rPr>
        <w:lastRenderedPageBreak/>
        <w:br w:type="page"/>
      </w:r>
    </w:p>
    <w:p w14:paraId="3218C8B1" w14:textId="60A9AA7D" w:rsidR="00564107" w:rsidRPr="00E44B80" w:rsidRDefault="0074606A" w:rsidP="0074606A">
      <w:pPr>
        <w:jc w:val="right"/>
        <w:rPr>
          <w:b/>
        </w:rPr>
      </w:pPr>
      <w:r w:rsidRPr="0074606A">
        <w:rPr>
          <w:b/>
        </w:rPr>
        <w:lastRenderedPageBreak/>
        <w:t>3 priedas</w:t>
      </w:r>
    </w:p>
    <w:p w14:paraId="4A0F1246" w14:textId="77777777" w:rsidR="00D25B97" w:rsidRPr="00D25B97" w:rsidRDefault="00D25B97" w:rsidP="00D25B97">
      <w:pPr>
        <w:jc w:val="center"/>
        <w:rPr>
          <w:b/>
          <w:caps/>
        </w:rPr>
      </w:pPr>
      <w:r w:rsidRPr="00D25B97">
        <w:rPr>
          <w:b/>
          <w:caps/>
        </w:rPr>
        <w:t xml:space="preserve">Prekių perdavimo–priėmimo AKTAS </w:t>
      </w:r>
    </w:p>
    <w:p w14:paraId="1E727C0B" w14:textId="77777777" w:rsidR="00D25B97" w:rsidRPr="00D25B97" w:rsidRDefault="00D25B97" w:rsidP="00D25B97">
      <w:pPr>
        <w:jc w:val="center"/>
        <w:rPr>
          <w:color w:val="000000"/>
        </w:rPr>
      </w:pPr>
      <w:r w:rsidRPr="00D25B97">
        <w:rPr>
          <w:color w:val="000000"/>
        </w:rPr>
        <w:t>2026 m.            d.</w:t>
      </w:r>
    </w:p>
    <w:p w14:paraId="290D62DA" w14:textId="77777777" w:rsidR="00D25B97" w:rsidRPr="00D25B97" w:rsidRDefault="00D25B97" w:rsidP="00D25B97">
      <w:pPr>
        <w:tabs>
          <w:tab w:val="left" w:pos="2835"/>
        </w:tabs>
        <w:jc w:val="center"/>
        <w:rPr>
          <w:u w:val="single"/>
        </w:rPr>
      </w:pPr>
      <w:r w:rsidRPr="00D25B97">
        <w:rPr>
          <w:u w:val="single"/>
        </w:rPr>
        <w:t>Šiauliai</w:t>
      </w:r>
    </w:p>
    <w:p w14:paraId="73E1EF29" w14:textId="1C350B3B" w:rsidR="005022A8" w:rsidRPr="005022A8" w:rsidRDefault="00D25B97" w:rsidP="0003409E">
      <w:pPr>
        <w:tabs>
          <w:tab w:val="left" w:pos="2340"/>
          <w:tab w:val="left" w:pos="2835"/>
        </w:tabs>
        <w:jc w:val="center"/>
        <w:rPr>
          <w:color w:val="000000"/>
          <w:sz w:val="16"/>
          <w:szCs w:val="16"/>
        </w:rPr>
      </w:pPr>
      <w:r w:rsidRPr="00D25B97">
        <w:rPr>
          <w:color w:val="000000"/>
          <w:sz w:val="16"/>
          <w:szCs w:val="16"/>
        </w:rPr>
        <w:t>(vieta)</w:t>
      </w:r>
    </w:p>
    <w:p w14:paraId="5F9C0603" w14:textId="77777777" w:rsidR="00D25B97" w:rsidRPr="00D25B97" w:rsidRDefault="00D25B97" w:rsidP="00D25B97">
      <w:pPr>
        <w:jc w:val="both"/>
        <w:rPr>
          <w:sz w:val="16"/>
          <w:szCs w:val="16"/>
        </w:rPr>
      </w:pPr>
    </w:p>
    <w:p w14:paraId="04B0E59E" w14:textId="17D85B04" w:rsidR="00347DB3" w:rsidRPr="005022A8" w:rsidRDefault="00347DB3" w:rsidP="00347DB3">
      <w:pPr>
        <w:tabs>
          <w:tab w:val="left" w:pos="2340"/>
          <w:tab w:val="left" w:pos="2835"/>
        </w:tabs>
        <w:jc w:val="cente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3969"/>
        <w:gridCol w:w="992"/>
        <w:gridCol w:w="3038"/>
      </w:tblGrid>
      <w:tr w:rsidR="00347DB3" w:rsidRPr="00D25B97" w14:paraId="37BA215D" w14:textId="77777777" w:rsidTr="006054DB">
        <w:trPr>
          <w:trHeight w:val="1077"/>
          <w:jc w:val="center"/>
        </w:trPr>
        <w:tc>
          <w:tcPr>
            <w:tcW w:w="1481" w:type="dxa"/>
            <w:tcBorders>
              <w:top w:val="nil"/>
              <w:left w:val="nil"/>
              <w:bottom w:val="nil"/>
              <w:right w:val="single" w:sz="4" w:space="0" w:color="auto"/>
            </w:tcBorders>
            <w:shd w:val="clear" w:color="auto" w:fill="auto"/>
          </w:tcPr>
          <w:p w14:paraId="1165A057" w14:textId="77777777" w:rsidR="00347DB3" w:rsidRPr="00D25B97" w:rsidRDefault="00347DB3" w:rsidP="006054DB">
            <w:pPr>
              <w:ind w:left="387" w:firstLine="142"/>
              <w:rPr>
                <w:color w:val="000000"/>
                <w:sz w:val="16"/>
                <w:szCs w:val="16"/>
              </w:rPr>
            </w:pPr>
            <w:r w:rsidRPr="00D25B97">
              <w:rPr>
                <w:color w:val="000000"/>
                <w:sz w:val="16"/>
                <w:szCs w:val="16"/>
              </w:rPr>
              <w:t>Prekių pavadinimas</w:t>
            </w:r>
          </w:p>
        </w:tc>
        <w:tc>
          <w:tcPr>
            <w:tcW w:w="3969" w:type="dxa"/>
            <w:vAlign w:val="center"/>
          </w:tcPr>
          <w:p w14:paraId="547C4AA5" w14:textId="4CB5549C" w:rsidR="00347DB3" w:rsidRPr="00D25B97" w:rsidRDefault="006054DB" w:rsidP="00CA1E1E">
            <w:pPr>
              <w:jc w:val="center"/>
              <w:rPr>
                <w:bCs/>
                <w:lang w:val="en-US"/>
              </w:rPr>
            </w:pPr>
            <w:r>
              <w:rPr>
                <w:lang w:eastAsia="en-US"/>
              </w:rPr>
              <w:t>Gelbėjimosi plausta</w:t>
            </w:r>
            <w:r w:rsidR="00CA1E1E">
              <w:rPr>
                <w:lang w:eastAsia="en-US"/>
              </w:rPr>
              <w:t>s</w:t>
            </w:r>
            <w:bookmarkStart w:id="0" w:name="_GoBack"/>
            <w:bookmarkEnd w:id="0"/>
            <w:r>
              <w:rPr>
                <w:lang w:eastAsia="en-US"/>
              </w:rPr>
              <w:t>, 10 vietų</w:t>
            </w:r>
          </w:p>
        </w:tc>
        <w:tc>
          <w:tcPr>
            <w:tcW w:w="992" w:type="dxa"/>
            <w:tcBorders>
              <w:top w:val="nil"/>
              <w:left w:val="single" w:sz="4" w:space="0" w:color="auto"/>
              <w:bottom w:val="nil"/>
              <w:right w:val="single" w:sz="4" w:space="0" w:color="auto"/>
            </w:tcBorders>
          </w:tcPr>
          <w:p w14:paraId="3F488C1D" w14:textId="77777777" w:rsidR="00347DB3" w:rsidRPr="00D25B97" w:rsidRDefault="00347DB3" w:rsidP="006054DB">
            <w:pPr>
              <w:jc w:val="right"/>
              <w:rPr>
                <w:color w:val="000000"/>
                <w:sz w:val="20"/>
                <w:szCs w:val="20"/>
              </w:rPr>
            </w:pPr>
            <w:r w:rsidRPr="00D25B97">
              <w:rPr>
                <w:color w:val="000000"/>
                <w:sz w:val="20"/>
                <w:szCs w:val="20"/>
              </w:rPr>
              <w:t>Sutarties data, numeris</w:t>
            </w:r>
          </w:p>
        </w:tc>
        <w:tc>
          <w:tcPr>
            <w:tcW w:w="3038" w:type="dxa"/>
            <w:tcBorders>
              <w:top w:val="single" w:sz="4" w:space="0" w:color="auto"/>
              <w:left w:val="single" w:sz="4" w:space="0" w:color="auto"/>
              <w:right w:val="single" w:sz="4" w:space="0" w:color="auto"/>
            </w:tcBorders>
            <w:vAlign w:val="center"/>
          </w:tcPr>
          <w:p w14:paraId="5D33FBCA" w14:textId="2F90317B" w:rsidR="00347DB3" w:rsidRPr="007E42B4" w:rsidRDefault="00347DB3" w:rsidP="006054DB">
            <w:pPr>
              <w:jc w:val="center"/>
              <w:rPr>
                <w:color w:val="000000"/>
                <w:sz w:val="22"/>
                <w:szCs w:val="22"/>
              </w:rPr>
            </w:pPr>
            <w:r w:rsidRPr="007E42B4">
              <w:rPr>
                <w:color w:val="000000"/>
                <w:sz w:val="22"/>
                <w:szCs w:val="22"/>
              </w:rPr>
              <w:t xml:space="preserve">2026 m. </w:t>
            </w:r>
            <w:r w:rsidR="006248CA">
              <w:rPr>
                <w:color w:val="000000"/>
                <w:sz w:val="22"/>
                <w:szCs w:val="22"/>
              </w:rPr>
              <w:t>rugpjūčio</w:t>
            </w:r>
            <w:r w:rsidRPr="007E42B4">
              <w:rPr>
                <w:color w:val="000000"/>
                <w:sz w:val="22"/>
                <w:szCs w:val="22"/>
              </w:rPr>
              <w:t xml:space="preserve">     d. </w:t>
            </w:r>
          </w:p>
          <w:p w14:paraId="2E4F6A9F" w14:textId="77777777" w:rsidR="00347DB3" w:rsidRPr="007E42B4" w:rsidRDefault="00347DB3" w:rsidP="006054DB">
            <w:pPr>
              <w:jc w:val="center"/>
              <w:rPr>
                <w:color w:val="000000"/>
                <w:sz w:val="22"/>
                <w:szCs w:val="22"/>
                <w:lang w:val="en-US"/>
              </w:rPr>
            </w:pPr>
            <w:r w:rsidRPr="007E42B4">
              <w:rPr>
                <w:color w:val="000000"/>
                <w:sz w:val="22"/>
                <w:szCs w:val="22"/>
              </w:rPr>
              <w:t>Prekių viešojo pirkimo-pardavimo sutartis   Nr. VPS-</w:t>
            </w:r>
          </w:p>
        </w:tc>
      </w:tr>
      <w:tr w:rsidR="00347DB3" w:rsidRPr="00D25B97" w14:paraId="784A5998" w14:textId="77777777" w:rsidTr="006054DB">
        <w:trPr>
          <w:trHeight w:val="706"/>
          <w:jc w:val="center"/>
        </w:trPr>
        <w:tc>
          <w:tcPr>
            <w:tcW w:w="1481" w:type="dxa"/>
            <w:tcBorders>
              <w:top w:val="nil"/>
              <w:left w:val="nil"/>
              <w:bottom w:val="nil"/>
              <w:right w:val="single" w:sz="4" w:space="0" w:color="auto"/>
            </w:tcBorders>
            <w:shd w:val="clear" w:color="auto" w:fill="auto"/>
          </w:tcPr>
          <w:p w14:paraId="7A9ED130" w14:textId="77777777" w:rsidR="00347DB3" w:rsidRPr="00D25B97" w:rsidRDefault="00347DB3" w:rsidP="006054DB">
            <w:pPr>
              <w:ind w:left="387"/>
              <w:jc w:val="right"/>
              <w:rPr>
                <w:color w:val="000000"/>
                <w:sz w:val="20"/>
                <w:szCs w:val="20"/>
              </w:rPr>
            </w:pPr>
            <w:r w:rsidRPr="00D25B97">
              <w:rPr>
                <w:color w:val="000000"/>
                <w:sz w:val="20"/>
                <w:szCs w:val="20"/>
              </w:rPr>
              <w:t>Tiekėjas</w:t>
            </w:r>
          </w:p>
        </w:tc>
        <w:tc>
          <w:tcPr>
            <w:tcW w:w="3969" w:type="dxa"/>
            <w:tcBorders>
              <w:top w:val="single" w:sz="4" w:space="0" w:color="auto"/>
              <w:left w:val="single" w:sz="4" w:space="0" w:color="auto"/>
              <w:right w:val="single" w:sz="4" w:space="0" w:color="auto"/>
            </w:tcBorders>
            <w:shd w:val="clear" w:color="auto" w:fill="auto"/>
            <w:vAlign w:val="center"/>
          </w:tcPr>
          <w:p w14:paraId="39CC0790" w14:textId="18EE1C8C" w:rsidR="00347DB3" w:rsidRPr="00D25B97" w:rsidRDefault="00347DB3" w:rsidP="006054DB">
            <w:pPr>
              <w:jc w:val="center"/>
            </w:pPr>
            <w:r w:rsidRPr="007E42B4">
              <w:rPr>
                <w:sz w:val="22"/>
                <w:szCs w:val="22"/>
              </w:rPr>
              <w:t>UAB „</w:t>
            </w:r>
            <w:r w:rsidR="00E57B8F" w:rsidRPr="00671D8B">
              <w:t>................</w:t>
            </w:r>
            <w:r w:rsidRPr="007E42B4">
              <w:rPr>
                <w:sz w:val="22"/>
                <w:szCs w:val="22"/>
              </w:rPr>
              <w:t>“</w:t>
            </w:r>
          </w:p>
        </w:tc>
        <w:tc>
          <w:tcPr>
            <w:tcW w:w="992" w:type="dxa"/>
            <w:tcBorders>
              <w:top w:val="nil"/>
              <w:left w:val="single" w:sz="4" w:space="0" w:color="auto"/>
              <w:bottom w:val="nil"/>
              <w:right w:val="single" w:sz="4" w:space="0" w:color="auto"/>
            </w:tcBorders>
          </w:tcPr>
          <w:p w14:paraId="634AF328" w14:textId="77777777" w:rsidR="00347DB3" w:rsidRPr="00D25B97" w:rsidRDefault="00347DB3" w:rsidP="006054DB">
            <w:pPr>
              <w:jc w:val="right"/>
              <w:rPr>
                <w:color w:val="000000"/>
                <w:sz w:val="16"/>
                <w:szCs w:val="16"/>
              </w:rPr>
            </w:pPr>
            <w:r w:rsidRPr="00D25B97">
              <w:rPr>
                <w:color w:val="000000"/>
                <w:sz w:val="16"/>
                <w:szCs w:val="16"/>
              </w:rPr>
              <w:t xml:space="preserve">Apskaitos dokumento </w:t>
            </w:r>
          </w:p>
          <w:p w14:paraId="4D5F292F" w14:textId="77777777" w:rsidR="00347DB3" w:rsidRPr="00D25B97" w:rsidRDefault="00347DB3" w:rsidP="006054DB">
            <w:pPr>
              <w:jc w:val="right"/>
              <w:rPr>
                <w:color w:val="000000"/>
                <w:sz w:val="20"/>
                <w:szCs w:val="20"/>
              </w:rPr>
            </w:pPr>
            <w:r w:rsidRPr="00D25B97">
              <w:rPr>
                <w:color w:val="000000"/>
                <w:sz w:val="16"/>
                <w:szCs w:val="16"/>
              </w:rPr>
              <w:t>data, numeris</w:t>
            </w:r>
          </w:p>
        </w:tc>
        <w:tc>
          <w:tcPr>
            <w:tcW w:w="3038" w:type="dxa"/>
            <w:tcBorders>
              <w:top w:val="single" w:sz="4" w:space="0" w:color="auto"/>
              <w:left w:val="single" w:sz="4" w:space="0" w:color="auto"/>
              <w:right w:val="single" w:sz="4" w:space="0" w:color="auto"/>
            </w:tcBorders>
            <w:vAlign w:val="center"/>
          </w:tcPr>
          <w:p w14:paraId="56BBE03E" w14:textId="77777777" w:rsidR="00347DB3" w:rsidRPr="007E42B4" w:rsidRDefault="00347DB3" w:rsidP="006054DB">
            <w:pPr>
              <w:jc w:val="center"/>
              <w:rPr>
                <w:color w:val="000000"/>
                <w:sz w:val="22"/>
                <w:szCs w:val="22"/>
              </w:rPr>
            </w:pPr>
            <w:r w:rsidRPr="007E42B4">
              <w:rPr>
                <w:color w:val="000000"/>
                <w:sz w:val="22"/>
                <w:szCs w:val="22"/>
              </w:rPr>
              <w:t>2026 m.                d.</w:t>
            </w:r>
          </w:p>
          <w:p w14:paraId="00968125" w14:textId="77777777" w:rsidR="00347DB3" w:rsidRPr="007E42B4" w:rsidRDefault="00347DB3" w:rsidP="006054DB">
            <w:pPr>
              <w:jc w:val="center"/>
              <w:rPr>
                <w:color w:val="000000"/>
                <w:sz w:val="22"/>
                <w:szCs w:val="22"/>
              </w:rPr>
            </w:pPr>
            <w:r w:rsidRPr="007E42B4">
              <w:rPr>
                <w:color w:val="000000"/>
                <w:sz w:val="22"/>
                <w:szCs w:val="22"/>
              </w:rPr>
              <w:t xml:space="preserve">PVM sąskaita faktūra </w:t>
            </w:r>
          </w:p>
          <w:p w14:paraId="28E51B05" w14:textId="77777777" w:rsidR="00347DB3" w:rsidRPr="007E42B4" w:rsidRDefault="00347DB3" w:rsidP="006054DB">
            <w:pPr>
              <w:jc w:val="center"/>
              <w:rPr>
                <w:color w:val="000000"/>
                <w:sz w:val="22"/>
                <w:szCs w:val="22"/>
              </w:rPr>
            </w:pPr>
          </w:p>
        </w:tc>
      </w:tr>
    </w:tbl>
    <w:tbl>
      <w:tblPr>
        <w:tblStyle w:val="TableGrid"/>
        <w:tblpPr w:leftFromText="180" w:rightFromText="180" w:vertAnchor="text" w:horzAnchor="margin" w:tblpXSpec="center" w:tblpY="336"/>
        <w:tblW w:w="9728" w:type="dxa"/>
        <w:tblLayout w:type="fixed"/>
        <w:tblLook w:val="04A0" w:firstRow="1" w:lastRow="0" w:firstColumn="1" w:lastColumn="0" w:noHBand="0" w:noVBand="1"/>
      </w:tblPr>
      <w:tblGrid>
        <w:gridCol w:w="710"/>
        <w:gridCol w:w="2829"/>
        <w:gridCol w:w="2038"/>
        <w:gridCol w:w="1001"/>
        <w:gridCol w:w="1001"/>
        <w:gridCol w:w="1004"/>
        <w:gridCol w:w="1145"/>
      </w:tblGrid>
      <w:tr w:rsidR="00347DB3" w:rsidRPr="00D24EF6" w14:paraId="7A8855EB" w14:textId="77777777" w:rsidTr="007A3E7F">
        <w:trPr>
          <w:trHeight w:val="928"/>
        </w:trPr>
        <w:tc>
          <w:tcPr>
            <w:tcW w:w="710" w:type="dxa"/>
            <w:vAlign w:val="center"/>
            <w:hideMark/>
          </w:tcPr>
          <w:p w14:paraId="575C0C33" w14:textId="77777777" w:rsidR="00347DB3" w:rsidRPr="00D24EF6" w:rsidRDefault="00347DB3" w:rsidP="006054DB">
            <w:pPr>
              <w:ind w:hanging="157"/>
              <w:jc w:val="center"/>
              <w:rPr>
                <w:b/>
                <w:bCs/>
              </w:rPr>
            </w:pPr>
            <w:r w:rsidRPr="00D24EF6">
              <w:rPr>
                <w:b/>
                <w:bCs/>
              </w:rPr>
              <w:t>Eil.</w:t>
            </w:r>
          </w:p>
          <w:p w14:paraId="014CD906" w14:textId="77777777" w:rsidR="00347DB3" w:rsidRPr="00D24EF6" w:rsidRDefault="00347DB3" w:rsidP="006054DB">
            <w:pPr>
              <w:ind w:hanging="157"/>
              <w:jc w:val="center"/>
              <w:rPr>
                <w:b/>
                <w:bCs/>
              </w:rPr>
            </w:pPr>
            <w:r w:rsidRPr="00D24EF6">
              <w:rPr>
                <w:b/>
                <w:bCs/>
              </w:rPr>
              <w:t>Nr.</w:t>
            </w:r>
          </w:p>
        </w:tc>
        <w:tc>
          <w:tcPr>
            <w:tcW w:w="4867" w:type="dxa"/>
            <w:gridSpan w:val="2"/>
            <w:vAlign w:val="center"/>
            <w:hideMark/>
          </w:tcPr>
          <w:p w14:paraId="7C2E5C25" w14:textId="77777777" w:rsidR="00347DB3" w:rsidRPr="00D24EF6" w:rsidRDefault="00347DB3" w:rsidP="006054DB">
            <w:pPr>
              <w:jc w:val="center"/>
              <w:rPr>
                <w:b/>
                <w:bCs/>
              </w:rPr>
            </w:pPr>
            <w:r w:rsidRPr="00D24EF6">
              <w:rPr>
                <w:b/>
              </w:rPr>
              <w:t xml:space="preserve">Perkamų prekių </w:t>
            </w:r>
            <w:r w:rsidRPr="00D24EF6">
              <w:rPr>
                <w:b/>
                <w:bCs/>
              </w:rPr>
              <w:t>pavadinimas</w:t>
            </w:r>
          </w:p>
        </w:tc>
        <w:tc>
          <w:tcPr>
            <w:tcW w:w="1001" w:type="dxa"/>
            <w:vAlign w:val="center"/>
            <w:hideMark/>
          </w:tcPr>
          <w:p w14:paraId="1991F4A7" w14:textId="77777777" w:rsidR="00347DB3" w:rsidRPr="00D24EF6" w:rsidRDefault="00347DB3" w:rsidP="006054DB">
            <w:pPr>
              <w:jc w:val="center"/>
            </w:pPr>
            <w:r w:rsidRPr="00D24EF6">
              <w:rPr>
                <w:b/>
                <w:bCs/>
              </w:rPr>
              <w:t>Matas</w:t>
            </w:r>
          </w:p>
        </w:tc>
        <w:tc>
          <w:tcPr>
            <w:tcW w:w="1001" w:type="dxa"/>
            <w:vAlign w:val="center"/>
            <w:hideMark/>
          </w:tcPr>
          <w:p w14:paraId="0F635767" w14:textId="77777777" w:rsidR="00347DB3" w:rsidRPr="00D24EF6" w:rsidRDefault="00347DB3" w:rsidP="006054DB">
            <w:pPr>
              <w:jc w:val="center"/>
            </w:pPr>
            <w:r w:rsidRPr="00D24EF6">
              <w:rPr>
                <w:b/>
                <w:bCs/>
              </w:rPr>
              <w:t>Kiekis</w:t>
            </w:r>
          </w:p>
        </w:tc>
        <w:tc>
          <w:tcPr>
            <w:tcW w:w="1004" w:type="dxa"/>
            <w:vAlign w:val="center"/>
            <w:hideMark/>
          </w:tcPr>
          <w:p w14:paraId="711CCEC0" w14:textId="77777777" w:rsidR="00347DB3" w:rsidRPr="00D24EF6" w:rsidRDefault="00347DB3" w:rsidP="006054DB">
            <w:pPr>
              <w:jc w:val="center"/>
              <w:rPr>
                <w:b/>
                <w:bCs/>
              </w:rPr>
            </w:pPr>
            <w:r w:rsidRPr="00D24EF6">
              <w:rPr>
                <w:b/>
                <w:bCs/>
              </w:rPr>
              <w:t>Vnt.</w:t>
            </w:r>
          </w:p>
          <w:p w14:paraId="79348EC3" w14:textId="77777777" w:rsidR="00347DB3" w:rsidRPr="00D24EF6" w:rsidRDefault="00347DB3" w:rsidP="006054DB">
            <w:pPr>
              <w:jc w:val="center"/>
              <w:rPr>
                <w:b/>
                <w:bCs/>
              </w:rPr>
            </w:pPr>
            <w:r w:rsidRPr="00D24EF6">
              <w:rPr>
                <w:b/>
                <w:bCs/>
              </w:rPr>
              <w:t>kaina   Eur</w:t>
            </w:r>
          </w:p>
          <w:p w14:paraId="7055C825" w14:textId="77777777" w:rsidR="00347DB3" w:rsidRPr="00D24EF6" w:rsidRDefault="00347DB3" w:rsidP="006054DB">
            <w:pPr>
              <w:jc w:val="center"/>
              <w:rPr>
                <w:b/>
                <w:bCs/>
              </w:rPr>
            </w:pPr>
            <w:r w:rsidRPr="00D24EF6">
              <w:rPr>
                <w:b/>
                <w:bCs/>
              </w:rPr>
              <w:t>be PVM</w:t>
            </w:r>
          </w:p>
        </w:tc>
        <w:tc>
          <w:tcPr>
            <w:tcW w:w="1145" w:type="dxa"/>
            <w:vAlign w:val="center"/>
            <w:hideMark/>
          </w:tcPr>
          <w:p w14:paraId="25EC36A5" w14:textId="77777777" w:rsidR="00347DB3" w:rsidRPr="00D24EF6" w:rsidRDefault="00347DB3" w:rsidP="006054DB">
            <w:pPr>
              <w:jc w:val="center"/>
              <w:rPr>
                <w:b/>
                <w:bCs/>
              </w:rPr>
            </w:pPr>
            <w:r w:rsidRPr="00D24EF6">
              <w:rPr>
                <w:b/>
                <w:bCs/>
              </w:rPr>
              <w:t>Suma   Eur</w:t>
            </w:r>
          </w:p>
          <w:p w14:paraId="71F90D83" w14:textId="77777777" w:rsidR="00347DB3" w:rsidRPr="00D24EF6" w:rsidRDefault="00347DB3" w:rsidP="006054DB">
            <w:pPr>
              <w:jc w:val="center"/>
              <w:rPr>
                <w:b/>
                <w:bCs/>
              </w:rPr>
            </w:pPr>
            <w:r w:rsidRPr="00D24EF6">
              <w:rPr>
                <w:b/>
                <w:bCs/>
              </w:rPr>
              <w:t>be PVM</w:t>
            </w:r>
          </w:p>
        </w:tc>
      </w:tr>
      <w:tr w:rsidR="00347DB3" w:rsidRPr="00D24EF6" w14:paraId="13392046" w14:textId="77777777" w:rsidTr="007A3E7F">
        <w:trPr>
          <w:trHeight w:val="454"/>
        </w:trPr>
        <w:tc>
          <w:tcPr>
            <w:tcW w:w="710" w:type="dxa"/>
            <w:vAlign w:val="center"/>
          </w:tcPr>
          <w:p w14:paraId="5B5517F9" w14:textId="77777777" w:rsidR="00347DB3" w:rsidRPr="00D24EF6" w:rsidRDefault="00347DB3" w:rsidP="008215FC">
            <w:pPr>
              <w:jc w:val="center"/>
            </w:pPr>
            <w:r w:rsidRPr="00D24EF6">
              <w:t>1</w:t>
            </w:r>
          </w:p>
        </w:tc>
        <w:tc>
          <w:tcPr>
            <w:tcW w:w="4867" w:type="dxa"/>
            <w:gridSpan w:val="2"/>
            <w:vAlign w:val="center"/>
          </w:tcPr>
          <w:p w14:paraId="6A85922E" w14:textId="294DAC80" w:rsidR="00347DB3" w:rsidRPr="00D24EF6" w:rsidRDefault="0034014F" w:rsidP="008215FC">
            <w:r>
              <w:rPr>
                <w:lang w:eastAsia="en-US"/>
              </w:rPr>
              <w:t>Gelbėjimosi plaustas, 10 vietų</w:t>
            </w:r>
          </w:p>
        </w:tc>
        <w:tc>
          <w:tcPr>
            <w:tcW w:w="1001" w:type="dxa"/>
            <w:vAlign w:val="center"/>
          </w:tcPr>
          <w:p w14:paraId="2145F00A" w14:textId="6FA15FF4" w:rsidR="00347DB3" w:rsidRPr="00D24EF6" w:rsidRDefault="00E57B8F" w:rsidP="008215FC">
            <w:pPr>
              <w:jc w:val="center"/>
            </w:pPr>
            <w:r>
              <w:t>vnt</w:t>
            </w:r>
            <w:r w:rsidR="00347DB3" w:rsidRPr="00D24EF6">
              <w:t>.</w:t>
            </w:r>
          </w:p>
        </w:tc>
        <w:tc>
          <w:tcPr>
            <w:tcW w:w="1001" w:type="dxa"/>
            <w:vAlign w:val="center"/>
          </w:tcPr>
          <w:p w14:paraId="131676BE" w14:textId="75544B69" w:rsidR="00347DB3" w:rsidRPr="00D24EF6" w:rsidRDefault="006248CA" w:rsidP="008215FC">
            <w:pPr>
              <w:jc w:val="center"/>
            </w:pPr>
            <w:r>
              <w:t>3</w:t>
            </w:r>
          </w:p>
        </w:tc>
        <w:tc>
          <w:tcPr>
            <w:tcW w:w="1004" w:type="dxa"/>
            <w:vAlign w:val="center"/>
          </w:tcPr>
          <w:p w14:paraId="5FD618F5" w14:textId="7C4D5158" w:rsidR="00347DB3" w:rsidRPr="00D24EF6" w:rsidRDefault="00347DB3" w:rsidP="008215FC">
            <w:pPr>
              <w:jc w:val="center"/>
            </w:pPr>
          </w:p>
        </w:tc>
        <w:tc>
          <w:tcPr>
            <w:tcW w:w="1145" w:type="dxa"/>
            <w:vAlign w:val="center"/>
          </w:tcPr>
          <w:p w14:paraId="33886937" w14:textId="00CE1020" w:rsidR="00347DB3" w:rsidRPr="00D24EF6" w:rsidRDefault="00347DB3" w:rsidP="008215FC">
            <w:pPr>
              <w:jc w:val="center"/>
            </w:pPr>
          </w:p>
        </w:tc>
      </w:tr>
      <w:tr w:rsidR="00347DB3" w:rsidRPr="00D24EF6" w14:paraId="07E9A172" w14:textId="77777777" w:rsidTr="008215FC">
        <w:trPr>
          <w:trHeight w:val="454"/>
        </w:trPr>
        <w:tc>
          <w:tcPr>
            <w:tcW w:w="8583" w:type="dxa"/>
            <w:gridSpan w:val="6"/>
            <w:vAlign w:val="center"/>
          </w:tcPr>
          <w:p w14:paraId="27B3D3EE" w14:textId="77777777" w:rsidR="00347DB3" w:rsidRPr="00D24EF6" w:rsidRDefault="00347DB3" w:rsidP="008215FC">
            <w:pPr>
              <w:jc w:val="right"/>
            </w:pPr>
            <w:r w:rsidRPr="00D24EF6">
              <w:t>Bendra suma Eur be PVM:</w:t>
            </w:r>
          </w:p>
        </w:tc>
        <w:tc>
          <w:tcPr>
            <w:tcW w:w="1145" w:type="dxa"/>
            <w:vAlign w:val="center"/>
          </w:tcPr>
          <w:p w14:paraId="38D614D2" w14:textId="3D36A63D" w:rsidR="00347DB3" w:rsidRPr="00D24EF6" w:rsidRDefault="00347DB3" w:rsidP="008215FC">
            <w:pPr>
              <w:jc w:val="center"/>
            </w:pPr>
          </w:p>
        </w:tc>
      </w:tr>
      <w:tr w:rsidR="00347DB3" w:rsidRPr="00D24EF6" w14:paraId="363D40DD" w14:textId="77777777" w:rsidTr="008215FC">
        <w:trPr>
          <w:trHeight w:val="454"/>
        </w:trPr>
        <w:tc>
          <w:tcPr>
            <w:tcW w:w="8583" w:type="dxa"/>
            <w:gridSpan w:val="6"/>
            <w:vAlign w:val="center"/>
          </w:tcPr>
          <w:p w14:paraId="28E34E22" w14:textId="77777777" w:rsidR="00347DB3" w:rsidRPr="00D24EF6" w:rsidRDefault="00347DB3" w:rsidP="008215FC">
            <w:pPr>
              <w:jc w:val="right"/>
            </w:pPr>
            <w:r w:rsidRPr="00D24EF6">
              <w:t>PVM</w:t>
            </w:r>
          </w:p>
        </w:tc>
        <w:tc>
          <w:tcPr>
            <w:tcW w:w="1145" w:type="dxa"/>
            <w:vAlign w:val="center"/>
          </w:tcPr>
          <w:p w14:paraId="33393F46" w14:textId="74944E8B" w:rsidR="00347DB3" w:rsidRPr="00D24EF6" w:rsidRDefault="00347DB3" w:rsidP="008215FC">
            <w:pPr>
              <w:jc w:val="center"/>
            </w:pPr>
          </w:p>
        </w:tc>
      </w:tr>
      <w:tr w:rsidR="00347DB3" w:rsidRPr="00D24EF6" w14:paraId="1FFFD8CB" w14:textId="77777777" w:rsidTr="008215FC">
        <w:trPr>
          <w:trHeight w:val="454"/>
        </w:trPr>
        <w:tc>
          <w:tcPr>
            <w:tcW w:w="8583" w:type="dxa"/>
            <w:gridSpan w:val="6"/>
            <w:vAlign w:val="center"/>
          </w:tcPr>
          <w:p w14:paraId="66EE2F5B" w14:textId="77777777" w:rsidR="00347DB3" w:rsidRPr="00D24EF6" w:rsidRDefault="00347DB3" w:rsidP="008215FC">
            <w:pPr>
              <w:jc w:val="right"/>
              <w:rPr>
                <w:b/>
              </w:rPr>
            </w:pPr>
            <w:r w:rsidRPr="00D24EF6">
              <w:rPr>
                <w:b/>
              </w:rPr>
              <w:t>Suma su PVM</w:t>
            </w:r>
          </w:p>
        </w:tc>
        <w:tc>
          <w:tcPr>
            <w:tcW w:w="1145" w:type="dxa"/>
            <w:vAlign w:val="center"/>
          </w:tcPr>
          <w:p w14:paraId="5A9BA46D" w14:textId="78962946" w:rsidR="00347DB3" w:rsidRPr="00D24EF6" w:rsidRDefault="00347DB3" w:rsidP="008215FC">
            <w:pPr>
              <w:jc w:val="center"/>
              <w:rPr>
                <w:b/>
              </w:rPr>
            </w:pPr>
          </w:p>
        </w:tc>
      </w:tr>
      <w:tr w:rsidR="00347DB3" w:rsidRPr="00D24EF6" w14:paraId="4820D693" w14:textId="77777777" w:rsidTr="00E57B8F">
        <w:trPr>
          <w:trHeight w:val="22"/>
        </w:trPr>
        <w:tc>
          <w:tcPr>
            <w:tcW w:w="3539" w:type="dxa"/>
            <w:gridSpan w:val="2"/>
          </w:tcPr>
          <w:p w14:paraId="352CAC81" w14:textId="77777777" w:rsidR="00347DB3" w:rsidRPr="00D24EF6" w:rsidRDefault="00347DB3" w:rsidP="006054DB">
            <w:r w:rsidRPr="00D24EF6">
              <w:t>Iš viso kaina Eur su PVM žodžiu</w:t>
            </w:r>
          </w:p>
        </w:tc>
        <w:tc>
          <w:tcPr>
            <w:tcW w:w="6189" w:type="dxa"/>
            <w:gridSpan w:val="5"/>
          </w:tcPr>
          <w:p w14:paraId="0DE292A7" w14:textId="33BA4928" w:rsidR="00347DB3" w:rsidRPr="00D24EF6" w:rsidRDefault="00347DB3" w:rsidP="006054DB"/>
        </w:tc>
      </w:tr>
    </w:tbl>
    <w:p w14:paraId="2ED4B14D" w14:textId="77777777" w:rsidR="00347DB3" w:rsidRPr="00D25B97" w:rsidRDefault="00347DB3" w:rsidP="00347DB3">
      <w:pPr>
        <w:jc w:val="both"/>
        <w:rPr>
          <w:sz w:val="16"/>
          <w:szCs w:val="16"/>
        </w:rPr>
      </w:pPr>
    </w:p>
    <w:p w14:paraId="30A2A007" w14:textId="77777777" w:rsidR="00347DB3" w:rsidRPr="00D25B97" w:rsidRDefault="00347DB3" w:rsidP="00347DB3">
      <w:pPr>
        <w:tabs>
          <w:tab w:val="left" w:pos="5103"/>
        </w:tabs>
        <w:jc w:val="both"/>
        <w:rPr>
          <w:sz w:val="20"/>
          <w:szCs w:val="20"/>
        </w:rPr>
      </w:pPr>
      <w:r w:rsidRPr="00D25B97">
        <w:rPr>
          <w:b/>
        </w:rPr>
        <w:t xml:space="preserve">PREKES PRIĖMĖ: </w:t>
      </w:r>
      <w:r w:rsidRPr="00D25B97">
        <w:rPr>
          <w:b/>
          <w:sz w:val="20"/>
          <w:szCs w:val="20"/>
        </w:rPr>
        <w:t xml:space="preserve">                                                     </w:t>
      </w:r>
      <w:r w:rsidRPr="00D25B97">
        <w:rPr>
          <w:b/>
        </w:rPr>
        <w:t>PREKES PERDAVĖ:</w:t>
      </w:r>
      <w:r w:rsidRPr="00D25B97">
        <w:rPr>
          <w:sz w:val="20"/>
          <w:szCs w:val="20"/>
        </w:rPr>
        <w:tab/>
        <w:t xml:space="preserve"> </w:t>
      </w:r>
    </w:p>
    <w:tbl>
      <w:tblPr>
        <w:tblW w:w="9862" w:type="dxa"/>
        <w:tblInd w:w="-34" w:type="dxa"/>
        <w:tblLook w:val="00A0" w:firstRow="1" w:lastRow="0" w:firstColumn="1" w:lastColumn="0" w:noHBand="0" w:noVBand="0"/>
      </w:tblPr>
      <w:tblGrid>
        <w:gridCol w:w="4820"/>
        <w:gridCol w:w="5042"/>
      </w:tblGrid>
      <w:tr w:rsidR="00347DB3" w:rsidRPr="00D25B97" w14:paraId="42E6233E" w14:textId="77777777" w:rsidTr="006054DB">
        <w:trPr>
          <w:trHeight w:val="74"/>
        </w:trPr>
        <w:tc>
          <w:tcPr>
            <w:tcW w:w="4820" w:type="dxa"/>
          </w:tcPr>
          <w:p w14:paraId="69E20A33" w14:textId="77777777" w:rsidR="00347DB3" w:rsidRPr="00D25B97" w:rsidRDefault="00347DB3" w:rsidP="006054DB">
            <w:pPr>
              <w:rPr>
                <w:b/>
                <w:bCs/>
                <w:color w:val="000000"/>
                <w:sz w:val="20"/>
                <w:szCs w:val="20"/>
              </w:rPr>
            </w:pPr>
            <w:r w:rsidRPr="00D25B97">
              <w:rPr>
                <w:sz w:val="16"/>
                <w:szCs w:val="16"/>
              </w:rPr>
              <w:tab/>
            </w:r>
          </w:p>
          <w:p w14:paraId="1FAE48AE" w14:textId="77777777" w:rsidR="00347DB3" w:rsidRPr="00D25B97" w:rsidRDefault="00347DB3" w:rsidP="006054DB">
            <w:r w:rsidRPr="00D25B97">
              <w:t xml:space="preserve">Lietuvos kariuomenės Karinių oro pajėgų Ginkluotės ir technikos remonto depas </w:t>
            </w:r>
          </w:p>
          <w:p w14:paraId="7C27023D" w14:textId="77777777" w:rsidR="00347DB3" w:rsidRPr="00D25B97" w:rsidRDefault="00347DB3" w:rsidP="006054DB">
            <w:pPr>
              <w:ind w:left="-115" w:firstLine="27"/>
              <w:rPr>
                <w:b/>
                <w:bCs/>
                <w:color w:val="000000"/>
                <w:sz w:val="20"/>
                <w:szCs w:val="20"/>
              </w:rPr>
            </w:pPr>
            <w:r w:rsidRPr="00D25B97">
              <w:rPr>
                <w:b/>
                <w:bCs/>
                <w:color w:val="000000"/>
                <w:sz w:val="20"/>
                <w:szCs w:val="20"/>
              </w:rPr>
              <w:t xml:space="preserve">________________________________________ </w:t>
            </w:r>
          </w:p>
          <w:p w14:paraId="7F8DE5DA" w14:textId="77777777" w:rsidR="00347DB3" w:rsidRPr="00D25B97" w:rsidRDefault="00347DB3" w:rsidP="006054DB">
            <w:pPr>
              <w:rPr>
                <w:color w:val="000000"/>
                <w:sz w:val="16"/>
                <w:szCs w:val="16"/>
              </w:rPr>
            </w:pPr>
            <w:r w:rsidRPr="00D25B97">
              <w:rPr>
                <w:color w:val="000000"/>
                <w:sz w:val="16"/>
                <w:szCs w:val="16"/>
              </w:rPr>
              <w:t xml:space="preserve">                                  (pavadinimas)</w:t>
            </w:r>
          </w:p>
          <w:p w14:paraId="01B7DA9A" w14:textId="77777777" w:rsidR="00347DB3" w:rsidRPr="00D25B97" w:rsidRDefault="00347DB3" w:rsidP="006054DB">
            <w:pPr>
              <w:rPr>
                <w:color w:val="000000"/>
              </w:rPr>
            </w:pPr>
            <w:r w:rsidRPr="00D25B97">
              <w:rPr>
                <w:color w:val="000000"/>
              </w:rPr>
              <w:t xml:space="preserve">Įmonės kodas: </w:t>
            </w:r>
            <w:r w:rsidRPr="00D25B97">
              <w:t>300058202</w:t>
            </w:r>
          </w:p>
          <w:p w14:paraId="054A09E9" w14:textId="77777777" w:rsidR="00347DB3" w:rsidRPr="00D25B97" w:rsidRDefault="00347DB3" w:rsidP="006054DB">
            <w:pPr>
              <w:rPr>
                <w:color w:val="000000"/>
              </w:rPr>
            </w:pPr>
            <w:r w:rsidRPr="00D25B97">
              <w:rPr>
                <w:color w:val="000000"/>
              </w:rPr>
              <w:t xml:space="preserve">PVM kodas: </w:t>
            </w:r>
            <w:r w:rsidRPr="00D25B97">
              <w:t>LT887326716</w:t>
            </w:r>
          </w:p>
          <w:p w14:paraId="046AD976" w14:textId="77777777" w:rsidR="00347DB3" w:rsidRPr="00D25B97" w:rsidRDefault="00347DB3" w:rsidP="006054DB">
            <w:r w:rsidRPr="00D25B97">
              <w:rPr>
                <w:color w:val="000000"/>
              </w:rPr>
              <w:t xml:space="preserve">Adresas: </w:t>
            </w:r>
            <w:r w:rsidRPr="00D25B97">
              <w:t>Aerouosto g. 11A, Šiauliai</w:t>
            </w:r>
          </w:p>
          <w:p w14:paraId="1225359D" w14:textId="77777777" w:rsidR="00347DB3" w:rsidRPr="00D25B97" w:rsidRDefault="00347DB3" w:rsidP="006054DB">
            <w:r w:rsidRPr="00D25B97">
              <w:rPr>
                <w:color w:val="000000"/>
              </w:rPr>
              <w:lastRenderedPageBreak/>
              <w:t xml:space="preserve">Tel. Nr. </w:t>
            </w:r>
            <w:r w:rsidRPr="00D25B97">
              <w:t>+370 680 67052</w:t>
            </w:r>
          </w:p>
          <w:p w14:paraId="388683A2" w14:textId="77777777" w:rsidR="00347DB3" w:rsidRPr="00D25B97" w:rsidRDefault="00347DB3" w:rsidP="006054DB">
            <w:r w:rsidRPr="00D25B97">
              <w:rPr>
                <w:color w:val="000000"/>
              </w:rPr>
              <w:t>Tel. Nr.</w:t>
            </w:r>
            <w:r w:rsidRPr="00D25B97">
              <w:t xml:space="preserve"> +370 680 67</w:t>
            </w:r>
            <w:r>
              <w:t xml:space="preserve"> </w:t>
            </w:r>
            <w:r w:rsidRPr="00D25B97">
              <w:t>007</w:t>
            </w:r>
          </w:p>
          <w:p w14:paraId="1B74A842" w14:textId="77777777" w:rsidR="00347DB3" w:rsidRPr="00D25B97" w:rsidRDefault="00347DB3" w:rsidP="006054DB">
            <w:pPr>
              <w:rPr>
                <w:lang w:eastAsia="en-US"/>
              </w:rPr>
            </w:pPr>
            <w:r w:rsidRPr="00D25B97">
              <w:rPr>
                <w:color w:val="000000"/>
              </w:rPr>
              <w:t>El. paštas:</w:t>
            </w:r>
            <w:r w:rsidRPr="00D25B97">
              <w:rPr>
                <w:lang w:eastAsia="en-US"/>
              </w:rPr>
              <w:t xml:space="preserve"> </w:t>
            </w:r>
            <w:proofErr w:type="spellStart"/>
            <w:r w:rsidRPr="00D25B97">
              <w:rPr>
                <w:color w:val="000000"/>
                <w:u w:val="single"/>
                <w:lang w:eastAsia="en-US"/>
              </w:rPr>
              <w:t>ana.kavitova@mil.lt</w:t>
            </w:r>
            <w:proofErr w:type="spellEnd"/>
            <w:r w:rsidRPr="00D25B97">
              <w:rPr>
                <w:lang w:eastAsia="en-US"/>
              </w:rPr>
              <w:t xml:space="preserve">; </w:t>
            </w:r>
          </w:p>
          <w:p w14:paraId="6567AD9D" w14:textId="77777777" w:rsidR="00347DB3" w:rsidRPr="00D25B97" w:rsidRDefault="00347DB3" w:rsidP="006054DB">
            <w:pPr>
              <w:rPr>
                <w:color w:val="000000"/>
              </w:rPr>
            </w:pPr>
            <w:r w:rsidRPr="00D25B97">
              <w:t>INFOGTRD@mil.lt</w:t>
            </w:r>
          </w:p>
          <w:p w14:paraId="557C3E5E" w14:textId="77777777" w:rsidR="00347DB3" w:rsidRPr="00D25B97" w:rsidRDefault="00347DB3" w:rsidP="006054DB">
            <w:pPr>
              <w:rPr>
                <w:color w:val="000000"/>
              </w:rPr>
            </w:pPr>
          </w:p>
          <w:p w14:paraId="1A71904A" w14:textId="77777777" w:rsidR="00347DB3" w:rsidRPr="00D25B97" w:rsidRDefault="00347DB3" w:rsidP="006054DB">
            <w:pPr>
              <w:rPr>
                <w:color w:val="000000"/>
                <w:sz w:val="20"/>
                <w:szCs w:val="20"/>
              </w:rPr>
            </w:pPr>
            <w:r w:rsidRPr="00D25B97">
              <w:rPr>
                <w:color w:val="000000"/>
                <w:sz w:val="20"/>
                <w:szCs w:val="20"/>
              </w:rPr>
              <w:t>_____________________________________</w:t>
            </w:r>
          </w:p>
          <w:p w14:paraId="11B92F31" w14:textId="77777777" w:rsidR="00347DB3" w:rsidRPr="00D25B97" w:rsidRDefault="00347DB3" w:rsidP="006054DB">
            <w:pPr>
              <w:rPr>
                <w:color w:val="000000"/>
                <w:sz w:val="16"/>
                <w:szCs w:val="16"/>
              </w:rPr>
            </w:pPr>
            <w:r w:rsidRPr="00D25B97">
              <w:rPr>
                <w:color w:val="000000"/>
                <w:sz w:val="16"/>
                <w:szCs w:val="16"/>
              </w:rPr>
              <w:t xml:space="preserve">                           (pareigos, vardas, pavardė)</w:t>
            </w:r>
          </w:p>
          <w:p w14:paraId="08542925" w14:textId="77777777" w:rsidR="00347DB3" w:rsidRPr="00D25B97" w:rsidRDefault="00347DB3" w:rsidP="006054DB">
            <w:pPr>
              <w:keepNext/>
              <w:snapToGrid w:val="0"/>
              <w:rPr>
                <w:lang w:eastAsia="en-US"/>
              </w:rPr>
            </w:pPr>
            <w:r w:rsidRPr="00D25B97">
              <w:rPr>
                <w:lang w:eastAsia="en-US"/>
              </w:rPr>
              <w:t xml:space="preserve">Parašas    </w:t>
            </w:r>
          </w:p>
          <w:p w14:paraId="1FBB28B7" w14:textId="77777777" w:rsidR="00347DB3" w:rsidRPr="00D25B97" w:rsidRDefault="00347DB3" w:rsidP="006054DB">
            <w:pPr>
              <w:keepNext/>
              <w:snapToGrid w:val="0"/>
              <w:rPr>
                <w:color w:val="000000"/>
                <w:sz w:val="20"/>
                <w:szCs w:val="20"/>
              </w:rPr>
            </w:pPr>
          </w:p>
        </w:tc>
        <w:tc>
          <w:tcPr>
            <w:tcW w:w="5042" w:type="dxa"/>
          </w:tcPr>
          <w:p w14:paraId="6A15B7C4" w14:textId="77777777" w:rsidR="00347DB3" w:rsidRPr="00D25B97" w:rsidRDefault="00347DB3" w:rsidP="006054DB">
            <w:pPr>
              <w:tabs>
                <w:tab w:val="left" w:pos="3570"/>
              </w:tabs>
              <w:ind w:left="-115" w:firstLine="27"/>
            </w:pPr>
            <w:r w:rsidRPr="00D25B97">
              <w:lastRenderedPageBreak/>
              <w:tab/>
            </w:r>
          </w:p>
          <w:p w14:paraId="5E37B863" w14:textId="6ECEA18A" w:rsidR="00347DB3" w:rsidRPr="00D25B97" w:rsidRDefault="00347DB3" w:rsidP="006054DB">
            <w:pPr>
              <w:ind w:left="-115" w:firstLine="27"/>
              <w:rPr>
                <w:b/>
                <w:bCs/>
                <w:color w:val="000000"/>
                <w:sz w:val="20"/>
                <w:szCs w:val="20"/>
              </w:rPr>
            </w:pPr>
            <w:r w:rsidRPr="00015EB3">
              <w:t>UAB „</w:t>
            </w:r>
            <w:r w:rsidR="00E57B8F" w:rsidRPr="00E57B8F">
              <w:t>................</w:t>
            </w:r>
            <w:r w:rsidRPr="00015EB3">
              <w:t>“</w:t>
            </w:r>
          </w:p>
          <w:p w14:paraId="1AA9942B" w14:textId="77777777" w:rsidR="00347DB3" w:rsidRPr="00D25B97" w:rsidRDefault="00347DB3" w:rsidP="006054DB">
            <w:pPr>
              <w:ind w:left="-115" w:firstLine="27"/>
              <w:rPr>
                <w:b/>
                <w:bCs/>
                <w:color w:val="000000"/>
                <w:sz w:val="20"/>
                <w:szCs w:val="20"/>
              </w:rPr>
            </w:pPr>
            <w:r w:rsidRPr="00D25B97">
              <w:rPr>
                <w:b/>
                <w:bCs/>
                <w:color w:val="000000"/>
                <w:sz w:val="20"/>
                <w:szCs w:val="20"/>
              </w:rPr>
              <w:t>_______________________________________</w:t>
            </w:r>
          </w:p>
          <w:p w14:paraId="76A6062A" w14:textId="77777777" w:rsidR="00347DB3" w:rsidRPr="00D25B97" w:rsidRDefault="00347DB3" w:rsidP="006054DB">
            <w:pPr>
              <w:rPr>
                <w:color w:val="000000"/>
                <w:sz w:val="16"/>
                <w:szCs w:val="16"/>
              </w:rPr>
            </w:pPr>
            <w:r w:rsidRPr="00D25B97">
              <w:rPr>
                <w:color w:val="000000"/>
                <w:sz w:val="16"/>
                <w:szCs w:val="16"/>
              </w:rPr>
              <w:t xml:space="preserve">                                  (pavadinimas)</w:t>
            </w:r>
          </w:p>
          <w:p w14:paraId="5A478393" w14:textId="77777777" w:rsidR="00347DB3" w:rsidRDefault="00347DB3" w:rsidP="006054DB">
            <w:pPr>
              <w:rPr>
                <w:rFonts w:eastAsia="Calibri"/>
                <w:lang w:eastAsia="en-US"/>
              </w:rPr>
            </w:pPr>
          </w:p>
          <w:p w14:paraId="048F843C" w14:textId="0818262B" w:rsidR="00347DB3" w:rsidRPr="004D54F0" w:rsidRDefault="00347DB3" w:rsidP="006054DB">
            <w:r w:rsidRPr="004D54F0">
              <w:rPr>
                <w:rFonts w:eastAsia="Calibri"/>
                <w:lang w:eastAsia="en-US"/>
              </w:rPr>
              <w:t>Įmonės kodas:</w:t>
            </w:r>
            <w:r w:rsidRPr="004D54F0">
              <w:t xml:space="preserve"> </w:t>
            </w:r>
          </w:p>
          <w:p w14:paraId="10D09F82" w14:textId="217CFCFD" w:rsidR="00347DB3" w:rsidRPr="004D54F0" w:rsidRDefault="00347DB3" w:rsidP="006054DB">
            <w:r w:rsidRPr="004D54F0">
              <w:t xml:space="preserve">PVM kodas: </w:t>
            </w:r>
          </w:p>
          <w:p w14:paraId="2E83EA10" w14:textId="530246AF" w:rsidR="00347DB3" w:rsidRPr="004D54F0" w:rsidRDefault="00347DB3" w:rsidP="006054DB">
            <w:pPr>
              <w:jc w:val="both"/>
            </w:pPr>
            <w:r w:rsidRPr="004D54F0">
              <w:t xml:space="preserve">Adresas: </w:t>
            </w:r>
          </w:p>
          <w:p w14:paraId="15B72542" w14:textId="195E7A13" w:rsidR="00347DB3" w:rsidRPr="004D54F0" w:rsidRDefault="00347DB3" w:rsidP="006054DB">
            <w:r w:rsidRPr="004D54F0">
              <w:lastRenderedPageBreak/>
              <w:t xml:space="preserve">Tel. </w:t>
            </w:r>
          </w:p>
          <w:p w14:paraId="2E1D065B" w14:textId="587DDDDA" w:rsidR="00347DB3" w:rsidRPr="00D25B97" w:rsidRDefault="00347DB3" w:rsidP="006054DB">
            <w:pPr>
              <w:rPr>
                <w:rFonts w:eastAsiaTheme="minorHAnsi"/>
                <w:b/>
                <w:lang w:eastAsia="en-US"/>
              </w:rPr>
            </w:pPr>
            <w:r w:rsidRPr="004D54F0">
              <w:rPr>
                <w:rFonts w:eastAsiaTheme="minorHAnsi"/>
                <w:lang w:eastAsia="en-US"/>
              </w:rPr>
              <w:t>el. paštas</w:t>
            </w:r>
            <w:r w:rsidRPr="004D54F0">
              <w:rPr>
                <w:lang w:eastAsia="en-US"/>
              </w:rPr>
              <w:t xml:space="preserve">: </w:t>
            </w:r>
          </w:p>
          <w:p w14:paraId="2A899F6F" w14:textId="77777777" w:rsidR="00347DB3" w:rsidRPr="00D25B97" w:rsidRDefault="00347DB3" w:rsidP="006054DB">
            <w:pPr>
              <w:rPr>
                <w:color w:val="000000"/>
              </w:rPr>
            </w:pPr>
          </w:p>
          <w:p w14:paraId="7CB63F03" w14:textId="77777777" w:rsidR="00347DB3" w:rsidRPr="00D25B97" w:rsidRDefault="00347DB3" w:rsidP="006054DB">
            <w:pPr>
              <w:rPr>
                <w:color w:val="000000"/>
              </w:rPr>
            </w:pPr>
          </w:p>
          <w:p w14:paraId="769C402F" w14:textId="77777777" w:rsidR="00347DB3" w:rsidRPr="00D25B97" w:rsidRDefault="00347DB3" w:rsidP="006054DB">
            <w:pPr>
              <w:keepNext/>
              <w:snapToGrid w:val="0"/>
              <w:rPr>
                <w:sz w:val="20"/>
                <w:szCs w:val="20"/>
                <w:lang w:eastAsia="en-US"/>
              </w:rPr>
            </w:pPr>
            <w:r w:rsidRPr="00D25B97">
              <w:rPr>
                <w:sz w:val="20"/>
                <w:szCs w:val="20"/>
                <w:lang w:eastAsia="en-US"/>
              </w:rPr>
              <w:t>______________________________________</w:t>
            </w:r>
          </w:p>
          <w:p w14:paraId="63575311" w14:textId="77777777" w:rsidR="00347DB3" w:rsidRPr="00D25B97" w:rsidRDefault="00347DB3" w:rsidP="006054DB">
            <w:pPr>
              <w:rPr>
                <w:color w:val="000000"/>
                <w:sz w:val="16"/>
                <w:szCs w:val="16"/>
              </w:rPr>
            </w:pPr>
            <w:r w:rsidRPr="00D25B97">
              <w:rPr>
                <w:color w:val="000000"/>
                <w:sz w:val="16"/>
                <w:szCs w:val="16"/>
              </w:rPr>
              <w:t xml:space="preserve">                           (pareigos, vardas, pavardė)</w:t>
            </w:r>
          </w:p>
          <w:p w14:paraId="281AA717" w14:textId="77777777" w:rsidR="00347DB3" w:rsidRPr="00D25B97" w:rsidRDefault="00347DB3" w:rsidP="006054DB">
            <w:pPr>
              <w:keepNext/>
              <w:snapToGrid w:val="0"/>
              <w:rPr>
                <w:sz w:val="20"/>
                <w:szCs w:val="20"/>
                <w:lang w:eastAsia="en-US"/>
              </w:rPr>
            </w:pPr>
          </w:p>
          <w:p w14:paraId="2188F71F" w14:textId="77777777" w:rsidR="00347DB3" w:rsidRPr="00D25B97" w:rsidRDefault="00347DB3" w:rsidP="006054DB">
            <w:pPr>
              <w:keepNext/>
              <w:snapToGrid w:val="0"/>
              <w:rPr>
                <w:lang w:eastAsia="en-US"/>
              </w:rPr>
            </w:pPr>
            <w:r w:rsidRPr="00D25B97">
              <w:rPr>
                <w:lang w:eastAsia="en-US"/>
              </w:rPr>
              <w:t>Parašas</w:t>
            </w:r>
          </w:p>
          <w:p w14:paraId="1E7D2AF8" w14:textId="77777777" w:rsidR="00347DB3" w:rsidRPr="00D25B97" w:rsidRDefault="00347DB3" w:rsidP="006054DB">
            <w:pPr>
              <w:keepNext/>
              <w:snapToGrid w:val="0"/>
              <w:rPr>
                <w:lang w:eastAsia="en-US"/>
              </w:rPr>
            </w:pPr>
          </w:p>
        </w:tc>
      </w:tr>
    </w:tbl>
    <w:p w14:paraId="382AA11E" w14:textId="173869EF" w:rsidR="00D25B97" w:rsidRPr="00D25B97" w:rsidRDefault="00D25B97" w:rsidP="004D54F0">
      <w:pPr>
        <w:jc w:val="both"/>
      </w:pPr>
    </w:p>
    <w:sectPr w:rsidR="00D25B97" w:rsidRPr="00D25B97" w:rsidSect="002944C5">
      <w:footerReference w:type="default" r:id="rId10"/>
      <w:footerReference w:type="first" r:id="rId11"/>
      <w:pgSz w:w="11906" w:h="16838"/>
      <w:pgMar w:top="1418"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23515" w14:textId="77777777" w:rsidR="006054DB" w:rsidRDefault="006054DB" w:rsidP="000D1050">
      <w:r>
        <w:separator/>
      </w:r>
    </w:p>
  </w:endnote>
  <w:endnote w:type="continuationSeparator" w:id="0">
    <w:p w14:paraId="5E423DF2" w14:textId="77777777" w:rsidR="006054DB" w:rsidRDefault="006054DB" w:rsidP="000D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263199"/>
      <w:docPartObj>
        <w:docPartGallery w:val="Page Numbers (Bottom of Page)"/>
        <w:docPartUnique/>
      </w:docPartObj>
    </w:sdtPr>
    <w:sdtEndPr>
      <w:rPr>
        <w:noProof/>
      </w:rPr>
    </w:sdtEndPr>
    <w:sdtContent>
      <w:p w14:paraId="32FC15CC" w14:textId="2C5F4D07" w:rsidR="006054DB" w:rsidRDefault="006054DB">
        <w:pPr>
          <w:pStyle w:val="Footer"/>
          <w:jc w:val="right"/>
        </w:pPr>
        <w:r>
          <w:fldChar w:fldCharType="begin"/>
        </w:r>
        <w:r>
          <w:instrText xml:space="preserve"> PAGE   \* MERGEFORMAT </w:instrText>
        </w:r>
        <w:r>
          <w:fldChar w:fldCharType="separate"/>
        </w:r>
        <w:r w:rsidR="00CA1E1E">
          <w:rPr>
            <w:noProof/>
          </w:rPr>
          <w:t>20</w:t>
        </w:r>
        <w:r>
          <w:rPr>
            <w:noProof/>
          </w:rPr>
          <w:fldChar w:fldCharType="end"/>
        </w:r>
      </w:p>
    </w:sdtContent>
  </w:sdt>
  <w:p w14:paraId="39495DAF" w14:textId="77777777" w:rsidR="006054DB" w:rsidRDefault="00605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E1AF4" w14:textId="31F22ED9" w:rsidR="006054DB" w:rsidRDefault="006054DB">
    <w:pPr>
      <w:pStyle w:val="Footer"/>
      <w:jc w:val="right"/>
    </w:pPr>
  </w:p>
  <w:p w14:paraId="71C9EE7C" w14:textId="54520B08" w:rsidR="006054DB" w:rsidRDefault="00605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077A4" w14:textId="77777777" w:rsidR="006054DB" w:rsidRDefault="006054DB" w:rsidP="000D1050">
      <w:r>
        <w:separator/>
      </w:r>
    </w:p>
  </w:footnote>
  <w:footnote w:type="continuationSeparator" w:id="0">
    <w:p w14:paraId="1E33BB10" w14:textId="77777777" w:rsidR="006054DB" w:rsidRDefault="006054DB" w:rsidP="000D1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C5F"/>
    <w:multiLevelType w:val="multilevel"/>
    <w:tmpl w:val="A76C59F2"/>
    <w:lvl w:ilvl="0">
      <w:start w:val="1"/>
      <w:numFmt w:val="decimal"/>
      <w:lvlText w:val="%1."/>
      <w:lvlJc w:val="left"/>
      <w:pPr>
        <w:ind w:left="606" w:hanging="360"/>
      </w:pPr>
      <w:rPr>
        <w:rFonts w:hint="default"/>
        <w:b/>
        <w:i w:val="0"/>
        <w:u w:val="none"/>
      </w:rPr>
    </w:lvl>
    <w:lvl w:ilvl="1">
      <w:start w:val="1"/>
      <w:numFmt w:val="decimal"/>
      <w:isLgl/>
      <w:lvlText w:val="%1.%2."/>
      <w:lvlJc w:val="left"/>
      <w:pPr>
        <w:ind w:left="966" w:hanging="360"/>
      </w:pPr>
      <w:rPr>
        <w:rFonts w:hint="default"/>
        <w:b/>
        <w:u w:val="none"/>
      </w:rPr>
    </w:lvl>
    <w:lvl w:ilvl="2">
      <w:start w:val="1"/>
      <w:numFmt w:val="decimal"/>
      <w:isLgl/>
      <w:lvlText w:val="%1.%2.%3."/>
      <w:lvlJc w:val="left"/>
      <w:pPr>
        <w:ind w:left="1686" w:hanging="720"/>
      </w:pPr>
      <w:rPr>
        <w:rFonts w:hint="default"/>
        <w:b/>
        <w:u w:val="single"/>
      </w:rPr>
    </w:lvl>
    <w:lvl w:ilvl="3">
      <w:start w:val="1"/>
      <w:numFmt w:val="decimal"/>
      <w:isLgl/>
      <w:lvlText w:val="%1.%2.%3.%4."/>
      <w:lvlJc w:val="left"/>
      <w:pPr>
        <w:ind w:left="2046" w:hanging="720"/>
      </w:pPr>
      <w:rPr>
        <w:rFonts w:hint="default"/>
        <w:b/>
        <w:u w:val="single"/>
      </w:rPr>
    </w:lvl>
    <w:lvl w:ilvl="4">
      <w:start w:val="1"/>
      <w:numFmt w:val="decimal"/>
      <w:isLgl/>
      <w:lvlText w:val="%1.%2.%3.%4.%5."/>
      <w:lvlJc w:val="left"/>
      <w:pPr>
        <w:ind w:left="2766" w:hanging="1080"/>
      </w:pPr>
      <w:rPr>
        <w:rFonts w:hint="default"/>
        <w:b/>
        <w:u w:val="single"/>
      </w:rPr>
    </w:lvl>
    <w:lvl w:ilvl="5">
      <w:start w:val="1"/>
      <w:numFmt w:val="decimal"/>
      <w:isLgl/>
      <w:lvlText w:val="%1.%2.%3.%4.%5.%6."/>
      <w:lvlJc w:val="left"/>
      <w:pPr>
        <w:ind w:left="3126" w:hanging="1080"/>
      </w:pPr>
      <w:rPr>
        <w:rFonts w:hint="default"/>
        <w:b/>
        <w:u w:val="single"/>
      </w:rPr>
    </w:lvl>
    <w:lvl w:ilvl="6">
      <w:start w:val="1"/>
      <w:numFmt w:val="decimal"/>
      <w:isLgl/>
      <w:lvlText w:val="%1.%2.%3.%4.%5.%6.%7."/>
      <w:lvlJc w:val="left"/>
      <w:pPr>
        <w:ind w:left="3846" w:hanging="1440"/>
      </w:pPr>
      <w:rPr>
        <w:rFonts w:hint="default"/>
        <w:b/>
        <w:u w:val="single"/>
      </w:rPr>
    </w:lvl>
    <w:lvl w:ilvl="7">
      <w:start w:val="1"/>
      <w:numFmt w:val="decimal"/>
      <w:isLgl/>
      <w:lvlText w:val="%1.%2.%3.%4.%5.%6.%7.%8."/>
      <w:lvlJc w:val="left"/>
      <w:pPr>
        <w:ind w:left="4206" w:hanging="1440"/>
      </w:pPr>
      <w:rPr>
        <w:rFonts w:hint="default"/>
        <w:b/>
        <w:u w:val="single"/>
      </w:rPr>
    </w:lvl>
    <w:lvl w:ilvl="8">
      <w:start w:val="1"/>
      <w:numFmt w:val="decimal"/>
      <w:isLgl/>
      <w:lvlText w:val="%1.%2.%3.%4.%5.%6.%7.%8.%9."/>
      <w:lvlJc w:val="left"/>
      <w:pPr>
        <w:ind w:left="4926" w:hanging="1800"/>
      </w:pPr>
      <w:rPr>
        <w:rFonts w:hint="default"/>
        <w:b/>
        <w:u w:val="single"/>
      </w:rPr>
    </w:lvl>
  </w:abstractNum>
  <w:abstractNum w:abstractNumId="1" w15:restartNumberingAfterBreak="0">
    <w:nsid w:val="062E3353"/>
    <w:multiLevelType w:val="multilevel"/>
    <w:tmpl w:val="875C6628"/>
    <w:lvl w:ilvl="0">
      <w:start w:val="9"/>
      <w:numFmt w:val="decimal"/>
      <w:lvlText w:val="%1."/>
      <w:lvlJc w:val="left"/>
      <w:pPr>
        <w:ind w:left="360" w:hanging="360"/>
      </w:pPr>
      <w:rPr>
        <w:rFonts w:hint="default"/>
        <w:color w:val="auto"/>
        <w:u w:val="none"/>
      </w:rPr>
    </w:lvl>
    <w:lvl w:ilvl="1">
      <w:start w:val="7"/>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1080" w:hanging="108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440" w:hanging="144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800" w:hanging="1800"/>
      </w:pPr>
      <w:rPr>
        <w:rFonts w:hint="default"/>
        <w:color w:val="auto"/>
        <w:u w:val="none"/>
      </w:rPr>
    </w:lvl>
  </w:abstractNum>
  <w:abstractNum w:abstractNumId="2" w15:restartNumberingAfterBreak="0">
    <w:nsid w:val="09EB3F01"/>
    <w:multiLevelType w:val="hybridMultilevel"/>
    <w:tmpl w:val="E7F0A5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321988"/>
    <w:multiLevelType w:val="multilevel"/>
    <w:tmpl w:val="411E9394"/>
    <w:lvl w:ilvl="0">
      <w:start w:val="9"/>
      <w:numFmt w:val="decimal"/>
      <w:lvlText w:val="%1"/>
      <w:lvlJc w:val="left"/>
      <w:pPr>
        <w:ind w:left="420" w:hanging="420"/>
      </w:pPr>
      <w:rPr>
        <w:rFonts w:eastAsia="Calibri" w:hint="default"/>
        <w:color w:val="auto"/>
        <w:u w:val="none"/>
      </w:rPr>
    </w:lvl>
    <w:lvl w:ilvl="1">
      <w:start w:val="10"/>
      <w:numFmt w:val="decimal"/>
      <w:lvlText w:val="%1.%2"/>
      <w:lvlJc w:val="left"/>
      <w:pPr>
        <w:ind w:left="420" w:hanging="420"/>
      </w:pPr>
      <w:rPr>
        <w:rFonts w:eastAsia="Calibri" w:hint="default"/>
        <w:color w:val="auto"/>
        <w:u w:val="none"/>
      </w:rPr>
    </w:lvl>
    <w:lvl w:ilvl="2">
      <w:start w:val="1"/>
      <w:numFmt w:val="decimal"/>
      <w:lvlText w:val="%1.%2.%3"/>
      <w:lvlJc w:val="left"/>
      <w:pPr>
        <w:ind w:left="720" w:hanging="720"/>
      </w:pPr>
      <w:rPr>
        <w:rFonts w:eastAsia="Calibri" w:hint="default"/>
        <w:color w:val="auto"/>
        <w:u w:val="none"/>
      </w:rPr>
    </w:lvl>
    <w:lvl w:ilvl="3">
      <w:start w:val="1"/>
      <w:numFmt w:val="decimal"/>
      <w:lvlText w:val="%1.%2.%3.%4"/>
      <w:lvlJc w:val="left"/>
      <w:pPr>
        <w:ind w:left="720" w:hanging="720"/>
      </w:pPr>
      <w:rPr>
        <w:rFonts w:eastAsia="Calibri" w:hint="default"/>
        <w:color w:val="auto"/>
        <w:u w:val="none"/>
      </w:rPr>
    </w:lvl>
    <w:lvl w:ilvl="4">
      <w:start w:val="1"/>
      <w:numFmt w:val="decimal"/>
      <w:lvlText w:val="%1.%2.%3.%4.%5"/>
      <w:lvlJc w:val="left"/>
      <w:pPr>
        <w:ind w:left="1080" w:hanging="1080"/>
      </w:pPr>
      <w:rPr>
        <w:rFonts w:eastAsia="Calibri" w:hint="default"/>
        <w:color w:val="auto"/>
        <w:u w:val="none"/>
      </w:rPr>
    </w:lvl>
    <w:lvl w:ilvl="5">
      <w:start w:val="1"/>
      <w:numFmt w:val="decimal"/>
      <w:lvlText w:val="%1.%2.%3.%4.%5.%6"/>
      <w:lvlJc w:val="left"/>
      <w:pPr>
        <w:ind w:left="1080" w:hanging="1080"/>
      </w:pPr>
      <w:rPr>
        <w:rFonts w:eastAsia="Calibri" w:hint="default"/>
        <w:color w:val="auto"/>
        <w:u w:val="none"/>
      </w:rPr>
    </w:lvl>
    <w:lvl w:ilvl="6">
      <w:start w:val="1"/>
      <w:numFmt w:val="decimal"/>
      <w:lvlText w:val="%1.%2.%3.%4.%5.%6.%7"/>
      <w:lvlJc w:val="left"/>
      <w:pPr>
        <w:ind w:left="1440" w:hanging="1440"/>
      </w:pPr>
      <w:rPr>
        <w:rFonts w:eastAsia="Calibri" w:hint="default"/>
        <w:color w:val="auto"/>
        <w:u w:val="none"/>
      </w:rPr>
    </w:lvl>
    <w:lvl w:ilvl="7">
      <w:start w:val="1"/>
      <w:numFmt w:val="decimal"/>
      <w:lvlText w:val="%1.%2.%3.%4.%5.%6.%7.%8"/>
      <w:lvlJc w:val="left"/>
      <w:pPr>
        <w:ind w:left="1440" w:hanging="1440"/>
      </w:pPr>
      <w:rPr>
        <w:rFonts w:eastAsia="Calibri" w:hint="default"/>
        <w:color w:val="auto"/>
        <w:u w:val="none"/>
      </w:rPr>
    </w:lvl>
    <w:lvl w:ilvl="8">
      <w:start w:val="1"/>
      <w:numFmt w:val="decimal"/>
      <w:lvlText w:val="%1.%2.%3.%4.%5.%6.%7.%8.%9"/>
      <w:lvlJc w:val="left"/>
      <w:pPr>
        <w:ind w:left="1800" w:hanging="1800"/>
      </w:pPr>
      <w:rPr>
        <w:rFonts w:eastAsia="Calibri" w:hint="default"/>
        <w:color w:val="auto"/>
        <w:u w:val="none"/>
      </w:rPr>
    </w:lvl>
  </w:abstractNum>
  <w:abstractNum w:abstractNumId="4" w15:restartNumberingAfterBreak="0">
    <w:nsid w:val="11C43C09"/>
    <w:multiLevelType w:val="multilevel"/>
    <w:tmpl w:val="A76A3D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sz w:val="24"/>
      </w:rPr>
    </w:lvl>
    <w:lvl w:ilvl="2">
      <w:start w:val="1"/>
      <w:numFmt w:val="decimal"/>
      <w:lvlText w:val="%1.%2.%3."/>
      <w:lvlJc w:val="left"/>
      <w:pPr>
        <w:ind w:left="1224" w:hanging="504"/>
      </w:pPr>
      <w:rPr>
        <w:rFonts w:hint="default"/>
      </w:rPr>
    </w:lvl>
    <w:lvl w:ilvl="3">
      <w:start w:val="4"/>
      <w:numFmt w:val="decimal"/>
      <w:lvlRestart w:val="1"/>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556A64"/>
    <w:multiLevelType w:val="multilevel"/>
    <w:tmpl w:val="37AE86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B45E6"/>
    <w:multiLevelType w:val="multilevel"/>
    <w:tmpl w:val="94AAEBCA"/>
    <w:lvl w:ilvl="0">
      <w:start w:val="9"/>
      <w:numFmt w:val="decimal"/>
      <w:lvlText w:val="%1."/>
      <w:lvlJc w:val="left"/>
      <w:pPr>
        <w:ind w:left="360" w:hanging="360"/>
      </w:pPr>
      <w:rPr>
        <w:rFonts w:hint="default"/>
        <w:color w:val="auto"/>
        <w:u w:val="none"/>
      </w:rPr>
    </w:lvl>
    <w:lvl w:ilvl="1">
      <w:start w:val="7"/>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1080" w:hanging="108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440" w:hanging="144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800" w:hanging="1800"/>
      </w:pPr>
      <w:rPr>
        <w:rFonts w:hint="default"/>
        <w:color w:val="auto"/>
        <w:u w:val="none"/>
      </w:rPr>
    </w:lvl>
  </w:abstractNum>
  <w:abstractNum w:abstractNumId="7" w15:restartNumberingAfterBreak="0">
    <w:nsid w:val="1A1F3FE7"/>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C9D6795"/>
    <w:multiLevelType w:val="multilevel"/>
    <w:tmpl w:val="A76A3D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sz w:val="24"/>
      </w:rPr>
    </w:lvl>
    <w:lvl w:ilvl="2">
      <w:start w:val="1"/>
      <w:numFmt w:val="decimal"/>
      <w:lvlText w:val="%1.%2.%3."/>
      <w:lvlJc w:val="left"/>
      <w:pPr>
        <w:ind w:left="1224" w:hanging="504"/>
      </w:pPr>
      <w:rPr>
        <w:rFonts w:hint="default"/>
      </w:rPr>
    </w:lvl>
    <w:lvl w:ilvl="3">
      <w:start w:val="4"/>
      <w:numFmt w:val="decimal"/>
      <w:lvlRestart w:val="1"/>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B15530"/>
    <w:multiLevelType w:val="multilevel"/>
    <w:tmpl w:val="37AE86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2A26C9"/>
    <w:multiLevelType w:val="hybridMultilevel"/>
    <w:tmpl w:val="27F41AC6"/>
    <w:lvl w:ilvl="0" w:tplc="CF5EEB4A">
      <w:start w:val="1"/>
      <w:numFmt w:val="decimal"/>
      <w:lvlText w:val="%1."/>
      <w:lvlJc w:val="left"/>
      <w:pPr>
        <w:ind w:left="606" w:hanging="360"/>
      </w:pPr>
      <w:rPr>
        <w:rFonts w:hint="default"/>
        <w:u w:val="none"/>
      </w:rPr>
    </w:lvl>
    <w:lvl w:ilvl="1" w:tplc="04270019">
      <w:start w:val="1"/>
      <w:numFmt w:val="lowerLetter"/>
      <w:lvlText w:val="%2."/>
      <w:lvlJc w:val="left"/>
      <w:pPr>
        <w:ind w:left="1326" w:hanging="360"/>
      </w:pPr>
    </w:lvl>
    <w:lvl w:ilvl="2" w:tplc="0427001B" w:tentative="1">
      <w:start w:val="1"/>
      <w:numFmt w:val="lowerRoman"/>
      <w:lvlText w:val="%3."/>
      <w:lvlJc w:val="right"/>
      <w:pPr>
        <w:ind w:left="2046" w:hanging="180"/>
      </w:pPr>
    </w:lvl>
    <w:lvl w:ilvl="3" w:tplc="0427000F" w:tentative="1">
      <w:start w:val="1"/>
      <w:numFmt w:val="decimal"/>
      <w:lvlText w:val="%4."/>
      <w:lvlJc w:val="left"/>
      <w:pPr>
        <w:ind w:left="2766" w:hanging="360"/>
      </w:pPr>
    </w:lvl>
    <w:lvl w:ilvl="4" w:tplc="04270019" w:tentative="1">
      <w:start w:val="1"/>
      <w:numFmt w:val="lowerLetter"/>
      <w:lvlText w:val="%5."/>
      <w:lvlJc w:val="left"/>
      <w:pPr>
        <w:ind w:left="3486" w:hanging="360"/>
      </w:pPr>
    </w:lvl>
    <w:lvl w:ilvl="5" w:tplc="0427001B" w:tentative="1">
      <w:start w:val="1"/>
      <w:numFmt w:val="lowerRoman"/>
      <w:lvlText w:val="%6."/>
      <w:lvlJc w:val="right"/>
      <w:pPr>
        <w:ind w:left="4206" w:hanging="180"/>
      </w:pPr>
    </w:lvl>
    <w:lvl w:ilvl="6" w:tplc="0427000F" w:tentative="1">
      <w:start w:val="1"/>
      <w:numFmt w:val="decimal"/>
      <w:lvlText w:val="%7."/>
      <w:lvlJc w:val="left"/>
      <w:pPr>
        <w:ind w:left="4926" w:hanging="360"/>
      </w:pPr>
    </w:lvl>
    <w:lvl w:ilvl="7" w:tplc="04270019" w:tentative="1">
      <w:start w:val="1"/>
      <w:numFmt w:val="lowerLetter"/>
      <w:lvlText w:val="%8."/>
      <w:lvlJc w:val="left"/>
      <w:pPr>
        <w:ind w:left="5646" w:hanging="360"/>
      </w:pPr>
    </w:lvl>
    <w:lvl w:ilvl="8" w:tplc="0427001B" w:tentative="1">
      <w:start w:val="1"/>
      <w:numFmt w:val="lowerRoman"/>
      <w:lvlText w:val="%9."/>
      <w:lvlJc w:val="right"/>
      <w:pPr>
        <w:ind w:left="6366" w:hanging="180"/>
      </w:pPr>
    </w:lvl>
  </w:abstractNum>
  <w:abstractNum w:abstractNumId="11" w15:restartNumberingAfterBreak="0">
    <w:nsid w:val="29EC6A5C"/>
    <w:multiLevelType w:val="multilevel"/>
    <w:tmpl w:val="37AE86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F238D1"/>
    <w:multiLevelType w:val="multilevel"/>
    <w:tmpl w:val="4378E02C"/>
    <w:lvl w:ilvl="0">
      <w:start w:val="1"/>
      <w:numFmt w:val="decimal"/>
      <w:lvlText w:val="%1."/>
      <w:lvlJc w:val="left"/>
      <w:pPr>
        <w:ind w:left="927" w:hanging="360"/>
      </w:pPr>
      <w:rPr>
        <w:rFonts w:hint="default"/>
        <w:b/>
      </w:rPr>
    </w:lvl>
    <w:lvl w:ilvl="1">
      <w:start w:val="2"/>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7B275AB"/>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93C6E93"/>
    <w:multiLevelType w:val="multilevel"/>
    <w:tmpl w:val="C02AB4E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645E65"/>
    <w:multiLevelType w:val="hybridMultilevel"/>
    <w:tmpl w:val="27F41AC6"/>
    <w:lvl w:ilvl="0" w:tplc="CF5EEB4A">
      <w:start w:val="1"/>
      <w:numFmt w:val="decimal"/>
      <w:lvlText w:val="%1."/>
      <w:lvlJc w:val="left"/>
      <w:pPr>
        <w:ind w:left="606" w:hanging="360"/>
      </w:pPr>
      <w:rPr>
        <w:rFonts w:hint="default"/>
        <w:u w:val="none"/>
      </w:rPr>
    </w:lvl>
    <w:lvl w:ilvl="1" w:tplc="04270019">
      <w:start w:val="1"/>
      <w:numFmt w:val="lowerLetter"/>
      <w:lvlText w:val="%2."/>
      <w:lvlJc w:val="left"/>
      <w:pPr>
        <w:ind w:left="1326" w:hanging="360"/>
      </w:pPr>
    </w:lvl>
    <w:lvl w:ilvl="2" w:tplc="0427001B" w:tentative="1">
      <w:start w:val="1"/>
      <w:numFmt w:val="lowerRoman"/>
      <w:lvlText w:val="%3."/>
      <w:lvlJc w:val="right"/>
      <w:pPr>
        <w:ind w:left="2046" w:hanging="180"/>
      </w:pPr>
    </w:lvl>
    <w:lvl w:ilvl="3" w:tplc="0427000F" w:tentative="1">
      <w:start w:val="1"/>
      <w:numFmt w:val="decimal"/>
      <w:lvlText w:val="%4."/>
      <w:lvlJc w:val="left"/>
      <w:pPr>
        <w:ind w:left="2766" w:hanging="360"/>
      </w:pPr>
    </w:lvl>
    <w:lvl w:ilvl="4" w:tplc="04270019" w:tentative="1">
      <w:start w:val="1"/>
      <w:numFmt w:val="lowerLetter"/>
      <w:lvlText w:val="%5."/>
      <w:lvlJc w:val="left"/>
      <w:pPr>
        <w:ind w:left="3486" w:hanging="360"/>
      </w:pPr>
    </w:lvl>
    <w:lvl w:ilvl="5" w:tplc="0427001B" w:tentative="1">
      <w:start w:val="1"/>
      <w:numFmt w:val="lowerRoman"/>
      <w:lvlText w:val="%6."/>
      <w:lvlJc w:val="right"/>
      <w:pPr>
        <w:ind w:left="4206" w:hanging="180"/>
      </w:pPr>
    </w:lvl>
    <w:lvl w:ilvl="6" w:tplc="0427000F" w:tentative="1">
      <w:start w:val="1"/>
      <w:numFmt w:val="decimal"/>
      <w:lvlText w:val="%7."/>
      <w:lvlJc w:val="left"/>
      <w:pPr>
        <w:ind w:left="4926" w:hanging="360"/>
      </w:pPr>
    </w:lvl>
    <w:lvl w:ilvl="7" w:tplc="04270019" w:tentative="1">
      <w:start w:val="1"/>
      <w:numFmt w:val="lowerLetter"/>
      <w:lvlText w:val="%8."/>
      <w:lvlJc w:val="left"/>
      <w:pPr>
        <w:ind w:left="5646" w:hanging="360"/>
      </w:pPr>
    </w:lvl>
    <w:lvl w:ilvl="8" w:tplc="0427001B" w:tentative="1">
      <w:start w:val="1"/>
      <w:numFmt w:val="lowerRoman"/>
      <w:lvlText w:val="%9."/>
      <w:lvlJc w:val="right"/>
      <w:pPr>
        <w:ind w:left="6366" w:hanging="180"/>
      </w:pPr>
    </w:lvl>
  </w:abstractNum>
  <w:abstractNum w:abstractNumId="16" w15:restartNumberingAfterBreak="0">
    <w:nsid w:val="3A1B6A86"/>
    <w:multiLevelType w:val="multilevel"/>
    <w:tmpl w:val="A76A3D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sz w:val="24"/>
      </w:rPr>
    </w:lvl>
    <w:lvl w:ilvl="2">
      <w:start w:val="1"/>
      <w:numFmt w:val="decimal"/>
      <w:lvlText w:val="%1.%2.%3."/>
      <w:lvlJc w:val="left"/>
      <w:pPr>
        <w:ind w:left="1224" w:hanging="504"/>
      </w:pPr>
      <w:rPr>
        <w:rFonts w:hint="default"/>
      </w:rPr>
    </w:lvl>
    <w:lvl w:ilvl="3">
      <w:start w:val="4"/>
      <w:numFmt w:val="decimal"/>
      <w:lvlRestart w:val="1"/>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1C090A"/>
    <w:multiLevelType w:val="multilevel"/>
    <w:tmpl w:val="D7E4E9F0"/>
    <w:lvl w:ilvl="0">
      <w:start w:val="9"/>
      <w:numFmt w:val="decimal"/>
      <w:lvlText w:val="%1."/>
      <w:lvlJc w:val="left"/>
      <w:pPr>
        <w:ind w:left="360" w:hanging="360"/>
      </w:pPr>
      <w:rPr>
        <w:rFonts w:hint="default"/>
        <w:color w:val="auto"/>
        <w:u w:val="none"/>
      </w:rPr>
    </w:lvl>
    <w:lvl w:ilvl="1">
      <w:start w:val="9"/>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1080" w:hanging="108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440" w:hanging="144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800" w:hanging="1800"/>
      </w:pPr>
      <w:rPr>
        <w:rFonts w:hint="default"/>
        <w:color w:val="auto"/>
        <w:u w:val="none"/>
      </w:rPr>
    </w:lvl>
  </w:abstractNum>
  <w:abstractNum w:abstractNumId="18" w15:restartNumberingAfterBreak="0">
    <w:nsid w:val="41D07F88"/>
    <w:multiLevelType w:val="multilevel"/>
    <w:tmpl w:val="1BD4FF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A94D79"/>
    <w:multiLevelType w:val="multilevel"/>
    <w:tmpl w:val="6AA47354"/>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ascii="Times New Roman" w:hAnsi="Times New Roman" w:cs="Times New Roman" w:hint="default"/>
        <w:b w:val="0"/>
        <w:color w:val="auto"/>
        <w:sz w:val="24"/>
        <w:szCs w:val="24"/>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0" w15:restartNumberingAfterBreak="0">
    <w:nsid w:val="4F2875D3"/>
    <w:multiLevelType w:val="hybridMultilevel"/>
    <w:tmpl w:val="D7CAF6F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2D278A5"/>
    <w:multiLevelType w:val="multilevel"/>
    <w:tmpl w:val="A76A3D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sz w:val="24"/>
      </w:rPr>
    </w:lvl>
    <w:lvl w:ilvl="2">
      <w:start w:val="1"/>
      <w:numFmt w:val="decimal"/>
      <w:lvlText w:val="%1.%2.%3."/>
      <w:lvlJc w:val="left"/>
      <w:pPr>
        <w:ind w:left="1224" w:hanging="504"/>
      </w:pPr>
      <w:rPr>
        <w:rFonts w:hint="default"/>
      </w:rPr>
    </w:lvl>
    <w:lvl w:ilvl="3">
      <w:start w:val="4"/>
      <w:numFmt w:val="decimal"/>
      <w:lvlRestart w:val="1"/>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CD346B"/>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7B20A8A"/>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9A67B7A"/>
    <w:multiLevelType w:val="multilevel"/>
    <w:tmpl w:val="B6EAC9C8"/>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Symbol" w:hAnsi="Symbol" w:cs="Symbol" w:hint="default"/>
      </w:rPr>
    </w:lvl>
    <w:lvl w:ilvl="2">
      <w:start w:val="1"/>
      <w:numFmt w:val="bullet"/>
      <w:lvlText w:val=""/>
      <w:lvlJc w:val="lef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12750EF"/>
    <w:multiLevelType w:val="multilevel"/>
    <w:tmpl w:val="37AE86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DC348F"/>
    <w:multiLevelType w:val="multilevel"/>
    <w:tmpl w:val="37AE861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B41C52"/>
    <w:multiLevelType w:val="multilevel"/>
    <w:tmpl w:val="32DEBA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A02E19"/>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22712D0"/>
    <w:multiLevelType w:val="multilevel"/>
    <w:tmpl w:val="A76A3D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sz w:val="24"/>
      </w:rPr>
    </w:lvl>
    <w:lvl w:ilvl="2">
      <w:start w:val="1"/>
      <w:numFmt w:val="decimal"/>
      <w:lvlText w:val="%1.%2.%3."/>
      <w:lvlJc w:val="left"/>
      <w:pPr>
        <w:ind w:left="1224" w:hanging="504"/>
      </w:pPr>
      <w:rPr>
        <w:rFonts w:hint="default"/>
      </w:rPr>
    </w:lvl>
    <w:lvl w:ilvl="3">
      <w:start w:val="4"/>
      <w:numFmt w:val="decimal"/>
      <w:lvlRestart w:val="1"/>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905702"/>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7413A0D"/>
    <w:multiLevelType w:val="multilevel"/>
    <w:tmpl w:val="5F5817EC"/>
    <w:lvl w:ilvl="0">
      <w:start w:val="2"/>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C5B0861"/>
    <w:multiLevelType w:val="hybridMultilevel"/>
    <w:tmpl w:val="4746AC4C"/>
    <w:lvl w:ilvl="0" w:tplc="6F0C8DB0">
      <w:start w:val="1"/>
      <w:numFmt w:val="decimal"/>
      <w:lvlText w:val="2.%1."/>
      <w:lvlJc w:val="left"/>
      <w:pPr>
        <w:ind w:left="606" w:hanging="360"/>
      </w:pPr>
      <w:rPr>
        <w:rFonts w:hint="default"/>
      </w:r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33" w15:restartNumberingAfterBreak="0">
    <w:nsid w:val="7F566605"/>
    <w:multiLevelType w:val="hybridMultilevel"/>
    <w:tmpl w:val="BE3CA714"/>
    <w:lvl w:ilvl="0" w:tplc="0419000F">
      <w:start w:val="1"/>
      <w:numFmt w:val="decimal"/>
      <w:lvlText w:val="%1."/>
      <w:lvlJc w:val="left"/>
      <w:pPr>
        <w:tabs>
          <w:tab w:val="num" w:pos="644"/>
        </w:tabs>
        <w:ind w:left="644" w:hanging="360"/>
      </w:pPr>
      <w:rPr>
        <w:rFonts w:hint="default"/>
      </w:rPr>
    </w:lvl>
    <w:lvl w:ilvl="1" w:tplc="0419000F">
      <w:start w:val="1"/>
      <w:numFmt w:val="decimal"/>
      <w:lvlText w:val="%2."/>
      <w:lvlJc w:val="left"/>
      <w:pPr>
        <w:tabs>
          <w:tab w:val="num" w:pos="1353"/>
        </w:tabs>
        <w:ind w:left="1353" w:hanging="360"/>
      </w:pPr>
      <w:rPr>
        <w:rFonts w:hint="default"/>
      </w:rPr>
    </w:lvl>
    <w:lvl w:ilvl="2" w:tplc="0427000B">
      <w:start w:val="1"/>
      <w:numFmt w:val="bullet"/>
      <w:lvlText w:val=""/>
      <w:lvlJc w:val="left"/>
      <w:pPr>
        <w:tabs>
          <w:tab w:val="num" w:pos="2160"/>
        </w:tabs>
        <w:ind w:left="2160" w:hanging="18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2"/>
  </w:num>
  <w:num w:numId="2">
    <w:abstractNumId w:val="31"/>
  </w:num>
  <w:num w:numId="3">
    <w:abstractNumId w:val="10"/>
  </w:num>
  <w:num w:numId="4">
    <w:abstractNumId w:val="19"/>
  </w:num>
  <w:num w:numId="5">
    <w:abstractNumId w:val="6"/>
  </w:num>
  <w:num w:numId="6">
    <w:abstractNumId w:val="13"/>
  </w:num>
  <w:num w:numId="7">
    <w:abstractNumId w:val="15"/>
  </w:num>
  <w:num w:numId="8">
    <w:abstractNumId w:val="4"/>
  </w:num>
  <w:num w:numId="9">
    <w:abstractNumId w:val="0"/>
  </w:num>
  <w:num w:numId="10">
    <w:abstractNumId w:val="11"/>
  </w:num>
  <w:num w:numId="11">
    <w:abstractNumId w:val="18"/>
  </w:num>
  <w:num w:numId="12">
    <w:abstractNumId w:val="27"/>
  </w:num>
  <w:num w:numId="13">
    <w:abstractNumId w:val="14"/>
  </w:num>
  <w:num w:numId="14">
    <w:abstractNumId w:val="12"/>
  </w:num>
  <w:num w:numId="15">
    <w:abstractNumId w:val="30"/>
  </w:num>
  <w:num w:numId="16">
    <w:abstractNumId w:val="22"/>
  </w:num>
  <w:num w:numId="17">
    <w:abstractNumId w:val="26"/>
  </w:num>
  <w:num w:numId="18">
    <w:abstractNumId w:val="8"/>
  </w:num>
  <w:num w:numId="19">
    <w:abstractNumId w:val="33"/>
  </w:num>
  <w:num w:numId="20">
    <w:abstractNumId w:val="5"/>
  </w:num>
  <w:num w:numId="21">
    <w:abstractNumId w:val="16"/>
  </w:num>
  <w:num w:numId="22">
    <w:abstractNumId w:val="7"/>
  </w:num>
  <w:num w:numId="23">
    <w:abstractNumId w:val="9"/>
  </w:num>
  <w:num w:numId="24">
    <w:abstractNumId w:val="21"/>
  </w:num>
  <w:num w:numId="25">
    <w:abstractNumId w:val="28"/>
  </w:num>
  <w:num w:numId="26">
    <w:abstractNumId w:val="25"/>
  </w:num>
  <w:num w:numId="27">
    <w:abstractNumId w:val="29"/>
  </w:num>
  <w:num w:numId="28">
    <w:abstractNumId w:val="17"/>
  </w:num>
  <w:num w:numId="29">
    <w:abstractNumId w:val="3"/>
  </w:num>
  <w:num w:numId="30">
    <w:abstractNumId w:val="23"/>
  </w:num>
  <w:num w:numId="31">
    <w:abstractNumId w:val="1"/>
  </w:num>
  <w:num w:numId="32">
    <w:abstractNumId w:val="20"/>
  </w:num>
  <w:num w:numId="33">
    <w:abstractNumId w:val="2"/>
  </w:num>
  <w:num w:numId="34">
    <w:abstractNumId w:val="24"/>
  </w:num>
  <w:num w:numId="35">
    <w:abstractNumId w:val="24"/>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mailMerge>
    <w:mainDocumentType w:val="formLetters"/>
    <w:dataType w:val="textFile"/>
    <w:activeRecord w:val="-1"/>
  </w:mailMerge>
  <w:defaultTabStop w:val="1296"/>
  <w:hyphenationZone w:val="396"/>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345"/>
    <w:rsid w:val="00002518"/>
    <w:rsid w:val="000057A0"/>
    <w:rsid w:val="00015EB3"/>
    <w:rsid w:val="00015EC1"/>
    <w:rsid w:val="00017808"/>
    <w:rsid w:val="000302A7"/>
    <w:rsid w:val="0003409E"/>
    <w:rsid w:val="00047500"/>
    <w:rsid w:val="00054D7B"/>
    <w:rsid w:val="0005731B"/>
    <w:rsid w:val="00064338"/>
    <w:rsid w:val="00070D9D"/>
    <w:rsid w:val="00081DAA"/>
    <w:rsid w:val="00082AE5"/>
    <w:rsid w:val="00082FD2"/>
    <w:rsid w:val="00084017"/>
    <w:rsid w:val="000855F5"/>
    <w:rsid w:val="00086A7A"/>
    <w:rsid w:val="000874F3"/>
    <w:rsid w:val="00095233"/>
    <w:rsid w:val="00096BD4"/>
    <w:rsid w:val="000A7633"/>
    <w:rsid w:val="000B27DE"/>
    <w:rsid w:val="000B333F"/>
    <w:rsid w:val="000C7FCE"/>
    <w:rsid w:val="000D1050"/>
    <w:rsid w:val="000E449F"/>
    <w:rsid w:val="000E55E1"/>
    <w:rsid w:val="000E59BF"/>
    <w:rsid w:val="000E7E10"/>
    <w:rsid w:val="000F01A9"/>
    <w:rsid w:val="000F1F0D"/>
    <w:rsid w:val="000F32CF"/>
    <w:rsid w:val="000F3D98"/>
    <w:rsid w:val="00117C4E"/>
    <w:rsid w:val="001203E0"/>
    <w:rsid w:val="00122443"/>
    <w:rsid w:val="00123F1B"/>
    <w:rsid w:val="001343ED"/>
    <w:rsid w:val="001375E9"/>
    <w:rsid w:val="00140346"/>
    <w:rsid w:val="0014505B"/>
    <w:rsid w:val="00152F46"/>
    <w:rsid w:val="00153085"/>
    <w:rsid w:val="0015469E"/>
    <w:rsid w:val="001548D8"/>
    <w:rsid w:val="001624B7"/>
    <w:rsid w:val="00164ABD"/>
    <w:rsid w:val="0017736D"/>
    <w:rsid w:val="00180E3D"/>
    <w:rsid w:val="00191CB4"/>
    <w:rsid w:val="001A4688"/>
    <w:rsid w:val="001B4236"/>
    <w:rsid w:val="001B48A3"/>
    <w:rsid w:val="001B65F9"/>
    <w:rsid w:val="001C01F1"/>
    <w:rsid w:val="001C7DFA"/>
    <w:rsid w:val="001E5760"/>
    <w:rsid w:val="001F186C"/>
    <w:rsid w:val="00200475"/>
    <w:rsid w:val="00200832"/>
    <w:rsid w:val="002140C8"/>
    <w:rsid w:val="00223402"/>
    <w:rsid w:val="00224DF1"/>
    <w:rsid w:val="00227503"/>
    <w:rsid w:val="00234B56"/>
    <w:rsid w:val="0024538F"/>
    <w:rsid w:val="00245395"/>
    <w:rsid w:val="0024700C"/>
    <w:rsid w:val="00252F14"/>
    <w:rsid w:val="0025737F"/>
    <w:rsid w:val="002638D4"/>
    <w:rsid w:val="00294230"/>
    <w:rsid w:val="002944C5"/>
    <w:rsid w:val="00296587"/>
    <w:rsid w:val="002A528E"/>
    <w:rsid w:val="002A7BC2"/>
    <w:rsid w:val="002B14C4"/>
    <w:rsid w:val="002B3250"/>
    <w:rsid w:val="002D2DAB"/>
    <w:rsid w:val="002E59AD"/>
    <w:rsid w:val="00303667"/>
    <w:rsid w:val="00312416"/>
    <w:rsid w:val="00312435"/>
    <w:rsid w:val="00317BDB"/>
    <w:rsid w:val="003269A2"/>
    <w:rsid w:val="00337453"/>
    <w:rsid w:val="0034014F"/>
    <w:rsid w:val="0034082E"/>
    <w:rsid w:val="00347DB3"/>
    <w:rsid w:val="0035144E"/>
    <w:rsid w:val="0035296B"/>
    <w:rsid w:val="003534FD"/>
    <w:rsid w:val="00355F42"/>
    <w:rsid w:val="00365A9C"/>
    <w:rsid w:val="00375CC0"/>
    <w:rsid w:val="00383A25"/>
    <w:rsid w:val="003A0C77"/>
    <w:rsid w:val="003A0EDE"/>
    <w:rsid w:val="003A33AA"/>
    <w:rsid w:val="003A67CE"/>
    <w:rsid w:val="003B0D2F"/>
    <w:rsid w:val="003C0305"/>
    <w:rsid w:val="003E11AB"/>
    <w:rsid w:val="003F4623"/>
    <w:rsid w:val="0040431C"/>
    <w:rsid w:val="00405397"/>
    <w:rsid w:val="00424152"/>
    <w:rsid w:val="0043388E"/>
    <w:rsid w:val="0044269C"/>
    <w:rsid w:val="00442B61"/>
    <w:rsid w:val="004541C8"/>
    <w:rsid w:val="00470615"/>
    <w:rsid w:val="004864FF"/>
    <w:rsid w:val="004944EF"/>
    <w:rsid w:val="00497AD5"/>
    <w:rsid w:val="004B6ED8"/>
    <w:rsid w:val="004C21E1"/>
    <w:rsid w:val="004C4CF3"/>
    <w:rsid w:val="004D105C"/>
    <w:rsid w:val="004D32E5"/>
    <w:rsid w:val="004D54F0"/>
    <w:rsid w:val="004E5DB3"/>
    <w:rsid w:val="004E6DC9"/>
    <w:rsid w:val="004F1EE2"/>
    <w:rsid w:val="005022A8"/>
    <w:rsid w:val="00502BFA"/>
    <w:rsid w:val="00504DDB"/>
    <w:rsid w:val="0051323E"/>
    <w:rsid w:val="0053493C"/>
    <w:rsid w:val="00543088"/>
    <w:rsid w:val="00545FCE"/>
    <w:rsid w:val="005475CF"/>
    <w:rsid w:val="00550D9A"/>
    <w:rsid w:val="00553869"/>
    <w:rsid w:val="005566F7"/>
    <w:rsid w:val="00564107"/>
    <w:rsid w:val="0056747E"/>
    <w:rsid w:val="00570DF5"/>
    <w:rsid w:val="0057197D"/>
    <w:rsid w:val="005736BB"/>
    <w:rsid w:val="0058202F"/>
    <w:rsid w:val="00583D64"/>
    <w:rsid w:val="005867AD"/>
    <w:rsid w:val="00594668"/>
    <w:rsid w:val="005B064E"/>
    <w:rsid w:val="005C7C36"/>
    <w:rsid w:val="005F69A2"/>
    <w:rsid w:val="005F7118"/>
    <w:rsid w:val="006054DB"/>
    <w:rsid w:val="00611444"/>
    <w:rsid w:val="00612C7E"/>
    <w:rsid w:val="00617764"/>
    <w:rsid w:val="0062417B"/>
    <w:rsid w:val="006242F8"/>
    <w:rsid w:val="006248CA"/>
    <w:rsid w:val="00625443"/>
    <w:rsid w:val="006353A4"/>
    <w:rsid w:val="00635A84"/>
    <w:rsid w:val="00640A3D"/>
    <w:rsid w:val="00673AD3"/>
    <w:rsid w:val="00687C7B"/>
    <w:rsid w:val="00692975"/>
    <w:rsid w:val="006A2BDC"/>
    <w:rsid w:val="006B2988"/>
    <w:rsid w:val="006B38C3"/>
    <w:rsid w:val="006B51E7"/>
    <w:rsid w:val="006B52CF"/>
    <w:rsid w:val="006C004E"/>
    <w:rsid w:val="006C1182"/>
    <w:rsid w:val="006C1F5A"/>
    <w:rsid w:val="006C5A46"/>
    <w:rsid w:val="006C7953"/>
    <w:rsid w:val="006C7EE1"/>
    <w:rsid w:val="006D1299"/>
    <w:rsid w:val="006E3D6E"/>
    <w:rsid w:val="006F4796"/>
    <w:rsid w:val="00703115"/>
    <w:rsid w:val="007127AC"/>
    <w:rsid w:val="00723D83"/>
    <w:rsid w:val="007340B5"/>
    <w:rsid w:val="0074606A"/>
    <w:rsid w:val="007464DD"/>
    <w:rsid w:val="00761835"/>
    <w:rsid w:val="00774BE1"/>
    <w:rsid w:val="00775C9F"/>
    <w:rsid w:val="00784527"/>
    <w:rsid w:val="007A0EBE"/>
    <w:rsid w:val="007A1353"/>
    <w:rsid w:val="007A3E7F"/>
    <w:rsid w:val="007B24F4"/>
    <w:rsid w:val="007B35D0"/>
    <w:rsid w:val="007B4169"/>
    <w:rsid w:val="007B7AE8"/>
    <w:rsid w:val="007C000B"/>
    <w:rsid w:val="007D0CE5"/>
    <w:rsid w:val="007D4796"/>
    <w:rsid w:val="007E42B4"/>
    <w:rsid w:val="007E6344"/>
    <w:rsid w:val="007F4C2B"/>
    <w:rsid w:val="00803004"/>
    <w:rsid w:val="008056EF"/>
    <w:rsid w:val="008063B0"/>
    <w:rsid w:val="0081796D"/>
    <w:rsid w:val="008215FC"/>
    <w:rsid w:val="0082190E"/>
    <w:rsid w:val="0082288F"/>
    <w:rsid w:val="008324C9"/>
    <w:rsid w:val="00840AB7"/>
    <w:rsid w:val="008447AC"/>
    <w:rsid w:val="0084505E"/>
    <w:rsid w:val="00855894"/>
    <w:rsid w:val="008A1AAB"/>
    <w:rsid w:val="008A2BAA"/>
    <w:rsid w:val="008B225A"/>
    <w:rsid w:val="008C1D2F"/>
    <w:rsid w:val="008D46FD"/>
    <w:rsid w:val="008D6E4C"/>
    <w:rsid w:val="008E0473"/>
    <w:rsid w:val="008E646F"/>
    <w:rsid w:val="008F0ECB"/>
    <w:rsid w:val="00911B12"/>
    <w:rsid w:val="00911DAD"/>
    <w:rsid w:val="00933F5E"/>
    <w:rsid w:val="009441B6"/>
    <w:rsid w:val="00947EDF"/>
    <w:rsid w:val="0096010F"/>
    <w:rsid w:val="00960325"/>
    <w:rsid w:val="00966BE8"/>
    <w:rsid w:val="009731A5"/>
    <w:rsid w:val="009919A7"/>
    <w:rsid w:val="00994616"/>
    <w:rsid w:val="009A132A"/>
    <w:rsid w:val="009A370D"/>
    <w:rsid w:val="009A6551"/>
    <w:rsid w:val="009C0A3D"/>
    <w:rsid w:val="009C459E"/>
    <w:rsid w:val="009C5875"/>
    <w:rsid w:val="009D2671"/>
    <w:rsid w:val="009E5BEB"/>
    <w:rsid w:val="009F0843"/>
    <w:rsid w:val="00A04D13"/>
    <w:rsid w:val="00A12F4D"/>
    <w:rsid w:val="00A20625"/>
    <w:rsid w:val="00A4027F"/>
    <w:rsid w:val="00A402AD"/>
    <w:rsid w:val="00A45983"/>
    <w:rsid w:val="00A46CE9"/>
    <w:rsid w:val="00A57C7A"/>
    <w:rsid w:val="00A71DA7"/>
    <w:rsid w:val="00A777B7"/>
    <w:rsid w:val="00A878C9"/>
    <w:rsid w:val="00AA3B05"/>
    <w:rsid w:val="00AC014E"/>
    <w:rsid w:val="00AC3717"/>
    <w:rsid w:val="00AD1A23"/>
    <w:rsid w:val="00B0055E"/>
    <w:rsid w:val="00B0250B"/>
    <w:rsid w:val="00B10664"/>
    <w:rsid w:val="00B10D9D"/>
    <w:rsid w:val="00B13F7F"/>
    <w:rsid w:val="00B142EF"/>
    <w:rsid w:val="00B167BB"/>
    <w:rsid w:val="00B178E0"/>
    <w:rsid w:val="00B20C84"/>
    <w:rsid w:val="00B245F0"/>
    <w:rsid w:val="00B260C6"/>
    <w:rsid w:val="00B308A5"/>
    <w:rsid w:val="00B47609"/>
    <w:rsid w:val="00B47AC5"/>
    <w:rsid w:val="00B505D6"/>
    <w:rsid w:val="00B5154B"/>
    <w:rsid w:val="00B52525"/>
    <w:rsid w:val="00B539BC"/>
    <w:rsid w:val="00B541B5"/>
    <w:rsid w:val="00B576D1"/>
    <w:rsid w:val="00B655CE"/>
    <w:rsid w:val="00B834C4"/>
    <w:rsid w:val="00B840DB"/>
    <w:rsid w:val="00B84C35"/>
    <w:rsid w:val="00B9204E"/>
    <w:rsid w:val="00BA17A8"/>
    <w:rsid w:val="00BA562A"/>
    <w:rsid w:val="00BA75BD"/>
    <w:rsid w:val="00BA7D55"/>
    <w:rsid w:val="00BB0B71"/>
    <w:rsid w:val="00BB6F20"/>
    <w:rsid w:val="00BC2A9E"/>
    <w:rsid w:val="00BC3870"/>
    <w:rsid w:val="00BC5C7A"/>
    <w:rsid w:val="00BD1FCB"/>
    <w:rsid w:val="00BD2EDB"/>
    <w:rsid w:val="00BE0136"/>
    <w:rsid w:val="00BE2A07"/>
    <w:rsid w:val="00BE3BFB"/>
    <w:rsid w:val="00BE66AB"/>
    <w:rsid w:val="00BF4A12"/>
    <w:rsid w:val="00BF5CF1"/>
    <w:rsid w:val="00BF61BD"/>
    <w:rsid w:val="00BF6C84"/>
    <w:rsid w:val="00C17A1D"/>
    <w:rsid w:val="00C21815"/>
    <w:rsid w:val="00C26407"/>
    <w:rsid w:val="00C3361C"/>
    <w:rsid w:val="00C43572"/>
    <w:rsid w:val="00C6298C"/>
    <w:rsid w:val="00C6467B"/>
    <w:rsid w:val="00C81C92"/>
    <w:rsid w:val="00C923DC"/>
    <w:rsid w:val="00CA1E1E"/>
    <w:rsid w:val="00CA21DA"/>
    <w:rsid w:val="00CA5275"/>
    <w:rsid w:val="00CB5B66"/>
    <w:rsid w:val="00CC64ED"/>
    <w:rsid w:val="00CE1C6C"/>
    <w:rsid w:val="00CE4F38"/>
    <w:rsid w:val="00CF0C07"/>
    <w:rsid w:val="00CF3C94"/>
    <w:rsid w:val="00D00E18"/>
    <w:rsid w:val="00D052C5"/>
    <w:rsid w:val="00D10450"/>
    <w:rsid w:val="00D1209A"/>
    <w:rsid w:val="00D24EF6"/>
    <w:rsid w:val="00D25B97"/>
    <w:rsid w:val="00D348AC"/>
    <w:rsid w:val="00D50345"/>
    <w:rsid w:val="00D537D9"/>
    <w:rsid w:val="00D87407"/>
    <w:rsid w:val="00D914ED"/>
    <w:rsid w:val="00DA5302"/>
    <w:rsid w:val="00DA73C7"/>
    <w:rsid w:val="00DA7BDB"/>
    <w:rsid w:val="00DB1819"/>
    <w:rsid w:val="00DB63E8"/>
    <w:rsid w:val="00DC7C92"/>
    <w:rsid w:val="00DE5E97"/>
    <w:rsid w:val="00DE6DA8"/>
    <w:rsid w:val="00DF2065"/>
    <w:rsid w:val="00DF5983"/>
    <w:rsid w:val="00E044A2"/>
    <w:rsid w:val="00E076FB"/>
    <w:rsid w:val="00E14E98"/>
    <w:rsid w:val="00E33A5B"/>
    <w:rsid w:val="00E40CB2"/>
    <w:rsid w:val="00E44B80"/>
    <w:rsid w:val="00E45CA9"/>
    <w:rsid w:val="00E54FD5"/>
    <w:rsid w:val="00E569A6"/>
    <w:rsid w:val="00E57B8F"/>
    <w:rsid w:val="00E652B7"/>
    <w:rsid w:val="00E70826"/>
    <w:rsid w:val="00E817BF"/>
    <w:rsid w:val="00E83E5E"/>
    <w:rsid w:val="00E84AF2"/>
    <w:rsid w:val="00E937D4"/>
    <w:rsid w:val="00E94942"/>
    <w:rsid w:val="00EA1BA0"/>
    <w:rsid w:val="00EB63F3"/>
    <w:rsid w:val="00ED0A3C"/>
    <w:rsid w:val="00ED39D8"/>
    <w:rsid w:val="00ED5259"/>
    <w:rsid w:val="00EF2EBF"/>
    <w:rsid w:val="00EF4275"/>
    <w:rsid w:val="00EF78AF"/>
    <w:rsid w:val="00F10FAB"/>
    <w:rsid w:val="00F1579C"/>
    <w:rsid w:val="00F50213"/>
    <w:rsid w:val="00F53442"/>
    <w:rsid w:val="00F572C2"/>
    <w:rsid w:val="00F757A6"/>
    <w:rsid w:val="00F819AB"/>
    <w:rsid w:val="00F97B6E"/>
    <w:rsid w:val="00FA1C3B"/>
    <w:rsid w:val="00FB5E37"/>
    <w:rsid w:val="00FB71AA"/>
    <w:rsid w:val="00FC39B9"/>
    <w:rsid w:val="00FD3B79"/>
    <w:rsid w:val="00FD55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467AC5C"/>
  <w15:chartTrackingRefBased/>
  <w15:docId w15:val="{24DD6203-9C38-42B0-BCF1-E23904A1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275"/>
    <w:pPr>
      <w:spacing w:after="0" w:line="240" w:lineRule="auto"/>
    </w:pPr>
    <w:rPr>
      <w:rFonts w:ascii="Times New Roman" w:eastAsia="Times New Roman" w:hAnsi="Times New Roman" w:cs="Times New Roman"/>
      <w:sz w:val="24"/>
      <w:szCs w:val="24"/>
      <w:lang w:eastAsia="lt-LT"/>
    </w:rPr>
  </w:style>
  <w:style w:type="paragraph" w:styleId="Heading2">
    <w:name w:val="heading 2"/>
    <w:basedOn w:val="Normal"/>
    <w:next w:val="Normal"/>
    <w:link w:val="Heading2Char"/>
    <w:qFormat/>
    <w:rsid w:val="00BC2A9E"/>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2A9E"/>
    <w:rPr>
      <w:rFonts w:ascii="Times New Roman" w:eastAsia="Times New Roman" w:hAnsi="Times New Roman" w:cs="Times New Roman"/>
      <w:b/>
      <w:sz w:val="24"/>
      <w:szCs w:val="20"/>
    </w:rPr>
  </w:style>
  <w:style w:type="numbering" w:customStyle="1" w:styleId="NoList1">
    <w:name w:val="No List1"/>
    <w:next w:val="NoList"/>
    <w:semiHidden/>
    <w:rsid w:val="00BC2A9E"/>
  </w:style>
  <w:style w:type="paragraph" w:styleId="BodyTextIndent2">
    <w:name w:val="Body Text Indent 2"/>
    <w:basedOn w:val="Normal"/>
    <w:link w:val="BodyTextIndent2Char"/>
    <w:rsid w:val="00BC2A9E"/>
    <w:pPr>
      <w:ind w:left="314" w:hanging="314"/>
    </w:pPr>
    <w:rPr>
      <w:i/>
      <w:color w:val="000000"/>
      <w:sz w:val="20"/>
      <w:szCs w:val="20"/>
      <w:lang w:val="en-US" w:eastAsia="en-US"/>
    </w:rPr>
  </w:style>
  <w:style w:type="character" w:customStyle="1" w:styleId="BodyTextIndent2Char">
    <w:name w:val="Body Text Indent 2 Char"/>
    <w:basedOn w:val="DefaultParagraphFont"/>
    <w:link w:val="BodyTextIndent2"/>
    <w:rsid w:val="00BC2A9E"/>
    <w:rPr>
      <w:rFonts w:ascii="Times New Roman" w:eastAsia="Times New Roman" w:hAnsi="Times New Roman" w:cs="Times New Roman"/>
      <w:i/>
      <w:color w:val="000000"/>
      <w:sz w:val="20"/>
      <w:szCs w:val="20"/>
      <w:lang w:val="en-US"/>
    </w:rPr>
  </w:style>
  <w:style w:type="paragraph" w:styleId="Header">
    <w:name w:val="header"/>
    <w:basedOn w:val="Normal"/>
    <w:link w:val="HeaderChar"/>
    <w:rsid w:val="00BC2A9E"/>
    <w:pPr>
      <w:tabs>
        <w:tab w:val="center" w:pos="4819"/>
        <w:tab w:val="right" w:pos="9638"/>
      </w:tabs>
    </w:pPr>
  </w:style>
  <w:style w:type="character" w:customStyle="1" w:styleId="HeaderChar">
    <w:name w:val="Header Char"/>
    <w:basedOn w:val="DefaultParagraphFont"/>
    <w:link w:val="Header"/>
    <w:rsid w:val="00BC2A9E"/>
    <w:rPr>
      <w:rFonts w:ascii="Times New Roman" w:eastAsia="Times New Roman" w:hAnsi="Times New Roman" w:cs="Times New Roman"/>
      <w:sz w:val="24"/>
      <w:szCs w:val="24"/>
      <w:lang w:eastAsia="lt-LT"/>
    </w:rPr>
  </w:style>
  <w:style w:type="character" w:styleId="PageNumber">
    <w:name w:val="page number"/>
    <w:basedOn w:val="DefaultParagraphFont"/>
    <w:rsid w:val="00BC2A9E"/>
  </w:style>
  <w:style w:type="paragraph" w:styleId="BodyText">
    <w:name w:val="Body Text"/>
    <w:basedOn w:val="Normal"/>
    <w:link w:val="BodyTextChar"/>
    <w:rsid w:val="00BC2A9E"/>
    <w:pPr>
      <w:spacing w:after="120"/>
    </w:pPr>
  </w:style>
  <w:style w:type="character" w:customStyle="1" w:styleId="BodyTextChar">
    <w:name w:val="Body Text Char"/>
    <w:basedOn w:val="DefaultParagraphFont"/>
    <w:link w:val="BodyText"/>
    <w:rsid w:val="00BC2A9E"/>
    <w:rPr>
      <w:rFonts w:ascii="Times New Roman" w:eastAsia="Times New Roman" w:hAnsi="Times New Roman" w:cs="Times New Roman"/>
      <w:sz w:val="24"/>
      <w:szCs w:val="24"/>
      <w:lang w:eastAsia="lt-LT"/>
    </w:rPr>
  </w:style>
  <w:style w:type="table" w:styleId="TableGrid">
    <w:name w:val="Table Grid"/>
    <w:basedOn w:val="TableNormal"/>
    <w:uiPriority w:val="59"/>
    <w:rsid w:val="00BC2A9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BC2A9E"/>
    <w:pPr>
      <w:suppressAutoHyphens/>
      <w:spacing w:after="0" w:line="240" w:lineRule="auto"/>
      <w:ind w:firstLine="312"/>
      <w:jc w:val="both"/>
    </w:pPr>
    <w:rPr>
      <w:rFonts w:ascii="TimesLT" w:eastAsia="Arial" w:hAnsi="TimesLT" w:cs="Times New Roman"/>
      <w:sz w:val="20"/>
      <w:szCs w:val="20"/>
      <w:lang w:val="en-GB" w:eastAsia="ar-SA"/>
    </w:rPr>
  </w:style>
  <w:style w:type="character" w:styleId="Hyperlink">
    <w:name w:val="Hyperlink"/>
    <w:aliases w:val="Alna"/>
    <w:rsid w:val="00BC2A9E"/>
    <w:rPr>
      <w:color w:val="0000FF"/>
      <w:u w:val="single"/>
    </w:rPr>
  </w:style>
  <w:style w:type="character" w:customStyle="1" w:styleId="Vilmaraslanaite">
    <w:name w:val="Vilma.raslanaite"/>
    <w:semiHidden/>
    <w:rsid w:val="00BC2A9E"/>
    <w:rPr>
      <w:rFonts w:ascii="Arial" w:hAnsi="Arial" w:cs="Arial"/>
      <w:b w:val="0"/>
      <w:bCs w:val="0"/>
      <w:i w:val="0"/>
      <w:iCs w:val="0"/>
      <w:strike w:val="0"/>
      <w:color w:val="0000FF"/>
      <w:sz w:val="20"/>
      <w:szCs w:val="20"/>
      <w:u w:val="none"/>
    </w:rPr>
  </w:style>
  <w:style w:type="paragraph" w:styleId="Footer">
    <w:name w:val="footer"/>
    <w:basedOn w:val="Normal"/>
    <w:link w:val="FooterChar"/>
    <w:uiPriority w:val="99"/>
    <w:rsid w:val="00BC2A9E"/>
    <w:pPr>
      <w:tabs>
        <w:tab w:val="center" w:pos="4986"/>
        <w:tab w:val="right" w:pos="9972"/>
      </w:tabs>
    </w:pPr>
  </w:style>
  <w:style w:type="character" w:customStyle="1" w:styleId="FooterChar">
    <w:name w:val="Footer Char"/>
    <w:basedOn w:val="DefaultParagraphFont"/>
    <w:link w:val="Footer"/>
    <w:uiPriority w:val="99"/>
    <w:rsid w:val="00BC2A9E"/>
    <w:rPr>
      <w:rFonts w:ascii="Times New Roman" w:eastAsia="Times New Roman" w:hAnsi="Times New Roman" w:cs="Times New Roman"/>
      <w:sz w:val="24"/>
      <w:szCs w:val="24"/>
      <w:lang w:eastAsia="lt-LT"/>
    </w:rPr>
  </w:style>
  <w:style w:type="paragraph" w:styleId="BalloonText">
    <w:name w:val="Balloon Text"/>
    <w:basedOn w:val="Normal"/>
    <w:link w:val="BalloonTextChar"/>
    <w:semiHidden/>
    <w:rsid w:val="00BC2A9E"/>
    <w:rPr>
      <w:rFonts w:ascii="Tahoma" w:hAnsi="Tahoma" w:cs="Tahoma"/>
      <w:sz w:val="16"/>
      <w:szCs w:val="16"/>
    </w:rPr>
  </w:style>
  <w:style w:type="character" w:customStyle="1" w:styleId="BalloonTextChar">
    <w:name w:val="Balloon Text Char"/>
    <w:basedOn w:val="DefaultParagraphFont"/>
    <w:link w:val="BalloonText"/>
    <w:semiHidden/>
    <w:rsid w:val="00BC2A9E"/>
    <w:rPr>
      <w:rFonts w:ascii="Tahoma" w:eastAsia="Times New Roman" w:hAnsi="Tahoma" w:cs="Tahoma"/>
      <w:sz w:val="16"/>
      <w:szCs w:val="16"/>
      <w:lang w:eastAsia="lt-LT"/>
    </w:rPr>
  </w:style>
  <w:style w:type="paragraph" w:customStyle="1" w:styleId="tajtip">
    <w:name w:val="tajtip"/>
    <w:basedOn w:val="Normal"/>
    <w:rsid w:val="00BC2A9E"/>
    <w:pPr>
      <w:spacing w:before="100" w:beforeAutospacing="1" w:after="100" w:afterAutospacing="1"/>
    </w:pPr>
    <w:rPr>
      <w:lang w:val="en-US" w:eastAsia="en-US"/>
    </w:rPr>
  </w:style>
  <w:style w:type="character" w:styleId="CommentReference">
    <w:name w:val="annotation reference"/>
    <w:rsid w:val="00BC2A9E"/>
    <w:rPr>
      <w:sz w:val="16"/>
      <w:szCs w:val="16"/>
    </w:rPr>
  </w:style>
  <w:style w:type="paragraph" w:styleId="CommentText">
    <w:name w:val="annotation text"/>
    <w:basedOn w:val="Normal"/>
    <w:link w:val="CommentTextChar"/>
    <w:rsid w:val="00BC2A9E"/>
    <w:rPr>
      <w:sz w:val="20"/>
      <w:szCs w:val="20"/>
    </w:rPr>
  </w:style>
  <w:style w:type="character" w:customStyle="1" w:styleId="CommentTextChar">
    <w:name w:val="Comment Text Char"/>
    <w:basedOn w:val="DefaultParagraphFont"/>
    <w:link w:val="CommentText"/>
    <w:rsid w:val="00BC2A9E"/>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BC2A9E"/>
    <w:rPr>
      <w:b/>
      <w:bCs/>
    </w:rPr>
  </w:style>
  <w:style w:type="character" w:customStyle="1" w:styleId="CommentSubjectChar">
    <w:name w:val="Comment Subject Char"/>
    <w:basedOn w:val="CommentTextChar"/>
    <w:link w:val="CommentSubject"/>
    <w:rsid w:val="00BC2A9E"/>
    <w:rPr>
      <w:rFonts w:ascii="Times New Roman" w:eastAsia="Times New Roman" w:hAnsi="Times New Roman" w:cs="Times New Roman"/>
      <w:b/>
      <w:bCs/>
      <w:sz w:val="20"/>
      <w:szCs w:val="20"/>
      <w:lang w:eastAsia="lt-LT"/>
    </w:rPr>
  </w:style>
  <w:style w:type="paragraph" w:styleId="ListParagraph">
    <w:name w:val="List Paragraph"/>
    <w:basedOn w:val="Normal"/>
    <w:link w:val="ListParagraphChar"/>
    <w:uiPriority w:val="34"/>
    <w:qFormat/>
    <w:rsid w:val="00BC2A9E"/>
    <w:pPr>
      <w:spacing w:after="200" w:line="276" w:lineRule="auto"/>
      <w:ind w:left="720"/>
      <w:contextualSpacing/>
    </w:pPr>
    <w:rPr>
      <w:rFonts w:eastAsia="Calibri"/>
      <w:lang w:eastAsia="x-none"/>
    </w:rPr>
  </w:style>
  <w:style w:type="paragraph" w:styleId="NoSpacing">
    <w:name w:val="No Spacing"/>
    <w:uiPriority w:val="1"/>
    <w:qFormat/>
    <w:rsid w:val="00BC2A9E"/>
    <w:pPr>
      <w:spacing w:after="0"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BC2A9E"/>
    <w:pPr>
      <w:spacing w:after="0" w:line="240" w:lineRule="auto"/>
    </w:pPr>
    <w:rPr>
      <w:rFonts w:ascii="Times New Roman" w:eastAsia="Times New Roman" w:hAnsi="Times New Roman" w:cs="Times New Roman"/>
      <w:sz w:val="24"/>
      <w:szCs w:val="24"/>
      <w:lang w:eastAsia="lt-LT"/>
    </w:rPr>
  </w:style>
  <w:style w:type="character" w:customStyle="1" w:styleId="ListParagraphChar">
    <w:name w:val="List Paragraph Char"/>
    <w:link w:val="ListParagraph"/>
    <w:uiPriority w:val="34"/>
    <w:qFormat/>
    <w:rsid w:val="00BC2A9E"/>
    <w:rPr>
      <w:rFonts w:ascii="Times New Roman" w:eastAsia="Calibri" w:hAnsi="Times New Roman" w:cs="Times New Roman"/>
      <w:sz w:val="24"/>
      <w:szCs w:val="24"/>
      <w:lang w:eastAsia="x-none"/>
    </w:rPr>
  </w:style>
  <w:style w:type="paragraph" w:styleId="Subtitle">
    <w:name w:val="Subtitle"/>
    <w:basedOn w:val="Normal"/>
    <w:next w:val="Normal"/>
    <w:link w:val="SubtitleChar"/>
    <w:qFormat/>
    <w:rsid w:val="00BC2A9E"/>
    <w:pPr>
      <w:spacing w:after="60"/>
      <w:jc w:val="center"/>
      <w:outlineLvl w:val="1"/>
    </w:pPr>
    <w:rPr>
      <w:rFonts w:ascii="Calibri Light" w:hAnsi="Calibri Light"/>
    </w:rPr>
  </w:style>
  <w:style w:type="character" w:customStyle="1" w:styleId="SubtitleChar">
    <w:name w:val="Subtitle Char"/>
    <w:basedOn w:val="DefaultParagraphFont"/>
    <w:link w:val="Subtitle"/>
    <w:rsid w:val="00BC2A9E"/>
    <w:rPr>
      <w:rFonts w:ascii="Calibri Light" w:eastAsia="Times New Roman" w:hAnsi="Calibri Light" w:cs="Times New Roman"/>
      <w:sz w:val="24"/>
      <w:szCs w:val="24"/>
      <w:lang w:eastAsia="lt-LT"/>
    </w:rPr>
  </w:style>
  <w:style w:type="character" w:customStyle="1" w:styleId="UnresolvedMention1">
    <w:name w:val="Unresolved Mention1"/>
    <w:basedOn w:val="DefaultParagraphFont"/>
    <w:uiPriority w:val="99"/>
    <w:semiHidden/>
    <w:unhideWhenUsed/>
    <w:rsid w:val="00BE3BFB"/>
    <w:rPr>
      <w:color w:val="605E5C"/>
      <w:shd w:val="clear" w:color="auto" w:fill="E1DFDD"/>
    </w:rPr>
  </w:style>
  <w:style w:type="character" w:styleId="PlaceholderText">
    <w:name w:val="Placeholder Text"/>
    <w:basedOn w:val="DefaultParagraphFont"/>
    <w:uiPriority w:val="99"/>
    <w:semiHidden/>
    <w:rsid w:val="00CE1C6C"/>
    <w:rPr>
      <w:color w:val="808080"/>
    </w:rPr>
  </w:style>
  <w:style w:type="character" w:customStyle="1" w:styleId="UnresolvedMention2">
    <w:name w:val="Unresolved Mention2"/>
    <w:basedOn w:val="DefaultParagraphFont"/>
    <w:uiPriority w:val="99"/>
    <w:semiHidden/>
    <w:unhideWhenUsed/>
    <w:rsid w:val="00152F46"/>
    <w:rPr>
      <w:color w:val="605E5C"/>
      <w:shd w:val="clear" w:color="auto" w:fill="E1DFDD"/>
    </w:rPr>
  </w:style>
  <w:style w:type="character" w:styleId="FollowedHyperlink">
    <w:name w:val="FollowedHyperlink"/>
    <w:basedOn w:val="DefaultParagraphFont"/>
    <w:uiPriority w:val="99"/>
    <w:semiHidden/>
    <w:unhideWhenUsed/>
    <w:rsid w:val="00152F46"/>
    <w:rPr>
      <w:color w:val="954F72" w:themeColor="followedHyperlink"/>
      <w:u w:val="single"/>
    </w:rPr>
  </w:style>
  <w:style w:type="table" w:customStyle="1" w:styleId="TableGrid1">
    <w:name w:val="Table Grid1"/>
    <w:basedOn w:val="TableNormal"/>
    <w:next w:val="TableGrid"/>
    <w:uiPriority w:val="59"/>
    <w:rsid w:val="00347DB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694825">
      <w:bodyDiv w:val="1"/>
      <w:marLeft w:val="0"/>
      <w:marRight w:val="0"/>
      <w:marTop w:val="0"/>
      <w:marBottom w:val="0"/>
      <w:divBdr>
        <w:top w:val="none" w:sz="0" w:space="0" w:color="auto"/>
        <w:left w:val="none" w:sz="0" w:space="0" w:color="auto"/>
        <w:bottom w:val="none" w:sz="0" w:space="0" w:color="auto"/>
        <w:right w:val="none" w:sz="0" w:space="0" w:color="auto"/>
      </w:divBdr>
    </w:div>
    <w:div w:id="1191600522">
      <w:bodyDiv w:val="1"/>
      <w:marLeft w:val="0"/>
      <w:marRight w:val="0"/>
      <w:marTop w:val="0"/>
      <w:marBottom w:val="0"/>
      <w:divBdr>
        <w:top w:val="none" w:sz="0" w:space="0" w:color="auto"/>
        <w:left w:val="none" w:sz="0" w:space="0" w:color="auto"/>
        <w:bottom w:val="none" w:sz="0" w:space="0" w:color="auto"/>
        <w:right w:val="none" w:sz="0" w:space="0" w:color="auto"/>
      </w:divBdr>
    </w:div>
    <w:div w:id="1243761058">
      <w:bodyDiv w:val="1"/>
      <w:marLeft w:val="0"/>
      <w:marRight w:val="0"/>
      <w:marTop w:val="0"/>
      <w:marBottom w:val="0"/>
      <w:divBdr>
        <w:top w:val="none" w:sz="0" w:space="0" w:color="auto"/>
        <w:left w:val="none" w:sz="0" w:space="0" w:color="auto"/>
        <w:bottom w:val="none" w:sz="0" w:space="0" w:color="auto"/>
        <w:right w:val="none" w:sz="0" w:space="0" w:color="auto"/>
      </w:divBdr>
    </w:div>
    <w:div w:id="1429305147">
      <w:bodyDiv w:val="1"/>
      <w:marLeft w:val="0"/>
      <w:marRight w:val="0"/>
      <w:marTop w:val="0"/>
      <w:marBottom w:val="0"/>
      <w:divBdr>
        <w:top w:val="none" w:sz="0" w:space="0" w:color="auto"/>
        <w:left w:val="none" w:sz="0" w:space="0" w:color="auto"/>
        <w:bottom w:val="none" w:sz="0" w:space="0" w:color="auto"/>
        <w:right w:val="none" w:sz="0" w:space="0" w:color="auto"/>
      </w:divBdr>
    </w:div>
    <w:div w:id="172983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36D23-215A-4572-A7EA-F2932154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9062</Words>
  <Characters>51656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Bliudzukytė</dc:creator>
  <cp:lastModifiedBy>Irena Kaktaviciene</cp:lastModifiedBy>
  <cp:revision>7</cp:revision>
  <cp:lastPrinted>2025-03-05T09:46:00Z</cp:lastPrinted>
  <dcterms:created xsi:type="dcterms:W3CDTF">2026-07-27T11:58:00Z</dcterms:created>
  <dcterms:modified xsi:type="dcterms:W3CDTF">2026-07-27T12:36:00Z</dcterms:modified>
</cp:coreProperties>
</file>