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DBC74" w14:textId="77777777" w:rsidR="002B1D62" w:rsidRPr="00FE6A78" w:rsidRDefault="002B1D62" w:rsidP="002B1D62">
      <w:pPr>
        <w:jc w:val="center"/>
        <w:rPr>
          <w:rFonts w:cs="Times New Roman"/>
          <w:b/>
          <w:bCs/>
        </w:rPr>
      </w:pPr>
      <w:r w:rsidRPr="00FE6A78">
        <w:rPr>
          <w:rFonts w:cs="Times New Roman"/>
          <w:b/>
          <w:bCs/>
        </w:rPr>
        <w:t xml:space="preserve">RANGOS DARBŲ PIRKIMO SUTARTIS </w:t>
      </w:r>
    </w:p>
    <w:p w14:paraId="0803AF19" w14:textId="77777777" w:rsidR="002B1D62" w:rsidRPr="00FE6A78" w:rsidRDefault="002B1D62" w:rsidP="002B1D62">
      <w:pPr>
        <w:jc w:val="center"/>
        <w:rPr>
          <w:rFonts w:cs="Times New Roman"/>
          <w:b/>
          <w:bCs/>
        </w:rPr>
      </w:pPr>
    </w:p>
    <w:p w14:paraId="1060F66D" w14:textId="77777777" w:rsidR="002B1D62" w:rsidRPr="00FE6A78" w:rsidRDefault="002B1D62" w:rsidP="002B1D62">
      <w:pPr>
        <w:jc w:val="center"/>
        <w:rPr>
          <w:rFonts w:cs="Times New Roman"/>
        </w:rPr>
      </w:pPr>
      <w:r w:rsidRPr="00FE6A78">
        <w:rPr>
          <w:rFonts w:cs="Times New Roman"/>
        </w:rPr>
        <w:t>202</w:t>
      </w:r>
      <w:r w:rsidR="00232E86">
        <w:rPr>
          <w:rFonts w:cs="Times New Roman"/>
        </w:rPr>
        <w:t>6</w:t>
      </w:r>
      <w:r w:rsidRPr="00FE6A78">
        <w:rPr>
          <w:rFonts w:cs="Times New Roman"/>
        </w:rPr>
        <w:t xml:space="preserve">  m.             d. Nr.  </w:t>
      </w:r>
    </w:p>
    <w:p w14:paraId="72DA6ABE" w14:textId="77777777" w:rsidR="002B1D62" w:rsidRPr="00FE6A78" w:rsidRDefault="002B1D62" w:rsidP="002B1D62">
      <w:pPr>
        <w:jc w:val="center"/>
        <w:rPr>
          <w:rFonts w:cs="Times New Roman"/>
        </w:rPr>
      </w:pPr>
      <w:r w:rsidRPr="00FE6A78">
        <w:rPr>
          <w:rFonts w:cs="Times New Roman"/>
        </w:rPr>
        <w:t>Elektrėnai</w:t>
      </w:r>
    </w:p>
    <w:p w14:paraId="403DEF3D" w14:textId="77777777" w:rsidR="00243023" w:rsidRDefault="00243023" w:rsidP="00243023">
      <w:pPr>
        <w:pStyle w:val="Pagrindinistekstas"/>
        <w:numPr>
          <w:ilvl w:val="0"/>
          <w:numId w:val="16"/>
        </w:numPr>
        <w:jc w:val="both"/>
      </w:pPr>
      <w:r>
        <w:t xml:space="preserve">Elektrėnų savivaldybės administracija, juridinis asmens kodas 188756190, atstovaujama administracijos direktorės Jekaterinos Goličenko, veikiančio pagal administracijos nuostatus (toliau – Užsakovas), ir                                , įmonės kodas         , atstovaujama                   </w:t>
      </w:r>
      <w:r w:rsidRPr="004032D7">
        <w:t xml:space="preserve">, </w:t>
      </w:r>
      <w:r>
        <w:t xml:space="preserve">veikiančio </w:t>
      </w:r>
      <w:r w:rsidRPr="00A27611">
        <w:t xml:space="preserve">pagal </w:t>
      </w:r>
      <w:r>
        <w:t xml:space="preserve">      </w:t>
      </w:r>
      <w:r w:rsidRPr="00A27611">
        <w:t xml:space="preserve"> </w:t>
      </w:r>
      <w:r>
        <w:t xml:space="preserve">(toliau – Rangovas), kartu vadinami Šalimis, o atskirai – Šalimi, sudarėme šią sutartį: </w:t>
      </w:r>
    </w:p>
    <w:p w14:paraId="230FC683" w14:textId="77777777" w:rsidR="002B1D62" w:rsidRPr="00FE6A78" w:rsidRDefault="002B1D62" w:rsidP="002B1D62">
      <w:pPr>
        <w:pStyle w:val="Antrat2"/>
        <w:numPr>
          <w:ilvl w:val="1"/>
          <w:numId w:val="16"/>
        </w:numPr>
        <w:jc w:val="center"/>
        <w:rPr>
          <w:rFonts w:cs="Times New Roman"/>
          <w:szCs w:val="24"/>
        </w:rPr>
      </w:pPr>
      <w:r w:rsidRPr="00FE6A78">
        <w:rPr>
          <w:rFonts w:cs="Times New Roman"/>
          <w:b/>
          <w:iCs/>
          <w:szCs w:val="24"/>
        </w:rPr>
        <w:t>1. SUTARTIES DALYKAS</w:t>
      </w:r>
    </w:p>
    <w:p w14:paraId="2F3F50C7" w14:textId="77777777" w:rsidR="002B1D62" w:rsidRPr="00FE6A78" w:rsidRDefault="002B1D62" w:rsidP="002B1D62">
      <w:pPr>
        <w:tabs>
          <w:tab w:val="right" w:pos="8364"/>
        </w:tabs>
        <w:spacing w:line="100" w:lineRule="atLeast"/>
        <w:ind w:firstLine="540"/>
        <w:jc w:val="both"/>
        <w:rPr>
          <w:rFonts w:cs="Times New Roman"/>
        </w:rPr>
      </w:pPr>
    </w:p>
    <w:p w14:paraId="2B0ABD2F" w14:textId="77777777" w:rsidR="00243023" w:rsidRDefault="00A635FF" w:rsidP="005813EC">
      <w:pPr>
        <w:pStyle w:val="Pagrindinistekstas"/>
        <w:widowControl/>
        <w:numPr>
          <w:ilvl w:val="1"/>
          <w:numId w:val="26"/>
        </w:numPr>
        <w:suppressAutoHyphens w:val="0"/>
        <w:spacing w:after="0"/>
        <w:jc w:val="both"/>
      </w:pPr>
      <w:r>
        <w:rPr>
          <w:rFonts w:cs="Times New Roman"/>
        </w:rPr>
        <w:t>Sutarties dalykas</w:t>
      </w:r>
      <w:r w:rsidR="001B4227">
        <w:rPr>
          <w:rFonts w:cs="Times New Roman"/>
        </w:rPr>
        <w:t xml:space="preserve"> yra</w:t>
      </w:r>
      <w:r w:rsidR="00C20109">
        <w:rPr>
          <w:rFonts w:cs="Times New Roman"/>
        </w:rPr>
        <w:t xml:space="preserve"> </w:t>
      </w:r>
      <w:r w:rsidR="00CD3DB3" w:rsidRPr="009F3D8C">
        <w:t>automobilių stovėjimo aikštelės įrengimo darbai</w:t>
      </w:r>
      <w:r w:rsidR="005813EC">
        <w:t xml:space="preserve"> </w:t>
      </w:r>
      <w:r w:rsidR="005813EC" w:rsidRPr="005E767C">
        <w:t>(toliau – darbai).</w:t>
      </w:r>
      <w:r w:rsidR="005813EC">
        <w:t xml:space="preserve"> Darbų atlikimo vieta yra </w:t>
      </w:r>
      <w:proofErr w:type="spellStart"/>
      <w:r w:rsidR="00243023" w:rsidRPr="00243023">
        <w:t>Kareivonių</w:t>
      </w:r>
      <w:proofErr w:type="spellEnd"/>
      <w:r w:rsidR="00243023" w:rsidRPr="00243023">
        <w:t xml:space="preserve"> tvenkinys, Naujųjų Kietaviškių k.. Kietaviškių sen. Elektrėnų sav. (unikalus numeris: 4400-6102-8659) </w:t>
      </w:r>
    </w:p>
    <w:p w14:paraId="56087436" w14:textId="77777777" w:rsidR="00A635FF" w:rsidRDefault="00A635FF" w:rsidP="00243023">
      <w:pPr>
        <w:pStyle w:val="Pagrindinistekstas"/>
        <w:widowControl/>
        <w:numPr>
          <w:ilvl w:val="1"/>
          <w:numId w:val="26"/>
        </w:numPr>
        <w:suppressAutoHyphens w:val="0"/>
        <w:spacing w:after="0"/>
        <w:jc w:val="both"/>
      </w:pPr>
      <w:r>
        <w:t>Rangovas, vadovaudamasis Užsakovo pateikta technine specifikacija (Sutarties priedas),  teisės aktais, reglamentuojančiais Sutartyje numatytų rangos darbų atlikimą</w:t>
      </w:r>
      <w:r w:rsidR="00935D24">
        <w:t xml:space="preserve"> </w:t>
      </w:r>
      <w:r>
        <w:t>įsipareigoja atlikti Sutarties 1.1. punkte nurodytus darbus savo medžiagomis, rizika ir atsakomybe, o Užsakovas įsipareigoja sudaryti Rangovui būtinas darbams atlikti sąlygas, priimti nurodyto sutartinio darbo rezultatą.</w:t>
      </w:r>
    </w:p>
    <w:p w14:paraId="1D5F280A" w14:textId="77777777" w:rsidR="00F22DB2" w:rsidRPr="00FE6A78" w:rsidRDefault="00F22DB2" w:rsidP="004862AB">
      <w:pPr>
        <w:pStyle w:val="Pagrindinistekstas"/>
        <w:widowControl/>
        <w:suppressAutoHyphens w:val="0"/>
        <w:spacing w:after="0"/>
        <w:jc w:val="both"/>
        <w:rPr>
          <w:rFonts w:cs="Times New Roman"/>
          <w:shd w:val="clear" w:color="auto" w:fill="FFFFFF"/>
        </w:rPr>
      </w:pPr>
      <w:bookmarkStart w:id="0" w:name="Toc45278083811"/>
    </w:p>
    <w:p w14:paraId="668FDB1A" w14:textId="77777777" w:rsidR="00F22DB2" w:rsidRPr="00FE6A78" w:rsidRDefault="007A3C31" w:rsidP="00F22DB2">
      <w:pPr>
        <w:pStyle w:val="Pagrindinistekstas"/>
        <w:widowControl/>
        <w:suppressAutoHyphens w:val="0"/>
        <w:spacing w:after="0"/>
        <w:ind w:firstLine="851"/>
        <w:jc w:val="center"/>
        <w:rPr>
          <w:rFonts w:cs="Times New Roman"/>
        </w:rPr>
      </w:pPr>
      <w:r w:rsidRPr="00FE6A78">
        <w:rPr>
          <w:rFonts w:cs="Times New Roman"/>
          <w:b/>
          <w:bCs/>
          <w:shd w:val="clear" w:color="auto" w:fill="FFFFFF"/>
        </w:rPr>
        <w:t>2</w:t>
      </w:r>
      <w:r w:rsidR="00F22DB2" w:rsidRPr="00FE6A78">
        <w:rPr>
          <w:rFonts w:cs="Times New Roman"/>
          <w:b/>
          <w:bCs/>
          <w:shd w:val="clear" w:color="auto" w:fill="FFFFFF"/>
        </w:rPr>
        <w:t>.</w:t>
      </w:r>
      <w:r w:rsidR="00F22DB2" w:rsidRPr="00FE6A78">
        <w:rPr>
          <w:rFonts w:cs="Times New Roman"/>
          <w:shd w:val="clear" w:color="auto" w:fill="FFFFFF"/>
        </w:rPr>
        <w:t xml:space="preserve"> </w:t>
      </w:r>
      <w:r w:rsidR="00F22DB2" w:rsidRPr="00FE6A78">
        <w:rPr>
          <w:rFonts w:cs="Times New Roman"/>
          <w:b/>
        </w:rPr>
        <w:t>KAINODAROS TAISYKLĖS IR MOKĖJIMO SĄLYGOS</w:t>
      </w:r>
    </w:p>
    <w:p w14:paraId="37D55B9F" w14:textId="77777777" w:rsidR="008F19C7" w:rsidRPr="00FE6A78" w:rsidRDefault="008F19C7" w:rsidP="004862AB">
      <w:pPr>
        <w:pStyle w:val="Antrat2"/>
        <w:numPr>
          <w:ilvl w:val="1"/>
          <w:numId w:val="2"/>
        </w:numPr>
        <w:jc w:val="center"/>
        <w:rPr>
          <w:rFonts w:cs="Times New Roman"/>
          <w:szCs w:val="24"/>
        </w:rPr>
      </w:pPr>
    </w:p>
    <w:p w14:paraId="0F28C12D" w14:textId="77777777" w:rsidR="005E65D1" w:rsidRDefault="004862AB" w:rsidP="005E65D1">
      <w:pPr>
        <w:snapToGrid w:val="0"/>
        <w:ind w:firstLine="851"/>
        <w:jc w:val="both"/>
        <w:rPr>
          <w:kern w:val="2"/>
        </w:rPr>
      </w:pPr>
      <w:r w:rsidRPr="00FE6A78">
        <w:rPr>
          <w:rFonts w:cs="Times New Roman"/>
        </w:rPr>
        <w:t>2</w:t>
      </w:r>
      <w:r w:rsidR="00507E19" w:rsidRPr="00FE6A78">
        <w:rPr>
          <w:rFonts w:cs="Times New Roman"/>
        </w:rPr>
        <w:t>.1.</w:t>
      </w:r>
      <w:r w:rsidR="005E65D1">
        <w:rPr>
          <w:rFonts w:cs="Times New Roman"/>
        </w:rPr>
        <w:t xml:space="preserve"> </w:t>
      </w:r>
      <w:r w:rsidR="005E65D1">
        <w:t xml:space="preserve">Šios Sutarties 1.1. punkte numatytų atlikti Darbų kaina yra: (). </w:t>
      </w:r>
      <w:r w:rsidR="002516BF" w:rsidRPr="00ED0750">
        <w:rPr>
          <w:rFonts w:cs="Times New Roman"/>
        </w:rPr>
        <w:t>Šiai Sutarčiai yra taikoma fiksuotos kainos kainodara.</w:t>
      </w:r>
    </w:p>
    <w:p w14:paraId="298789BB" w14:textId="1CEA581B" w:rsidR="005E65D1" w:rsidRPr="007409FB" w:rsidRDefault="005E65D1" w:rsidP="005E65D1">
      <w:pPr>
        <w:snapToGrid w:val="0"/>
        <w:ind w:firstLine="851"/>
        <w:jc w:val="both"/>
        <w:rPr>
          <w:color w:val="FF0000"/>
        </w:rPr>
      </w:pPr>
      <w:r>
        <w:t>2.2</w:t>
      </w:r>
      <w:r w:rsidRPr="005B0B94">
        <w:t>. Rangovas įsipareigoja atlikti Darbus, numatytus 1.1. punkte. Į Sutarties kainą įeina darbo jėgos, mechanizmų ir medžiagų kaina, mokesčiai, draudimo, transportavimo</w:t>
      </w:r>
      <w:r w:rsidR="007409FB" w:rsidRPr="00106E1E">
        <w:t xml:space="preserve">, </w:t>
      </w:r>
      <w:r w:rsidR="009024F1" w:rsidRPr="005B0B94">
        <w:t xml:space="preserve"> </w:t>
      </w:r>
      <w:r w:rsidR="00106E1E" w:rsidRPr="00106E1E">
        <w:t>(</w:t>
      </w:r>
      <w:r w:rsidRPr="00106E1E">
        <w:t>i</w:t>
      </w:r>
      <w:r w:rsidRPr="00947B76">
        <w:t>špildomoji dokumentacija</w:t>
      </w:r>
      <w:r w:rsidR="009709CB">
        <w:t xml:space="preserve">, </w:t>
      </w:r>
      <w:r w:rsidR="009709CB" w:rsidRPr="009709CB">
        <w:t>galiojant</w:t>
      </w:r>
      <w:r w:rsidR="009709CB">
        <w:t>is</w:t>
      </w:r>
      <w:r w:rsidR="009709CB" w:rsidRPr="009709CB">
        <w:t xml:space="preserve"> statinio statybos bei civilinės atsakomybės privalom</w:t>
      </w:r>
      <w:r w:rsidR="009709CB">
        <w:t>asis</w:t>
      </w:r>
      <w:r w:rsidR="009709CB" w:rsidRPr="009709CB">
        <w:t xml:space="preserve"> draudim</w:t>
      </w:r>
      <w:r w:rsidR="009709CB">
        <w:t>as</w:t>
      </w:r>
      <w:r w:rsidR="00106E1E">
        <w:t xml:space="preserve">) </w:t>
      </w:r>
      <w:r w:rsidRPr="005B0B94">
        <w:t>ir visos kitos, Rangovui priklausančios pagal Lietuvos Respublikos įstatymus ir kitus teisės aktus bei Sutartį, išlaidos</w:t>
      </w:r>
      <w:r w:rsidR="007409FB" w:rsidRPr="00106E1E">
        <w:t xml:space="preserve">, </w:t>
      </w:r>
      <w:r w:rsidR="0029727E" w:rsidRPr="00106E1E">
        <w:t>įskaitant:</w:t>
      </w:r>
      <w:r w:rsidR="0029727E">
        <w:rPr>
          <w:color w:val="FF0000"/>
        </w:rPr>
        <w:t xml:space="preserve"> </w:t>
      </w:r>
      <w:r w:rsidR="00C50F44" w:rsidRPr="007409FB">
        <w:rPr>
          <w:color w:val="FF0000"/>
        </w:rPr>
        <w:t xml:space="preserve">  </w:t>
      </w:r>
    </w:p>
    <w:p w14:paraId="4FBB8F1E" w14:textId="6542BCAD" w:rsidR="005E65D1" w:rsidRPr="005B0B94" w:rsidRDefault="005E65D1" w:rsidP="005E65D1">
      <w:pPr>
        <w:snapToGrid w:val="0"/>
        <w:ind w:firstLine="851"/>
        <w:jc w:val="both"/>
      </w:pPr>
      <w:r w:rsidRPr="005B0B94">
        <w:t xml:space="preserve">2.2.1. perteklinio iškasto grunto ir statybinių atliekų transportavimą ir pridavimas į atliekas tvarkančios įmonės teritoriją, į </w:t>
      </w:r>
      <w:r w:rsidR="00062ABA" w:rsidRPr="00106E1E">
        <w:t xml:space="preserve">Rangovo </w:t>
      </w:r>
      <w:r w:rsidRPr="005B0B94">
        <w:t>pasirinką vietą;</w:t>
      </w:r>
    </w:p>
    <w:p w14:paraId="696E56F9" w14:textId="77777777" w:rsidR="005E65D1" w:rsidRDefault="005E65D1" w:rsidP="005E65D1">
      <w:pPr>
        <w:snapToGrid w:val="0"/>
        <w:ind w:firstLine="851"/>
        <w:jc w:val="both"/>
      </w:pPr>
      <w:r w:rsidRPr="005B0B94">
        <w:t>2.2.</w:t>
      </w:r>
      <w:r w:rsidRPr="00947B76">
        <w:t>2. išpildomųjų geodezinių nuotraukų parengimas;</w:t>
      </w:r>
    </w:p>
    <w:p w14:paraId="490B8FEF" w14:textId="77777777" w:rsidR="005E65D1" w:rsidRDefault="005E65D1" w:rsidP="005E65D1">
      <w:pPr>
        <w:snapToGrid w:val="0"/>
        <w:ind w:firstLine="851"/>
        <w:jc w:val="both"/>
      </w:pPr>
      <w:r>
        <w:t>2.3. Rangovas patvirtina, kad yra pilnai susipažinęs su visais dokumentais, reikalingais sutarties 1.1. punkte numatytiems Darbams atlikti ir užtikrina, kad atliks visus sutarties 1.1. punkte nurodytus Darbus už šioje Sutartyje sutartą kainą.</w:t>
      </w:r>
    </w:p>
    <w:p w14:paraId="5B9D98DE" w14:textId="77777777" w:rsidR="005E65D1" w:rsidRDefault="005E65D1" w:rsidP="005E65D1">
      <w:pPr>
        <w:snapToGrid w:val="0"/>
        <w:ind w:firstLine="851"/>
        <w:jc w:val="both"/>
      </w:pPr>
      <w:r>
        <w:t xml:space="preserve"> 2.4. Į Sutarties kainą įtrauktas visas už Darbų atlikimą numatytas užmokestis ir Rangovas neturi teisės reikalauti padengti jokių išlaidų, viršijančių Darbų kainą, jeigu dėl to nebuvo atskiro rašytinio Šalių susitarimo Sutartyje nustatyta tvarka.</w:t>
      </w:r>
    </w:p>
    <w:p w14:paraId="47FE5CB5" w14:textId="77777777" w:rsidR="005E65D1" w:rsidRDefault="005E65D1" w:rsidP="005E65D1">
      <w:pPr>
        <w:snapToGrid w:val="0"/>
        <w:ind w:firstLine="851"/>
        <w:jc w:val="both"/>
      </w:pPr>
      <w:r>
        <w:t>2.5. Sutarties vykdymo laikotarpiu Sutarties kaina (įkainiai) gali būti perskaičiuojama:</w:t>
      </w:r>
    </w:p>
    <w:p w14:paraId="0437605A" w14:textId="77777777" w:rsidR="005E65D1" w:rsidRDefault="005E65D1" w:rsidP="005E65D1">
      <w:pPr>
        <w:snapToGrid w:val="0"/>
        <w:ind w:firstLine="851"/>
        <w:jc w:val="both"/>
      </w:pPr>
      <w:r>
        <w:t>2.5.1. pasikeitus (padidėjus ar sumažėjus) pridėtinės vertės mokesčio (PVM) tarifui, kuris turėjo tiesioginės  įtakos kainai. Raštiškai susitarus Užsakovui bei Rangovui ir nevėliau kaip iki atitinkamų Darbų ar jų dalies perdavimo-priėmimo akto pasirašymo dienos, perskaičiuojama tik ta kainos (įkainių) dalis, kuriai turėjo įtakos pasikeitęs pridėtinės vertės mokesčio tarifas ir tik pasikeitusio mokesčio dydžiu;</w:t>
      </w:r>
    </w:p>
    <w:p w14:paraId="5B7812F1" w14:textId="77777777" w:rsidR="005E65D1" w:rsidRDefault="005E65D1" w:rsidP="005E65D1">
      <w:pPr>
        <w:snapToGrid w:val="0"/>
        <w:ind w:firstLine="851"/>
        <w:jc w:val="both"/>
        <w:rPr>
          <w:rFonts w:cs="Times New Roman"/>
        </w:rPr>
      </w:pPr>
      <w:r>
        <w:t>2.5.2. Kiekių ir kainų svyravimo riziką pilnai prisiima Rangovas.</w:t>
      </w:r>
    </w:p>
    <w:p w14:paraId="287B94DF" w14:textId="77777777" w:rsidR="004E24A8" w:rsidRPr="005E65D1" w:rsidRDefault="004862AB" w:rsidP="005E65D1">
      <w:pPr>
        <w:snapToGrid w:val="0"/>
        <w:ind w:firstLine="851"/>
        <w:jc w:val="both"/>
        <w:rPr>
          <w:rFonts w:cs="Times New Roman"/>
        </w:rPr>
      </w:pPr>
      <w:r w:rsidRPr="00FE6A78">
        <w:rPr>
          <w:rFonts w:cs="Times New Roman"/>
          <w:kern w:val="2"/>
        </w:rPr>
        <w:t>2.</w:t>
      </w:r>
      <w:r w:rsidR="005E65D1">
        <w:rPr>
          <w:rFonts w:cs="Times New Roman"/>
          <w:kern w:val="2"/>
        </w:rPr>
        <w:t>6</w:t>
      </w:r>
      <w:r w:rsidRPr="00FE6A78">
        <w:rPr>
          <w:rFonts w:cs="Times New Roman"/>
          <w:kern w:val="2"/>
        </w:rPr>
        <w:t xml:space="preserve">. </w:t>
      </w:r>
      <w:r w:rsidR="00F22DB2" w:rsidRPr="00FE6A78">
        <w:rPr>
          <w:rFonts w:cs="Times New Roman"/>
          <w:bCs/>
        </w:rPr>
        <w:t xml:space="preserve">Užsakovas už atliktus darbus atsiskaito su Rangovu per </w:t>
      </w:r>
      <w:r w:rsidR="00F22DB2" w:rsidRPr="00FE6A78">
        <w:rPr>
          <w:rFonts w:cs="Times New Roman"/>
        </w:rPr>
        <w:t>30 (trisdešimt) kalendorinių dienų nuo Paslaugų suteikimo rezultato: sąskaitos – faktūros ir Paslaugų atlikimo perdavimo – priėmimo akto pateikimo dienos.</w:t>
      </w:r>
    </w:p>
    <w:p w14:paraId="280B0961" w14:textId="77777777" w:rsidR="004862AB" w:rsidRPr="00FE6A78" w:rsidRDefault="004862AB" w:rsidP="004862AB">
      <w:pPr>
        <w:snapToGrid w:val="0"/>
        <w:ind w:firstLine="851"/>
        <w:jc w:val="both"/>
        <w:rPr>
          <w:rFonts w:cs="Times New Roman"/>
          <w:kern w:val="2"/>
        </w:rPr>
      </w:pPr>
      <w:r w:rsidRPr="00FE6A78">
        <w:rPr>
          <w:rFonts w:cs="Times New Roman"/>
        </w:rPr>
        <w:t>2</w:t>
      </w:r>
      <w:r w:rsidR="004E24A8" w:rsidRPr="00FE6A78">
        <w:rPr>
          <w:rFonts w:cs="Times New Roman"/>
        </w:rPr>
        <w:t>.</w:t>
      </w:r>
      <w:r w:rsidR="005E65D1">
        <w:rPr>
          <w:rFonts w:cs="Times New Roman"/>
        </w:rPr>
        <w:t>7</w:t>
      </w:r>
      <w:r w:rsidR="004E24A8" w:rsidRPr="00FE6A78">
        <w:rPr>
          <w:rFonts w:cs="Times New Roman"/>
        </w:rPr>
        <w:t xml:space="preserve">. </w:t>
      </w:r>
      <w:r w:rsidR="00F22DB2" w:rsidRPr="00FE6A78">
        <w:rPr>
          <w:rFonts w:cs="Times New Roman"/>
        </w:rPr>
        <w:t xml:space="preserve">Sąskaitos faktūros pateikiamos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Teikėjo pasirinktomis elektroninėmis priemonėmis. Europos elektroninių sąskaitų faktūrų standarto neatitinkančios elektroninės sąskaitos faktūros teikiamos </w:t>
      </w:r>
      <w:r w:rsidR="00F22DB2" w:rsidRPr="00FE6A78">
        <w:rPr>
          <w:rFonts w:cs="Times New Roman"/>
        </w:rPr>
        <w:lastRenderedPageBreak/>
        <w:t>naudojantis elektronine informacine sistema „SABIS“.</w:t>
      </w:r>
    </w:p>
    <w:p w14:paraId="4A7383F6" w14:textId="77777777" w:rsidR="004862AB" w:rsidRPr="00FE6A78" w:rsidRDefault="004862AB" w:rsidP="007D5BAC">
      <w:pPr>
        <w:jc w:val="both"/>
        <w:rPr>
          <w:rFonts w:cs="Times New Roman"/>
        </w:rPr>
      </w:pPr>
    </w:p>
    <w:p w14:paraId="4C9A5746" w14:textId="77777777" w:rsidR="00D14F25" w:rsidRPr="00FE6A78" w:rsidRDefault="007A3C31" w:rsidP="00D52225">
      <w:pPr>
        <w:pStyle w:val="Pagrindinistekstas"/>
        <w:widowControl/>
        <w:suppressAutoHyphens w:val="0"/>
        <w:spacing w:after="0"/>
        <w:jc w:val="center"/>
        <w:rPr>
          <w:rFonts w:cs="Times New Roman"/>
          <w:b/>
          <w:bCs/>
        </w:rPr>
      </w:pPr>
      <w:r w:rsidRPr="00FE6A78">
        <w:rPr>
          <w:rFonts w:cs="Times New Roman"/>
          <w:b/>
          <w:bCs/>
          <w:lang w:val="es-ES_tradnl"/>
        </w:rPr>
        <w:t>3</w:t>
      </w:r>
      <w:r w:rsidR="00D14F25" w:rsidRPr="00FE6A78">
        <w:rPr>
          <w:rFonts w:cs="Times New Roman"/>
          <w:b/>
          <w:bCs/>
          <w:lang w:val="es-ES_tradnl"/>
        </w:rPr>
        <w:t xml:space="preserve">. </w:t>
      </w:r>
      <w:r w:rsidR="004D5D48" w:rsidRPr="00FE6A78">
        <w:rPr>
          <w:rFonts w:cs="Times New Roman"/>
          <w:b/>
          <w:bCs/>
          <w:lang w:val="es-ES_tradnl"/>
        </w:rPr>
        <w:t xml:space="preserve"> </w:t>
      </w:r>
      <w:r w:rsidR="00D52225" w:rsidRPr="00FE6A78">
        <w:rPr>
          <w:rFonts w:cs="Times New Roman"/>
          <w:b/>
          <w:bCs/>
        </w:rPr>
        <w:t xml:space="preserve">DARBŲ ATLIKIMO TERMINAI BEI </w:t>
      </w:r>
      <w:r w:rsidR="00D14F25" w:rsidRPr="00FE6A78">
        <w:rPr>
          <w:rFonts w:cs="Times New Roman"/>
          <w:b/>
          <w:bCs/>
          <w:lang w:val="es-ES_tradnl"/>
        </w:rPr>
        <w:t xml:space="preserve"> DARBŲ PERDAVIMO IR PRIĖMIMO TVARKA</w:t>
      </w:r>
    </w:p>
    <w:p w14:paraId="5812E947" w14:textId="77777777" w:rsidR="00D52225" w:rsidRPr="00FE6A78" w:rsidRDefault="00D52225" w:rsidP="00D52225">
      <w:pPr>
        <w:pStyle w:val="Pagrindinistekstas"/>
        <w:widowControl/>
        <w:suppressAutoHyphens w:val="0"/>
        <w:spacing w:after="0"/>
        <w:ind w:left="15" w:firstLine="836"/>
        <w:jc w:val="center"/>
        <w:rPr>
          <w:rFonts w:cs="Times New Roman"/>
          <w:b/>
          <w:bCs/>
        </w:rPr>
      </w:pPr>
    </w:p>
    <w:p w14:paraId="688C2241" w14:textId="77777777" w:rsidR="002B6EE9" w:rsidRDefault="007A3C31" w:rsidP="002B6EE9">
      <w:pPr>
        <w:pStyle w:val="Pagrindinistekstas"/>
        <w:widowControl/>
        <w:suppressAutoHyphens w:val="0"/>
        <w:spacing w:after="0"/>
        <w:ind w:firstLine="851"/>
        <w:jc w:val="both"/>
        <w:rPr>
          <w:rFonts w:cs="Times New Roman"/>
          <w:color w:val="333333"/>
          <w:shd w:val="clear" w:color="auto" w:fill="FFFFFF"/>
        </w:rPr>
      </w:pPr>
      <w:r w:rsidRPr="00FE6A78">
        <w:rPr>
          <w:rFonts w:cs="Times New Roman"/>
        </w:rPr>
        <w:t>3</w:t>
      </w:r>
      <w:r w:rsidR="00D52225" w:rsidRPr="00FE6A78">
        <w:rPr>
          <w:rFonts w:cs="Times New Roman"/>
        </w:rPr>
        <w:t xml:space="preserve">.1. Darbai turi būti atlikti per </w:t>
      </w:r>
      <w:r w:rsidR="00BE7627">
        <w:rPr>
          <w:rFonts w:cs="Times New Roman"/>
        </w:rPr>
        <w:t>2</w:t>
      </w:r>
      <w:r w:rsidR="00A635FF">
        <w:rPr>
          <w:rFonts w:cs="Times New Roman"/>
        </w:rPr>
        <w:t xml:space="preserve"> </w:t>
      </w:r>
      <w:r w:rsidR="00D52225" w:rsidRPr="00FE6A78">
        <w:rPr>
          <w:rFonts w:cs="Times New Roman"/>
        </w:rPr>
        <w:t>(</w:t>
      </w:r>
      <w:r w:rsidR="00BE7627">
        <w:rPr>
          <w:rFonts w:cs="Times New Roman"/>
        </w:rPr>
        <w:t>du</w:t>
      </w:r>
      <w:r w:rsidR="00D52225" w:rsidRPr="00FE6A78">
        <w:rPr>
          <w:rFonts w:cs="Times New Roman"/>
        </w:rPr>
        <w:t>) mėnes</w:t>
      </w:r>
      <w:r w:rsidR="00A635FF">
        <w:rPr>
          <w:rFonts w:cs="Times New Roman"/>
        </w:rPr>
        <w:t>ius</w:t>
      </w:r>
      <w:r w:rsidR="00D52225" w:rsidRPr="00FE6A78">
        <w:rPr>
          <w:rFonts w:cs="Times New Roman"/>
        </w:rPr>
        <w:t>, nuo Sutarties įsigaliojimo dienos.</w:t>
      </w:r>
      <w:r w:rsidR="00D52225" w:rsidRPr="00FE6A78">
        <w:rPr>
          <w:rFonts w:cs="Times New Roman"/>
          <w:color w:val="333333"/>
          <w:shd w:val="clear" w:color="auto" w:fill="FFFFFF"/>
        </w:rPr>
        <w:t xml:space="preserve"> Į darbų atlikimo terminą neįskaitomas darbų atlikimo sustabdymo laikotarpis, kurio poreikis atsiranda ne dėl rangovo kaltės.</w:t>
      </w:r>
      <w:r w:rsidR="00340D3F">
        <w:rPr>
          <w:rFonts w:cs="Times New Roman"/>
          <w:color w:val="333333"/>
          <w:shd w:val="clear" w:color="auto" w:fill="FFFFFF"/>
        </w:rPr>
        <w:t xml:space="preserve"> </w:t>
      </w:r>
    </w:p>
    <w:p w14:paraId="630B132B" w14:textId="4AF92E54" w:rsidR="007F0EAB" w:rsidRPr="00A90D51" w:rsidRDefault="007F0EAB" w:rsidP="002B6EE9">
      <w:pPr>
        <w:pStyle w:val="Pagrindinistekstas"/>
        <w:widowControl/>
        <w:suppressAutoHyphens w:val="0"/>
        <w:spacing w:after="0"/>
        <w:ind w:firstLine="851"/>
        <w:jc w:val="both"/>
        <w:rPr>
          <w:rFonts w:cs="Times New Roman"/>
          <w:color w:val="FF0000"/>
          <w:shd w:val="clear" w:color="auto" w:fill="FFFFFF"/>
        </w:rPr>
      </w:pPr>
      <w:r w:rsidRPr="00A90D51">
        <w:rPr>
          <w:rFonts w:cs="Times New Roman"/>
          <w:color w:val="333333"/>
          <w:shd w:val="clear" w:color="auto" w:fill="FFFFFF"/>
        </w:rPr>
        <w:t>3.2. Darbų pradžia – ne vėliau kaip per 14 kalendorinių dienų, nuo Sutarties pasirašymo datos.</w:t>
      </w:r>
    </w:p>
    <w:p w14:paraId="3AEB469E" w14:textId="77777777" w:rsidR="002B6EE9" w:rsidRPr="00FE6A78" w:rsidRDefault="007A3C31" w:rsidP="002B6EE9">
      <w:pPr>
        <w:pStyle w:val="Pagrindinistekstas"/>
        <w:widowControl/>
        <w:suppressAutoHyphens w:val="0"/>
        <w:spacing w:after="0"/>
        <w:ind w:firstLine="851"/>
        <w:jc w:val="both"/>
        <w:rPr>
          <w:rFonts w:cs="Times New Roman"/>
        </w:rPr>
      </w:pPr>
      <w:r w:rsidRPr="00FE6A78">
        <w:rPr>
          <w:rFonts w:cs="Times New Roman"/>
        </w:rPr>
        <w:t>3</w:t>
      </w:r>
      <w:r w:rsidR="002B6EE9" w:rsidRPr="00FE6A78">
        <w:rPr>
          <w:rFonts w:cs="Times New Roman"/>
        </w:rPr>
        <w:t>.</w:t>
      </w:r>
      <w:r w:rsidR="00F034B4">
        <w:rPr>
          <w:rFonts w:cs="Times New Roman"/>
        </w:rPr>
        <w:t>3</w:t>
      </w:r>
      <w:r w:rsidR="002B6EE9" w:rsidRPr="00FE6A78">
        <w:rPr>
          <w:rFonts w:cs="Times New Roman"/>
        </w:rPr>
        <w:t>.</w:t>
      </w:r>
      <w:r w:rsidR="00DB4F01">
        <w:rPr>
          <w:rFonts w:cs="Times New Roman"/>
        </w:rPr>
        <w:t xml:space="preserve"> </w:t>
      </w:r>
      <w:r w:rsidR="002B6EE9" w:rsidRPr="00FE6A78">
        <w:rPr>
          <w:rFonts w:cs="Times New Roman"/>
        </w:rPr>
        <w:t>Suteiktų Darbų kokybė patikrinama priėmimo metu Šalims pasirašant Darbų priėmimo-perdavimo aktą</w:t>
      </w:r>
      <w:r w:rsidR="002678BF" w:rsidRPr="00FE6A78">
        <w:rPr>
          <w:rFonts w:cs="Times New Roman"/>
        </w:rPr>
        <w:t>.</w:t>
      </w:r>
    </w:p>
    <w:p w14:paraId="6F00E7BF" w14:textId="77777777" w:rsidR="002B6EE9" w:rsidRPr="00FE6A78" w:rsidRDefault="007A3C31" w:rsidP="002B6EE9">
      <w:pPr>
        <w:pStyle w:val="Pagrindinistekstas"/>
        <w:widowControl/>
        <w:suppressAutoHyphens w:val="0"/>
        <w:spacing w:after="0"/>
        <w:ind w:firstLine="851"/>
        <w:jc w:val="both"/>
        <w:rPr>
          <w:rFonts w:cs="Times New Roman"/>
        </w:rPr>
      </w:pPr>
      <w:r w:rsidRPr="00FE6A78">
        <w:rPr>
          <w:rFonts w:cs="Times New Roman"/>
        </w:rPr>
        <w:t>3</w:t>
      </w:r>
      <w:r w:rsidR="002B6EE9" w:rsidRPr="00FE6A78">
        <w:rPr>
          <w:rFonts w:cs="Times New Roman"/>
        </w:rPr>
        <w:t>.</w:t>
      </w:r>
      <w:r w:rsidR="00F034B4">
        <w:rPr>
          <w:rFonts w:cs="Times New Roman"/>
        </w:rPr>
        <w:t>4</w:t>
      </w:r>
      <w:r w:rsidR="002B6EE9" w:rsidRPr="00FE6A78">
        <w:rPr>
          <w:rFonts w:cs="Times New Roman"/>
        </w:rPr>
        <w:t>. Užsakovas, patikrinę</w:t>
      </w:r>
      <w:r w:rsidR="002678BF" w:rsidRPr="00FE6A78">
        <w:rPr>
          <w:rFonts w:cs="Times New Roman"/>
        </w:rPr>
        <w:t xml:space="preserve">s </w:t>
      </w:r>
      <w:r w:rsidR="002B6EE9" w:rsidRPr="00FE6A78">
        <w:rPr>
          <w:rFonts w:cs="Times New Roman"/>
        </w:rPr>
        <w:t xml:space="preserve">ir įsitikinęs, kad </w:t>
      </w:r>
      <w:r w:rsidR="00635E61" w:rsidRPr="00635E61">
        <w:rPr>
          <w:rFonts w:cs="Times New Roman"/>
        </w:rPr>
        <w:t xml:space="preserve">Rangovo </w:t>
      </w:r>
      <w:r w:rsidR="002B6EE9" w:rsidRPr="00635E61">
        <w:rPr>
          <w:rFonts w:cs="Times New Roman"/>
        </w:rPr>
        <w:t xml:space="preserve">Darbai atitinka Sutartyje ir jos prieduose nustatytus reikalavimus ir kad yra įvykdyti visi kiti </w:t>
      </w:r>
      <w:r w:rsidR="00635E61" w:rsidRPr="00635E61">
        <w:rPr>
          <w:rFonts w:cs="Times New Roman"/>
        </w:rPr>
        <w:t>Rangovo</w:t>
      </w:r>
      <w:r w:rsidR="002B6EE9" w:rsidRPr="00FE6A78">
        <w:rPr>
          <w:rFonts w:cs="Times New Roman"/>
        </w:rPr>
        <w:t xml:space="preserve"> įsipareigojimai pagal Sutartį, ne vėliau kaip per 5 (penkias) darbo dienas nuo Darbų priėmimo-perdavimo akto gavimo dienos privalo priimti atliktus Darbus ir pasirašyti Darbų priėmimo-perdavimo aktą.</w:t>
      </w:r>
    </w:p>
    <w:p w14:paraId="10C78E1D" w14:textId="77777777" w:rsidR="002B6EE9" w:rsidRPr="00FE6A78" w:rsidRDefault="007A3C31" w:rsidP="002B6EE9">
      <w:pPr>
        <w:pStyle w:val="Pagrindinistekstas"/>
        <w:widowControl/>
        <w:suppressAutoHyphens w:val="0"/>
        <w:spacing w:after="0"/>
        <w:ind w:firstLine="851"/>
        <w:jc w:val="both"/>
        <w:rPr>
          <w:rFonts w:cs="Times New Roman"/>
        </w:rPr>
      </w:pPr>
      <w:r w:rsidRPr="00FE6A78">
        <w:rPr>
          <w:rFonts w:cs="Times New Roman"/>
        </w:rPr>
        <w:t>3</w:t>
      </w:r>
      <w:r w:rsidR="002B6EE9" w:rsidRPr="00FE6A78">
        <w:rPr>
          <w:rFonts w:cs="Times New Roman"/>
        </w:rPr>
        <w:t>.</w:t>
      </w:r>
      <w:r w:rsidR="00F034B4">
        <w:rPr>
          <w:rFonts w:cs="Times New Roman"/>
        </w:rPr>
        <w:t>5</w:t>
      </w:r>
      <w:r w:rsidR="002B6EE9" w:rsidRPr="00FE6A78">
        <w:rPr>
          <w:rFonts w:cs="Times New Roman"/>
        </w:rPr>
        <w:t>. Jeigu Užsakovas priėmimo-perdavimo metu turi pastabų dėl atliktų Darbų kiekio ir/arba kokybės ir/arba nustatomi atliktų Darbų kokybės trūkumai ir/arba neatitikimai techninės specifikacijos reikalavimams, visi neatitikimai/trūkumai raštu nurodomi Rangovui ir perdavimo-priėmimo aktas nepasirašomas.</w:t>
      </w:r>
    </w:p>
    <w:p w14:paraId="52A3AE99" w14:textId="77777777" w:rsidR="002B6EE9" w:rsidRPr="00FE6A78" w:rsidRDefault="007A3C31" w:rsidP="002B6EE9">
      <w:pPr>
        <w:pStyle w:val="Pagrindinistekstas"/>
        <w:widowControl/>
        <w:suppressAutoHyphens w:val="0"/>
        <w:spacing w:after="0"/>
        <w:ind w:firstLine="851"/>
        <w:jc w:val="both"/>
        <w:rPr>
          <w:rFonts w:cs="Times New Roman"/>
        </w:rPr>
      </w:pPr>
      <w:r w:rsidRPr="00FE6A78">
        <w:rPr>
          <w:rFonts w:cs="Times New Roman"/>
        </w:rPr>
        <w:t>3</w:t>
      </w:r>
      <w:r w:rsidR="002B6EE9" w:rsidRPr="00FE6A78">
        <w:rPr>
          <w:rFonts w:cs="Times New Roman"/>
        </w:rPr>
        <w:t>.</w:t>
      </w:r>
      <w:r w:rsidR="00F034B4">
        <w:rPr>
          <w:rFonts w:cs="Times New Roman"/>
        </w:rPr>
        <w:t>6</w:t>
      </w:r>
      <w:r w:rsidR="002B6EE9" w:rsidRPr="00FE6A78">
        <w:rPr>
          <w:rFonts w:cs="Times New Roman"/>
        </w:rPr>
        <w:t xml:space="preserve">. Užsakovas, atsižvelgdamas į trūkumų pobūdį, kiekį bei sudėtingumą, rašte nurodo Rangovui protingą terminą pašalinti Darbų trūkumus nuo raštiškų pastabų pateikimo dienos. Rangovui pašalinus per Užsakovo nurodytą protingą terminą Darbų trūkumus/neatitikimus, Šalys pasirašo priėmimo-perdavimo aktą. </w:t>
      </w:r>
      <w:r w:rsidR="00B04A84">
        <w:rPr>
          <w:rFonts w:cs="Times New Roman"/>
        </w:rPr>
        <w:t>Darbų trūkumų, defektų  pašalinimo terminas negali būti ilgesnis kaip 10 (dešimt) darbo dienų.</w:t>
      </w:r>
    </w:p>
    <w:p w14:paraId="6C6E0908" w14:textId="77777777" w:rsidR="002B6EE9" w:rsidRPr="00FE6A78" w:rsidRDefault="007A3C31" w:rsidP="002B6EE9">
      <w:pPr>
        <w:pStyle w:val="Pagrindinistekstas"/>
        <w:widowControl/>
        <w:suppressAutoHyphens w:val="0"/>
        <w:spacing w:after="0"/>
        <w:ind w:firstLine="851"/>
        <w:jc w:val="both"/>
        <w:rPr>
          <w:rFonts w:cs="Times New Roman"/>
        </w:rPr>
      </w:pPr>
      <w:r w:rsidRPr="00FE6A78">
        <w:rPr>
          <w:rFonts w:cs="Times New Roman"/>
        </w:rPr>
        <w:t>3</w:t>
      </w:r>
      <w:r w:rsidR="002B6EE9" w:rsidRPr="00FE6A78">
        <w:rPr>
          <w:rFonts w:cs="Times New Roman"/>
        </w:rPr>
        <w:t>.</w:t>
      </w:r>
      <w:r w:rsidR="00F034B4">
        <w:rPr>
          <w:rFonts w:cs="Times New Roman"/>
        </w:rPr>
        <w:t>7</w:t>
      </w:r>
      <w:r w:rsidR="002B6EE9" w:rsidRPr="00FE6A78">
        <w:rPr>
          <w:rFonts w:cs="Times New Roman"/>
        </w:rPr>
        <w:t>. Darbų priėmimo-perdavimo aktas pasirašomas</w:t>
      </w:r>
      <w:r w:rsidR="002678BF" w:rsidRPr="00FE6A78">
        <w:rPr>
          <w:rFonts w:cs="Times New Roman"/>
        </w:rPr>
        <w:t xml:space="preserve"> </w:t>
      </w:r>
      <w:r w:rsidR="002B6EE9" w:rsidRPr="00FE6A78">
        <w:rPr>
          <w:rFonts w:cs="Times New Roman"/>
        </w:rPr>
        <w:t>2 (dviem) vienodą teisinę dalią turinčiais egzemplioriais.</w:t>
      </w:r>
    </w:p>
    <w:p w14:paraId="545D75DC" w14:textId="77777777" w:rsidR="00FE6A78" w:rsidRPr="00FF366F" w:rsidRDefault="00FE6A78" w:rsidP="00FF366F">
      <w:pPr>
        <w:rPr>
          <w:rFonts w:cs="Times New Roman"/>
          <w:b/>
          <w:bCs/>
        </w:rPr>
      </w:pPr>
    </w:p>
    <w:p w14:paraId="207F5FCD" w14:textId="77777777" w:rsidR="00FF366F" w:rsidRPr="005E767C" w:rsidRDefault="00FF366F" w:rsidP="005E767C">
      <w:pPr>
        <w:jc w:val="center"/>
        <w:rPr>
          <w:rFonts w:cs="Times New Roman"/>
          <w:b/>
          <w:bCs/>
          <w:kern w:val="2"/>
        </w:rPr>
      </w:pPr>
      <w:r>
        <w:rPr>
          <w:rFonts w:cs="Times New Roman"/>
          <w:b/>
          <w:bCs/>
        </w:rPr>
        <w:t>4. ŠALIŲ ĮSIPAREIGOJIMAI</w:t>
      </w:r>
    </w:p>
    <w:p w14:paraId="518AFE02" w14:textId="77777777" w:rsidR="00FF366F" w:rsidRDefault="00FF366F" w:rsidP="00FF366F">
      <w:pPr>
        <w:jc w:val="center"/>
        <w:rPr>
          <w:rFonts w:cs="Times New Roman"/>
          <w:b/>
          <w:bCs/>
        </w:rPr>
      </w:pPr>
    </w:p>
    <w:p w14:paraId="5C3F77F4" w14:textId="77777777" w:rsidR="00FF366F" w:rsidRDefault="00FF366F" w:rsidP="00FF366F">
      <w:pPr>
        <w:ind w:firstLine="851"/>
        <w:jc w:val="both"/>
        <w:rPr>
          <w:rFonts w:eastAsia="Times New Roman" w:cs="Times New Roman"/>
          <w:kern w:val="0"/>
          <w:lang w:eastAsia="en-US" w:bidi="ar-SA"/>
        </w:rPr>
      </w:pPr>
      <w:r>
        <w:rPr>
          <w:rFonts w:cs="Times New Roman"/>
        </w:rPr>
        <w:t>4.1. Rangovas įsipareigoja:</w:t>
      </w:r>
    </w:p>
    <w:p w14:paraId="09E9B4B2" w14:textId="77777777" w:rsidR="00FE3B61" w:rsidRDefault="00FF366F" w:rsidP="00FE3B61">
      <w:pPr>
        <w:ind w:firstLine="851"/>
        <w:jc w:val="both"/>
        <w:rPr>
          <w:rFonts w:cs="Times New Roman"/>
        </w:rPr>
      </w:pPr>
      <w:r>
        <w:rPr>
          <w:rFonts w:cs="Times New Roman"/>
        </w:rPr>
        <w:t>4.1.1. nustatytomis sąlygomis ir tvarka, savo sąskaitą, rizika ir priemonėmis atlikti Darbus Užsakovui;</w:t>
      </w:r>
    </w:p>
    <w:p w14:paraId="65C5B71A" w14:textId="77777777" w:rsidR="008167B7" w:rsidRPr="008167B7" w:rsidRDefault="008167B7" w:rsidP="008167B7">
      <w:pPr>
        <w:shd w:val="clear" w:color="auto" w:fill="FFFFFF"/>
        <w:ind w:firstLine="705"/>
        <w:jc w:val="both"/>
        <w:rPr>
          <w:rFonts w:eastAsia="Times New Roman" w:cs="Times New Roman"/>
          <w:iCs/>
          <w:kern w:val="0"/>
          <w:lang w:eastAsia="ar-SA" w:bidi="ar-SA"/>
        </w:rPr>
      </w:pPr>
      <w:r>
        <w:rPr>
          <w:iCs/>
        </w:rPr>
        <w:t xml:space="preserve">   4.1.2. atlikti darbus pagal Lietuvos statybos techninius reglamentus (STR), ir techninius reikalavimus (TR).</w:t>
      </w:r>
    </w:p>
    <w:p w14:paraId="6D0E4140" w14:textId="77777777" w:rsidR="00FF366F" w:rsidRDefault="00FF366F" w:rsidP="00FF366F">
      <w:pPr>
        <w:ind w:firstLine="851"/>
        <w:jc w:val="both"/>
        <w:rPr>
          <w:rFonts w:cs="Times New Roman"/>
        </w:rPr>
      </w:pPr>
      <w:r>
        <w:rPr>
          <w:rFonts w:cs="Times New Roman"/>
        </w:rPr>
        <w:t>4.1.</w:t>
      </w:r>
      <w:r w:rsidR="008167B7">
        <w:rPr>
          <w:rFonts w:cs="Times New Roman"/>
        </w:rPr>
        <w:t>3</w:t>
      </w:r>
      <w:r>
        <w:rPr>
          <w:rFonts w:cs="Times New Roman"/>
        </w:rPr>
        <w:t xml:space="preserve">. atsakyti už šioje Sutartyje numatytų darbų organizavimą ir vykdymą; </w:t>
      </w:r>
    </w:p>
    <w:p w14:paraId="56EA282A" w14:textId="77777777" w:rsidR="00294BFC" w:rsidRDefault="00294BFC" w:rsidP="00FF366F">
      <w:pPr>
        <w:ind w:firstLine="851"/>
        <w:jc w:val="both"/>
        <w:rPr>
          <w:rFonts w:cs="Times New Roman"/>
        </w:rPr>
      </w:pPr>
      <w:r>
        <w:rPr>
          <w:rFonts w:cs="Times New Roman"/>
        </w:rPr>
        <w:t>4.1.</w:t>
      </w:r>
      <w:r w:rsidR="008167B7">
        <w:rPr>
          <w:rFonts w:cs="Times New Roman"/>
        </w:rPr>
        <w:t>4</w:t>
      </w:r>
      <w:r>
        <w:rPr>
          <w:rFonts w:cs="Times New Roman"/>
        </w:rPr>
        <w:t>. prižiūrėti kelio ruožą, kuriame vyksta darbai, apvažiavimo ir privažiavimo kelius, jei jais vyksta autotransporto eismas;</w:t>
      </w:r>
    </w:p>
    <w:p w14:paraId="7013AD18" w14:textId="77777777" w:rsidR="00FE3B61" w:rsidRDefault="00FE3B61" w:rsidP="00FF366F">
      <w:pPr>
        <w:ind w:firstLine="851"/>
        <w:jc w:val="both"/>
        <w:rPr>
          <w:rFonts w:eastAsia="Times New Roman" w:cs="Times New Roman"/>
          <w:kern w:val="0"/>
          <w:lang w:eastAsia="en-US" w:bidi="ar-SA"/>
        </w:rPr>
      </w:pPr>
      <w:r>
        <w:rPr>
          <w:rFonts w:cs="Times New Roman"/>
        </w:rPr>
        <w:t>4.1</w:t>
      </w:r>
      <w:r w:rsidR="008167B7">
        <w:rPr>
          <w:rFonts w:cs="Times New Roman"/>
        </w:rPr>
        <w:t>.5</w:t>
      </w:r>
      <w:r>
        <w:rPr>
          <w:rFonts w:cs="Times New Roman"/>
        </w:rPr>
        <w:t>.užtikrinti objekte darbo saugą, priešgaisrinę apsaugą, aplinkos ekologinę apsaugą;</w:t>
      </w:r>
    </w:p>
    <w:p w14:paraId="3DE469C1" w14:textId="77777777" w:rsidR="00FF366F" w:rsidRDefault="00FF366F" w:rsidP="00FF366F">
      <w:pPr>
        <w:ind w:firstLine="851"/>
        <w:jc w:val="both"/>
        <w:rPr>
          <w:rFonts w:eastAsia="Times New Roman" w:cs="Times New Roman"/>
          <w:kern w:val="0"/>
          <w:lang w:eastAsia="en-US" w:bidi="ar-SA"/>
        </w:rPr>
      </w:pPr>
      <w:r>
        <w:rPr>
          <w:rFonts w:cs="Times New Roman"/>
        </w:rPr>
        <w:t>4.1</w:t>
      </w:r>
      <w:r w:rsidR="008167B7">
        <w:rPr>
          <w:rFonts w:cs="Times New Roman"/>
        </w:rPr>
        <w:t>.6</w:t>
      </w:r>
      <w:r>
        <w:rPr>
          <w:rFonts w:cs="Times New Roman"/>
        </w:rPr>
        <w:t>. Užsakovui ir tretiesiems  asmenims atlyginti nuostolius, kurie atsirado dėl netinkamo Sutarties vykdymo ar jos nevykdymo;</w:t>
      </w:r>
    </w:p>
    <w:p w14:paraId="7EB9EAA6" w14:textId="77777777" w:rsidR="00FF366F" w:rsidRDefault="00FF366F" w:rsidP="00B447D7">
      <w:pPr>
        <w:ind w:firstLine="851"/>
        <w:jc w:val="both"/>
        <w:rPr>
          <w:rFonts w:cs="Times New Roman"/>
        </w:rPr>
      </w:pPr>
      <w:r>
        <w:rPr>
          <w:rFonts w:cs="Times New Roman"/>
        </w:rPr>
        <w:t>4.1.</w:t>
      </w:r>
      <w:r w:rsidR="008167B7">
        <w:rPr>
          <w:rFonts w:cs="Times New Roman"/>
        </w:rPr>
        <w:t>7</w:t>
      </w:r>
      <w:r>
        <w:rPr>
          <w:rFonts w:cs="Times New Roman"/>
        </w:rPr>
        <w:t>. visą Sutarties vykdymo laikotarpį turėti dokumentus (leidimus, licencijas) reikalingus Rangovo prievolių tinkama vykdymui;</w:t>
      </w:r>
    </w:p>
    <w:p w14:paraId="3D6BE4D5" w14:textId="77777777" w:rsidR="00A63BA9" w:rsidRPr="00B447D7" w:rsidRDefault="00A63BA9" w:rsidP="00B447D7">
      <w:pPr>
        <w:ind w:firstLine="851"/>
        <w:jc w:val="both"/>
        <w:rPr>
          <w:rFonts w:eastAsia="Times New Roman" w:cs="Times New Roman"/>
          <w:kern w:val="0"/>
          <w:lang w:eastAsia="en-US" w:bidi="ar-SA"/>
        </w:rPr>
      </w:pPr>
      <w:r>
        <w:rPr>
          <w:rFonts w:cs="Times New Roman"/>
        </w:rPr>
        <w:t xml:space="preserve">4.1.8. </w:t>
      </w:r>
      <w:r>
        <w:rPr>
          <w:rFonts w:eastAsia="Times New Roman" w:cs="Times New Roman"/>
          <w:kern w:val="0"/>
          <w:lang w:eastAsia="en-US" w:bidi="ar-SA"/>
        </w:rPr>
        <w:t>k</w:t>
      </w:r>
      <w:r w:rsidRPr="00A63BA9">
        <w:rPr>
          <w:rFonts w:eastAsia="Times New Roman" w:cs="Times New Roman"/>
          <w:kern w:val="0"/>
          <w:lang w:eastAsia="en-US" w:bidi="ar-SA"/>
        </w:rPr>
        <w:t xml:space="preserve">artu su išpildomąja dokumentacija būtų pateikti visų naudojamų medžiagų (skaldos, asfalto, trinkelių ir kt.) </w:t>
      </w:r>
      <w:r w:rsidRPr="00053635">
        <w:rPr>
          <w:rFonts w:eastAsia="Times New Roman" w:cs="Times New Roman"/>
          <w:kern w:val="0"/>
          <w:lang w:eastAsia="en-US" w:bidi="ar-SA"/>
        </w:rPr>
        <w:t>atitikties deklaracijos ir sertifikatai.</w:t>
      </w:r>
    </w:p>
    <w:p w14:paraId="6F368309" w14:textId="77777777" w:rsidR="00A060E5" w:rsidRDefault="00FE3B61" w:rsidP="00A060E5">
      <w:pPr>
        <w:ind w:firstLine="851"/>
        <w:jc w:val="both"/>
        <w:rPr>
          <w:rFonts w:cs="Times New Roman"/>
        </w:rPr>
      </w:pPr>
      <w:r>
        <w:rPr>
          <w:rFonts w:cs="Times New Roman"/>
        </w:rPr>
        <w:t>4.1.</w:t>
      </w:r>
      <w:r w:rsidR="00A63BA9">
        <w:rPr>
          <w:rFonts w:cs="Times New Roman"/>
        </w:rPr>
        <w:t>9</w:t>
      </w:r>
      <w:r>
        <w:rPr>
          <w:rFonts w:cs="Times New Roman"/>
        </w:rPr>
        <w:t>. laiku įspėti Užsakovą dėl aplinkybių, kurios trukdo tinkamai atlikti užduotį</w:t>
      </w:r>
      <w:r w:rsidR="00556884">
        <w:rPr>
          <w:rFonts w:cs="Times New Roman"/>
        </w:rPr>
        <w:t>.</w:t>
      </w:r>
    </w:p>
    <w:p w14:paraId="194DF14C" w14:textId="77777777" w:rsidR="00A060E5" w:rsidRDefault="00A060E5" w:rsidP="00A060E5">
      <w:pPr>
        <w:ind w:firstLine="851"/>
        <w:jc w:val="both"/>
        <w:rPr>
          <w:rFonts w:cs="Times New Roman"/>
        </w:rPr>
      </w:pPr>
      <w:r>
        <w:rPr>
          <w:rFonts w:cs="Times New Roman"/>
        </w:rPr>
        <w:t>4.1.</w:t>
      </w:r>
      <w:r w:rsidR="00A63BA9">
        <w:rPr>
          <w:rFonts w:cs="Times New Roman"/>
        </w:rPr>
        <w:t>10</w:t>
      </w:r>
      <w:r>
        <w:rPr>
          <w:rFonts w:cs="Times New Roman"/>
        </w:rPr>
        <w:t xml:space="preserve">. </w:t>
      </w:r>
      <w:r>
        <w:t>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E2EC25B" w14:textId="77777777" w:rsidR="00A060E5" w:rsidRDefault="00A060E5" w:rsidP="00A060E5">
      <w:pPr>
        <w:ind w:firstLine="851"/>
        <w:jc w:val="both"/>
        <w:rPr>
          <w:rFonts w:cs="Times New Roman"/>
        </w:rPr>
      </w:pPr>
      <w:r>
        <w:rPr>
          <w:rFonts w:cs="Times New Roman"/>
        </w:rPr>
        <w:t>4.1</w:t>
      </w:r>
      <w:r w:rsidR="00A63BA9">
        <w:rPr>
          <w:rFonts w:cs="Times New Roman"/>
        </w:rPr>
        <w:t>1</w:t>
      </w:r>
      <w:r>
        <w:rPr>
          <w:rFonts w:cs="Times New Roman"/>
        </w:rPr>
        <w:t xml:space="preserve">. </w:t>
      </w:r>
      <w:r>
        <w:t xml:space="preserve">Jeigu Rangovo (įskaitant ir subrangovus) kvalifikacija dėl teisės verstis atitinkama veikla nebuvo tikrinama arba tikrinama ne visa apimtimi, Rangovas įsipareigoja Užsakovui, kad Sutartį vykdys tik tokią teisę turintys asmenys. </w:t>
      </w:r>
    </w:p>
    <w:p w14:paraId="42E2FD6B" w14:textId="77777777" w:rsidR="00294BFC" w:rsidRPr="00B447D7" w:rsidRDefault="00FF366F" w:rsidP="00B447D7">
      <w:pPr>
        <w:ind w:firstLine="851"/>
        <w:jc w:val="both"/>
        <w:rPr>
          <w:rFonts w:eastAsia="Times New Roman" w:cs="Times New Roman"/>
          <w:kern w:val="0"/>
          <w:lang w:eastAsia="en-US" w:bidi="ar-SA"/>
        </w:rPr>
      </w:pPr>
      <w:r w:rsidRPr="008E667B">
        <w:rPr>
          <w:rFonts w:cs="Times New Roman"/>
        </w:rPr>
        <w:t>4.2. Užsakovas įsipareigoja:</w:t>
      </w:r>
    </w:p>
    <w:p w14:paraId="1920BBFA" w14:textId="77777777" w:rsidR="00FF366F" w:rsidRDefault="00294BFC" w:rsidP="00041D20">
      <w:pPr>
        <w:ind w:firstLine="851"/>
        <w:jc w:val="both"/>
        <w:rPr>
          <w:rFonts w:eastAsia="Times New Roman" w:cs="Times New Roman"/>
          <w:kern w:val="0"/>
          <w:lang w:eastAsia="en-US" w:bidi="ar-SA"/>
        </w:rPr>
      </w:pPr>
      <w:r>
        <w:rPr>
          <w:rFonts w:cs="Times New Roman"/>
        </w:rPr>
        <w:lastRenderedPageBreak/>
        <w:t>4.2.</w:t>
      </w:r>
      <w:r w:rsidR="00B447D7">
        <w:rPr>
          <w:rFonts w:cs="Times New Roman"/>
        </w:rPr>
        <w:t>1</w:t>
      </w:r>
      <w:r>
        <w:rPr>
          <w:rFonts w:cs="Times New Roman"/>
        </w:rPr>
        <w:t xml:space="preserve">. </w:t>
      </w:r>
      <w:r w:rsidR="00FF366F">
        <w:rPr>
          <w:rFonts w:cs="Times New Roman"/>
        </w:rPr>
        <w:t>sudaryti  palankias sąlygas Rangovui atlikti darbus, bendradarbiauti, teikti pagalbą bei reikalingą informaciją Rangovui atliekant darbus;</w:t>
      </w:r>
    </w:p>
    <w:p w14:paraId="17D831F3" w14:textId="77777777" w:rsidR="00041D20" w:rsidRPr="00041D20" w:rsidRDefault="00FF366F" w:rsidP="00041D20">
      <w:pPr>
        <w:shd w:val="clear" w:color="auto" w:fill="FFFFFF"/>
        <w:tabs>
          <w:tab w:val="left" w:pos="293"/>
        </w:tabs>
        <w:ind w:left="5" w:firstLine="736"/>
        <w:jc w:val="both"/>
        <w:rPr>
          <w:rFonts w:eastAsia="Times New Roman" w:cs="Times New Roman"/>
          <w:kern w:val="0"/>
          <w:lang w:eastAsia="ar-SA" w:bidi="ar-SA"/>
        </w:rPr>
      </w:pPr>
      <w:r>
        <w:rPr>
          <w:rFonts w:cs="Times New Roman"/>
        </w:rPr>
        <w:t>4.2.</w:t>
      </w:r>
      <w:r w:rsidR="00041D20">
        <w:rPr>
          <w:rFonts w:cs="Times New Roman"/>
        </w:rPr>
        <w:t>2</w:t>
      </w:r>
      <w:r>
        <w:rPr>
          <w:rFonts w:cs="Times New Roman"/>
        </w:rPr>
        <w:t>.</w:t>
      </w:r>
      <w:r w:rsidR="00041D20" w:rsidRPr="00041D20">
        <w:rPr>
          <w:rFonts w:eastAsia="Times New Roman" w:cs="Times New Roman"/>
          <w:iCs/>
          <w:kern w:val="0"/>
          <w:lang w:eastAsia="ar-SA" w:bidi="ar-SA"/>
        </w:rPr>
        <w:t xml:space="preserve"> </w:t>
      </w:r>
      <w:r w:rsidR="00041D20" w:rsidRPr="00041D20">
        <w:rPr>
          <w:rFonts w:eastAsia="Times New Roman" w:cs="Times New Roman"/>
          <w:kern w:val="0"/>
          <w:lang w:eastAsia="ar-SA" w:bidi="ar-SA"/>
        </w:rPr>
        <w:t>atlikti darbų techninę priežiūrą, priimti atliktus darbus ir užmokėti už atliktus darbus šioje sutartyje nustatytomis sąlygomis.</w:t>
      </w:r>
    </w:p>
    <w:p w14:paraId="5C00FFBB" w14:textId="77777777" w:rsidR="00B447D7" w:rsidRPr="00FE6A78" w:rsidRDefault="00B447D7" w:rsidP="007D5BAC">
      <w:pPr>
        <w:jc w:val="both"/>
        <w:rPr>
          <w:rFonts w:cs="Times New Roman"/>
        </w:rPr>
      </w:pPr>
    </w:p>
    <w:p w14:paraId="2D5F9B93" w14:textId="77777777" w:rsidR="00C174EE" w:rsidRPr="00FE6A78" w:rsidRDefault="007A3C31" w:rsidP="00C174EE">
      <w:pPr>
        <w:pStyle w:val="Antrat2"/>
        <w:numPr>
          <w:ilvl w:val="1"/>
          <w:numId w:val="2"/>
        </w:numPr>
        <w:jc w:val="center"/>
        <w:rPr>
          <w:rFonts w:cs="Times New Roman"/>
          <w:b/>
          <w:iCs/>
          <w:szCs w:val="24"/>
        </w:rPr>
      </w:pPr>
      <w:r w:rsidRPr="00FE6A78">
        <w:rPr>
          <w:rFonts w:cs="Times New Roman"/>
          <w:b/>
          <w:iCs/>
          <w:szCs w:val="24"/>
        </w:rPr>
        <w:t>5</w:t>
      </w:r>
      <w:r w:rsidR="00C174EE" w:rsidRPr="00FE6A78">
        <w:rPr>
          <w:rFonts w:cs="Times New Roman"/>
          <w:b/>
          <w:iCs/>
          <w:szCs w:val="24"/>
        </w:rPr>
        <w:t>. G</w:t>
      </w:r>
      <w:r w:rsidR="002D4193" w:rsidRPr="00FE6A78">
        <w:rPr>
          <w:rFonts w:cs="Times New Roman"/>
          <w:b/>
          <w:iCs/>
          <w:szCs w:val="24"/>
        </w:rPr>
        <w:t>ARA</w:t>
      </w:r>
      <w:r w:rsidR="008F66E8" w:rsidRPr="00FE6A78">
        <w:rPr>
          <w:rFonts w:cs="Times New Roman"/>
          <w:b/>
          <w:iCs/>
          <w:szCs w:val="24"/>
        </w:rPr>
        <w:t>NTIJOS</w:t>
      </w:r>
    </w:p>
    <w:p w14:paraId="47E02CCB" w14:textId="77777777" w:rsidR="00C174EE" w:rsidRPr="00FE6A78" w:rsidRDefault="00C174EE" w:rsidP="00C174EE">
      <w:pPr>
        <w:rPr>
          <w:rFonts w:cs="Times New Roman"/>
        </w:rPr>
      </w:pPr>
    </w:p>
    <w:p w14:paraId="7E235224" w14:textId="77777777" w:rsidR="00C174EE" w:rsidRPr="00FE6A78" w:rsidRDefault="007A3C31" w:rsidP="00482F8E">
      <w:pPr>
        <w:tabs>
          <w:tab w:val="right" w:pos="8364"/>
        </w:tabs>
        <w:spacing w:line="100" w:lineRule="atLeast"/>
        <w:ind w:firstLine="851"/>
        <w:jc w:val="both"/>
        <w:rPr>
          <w:rFonts w:cs="Times New Roman"/>
        </w:rPr>
      </w:pPr>
      <w:r w:rsidRPr="00FE6A78">
        <w:rPr>
          <w:rFonts w:cs="Times New Roman"/>
        </w:rPr>
        <w:t>5</w:t>
      </w:r>
      <w:r w:rsidR="00C174EE" w:rsidRPr="00FE6A78">
        <w:rPr>
          <w:rFonts w:cs="Times New Roman"/>
        </w:rPr>
        <w:t>.1. Nustatomas 5 (penkerių) metų garantinis terminas visiems Rangovo atliktiems statinio  darbams, paslėptiems statinio elementams (konstrukcijoms, laidams ir kt.) – 10 (dešimt) metų, tyčia paslėptiems defektams – 20 (dvidešimt) metų. Garantiniai terminai pradedami skaičiuoti nuo statybos darbų akto pasirašymo dienos.</w:t>
      </w:r>
    </w:p>
    <w:p w14:paraId="2C132C96" w14:textId="77777777" w:rsidR="00804E88" w:rsidRPr="00FE6A78" w:rsidRDefault="007A3C31" w:rsidP="00482F8E">
      <w:pPr>
        <w:tabs>
          <w:tab w:val="right" w:pos="8364"/>
        </w:tabs>
        <w:spacing w:line="100" w:lineRule="atLeast"/>
        <w:ind w:firstLine="851"/>
        <w:jc w:val="both"/>
        <w:rPr>
          <w:rFonts w:cs="Times New Roman"/>
        </w:rPr>
      </w:pPr>
      <w:r w:rsidRPr="00FE6A78">
        <w:rPr>
          <w:rFonts w:cs="Times New Roman"/>
        </w:rPr>
        <w:t>5</w:t>
      </w:r>
      <w:r w:rsidR="00653BF4" w:rsidRPr="00FE6A78">
        <w:rPr>
          <w:rFonts w:cs="Times New Roman"/>
        </w:rPr>
        <w:t>.2.</w:t>
      </w:r>
      <w:r w:rsidR="00642A67" w:rsidRPr="00FE6A78">
        <w:rPr>
          <w:rFonts w:cs="Times New Roman"/>
        </w:rPr>
        <w:t xml:space="preserve"> </w:t>
      </w:r>
      <w:r w:rsidR="00804E88" w:rsidRPr="00FE6A78">
        <w:rPr>
          <w:rFonts w:cs="Times New Roman"/>
        </w:rPr>
        <w:t>Kokybės garantija taikoma visoms Darbų rezultato sudėtinėms dalims.</w:t>
      </w:r>
    </w:p>
    <w:p w14:paraId="76A2338E" w14:textId="77777777" w:rsidR="00804E88" w:rsidRPr="00FE6A78" w:rsidRDefault="007A3C31" w:rsidP="00482F8E">
      <w:pPr>
        <w:tabs>
          <w:tab w:val="right" w:pos="8364"/>
        </w:tabs>
        <w:spacing w:line="100" w:lineRule="atLeast"/>
        <w:ind w:firstLine="851"/>
        <w:jc w:val="both"/>
        <w:rPr>
          <w:rFonts w:cs="Times New Roman"/>
        </w:rPr>
      </w:pPr>
      <w:r w:rsidRPr="00FE6A78">
        <w:rPr>
          <w:rFonts w:cs="Times New Roman"/>
        </w:rPr>
        <w:t>5</w:t>
      </w:r>
      <w:r w:rsidR="00804E88" w:rsidRPr="00FE6A78">
        <w:rPr>
          <w:rFonts w:cs="Times New Roman"/>
        </w:rPr>
        <w:t>.3. Rangovas per visą garantinį laiką užtikrina, kad atliktų Darbų rezultatas atitinka teisės aktuose, Sutartyje nustatytus rodiklius ir yra tinkamas naudoti pagal paskirtį.</w:t>
      </w:r>
    </w:p>
    <w:p w14:paraId="47A0D036" w14:textId="77777777" w:rsidR="00804E88" w:rsidRPr="00FE6A78" w:rsidRDefault="007A3C31" w:rsidP="00482F8E">
      <w:pPr>
        <w:tabs>
          <w:tab w:val="right" w:pos="8364"/>
        </w:tabs>
        <w:spacing w:line="100" w:lineRule="atLeast"/>
        <w:ind w:firstLine="851"/>
        <w:jc w:val="both"/>
        <w:rPr>
          <w:rFonts w:cs="Times New Roman"/>
        </w:rPr>
      </w:pPr>
      <w:r w:rsidRPr="00FE6A78">
        <w:rPr>
          <w:rFonts w:cs="Times New Roman"/>
        </w:rPr>
        <w:t>5</w:t>
      </w:r>
      <w:r w:rsidR="00804E88" w:rsidRPr="00FE6A78">
        <w:rPr>
          <w:rFonts w:cs="Times New Roman"/>
        </w:rPr>
        <w:t>.4. Užsakovas, priimdamas atliktus Darbus, pastebėjęs trūkumus, turi teisę reikalauti iš Rangovo juos pašalinti tiek iš karto juos aptikus, tiek vėliau.</w:t>
      </w:r>
    </w:p>
    <w:p w14:paraId="7F608ABE" w14:textId="77777777" w:rsidR="00804E88" w:rsidRPr="00FE6A78" w:rsidRDefault="007A3C31" w:rsidP="00482F8E">
      <w:pPr>
        <w:tabs>
          <w:tab w:val="right" w:pos="8364"/>
        </w:tabs>
        <w:spacing w:line="100" w:lineRule="atLeast"/>
        <w:ind w:firstLine="851"/>
        <w:jc w:val="both"/>
        <w:rPr>
          <w:rFonts w:cs="Times New Roman"/>
        </w:rPr>
      </w:pPr>
      <w:r w:rsidRPr="00FE6A78">
        <w:rPr>
          <w:rFonts w:cs="Times New Roman"/>
        </w:rPr>
        <w:t>5</w:t>
      </w:r>
      <w:r w:rsidR="00804E88" w:rsidRPr="00FE6A78">
        <w:rPr>
          <w:rFonts w:cs="Times New Roman"/>
        </w:rPr>
        <w:t>.5. Užsakovas turi teisę atsisakyti priimti atliktų Darbų rezultatą, jeigu nustatomi trūkumai, dėl kurių jo neįmanoma naudoti pagal paskirtį ir jeigu šių trūkumų Rangovas negali pašalinti.</w:t>
      </w:r>
    </w:p>
    <w:p w14:paraId="35B7A724" w14:textId="77777777" w:rsidR="00804E88" w:rsidRPr="00FE6A78" w:rsidRDefault="007A3C31" w:rsidP="00482F8E">
      <w:pPr>
        <w:tabs>
          <w:tab w:val="right" w:pos="8364"/>
        </w:tabs>
        <w:spacing w:line="100" w:lineRule="atLeast"/>
        <w:ind w:firstLine="851"/>
        <w:jc w:val="both"/>
        <w:rPr>
          <w:rFonts w:cs="Times New Roman"/>
        </w:rPr>
      </w:pPr>
      <w:r w:rsidRPr="00FE6A78">
        <w:rPr>
          <w:rFonts w:cs="Times New Roman"/>
        </w:rPr>
        <w:t>5</w:t>
      </w:r>
      <w:r w:rsidR="00804E88" w:rsidRPr="00FE6A78">
        <w:rPr>
          <w:rFonts w:cs="Times New Roman"/>
        </w:rPr>
        <w:t>.6. Rangovas savo jėgomis ir sąskaita defektiniame akte, kurį pasirašo abi Sutarties šalys, nurodytu terminu (kuris negali būti ilgesnis kaip 15 (penkiolika) kalendorinių dienų) ištaiso Darbų defektus, nustatytus per garantinį laiką.</w:t>
      </w:r>
    </w:p>
    <w:p w14:paraId="6193DD54" w14:textId="77777777" w:rsidR="00804E88" w:rsidRPr="00FE6A78" w:rsidRDefault="007A3C31" w:rsidP="00482F8E">
      <w:pPr>
        <w:tabs>
          <w:tab w:val="right" w:pos="8364"/>
        </w:tabs>
        <w:spacing w:line="100" w:lineRule="atLeast"/>
        <w:ind w:firstLine="851"/>
        <w:jc w:val="both"/>
        <w:rPr>
          <w:rFonts w:cs="Times New Roman"/>
        </w:rPr>
      </w:pPr>
      <w:r w:rsidRPr="00FE6A78">
        <w:rPr>
          <w:rFonts w:cs="Times New Roman"/>
        </w:rPr>
        <w:t>5</w:t>
      </w:r>
      <w:r w:rsidR="00804E88" w:rsidRPr="00FE6A78">
        <w:rPr>
          <w:rFonts w:cs="Times New Roman"/>
        </w:rPr>
        <w:t>.7. Jei Rangovas nepradeda ir (ar) neištaiso defektų ar neatitaiso tiesioginės tokio defek</w:t>
      </w:r>
      <w:r w:rsidR="00DD0DB1">
        <w:rPr>
          <w:rFonts w:cs="Times New Roman"/>
        </w:rPr>
        <w:t>t</w:t>
      </w:r>
      <w:r w:rsidR="00804E88" w:rsidRPr="00FE6A78">
        <w:rPr>
          <w:rFonts w:cs="Times New Roman"/>
        </w:rPr>
        <w:t>o</w:t>
      </w:r>
      <w:r w:rsidR="00AC3174" w:rsidRPr="00FE6A78">
        <w:rPr>
          <w:rFonts w:cs="Times New Roman"/>
        </w:rPr>
        <w:t xml:space="preserve"> </w:t>
      </w:r>
      <w:r w:rsidR="00804E88" w:rsidRPr="00FE6A78">
        <w:rPr>
          <w:rFonts w:cs="Times New Roman"/>
        </w:rPr>
        <w:t xml:space="preserve">padarytos žalos garantiniu laikotarpiu per Užsakovo nurodytą protingą laiką, Užsakovas pats arba trečiųjų asmenų pagalba gali </w:t>
      </w:r>
      <w:r w:rsidR="006F64C4" w:rsidRPr="00FE6A78">
        <w:rPr>
          <w:rFonts w:cs="Times New Roman"/>
        </w:rPr>
        <w:t xml:space="preserve">atlikti tokius Darbus Rangovo sąskaita. Rangovas privalo atlyginti visus nuostolius, kuriuos patiria Užsakovas, ištaisydamas defektą ir atitaisydamas žalą, įskaitant Užsakovo kaštus ieškant kito rangovo ir pan. </w:t>
      </w:r>
    </w:p>
    <w:p w14:paraId="009EC3C6" w14:textId="77777777" w:rsidR="00DD0DB1" w:rsidRPr="00DD0DB1" w:rsidRDefault="00DD0DB1" w:rsidP="005E767C">
      <w:pPr>
        <w:rPr>
          <w:rFonts w:cs="Times New Roman"/>
        </w:rPr>
      </w:pPr>
    </w:p>
    <w:p w14:paraId="65C937C1" w14:textId="77777777" w:rsidR="00DD0DB1" w:rsidRPr="00DD0DB1" w:rsidRDefault="00DD0DB1" w:rsidP="00DD0DB1">
      <w:pPr>
        <w:ind w:firstLine="851"/>
        <w:jc w:val="center"/>
        <w:rPr>
          <w:rFonts w:cs="Times New Roman"/>
          <w:b/>
          <w:bCs/>
        </w:rPr>
      </w:pPr>
      <w:r>
        <w:rPr>
          <w:rFonts w:cs="Times New Roman"/>
          <w:b/>
          <w:bCs/>
        </w:rPr>
        <w:t>6</w:t>
      </w:r>
      <w:r w:rsidRPr="00DD0DB1">
        <w:rPr>
          <w:rFonts w:cs="Times New Roman"/>
          <w:b/>
          <w:bCs/>
        </w:rPr>
        <w:t>. NEKOKYBIŠKI (NETINKAMAI) ATLIKTI DARBAI</w:t>
      </w:r>
    </w:p>
    <w:p w14:paraId="736CC320" w14:textId="77777777" w:rsidR="00DD0DB1" w:rsidRPr="00DD0DB1" w:rsidRDefault="00DD0DB1" w:rsidP="00DD0DB1">
      <w:pPr>
        <w:ind w:firstLine="851"/>
        <w:jc w:val="both"/>
        <w:rPr>
          <w:rFonts w:cs="Times New Roman"/>
          <w:b/>
          <w:bCs/>
        </w:rPr>
      </w:pPr>
    </w:p>
    <w:p w14:paraId="2E868A07" w14:textId="77777777" w:rsidR="00DD0DB1" w:rsidRPr="00DD0DB1" w:rsidRDefault="00DD0DB1" w:rsidP="00DD0DB1">
      <w:pPr>
        <w:ind w:firstLine="851"/>
        <w:jc w:val="both"/>
        <w:rPr>
          <w:rFonts w:cs="Times New Roman"/>
        </w:rPr>
      </w:pPr>
      <w:r>
        <w:rPr>
          <w:rFonts w:cs="Times New Roman"/>
        </w:rPr>
        <w:t>6</w:t>
      </w:r>
      <w:r w:rsidRPr="00DD0DB1">
        <w:rPr>
          <w:rFonts w:cs="Times New Roman"/>
        </w:rPr>
        <w:t>.1. Jeigu Rangovas atliko Darbus pažeisdamas</w:t>
      </w:r>
      <w:r>
        <w:rPr>
          <w:rFonts w:cs="Times New Roman"/>
        </w:rPr>
        <w:t xml:space="preserve"> </w:t>
      </w:r>
      <w:r w:rsidRPr="00DD0DB1">
        <w:rPr>
          <w:rFonts w:cs="Times New Roman"/>
        </w:rPr>
        <w:t>Sutartyje</w:t>
      </w:r>
      <w:r>
        <w:rPr>
          <w:rFonts w:cs="Times New Roman"/>
        </w:rPr>
        <w:t xml:space="preserve"> ir jos prieduose</w:t>
      </w:r>
      <w:r w:rsidRPr="00DD0DB1">
        <w:rPr>
          <w:rFonts w:cs="Times New Roman"/>
        </w:rPr>
        <w:t xml:space="preserve"> numatytas sąlygas, nesilaikė normatyvinių statybos dokumentų ir kitų teisės aktų reikalavimų, Užsakovas turi teisę reikalauti, kad Rangovas:</w:t>
      </w:r>
    </w:p>
    <w:p w14:paraId="7A69FB7E" w14:textId="77777777" w:rsidR="00DD0DB1" w:rsidRPr="00DD0DB1" w:rsidRDefault="00DD0DB1" w:rsidP="00DD0DB1">
      <w:pPr>
        <w:ind w:firstLine="851"/>
        <w:jc w:val="both"/>
        <w:rPr>
          <w:rFonts w:cs="Times New Roman"/>
        </w:rPr>
      </w:pPr>
      <w:r>
        <w:rPr>
          <w:rFonts w:cs="Times New Roman"/>
        </w:rPr>
        <w:t>6</w:t>
      </w:r>
      <w:r w:rsidRPr="00DD0DB1">
        <w:rPr>
          <w:rFonts w:cs="Times New Roman"/>
        </w:rPr>
        <w:t>.1.1. nedelsiant sustabdytų ir (ar) nutrauktų Darbų atlikimą arba</w:t>
      </w:r>
    </w:p>
    <w:p w14:paraId="4EE1FF84" w14:textId="77777777" w:rsidR="00DD0DB1" w:rsidRPr="00DD0DB1" w:rsidRDefault="00DD0DB1" w:rsidP="00DD0DB1">
      <w:pPr>
        <w:ind w:firstLine="851"/>
        <w:jc w:val="both"/>
        <w:rPr>
          <w:rFonts w:cs="Times New Roman"/>
        </w:rPr>
      </w:pPr>
      <w:r>
        <w:rPr>
          <w:rFonts w:cs="Times New Roman"/>
        </w:rPr>
        <w:t>6</w:t>
      </w:r>
      <w:r w:rsidRPr="00DD0DB1">
        <w:rPr>
          <w:rFonts w:cs="Times New Roman"/>
        </w:rPr>
        <w:t xml:space="preserve">.1.2. neatlygintinai pakeistų nekokybiškas medžiagas, gaminius, arba </w:t>
      </w:r>
    </w:p>
    <w:p w14:paraId="4F1456C6" w14:textId="77777777" w:rsidR="00DD0DB1" w:rsidRPr="00DD0DB1" w:rsidRDefault="00DD0DB1" w:rsidP="00DD0DB1">
      <w:pPr>
        <w:ind w:firstLine="851"/>
        <w:jc w:val="both"/>
        <w:rPr>
          <w:rFonts w:cs="Times New Roman"/>
        </w:rPr>
      </w:pPr>
      <w:r>
        <w:rPr>
          <w:rFonts w:cs="Times New Roman"/>
        </w:rPr>
        <w:t>6</w:t>
      </w:r>
      <w:r w:rsidRPr="00DD0DB1">
        <w:rPr>
          <w:rFonts w:cs="Times New Roman"/>
        </w:rPr>
        <w:t xml:space="preserve">.1.3. neatlygintinai pagerintų atliekamų Darbų kokybę, arba </w:t>
      </w:r>
    </w:p>
    <w:p w14:paraId="5A51D261" w14:textId="77777777" w:rsidR="00DD0DB1" w:rsidRPr="00DD0DB1" w:rsidRDefault="00DD0DB1" w:rsidP="00DD0DB1">
      <w:pPr>
        <w:ind w:firstLine="851"/>
        <w:jc w:val="both"/>
        <w:rPr>
          <w:rFonts w:cs="Times New Roman"/>
        </w:rPr>
      </w:pPr>
      <w:r>
        <w:rPr>
          <w:rFonts w:cs="Times New Roman"/>
        </w:rPr>
        <w:t>6</w:t>
      </w:r>
      <w:r w:rsidRPr="00DD0DB1">
        <w:rPr>
          <w:rFonts w:cs="Times New Roman"/>
        </w:rPr>
        <w:t>.1.4. neatlygintinai ištaisytų netinkamai atliktus Darbus, arba</w:t>
      </w:r>
    </w:p>
    <w:p w14:paraId="1000B506" w14:textId="77777777" w:rsidR="00DD0DB1" w:rsidRPr="00DD0DB1" w:rsidRDefault="00DD0DB1" w:rsidP="00DD0DB1">
      <w:pPr>
        <w:ind w:firstLine="851"/>
        <w:jc w:val="both"/>
        <w:rPr>
          <w:rFonts w:cs="Times New Roman"/>
        </w:rPr>
      </w:pPr>
      <w:r>
        <w:rPr>
          <w:rFonts w:cs="Times New Roman"/>
        </w:rPr>
        <w:t>6</w:t>
      </w:r>
      <w:r w:rsidRPr="00DD0DB1">
        <w:rPr>
          <w:rFonts w:cs="Times New Roman"/>
        </w:rPr>
        <w:t>.1.5. atlygintų Užsakovui Darbų trūkumų šalinimo išlaidas.</w:t>
      </w:r>
    </w:p>
    <w:p w14:paraId="062D5C3C" w14:textId="77777777" w:rsidR="00043AA2" w:rsidRDefault="00043AA2" w:rsidP="00FE3B61">
      <w:pPr>
        <w:jc w:val="both"/>
        <w:rPr>
          <w:rFonts w:cs="Times New Roman"/>
          <w:sz w:val="22"/>
          <w:szCs w:val="22"/>
        </w:rPr>
      </w:pPr>
    </w:p>
    <w:p w14:paraId="15380DFD" w14:textId="77777777" w:rsidR="00043AA2" w:rsidRDefault="00043AA2" w:rsidP="00043AA2">
      <w:pPr>
        <w:ind w:firstLine="851"/>
        <w:jc w:val="both"/>
        <w:rPr>
          <w:rFonts w:cs="Times New Roman"/>
          <w:sz w:val="22"/>
          <w:szCs w:val="22"/>
        </w:rPr>
      </w:pPr>
    </w:p>
    <w:p w14:paraId="227D727C" w14:textId="77777777" w:rsidR="00C174EE" w:rsidRPr="00FE6A78" w:rsidRDefault="00DD0DB1" w:rsidP="00793870">
      <w:pPr>
        <w:ind w:firstLine="851"/>
        <w:jc w:val="center"/>
        <w:rPr>
          <w:rFonts w:cs="Times New Roman"/>
          <w:b/>
          <w:bCs/>
        </w:rPr>
      </w:pPr>
      <w:r>
        <w:rPr>
          <w:rFonts w:cs="Times New Roman"/>
          <w:b/>
          <w:bCs/>
        </w:rPr>
        <w:t>7</w:t>
      </w:r>
      <w:r w:rsidR="00DC0488" w:rsidRPr="00FE6A78">
        <w:rPr>
          <w:rFonts w:cs="Times New Roman"/>
          <w:b/>
          <w:bCs/>
        </w:rPr>
        <w:t>.</w:t>
      </w:r>
      <w:r w:rsidR="000871BF" w:rsidRPr="00FE6A78">
        <w:rPr>
          <w:rFonts w:cs="Times New Roman"/>
          <w:b/>
          <w:bCs/>
        </w:rPr>
        <w:t xml:space="preserve"> </w:t>
      </w:r>
      <w:r w:rsidR="000B4144">
        <w:rPr>
          <w:rFonts w:cs="Times New Roman"/>
          <w:b/>
          <w:bCs/>
        </w:rPr>
        <w:t xml:space="preserve"> </w:t>
      </w:r>
      <w:r w:rsidR="00DC0488" w:rsidRPr="00FE6A78">
        <w:rPr>
          <w:rFonts w:cs="Times New Roman"/>
          <w:b/>
          <w:bCs/>
        </w:rPr>
        <w:t>ŠALIŲ ATSAKOMYBĖ</w:t>
      </w:r>
    </w:p>
    <w:p w14:paraId="419DD524" w14:textId="77777777" w:rsidR="00793870" w:rsidRPr="00FE6A78" w:rsidRDefault="00793870" w:rsidP="00482F8E">
      <w:pPr>
        <w:ind w:firstLine="851"/>
        <w:jc w:val="both"/>
        <w:rPr>
          <w:rFonts w:cs="Times New Roman"/>
          <w:b/>
          <w:bCs/>
        </w:rPr>
      </w:pPr>
    </w:p>
    <w:p w14:paraId="5F06949A" w14:textId="77777777" w:rsidR="00656F63" w:rsidRDefault="00DD0DB1" w:rsidP="00656F63">
      <w:pPr>
        <w:ind w:firstLine="851"/>
        <w:jc w:val="both"/>
        <w:rPr>
          <w:rFonts w:cs="Times New Roman"/>
        </w:rPr>
      </w:pPr>
      <w:r>
        <w:rPr>
          <w:rFonts w:cs="Times New Roman"/>
        </w:rPr>
        <w:t>7</w:t>
      </w:r>
      <w:r w:rsidR="00DC0488" w:rsidRPr="00FE6A78">
        <w:rPr>
          <w:rFonts w:cs="Times New Roman"/>
        </w:rPr>
        <w:t>.1.</w:t>
      </w:r>
      <w:r w:rsidR="002C7646" w:rsidRPr="00FE6A78">
        <w:rPr>
          <w:rFonts w:cs="Times New Roman"/>
        </w:rPr>
        <w:t xml:space="preserve"> </w:t>
      </w:r>
      <w:r w:rsidR="0031260F">
        <w:rPr>
          <w:rFonts w:cs="Times New Roman"/>
        </w:rPr>
        <w:t>Rangovas neįvykdęs Sutarties 3.1 punkte numatytos prievolės, be atskiro Užsakovo nurodymo, už kiekvieną uždelstą  kalendorinę dieną moka Užsakovui 0,0</w:t>
      </w:r>
      <w:r w:rsidR="00D10288">
        <w:rPr>
          <w:rFonts w:cs="Times New Roman"/>
        </w:rPr>
        <w:t>5</w:t>
      </w:r>
      <w:r w:rsidR="0031260F">
        <w:rPr>
          <w:rFonts w:cs="Times New Roman"/>
        </w:rPr>
        <w:t xml:space="preserve"> procento dydžio netesybas skaičiuojant nuo neatliktų darbų kainos, bei papildomai, be kitų Lietuvos Respublikos teisės aktuose išvardytų nuostolių.,</w:t>
      </w:r>
      <w:r w:rsidR="00660435">
        <w:rPr>
          <w:rFonts w:cs="Times New Roman"/>
        </w:rPr>
        <w:t xml:space="preserve"> </w:t>
      </w:r>
      <w:r w:rsidR="0031260F">
        <w:rPr>
          <w:rFonts w:cs="Times New Roman"/>
        </w:rPr>
        <w:t>atlygina Užsakovui visus nuostolius ir išlaidas dėl pavėluoto darbų atlikimo. Užsakovas turi teisę vienašališkai įskaityti šiame punkte nurodytus nuostolius</w:t>
      </w:r>
      <w:r w:rsidR="00660435">
        <w:rPr>
          <w:rFonts w:cs="Times New Roman"/>
        </w:rPr>
        <w:t xml:space="preserve"> ir netesybas į Sutarties kainą, mokėtiną Rangovui. Šio punkto nuostatos netaikomos, jei darbų terminai buvo praleisti dėl nenugalimos jėgos aplinkybių ir/ar Užsakovo netinkamų veiksmų (neveikimo). </w:t>
      </w:r>
    </w:p>
    <w:p w14:paraId="1A7FBF93" w14:textId="77777777" w:rsidR="00EC4FE9" w:rsidRDefault="00656F63" w:rsidP="00EC4FE9">
      <w:pPr>
        <w:ind w:firstLine="851"/>
        <w:jc w:val="both"/>
        <w:rPr>
          <w:rFonts w:cs="Times New Roman"/>
        </w:rPr>
      </w:pPr>
      <w:r>
        <w:rPr>
          <w:rFonts w:cs="Times New Roman"/>
        </w:rPr>
        <w:t xml:space="preserve">7.2. Nutraukiant Sutartį dėl Rangovo kaltės, Rangovas per 10 (dešimt) darbo dienų sumoka Užsakovui </w:t>
      </w:r>
      <w:r w:rsidR="002A5370">
        <w:rPr>
          <w:rFonts w:cs="Times New Roman"/>
        </w:rPr>
        <w:t>1</w:t>
      </w:r>
      <w:r w:rsidR="00D10288">
        <w:rPr>
          <w:rFonts w:cs="Times New Roman"/>
        </w:rPr>
        <w:t>000</w:t>
      </w:r>
      <w:r>
        <w:rPr>
          <w:rFonts w:cs="Times New Roman"/>
        </w:rPr>
        <w:t xml:space="preserve"> (</w:t>
      </w:r>
      <w:r w:rsidR="002A5370">
        <w:rPr>
          <w:rFonts w:cs="Times New Roman"/>
        </w:rPr>
        <w:t>vieno</w:t>
      </w:r>
      <w:r>
        <w:rPr>
          <w:rFonts w:cs="Times New Roman"/>
        </w:rPr>
        <w:t xml:space="preserve"> tūkstan</w:t>
      </w:r>
      <w:r w:rsidR="002A5370">
        <w:rPr>
          <w:rFonts w:cs="Times New Roman"/>
        </w:rPr>
        <w:t>čio</w:t>
      </w:r>
      <w:r>
        <w:rPr>
          <w:rFonts w:cs="Times New Roman"/>
        </w:rPr>
        <w:t xml:space="preserve">) eurų dydžio baudą, kurios sumokėjimas neatleidžia Rangovo nuo pareigos atlyginti visus Užsakovo patirtus nuostolius, Rangovui nevykdant ar netinkamai vykdant šią Sutartį.   </w:t>
      </w:r>
    </w:p>
    <w:p w14:paraId="31E525E6" w14:textId="77777777" w:rsidR="001804BF" w:rsidRDefault="00EC4FE9" w:rsidP="00167E8F">
      <w:pPr>
        <w:ind w:firstLine="851"/>
        <w:jc w:val="both"/>
        <w:rPr>
          <w:rFonts w:cs="Times New Roman"/>
        </w:rPr>
      </w:pPr>
      <w:r>
        <w:rPr>
          <w:rFonts w:cs="Times New Roman"/>
        </w:rPr>
        <w:lastRenderedPageBreak/>
        <w:t xml:space="preserve">7.3. </w:t>
      </w:r>
      <w:r>
        <w:rPr>
          <w:iCs/>
        </w:rPr>
        <w:t xml:space="preserve">Rangovui nesilaikant techninės specifikacijos </w:t>
      </w:r>
      <w:r w:rsidR="00275F8F" w:rsidRPr="00635E61">
        <w:rPr>
          <w:iCs/>
        </w:rPr>
        <w:t>5.</w:t>
      </w:r>
      <w:r w:rsidR="00635E61">
        <w:rPr>
          <w:iCs/>
        </w:rPr>
        <w:t>2</w:t>
      </w:r>
      <w:r w:rsidRPr="00635E61">
        <w:rPr>
          <w:iCs/>
        </w:rPr>
        <w:t xml:space="preserve">. punkte </w:t>
      </w:r>
      <w:r w:rsidRPr="00FE7551">
        <w:rPr>
          <w:iCs/>
        </w:rPr>
        <w:t xml:space="preserve">nustatytų </w:t>
      </w:r>
      <w:r w:rsidRPr="00275F8F">
        <w:rPr>
          <w:iCs/>
        </w:rPr>
        <w:t>minimalių aplinkos</w:t>
      </w:r>
      <w:r>
        <w:rPr>
          <w:iCs/>
        </w:rPr>
        <w:t xml:space="preserve"> apsaugos reikalavimų arba nepateikus atitiktį įrodančių dokumentų iki darbų perdavimo - priėmimo akto pasirašymo, Užsakovas turi teisę taikyti šias netesybas:</w:t>
      </w:r>
      <w:r>
        <w:rPr>
          <w:iCs/>
          <w:lang w:eastAsia="ar-SA"/>
        </w:rPr>
        <w:t xml:space="preserve"> </w:t>
      </w:r>
      <w:r w:rsidRPr="00EC4FE9">
        <w:rPr>
          <w:iCs/>
        </w:rPr>
        <w:t xml:space="preserve">už kiekvieną aplinkos apsaugos reikalavimo pažeidimą skiriama </w:t>
      </w:r>
      <w:r>
        <w:rPr>
          <w:iCs/>
        </w:rPr>
        <w:t>300</w:t>
      </w:r>
      <w:r w:rsidRPr="00EC4FE9">
        <w:rPr>
          <w:iCs/>
        </w:rPr>
        <w:t xml:space="preserve"> (</w:t>
      </w:r>
      <w:r>
        <w:rPr>
          <w:iCs/>
        </w:rPr>
        <w:t>trejų</w:t>
      </w:r>
      <w:r w:rsidRPr="00EC4FE9">
        <w:rPr>
          <w:iCs/>
        </w:rPr>
        <w:t xml:space="preserve"> šimtų) eurų bauda</w:t>
      </w:r>
      <w:r>
        <w:rPr>
          <w:iCs/>
        </w:rPr>
        <w:t>.</w:t>
      </w:r>
    </w:p>
    <w:p w14:paraId="3EEBA493" w14:textId="77777777" w:rsidR="00656F63" w:rsidRDefault="00660435" w:rsidP="00656F63">
      <w:pPr>
        <w:ind w:firstLine="851"/>
        <w:jc w:val="both"/>
        <w:rPr>
          <w:rFonts w:cs="Times New Roman"/>
        </w:rPr>
      </w:pPr>
      <w:r>
        <w:rPr>
          <w:rFonts w:cs="Times New Roman"/>
        </w:rPr>
        <w:t>7.</w:t>
      </w:r>
      <w:r w:rsidR="00B447D7">
        <w:rPr>
          <w:rFonts w:cs="Times New Roman"/>
        </w:rPr>
        <w:t>4</w:t>
      </w:r>
      <w:r>
        <w:rPr>
          <w:rFonts w:cs="Times New Roman"/>
        </w:rPr>
        <w:t>. Jeigu netesybos už pavėluotą darbų atlikimą ar jų dalis neišskaitoma iš Užsakovo mokėtinos sumos, Rangovas netesybas sumoka Užsakovui per 10 darbo dienų nuo re</w:t>
      </w:r>
      <w:r w:rsidR="000B4144">
        <w:rPr>
          <w:rFonts w:cs="Times New Roman"/>
        </w:rPr>
        <w:t>i</w:t>
      </w:r>
      <w:r>
        <w:rPr>
          <w:rFonts w:cs="Times New Roman"/>
        </w:rPr>
        <w:t>kalavimo pateikimo dienos.</w:t>
      </w:r>
    </w:p>
    <w:p w14:paraId="711561D5" w14:textId="77777777" w:rsidR="00DD0DB1" w:rsidRDefault="000B4144" w:rsidP="00FC4B05">
      <w:pPr>
        <w:ind w:firstLine="851"/>
        <w:jc w:val="both"/>
        <w:rPr>
          <w:rFonts w:cs="Times New Roman"/>
        </w:rPr>
      </w:pPr>
      <w:r>
        <w:rPr>
          <w:rFonts w:cs="Times New Roman"/>
        </w:rPr>
        <w:t>7.</w:t>
      </w:r>
      <w:r w:rsidR="00B447D7">
        <w:rPr>
          <w:rFonts w:cs="Times New Roman"/>
        </w:rPr>
        <w:t>5</w:t>
      </w:r>
      <w:r>
        <w:rPr>
          <w:rFonts w:cs="Times New Roman"/>
        </w:rPr>
        <w:t xml:space="preserve">. </w:t>
      </w:r>
      <w:r w:rsidR="002C7646" w:rsidRPr="00FE6A78">
        <w:rPr>
          <w:rFonts w:cs="Times New Roman"/>
        </w:rPr>
        <w:t>Užsakovas, vėluojantis apmokėti už atliktus Darbus be pateisinamos priežasties,</w:t>
      </w:r>
      <w:r w:rsidR="008045AB" w:rsidRPr="00635E61">
        <w:rPr>
          <w:rFonts w:cs="Times New Roman"/>
        </w:rPr>
        <w:t xml:space="preserve"> </w:t>
      </w:r>
      <w:r w:rsidR="00635E61" w:rsidRPr="00635E61">
        <w:rPr>
          <w:rFonts w:cs="Times New Roman"/>
        </w:rPr>
        <w:t>Rangovui</w:t>
      </w:r>
      <w:r w:rsidR="002C7646" w:rsidRPr="00F222CA">
        <w:rPr>
          <w:rFonts w:cs="Times New Roman"/>
          <w:color w:val="FF0000"/>
        </w:rPr>
        <w:t xml:space="preserve"> </w:t>
      </w:r>
      <w:r w:rsidR="002C7646" w:rsidRPr="00FE6A78">
        <w:rPr>
          <w:rFonts w:cs="Times New Roman"/>
        </w:rPr>
        <w:t xml:space="preserve"> </w:t>
      </w:r>
      <w:r w:rsidR="00D10288">
        <w:rPr>
          <w:rFonts w:cs="Times New Roman"/>
        </w:rPr>
        <w:t>pareikalavus</w:t>
      </w:r>
      <w:r w:rsidR="00146DE6">
        <w:rPr>
          <w:rFonts w:cs="Times New Roman"/>
        </w:rPr>
        <w:t>,</w:t>
      </w:r>
      <w:r w:rsidR="00565D09">
        <w:rPr>
          <w:rFonts w:cs="Times New Roman"/>
        </w:rPr>
        <w:t xml:space="preserve"> </w:t>
      </w:r>
      <w:r w:rsidR="002C7646" w:rsidRPr="00FE6A78">
        <w:rPr>
          <w:rFonts w:cs="Times New Roman"/>
        </w:rPr>
        <w:t>moka 0,0</w:t>
      </w:r>
      <w:r w:rsidR="009C5A9D">
        <w:rPr>
          <w:rFonts w:cs="Times New Roman"/>
        </w:rPr>
        <w:t>5</w:t>
      </w:r>
      <w:r>
        <w:rPr>
          <w:rFonts w:cs="Times New Roman"/>
        </w:rPr>
        <w:t xml:space="preserve"> procento dydžio delspinigius nuo neapmokėtų darbų kainos už kiekvieną uždelstą dieną.</w:t>
      </w:r>
      <w:r w:rsidR="002C7646" w:rsidRPr="00FE6A78">
        <w:rPr>
          <w:rFonts w:cs="Times New Roman"/>
        </w:rPr>
        <w:t xml:space="preserve"> </w:t>
      </w:r>
    </w:p>
    <w:p w14:paraId="5C571EB0" w14:textId="77777777" w:rsidR="00FC4B05" w:rsidRPr="00FE6A78" w:rsidRDefault="00FC4B05" w:rsidP="00FC4B05">
      <w:pPr>
        <w:ind w:firstLine="851"/>
        <w:jc w:val="both"/>
        <w:rPr>
          <w:rFonts w:cs="Times New Roman"/>
        </w:rPr>
      </w:pPr>
    </w:p>
    <w:p w14:paraId="15413EF3" w14:textId="77777777" w:rsidR="00D509BE" w:rsidRPr="00FE6A78" w:rsidRDefault="00D509BE" w:rsidP="00DD0DB1">
      <w:pPr>
        <w:pStyle w:val="Sraopastraipa"/>
        <w:numPr>
          <w:ilvl w:val="0"/>
          <w:numId w:val="21"/>
        </w:numPr>
        <w:jc w:val="center"/>
        <w:rPr>
          <w:b/>
          <w:bCs/>
          <w:sz w:val="24"/>
          <w:szCs w:val="24"/>
          <w:lang w:val="en-AU"/>
        </w:rPr>
      </w:pPr>
      <w:r w:rsidRPr="00FE6A78">
        <w:rPr>
          <w:b/>
          <w:bCs/>
          <w:sz w:val="24"/>
          <w:szCs w:val="24"/>
          <w:lang w:val="en-AU"/>
        </w:rPr>
        <w:t>ASMENS DUOMENŲ TVARKYMAS</w:t>
      </w:r>
    </w:p>
    <w:p w14:paraId="0318B12B" w14:textId="77777777" w:rsidR="00D509BE" w:rsidRPr="00FE6A78" w:rsidRDefault="00D509BE" w:rsidP="00482F8E">
      <w:pPr>
        <w:ind w:firstLine="851"/>
        <w:jc w:val="both"/>
        <w:rPr>
          <w:rFonts w:cs="Times New Roman"/>
          <w:lang w:val="en-AU"/>
        </w:rPr>
      </w:pPr>
    </w:p>
    <w:p w14:paraId="65517DA2" w14:textId="77777777" w:rsidR="00D509BE" w:rsidRPr="00FE6A78" w:rsidRDefault="00DD0DB1" w:rsidP="00482F8E">
      <w:pPr>
        <w:ind w:firstLine="851"/>
        <w:jc w:val="both"/>
        <w:rPr>
          <w:rFonts w:cs="Times New Roman"/>
          <w:lang w:val="en-AU"/>
        </w:rPr>
      </w:pPr>
      <w:r>
        <w:rPr>
          <w:rFonts w:cs="Times New Roman"/>
          <w:lang w:val="en-AU"/>
        </w:rPr>
        <w:t>8</w:t>
      </w:r>
      <w:r w:rsidR="00D509BE" w:rsidRPr="00FE6A78">
        <w:rPr>
          <w:rFonts w:cs="Times New Roman"/>
          <w:lang w:val="en-AU"/>
        </w:rPr>
        <w:t xml:space="preserve">.1. </w:t>
      </w:r>
      <w:proofErr w:type="spellStart"/>
      <w:r w:rsidR="00D509BE" w:rsidRPr="00FE6A78">
        <w:rPr>
          <w:rFonts w:cs="Times New Roman"/>
          <w:lang w:val="en-AU"/>
        </w:rPr>
        <w:t>Sudarydamos</w:t>
      </w:r>
      <w:proofErr w:type="spellEnd"/>
      <w:r w:rsidR="00D509BE" w:rsidRPr="00FE6A78">
        <w:rPr>
          <w:rFonts w:cs="Times New Roman"/>
          <w:lang w:val="en-AU"/>
        </w:rPr>
        <w:t xml:space="preserve"> </w:t>
      </w:r>
      <w:proofErr w:type="spellStart"/>
      <w:r w:rsidR="00D509BE" w:rsidRPr="00FE6A78">
        <w:rPr>
          <w:rFonts w:cs="Times New Roman"/>
          <w:lang w:val="en-AU"/>
        </w:rPr>
        <w:t>šią</w:t>
      </w:r>
      <w:proofErr w:type="spellEnd"/>
      <w:r w:rsidR="00D509BE" w:rsidRPr="00FE6A78">
        <w:rPr>
          <w:rFonts w:cs="Times New Roman"/>
          <w:lang w:val="en-AU"/>
        </w:rPr>
        <w:t xml:space="preserve"> </w:t>
      </w:r>
      <w:proofErr w:type="spellStart"/>
      <w:r w:rsidR="00D509BE" w:rsidRPr="00FE6A78">
        <w:rPr>
          <w:rFonts w:cs="Times New Roman"/>
          <w:lang w:val="en-AU"/>
        </w:rPr>
        <w:t>Sutartį</w:t>
      </w:r>
      <w:proofErr w:type="spellEnd"/>
      <w:r w:rsidR="00D509BE" w:rsidRPr="00FE6A78">
        <w:rPr>
          <w:rFonts w:cs="Times New Roman"/>
          <w:lang w:val="en-AU"/>
        </w:rPr>
        <w:t xml:space="preserve"> </w:t>
      </w:r>
      <w:proofErr w:type="spellStart"/>
      <w:r w:rsidR="00D509BE" w:rsidRPr="00FE6A78">
        <w:rPr>
          <w:rFonts w:cs="Times New Roman"/>
          <w:lang w:val="en-AU"/>
        </w:rPr>
        <w:t>Šalys</w:t>
      </w:r>
      <w:proofErr w:type="spellEnd"/>
      <w:r w:rsidR="00D509BE" w:rsidRPr="00FE6A78">
        <w:rPr>
          <w:rFonts w:cs="Times New Roman"/>
          <w:lang w:val="en-AU"/>
        </w:rPr>
        <w:t xml:space="preserve"> </w:t>
      </w:r>
      <w:proofErr w:type="spellStart"/>
      <w:r w:rsidR="00D509BE" w:rsidRPr="00FE6A78">
        <w:rPr>
          <w:rFonts w:cs="Times New Roman"/>
          <w:lang w:val="en-AU"/>
        </w:rPr>
        <w:t>patvirtina</w:t>
      </w:r>
      <w:proofErr w:type="spellEnd"/>
      <w:r w:rsidR="00D509BE" w:rsidRPr="00FE6A78">
        <w:rPr>
          <w:rFonts w:cs="Times New Roman"/>
          <w:lang w:val="en-AU"/>
        </w:rPr>
        <w:t xml:space="preserve">, </w:t>
      </w:r>
      <w:proofErr w:type="spellStart"/>
      <w:r w:rsidR="00D509BE" w:rsidRPr="00FE6A78">
        <w:rPr>
          <w:rFonts w:cs="Times New Roman"/>
          <w:lang w:val="en-AU"/>
        </w:rPr>
        <w:t>kad</w:t>
      </w:r>
      <w:proofErr w:type="spellEnd"/>
      <w:r w:rsidR="00D509BE" w:rsidRPr="00FE6A78">
        <w:rPr>
          <w:rFonts w:cs="Times New Roman"/>
          <w:lang w:val="en-AU"/>
        </w:rPr>
        <w:t xml:space="preserve"> </w:t>
      </w:r>
      <w:proofErr w:type="spellStart"/>
      <w:r w:rsidR="00D509BE" w:rsidRPr="00FE6A78">
        <w:rPr>
          <w:rFonts w:cs="Times New Roman"/>
          <w:lang w:val="en-AU"/>
        </w:rPr>
        <w:t>supranta</w:t>
      </w:r>
      <w:proofErr w:type="spellEnd"/>
      <w:r w:rsidR="00D509BE" w:rsidRPr="00FE6A78">
        <w:rPr>
          <w:rFonts w:cs="Times New Roman"/>
          <w:lang w:val="en-AU"/>
        </w:rPr>
        <w:t xml:space="preserve">, jog </w:t>
      </w:r>
      <w:proofErr w:type="spellStart"/>
      <w:r w:rsidR="00D509BE" w:rsidRPr="00FE6A78">
        <w:rPr>
          <w:rFonts w:cs="Times New Roman"/>
          <w:lang w:val="en-AU"/>
        </w:rPr>
        <w:t>nuo</w:t>
      </w:r>
      <w:proofErr w:type="spellEnd"/>
      <w:r w:rsidR="00D509BE" w:rsidRPr="00FE6A78">
        <w:rPr>
          <w:rFonts w:cs="Times New Roman"/>
          <w:lang w:val="en-AU"/>
        </w:rPr>
        <w:t xml:space="preserve"> 2018 m. </w:t>
      </w:r>
      <w:proofErr w:type="spellStart"/>
      <w:r w:rsidR="00D509BE" w:rsidRPr="00FE6A78">
        <w:rPr>
          <w:rFonts w:cs="Times New Roman"/>
          <w:lang w:val="en-AU"/>
        </w:rPr>
        <w:t>gegužės</w:t>
      </w:r>
      <w:proofErr w:type="spellEnd"/>
      <w:r w:rsidR="00D509BE" w:rsidRPr="00FE6A78">
        <w:rPr>
          <w:rFonts w:cs="Times New Roman"/>
          <w:lang w:val="en-AU"/>
        </w:rPr>
        <w:t xml:space="preserve"> 25 d. </w:t>
      </w:r>
      <w:proofErr w:type="spellStart"/>
      <w:r w:rsidR="00D509BE" w:rsidRPr="00FE6A78">
        <w:rPr>
          <w:rFonts w:cs="Times New Roman"/>
          <w:lang w:val="en-AU"/>
        </w:rPr>
        <w:t>yra</w:t>
      </w:r>
      <w:proofErr w:type="spellEnd"/>
      <w:r w:rsidR="00D509BE" w:rsidRPr="00FE6A78">
        <w:rPr>
          <w:rFonts w:cs="Times New Roman"/>
          <w:lang w:val="en-AU"/>
        </w:rPr>
        <w:t xml:space="preserve"> </w:t>
      </w:r>
      <w:proofErr w:type="spellStart"/>
      <w:r w:rsidR="00D509BE" w:rsidRPr="00FE6A78">
        <w:rPr>
          <w:rFonts w:cs="Times New Roman"/>
          <w:lang w:val="en-AU"/>
        </w:rPr>
        <w:t>tiesiogiai</w:t>
      </w:r>
      <w:proofErr w:type="spellEnd"/>
      <w:r w:rsidR="00D509BE" w:rsidRPr="00FE6A78">
        <w:rPr>
          <w:rFonts w:cs="Times New Roman"/>
          <w:lang w:val="en-AU"/>
        </w:rPr>
        <w:t xml:space="preserve"> </w:t>
      </w:r>
      <w:proofErr w:type="spellStart"/>
      <w:r w:rsidR="00D509BE" w:rsidRPr="00FE6A78">
        <w:rPr>
          <w:rFonts w:cs="Times New Roman"/>
          <w:lang w:val="en-AU"/>
        </w:rPr>
        <w:t>taikomas</w:t>
      </w:r>
      <w:proofErr w:type="spellEnd"/>
      <w:r w:rsidR="00D509BE" w:rsidRPr="00FE6A78">
        <w:rPr>
          <w:rFonts w:cs="Times New Roman"/>
          <w:lang w:val="en-AU"/>
        </w:rPr>
        <w:t xml:space="preserve"> 2016 m. </w:t>
      </w:r>
      <w:proofErr w:type="spellStart"/>
      <w:r w:rsidR="00D509BE" w:rsidRPr="00FE6A78">
        <w:rPr>
          <w:rFonts w:cs="Times New Roman"/>
          <w:lang w:val="en-AU"/>
        </w:rPr>
        <w:t>balandžio</w:t>
      </w:r>
      <w:proofErr w:type="spellEnd"/>
      <w:r w:rsidR="00D509BE" w:rsidRPr="00FE6A78">
        <w:rPr>
          <w:rFonts w:cs="Times New Roman"/>
          <w:lang w:val="en-AU"/>
        </w:rPr>
        <w:t xml:space="preserve"> 27 d. </w:t>
      </w:r>
      <w:proofErr w:type="spellStart"/>
      <w:r w:rsidR="00D509BE" w:rsidRPr="00FE6A78">
        <w:rPr>
          <w:rFonts w:cs="Times New Roman"/>
          <w:lang w:val="en-AU"/>
        </w:rPr>
        <w:t>priimtas</w:t>
      </w:r>
      <w:proofErr w:type="spellEnd"/>
      <w:r w:rsidR="00D509BE" w:rsidRPr="00FE6A78">
        <w:rPr>
          <w:rFonts w:cs="Times New Roman"/>
          <w:lang w:val="en-AU"/>
        </w:rPr>
        <w:t xml:space="preserve"> Europos </w:t>
      </w:r>
      <w:proofErr w:type="spellStart"/>
      <w:r w:rsidR="00D509BE" w:rsidRPr="00FE6A78">
        <w:rPr>
          <w:rFonts w:cs="Times New Roman"/>
          <w:lang w:val="en-AU"/>
        </w:rPr>
        <w:t>Parlamento</w:t>
      </w:r>
      <w:proofErr w:type="spellEnd"/>
      <w:r w:rsidR="00D509BE" w:rsidRPr="00FE6A78">
        <w:rPr>
          <w:rFonts w:cs="Times New Roman"/>
          <w:lang w:val="en-AU"/>
        </w:rPr>
        <w:t xml:space="preserve"> ir </w:t>
      </w:r>
      <w:proofErr w:type="spellStart"/>
      <w:r w:rsidR="00D509BE" w:rsidRPr="00FE6A78">
        <w:rPr>
          <w:rFonts w:cs="Times New Roman"/>
          <w:lang w:val="en-AU"/>
        </w:rPr>
        <w:t>Tarybos</w:t>
      </w:r>
      <w:proofErr w:type="spellEnd"/>
      <w:r w:rsidR="00D509BE" w:rsidRPr="00FE6A78">
        <w:rPr>
          <w:rFonts w:cs="Times New Roman"/>
          <w:lang w:val="en-AU"/>
        </w:rPr>
        <w:t xml:space="preserve"> (ES) 2016/</w:t>
      </w:r>
      <w:proofErr w:type="gramStart"/>
      <w:r w:rsidR="00D509BE" w:rsidRPr="00FE6A78">
        <w:rPr>
          <w:rFonts w:cs="Times New Roman"/>
          <w:lang w:val="en-AU"/>
        </w:rPr>
        <w:t xml:space="preserve">679  </w:t>
      </w:r>
      <w:proofErr w:type="spellStart"/>
      <w:r w:rsidR="00D509BE" w:rsidRPr="00FE6A78">
        <w:rPr>
          <w:rFonts w:cs="Times New Roman"/>
          <w:lang w:val="en-AU"/>
        </w:rPr>
        <w:t>dėl</w:t>
      </w:r>
      <w:proofErr w:type="spellEnd"/>
      <w:proofErr w:type="gramEnd"/>
      <w:r w:rsidR="00D509BE" w:rsidRPr="00FE6A78">
        <w:rPr>
          <w:rFonts w:cs="Times New Roman"/>
          <w:lang w:val="en-AU"/>
        </w:rPr>
        <w:t xml:space="preserve"> </w:t>
      </w:r>
      <w:proofErr w:type="spellStart"/>
      <w:r w:rsidR="00D509BE" w:rsidRPr="00FE6A78">
        <w:rPr>
          <w:rFonts w:cs="Times New Roman"/>
          <w:lang w:val="en-AU"/>
        </w:rPr>
        <w:t>fizinių</w:t>
      </w:r>
      <w:proofErr w:type="spellEnd"/>
      <w:r w:rsidR="00D509BE" w:rsidRPr="00FE6A78">
        <w:rPr>
          <w:rFonts w:cs="Times New Roman"/>
          <w:lang w:val="en-AU"/>
        </w:rPr>
        <w:t xml:space="preserve"> </w:t>
      </w:r>
      <w:proofErr w:type="spellStart"/>
      <w:r w:rsidR="00D509BE" w:rsidRPr="00FE6A78">
        <w:rPr>
          <w:rFonts w:cs="Times New Roman"/>
          <w:lang w:val="en-AU"/>
        </w:rPr>
        <w:t>asmenų</w:t>
      </w:r>
      <w:proofErr w:type="spellEnd"/>
      <w:r w:rsidR="00D509BE" w:rsidRPr="00FE6A78">
        <w:rPr>
          <w:rFonts w:cs="Times New Roman"/>
          <w:lang w:val="en-AU"/>
        </w:rPr>
        <w:t xml:space="preserve"> </w:t>
      </w:r>
      <w:proofErr w:type="spellStart"/>
      <w:r w:rsidR="00D509BE" w:rsidRPr="00FE6A78">
        <w:rPr>
          <w:rFonts w:cs="Times New Roman"/>
          <w:lang w:val="en-AU"/>
        </w:rPr>
        <w:t>apsaugos</w:t>
      </w:r>
      <w:proofErr w:type="spellEnd"/>
      <w:r w:rsidR="00D509BE" w:rsidRPr="00FE6A78">
        <w:rPr>
          <w:rFonts w:cs="Times New Roman"/>
          <w:lang w:val="en-AU"/>
        </w:rPr>
        <w:t xml:space="preserve"> </w:t>
      </w:r>
      <w:proofErr w:type="spellStart"/>
      <w:r w:rsidR="00D509BE" w:rsidRPr="00FE6A78">
        <w:rPr>
          <w:rFonts w:cs="Times New Roman"/>
          <w:lang w:val="en-AU"/>
        </w:rPr>
        <w:t>tvarkant</w:t>
      </w:r>
      <w:proofErr w:type="spellEnd"/>
      <w:r w:rsidR="00D509BE" w:rsidRPr="00FE6A78">
        <w:rPr>
          <w:rFonts w:cs="Times New Roman"/>
          <w:lang w:val="en-AU"/>
        </w:rPr>
        <w:t xml:space="preserve"> </w:t>
      </w:r>
      <w:proofErr w:type="spellStart"/>
      <w:r w:rsidR="00D509BE" w:rsidRPr="00FE6A78">
        <w:rPr>
          <w:rFonts w:cs="Times New Roman"/>
          <w:lang w:val="en-AU"/>
        </w:rPr>
        <w:t>asmens</w:t>
      </w:r>
      <w:proofErr w:type="spellEnd"/>
      <w:r w:rsidR="00D509BE" w:rsidRPr="00FE6A78">
        <w:rPr>
          <w:rFonts w:cs="Times New Roman"/>
          <w:lang w:val="en-AU"/>
        </w:rPr>
        <w:t xml:space="preserve"> </w:t>
      </w:r>
      <w:proofErr w:type="spellStart"/>
      <w:r w:rsidR="00D509BE" w:rsidRPr="00FE6A78">
        <w:rPr>
          <w:rFonts w:cs="Times New Roman"/>
          <w:lang w:val="en-AU"/>
        </w:rPr>
        <w:t>duomenis</w:t>
      </w:r>
      <w:proofErr w:type="spellEnd"/>
      <w:r w:rsidR="00D509BE" w:rsidRPr="00FE6A78">
        <w:rPr>
          <w:rFonts w:cs="Times New Roman"/>
          <w:lang w:val="en-AU"/>
        </w:rPr>
        <w:t xml:space="preserve"> ir </w:t>
      </w:r>
      <w:proofErr w:type="spellStart"/>
      <w:r w:rsidR="00D509BE" w:rsidRPr="00FE6A78">
        <w:rPr>
          <w:rFonts w:cs="Times New Roman"/>
          <w:lang w:val="en-AU"/>
        </w:rPr>
        <w:t>dėl</w:t>
      </w:r>
      <w:proofErr w:type="spellEnd"/>
      <w:r w:rsidR="00D509BE" w:rsidRPr="00FE6A78">
        <w:rPr>
          <w:rFonts w:cs="Times New Roman"/>
          <w:lang w:val="en-AU"/>
        </w:rPr>
        <w:t xml:space="preserve"> </w:t>
      </w:r>
      <w:proofErr w:type="spellStart"/>
      <w:r w:rsidR="00D509BE" w:rsidRPr="00FE6A78">
        <w:rPr>
          <w:rFonts w:cs="Times New Roman"/>
          <w:lang w:val="en-AU"/>
        </w:rPr>
        <w:t>laisvo</w:t>
      </w:r>
      <w:proofErr w:type="spellEnd"/>
      <w:r w:rsidR="00D509BE" w:rsidRPr="00FE6A78">
        <w:rPr>
          <w:rFonts w:cs="Times New Roman"/>
          <w:lang w:val="en-AU"/>
        </w:rPr>
        <w:t xml:space="preserve"> </w:t>
      </w:r>
      <w:proofErr w:type="spellStart"/>
      <w:r w:rsidR="00D509BE" w:rsidRPr="00FE6A78">
        <w:rPr>
          <w:rFonts w:cs="Times New Roman"/>
          <w:lang w:val="en-AU"/>
        </w:rPr>
        <w:t>tokių</w:t>
      </w:r>
      <w:proofErr w:type="spellEnd"/>
      <w:r w:rsidR="00D509BE" w:rsidRPr="00FE6A78">
        <w:rPr>
          <w:rFonts w:cs="Times New Roman"/>
          <w:lang w:val="en-AU"/>
        </w:rPr>
        <w:t xml:space="preserve">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judėjimo</w:t>
      </w:r>
      <w:proofErr w:type="spellEnd"/>
      <w:r w:rsidR="00D509BE" w:rsidRPr="00FE6A78">
        <w:rPr>
          <w:rFonts w:cs="Times New Roman"/>
          <w:lang w:val="en-AU"/>
        </w:rPr>
        <w:t xml:space="preserve"> (</w:t>
      </w:r>
      <w:proofErr w:type="spellStart"/>
      <w:r w:rsidR="00D509BE" w:rsidRPr="00FE6A78">
        <w:rPr>
          <w:rFonts w:cs="Times New Roman"/>
          <w:lang w:val="en-AU"/>
        </w:rPr>
        <w:t>toliau</w:t>
      </w:r>
      <w:proofErr w:type="spellEnd"/>
      <w:r w:rsidR="00D509BE" w:rsidRPr="00FE6A78">
        <w:rPr>
          <w:rFonts w:cs="Times New Roman"/>
          <w:lang w:val="en-AU"/>
        </w:rPr>
        <w:t xml:space="preserve"> – </w:t>
      </w:r>
      <w:proofErr w:type="spellStart"/>
      <w:r w:rsidR="00D509BE" w:rsidRPr="00FE6A78">
        <w:rPr>
          <w:rFonts w:cs="Times New Roman"/>
          <w:lang w:val="en-AU"/>
        </w:rPr>
        <w:t>Reglamentas</w:t>
      </w:r>
      <w:proofErr w:type="spellEnd"/>
      <w:r w:rsidR="00D509BE" w:rsidRPr="00FE6A78">
        <w:rPr>
          <w:rFonts w:cs="Times New Roman"/>
          <w:lang w:val="en-AU"/>
        </w:rPr>
        <w:t xml:space="preserve">). </w:t>
      </w:r>
      <w:proofErr w:type="spellStart"/>
      <w:r w:rsidR="00D509BE" w:rsidRPr="00FE6A78">
        <w:rPr>
          <w:rFonts w:cs="Times New Roman"/>
          <w:lang w:val="en-AU"/>
        </w:rPr>
        <w:t>Šalys</w:t>
      </w:r>
      <w:proofErr w:type="spellEnd"/>
      <w:r w:rsidR="00D509BE" w:rsidRPr="00FE6A78">
        <w:rPr>
          <w:rFonts w:cs="Times New Roman"/>
          <w:lang w:val="en-AU"/>
        </w:rPr>
        <w:t xml:space="preserve"> </w:t>
      </w:r>
      <w:proofErr w:type="spellStart"/>
      <w:r w:rsidR="00D509BE" w:rsidRPr="00FE6A78">
        <w:rPr>
          <w:rFonts w:cs="Times New Roman"/>
          <w:lang w:val="en-AU"/>
        </w:rPr>
        <w:t>patvirtina</w:t>
      </w:r>
      <w:proofErr w:type="spellEnd"/>
      <w:r w:rsidR="00D509BE" w:rsidRPr="00FE6A78">
        <w:rPr>
          <w:rFonts w:cs="Times New Roman"/>
          <w:lang w:val="en-AU"/>
        </w:rPr>
        <w:t xml:space="preserve">, </w:t>
      </w:r>
      <w:proofErr w:type="spellStart"/>
      <w:r w:rsidR="00D509BE" w:rsidRPr="00FE6A78">
        <w:rPr>
          <w:rFonts w:cs="Times New Roman"/>
          <w:lang w:val="en-AU"/>
        </w:rPr>
        <w:t>kad</w:t>
      </w:r>
      <w:proofErr w:type="spellEnd"/>
      <w:r w:rsidR="00D509BE" w:rsidRPr="00FE6A78">
        <w:rPr>
          <w:rFonts w:cs="Times New Roman"/>
          <w:lang w:val="en-AU"/>
        </w:rPr>
        <w:t xml:space="preserve"> </w:t>
      </w:r>
      <w:proofErr w:type="spellStart"/>
      <w:r w:rsidR="00D509BE" w:rsidRPr="00FE6A78">
        <w:rPr>
          <w:rFonts w:cs="Times New Roman"/>
          <w:lang w:val="en-AU"/>
        </w:rPr>
        <w:t>jeigu</w:t>
      </w:r>
      <w:proofErr w:type="spellEnd"/>
      <w:r w:rsidR="00D509BE" w:rsidRPr="00FE6A78">
        <w:rPr>
          <w:rFonts w:cs="Times New Roman"/>
          <w:lang w:val="en-AU"/>
        </w:rPr>
        <w:t xml:space="preserve"> </w:t>
      </w:r>
      <w:proofErr w:type="spellStart"/>
      <w:r w:rsidR="00D509BE" w:rsidRPr="00FE6A78">
        <w:rPr>
          <w:rFonts w:cs="Times New Roman"/>
          <w:lang w:val="en-AU"/>
        </w:rPr>
        <w:t>siekiant</w:t>
      </w:r>
      <w:proofErr w:type="spellEnd"/>
      <w:r w:rsidR="00D509BE" w:rsidRPr="00FE6A78">
        <w:rPr>
          <w:rFonts w:cs="Times New Roman"/>
          <w:lang w:val="en-AU"/>
        </w:rPr>
        <w:t xml:space="preserve"> </w:t>
      </w:r>
      <w:proofErr w:type="spellStart"/>
      <w:r w:rsidR="00D509BE" w:rsidRPr="00FE6A78">
        <w:rPr>
          <w:rFonts w:cs="Times New Roman"/>
          <w:lang w:val="en-AU"/>
        </w:rPr>
        <w:t>užtikrinti</w:t>
      </w:r>
      <w:proofErr w:type="spellEnd"/>
      <w:r w:rsidR="00D509BE" w:rsidRPr="00FE6A78">
        <w:rPr>
          <w:rFonts w:cs="Times New Roman"/>
          <w:lang w:val="en-AU"/>
        </w:rPr>
        <w:t xml:space="preserve"> </w:t>
      </w:r>
      <w:proofErr w:type="spellStart"/>
      <w:r w:rsidR="00D509BE" w:rsidRPr="00FE6A78">
        <w:rPr>
          <w:rFonts w:cs="Times New Roman"/>
          <w:lang w:val="en-AU"/>
        </w:rPr>
        <w:t>tinkamą</w:t>
      </w:r>
      <w:proofErr w:type="spellEnd"/>
      <w:r w:rsidR="00D509BE" w:rsidRPr="00FE6A78">
        <w:rPr>
          <w:rFonts w:cs="Times New Roman"/>
          <w:lang w:val="en-AU"/>
        </w:rPr>
        <w:t xml:space="preserve"> </w:t>
      </w:r>
      <w:proofErr w:type="spellStart"/>
      <w:r w:rsidR="00D509BE" w:rsidRPr="00FE6A78">
        <w:rPr>
          <w:rFonts w:cs="Times New Roman"/>
          <w:lang w:val="en-AU"/>
        </w:rPr>
        <w:t>Sutarties</w:t>
      </w:r>
      <w:proofErr w:type="spellEnd"/>
      <w:r w:rsidR="00D509BE" w:rsidRPr="00FE6A78">
        <w:rPr>
          <w:rFonts w:cs="Times New Roman"/>
          <w:lang w:val="en-AU"/>
        </w:rPr>
        <w:t xml:space="preserve"> </w:t>
      </w:r>
      <w:proofErr w:type="spellStart"/>
      <w:r w:rsidR="00D509BE" w:rsidRPr="00FE6A78">
        <w:rPr>
          <w:rFonts w:cs="Times New Roman"/>
          <w:lang w:val="en-AU"/>
        </w:rPr>
        <w:t>vykdymą</w:t>
      </w:r>
      <w:proofErr w:type="spellEnd"/>
      <w:r w:rsidR="00D509BE" w:rsidRPr="00FE6A78">
        <w:rPr>
          <w:rFonts w:cs="Times New Roman"/>
          <w:lang w:val="en-AU"/>
        </w:rPr>
        <w:t xml:space="preserve"> bus </w:t>
      </w:r>
      <w:proofErr w:type="spellStart"/>
      <w:r w:rsidR="00D509BE" w:rsidRPr="00FE6A78">
        <w:rPr>
          <w:rFonts w:cs="Times New Roman"/>
          <w:lang w:val="en-AU"/>
        </w:rPr>
        <w:t>tvarkomi</w:t>
      </w:r>
      <w:proofErr w:type="spellEnd"/>
      <w:r w:rsidR="00D509BE" w:rsidRPr="00FE6A78">
        <w:rPr>
          <w:rFonts w:cs="Times New Roman"/>
          <w:lang w:val="en-AU"/>
        </w:rPr>
        <w:t xml:space="preserve"> </w:t>
      </w:r>
      <w:proofErr w:type="spellStart"/>
      <w:r w:rsidR="00D509BE" w:rsidRPr="00FE6A78">
        <w:rPr>
          <w:rFonts w:cs="Times New Roman"/>
          <w:lang w:val="en-AU"/>
        </w:rPr>
        <w:t>asmens</w:t>
      </w:r>
      <w:proofErr w:type="spellEnd"/>
      <w:r w:rsidR="00D509BE" w:rsidRPr="00FE6A78">
        <w:rPr>
          <w:rFonts w:cs="Times New Roman"/>
          <w:lang w:val="en-AU"/>
        </w:rPr>
        <w:t xml:space="preserve"> </w:t>
      </w:r>
      <w:proofErr w:type="spellStart"/>
      <w:r w:rsidR="00D509BE" w:rsidRPr="00FE6A78">
        <w:rPr>
          <w:rFonts w:cs="Times New Roman"/>
          <w:lang w:val="en-AU"/>
        </w:rPr>
        <w:t>duomenys</w:t>
      </w:r>
      <w:proofErr w:type="spellEnd"/>
      <w:r w:rsidR="00D509BE" w:rsidRPr="00FE6A78">
        <w:rPr>
          <w:rFonts w:cs="Times New Roman"/>
          <w:lang w:val="en-AU"/>
        </w:rPr>
        <w:t xml:space="preserve">, </w:t>
      </w:r>
      <w:proofErr w:type="spellStart"/>
      <w:r w:rsidR="00D509BE" w:rsidRPr="00FE6A78">
        <w:rPr>
          <w:rFonts w:cs="Times New Roman"/>
          <w:lang w:val="en-AU"/>
        </w:rPr>
        <w:t>Šalys</w:t>
      </w:r>
      <w:proofErr w:type="spellEnd"/>
      <w:r w:rsidR="00D509BE" w:rsidRPr="00FE6A78">
        <w:rPr>
          <w:rFonts w:cs="Times New Roman"/>
          <w:lang w:val="en-AU"/>
        </w:rPr>
        <w:t xml:space="preserve"> </w:t>
      </w:r>
      <w:proofErr w:type="spellStart"/>
      <w:r w:rsidR="00D509BE" w:rsidRPr="00FE6A78">
        <w:rPr>
          <w:rFonts w:cs="Times New Roman"/>
          <w:lang w:val="en-AU"/>
        </w:rPr>
        <w:t>įsipareigoja</w:t>
      </w:r>
      <w:proofErr w:type="spellEnd"/>
      <w:r w:rsidR="00D509BE" w:rsidRPr="00FE6A78">
        <w:rPr>
          <w:rFonts w:cs="Times New Roman"/>
          <w:lang w:val="en-AU"/>
        </w:rPr>
        <w:t xml:space="preserve"> </w:t>
      </w:r>
      <w:proofErr w:type="spellStart"/>
      <w:r w:rsidR="00D509BE" w:rsidRPr="00FE6A78">
        <w:rPr>
          <w:rFonts w:cs="Times New Roman"/>
          <w:lang w:val="en-AU"/>
        </w:rPr>
        <w:t>sudaryti</w:t>
      </w:r>
      <w:proofErr w:type="spellEnd"/>
      <w:r w:rsidR="00D509BE" w:rsidRPr="00FE6A78">
        <w:rPr>
          <w:rFonts w:cs="Times New Roman"/>
          <w:lang w:val="en-AU"/>
        </w:rPr>
        <w:t xml:space="preserve"> </w:t>
      </w:r>
      <w:proofErr w:type="spellStart"/>
      <w:r w:rsidR="00D509BE" w:rsidRPr="00FE6A78">
        <w:rPr>
          <w:rFonts w:cs="Times New Roman"/>
          <w:lang w:val="en-AU"/>
        </w:rPr>
        <w:t>atskirą</w:t>
      </w:r>
      <w:proofErr w:type="spellEnd"/>
      <w:r w:rsidR="00D509BE" w:rsidRPr="00FE6A78">
        <w:rPr>
          <w:rFonts w:cs="Times New Roman"/>
          <w:lang w:val="en-AU"/>
        </w:rPr>
        <w:t xml:space="preserve"> </w:t>
      </w:r>
      <w:proofErr w:type="spellStart"/>
      <w:r w:rsidR="00D509BE" w:rsidRPr="00FE6A78">
        <w:rPr>
          <w:rFonts w:cs="Times New Roman"/>
          <w:lang w:val="en-AU"/>
        </w:rPr>
        <w:t>susitarimą</w:t>
      </w:r>
      <w:proofErr w:type="spellEnd"/>
      <w:r w:rsidR="00D509BE" w:rsidRPr="00FE6A78">
        <w:rPr>
          <w:rFonts w:cs="Times New Roman"/>
          <w:lang w:val="en-AU"/>
        </w:rPr>
        <w:t xml:space="preserve"> </w:t>
      </w:r>
      <w:proofErr w:type="spellStart"/>
      <w:r w:rsidR="00D509BE" w:rsidRPr="00FE6A78">
        <w:rPr>
          <w:rFonts w:cs="Times New Roman"/>
          <w:lang w:val="en-AU"/>
        </w:rPr>
        <w:t>dėl</w:t>
      </w:r>
      <w:proofErr w:type="spellEnd"/>
      <w:r w:rsidR="00D509BE" w:rsidRPr="00FE6A78">
        <w:rPr>
          <w:rFonts w:cs="Times New Roman"/>
          <w:lang w:val="en-AU"/>
        </w:rPr>
        <w:t xml:space="preserve">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tvarkymo</w:t>
      </w:r>
      <w:proofErr w:type="spellEnd"/>
      <w:r w:rsidR="00D509BE" w:rsidRPr="00FE6A78">
        <w:rPr>
          <w:rFonts w:cs="Times New Roman"/>
          <w:lang w:val="en-AU"/>
        </w:rPr>
        <w:t xml:space="preserve">, </w:t>
      </w:r>
      <w:proofErr w:type="spellStart"/>
      <w:r w:rsidR="00D509BE" w:rsidRPr="00FE6A78">
        <w:rPr>
          <w:rFonts w:cs="Times New Roman"/>
          <w:lang w:val="en-AU"/>
        </w:rPr>
        <w:t>kuriuo</w:t>
      </w:r>
      <w:proofErr w:type="spellEnd"/>
      <w:r w:rsidR="00D509BE" w:rsidRPr="00FE6A78">
        <w:rPr>
          <w:rFonts w:cs="Times New Roman"/>
          <w:lang w:val="en-AU"/>
        </w:rPr>
        <w:t xml:space="preserve"> </w:t>
      </w:r>
      <w:proofErr w:type="spellStart"/>
      <w:r w:rsidR="00D509BE" w:rsidRPr="00FE6A78">
        <w:rPr>
          <w:rFonts w:cs="Times New Roman"/>
          <w:lang w:val="en-AU"/>
        </w:rPr>
        <w:t>nustato</w:t>
      </w:r>
      <w:proofErr w:type="spellEnd"/>
      <w:r w:rsidR="00D509BE" w:rsidRPr="00FE6A78">
        <w:rPr>
          <w:rFonts w:cs="Times New Roman"/>
          <w:lang w:val="en-AU"/>
        </w:rPr>
        <w:t xml:space="preserve">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tvarkymo</w:t>
      </w:r>
      <w:proofErr w:type="spellEnd"/>
      <w:r w:rsidR="00D509BE" w:rsidRPr="00FE6A78">
        <w:rPr>
          <w:rFonts w:cs="Times New Roman"/>
          <w:lang w:val="en-AU"/>
        </w:rPr>
        <w:t xml:space="preserve"> </w:t>
      </w:r>
      <w:proofErr w:type="spellStart"/>
      <w:r w:rsidR="00D509BE" w:rsidRPr="00FE6A78">
        <w:rPr>
          <w:rFonts w:cs="Times New Roman"/>
          <w:lang w:val="en-AU"/>
        </w:rPr>
        <w:t>dalyką</w:t>
      </w:r>
      <w:proofErr w:type="spellEnd"/>
      <w:r w:rsidR="00D509BE" w:rsidRPr="00FE6A78">
        <w:rPr>
          <w:rFonts w:cs="Times New Roman"/>
          <w:lang w:val="en-AU"/>
        </w:rPr>
        <w:t xml:space="preserve"> ir </w:t>
      </w:r>
      <w:proofErr w:type="spellStart"/>
      <w:r w:rsidR="00D509BE" w:rsidRPr="00FE6A78">
        <w:rPr>
          <w:rFonts w:cs="Times New Roman"/>
          <w:lang w:val="en-AU"/>
        </w:rPr>
        <w:t>trukmę</w:t>
      </w:r>
      <w:proofErr w:type="spellEnd"/>
      <w:r w:rsidR="00D509BE" w:rsidRPr="00FE6A78">
        <w:rPr>
          <w:rFonts w:cs="Times New Roman"/>
          <w:lang w:val="en-AU"/>
        </w:rPr>
        <w:t xml:space="preserve">,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tvarkymo</w:t>
      </w:r>
      <w:proofErr w:type="spellEnd"/>
      <w:r w:rsidR="00D509BE" w:rsidRPr="00FE6A78">
        <w:rPr>
          <w:rFonts w:cs="Times New Roman"/>
          <w:lang w:val="en-AU"/>
        </w:rPr>
        <w:t xml:space="preserve"> </w:t>
      </w:r>
      <w:proofErr w:type="spellStart"/>
      <w:r w:rsidR="00D509BE" w:rsidRPr="00FE6A78">
        <w:rPr>
          <w:rFonts w:cs="Times New Roman"/>
          <w:lang w:val="en-AU"/>
        </w:rPr>
        <w:t>pobūdį</w:t>
      </w:r>
      <w:proofErr w:type="spellEnd"/>
      <w:r w:rsidR="00D509BE" w:rsidRPr="00FE6A78">
        <w:rPr>
          <w:rFonts w:cs="Times New Roman"/>
          <w:lang w:val="en-AU"/>
        </w:rPr>
        <w:t xml:space="preserve"> ir </w:t>
      </w:r>
      <w:proofErr w:type="spellStart"/>
      <w:r w:rsidR="00D509BE" w:rsidRPr="00FE6A78">
        <w:rPr>
          <w:rFonts w:cs="Times New Roman"/>
          <w:lang w:val="en-AU"/>
        </w:rPr>
        <w:t>tikslą</w:t>
      </w:r>
      <w:proofErr w:type="spellEnd"/>
      <w:r w:rsidR="00D509BE" w:rsidRPr="00FE6A78">
        <w:rPr>
          <w:rFonts w:cs="Times New Roman"/>
          <w:lang w:val="en-AU"/>
        </w:rPr>
        <w:t xml:space="preserve">, </w:t>
      </w:r>
      <w:proofErr w:type="spellStart"/>
      <w:r w:rsidR="00D509BE" w:rsidRPr="00FE6A78">
        <w:rPr>
          <w:rFonts w:cs="Times New Roman"/>
          <w:lang w:val="en-AU"/>
        </w:rPr>
        <w:t>asmens</w:t>
      </w:r>
      <w:proofErr w:type="spellEnd"/>
      <w:r w:rsidR="00D509BE" w:rsidRPr="00FE6A78">
        <w:rPr>
          <w:rFonts w:cs="Times New Roman"/>
          <w:lang w:val="en-AU"/>
        </w:rPr>
        <w:t xml:space="preserve">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rūšis</w:t>
      </w:r>
      <w:proofErr w:type="spellEnd"/>
      <w:r w:rsidR="00D509BE" w:rsidRPr="00FE6A78">
        <w:rPr>
          <w:rFonts w:cs="Times New Roman"/>
          <w:lang w:val="en-AU"/>
        </w:rPr>
        <w:t xml:space="preserve"> ir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subjektų</w:t>
      </w:r>
      <w:proofErr w:type="spellEnd"/>
      <w:r w:rsidR="00D509BE" w:rsidRPr="00FE6A78">
        <w:rPr>
          <w:rFonts w:cs="Times New Roman"/>
          <w:lang w:val="en-AU"/>
        </w:rPr>
        <w:t xml:space="preserve"> </w:t>
      </w:r>
      <w:proofErr w:type="spellStart"/>
      <w:r w:rsidR="00D509BE" w:rsidRPr="00FE6A78">
        <w:rPr>
          <w:rFonts w:cs="Times New Roman"/>
          <w:lang w:val="en-AU"/>
        </w:rPr>
        <w:t>kategorijas</w:t>
      </w:r>
      <w:proofErr w:type="spellEnd"/>
      <w:r w:rsidR="00D509BE" w:rsidRPr="00FE6A78">
        <w:rPr>
          <w:rFonts w:cs="Times New Roman"/>
          <w:lang w:val="en-AU"/>
        </w:rPr>
        <w:t xml:space="preserve"> </w:t>
      </w:r>
      <w:proofErr w:type="spellStart"/>
      <w:r w:rsidR="00D509BE" w:rsidRPr="00FE6A78">
        <w:rPr>
          <w:rFonts w:cs="Times New Roman"/>
          <w:lang w:val="en-AU"/>
        </w:rPr>
        <w:t>bei</w:t>
      </w:r>
      <w:proofErr w:type="spellEnd"/>
      <w:r w:rsidR="00D509BE" w:rsidRPr="00FE6A78">
        <w:rPr>
          <w:rFonts w:cs="Times New Roman"/>
          <w:lang w:val="en-AU"/>
        </w:rPr>
        <w:t xml:space="preserve">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valdytojo</w:t>
      </w:r>
      <w:proofErr w:type="spellEnd"/>
      <w:r w:rsidR="00D509BE" w:rsidRPr="00FE6A78">
        <w:rPr>
          <w:rFonts w:cs="Times New Roman"/>
          <w:lang w:val="en-AU"/>
        </w:rPr>
        <w:t xml:space="preserve"> </w:t>
      </w:r>
      <w:proofErr w:type="spellStart"/>
      <w:r w:rsidR="00D509BE" w:rsidRPr="00FE6A78">
        <w:rPr>
          <w:rFonts w:cs="Times New Roman"/>
          <w:lang w:val="en-AU"/>
        </w:rPr>
        <w:t>prievoles</w:t>
      </w:r>
      <w:proofErr w:type="spellEnd"/>
      <w:r w:rsidR="00D509BE" w:rsidRPr="00FE6A78">
        <w:rPr>
          <w:rFonts w:cs="Times New Roman"/>
          <w:lang w:val="en-AU"/>
        </w:rPr>
        <w:t xml:space="preserve"> ir </w:t>
      </w:r>
      <w:proofErr w:type="spellStart"/>
      <w:r w:rsidR="00D509BE" w:rsidRPr="00FE6A78">
        <w:rPr>
          <w:rFonts w:cs="Times New Roman"/>
          <w:lang w:val="en-AU"/>
        </w:rPr>
        <w:t>teises</w:t>
      </w:r>
      <w:proofErr w:type="spellEnd"/>
      <w:r w:rsidR="00D509BE" w:rsidRPr="00FE6A78">
        <w:rPr>
          <w:rFonts w:cs="Times New Roman"/>
          <w:lang w:val="en-AU"/>
        </w:rPr>
        <w:t xml:space="preserve">. </w:t>
      </w:r>
    </w:p>
    <w:p w14:paraId="024DA6D8" w14:textId="77777777" w:rsidR="00D509BE" w:rsidRPr="00FE6A78" w:rsidRDefault="00DD0DB1" w:rsidP="004C7918">
      <w:pPr>
        <w:ind w:firstLine="851"/>
        <w:jc w:val="both"/>
        <w:rPr>
          <w:rFonts w:cs="Times New Roman"/>
          <w:lang w:val="en-AU"/>
        </w:rPr>
      </w:pPr>
      <w:r>
        <w:rPr>
          <w:rFonts w:cs="Times New Roman"/>
          <w:lang w:val="en-AU"/>
        </w:rPr>
        <w:t>8</w:t>
      </w:r>
      <w:r w:rsidR="00D509BE" w:rsidRPr="00FE6A78">
        <w:rPr>
          <w:rFonts w:cs="Times New Roman"/>
          <w:lang w:val="en-AU"/>
        </w:rPr>
        <w:t xml:space="preserve">.2. </w:t>
      </w:r>
      <w:proofErr w:type="spellStart"/>
      <w:r w:rsidR="00D509BE" w:rsidRPr="00FE6A78">
        <w:rPr>
          <w:rFonts w:cs="Times New Roman"/>
          <w:lang w:val="en-AU"/>
        </w:rPr>
        <w:t>Jeigu</w:t>
      </w:r>
      <w:proofErr w:type="spellEnd"/>
      <w:r w:rsidR="00D509BE" w:rsidRPr="00FE6A78">
        <w:rPr>
          <w:rFonts w:cs="Times New Roman"/>
          <w:lang w:val="en-AU"/>
        </w:rPr>
        <w:t xml:space="preserve"> </w:t>
      </w:r>
      <w:proofErr w:type="spellStart"/>
      <w:r w:rsidR="00D509BE" w:rsidRPr="00FE6A78">
        <w:rPr>
          <w:rFonts w:cs="Times New Roman"/>
          <w:lang w:val="en-AU"/>
        </w:rPr>
        <w:t>poreikis</w:t>
      </w:r>
      <w:proofErr w:type="spellEnd"/>
      <w:r w:rsidR="00D509BE" w:rsidRPr="00FE6A78">
        <w:rPr>
          <w:rFonts w:cs="Times New Roman"/>
          <w:lang w:val="en-AU"/>
        </w:rPr>
        <w:t xml:space="preserve"> </w:t>
      </w:r>
      <w:proofErr w:type="spellStart"/>
      <w:r w:rsidR="00D509BE" w:rsidRPr="00FE6A78">
        <w:rPr>
          <w:rFonts w:cs="Times New Roman"/>
          <w:lang w:val="en-AU"/>
        </w:rPr>
        <w:t>tvarkyti</w:t>
      </w:r>
      <w:proofErr w:type="spellEnd"/>
      <w:r w:rsidR="00D509BE" w:rsidRPr="00FE6A78">
        <w:rPr>
          <w:rFonts w:cs="Times New Roman"/>
          <w:lang w:val="en-AU"/>
        </w:rPr>
        <w:t xml:space="preserve"> </w:t>
      </w:r>
      <w:proofErr w:type="spellStart"/>
      <w:r w:rsidR="00D509BE" w:rsidRPr="00FE6A78">
        <w:rPr>
          <w:rFonts w:cs="Times New Roman"/>
          <w:lang w:val="en-AU"/>
        </w:rPr>
        <w:t>asmens</w:t>
      </w:r>
      <w:proofErr w:type="spellEnd"/>
      <w:r w:rsidR="00D509BE" w:rsidRPr="00FE6A78">
        <w:rPr>
          <w:rFonts w:cs="Times New Roman"/>
          <w:lang w:val="en-AU"/>
        </w:rPr>
        <w:t xml:space="preserve"> </w:t>
      </w:r>
      <w:proofErr w:type="spellStart"/>
      <w:r w:rsidR="00D509BE" w:rsidRPr="00FE6A78">
        <w:rPr>
          <w:rFonts w:cs="Times New Roman"/>
          <w:lang w:val="en-AU"/>
        </w:rPr>
        <w:t>duomenis</w:t>
      </w:r>
      <w:proofErr w:type="spellEnd"/>
      <w:r w:rsidR="00D509BE" w:rsidRPr="00FE6A78">
        <w:rPr>
          <w:rFonts w:cs="Times New Roman"/>
          <w:lang w:val="en-AU"/>
        </w:rPr>
        <w:t xml:space="preserve"> </w:t>
      </w:r>
      <w:proofErr w:type="spellStart"/>
      <w:r w:rsidR="00D509BE" w:rsidRPr="00FE6A78">
        <w:rPr>
          <w:rFonts w:cs="Times New Roman"/>
          <w:lang w:val="en-AU"/>
        </w:rPr>
        <w:t>paaiškėja</w:t>
      </w:r>
      <w:proofErr w:type="spellEnd"/>
      <w:r w:rsidR="00D509BE" w:rsidRPr="00FE6A78">
        <w:rPr>
          <w:rFonts w:cs="Times New Roman"/>
          <w:lang w:val="en-AU"/>
        </w:rPr>
        <w:t xml:space="preserve"> po </w:t>
      </w:r>
      <w:proofErr w:type="spellStart"/>
      <w:r w:rsidR="00D509BE" w:rsidRPr="00FE6A78">
        <w:rPr>
          <w:rFonts w:cs="Times New Roman"/>
          <w:lang w:val="en-AU"/>
        </w:rPr>
        <w:t>Sutarties</w:t>
      </w:r>
      <w:proofErr w:type="spellEnd"/>
      <w:r w:rsidR="00D509BE" w:rsidRPr="00FE6A78">
        <w:rPr>
          <w:rFonts w:cs="Times New Roman"/>
          <w:lang w:val="en-AU"/>
        </w:rPr>
        <w:t xml:space="preserve"> </w:t>
      </w:r>
      <w:proofErr w:type="spellStart"/>
      <w:r w:rsidR="00D509BE" w:rsidRPr="00FE6A78">
        <w:rPr>
          <w:rFonts w:cs="Times New Roman"/>
          <w:lang w:val="en-AU"/>
        </w:rPr>
        <w:t>sudarymo</w:t>
      </w:r>
      <w:proofErr w:type="spellEnd"/>
      <w:r w:rsidR="00D509BE" w:rsidRPr="00FE6A78">
        <w:rPr>
          <w:rFonts w:cs="Times New Roman"/>
          <w:lang w:val="en-AU"/>
        </w:rPr>
        <w:t xml:space="preserve">, </w:t>
      </w:r>
      <w:proofErr w:type="spellStart"/>
      <w:r w:rsidR="00D509BE" w:rsidRPr="00FE6A78">
        <w:rPr>
          <w:rFonts w:cs="Times New Roman"/>
          <w:lang w:val="en-AU"/>
        </w:rPr>
        <w:t>Šalys</w:t>
      </w:r>
      <w:proofErr w:type="spellEnd"/>
      <w:r w:rsidR="00D509BE" w:rsidRPr="00FE6A78">
        <w:rPr>
          <w:rFonts w:cs="Times New Roman"/>
          <w:lang w:val="en-AU"/>
        </w:rPr>
        <w:t xml:space="preserve"> </w:t>
      </w:r>
      <w:proofErr w:type="spellStart"/>
      <w:r w:rsidR="00D509BE" w:rsidRPr="00FE6A78">
        <w:rPr>
          <w:rFonts w:cs="Times New Roman"/>
          <w:lang w:val="en-AU"/>
        </w:rPr>
        <w:t>įsipareigoja</w:t>
      </w:r>
      <w:proofErr w:type="spellEnd"/>
      <w:r w:rsidR="00D509BE" w:rsidRPr="00FE6A78">
        <w:rPr>
          <w:rFonts w:cs="Times New Roman"/>
          <w:lang w:val="en-AU"/>
        </w:rPr>
        <w:t xml:space="preserve"> </w:t>
      </w:r>
      <w:proofErr w:type="spellStart"/>
      <w:r w:rsidR="00D509BE" w:rsidRPr="00FE6A78">
        <w:rPr>
          <w:rFonts w:cs="Times New Roman"/>
          <w:lang w:val="en-AU"/>
        </w:rPr>
        <w:t>nedelsiant</w:t>
      </w:r>
      <w:proofErr w:type="spellEnd"/>
      <w:r w:rsidR="00D509BE" w:rsidRPr="00FE6A78">
        <w:rPr>
          <w:rFonts w:cs="Times New Roman"/>
          <w:lang w:val="en-AU"/>
        </w:rPr>
        <w:t xml:space="preserve"> </w:t>
      </w:r>
      <w:proofErr w:type="spellStart"/>
      <w:r w:rsidR="00D509BE" w:rsidRPr="00FE6A78">
        <w:rPr>
          <w:rFonts w:cs="Times New Roman"/>
          <w:lang w:val="en-AU"/>
        </w:rPr>
        <w:t>sudaryti</w:t>
      </w:r>
      <w:proofErr w:type="spellEnd"/>
      <w:r w:rsidR="00D509BE" w:rsidRPr="00FE6A78">
        <w:rPr>
          <w:rFonts w:cs="Times New Roman"/>
          <w:lang w:val="en-AU"/>
        </w:rPr>
        <w:t xml:space="preserve"> </w:t>
      </w:r>
      <w:proofErr w:type="spellStart"/>
      <w:r w:rsidR="00D509BE" w:rsidRPr="00FE6A78">
        <w:rPr>
          <w:rFonts w:cs="Times New Roman"/>
          <w:lang w:val="en-AU"/>
        </w:rPr>
        <w:t>papildomą</w:t>
      </w:r>
      <w:proofErr w:type="spellEnd"/>
      <w:r w:rsidR="00D509BE" w:rsidRPr="00FE6A78">
        <w:rPr>
          <w:rFonts w:cs="Times New Roman"/>
          <w:lang w:val="en-AU"/>
        </w:rPr>
        <w:t xml:space="preserve"> </w:t>
      </w:r>
      <w:proofErr w:type="spellStart"/>
      <w:r w:rsidR="00D509BE" w:rsidRPr="00FE6A78">
        <w:rPr>
          <w:rFonts w:cs="Times New Roman"/>
          <w:lang w:val="en-AU"/>
        </w:rPr>
        <w:t>susitarimą</w:t>
      </w:r>
      <w:proofErr w:type="spellEnd"/>
      <w:r w:rsidR="00D509BE" w:rsidRPr="00FE6A78">
        <w:rPr>
          <w:rFonts w:cs="Times New Roman"/>
          <w:lang w:val="en-AU"/>
        </w:rPr>
        <w:t xml:space="preserve"> </w:t>
      </w:r>
      <w:proofErr w:type="spellStart"/>
      <w:r w:rsidR="00D509BE" w:rsidRPr="00FE6A78">
        <w:rPr>
          <w:rFonts w:cs="Times New Roman"/>
          <w:lang w:val="en-AU"/>
        </w:rPr>
        <w:t>dėl</w:t>
      </w:r>
      <w:proofErr w:type="spellEnd"/>
      <w:r w:rsidR="00D509BE" w:rsidRPr="00FE6A78">
        <w:rPr>
          <w:rFonts w:cs="Times New Roman"/>
          <w:lang w:val="en-AU"/>
        </w:rPr>
        <w:t xml:space="preserve">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tvarkymo</w:t>
      </w:r>
      <w:proofErr w:type="spellEnd"/>
      <w:r w:rsidR="00D509BE" w:rsidRPr="00FE6A78">
        <w:rPr>
          <w:rFonts w:cs="Times New Roman"/>
          <w:lang w:val="en-AU"/>
        </w:rPr>
        <w:t xml:space="preserve"> </w:t>
      </w:r>
      <w:proofErr w:type="spellStart"/>
      <w:r w:rsidR="00D509BE" w:rsidRPr="00FE6A78">
        <w:rPr>
          <w:rFonts w:cs="Times New Roman"/>
          <w:lang w:val="en-AU"/>
        </w:rPr>
        <w:t>prie</w:t>
      </w:r>
      <w:proofErr w:type="spellEnd"/>
      <w:r w:rsidR="00D509BE" w:rsidRPr="00FE6A78">
        <w:rPr>
          <w:rFonts w:cs="Times New Roman"/>
          <w:lang w:val="en-AU"/>
        </w:rPr>
        <w:t xml:space="preserve"> </w:t>
      </w:r>
      <w:proofErr w:type="spellStart"/>
      <w:r w:rsidR="00D509BE" w:rsidRPr="00FE6A78">
        <w:rPr>
          <w:rFonts w:cs="Times New Roman"/>
          <w:lang w:val="en-AU"/>
        </w:rPr>
        <w:t>Sutarties</w:t>
      </w:r>
      <w:proofErr w:type="spellEnd"/>
      <w:r w:rsidR="00D509BE" w:rsidRPr="00FE6A78">
        <w:rPr>
          <w:rFonts w:cs="Times New Roman"/>
          <w:lang w:val="en-AU"/>
        </w:rPr>
        <w:t xml:space="preserve"> ir </w:t>
      </w:r>
      <w:proofErr w:type="spellStart"/>
      <w:r w:rsidR="00D509BE" w:rsidRPr="00FE6A78">
        <w:rPr>
          <w:rFonts w:cs="Times New Roman"/>
          <w:lang w:val="en-AU"/>
        </w:rPr>
        <w:t>imtis</w:t>
      </w:r>
      <w:proofErr w:type="spellEnd"/>
      <w:r w:rsidR="00D509BE" w:rsidRPr="00FE6A78">
        <w:rPr>
          <w:rFonts w:cs="Times New Roman"/>
          <w:lang w:val="en-AU"/>
        </w:rPr>
        <w:t xml:space="preserve"> </w:t>
      </w:r>
      <w:proofErr w:type="spellStart"/>
      <w:r w:rsidR="00D509BE" w:rsidRPr="00FE6A78">
        <w:rPr>
          <w:rFonts w:cs="Times New Roman"/>
          <w:lang w:val="en-AU"/>
        </w:rPr>
        <w:t>kitų</w:t>
      </w:r>
      <w:proofErr w:type="spellEnd"/>
      <w:r w:rsidR="00D509BE" w:rsidRPr="00FE6A78">
        <w:rPr>
          <w:rFonts w:cs="Times New Roman"/>
          <w:lang w:val="en-AU"/>
        </w:rPr>
        <w:t xml:space="preserve"> </w:t>
      </w:r>
      <w:proofErr w:type="spellStart"/>
      <w:r w:rsidR="00D509BE" w:rsidRPr="00FE6A78">
        <w:rPr>
          <w:rFonts w:cs="Times New Roman"/>
          <w:lang w:val="en-AU"/>
        </w:rPr>
        <w:t>būtinų</w:t>
      </w:r>
      <w:proofErr w:type="spellEnd"/>
      <w:r w:rsidR="00D509BE" w:rsidRPr="00FE6A78">
        <w:rPr>
          <w:rFonts w:cs="Times New Roman"/>
          <w:lang w:val="en-AU"/>
        </w:rPr>
        <w:t xml:space="preserve"> </w:t>
      </w:r>
      <w:proofErr w:type="spellStart"/>
      <w:r w:rsidR="00D509BE" w:rsidRPr="00FE6A78">
        <w:rPr>
          <w:rFonts w:cs="Times New Roman"/>
          <w:lang w:val="en-AU"/>
        </w:rPr>
        <w:t>priemonių</w:t>
      </w:r>
      <w:proofErr w:type="spellEnd"/>
      <w:r w:rsidR="00D509BE" w:rsidRPr="00FE6A78">
        <w:rPr>
          <w:rFonts w:cs="Times New Roman"/>
          <w:lang w:val="en-AU"/>
        </w:rPr>
        <w:t xml:space="preserve"> </w:t>
      </w:r>
      <w:proofErr w:type="spellStart"/>
      <w:r w:rsidR="00D509BE" w:rsidRPr="00FE6A78">
        <w:rPr>
          <w:rFonts w:cs="Times New Roman"/>
          <w:lang w:val="en-AU"/>
        </w:rPr>
        <w:t>siekiant</w:t>
      </w:r>
      <w:proofErr w:type="spellEnd"/>
      <w:r w:rsidR="00D509BE" w:rsidRPr="00FE6A78">
        <w:rPr>
          <w:rFonts w:cs="Times New Roman"/>
          <w:lang w:val="en-AU"/>
        </w:rPr>
        <w:t xml:space="preserve"> </w:t>
      </w:r>
      <w:proofErr w:type="spellStart"/>
      <w:r w:rsidR="00D509BE" w:rsidRPr="00FE6A78">
        <w:rPr>
          <w:rFonts w:cs="Times New Roman"/>
          <w:lang w:val="en-AU"/>
        </w:rPr>
        <w:t>užtikrinti</w:t>
      </w:r>
      <w:proofErr w:type="spellEnd"/>
      <w:r w:rsidR="00D509BE" w:rsidRPr="00FE6A78">
        <w:rPr>
          <w:rFonts w:cs="Times New Roman"/>
          <w:lang w:val="en-AU"/>
        </w:rPr>
        <w:t xml:space="preserve"> </w:t>
      </w:r>
      <w:proofErr w:type="spellStart"/>
      <w:r w:rsidR="00D509BE" w:rsidRPr="00FE6A78">
        <w:rPr>
          <w:rFonts w:cs="Times New Roman"/>
          <w:lang w:val="en-AU"/>
        </w:rPr>
        <w:t>atitiktį</w:t>
      </w:r>
      <w:proofErr w:type="spellEnd"/>
      <w:r w:rsidR="00D509BE" w:rsidRPr="00FE6A78">
        <w:rPr>
          <w:rFonts w:cs="Times New Roman"/>
          <w:lang w:val="en-AU"/>
        </w:rPr>
        <w:t xml:space="preserve"> </w:t>
      </w:r>
      <w:proofErr w:type="spellStart"/>
      <w:r w:rsidR="00D509BE" w:rsidRPr="00FE6A78">
        <w:rPr>
          <w:rFonts w:cs="Times New Roman"/>
          <w:lang w:val="en-AU"/>
        </w:rPr>
        <w:t>Reglamento</w:t>
      </w:r>
      <w:proofErr w:type="spellEnd"/>
      <w:r w:rsidR="00D509BE" w:rsidRPr="00FE6A78">
        <w:rPr>
          <w:rFonts w:cs="Times New Roman"/>
          <w:lang w:val="en-AU"/>
        </w:rPr>
        <w:t xml:space="preserve"> </w:t>
      </w:r>
      <w:proofErr w:type="spellStart"/>
      <w:r w:rsidR="00D509BE" w:rsidRPr="00FE6A78">
        <w:rPr>
          <w:rFonts w:cs="Times New Roman"/>
          <w:lang w:val="en-AU"/>
        </w:rPr>
        <w:t>reikalavimams</w:t>
      </w:r>
      <w:proofErr w:type="spellEnd"/>
      <w:r w:rsidR="00D509BE" w:rsidRPr="00FE6A78">
        <w:rPr>
          <w:rFonts w:cs="Times New Roman"/>
          <w:lang w:val="en-AU"/>
        </w:rPr>
        <w:t xml:space="preserve">. </w:t>
      </w:r>
      <w:proofErr w:type="spellStart"/>
      <w:r w:rsidR="00D509BE" w:rsidRPr="00FE6A78">
        <w:rPr>
          <w:rFonts w:cs="Times New Roman"/>
          <w:lang w:val="en-AU"/>
        </w:rPr>
        <w:t>Šalys</w:t>
      </w:r>
      <w:proofErr w:type="spellEnd"/>
      <w:r w:rsidR="00D509BE" w:rsidRPr="00FE6A78">
        <w:rPr>
          <w:rFonts w:cs="Times New Roman"/>
          <w:lang w:val="en-AU"/>
        </w:rPr>
        <w:t xml:space="preserve"> </w:t>
      </w:r>
      <w:proofErr w:type="spellStart"/>
      <w:r w:rsidR="00D509BE" w:rsidRPr="00FE6A78">
        <w:rPr>
          <w:rFonts w:cs="Times New Roman"/>
          <w:lang w:val="en-AU"/>
        </w:rPr>
        <w:t>pripažįsta</w:t>
      </w:r>
      <w:proofErr w:type="spellEnd"/>
      <w:r w:rsidR="00D509BE" w:rsidRPr="00FE6A78">
        <w:rPr>
          <w:rFonts w:cs="Times New Roman"/>
          <w:lang w:val="en-AU"/>
        </w:rPr>
        <w:t xml:space="preserve">, </w:t>
      </w:r>
      <w:proofErr w:type="spellStart"/>
      <w:r w:rsidR="00D509BE" w:rsidRPr="00FE6A78">
        <w:rPr>
          <w:rFonts w:cs="Times New Roman"/>
          <w:lang w:val="en-AU"/>
        </w:rPr>
        <w:t>kad</w:t>
      </w:r>
      <w:proofErr w:type="spellEnd"/>
      <w:r w:rsidR="00D509BE" w:rsidRPr="00FE6A78">
        <w:rPr>
          <w:rFonts w:cs="Times New Roman"/>
          <w:lang w:val="en-AU"/>
        </w:rPr>
        <w:t xml:space="preserve"> </w:t>
      </w:r>
      <w:proofErr w:type="spellStart"/>
      <w:r w:rsidR="00D509BE" w:rsidRPr="00FE6A78">
        <w:rPr>
          <w:rFonts w:cs="Times New Roman"/>
          <w:lang w:val="en-AU"/>
        </w:rPr>
        <w:t>papildo</w:t>
      </w:r>
      <w:proofErr w:type="spellEnd"/>
      <w:r w:rsidR="00D509BE" w:rsidRPr="00FE6A78">
        <w:rPr>
          <w:rFonts w:cs="Times New Roman"/>
          <w:lang w:val="en-AU"/>
        </w:rPr>
        <w:t xml:space="preserve"> </w:t>
      </w:r>
      <w:proofErr w:type="spellStart"/>
      <w:r w:rsidR="00D509BE" w:rsidRPr="00FE6A78">
        <w:rPr>
          <w:rFonts w:cs="Times New Roman"/>
          <w:lang w:val="en-AU"/>
        </w:rPr>
        <w:t>susitarimo</w:t>
      </w:r>
      <w:proofErr w:type="spellEnd"/>
      <w:r w:rsidR="00D509BE" w:rsidRPr="00FE6A78">
        <w:rPr>
          <w:rFonts w:cs="Times New Roman"/>
          <w:lang w:val="en-AU"/>
        </w:rPr>
        <w:t xml:space="preserve"> </w:t>
      </w:r>
      <w:proofErr w:type="spellStart"/>
      <w:r w:rsidR="00D509BE" w:rsidRPr="00FE6A78">
        <w:rPr>
          <w:rFonts w:cs="Times New Roman"/>
          <w:lang w:val="en-AU"/>
        </w:rPr>
        <w:t>dėl</w:t>
      </w:r>
      <w:proofErr w:type="spellEnd"/>
      <w:r w:rsidR="00D509BE" w:rsidRPr="00FE6A78">
        <w:rPr>
          <w:rFonts w:cs="Times New Roman"/>
          <w:lang w:val="en-AU"/>
        </w:rPr>
        <w:t xml:space="preserve"> </w:t>
      </w:r>
      <w:proofErr w:type="spellStart"/>
      <w:r w:rsidR="00D509BE" w:rsidRPr="00FE6A78">
        <w:rPr>
          <w:rFonts w:cs="Times New Roman"/>
          <w:lang w:val="en-AU"/>
        </w:rPr>
        <w:t>duomenų</w:t>
      </w:r>
      <w:proofErr w:type="spellEnd"/>
      <w:r w:rsidR="00D509BE" w:rsidRPr="00FE6A78">
        <w:rPr>
          <w:rFonts w:cs="Times New Roman"/>
          <w:lang w:val="en-AU"/>
        </w:rPr>
        <w:t xml:space="preserve"> </w:t>
      </w:r>
      <w:proofErr w:type="spellStart"/>
      <w:r w:rsidR="00D509BE" w:rsidRPr="00FE6A78">
        <w:rPr>
          <w:rFonts w:cs="Times New Roman"/>
          <w:lang w:val="en-AU"/>
        </w:rPr>
        <w:t>tvarkymo</w:t>
      </w:r>
      <w:proofErr w:type="spellEnd"/>
      <w:r w:rsidR="00D509BE" w:rsidRPr="00FE6A78">
        <w:rPr>
          <w:rFonts w:cs="Times New Roman"/>
          <w:lang w:val="en-AU"/>
        </w:rPr>
        <w:t xml:space="preserve"> </w:t>
      </w:r>
      <w:proofErr w:type="spellStart"/>
      <w:r w:rsidR="00D509BE" w:rsidRPr="00FE6A78">
        <w:rPr>
          <w:rFonts w:cs="Times New Roman"/>
          <w:lang w:val="en-AU"/>
        </w:rPr>
        <w:t>pasirašymas</w:t>
      </w:r>
      <w:proofErr w:type="spellEnd"/>
      <w:r w:rsidR="00D509BE" w:rsidRPr="00FE6A78">
        <w:rPr>
          <w:rFonts w:cs="Times New Roman"/>
          <w:lang w:val="en-AU"/>
        </w:rPr>
        <w:t xml:space="preserve"> </w:t>
      </w:r>
      <w:proofErr w:type="spellStart"/>
      <w:r w:rsidR="00D509BE" w:rsidRPr="00FE6A78">
        <w:rPr>
          <w:rFonts w:cs="Times New Roman"/>
          <w:lang w:val="en-AU"/>
        </w:rPr>
        <w:t>nebus</w:t>
      </w:r>
      <w:proofErr w:type="spellEnd"/>
      <w:r w:rsidR="00D509BE" w:rsidRPr="00FE6A78">
        <w:rPr>
          <w:rFonts w:cs="Times New Roman"/>
          <w:lang w:val="en-AU"/>
        </w:rPr>
        <w:t xml:space="preserve"> </w:t>
      </w:r>
      <w:proofErr w:type="spellStart"/>
      <w:r w:rsidR="00D509BE" w:rsidRPr="00FE6A78">
        <w:rPr>
          <w:rFonts w:cs="Times New Roman"/>
          <w:lang w:val="en-AU"/>
        </w:rPr>
        <w:t>laikomas</w:t>
      </w:r>
      <w:proofErr w:type="spellEnd"/>
      <w:r w:rsidR="00D509BE" w:rsidRPr="00FE6A78">
        <w:rPr>
          <w:rFonts w:cs="Times New Roman"/>
          <w:lang w:val="en-AU"/>
        </w:rPr>
        <w:t xml:space="preserve"> </w:t>
      </w:r>
      <w:proofErr w:type="spellStart"/>
      <w:proofErr w:type="gramStart"/>
      <w:r w:rsidR="00D509BE" w:rsidRPr="00FE6A78">
        <w:rPr>
          <w:rFonts w:cs="Times New Roman"/>
          <w:lang w:val="en-AU"/>
        </w:rPr>
        <w:t>esminiu</w:t>
      </w:r>
      <w:proofErr w:type="spellEnd"/>
      <w:r w:rsidR="00D509BE" w:rsidRPr="00FE6A78">
        <w:rPr>
          <w:rFonts w:cs="Times New Roman"/>
          <w:lang w:val="en-AU"/>
        </w:rPr>
        <w:t xml:space="preserve">  </w:t>
      </w:r>
      <w:proofErr w:type="spellStart"/>
      <w:r w:rsidR="00D509BE" w:rsidRPr="00FE6A78">
        <w:rPr>
          <w:rFonts w:cs="Times New Roman"/>
          <w:lang w:val="en-AU"/>
        </w:rPr>
        <w:t>šios</w:t>
      </w:r>
      <w:proofErr w:type="spellEnd"/>
      <w:proofErr w:type="gramEnd"/>
      <w:r w:rsidR="00D509BE" w:rsidRPr="00FE6A78">
        <w:rPr>
          <w:rFonts w:cs="Times New Roman"/>
          <w:lang w:val="en-AU"/>
        </w:rPr>
        <w:t xml:space="preserve"> </w:t>
      </w:r>
      <w:proofErr w:type="spellStart"/>
      <w:r w:rsidR="00D509BE" w:rsidRPr="00FE6A78">
        <w:rPr>
          <w:rFonts w:cs="Times New Roman"/>
          <w:lang w:val="en-AU"/>
        </w:rPr>
        <w:t>Sutarties</w:t>
      </w:r>
      <w:proofErr w:type="spellEnd"/>
      <w:r w:rsidR="00D509BE" w:rsidRPr="00FE6A78">
        <w:rPr>
          <w:rFonts w:cs="Times New Roman"/>
          <w:lang w:val="en-AU"/>
        </w:rPr>
        <w:t xml:space="preserve"> </w:t>
      </w:r>
      <w:proofErr w:type="spellStart"/>
      <w:r w:rsidR="00D509BE" w:rsidRPr="00FE6A78">
        <w:rPr>
          <w:rFonts w:cs="Times New Roman"/>
          <w:lang w:val="en-AU"/>
        </w:rPr>
        <w:t>sąlygų</w:t>
      </w:r>
      <w:proofErr w:type="spellEnd"/>
      <w:r w:rsidR="00D509BE" w:rsidRPr="00FE6A78">
        <w:rPr>
          <w:rFonts w:cs="Times New Roman"/>
          <w:lang w:val="en-AU"/>
        </w:rPr>
        <w:t xml:space="preserve"> </w:t>
      </w:r>
      <w:proofErr w:type="spellStart"/>
      <w:r w:rsidR="00D509BE" w:rsidRPr="00FE6A78">
        <w:rPr>
          <w:rFonts w:cs="Times New Roman"/>
          <w:lang w:val="en-AU"/>
        </w:rPr>
        <w:t>pakeitimu</w:t>
      </w:r>
      <w:proofErr w:type="spellEnd"/>
      <w:r w:rsidR="00D509BE" w:rsidRPr="00FE6A78">
        <w:rPr>
          <w:rFonts w:cs="Times New Roman"/>
          <w:lang w:val="en-AU"/>
        </w:rPr>
        <w:t xml:space="preserve">. </w:t>
      </w:r>
    </w:p>
    <w:p w14:paraId="780661AA" w14:textId="77777777" w:rsidR="00D509BE" w:rsidRPr="00FE6A78" w:rsidRDefault="00D509BE" w:rsidP="004C7918">
      <w:pPr>
        <w:rPr>
          <w:rFonts w:cs="Times New Roman"/>
        </w:rPr>
      </w:pPr>
    </w:p>
    <w:p w14:paraId="27DDB59E" w14:textId="77777777" w:rsidR="00833A28" w:rsidRPr="00FE6A78" w:rsidRDefault="00833A28" w:rsidP="00DD0DB1">
      <w:pPr>
        <w:numPr>
          <w:ilvl w:val="0"/>
          <w:numId w:val="21"/>
        </w:numPr>
        <w:jc w:val="center"/>
        <w:rPr>
          <w:rFonts w:cs="Times New Roman"/>
          <w:b/>
          <w:bCs/>
        </w:rPr>
      </w:pPr>
      <w:r w:rsidRPr="00FE6A78">
        <w:rPr>
          <w:rFonts w:cs="Times New Roman"/>
          <w:b/>
          <w:bCs/>
        </w:rPr>
        <w:t>NENUGALIMOS JĖGOS APLINKYBĖS</w:t>
      </w:r>
    </w:p>
    <w:p w14:paraId="7F8D265E" w14:textId="77777777" w:rsidR="000478FC" w:rsidRPr="00FE6A78" w:rsidRDefault="000478FC" w:rsidP="000478FC">
      <w:pPr>
        <w:ind w:left="1656"/>
        <w:jc w:val="both"/>
        <w:rPr>
          <w:rFonts w:cs="Times New Roman"/>
          <w:b/>
          <w:bCs/>
        </w:rPr>
      </w:pPr>
    </w:p>
    <w:p w14:paraId="6505D849" w14:textId="77777777" w:rsidR="00833A28" w:rsidRPr="00FE6A78" w:rsidRDefault="00DD0DB1" w:rsidP="00482F8E">
      <w:pPr>
        <w:ind w:firstLine="851"/>
        <w:jc w:val="both"/>
        <w:rPr>
          <w:rFonts w:cs="Times New Roman"/>
        </w:rPr>
      </w:pPr>
      <w:r>
        <w:rPr>
          <w:rFonts w:cs="Times New Roman"/>
        </w:rPr>
        <w:t>9</w:t>
      </w:r>
      <w:r w:rsidR="00833A28" w:rsidRPr="00FE6A78">
        <w:rPr>
          <w:rFonts w:cs="Times New Roman"/>
        </w:rPr>
        <w:t xml:space="preserve">.1. Šalys visiškai ar iš dalies atleidžiamos nuo šios Sutarties ar jos dalies įsipareigojimų vykdymo, jei tai įvyko dėl nenugalimos jėgos (force </w:t>
      </w:r>
      <w:proofErr w:type="spellStart"/>
      <w:r w:rsidR="00833A28" w:rsidRPr="00FE6A78">
        <w:rPr>
          <w:rFonts w:cs="Times New Roman"/>
        </w:rPr>
        <w:t>major</w:t>
      </w:r>
      <w:proofErr w:type="spellEnd"/>
      <w:r w:rsidR="00833A28" w:rsidRPr="00FE6A78">
        <w:rPr>
          <w:rFonts w:cs="Times New Roman"/>
        </w:rPr>
        <w:t>), atsiradusios po šios Sutarties pasirašymo. Nenugalimos jėgos (force majeure) faktą turi įrodyti Šalis, nevykdanti ar nebegalinti vykdyti Sutartyje nustatytų įsipareigojimų.</w:t>
      </w:r>
    </w:p>
    <w:p w14:paraId="2C475757" w14:textId="77777777" w:rsidR="00833A28" w:rsidRPr="00FE6A78" w:rsidRDefault="00DD0DB1" w:rsidP="00482F8E">
      <w:pPr>
        <w:ind w:firstLine="851"/>
        <w:jc w:val="both"/>
        <w:rPr>
          <w:rFonts w:cs="Times New Roman"/>
        </w:rPr>
      </w:pPr>
      <w:r>
        <w:rPr>
          <w:rFonts w:cs="Times New Roman"/>
        </w:rPr>
        <w:t>9</w:t>
      </w:r>
      <w:r w:rsidR="00833A28" w:rsidRPr="00FE6A78">
        <w:rPr>
          <w:rFonts w:cs="Times New Roman"/>
        </w:rPr>
        <w:t>.2. Nenugalimos jėgos (force majeure) aplinkybės turi būti patvirtintos Lietuvos Respublikos civilinio kodekso, Lietuvos Respublikos Vyriausybės 1996-07-15 nutarimo Nr. 840 ir Lietuvos Respublikos Vyriausybės 1997-03-13 nutarimo Nr. 222 ir juos pakeičiančių teisės aktų nustatyta tvarka.</w:t>
      </w:r>
    </w:p>
    <w:p w14:paraId="47EE70E2" w14:textId="77777777" w:rsidR="00833A28" w:rsidRPr="00FE6A78" w:rsidRDefault="00DD0DB1" w:rsidP="00482F8E">
      <w:pPr>
        <w:ind w:firstLine="851"/>
        <w:jc w:val="both"/>
        <w:rPr>
          <w:rFonts w:cs="Times New Roman"/>
        </w:rPr>
      </w:pPr>
      <w:r>
        <w:rPr>
          <w:rFonts w:cs="Times New Roman"/>
        </w:rPr>
        <w:t>9</w:t>
      </w:r>
      <w:r w:rsidR="00833A28" w:rsidRPr="00FE6A78">
        <w:rPr>
          <w:rFonts w:cs="Times New Roman"/>
        </w:rPr>
        <w:t>.3. Apie tokių force majeure aplinkybių atsiradimą viena Šalis kitai įsipareigoja pranešti ne vėliau kaip per 15 (penkiolika)</w:t>
      </w:r>
      <w:r w:rsidR="00EE3823" w:rsidRPr="00FE6A78">
        <w:rPr>
          <w:rFonts w:cs="Times New Roman"/>
        </w:rPr>
        <w:t xml:space="preserve"> dienų nuo aplinkybių atsiradimo. Pranešimas neatleidžia nuo Sutartyje numatytų įsipareigojimų vykdymo.</w:t>
      </w:r>
    </w:p>
    <w:p w14:paraId="216D647F" w14:textId="77777777" w:rsidR="00AC3174" w:rsidRDefault="00DD0DB1" w:rsidP="00FE6A78">
      <w:pPr>
        <w:ind w:firstLine="851"/>
        <w:jc w:val="both"/>
        <w:rPr>
          <w:rFonts w:cs="Times New Roman"/>
        </w:rPr>
      </w:pPr>
      <w:r>
        <w:rPr>
          <w:rFonts w:cs="Times New Roman"/>
        </w:rPr>
        <w:t>9</w:t>
      </w:r>
      <w:r w:rsidR="00EE3823" w:rsidRPr="00FE6A78">
        <w:rPr>
          <w:rFonts w:cs="Times New Roman"/>
        </w:rPr>
        <w:t>.4.</w:t>
      </w:r>
      <w:r w:rsidR="00661B5E" w:rsidRPr="00FE6A78">
        <w:rPr>
          <w:rFonts w:cs="Times New Roman"/>
        </w:rPr>
        <w:t xml:space="preserve"> </w:t>
      </w:r>
      <w:r w:rsidR="00EE3823" w:rsidRPr="00FE6A78">
        <w:rPr>
          <w:rFonts w:cs="Times New Roman"/>
        </w:rPr>
        <w:t>Nenugalimos jėgos (force majeure) atveju Šalys dėl Darbų atlikimo terminų pratęsimo susitaria abipusiu Šalių susitarim</w:t>
      </w:r>
      <w:r w:rsidR="00293CED" w:rsidRPr="00FE6A78">
        <w:rPr>
          <w:rFonts w:cs="Times New Roman"/>
        </w:rPr>
        <w:t>u</w:t>
      </w:r>
      <w:r w:rsidR="00EE3823" w:rsidRPr="00FE6A78">
        <w:rPr>
          <w:rFonts w:cs="Times New Roman"/>
        </w:rPr>
        <w:t>.</w:t>
      </w:r>
    </w:p>
    <w:p w14:paraId="7CB5202B" w14:textId="77777777" w:rsidR="00FE6A78" w:rsidRPr="00FE6A78" w:rsidRDefault="00FE6A78" w:rsidP="00FE6A78">
      <w:pPr>
        <w:ind w:firstLine="851"/>
        <w:jc w:val="both"/>
        <w:rPr>
          <w:rFonts w:cs="Times New Roman"/>
        </w:rPr>
      </w:pPr>
    </w:p>
    <w:p w14:paraId="4BA00F20" w14:textId="77777777" w:rsidR="00EE3823" w:rsidRPr="00FE6A78" w:rsidRDefault="00EE3823" w:rsidP="00DD0DB1">
      <w:pPr>
        <w:numPr>
          <w:ilvl w:val="0"/>
          <w:numId w:val="21"/>
        </w:numPr>
        <w:jc w:val="center"/>
        <w:rPr>
          <w:rFonts w:cs="Times New Roman"/>
          <w:b/>
          <w:bCs/>
        </w:rPr>
      </w:pPr>
      <w:r w:rsidRPr="00FE6A78">
        <w:rPr>
          <w:rFonts w:cs="Times New Roman"/>
          <w:b/>
          <w:bCs/>
        </w:rPr>
        <w:t>GINČŲ SPRENDIMAS</w:t>
      </w:r>
    </w:p>
    <w:p w14:paraId="5671220E" w14:textId="77777777" w:rsidR="000478FC" w:rsidRPr="00FE6A78" w:rsidRDefault="000478FC" w:rsidP="000478FC">
      <w:pPr>
        <w:ind w:left="1656"/>
        <w:jc w:val="both"/>
        <w:rPr>
          <w:rFonts w:cs="Times New Roman"/>
          <w:b/>
          <w:bCs/>
        </w:rPr>
      </w:pPr>
    </w:p>
    <w:p w14:paraId="4D344E59" w14:textId="77777777" w:rsidR="00EE3823" w:rsidRPr="00FE6A78" w:rsidRDefault="00DD0DB1" w:rsidP="00482F8E">
      <w:pPr>
        <w:ind w:firstLine="851"/>
        <w:jc w:val="both"/>
        <w:rPr>
          <w:rFonts w:cs="Times New Roman"/>
        </w:rPr>
      </w:pPr>
      <w:r>
        <w:rPr>
          <w:rFonts w:cs="Times New Roman"/>
        </w:rPr>
        <w:t>10</w:t>
      </w:r>
      <w:r w:rsidR="00EE3823" w:rsidRPr="00FE6A78">
        <w:rPr>
          <w:rFonts w:cs="Times New Roman"/>
        </w:rPr>
        <w:t xml:space="preserve">.1. Šalys </w:t>
      </w:r>
      <w:r w:rsidR="007E240B" w:rsidRPr="00FE6A78">
        <w:rPr>
          <w:rFonts w:cs="Times New Roman"/>
        </w:rPr>
        <w:t xml:space="preserve">susitaria, kad kiekvienas ginčas, nesutarimas ar reikalavimas, kylantis iš Sutarties ar su ja susijęs, turi būti sprendžiamas derybų būdu. Jeigu anksčiau nurodyti ginčai, nesutarimai ar reikalavimai negali būti išspręsti derybų keliu per </w:t>
      </w:r>
      <w:r w:rsidR="00CF4E0A" w:rsidRPr="00FE6A78">
        <w:rPr>
          <w:rFonts w:cs="Times New Roman"/>
        </w:rPr>
        <w:t>7</w:t>
      </w:r>
      <w:r w:rsidR="007E240B" w:rsidRPr="00FE6A78">
        <w:rPr>
          <w:rFonts w:cs="Times New Roman"/>
        </w:rPr>
        <w:t xml:space="preserve"> </w:t>
      </w:r>
      <w:r w:rsidR="00CF4E0A" w:rsidRPr="00FE6A78">
        <w:rPr>
          <w:rFonts w:cs="Times New Roman"/>
        </w:rPr>
        <w:t>(</w:t>
      </w:r>
      <w:r w:rsidR="005C549A" w:rsidRPr="00FE6A78">
        <w:rPr>
          <w:rFonts w:cs="Times New Roman"/>
        </w:rPr>
        <w:t>septynias</w:t>
      </w:r>
      <w:r w:rsidR="007E240B" w:rsidRPr="00FE6A78">
        <w:rPr>
          <w:rFonts w:cs="Times New Roman"/>
        </w:rPr>
        <w:t>) kalendorines dienas, tai Šalys susitaria spręsti juos Lietuvos Respublikos įstatymų nustatyta tvarka Lietuvos Respublikos teismuose.</w:t>
      </w:r>
    </w:p>
    <w:p w14:paraId="6AAE8F4F" w14:textId="77777777" w:rsidR="007E240B" w:rsidRPr="00FE6A78" w:rsidRDefault="00DD0DB1" w:rsidP="00482F8E">
      <w:pPr>
        <w:ind w:firstLine="851"/>
        <w:jc w:val="both"/>
        <w:rPr>
          <w:rFonts w:cs="Times New Roman"/>
        </w:rPr>
      </w:pPr>
      <w:r>
        <w:rPr>
          <w:rFonts w:cs="Times New Roman"/>
        </w:rPr>
        <w:t>10</w:t>
      </w:r>
      <w:r w:rsidR="007E240B" w:rsidRPr="00FE6A78">
        <w:rPr>
          <w:rFonts w:cs="Times New Roman"/>
        </w:rPr>
        <w:t xml:space="preserve">.2. Ginčai tarp Sutarties Šalių, bent vienai Šaliai pageidaujant, gali būti sprendžiami pasitelkiant įgyvendinančios institucijos pagalbą. </w:t>
      </w:r>
    </w:p>
    <w:p w14:paraId="45BCC7E1" w14:textId="77777777" w:rsidR="00A2034C" w:rsidRPr="00FE6A78" w:rsidRDefault="00A2034C" w:rsidP="00043AA2">
      <w:pPr>
        <w:rPr>
          <w:rFonts w:cs="Times New Roman"/>
        </w:rPr>
      </w:pPr>
    </w:p>
    <w:p w14:paraId="764CD814" w14:textId="77777777" w:rsidR="00236A71" w:rsidRPr="00FE6A78" w:rsidRDefault="00236A71" w:rsidP="00DD0DB1">
      <w:pPr>
        <w:numPr>
          <w:ilvl w:val="0"/>
          <w:numId w:val="21"/>
        </w:numPr>
        <w:jc w:val="center"/>
        <w:rPr>
          <w:rFonts w:cs="Times New Roman"/>
          <w:b/>
          <w:bCs/>
        </w:rPr>
      </w:pPr>
      <w:r w:rsidRPr="00FE6A78">
        <w:rPr>
          <w:rFonts w:cs="Times New Roman"/>
          <w:b/>
          <w:bCs/>
        </w:rPr>
        <w:t>SUBRANGOVAI</w:t>
      </w:r>
    </w:p>
    <w:p w14:paraId="7D0A7332" w14:textId="77777777" w:rsidR="000478FC" w:rsidRPr="00FE6A78" w:rsidRDefault="000478FC" w:rsidP="000478FC">
      <w:pPr>
        <w:ind w:left="1296"/>
        <w:jc w:val="both"/>
        <w:rPr>
          <w:rFonts w:cs="Times New Roman"/>
          <w:b/>
          <w:bCs/>
        </w:rPr>
      </w:pPr>
    </w:p>
    <w:p w14:paraId="14F22FCA" w14:textId="77777777" w:rsidR="00236A71" w:rsidRPr="00FE6A78" w:rsidRDefault="00236A71" w:rsidP="00482F8E">
      <w:pPr>
        <w:ind w:firstLine="851"/>
        <w:jc w:val="both"/>
        <w:rPr>
          <w:rFonts w:cs="Times New Roman"/>
        </w:rPr>
      </w:pPr>
      <w:r w:rsidRPr="00FE6A78">
        <w:rPr>
          <w:rFonts w:cs="Times New Roman"/>
        </w:rPr>
        <w:t>1</w:t>
      </w:r>
      <w:r w:rsidR="00DD0DB1">
        <w:rPr>
          <w:rFonts w:cs="Times New Roman"/>
        </w:rPr>
        <w:t>1</w:t>
      </w:r>
      <w:r w:rsidRPr="00FE6A78">
        <w:rPr>
          <w:rFonts w:cs="Times New Roman"/>
        </w:rPr>
        <w:t>.1. Rangovas atskiroms Darbų dalims atlikti samdo subrangovus</w:t>
      </w:r>
      <w:r w:rsidR="00025257" w:rsidRPr="00FE6A78">
        <w:rPr>
          <w:rFonts w:cs="Times New Roman"/>
        </w:rPr>
        <w:t xml:space="preserve"> ()</w:t>
      </w:r>
      <w:r w:rsidRPr="00FE6A78">
        <w:rPr>
          <w:rFonts w:cs="Times New Roman"/>
        </w:rPr>
        <w:t>:</w:t>
      </w:r>
    </w:p>
    <w:p w14:paraId="2A201E25" w14:textId="77777777" w:rsidR="00236A71" w:rsidRPr="00FE6A78" w:rsidRDefault="00236A71" w:rsidP="00482F8E">
      <w:pPr>
        <w:ind w:firstLine="851"/>
        <w:jc w:val="both"/>
        <w:rPr>
          <w:rFonts w:cs="Times New Roman"/>
        </w:rPr>
      </w:pPr>
      <w:r w:rsidRPr="00FE6A78">
        <w:rPr>
          <w:rFonts w:cs="Times New Roman"/>
        </w:rPr>
        <w:t>1</w:t>
      </w:r>
      <w:r w:rsidR="00DD0DB1">
        <w:rPr>
          <w:rFonts w:cs="Times New Roman"/>
        </w:rPr>
        <w:t>1</w:t>
      </w:r>
      <w:r w:rsidRPr="00FE6A78">
        <w:rPr>
          <w:rFonts w:cs="Times New Roman"/>
        </w:rPr>
        <w:t xml:space="preserve">.1.1. darbams atlikti samdomas subrangovas </w:t>
      </w:r>
      <w:r w:rsidR="00025257" w:rsidRPr="00FE6A78">
        <w:rPr>
          <w:rFonts w:cs="Times New Roman"/>
        </w:rPr>
        <w:t xml:space="preserve">   </w:t>
      </w:r>
      <w:r w:rsidR="00293CED" w:rsidRPr="00FE6A78">
        <w:rPr>
          <w:rFonts w:cs="Times New Roman"/>
        </w:rPr>
        <w:t xml:space="preserve">, </w:t>
      </w:r>
      <w:proofErr w:type="spellStart"/>
      <w:r w:rsidR="00293CED" w:rsidRPr="00FE6A78">
        <w:rPr>
          <w:rFonts w:cs="Times New Roman"/>
        </w:rPr>
        <w:t>įm.k</w:t>
      </w:r>
      <w:proofErr w:type="spellEnd"/>
      <w:r w:rsidR="00293CED" w:rsidRPr="00FE6A78">
        <w:rPr>
          <w:rFonts w:cs="Times New Roman"/>
        </w:rPr>
        <w:t xml:space="preserve">. , kurios buveinė </w:t>
      </w:r>
      <w:r w:rsidR="00025257" w:rsidRPr="00FE6A78">
        <w:rPr>
          <w:rFonts w:cs="Times New Roman"/>
        </w:rPr>
        <w:t xml:space="preserve">    </w:t>
      </w:r>
      <w:r w:rsidR="00293CED" w:rsidRPr="00FE6A78">
        <w:rPr>
          <w:rFonts w:cs="Times New Roman"/>
        </w:rPr>
        <w:t xml:space="preserve">. Subrangos vertė </w:t>
      </w:r>
      <w:r w:rsidR="00025257" w:rsidRPr="00FE6A78">
        <w:rPr>
          <w:rFonts w:cs="Times New Roman"/>
        </w:rPr>
        <w:t xml:space="preserve"> </w:t>
      </w:r>
      <w:r w:rsidR="00293CED" w:rsidRPr="00FE6A78">
        <w:rPr>
          <w:rFonts w:cs="Times New Roman"/>
        </w:rPr>
        <w:t xml:space="preserve"> </w:t>
      </w:r>
      <w:r w:rsidR="00901F1A" w:rsidRPr="00FE6A78">
        <w:rPr>
          <w:rFonts w:cs="Times New Roman"/>
        </w:rPr>
        <w:lastRenderedPageBreak/>
        <w:t>Eur su PVM</w:t>
      </w:r>
      <w:r w:rsidR="00EA3574" w:rsidRPr="00FE6A78">
        <w:rPr>
          <w:rFonts w:cs="Times New Roman"/>
        </w:rPr>
        <w:t>.</w:t>
      </w:r>
    </w:p>
    <w:p w14:paraId="2D31290A" w14:textId="77777777" w:rsidR="00293CED" w:rsidRPr="00FE6A78" w:rsidRDefault="00293CED" w:rsidP="00482F8E">
      <w:pPr>
        <w:ind w:firstLine="851"/>
        <w:jc w:val="both"/>
        <w:rPr>
          <w:rFonts w:cs="Times New Roman"/>
        </w:rPr>
      </w:pPr>
      <w:r w:rsidRPr="00FE6A78">
        <w:rPr>
          <w:rFonts w:cs="Times New Roman"/>
        </w:rPr>
        <w:t>1</w:t>
      </w:r>
      <w:r w:rsidR="00DD0DB1">
        <w:rPr>
          <w:rFonts w:cs="Times New Roman"/>
        </w:rPr>
        <w:t>1</w:t>
      </w:r>
      <w:r w:rsidRPr="00FE6A78">
        <w:rPr>
          <w:rFonts w:cs="Times New Roman"/>
        </w:rPr>
        <w:t>.2.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520035EE" w14:textId="77777777" w:rsidR="00293CED" w:rsidRPr="00FE6A78" w:rsidRDefault="00293CED" w:rsidP="00482F8E">
      <w:pPr>
        <w:ind w:firstLine="851"/>
        <w:jc w:val="both"/>
        <w:rPr>
          <w:rFonts w:cs="Times New Roman"/>
        </w:rPr>
      </w:pPr>
      <w:r w:rsidRPr="00FE6A78">
        <w:rPr>
          <w:rFonts w:cs="Times New Roman"/>
        </w:rPr>
        <w:t>1</w:t>
      </w:r>
      <w:r w:rsidR="00DD0DB1">
        <w:rPr>
          <w:rFonts w:cs="Times New Roman"/>
        </w:rPr>
        <w:t>1</w:t>
      </w:r>
      <w:r w:rsidRPr="00FE6A78">
        <w:rPr>
          <w:rFonts w:cs="Times New Roman"/>
        </w:rPr>
        <w:t>.3. apie tai jis turi informuoti Užsakovą, nurodydamas subrangovo pakeitimo priežastis:</w:t>
      </w:r>
    </w:p>
    <w:p w14:paraId="6D21C85F" w14:textId="77777777" w:rsidR="00293CED" w:rsidRPr="00FE7551" w:rsidRDefault="00293CED" w:rsidP="00FE7551">
      <w:pPr>
        <w:ind w:firstLine="851"/>
        <w:jc w:val="both"/>
        <w:rPr>
          <w:rFonts w:cs="Times New Roman"/>
          <w:color w:val="FF0000"/>
        </w:rPr>
      </w:pPr>
      <w:r w:rsidRPr="00FE6A78">
        <w:rPr>
          <w:rFonts w:cs="Times New Roman"/>
        </w:rPr>
        <w:t>1</w:t>
      </w:r>
      <w:r w:rsidR="00DD0DB1">
        <w:rPr>
          <w:rFonts w:cs="Times New Roman"/>
        </w:rPr>
        <w:t>1</w:t>
      </w:r>
      <w:r w:rsidRPr="00FE6A78">
        <w:rPr>
          <w:rFonts w:cs="Times New Roman"/>
        </w:rPr>
        <w:t xml:space="preserve">.4. gavęs tokį pranešimą, Užsakovas kartu su Rangovu protokolu įformina susitarimą dėl subrangovo pakeitimo. </w:t>
      </w:r>
    </w:p>
    <w:p w14:paraId="4410C758" w14:textId="77777777" w:rsidR="00C849FF" w:rsidRPr="00FE6A78" w:rsidRDefault="00C849FF" w:rsidP="00EA3574">
      <w:pPr>
        <w:ind w:firstLine="851"/>
        <w:jc w:val="both"/>
        <w:rPr>
          <w:rFonts w:cs="Times New Roman"/>
        </w:rPr>
      </w:pPr>
      <w:r w:rsidRPr="00FE6A78">
        <w:rPr>
          <w:rFonts w:cs="Times New Roman"/>
        </w:rPr>
        <w:t>1</w:t>
      </w:r>
      <w:r w:rsidR="00DD0DB1">
        <w:rPr>
          <w:rFonts w:cs="Times New Roman"/>
        </w:rPr>
        <w:t>1</w:t>
      </w:r>
      <w:r w:rsidRPr="00FE6A78">
        <w:rPr>
          <w:rFonts w:cs="Times New Roman"/>
        </w:rPr>
        <w:t>.5</w:t>
      </w:r>
      <w:r w:rsidR="00FF7CD3" w:rsidRPr="00FE6A78">
        <w:rPr>
          <w:rFonts w:cs="Times New Roman"/>
        </w:rPr>
        <w:t>.</w:t>
      </w:r>
      <w:r w:rsidRPr="00FE6A78">
        <w:rPr>
          <w:rFonts w:cs="Times New Roman"/>
        </w:rPr>
        <w:t xml:space="preserve"> Rangovas atsakingas už savo subrangovų], jų ekspertų, atstovų ar darbuotojų veiksmus, įsipareigojimų nevykdymą ar apdairumą taip, lyg šie veiksmai, nevykdymai ar aplaidumas būtų Rangovo, jo ekspertų ar darbuotojų.</w:t>
      </w:r>
    </w:p>
    <w:p w14:paraId="52BC44EC" w14:textId="77777777" w:rsidR="00120D2A" w:rsidRPr="00FE6A78" w:rsidRDefault="00120D2A" w:rsidP="00120D2A">
      <w:pPr>
        <w:jc w:val="both"/>
        <w:rPr>
          <w:rFonts w:eastAsia="Calibri" w:cs="Times New Roman"/>
          <w:kern w:val="0"/>
          <w:lang w:eastAsia="en-US" w:bidi="ar-SA"/>
        </w:rPr>
      </w:pPr>
    </w:p>
    <w:p w14:paraId="1BACF64A" w14:textId="77777777" w:rsidR="00120D2A" w:rsidRPr="00FE6A78" w:rsidRDefault="00120D2A" w:rsidP="00DD0DB1">
      <w:pPr>
        <w:numPr>
          <w:ilvl w:val="0"/>
          <w:numId w:val="21"/>
        </w:numPr>
        <w:jc w:val="center"/>
        <w:rPr>
          <w:rFonts w:cs="Times New Roman"/>
          <w:b/>
          <w:bCs/>
        </w:rPr>
      </w:pPr>
      <w:r w:rsidRPr="00FE6A78">
        <w:rPr>
          <w:rFonts w:cs="Times New Roman"/>
          <w:b/>
          <w:bCs/>
        </w:rPr>
        <w:t>SUTARTIES PAKEITIMAI</w:t>
      </w:r>
    </w:p>
    <w:p w14:paraId="55714594" w14:textId="77777777" w:rsidR="00FE6A78" w:rsidRDefault="00FE6A78" w:rsidP="00120D2A">
      <w:pPr>
        <w:pStyle w:val="Betarp"/>
        <w:jc w:val="both"/>
        <w:rPr>
          <w:rFonts w:ascii="Times New Roman" w:hAnsi="Times New Roman"/>
          <w:sz w:val="24"/>
          <w:szCs w:val="24"/>
        </w:rPr>
      </w:pPr>
    </w:p>
    <w:p w14:paraId="758730A7" w14:textId="77777777" w:rsidR="00FE6A78" w:rsidRDefault="00120D2A" w:rsidP="00FE6A78">
      <w:pPr>
        <w:ind w:firstLine="851"/>
        <w:jc w:val="both"/>
        <w:rPr>
          <w:rFonts w:cs="Times New Roman"/>
        </w:rPr>
      </w:pPr>
      <w:r w:rsidRPr="00FE6A78">
        <w:rPr>
          <w:rFonts w:cs="Times New Roman"/>
        </w:rPr>
        <w:t>1</w:t>
      </w:r>
      <w:r w:rsidR="00DD0DB1">
        <w:rPr>
          <w:rFonts w:cs="Times New Roman"/>
        </w:rPr>
        <w:t>2</w:t>
      </w:r>
      <w:r w:rsidRPr="00FE6A78">
        <w:rPr>
          <w:rFonts w:cs="Times New Roman"/>
        </w:rPr>
        <w:t>.1.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5E627A77" w14:textId="77777777" w:rsidR="00FE6A78" w:rsidRDefault="00120D2A" w:rsidP="00FE6A78">
      <w:pPr>
        <w:ind w:firstLine="851"/>
        <w:jc w:val="both"/>
        <w:rPr>
          <w:rFonts w:cs="Times New Roman"/>
        </w:rPr>
      </w:pPr>
      <w:r w:rsidRPr="00FE6A78">
        <w:rPr>
          <w:rFonts w:cs="Times New Roman"/>
        </w:rPr>
        <w:t>1</w:t>
      </w:r>
      <w:r w:rsidR="00DD0DB1">
        <w:rPr>
          <w:rFonts w:cs="Times New Roman"/>
        </w:rPr>
        <w:t>2</w:t>
      </w:r>
      <w:r w:rsidRPr="00FE6A78">
        <w:rPr>
          <w:rFonts w:cs="Times New Roman"/>
        </w:rPr>
        <w:t>.2. Sutarties sąlygų keitimu nebus laikomas Sutarties sąlygų koregavimas joje numatytomis aplinkybėmis, jeigu šios aplinkybės nustatytos aiškiai ir nedviprasmiškai bei buvo pateiktos pirkimo sąlygose.</w:t>
      </w:r>
    </w:p>
    <w:p w14:paraId="0301148E" w14:textId="77777777" w:rsidR="00120D2A" w:rsidRPr="00FE6A78" w:rsidRDefault="00120D2A" w:rsidP="00FE6A78">
      <w:pPr>
        <w:ind w:firstLine="851"/>
        <w:jc w:val="both"/>
        <w:rPr>
          <w:rFonts w:cs="Times New Roman"/>
        </w:rPr>
      </w:pPr>
      <w:r w:rsidRPr="00FE6A78">
        <w:rPr>
          <w:rFonts w:cs="Times New Roman"/>
        </w:rPr>
        <w:t>1</w:t>
      </w:r>
      <w:r w:rsidR="00DD0DB1">
        <w:rPr>
          <w:rFonts w:cs="Times New Roman"/>
        </w:rPr>
        <w:t>2</w:t>
      </w:r>
      <w:r w:rsidRPr="00FE6A78">
        <w:rPr>
          <w:rFonts w:cs="Times New Roman"/>
        </w:rPr>
        <w:t xml:space="preserve">.3. Sutarties galiojimo laikotarpiu Šalis, inicijuojanti Sutarties sąlygų pakeitimą, pateikia kitai Šaliai raštišką prašymą keisti Sutarties sąlygas ir dokumentų, pagrindžiančių prašyme nurodytas aplinkybes, argumentus ir paaiškinimus, kopijas. Į pateiktą prašymą pakeisti atitinkamą Sutarties sąlygą kita Šalis motyvuotai atsako ne vėliau kaip per </w:t>
      </w:r>
      <w:r w:rsidR="005C549A" w:rsidRPr="00FE6A78">
        <w:rPr>
          <w:rFonts w:cs="Times New Roman"/>
        </w:rPr>
        <w:t>5</w:t>
      </w:r>
      <w:r w:rsidRPr="00FE6A78">
        <w:rPr>
          <w:rFonts w:cs="Times New Roman"/>
        </w:rPr>
        <w:t xml:space="preserve"> (</w:t>
      </w:r>
      <w:r w:rsidR="005C549A" w:rsidRPr="00FE6A78">
        <w:rPr>
          <w:rFonts w:cs="Times New Roman"/>
        </w:rPr>
        <w:t>penkias</w:t>
      </w:r>
      <w:r w:rsidRPr="00FE6A78">
        <w:rPr>
          <w:rFonts w:cs="Times New Roman"/>
        </w:rPr>
        <w:t>) darbo dien</w:t>
      </w:r>
      <w:r w:rsidR="005C549A" w:rsidRPr="00FE6A78">
        <w:rPr>
          <w:rFonts w:cs="Times New Roman"/>
        </w:rPr>
        <w:t xml:space="preserve">as. </w:t>
      </w:r>
      <w:r w:rsidRPr="00FE6A78">
        <w:rPr>
          <w:rFonts w:cs="Times New Roman"/>
        </w:rPr>
        <w:t>Šalims nesutarus dėl Sutarties sąlygų keitimo, sprendimo teisę turi Užsakovas. Šalims tarpusavyje susitarus dėl Sutarties sąlygų keitimo, šie keitimai įforminami Sutarties šalių atstovų pasirašomu susitarimu.</w:t>
      </w:r>
    </w:p>
    <w:p w14:paraId="5B7E3F96" w14:textId="77777777" w:rsidR="00025257" w:rsidRDefault="00025257" w:rsidP="00BB5D57">
      <w:pPr>
        <w:rPr>
          <w:rFonts w:cs="Times New Roman"/>
        </w:rPr>
      </w:pPr>
    </w:p>
    <w:p w14:paraId="155A3996" w14:textId="77777777" w:rsidR="00520012" w:rsidRPr="00520012" w:rsidRDefault="00520012" w:rsidP="00520012">
      <w:pPr>
        <w:ind w:firstLine="851"/>
        <w:jc w:val="center"/>
        <w:rPr>
          <w:rFonts w:cs="Times New Roman"/>
          <w:b/>
          <w:bCs/>
          <w:kern w:val="2"/>
        </w:rPr>
      </w:pPr>
      <w:r w:rsidRPr="00520012">
        <w:rPr>
          <w:rFonts w:cs="Times New Roman"/>
          <w:b/>
          <w:bCs/>
        </w:rPr>
        <w:t>1</w:t>
      </w:r>
      <w:r>
        <w:rPr>
          <w:rFonts w:cs="Times New Roman"/>
          <w:b/>
          <w:bCs/>
        </w:rPr>
        <w:t>3</w:t>
      </w:r>
      <w:r w:rsidRPr="00520012">
        <w:rPr>
          <w:rFonts w:cs="Times New Roman"/>
          <w:b/>
          <w:bCs/>
        </w:rPr>
        <w:t>.  SUTARTIES NUTRAUKIMAS PRIEŠ TERMINĄ</w:t>
      </w:r>
    </w:p>
    <w:p w14:paraId="415FDCAD" w14:textId="77777777" w:rsidR="00520012" w:rsidRPr="00520012" w:rsidRDefault="00520012" w:rsidP="00520012">
      <w:pPr>
        <w:ind w:firstLine="851"/>
        <w:jc w:val="center"/>
        <w:rPr>
          <w:rFonts w:cs="Times New Roman"/>
          <w:b/>
          <w:bCs/>
        </w:rPr>
      </w:pPr>
    </w:p>
    <w:p w14:paraId="15A1A0A2" w14:textId="77777777" w:rsidR="001D523B" w:rsidRDefault="00520012" w:rsidP="00520012">
      <w:pPr>
        <w:ind w:firstLine="851"/>
        <w:jc w:val="both"/>
        <w:rPr>
          <w:rFonts w:cs="Times New Roman"/>
        </w:rPr>
      </w:pPr>
      <w:r w:rsidRPr="00520012">
        <w:rPr>
          <w:rFonts w:cs="Times New Roman"/>
        </w:rPr>
        <w:t>1</w:t>
      </w:r>
      <w:r>
        <w:rPr>
          <w:rFonts w:cs="Times New Roman"/>
        </w:rPr>
        <w:t>3</w:t>
      </w:r>
      <w:r w:rsidRPr="00520012">
        <w:rPr>
          <w:rFonts w:cs="Times New Roman"/>
        </w:rPr>
        <w:t>.1.</w:t>
      </w:r>
      <w:r w:rsidR="00CF5654">
        <w:rPr>
          <w:rFonts w:cs="Times New Roman"/>
        </w:rPr>
        <w:t xml:space="preserve"> </w:t>
      </w:r>
      <w:r w:rsidR="001D523B">
        <w:rPr>
          <w:rFonts w:cs="Times New Roman"/>
        </w:rPr>
        <w:t>Sutartis prieš terminą gali būti nutraukta:</w:t>
      </w:r>
    </w:p>
    <w:p w14:paraId="749C1AC6" w14:textId="77777777" w:rsidR="001D523B" w:rsidRDefault="001D523B" w:rsidP="00520012">
      <w:pPr>
        <w:ind w:firstLine="851"/>
        <w:jc w:val="both"/>
        <w:rPr>
          <w:rFonts w:cs="Times New Roman"/>
        </w:rPr>
      </w:pPr>
      <w:r>
        <w:rPr>
          <w:rFonts w:cs="Times New Roman"/>
        </w:rPr>
        <w:t>13.1.1.</w:t>
      </w:r>
      <w:r w:rsidR="00CF5654">
        <w:rPr>
          <w:rFonts w:cs="Times New Roman"/>
        </w:rPr>
        <w:t xml:space="preserve"> </w:t>
      </w:r>
      <w:r>
        <w:rPr>
          <w:rFonts w:cs="Times New Roman"/>
        </w:rPr>
        <w:t>raštišku Šalių susitarimu:</w:t>
      </w:r>
    </w:p>
    <w:p w14:paraId="23BC196A" w14:textId="77777777" w:rsidR="001D523B" w:rsidRDefault="001D523B" w:rsidP="00520012">
      <w:pPr>
        <w:ind w:firstLine="851"/>
        <w:jc w:val="both"/>
        <w:rPr>
          <w:rFonts w:cs="Times New Roman"/>
        </w:rPr>
      </w:pPr>
      <w:r>
        <w:rPr>
          <w:rFonts w:cs="Times New Roman"/>
        </w:rPr>
        <w:t>13.1.2. vienašališku Užsakovo sprendimu, jeigu Rangovas nevykdo ar vykdo netinkamai savo prisiimtus, šioje Sutartyje numatytus įsipareigojimus ir tai yra esminis Sutarties pažeidimas;</w:t>
      </w:r>
    </w:p>
    <w:p w14:paraId="0227B82D" w14:textId="77777777" w:rsidR="001D523B" w:rsidRDefault="001D523B" w:rsidP="00520012">
      <w:pPr>
        <w:ind w:firstLine="851"/>
        <w:jc w:val="both"/>
        <w:rPr>
          <w:rFonts w:cs="Times New Roman"/>
        </w:rPr>
      </w:pPr>
      <w:r>
        <w:rPr>
          <w:rFonts w:cs="Times New Roman"/>
        </w:rPr>
        <w:t>13.1.3. vienašališku Rangovo sprendimu, jei Užsakovas vykdo netinkamai savo prisiimtus, šioje Sutartyje numatytus įsipareigojimus ir tai yra esminis Sutarties pažeidimas;</w:t>
      </w:r>
    </w:p>
    <w:p w14:paraId="48D14075" w14:textId="77777777" w:rsidR="001D523B" w:rsidRDefault="001D523B" w:rsidP="00520012">
      <w:pPr>
        <w:ind w:firstLine="851"/>
        <w:jc w:val="both"/>
        <w:rPr>
          <w:rFonts w:cs="Times New Roman"/>
        </w:rPr>
      </w:pPr>
      <w:r>
        <w:rPr>
          <w:rFonts w:cs="Times New Roman"/>
        </w:rPr>
        <w:t>13.1.4. Užsakovas turi teisę vienaša</w:t>
      </w:r>
      <w:r w:rsidR="00225ACF">
        <w:rPr>
          <w:rFonts w:cs="Times New Roman"/>
        </w:rPr>
        <w:t>l</w:t>
      </w:r>
      <w:r>
        <w:rPr>
          <w:rFonts w:cs="Times New Roman"/>
        </w:rPr>
        <w:t>iškai nutraukti Sutartį, jeigu Rangovas bankrutuoja arba nepajėgia vykdyti sutartinių įsipareigojimų ir Užsakovui pareikalavus</w:t>
      </w:r>
      <w:r w:rsidR="00225ACF">
        <w:rPr>
          <w:rFonts w:cs="Times New Roman"/>
        </w:rPr>
        <w:t>, nepateikia patikimų įrodymų dėl įmanomo šių įsipareigojimų vykdymo ateityje;</w:t>
      </w:r>
    </w:p>
    <w:p w14:paraId="1EA2A57F" w14:textId="77777777" w:rsidR="00225ACF" w:rsidRDefault="00225ACF" w:rsidP="00520012">
      <w:pPr>
        <w:ind w:firstLine="851"/>
        <w:jc w:val="both"/>
        <w:rPr>
          <w:rFonts w:cs="Times New Roman"/>
        </w:rPr>
      </w:pPr>
      <w:r>
        <w:rPr>
          <w:rFonts w:cs="Times New Roman"/>
        </w:rPr>
        <w:t>13.1.5. Užsakovas gali vienašališkai nutraukti Sutartį, jeigu Sutarties keitimo galiojimo laikotarpiu ji buvo pakeista pažeidžiant Lietuvos Respublikos viešųjų pirkimų įstatymo 89 straip</w:t>
      </w:r>
      <w:r w:rsidR="00CF5654">
        <w:rPr>
          <w:rFonts w:cs="Times New Roman"/>
        </w:rPr>
        <w:t>s</w:t>
      </w:r>
      <w:r>
        <w:rPr>
          <w:rFonts w:cs="Times New Roman"/>
        </w:rPr>
        <w:t>nio nuostatas;</w:t>
      </w:r>
    </w:p>
    <w:p w14:paraId="60B3AD36" w14:textId="77777777" w:rsidR="003F3258" w:rsidRDefault="003F3258" w:rsidP="00520012">
      <w:pPr>
        <w:ind w:firstLine="851"/>
        <w:jc w:val="both"/>
        <w:rPr>
          <w:rFonts w:cs="Times New Roman"/>
        </w:rPr>
      </w:pPr>
      <w:r>
        <w:rPr>
          <w:rFonts w:cs="Times New Roman"/>
        </w:rPr>
        <w:t>Vienašališką sprendimą dėl Sutarties nutraukimo galima priimti tik raštu informavus apie tai mitą Sutarties Šalį ne vėliau kaip prieš 14 (keturiolika) kalend</w:t>
      </w:r>
      <w:r w:rsidR="00CF5654">
        <w:rPr>
          <w:rFonts w:cs="Times New Roman"/>
        </w:rPr>
        <w:t>o</w:t>
      </w:r>
      <w:r>
        <w:rPr>
          <w:rFonts w:cs="Times New Roman"/>
        </w:rPr>
        <w:t>rinių dienų;</w:t>
      </w:r>
    </w:p>
    <w:p w14:paraId="6808D3AC" w14:textId="77777777" w:rsidR="003F3258" w:rsidRDefault="003F3258" w:rsidP="00520012">
      <w:pPr>
        <w:ind w:firstLine="851"/>
        <w:jc w:val="both"/>
        <w:rPr>
          <w:rFonts w:cs="Times New Roman"/>
        </w:rPr>
      </w:pPr>
      <w:r>
        <w:rPr>
          <w:rFonts w:cs="Times New Roman"/>
        </w:rPr>
        <w:t xml:space="preserve">13.3. </w:t>
      </w:r>
      <w:r w:rsidR="00CF5654">
        <w:rPr>
          <w:rFonts w:cs="Times New Roman"/>
        </w:rPr>
        <w:t>Jei Sutartis nutraukiama dėl Rangovo kaltės, nuostoliai ar išlaidos išieškomi išskaičiuojant juos iš Rangovui mokėtinų sumų.</w:t>
      </w:r>
    </w:p>
    <w:p w14:paraId="35AD4C45" w14:textId="77777777" w:rsidR="00CF5654" w:rsidRDefault="00CF5654" w:rsidP="00520012">
      <w:pPr>
        <w:ind w:firstLine="851"/>
        <w:jc w:val="both"/>
        <w:rPr>
          <w:rFonts w:cs="Times New Roman"/>
        </w:rPr>
      </w:pPr>
      <w:r>
        <w:rPr>
          <w:rFonts w:cs="Times New Roman"/>
        </w:rPr>
        <w:t>13.4. Sutartį nutraukus dėl Rangovo kaltės, be jam priklausančio atlyginimo už atliktus Darbus, Rangovas neturi teisės į kokių nors patirtų nuostolių ar žalos kompensaciją.</w:t>
      </w:r>
    </w:p>
    <w:p w14:paraId="5453C44A" w14:textId="77777777" w:rsidR="00520012" w:rsidRPr="00FE6A78" w:rsidRDefault="00520012" w:rsidP="00520012">
      <w:pPr>
        <w:rPr>
          <w:rFonts w:cs="Times New Roman"/>
        </w:rPr>
      </w:pPr>
    </w:p>
    <w:p w14:paraId="2C9E20D4" w14:textId="77777777" w:rsidR="00025257" w:rsidRPr="00FE6A78" w:rsidRDefault="00025257" w:rsidP="00497A0E">
      <w:pPr>
        <w:pStyle w:val="Betarp"/>
        <w:numPr>
          <w:ilvl w:val="0"/>
          <w:numId w:val="23"/>
        </w:numPr>
        <w:jc w:val="center"/>
        <w:rPr>
          <w:rFonts w:ascii="Times New Roman" w:hAnsi="Times New Roman"/>
          <w:b/>
          <w:bCs/>
          <w:sz w:val="24"/>
          <w:szCs w:val="24"/>
        </w:rPr>
      </w:pPr>
      <w:r w:rsidRPr="00FE6A78">
        <w:rPr>
          <w:rFonts w:ascii="Times New Roman" w:hAnsi="Times New Roman"/>
          <w:b/>
          <w:bCs/>
          <w:sz w:val="24"/>
          <w:szCs w:val="24"/>
        </w:rPr>
        <w:t>SUTARTIES ĮSIGALIOJIMAS IR GALIOJIMA</w:t>
      </w:r>
      <w:r w:rsidR="00520012">
        <w:rPr>
          <w:rFonts w:ascii="Times New Roman" w:hAnsi="Times New Roman"/>
          <w:b/>
          <w:bCs/>
          <w:sz w:val="24"/>
          <w:szCs w:val="24"/>
        </w:rPr>
        <w:t>S</w:t>
      </w:r>
    </w:p>
    <w:p w14:paraId="495E259B" w14:textId="77777777" w:rsidR="00FE6A78" w:rsidRDefault="00FE6A78" w:rsidP="00FE6A78">
      <w:pPr>
        <w:pStyle w:val="Betarp"/>
        <w:jc w:val="both"/>
        <w:rPr>
          <w:rFonts w:ascii="Times New Roman" w:hAnsi="Times New Roman"/>
          <w:b/>
          <w:bCs/>
          <w:sz w:val="24"/>
          <w:szCs w:val="24"/>
        </w:rPr>
      </w:pPr>
    </w:p>
    <w:p w14:paraId="3BD574D0" w14:textId="089CCBD9" w:rsidR="001F309E" w:rsidRPr="007409FB" w:rsidRDefault="00025257" w:rsidP="000A5BB8">
      <w:pPr>
        <w:ind w:firstLine="851"/>
        <w:jc w:val="both"/>
        <w:rPr>
          <w:rFonts w:cs="Times New Roman"/>
          <w:color w:val="EE0000"/>
          <w:kern w:val="2"/>
        </w:rPr>
      </w:pPr>
      <w:r w:rsidRPr="00FE6A78">
        <w:rPr>
          <w:rFonts w:cs="Times New Roman"/>
        </w:rPr>
        <w:t>1</w:t>
      </w:r>
      <w:r w:rsidR="00520012">
        <w:rPr>
          <w:rFonts w:cs="Times New Roman"/>
        </w:rPr>
        <w:t>4</w:t>
      </w:r>
      <w:r w:rsidRPr="00FE6A78">
        <w:rPr>
          <w:rFonts w:cs="Times New Roman"/>
        </w:rPr>
        <w:t>.1.</w:t>
      </w:r>
      <w:r w:rsidR="000A5BB8">
        <w:t xml:space="preserve"> Sutartis įsigalioja nuo tos dienos, kai ją pasirašo abi Sutarties šalys. Sutarties vykdymo </w:t>
      </w:r>
      <w:r w:rsidR="000A5BB8">
        <w:lastRenderedPageBreak/>
        <w:t>pradžia yra Sutarties įsigaliojimo data.</w:t>
      </w:r>
      <w:r w:rsidR="002516BF">
        <w:t xml:space="preserve"> Sutartis galioja iki visiško prievolių įvykdymo, bet jos terminas negali būti ilgesnis kaip</w:t>
      </w:r>
      <w:r w:rsidR="000A5BB8">
        <w:t xml:space="preserve"> </w:t>
      </w:r>
      <w:r w:rsidR="00ED76D3" w:rsidRPr="00FD1EC4">
        <w:rPr>
          <w:rFonts w:cs="Times New Roman"/>
        </w:rPr>
        <w:t>3</w:t>
      </w:r>
      <w:r w:rsidR="000A5BB8" w:rsidRPr="00FD1EC4">
        <w:rPr>
          <w:rFonts w:cs="Times New Roman"/>
        </w:rPr>
        <w:t xml:space="preserve"> (</w:t>
      </w:r>
      <w:r w:rsidR="00ED76D3" w:rsidRPr="00FD1EC4">
        <w:rPr>
          <w:rFonts w:cs="Times New Roman"/>
        </w:rPr>
        <w:t>trys</w:t>
      </w:r>
      <w:r w:rsidR="000A5BB8" w:rsidRPr="00FD1EC4">
        <w:rPr>
          <w:rFonts w:cs="Times New Roman"/>
        </w:rPr>
        <w:t>) mėn.</w:t>
      </w:r>
      <w:r w:rsidR="000A5BB8">
        <w:rPr>
          <w:rFonts w:cs="Times New Roman"/>
        </w:rPr>
        <w:t xml:space="preserve"> </w:t>
      </w:r>
      <w:r w:rsidR="007409FB">
        <w:rPr>
          <w:rFonts w:cs="Times New Roman"/>
        </w:rPr>
        <w:t xml:space="preserve"> </w:t>
      </w:r>
    </w:p>
    <w:p w14:paraId="06EF30AC" w14:textId="77777777" w:rsidR="00025257" w:rsidRPr="00FE6A78" w:rsidRDefault="00025257" w:rsidP="00BB5D57">
      <w:pPr>
        <w:rPr>
          <w:rFonts w:cs="Times New Roman"/>
        </w:rPr>
      </w:pPr>
    </w:p>
    <w:p w14:paraId="212AF98C" w14:textId="77777777" w:rsidR="00C849FF" w:rsidRPr="00FE6A78" w:rsidRDefault="00C849FF" w:rsidP="00BB5D57">
      <w:pPr>
        <w:ind w:firstLine="851"/>
        <w:jc w:val="center"/>
        <w:rPr>
          <w:rFonts w:cs="Times New Roman"/>
          <w:b/>
          <w:bCs/>
        </w:rPr>
      </w:pPr>
      <w:r w:rsidRPr="00FE6A78">
        <w:rPr>
          <w:rFonts w:cs="Times New Roman"/>
          <w:b/>
          <w:bCs/>
        </w:rPr>
        <w:t>1</w:t>
      </w:r>
      <w:r w:rsidR="004E66B0">
        <w:rPr>
          <w:rFonts w:cs="Times New Roman"/>
          <w:b/>
          <w:bCs/>
        </w:rPr>
        <w:t>5</w:t>
      </w:r>
      <w:r w:rsidRPr="00FE6A78">
        <w:rPr>
          <w:rFonts w:cs="Times New Roman"/>
          <w:b/>
          <w:bCs/>
        </w:rPr>
        <w:t>.</w:t>
      </w:r>
      <w:r w:rsidR="00A33A3D" w:rsidRPr="00FE6A78">
        <w:rPr>
          <w:rFonts w:cs="Times New Roman"/>
          <w:b/>
          <w:bCs/>
        </w:rPr>
        <w:t xml:space="preserve"> BAIGIAMOSIOS NUOSTATOS</w:t>
      </w:r>
    </w:p>
    <w:p w14:paraId="08B43925" w14:textId="77777777" w:rsidR="00BB5D57" w:rsidRPr="00FE6A78" w:rsidRDefault="00BB5D57" w:rsidP="0029493A">
      <w:pPr>
        <w:ind w:firstLine="851"/>
        <w:jc w:val="both"/>
        <w:rPr>
          <w:rFonts w:cs="Times New Roman"/>
          <w:b/>
          <w:bCs/>
        </w:rPr>
      </w:pPr>
    </w:p>
    <w:p w14:paraId="0500E649" w14:textId="77777777" w:rsidR="0042031B" w:rsidRDefault="00A33A3D" w:rsidP="00635E61">
      <w:pPr>
        <w:ind w:firstLine="851"/>
        <w:jc w:val="both"/>
        <w:rPr>
          <w:rFonts w:cs="Times New Roman"/>
        </w:rPr>
      </w:pPr>
      <w:r w:rsidRPr="00FE6A78">
        <w:rPr>
          <w:rFonts w:cs="Times New Roman"/>
        </w:rPr>
        <w:t>1</w:t>
      </w:r>
      <w:r w:rsidR="004E66B0">
        <w:rPr>
          <w:rFonts w:cs="Times New Roman"/>
        </w:rPr>
        <w:t>5</w:t>
      </w:r>
      <w:r w:rsidRPr="00FE6A78">
        <w:rPr>
          <w:rFonts w:cs="Times New Roman"/>
        </w:rPr>
        <w:t>.1.</w:t>
      </w:r>
      <w:r w:rsidR="0042031B" w:rsidRPr="00FE6A78">
        <w:rPr>
          <w:rFonts w:cs="Times New Roman"/>
        </w:rPr>
        <w:t xml:space="preserve"> Vykdydamos Sutartį, Šalys vadovaujasi Lietuvos Respublikos teisės aktais.</w:t>
      </w:r>
    </w:p>
    <w:p w14:paraId="0E8F2795" w14:textId="77777777" w:rsidR="00294BFC" w:rsidRPr="00FE6A78" w:rsidRDefault="00294BFC" w:rsidP="0029493A">
      <w:pPr>
        <w:ind w:firstLine="851"/>
        <w:jc w:val="both"/>
        <w:rPr>
          <w:rFonts w:cs="Times New Roman"/>
        </w:rPr>
      </w:pPr>
      <w:r>
        <w:rPr>
          <w:rFonts w:cs="Times New Roman"/>
        </w:rPr>
        <w:t>1</w:t>
      </w:r>
      <w:r w:rsidR="004E66B0">
        <w:rPr>
          <w:rFonts w:cs="Times New Roman"/>
        </w:rPr>
        <w:t>5</w:t>
      </w:r>
      <w:r>
        <w:rPr>
          <w:rFonts w:cs="Times New Roman"/>
        </w:rPr>
        <w:t>.</w:t>
      </w:r>
      <w:r w:rsidR="00635E61">
        <w:rPr>
          <w:rFonts w:cs="Times New Roman"/>
        </w:rPr>
        <w:t>2</w:t>
      </w:r>
      <w:r>
        <w:rPr>
          <w:rFonts w:cs="Times New Roman"/>
        </w:rPr>
        <w:t>. Jeigu pirkimo vykdymo metu nebuvo tikrinama Rangovo kvalifikacija dėl teisės verstis atitinkama veikla netikrinama arba tikrinama ne visa apimtimi, Rangovas įsipareigoja Užsakovui, kad Sutartį vykdys tik tokią teisę turintys asmenys.</w:t>
      </w:r>
    </w:p>
    <w:p w14:paraId="24EE4749" w14:textId="77777777" w:rsidR="0042031B" w:rsidRPr="00FE6A78" w:rsidRDefault="0042031B" w:rsidP="0029493A">
      <w:pPr>
        <w:ind w:firstLine="851"/>
        <w:jc w:val="both"/>
        <w:rPr>
          <w:rFonts w:cs="Times New Roman"/>
        </w:rPr>
      </w:pPr>
      <w:r w:rsidRPr="00FE6A78">
        <w:rPr>
          <w:rFonts w:cs="Times New Roman"/>
        </w:rPr>
        <w:t>1</w:t>
      </w:r>
      <w:r w:rsidR="004E66B0">
        <w:rPr>
          <w:rFonts w:cs="Times New Roman"/>
        </w:rPr>
        <w:t>5</w:t>
      </w:r>
      <w:r w:rsidRPr="00FE6A78">
        <w:rPr>
          <w:rFonts w:cs="Times New Roman"/>
        </w:rPr>
        <w:t>.</w:t>
      </w:r>
      <w:r w:rsidR="00635E61">
        <w:rPr>
          <w:rFonts w:cs="Times New Roman"/>
        </w:rPr>
        <w:t>3</w:t>
      </w:r>
      <w:r w:rsidRPr="00FE6A78">
        <w:rPr>
          <w:rFonts w:cs="Times New Roman"/>
        </w:rPr>
        <w:t>. Šalių adreso ar kitų rekvizitų pasikeitimo atveju Šalys įsipareigoja apie tai viena kitai pranešti per 3 (tris) darbo dienas nuo atitinkamo pasikeitimo dienos</w:t>
      </w:r>
      <w:r w:rsidR="00094FB3" w:rsidRPr="00FE6A78">
        <w:rPr>
          <w:rFonts w:cs="Times New Roman"/>
        </w:rPr>
        <w:t xml:space="preserve">. Nepranešusioji Šalis atlygina visus dėl nepranešimo atsiradusius tiesioginius nuostolius ir prisiima su nepranešimu susijusią riziką. </w:t>
      </w:r>
    </w:p>
    <w:p w14:paraId="64319249" w14:textId="77777777" w:rsidR="00094FB3" w:rsidRPr="00FE6A78" w:rsidRDefault="00094FB3" w:rsidP="0029493A">
      <w:pPr>
        <w:ind w:firstLine="851"/>
        <w:jc w:val="both"/>
        <w:rPr>
          <w:rFonts w:cs="Times New Roman"/>
        </w:rPr>
      </w:pPr>
      <w:r w:rsidRPr="00FE6A78">
        <w:rPr>
          <w:rFonts w:cs="Times New Roman"/>
        </w:rPr>
        <w:t>1</w:t>
      </w:r>
      <w:r w:rsidR="004E66B0">
        <w:rPr>
          <w:rFonts w:cs="Times New Roman"/>
        </w:rPr>
        <w:t>5</w:t>
      </w:r>
      <w:r w:rsidRPr="00FE6A78">
        <w:rPr>
          <w:rFonts w:cs="Times New Roman"/>
        </w:rPr>
        <w:t>.</w:t>
      </w:r>
      <w:r w:rsidR="00635E61">
        <w:rPr>
          <w:rFonts w:cs="Times New Roman"/>
        </w:rPr>
        <w:t>4</w:t>
      </w:r>
      <w:r w:rsidRPr="00FE6A78">
        <w:rPr>
          <w:rFonts w:cs="Times New Roman"/>
        </w:rPr>
        <w:t>. Visa informacija, įspėjimai ar pranešimai, susiję su šia Sutartimi, privalo būti raštiški ir turi būti siunčiami elektroniniu paštu. Pranešimai, išsiųsti elektroniniu paštu yra laikomi gautais, jų išsiuntimo dieną. Pranešimai, siųsti registruotu laišku, laikomi įteiktais ne vėliau kaip per 3 (tris) darbo dienas nuo jų išsiuntimo.</w:t>
      </w:r>
    </w:p>
    <w:p w14:paraId="5CC5E165" w14:textId="77777777" w:rsidR="00094FB3" w:rsidRPr="00FE6A78" w:rsidRDefault="00094FB3" w:rsidP="0029493A">
      <w:pPr>
        <w:ind w:firstLine="851"/>
        <w:jc w:val="both"/>
        <w:rPr>
          <w:rFonts w:cs="Times New Roman"/>
        </w:rPr>
      </w:pPr>
      <w:r w:rsidRPr="00FE6A78">
        <w:rPr>
          <w:rFonts w:cs="Times New Roman"/>
        </w:rPr>
        <w:t>1</w:t>
      </w:r>
      <w:r w:rsidR="004E66B0">
        <w:rPr>
          <w:rFonts w:cs="Times New Roman"/>
        </w:rPr>
        <w:t>5</w:t>
      </w:r>
      <w:r w:rsidRPr="00FE6A78">
        <w:rPr>
          <w:rFonts w:cs="Times New Roman"/>
        </w:rPr>
        <w:t>.</w:t>
      </w:r>
      <w:r w:rsidR="00635E61">
        <w:rPr>
          <w:rFonts w:cs="Times New Roman"/>
        </w:rPr>
        <w:t>5</w:t>
      </w:r>
      <w:r w:rsidRPr="00FE6A78">
        <w:rPr>
          <w:rFonts w:cs="Times New Roman"/>
        </w:rPr>
        <w:t xml:space="preserve">. </w:t>
      </w:r>
      <w:r w:rsidR="00EE1DC8" w:rsidRPr="00FE6A78">
        <w:rPr>
          <w:rFonts w:cs="Times New Roman"/>
        </w:rPr>
        <w:t>Už Sutarties vykdymą atsakingi asmenys:</w:t>
      </w:r>
    </w:p>
    <w:p w14:paraId="2E64C898" w14:textId="77777777" w:rsidR="00094FB3" w:rsidRPr="00FE6A78" w:rsidRDefault="00094FB3" w:rsidP="0029493A">
      <w:pPr>
        <w:ind w:firstLine="851"/>
        <w:jc w:val="both"/>
        <w:rPr>
          <w:rFonts w:cs="Times New Roman"/>
        </w:rPr>
      </w:pPr>
      <w:r w:rsidRPr="00FE6A78">
        <w:rPr>
          <w:rFonts w:cs="Times New Roman"/>
        </w:rPr>
        <w:t xml:space="preserve">Užsakovo atsakingas asmuo </w:t>
      </w:r>
      <w:r w:rsidR="00951413" w:rsidRPr="00FE6A78">
        <w:rPr>
          <w:rFonts w:cs="Times New Roman"/>
        </w:rPr>
        <w:t xml:space="preserve">                 .</w:t>
      </w:r>
      <w:r w:rsidRPr="00FE6A78">
        <w:rPr>
          <w:rFonts w:cs="Times New Roman"/>
        </w:rPr>
        <w:t xml:space="preserve">Rangovo atsakingas asmuo </w:t>
      </w:r>
      <w:r w:rsidR="00951413" w:rsidRPr="00FE6A78">
        <w:rPr>
          <w:rFonts w:cs="Times New Roman"/>
        </w:rPr>
        <w:t xml:space="preserve">    .</w:t>
      </w:r>
    </w:p>
    <w:p w14:paraId="6B702E15" w14:textId="77777777" w:rsidR="000A5BB8" w:rsidRPr="00D00F6F" w:rsidRDefault="00094FB3" w:rsidP="00D00F6F">
      <w:pPr>
        <w:ind w:firstLine="851"/>
        <w:jc w:val="both"/>
        <w:rPr>
          <w:rFonts w:cs="Times New Roman"/>
        </w:rPr>
      </w:pPr>
      <w:r w:rsidRPr="00FE6A78">
        <w:rPr>
          <w:rFonts w:cs="Times New Roman"/>
        </w:rPr>
        <w:t>1</w:t>
      </w:r>
      <w:r w:rsidR="004E66B0">
        <w:rPr>
          <w:rFonts w:cs="Times New Roman"/>
        </w:rPr>
        <w:t>5</w:t>
      </w:r>
      <w:r w:rsidRPr="00FE6A78">
        <w:rPr>
          <w:rFonts w:cs="Times New Roman"/>
        </w:rPr>
        <w:t>.</w:t>
      </w:r>
      <w:r w:rsidR="00635E61">
        <w:rPr>
          <w:rFonts w:cs="Times New Roman"/>
        </w:rPr>
        <w:t>6</w:t>
      </w:r>
      <w:r w:rsidRPr="00FE6A78">
        <w:rPr>
          <w:rFonts w:cs="Times New Roman"/>
        </w:rPr>
        <w:t>.</w:t>
      </w:r>
      <w:r w:rsidR="00F37534" w:rsidRPr="00FE6A78">
        <w:rPr>
          <w:rFonts w:cs="Times New Roman"/>
        </w:rPr>
        <w:t xml:space="preserve"> Sutartis pasirašoma kvalifikuotais elektroniniais parašais. Pasirašytą Sutartį elektroniniu </w:t>
      </w:r>
      <w:r w:rsidR="00C96EDC" w:rsidRPr="00FE6A78">
        <w:rPr>
          <w:rFonts w:cs="Times New Roman"/>
        </w:rPr>
        <w:t>formatu gaus kiekvi</w:t>
      </w:r>
      <w:r w:rsidR="00BB5D57" w:rsidRPr="00FE6A78">
        <w:rPr>
          <w:rFonts w:cs="Times New Roman"/>
        </w:rPr>
        <w:t>e</w:t>
      </w:r>
      <w:r w:rsidR="00C96EDC" w:rsidRPr="00FE6A78">
        <w:rPr>
          <w:rFonts w:cs="Times New Roman"/>
        </w:rPr>
        <w:t>na Sutarties Šalis</w:t>
      </w:r>
      <w:r w:rsidR="00D00F6F">
        <w:rPr>
          <w:rFonts w:cs="Times New Roman"/>
        </w:rPr>
        <w:t>.</w:t>
      </w:r>
    </w:p>
    <w:p w14:paraId="49A4C4AE" w14:textId="77777777" w:rsidR="000A5BB8" w:rsidRPr="00FE6A78" w:rsidRDefault="000A5BB8" w:rsidP="00BB5D57">
      <w:pPr>
        <w:ind w:firstLine="851"/>
        <w:jc w:val="center"/>
        <w:rPr>
          <w:rFonts w:cs="Times New Roman"/>
          <w:b/>
          <w:bCs/>
        </w:rPr>
      </w:pPr>
    </w:p>
    <w:p w14:paraId="511A1429" w14:textId="77777777" w:rsidR="00BB5D57" w:rsidRPr="00FE6A78" w:rsidRDefault="00BB5D57" w:rsidP="00BB5D57">
      <w:pPr>
        <w:ind w:firstLine="851"/>
        <w:jc w:val="center"/>
        <w:rPr>
          <w:rFonts w:cs="Times New Roman"/>
          <w:b/>
          <w:bCs/>
        </w:rPr>
      </w:pPr>
      <w:r w:rsidRPr="00FE6A78">
        <w:rPr>
          <w:rFonts w:cs="Times New Roman"/>
          <w:b/>
          <w:bCs/>
        </w:rPr>
        <w:t>1</w:t>
      </w:r>
      <w:r w:rsidR="004E66B0">
        <w:rPr>
          <w:rFonts w:cs="Times New Roman"/>
          <w:b/>
          <w:bCs/>
        </w:rPr>
        <w:t>6</w:t>
      </w:r>
      <w:r w:rsidRPr="00FE6A78">
        <w:rPr>
          <w:rFonts w:cs="Times New Roman"/>
          <w:b/>
          <w:bCs/>
        </w:rPr>
        <w:t>. ŠALIŲ JURIDINIAI ADRESAI IR KITI REKVIZITAI</w:t>
      </w:r>
    </w:p>
    <w:tbl>
      <w:tblPr>
        <w:tblW w:w="10761" w:type="dxa"/>
        <w:tblInd w:w="-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064"/>
        <w:gridCol w:w="248"/>
        <w:gridCol w:w="5449"/>
      </w:tblGrid>
      <w:tr w:rsidR="00756237" w:rsidRPr="00FE6A78" w14:paraId="75DD6347" w14:textId="77777777" w:rsidTr="00D00F6F">
        <w:trPr>
          <w:trHeight w:val="764"/>
        </w:trPr>
        <w:tc>
          <w:tcPr>
            <w:tcW w:w="5064" w:type="dxa"/>
            <w:tcBorders>
              <w:top w:val="single" w:sz="4" w:space="0" w:color="FFFFFF"/>
              <w:left w:val="single" w:sz="4" w:space="0" w:color="FFFFFF"/>
              <w:bottom w:val="single" w:sz="4" w:space="0" w:color="FFFFFF"/>
              <w:right w:val="single" w:sz="4" w:space="0" w:color="FFFFFF"/>
            </w:tcBorders>
          </w:tcPr>
          <w:p w14:paraId="708457A3" w14:textId="77777777" w:rsidR="00756237" w:rsidRPr="00FE6A78" w:rsidRDefault="00756237">
            <w:pPr>
              <w:rPr>
                <w:rFonts w:eastAsia="Calibri" w:cs="Times New Roman"/>
                <w:b/>
                <w:kern w:val="0"/>
                <w:lang w:eastAsia="en-US" w:bidi="ar-SA"/>
              </w:rPr>
            </w:pPr>
          </w:p>
          <w:p w14:paraId="2022F3E4" w14:textId="77777777" w:rsidR="00756237" w:rsidRPr="00FE6A78" w:rsidRDefault="00756237">
            <w:pPr>
              <w:rPr>
                <w:rFonts w:cs="Times New Roman"/>
                <w:b/>
              </w:rPr>
            </w:pPr>
            <w:r w:rsidRPr="00FE6A78">
              <w:rPr>
                <w:rFonts w:cs="Times New Roman"/>
                <w:b/>
              </w:rPr>
              <w:t xml:space="preserve">Užsakovas </w:t>
            </w:r>
          </w:p>
          <w:p w14:paraId="77F3260D" w14:textId="77777777" w:rsidR="00756237" w:rsidRPr="00FE6A78" w:rsidRDefault="00756237">
            <w:pPr>
              <w:rPr>
                <w:rFonts w:cs="Times New Roman"/>
              </w:rPr>
            </w:pPr>
          </w:p>
          <w:p w14:paraId="4607B1B7" w14:textId="77777777" w:rsidR="00756237" w:rsidRPr="00FE6A78" w:rsidRDefault="00756237">
            <w:pPr>
              <w:rPr>
                <w:rFonts w:cs="Times New Roman"/>
              </w:rPr>
            </w:pPr>
          </w:p>
        </w:tc>
        <w:tc>
          <w:tcPr>
            <w:tcW w:w="248" w:type="dxa"/>
            <w:tcBorders>
              <w:top w:val="single" w:sz="4" w:space="0" w:color="FFFFFF"/>
              <w:left w:val="single" w:sz="4" w:space="0" w:color="FFFFFF"/>
              <w:bottom w:val="single" w:sz="4" w:space="0" w:color="FFFFFF"/>
              <w:right w:val="single" w:sz="4" w:space="0" w:color="FFFFFF"/>
            </w:tcBorders>
          </w:tcPr>
          <w:p w14:paraId="30399006" w14:textId="77777777" w:rsidR="00756237" w:rsidRPr="00FE6A78" w:rsidRDefault="00756237">
            <w:pPr>
              <w:rPr>
                <w:rFonts w:cs="Times New Roman"/>
              </w:rPr>
            </w:pPr>
          </w:p>
        </w:tc>
        <w:tc>
          <w:tcPr>
            <w:tcW w:w="5449" w:type="dxa"/>
            <w:tcBorders>
              <w:top w:val="single" w:sz="4" w:space="0" w:color="FFFFFF"/>
              <w:left w:val="single" w:sz="4" w:space="0" w:color="FFFFFF"/>
              <w:bottom w:val="single" w:sz="4" w:space="0" w:color="FFFFFF"/>
              <w:right w:val="single" w:sz="4" w:space="0" w:color="FFFFFF"/>
            </w:tcBorders>
          </w:tcPr>
          <w:p w14:paraId="2B570827" w14:textId="77777777" w:rsidR="00756237" w:rsidRPr="00FE6A78" w:rsidRDefault="00756237">
            <w:pPr>
              <w:rPr>
                <w:rFonts w:cs="Times New Roman"/>
                <w:b/>
              </w:rPr>
            </w:pPr>
          </w:p>
          <w:p w14:paraId="44E08F11" w14:textId="77777777" w:rsidR="00756237" w:rsidRPr="00FE6A78" w:rsidRDefault="00756237">
            <w:pPr>
              <w:rPr>
                <w:rFonts w:cs="Times New Roman"/>
                <w:b/>
              </w:rPr>
            </w:pPr>
            <w:r w:rsidRPr="00FE6A78">
              <w:rPr>
                <w:rFonts w:cs="Times New Roman"/>
                <w:b/>
              </w:rPr>
              <w:t>Rangovas</w:t>
            </w:r>
          </w:p>
        </w:tc>
      </w:tr>
      <w:bookmarkEnd w:id="0"/>
    </w:tbl>
    <w:p w14:paraId="49368E68" w14:textId="77777777" w:rsidR="00624C75" w:rsidRPr="00FE6A78" w:rsidRDefault="00624C75" w:rsidP="00294BFC">
      <w:pPr>
        <w:pStyle w:val="Pagrindinistekstas"/>
        <w:spacing w:after="0"/>
        <w:ind w:right="23"/>
        <w:jc w:val="both"/>
        <w:rPr>
          <w:rFonts w:cs="Times New Roman"/>
          <w:b/>
        </w:rPr>
      </w:pPr>
    </w:p>
    <w:sectPr w:rsidR="00624C75" w:rsidRPr="00FE6A78" w:rsidSect="007E54BC">
      <w:pgSz w:w="11906" w:h="16838"/>
      <w:pgMar w:top="1134" w:right="567" w:bottom="1134" w:left="1134"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6DA7FAD"/>
    <w:multiLevelType w:val="multilevel"/>
    <w:tmpl w:val="B0788640"/>
    <w:lvl w:ilvl="0">
      <w:start w:val="1"/>
      <w:numFmt w:val="decimal"/>
      <w:lvlText w:val="%1"/>
      <w:lvlJc w:val="left"/>
      <w:pPr>
        <w:ind w:left="360" w:hanging="360"/>
      </w:pPr>
      <w:rPr>
        <w:rFonts w:cs="Mangal" w:hint="default"/>
      </w:rPr>
    </w:lvl>
    <w:lvl w:ilvl="1">
      <w:start w:val="2"/>
      <w:numFmt w:val="decimal"/>
      <w:lvlText w:val="%1.%2"/>
      <w:lvlJc w:val="left"/>
      <w:pPr>
        <w:ind w:left="1331" w:hanging="360"/>
      </w:pPr>
      <w:rPr>
        <w:rFonts w:cs="Mangal" w:hint="default"/>
      </w:rPr>
    </w:lvl>
    <w:lvl w:ilvl="2">
      <w:start w:val="1"/>
      <w:numFmt w:val="decimal"/>
      <w:lvlText w:val="%1.%2.%3"/>
      <w:lvlJc w:val="left"/>
      <w:pPr>
        <w:ind w:left="2662" w:hanging="720"/>
      </w:pPr>
      <w:rPr>
        <w:rFonts w:cs="Mangal" w:hint="default"/>
      </w:rPr>
    </w:lvl>
    <w:lvl w:ilvl="3">
      <w:start w:val="1"/>
      <w:numFmt w:val="decimal"/>
      <w:lvlText w:val="%1.%2.%3.%4"/>
      <w:lvlJc w:val="left"/>
      <w:pPr>
        <w:ind w:left="3633" w:hanging="720"/>
      </w:pPr>
      <w:rPr>
        <w:rFonts w:cs="Mangal" w:hint="default"/>
      </w:rPr>
    </w:lvl>
    <w:lvl w:ilvl="4">
      <w:start w:val="1"/>
      <w:numFmt w:val="decimal"/>
      <w:lvlText w:val="%1.%2.%3.%4.%5"/>
      <w:lvlJc w:val="left"/>
      <w:pPr>
        <w:ind w:left="4964" w:hanging="1080"/>
      </w:pPr>
      <w:rPr>
        <w:rFonts w:cs="Mangal" w:hint="default"/>
      </w:rPr>
    </w:lvl>
    <w:lvl w:ilvl="5">
      <w:start w:val="1"/>
      <w:numFmt w:val="decimal"/>
      <w:lvlText w:val="%1.%2.%3.%4.%5.%6"/>
      <w:lvlJc w:val="left"/>
      <w:pPr>
        <w:ind w:left="5935" w:hanging="1080"/>
      </w:pPr>
      <w:rPr>
        <w:rFonts w:cs="Mangal" w:hint="default"/>
      </w:rPr>
    </w:lvl>
    <w:lvl w:ilvl="6">
      <w:start w:val="1"/>
      <w:numFmt w:val="decimal"/>
      <w:lvlText w:val="%1.%2.%3.%4.%5.%6.%7"/>
      <w:lvlJc w:val="left"/>
      <w:pPr>
        <w:ind w:left="7266" w:hanging="1440"/>
      </w:pPr>
      <w:rPr>
        <w:rFonts w:cs="Mangal" w:hint="default"/>
      </w:rPr>
    </w:lvl>
    <w:lvl w:ilvl="7">
      <w:start w:val="1"/>
      <w:numFmt w:val="decimal"/>
      <w:lvlText w:val="%1.%2.%3.%4.%5.%6.%7.%8"/>
      <w:lvlJc w:val="left"/>
      <w:pPr>
        <w:ind w:left="8237" w:hanging="1440"/>
      </w:pPr>
      <w:rPr>
        <w:rFonts w:cs="Mangal" w:hint="default"/>
      </w:rPr>
    </w:lvl>
    <w:lvl w:ilvl="8">
      <w:start w:val="1"/>
      <w:numFmt w:val="decimal"/>
      <w:lvlText w:val="%1.%2.%3.%4.%5.%6.%7.%8.%9"/>
      <w:lvlJc w:val="left"/>
      <w:pPr>
        <w:ind w:left="9568" w:hanging="1800"/>
      </w:pPr>
      <w:rPr>
        <w:rFonts w:cs="Mangal" w:hint="default"/>
      </w:rPr>
    </w:lvl>
  </w:abstractNum>
  <w:abstractNum w:abstractNumId="3" w15:restartNumberingAfterBreak="0">
    <w:nsid w:val="08432D31"/>
    <w:multiLevelType w:val="multilevel"/>
    <w:tmpl w:val="40103B9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8AB2F83"/>
    <w:multiLevelType w:val="multilevel"/>
    <w:tmpl w:val="8DC2AFF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45E1AFC"/>
    <w:multiLevelType w:val="multilevel"/>
    <w:tmpl w:val="814E1A20"/>
    <w:lvl w:ilvl="0">
      <w:start w:val="1"/>
      <w:numFmt w:val="decimal"/>
      <w:lvlText w:val="%1."/>
      <w:lvlJc w:val="left"/>
      <w:pPr>
        <w:ind w:left="720" w:hanging="360"/>
      </w:pPr>
    </w:lvl>
    <w:lvl w:ilvl="1">
      <w:start w:val="1"/>
      <w:numFmt w:val="decimal"/>
      <w:isLgl/>
      <w:lvlText w:val="%1.%2."/>
      <w:lvlJc w:val="left"/>
      <w:pPr>
        <w:ind w:left="720" w:hanging="360"/>
      </w:pPr>
      <w:rPr>
        <w:sz w:val="24"/>
        <w:szCs w:val="24"/>
      </w:rPr>
    </w:lvl>
    <w:lvl w:ilvl="2">
      <w:start w:val="1"/>
      <w:numFmt w:val="decimal"/>
      <w:isLgl/>
      <w:lvlText w:val="%1.%2.%3."/>
      <w:lvlJc w:val="left"/>
      <w:pPr>
        <w:ind w:left="1080" w:hanging="720"/>
      </w:pPr>
      <w:rPr>
        <w:sz w:val="20"/>
      </w:rPr>
    </w:lvl>
    <w:lvl w:ilvl="3">
      <w:start w:val="1"/>
      <w:numFmt w:val="decimal"/>
      <w:isLgl/>
      <w:lvlText w:val="%1.%2.%3.%4."/>
      <w:lvlJc w:val="left"/>
      <w:pPr>
        <w:ind w:left="1080" w:hanging="720"/>
      </w:pPr>
      <w:rPr>
        <w:sz w:val="20"/>
      </w:rPr>
    </w:lvl>
    <w:lvl w:ilvl="4">
      <w:start w:val="1"/>
      <w:numFmt w:val="decimal"/>
      <w:isLgl/>
      <w:lvlText w:val="%1.%2.%3.%4.%5."/>
      <w:lvlJc w:val="left"/>
      <w:pPr>
        <w:ind w:left="1440" w:hanging="1080"/>
      </w:pPr>
      <w:rPr>
        <w:sz w:val="20"/>
      </w:rPr>
    </w:lvl>
    <w:lvl w:ilvl="5">
      <w:start w:val="1"/>
      <w:numFmt w:val="decimal"/>
      <w:isLgl/>
      <w:lvlText w:val="%1.%2.%3.%4.%5.%6."/>
      <w:lvlJc w:val="left"/>
      <w:pPr>
        <w:ind w:left="1440" w:hanging="1080"/>
      </w:pPr>
      <w:rPr>
        <w:sz w:val="20"/>
      </w:rPr>
    </w:lvl>
    <w:lvl w:ilvl="6">
      <w:start w:val="1"/>
      <w:numFmt w:val="decimal"/>
      <w:isLgl/>
      <w:lvlText w:val="%1.%2.%3.%4.%5.%6.%7."/>
      <w:lvlJc w:val="left"/>
      <w:pPr>
        <w:ind w:left="1800" w:hanging="1440"/>
      </w:pPr>
      <w:rPr>
        <w:sz w:val="20"/>
      </w:rPr>
    </w:lvl>
    <w:lvl w:ilvl="7">
      <w:start w:val="1"/>
      <w:numFmt w:val="decimal"/>
      <w:isLgl/>
      <w:lvlText w:val="%1.%2.%3.%4.%5.%6.%7.%8."/>
      <w:lvlJc w:val="left"/>
      <w:pPr>
        <w:ind w:left="1800" w:hanging="1440"/>
      </w:pPr>
      <w:rPr>
        <w:sz w:val="20"/>
      </w:rPr>
    </w:lvl>
    <w:lvl w:ilvl="8">
      <w:start w:val="1"/>
      <w:numFmt w:val="decimal"/>
      <w:isLgl/>
      <w:lvlText w:val="%1.%2.%3.%4.%5.%6.%7.%8.%9."/>
      <w:lvlJc w:val="left"/>
      <w:pPr>
        <w:ind w:left="2160" w:hanging="1800"/>
      </w:pPr>
      <w:rPr>
        <w:sz w:val="20"/>
      </w:rPr>
    </w:lvl>
  </w:abstractNum>
  <w:abstractNum w:abstractNumId="6" w15:restartNumberingAfterBreak="0">
    <w:nsid w:val="1B6073DE"/>
    <w:multiLevelType w:val="hybridMultilevel"/>
    <w:tmpl w:val="BC8CD9CA"/>
    <w:lvl w:ilvl="0" w:tplc="04270017">
      <w:start w:val="1"/>
      <w:numFmt w:val="lowerLetter"/>
      <w:lvlText w:val="%1)"/>
      <w:lvlJc w:val="left"/>
      <w:pPr>
        <w:ind w:left="2052" w:hanging="360"/>
      </w:pPr>
      <w:rPr>
        <w:rFonts w:cs="Times New Roman"/>
      </w:rPr>
    </w:lvl>
    <w:lvl w:ilvl="1" w:tplc="04270019" w:tentative="1">
      <w:start w:val="1"/>
      <w:numFmt w:val="lowerLetter"/>
      <w:lvlText w:val="%2."/>
      <w:lvlJc w:val="left"/>
      <w:pPr>
        <w:ind w:left="2772" w:hanging="360"/>
      </w:pPr>
      <w:rPr>
        <w:rFonts w:cs="Times New Roman"/>
      </w:rPr>
    </w:lvl>
    <w:lvl w:ilvl="2" w:tplc="0427001B" w:tentative="1">
      <w:start w:val="1"/>
      <w:numFmt w:val="lowerRoman"/>
      <w:lvlText w:val="%3."/>
      <w:lvlJc w:val="right"/>
      <w:pPr>
        <w:ind w:left="3492" w:hanging="180"/>
      </w:pPr>
      <w:rPr>
        <w:rFonts w:cs="Times New Roman"/>
      </w:rPr>
    </w:lvl>
    <w:lvl w:ilvl="3" w:tplc="0427000F" w:tentative="1">
      <w:start w:val="1"/>
      <w:numFmt w:val="decimal"/>
      <w:lvlText w:val="%4."/>
      <w:lvlJc w:val="left"/>
      <w:pPr>
        <w:ind w:left="4212" w:hanging="360"/>
      </w:pPr>
      <w:rPr>
        <w:rFonts w:cs="Times New Roman"/>
      </w:rPr>
    </w:lvl>
    <w:lvl w:ilvl="4" w:tplc="04270019" w:tentative="1">
      <w:start w:val="1"/>
      <w:numFmt w:val="lowerLetter"/>
      <w:lvlText w:val="%5."/>
      <w:lvlJc w:val="left"/>
      <w:pPr>
        <w:ind w:left="4932" w:hanging="360"/>
      </w:pPr>
      <w:rPr>
        <w:rFonts w:cs="Times New Roman"/>
      </w:rPr>
    </w:lvl>
    <w:lvl w:ilvl="5" w:tplc="0427001B" w:tentative="1">
      <w:start w:val="1"/>
      <w:numFmt w:val="lowerRoman"/>
      <w:lvlText w:val="%6."/>
      <w:lvlJc w:val="right"/>
      <w:pPr>
        <w:ind w:left="5652" w:hanging="180"/>
      </w:pPr>
      <w:rPr>
        <w:rFonts w:cs="Times New Roman"/>
      </w:rPr>
    </w:lvl>
    <w:lvl w:ilvl="6" w:tplc="0427000F" w:tentative="1">
      <w:start w:val="1"/>
      <w:numFmt w:val="decimal"/>
      <w:lvlText w:val="%7."/>
      <w:lvlJc w:val="left"/>
      <w:pPr>
        <w:ind w:left="6372" w:hanging="360"/>
      </w:pPr>
      <w:rPr>
        <w:rFonts w:cs="Times New Roman"/>
      </w:rPr>
    </w:lvl>
    <w:lvl w:ilvl="7" w:tplc="04270019" w:tentative="1">
      <w:start w:val="1"/>
      <w:numFmt w:val="lowerLetter"/>
      <w:lvlText w:val="%8."/>
      <w:lvlJc w:val="left"/>
      <w:pPr>
        <w:ind w:left="7092" w:hanging="360"/>
      </w:pPr>
      <w:rPr>
        <w:rFonts w:cs="Times New Roman"/>
      </w:rPr>
    </w:lvl>
    <w:lvl w:ilvl="8" w:tplc="0427001B" w:tentative="1">
      <w:start w:val="1"/>
      <w:numFmt w:val="lowerRoman"/>
      <w:lvlText w:val="%9."/>
      <w:lvlJc w:val="right"/>
      <w:pPr>
        <w:ind w:left="7812" w:hanging="180"/>
      </w:pPr>
      <w:rPr>
        <w:rFonts w:cs="Times New Roman"/>
      </w:rPr>
    </w:lvl>
  </w:abstractNum>
  <w:abstractNum w:abstractNumId="7" w15:restartNumberingAfterBreak="0">
    <w:nsid w:val="1E4B5AD6"/>
    <w:multiLevelType w:val="multilevel"/>
    <w:tmpl w:val="97DAF7CA"/>
    <w:lvl w:ilvl="0">
      <w:start w:val="1"/>
      <w:numFmt w:val="decimal"/>
      <w:lvlText w:val="%1."/>
      <w:lvlJc w:val="left"/>
      <w:pPr>
        <w:ind w:left="720" w:hanging="360"/>
      </w:pPr>
      <w:rPr>
        <w:rFonts w:ascii="Times New Roman" w:eastAsia="Lucida Sans Unicode" w:hAnsi="Times New Roman" w:cs="Times New Roman"/>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5AA157E"/>
    <w:multiLevelType w:val="multilevel"/>
    <w:tmpl w:val="FD8ED9B8"/>
    <w:lvl w:ilvl="0">
      <w:start w:val="7"/>
      <w:numFmt w:val="upperRoman"/>
      <w:lvlText w:val="%1."/>
      <w:lvlJc w:val="left"/>
      <w:pPr>
        <w:ind w:left="1080" w:hanging="720"/>
      </w:pPr>
    </w:lvl>
    <w:lvl w:ilvl="1">
      <w:start w:val="1"/>
      <w:numFmt w:val="decimal"/>
      <w:isLgl/>
      <w:lvlText w:val="%1.%2."/>
      <w:lvlJc w:val="left"/>
      <w:pPr>
        <w:ind w:left="792" w:hanging="432"/>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E135937"/>
    <w:multiLevelType w:val="multilevel"/>
    <w:tmpl w:val="7A049000"/>
    <w:lvl w:ilvl="0">
      <w:start w:val="1"/>
      <w:numFmt w:val="decimal"/>
      <w:lvlText w:val="%1."/>
      <w:lvlJc w:val="left"/>
      <w:pPr>
        <w:ind w:left="720" w:hanging="360"/>
      </w:pPr>
    </w:lvl>
    <w:lvl w:ilvl="1">
      <w:start w:val="6"/>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2F2F5F87"/>
    <w:multiLevelType w:val="multilevel"/>
    <w:tmpl w:val="0D105968"/>
    <w:lvl w:ilvl="0">
      <w:start w:val="9"/>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712"/>
        </w:tabs>
        <w:ind w:left="1712"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11" w15:restartNumberingAfterBreak="0">
    <w:nsid w:val="2FD542F3"/>
    <w:multiLevelType w:val="hybridMultilevel"/>
    <w:tmpl w:val="89DC5290"/>
    <w:lvl w:ilvl="0" w:tplc="016ABDC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0B84958"/>
    <w:multiLevelType w:val="hybridMultilevel"/>
    <w:tmpl w:val="5A527F9E"/>
    <w:lvl w:ilvl="0" w:tplc="9ABCBC32">
      <w:start w:val="5"/>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33A201B1"/>
    <w:multiLevelType w:val="hybridMultilevel"/>
    <w:tmpl w:val="94F4FB3E"/>
    <w:lvl w:ilvl="0" w:tplc="47BC6CA0">
      <w:start w:val="8"/>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4" w15:restartNumberingAfterBreak="0">
    <w:nsid w:val="36A51B15"/>
    <w:multiLevelType w:val="multilevel"/>
    <w:tmpl w:val="0B4242A2"/>
    <w:lvl w:ilvl="0">
      <w:start w:val="2"/>
      <w:numFmt w:val="decimal"/>
      <w:lvlText w:val="%1."/>
      <w:lvlJc w:val="left"/>
      <w:pPr>
        <w:ind w:left="720" w:hanging="360"/>
      </w:pPr>
      <w:rPr>
        <w:b w:val="0"/>
        <w:bCs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AFD33C7"/>
    <w:multiLevelType w:val="multilevel"/>
    <w:tmpl w:val="2DC2D2CC"/>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B81168F"/>
    <w:multiLevelType w:val="hybridMultilevel"/>
    <w:tmpl w:val="B17C8448"/>
    <w:lvl w:ilvl="0" w:tplc="611CC4F4">
      <w:start w:val="7"/>
      <w:numFmt w:val="decimal"/>
      <w:lvlText w:val="%1."/>
      <w:lvlJc w:val="left"/>
      <w:pPr>
        <w:ind w:left="1656" w:hanging="360"/>
      </w:pPr>
      <w:rPr>
        <w:rFonts w:hint="default"/>
        <w:lang w:val="lt-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64469BE"/>
    <w:multiLevelType w:val="hybridMultilevel"/>
    <w:tmpl w:val="07A45760"/>
    <w:lvl w:ilvl="0" w:tplc="B2B2EAC4">
      <w:start w:val="12"/>
      <w:numFmt w:val="decimal"/>
      <w:lvlText w:val="%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8" w15:restartNumberingAfterBreak="0">
    <w:nsid w:val="47320475"/>
    <w:multiLevelType w:val="multilevel"/>
    <w:tmpl w:val="6A8868F6"/>
    <w:lvl w:ilvl="0">
      <w:start w:val="1"/>
      <w:numFmt w:val="decimal"/>
      <w:lvlText w:val="%1."/>
      <w:lvlJc w:val="left"/>
      <w:pPr>
        <w:ind w:left="420" w:hanging="420"/>
      </w:pPr>
      <w:rPr>
        <w:rFonts w:cs="Times New Roman" w:hint="default"/>
      </w:rPr>
    </w:lvl>
    <w:lvl w:ilvl="1">
      <w:start w:val="1"/>
      <w:numFmt w:val="decimal"/>
      <w:lvlText w:val="%1.%2."/>
      <w:lvlJc w:val="left"/>
      <w:pPr>
        <w:ind w:left="1271" w:hanging="420"/>
      </w:pPr>
      <w:rPr>
        <w:rFonts w:cs="Times New Roman" w:hint="default"/>
      </w:rPr>
    </w:lvl>
    <w:lvl w:ilvl="2">
      <w:start w:val="1"/>
      <w:numFmt w:val="decimal"/>
      <w:lvlText w:val="%1.%2.%3."/>
      <w:lvlJc w:val="left"/>
      <w:pPr>
        <w:ind w:left="2662" w:hanging="720"/>
      </w:pPr>
      <w:rPr>
        <w:rFonts w:cs="Times New Roman" w:hint="default"/>
      </w:rPr>
    </w:lvl>
    <w:lvl w:ilvl="3">
      <w:start w:val="1"/>
      <w:numFmt w:val="decimal"/>
      <w:lvlText w:val="%1.%2.%3.%4."/>
      <w:lvlJc w:val="left"/>
      <w:pPr>
        <w:ind w:left="3633" w:hanging="720"/>
      </w:pPr>
      <w:rPr>
        <w:rFonts w:cs="Times New Roman" w:hint="default"/>
      </w:rPr>
    </w:lvl>
    <w:lvl w:ilvl="4">
      <w:start w:val="1"/>
      <w:numFmt w:val="decimal"/>
      <w:lvlText w:val="%1.%2.%3.%4.%5."/>
      <w:lvlJc w:val="left"/>
      <w:pPr>
        <w:ind w:left="4964" w:hanging="1080"/>
      </w:pPr>
      <w:rPr>
        <w:rFonts w:cs="Times New Roman" w:hint="default"/>
      </w:rPr>
    </w:lvl>
    <w:lvl w:ilvl="5">
      <w:start w:val="1"/>
      <w:numFmt w:val="decimal"/>
      <w:lvlText w:val="%1.%2.%3.%4.%5.%6."/>
      <w:lvlJc w:val="left"/>
      <w:pPr>
        <w:ind w:left="5935" w:hanging="1080"/>
      </w:pPr>
      <w:rPr>
        <w:rFonts w:cs="Times New Roman" w:hint="default"/>
      </w:rPr>
    </w:lvl>
    <w:lvl w:ilvl="6">
      <w:start w:val="1"/>
      <w:numFmt w:val="decimal"/>
      <w:lvlText w:val="%1.%2.%3.%4.%5.%6.%7."/>
      <w:lvlJc w:val="left"/>
      <w:pPr>
        <w:ind w:left="7266" w:hanging="1440"/>
      </w:pPr>
      <w:rPr>
        <w:rFonts w:cs="Times New Roman" w:hint="default"/>
      </w:rPr>
    </w:lvl>
    <w:lvl w:ilvl="7">
      <w:start w:val="1"/>
      <w:numFmt w:val="decimal"/>
      <w:lvlText w:val="%1.%2.%3.%4.%5.%6.%7.%8."/>
      <w:lvlJc w:val="left"/>
      <w:pPr>
        <w:ind w:left="8237" w:hanging="1440"/>
      </w:pPr>
      <w:rPr>
        <w:rFonts w:cs="Times New Roman" w:hint="default"/>
      </w:rPr>
    </w:lvl>
    <w:lvl w:ilvl="8">
      <w:start w:val="1"/>
      <w:numFmt w:val="decimal"/>
      <w:lvlText w:val="%1.%2.%3.%4.%5.%6.%7.%8.%9."/>
      <w:lvlJc w:val="left"/>
      <w:pPr>
        <w:ind w:left="9568" w:hanging="1800"/>
      </w:pPr>
      <w:rPr>
        <w:rFonts w:cs="Times New Roman" w:hint="default"/>
      </w:rPr>
    </w:lvl>
  </w:abstractNum>
  <w:abstractNum w:abstractNumId="19" w15:restartNumberingAfterBreak="0">
    <w:nsid w:val="53367AF8"/>
    <w:multiLevelType w:val="hybridMultilevel"/>
    <w:tmpl w:val="B16E4E02"/>
    <w:lvl w:ilvl="0" w:tplc="F7F2A690">
      <w:start w:val="14"/>
      <w:numFmt w:val="decimal"/>
      <w:lvlText w:val="%1."/>
      <w:lvlJc w:val="left"/>
      <w:pPr>
        <w:ind w:left="2016" w:hanging="360"/>
      </w:pPr>
      <w:rPr>
        <w:rFonts w:hint="default"/>
        <w:b/>
        <w:bCs/>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0" w15:restartNumberingAfterBreak="0">
    <w:nsid w:val="54992765"/>
    <w:multiLevelType w:val="multilevel"/>
    <w:tmpl w:val="F02A24B8"/>
    <w:lvl w:ilvl="0">
      <w:start w:val="4"/>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4E06C2E"/>
    <w:multiLevelType w:val="hybridMultilevel"/>
    <w:tmpl w:val="5E52FA9C"/>
    <w:lvl w:ilvl="0" w:tplc="499A08F8">
      <w:start w:val="1"/>
      <w:numFmt w:val="decimal"/>
      <w:lvlText w:val="10.1.%1."/>
      <w:lvlJc w:val="left"/>
      <w:pPr>
        <w:ind w:left="720" w:hanging="360"/>
      </w:pPr>
      <w:rPr>
        <w:rFonts w:cs="Times New Roman"/>
      </w:rPr>
    </w:lvl>
    <w:lvl w:ilvl="1" w:tplc="5D62DD42">
      <w:start w:val="1"/>
      <w:numFmt w:val="lowerLetter"/>
      <w:lvlText w:val="%2."/>
      <w:lvlJc w:val="left"/>
      <w:pPr>
        <w:ind w:left="1440" w:hanging="360"/>
      </w:pPr>
      <w:rPr>
        <w:rFonts w:cs="Times New Roman"/>
      </w:rPr>
    </w:lvl>
    <w:lvl w:ilvl="2" w:tplc="C62283AC">
      <w:start w:val="1"/>
      <w:numFmt w:val="lowerRoman"/>
      <w:lvlText w:val="%3."/>
      <w:lvlJc w:val="right"/>
      <w:pPr>
        <w:ind w:left="2160" w:hanging="180"/>
      </w:pPr>
      <w:rPr>
        <w:rFonts w:cs="Times New Roman"/>
      </w:rPr>
    </w:lvl>
    <w:lvl w:ilvl="3" w:tplc="05FA9A04">
      <w:start w:val="1"/>
      <w:numFmt w:val="decimal"/>
      <w:lvlText w:val="%4."/>
      <w:lvlJc w:val="left"/>
      <w:pPr>
        <w:ind w:left="2880" w:hanging="360"/>
      </w:pPr>
      <w:rPr>
        <w:rFonts w:cs="Times New Roman"/>
      </w:rPr>
    </w:lvl>
    <w:lvl w:ilvl="4" w:tplc="1498598A">
      <w:start w:val="1"/>
      <w:numFmt w:val="lowerLetter"/>
      <w:lvlText w:val="%5."/>
      <w:lvlJc w:val="left"/>
      <w:pPr>
        <w:ind w:left="3600" w:hanging="360"/>
      </w:pPr>
      <w:rPr>
        <w:rFonts w:cs="Times New Roman"/>
      </w:rPr>
    </w:lvl>
    <w:lvl w:ilvl="5" w:tplc="5A1EAD02">
      <w:start w:val="1"/>
      <w:numFmt w:val="lowerRoman"/>
      <w:lvlText w:val="%6."/>
      <w:lvlJc w:val="right"/>
      <w:pPr>
        <w:ind w:left="4320" w:hanging="180"/>
      </w:pPr>
      <w:rPr>
        <w:rFonts w:cs="Times New Roman"/>
      </w:rPr>
    </w:lvl>
    <w:lvl w:ilvl="6" w:tplc="AE300FEE">
      <w:start w:val="1"/>
      <w:numFmt w:val="decimal"/>
      <w:lvlText w:val="%7."/>
      <w:lvlJc w:val="left"/>
      <w:pPr>
        <w:ind w:left="5040" w:hanging="360"/>
      </w:pPr>
      <w:rPr>
        <w:rFonts w:cs="Times New Roman"/>
      </w:rPr>
    </w:lvl>
    <w:lvl w:ilvl="7" w:tplc="5B006F12">
      <w:start w:val="1"/>
      <w:numFmt w:val="lowerLetter"/>
      <w:lvlText w:val="%8."/>
      <w:lvlJc w:val="left"/>
      <w:pPr>
        <w:ind w:left="5760" w:hanging="360"/>
      </w:pPr>
      <w:rPr>
        <w:rFonts w:cs="Times New Roman"/>
      </w:rPr>
    </w:lvl>
    <w:lvl w:ilvl="8" w:tplc="76CCFB60">
      <w:start w:val="1"/>
      <w:numFmt w:val="lowerRoman"/>
      <w:lvlText w:val="%9."/>
      <w:lvlJc w:val="right"/>
      <w:pPr>
        <w:ind w:left="6480" w:hanging="180"/>
      </w:pPr>
      <w:rPr>
        <w:rFonts w:cs="Times New Roman"/>
      </w:rPr>
    </w:lvl>
  </w:abstractNum>
  <w:abstractNum w:abstractNumId="22" w15:restartNumberingAfterBreak="0">
    <w:nsid w:val="5E727F87"/>
    <w:multiLevelType w:val="multilevel"/>
    <w:tmpl w:val="B308D824"/>
    <w:lvl w:ilvl="0">
      <w:start w:val="1"/>
      <w:numFmt w:val="decimal"/>
      <w:suff w:val="space"/>
      <w:lvlText w:val="%1."/>
      <w:lvlJc w:val="left"/>
      <w:pPr>
        <w:ind w:left="360" w:hanging="360"/>
      </w:pPr>
      <w:rPr>
        <w:rFonts w:cs="Times New Roman"/>
        <w:b/>
      </w:rPr>
    </w:lvl>
    <w:lvl w:ilvl="1">
      <w:start w:val="1"/>
      <w:numFmt w:val="decimal"/>
      <w:suff w:val="space"/>
      <w:lvlText w:val="%1.%2."/>
      <w:lvlJc w:val="left"/>
      <w:pPr>
        <w:ind w:left="0" w:firstLine="360"/>
      </w:pPr>
      <w:rPr>
        <w:rFonts w:ascii="Times New Roman" w:hAnsi="Times New Roman" w:cs="Times New Roman" w:hint="default"/>
        <w:b w:val="0"/>
        <w:i w:val="0"/>
        <w:sz w:val="24"/>
        <w:szCs w:val="24"/>
      </w:rPr>
    </w:lvl>
    <w:lvl w:ilvl="2">
      <w:start w:val="1"/>
      <w:numFmt w:val="decimal"/>
      <w:suff w:val="space"/>
      <w:lvlText w:val="%1.%2.%3."/>
      <w:lvlJc w:val="left"/>
      <w:pPr>
        <w:ind w:left="0" w:firstLine="720"/>
      </w:pPr>
      <w:rPr>
        <w:rFonts w:ascii="Times New Roman" w:hAnsi="Times New Roman" w:cs="Times New Roman" w:hint="default"/>
        <w:b w:val="0"/>
        <w:sz w:val="24"/>
        <w:szCs w:val="24"/>
      </w:rPr>
    </w:lvl>
    <w:lvl w:ilvl="3">
      <w:start w:val="1"/>
      <w:numFmt w:val="decimal"/>
      <w:suff w:val="space"/>
      <w:lvlText w:val="%1.%2.%3.%4."/>
      <w:lvlJc w:val="left"/>
      <w:pPr>
        <w:ind w:left="0" w:firstLine="108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7C6D3BAC"/>
    <w:multiLevelType w:val="hybridMultilevel"/>
    <w:tmpl w:val="6EFAEA46"/>
    <w:lvl w:ilvl="0" w:tplc="443AB13A">
      <w:start w:val="1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4"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9319597">
    <w:abstractNumId w:val="0"/>
  </w:num>
  <w:num w:numId="2" w16cid:durableId="493181344">
    <w:abstractNumId w:val="1"/>
  </w:num>
  <w:num w:numId="3" w16cid:durableId="196116352">
    <w:abstractNumId w:val="21"/>
  </w:num>
  <w:num w:numId="4" w16cid:durableId="430511323">
    <w:abstractNumId w:val="6"/>
  </w:num>
  <w:num w:numId="5" w16cid:durableId="1401518829">
    <w:abstractNumId w:val="10"/>
  </w:num>
  <w:num w:numId="6" w16cid:durableId="976372177">
    <w:abstractNumId w:val="15"/>
  </w:num>
  <w:num w:numId="7" w16cid:durableId="7198659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4701160">
    <w:abstractNumId w:val="24"/>
  </w:num>
  <w:num w:numId="9" w16cid:durableId="785386752">
    <w:abstractNumId w:val="4"/>
  </w:num>
  <w:num w:numId="10" w16cid:durableId="1619217576">
    <w:abstractNumId w:val="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407525">
    <w:abstractNumId w:val="11"/>
  </w:num>
  <w:num w:numId="12" w16cid:durableId="362443627">
    <w:abstractNumId w:val="23"/>
  </w:num>
  <w:num w:numId="13" w16cid:durableId="3152602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48183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479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14533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3096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414746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243602">
    <w:abstractNumId w:val="16"/>
  </w:num>
  <w:num w:numId="20" w16cid:durableId="967127549">
    <w:abstractNumId w:val="17"/>
  </w:num>
  <w:num w:numId="21" w16cid:durableId="1698390773">
    <w:abstractNumId w:val="13"/>
  </w:num>
  <w:num w:numId="22" w16cid:durableId="258874166">
    <w:abstractNumId w:val="1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3925004">
    <w:abstractNumId w:val="19"/>
  </w:num>
  <w:num w:numId="24" w16cid:durableId="347605154">
    <w:abstractNumId w:val="20"/>
  </w:num>
  <w:num w:numId="25" w16cid:durableId="131991666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2664273">
    <w:abstractNumId w:val="18"/>
  </w:num>
  <w:num w:numId="27" w16cid:durableId="15383471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3C"/>
    <w:rsid w:val="000021F4"/>
    <w:rsid w:val="00004730"/>
    <w:rsid w:val="0000791F"/>
    <w:rsid w:val="00007A0C"/>
    <w:rsid w:val="000149E7"/>
    <w:rsid w:val="000165F9"/>
    <w:rsid w:val="00020A0D"/>
    <w:rsid w:val="0002179D"/>
    <w:rsid w:val="00025257"/>
    <w:rsid w:val="0002566C"/>
    <w:rsid w:val="00026526"/>
    <w:rsid w:val="000266F9"/>
    <w:rsid w:val="000279FA"/>
    <w:rsid w:val="00031077"/>
    <w:rsid w:val="000325F6"/>
    <w:rsid w:val="000419D6"/>
    <w:rsid w:val="00041D20"/>
    <w:rsid w:val="00043AA2"/>
    <w:rsid w:val="000447A0"/>
    <w:rsid w:val="000478FC"/>
    <w:rsid w:val="00053635"/>
    <w:rsid w:val="00057752"/>
    <w:rsid w:val="00060736"/>
    <w:rsid w:val="00062ABA"/>
    <w:rsid w:val="000642AC"/>
    <w:rsid w:val="00070F36"/>
    <w:rsid w:val="00071535"/>
    <w:rsid w:val="00073EDF"/>
    <w:rsid w:val="00081F27"/>
    <w:rsid w:val="00082562"/>
    <w:rsid w:val="000871BF"/>
    <w:rsid w:val="000941DD"/>
    <w:rsid w:val="00094FB3"/>
    <w:rsid w:val="0009640D"/>
    <w:rsid w:val="000A02B0"/>
    <w:rsid w:val="000A5BB8"/>
    <w:rsid w:val="000B1FE8"/>
    <w:rsid w:val="000B4144"/>
    <w:rsid w:val="000B73E8"/>
    <w:rsid w:val="000C4AA9"/>
    <w:rsid w:val="000C51A3"/>
    <w:rsid w:val="000C7075"/>
    <w:rsid w:val="000D0604"/>
    <w:rsid w:val="000D65C7"/>
    <w:rsid w:val="000F1BB0"/>
    <w:rsid w:val="000F4640"/>
    <w:rsid w:val="000F5CD1"/>
    <w:rsid w:val="000F6F3F"/>
    <w:rsid w:val="000F7AFA"/>
    <w:rsid w:val="00101E6D"/>
    <w:rsid w:val="0010643D"/>
    <w:rsid w:val="00106848"/>
    <w:rsid w:val="00106E1E"/>
    <w:rsid w:val="00120C98"/>
    <w:rsid w:val="00120D2A"/>
    <w:rsid w:val="001215A7"/>
    <w:rsid w:val="00132BF4"/>
    <w:rsid w:val="001331ED"/>
    <w:rsid w:val="0013416F"/>
    <w:rsid w:val="00140078"/>
    <w:rsid w:val="00140D4F"/>
    <w:rsid w:val="00142812"/>
    <w:rsid w:val="001428CD"/>
    <w:rsid w:val="001438EF"/>
    <w:rsid w:val="00146DE6"/>
    <w:rsid w:val="001502E4"/>
    <w:rsid w:val="00156A10"/>
    <w:rsid w:val="001636A0"/>
    <w:rsid w:val="001637E2"/>
    <w:rsid w:val="00167E8F"/>
    <w:rsid w:val="001705BC"/>
    <w:rsid w:val="00171AB6"/>
    <w:rsid w:val="001804BF"/>
    <w:rsid w:val="00181769"/>
    <w:rsid w:val="001826B3"/>
    <w:rsid w:val="001829A9"/>
    <w:rsid w:val="00182AA2"/>
    <w:rsid w:val="00183F64"/>
    <w:rsid w:val="001918F7"/>
    <w:rsid w:val="001A5946"/>
    <w:rsid w:val="001B3654"/>
    <w:rsid w:val="001B4227"/>
    <w:rsid w:val="001C1BCD"/>
    <w:rsid w:val="001C524A"/>
    <w:rsid w:val="001D1088"/>
    <w:rsid w:val="001D1D09"/>
    <w:rsid w:val="001D30B9"/>
    <w:rsid w:val="001D523B"/>
    <w:rsid w:val="001E6EA5"/>
    <w:rsid w:val="001F2D9B"/>
    <w:rsid w:val="001F309E"/>
    <w:rsid w:val="001F39E1"/>
    <w:rsid w:val="00204F4C"/>
    <w:rsid w:val="002050B7"/>
    <w:rsid w:val="00213035"/>
    <w:rsid w:val="00215B5A"/>
    <w:rsid w:val="00225ACF"/>
    <w:rsid w:val="00226694"/>
    <w:rsid w:val="00232E86"/>
    <w:rsid w:val="00232F69"/>
    <w:rsid w:val="0023421C"/>
    <w:rsid w:val="00236213"/>
    <w:rsid w:val="00236A71"/>
    <w:rsid w:val="00240BD2"/>
    <w:rsid w:val="00243023"/>
    <w:rsid w:val="002460DA"/>
    <w:rsid w:val="002516BF"/>
    <w:rsid w:val="0025227A"/>
    <w:rsid w:val="00253FB1"/>
    <w:rsid w:val="00256F8E"/>
    <w:rsid w:val="00264017"/>
    <w:rsid w:val="002678BF"/>
    <w:rsid w:val="00272148"/>
    <w:rsid w:val="00275F8F"/>
    <w:rsid w:val="00276533"/>
    <w:rsid w:val="00277F7E"/>
    <w:rsid w:val="00280DEA"/>
    <w:rsid w:val="00281E83"/>
    <w:rsid w:val="00290084"/>
    <w:rsid w:val="00293CED"/>
    <w:rsid w:val="0029493A"/>
    <w:rsid w:val="00294BFC"/>
    <w:rsid w:val="00295DEB"/>
    <w:rsid w:val="0029727E"/>
    <w:rsid w:val="00297399"/>
    <w:rsid w:val="002A50BB"/>
    <w:rsid w:val="002A5370"/>
    <w:rsid w:val="002A5DF2"/>
    <w:rsid w:val="002B1058"/>
    <w:rsid w:val="002B1447"/>
    <w:rsid w:val="002B1D62"/>
    <w:rsid w:val="002B6EE9"/>
    <w:rsid w:val="002C7646"/>
    <w:rsid w:val="002D1507"/>
    <w:rsid w:val="002D4193"/>
    <w:rsid w:val="002D4CBA"/>
    <w:rsid w:val="002D5D33"/>
    <w:rsid w:val="002D6991"/>
    <w:rsid w:val="002D7835"/>
    <w:rsid w:val="002E3E20"/>
    <w:rsid w:val="002E5656"/>
    <w:rsid w:val="002E72E8"/>
    <w:rsid w:val="003005A7"/>
    <w:rsid w:val="00301115"/>
    <w:rsid w:val="00310E90"/>
    <w:rsid w:val="0031260F"/>
    <w:rsid w:val="00315ABE"/>
    <w:rsid w:val="003346B1"/>
    <w:rsid w:val="00335FC9"/>
    <w:rsid w:val="00336540"/>
    <w:rsid w:val="00340D3F"/>
    <w:rsid w:val="00344CAF"/>
    <w:rsid w:val="003511E5"/>
    <w:rsid w:val="00354C2C"/>
    <w:rsid w:val="00355D5B"/>
    <w:rsid w:val="00356597"/>
    <w:rsid w:val="00361B98"/>
    <w:rsid w:val="00364EFE"/>
    <w:rsid w:val="00367616"/>
    <w:rsid w:val="003747C3"/>
    <w:rsid w:val="003779ED"/>
    <w:rsid w:val="003857A7"/>
    <w:rsid w:val="00387D01"/>
    <w:rsid w:val="0039106A"/>
    <w:rsid w:val="003912AD"/>
    <w:rsid w:val="00393A8B"/>
    <w:rsid w:val="003B4160"/>
    <w:rsid w:val="003C494E"/>
    <w:rsid w:val="003C4A0F"/>
    <w:rsid w:val="003C6ED8"/>
    <w:rsid w:val="003D709D"/>
    <w:rsid w:val="003E091B"/>
    <w:rsid w:val="003E1522"/>
    <w:rsid w:val="003E4E69"/>
    <w:rsid w:val="003E5D43"/>
    <w:rsid w:val="003E7BC5"/>
    <w:rsid w:val="003F3258"/>
    <w:rsid w:val="003F3595"/>
    <w:rsid w:val="003F3A20"/>
    <w:rsid w:val="003F665E"/>
    <w:rsid w:val="00406CD0"/>
    <w:rsid w:val="004073EC"/>
    <w:rsid w:val="00407531"/>
    <w:rsid w:val="004108A7"/>
    <w:rsid w:val="00410CE1"/>
    <w:rsid w:val="00411FA5"/>
    <w:rsid w:val="0042031B"/>
    <w:rsid w:val="004225B5"/>
    <w:rsid w:val="00422FDC"/>
    <w:rsid w:val="00434008"/>
    <w:rsid w:val="004412F8"/>
    <w:rsid w:val="004418B3"/>
    <w:rsid w:val="00450FAF"/>
    <w:rsid w:val="00456263"/>
    <w:rsid w:val="00465A35"/>
    <w:rsid w:val="00465F7B"/>
    <w:rsid w:val="00472F49"/>
    <w:rsid w:val="00475063"/>
    <w:rsid w:val="00482F8E"/>
    <w:rsid w:val="004849F6"/>
    <w:rsid w:val="004862AB"/>
    <w:rsid w:val="00486776"/>
    <w:rsid w:val="00493664"/>
    <w:rsid w:val="00497A0E"/>
    <w:rsid w:val="00497EA6"/>
    <w:rsid w:val="004A2BD8"/>
    <w:rsid w:val="004C52CC"/>
    <w:rsid w:val="004C7918"/>
    <w:rsid w:val="004D5D48"/>
    <w:rsid w:val="004E1037"/>
    <w:rsid w:val="004E24A8"/>
    <w:rsid w:val="004E4080"/>
    <w:rsid w:val="004E66B0"/>
    <w:rsid w:val="004F506A"/>
    <w:rsid w:val="00507E19"/>
    <w:rsid w:val="005142E4"/>
    <w:rsid w:val="00514B22"/>
    <w:rsid w:val="00516076"/>
    <w:rsid w:val="00520012"/>
    <w:rsid w:val="0052128C"/>
    <w:rsid w:val="00536C6C"/>
    <w:rsid w:val="005417D9"/>
    <w:rsid w:val="0055025D"/>
    <w:rsid w:val="00556884"/>
    <w:rsid w:val="00565D09"/>
    <w:rsid w:val="00576E7D"/>
    <w:rsid w:val="00576E97"/>
    <w:rsid w:val="005813EC"/>
    <w:rsid w:val="005823BE"/>
    <w:rsid w:val="0058319F"/>
    <w:rsid w:val="005850D1"/>
    <w:rsid w:val="00586BF8"/>
    <w:rsid w:val="00591253"/>
    <w:rsid w:val="00594DFA"/>
    <w:rsid w:val="00595909"/>
    <w:rsid w:val="00596C76"/>
    <w:rsid w:val="005A77C2"/>
    <w:rsid w:val="005A7F4B"/>
    <w:rsid w:val="005B0B94"/>
    <w:rsid w:val="005B2A87"/>
    <w:rsid w:val="005C391E"/>
    <w:rsid w:val="005C549A"/>
    <w:rsid w:val="005C5C4D"/>
    <w:rsid w:val="005C71C8"/>
    <w:rsid w:val="005C7891"/>
    <w:rsid w:val="005D352D"/>
    <w:rsid w:val="005D72A4"/>
    <w:rsid w:val="005D78E9"/>
    <w:rsid w:val="005D7AF0"/>
    <w:rsid w:val="005E2EAF"/>
    <w:rsid w:val="005E4D53"/>
    <w:rsid w:val="005E5097"/>
    <w:rsid w:val="005E65D1"/>
    <w:rsid w:val="005E6CD4"/>
    <w:rsid w:val="005E767C"/>
    <w:rsid w:val="005E7FE7"/>
    <w:rsid w:val="00606F28"/>
    <w:rsid w:val="00611DAB"/>
    <w:rsid w:val="00622961"/>
    <w:rsid w:val="0062328F"/>
    <w:rsid w:val="00624C75"/>
    <w:rsid w:val="00631BBF"/>
    <w:rsid w:val="0063556D"/>
    <w:rsid w:val="00635E61"/>
    <w:rsid w:val="00642A67"/>
    <w:rsid w:val="00645FFB"/>
    <w:rsid w:val="006474DD"/>
    <w:rsid w:val="00653BF4"/>
    <w:rsid w:val="00655C8B"/>
    <w:rsid w:val="00656F63"/>
    <w:rsid w:val="00660435"/>
    <w:rsid w:val="00661B5E"/>
    <w:rsid w:val="00664A17"/>
    <w:rsid w:val="00665EF3"/>
    <w:rsid w:val="006660CE"/>
    <w:rsid w:val="00670D33"/>
    <w:rsid w:val="0067138A"/>
    <w:rsid w:val="00672521"/>
    <w:rsid w:val="00681D4B"/>
    <w:rsid w:val="0068332B"/>
    <w:rsid w:val="00686E63"/>
    <w:rsid w:val="0069159A"/>
    <w:rsid w:val="0069418C"/>
    <w:rsid w:val="00695F51"/>
    <w:rsid w:val="006966B7"/>
    <w:rsid w:val="006A022B"/>
    <w:rsid w:val="006A36F2"/>
    <w:rsid w:val="006A683C"/>
    <w:rsid w:val="006B3BC8"/>
    <w:rsid w:val="006B4D46"/>
    <w:rsid w:val="006B6881"/>
    <w:rsid w:val="006B7435"/>
    <w:rsid w:val="006C0013"/>
    <w:rsid w:val="006C2AE8"/>
    <w:rsid w:val="006C420D"/>
    <w:rsid w:val="006C5392"/>
    <w:rsid w:val="006D1C45"/>
    <w:rsid w:val="006E7B40"/>
    <w:rsid w:val="006F1045"/>
    <w:rsid w:val="006F4189"/>
    <w:rsid w:val="006F63FE"/>
    <w:rsid w:val="006F64C4"/>
    <w:rsid w:val="00710028"/>
    <w:rsid w:val="00711725"/>
    <w:rsid w:val="00722E56"/>
    <w:rsid w:val="00725416"/>
    <w:rsid w:val="007367DF"/>
    <w:rsid w:val="007409FB"/>
    <w:rsid w:val="007438A9"/>
    <w:rsid w:val="007455BC"/>
    <w:rsid w:val="00746FC0"/>
    <w:rsid w:val="00750544"/>
    <w:rsid w:val="0075260D"/>
    <w:rsid w:val="00756237"/>
    <w:rsid w:val="00762466"/>
    <w:rsid w:val="007673D5"/>
    <w:rsid w:val="00771BDC"/>
    <w:rsid w:val="00774258"/>
    <w:rsid w:val="007804EA"/>
    <w:rsid w:val="0078068D"/>
    <w:rsid w:val="00780726"/>
    <w:rsid w:val="00784321"/>
    <w:rsid w:val="007851A2"/>
    <w:rsid w:val="00792B98"/>
    <w:rsid w:val="00793870"/>
    <w:rsid w:val="00795645"/>
    <w:rsid w:val="0079692B"/>
    <w:rsid w:val="007A3062"/>
    <w:rsid w:val="007A3C31"/>
    <w:rsid w:val="007A66BA"/>
    <w:rsid w:val="007B4C87"/>
    <w:rsid w:val="007C290C"/>
    <w:rsid w:val="007C3E22"/>
    <w:rsid w:val="007D3B57"/>
    <w:rsid w:val="007D5BAC"/>
    <w:rsid w:val="007E0043"/>
    <w:rsid w:val="007E1785"/>
    <w:rsid w:val="007E240B"/>
    <w:rsid w:val="007E43EF"/>
    <w:rsid w:val="007E4AD1"/>
    <w:rsid w:val="007E54BC"/>
    <w:rsid w:val="007E648D"/>
    <w:rsid w:val="007F0EAB"/>
    <w:rsid w:val="007F1280"/>
    <w:rsid w:val="007F6F07"/>
    <w:rsid w:val="008036F2"/>
    <w:rsid w:val="00803CC4"/>
    <w:rsid w:val="008045AB"/>
    <w:rsid w:val="00804E88"/>
    <w:rsid w:val="00813F0E"/>
    <w:rsid w:val="008167B7"/>
    <w:rsid w:val="00822FA5"/>
    <w:rsid w:val="00824F78"/>
    <w:rsid w:val="00826922"/>
    <w:rsid w:val="0083322F"/>
    <w:rsid w:val="00833A28"/>
    <w:rsid w:val="00833E2C"/>
    <w:rsid w:val="00836701"/>
    <w:rsid w:val="00840BA6"/>
    <w:rsid w:val="00847069"/>
    <w:rsid w:val="008507B1"/>
    <w:rsid w:val="00864300"/>
    <w:rsid w:val="00865679"/>
    <w:rsid w:val="008667CC"/>
    <w:rsid w:val="0087072A"/>
    <w:rsid w:val="008711EB"/>
    <w:rsid w:val="0087275A"/>
    <w:rsid w:val="0087512E"/>
    <w:rsid w:val="008869B2"/>
    <w:rsid w:val="00890E2D"/>
    <w:rsid w:val="00897359"/>
    <w:rsid w:val="008A210A"/>
    <w:rsid w:val="008A4AA0"/>
    <w:rsid w:val="008B15C7"/>
    <w:rsid w:val="008B1D7E"/>
    <w:rsid w:val="008C6858"/>
    <w:rsid w:val="008C6C79"/>
    <w:rsid w:val="008D072D"/>
    <w:rsid w:val="008D22FC"/>
    <w:rsid w:val="008D500C"/>
    <w:rsid w:val="008D50E0"/>
    <w:rsid w:val="008E667B"/>
    <w:rsid w:val="008F19C7"/>
    <w:rsid w:val="008F41F1"/>
    <w:rsid w:val="008F46AE"/>
    <w:rsid w:val="008F66E8"/>
    <w:rsid w:val="008F7A02"/>
    <w:rsid w:val="00901F1A"/>
    <w:rsid w:val="009024F1"/>
    <w:rsid w:val="00902A0D"/>
    <w:rsid w:val="0090491A"/>
    <w:rsid w:val="009134F2"/>
    <w:rsid w:val="00926999"/>
    <w:rsid w:val="00930DDC"/>
    <w:rsid w:val="009343D3"/>
    <w:rsid w:val="00935D24"/>
    <w:rsid w:val="00942009"/>
    <w:rsid w:val="00947B76"/>
    <w:rsid w:val="00951413"/>
    <w:rsid w:val="00952808"/>
    <w:rsid w:val="0095303C"/>
    <w:rsid w:val="00954175"/>
    <w:rsid w:val="00957C28"/>
    <w:rsid w:val="0096286E"/>
    <w:rsid w:val="009634C4"/>
    <w:rsid w:val="00967FB0"/>
    <w:rsid w:val="009709CB"/>
    <w:rsid w:val="00977AFD"/>
    <w:rsid w:val="00981897"/>
    <w:rsid w:val="00991781"/>
    <w:rsid w:val="00995490"/>
    <w:rsid w:val="009A6CA1"/>
    <w:rsid w:val="009A6CE9"/>
    <w:rsid w:val="009B3887"/>
    <w:rsid w:val="009B6500"/>
    <w:rsid w:val="009C2578"/>
    <w:rsid w:val="009C5A9D"/>
    <w:rsid w:val="009C5CC9"/>
    <w:rsid w:val="009D0E30"/>
    <w:rsid w:val="009D5F68"/>
    <w:rsid w:val="009D5F6A"/>
    <w:rsid w:val="009E1B56"/>
    <w:rsid w:val="009E2469"/>
    <w:rsid w:val="009E3E9F"/>
    <w:rsid w:val="009E3F08"/>
    <w:rsid w:val="009E52BD"/>
    <w:rsid w:val="00A060E5"/>
    <w:rsid w:val="00A10DA9"/>
    <w:rsid w:val="00A2034C"/>
    <w:rsid w:val="00A33A3D"/>
    <w:rsid w:val="00A34964"/>
    <w:rsid w:val="00A46554"/>
    <w:rsid w:val="00A53092"/>
    <w:rsid w:val="00A53D6F"/>
    <w:rsid w:val="00A54FC4"/>
    <w:rsid w:val="00A635FF"/>
    <w:rsid w:val="00A63BA9"/>
    <w:rsid w:val="00A63F65"/>
    <w:rsid w:val="00A67C80"/>
    <w:rsid w:val="00A708DF"/>
    <w:rsid w:val="00A738F1"/>
    <w:rsid w:val="00A740DC"/>
    <w:rsid w:val="00A803BF"/>
    <w:rsid w:val="00A8219A"/>
    <w:rsid w:val="00A85D71"/>
    <w:rsid w:val="00A90D51"/>
    <w:rsid w:val="00A915F7"/>
    <w:rsid w:val="00A97246"/>
    <w:rsid w:val="00AA414C"/>
    <w:rsid w:val="00AB1245"/>
    <w:rsid w:val="00AB53E1"/>
    <w:rsid w:val="00AC10CF"/>
    <w:rsid w:val="00AC1AD7"/>
    <w:rsid w:val="00AC3174"/>
    <w:rsid w:val="00AD40B9"/>
    <w:rsid w:val="00AE42D2"/>
    <w:rsid w:val="00AE5908"/>
    <w:rsid w:val="00AF1E42"/>
    <w:rsid w:val="00B001F7"/>
    <w:rsid w:val="00B01FF3"/>
    <w:rsid w:val="00B02258"/>
    <w:rsid w:val="00B04A84"/>
    <w:rsid w:val="00B0714A"/>
    <w:rsid w:val="00B11A4B"/>
    <w:rsid w:val="00B120A5"/>
    <w:rsid w:val="00B146B0"/>
    <w:rsid w:val="00B20883"/>
    <w:rsid w:val="00B273E0"/>
    <w:rsid w:val="00B31D68"/>
    <w:rsid w:val="00B352FC"/>
    <w:rsid w:val="00B35782"/>
    <w:rsid w:val="00B35F8F"/>
    <w:rsid w:val="00B41E9F"/>
    <w:rsid w:val="00B43572"/>
    <w:rsid w:val="00B447D7"/>
    <w:rsid w:val="00B46014"/>
    <w:rsid w:val="00B518FF"/>
    <w:rsid w:val="00B64135"/>
    <w:rsid w:val="00B723C5"/>
    <w:rsid w:val="00B72A6A"/>
    <w:rsid w:val="00B7711B"/>
    <w:rsid w:val="00B94968"/>
    <w:rsid w:val="00B959BB"/>
    <w:rsid w:val="00BA456D"/>
    <w:rsid w:val="00BA4579"/>
    <w:rsid w:val="00BB5D57"/>
    <w:rsid w:val="00BC1A48"/>
    <w:rsid w:val="00BC362B"/>
    <w:rsid w:val="00BC4CB5"/>
    <w:rsid w:val="00BD288C"/>
    <w:rsid w:val="00BE211A"/>
    <w:rsid w:val="00BE235C"/>
    <w:rsid w:val="00BE6DD1"/>
    <w:rsid w:val="00BE7627"/>
    <w:rsid w:val="00BF6F2B"/>
    <w:rsid w:val="00C00209"/>
    <w:rsid w:val="00C027CA"/>
    <w:rsid w:val="00C02C50"/>
    <w:rsid w:val="00C02E71"/>
    <w:rsid w:val="00C0733A"/>
    <w:rsid w:val="00C07C2C"/>
    <w:rsid w:val="00C174EE"/>
    <w:rsid w:val="00C20109"/>
    <w:rsid w:val="00C20AB5"/>
    <w:rsid w:val="00C24829"/>
    <w:rsid w:val="00C30BC3"/>
    <w:rsid w:val="00C3207D"/>
    <w:rsid w:val="00C34AB8"/>
    <w:rsid w:val="00C42C73"/>
    <w:rsid w:val="00C42D48"/>
    <w:rsid w:val="00C4636D"/>
    <w:rsid w:val="00C50F44"/>
    <w:rsid w:val="00C534F7"/>
    <w:rsid w:val="00C60546"/>
    <w:rsid w:val="00C62107"/>
    <w:rsid w:val="00C6514D"/>
    <w:rsid w:val="00C72A10"/>
    <w:rsid w:val="00C74835"/>
    <w:rsid w:val="00C81AD8"/>
    <w:rsid w:val="00C84432"/>
    <w:rsid w:val="00C849FF"/>
    <w:rsid w:val="00C85A49"/>
    <w:rsid w:val="00C92735"/>
    <w:rsid w:val="00C94260"/>
    <w:rsid w:val="00C95923"/>
    <w:rsid w:val="00C96EDC"/>
    <w:rsid w:val="00CA1029"/>
    <w:rsid w:val="00CA156A"/>
    <w:rsid w:val="00CA187E"/>
    <w:rsid w:val="00CA490E"/>
    <w:rsid w:val="00CD10F8"/>
    <w:rsid w:val="00CD3DB3"/>
    <w:rsid w:val="00CD70F5"/>
    <w:rsid w:val="00CE16AA"/>
    <w:rsid w:val="00CE23A2"/>
    <w:rsid w:val="00CE266C"/>
    <w:rsid w:val="00CF4E0A"/>
    <w:rsid w:val="00CF5654"/>
    <w:rsid w:val="00D001F2"/>
    <w:rsid w:val="00D00F6F"/>
    <w:rsid w:val="00D10288"/>
    <w:rsid w:val="00D10876"/>
    <w:rsid w:val="00D14F25"/>
    <w:rsid w:val="00D21BE6"/>
    <w:rsid w:val="00D32CFB"/>
    <w:rsid w:val="00D45740"/>
    <w:rsid w:val="00D4582F"/>
    <w:rsid w:val="00D46D4C"/>
    <w:rsid w:val="00D47E81"/>
    <w:rsid w:val="00D509BE"/>
    <w:rsid w:val="00D52225"/>
    <w:rsid w:val="00D57EB9"/>
    <w:rsid w:val="00D65AC5"/>
    <w:rsid w:val="00D66BAA"/>
    <w:rsid w:val="00D928A1"/>
    <w:rsid w:val="00DA1312"/>
    <w:rsid w:val="00DA44BB"/>
    <w:rsid w:val="00DA66C8"/>
    <w:rsid w:val="00DB05D9"/>
    <w:rsid w:val="00DB0D22"/>
    <w:rsid w:val="00DB1515"/>
    <w:rsid w:val="00DB4F01"/>
    <w:rsid w:val="00DC0488"/>
    <w:rsid w:val="00DC582D"/>
    <w:rsid w:val="00DC6A3F"/>
    <w:rsid w:val="00DC721E"/>
    <w:rsid w:val="00DD0B45"/>
    <w:rsid w:val="00DD0DB1"/>
    <w:rsid w:val="00DD307F"/>
    <w:rsid w:val="00DD3452"/>
    <w:rsid w:val="00DD405A"/>
    <w:rsid w:val="00DE05F4"/>
    <w:rsid w:val="00DE1250"/>
    <w:rsid w:val="00DE23CE"/>
    <w:rsid w:val="00DE2D3E"/>
    <w:rsid w:val="00DE59E9"/>
    <w:rsid w:val="00DF0501"/>
    <w:rsid w:val="00DF6575"/>
    <w:rsid w:val="00E01478"/>
    <w:rsid w:val="00E05B6B"/>
    <w:rsid w:val="00E172E3"/>
    <w:rsid w:val="00E24161"/>
    <w:rsid w:val="00E319F6"/>
    <w:rsid w:val="00E32A09"/>
    <w:rsid w:val="00E347A8"/>
    <w:rsid w:val="00E42887"/>
    <w:rsid w:val="00E44628"/>
    <w:rsid w:val="00E452F5"/>
    <w:rsid w:val="00E46336"/>
    <w:rsid w:val="00E50860"/>
    <w:rsid w:val="00E50893"/>
    <w:rsid w:val="00E5256F"/>
    <w:rsid w:val="00E57020"/>
    <w:rsid w:val="00E75FBA"/>
    <w:rsid w:val="00E77469"/>
    <w:rsid w:val="00E775ED"/>
    <w:rsid w:val="00E813F7"/>
    <w:rsid w:val="00E8154F"/>
    <w:rsid w:val="00E8365A"/>
    <w:rsid w:val="00E87F6E"/>
    <w:rsid w:val="00E906B0"/>
    <w:rsid w:val="00E958E9"/>
    <w:rsid w:val="00EA3574"/>
    <w:rsid w:val="00EB0997"/>
    <w:rsid w:val="00EB2694"/>
    <w:rsid w:val="00EB2710"/>
    <w:rsid w:val="00EB55CA"/>
    <w:rsid w:val="00EB68F3"/>
    <w:rsid w:val="00EC33DD"/>
    <w:rsid w:val="00EC4FE9"/>
    <w:rsid w:val="00EC6E78"/>
    <w:rsid w:val="00ED0598"/>
    <w:rsid w:val="00ED76D3"/>
    <w:rsid w:val="00ED7F60"/>
    <w:rsid w:val="00EE1D05"/>
    <w:rsid w:val="00EE1DC8"/>
    <w:rsid w:val="00EE2BC5"/>
    <w:rsid w:val="00EE315F"/>
    <w:rsid w:val="00EE3202"/>
    <w:rsid w:val="00EE3823"/>
    <w:rsid w:val="00EE45A4"/>
    <w:rsid w:val="00EE5A06"/>
    <w:rsid w:val="00EE6563"/>
    <w:rsid w:val="00EF5F6E"/>
    <w:rsid w:val="00F034B4"/>
    <w:rsid w:val="00F06A4E"/>
    <w:rsid w:val="00F1493E"/>
    <w:rsid w:val="00F14AD1"/>
    <w:rsid w:val="00F15D7D"/>
    <w:rsid w:val="00F222CA"/>
    <w:rsid w:val="00F22DB2"/>
    <w:rsid w:val="00F24291"/>
    <w:rsid w:val="00F37534"/>
    <w:rsid w:val="00F37698"/>
    <w:rsid w:val="00F37F31"/>
    <w:rsid w:val="00F40FC7"/>
    <w:rsid w:val="00F41285"/>
    <w:rsid w:val="00F4420F"/>
    <w:rsid w:val="00F51BC2"/>
    <w:rsid w:val="00F52964"/>
    <w:rsid w:val="00F62041"/>
    <w:rsid w:val="00F6713F"/>
    <w:rsid w:val="00F67D9A"/>
    <w:rsid w:val="00F71289"/>
    <w:rsid w:val="00F72217"/>
    <w:rsid w:val="00F737AC"/>
    <w:rsid w:val="00F74113"/>
    <w:rsid w:val="00F81D2F"/>
    <w:rsid w:val="00F83C9C"/>
    <w:rsid w:val="00F84CA8"/>
    <w:rsid w:val="00F90A41"/>
    <w:rsid w:val="00F90AAF"/>
    <w:rsid w:val="00F973A3"/>
    <w:rsid w:val="00FA121F"/>
    <w:rsid w:val="00FA3E49"/>
    <w:rsid w:val="00FB3B4A"/>
    <w:rsid w:val="00FB6521"/>
    <w:rsid w:val="00FB6E37"/>
    <w:rsid w:val="00FB7077"/>
    <w:rsid w:val="00FC4B05"/>
    <w:rsid w:val="00FD055F"/>
    <w:rsid w:val="00FD1EC4"/>
    <w:rsid w:val="00FD44F5"/>
    <w:rsid w:val="00FD4839"/>
    <w:rsid w:val="00FD50F3"/>
    <w:rsid w:val="00FD51C0"/>
    <w:rsid w:val="00FE05DA"/>
    <w:rsid w:val="00FE1047"/>
    <w:rsid w:val="00FE11F1"/>
    <w:rsid w:val="00FE3B61"/>
    <w:rsid w:val="00FE511B"/>
    <w:rsid w:val="00FE6A78"/>
    <w:rsid w:val="00FE7551"/>
    <w:rsid w:val="00FF366F"/>
    <w:rsid w:val="00FF3B10"/>
    <w:rsid w:val="00FF52D4"/>
    <w:rsid w:val="00FF7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F646C18"/>
  <w15:chartTrackingRefBased/>
  <w15:docId w15:val="{79108830-3198-4EDA-A067-A39347175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Mangal"/>
      <w:kern w:val="1"/>
      <w:sz w:val="24"/>
      <w:szCs w:val="24"/>
      <w:lang w:eastAsia="zh-CN" w:bidi="hi-IN"/>
    </w:rPr>
  </w:style>
  <w:style w:type="paragraph" w:styleId="Antrat2">
    <w:name w:val="heading 2"/>
    <w:basedOn w:val="prastasis"/>
    <w:next w:val="prastasis"/>
    <w:qFormat/>
    <w:pPr>
      <w:numPr>
        <w:ilvl w:val="1"/>
        <w:numId w:val="1"/>
      </w:numPr>
      <w:spacing w:line="100" w:lineRule="atLeast"/>
      <w:jc w:val="both"/>
      <w:outlineLvl w:val="1"/>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eastAsia="Calibri"/>
      <w:szCs w:val="22"/>
      <w:lang w:eastAsia="en-US"/>
    </w:rPr>
  </w:style>
  <w:style w:type="character" w:customStyle="1" w:styleId="WW8Num2z1">
    <w:name w:val="WW8Num2z1"/>
    <w:rPr>
      <w:b/>
      <w:iCs/>
      <w:szCs w:val="24"/>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ntrat1">
    <w:name w:val="Antraštė1"/>
    <w:basedOn w:val="prastasis"/>
    <w:next w:val="Pagrindinistekstas"/>
    <w:pPr>
      <w:keepNext/>
      <w:spacing w:before="240" w:after="120"/>
    </w:pPr>
    <w:rPr>
      <w:rFonts w:ascii="Arial" w:hAnsi="Arial"/>
      <w:sz w:val="28"/>
      <w:szCs w:val="28"/>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BodyTextIndent21">
    <w:name w:val="Body Text Indent 21"/>
    <w:basedOn w:val="prastasis"/>
    <w:pPr>
      <w:spacing w:after="120" w:line="480" w:lineRule="auto"/>
      <w:ind w:left="283"/>
    </w:pPr>
  </w:style>
  <w:style w:type="paragraph" w:customStyle="1" w:styleId="BlockText1">
    <w:name w:val="Block Text1"/>
    <w:basedOn w:val="prastasis"/>
    <w:pPr>
      <w:tabs>
        <w:tab w:val="right" w:pos="2694"/>
      </w:tabs>
      <w:spacing w:before="240" w:line="360" w:lineRule="auto"/>
      <w:ind w:left="-567" w:right="-757" w:firstLine="851"/>
      <w:jc w:val="both"/>
    </w:pPr>
    <w:rPr>
      <w:rFonts w:eastAsia="Arial Unicode MS" w:cs="Tahoma"/>
      <w:strike/>
      <w:color w:val="000000"/>
      <w:lang w:eastAsia="en-US" w:bidi="en-US"/>
    </w:rPr>
  </w:style>
  <w:style w:type="paragraph" w:customStyle="1" w:styleId="CharChar2DiagramaCharChar1Diagrama">
    <w:name w:val="Char Char2 Diagrama Char Char1 Diagrama"/>
    <w:basedOn w:val="prastasis"/>
    <w:rsid w:val="00EE45A4"/>
    <w:pPr>
      <w:widowControl/>
      <w:suppressAutoHyphens w:val="0"/>
      <w:spacing w:after="160" w:line="240" w:lineRule="exact"/>
    </w:pPr>
    <w:rPr>
      <w:rFonts w:ascii="Tahoma" w:eastAsia="Times New Roman" w:hAnsi="Tahoma" w:cs="Times New Roman"/>
      <w:kern w:val="0"/>
      <w:sz w:val="20"/>
      <w:szCs w:val="20"/>
      <w:lang w:val="en-US" w:eastAsia="en-US" w:bidi="ar-SA"/>
    </w:rPr>
  </w:style>
  <w:style w:type="paragraph" w:customStyle="1" w:styleId="Stilius3">
    <w:name w:val="Stilius3"/>
    <w:basedOn w:val="prastasis"/>
    <w:link w:val="Stilius3Diagrama"/>
    <w:qFormat/>
    <w:rsid w:val="00631BBF"/>
    <w:pPr>
      <w:widowControl/>
      <w:suppressAutoHyphens w:val="0"/>
      <w:spacing w:before="200"/>
      <w:jc w:val="both"/>
    </w:pPr>
    <w:rPr>
      <w:rFonts w:eastAsia="Times New Roman" w:cs="Times New Roman"/>
      <w:kern w:val="0"/>
      <w:sz w:val="20"/>
      <w:szCs w:val="20"/>
      <w:lang w:val="x-none" w:eastAsia="en-US" w:bidi="ar-SA"/>
    </w:rPr>
  </w:style>
  <w:style w:type="character" w:customStyle="1" w:styleId="Stilius3Diagrama">
    <w:name w:val="Stilius3 Diagrama"/>
    <w:link w:val="Stilius3"/>
    <w:locked/>
    <w:rsid w:val="00631BBF"/>
    <w:rPr>
      <w:lang w:val="x-none" w:eastAsia="en-US" w:bidi="ar-SA"/>
    </w:rPr>
  </w:style>
  <w:style w:type="character" w:styleId="Hipersaitas">
    <w:name w:val="Hyperlink"/>
    <w:uiPriority w:val="99"/>
    <w:rsid w:val="009A6CE9"/>
    <w:rPr>
      <w:color w:val="0000FF"/>
      <w:u w:val="single"/>
    </w:rPr>
  </w:style>
  <w:style w:type="paragraph" w:styleId="Betarp">
    <w:name w:val="No Spacing"/>
    <w:uiPriority w:val="1"/>
    <w:qFormat/>
    <w:rsid w:val="00995490"/>
    <w:rPr>
      <w:rFonts w:ascii="Calibri" w:eastAsia="Calibri" w:hAnsi="Calibri"/>
      <w:sz w:val="22"/>
      <w:szCs w:val="22"/>
      <w:lang w:eastAsia="en-US"/>
    </w:rPr>
  </w:style>
  <w:style w:type="character" w:styleId="Neapdorotaspaminjimas">
    <w:name w:val="Unresolved Mention"/>
    <w:uiPriority w:val="99"/>
    <w:semiHidden/>
    <w:unhideWhenUsed/>
    <w:rsid w:val="00361B98"/>
    <w:rPr>
      <w:color w:val="605E5C"/>
      <w:shd w:val="clear" w:color="auto" w:fill="E1DFDD"/>
    </w:rPr>
  </w:style>
  <w:style w:type="paragraph" w:styleId="Sraopastraipa">
    <w:name w:val="List Paragraph"/>
    <w:basedOn w:val="prastasis"/>
    <w:uiPriority w:val="34"/>
    <w:qFormat/>
    <w:rsid w:val="00D509BE"/>
    <w:pPr>
      <w:widowControl/>
      <w:suppressAutoHyphens w:val="0"/>
      <w:ind w:left="1296"/>
    </w:pPr>
    <w:rPr>
      <w:rFonts w:eastAsia="Times New Roman" w:cs="Times New Roman"/>
      <w:kern w:val="0"/>
      <w:sz w:val="20"/>
      <w:szCs w:val="20"/>
      <w:lang w:eastAsia="en-US" w:bidi="ar-SA"/>
    </w:rPr>
  </w:style>
  <w:style w:type="table" w:styleId="Lentelstinklelis">
    <w:name w:val="Table Grid"/>
    <w:basedOn w:val="prastojilentel"/>
    <w:uiPriority w:val="39"/>
    <w:rsid w:val="00624C7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5687">
      <w:bodyDiv w:val="1"/>
      <w:marLeft w:val="0"/>
      <w:marRight w:val="0"/>
      <w:marTop w:val="0"/>
      <w:marBottom w:val="0"/>
      <w:divBdr>
        <w:top w:val="none" w:sz="0" w:space="0" w:color="auto"/>
        <w:left w:val="none" w:sz="0" w:space="0" w:color="auto"/>
        <w:bottom w:val="none" w:sz="0" w:space="0" w:color="auto"/>
        <w:right w:val="none" w:sz="0" w:space="0" w:color="auto"/>
      </w:divBdr>
    </w:div>
    <w:div w:id="76296339">
      <w:bodyDiv w:val="1"/>
      <w:marLeft w:val="0"/>
      <w:marRight w:val="0"/>
      <w:marTop w:val="0"/>
      <w:marBottom w:val="0"/>
      <w:divBdr>
        <w:top w:val="none" w:sz="0" w:space="0" w:color="auto"/>
        <w:left w:val="none" w:sz="0" w:space="0" w:color="auto"/>
        <w:bottom w:val="none" w:sz="0" w:space="0" w:color="auto"/>
        <w:right w:val="none" w:sz="0" w:space="0" w:color="auto"/>
      </w:divBdr>
    </w:div>
    <w:div w:id="113256162">
      <w:bodyDiv w:val="1"/>
      <w:marLeft w:val="0"/>
      <w:marRight w:val="0"/>
      <w:marTop w:val="0"/>
      <w:marBottom w:val="0"/>
      <w:divBdr>
        <w:top w:val="none" w:sz="0" w:space="0" w:color="auto"/>
        <w:left w:val="none" w:sz="0" w:space="0" w:color="auto"/>
        <w:bottom w:val="none" w:sz="0" w:space="0" w:color="auto"/>
        <w:right w:val="none" w:sz="0" w:space="0" w:color="auto"/>
      </w:divBdr>
    </w:div>
    <w:div w:id="123666572">
      <w:bodyDiv w:val="1"/>
      <w:marLeft w:val="0"/>
      <w:marRight w:val="0"/>
      <w:marTop w:val="0"/>
      <w:marBottom w:val="0"/>
      <w:divBdr>
        <w:top w:val="none" w:sz="0" w:space="0" w:color="auto"/>
        <w:left w:val="none" w:sz="0" w:space="0" w:color="auto"/>
        <w:bottom w:val="none" w:sz="0" w:space="0" w:color="auto"/>
        <w:right w:val="none" w:sz="0" w:space="0" w:color="auto"/>
      </w:divBdr>
    </w:div>
    <w:div w:id="201209564">
      <w:bodyDiv w:val="1"/>
      <w:marLeft w:val="0"/>
      <w:marRight w:val="0"/>
      <w:marTop w:val="0"/>
      <w:marBottom w:val="0"/>
      <w:divBdr>
        <w:top w:val="none" w:sz="0" w:space="0" w:color="auto"/>
        <w:left w:val="none" w:sz="0" w:space="0" w:color="auto"/>
        <w:bottom w:val="none" w:sz="0" w:space="0" w:color="auto"/>
        <w:right w:val="none" w:sz="0" w:space="0" w:color="auto"/>
      </w:divBdr>
    </w:div>
    <w:div w:id="256522809">
      <w:bodyDiv w:val="1"/>
      <w:marLeft w:val="0"/>
      <w:marRight w:val="0"/>
      <w:marTop w:val="0"/>
      <w:marBottom w:val="0"/>
      <w:divBdr>
        <w:top w:val="none" w:sz="0" w:space="0" w:color="auto"/>
        <w:left w:val="none" w:sz="0" w:space="0" w:color="auto"/>
        <w:bottom w:val="none" w:sz="0" w:space="0" w:color="auto"/>
        <w:right w:val="none" w:sz="0" w:space="0" w:color="auto"/>
      </w:divBdr>
    </w:div>
    <w:div w:id="257255446">
      <w:bodyDiv w:val="1"/>
      <w:marLeft w:val="0"/>
      <w:marRight w:val="0"/>
      <w:marTop w:val="0"/>
      <w:marBottom w:val="0"/>
      <w:divBdr>
        <w:top w:val="none" w:sz="0" w:space="0" w:color="auto"/>
        <w:left w:val="none" w:sz="0" w:space="0" w:color="auto"/>
        <w:bottom w:val="none" w:sz="0" w:space="0" w:color="auto"/>
        <w:right w:val="none" w:sz="0" w:space="0" w:color="auto"/>
      </w:divBdr>
    </w:div>
    <w:div w:id="320936269">
      <w:bodyDiv w:val="1"/>
      <w:marLeft w:val="0"/>
      <w:marRight w:val="0"/>
      <w:marTop w:val="0"/>
      <w:marBottom w:val="0"/>
      <w:divBdr>
        <w:top w:val="none" w:sz="0" w:space="0" w:color="auto"/>
        <w:left w:val="none" w:sz="0" w:space="0" w:color="auto"/>
        <w:bottom w:val="none" w:sz="0" w:space="0" w:color="auto"/>
        <w:right w:val="none" w:sz="0" w:space="0" w:color="auto"/>
      </w:divBdr>
    </w:div>
    <w:div w:id="425853323">
      <w:bodyDiv w:val="1"/>
      <w:marLeft w:val="0"/>
      <w:marRight w:val="0"/>
      <w:marTop w:val="0"/>
      <w:marBottom w:val="0"/>
      <w:divBdr>
        <w:top w:val="none" w:sz="0" w:space="0" w:color="auto"/>
        <w:left w:val="none" w:sz="0" w:space="0" w:color="auto"/>
        <w:bottom w:val="none" w:sz="0" w:space="0" w:color="auto"/>
        <w:right w:val="none" w:sz="0" w:space="0" w:color="auto"/>
      </w:divBdr>
    </w:div>
    <w:div w:id="499194587">
      <w:bodyDiv w:val="1"/>
      <w:marLeft w:val="0"/>
      <w:marRight w:val="0"/>
      <w:marTop w:val="0"/>
      <w:marBottom w:val="0"/>
      <w:divBdr>
        <w:top w:val="none" w:sz="0" w:space="0" w:color="auto"/>
        <w:left w:val="none" w:sz="0" w:space="0" w:color="auto"/>
        <w:bottom w:val="none" w:sz="0" w:space="0" w:color="auto"/>
        <w:right w:val="none" w:sz="0" w:space="0" w:color="auto"/>
      </w:divBdr>
    </w:div>
    <w:div w:id="682781580">
      <w:bodyDiv w:val="1"/>
      <w:marLeft w:val="0"/>
      <w:marRight w:val="0"/>
      <w:marTop w:val="0"/>
      <w:marBottom w:val="0"/>
      <w:divBdr>
        <w:top w:val="none" w:sz="0" w:space="0" w:color="auto"/>
        <w:left w:val="none" w:sz="0" w:space="0" w:color="auto"/>
        <w:bottom w:val="none" w:sz="0" w:space="0" w:color="auto"/>
        <w:right w:val="none" w:sz="0" w:space="0" w:color="auto"/>
      </w:divBdr>
    </w:div>
    <w:div w:id="694385734">
      <w:bodyDiv w:val="1"/>
      <w:marLeft w:val="0"/>
      <w:marRight w:val="0"/>
      <w:marTop w:val="0"/>
      <w:marBottom w:val="0"/>
      <w:divBdr>
        <w:top w:val="none" w:sz="0" w:space="0" w:color="auto"/>
        <w:left w:val="none" w:sz="0" w:space="0" w:color="auto"/>
        <w:bottom w:val="none" w:sz="0" w:space="0" w:color="auto"/>
        <w:right w:val="none" w:sz="0" w:space="0" w:color="auto"/>
      </w:divBdr>
    </w:div>
    <w:div w:id="735009162">
      <w:bodyDiv w:val="1"/>
      <w:marLeft w:val="0"/>
      <w:marRight w:val="0"/>
      <w:marTop w:val="0"/>
      <w:marBottom w:val="0"/>
      <w:divBdr>
        <w:top w:val="none" w:sz="0" w:space="0" w:color="auto"/>
        <w:left w:val="none" w:sz="0" w:space="0" w:color="auto"/>
        <w:bottom w:val="none" w:sz="0" w:space="0" w:color="auto"/>
        <w:right w:val="none" w:sz="0" w:space="0" w:color="auto"/>
      </w:divBdr>
    </w:div>
    <w:div w:id="820273935">
      <w:bodyDiv w:val="1"/>
      <w:marLeft w:val="0"/>
      <w:marRight w:val="0"/>
      <w:marTop w:val="0"/>
      <w:marBottom w:val="0"/>
      <w:divBdr>
        <w:top w:val="none" w:sz="0" w:space="0" w:color="auto"/>
        <w:left w:val="none" w:sz="0" w:space="0" w:color="auto"/>
        <w:bottom w:val="none" w:sz="0" w:space="0" w:color="auto"/>
        <w:right w:val="none" w:sz="0" w:space="0" w:color="auto"/>
      </w:divBdr>
    </w:div>
    <w:div w:id="935864610">
      <w:bodyDiv w:val="1"/>
      <w:marLeft w:val="0"/>
      <w:marRight w:val="0"/>
      <w:marTop w:val="0"/>
      <w:marBottom w:val="0"/>
      <w:divBdr>
        <w:top w:val="none" w:sz="0" w:space="0" w:color="auto"/>
        <w:left w:val="none" w:sz="0" w:space="0" w:color="auto"/>
        <w:bottom w:val="none" w:sz="0" w:space="0" w:color="auto"/>
        <w:right w:val="none" w:sz="0" w:space="0" w:color="auto"/>
      </w:divBdr>
    </w:div>
    <w:div w:id="937635328">
      <w:bodyDiv w:val="1"/>
      <w:marLeft w:val="0"/>
      <w:marRight w:val="0"/>
      <w:marTop w:val="0"/>
      <w:marBottom w:val="0"/>
      <w:divBdr>
        <w:top w:val="none" w:sz="0" w:space="0" w:color="auto"/>
        <w:left w:val="none" w:sz="0" w:space="0" w:color="auto"/>
        <w:bottom w:val="none" w:sz="0" w:space="0" w:color="auto"/>
        <w:right w:val="none" w:sz="0" w:space="0" w:color="auto"/>
      </w:divBdr>
    </w:div>
    <w:div w:id="987174534">
      <w:bodyDiv w:val="1"/>
      <w:marLeft w:val="0"/>
      <w:marRight w:val="0"/>
      <w:marTop w:val="0"/>
      <w:marBottom w:val="0"/>
      <w:divBdr>
        <w:top w:val="none" w:sz="0" w:space="0" w:color="auto"/>
        <w:left w:val="none" w:sz="0" w:space="0" w:color="auto"/>
        <w:bottom w:val="none" w:sz="0" w:space="0" w:color="auto"/>
        <w:right w:val="none" w:sz="0" w:space="0" w:color="auto"/>
      </w:divBdr>
    </w:div>
    <w:div w:id="1017804840">
      <w:bodyDiv w:val="1"/>
      <w:marLeft w:val="0"/>
      <w:marRight w:val="0"/>
      <w:marTop w:val="0"/>
      <w:marBottom w:val="0"/>
      <w:divBdr>
        <w:top w:val="none" w:sz="0" w:space="0" w:color="auto"/>
        <w:left w:val="none" w:sz="0" w:space="0" w:color="auto"/>
        <w:bottom w:val="none" w:sz="0" w:space="0" w:color="auto"/>
        <w:right w:val="none" w:sz="0" w:space="0" w:color="auto"/>
      </w:divBdr>
    </w:div>
    <w:div w:id="1201748025">
      <w:bodyDiv w:val="1"/>
      <w:marLeft w:val="0"/>
      <w:marRight w:val="0"/>
      <w:marTop w:val="0"/>
      <w:marBottom w:val="0"/>
      <w:divBdr>
        <w:top w:val="none" w:sz="0" w:space="0" w:color="auto"/>
        <w:left w:val="none" w:sz="0" w:space="0" w:color="auto"/>
        <w:bottom w:val="none" w:sz="0" w:space="0" w:color="auto"/>
        <w:right w:val="none" w:sz="0" w:space="0" w:color="auto"/>
      </w:divBdr>
    </w:div>
    <w:div w:id="1321155802">
      <w:bodyDiv w:val="1"/>
      <w:marLeft w:val="0"/>
      <w:marRight w:val="0"/>
      <w:marTop w:val="0"/>
      <w:marBottom w:val="0"/>
      <w:divBdr>
        <w:top w:val="none" w:sz="0" w:space="0" w:color="auto"/>
        <w:left w:val="none" w:sz="0" w:space="0" w:color="auto"/>
        <w:bottom w:val="none" w:sz="0" w:space="0" w:color="auto"/>
        <w:right w:val="none" w:sz="0" w:space="0" w:color="auto"/>
      </w:divBdr>
    </w:div>
    <w:div w:id="1326587420">
      <w:bodyDiv w:val="1"/>
      <w:marLeft w:val="0"/>
      <w:marRight w:val="0"/>
      <w:marTop w:val="0"/>
      <w:marBottom w:val="0"/>
      <w:divBdr>
        <w:top w:val="none" w:sz="0" w:space="0" w:color="auto"/>
        <w:left w:val="none" w:sz="0" w:space="0" w:color="auto"/>
        <w:bottom w:val="none" w:sz="0" w:space="0" w:color="auto"/>
        <w:right w:val="none" w:sz="0" w:space="0" w:color="auto"/>
      </w:divBdr>
    </w:div>
    <w:div w:id="1330787318">
      <w:bodyDiv w:val="1"/>
      <w:marLeft w:val="0"/>
      <w:marRight w:val="0"/>
      <w:marTop w:val="0"/>
      <w:marBottom w:val="0"/>
      <w:divBdr>
        <w:top w:val="none" w:sz="0" w:space="0" w:color="auto"/>
        <w:left w:val="none" w:sz="0" w:space="0" w:color="auto"/>
        <w:bottom w:val="none" w:sz="0" w:space="0" w:color="auto"/>
        <w:right w:val="none" w:sz="0" w:space="0" w:color="auto"/>
      </w:divBdr>
    </w:div>
    <w:div w:id="1345984784">
      <w:bodyDiv w:val="1"/>
      <w:marLeft w:val="0"/>
      <w:marRight w:val="0"/>
      <w:marTop w:val="0"/>
      <w:marBottom w:val="0"/>
      <w:divBdr>
        <w:top w:val="none" w:sz="0" w:space="0" w:color="auto"/>
        <w:left w:val="none" w:sz="0" w:space="0" w:color="auto"/>
        <w:bottom w:val="none" w:sz="0" w:space="0" w:color="auto"/>
        <w:right w:val="none" w:sz="0" w:space="0" w:color="auto"/>
      </w:divBdr>
    </w:div>
    <w:div w:id="1456144792">
      <w:bodyDiv w:val="1"/>
      <w:marLeft w:val="0"/>
      <w:marRight w:val="0"/>
      <w:marTop w:val="0"/>
      <w:marBottom w:val="0"/>
      <w:divBdr>
        <w:top w:val="none" w:sz="0" w:space="0" w:color="auto"/>
        <w:left w:val="none" w:sz="0" w:space="0" w:color="auto"/>
        <w:bottom w:val="none" w:sz="0" w:space="0" w:color="auto"/>
        <w:right w:val="none" w:sz="0" w:space="0" w:color="auto"/>
      </w:divBdr>
    </w:div>
    <w:div w:id="1463886033">
      <w:bodyDiv w:val="1"/>
      <w:marLeft w:val="0"/>
      <w:marRight w:val="0"/>
      <w:marTop w:val="0"/>
      <w:marBottom w:val="0"/>
      <w:divBdr>
        <w:top w:val="none" w:sz="0" w:space="0" w:color="auto"/>
        <w:left w:val="none" w:sz="0" w:space="0" w:color="auto"/>
        <w:bottom w:val="none" w:sz="0" w:space="0" w:color="auto"/>
        <w:right w:val="none" w:sz="0" w:space="0" w:color="auto"/>
      </w:divBdr>
    </w:div>
    <w:div w:id="1485046752">
      <w:bodyDiv w:val="1"/>
      <w:marLeft w:val="0"/>
      <w:marRight w:val="0"/>
      <w:marTop w:val="0"/>
      <w:marBottom w:val="0"/>
      <w:divBdr>
        <w:top w:val="none" w:sz="0" w:space="0" w:color="auto"/>
        <w:left w:val="none" w:sz="0" w:space="0" w:color="auto"/>
        <w:bottom w:val="none" w:sz="0" w:space="0" w:color="auto"/>
        <w:right w:val="none" w:sz="0" w:space="0" w:color="auto"/>
      </w:divBdr>
    </w:div>
    <w:div w:id="1515420804">
      <w:bodyDiv w:val="1"/>
      <w:marLeft w:val="0"/>
      <w:marRight w:val="0"/>
      <w:marTop w:val="0"/>
      <w:marBottom w:val="0"/>
      <w:divBdr>
        <w:top w:val="none" w:sz="0" w:space="0" w:color="auto"/>
        <w:left w:val="none" w:sz="0" w:space="0" w:color="auto"/>
        <w:bottom w:val="none" w:sz="0" w:space="0" w:color="auto"/>
        <w:right w:val="none" w:sz="0" w:space="0" w:color="auto"/>
      </w:divBdr>
    </w:div>
    <w:div w:id="1610970491">
      <w:bodyDiv w:val="1"/>
      <w:marLeft w:val="0"/>
      <w:marRight w:val="0"/>
      <w:marTop w:val="0"/>
      <w:marBottom w:val="0"/>
      <w:divBdr>
        <w:top w:val="none" w:sz="0" w:space="0" w:color="auto"/>
        <w:left w:val="none" w:sz="0" w:space="0" w:color="auto"/>
        <w:bottom w:val="none" w:sz="0" w:space="0" w:color="auto"/>
        <w:right w:val="none" w:sz="0" w:space="0" w:color="auto"/>
      </w:divBdr>
    </w:div>
    <w:div w:id="1624383973">
      <w:bodyDiv w:val="1"/>
      <w:marLeft w:val="0"/>
      <w:marRight w:val="0"/>
      <w:marTop w:val="0"/>
      <w:marBottom w:val="0"/>
      <w:divBdr>
        <w:top w:val="none" w:sz="0" w:space="0" w:color="auto"/>
        <w:left w:val="none" w:sz="0" w:space="0" w:color="auto"/>
        <w:bottom w:val="none" w:sz="0" w:space="0" w:color="auto"/>
        <w:right w:val="none" w:sz="0" w:space="0" w:color="auto"/>
      </w:divBdr>
    </w:div>
    <w:div w:id="1625697335">
      <w:bodyDiv w:val="1"/>
      <w:marLeft w:val="0"/>
      <w:marRight w:val="0"/>
      <w:marTop w:val="0"/>
      <w:marBottom w:val="0"/>
      <w:divBdr>
        <w:top w:val="none" w:sz="0" w:space="0" w:color="auto"/>
        <w:left w:val="none" w:sz="0" w:space="0" w:color="auto"/>
        <w:bottom w:val="none" w:sz="0" w:space="0" w:color="auto"/>
        <w:right w:val="none" w:sz="0" w:space="0" w:color="auto"/>
      </w:divBdr>
    </w:div>
    <w:div w:id="1638026190">
      <w:bodyDiv w:val="1"/>
      <w:marLeft w:val="0"/>
      <w:marRight w:val="0"/>
      <w:marTop w:val="0"/>
      <w:marBottom w:val="0"/>
      <w:divBdr>
        <w:top w:val="none" w:sz="0" w:space="0" w:color="auto"/>
        <w:left w:val="none" w:sz="0" w:space="0" w:color="auto"/>
        <w:bottom w:val="none" w:sz="0" w:space="0" w:color="auto"/>
        <w:right w:val="none" w:sz="0" w:space="0" w:color="auto"/>
      </w:divBdr>
    </w:div>
    <w:div w:id="1761293182">
      <w:bodyDiv w:val="1"/>
      <w:marLeft w:val="0"/>
      <w:marRight w:val="0"/>
      <w:marTop w:val="0"/>
      <w:marBottom w:val="0"/>
      <w:divBdr>
        <w:top w:val="none" w:sz="0" w:space="0" w:color="auto"/>
        <w:left w:val="none" w:sz="0" w:space="0" w:color="auto"/>
        <w:bottom w:val="none" w:sz="0" w:space="0" w:color="auto"/>
        <w:right w:val="none" w:sz="0" w:space="0" w:color="auto"/>
      </w:divBdr>
    </w:div>
    <w:div w:id="197429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9C4ED-9559-4B86-860B-E31EE5E90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12312</Words>
  <Characters>7018</Characters>
  <Application>Microsoft Office Word</Application>
  <DocSecurity>4</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cp:lastModifiedBy>Lineta Kuzmenkovaitė</cp:lastModifiedBy>
  <cp:revision>2</cp:revision>
  <cp:lastPrinted>2024-06-27T12:32:00Z</cp:lastPrinted>
  <dcterms:created xsi:type="dcterms:W3CDTF">2026-08-14T06:39:00Z</dcterms:created>
  <dcterms:modified xsi:type="dcterms:W3CDTF">2026-08-14T06:39:00Z</dcterms:modified>
</cp:coreProperties>
</file>