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BE3F1" w14:textId="43C7F94B" w:rsidR="003C7670" w:rsidRPr="007D496F" w:rsidRDefault="003C7670" w:rsidP="00123B20">
      <w:pPr>
        <w:spacing w:after="0" w:line="240" w:lineRule="auto"/>
        <w:jc w:val="right"/>
        <w:rPr>
          <w:rFonts w:ascii="Times New Roman" w:hAnsi="Times New Roman" w:cs="Times New Roman"/>
          <w:lang w:val="lt-LT"/>
        </w:rPr>
      </w:pPr>
      <w:r w:rsidRPr="007D496F">
        <w:rPr>
          <w:rFonts w:ascii="Times New Roman" w:hAnsi="Times New Roman" w:cs="Times New Roman"/>
          <w:lang w:val="lt-LT"/>
        </w:rPr>
        <w:t>TSD-</w:t>
      </w:r>
      <w:r w:rsidR="003D7E4B" w:rsidRPr="007D496F">
        <w:rPr>
          <w:rFonts w:ascii="Times New Roman" w:hAnsi="Times New Roman" w:cs="Times New Roman"/>
          <w:lang w:val="lt-LT"/>
        </w:rPr>
        <w:t>634</w:t>
      </w:r>
      <w:r w:rsidR="00942B52" w:rsidRPr="007D496F">
        <w:rPr>
          <w:rFonts w:ascii="Times New Roman" w:hAnsi="Times New Roman" w:cs="Times New Roman"/>
          <w:lang w:val="lt-LT"/>
        </w:rPr>
        <w:t>, VPP-</w:t>
      </w:r>
      <w:r w:rsidR="007C4ED9" w:rsidRPr="007D496F">
        <w:rPr>
          <w:rFonts w:ascii="Times New Roman" w:hAnsi="Times New Roman" w:cs="Times New Roman"/>
          <w:lang w:val="lt-LT"/>
        </w:rPr>
        <w:t>2517</w:t>
      </w:r>
    </w:p>
    <w:p w14:paraId="1ACD5C42" w14:textId="77777777" w:rsidR="000228C5" w:rsidRPr="007D496F" w:rsidRDefault="000228C5" w:rsidP="00123B20">
      <w:pPr>
        <w:spacing w:after="0" w:line="240" w:lineRule="auto"/>
        <w:jc w:val="right"/>
        <w:rPr>
          <w:rFonts w:ascii="Times New Roman" w:hAnsi="Times New Roman" w:cs="Times New Roman"/>
          <w:lang w:val="lt-LT"/>
        </w:rPr>
      </w:pPr>
    </w:p>
    <w:p w14:paraId="5A6418CD" w14:textId="0F0D24BD" w:rsidR="00D45921" w:rsidRPr="007D496F" w:rsidRDefault="007C4ED9" w:rsidP="00123B20">
      <w:pPr>
        <w:spacing w:after="0" w:line="240" w:lineRule="auto"/>
        <w:jc w:val="center"/>
        <w:rPr>
          <w:rFonts w:ascii="Times New Roman" w:hAnsi="Times New Roman" w:cs="Times New Roman"/>
          <w:b/>
          <w:lang w:val="lt-LT"/>
        </w:rPr>
      </w:pPr>
      <w:r w:rsidRPr="007D496F">
        <w:rPr>
          <w:rFonts w:ascii="Times New Roman" w:hAnsi="Times New Roman" w:cs="Times New Roman"/>
          <w:b/>
          <w:lang w:val="lt-LT"/>
        </w:rPr>
        <w:t xml:space="preserve">Ultragarso sistemos </w:t>
      </w:r>
      <w:r w:rsidR="00AC5FCB" w:rsidRPr="007D496F">
        <w:rPr>
          <w:rFonts w:ascii="Times New Roman" w:hAnsi="Times New Roman" w:cs="Times New Roman"/>
          <w:b/>
          <w:lang w:val="lt-LT"/>
        </w:rPr>
        <w:t>techninė specifikacija</w:t>
      </w:r>
      <w:r w:rsidRPr="007D496F">
        <w:rPr>
          <w:rFonts w:ascii="Times New Roman" w:hAnsi="Times New Roman" w:cs="Times New Roman"/>
          <w:b/>
          <w:lang w:val="lt-LT"/>
        </w:rPr>
        <w:t xml:space="preserve"> (kiekis 1 vnt.)</w:t>
      </w:r>
    </w:p>
    <w:p w14:paraId="77B16DD5" w14:textId="64362C83" w:rsidR="009B3369" w:rsidRPr="007D496F" w:rsidRDefault="009B3369" w:rsidP="00123B20">
      <w:pPr>
        <w:spacing w:after="0" w:line="240" w:lineRule="auto"/>
        <w:rPr>
          <w:rFonts w:ascii="Times New Roman" w:hAnsi="Times New Roman" w:cs="Times New Roman"/>
          <w:b/>
          <w:lang w:val="lt-LT"/>
        </w:rPr>
      </w:pPr>
    </w:p>
    <w:tbl>
      <w:tblPr>
        <w:tblStyle w:val="Lentelstinklelis"/>
        <w:tblW w:w="5000" w:type="pct"/>
        <w:tblLook w:val="04A0" w:firstRow="1" w:lastRow="0" w:firstColumn="1" w:lastColumn="0" w:noHBand="0" w:noVBand="1"/>
      </w:tblPr>
      <w:tblGrid>
        <w:gridCol w:w="657"/>
        <w:gridCol w:w="2033"/>
        <w:gridCol w:w="3827"/>
        <w:gridCol w:w="3678"/>
      </w:tblGrid>
      <w:tr w:rsidR="00D92B7A" w:rsidRPr="007D496F" w14:paraId="14BBD25C" w14:textId="77777777" w:rsidTr="00123B20">
        <w:trPr>
          <w:trHeight w:val="567"/>
        </w:trPr>
        <w:tc>
          <w:tcPr>
            <w:tcW w:w="322" w:type="pct"/>
            <w:vAlign w:val="center"/>
          </w:tcPr>
          <w:p w14:paraId="026E581E" w14:textId="77777777" w:rsidR="00BA69B2" w:rsidRPr="007D496F" w:rsidRDefault="00BA69B2" w:rsidP="00123B20">
            <w:pPr>
              <w:jc w:val="center"/>
              <w:rPr>
                <w:rFonts w:ascii="Times New Roman" w:hAnsi="Times New Roman" w:cs="Times New Roman"/>
                <w:b/>
                <w:lang w:val="lt-LT"/>
              </w:rPr>
            </w:pPr>
            <w:r w:rsidRPr="007D496F">
              <w:rPr>
                <w:rFonts w:ascii="Times New Roman" w:hAnsi="Times New Roman" w:cs="Times New Roman"/>
                <w:b/>
                <w:lang w:val="lt-LT"/>
              </w:rPr>
              <w:t>Eil. Nr.</w:t>
            </w:r>
          </w:p>
        </w:tc>
        <w:tc>
          <w:tcPr>
            <w:tcW w:w="997" w:type="pct"/>
            <w:vAlign w:val="center"/>
          </w:tcPr>
          <w:p w14:paraId="5E371671" w14:textId="77777777" w:rsidR="00BA69B2" w:rsidRPr="007D496F" w:rsidRDefault="00BA69B2" w:rsidP="00123B20">
            <w:pPr>
              <w:jc w:val="center"/>
              <w:rPr>
                <w:rFonts w:ascii="Times New Roman" w:hAnsi="Times New Roman" w:cs="Times New Roman"/>
                <w:b/>
                <w:lang w:val="lt-LT"/>
              </w:rPr>
            </w:pPr>
            <w:r w:rsidRPr="007D496F">
              <w:rPr>
                <w:rFonts w:ascii="Times New Roman" w:hAnsi="Times New Roman" w:cs="Times New Roman"/>
                <w:b/>
                <w:lang w:val="lt-LT"/>
              </w:rPr>
              <w:t>Parametrai</w:t>
            </w:r>
          </w:p>
          <w:p w14:paraId="0264D8F4" w14:textId="77777777" w:rsidR="00BA69B2" w:rsidRPr="007D496F" w:rsidRDefault="00BA69B2" w:rsidP="00123B20">
            <w:pPr>
              <w:jc w:val="center"/>
              <w:rPr>
                <w:rFonts w:ascii="Times New Roman" w:hAnsi="Times New Roman" w:cs="Times New Roman"/>
                <w:b/>
                <w:lang w:val="lt-LT"/>
              </w:rPr>
            </w:pPr>
            <w:r w:rsidRPr="007D496F">
              <w:rPr>
                <w:rFonts w:ascii="Times New Roman" w:hAnsi="Times New Roman" w:cs="Times New Roman"/>
                <w:b/>
                <w:lang w:val="lt-LT"/>
              </w:rPr>
              <w:t>(specifikacija)</w:t>
            </w:r>
          </w:p>
        </w:tc>
        <w:tc>
          <w:tcPr>
            <w:tcW w:w="1877" w:type="pct"/>
            <w:vAlign w:val="center"/>
          </w:tcPr>
          <w:p w14:paraId="71E3C255" w14:textId="77777777" w:rsidR="00BA69B2" w:rsidRPr="007D496F" w:rsidRDefault="00BA69B2" w:rsidP="00123B20">
            <w:pPr>
              <w:jc w:val="center"/>
              <w:rPr>
                <w:rFonts w:ascii="Times New Roman" w:hAnsi="Times New Roman" w:cs="Times New Roman"/>
                <w:b/>
                <w:lang w:val="lt-LT"/>
              </w:rPr>
            </w:pPr>
            <w:r w:rsidRPr="007D496F">
              <w:rPr>
                <w:rFonts w:ascii="Times New Roman" w:hAnsi="Times New Roman" w:cs="Times New Roman"/>
                <w:b/>
                <w:lang w:val="lt-LT"/>
              </w:rPr>
              <w:t>Reikalaujamos parametrų reikšmės</w:t>
            </w:r>
          </w:p>
        </w:tc>
        <w:tc>
          <w:tcPr>
            <w:tcW w:w="1804" w:type="pct"/>
            <w:vAlign w:val="center"/>
          </w:tcPr>
          <w:p w14:paraId="49A331D7" w14:textId="77777777" w:rsidR="00BA69B2" w:rsidRPr="007D496F" w:rsidRDefault="00BA69B2" w:rsidP="00123B20">
            <w:pPr>
              <w:jc w:val="center"/>
              <w:rPr>
                <w:rFonts w:ascii="Times New Roman" w:hAnsi="Times New Roman" w:cs="Times New Roman"/>
                <w:b/>
                <w:lang w:val="lt-LT"/>
              </w:rPr>
            </w:pPr>
            <w:r w:rsidRPr="007D496F">
              <w:rPr>
                <w:rFonts w:ascii="Times New Roman" w:hAnsi="Times New Roman" w:cs="Times New Roman"/>
                <w:b/>
                <w:lang w:val="lt-LT"/>
              </w:rPr>
              <w:t>Siūlomos parametrų reikšmės</w:t>
            </w:r>
          </w:p>
        </w:tc>
      </w:tr>
      <w:tr w:rsidR="00D92B7A" w:rsidRPr="007D496F" w14:paraId="4C8DCCE8" w14:textId="77777777" w:rsidTr="00123B20">
        <w:tc>
          <w:tcPr>
            <w:tcW w:w="322" w:type="pct"/>
          </w:tcPr>
          <w:p w14:paraId="7E591BA4" w14:textId="34A7D90A" w:rsidR="00BB29A8"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1</w:t>
            </w:r>
            <w:r w:rsidR="00BB29A8" w:rsidRPr="007D496F">
              <w:rPr>
                <w:rFonts w:ascii="Times New Roman" w:hAnsi="Times New Roman" w:cs="Times New Roman"/>
                <w:lang w:val="lt-LT"/>
              </w:rPr>
              <w:t>.</w:t>
            </w:r>
          </w:p>
        </w:tc>
        <w:tc>
          <w:tcPr>
            <w:tcW w:w="997" w:type="pct"/>
          </w:tcPr>
          <w:p w14:paraId="3B866062" w14:textId="6687F6F0" w:rsidR="00BB29A8" w:rsidRPr="007D496F" w:rsidRDefault="00BB29A8" w:rsidP="00123B20">
            <w:pPr>
              <w:rPr>
                <w:rFonts w:ascii="Times New Roman" w:hAnsi="Times New Roman" w:cs="Times New Roman"/>
                <w:lang w:val="lt-LT"/>
              </w:rPr>
            </w:pPr>
            <w:r w:rsidRPr="007D496F">
              <w:rPr>
                <w:rFonts w:ascii="Times New Roman" w:hAnsi="Times New Roman" w:cs="Times New Roman"/>
                <w:lang w:val="lt-LT"/>
              </w:rPr>
              <w:t>Aprašymas</w:t>
            </w:r>
          </w:p>
        </w:tc>
        <w:tc>
          <w:tcPr>
            <w:tcW w:w="1877" w:type="pct"/>
          </w:tcPr>
          <w:p w14:paraId="2D2C688B" w14:textId="45AC9401" w:rsidR="00BB29A8" w:rsidRPr="007D496F" w:rsidRDefault="00BB29A8" w:rsidP="00123B20">
            <w:pPr>
              <w:pBdr>
                <w:top w:val="nil"/>
                <w:left w:val="nil"/>
                <w:bottom w:val="nil"/>
                <w:right w:val="nil"/>
                <w:between w:val="nil"/>
                <w:bar w:val="nil"/>
              </w:pBdr>
              <w:suppressAutoHyphens/>
              <w:autoSpaceDN w:val="0"/>
              <w:ind w:right="-39"/>
              <w:textAlignment w:val="baseline"/>
              <w:rPr>
                <w:rFonts w:ascii="Times New Roman" w:eastAsia="Times New Roman" w:hAnsi="Times New Roman" w:cs="Times New Roman"/>
                <w:lang w:val="lt-LT" w:eastAsia="lt-LT"/>
              </w:rPr>
            </w:pPr>
            <w:r w:rsidRPr="007D496F">
              <w:rPr>
                <w:rFonts w:ascii="Times New Roman" w:eastAsia="Times New Roman" w:hAnsi="Times New Roman" w:cs="Times New Roman"/>
                <w:lang w:val="lt-LT" w:eastAsia="lt-LT"/>
              </w:rPr>
              <w:t>Ultragarso sistema yra tiesiogiai integruojama į angiografijos sistemą</w:t>
            </w:r>
            <w:r w:rsidR="00CB30F9" w:rsidRPr="007D496F">
              <w:rPr>
                <w:rFonts w:ascii="Times New Roman" w:eastAsia="Times New Roman" w:hAnsi="Times New Roman" w:cs="Times New Roman"/>
                <w:lang w:val="lt-LT" w:eastAsia="lt-LT"/>
              </w:rPr>
              <w:t xml:space="preserve"> (žr. 4 punktą)</w:t>
            </w:r>
          </w:p>
        </w:tc>
        <w:tc>
          <w:tcPr>
            <w:tcW w:w="1804" w:type="pct"/>
          </w:tcPr>
          <w:p w14:paraId="1BB36747" w14:textId="77777777" w:rsidR="00BB29A8" w:rsidRPr="007D496F" w:rsidRDefault="00BB29A8" w:rsidP="00123B20">
            <w:pPr>
              <w:rPr>
                <w:rFonts w:ascii="Times New Roman" w:hAnsi="Times New Roman" w:cs="Times New Roman"/>
                <w:b/>
                <w:lang w:val="lt-LT"/>
              </w:rPr>
            </w:pPr>
          </w:p>
        </w:tc>
      </w:tr>
      <w:tr w:rsidR="00D92B7A" w:rsidRPr="007D496F" w14:paraId="3B4C0CF0" w14:textId="77777777" w:rsidTr="00123B20">
        <w:trPr>
          <w:trHeight w:val="283"/>
        </w:trPr>
        <w:tc>
          <w:tcPr>
            <w:tcW w:w="322" w:type="pct"/>
          </w:tcPr>
          <w:p w14:paraId="16B6FBC2" w14:textId="7ECEB037" w:rsidR="00BB29A8"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w:t>
            </w:r>
            <w:r w:rsidR="00BB29A8" w:rsidRPr="007D496F">
              <w:rPr>
                <w:rFonts w:ascii="Times New Roman" w:hAnsi="Times New Roman" w:cs="Times New Roman"/>
                <w:lang w:val="lt-LT"/>
              </w:rPr>
              <w:t>.</w:t>
            </w:r>
          </w:p>
        </w:tc>
        <w:tc>
          <w:tcPr>
            <w:tcW w:w="2874" w:type="pct"/>
            <w:gridSpan w:val="2"/>
          </w:tcPr>
          <w:p w14:paraId="61B8023B" w14:textId="627D688B" w:rsidR="00BB29A8" w:rsidRPr="007D496F" w:rsidRDefault="00BB29A8" w:rsidP="00123B20">
            <w:pPr>
              <w:pBdr>
                <w:top w:val="nil"/>
                <w:left w:val="nil"/>
                <w:bottom w:val="nil"/>
                <w:right w:val="nil"/>
                <w:between w:val="nil"/>
                <w:bar w:val="nil"/>
              </w:pBdr>
              <w:suppressAutoHyphens/>
              <w:autoSpaceDN w:val="0"/>
              <w:ind w:right="-39"/>
              <w:textAlignment w:val="baseline"/>
              <w:rPr>
                <w:rFonts w:ascii="Times New Roman" w:eastAsia="Times New Roman" w:hAnsi="Times New Roman" w:cs="Times New Roman"/>
                <w:lang w:val="lt-LT" w:eastAsia="lt-LT"/>
              </w:rPr>
            </w:pPr>
            <w:r w:rsidRPr="007D496F">
              <w:rPr>
                <w:rFonts w:ascii="Times New Roman" w:hAnsi="Times New Roman" w:cs="Times New Roman"/>
                <w:lang w:val="lt-LT"/>
              </w:rPr>
              <w:t>Reikalavimai echoskopui:</w:t>
            </w:r>
          </w:p>
        </w:tc>
        <w:tc>
          <w:tcPr>
            <w:tcW w:w="1804" w:type="pct"/>
          </w:tcPr>
          <w:p w14:paraId="6B3A6BF2" w14:textId="77777777" w:rsidR="00BB29A8" w:rsidRPr="007D496F" w:rsidRDefault="00BB29A8" w:rsidP="00123B20">
            <w:pPr>
              <w:rPr>
                <w:rFonts w:ascii="Times New Roman" w:hAnsi="Times New Roman" w:cs="Times New Roman"/>
                <w:b/>
                <w:lang w:val="lt-LT"/>
              </w:rPr>
            </w:pPr>
          </w:p>
        </w:tc>
      </w:tr>
      <w:tr w:rsidR="00D92B7A" w:rsidRPr="007D496F" w14:paraId="5DDBEB67" w14:textId="77777777" w:rsidTr="00123B20">
        <w:tc>
          <w:tcPr>
            <w:tcW w:w="322" w:type="pct"/>
          </w:tcPr>
          <w:p w14:paraId="03C45A9C" w14:textId="30B11BD9" w:rsidR="00BB29A8"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2.1.</w:t>
            </w:r>
          </w:p>
        </w:tc>
        <w:tc>
          <w:tcPr>
            <w:tcW w:w="997" w:type="pct"/>
          </w:tcPr>
          <w:p w14:paraId="1ED4D42A" w14:textId="3F04FBC1" w:rsidR="00BB29A8" w:rsidRPr="007D496F" w:rsidRDefault="00E86B69" w:rsidP="00123B20">
            <w:pPr>
              <w:rPr>
                <w:rFonts w:ascii="Times New Roman" w:hAnsi="Times New Roman" w:cs="Times New Roman"/>
                <w:lang w:val="lt-LT"/>
              </w:rPr>
            </w:pPr>
            <w:r w:rsidRPr="007D496F">
              <w:rPr>
                <w:rFonts w:ascii="Times New Roman" w:hAnsi="Times New Roman" w:cs="Times New Roman"/>
                <w:lang w:val="lt-LT"/>
              </w:rPr>
              <w:t>Paskirtis (kartu pateikiama programinė įranga jei reikia)</w:t>
            </w:r>
          </w:p>
        </w:tc>
        <w:tc>
          <w:tcPr>
            <w:tcW w:w="1877" w:type="pct"/>
          </w:tcPr>
          <w:p w14:paraId="7081485F" w14:textId="77777777" w:rsidR="00E86B69" w:rsidRPr="007D496F" w:rsidRDefault="00E86B69" w:rsidP="00123B20">
            <w:pPr>
              <w:pStyle w:val="Sraopastraipa"/>
              <w:numPr>
                <w:ilvl w:val="0"/>
                <w:numId w:val="3"/>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Skubiai diagnostikai;</w:t>
            </w:r>
          </w:p>
          <w:p w14:paraId="2AC255E1" w14:textId="77777777" w:rsidR="00E86B69" w:rsidRPr="007D496F" w:rsidRDefault="00E86B69" w:rsidP="00123B20">
            <w:pPr>
              <w:pStyle w:val="Sraopastraipa"/>
              <w:numPr>
                <w:ilvl w:val="0"/>
                <w:numId w:val="3"/>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Vidaus organų diagnostikai;</w:t>
            </w:r>
          </w:p>
          <w:p w14:paraId="7C656BD5" w14:textId="77777777" w:rsidR="00E86B69" w:rsidRPr="007D496F" w:rsidRDefault="00E86B69" w:rsidP="00123B20">
            <w:pPr>
              <w:pStyle w:val="Sraopastraipa"/>
              <w:numPr>
                <w:ilvl w:val="0"/>
                <w:numId w:val="3"/>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Kraujagyslių tyrimams atlikti;</w:t>
            </w:r>
          </w:p>
          <w:p w14:paraId="59E6B513" w14:textId="77777777" w:rsidR="00E86B69" w:rsidRPr="007D496F" w:rsidRDefault="00E86B69" w:rsidP="00123B20">
            <w:pPr>
              <w:pStyle w:val="Sraopastraipa"/>
              <w:numPr>
                <w:ilvl w:val="0"/>
                <w:numId w:val="3"/>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Suaugusiųjų kardiologiniams tyrimams atlikti;</w:t>
            </w:r>
          </w:p>
          <w:p w14:paraId="65DC1049" w14:textId="02BD8CEC" w:rsidR="00BB29A8" w:rsidRPr="007D496F" w:rsidRDefault="00E86B69" w:rsidP="00123B20">
            <w:pPr>
              <w:pStyle w:val="Sraopastraipa"/>
              <w:numPr>
                <w:ilvl w:val="0"/>
                <w:numId w:val="3"/>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Vaikų kardiologiniams tyrimams atlikti.</w:t>
            </w:r>
          </w:p>
        </w:tc>
        <w:tc>
          <w:tcPr>
            <w:tcW w:w="1804" w:type="pct"/>
          </w:tcPr>
          <w:p w14:paraId="4669A496" w14:textId="77777777" w:rsidR="00BB29A8" w:rsidRPr="007D496F" w:rsidRDefault="00BB29A8" w:rsidP="00123B20">
            <w:pPr>
              <w:rPr>
                <w:rFonts w:ascii="Times New Roman" w:hAnsi="Times New Roman" w:cs="Times New Roman"/>
                <w:b/>
                <w:lang w:val="lt-LT"/>
              </w:rPr>
            </w:pPr>
          </w:p>
        </w:tc>
      </w:tr>
      <w:tr w:rsidR="00D92B7A" w:rsidRPr="007D496F" w14:paraId="3E6C3E8A" w14:textId="77777777" w:rsidTr="00123B20">
        <w:tc>
          <w:tcPr>
            <w:tcW w:w="322" w:type="pct"/>
          </w:tcPr>
          <w:p w14:paraId="3B13DEDB" w14:textId="18454A63"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2.2.</w:t>
            </w:r>
          </w:p>
        </w:tc>
        <w:tc>
          <w:tcPr>
            <w:tcW w:w="997" w:type="pct"/>
          </w:tcPr>
          <w:p w14:paraId="0459383A" w14:textId="0430D654"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Vaizdo monitorius</w:t>
            </w:r>
          </w:p>
        </w:tc>
        <w:tc>
          <w:tcPr>
            <w:tcW w:w="1877" w:type="pct"/>
          </w:tcPr>
          <w:p w14:paraId="609AFCFA" w14:textId="77777777" w:rsidR="00E86B69" w:rsidRPr="007D496F" w:rsidRDefault="00E86B69" w:rsidP="00123B20">
            <w:pPr>
              <w:pStyle w:val="Sraopastraipa"/>
              <w:numPr>
                <w:ilvl w:val="0"/>
                <w:numId w:val="29"/>
              </w:numPr>
              <w:rPr>
                <w:rFonts w:ascii="Times New Roman" w:hAnsi="Times New Roman" w:cs="Times New Roman"/>
                <w:lang w:val="lt-LT"/>
              </w:rPr>
            </w:pPr>
            <w:r w:rsidRPr="007D496F">
              <w:rPr>
                <w:rFonts w:ascii="Times New Roman" w:hAnsi="Times New Roman" w:cs="Times New Roman"/>
                <w:lang w:val="lt-LT"/>
              </w:rPr>
              <w:t xml:space="preserve">LED arba </w:t>
            </w:r>
            <w:r w:rsidRPr="007D496F">
              <w:rPr>
                <w:rFonts w:ascii="Times New Roman" w:eastAsia="Times New Roman" w:hAnsi="Times New Roman" w:cs="Times New Roman"/>
                <w:lang w:val="lt-LT" w:eastAsia="lt-LT"/>
              </w:rPr>
              <w:t xml:space="preserve">OLED </w:t>
            </w:r>
            <w:r w:rsidRPr="007D496F">
              <w:rPr>
                <w:rFonts w:ascii="Times New Roman" w:hAnsi="Times New Roman" w:cs="Times New Roman"/>
                <w:lang w:val="lt-LT"/>
              </w:rPr>
              <w:t>(arba lygiavertė technologija);</w:t>
            </w:r>
          </w:p>
          <w:p w14:paraId="34E7DFF5" w14:textId="77777777" w:rsidR="00E86B69" w:rsidRPr="007D496F" w:rsidRDefault="00E86B69" w:rsidP="00123B20">
            <w:pPr>
              <w:pStyle w:val="Sraopastraipa"/>
              <w:numPr>
                <w:ilvl w:val="0"/>
                <w:numId w:val="29"/>
              </w:numPr>
              <w:rPr>
                <w:rFonts w:ascii="Times New Roman" w:hAnsi="Times New Roman" w:cs="Times New Roman"/>
                <w:lang w:val="lt-LT"/>
              </w:rPr>
            </w:pPr>
            <w:r w:rsidRPr="007D496F">
              <w:rPr>
                <w:rFonts w:ascii="Times New Roman" w:hAnsi="Times New Roman" w:cs="Times New Roman"/>
                <w:lang w:val="lt-LT"/>
              </w:rPr>
              <w:t>Skiriamoji geba ≥ (1920×1080) taškų;</w:t>
            </w:r>
          </w:p>
          <w:p w14:paraId="3E878B60" w14:textId="77777777" w:rsidR="00E86B69" w:rsidRPr="007D496F" w:rsidRDefault="00E86B69" w:rsidP="00123B20">
            <w:pPr>
              <w:pStyle w:val="Sraopastraipa"/>
              <w:numPr>
                <w:ilvl w:val="0"/>
                <w:numId w:val="29"/>
              </w:numPr>
              <w:rPr>
                <w:rFonts w:ascii="Times New Roman" w:hAnsi="Times New Roman" w:cs="Times New Roman"/>
                <w:lang w:val="lt-LT"/>
              </w:rPr>
            </w:pPr>
            <w:r w:rsidRPr="007D496F">
              <w:rPr>
                <w:rFonts w:ascii="Times New Roman" w:hAnsi="Times New Roman" w:cs="Times New Roman"/>
                <w:lang w:val="lt-LT"/>
              </w:rPr>
              <w:t>Ekrano įstrižainė ≥ 54 cm (≥ 21,5");</w:t>
            </w:r>
          </w:p>
          <w:p w14:paraId="1411D110" w14:textId="77777777" w:rsidR="00E86B69" w:rsidRPr="007D496F" w:rsidRDefault="00E86B69" w:rsidP="00123B20">
            <w:pPr>
              <w:pStyle w:val="Sraopastraipa"/>
              <w:numPr>
                <w:ilvl w:val="0"/>
                <w:numId w:val="29"/>
              </w:numPr>
              <w:pBdr>
                <w:top w:val="nil"/>
                <w:left w:val="nil"/>
                <w:bottom w:val="nil"/>
                <w:right w:val="nil"/>
                <w:between w:val="nil"/>
                <w:bar w:val="nil"/>
              </w:pBdr>
              <w:suppressAutoHyphens/>
              <w:autoSpaceDN w:val="0"/>
              <w:textAlignment w:val="baseline"/>
              <w:rPr>
                <w:rFonts w:ascii="Times New Roman" w:hAnsi="Times New Roman" w:cs="Times New Roman"/>
                <w:lang w:val="lt-LT"/>
              </w:rPr>
            </w:pPr>
            <w:r w:rsidRPr="007D496F">
              <w:rPr>
                <w:rFonts w:ascii="Times New Roman" w:hAnsi="Times New Roman" w:cs="Times New Roman"/>
                <w:lang w:val="lt-LT"/>
              </w:rPr>
              <w:t>Transportavimo padėtyje nulenkiamas į priekį ≥ 80° (nuo vertikalios ašies);</w:t>
            </w:r>
          </w:p>
          <w:p w14:paraId="6DCEB32D" w14:textId="463C583C" w:rsidR="00E86B69" w:rsidRPr="007D496F" w:rsidRDefault="00E86B69" w:rsidP="00123B20">
            <w:pPr>
              <w:pStyle w:val="Sraopastraipa"/>
              <w:numPr>
                <w:ilvl w:val="0"/>
                <w:numId w:val="29"/>
              </w:numPr>
              <w:pBdr>
                <w:top w:val="nil"/>
                <w:left w:val="nil"/>
                <w:bottom w:val="nil"/>
                <w:right w:val="nil"/>
                <w:between w:val="nil"/>
                <w:bar w:val="nil"/>
              </w:pBdr>
              <w:suppressAutoHyphens/>
              <w:autoSpaceDN w:val="0"/>
              <w:textAlignment w:val="baseline"/>
              <w:rPr>
                <w:rFonts w:ascii="Times New Roman" w:hAnsi="Times New Roman" w:cs="Times New Roman"/>
                <w:lang w:val="lt-LT"/>
              </w:rPr>
            </w:pPr>
            <w:r w:rsidRPr="007D496F">
              <w:rPr>
                <w:rFonts w:ascii="Times New Roman" w:hAnsi="Times New Roman" w:cs="Times New Roman"/>
                <w:lang w:val="lt-LT"/>
              </w:rPr>
              <w:t>Fiksuojamas monitorių laikantis rėmas.</w:t>
            </w:r>
          </w:p>
        </w:tc>
        <w:tc>
          <w:tcPr>
            <w:tcW w:w="1804" w:type="pct"/>
          </w:tcPr>
          <w:p w14:paraId="2DBCC8B3" w14:textId="77777777" w:rsidR="00E86B69" w:rsidRPr="007D496F" w:rsidRDefault="00E86B69" w:rsidP="00123B20">
            <w:pPr>
              <w:rPr>
                <w:rFonts w:ascii="Times New Roman" w:hAnsi="Times New Roman" w:cs="Times New Roman"/>
                <w:b/>
                <w:lang w:val="lt-LT"/>
              </w:rPr>
            </w:pPr>
          </w:p>
        </w:tc>
      </w:tr>
      <w:tr w:rsidR="00D92B7A" w:rsidRPr="007D496F" w14:paraId="6609D9C2" w14:textId="77777777" w:rsidTr="00123B20">
        <w:tc>
          <w:tcPr>
            <w:tcW w:w="322" w:type="pct"/>
          </w:tcPr>
          <w:p w14:paraId="55AACC7F" w14:textId="3F18380F"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2.3.</w:t>
            </w:r>
          </w:p>
        </w:tc>
        <w:tc>
          <w:tcPr>
            <w:tcW w:w="997" w:type="pct"/>
          </w:tcPr>
          <w:p w14:paraId="1473F536" w14:textId="63B58185"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Sistemos funkcijų valdymas</w:t>
            </w:r>
          </w:p>
        </w:tc>
        <w:tc>
          <w:tcPr>
            <w:tcW w:w="1877" w:type="pct"/>
          </w:tcPr>
          <w:p w14:paraId="4536C3CD" w14:textId="77777777" w:rsidR="00E86B69" w:rsidRPr="007D496F" w:rsidRDefault="00E86B69" w:rsidP="00123B20">
            <w:pPr>
              <w:pStyle w:val="Sraopastraipa"/>
              <w:numPr>
                <w:ilvl w:val="0"/>
                <w:numId w:val="31"/>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Sistemos funkcijos valdomos lietimui jautriame ekrane;</w:t>
            </w:r>
          </w:p>
          <w:p w14:paraId="61026C4F" w14:textId="77777777" w:rsidR="00E86B69" w:rsidRPr="007D496F" w:rsidRDefault="00E86B69" w:rsidP="00123B20">
            <w:pPr>
              <w:pStyle w:val="Sraopastraipa"/>
              <w:numPr>
                <w:ilvl w:val="0"/>
                <w:numId w:val="31"/>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Integruoto jutiklinio ekrano įstrižainė ≥ 30 cm;</w:t>
            </w:r>
          </w:p>
          <w:p w14:paraId="3501EE90" w14:textId="77777777" w:rsidR="00E86B69" w:rsidRPr="007D496F" w:rsidRDefault="00E86B69" w:rsidP="00123B20">
            <w:pPr>
              <w:pStyle w:val="Sraopastraipa"/>
              <w:numPr>
                <w:ilvl w:val="0"/>
                <w:numId w:val="31"/>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Ekranas su „swipe“ (arba lygiaverčiu) funkcionalumu;</w:t>
            </w:r>
          </w:p>
          <w:p w14:paraId="03CB3F7E" w14:textId="77777777" w:rsidR="00E86B69" w:rsidRPr="007D496F" w:rsidRDefault="00E86B69" w:rsidP="00123B20">
            <w:pPr>
              <w:pStyle w:val="Sraopastraipa"/>
              <w:numPr>
                <w:ilvl w:val="0"/>
                <w:numId w:val="31"/>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 xml:space="preserve">Stiprinimo kompensavimo (angl. </w:t>
            </w:r>
            <w:r w:rsidRPr="007D496F">
              <w:rPr>
                <w:rFonts w:ascii="Times New Roman" w:hAnsi="Times New Roman" w:cs="Times New Roman"/>
                <w:i/>
                <w:lang w:val="lt-LT"/>
              </w:rPr>
              <w:t>Time Gain Compensation – TGC</w:t>
            </w:r>
            <w:r w:rsidRPr="007D496F">
              <w:rPr>
                <w:rFonts w:ascii="Times New Roman" w:hAnsi="Times New Roman" w:cs="Times New Roman"/>
                <w:lang w:val="lt-LT"/>
              </w:rPr>
              <w:t>) kreivės reguliavimas valdymo panelėje arba sensoriniame ekrane;</w:t>
            </w:r>
          </w:p>
          <w:p w14:paraId="3F92E0A0" w14:textId="730E39C5" w:rsidR="00E86B69" w:rsidRPr="007D496F" w:rsidRDefault="00E86B69" w:rsidP="00123B20">
            <w:pPr>
              <w:pStyle w:val="Sraopastraipa"/>
              <w:numPr>
                <w:ilvl w:val="0"/>
                <w:numId w:val="31"/>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Skaitmeninė klaviatūra arba klaviatūra valdymo panelėje.</w:t>
            </w:r>
          </w:p>
        </w:tc>
        <w:tc>
          <w:tcPr>
            <w:tcW w:w="1804" w:type="pct"/>
          </w:tcPr>
          <w:p w14:paraId="00C022F6" w14:textId="77777777" w:rsidR="00E86B69" w:rsidRPr="007D496F" w:rsidRDefault="00E86B69" w:rsidP="00123B20">
            <w:pPr>
              <w:rPr>
                <w:rFonts w:ascii="Times New Roman" w:hAnsi="Times New Roman" w:cs="Times New Roman"/>
                <w:b/>
                <w:lang w:val="lt-LT"/>
              </w:rPr>
            </w:pPr>
          </w:p>
        </w:tc>
      </w:tr>
      <w:tr w:rsidR="00D92B7A" w:rsidRPr="007D496F" w14:paraId="33234ED2" w14:textId="77777777" w:rsidTr="00123B20">
        <w:tc>
          <w:tcPr>
            <w:tcW w:w="322" w:type="pct"/>
          </w:tcPr>
          <w:p w14:paraId="620D0FC5" w14:textId="05AC2499"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2.4.</w:t>
            </w:r>
          </w:p>
        </w:tc>
        <w:tc>
          <w:tcPr>
            <w:tcW w:w="997" w:type="pct"/>
          </w:tcPr>
          <w:p w14:paraId="2A22F2A0" w14:textId="44AFD5F1"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Sistemos valdymo pultas</w:t>
            </w:r>
          </w:p>
        </w:tc>
        <w:tc>
          <w:tcPr>
            <w:tcW w:w="1877" w:type="pct"/>
          </w:tcPr>
          <w:p w14:paraId="6B4D6E4A" w14:textId="77777777" w:rsidR="00E86B69" w:rsidRPr="007D496F" w:rsidRDefault="00E86B69" w:rsidP="00123B20">
            <w:pPr>
              <w:pStyle w:val="Sraopastraipa"/>
              <w:numPr>
                <w:ilvl w:val="0"/>
                <w:numId w:val="32"/>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Reguliuojamas valdymo pulto aukščio diapazonas ≥ 20 cm;</w:t>
            </w:r>
          </w:p>
          <w:p w14:paraId="19C2B9D8" w14:textId="18B4CDF2" w:rsidR="00E86B69" w:rsidRPr="007D496F" w:rsidRDefault="00E86B69" w:rsidP="00123B20">
            <w:pPr>
              <w:pStyle w:val="Sraopastraipa"/>
              <w:numPr>
                <w:ilvl w:val="0"/>
                <w:numId w:val="32"/>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Sukiojamas į abu šonus po ≥ 90°.</w:t>
            </w:r>
          </w:p>
        </w:tc>
        <w:tc>
          <w:tcPr>
            <w:tcW w:w="1804" w:type="pct"/>
          </w:tcPr>
          <w:p w14:paraId="5E606584" w14:textId="77777777" w:rsidR="00E86B69" w:rsidRPr="007D496F" w:rsidRDefault="00E86B69" w:rsidP="00123B20">
            <w:pPr>
              <w:rPr>
                <w:rFonts w:ascii="Times New Roman" w:hAnsi="Times New Roman" w:cs="Times New Roman"/>
                <w:b/>
                <w:lang w:val="lt-LT"/>
              </w:rPr>
            </w:pPr>
          </w:p>
        </w:tc>
      </w:tr>
      <w:tr w:rsidR="00D92B7A" w:rsidRPr="007D496F" w14:paraId="57B948C8" w14:textId="77777777" w:rsidTr="00123B20">
        <w:trPr>
          <w:trHeight w:val="567"/>
        </w:trPr>
        <w:tc>
          <w:tcPr>
            <w:tcW w:w="322" w:type="pct"/>
          </w:tcPr>
          <w:p w14:paraId="3271CF06" w14:textId="73B93E35"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2.5.</w:t>
            </w:r>
          </w:p>
        </w:tc>
        <w:tc>
          <w:tcPr>
            <w:tcW w:w="997" w:type="pct"/>
          </w:tcPr>
          <w:p w14:paraId="531FF544" w14:textId="60FF5E8C"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Aktyvios jungtys davikliams</w:t>
            </w:r>
          </w:p>
        </w:tc>
        <w:tc>
          <w:tcPr>
            <w:tcW w:w="1877" w:type="pct"/>
          </w:tcPr>
          <w:p w14:paraId="0C11149D" w14:textId="3FDB0078" w:rsidR="00E86B69" w:rsidRPr="007D496F" w:rsidRDefault="00E86B6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 4</w:t>
            </w:r>
          </w:p>
        </w:tc>
        <w:tc>
          <w:tcPr>
            <w:tcW w:w="1804" w:type="pct"/>
          </w:tcPr>
          <w:p w14:paraId="06507586" w14:textId="77777777" w:rsidR="00E86B69" w:rsidRPr="007D496F" w:rsidRDefault="00E86B69" w:rsidP="00123B20">
            <w:pPr>
              <w:rPr>
                <w:rFonts w:ascii="Times New Roman" w:hAnsi="Times New Roman" w:cs="Times New Roman"/>
                <w:b/>
                <w:lang w:val="lt-LT"/>
              </w:rPr>
            </w:pPr>
          </w:p>
        </w:tc>
      </w:tr>
      <w:tr w:rsidR="00D92B7A" w:rsidRPr="007D496F" w14:paraId="40D49742" w14:textId="77777777" w:rsidTr="00123B20">
        <w:tc>
          <w:tcPr>
            <w:tcW w:w="322" w:type="pct"/>
          </w:tcPr>
          <w:p w14:paraId="2DEF38B8" w14:textId="0653A07F"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2.6.</w:t>
            </w:r>
          </w:p>
        </w:tc>
        <w:tc>
          <w:tcPr>
            <w:tcW w:w="997" w:type="pct"/>
          </w:tcPr>
          <w:p w14:paraId="4D5FC92E" w14:textId="700D7EE6"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Sistemos palaikomų daviklių dažnio diapazonas</w:t>
            </w:r>
          </w:p>
        </w:tc>
        <w:tc>
          <w:tcPr>
            <w:tcW w:w="1877" w:type="pct"/>
          </w:tcPr>
          <w:p w14:paraId="6EB5B77C" w14:textId="7E1DC565" w:rsidR="00E86B69" w:rsidRPr="007D496F" w:rsidRDefault="00E86B6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Palaikomas dažnių diapazonas ne siauresnis nei nuo 1,0 MHz iki 2</w:t>
            </w:r>
            <w:r w:rsidR="005D7DB7" w:rsidRPr="007D496F">
              <w:rPr>
                <w:rFonts w:ascii="Times New Roman" w:hAnsi="Times New Roman" w:cs="Times New Roman"/>
                <w:lang w:val="lt-LT"/>
              </w:rPr>
              <w:t>0</w:t>
            </w:r>
            <w:r w:rsidRPr="007D496F">
              <w:rPr>
                <w:rFonts w:ascii="Times New Roman" w:hAnsi="Times New Roman" w:cs="Times New Roman"/>
                <w:lang w:val="lt-LT"/>
              </w:rPr>
              <w:t>,0 MHz</w:t>
            </w:r>
          </w:p>
        </w:tc>
        <w:tc>
          <w:tcPr>
            <w:tcW w:w="1804" w:type="pct"/>
          </w:tcPr>
          <w:p w14:paraId="4C4CFEB7" w14:textId="77777777" w:rsidR="00E86B69" w:rsidRPr="007D496F" w:rsidRDefault="00E86B69" w:rsidP="00123B20">
            <w:pPr>
              <w:rPr>
                <w:rFonts w:ascii="Times New Roman" w:hAnsi="Times New Roman" w:cs="Times New Roman"/>
                <w:b/>
                <w:lang w:val="lt-LT"/>
              </w:rPr>
            </w:pPr>
          </w:p>
        </w:tc>
      </w:tr>
      <w:tr w:rsidR="00D92B7A" w:rsidRPr="007D496F" w14:paraId="7D27FA73" w14:textId="77777777" w:rsidTr="00123B20">
        <w:tc>
          <w:tcPr>
            <w:tcW w:w="322" w:type="pct"/>
          </w:tcPr>
          <w:p w14:paraId="38C71797" w14:textId="61CB02DB"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2.7.</w:t>
            </w:r>
          </w:p>
        </w:tc>
        <w:tc>
          <w:tcPr>
            <w:tcW w:w="997" w:type="pct"/>
          </w:tcPr>
          <w:p w14:paraId="48E0C4D6" w14:textId="100C1023"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Didžiausias vaizduojamas (skenuojamas) gylis</w:t>
            </w:r>
          </w:p>
        </w:tc>
        <w:tc>
          <w:tcPr>
            <w:tcW w:w="1877" w:type="pct"/>
          </w:tcPr>
          <w:p w14:paraId="71EC1C6E" w14:textId="39D3B9E0" w:rsidR="00E86B69" w:rsidRPr="007D496F" w:rsidRDefault="00E86B6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 40 cm</w:t>
            </w:r>
          </w:p>
        </w:tc>
        <w:tc>
          <w:tcPr>
            <w:tcW w:w="1804" w:type="pct"/>
          </w:tcPr>
          <w:p w14:paraId="0A0BAE3C" w14:textId="77777777" w:rsidR="00E86B69" w:rsidRPr="007D496F" w:rsidRDefault="00E86B69" w:rsidP="00123B20">
            <w:pPr>
              <w:rPr>
                <w:rFonts w:ascii="Times New Roman" w:hAnsi="Times New Roman" w:cs="Times New Roman"/>
                <w:b/>
                <w:lang w:val="lt-LT"/>
              </w:rPr>
            </w:pPr>
          </w:p>
        </w:tc>
      </w:tr>
      <w:tr w:rsidR="00D92B7A" w:rsidRPr="007D496F" w14:paraId="2643ADA4" w14:textId="77777777" w:rsidTr="00123B20">
        <w:trPr>
          <w:trHeight w:val="567"/>
        </w:trPr>
        <w:tc>
          <w:tcPr>
            <w:tcW w:w="322" w:type="pct"/>
          </w:tcPr>
          <w:p w14:paraId="73D688E2" w14:textId="0C05AFA0"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2.8.</w:t>
            </w:r>
          </w:p>
        </w:tc>
        <w:tc>
          <w:tcPr>
            <w:tcW w:w="997" w:type="pct"/>
          </w:tcPr>
          <w:p w14:paraId="084E2BEF" w14:textId="692AD893"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Didžiausia kadrų juostos atmintis</w:t>
            </w:r>
          </w:p>
        </w:tc>
        <w:tc>
          <w:tcPr>
            <w:tcW w:w="1877" w:type="pct"/>
          </w:tcPr>
          <w:p w14:paraId="39F81D9B" w14:textId="2BC3708C" w:rsidR="00E86B69" w:rsidRPr="007D496F" w:rsidRDefault="00E86B6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 2 000 kadrų arba ≥ 1 GB arba ≥ 300 s</w:t>
            </w:r>
          </w:p>
        </w:tc>
        <w:tc>
          <w:tcPr>
            <w:tcW w:w="1804" w:type="pct"/>
          </w:tcPr>
          <w:p w14:paraId="7E949C78" w14:textId="77777777" w:rsidR="00E86B69" w:rsidRPr="007D496F" w:rsidRDefault="00E86B69" w:rsidP="00123B20">
            <w:pPr>
              <w:rPr>
                <w:rFonts w:ascii="Times New Roman" w:hAnsi="Times New Roman" w:cs="Times New Roman"/>
                <w:b/>
                <w:lang w:val="lt-LT"/>
              </w:rPr>
            </w:pPr>
          </w:p>
        </w:tc>
      </w:tr>
      <w:tr w:rsidR="00D92B7A" w:rsidRPr="007D496F" w14:paraId="65039D96" w14:textId="77777777" w:rsidTr="00123B20">
        <w:trPr>
          <w:trHeight w:val="567"/>
        </w:trPr>
        <w:tc>
          <w:tcPr>
            <w:tcW w:w="322" w:type="pct"/>
          </w:tcPr>
          <w:p w14:paraId="16CD1C2E" w14:textId="06E89257"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2.9.</w:t>
            </w:r>
          </w:p>
        </w:tc>
        <w:tc>
          <w:tcPr>
            <w:tcW w:w="997" w:type="pct"/>
          </w:tcPr>
          <w:p w14:paraId="55BEE0A9" w14:textId="50BB5638"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Kadrų dažnis doplerio režime</w:t>
            </w:r>
          </w:p>
        </w:tc>
        <w:tc>
          <w:tcPr>
            <w:tcW w:w="1877" w:type="pct"/>
          </w:tcPr>
          <w:p w14:paraId="16BD85F8" w14:textId="3DE78C85" w:rsidR="00E86B69" w:rsidRPr="007D496F" w:rsidRDefault="00E86B6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 200 kadrų/sek.</w:t>
            </w:r>
          </w:p>
        </w:tc>
        <w:tc>
          <w:tcPr>
            <w:tcW w:w="1804" w:type="pct"/>
          </w:tcPr>
          <w:p w14:paraId="7FC93502" w14:textId="77777777" w:rsidR="00E86B69" w:rsidRPr="007D496F" w:rsidRDefault="00E86B69" w:rsidP="00123B20">
            <w:pPr>
              <w:rPr>
                <w:rFonts w:ascii="Times New Roman" w:hAnsi="Times New Roman" w:cs="Times New Roman"/>
                <w:b/>
                <w:lang w:val="lt-LT"/>
              </w:rPr>
            </w:pPr>
          </w:p>
        </w:tc>
      </w:tr>
      <w:tr w:rsidR="00D92B7A" w:rsidRPr="007D496F" w14:paraId="2A1170E7" w14:textId="77777777" w:rsidTr="00123B20">
        <w:tc>
          <w:tcPr>
            <w:tcW w:w="322" w:type="pct"/>
          </w:tcPr>
          <w:p w14:paraId="17DDA00C" w14:textId="7A85BB1A"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lastRenderedPageBreak/>
              <w:t>2.10.</w:t>
            </w:r>
          </w:p>
        </w:tc>
        <w:tc>
          <w:tcPr>
            <w:tcW w:w="997" w:type="pct"/>
          </w:tcPr>
          <w:p w14:paraId="2C51ADEC" w14:textId="11A96BB2"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Didžiausias pulsų dažnis spalvinio ir spektrinio doplerio režimuose</w:t>
            </w:r>
          </w:p>
        </w:tc>
        <w:tc>
          <w:tcPr>
            <w:tcW w:w="1877" w:type="pct"/>
          </w:tcPr>
          <w:p w14:paraId="548A0E1A" w14:textId="2B954237" w:rsidR="00E86B69" w:rsidRPr="007D496F" w:rsidRDefault="00E86B6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eastAsia="Times New Roman" w:hAnsi="Times New Roman" w:cs="Times New Roman"/>
                <w:lang w:val="lt-LT" w:eastAsia="lt-LT"/>
              </w:rPr>
              <w:t>≥ 30 kHz</w:t>
            </w:r>
          </w:p>
        </w:tc>
        <w:tc>
          <w:tcPr>
            <w:tcW w:w="1804" w:type="pct"/>
          </w:tcPr>
          <w:p w14:paraId="4F4BCD57" w14:textId="77777777" w:rsidR="00E86B69" w:rsidRPr="007D496F" w:rsidRDefault="00E86B69" w:rsidP="00123B20">
            <w:pPr>
              <w:rPr>
                <w:rFonts w:ascii="Times New Roman" w:hAnsi="Times New Roman" w:cs="Times New Roman"/>
                <w:b/>
                <w:lang w:val="lt-LT"/>
              </w:rPr>
            </w:pPr>
          </w:p>
        </w:tc>
      </w:tr>
      <w:tr w:rsidR="00D92B7A" w:rsidRPr="007D496F" w14:paraId="58AE9DC4" w14:textId="77777777" w:rsidTr="00123B20">
        <w:tc>
          <w:tcPr>
            <w:tcW w:w="322" w:type="pct"/>
          </w:tcPr>
          <w:p w14:paraId="52B93D03" w14:textId="165E1491"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2.11.</w:t>
            </w:r>
          </w:p>
        </w:tc>
        <w:tc>
          <w:tcPr>
            <w:tcW w:w="997" w:type="pct"/>
          </w:tcPr>
          <w:p w14:paraId="27668956" w14:textId="13094D51"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Spindulių formavimo technologija</w:t>
            </w:r>
          </w:p>
        </w:tc>
        <w:tc>
          <w:tcPr>
            <w:tcW w:w="1877" w:type="pct"/>
          </w:tcPr>
          <w:p w14:paraId="23AF7BA4" w14:textId="66E7C509" w:rsidR="00E86B69" w:rsidRPr="007D496F" w:rsidRDefault="00E86B6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eastAsia="Times New Roman" w:hAnsi="Times New Roman" w:cs="Times New Roman"/>
                <w:lang w:val="lt-LT" w:eastAsia="lt-LT"/>
              </w:rPr>
              <w:t>Yra spindulių formavimo technologija, kuri sufokusuoja ultragarso spindulį visame gylyje</w:t>
            </w:r>
          </w:p>
        </w:tc>
        <w:tc>
          <w:tcPr>
            <w:tcW w:w="1804" w:type="pct"/>
          </w:tcPr>
          <w:p w14:paraId="1E26FC6D" w14:textId="77777777" w:rsidR="00E86B69" w:rsidRPr="007D496F" w:rsidRDefault="00E86B69" w:rsidP="00123B20">
            <w:pPr>
              <w:rPr>
                <w:rFonts w:ascii="Times New Roman" w:hAnsi="Times New Roman" w:cs="Times New Roman"/>
                <w:b/>
                <w:lang w:val="lt-LT"/>
              </w:rPr>
            </w:pPr>
          </w:p>
        </w:tc>
      </w:tr>
      <w:tr w:rsidR="00D92B7A" w:rsidRPr="007D496F" w14:paraId="07EF291E" w14:textId="77777777" w:rsidTr="00123B20">
        <w:tc>
          <w:tcPr>
            <w:tcW w:w="322" w:type="pct"/>
          </w:tcPr>
          <w:p w14:paraId="539DFBB7" w14:textId="6B51A9F6"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2.12.</w:t>
            </w:r>
          </w:p>
        </w:tc>
        <w:tc>
          <w:tcPr>
            <w:tcW w:w="997" w:type="pct"/>
          </w:tcPr>
          <w:p w14:paraId="6ECE7671" w14:textId="4BD512B8"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Skaitmeninio signalo jungtis papildomam monitoriui</w:t>
            </w:r>
          </w:p>
        </w:tc>
        <w:tc>
          <w:tcPr>
            <w:tcW w:w="1877" w:type="pct"/>
          </w:tcPr>
          <w:p w14:paraId="01A2BA86" w14:textId="483C00F3" w:rsidR="00E86B69" w:rsidRPr="007D496F" w:rsidRDefault="00E86B6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DisplayPort arba HDMI (arba lygiavertės)</w:t>
            </w:r>
          </w:p>
        </w:tc>
        <w:tc>
          <w:tcPr>
            <w:tcW w:w="1804" w:type="pct"/>
          </w:tcPr>
          <w:p w14:paraId="5ADA68B1" w14:textId="77777777" w:rsidR="00E86B69" w:rsidRPr="007D496F" w:rsidRDefault="00E86B69" w:rsidP="00123B20">
            <w:pPr>
              <w:rPr>
                <w:rFonts w:ascii="Times New Roman" w:hAnsi="Times New Roman" w:cs="Times New Roman"/>
                <w:b/>
                <w:lang w:val="lt-LT"/>
              </w:rPr>
            </w:pPr>
          </w:p>
        </w:tc>
      </w:tr>
      <w:tr w:rsidR="00D92B7A" w:rsidRPr="007D496F" w14:paraId="5DA4CCA5" w14:textId="77777777" w:rsidTr="00123B20">
        <w:tc>
          <w:tcPr>
            <w:tcW w:w="322" w:type="pct"/>
          </w:tcPr>
          <w:p w14:paraId="4902AEE6" w14:textId="0857CB30"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2.13.</w:t>
            </w:r>
          </w:p>
        </w:tc>
        <w:tc>
          <w:tcPr>
            <w:tcW w:w="997" w:type="pct"/>
          </w:tcPr>
          <w:p w14:paraId="06FC8ED1" w14:textId="7427DF0F"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Skenavimo režimai</w:t>
            </w:r>
          </w:p>
        </w:tc>
        <w:tc>
          <w:tcPr>
            <w:tcW w:w="1877" w:type="pct"/>
          </w:tcPr>
          <w:p w14:paraId="38A5370A" w14:textId="77777777" w:rsidR="00E86B69" w:rsidRPr="007D496F" w:rsidRDefault="00E86B69" w:rsidP="00123B20">
            <w:pPr>
              <w:pStyle w:val="Sraopastraipa"/>
              <w:numPr>
                <w:ilvl w:val="0"/>
                <w:numId w:val="33"/>
              </w:numPr>
              <w:suppressAutoHyphens/>
              <w:rPr>
                <w:rFonts w:ascii="Times New Roman" w:hAnsi="Times New Roman" w:cs="Times New Roman"/>
                <w:u w:val="single"/>
                <w:lang w:val="lt-LT" w:eastAsia="lt-LT"/>
              </w:rPr>
            </w:pPr>
            <w:r w:rsidRPr="007D496F">
              <w:rPr>
                <w:rFonts w:ascii="Times New Roman" w:hAnsi="Times New Roman" w:cs="Times New Roman"/>
                <w:lang w:val="lt-LT" w:eastAsia="lt-LT"/>
              </w:rPr>
              <w:t>2D režimas;</w:t>
            </w:r>
          </w:p>
          <w:p w14:paraId="353D4663" w14:textId="77777777" w:rsidR="00E86B69" w:rsidRPr="007D496F" w:rsidRDefault="00E86B69" w:rsidP="00123B20">
            <w:pPr>
              <w:pStyle w:val="Sraopastraipa"/>
              <w:numPr>
                <w:ilvl w:val="0"/>
                <w:numId w:val="33"/>
              </w:numPr>
              <w:suppressAutoHyphens/>
              <w:rPr>
                <w:rFonts w:ascii="Times New Roman" w:hAnsi="Times New Roman" w:cs="Times New Roman"/>
                <w:u w:val="single"/>
                <w:lang w:val="lt-LT" w:eastAsia="lt-LT"/>
              </w:rPr>
            </w:pPr>
            <w:r w:rsidRPr="007D496F">
              <w:rPr>
                <w:rFonts w:ascii="Times New Roman" w:hAnsi="Times New Roman" w:cs="Times New Roman"/>
                <w:lang w:val="lt-LT" w:eastAsia="lt-LT"/>
              </w:rPr>
              <w:t>Trapecinis vaizdavimas;</w:t>
            </w:r>
          </w:p>
          <w:p w14:paraId="0AC20FF2" w14:textId="77777777" w:rsidR="00E86B69" w:rsidRPr="007D496F" w:rsidRDefault="00E86B69" w:rsidP="00123B20">
            <w:pPr>
              <w:pStyle w:val="Sraopastraipa"/>
              <w:numPr>
                <w:ilvl w:val="0"/>
                <w:numId w:val="33"/>
              </w:numPr>
              <w:suppressAutoHyphens/>
              <w:rPr>
                <w:rFonts w:ascii="Times New Roman" w:hAnsi="Times New Roman" w:cs="Times New Roman"/>
                <w:lang w:val="lt-LT" w:eastAsia="lt-LT"/>
              </w:rPr>
            </w:pPr>
            <w:r w:rsidRPr="007D496F">
              <w:rPr>
                <w:rFonts w:ascii="Times New Roman" w:hAnsi="Times New Roman" w:cs="Times New Roman"/>
                <w:lang w:val="lt-LT" w:eastAsia="lt-LT"/>
              </w:rPr>
              <w:t>Spalvinis dopleris;</w:t>
            </w:r>
          </w:p>
          <w:p w14:paraId="51EA716F" w14:textId="77777777" w:rsidR="00E86B69" w:rsidRPr="007D496F" w:rsidRDefault="00E86B69" w:rsidP="00123B20">
            <w:pPr>
              <w:pStyle w:val="Sraopastraipa"/>
              <w:numPr>
                <w:ilvl w:val="0"/>
                <w:numId w:val="33"/>
              </w:numPr>
              <w:suppressAutoHyphens/>
              <w:rPr>
                <w:rFonts w:ascii="Times New Roman" w:hAnsi="Times New Roman" w:cs="Times New Roman"/>
                <w:lang w:val="lt-LT" w:eastAsia="lt-LT"/>
              </w:rPr>
            </w:pPr>
            <w:r w:rsidRPr="007D496F">
              <w:rPr>
                <w:rFonts w:ascii="Times New Roman" w:hAnsi="Times New Roman" w:cs="Times New Roman"/>
                <w:lang w:val="lt-LT" w:eastAsia="lt-LT"/>
              </w:rPr>
              <w:t>Galios dopleris;</w:t>
            </w:r>
          </w:p>
          <w:p w14:paraId="2A0E83D8" w14:textId="77777777" w:rsidR="00E86B69" w:rsidRPr="007D496F" w:rsidRDefault="00E86B69" w:rsidP="00123B20">
            <w:pPr>
              <w:pStyle w:val="Sraopastraipa"/>
              <w:numPr>
                <w:ilvl w:val="0"/>
                <w:numId w:val="33"/>
              </w:numPr>
              <w:suppressAutoHyphens/>
              <w:rPr>
                <w:rFonts w:ascii="Times New Roman" w:hAnsi="Times New Roman" w:cs="Times New Roman"/>
                <w:lang w:val="lt-LT" w:eastAsia="lt-LT"/>
              </w:rPr>
            </w:pPr>
            <w:r w:rsidRPr="007D496F">
              <w:rPr>
                <w:rFonts w:ascii="Times New Roman" w:hAnsi="Times New Roman" w:cs="Times New Roman"/>
                <w:lang w:val="lt-LT" w:eastAsia="lt-LT"/>
              </w:rPr>
              <w:t>Audinių dopleris;</w:t>
            </w:r>
          </w:p>
          <w:p w14:paraId="09E4CB1E" w14:textId="77777777" w:rsidR="00E86B69" w:rsidRPr="007D496F" w:rsidRDefault="00E86B69" w:rsidP="00123B20">
            <w:pPr>
              <w:pStyle w:val="Sraopastraipa"/>
              <w:numPr>
                <w:ilvl w:val="0"/>
                <w:numId w:val="33"/>
              </w:numPr>
              <w:suppressAutoHyphens/>
              <w:rPr>
                <w:rFonts w:ascii="Times New Roman" w:hAnsi="Times New Roman" w:cs="Times New Roman"/>
                <w:lang w:val="lt-LT" w:eastAsia="lt-LT"/>
              </w:rPr>
            </w:pPr>
            <w:r w:rsidRPr="007D496F">
              <w:rPr>
                <w:rFonts w:ascii="Times New Roman" w:hAnsi="Times New Roman" w:cs="Times New Roman"/>
                <w:lang w:val="lt-LT" w:eastAsia="lt-LT"/>
              </w:rPr>
              <w:t>Pulsinės bangos dopleris;</w:t>
            </w:r>
          </w:p>
          <w:p w14:paraId="2950E29D" w14:textId="77777777" w:rsidR="00E86B69" w:rsidRPr="007D496F" w:rsidRDefault="00E86B69" w:rsidP="00123B20">
            <w:pPr>
              <w:pStyle w:val="Sraopastraipa"/>
              <w:numPr>
                <w:ilvl w:val="0"/>
                <w:numId w:val="33"/>
              </w:numPr>
              <w:suppressAutoHyphens/>
              <w:rPr>
                <w:rFonts w:ascii="Times New Roman" w:hAnsi="Times New Roman" w:cs="Times New Roman"/>
                <w:lang w:val="lt-LT"/>
              </w:rPr>
            </w:pPr>
            <w:r w:rsidRPr="007D496F">
              <w:rPr>
                <w:rFonts w:ascii="Times New Roman" w:hAnsi="Times New Roman" w:cs="Times New Roman"/>
                <w:lang w:val="lt-LT" w:eastAsia="lt-LT"/>
              </w:rPr>
              <w:t>Nuolatinės bangos dopleris;</w:t>
            </w:r>
          </w:p>
          <w:p w14:paraId="1F127B07" w14:textId="77777777" w:rsidR="00E86B69" w:rsidRPr="007D496F" w:rsidRDefault="00E86B69" w:rsidP="00123B20">
            <w:pPr>
              <w:pStyle w:val="Sraopastraipa"/>
              <w:numPr>
                <w:ilvl w:val="0"/>
                <w:numId w:val="33"/>
              </w:numPr>
              <w:suppressAutoHyphens/>
              <w:rPr>
                <w:rFonts w:ascii="Times New Roman" w:hAnsi="Times New Roman" w:cs="Times New Roman"/>
                <w:lang w:val="lt-LT"/>
              </w:rPr>
            </w:pPr>
            <w:r w:rsidRPr="007D496F">
              <w:rPr>
                <w:rFonts w:ascii="Times New Roman" w:hAnsi="Times New Roman" w:cs="Times New Roman"/>
                <w:lang w:val="lt-LT" w:eastAsia="lt-LT"/>
              </w:rPr>
              <w:t>Aukšto impulsų pasikartojimo dažnio (HPRF) pulsinės bangos dopleris;</w:t>
            </w:r>
          </w:p>
          <w:p w14:paraId="230674CA" w14:textId="77777777" w:rsidR="00E86B69" w:rsidRPr="007D496F" w:rsidRDefault="00E86B69" w:rsidP="00123B20">
            <w:pPr>
              <w:pStyle w:val="Sraopastraipa"/>
              <w:numPr>
                <w:ilvl w:val="0"/>
                <w:numId w:val="33"/>
              </w:numPr>
              <w:suppressAutoHyphens/>
              <w:rPr>
                <w:rFonts w:ascii="Times New Roman" w:hAnsi="Times New Roman" w:cs="Times New Roman"/>
                <w:lang w:val="lt-LT"/>
              </w:rPr>
            </w:pPr>
            <w:r w:rsidRPr="007D496F">
              <w:rPr>
                <w:rFonts w:ascii="Times New Roman" w:hAnsi="Times New Roman" w:cs="Times New Roman"/>
                <w:lang w:val="lt-LT" w:eastAsia="lt-LT"/>
              </w:rPr>
              <w:t>Audinių harmoninis vaizdavimas su pulso inversija;</w:t>
            </w:r>
          </w:p>
          <w:p w14:paraId="49BB3A88" w14:textId="77777777" w:rsidR="00E86B69" w:rsidRPr="007D496F" w:rsidRDefault="00E86B69" w:rsidP="00123B20">
            <w:pPr>
              <w:pStyle w:val="Sraopastraipa"/>
              <w:numPr>
                <w:ilvl w:val="0"/>
                <w:numId w:val="33"/>
              </w:numPr>
              <w:suppressAutoHyphens/>
              <w:rPr>
                <w:rFonts w:ascii="Times New Roman" w:hAnsi="Times New Roman" w:cs="Times New Roman"/>
                <w:lang w:val="lt-LT"/>
              </w:rPr>
            </w:pPr>
            <w:r w:rsidRPr="007D496F">
              <w:rPr>
                <w:rFonts w:ascii="Times New Roman" w:eastAsia="Times New Roman" w:hAnsi="Times New Roman" w:cs="Times New Roman"/>
                <w:lang w:val="lt-LT" w:eastAsia="lt-LT"/>
              </w:rPr>
              <w:t>Specializuota programa, skirta itin mažo srauto mikro kraujagyslėms, kurios kadrų dažnis ne mažesnis kaip 60 kadrų per sekundę, o mažiausia kraujo srauto aptikimo riba - ne didesnė kaip 0,3 cm/s;</w:t>
            </w:r>
          </w:p>
          <w:p w14:paraId="6CA980C4" w14:textId="77777777" w:rsidR="00E86B69" w:rsidRPr="007D496F" w:rsidRDefault="00E86B69" w:rsidP="00123B20">
            <w:pPr>
              <w:pStyle w:val="Sraopastraipa"/>
              <w:numPr>
                <w:ilvl w:val="0"/>
                <w:numId w:val="33"/>
              </w:numPr>
              <w:suppressAutoHyphens/>
              <w:rPr>
                <w:rFonts w:ascii="Times New Roman" w:hAnsi="Times New Roman" w:cs="Times New Roman"/>
                <w:lang w:val="lt-LT"/>
              </w:rPr>
            </w:pPr>
            <w:r w:rsidRPr="007D496F">
              <w:rPr>
                <w:rFonts w:ascii="Times New Roman" w:eastAsia="Times New Roman" w:hAnsi="Times New Roman" w:cs="Times New Roman"/>
                <w:lang w:val="lt-LT" w:eastAsia="lt-LT"/>
              </w:rPr>
              <w:t>3D/4D vaizdavimas kardiologiniams tyrimams;</w:t>
            </w:r>
          </w:p>
          <w:p w14:paraId="21FF9290" w14:textId="39D64889" w:rsidR="00E86B69" w:rsidRPr="007D496F" w:rsidRDefault="00E86B69" w:rsidP="00123B20">
            <w:pPr>
              <w:pStyle w:val="Sraopastraipa"/>
              <w:numPr>
                <w:ilvl w:val="0"/>
                <w:numId w:val="33"/>
              </w:numPr>
              <w:suppressAutoHyphens/>
              <w:rPr>
                <w:rFonts w:ascii="Times New Roman" w:hAnsi="Times New Roman" w:cs="Times New Roman"/>
                <w:lang w:val="lt-LT"/>
              </w:rPr>
            </w:pPr>
            <w:r w:rsidRPr="007D496F">
              <w:rPr>
                <w:rFonts w:ascii="Times New Roman" w:eastAsia="Times New Roman" w:hAnsi="Times New Roman" w:cs="Times New Roman"/>
                <w:lang w:val="lt-LT" w:eastAsia="lt-LT"/>
              </w:rPr>
              <w:t>Dviejų statmenų plokštumų vaizdavimas realiu laiku spalvinio doplerio ir pilkos skalės režimuose, su elektroniniu lateralinio, rotacinio ir vertikalaus kampo keitimu.</w:t>
            </w:r>
          </w:p>
        </w:tc>
        <w:tc>
          <w:tcPr>
            <w:tcW w:w="1804" w:type="pct"/>
          </w:tcPr>
          <w:p w14:paraId="64A65F59" w14:textId="77777777" w:rsidR="00E86B69" w:rsidRPr="007D496F" w:rsidRDefault="00E86B69" w:rsidP="00123B20">
            <w:pPr>
              <w:rPr>
                <w:rFonts w:ascii="Times New Roman" w:hAnsi="Times New Roman" w:cs="Times New Roman"/>
                <w:b/>
                <w:lang w:val="lt-LT"/>
              </w:rPr>
            </w:pPr>
          </w:p>
        </w:tc>
      </w:tr>
      <w:tr w:rsidR="00D92B7A" w:rsidRPr="007D496F" w14:paraId="0F7AF063" w14:textId="77777777" w:rsidTr="00123B20">
        <w:tc>
          <w:tcPr>
            <w:tcW w:w="322" w:type="pct"/>
          </w:tcPr>
          <w:p w14:paraId="17004CB9" w14:textId="1CAF7A7E"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2.14.</w:t>
            </w:r>
          </w:p>
        </w:tc>
        <w:tc>
          <w:tcPr>
            <w:tcW w:w="997" w:type="pct"/>
          </w:tcPr>
          <w:p w14:paraId="018C2276" w14:textId="310031CD"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2D režimas</w:t>
            </w:r>
          </w:p>
        </w:tc>
        <w:tc>
          <w:tcPr>
            <w:tcW w:w="1877" w:type="pct"/>
          </w:tcPr>
          <w:p w14:paraId="6F835A11" w14:textId="77777777" w:rsidR="00E86B69" w:rsidRPr="007D496F" w:rsidRDefault="00E86B69" w:rsidP="00123B20">
            <w:pPr>
              <w:pStyle w:val="Sraopastraipa"/>
              <w:numPr>
                <w:ilvl w:val="0"/>
                <w:numId w:val="34"/>
              </w:numPr>
              <w:rPr>
                <w:rFonts w:ascii="Times New Roman" w:hAnsi="Times New Roman" w:cs="Times New Roman"/>
                <w:lang w:val="lt-LT"/>
              </w:rPr>
            </w:pPr>
            <w:r w:rsidRPr="007D496F">
              <w:rPr>
                <w:rFonts w:ascii="Times New Roman" w:hAnsi="Times New Roman" w:cs="Times New Roman"/>
                <w:lang w:val="lt-LT"/>
              </w:rPr>
              <w:t>≥ 256 pilkumo skalės lygių;</w:t>
            </w:r>
          </w:p>
          <w:p w14:paraId="1D23264B" w14:textId="0ADCE178" w:rsidR="00E86B69" w:rsidRPr="007D496F" w:rsidRDefault="00E86B69" w:rsidP="00123B20">
            <w:pPr>
              <w:pStyle w:val="Sraopastraipa"/>
              <w:numPr>
                <w:ilvl w:val="0"/>
                <w:numId w:val="34"/>
              </w:numPr>
              <w:rPr>
                <w:rFonts w:ascii="Times New Roman" w:hAnsi="Times New Roman" w:cs="Times New Roman"/>
                <w:lang w:val="lt-LT"/>
              </w:rPr>
            </w:pPr>
            <w:r w:rsidRPr="007D496F">
              <w:rPr>
                <w:rFonts w:ascii="Times New Roman" w:hAnsi="Times New Roman" w:cs="Times New Roman"/>
                <w:lang w:val="lt-LT"/>
              </w:rPr>
              <w:t>≥ 3</w:t>
            </w:r>
            <w:r w:rsidR="005D7DB7" w:rsidRPr="007D496F">
              <w:rPr>
                <w:rFonts w:ascii="Times New Roman" w:hAnsi="Times New Roman" w:cs="Times New Roman"/>
                <w:lang w:val="lt-LT"/>
              </w:rPr>
              <w:t>8</w:t>
            </w:r>
            <w:r w:rsidRPr="007D496F">
              <w:rPr>
                <w:rFonts w:ascii="Times New Roman" w:hAnsi="Times New Roman" w:cs="Times New Roman"/>
                <w:lang w:val="lt-LT"/>
              </w:rPr>
              <w:t xml:space="preserve">0 dB dinaminis diapazonas (angl. </w:t>
            </w:r>
            <w:r w:rsidRPr="007D496F">
              <w:rPr>
                <w:rFonts w:ascii="Times New Roman" w:hAnsi="Times New Roman" w:cs="Times New Roman"/>
                <w:i/>
                <w:lang w:val="lt-LT"/>
              </w:rPr>
              <w:t>dynamic range</w:t>
            </w:r>
            <w:r w:rsidRPr="007D496F">
              <w:rPr>
                <w:rFonts w:ascii="Times New Roman" w:hAnsi="Times New Roman" w:cs="Times New Roman"/>
                <w:lang w:val="lt-LT"/>
              </w:rPr>
              <w:t>);</w:t>
            </w:r>
          </w:p>
          <w:p w14:paraId="64D321B2" w14:textId="0644EDAB" w:rsidR="00E86B69" w:rsidRPr="007D496F" w:rsidRDefault="00123B20" w:rsidP="00123B20">
            <w:pPr>
              <w:pStyle w:val="Sraopastraipa"/>
              <w:numPr>
                <w:ilvl w:val="0"/>
                <w:numId w:val="34"/>
              </w:numPr>
              <w:rPr>
                <w:rFonts w:ascii="Times New Roman" w:hAnsi="Times New Roman" w:cs="Times New Roman"/>
                <w:lang w:val="lt-LT"/>
              </w:rPr>
            </w:pPr>
            <w:r w:rsidRPr="007D496F">
              <w:rPr>
                <w:rFonts w:ascii="Times New Roman" w:hAnsi="Times New Roman" w:cs="Times New Roman"/>
                <w:lang w:val="lt-LT"/>
              </w:rPr>
              <w:t>Skaitmeninių kanalų skaičius ≥ </w:t>
            </w:r>
            <w:r w:rsidR="005D7DB7" w:rsidRPr="007D496F">
              <w:rPr>
                <w:rFonts w:ascii="Times New Roman" w:hAnsi="Times New Roman" w:cs="Times New Roman"/>
                <w:lang w:val="lt-LT"/>
              </w:rPr>
              <w:t>11</w:t>
            </w:r>
            <w:r w:rsidRPr="007D496F">
              <w:rPr>
                <w:rFonts w:ascii="Times New Roman" w:hAnsi="Times New Roman" w:cs="Times New Roman"/>
                <w:lang w:val="lt-LT"/>
              </w:rPr>
              <w:t> </w:t>
            </w:r>
            <w:r w:rsidR="00E86B69" w:rsidRPr="007D496F">
              <w:rPr>
                <w:rFonts w:ascii="Times New Roman" w:hAnsi="Times New Roman" w:cs="Times New Roman"/>
                <w:lang w:val="lt-LT"/>
              </w:rPr>
              <w:t>M;</w:t>
            </w:r>
          </w:p>
          <w:p w14:paraId="7812C6C1" w14:textId="4A7AD1E5" w:rsidR="00E86B69" w:rsidRPr="007D496F" w:rsidRDefault="00E86B69" w:rsidP="00123B20">
            <w:pPr>
              <w:pStyle w:val="Sraopastraipa"/>
              <w:numPr>
                <w:ilvl w:val="0"/>
                <w:numId w:val="34"/>
              </w:numPr>
              <w:rPr>
                <w:rFonts w:ascii="Times New Roman" w:hAnsi="Times New Roman" w:cs="Times New Roman"/>
                <w:lang w:val="lt-LT"/>
              </w:rPr>
            </w:pPr>
            <w:r w:rsidRPr="007D496F">
              <w:rPr>
                <w:rFonts w:ascii="Times New Roman" w:hAnsi="Times New Roman" w:cs="Times New Roman"/>
                <w:lang w:val="lt-LT"/>
              </w:rPr>
              <w:t>Vaizdo didinimas realiame laike ir sustabdytame vaizde.</w:t>
            </w:r>
          </w:p>
        </w:tc>
        <w:tc>
          <w:tcPr>
            <w:tcW w:w="1804" w:type="pct"/>
          </w:tcPr>
          <w:p w14:paraId="035FDBAB" w14:textId="70A6AC6D" w:rsidR="00E86B69" w:rsidRPr="007D496F" w:rsidRDefault="00E86B69" w:rsidP="00123B20">
            <w:pPr>
              <w:rPr>
                <w:rFonts w:ascii="Times New Roman" w:hAnsi="Times New Roman" w:cs="Times New Roman"/>
                <w:b/>
                <w:lang w:val="lt-LT"/>
              </w:rPr>
            </w:pPr>
          </w:p>
        </w:tc>
      </w:tr>
      <w:tr w:rsidR="00D92B7A" w:rsidRPr="007D496F" w14:paraId="568F2C39" w14:textId="77777777" w:rsidTr="00123B20">
        <w:tc>
          <w:tcPr>
            <w:tcW w:w="322" w:type="pct"/>
          </w:tcPr>
          <w:p w14:paraId="04738284" w14:textId="0D707673"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2.15.</w:t>
            </w:r>
          </w:p>
        </w:tc>
        <w:tc>
          <w:tcPr>
            <w:tcW w:w="997" w:type="pct"/>
          </w:tcPr>
          <w:p w14:paraId="5E62B773" w14:textId="663E41C2"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Tyrimų optimizavimas 2D ir doplerio režimuose</w:t>
            </w:r>
          </w:p>
        </w:tc>
        <w:tc>
          <w:tcPr>
            <w:tcW w:w="1877" w:type="pct"/>
          </w:tcPr>
          <w:p w14:paraId="7D6D98E6" w14:textId="77777777" w:rsidR="00E86B69" w:rsidRPr="007D496F" w:rsidRDefault="00E86B69" w:rsidP="00123B20">
            <w:pPr>
              <w:pStyle w:val="Sraopastraipa"/>
              <w:numPr>
                <w:ilvl w:val="0"/>
                <w:numId w:val="35"/>
              </w:numPr>
              <w:rPr>
                <w:rFonts w:ascii="Times New Roman" w:hAnsi="Times New Roman" w:cs="Times New Roman"/>
                <w:lang w:val="lt-LT"/>
              </w:rPr>
            </w:pPr>
            <w:r w:rsidRPr="007D496F">
              <w:rPr>
                <w:rFonts w:ascii="Times New Roman" w:hAnsi="Times New Roman" w:cs="Times New Roman"/>
                <w:lang w:val="lt-LT"/>
              </w:rPr>
              <w:t>Vaizdo optimizavimas vieno mygtuko paspaudimu 2D ir doplerio režimuose;</w:t>
            </w:r>
          </w:p>
          <w:p w14:paraId="708F9F32" w14:textId="77777777" w:rsidR="00E86B69" w:rsidRPr="007D496F" w:rsidRDefault="00E86B69" w:rsidP="00123B20">
            <w:pPr>
              <w:pStyle w:val="Sraopastraipa"/>
              <w:numPr>
                <w:ilvl w:val="0"/>
                <w:numId w:val="35"/>
              </w:numPr>
              <w:rPr>
                <w:rFonts w:ascii="Times New Roman" w:hAnsi="Times New Roman" w:cs="Times New Roman"/>
                <w:lang w:val="lt-LT"/>
              </w:rPr>
            </w:pPr>
            <w:r w:rsidRPr="007D496F">
              <w:rPr>
                <w:rFonts w:ascii="Times New Roman" w:hAnsi="Times New Roman" w:cs="Times New Roman"/>
                <w:lang w:val="lt-LT"/>
              </w:rPr>
              <w:t>Nuolatiniai pilkosios skalės parametrų nustatymai realiu laiku, dinaminis stiprinimo kompensavimas kiekvienai skenavimo linijai 2D ir 3D režimuose;</w:t>
            </w:r>
          </w:p>
          <w:p w14:paraId="481DB4A6" w14:textId="77777777" w:rsidR="00E86B69" w:rsidRPr="007D496F" w:rsidRDefault="00E86B69" w:rsidP="00123B20">
            <w:pPr>
              <w:pStyle w:val="Sraopastraipa"/>
              <w:numPr>
                <w:ilvl w:val="0"/>
                <w:numId w:val="35"/>
              </w:numPr>
              <w:rPr>
                <w:rFonts w:ascii="Times New Roman" w:hAnsi="Times New Roman" w:cs="Times New Roman"/>
                <w:lang w:val="lt-LT"/>
              </w:rPr>
            </w:pPr>
            <w:r w:rsidRPr="007D496F">
              <w:rPr>
                <w:rFonts w:ascii="Times New Roman" w:hAnsi="Times New Roman" w:cs="Times New Roman"/>
                <w:lang w:val="lt-LT"/>
              </w:rPr>
              <w:t>Automatinis mėginio padėties ir kampo nustatymas spalvinio doplerio režime vieno mygtuko paspaudimu;</w:t>
            </w:r>
          </w:p>
          <w:p w14:paraId="0C24AB25" w14:textId="138A9FB6" w:rsidR="00E86B69" w:rsidRPr="007D496F" w:rsidRDefault="00E86B69" w:rsidP="00123B20">
            <w:pPr>
              <w:pStyle w:val="Sraopastraipa"/>
              <w:numPr>
                <w:ilvl w:val="0"/>
                <w:numId w:val="35"/>
              </w:numPr>
              <w:rPr>
                <w:rFonts w:ascii="Times New Roman" w:hAnsi="Times New Roman" w:cs="Times New Roman"/>
                <w:lang w:val="lt-LT"/>
              </w:rPr>
            </w:pPr>
            <w:r w:rsidRPr="007D496F">
              <w:rPr>
                <w:rFonts w:ascii="Times New Roman" w:hAnsi="Times New Roman" w:cs="Times New Roman"/>
                <w:lang w:val="lt-LT"/>
              </w:rPr>
              <w:lastRenderedPageBreak/>
              <w:t>Automatinis mėginio padėties ir kampo nustatymas pulsinio doplerio režime vieno mygtuko paspaudimu.</w:t>
            </w:r>
          </w:p>
        </w:tc>
        <w:tc>
          <w:tcPr>
            <w:tcW w:w="1804" w:type="pct"/>
          </w:tcPr>
          <w:p w14:paraId="75C66149" w14:textId="77777777" w:rsidR="00E86B69" w:rsidRPr="007D496F" w:rsidRDefault="00E86B69" w:rsidP="00123B20">
            <w:pPr>
              <w:rPr>
                <w:rFonts w:ascii="Times New Roman" w:hAnsi="Times New Roman" w:cs="Times New Roman"/>
                <w:b/>
                <w:lang w:val="lt-LT"/>
              </w:rPr>
            </w:pPr>
          </w:p>
        </w:tc>
      </w:tr>
      <w:tr w:rsidR="00D92B7A" w:rsidRPr="007D496F" w14:paraId="3433FFBC" w14:textId="77777777" w:rsidTr="00123B20">
        <w:tc>
          <w:tcPr>
            <w:tcW w:w="322" w:type="pct"/>
          </w:tcPr>
          <w:p w14:paraId="2D807275" w14:textId="3F4487BF"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2.16.</w:t>
            </w:r>
          </w:p>
        </w:tc>
        <w:tc>
          <w:tcPr>
            <w:tcW w:w="997" w:type="pct"/>
          </w:tcPr>
          <w:p w14:paraId="33B3B710" w14:textId="7AD77CF5"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Specialūs skenavimo režimai</w:t>
            </w:r>
          </w:p>
        </w:tc>
        <w:tc>
          <w:tcPr>
            <w:tcW w:w="1877" w:type="pct"/>
          </w:tcPr>
          <w:p w14:paraId="37E1B6D8" w14:textId="77777777" w:rsidR="00E86B69" w:rsidRPr="007D496F" w:rsidRDefault="00E86B69" w:rsidP="00123B20">
            <w:pPr>
              <w:pStyle w:val="Sraopastraipa"/>
              <w:numPr>
                <w:ilvl w:val="0"/>
                <w:numId w:val="30"/>
              </w:numPr>
              <w:rPr>
                <w:rFonts w:ascii="Times New Roman" w:hAnsi="Times New Roman" w:cs="Times New Roman"/>
                <w:lang w:val="lt-LT"/>
              </w:rPr>
            </w:pPr>
            <w:r w:rsidRPr="007D496F">
              <w:rPr>
                <w:rFonts w:ascii="Times New Roman" w:hAnsi="Times New Roman" w:cs="Times New Roman"/>
                <w:lang w:val="lt-LT"/>
              </w:rPr>
              <w:t>„Gyvas“ vaizdų palyginimas: šalia vienas kito lyginami 2D vaizdai, (1) iš kurių realaus laiko lyginamas su vaizdu iš atminties tos pačios studijos ar atsisiųstas iš kitos tyrimo srities arba (2) iš kurių realaus laiko lyginamas su sustabdytu vaizdu iš tos pačios studijos (tiekėjas gali pasiūlyti vieną iš nurodytų funkcionalumų: 1 arba 2);</w:t>
            </w:r>
          </w:p>
          <w:p w14:paraId="69304F6A" w14:textId="77777777" w:rsidR="00E86B69" w:rsidRPr="007D496F" w:rsidRDefault="00E86B69" w:rsidP="00123B20">
            <w:pPr>
              <w:pStyle w:val="Sraopastraipa"/>
              <w:numPr>
                <w:ilvl w:val="0"/>
                <w:numId w:val="30"/>
              </w:numPr>
              <w:rPr>
                <w:rFonts w:ascii="Times New Roman" w:hAnsi="Times New Roman" w:cs="Times New Roman"/>
                <w:lang w:val="lt-LT"/>
              </w:rPr>
            </w:pPr>
            <w:r w:rsidRPr="007D496F">
              <w:rPr>
                <w:rFonts w:ascii="Times New Roman" w:hAnsi="Times New Roman" w:cs="Times New Roman"/>
                <w:lang w:val="lt-LT"/>
              </w:rPr>
              <w:t>Tripleksinis režimas;</w:t>
            </w:r>
          </w:p>
          <w:p w14:paraId="7D637244" w14:textId="77777777" w:rsidR="00E86B69" w:rsidRPr="007D496F" w:rsidRDefault="00E86B69" w:rsidP="00123B20">
            <w:pPr>
              <w:pStyle w:val="Sraopastraipa"/>
              <w:numPr>
                <w:ilvl w:val="0"/>
                <w:numId w:val="30"/>
              </w:numPr>
              <w:rPr>
                <w:rFonts w:ascii="Times New Roman" w:hAnsi="Times New Roman" w:cs="Times New Roman"/>
                <w:lang w:val="lt-LT"/>
              </w:rPr>
            </w:pPr>
            <w:r w:rsidRPr="007D496F">
              <w:rPr>
                <w:rFonts w:ascii="Times New Roman" w:hAnsi="Times New Roman" w:cs="Times New Roman"/>
                <w:lang w:val="lt-LT"/>
              </w:rPr>
              <w:t>Sudvejintas režimas, kai galimi du tiriamo regiono vaizdai vienu metu - vienas tiesioginis, kitas užšaldytas;</w:t>
            </w:r>
          </w:p>
          <w:p w14:paraId="2E9CD8D5" w14:textId="77777777" w:rsidR="00E86B69" w:rsidRPr="007D496F" w:rsidRDefault="00E86B69" w:rsidP="00123B20">
            <w:pPr>
              <w:pStyle w:val="Sraopastraipa"/>
              <w:numPr>
                <w:ilvl w:val="0"/>
                <w:numId w:val="30"/>
              </w:numPr>
              <w:rPr>
                <w:rFonts w:ascii="Times New Roman" w:hAnsi="Times New Roman" w:cs="Times New Roman"/>
                <w:lang w:val="lt-LT"/>
              </w:rPr>
            </w:pPr>
            <w:r w:rsidRPr="007D496F">
              <w:rPr>
                <w:rFonts w:ascii="Times New Roman" w:hAnsi="Times New Roman" w:cs="Times New Roman"/>
                <w:lang w:val="lt-LT"/>
              </w:rPr>
              <w:t>Vaizdų sumavimo režimas - vaizdas sudaromas iš kelių vaizdų, gaunamų kreipiant skenavimo spindulį keliais skirtingais kampais;</w:t>
            </w:r>
          </w:p>
          <w:p w14:paraId="1082C25F" w14:textId="3E5DC6B5" w:rsidR="00E86B69" w:rsidRPr="007D496F" w:rsidRDefault="00E86B69" w:rsidP="00123B20">
            <w:pPr>
              <w:pStyle w:val="Sraopastraipa"/>
              <w:numPr>
                <w:ilvl w:val="0"/>
                <w:numId w:val="30"/>
              </w:numPr>
              <w:rPr>
                <w:rFonts w:ascii="Times New Roman" w:hAnsi="Times New Roman" w:cs="Times New Roman"/>
                <w:lang w:val="lt-LT"/>
              </w:rPr>
            </w:pPr>
            <w:r w:rsidRPr="007D496F">
              <w:rPr>
                <w:rFonts w:ascii="Times New Roman" w:hAnsi="Times New Roman" w:cs="Times New Roman"/>
                <w:lang w:val="lt-LT"/>
              </w:rPr>
              <w:t>Specialūs programiniai algoritmai triukšmams ir artefaktams mažinti.</w:t>
            </w:r>
          </w:p>
        </w:tc>
        <w:tc>
          <w:tcPr>
            <w:tcW w:w="1804" w:type="pct"/>
          </w:tcPr>
          <w:p w14:paraId="03677D06" w14:textId="77777777" w:rsidR="00E86B69" w:rsidRPr="007D496F" w:rsidRDefault="00E86B69" w:rsidP="00123B20">
            <w:pPr>
              <w:rPr>
                <w:rFonts w:ascii="Times New Roman" w:hAnsi="Times New Roman" w:cs="Times New Roman"/>
                <w:b/>
                <w:lang w:val="lt-LT"/>
              </w:rPr>
            </w:pPr>
          </w:p>
        </w:tc>
      </w:tr>
      <w:tr w:rsidR="00D92B7A" w:rsidRPr="007D496F" w14:paraId="68793FBD" w14:textId="77777777" w:rsidTr="00123B20">
        <w:tc>
          <w:tcPr>
            <w:tcW w:w="322" w:type="pct"/>
          </w:tcPr>
          <w:p w14:paraId="3EF515D0" w14:textId="27D93EA2"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2.17.</w:t>
            </w:r>
          </w:p>
        </w:tc>
        <w:tc>
          <w:tcPr>
            <w:tcW w:w="997" w:type="pct"/>
          </w:tcPr>
          <w:p w14:paraId="5B529F0F" w14:textId="7BEE54BB"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Matavimai</w:t>
            </w:r>
          </w:p>
        </w:tc>
        <w:tc>
          <w:tcPr>
            <w:tcW w:w="1877" w:type="pct"/>
          </w:tcPr>
          <w:p w14:paraId="01359049" w14:textId="77777777" w:rsidR="00E86B69" w:rsidRPr="007D496F" w:rsidRDefault="00E86B69" w:rsidP="00123B20">
            <w:pPr>
              <w:pStyle w:val="Sraopastraipa"/>
              <w:numPr>
                <w:ilvl w:val="0"/>
                <w:numId w:val="36"/>
              </w:numPr>
              <w:rPr>
                <w:rFonts w:ascii="Times New Roman" w:hAnsi="Times New Roman" w:cs="Times New Roman"/>
                <w:lang w:val="lt-LT"/>
              </w:rPr>
            </w:pPr>
            <w:r w:rsidRPr="007D496F">
              <w:rPr>
                <w:rFonts w:ascii="Times New Roman" w:hAnsi="Times New Roman" w:cs="Times New Roman"/>
                <w:lang w:val="lt-LT"/>
              </w:rPr>
              <w:t xml:space="preserve">Morfometrinių ir hemodinaminių kardiologinių matavimų paketas (angl. </w:t>
            </w:r>
            <w:r w:rsidRPr="007D496F">
              <w:rPr>
                <w:rFonts w:ascii="Times New Roman" w:hAnsi="Times New Roman" w:cs="Times New Roman"/>
                <w:i/>
                <w:lang w:val="lt-LT"/>
              </w:rPr>
              <w:t>Cardiac measurements</w:t>
            </w:r>
            <w:r w:rsidRPr="007D496F">
              <w:rPr>
                <w:rFonts w:ascii="Times New Roman" w:hAnsi="Times New Roman" w:cs="Times New Roman"/>
                <w:lang w:val="lt-LT"/>
              </w:rPr>
              <w:t>);</w:t>
            </w:r>
          </w:p>
          <w:p w14:paraId="7EECE7DA" w14:textId="77777777" w:rsidR="00E86B69" w:rsidRPr="007D496F" w:rsidRDefault="00E86B69" w:rsidP="00123B20">
            <w:pPr>
              <w:pStyle w:val="Sraopastraipa"/>
              <w:numPr>
                <w:ilvl w:val="0"/>
                <w:numId w:val="36"/>
              </w:numPr>
              <w:rPr>
                <w:rFonts w:ascii="Times New Roman" w:hAnsi="Times New Roman" w:cs="Times New Roman"/>
                <w:lang w:val="lt-LT"/>
              </w:rPr>
            </w:pPr>
            <w:r w:rsidRPr="007D496F">
              <w:rPr>
                <w:rFonts w:ascii="Times New Roman" w:hAnsi="Times New Roman" w:cs="Times New Roman"/>
                <w:lang w:val="lt-LT"/>
              </w:rPr>
              <w:t>Automatiniai PW dopleriniai skaičiavimai realiame laike;</w:t>
            </w:r>
          </w:p>
          <w:p w14:paraId="6187A442" w14:textId="77777777" w:rsidR="00E86B69" w:rsidRPr="007D496F" w:rsidRDefault="00E86B69" w:rsidP="00123B20">
            <w:pPr>
              <w:pStyle w:val="Sraopastraipa"/>
              <w:numPr>
                <w:ilvl w:val="0"/>
                <w:numId w:val="36"/>
              </w:numPr>
              <w:rPr>
                <w:rFonts w:ascii="Times New Roman" w:hAnsi="Times New Roman" w:cs="Times New Roman"/>
                <w:lang w:val="lt-LT"/>
              </w:rPr>
            </w:pPr>
            <w:r w:rsidRPr="007D496F">
              <w:rPr>
                <w:rFonts w:ascii="Times New Roman" w:hAnsi="Times New Roman" w:cs="Times New Roman"/>
                <w:lang w:val="lt-LT"/>
              </w:rPr>
              <w:t>Dirbtiniu intelektu paremta funkcija kuri remiantis širdies orientyrais automatiškai parenkanti skaičiavimų paketą ir automatizuoja Doplerio ir 2D atstumų matavimus;</w:t>
            </w:r>
          </w:p>
          <w:p w14:paraId="2BB56C57" w14:textId="77777777" w:rsidR="00E86B69" w:rsidRPr="007D496F" w:rsidRDefault="00E86B69" w:rsidP="00123B20">
            <w:pPr>
              <w:pStyle w:val="Sraopastraipa"/>
              <w:numPr>
                <w:ilvl w:val="0"/>
                <w:numId w:val="36"/>
              </w:numPr>
              <w:rPr>
                <w:rFonts w:ascii="Times New Roman" w:hAnsi="Times New Roman" w:cs="Times New Roman"/>
                <w:lang w:val="lt-LT"/>
              </w:rPr>
            </w:pPr>
            <w:r w:rsidRPr="007D496F">
              <w:rPr>
                <w:rFonts w:ascii="Times New Roman" w:hAnsi="Times New Roman" w:cs="Times New Roman"/>
                <w:lang w:val="lt-LT"/>
              </w:rPr>
              <w:t xml:space="preserve">Automatiniai kairiojo skilvelio įtempių (angl. </w:t>
            </w:r>
            <w:r w:rsidRPr="007D496F">
              <w:rPr>
                <w:rFonts w:ascii="Times New Roman" w:hAnsi="Times New Roman" w:cs="Times New Roman"/>
                <w:i/>
                <w:lang w:val="lt-LT"/>
              </w:rPr>
              <w:t>strain</w:t>
            </w:r>
            <w:r w:rsidRPr="007D496F">
              <w:rPr>
                <w:rFonts w:ascii="Times New Roman" w:hAnsi="Times New Roman" w:cs="Times New Roman"/>
                <w:lang w:val="lt-LT"/>
              </w:rPr>
              <w:t>) matavimai atliekami vieno mygtuko paspaudimu su 2D taškelių sekimo technologija ir „buliaus akies“ įtempių segmentų vaizdavimu;</w:t>
            </w:r>
          </w:p>
          <w:p w14:paraId="6A0A22D0" w14:textId="77777777" w:rsidR="00E86B69" w:rsidRPr="007D496F" w:rsidRDefault="00E86B69" w:rsidP="00123B20">
            <w:pPr>
              <w:pStyle w:val="Sraopastraipa"/>
              <w:numPr>
                <w:ilvl w:val="0"/>
                <w:numId w:val="36"/>
              </w:numPr>
              <w:rPr>
                <w:rFonts w:ascii="Times New Roman" w:hAnsi="Times New Roman" w:cs="Times New Roman"/>
                <w:lang w:val="lt-LT"/>
              </w:rPr>
            </w:pPr>
            <w:r w:rsidRPr="007D496F">
              <w:rPr>
                <w:rFonts w:ascii="Times New Roman" w:hAnsi="Times New Roman" w:cs="Times New Roman"/>
                <w:lang w:val="lt-LT"/>
              </w:rPr>
              <w:t>Automatiniai, vieno mygtuko paspaudimu, dešiniojo skilvelio įtempių matavimai su 2D taškelių sekimo technologija;</w:t>
            </w:r>
          </w:p>
          <w:p w14:paraId="21E68445" w14:textId="77777777" w:rsidR="00E86B69" w:rsidRPr="007D496F" w:rsidRDefault="00E86B69" w:rsidP="00123B20">
            <w:pPr>
              <w:pStyle w:val="Sraopastraipa"/>
              <w:numPr>
                <w:ilvl w:val="0"/>
                <w:numId w:val="36"/>
              </w:numPr>
              <w:rPr>
                <w:rFonts w:ascii="Times New Roman" w:hAnsi="Times New Roman" w:cs="Times New Roman"/>
                <w:lang w:val="lt-LT"/>
              </w:rPr>
            </w:pPr>
            <w:r w:rsidRPr="007D496F">
              <w:rPr>
                <w:rFonts w:ascii="Times New Roman" w:hAnsi="Times New Roman" w:cs="Times New Roman"/>
                <w:lang w:val="lt-LT"/>
              </w:rPr>
              <w:t>Automatiniai, vieno mygtuko paspaudimu kairiojo prieširdžio įtempių matavimai su 2D taškelių sekimo technologija;</w:t>
            </w:r>
          </w:p>
          <w:p w14:paraId="236D0477" w14:textId="77777777" w:rsidR="00E86B69" w:rsidRPr="007D496F" w:rsidRDefault="00E86B69" w:rsidP="00123B20">
            <w:pPr>
              <w:pStyle w:val="Sraopastraipa"/>
              <w:numPr>
                <w:ilvl w:val="0"/>
                <w:numId w:val="36"/>
              </w:numPr>
              <w:rPr>
                <w:rFonts w:ascii="Times New Roman" w:hAnsi="Times New Roman" w:cs="Times New Roman"/>
                <w:lang w:val="lt-LT"/>
              </w:rPr>
            </w:pPr>
            <w:r w:rsidRPr="007D496F">
              <w:rPr>
                <w:rFonts w:ascii="Times New Roman" w:hAnsi="Times New Roman" w:cs="Times New Roman"/>
                <w:lang w:val="lt-LT"/>
              </w:rPr>
              <w:t>Automatinė kairiojo skilvelio išmetimo frakcijos funkcija;</w:t>
            </w:r>
          </w:p>
          <w:p w14:paraId="285101F4" w14:textId="77777777" w:rsidR="00E86B69" w:rsidRPr="007D496F" w:rsidRDefault="00E86B69" w:rsidP="00123B20">
            <w:pPr>
              <w:pStyle w:val="Sraopastraipa"/>
              <w:numPr>
                <w:ilvl w:val="0"/>
                <w:numId w:val="36"/>
              </w:numPr>
              <w:rPr>
                <w:rFonts w:ascii="Times New Roman" w:hAnsi="Times New Roman" w:cs="Times New Roman"/>
                <w:lang w:val="lt-LT"/>
              </w:rPr>
            </w:pPr>
            <w:r w:rsidRPr="007D496F">
              <w:rPr>
                <w:rFonts w:ascii="Times New Roman" w:hAnsi="Times New Roman" w:cs="Times New Roman"/>
                <w:lang w:val="lt-LT"/>
              </w:rPr>
              <w:t>Pilnai automatinė kairiojo skilvelio ir kairiojo prieširdžio 3D analizė, KS masės, indekso, LA tūrio ir indekso matavimai;</w:t>
            </w:r>
          </w:p>
          <w:p w14:paraId="070DEA9B" w14:textId="77777777" w:rsidR="00E86B69" w:rsidRPr="007D496F" w:rsidRDefault="00E86B69" w:rsidP="00123B20">
            <w:pPr>
              <w:pStyle w:val="Sraopastraipa"/>
              <w:numPr>
                <w:ilvl w:val="0"/>
                <w:numId w:val="36"/>
              </w:numPr>
              <w:rPr>
                <w:rFonts w:ascii="Times New Roman" w:hAnsi="Times New Roman" w:cs="Times New Roman"/>
                <w:lang w:val="lt-LT"/>
              </w:rPr>
            </w:pPr>
            <w:r w:rsidRPr="007D496F">
              <w:rPr>
                <w:rFonts w:ascii="Times New Roman" w:hAnsi="Times New Roman" w:cs="Times New Roman"/>
                <w:lang w:val="lt-LT"/>
              </w:rPr>
              <w:t xml:space="preserve">Tūrinio fotorealistinio vaizdo manipuliavimas jutikliniame valdymo monitoriuje atliekant braukimo/pasukimo judesius pirštais </w:t>
            </w:r>
            <w:r w:rsidRPr="007D496F">
              <w:rPr>
                <w:rFonts w:ascii="Times New Roman" w:hAnsi="Times New Roman" w:cs="Times New Roman"/>
                <w:lang w:val="lt-LT"/>
              </w:rPr>
              <w:lastRenderedPageBreak/>
              <w:t>su galimybe keisti šviesos šaltinio poziciją, audinių permatomumo reguliavimas;</w:t>
            </w:r>
          </w:p>
          <w:p w14:paraId="0BACDBC4" w14:textId="05A4318F" w:rsidR="00E86B69" w:rsidRPr="007D496F" w:rsidRDefault="00E86B69" w:rsidP="00123B20">
            <w:pPr>
              <w:pStyle w:val="Sraopastraipa"/>
              <w:numPr>
                <w:ilvl w:val="0"/>
                <w:numId w:val="36"/>
              </w:numPr>
              <w:rPr>
                <w:rFonts w:ascii="Times New Roman" w:hAnsi="Times New Roman" w:cs="Times New Roman"/>
                <w:lang w:val="lt-LT"/>
              </w:rPr>
            </w:pPr>
            <w:r w:rsidRPr="007D496F">
              <w:rPr>
                <w:rFonts w:ascii="Times New Roman" w:hAnsi="Times New Roman" w:cs="Times New Roman"/>
                <w:lang w:val="lt-LT"/>
              </w:rPr>
              <w:t>Mitralinio vožtuvo modeliavimas trimačiuose transtorakaliniuose arba transezofaginiuose vaizduose bei kiekybinė modelio analizė.</w:t>
            </w:r>
          </w:p>
        </w:tc>
        <w:tc>
          <w:tcPr>
            <w:tcW w:w="1804" w:type="pct"/>
          </w:tcPr>
          <w:p w14:paraId="0177B577" w14:textId="77777777" w:rsidR="00E86B69" w:rsidRPr="007D496F" w:rsidRDefault="00E86B69" w:rsidP="00123B20">
            <w:pPr>
              <w:rPr>
                <w:rFonts w:ascii="Times New Roman" w:hAnsi="Times New Roman" w:cs="Times New Roman"/>
                <w:b/>
                <w:lang w:val="lt-LT"/>
              </w:rPr>
            </w:pPr>
          </w:p>
        </w:tc>
      </w:tr>
      <w:tr w:rsidR="00D92B7A" w:rsidRPr="007D496F" w14:paraId="788F4792" w14:textId="77777777" w:rsidTr="00123B20">
        <w:tc>
          <w:tcPr>
            <w:tcW w:w="322" w:type="pct"/>
          </w:tcPr>
          <w:p w14:paraId="7DA77F8E" w14:textId="4813872D"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2.18.</w:t>
            </w:r>
          </w:p>
        </w:tc>
        <w:tc>
          <w:tcPr>
            <w:tcW w:w="997" w:type="pct"/>
          </w:tcPr>
          <w:p w14:paraId="1DD55B48" w14:textId="2D34430D"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Automatinio tyrimo eigos protokolavimo pakopomis funkcija, pagreitinanti tyrimo eigą ir dokumentavimą, su sekančiomis funkcijomis</w:t>
            </w:r>
          </w:p>
        </w:tc>
        <w:tc>
          <w:tcPr>
            <w:tcW w:w="1877" w:type="pct"/>
          </w:tcPr>
          <w:p w14:paraId="48FD1699" w14:textId="77777777" w:rsidR="00E86B69" w:rsidRPr="007D496F" w:rsidRDefault="00E86B69" w:rsidP="00123B20">
            <w:pPr>
              <w:pStyle w:val="Sraopastraipa"/>
              <w:numPr>
                <w:ilvl w:val="0"/>
                <w:numId w:val="37"/>
              </w:numPr>
              <w:rPr>
                <w:rFonts w:ascii="Times New Roman" w:hAnsi="Times New Roman" w:cs="Times New Roman"/>
                <w:lang w:val="lt-LT"/>
              </w:rPr>
            </w:pPr>
            <w:r w:rsidRPr="007D496F">
              <w:rPr>
                <w:rFonts w:ascii="Times New Roman" w:hAnsi="Times New Roman" w:cs="Times New Roman"/>
                <w:lang w:val="lt-LT"/>
              </w:rPr>
              <w:t>Tyrimo protokolo pasirinkimas, sustabdymas, pratęsimas;</w:t>
            </w:r>
          </w:p>
          <w:p w14:paraId="5ECF334F" w14:textId="77777777" w:rsidR="00E86B69" w:rsidRPr="007D496F" w:rsidRDefault="00E86B69" w:rsidP="00123B20">
            <w:pPr>
              <w:pStyle w:val="Sraopastraipa"/>
              <w:numPr>
                <w:ilvl w:val="0"/>
                <w:numId w:val="37"/>
              </w:numPr>
              <w:rPr>
                <w:rFonts w:ascii="Times New Roman" w:hAnsi="Times New Roman" w:cs="Times New Roman"/>
                <w:lang w:val="lt-LT"/>
              </w:rPr>
            </w:pPr>
            <w:r w:rsidRPr="007D496F">
              <w:rPr>
                <w:rFonts w:ascii="Times New Roman" w:hAnsi="Times New Roman" w:cs="Times New Roman"/>
                <w:lang w:val="lt-LT"/>
              </w:rPr>
              <w:t>Anotacijų, žymeklių, matavimų išsaugojimas;</w:t>
            </w:r>
          </w:p>
          <w:p w14:paraId="1D1B93D4" w14:textId="707BF768" w:rsidR="00E86B69" w:rsidRPr="007D496F" w:rsidRDefault="00E86B69" w:rsidP="00123B20">
            <w:pPr>
              <w:pStyle w:val="Sraopastraipa"/>
              <w:numPr>
                <w:ilvl w:val="0"/>
                <w:numId w:val="37"/>
              </w:numPr>
              <w:rPr>
                <w:rFonts w:ascii="Times New Roman" w:hAnsi="Times New Roman" w:cs="Times New Roman"/>
                <w:lang w:val="lt-LT"/>
              </w:rPr>
            </w:pPr>
            <w:r w:rsidRPr="007D496F">
              <w:rPr>
                <w:rFonts w:ascii="Times New Roman" w:hAnsi="Times New Roman" w:cs="Times New Roman"/>
                <w:lang w:val="lt-LT"/>
              </w:rPr>
              <w:t>Galimybė kurti naujus protokolus ir redaguoti esamus.</w:t>
            </w:r>
          </w:p>
        </w:tc>
        <w:tc>
          <w:tcPr>
            <w:tcW w:w="1804" w:type="pct"/>
          </w:tcPr>
          <w:p w14:paraId="4602E81C" w14:textId="77777777" w:rsidR="00E86B69" w:rsidRPr="007D496F" w:rsidRDefault="00E86B69" w:rsidP="00123B20">
            <w:pPr>
              <w:rPr>
                <w:rFonts w:ascii="Times New Roman" w:hAnsi="Times New Roman" w:cs="Times New Roman"/>
                <w:b/>
                <w:lang w:val="lt-LT"/>
              </w:rPr>
            </w:pPr>
          </w:p>
        </w:tc>
      </w:tr>
      <w:tr w:rsidR="00D92B7A" w:rsidRPr="007D496F" w14:paraId="6621E69C" w14:textId="77777777" w:rsidTr="00123B20">
        <w:tc>
          <w:tcPr>
            <w:tcW w:w="322" w:type="pct"/>
          </w:tcPr>
          <w:p w14:paraId="30AD8919" w14:textId="709FB5CB"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2.19.</w:t>
            </w:r>
          </w:p>
        </w:tc>
        <w:tc>
          <w:tcPr>
            <w:tcW w:w="997" w:type="pct"/>
          </w:tcPr>
          <w:p w14:paraId="0C714845" w14:textId="75C83357"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Tyrimo duomenų išsaugojimas ir perdavimas DICOM formatu</w:t>
            </w:r>
          </w:p>
        </w:tc>
        <w:tc>
          <w:tcPr>
            <w:tcW w:w="1877" w:type="pct"/>
          </w:tcPr>
          <w:p w14:paraId="1C66747D" w14:textId="77777777" w:rsidR="00E86B69" w:rsidRPr="007D496F" w:rsidRDefault="00E86B69" w:rsidP="00123B20">
            <w:pPr>
              <w:suppressAutoHyphens/>
              <w:rPr>
                <w:rFonts w:ascii="Times New Roman" w:hAnsi="Times New Roman" w:cs="Times New Roman"/>
                <w:lang w:val="lt-LT" w:eastAsia="lt-LT"/>
              </w:rPr>
            </w:pPr>
            <w:r w:rsidRPr="007D496F">
              <w:rPr>
                <w:rFonts w:ascii="Times New Roman" w:hAnsi="Times New Roman" w:cs="Times New Roman"/>
                <w:lang w:val="lt-LT" w:eastAsia="lt-LT"/>
              </w:rPr>
              <w:t>Palaikomos DICOM standarto funkcijos:</w:t>
            </w:r>
          </w:p>
          <w:p w14:paraId="218F97D5" w14:textId="77777777" w:rsidR="00E86B69" w:rsidRPr="007D496F" w:rsidRDefault="00E86B69" w:rsidP="00123B20">
            <w:pPr>
              <w:pStyle w:val="Sraopastraipa"/>
              <w:numPr>
                <w:ilvl w:val="0"/>
                <w:numId w:val="38"/>
              </w:numPr>
              <w:suppressAutoHyphens/>
              <w:rPr>
                <w:rFonts w:ascii="Times New Roman" w:hAnsi="Times New Roman" w:cs="Times New Roman"/>
                <w:lang w:val="lt-LT" w:eastAsia="lt-LT"/>
              </w:rPr>
            </w:pPr>
            <w:r w:rsidRPr="007D496F">
              <w:rPr>
                <w:rFonts w:ascii="Times New Roman" w:hAnsi="Times New Roman" w:cs="Times New Roman"/>
                <w:lang w:val="lt-LT" w:eastAsia="lt-LT"/>
              </w:rPr>
              <w:t>DICOM Storage (</w:t>
            </w:r>
            <w:r w:rsidRPr="007D496F">
              <w:rPr>
                <w:rFonts w:ascii="Times New Roman" w:hAnsi="Times New Roman" w:cs="Times New Roman"/>
                <w:i/>
                <w:lang w:val="lt-LT" w:eastAsia="lt-LT"/>
              </w:rPr>
              <w:t>alternatyvūs pavadinimai – DICOM Store arba DICOM Send</w:t>
            </w:r>
            <w:r w:rsidRPr="007D496F">
              <w:rPr>
                <w:rFonts w:ascii="Times New Roman" w:hAnsi="Times New Roman" w:cs="Times New Roman"/>
                <w:lang w:val="lt-LT" w:eastAsia="lt-LT"/>
              </w:rPr>
              <w:t>);</w:t>
            </w:r>
          </w:p>
          <w:p w14:paraId="1EDE170B" w14:textId="77777777" w:rsidR="00E86B69" w:rsidRPr="007D496F" w:rsidRDefault="00E86B69" w:rsidP="00123B20">
            <w:pPr>
              <w:pStyle w:val="Sraopastraipa"/>
              <w:numPr>
                <w:ilvl w:val="0"/>
                <w:numId w:val="38"/>
              </w:numPr>
              <w:suppressAutoHyphens/>
              <w:rPr>
                <w:rFonts w:ascii="Times New Roman" w:hAnsi="Times New Roman" w:cs="Times New Roman"/>
                <w:lang w:val="lt-LT" w:eastAsia="lt-LT"/>
              </w:rPr>
            </w:pPr>
            <w:r w:rsidRPr="007D496F">
              <w:rPr>
                <w:rFonts w:ascii="Times New Roman" w:hAnsi="Times New Roman" w:cs="Times New Roman"/>
                <w:lang w:val="lt-LT" w:eastAsia="lt-LT"/>
              </w:rPr>
              <w:t>DICOM Print;</w:t>
            </w:r>
          </w:p>
          <w:p w14:paraId="70EE3DC7" w14:textId="09766A71" w:rsidR="00E86B69" w:rsidRPr="007D496F" w:rsidRDefault="00E86B69" w:rsidP="00123B20">
            <w:pPr>
              <w:pStyle w:val="Sraopastraipa"/>
              <w:numPr>
                <w:ilvl w:val="0"/>
                <w:numId w:val="38"/>
              </w:numPr>
              <w:suppressAutoHyphens/>
              <w:rPr>
                <w:rFonts w:ascii="Times New Roman" w:hAnsi="Times New Roman" w:cs="Times New Roman"/>
                <w:lang w:val="lt-LT" w:eastAsia="lt-LT"/>
              </w:rPr>
            </w:pPr>
            <w:r w:rsidRPr="007D496F">
              <w:rPr>
                <w:rFonts w:ascii="Times New Roman" w:hAnsi="Times New Roman" w:cs="Times New Roman"/>
                <w:lang w:val="lt-LT" w:eastAsia="lt-LT"/>
              </w:rPr>
              <w:t>DICOM Modality Worklist.</w:t>
            </w:r>
          </w:p>
        </w:tc>
        <w:tc>
          <w:tcPr>
            <w:tcW w:w="1804" w:type="pct"/>
          </w:tcPr>
          <w:p w14:paraId="7EC4FCC4" w14:textId="77777777" w:rsidR="00E86B69" w:rsidRPr="007D496F" w:rsidRDefault="00E86B69" w:rsidP="00123B20">
            <w:pPr>
              <w:rPr>
                <w:rFonts w:ascii="Times New Roman" w:hAnsi="Times New Roman" w:cs="Times New Roman"/>
                <w:b/>
                <w:lang w:val="lt-LT"/>
              </w:rPr>
            </w:pPr>
          </w:p>
        </w:tc>
      </w:tr>
      <w:tr w:rsidR="00D92B7A" w:rsidRPr="007D496F" w14:paraId="5446B584" w14:textId="77777777" w:rsidTr="00123B20">
        <w:tc>
          <w:tcPr>
            <w:tcW w:w="322" w:type="pct"/>
          </w:tcPr>
          <w:p w14:paraId="069AFA40" w14:textId="06A5F6D2"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2.20.</w:t>
            </w:r>
          </w:p>
        </w:tc>
        <w:tc>
          <w:tcPr>
            <w:tcW w:w="997" w:type="pct"/>
          </w:tcPr>
          <w:p w14:paraId="027F29C4" w14:textId="568A3981"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Sistemos atmintis</w:t>
            </w:r>
          </w:p>
        </w:tc>
        <w:tc>
          <w:tcPr>
            <w:tcW w:w="1877" w:type="pct"/>
          </w:tcPr>
          <w:p w14:paraId="6BE3C5BC" w14:textId="77777777" w:rsidR="00E86B69" w:rsidRPr="007D496F" w:rsidRDefault="00E86B69" w:rsidP="00123B20">
            <w:pPr>
              <w:pStyle w:val="Sraopastraipa"/>
              <w:numPr>
                <w:ilvl w:val="0"/>
                <w:numId w:val="39"/>
              </w:numPr>
              <w:suppressAutoHyphens/>
              <w:rPr>
                <w:rFonts w:ascii="Times New Roman" w:hAnsi="Times New Roman" w:cs="Times New Roman"/>
                <w:lang w:val="lt-LT" w:eastAsia="lt-LT"/>
              </w:rPr>
            </w:pPr>
            <w:r w:rsidRPr="007D496F">
              <w:rPr>
                <w:rFonts w:ascii="Times New Roman" w:hAnsi="Times New Roman" w:cs="Times New Roman"/>
                <w:lang w:val="lt-LT" w:eastAsia="lt-LT"/>
              </w:rPr>
              <w:t>Vidinė atmintis ≥ 1TB talpos vidinis diskas;</w:t>
            </w:r>
          </w:p>
          <w:p w14:paraId="637206BD" w14:textId="242CF5F0" w:rsidR="00E86B69" w:rsidRPr="007D496F" w:rsidRDefault="00E86B69" w:rsidP="00123B20">
            <w:pPr>
              <w:pStyle w:val="Sraopastraipa"/>
              <w:numPr>
                <w:ilvl w:val="0"/>
                <w:numId w:val="39"/>
              </w:numPr>
              <w:suppressAutoHyphens/>
              <w:rPr>
                <w:rFonts w:ascii="Times New Roman" w:hAnsi="Times New Roman" w:cs="Times New Roman"/>
                <w:lang w:val="lt-LT" w:eastAsia="lt-LT"/>
              </w:rPr>
            </w:pPr>
            <w:r w:rsidRPr="007D496F">
              <w:rPr>
                <w:rFonts w:ascii="Times New Roman" w:hAnsi="Times New Roman" w:cs="Times New Roman"/>
                <w:lang w:val="lt-LT" w:eastAsia="lt-LT"/>
              </w:rPr>
              <w:t>Yra USB (arba lygiavertė) jungtis duomenis išsaugoti išorinėse laikmenose.</w:t>
            </w:r>
          </w:p>
        </w:tc>
        <w:tc>
          <w:tcPr>
            <w:tcW w:w="1804" w:type="pct"/>
          </w:tcPr>
          <w:p w14:paraId="287965E4" w14:textId="77777777" w:rsidR="00E86B69" w:rsidRPr="007D496F" w:rsidRDefault="00E86B69" w:rsidP="00123B20">
            <w:pPr>
              <w:rPr>
                <w:rFonts w:ascii="Times New Roman" w:hAnsi="Times New Roman" w:cs="Times New Roman"/>
                <w:b/>
                <w:lang w:val="lt-LT"/>
              </w:rPr>
            </w:pPr>
          </w:p>
        </w:tc>
      </w:tr>
      <w:tr w:rsidR="00D92B7A" w:rsidRPr="007D496F" w14:paraId="743564BB" w14:textId="77777777" w:rsidTr="00123B20">
        <w:trPr>
          <w:trHeight w:val="567"/>
        </w:trPr>
        <w:tc>
          <w:tcPr>
            <w:tcW w:w="322" w:type="pct"/>
          </w:tcPr>
          <w:p w14:paraId="7730C253" w14:textId="3E82F8D3"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2.21.</w:t>
            </w:r>
          </w:p>
        </w:tc>
        <w:tc>
          <w:tcPr>
            <w:tcW w:w="997" w:type="pct"/>
          </w:tcPr>
          <w:p w14:paraId="249BF18D" w14:textId="360E070A"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Mobilumas</w:t>
            </w:r>
          </w:p>
        </w:tc>
        <w:tc>
          <w:tcPr>
            <w:tcW w:w="1877" w:type="pct"/>
          </w:tcPr>
          <w:p w14:paraId="1BF8CD52" w14:textId="77777777" w:rsidR="00E86B69" w:rsidRPr="007D496F" w:rsidRDefault="00E86B69" w:rsidP="00123B20">
            <w:pPr>
              <w:pStyle w:val="Sraopastraipa"/>
              <w:numPr>
                <w:ilvl w:val="0"/>
                <w:numId w:val="40"/>
              </w:numPr>
              <w:suppressAutoHyphens/>
              <w:rPr>
                <w:rFonts w:ascii="Times New Roman" w:hAnsi="Times New Roman" w:cs="Times New Roman"/>
                <w:lang w:val="lt-LT" w:eastAsia="lt-LT"/>
              </w:rPr>
            </w:pPr>
            <w:r w:rsidRPr="007D496F">
              <w:rPr>
                <w:rFonts w:ascii="Times New Roman" w:hAnsi="Times New Roman" w:cs="Times New Roman"/>
                <w:lang w:val="lt-LT" w:eastAsia="lt-LT"/>
              </w:rPr>
              <w:t>Sistema su ratukais;</w:t>
            </w:r>
          </w:p>
          <w:p w14:paraId="0D8E6A65" w14:textId="734AE9D0" w:rsidR="00E86B69" w:rsidRPr="007D496F" w:rsidRDefault="00E86B69" w:rsidP="00123B20">
            <w:pPr>
              <w:pStyle w:val="Sraopastraipa"/>
              <w:numPr>
                <w:ilvl w:val="0"/>
                <w:numId w:val="40"/>
              </w:numPr>
              <w:suppressAutoHyphens/>
              <w:rPr>
                <w:rFonts w:ascii="Times New Roman" w:hAnsi="Times New Roman" w:cs="Times New Roman"/>
                <w:lang w:val="lt-LT" w:eastAsia="lt-LT"/>
              </w:rPr>
            </w:pPr>
            <w:r w:rsidRPr="007D496F">
              <w:rPr>
                <w:rFonts w:ascii="Times New Roman" w:hAnsi="Times New Roman" w:cs="Times New Roman"/>
                <w:lang w:val="lt-LT" w:eastAsia="lt-LT"/>
              </w:rPr>
              <w:t>Ratukai stabdomi centriniu stabdžiu.</w:t>
            </w:r>
          </w:p>
        </w:tc>
        <w:tc>
          <w:tcPr>
            <w:tcW w:w="1804" w:type="pct"/>
          </w:tcPr>
          <w:p w14:paraId="2B9452B3" w14:textId="77777777" w:rsidR="00E86B69" w:rsidRPr="007D496F" w:rsidRDefault="00E86B69" w:rsidP="00123B20">
            <w:pPr>
              <w:rPr>
                <w:rFonts w:ascii="Times New Roman" w:hAnsi="Times New Roman" w:cs="Times New Roman"/>
                <w:b/>
                <w:lang w:val="lt-LT"/>
              </w:rPr>
            </w:pPr>
          </w:p>
        </w:tc>
      </w:tr>
      <w:tr w:rsidR="00D92B7A" w:rsidRPr="007D496F" w14:paraId="540BAFA0" w14:textId="77777777" w:rsidTr="00123B20">
        <w:trPr>
          <w:trHeight w:val="283"/>
        </w:trPr>
        <w:tc>
          <w:tcPr>
            <w:tcW w:w="322" w:type="pct"/>
          </w:tcPr>
          <w:p w14:paraId="6D410A84" w14:textId="4744E75C"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2.22.</w:t>
            </w:r>
          </w:p>
        </w:tc>
        <w:tc>
          <w:tcPr>
            <w:tcW w:w="997" w:type="pct"/>
          </w:tcPr>
          <w:p w14:paraId="733D6701" w14:textId="6ABFD1E1"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Aparato maitinimas</w:t>
            </w:r>
          </w:p>
        </w:tc>
        <w:tc>
          <w:tcPr>
            <w:tcW w:w="1877" w:type="pct"/>
          </w:tcPr>
          <w:p w14:paraId="15A597B6" w14:textId="5BE3A1A4" w:rsidR="00E86B69" w:rsidRPr="007D496F" w:rsidRDefault="00E86B6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eastAsia="lt-LT"/>
              </w:rPr>
              <w:t>230 V, 50 Hz elektros tinklas</w:t>
            </w:r>
          </w:p>
        </w:tc>
        <w:tc>
          <w:tcPr>
            <w:tcW w:w="1804" w:type="pct"/>
          </w:tcPr>
          <w:p w14:paraId="0CB9EED2" w14:textId="77777777" w:rsidR="00E86B69" w:rsidRPr="007D496F" w:rsidRDefault="00E86B69" w:rsidP="00123B20">
            <w:pPr>
              <w:rPr>
                <w:rFonts w:ascii="Times New Roman" w:hAnsi="Times New Roman" w:cs="Times New Roman"/>
                <w:b/>
                <w:lang w:val="lt-LT"/>
              </w:rPr>
            </w:pPr>
          </w:p>
        </w:tc>
      </w:tr>
      <w:tr w:rsidR="00D92B7A" w:rsidRPr="007D496F" w14:paraId="3E0BF199" w14:textId="77777777" w:rsidTr="00123B20">
        <w:trPr>
          <w:trHeight w:val="283"/>
        </w:trPr>
        <w:tc>
          <w:tcPr>
            <w:tcW w:w="322" w:type="pct"/>
          </w:tcPr>
          <w:p w14:paraId="5F662198" w14:textId="7F9EC563"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3</w:t>
            </w:r>
            <w:r w:rsidR="00E86B69" w:rsidRPr="007D496F">
              <w:rPr>
                <w:rFonts w:ascii="Times New Roman" w:hAnsi="Times New Roman" w:cs="Times New Roman"/>
                <w:lang w:val="lt-LT"/>
              </w:rPr>
              <w:t>.</w:t>
            </w:r>
          </w:p>
        </w:tc>
        <w:tc>
          <w:tcPr>
            <w:tcW w:w="2874" w:type="pct"/>
            <w:gridSpan w:val="2"/>
          </w:tcPr>
          <w:p w14:paraId="2DE0B235" w14:textId="640DF6DD" w:rsidR="00E86B69" w:rsidRPr="007D496F" w:rsidRDefault="00E86B6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Komplektuojami davikliai:</w:t>
            </w:r>
          </w:p>
        </w:tc>
        <w:tc>
          <w:tcPr>
            <w:tcW w:w="1804" w:type="pct"/>
          </w:tcPr>
          <w:p w14:paraId="20217180" w14:textId="77777777" w:rsidR="00E86B69" w:rsidRPr="007D496F" w:rsidRDefault="00E86B69" w:rsidP="00123B20">
            <w:pPr>
              <w:rPr>
                <w:rFonts w:ascii="Times New Roman" w:hAnsi="Times New Roman" w:cs="Times New Roman"/>
                <w:b/>
                <w:lang w:val="lt-LT"/>
              </w:rPr>
            </w:pPr>
          </w:p>
        </w:tc>
      </w:tr>
      <w:tr w:rsidR="00D92B7A" w:rsidRPr="007D496F" w14:paraId="55D6E50D" w14:textId="77777777" w:rsidTr="00123B20">
        <w:tc>
          <w:tcPr>
            <w:tcW w:w="322" w:type="pct"/>
          </w:tcPr>
          <w:p w14:paraId="3D311EE5" w14:textId="0D541E8F" w:rsidR="00AD778F" w:rsidRPr="007D496F" w:rsidRDefault="008D181C" w:rsidP="00123B20">
            <w:pPr>
              <w:jc w:val="center"/>
              <w:rPr>
                <w:rFonts w:ascii="Times New Roman" w:hAnsi="Times New Roman" w:cs="Times New Roman"/>
                <w:lang w:val="lt-LT"/>
              </w:rPr>
            </w:pPr>
            <w:r w:rsidRPr="007D496F">
              <w:rPr>
                <w:rFonts w:ascii="Times New Roman" w:hAnsi="Times New Roman" w:cs="Times New Roman"/>
                <w:lang w:val="lt-LT"/>
              </w:rPr>
              <w:t>3.1.</w:t>
            </w:r>
          </w:p>
        </w:tc>
        <w:tc>
          <w:tcPr>
            <w:tcW w:w="997" w:type="pct"/>
          </w:tcPr>
          <w:p w14:paraId="207B1E72" w14:textId="71573566" w:rsidR="00AD778F" w:rsidRPr="007D496F" w:rsidRDefault="00AD778F" w:rsidP="00123B20">
            <w:pPr>
              <w:rPr>
                <w:rFonts w:ascii="Times New Roman" w:hAnsi="Times New Roman" w:cs="Times New Roman"/>
                <w:lang w:val="lt-LT"/>
              </w:rPr>
            </w:pPr>
            <w:r w:rsidRPr="007D496F">
              <w:rPr>
                <w:rFonts w:ascii="Times New Roman" w:hAnsi="Times New Roman" w:cs="Times New Roman"/>
                <w:lang w:val="lt-LT"/>
              </w:rPr>
              <w:t>Tūrinis transezofaginis (sektorinis) daviklis (kiekis 1 vnt.)</w:t>
            </w:r>
          </w:p>
        </w:tc>
        <w:tc>
          <w:tcPr>
            <w:tcW w:w="1877" w:type="pct"/>
          </w:tcPr>
          <w:p w14:paraId="19435274" w14:textId="1F7A68F9" w:rsidR="00AD778F" w:rsidRPr="007D496F" w:rsidRDefault="00AD778F" w:rsidP="00123B20">
            <w:pPr>
              <w:pStyle w:val="Sraopastraipa"/>
              <w:numPr>
                <w:ilvl w:val="0"/>
                <w:numId w:val="41"/>
              </w:numPr>
              <w:suppressAutoHyphens/>
              <w:rPr>
                <w:rFonts w:ascii="Times New Roman" w:hAnsi="Times New Roman" w:cs="Times New Roman"/>
                <w:lang w:val="lt-LT" w:eastAsia="lt-LT"/>
              </w:rPr>
            </w:pPr>
            <w:r w:rsidRPr="007D496F">
              <w:rPr>
                <w:rFonts w:ascii="Times New Roman" w:hAnsi="Times New Roman" w:cs="Times New Roman"/>
                <w:lang w:val="lt-LT" w:eastAsia="lt-LT"/>
              </w:rPr>
              <w:t xml:space="preserve">Dažnių diapazonas ne siauriau nei </w:t>
            </w:r>
            <w:r w:rsidRPr="007D496F">
              <w:rPr>
                <w:rFonts w:ascii="Times New Roman" w:hAnsi="Times New Roman" w:cs="Times New Roman"/>
                <w:lang w:val="lt-LT" w:eastAsia="lt-LT"/>
              </w:rPr>
              <w:br/>
              <w:t>nuo 2</w:t>
            </w:r>
            <w:r w:rsidR="008D181C" w:rsidRPr="007D496F">
              <w:rPr>
                <w:rFonts w:ascii="Times New Roman" w:hAnsi="Times New Roman" w:cs="Times New Roman"/>
                <w:lang w:val="lt-LT" w:eastAsia="lt-LT"/>
              </w:rPr>
              <w:t xml:space="preserve">,0 MHz iki </w:t>
            </w:r>
            <w:r w:rsidRPr="007D496F">
              <w:rPr>
                <w:rFonts w:ascii="Times New Roman" w:hAnsi="Times New Roman" w:cs="Times New Roman"/>
                <w:lang w:val="lt-LT" w:eastAsia="lt-LT"/>
              </w:rPr>
              <w:t>8</w:t>
            </w:r>
            <w:r w:rsidR="008D181C" w:rsidRPr="007D496F">
              <w:rPr>
                <w:rFonts w:ascii="Times New Roman" w:hAnsi="Times New Roman" w:cs="Times New Roman"/>
                <w:lang w:val="lt-LT" w:eastAsia="lt-LT"/>
              </w:rPr>
              <w:t>,0</w:t>
            </w:r>
            <w:r w:rsidRPr="007D496F">
              <w:rPr>
                <w:rFonts w:ascii="Times New Roman" w:hAnsi="Times New Roman" w:cs="Times New Roman"/>
                <w:lang w:val="lt-LT" w:eastAsia="lt-LT"/>
              </w:rPr>
              <w:t> MHz;</w:t>
            </w:r>
          </w:p>
          <w:p w14:paraId="46BEE277" w14:textId="77777777" w:rsidR="00AD778F" w:rsidRPr="007D496F" w:rsidRDefault="00AD778F" w:rsidP="00123B20">
            <w:pPr>
              <w:pStyle w:val="Sraopastraipa"/>
              <w:numPr>
                <w:ilvl w:val="0"/>
                <w:numId w:val="41"/>
              </w:numPr>
              <w:suppressAutoHyphens/>
              <w:rPr>
                <w:rFonts w:ascii="Times New Roman" w:hAnsi="Times New Roman" w:cs="Times New Roman"/>
                <w:lang w:val="lt-LT"/>
              </w:rPr>
            </w:pPr>
            <w:r w:rsidRPr="007D496F">
              <w:rPr>
                <w:rFonts w:ascii="Times New Roman" w:hAnsi="Times New Roman" w:cs="Times New Roman"/>
                <w:lang w:val="lt-LT" w:eastAsia="lt-LT"/>
              </w:rPr>
              <w:t>Darbinis elementų skaičius ≥ </w:t>
            </w:r>
            <w:r w:rsidRPr="007D496F">
              <w:rPr>
                <w:rFonts w:ascii="Times New Roman" w:eastAsia="Times New Roman" w:hAnsi="Times New Roman" w:cs="Times New Roman"/>
                <w:lang w:val="lt-LT" w:eastAsia="lt-LT"/>
              </w:rPr>
              <w:t>2300</w:t>
            </w:r>
            <w:r w:rsidRPr="007D496F">
              <w:rPr>
                <w:rFonts w:ascii="Times New Roman" w:hAnsi="Times New Roman" w:cs="Times New Roman"/>
                <w:lang w:val="lt-LT" w:eastAsia="lt-LT"/>
              </w:rPr>
              <w:t> elementų;</w:t>
            </w:r>
          </w:p>
          <w:p w14:paraId="2402BD28" w14:textId="77777777" w:rsidR="00AD778F" w:rsidRPr="007D496F" w:rsidRDefault="00AD778F" w:rsidP="00123B20">
            <w:pPr>
              <w:pStyle w:val="Sraopastraipa"/>
              <w:numPr>
                <w:ilvl w:val="0"/>
                <w:numId w:val="41"/>
              </w:numPr>
              <w:suppressAutoHyphens/>
              <w:rPr>
                <w:rFonts w:ascii="Times New Roman" w:hAnsi="Times New Roman" w:cs="Times New Roman"/>
                <w:lang w:val="lt-LT" w:eastAsia="lt-LT"/>
              </w:rPr>
            </w:pPr>
            <w:r w:rsidRPr="007D496F">
              <w:rPr>
                <w:rFonts w:ascii="Times New Roman" w:eastAsia="Times New Roman" w:hAnsi="Times New Roman" w:cs="Times New Roman"/>
                <w:lang w:val="lt-LT" w:eastAsia="lt-LT"/>
              </w:rPr>
              <w:t xml:space="preserve">Apžiūros kampas 2D režime (angl. </w:t>
            </w:r>
            <w:r w:rsidRPr="007D496F">
              <w:rPr>
                <w:rFonts w:ascii="Times New Roman" w:eastAsia="Times New Roman" w:hAnsi="Times New Roman" w:cs="Times New Roman"/>
                <w:i/>
                <w:lang w:val="lt-LT" w:eastAsia="lt-LT"/>
              </w:rPr>
              <w:t>Field of view</w:t>
            </w:r>
            <w:r w:rsidRPr="007D496F">
              <w:rPr>
                <w:rFonts w:ascii="Times New Roman" w:eastAsia="Times New Roman" w:hAnsi="Times New Roman" w:cs="Times New Roman"/>
                <w:lang w:val="lt-LT" w:eastAsia="lt-LT"/>
              </w:rPr>
              <w:t xml:space="preserve">) </w:t>
            </w:r>
            <w:r w:rsidRPr="007D496F">
              <w:rPr>
                <w:rFonts w:ascii="Times New Roman" w:hAnsi="Times New Roman" w:cs="Times New Roman"/>
                <w:lang w:val="lt-LT" w:eastAsia="lt-LT"/>
              </w:rPr>
              <w:t>≥ 90°;</w:t>
            </w:r>
          </w:p>
          <w:p w14:paraId="50D8A26B" w14:textId="1820A71C" w:rsidR="008D181C" w:rsidRPr="007D496F" w:rsidRDefault="008D181C" w:rsidP="00123B20">
            <w:pPr>
              <w:pStyle w:val="Sraopastraipa"/>
              <w:numPr>
                <w:ilvl w:val="0"/>
                <w:numId w:val="41"/>
              </w:numPr>
              <w:suppressAutoHyphens/>
              <w:rPr>
                <w:rFonts w:ascii="Times New Roman" w:hAnsi="Times New Roman" w:cs="Times New Roman"/>
                <w:lang w:val="lt-LT"/>
              </w:rPr>
            </w:pPr>
            <w:r w:rsidRPr="007D496F">
              <w:rPr>
                <w:rFonts w:ascii="Times New Roman" w:hAnsi="Times New Roman" w:cs="Times New Roman"/>
                <w:lang w:val="lt-LT"/>
              </w:rPr>
              <w:t xml:space="preserve">Apžiūros laukas tūriniam režime (angl. </w:t>
            </w:r>
            <w:r w:rsidRPr="007D496F">
              <w:rPr>
                <w:rFonts w:ascii="Times New Roman" w:hAnsi="Times New Roman" w:cs="Times New Roman"/>
                <w:i/>
                <w:lang w:val="lt-LT"/>
              </w:rPr>
              <w:t>Volume of field of view</w:t>
            </w:r>
            <w:r w:rsidRPr="007D496F">
              <w:rPr>
                <w:rFonts w:ascii="Times New Roman" w:hAnsi="Times New Roman" w:cs="Times New Roman"/>
                <w:lang w:val="lt-LT"/>
              </w:rPr>
              <w:t>) ≥ 105°×105°;</w:t>
            </w:r>
          </w:p>
          <w:p w14:paraId="75395D2D" w14:textId="0F218FC0" w:rsidR="00AD778F" w:rsidRPr="007D496F" w:rsidRDefault="00AD778F" w:rsidP="00123B20">
            <w:pPr>
              <w:pStyle w:val="Sraopastraipa"/>
              <w:numPr>
                <w:ilvl w:val="0"/>
                <w:numId w:val="41"/>
              </w:numPr>
              <w:suppressAutoHyphens/>
              <w:rPr>
                <w:rFonts w:ascii="Times New Roman" w:hAnsi="Times New Roman" w:cs="Times New Roman"/>
                <w:lang w:val="lt-LT"/>
              </w:rPr>
            </w:pPr>
            <w:r w:rsidRPr="007D496F">
              <w:rPr>
                <w:rFonts w:ascii="Times New Roman" w:hAnsi="Times New Roman" w:cs="Times New Roman"/>
                <w:lang w:val="lt-LT" w:eastAsia="lt-LT"/>
              </w:rPr>
              <w:t>Palaiko 3D/4D skenavimo režimą;</w:t>
            </w:r>
          </w:p>
          <w:p w14:paraId="2E4BBA6E" w14:textId="0B28F165" w:rsidR="00AD778F" w:rsidRPr="007D496F" w:rsidRDefault="00AD778F" w:rsidP="00123B20">
            <w:pPr>
              <w:pStyle w:val="Sraopastraipa"/>
              <w:numPr>
                <w:ilvl w:val="0"/>
                <w:numId w:val="41"/>
              </w:numPr>
              <w:suppressAutoHyphens/>
              <w:rPr>
                <w:rFonts w:ascii="Times New Roman" w:hAnsi="Times New Roman" w:cs="Times New Roman"/>
                <w:lang w:val="lt-LT" w:eastAsia="lt-LT"/>
              </w:rPr>
            </w:pPr>
            <w:r w:rsidRPr="007D496F">
              <w:rPr>
                <w:rFonts w:ascii="Times New Roman" w:hAnsi="Times New Roman" w:cs="Times New Roman"/>
                <w:lang w:val="lt-LT"/>
              </w:rPr>
              <w:t>Monokristalinė arba matricinė (arba lygiavertė) technologija.</w:t>
            </w:r>
          </w:p>
        </w:tc>
        <w:tc>
          <w:tcPr>
            <w:tcW w:w="1804" w:type="pct"/>
          </w:tcPr>
          <w:p w14:paraId="2A3BDE96" w14:textId="1D29709E" w:rsidR="00AD778F" w:rsidRPr="007D496F" w:rsidRDefault="00AD778F" w:rsidP="00123B20">
            <w:pPr>
              <w:rPr>
                <w:rFonts w:ascii="Times New Roman" w:hAnsi="Times New Roman" w:cs="Times New Roman"/>
                <w:lang w:val="lt-LT"/>
              </w:rPr>
            </w:pPr>
          </w:p>
        </w:tc>
      </w:tr>
      <w:tr w:rsidR="00D92B7A" w:rsidRPr="007D496F" w14:paraId="2C93775D" w14:textId="77777777" w:rsidTr="00123B20">
        <w:tc>
          <w:tcPr>
            <w:tcW w:w="322" w:type="pct"/>
          </w:tcPr>
          <w:p w14:paraId="16A8A064" w14:textId="3DD0125B" w:rsidR="00AD778F" w:rsidRPr="007D496F" w:rsidRDefault="008D181C" w:rsidP="00123B20">
            <w:pPr>
              <w:jc w:val="center"/>
              <w:rPr>
                <w:rFonts w:ascii="Times New Roman" w:hAnsi="Times New Roman" w:cs="Times New Roman"/>
                <w:lang w:val="lt-LT"/>
              </w:rPr>
            </w:pPr>
            <w:r w:rsidRPr="007D496F">
              <w:rPr>
                <w:rFonts w:ascii="Times New Roman" w:hAnsi="Times New Roman" w:cs="Times New Roman"/>
                <w:lang w:val="lt-LT"/>
              </w:rPr>
              <w:t>3.2.</w:t>
            </w:r>
          </w:p>
        </w:tc>
        <w:tc>
          <w:tcPr>
            <w:tcW w:w="997" w:type="pct"/>
          </w:tcPr>
          <w:p w14:paraId="5E1DC8AF" w14:textId="2521BE14" w:rsidR="00AD778F" w:rsidRPr="007D496F" w:rsidRDefault="00AD778F" w:rsidP="00123B20">
            <w:pPr>
              <w:rPr>
                <w:rFonts w:ascii="Times New Roman" w:hAnsi="Times New Roman" w:cs="Times New Roman"/>
                <w:lang w:val="lt-LT"/>
              </w:rPr>
            </w:pPr>
            <w:r w:rsidRPr="007D496F">
              <w:rPr>
                <w:rFonts w:ascii="Times New Roman" w:hAnsi="Times New Roman" w:cs="Times New Roman"/>
                <w:lang w:val="lt-LT"/>
              </w:rPr>
              <w:t>Tūrinis transtorakalinis daviklis (kiekis 1 vnt.)</w:t>
            </w:r>
          </w:p>
        </w:tc>
        <w:tc>
          <w:tcPr>
            <w:tcW w:w="1877" w:type="pct"/>
          </w:tcPr>
          <w:p w14:paraId="702D59C2" w14:textId="52CD3242" w:rsidR="00AD778F" w:rsidRPr="007D496F" w:rsidRDefault="00AD778F" w:rsidP="00123B20">
            <w:pPr>
              <w:pStyle w:val="Sraopastraipa"/>
              <w:numPr>
                <w:ilvl w:val="0"/>
                <w:numId w:val="46"/>
              </w:numPr>
              <w:suppressAutoHyphens/>
              <w:rPr>
                <w:rFonts w:ascii="Times New Roman" w:hAnsi="Times New Roman" w:cs="Times New Roman"/>
                <w:lang w:val="lt-LT" w:eastAsia="lt-LT"/>
              </w:rPr>
            </w:pPr>
            <w:r w:rsidRPr="007D496F">
              <w:rPr>
                <w:rFonts w:ascii="Times New Roman" w:hAnsi="Times New Roman" w:cs="Times New Roman"/>
                <w:lang w:val="lt-LT" w:eastAsia="lt-LT"/>
              </w:rPr>
              <w:t xml:space="preserve">Dažnių diapazonas ne siauriau nei </w:t>
            </w:r>
            <w:r w:rsidRPr="007D496F">
              <w:rPr>
                <w:rFonts w:ascii="Times New Roman" w:hAnsi="Times New Roman" w:cs="Times New Roman"/>
                <w:lang w:val="lt-LT" w:eastAsia="lt-LT"/>
              </w:rPr>
              <w:br/>
              <w:t>nuo 1,0 MHz iki 5,0 MHz;</w:t>
            </w:r>
          </w:p>
          <w:p w14:paraId="16D96B6E" w14:textId="39C1E0C9" w:rsidR="00AD778F" w:rsidRPr="007D496F" w:rsidRDefault="00AD778F" w:rsidP="00123B20">
            <w:pPr>
              <w:pStyle w:val="Sraopastraipa"/>
              <w:numPr>
                <w:ilvl w:val="0"/>
                <w:numId w:val="46"/>
              </w:numPr>
              <w:suppressAutoHyphens/>
              <w:rPr>
                <w:rFonts w:ascii="Times New Roman" w:hAnsi="Times New Roman" w:cs="Times New Roman"/>
                <w:lang w:val="lt-LT"/>
              </w:rPr>
            </w:pPr>
            <w:r w:rsidRPr="007D496F">
              <w:rPr>
                <w:rFonts w:ascii="Times New Roman" w:hAnsi="Times New Roman" w:cs="Times New Roman"/>
                <w:lang w:val="lt-LT" w:eastAsia="lt-LT"/>
              </w:rPr>
              <w:t>Darbinis elementų skaičius ≥ 30</w:t>
            </w:r>
            <w:r w:rsidR="008D181C" w:rsidRPr="007D496F">
              <w:rPr>
                <w:rFonts w:ascii="Times New Roman" w:hAnsi="Times New Roman" w:cs="Times New Roman"/>
                <w:lang w:val="lt-LT" w:eastAsia="lt-LT"/>
              </w:rPr>
              <w:t>00</w:t>
            </w:r>
            <w:r w:rsidRPr="007D496F">
              <w:rPr>
                <w:rFonts w:ascii="Times New Roman" w:hAnsi="Times New Roman" w:cs="Times New Roman"/>
                <w:lang w:val="lt-LT" w:eastAsia="lt-LT"/>
              </w:rPr>
              <w:t> elementų;</w:t>
            </w:r>
          </w:p>
          <w:p w14:paraId="2DFB097E" w14:textId="77777777" w:rsidR="00AD778F" w:rsidRPr="007D496F" w:rsidRDefault="00AD778F" w:rsidP="00123B20">
            <w:pPr>
              <w:pStyle w:val="Sraopastraipa"/>
              <w:numPr>
                <w:ilvl w:val="0"/>
                <w:numId w:val="46"/>
              </w:numPr>
              <w:suppressAutoHyphens/>
              <w:rPr>
                <w:rFonts w:ascii="Times New Roman" w:hAnsi="Times New Roman" w:cs="Times New Roman"/>
                <w:lang w:val="lt-LT" w:eastAsia="lt-LT"/>
              </w:rPr>
            </w:pPr>
            <w:r w:rsidRPr="007D496F">
              <w:rPr>
                <w:rFonts w:ascii="Times New Roman" w:eastAsia="Times New Roman" w:hAnsi="Times New Roman" w:cs="Times New Roman"/>
                <w:lang w:val="lt-LT" w:eastAsia="lt-LT"/>
              </w:rPr>
              <w:t xml:space="preserve">Apžiūros kampas 2D režime (angl. </w:t>
            </w:r>
            <w:r w:rsidRPr="007D496F">
              <w:rPr>
                <w:rFonts w:ascii="Times New Roman" w:eastAsia="Times New Roman" w:hAnsi="Times New Roman" w:cs="Times New Roman"/>
                <w:i/>
                <w:lang w:val="lt-LT" w:eastAsia="lt-LT"/>
              </w:rPr>
              <w:t>Field of view</w:t>
            </w:r>
            <w:r w:rsidRPr="007D496F">
              <w:rPr>
                <w:rFonts w:ascii="Times New Roman" w:eastAsia="Times New Roman" w:hAnsi="Times New Roman" w:cs="Times New Roman"/>
                <w:lang w:val="lt-LT" w:eastAsia="lt-LT"/>
              </w:rPr>
              <w:t xml:space="preserve">) </w:t>
            </w:r>
            <w:r w:rsidRPr="007D496F">
              <w:rPr>
                <w:rFonts w:ascii="Times New Roman" w:hAnsi="Times New Roman" w:cs="Times New Roman"/>
                <w:lang w:val="lt-LT" w:eastAsia="lt-LT"/>
              </w:rPr>
              <w:t>≥ 90°;</w:t>
            </w:r>
          </w:p>
          <w:p w14:paraId="12A7F8E6" w14:textId="16F8F696" w:rsidR="00AD778F" w:rsidRPr="007D496F" w:rsidRDefault="00AD778F" w:rsidP="00123B20">
            <w:pPr>
              <w:pStyle w:val="Sraopastraipa"/>
              <w:numPr>
                <w:ilvl w:val="0"/>
                <w:numId w:val="46"/>
              </w:numPr>
              <w:suppressAutoHyphens/>
              <w:rPr>
                <w:rFonts w:ascii="Times New Roman" w:hAnsi="Times New Roman" w:cs="Times New Roman"/>
                <w:lang w:val="lt-LT"/>
              </w:rPr>
            </w:pPr>
            <w:r w:rsidRPr="007D496F">
              <w:rPr>
                <w:rFonts w:ascii="Times New Roman" w:hAnsi="Times New Roman" w:cs="Times New Roman"/>
                <w:lang w:val="lt-LT"/>
              </w:rPr>
              <w:t xml:space="preserve">Apžiūros laukas tūriniam režime (angl. </w:t>
            </w:r>
            <w:r w:rsidRPr="007D496F">
              <w:rPr>
                <w:rFonts w:ascii="Times New Roman" w:hAnsi="Times New Roman" w:cs="Times New Roman"/>
                <w:i/>
                <w:lang w:val="lt-LT"/>
              </w:rPr>
              <w:t>Volume of field of view</w:t>
            </w:r>
            <w:r w:rsidR="008D181C" w:rsidRPr="007D496F">
              <w:rPr>
                <w:rFonts w:ascii="Times New Roman" w:hAnsi="Times New Roman" w:cs="Times New Roman"/>
                <w:lang w:val="lt-LT"/>
              </w:rPr>
              <w:t>) ≥ </w:t>
            </w:r>
            <w:r w:rsidRPr="007D496F">
              <w:rPr>
                <w:rFonts w:ascii="Times New Roman" w:hAnsi="Times New Roman" w:cs="Times New Roman"/>
                <w:lang w:val="lt-LT"/>
              </w:rPr>
              <w:t>95°×95°;</w:t>
            </w:r>
          </w:p>
          <w:p w14:paraId="37A8CFCB" w14:textId="51044607" w:rsidR="00AD778F" w:rsidRPr="007D496F" w:rsidRDefault="00AD778F" w:rsidP="00123B20">
            <w:pPr>
              <w:pStyle w:val="Sraopastraipa"/>
              <w:numPr>
                <w:ilvl w:val="0"/>
                <w:numId w:val="46"/>
              </w:numPr>
              <w:suppressAutoHyphens/>
              <w:rPr>
                <w:rFonts w:ascii="Times New Roman" w:hAnsi="Times New Roman" w:cs="Times New Roman"/>
                <w:lang w:val="lt-LT" w:eastAsia="lt-LT"/>
              </w:rPr>
            </w:pPr>
            <w:r w:rsidRPr="007D496F">
              <w:rPr>
                <w:rFonts w:ascii="Times New Roman" w:hAnsi="Times New Roman" w:cs="Times New Roman"/>
                <w:lang w:val="lt-LT"/>
              </w:rPr>
              <w:t>Monokristalinė arba matricinė (arba lygiavertė) technologija.</w:t>
            </w:r>
          </w:p>
        </w:tc>
        <w:tc>
          <w:tcPr>
            <w:tcW w:w="1804" w:type="pct"/>
          </w:tcPr>
          <w:p w14:paraId="62388000" w14:textId="3E7F8408" w:rsidR="00AD778F" w:rsidRPr="007D496F" w:rsidRDefault="00AD778F" w:rsidP="00123B20">
            <w:pPr>
              <w:rPr>
                <w:rFonts w:ascii="Times New Roman" w:hAnsi="Times New Roman" w:cs="Times New Roman"/>
                <w:lang w:val="lt-LT"/>
              </w:rPr>
            </w:pPr>
          </w:p>
        </w:tc>
      </w:tr>
      <w:tr w:rsidR="00D92B7A" w:rsidRPr="007D496F" w14:paraId="52EF55DF" w14:textId="77777777" w:rsidTr="00123B20">
        <w:tc>
          <w:tcPr>
            <w:tcW w:w="322" w:type="pct"/>
          </w:tcPr>
          <w:p w14:paraId="62B9D065" w14:textId="7B820A96" w:rsidR="00E86B6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3.3.</w:t>
            </w:r>
          </w:p>
        </w:tc>
        <w:tc>
          <w:tcPr>
            <w:tcW w:w="997" w:type="pct"/>
          </w:tcPr>
          <w:p w14:paraId="0D7C8AE3" w14:textId="25801297" w:rsidR="00E86B69" w:rsidRPr="007D496F" w:rsidRDefault="00E86B69" w:rsidP="00123B20">
            <w:pPr>
              <w:rPr>
                <w:rFonts w:ascii="Times New Roman" w:hAnsi="Times New Roman" w:cs="Times New Roman"/>
                <w:lang w:val="lt-LT"/>
              </w:rPr>
            </w:pPr>
            <w:r w:rsidRPr="007D496F">
              <w:rPr>
                <w:rFonts w:ascii="Times New Roman" w:hAnsi="Times New Roman" w:cs="Times New Roman"/>
                <w:lang w:val="lt-LT"/>
              </w:rPr>
              <w:t>Linijinis daviklis (kiekis 1 vnt.)</w:t>
            </w:r>
          </w:p>
        </w:tc>
        <w:tc>
          <w:tcPr>
            <w:tcW w:w="1877" w:type="pct"/>
          </w:tcPr>
          <w:p w14:paraId="3D5601B3" w14:textId="68B9BDAE" w:rsidR="00E86B69" w:rsidRPr="007D496F" w:rsidRDefault="00E86B69" w:rsidP="00123B20">
            <w:pPr>
              <w:pStyle w:val="Sraopastraipa"/>
              <w:numPr>
                <w:ilvl w:val="0"/>
                <w:numId w:val="43"/>
              </w:numPr>
              <w:suppressAutoHyphens/>
              <w:rPr>
                <w:rFonts w:ascii="Times New Roman" w:hAnsi="Times New Roman" w:cs="Times New Roman"/>
                <w:lang w:val="lt-LT" w:eastAsia="lt-LT"/>
              </w:rPr>
            </w:pPr>
            <w:r w:rsidRPr="007D496F">
              <w:rPr>
                <w:rFonts w:ascii="Times New Roman" w:hAnsi="Times New Roman" w:cs="Times New Roman"/>
                <w:lang w:val="lt-LT" w:eastAsia="lt-LT"/>
              </w:rPr>
              <w:t xml:space="preserve">Dažnių diapazonas ne siauresnis nei </w:t>
            </w:r>
            <w:r w:rsidRPr="007D496F">
              <w:rPr>
                <w:rFonts w:ascii="Times New Roman" w:hAnsi="Times New Roman" w:cs="Times New Roman"/>
                <w:lang w:val="lt-LT" w:eastAsia="lt-LT"/>
              </w:rPr>
              <w:br/>
              <w:t xml:space="preserve">nuo </w:t>
            </w:r>
            <w:r w:rsidR="008A2A86" w:rsidRPr="007D496F">
              <w:rPr>
                <w:rFonts w:ascii="Times New Roman" w:hAnsi="Times New Roman" w:cs="Times New Roman"/>
                <w:lang w:val="lt-LT" w:eastAsia="lt-LT"/>
              </w:rPr>
              <w:t>2,0 MHz iki 22</w:t>
            </w:r>
            <w:r w:rsidRPr="007D496F">
              <w:rPr>
                <w:rFonts w:ascii="Times New Roman" w:hAnsi="Times New Roman" w:cs="Times New Roman"/>
                <w:lang w:val="lt-LT" w:eastAsia="lt-LT"/>
              </w:rPr>
              <w:t>,0 MHz;</w:t>
            </w:r>
          </w:p>
          <w:p w14:paraId="278BF783" w14:textId="56F3D378" w:rsidR="00E86B69" w:rsidRPr="007D496F" w:rsidRDefault="00E86B69" w:rsidP="00123B20">
            <w:pPr>
              <w:pStyle w:val="Sraopastraipa"/>
              <w:numPr>
                <w:ilvl w:val="0"/>
                <w:numId w:val="43"/>
              </w:numPr>
              <w:suppressAutoHyphens/>
              <w:rPr>
                <w:rFonts w:ascii="Times New Roman" w:hAnsi="Times New Roman" w:cs="Times New Roman"/>
                <w:lang w:val="lt-LT" w:eastAsia="lt-LT"/>
              </w:rPr>
            </w:pPr>
            <w:r w:rsidRPr="007D496F">
              <w:rPr>
                <w:rFonts w:ascii="Times New Roman" w:hAnsi="Times New Roman" w:cs="Times New Roman"/>
                <w:lang w:val="lt-LT" w:eastAsia="lt-LT"/>
              </w:rPr>
              <w:lastRenderedPageBreak/>
              <w:t xml:space="preserve">Darbinis elementų skaičius ≥ </w:t>
            </w:r>
            <w:r w:rsidR="008A2A86" w:rsidRPr="007D496F">
              <w:rPr>
                <w:rFonts w:ascii="Times New Roman" w:hAnsi="Times New Roman" w:cs="Times New Roman"/>
                <w:lang w:val="lt-LT" w:eastAsia="lt-LT"/>
              </w:rPr>
              <w:t>1920</w:t>
            </w:r>
            <w:r w:rsidRPr="007D496F">
              <w:rPr>
                <w:rFonts w:ascii="Times New Roman" w:hAnsi="Times New Roman" w:cs="Times New Roman"/>
                <w:lang w:val="lt-LT" w:eastAsia="lt-LT"/>
              </w:rPr>
              <w:t>;</w:t>
            </w:r>
          </w:p>
          <w:p w14:paraId="63F0158E" w14:textId="77777777" w:rsidR="00E86B69" w:rsidRPr="007D496F" w:rsidRDefault="00E86B69" w:rsidP="00123B20">
            <w:pPr>
              <w:pStyle w:val="Sraopastraipa"/>
              <w:numPr>
                <w:ilvl w:val="0"/>
                <w:numId w:val="43"/>
              </w:numPr>
              <w:suppressAutoHyphens/>
              <w:rPr>
                <w:rFonts w:ascii="Times New Roman" w:hAnsi="Times New Roman" w:cs="Times New Roman"/>
                <w:lang w:val="lt-LT"/>
              </w:rPr>
            </w:pPr>
            <w:r w:rsidRPr="007D496F">
              <w:rPr>
                <w:rFonts w:ascii="Times New Roman" w:hAnsi="Times New Roman" w:cs="Times New Roman"/>
                <w:lang w:val="lt-LT" w:eastAsia="lt-LT"/>
              </w:rPr>
              <w:t>Apžvalgos laukas ≥ 50 mm;</w:t>
            </w:r>
          </w:p>
          <w:p w14:paraId="7DE8D1EB" w14:textId="4AB02E61" w:rsidR="00E86B69" w:rsidRPr="007D496F" w:rsidRDefault="00E86B69" w:rsidP="00123B20">
            <w:pPr>
              <w:pStyle w:val="Sraopastraipa"/>
              <w:numPr>
                <w:ilvl w:val="0"/>
                <w:numId w:val="43"/>
              </w:numPr>
              <w:suppressAutoHyphens/>
              <w:rPr>
                <w:rFonts w:ascii="Times New Roman" w:hAnsi="Times New Roman" w:cs="Times New Roman"/>
                <w:lang w:val="lt-LT"/>
              </w:rPr>
            </w:pPr>
            <w:r w:rsidRPr="007D496F">
              <w:rPr>
                <w:rFonts w:ascii="Times New Roman" w:hAnsi="Times New Roman" w:cs="Times New Roman"/>
                <w:lang w:val="lt-LT"/>
              </w:rPr>
              <w:t>Monokristalinė arba matricinė (arba lygiavertė) technologija.</w:t>
            </w:r>
          </w:p>
        </w:tc>
        <w:tc>
          <w:tcPr>
            <w:tcW w:w="1804" w:type="pct"/>
          </w:tcPr>
          <w:p w14:paraId="67CA320F" w14:textId="65FB34B1" w:rsidR="008A2A86" w:rsidRPr="007D496F" w:rsidRDefault="008A2A86" w:rsidP="00123B20">
            <w:pPr>
              <w:rPr>
                <w:rFonts w:ascii="Times New Roman" w:hAnsi="Times New Roman" w:cs="Times New Roman"/>
                <w:lang w:val="lt-LT"/>
              </w:rPr>
            </w:pPr>
          </w:p>
        </w:tc>
      </w:tr>
      <w:tr w:rsidR="00D92B7A" w:rsidRPr="007D496F" w14:paraId="3522042E" w14:textId="77777777" w:rsidTr="00123B20">
        <w:trPr>
          <w:trHeight w:val="283"/>
        </w:trPr>
        <w:tc>
          <w:tcPr>
            <w:tcW w:w="322" w:type="pct"/>
          </w:tcPr>
          <w:p w14:paraId="291A8B5E" w14:textId="37FD3209"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4.</w:t>
            </w:r>
          </w:p>
        </w:tc>
        <w:tc>
          <w:tcPr>
            <w:tcW w:w="2874" w:type="pct"/>
            <w:gridSpan w:val="2"/>
          </w:tcPr>
          <w:p w14:paraId="02E98B42" w14:textId="7565FF94" w:rsidR="00CB30F9" w:rsidRPr="007D496F" w:rsidRDefault="00CB30F9" w:rsidP="00123B20">
            <w:pPr>
              <w:pBdr>
                <w:top w:val="nil"/>
                <w:left w:val="nil"/>
                <w:bottom w:val="nil"/>
                <w:right w:val="nil"/>
                <w:between w:val="nil"/>
                <w:bar w:val="nil"/>
              </w:pBdr>
              <w:suppressAutoHyphens/>
              <w:autoSpaceDN w:val="0"/>
              <w:ind w:right="-39"/>
              <w:textAlignment w:val="baseline"/>
              <w:rPr>
                <w:rFonts w:ascii="Times New Roman" w:eastAsia="Times New Roman" w:hAnsi="Times New Roman" w:cs="Times New Roman"/>
                <w:lang w:val="lt-LT" w:eastAsia="lt-LT"/>
              </w:rPr>
            </w:pPr>
            <w:r w:rsidRPr="007D496F">
              <w:rPr>
                <w:rFonts w:ascii="Times New Roman" w:hAnsi="Times New Roman" w:cs="Times New Roman"/>
                <w:lang w:val="lt-LT"/>
              </w:rPr>
              <w:t>Reikalavimai suderinamumui ir integracijai:</w:t>
            </w:r>
          </w:p>
        </w:tc>
        <w:tc>
          <w:tcPr>
            <w:tcW w:w="1804" w:type="pct"/>
          </w:tcPr>
          <w:p w14:paraId="54900BD0" w14:textId="77777777" w:rsidR="00CB30F9" w:rsidRPr="007D496F" w:rsidRDefault="00CB30F9" w:rsidP="00123B20">
            <w:pPr>
              <w:rPr>
                <w:rFonts w:ascii="Times New Roman" w:hAnsi="Times New Roman" w:cs="Times New Roman"/>
                <w:b/>
                <w:lang w:val="lt-LT"/>
              </w:rPr>
            </w:pPr>
          </w:p>
        </w:tc>
      </w:tr>
      <w:tr w:rsidR="00D92B7A" w:rsidRPr="007D496F" w14:paraId="159904C0" w14:textId="77777777" w:rsidTr="00123B20">
        <w:tc>
          <w:tcPr>
            <w:tcW w:w="322" w:type="pct"/>
          </w:tcPr>
          <w:p w14:paraId="047C95E0" w14:textId="40958D05"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4.1.</w:t>
            </w:r>
          </w:p>
        </w:tc>
        <w:tc>
          <w:tcPr>
            <w:tcW w:w="997" w:type="pct"/>
          </w:tcPr>
          <w:p w14:paraId="3A8E5298" w14:textId="40D2CBE5"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Suderinamumas</w:t>
            </w:r>
          </w:p>
        </w:tc>
        <w:tc>
          <w:tcPr>
            <w:tcW w:w="1877" w:type="pct"/>
          </w:tcPr>
          <w:p w14:paraId="01036F1C" w14:textId="71E4ED2D" w:rsidR="00CB30F9" w:rsidRPr="007D496F" w:rsidRDefault="00CB30F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eastAsia="Times New Roman" w:hAnsi="Times New Roman" w:cs="Times New Roman"/>
                <w:lang w:val="lt-LT" w:eastAsia="lt-LT"/>
              </w:rPr>
              <w:t xml:space="preserve">Siūloma ultragarso sistema turi būti </w:t>
            </w:r>
            <w:r w:rsidRPr="007D496F">
              <w:rPr>
                <w:rFonts w:ascii="Times New Roman" w:hAnsi="Times New Roman" w:cs="Times New Roman"/>
                <w:lang w:val="lt-LT"/>
              </w:rPr>
              <w:t xml:space="preserve">techniškai suderinama </w:t>
            </w:r>
            <w:r w:rsidRPr="007D496F">
              <w:rPr>
                <w:rFonts w:ascii="Times New Roman" w:eastAsia="Times New Roman" w:hAnsi="Times New Roman" w:cs="Times New Roman"/>
                <w:lang w:val="lt-LT" w:eastAsia="lt-LT"/>
              </w:rPr>
              <w:t xml:space="preserve">su LSMU ligoninėje Kauno klinikose </w:t>
            </w:r>
            <w:r w:rsidRPr="007D496F">
              <w:rPr>
                <w:rFonts w:ascii="Times New Roman" w:hAnsi="Times New Roman" w:cs="Times New Roman"/>
                <w:lang w:val="lt-LT"/>
              </w:rPr>
              <w:t xml:space="preserve">naudojamu </w:t>
            </w:r>
            <w:r w:rsidRPr="007D496F">
              <w:rPr>
                <w:rFonts w:ascii="Times New Roman" w:eastAsia="Times New Roman" w:hAnsi="Times New Roman" w:cs="Times New Roman"/>
                <w:lang w:val="lt-LT" w:eastAsia="lt-LT"/>
              </w:rPr>
              <w:t xml:space="preserve">gamintojo „Philips“ angiografu „Azurion 7 C20 FlexArm“ </w:t>
            </w:r>
            <w:r w:rsidRPr="007D496F">
              <w:rPr>
                <w:rFonts w:ascii="Times New Roman" w:eastAsia="Times New Roman" w:hAnsi="Times New Roman" w:cs="Times New Roman"/>
                <w:b/>
                <w:lang w:val="lt-LT"/>
              </w:rPr>
              <w:t>(</w:t>
            </w:r>
            <w:r w:rsidRPr="007D496F">
              <w:rPr>
                <w:rFonts w:ascii="Times New Roman" w:eastAsia="Times New Roman" w:hAnsi="Times New Roman" w:cs="Times New Roman"/>
                <w:b/>
                <w:i/>
                <w:lang w:val="lt-LT"/>
              </w:rPr>
              <w:t>kartu su pasiūlymu privaloma pateikti gamintojo „</w:t>
            </w:r>
            <w:r w:rsidRPr="007D496F">
              <w:rPr>
                <w:rFonts w:ascii="Times New Roman" w:hAnsi="Times New Roman" w:cs="Times New Roman"/>
                <w:lang w:val="lt-LT"/>
              </w:rPr>
              <w:t xml:space="preserve"> </w:t>
            </w:r>
            <w:r w:rsidRPr="007D496F">
              <w:rPr>
                <w:rFonts w:ascii="Times New Roman" w:eastAsia="Times New Roman" w:hAnsi="Times New Roman" w:cs="Times New Roman"/>
                <w:b/>
                <w:i/>
                <w:lang w:val="lt-LT"/>
              </w:rPr>
              <w:t>Philips“ patvirtinimą dėl suderinamumo)</w:t>
            </w:r>
          </w:p>
        </w:tc>
        <w:tc>
          <w:tcPr>
            <w:tcW w:w="1804" w:type="pct"/>
          </w:tcPr>
          <w:p w14:paraId="7BCA2922" w14:textId="77777777" w:rsidR="00CB30F9" w:rsidRPr="007D496F" w:rsidRDefault="00CB30F9" w:rsidP="00123B20">
            <w:pPr>
              <w:rPr>
                <w:rFonts w:ascii="Times New Roman" w:hAnsi="Times New Roman" w:cs="Times New Roman"/>
                <w:b/>
                <w:lang w:val="lt-LT"/>
              </w:rPr>
            </w:pPr>
          </w:p>
        </w:tc>
      </w:tr>
      <w:tr w:rsidR="00D92B7A" w:rsidRPr="007D496F" w14:paraId="6D04FF79" w14:textId="77777777" w:rsidTr="00123B20">
        <w:tc>
          <w:tcPr>
            <w:tcW w:w="322" w:type="pct"/>
          </w:tcPr>
          <w:p w14:paraId="1E913E2A" w14:textId="4E8E4E70"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4.2.</w:t>
            </w:r>
          </w:p>
        </w:tc>
        <w:tc>
          <w:tcPr>
            <w:tcW w:w="997" w:type="pct"/>
          </w:tcPr>
          <w:p w14:paraId="450A9511" w14:textId="1C4F4ED2"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4D (realaus laiko 3D) funkcijos</w:t>
            </w:r>
          </w:p>
        </w:tc>
        <w:tc>
          <w:tcPr>
            <w:tcW w:w="1877" w:type="pct"/>
          </w:tcPr>
          <w:p w14:paraId="420595C7" w14:textId="3BDD161A" w:rsidR="00CB30F9" w:rsidRPr="007D496F" w:rsidRDefault="00CB30F9" w:rsidP="00123B20">
            <w:p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Yra 4D (realaus laiko 3D) funkcijos, naudojamos vaizdų sintezei atlikti intervencinių procedūrų metu</w:t>
            </w:r>
          </w:p>
        </w:tc>
        <w:tc>
          <w:tcPr>
            <w:tcW w:w="1804" w:type="pct"/>
          </w:tcPr>
          <w:p w14:paraId="6B4FBCA5" w14:textId="77777777" w:rsidR="00CB30F9" w:rsidRPr="007D496F" w:rsidRDefault="00CB30F9" w:rsidP="00123B20">
            <w:pPr>
              <w:rPr>
                <w:rFonts w:ascii="Times New Roman" w:hAnsi="Times New Roman" w:cs="Times New Roman"/>
                <w:b/>
                <w:lang w:val="lt-LT"/>
              </w:rPr>
            </w:pPr>
          </w:p>
        </w:tc>
      </w:tr>
      <w:tr w:rsidR="00D92B7A" w:rsidRPr="007D496F" w14:paraId="775820E5" w14:textId="77777777" w:rsidTr="00123B20">
        <w:tc>
          <w:tcPr>
            <w:tcW w:w="322" w:type="pct"/>
          </w:tcPr>
          <w:p w14:paraId="7676BE04" w14:textId="06545A84"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4.3.</w:t>
            </w:r>
          </w:p>
        </w:tc>
        <w:tc>
          <w:tcPr>
            <w:tcW w:w="997" w:type="pct"/>
          </w:tcPr>
          <w:p w14:paraId="446492C5" w14:textId="3987698A"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4D (realaus laiko 3D) funkcijas palaikančio ultragarso aparato vaizdinių duomenų ir tinklo integracija</w:t>
            </w:r>
          </w:p>
        </w:tc>
        <w:tc>
          <w:tcPr>
            <w:tcW w:w="1877" w:type="pct"/>
          </w:tcPr>
          <w:p w14:paraId="712C926B" w14:textId="640D8704" w:rsidR="00CB30F9" w:rsidRPr="007D496F" w:rsidRDefault="00CB30F9" w:rsidP="00123B20">
            <w:pPr>
              <w:pStyle w:val="Sraopastraipa"/>
              <w:numPr>
                <w:ilvl w:val="0"/>
                <w:numId w:val="45"/>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Yra 4D (realaus laiko 3D) funkcijas palaikančio ultragarso aparato vaizdinių duomenų ir tinklo integracija su angiografijos sistema per bendrą jungtį;</w:t>
            </w:r>
          </w:p>
          <w:p w14:paraId="615F5805" w14:textId="678B6B29" w:rsidR="00CB30F9" w:rsidRPr="007D496F" w:rsidRDefault="00CB30F9" w:rsidP="00123B20">
            <w:pPr>
              <w:pStyle w:val="Sraopastraipa"/>
              <w:numPr>
                <w:ilvl w:val="0"/>
                <w:numId w:val="45"/>
              </w:numPr>
              <w:pBdr>
                <w:top w:val="nil"/>
                <w:left w:val="nil"/>
                <w:bottom w:val="nil"/>
                <w:right w:val="nil"/>
                <w:between w:val="nil"/>
                <w:bar w:val="nil"/>
              </w:pBdr>
              <w:suppressAutoHyphens/>
              <w:autoSpaceDN w:val="0"/>
              <w:ind w:right="-39"/>
              <w:textAlignment w:val="baseline"/>
              <w:rPr>
                <w:rFonts w:ascii="Times New Roman" w:hAnsi="Times New Roman" w:cs="Times New Roman"/>
                <w:lang w:val="lt-LT"/>
              </w:rPr>
            </w:pPr>
            <w:r w:rsidRPr="007D496F">
              <w:rPr>
                <w:rFonts w:ascii="Times New Roman" w:hAnsi="Times New Roman" w:cs="Times New Roman"/>
                <w:lang w:val="lt-LT"/>
              </w:rPr>
              <w:t>Jungtis šviesolaidžio tipo (arba lygiavertė).</w:t>
            </w:r>
          </w:p>
        </w:tc>
        <w:tc>
          <w:tcPr>
            <w:tcW w:w="1804" w:type="pct"/>
          </w:tcPr>
          <w:p w14:paraId="21C0AA75" w14:textId="77777777" w:rsidR="00CB30F9" w:rsidRPr="007D496F" w:rsidRDefault="00CB30F9" w:rsidP="00123B20">
            <w:pPr>
              <w:rPr>
                <w:rFonts w:ascii="Times New Roman" w:hAnsi="Times New Roman" w:cs="Times New Roman"/>
                <w:b/>
                <w:lang w:val="lt-LT"/>
              </w:rPr>
            </w:pPr>
          </w:p>
        </w:tc>
      </w:tr>
      <w:tr w:rsidR="00D92B7A" w:rsidRPr="007D496F" w14:paraId="66076E5D" w14:textId="77777777" w:rsidTr="00123B20">
        <w:tc>
          <w:tcPr>
            <w:tcW w:w="322" w:type="pct"/>
          </w:tcPr>
          <w:p w14:paraId="3FA8F55D" w14:textId="72E9AE51"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4.4.</w:t>
            </w:r>
          </w:p>
        </w:tc>
        <w:tc>
          <w:tcPr>
            <w:tcW w:w="997" w:type="pct"/>
          </w:tcPr>
          <w:p w14:paraId="4FD9C9B9" w14:textId="6DCBB6AF"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2D ir 4D TEE ultragarsinio vaizdo sinchronizacija su rentgeno vaizdu</w:t>
            </w:r>
          </w:p>
        </w:tc>
        <w:tc>
          <w:tcPr>
            <w:tcW w:w="1877" w:type="pct"/>
          </w:tcPr>
          <w:p w14:paraId="711CAF59" w14:textId="14AD1329" w:rsidR="00CB30F9" w:rsidRPr="007D496F" w:rsidRDefault="00CB30F9" w:rsidP="00123B20">
            <w:pPr>
              <w:suppressAutoHyphens/>
              <w:rPr>
                <w:rFonts w:ascii="Times New Roman" w:hAnsi="Times New Roman" w:cs="Times New Roman"/>
                <w:lang w:val="lt-LT" w:eastAsia="lt-LT"/>
              </w:rPr>
            </w:pPr>
            <w:r w:rsidRPr="007D496F">
              <w:rPr>
                <w:rFonts w:ascii="Times New Roman" w:eastAsia="Times New Roman" w:hAnsi="Times New Roman" w:cs="Times New Roman"/>
                <w:lang w:val="lt-LT" w:eastAsia="lt-LT"/>
              </w:rPr>
              <w:t>Yra 2D ir 4D TEE ultragarsinio vaizdo sinchronizacija su rentgeno vaizdu, naudojama procedūrų metu tiksliam vaizdų ir instrumentų orientavimui</w:t>
            </w:r>
          </w:p>
        </w:tc>
        <w:tc>
          <w:tcPr>
            <w:tcW w:w="1804" w:type="pct"/>
          </w:tcPr>
          <w:p w14:paraId="747FCDCF" w14:textId="77777777" w:rsidR="00CB30F9" w:rsidRPr="007D496F" w:rsidRDefault="00CB30F9" w:rsidP="00123B20">
            <w:pPr>
              <w:rPr>
                <w:rFonts w:ascii="Times New Roman" w:hAnsi="Times New Roman" w:cs="Times New Roman"/>
                <w:b/>
                <w:lang w:val="lt-LT"/>
              </w:rPr>
            </w:pPr>
          </w:p>
        </w:tc>
      </w:tr>
      <w:tr w:rsidR="00D92B7A" w:rsidRPr="007D496F" w14:paraId="20D4069B" w14:textId="77777777" w:rsidTr="00123B20">
        <w:tc>
          <w:tcPr>
            <w:tcW w:w="322" w:type="pct"/>
          </w:tcPr>
          <w:p w14:paraId="2B8526BA" w14:textId="645D1F47"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4.5.</w:t>
            </w:r>
          </w:p>
        </w:tc>
        <w:tc>
          <w:tcPr>
            <w:tcW w:w="997" w:type="pct"/>
          </w:tcPr>
          <w:p w14:paraId="2E2B80BE" w14:textId="3EC62461" w:rsidR="00CB30F9" w:rsidRPr="007D496F" w:rsidRDefault="00CB30F9" w:rsidP="00123B20">
            <w:pPr>
              <w:rPr>
                <w:rFonts w:ascii="Times New Roman" w:hAnsi="Times New Roman" w:cs="Times New Roman"/>
                <w:lang w:val="lt-LT"/>
              </w:rPr>
            </w:pPr>
            <w:r w:rsidRPr="007D496F">
              <w:rPr>
                <w:rFonts w:ascii="Times New Roman" w:eastAsia="Times New Roman" w:hAnsi="Times New Roman" w:cs="Times New Roman"/>
                <w:lang w:val="lt-LT" w:eastAsia="lt-LT"/>
              </w:rPr>
              <w:t>Padėties žymekliai tūriniame vaizde</w:t>
            </w:r>
          </w:p>
        </w:tc>
        <w:tc>
          <w:tcPr>
            <w:tcW w:w="1877" w:type="pct"/>
          </w:tcPr>
          <w:p w14:paraId="55F6C453" w14:textId="4ABBC5C9" w:rsidR="00CB30F9" w:rsidRPr="007D496F" w:rsidRDefault="00CB30F9" w:rsidP="00123B20">
            <w:pPr>
              <w:suppressAutoHyphens/>
              <w:rPr>
                <w:rFonts w:ascii="Times New Roman" w:hAnsi="Times New Roman" w:cs="Times New Roman"/>
                <w:lang w:val="lt-LT" w:eastAsia="lt-LT"/>
              </w:rPr>
            </w:pPr>
            <w:r w:rsidRPr="007D496F">
              <w:rPr>
                <w:rFonts w:ascii="Times New Roman" w:eastAsia="Times New Roman" w:hAnsi="Times New Roman" w:cs="Times New Roman"/>
                <w:lang w:val="lt-LT" w:eastAsia="lt-LT"/>
              </w:rPr>
              <w:t>Žymekliai automatiškai sinchronizuojami su rentgeno vaizdu tiksliai vaizdų sintezei atlikti</w:t>
            </w:r>
          </w:p>
        </w:tc>
        <w:tc>
          <w:tcPr>
            <w:tcW w:w="1804" w:type="pct"/>
          </w:tcPr>
          <w:p w14:paraId="76D6930B" w14:textId="77777777" w:rsidR="00CB30F9" w:rsidRPr="007D496F" w:rsidRDefault="00CB30F9" w:rsidP="00123B20">
            <w:pPr>
              <w:rPr>
                <w:rFonts w:ascii="Times New Roman" w:hAnsi="Times New Roman" w:cs="Times New Roman"/>
                <w:b/>
                <w:lang w:val="lt-LT"/>
              </w:rPr>
            </w:pPr>
          </w:p>
        </w:tc>
      </w:tr>
      <w:tr w:rsidR="00D92B7A" w:rsidRPr="007D496F" w14:paraId="4236B124" w14:textId="77777777" w:rsidTr="00123B20">
        <w:tc>
          <w:tcPr>
            <w:tcW w:w="322" w:type="pct"/>
          </w:tcPr>
          <w:p w14:paraId="6D76126C" w14:textId="3BBF12AA"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4.6.</w:t>
            </w:r>
          </w:p>
        </w:tc>
        <w:tc>
          <w:tcPr>
            <w:tcW w:w="997" w:type="pct"/>
          </w:tcPr>
          <w:p w14:paraId="65AD9A90" w14:textId="79226939"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Širdies anatominių struktūrų modelio suliejimas su rentgeno vaizdu</w:t>
            </w:r>
          </w:p>
        </w:tc>
        <w:tc>
          <w:tcPr>
            <w:tcW w:w="1877" w:type="pct"/>
          </w:tcPr>
          <w:p w14:paraId="500F84B7" w14:textId="05B3B216" w:rsidR="00CB30F9" w:rsidRPr="007D496F" w:rsidRDefault="00CB30F9" w:rsidP="00123B20">
            <w:pPr>
              <w:suppressAutoHyphens/>
              <w:rPr>
                <w:rFonts w:ascii="Times New Roman" w:hAnsi="Times New Roman" w:cs="Times New Roman"/>
                <w:lang w:val="lt-LT" w:eastAsia="lt-LT"/>
              </w:rPr>
            </w:pPr>
            <w:r w:rsidRPr="007D496F">
              <w:rPr>
                <w:rFonts w:ascii="Times New Roman" w:hAnsi="Times New Roman" w:cs="Times New Roman"/>
                <w:lang w:val="lt-LT" w:eastAsia="lt-LT"/>
              </w:rPr>
              <w:t>Aortos ir mitralinio vožtuvo modeliavimas atliekamas naudojant tūrinius TEE ultragarsinius vaizdus</w:t>
            </w:r>
          </w:p>
        </w:tc>
        <w:tc>
          <w:tcPr>
            <w:tcW w:w="1804" w:type="pct"/>
          </w:tcPr>
          <w:p w14:paraId="7E634ABA" w14:textId="77777777" w:rsidR="00CB30F9" w:rsidRPr="007D496F" w:rsidRDefault="00CB30F9" w:rsidP="00123B20">
            <w:pPr>
              <w:rPr>
                <w:rFonts w:ascii="Times New Roman" w:hAnsi="Times New Roman" w:cs="Times New Roman"/>
                <w:b/>
                <w:lang w:val="lt-LT"/>
              </w:rPr>
            </w:pPr>
          </w:p>
        </w:tc>
      </w:tr>
      <w:tr w:rsidR="00D92B7A" w:rsidRPr="007D496F" w14:paraId="752B0DC0" w14:textId="77777777" w:rsidTr="00123B20">
        <w:tc>
          <w:tcPr>
            <w:tcW w:w="322" w:type="pct"/>
          </w:tcPr>
          <w:p w14:paraId="37F095D2" w14:textId="1146C105"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5.</w:t>
            </w:r>
          </w:p>
        </w:tc>
        <w:tc>
          <w:tcPr>
            <w:tcW w:w="997" w:type="pct"/>
          </w:tcPr>
          <w:p w14:paraId="23B06B30" w14:textId="77777777"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Žymėjimas CE ženklu</w:t>
            </w:r>
          </w:p>
        </w:tc>
        <w:tc>
          <w:tcPr>
            <w:tcW w:w="1877" w:type="pct"/>
          </w:tcPr>
          <w:p w14:paraId="420CD85E" w14:textId="77777777" w:rsidR="00CB30F9" w:rsidRPr="007D496F" w:rsidRDefault="00CB30F9" w:rsidP="00123B20">
            <w:pPr>
              <w:suppressAutoHyphens/>
              <w:jc w:val="both"/>
              <w:rPr>
                <w:rFonts w:ascii="Times New Roman" w:hAnsi="Times New Roman" w:cs="Times New Roman"/>
                <w:lang w:val="lt-LT" w:eastAsia="lt-LT"/>
              </w:rPr>
            </w:pPr>
            <w:r w:rsidRPr="007D496F">
              <w:rPr>
                <w:rFonts w:ascii="Times New Roman" w:eastAsia="Times New Roman" w:hAnsi="Times New Roman" w:cs="Times New Roman"/>
                <w:lang w:val="lt-LT"/>
              </w:rPr>
              <w:t>Būtinas (</w:t>
            </w:r>
            <w:r w:rsidRPr="007D496F">
              <w:rPr>
                <w:rFonts w:ascii="Times New Roman" w:eastAsia="Times New Roman" w:hAnsi="Times New Roman" w:cs="Times New Roman"/>
                <w:i/>
                <w:lang w:val="lt-LT"/>
              </w:rPr>
              <w:t>kartu su pasiūlymu privaloma pateikti žymėjimą CE ženklu liudijančio galiojančio dokumento (CE sertifikato arba EB atitikties deklaracijos) kopiją</w:t>
            </w:r>
            <w:r w:rsidRPr="007D496F">
              <w:rPr>
                <w:rFonts w:ascii="Times New Roman" w:eastAsia="Times New Roman" w:hAnsi="Times New Roman" w:cs="Times New Roman"/>
                <w:lang w:val="lt-LT"/>
              </w:rPr>
              <w:t>)</w:t>
            </w:r>
          </w:p>
        </w:tc>
        <w:tc>
          <w:tcPr>
            <w:tcW w:w="1804" w:type="pct"/>
          </w:tcPr>
          <w:p w14:paraId="01D57661" w14:textId="77777777" w:rsidR="00CB30F9" w:rsidRPr="007D496F" w:rsidRDefault="00CB30F9" w:rsidP="00123B20">
            <w:pPr>
              <w:rPr>
                <w:rFonts w:ascii="Times New Roman" w:hAnsi="Times New Roman" w:cs="Times New Roman"/>
                <w:b/>
                <w:lang w:val="lt-LT"/>
              </w:rPr>
            </w:pPr>
          </w:p>
        </w:tc>
      </w:tr>
      <w:tr w:rsidR="00D92B7A" w:rsidRPr="007D496F" w14:paraId="1DACBFAE" w14:textId="77777777" w:rsidTr="00123B20">
        <w:tc>
          <w:tcPr>
            <w:tcW w:w="322" w:type="pct"/>
          </w:tcPr>
          <w:p w14:paraId="0FBB6688" w14:textId="78A483FE"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6.</w:t>
            </w:r>
          </w:p>
        </w:tc>
        <w:tc>
          <w:tcPr>
            <w:tcW w:w="997" w:type="pct"/>
          </w:tcPr>
          <w:p w14:paraId="2359297A" w14:textId="77777777"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Įrangos pristatymas ir instaliavimas</w:t>
            </w:r>
          </w:p>
          <w:p w14:paraId="2E98FE65" w14:textId="77777777" w:rsidR="00CB30F9" w:rsidRPr="007D496F" w:rsidRDefault="00CB30F9" w:rsidP="00123B20">
            <w:pPr>
              <w:rPr>
                <w:rFonts w:ascii="Times New Roman" w:hAnsi="Times New Roman" w:cs="Times New Roman"/>
                <w:lang w:val="lt-LT"/>
              </w:rPr>
            </w:pPr>
          </w:p>
        </w:tc>
        <w:tc>
          <w:tcPr>
            <w:tcW w:w="1877" w:type="pct"/>
          </w:tcPr>
          <w:p w14:paraId="3E6430B3" w14:textId="77777777" w:rsidR="00CB30F9" w:rsidRPr="007D496F" w:rsidRDefault="00CB30F9" w:rsidP="00123B20">
            <w:pPr>
              <w:suppressAutoHyphens/>
              <w:jc w:val="both"/>
              <w:rPr>
                <w:rFonts w:ascii="Times New Roman" w:hAnsi="Times New Roman" w:cs="Times New Roman"/>
                <w:lang w:val="lt-LT"/>
              </w:rPr>
            </w:pPr>
            <w:r w:rsidRPr="007D496F">
              <w:rPr>
                <w:rFonts w:ascii="Times New Roman" w:eastAsia="SimSun" w:hAnsi="Times New Roman" w:cs="Times New Roman"/>
                <w:kern w:val="1"/>
                <w:lang w:val="lt-LT" w:eastAsia="hi-IN" w:bidi="hi-IN"/>
              </w:rPr>
              <w:t xml:space="preserve">Įrangos pristatymo, iškrovimo, pervežimo </w:t>
            </w:r>
            <w:r w:rsidRPr="007D496F">
              <w:rPr>
                <w:rFonts w:ascii="Times New Roman" w:hAnsi="Times New Roman" w:cs="Times New Roman"/>
                <w:lang w:val="lt-LT"/>
              </w:rPr>
              <w:t>į sumontavimo / instaliavimo vietą, sumontavimas / instaliavimas, po sumontavimo / instaliavimo likusių įpakavimo medžiagų išvežimo (utilizavimo) išlaidos įskaičiuotos į pasiūlymo kainą</w:t>
            </w:r>
          </w:p>
        </w:tc>
        <w:tc>
          <w:tcPr>
            <w:tcW w:w="1804" w:type="pct"/>
          </w:tcPr>
          <w:p w14:paraId="24AD0BDC" w14:textId="77777777" w:rsidR="00CB30F9" w:rsidRPr="007D496F" w:rsidRDefault="00CB30F9" w:rsidP="00123B20">
            <w:pPr>
              <w:rPr>
                <w:rFonts w:ascii="Times New Roman" w:hAnsi="Times New Roman" w:cs="Times New Roman"/>
                <w:b/>
                <w:lang w:val="lt-LT"/>
              </w:rPr>
            </w:pPr>
          </w:p>
        </w:tc>
      </w:tr>
      <w:tr w:rsidR="00D92B7A" w:rsidRPr="007D496F" w14:paraId="2C1ED6DD" w14:textId="77777777" w:rsidTr="00123B20">
        <w:trPr>
          <w:trHeight w:val="567"/>
        </w:trPr>
        <w:tc>
          <w:tcPr>
            <w:tcW w:w="322" w:type="pct"/>
          </w:tcPr>
          <w:p w14:paraId="07423800" w14:textId="3214A889"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7.</w:t>
            </w:r>
          </w:p>
        </w:tc>
        <w:tc>
          <w:tcPr>
            <w:tcW w:w="997" w:type="pct"/>
          </w:tcPr>
          <w:p w14:paraId="126B1DE9" w14:textId="77777777"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Vartotojų apmokymas</w:t>
            </w:r>
          </w:p>
        </w:tc>
        <w:tc>
          <w:tcPr>
            <w:tcW w:w="1877" w:type="pct"/>
          </w:tcPr>
          <w:p w14:paraId="3267392E" w14:textId="77777777" w:rsidR="00CB30F9" w:rsidRPr="007D496F" w:rsidRDefault="00CB30F9" w:rsidP="00123B20">
            <w:pPr>
              <w:suppressAutoHyphens/>
              <w:jc w:val="both"/>
              <w:rPr>
                <w:rFonts w:ascii="Times New Roman" w:hAnsi="Times New Roman" w:cs="Times New Roman"/>
                <w:lang w:val="lt-LT"/>
              </w:rPr>
            </w:pPr>
            <w:r w:rsidRPr="007D496F">
              <w:rPr>
                <w:rFonts w:ascii="Times New Roman" w:hAnsi="Times New Roman" w:cs="Times New Roman"/>
                <w:lang w:val="lt-LT"/>
              </w:rPr>
              <w:t>Vartotojų apmokymas naudoti įrangą įskaičiuotas į pasiūlymo kainą.</w:t>
            </w:r>
          </w:p>
        </w:tc>
        <w:tc>
          <w:tcPr>
            <w:tcW w:w="1804" w:type="pct"/>
          </w:tcPr>
          <w:p w14:paraId="3D0962C4" w14:textId="77777777" w:rsidR="00CB30F9" w:rsidRPr="007D496F" w:rsidRDefault="00CB30F9" w:rsidP="00123B20">
            <w:pPr>
              <w:rPr>
                <w:rFonts w:ascii="Times New Roman" w:hAnsi="Times New Roman" w:cs="Times New Roman"/>
                <w:b/>
                <w:lang w:val="lt-LT"/>
              </w:rPr>
            </w:pPr>
          </w:p>
        </w:tc>
      </w:tr>
      <w:tr w:rsidR="00D92B7A" w:rsidRPr="007D496F" w14:paraId="01BABE6C" w14:textId="77777777" w:rsidTr="00123B20">
        <w:tc>
          <w:tcPr>
            <w:tcW w:w="322" w:type="pct"/>
          </w:tcPr>
          <w:p w14:paraId="3625B813" w14:textId="3CCD69E6"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8.</w:t>
            </w:r>
          </w:p>
        </w:tc>
        <w:tc>
          <w:tcPr>
            <w:tcW w:w="997" w:type="pct"/>
          </w:tcPr>
          <w:p w14:paraId="601377EF" w14:textId="77777777"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Techninio personalo apmokymas</w:t>
            </w:r>
          </w:p>
        </w:tc>
        <w:tc>
          <w:tcPr>
            <w:tcW w:w="1877" w:type="pct"/>
          </w:tcPr>
          <w:p w14:paraId="65ECED27" w14:textId="77777777" w:rsidR="00CB30F9" w:rsidRPr="007D496F" w:rsidRDefault="00CB30F9" w:rsidP="00123B20">
            <w:pPr>
              <w:suppressAutoHyphens/>
              <w:rPr>
                <w:rFonts w:ascii="Times New Roman" w:hAnsi="Times New Roman" w:cs="Times New Roman"/>
                <w:lang w:val="lt-LT"/>
              </w:rPr>
            </w:pPr>
            <w:r w:rsidRPr="007D496F">
              <w:rPr>
                <w:rFonts w:ascii="Times New Roman" w:hAnsi="Times New Roman" w:cs="Times New Roman"/>
                <w:lang w:val="lt-LT"/>
              </w:rPr>
              <w:t>LSMU ligoninės Kauno klinikų Medicininės technikos tarnybos inžinierių apmokymas atlikti įrangos pogarantinę techninę priežiūrą įskaičiuotas į pasiūlymo kainą.</w:t>
            </w:r>
          </w:p>
        </w:tc>
        <w:tc>
          <w:tcPr>
            <w:tcW w:w="1804" w:type="pct"/>
          </w:tcPr>
          <w:p w14:paraId="4D52EF7F" w14:textId="77777777" w:rsidR="00CB30F9" w:rsidRPr="007D496F" w:rsidRDefault="00CB30F9" w:rsidP="00123B20">
            <w:pPr>
              <w:rPr>
                <w:rFonts w:ascii="Times New Roman" w:hAnsi="Times New Roman" w:cs="Times New Roman"/>
                <w:b/>
                <w:lang w:val="lt-LT"/>
              </w:rPr>
            </w:pPr>
          </w:p>
        </w:tc>
      </w:tr>
      <w:tr w:rsidR="00D92B7A" w:rsidRPr="007D496F" w14:paraId="176CCD2E" w14:textId="77777777" w:rsidTr="00123B20">
        <w:tc>
          <w:tcPr>
            <w:tcW w:w="322" w:type="pct"/>
          </w:tcPr>
          <w:p w14:paraId="7427DC32" w14:textId="5058D9E0"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9.</w:t>
            </w:r>
          </w:p>
        </w:tc>
        <w:tc>
          <w:tcPr>
            <w:tcW w:w="997" w:type="pct"/>
          </w:tcPr>
          <w:p w14:paraId="38375564" w14:textId="77777777"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Kartu su įranga pateikiama dokumentacija:</w:t>
            </w:r>
          </w:p>
        </w:tc>
        <w:tc>
          <w:tcPr>
            <w:tcW w:w="1877" w:type="pct"/>
          </w:tcPr>
          <w:p w14:paraId="3DD3A509" w14:textId="77777777" w:rsidR="00CB30F9" w:rsidRPr="007D496F" w:rsidRDefault="00CB30F9" w:rsidP="00123B20">
            <w:pPr>
              <w:pStyle w:val="Sraopastraipa"/>
              <w:numPr>
                <w:ilvl w:val="0"/>
                <w:numId w:val="2"/>
              </w:numPr>
              <w:rPr>
                <w:rFonts w:ascii="Times New Roman" w:eastAsia="Times New Roman" w:hAnsi="Times New Roman" w:cs="Times New Roman"/>
                <w:lang w:val="lt-LT"/>
              </w:rPr>
            </w:pPr>
            <w:r w:rsidRPr="007D496F">
              <w:rPr>
                <w:rFonts w:ascii="Times New Roman" w:eastAsia="Times New Roman" w:hAnsi="Times New Roman" w:cs="Times New Roman"/>
                <w:lang w:val="lt-LT"/>
              </w:rPr>
              <w:t>Naudojimo instrukcija lietuvių ir anglų kalba;</w:t>
            </w:r>
          </w:p>
          <w:p w14:paraId="7B6F1D96" w14:textId="77777777" w:rsidR="00CB30F9" w:rsidRPr="007D496F" w:rsidRDefault="00CB30F9" w:rsidP="00123B20">
            <w:pPr>
              <w:pStyle w:val="Sraopastraipa"/>
              <w:numPr>
                <w:ilvl w:val="0"/>
                <w:numId w:val="2"/>
              </w:numPr>
              <w:rPr>
                <w:rFonts w:ascii="Times New Roman" w:eastAsia="Times New Roman" w:hAnsi="Times New Roman" w:cs="Times New Roman"/>
                <w:lang w:val="lt-LT"/>
              </w:rPr>
            </w:pPr>
            <w:r w:rsidRPr="007D496F">
              <w:rPr>
                <w:rFonts w:ascii="Times New Roman" w:eastAsia="Times New Roman" w:hAnsi="Times New Roman" w:cs="Times New Roman"/>
                <w:lang w:val="lt-LT"/>
              </w:rPr>
              <w:t>Serviso dokumentacija lietuvių arba anglų kalba:</w:t>
            </w:r>
          </w:p>
          <w:p w14:paraId="70CF0318" w14:textId="77777777" w:rsidR="00CB30F9" w:rsidRPr="007D496F" w:rsidRDefault="00CB30F9" w:rsidP="00123B20">
            <w:pPr>
              <w:pStyle w:val="Sraopastraipa"/>
              <w:numPr>
                <w:ilvl w:val="1"/>
                <w:numId w:val="16"/>
              </w:numPr>
              <w:rPr>
                <w:rFonts w:ascii="Times New Roman" w:eastAsia="Times New Roman" w:hAnsi="Times New Roman" w:cs="Times New Roman"/>
                <w:lang w:val="lt-LT"/>
              </w:rPr>
            </w:pPr>
            <w:r w:rsidRPr="007D496F">
              <w:rPr>
                <w:rFonts w:ascii="Times New Roman" w:eastAsia="Times New Roman" w:hAnsi="Times New Roman" w:cs="Times New Roman"/>
                <w:lang w:val="lt-LT"/>
              </w:rPr>
              <w:lastRenderedPageBreak/>
              <w:t>Struktūrinė schema ir/arba atskirų blokų funkcijų aprašymas;</w:t>
            </w:r>
          </w:p>
          <w:p w14:paraId="50B69672" w14:textId="77777777" w:rsidR="00CB30F9" w:rsidRPr="007D496F" w:rsidRDefault="00CB30F9" w:rsidP="00123B20">
            <w:pPr>
              <w:pStyle w:val="Sraopastraipa"/>
              <w:numPr>
                <w:ilvl w:val="1"/>
                <w:numId w:val="16"/>
              </w:numPr>
              <w:rPr>
                <w:rFonts w:ascii="Times New Roman" w:eastAsia="Times New Roman" w:hAnsi="Times New Roman" w:cs="Times New Roman"/>
                <w:lang w:val="lt-LT"/>
              </w:rPr>
            </w:pPr>
            <w:r w:rsidRPr="007D496F">
              <w:rPr>
                <w:rFonts w:ascii="Times New Roman" w:eastAsia="Times New Roman" w:hAnsi="Times New Roman" w:cs="Times New Roman"/>
                <w:lang w:val="lt-LT"/>
              </w:rPr>
              <w:t>Instaliavimo instrukcijos;</w:t>
            </w:r>
          </w:p>
          <w:p w14:paraId="07B66E75" w14:textId="77777777" w:rsidR="00CB30F9" w:rsidRPr="007D496F" w:rsidRDefault="00CB30F9" w:rsidP="00123B20">
            <w:pPr>
              <w:pStyle w:val="Sraopastraipa"/>
              <w:numPr>
                <w:ilvl w:val="1"/>
                <w:numId w:val="16"/>
              </w:numPr>
              <w:rPr>
                <w:rFonts w:ascii="Times New Roman" w:eastAsia="Times New Roman" w:hAnsi="Times New Roman" w:cs="Times New Roman"/>
                <w:lang w:val="lt-LT"/>
              </w:rPr>
            </w:pPr>
            <w:r w:rsidRPr="007D496F">
              <w:rPr>
                <w:rFonts w:ascii="Times New Roman" w:eastAsia="Times New Roman" w:hAnsi="Times New Roman" w:cs="Times New Roman"/>
                <w:lang w:val="lt-LT"/>
              </w:rPr>
              <w:t>Funkcionalumo patikrinimo instrukcijos;</w:t>
            </w:r>
          </w:p>
          <w:p w14:paraId="7CB82636" w14:textId="77777777" w:rsidR="00CB30F9" w:rsidRPr="007D496F" w:rsidRDefault="00CB30F9" w:rsidP="00123B20">
            <w:pPr>
              <w:pStyle w:val="Sraopastraipa"/>
              <w:numPr>
                <w:ilvl w:val="1"/>
                <w:numId w:val="16"/>
              </w:numPr>
              <w:rPr>
                <w:rFonts w:ascii="Times New Roman" w:eastAsia="Times New Roman" w:hAnsi="Times New Roman" w:cs="Times New Roman"/>
                <w:lang w:val="lt-LT"/>
              </w:rPr>
            </w:pPr>
            <w:r w:rsidRPr="007D496F">
              <w:rPr>
                <w:rFonts w:ascii="Times New Roman" w:eastAsia="Times New Roman" w:hAnsi="Times New Roman" w:cs="Times New Roman"/>
                <w:lang w:val="lt-LT"/>
              </w:rPr>
              <w:t>Aptarnavimo instrukcijos;</w:t>
            </w:r>
          </w:p>
          <w:p w14:paraId="3F9EF029" w14:textId="77777777" w:rsidR="00CB30F9" w:rsidRPr="007D496F" w:rsidRDefault="00CB30F9" w:rsidP="00123B20">
            <w:pPr>
              <w:pStyle w:val="Sraopastraipa"/>
              <w:numPr>
                <w:ilvl w:val="1"/>
                <w:numId w:val="16"/>
              </w:numPr>
              <w:rPr>
                <w:rFonts w:ascii="Times New Roman" w:eastAsia="Times New Roman" w:hAnsi="Times New Roman" w:cs="Times New Roman"/>
                <w:lang w:val="lt-LT"/>
              </w:rPr>
            </w:pPr>
            <w:r w:rsidRPr="007D496F">
              <w:rPr>
                <w:rFonts w:ascii="Times New Roman" w:eastAsia="Times New Roman" w:hAnsi="Times New Roman" w:cs="Times New Roman"/>
                <w:lang w:val="lt-LT"/>
              </w:rPr>
              <w:t>Gedimų nustatymo instrukcijos;</w:t>
            </w:r>
          </w:p>
          <w:p w14:paraId="4F702930" w14:textId="77777777" w:rsidR="00CB30F9" w:rsidRPr="007D496F" w:rsidRDefault="00CB30F9" w:rsidP="00123B20">
            <w:pPr>
              <w:pStyle w:val="Sraopastraipa"/>
              <w:numPr>
                <w:ilvl w:val="1"/>
                <w:numId w:val="16"/>
              </w:numPr>
              <w:rPr>
                <w:rFonts w:ascii="Times New Roman" w:eastAsia="Times New Roman" w:hAnsi="Times New Roman" w:cs="Times New Roman"/>
                <w:lang w:val="lt-LT"/>
              </w:rPr>
            </w:pPr>
            <w:r w:rsidRPr="007D496F">
              <w:rPr>
                <w:rFonts w:ascii="Times New Roman" w:eastAsia="Times New Roman" w:hAnsi="Times New Roman" w:cs="Times New Roman"/>
                <w:lang w:val="lt-LT"/>
              </w:rPr>
              <w:t>Išardymo-surinkimo instrukcijos;</w:t>
            </w:r>
          </w:p>
          <w:p w14:paraId="1CE8FD8B" w14:textId="77777777" w:rsidR="00CB30F9" w:rsidRPr="007D496F" w:rsidRDefault="00CB30F9" w:rsidP="00123B20">
            <w:pPr>
              <w:pStyle w:val="Sraopastraipa"/>
              <w:numPr>
                <w:ilvl w:val="1"/>
                <w:numId w:val="16"/>
              </w:numPr>
              <w:rPr>
                <w:rFonts w:ascii="Times New Roman" w:eastAsia="Times New Roman" w:hAnsi="Times New Roman" w:cs="Times New Roman"/>
                <w:lang w:val="lt-LT"/>
              </w:rPr>
            </w:pPr>
            <w:r w:rsidRPr="007D496F">
              <w:rPr>
                <w:rFonts w:ascii="Times New Roman" w:eastAsia="Times New Roman" w:hAnsi="Times New Roman" w:cs="Times New Roman"/>
                <w:lang w:val="lt-LT"/>
              </w:rPr>
              <w:t>Atsarginių dalių katalogas;</w:t>
            </w:r>
          </w:p>
          <w:p w14:paraId="31536E93" w14:textId="77777777" w:rsidR="00CB30F9" w:rsidRPr="007D496F" w:rsidRDefault="00CB30F9" w:rsidP="00123B20">
            <w:pPr>
              <w:pStyle w:val="Sraopastraipa"/>
              <w:numPr>
                <w:ilvl w:val="1"/>
                <w:numId w:val="16"/>
              </w:numPr>
              <w:rPr>
                <w:rFonts w:ascii="Times New Roman" w:eastAsia="Times New Roman" w:hAnsi="Times New Roman" w:cs="Times New Roman"/>
                <w:lang w:val="lt-LT"/>
              </w:rPr>
            </w:pPr>
            <w:r w:rsidRPr="007D496F">
              <w:rPr>
                <w:rFonts w:ascii="Times New Roman" w:eastAsia="Times New Roman" w:hAnsi="Times New Roman" w:cs="Times New Roman"/>
                <w:lang w:val="lt-LT"/>
              </w:rPr>
              <w:t>Periodinio techninės būklės tikrinimo instrukcijos;</w:t>
            </w:r>
          </w:p>
          <w:p w14:paraId="68C5D644" w14:textId="77777777" w:rsidR="00CB30F9" w:rsidRPr="007D496F" w:rsidRDefault="00CB30F9" w:rsidP="00123B20">
            <w:pPr>
              <w:pStyle w:val="Sraopastraipa"/>
              <w:numPr>
                <w:ilvl w:val="1"/>
                <w:numId w:val="16"/>
              </w:numPr>
              <w:rPr>
                <w:rFonts w:ascii="Times New Roman" w:hAnsi="Times New Roman" w:cs="Times New Roman"/>
                <w:lang w:val="lt-LT"/>
              </w:rPr>
            </w:pPr>
            <w:r w:rsidRPr="007D496F">
              <w:rPr>
                <w:rFonts w:ascii="Times New Roman" w:eastAsia="Times New Roman" w:hAnsi="Times New Roman" w:cs="Times New Roman"/>
                <w:lang w:val="lt-LT"/>
              </w:rPr>
              <w:t xml:space="preserve">Derinimo/kalibravimo instrukcijos </w:t>
            </w:r>
            <w:r w:rsidRPr="007D496F">
              <w:rPr>
                <w:rFonts w:ascii="Times New Roman" w:eastAsia="Times New Roman" w:hAnsi="Times New Roman" w:cs="Times New Roman"/>
                <w:i/>
                <w:lang w:val="lt-LT"/>
              </w:rPr>
              <w:t>(taikoma, jei šios procedūros yra numatytos siūlomos įrangos gamintojo)</w:t>
            </w:r>
            <w:r w:rsidRPr="007D496F">
              <w:rPr>
                <w:rFonts w:ascii="Times New Roman" w:eastAsia="Times New Roman" w:hAnsi="Times New Roman" w:cs="Times New Roman"/>
                <w:lang w:val="lt-LT"/>
              </w:rPr>
              <w:t>;</w:t>
            </w:r>
          </w:p>
          <w:p w14:paraId="08B9D8E1" w14:textId="77777777" w:rsidR="00CB30F9" w:rsidRPr="007D496F" w:rsidRDefault="00CB30F9" w:rsidP="00123B20">
            <w:pPr>
              <w:pStyle w:val="Sraopastraipa"/>
              <w:numPr>
                <w:ilvl w:val="1"/>
                <w:numId w:val="16"/>
              </w:numPr>
              <w:rPr>
                <w:rFonts w:ascii="Times New Roman" w:hAnsi="Times New Roman" w:cs="Times New Roman"/>
                <w:lang w:val="lt-LT"/>
              </w:rPr>
            </w:pPr>
            <w:r w:rsidRPr="007D496F">
              <w:rPr>
                <w:rFonts w:ascii="Times New Roman" w:eastAsia="Times New Roman" w:hAnsi="Times New Roman" w:cs="Times New Roman"/>
                <w:lang w:val="lt-LT"/>
              </w:rPr>
              <w:t xml:space="preserve">Programinė įranga, serviso slaptažodžiai bei aparatūriniai „raktai“ b), c), d), e), h) ir i) punktuose nurodytiems darbams atlikti </w:t>
            </w:r>
            <w:r w:rsidRPr="007D496F">
              <w:rPr>
                <w:rFonts w:ascii="Times New Roman" w:eastAsia="Times New Roman" w:hAnsi="Times New Roman" w:cs="Times New Roman"/>
                <w:i/>
                <w:lang w:val="lt-LT"/>
              </w:rPr>
              <w:t>(taikoma, jei šios priemonės yra numatytos siūlomos įrangos gamintojo)</w:t>
            </w:r>
            <w:r w:rsidRPr="007D496F">
              <w:rPr>
                <w:rFonts w:ascii="Times New Roman" w:eastAsia="Times New Roman" w:hAnsi="Times New Roman" w:cs="Times New Roman"/>
                <w:lang w:val="lt-LT"/>
              </w:rPr>
              <w:t>.</w:t>
            </w:r>
          </w:p>
        </w:tc>
        <w:tc>
          <w:tcPr>
            <w:tcW w:w="1804" w:type="pct"/>
          </w:tcPr>
          <w:p w14:paraId="5CC1F1F9" w14:textId="77777777" w:rsidR="00CB30F9" w:rsidRPr="007D496F" w:rsidRDefault="00CB30F9" w:rsidP="00123B20">
            <w:pPr>
              <w:rPr>
                <w:rFonts w:ascii="Times New Roman" w:hAnsi="Times New Roman" w:cs="Times New Roman"/>
                <w:b/>
                <w:lang w:val="lt-LT"/>
              </w:rPr>
            </w:pPr>
          </w:p>
        </w:tc>
      </w:tr>
      <w:tr w:rsidR="00D92B7A" w:rsidRPr="007D496F" w14:paraId="424CE830" w14:textId="77777777" w:rsidTr="00123B20">
        <w:trPr>
          <w:trHeight w:val="567"/>
        </w:trPr>
        <w:tc>
          <w:tcPr>
            <w:tcW w:w="322" w:type="pct"/>
          </w:tcPr>
          <w:p w14:paraId="44080A85" w14:textId="0C303A5D"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10.</w:t>
            </w:r>
          </w:p>
        </w:tc>
        <w:tc>
          <w:tcPr>
            <w:tcW w:w="997" w:type="pct"/>
          </w:tcPr>
          <w:p w14:paraId="03885BA0" w14:textId="77777777"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Garantinis terminas</w:t>
            </w:r>
          </w:p>
        </w:tc>
        <w:tc>
          <w:tcPr>
            <w:tcW w:w="1877" w:type="pct"/>
          </w:tcPr>
          <w:p w14:paraId="212FAB4B" w14:textId="77777777" w:rsidR="00CB30F9" w:rsidRPr="007D496F" w:rsidRDefault="00CB30F9" w:rsidP="00123B20">
            <w:pPr>
              <w:pStyle w:val="Sraopastraipa"/>
              <w:numPr>
                <w:ilvl w:val="0"/>
                <w:numId w:val="17"/>
              </w:numPr>
              <w:suppressAutoHyphens/>
              <w:jc w:val="both"/>
              <w:rPr>
                <w:rFonts w:ascii="Times New Roman" w:hAnsi="Times New Roman" w:cs="Times New Roman"/>
                <w:lang w:val="lt-LT"/>
              </w:rPr>
            </w:pPr>
            <w:r w:rsidRPr="007D496F">
              <w:rPr>
                <w:rFonts w:ascii="Times New Roman" w:hAnsi="Times New Roman" w:cs="Times New Roman"/>
                <w:lang w:val="lt-LT"/>
              </w:rPr>
              <w:t>≥ 36 mėnesiai echoskopui;</w:t>
            </w:r>
          </w:p>
          <w:p w14:paraId="59E9C70B" w14:textId="758FBA93" w:rsidR="00CB30F9" w:rsidRPr="007D496F" w:rsidRDefault="00CB30F9" w:rsidP="00123B20">
            <w:pPr>
              <w:pStyle w:val="Sraopastraipa"/>
              <w:numPr>
                <w:ilvl w:val="0"/>
                <w:numId w:val="17"/>
              </w:numPr>
              <w:suppressAutoHyphens/>
              <w:jc w:val="both"/>
              <w:rPr>
                <w:rFonts w:ascii="Times New Roman" w:hAnsi="Times New Roman" w:cs="Times New Roman"/>
                <w:lang w:val="lt-LT"/>
              </w:rPr>
            </w:pPr>
            <w:r w:rsidRPr="007D496F">
              <w:rPr>
                <w:rFonts w:ascii="Times New Roman" w:hAnsi="Times New Roman" w:cs="Times New Roman"/>
                <w:lang w:val="lt-LT"/>
              </w:rPr>
              <w:t>≥ 12 mėnesių davikliams.</w:t>
            </w:r>
          </w:p>
        </w:tc>
        <w:tc>
          <w:tcPr>
            <w:tcW w:w="1804" w:type="pct"/>
          </w:tcPr>
          <w:p w14:paraId="7885DBC4" w14:textId="77777777" w:rsidR="00CB30F9" w:rsidRPr="007D496F" w:rsidRDefault="00CB30F9" w:rsidP="00123B20">
            <w:pPr>
              <w:rPr>
                <w:rFonts w:ascii="Times New Roman" w:hAnsi="Times New Roman" w:cs="Times New Roman"/>
                <w:b/>
                <w:lang w:val="lt-LT"/>
              </w:rPr>
            </w:pPr>
          </w:p>
        </w:tc>
      </w:tr>
      <w:tr w:rsidR="00D92B7A" w:rsidRPr="007D496F" w14:paraId="492EC2AA" w14:textId="77777777" w:rsidTr="00123B20">
        <w:tc>
          <w:tcPr>
            <w:tcW w:w="322" w:type="pct"/>
          </w:tcPr>
          <w:p w14:paraId="06AF6BBC" w14:textId="65A24A85"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11.</w:t>
            </w:r>
          </w:p>
        </w:tc>
        <w:tc>
          <w:tcPr>
            <w:tcW w:w="997" w:type="pct"/>
          </w:tcPr>
          <w:p w14:paraId="12C4C991" w14:textId="59114961" w:rsidR="00CB30F9" w:rsidRPr="007D496F" w:rsidRDefault="00CB30F9" w:rsidP="00123B20">
            <w:pPr>
              <w:rPr>
                <w:rFonts w:ascii="Times New Roman" w:hAnsi="Times New Roman" w:cs="Times New Roman"/>
                <w:lang w:val="lt-LT"/>
              </w:rPr>
            </w:pPr>
            <w:r w:rsidRPr="007D496F">
              <w:rPr>
                <w:rFonts w:ascii="Times New Roman" w:eastAsia="Times New Roman" w:hAnsi="Times New Roman" w:cs="Times New Roman"/>
                <w:lang w:val="lt-LT" w:eastAsia="lt-LT"/>
              </w:rPr>
              <w:t>Technologinis palaikymas</w:t>
            </w:r>
          </w:p>
        </w:tc>
        <w:tc>
          <w:tcPr>
            <w:tcW w:w="1877" w:type="pct"/>
          </w:tcPr>
          <w:p w14:paraId="0738EBFA" w14:textId="77777777" w:rsidR="00CB30F9" w:rsidRPr="007D496F" w:rsidRDefault="00CB30F9" w:rsidP="00123B20">
            <w:pPr>
              <w:shd w:val="clear" w:color="auto" w:fill="FFFFFF"/>
              <w:rPr>
                <w:rFonts w:ascii="Times New Roman" w:eastAsia="Times New Roman" w:hAnsi="Times New Roman" w:cs="Times New Roman"/>
                <w:lang w:val="lt-LT" w:eastAsia="lt-LT"/>
              </w:rPr>
            </w:pPr>
            <w:r w:rsidRPr="007D496F">
              <w:rPr>
                <w:rFonts w:ascii="Times New Roman" w:eastAsia="Times New Roman" w:hAnsi="Times New Roman" w:cs="Times New Roman"/>
                <w:lang w:val="lt-LT" w:eastAsia="lt-LT"/>
              </w:rPr>
              <w:t xml:space="preserve">Ultragarso sistemos ilgalaikis (ne trumpesnis kaip 5 metų) technologinis palaikymas, kuris apima </w:t>
            </w:r>
            <w:r w:rsidRPr="007D496F">
              <w:rPr>
                <w:rFonts w:ascii="Times New Roman" w:eastAsia="Times New Roman" w:hAnsi="Times New Roman" w:cs="Times New Roman"/>
                <w:b/>
                <w:i/>
                <w:lang w:val="lt-LT" w:eastAsia="lt-LT"/>
              </w:rPr>
              <w:t>(būtina pateikti nuorodą į gamintojo dokumentaciją)</w:t>
            </w:r>
            <w:r w:rsidRPr="007D496F">
              <w:rPr>
                <w:rFonts w:ascii="Times New Roman" w:eastAsia="Times New Roman" w:hAnsi="Times New Roman" w:cs="Times New Roman"/>
                <w:lang w:val="lt-LT" w:eastAsia="lt-LT"/>
              </w:rPr>
              <w:t>:</w:t>
            </w:r>
          </w:p>
          <w:p w14:paraId="6E669954" w14:textId="77777777" w:rsidR="00CB30F9" w:rsidRPr="007D496F" w:rsidRDefault="00CB30F9" w:rsidP="00123B20">
            <w:pPr>
              <w:pStyle w:val="Sraopastraipa"/>
              <w:numPr>
                <w:ilvl w:val="0"/>
                <w:numId w:val="44"/>
              </w:numPr>
              <w:shd w:val="clear" w:color="auto" w:fill="FFFFFF"/>
              <w:rPr>
                <w:rFonts w:ascii="Times New Roman" w:eastAsia="Times New Roman" w:hAnsi="Times New Roman" w:cs="Times New Roman"/>
                <w:lang w:val="lt-LT" w:eastAsia="lt-LT"/>
              </w:rPr>
            </w:pPr>
            <w:r w:rsidRPr="007D496F">
              <w:rPr>
                <w:rFonts w:ascii="Times New Roman" w:eastAsia="Times New Roman" w:hAnsi="Times New Roman" w:cs="Times New Roman"/>
                <w:lang w:val="lt-LT" w:eastAsia="lt-LT"/>
              </w:rPr>
              <w:t>Programinės įrangos atnaujinimus: Sistemos operacinė programinė įranga bus nuolat atnaujinama į naujausias versijas, įtraukiant svarbiausius darbo eigos, vaizdo kokybės ir saugumo patobulinimus;</w:t>
            </w:r>
          </w:p>
          <w:p w14:paraId="227570FB" w14:textId="7C01DC1F" w:rsidR="00CB30F9" w:rsidRPr="007D496F" w:rsidRDefault="00CB30F9" w:rsidP="00123B20">
            <w:pPr>
              <w:pStyle w:val="Sraopastraipa"/>
              <w:numPr>
                <w:ilvl w:val="0"/>
                <w:numId w:val="44"/>
              </w:numPr>
              <w:shd w:val="clear" w:color="auto" w:fill="FFFFFF"/>
              <w:rPr>
                <w:rFonts w:ascii="Times New Roman" w:eastAsia="Times New Roman" w:hAnsi="Times New Roman" w:cs="Times New Roman"/>
                <w:lang w:val="lt-LT" w:eastAsia="lt-LT"/>
              </w:rPr>
            </w:pPr>
            <w:r w:rsidRPr="007D496F">
              <w:rPr>
                <w:rFonts w:ascii="Times New Roman" w:eastAsia="Times New Roman" w:hAnsi="Times New Roman" w:cs="Times New Roman"/>
                <w:lang w:val="lt-LT" w:eastAsia="lt-LT"/>
              </w:rPr>
              <w:t>Klinikinių modulių naujinius: Esamų įdiegtų klinikinių modulių atnaujinimas į pažangiausias versijas, taip užtikrinant naujai išleidžiamų diagnostikos ir naujų darbo įrankių (klinikinių programų) įdiegimą.</w:t>
            </w:r>
          </w:p>
        </w:tc>
        <w:tc>
          <w:tcPr>
            <w:tcW w:w="1804" w:type="pct"/>
          </w:tcPr>
          <w:p w14:paraId="0E7C1498" w14:textId="77777777" w:rsidR="00CB30F9" w:rsidRPr="007D496F" w:rsidRDefault="00CB30F9" w:rsidP="00123B20">
            <w:pPr>
              <w:rPr>
                <w:rFonts w:ascii="Times New Roman" w:hAnsi="Times New Roman" w:cs="Times New Roman"/>
                <w:b/>
                <w:lang w:val="lt-LT"/>
              </w:rPr>
            </w:pPr>
          </w:p>
        </w:tc>
      </w:tr>
      <w:tr w:rsidR="00D92B7A" w:rsidRPr="007D496F" w14:paraId="7B588394" w14:textId="77777777" w:rsidTr="00123B20">
        <w:tc>
          <w:tcPr>
            <w:tcW w:w="322" w:type="pct"/>
          </w:tcPr>
          <w:p w14:paraId="1B744831" w14:textId="3C14C498" w:rsidR="00CB30F9" w:rsidRPr="007D496F" w:rsidRDefault="00CB30F9" w:rsidP="00123B20">
            <w:pPr>
              <w:jc w:val="center"/>
              <w:rPr>
                <w:rFonts w:ascii="Times New Roman" w:hAnsi="Times New Roman" w:cs="Times New Roman"/>
                <w:lang w:val="lt-LT"/>
              </w:rPr>
            </w:pPr>
            <w:r w:rsidRPr="007D496F">
              <w:rPr>
                <w:rFonts w:ascii="Times New Roman" w:hAnsi="Times New Roman" w:cs="Times New Roman"/>
                <w:lang w:val="lt-LT"/>
              </w:rPr>
              <w:t>12.</w:t>
            </w:r>
          </w:p>
        </w:tc>
        <w:tc>
          <w:tcPr>
            <w:tcW w:w="997" w:type="pct"/>
          </w:tcPr>
          <w:p w14:paraId="57022F9B" w14:textId="77777777" w:rsidR="00CB30F9" w:rsidRPr="007D496F" w:rsidRDefault="00CB30F9" w:rsidP="00123B20">
            <w:pPr>
              <w:rPr>
                <w:rFonts w:ascii="Times New Roman" w:hAnsi="Times New Roman" w:cs="Times New Roman"/>
                <w:lang w:val="lt-LT"/>
              </w:rPr>
            </w:pPr>
            <w:r w:rsidRPr="007D496F">
              <w:rPr>
                <w:rFonts w:ascii="Times New Roman" w:hAnsi="Times New Roman" w:cs="Times New Roman"/>
                <w:lang w:val="lt-LT"/>
              </w:rPr>
              <w:t>Galimybė įsigyti originalias (arba joms lygiavertes) atsargines dalis</w:t>
            </w:r>
          </w:p>
        </w:tc>
        <w:tc>
          <w:tcPr>
            <w:tcW w:w="1877" w:type="pct"/>
          </w:tcPr>
          <w:p w14:paraId="09E922CE" w14:textId="77777777" w:rsidR="00CB30F9" w:rsidRPr="007D496F" w:rsidRDefault="00CB30F9" w:rsidP="00123B20">
            <w:pPr>
              <w:shd w:val="clear" w:color="auto" w:fill="FFFFFF"/>
              <w:rPr>
                <w:rFonts w:ascii="Times New Roman" w:eastAsia="Times New Roman" w:hAnsi="Times New Roman" w:cs="Times New Roman"/>
                <w:lang w:val="lt-LT" w:eastAsia="lt-LT"/>
              </w:rPr>
            </w:pPr>
            <w:r w:rsidRPr="007D496F">
              <w:rPr>
                <w:rFonts w:ascii="Times New Roman" w:eastAsia="Times New Roman" w:hAnsi="Times New Roman" w:cs="Times New Roman"/>
                <w:lang w:val="lt-LT" w:eastAsia="lt-LT"/>
              </w:rPr>
              <w:t xml:space="preserve">Tiekėjas turi užtikrinti galimybę įsigyti siūlomos prekės originalias (arba joms lygiavertes) atsargines dalis (jų tiekimą rinkai) ne trumpiau kaip 5 metus </w:t>
            </w:r>
            <w:r w:rsidRPr="007D496F">
              <w:rPr>
                <w:rFonts w:ascii="Times New Roman" w:eastAsia="Times New Roman" w:hAnsi="Times New Roman" w:cs="Times New Roman"/>
                <w:b/>
                <w:lang w:val="lt-LT" w:eastAsia="lt-LT"/>
              </w:rPr>
              <w:t>(</w:t>
            </w:r>
            <w:r w:rsidRPr="007D496F">
              <w:rPr>
                <w:rFonts w:ascii="Times New Roman" w:eastAsia="Times New Roman" w:hAnsi="Times New Roman" w:cs="Times New Roman"/>
                <w:b/>
                <w:i/>
                <w:iCs/>
                <w:lang w:val="lt-LT" w:eastAsia="lt-LT"/>
              </w:rPr>
              <w:t>prašome nurodyti konkrečią trukmę</w:t>
            </w:r>
            <w:r w:rsidRPr="007D496F">
              <w:rPr>
                <w:rFonts w:ascii="Times New Roman" w:eastAsia="Times New Roman" w:hAnsi="Times New Roman" w:cs="Times New Roman"/>
                <w:b/>
                <w:lang w:val="lt-LT" w:eastAsia="lt-LT"/>
              </w:rPr>
              <w:t>)</w:t>
            </w:r>
            <w:r w:rsidRPr="007D496F">
              <w:rPr>
                <w:rFonts w:ascii="Times New Roman" w:eastAsia="Times New Roman" w:hAnsi="Times New Roman" w:cs="Times New Roman"/>
                <w:lang w:val="lt-LT" w:eastAsia="lt-LT"/>
              </w:rPr>
              <w:t xml:space="preserve"> nuo prekės garantinio laikotarpio pabaigos, išskyrus atvejus, kai siūlomos prekės originalios (arba joms lygiavertės) atsarginės dalys dėl objektyvių priežasčių negali būti tiekiamos Lietuvos Respublikos rinkai (</w:t>
            </w:r>
            <w:r w:rsidRPr="007D496F">
              <w:rPr>
                <w:rFonts w:ascii="Times New Roman" w:eastAsia="Times New Roman" w:hAnsi="Times New Roman" w:cs="Times New Roman"/>
                <w:i/>
                <w:iCs/>
                <w:lang w:val="lt-LT" w:eastAsia="lt-LT"/>
              </w:rPr>
              <w:t>būtinas tiekėjo ir/arba gamintojo atitinkamas patvirtinimas</w:t>
            </w:r>
            <w:r w:rsidRPr="007D496F">
              <w:rPr>
                <w:rFonts w:ascii="Times New Roman" w:eastAsia="Times New Roman" w:hAnsi="Times New Roman" w:cs="Times New Roman"/>
                <w:lang w:val="lt-LT" w:eastAsia="lt-LT"/>
              </w:rPr>
              <w:t>).</w:t>
            </w:r>
            <w:r w:rsidRPr="007D496F">
              <w:rPr>
                <w:rFonts w:ascii="Times New Roman" w:eastAsia="Times New Roman" w:hAnsi="Times New Roman" w:cs="Times New Roman"/>
                <w:lang w:val="lt-LT" w:eastAsia="lt-LT"/>
              </w:rPr>
              <w:br/>
            </w:r>
          </w:p>
          <w:p w14:paraId="4FE8F5FA" w14:textId="77777777" w:rsidR="00CB30F9" w:rsidRPr="007D496F" w:rsidRDefault="00CB30F9" w:rsidP="00123B20">
            <w:pPr>
              <w:suppressAutoHyphens/>
              <w:rPr>
                <w:rFonts w:ascii="Times New Roman" w:hAnsi="Times New Roman" w:cs="Times New Roman"/>
                <w:lang w:val="lt-LT"/>
              </w:rPr>
            </w:pPr>
            <w:r w:rsidRPr="007D496F">
              <w:rPr>
                <w:rFonts w:ascii="Times New Roman" w:eastAsia="Times New Roman" w:hAnsi="Times New Roman" w:cs="Times New Roman"/>
                <w:u w:val="single"/>
                <w:lang w:val="lt-LT" w:eastAsia="lt-LT"/>
              </w:rPr>
              <w:lastRenderedPageBreak/>
              <w:t>Pastaba:</w:t>
            </w:r>
            <w:r w:rsidRPr="007D496F">
              <w:rPr>
                <w:rFonts w:ascii="Times New Roman" w:eastAsia="Times New Roman" w:hAnsi="Times New Roman" w:cs="Times New Roman"/>
                <w:lang w:val="lt-LT" w:eastAsia="lt-LT"/>
              </w:rPr>
              <w:t> Reikalavimas taikomas vadovaujantis </w:t>
            </w:r>
            <w:r w:rsidRPr="007D496F">
              <w:rPr>
                <w:rFonts w:ascii="Times New Roman" w:eastAsia="Times New Roman" w:hAnsi="Times New Roman" w:cs="Times New Roman"/>
                <w:shd w:val="clear" w:color="auto" w:fill="FFFFFF"/>
                <w:lang w:val="lt-LT" w:eastAsia="lt-LT"/>
              </w:rPr>
              <w:t>Lietuvos Respublikos aplinkos ministro 2022 m. gruodžio 13 d. įsakymu Nr. D1-401 patvirtinto aplinkos apsaugos kriterijų taikymo, vykdant žaliuosius pirkimus, tvarkos aprašo II skyriaus 4.4.4.4 punktu.</w:t>
            </w:r>
          </w:p>
        </w:tc>
        <w:tc>
          <w:tcPr>
            <w:tcW w:w="1804" w:type="pct"/>
          </w:tcPr>
          <w:p w14:paraId="37315A0D" w14:textId="77777777" w:rsidR="00CB30F9" w:rsidRPr="007D496F" w:rsidRDefault="00CB30F9" w:rsidP="00123B20">
            <w:pPr>
              <w:rPr>
                <w:rFonts w:ascii="Times New Roman" w:hAnsi="Times New Roman" w:cs="Times New Roman"/>
                <w:b/>
                <w:lang w:val="lt-LT"/>
              </w:rPr>
            </w:pPr>
          </w:p>
        </w:tc>
      </w:tr>
    </w:tbl>
    <w:p w14:paraId="7C1D2AF7" w14:textId="33B75710" w:rsidR="00B86071" w:rsidRPr="007D496F" w:rsidRDefault="00B86071" w:rsidP="00123B20">
      <w:pPr>
        <w:spacing w:after="0" w:line="240" w:lineRule="auto"/>
        <w:rPr>
          <w:rFonts w:ascii="Times New Roman" w:hAnsi="Times New Roman" w:cs="Times New Roman"/>
          <w:b/>
          <w:lang w:val="lt-LT"/>
        </w:rPr>
      </w:pPr>
    </w:p>
    <w:p w14:paraId="17B66D27" w14:textId="5FF9B19A" w:rsidR="00C62E51" w:rsidRPr="007D496F" w:rsidRDefault="00C62E51" w:rsidP="00123B20">
      <w:pPr>
        <w:widowControl w:val="0"/>
        <w:spacing w:after="0" w:line="240" w:lineRule="auto"/>
        <w:ind w:left="284" w:hanging="284"/>
        <w:jc w:val="both"/>
        <w:rPr>
          <w:rFonts w:ascii="Times New Roman" w:eastAsia="Times New Roman" w:hAnsi="Times New Roman" w:cs="Times New Roman"/>
          <w:b/>
          <w:bCs/>
          <w:lang w:val="lt-LT"/>
        </w:rPr>
      </w:pPr>
      <w:r w:rsidRPr="007D496F">
        <w:rPr>
          <w:rFonts w:ascii="Times New Roman" w:eastAsia="Times New Roman" w:hAnsi="Times New Roman" w:cs="Times New Roman"/>
          <w:b/>
          <w:bCs/>
          <w:lang w:val="lt-LT"/>
        </w:rPr>
        <w:t>Pastabos, papildomi reikalavimai:</w:t>
      </w:r>
    </w:p>
    <w:p w14:paraId="40EDA1FB" w14:textId="301D5124" w:rsidR="00123B20" w:rsidRPr="007D496F" w:rsidRDefault="00123B20" w:rsidP="00123B20">
      <w:pPr>
        <w:pStyle w:val="Sraopastraipa"/>
        <w:numPr>
          <w:ilvl w:val="0"/>
          <w:numId w:val="47"/>
        </w:numPr>
        <w:spacing w:line="240" w:lineRule="auto"/>
        <w:jc w:val="both"/>
        <w:rPr>
          <w:rFonts w:ascii="Times New Roman" w:hAnsi="Times New Roman" w:cs="Times New Roman"/>
          <w:lang w:val="lt-LT"/>
        </w:rPr>
      </w:pPr>
      <w:r w:rsidRPr="007D496F">
        <w:rPr>
          <w:rFonts w:ascii="Times New Roman" w:hAnsi="Times New Roman" w:cs="Times New Roman"/>
          <w:lang w:val="lt-LT"/>
        </w:rPr>
        <w:t>Perkama su turima įranga techniškai suderinama ultragarso sistema su eksploatacijai būtinais priedais, todėl šis pirkimas į atskiras pirkimo dalis neskaidomas.</w:t>
      </w:r>
    </w:p>
    <w:p w14:paraId="6B221EA1" w14:textId="6678D950" w:rsidR="00F42FD3" w:rsidRPr="007D496F" w:rsidRDefault="0083028C" w:rsidP="00123B20">
      <w:pPr>
        <w:pStyle w:val="Sraopastraipa"/>
        <w:numPr>
          <w:ilvl w:val="0"/>
          <w:numId w:val="47"/>
        </w:numPr>
        <w:spacing w:after="0" w:line="240" w:lineRule="auto"/>
        <w:jc w:val="both"/>
        <w:rPr>
          <w:rFonts w:ascii="Times New Roman" w:hAnsi="Times New Roman" w:cs="Times New Roman"/>
          <w:lang w:val="lt-LT"/>
        </w:rPr>
      </w:pPr>
      <w:r w:rsidRPr="007D496F">
        <w:rPr>
          <w:rFonts w:ascii="Times New Roman" w:hAnsi="Times New Roman" w:cs="Times New Roman"/>
          <w:lang w:val="lt-LT"/>
        </w:rPr>
        <w:t>Viešojo pirkimo komisijai pareikalavus, techninių parametrų atitikimo įvertinimui, turi būti pateikti siūlomų prekių pavyzdžiai.</w:t>
      </w:r>
    </w:p>
    <w:p w14:paraId="4535C394" w14:textId="7467F090" w:rsidR="003D7E4B" w:rsidRPr="007D496F" w:rsidRDefault="003D7E4B" w:rsidP="003D7E4B">
      <w:pPr>
        <w:spacing w:after="0" w:line="240" w:lineRule="auto"/>
        <w:jc w:val="both"/>
        <w:rPr>
          <w:rFonts w:ascii="Times New Roman" w:hAnsi="Times New Roman" w:cs="Times New Roman"/>
          <w:lang w:val="lt-LT"/>
        </w:rPr>
      </w:pPr>
    </w:p>
    <w:p w14:paraId="5284C6D6" w14:textId="615FF75A" w:rsidR="003D7E4B" w:rsidRPr="007D496F" w:rsidRDefault="003D7E4B" w:rsidP="003D7E4B">
      <w:pPr>
        <w:spacing w:after="0" w:line="240" w:lineRule="auto"/>
        <w:jc w:val="both"/>
        <w:rPr>
          <w:rFonts w:ascii="Times New Roman" w:hAnsi="Times New Roman" w:cs="Times New Roman"/>
          <w:lang w:val="lt-LT"/>
        </w:rPr>
      </w:pPr>
    </w:p>
    <w:p w14:paraId="39A12551" w14:textId="6D12D6DA" w:rsidR="003D7E4B" w:rsidRPr="007D496F" w:rsidRDefault="003D7E4B" w:rsidP="003D7E4B">
      <w:pPr>
        <w:spacing w:after="0" w:line="240" w:lineRule="auto"/>
        <w:jc w:val="both"/>
        <w:rPr>
          <w:rFonts w:ascii="Times New Roman" w:hAnsi="Times New Roman" w:cs="Times New Roman"/>
          <w:lang w:val="lt-LT"/>
        </w:rPr>
      </w:pPr>
    </w:p>
    <w:p w14:paraId="06C9552C" w14:textId="77777777" w:rsidR="003D7E4B" w:rsidRPr="007D496F" w:rsidRDefault="003D7E4B" w:rsidP="003D7E4B">
      <w:pPr>
        <w:spacing w:after="0" w:line="240" w:lineRule="auto"/>
        <w:jc w:val="both"/>
        <w:rPr>
          <w:rFonts w:ascii="Times New Roman" w:hAnsi="Times New Roman" w:cs="Times New Roman"/>
          <w:lang w:val="lt-LT"/>
        </w:rPr>
      </w:pPr>
      <w:bookmarkStart w:id="0" w:name="_GoBack"/>
      <w:bookmarkEnd w:id="0"/>
    </w:p>
    <w:sectPr w:rsidR="003D7E4B" w:rsidRPr="007D496F" w:rsidSect="00BA69B2">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7A8EE" w14:textId="77777777" w:rsidR="00A93DDB" w:rsidRDefault="00A93DDB" w:rsidP="0038643E">
      <w:pPr>
        <w:spacing w:after="0" w:line="240" w:lineRule="auto"/>
      </w:pPr>
      <w:r>
        <w:separator/>
      </w:r>
    </w:p>
  </w:endnote>
  <w:endnote w:type="continuationSeparator" w:id="0">
    <w:p w14:paraId="2B49E39E" w14:textId="77777777" w:rsidR="00A93DDB" w:rsidRDefault="00A93DDB" w:rsidP="00386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11DAC" w14:textId="77777777" w:rsidR="00AD778F" w:rsidRDefault="00AD778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410657"/>
      <w:docPartObj>
        <w:docPartGallery w:val="Page Numbers (Bottom of Page)"/>
        <w:docPartUnique/>
      </w:docPartObj>
    </w:sdtPr>
    <w:sdtEndPr>
      <w:rPr>
        <w:rFonts w:ascii="Times New Roman" w:hAnsi="Times New Roman"/>
        <w:sz w:val="22"/>
      </w:rPr>
    </w:sdtEndPr>
    <w:sdtContent>
      <w:p w14:paraId="55B399D6" w14:textId="22DD7DF2" w:rsidR="00AD778F" w:rsidRPr="0083028C" w:rsidRDefault="00AD778F" w:rsidP="0038643E">
        <w:pPr>
          <w:pStyle w:val="Porat"/>
          <w:jc w:val="right"/>
          <w:rPr>
            <w:rFonts w:ascii="Times New Roman" w:hAnsi="Times New Roman"/>
            <w:sz w:val="22"/>
          </w:rPr>
        </w:pPr>
        <w:r w:rsidRPr="0083028C">
          <w:rPr>
            <w:rFonts w:ascii="Times New Roman" w:hAnsi="Times New Roman"/>
            <w:sz w:val="22"/>
          </w:rPr>
          <w:fldChar w:fldCharType="begin"/>
        </w:r>
        <w:r w:rsidRPr="0083028C">
          <w:rPr>
            <w:rFonts w:ascii="Times New Roman" w:hAnsi="Times New Roman"/>
            <w:sz w:val="22"/>
          </w:rPr>
          <w:instrText>PAGE   \* MERGEFORMAT</w:instrText>
        </w:r>
        <w:r w:rsidRPr="0083028C">
          <w:rPr>
            <w:rFonts w:ascii="Times New Roman" w:hAnsi="Times New Roman"/>
            <w:sz w:val="22"/>
          </w:rPr>
          <w:fldChar w:fldCharType="separate"/>
        </w:r>
        <w:r w:rsidR="0091354B" w:rsidRPr="0091354B">
          <w:rPr>
            <w:rFonts w:ascii="Times New Roman" w:hAnsi="Times New Roman"/>
            <w:noProof/>
            <w:sz w:val="22"/>
            <w:lang w:val="lt-LT"/>
          </w:rPr>
          <w:t>6</w:t>
        </w:r>
        <w:r w:rsidRPr="0083028C">
          <w:rPr>
            <w:rFonts w:ascii="Times New Roman" w:hAnsi="Times New Roman"/>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50FCE" w14:textId="77777777" w:rsidR="00AD778F" w:rsidRDefault="00AD778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B50F9" w14:textId="77777777" w:rsidR="00A93DDB" w:rsidRDefault="00A93DDB" w:rsidP="0038643E">
      <w:pPr>
        <w:spacing w:after="0" w:line="240" w:lineRule="auto"/>
      </w:pPr>
      <w:r>
        <w:separator/>
      </w:r>
    </w:p>
  </w:footnote>
  <w:footnote w:type="continuationSeparator" w:id="0">
    <w:p w14:paraId="3978D540" w14:textId="77777777" w:rsidR="00A93DDB" w:rsidRDefault="00A93DDB" w:rsidP="00386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EA5AF" w14:textId="77777777" w:rsidR="00AD778F" w:rsidRDefault="00AD778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0EC1D" w14:textId="77777777" w:rsidR="00AD778F" w:rsidRDefault="00AD778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CB449" w14:textId="77777777" w:rsidR="00AD778F" w:rsidRDefault="00AD778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85713"/>
    <w:multiLevelType w:val="hybridMultilevel"/>
    <w:tmpl w:val="7086432C"/>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B6C561F"/>
    <w:multiLevelType w:val="hybridMultilevel"/>
    <w:tmpl w:val="E766BC9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A841C9"/>
    <w:multiLevelType w:val="hybridMultilevel"/>
    <w:tmpl w:val="B36CD134"/>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10F7064D"/>
    <w:multiLevelType w:val="hybridMultilevel"/>
    <w:tmpl w:val="9FAC201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143C6476"/>
    <w:multiLevelType w:val="hybridMultilevel"/>
    <w:tmpl w:val="B578365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19230067"/>
    <w:multiLevelType w:val="hybridMultilevel"/>
    <w:tmpl w:val="D728ACDA"/>
    <w:lvl w:ilvl="0" w:tplc="D6CE5D4C">
      <w:start w:val="1"/>
      <w:numFmt w:val="decimal"/>
      <w:lvlText w:val="%1."/>
      <w:lvlJc w:val="left"/>
      <w:pPr>
        <w:ind w:left="360" w:hanging="360"/>
      </w:pPr>
      <w:rPr>
        <w:rFonts w:hint="default"/>
        <w:color w:val="0070C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15:restartNumberingAfterBreak="0">
    <w:nsid w:val="1EC811F4"/>
    <w:multiLevelType w:val="multilevel"/>
    <w:tmpl w:val="1D8283EA"/>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09F21DA"/>
    <w:multiLevelType w:val="multilevel"/>
    <w:tmpl w:val="9EB404F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3605BE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0F5F18"/>
    <w:multiLevelType w:val="hybridMultilevel"/>
    <w:tmpl w:val="49F0043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25724B12"/>
    <w:multiLevelType w:val="hybridMultilevel"/>
    <w:tmpl w:val="8154DE5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269D7BAF"/>
    <w:multiLevelType w:val="hybridMultilevel"/>
    <w:tmpl w:val="D1146878"/>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2CE503CB"/>
    <w:multiLevelType w:val="hybridMultilevel"/>
    <w:tmpl w:val="B36CD134"/>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2D6C49CF"/>
    <w:multiLevelType w:val="multilevel"/>
    <w:tmpl w:val="9EB404F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2EED04D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D234EA"/>
    <w:multiLevelType w:val="hybridMultilevel"/>
    <w:tmpl w:val="118A289C"/>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37975AB2"/>
    <w:multiLevelType w:val="hybridMultilevel"/>
    <w:tmpl w:val="49F0043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3CB23E2B"/>
    <w:multiLevelType w:val="hybridMultilevel"/>
    <w:tmpl w:val="BBBEDD1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3D0233AF"/>
    <w:multiLevelType w:val="multilevel"/>
    <w:tmpl w:val="1D8283EA"/>
    <w:lvl w:ilvl="0">
      <w:start w:val="1"/>
      <w:numFmt w:val="decimal"/>
      <w:lvlText w:val="%1."/>
      <w:lvlJc w:val="left"/>
      <w:pPr>
        <w:ind w:left="360" w:hanging="360"/>
      </w:pPr>
      <w:rPr>
        <w:rFonts w:hint="default"/>
      </w:rPr>
    </w:lvl>
    <w:lvl w:ilvl="1">
      <w:start w:val="1"/>
      <w:numFmt w:val="lowerLetter"/>
      <w:suff w:val="space"/>
      <w:lvlText w:val="%2)"/>
      <w:lvlJc w:val="left"/>
      <w:pPr>
        <w:ind w:left="720" w:hanging="360"/>
      </w:pPr>
      <w:rPr>
        <w:rFonts w:hint="default"/>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9" w15:restartNumberingAfterBreak="0">
    <w:nsid w:val="3E4E7BF2"/>
    <w:multiLevelType w:val="hybridMultilevel"/>
    <w:tmpl w:val="7086432C"/>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3E5F1448"/>
    <w:multiLevelType w:val="hybridMultilevel"/>
    <w:tmpl w:val="D4DEE7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026272C"/>
    <w:multiLevelType w:val="hybridMultilevel"/>
    <w:tmpl w:val="253AABEC"/>
    <w:lvl w:ilvl="0" w:tplc="0427000F">
      <w:start w:val="1"/>
      <w:numFmt w:val="decimal"/>
      <w:lvlText w:val="%1."/>
      <w:lvlJc w:val="left"/>
      <w:pPr>
        <w:ind w:left="360" w:hanging="360"/>
      </w:pPr>
      <w:rPr>
        <w:rFonts w:hint="default"/>
        <w:u w:val="non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425279A4"/>
    <w:multiLevelType w:val="hybridMultilevel"/>
    <w:tmpl w:val="E766BC9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42B14B3A"/>
    <w:multiLevelType w:val="hybridMultilevel"/>
    <w:tmpl w:val="52DE67B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42F45F89"/>
    <w:multiLevelType w:val="hybridMultilevel"/>
    <w:tmpl w:val="B578365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444E186A"/>
    <w:multiLevelType w:val="hybridMultilevel"/>
    <w:tmpl w:val="7FE88C1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6" w15:restartNumberingAfterBreak="0">
    <w:nsid w:val="44B3552F"/>
    <w:multiLevelType w:val="hybridMultilevel"/>
    <w:tmpl w:val="BBBEDD1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7" w15:restartNumberingAfterBreak="0">
    <w:nsid w:val="45DA107E"/>
    <w:multiLevelType w:val="hybridMultilevel"/>
    <w:tmpl w:val="D568906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8" w15:restartNumberingAfterBreak="0">
    <w:nsid w:val="45DB13F1"/>
    <w:multiLevelType w:val="hybridMultilevel"/>
    <w:tmpl w:val="52DE67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63656EB"/>
    <w:multiLevelType w:val="hybridMultilevel"/>
    <w:tmpl w:val="4246DE14"/>
    <w:lvl w:ilvl="0" w:tplc="D7CADFFC">
      <w:start w:val="1"/>
      <w:numFmt w:val="decimal"/>
      <w:lvlText w:val="%1."/>
      <w:lvlJc w:val="left"/>
      <w:pPr>
        <w:ind w:left="360" w:hanging="360"/>
      </w:pPr>
      <w:rPr>
        <w:rFonts w:eastAsiaTheme="minorHAnsi" w:hint="default"/>
        <w:color w:val="00000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0" w15:restartNumberingAfterBreak="0">
    <w:nsid w:val="468E6CEB"/>
    <w:multiLevelType w:val="hybridMultilevel"/>
    <w:tmpl w:val="FC48E6F4"/>
    <w:lvl w:ilvl="0" w:tplc="8C56570C">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1" w15:restartNumberingAfterBreak="0">
    <w:nsid w:val="47BF22B4"/>
    <w:multiLevelType w:val="multilevel"/>
    <w:tmpl w:val="9EB404F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2" w15:restartNumberingAfterBreak="0">
    <w:nsid w:val="48122983"/>
    <w:multiLevelType w:val="hybridMultilevel"/>
    <w:tmpl w:val="768662A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3" w15:restartNumberingAfterBreak="0">
    <w:nsid w:val="48BF0B07"/>
    <w:multiLevelType w:val="hybridMultilevel"/>
    <w:tmpl w:val="52DE67B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4" w15:restartNumberingAfterBreak="0">
    <w:nsid w:val="5C9F1B6F"/>
    <w:multiLevelType w:val="multilevel"/>
    <w:tmpl w:val="9EB404F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15:restartNumberingAfterBreak="0">
    <w:nsid w:val="66050D26"/>
    <w:multiLevelType w:val="hybridMultilevel"/>
    <w:tmpl w:val="B578365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6" w15:restartNumberingAfterBreak="0">
    <w:nsid w:val="67B132CF"/>
    <w:multiLevelType w:val="hybridMultilevel"/>
    <w:tmpl w:val="4FD296BA"/>
    <w:lvl w:ilvl="0" w:tplc="4988346A">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7" w15:restartNumberingAfterBreak="0">
    <w:nsid w:val="6AD41E66"/>
    <w:multiLevelType w:val="hybridMultilevel"/>
    <w:tmpl w:val="DC16F09C"/>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8" w15:restartNumberingAfterBreak="0">
    <w:nsid w:val="6DB32CD5"/>
    <w:multiLevelType w:val="hybridMultilevel"/>
    <w:tmpl w:val="05E6C92E"/>
    <w:lvl w:ilvl="0" w:tplc="22BCD32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DD27090"/>
    <w:multiLevelType w:val="hybridMultilevel"/>
    <w:tmpl w:val="D56890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01A60CB"/>
    <w:multiLevelType w:val="hybridMultilevel"/>
    <w:tmpl w:val="FFA60F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13B32D1"/>
    <w:multiLevelType w:val="hybridMultilevel"/>
    <w:tmpl w:val="B578365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2" w15:restartNumberingAfterBreak="0">
    <w:nsid w:val="79CF3B17"/>
    <w:multiLevelType w:val="hybridMultilevel"/>
    <w:tmpl w:val="D4DEE7A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3" w15:restartNumberingAfterBreak="0">
    <w:nsid w:val="7AFD1188"/>
    <w:multiLevelType w:val="hybridMultilevel"/>
    <w:tmpl w:val="253AABEC"/>
    <w:lvl w:ilvl="0" w:tplc="0427000F">
      <w:start w:val="1"/>
      <w:numFmt w:val="decimal"/>
      <w:lvlText w:val="%1."/>
      <w:lvlJc w:val="left"/>
      <w:pPr>
        <w:ind w:left="720" w:hanging="360"/>
      </w:pPr>
      <w:rPr>
        <w:rFonts w:hint="default"/>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B0D64E6"/>
    <w:multiLevelType w:val="hybridMultilevel"/>
    <w:tmpl w:val="C9F41AC0"/>
    <w:lvl w:ilvl="0" w:tplc="E65A9E26">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5" w15:restartNumberingAfterBreak="0">
    <w:nsid w:val="7BB81657"/>
    <w:multiLevelType w:val="hybridMultilevel"/>
    <w:tmpl w:val="5712B1C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6" w15:restartNumberingAfterBreak="0">
    <w:nsid w:val="7F65131F"/>
    <w:multiLevelType w:val="hybridMultilevel"/>
    <w:tmpl w:val="7086432C"/>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14"/>
  </w:num>
  <w:num w:numId="2">
    <w:abstractNumId w:val="18"/>
  </w:num>
  <w:num w:numId="3">
    <w:abstractNumId w:val="12"/>
  </w:num>
  <w:num w:numId="4">
    <w:abstractNumId w:val="40"/>
  </w:num>
  <w:num w:numId="5">
    <w:abstractNumId w:val="1"/>
  </w:num>
  <w:num w:numId="6">
    <w:abstractNumId w:val="28"/>
  </w:num>
  <w:num w:numId="7">
    <w:abstractNumId w:val="43"/>
  </w:num>
  <w:num w:numId="8">
    <w:abstractNumId w:val="39"/>
  </w:num>
  <w:num w:numId="9">
    <w:abstractNumId w:val="37"/>
  </w:num>
  <w:num w:numId="10">
    <w:abstractNumId w:val="11"/>
  </w:num>
  <w:num w:numId="11">
    <w:abstractNumId w:val="35"/>
  </w:num>
  <w:num w:numId="12">
    <w:abstractNumId w:val="17"/>
  </w:num>
  <w:num w:numId="13">
    <w:abstractNumId w:val="20"/>
  </w:num>
  <w:num w:numId="14">
    <w:abstractNumId w:val="9"/>
  </w:num>
  <w:num w:numId="15">
    <w:abstractNumId w:val="15"/>
  </w:num>
  <w:num w:numId="16">
    <w:abstractNumId w:val="13"/>
  </w:num>
  <w:num w:numId="17">
    <w:abstractNumId w:val="7"/>
  </w:num>
  <w:num w:numId="18">
    <w:abstractNumId w:val="34"/>
  </w:num>
  <w:num w:numId="19">
    <w:abstractNumId w:val="44"/>
  </w:num>
  <w:num w:numId="20">
    <w:abstractNumId w:val="36"/>
  </w:num>
  <w:num w:numId="21">
    <w:abstractNumId w:val="29"/>
  </w:num>
  <w:num w:numId="22">
    <w:abstractNumId w:val="38"/>
  </w:num>
  <w:num w:numId="23">
    <w:abstractNumId w:val="30"/>
  </w:num>
  <w:num w:numId="24">
    <w:abstractNumId w:val="6"/>
  </w:num>
  <w:num w:numId="25">
    <w:abstractNumId w:val="31"/>
  </w:num>
  <w:num w:numId="26">
    <w:abstractNumId w:val="8"/>
  </w:num>
  <w:num w:numId="27">
    <w:abstractNumId w:val="5"/>
  </w:num>
  <w:num w:numId="28">
    <w:abstractNumId w:val="2"/>
  </w:num>
  <w:num w:numId="29">
    <w:abstractNumId w:val="22"/>
  </w:num>
  <w:num w:numId="30">
    <w:abstractNumId w:val="0"/>
  </w:num>
  <w:num w:numId="31">
    <w:abstractNumId w:val="23"/>
  </w:num>
  <w:num w:numId="32">
    <w:abstractNumId w:val="33"/>
  </w:num>
  <w:num w:numId="33">
    <w:abstractNumId w:val="21"/>
  </w:num>
  <w:num w:numId="34">
    <w:abstractNumId w:val="27"/>
  </w:num>
  <w:num w:numId="35">
    <w:abstractNumId w:val="32"/>
  </w:num>
  <w:num w:numId="36">
    <w:abstractNumId w:val="46"/>
  </w:num>
  <w:num w:numId="37">
    <w:abstractNumId w:val="19"/>
  </w:num>
  <w:num w:numId="38">
    <w:abstractNumId w:val="42"/>
  </w:num>
  <w:num w:numId="39">
    <w:abstractNumId w:val="16"/>
  </w:num>
  <w:num w:numId="40">
    <w:abstractNumId w:val="3"/>
  </w:num>
  <w:num w:numId="41">
    <w:abstractNumId w:val="41"/>
  </w:num>
  <w:num w:numId="42">
    <w:abstractNumId w:val="4"/>
  </w:num>
  <w:num w:numId="43">
    <w:abstractNumId w:val="26"/>
  </w:num>
  <w:num w:numId="44">
    <w:abstractNumId w:val="10"/>
  </w:num>
  <w:num w:numId="45">
    <w:abstractNumId w:val="25"/>
  </w:num>
  <w:num w:numId="46">
    <w:abstractNumId w:val="24"/>
  </w:num>
  <w:num w:numId="47">
    <w:abstractNumId w:val="4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F76"/>
    <w:rsid w:val="00000963"/>
    <w:rsid w:val="000013E5"/>
    <w:rsid w:val="00001BBF"/>
    <w:rsid w:val="0000504E"/>
    <w:rsid w:val="00005882"/>
    <w:rsid w:val="00007D49"/>
    <w:rsid w:val="00010982"/>
    <w:rsid w:val="0001234D"/>
    <w:rsid w:val="00013425"/>
    <w:rsid w:val="00017BAF"/>
    <w:rsid w:val="00020752"/>
    <w:rsid w:val="00021DE2"/>
    <w:rsid w:val="000228C5"/>
    <w:rsid w:val="00024E18"/>
    <w:rsid w:val="00026359"/>
    <w:rsid w:val="00030AC1"/>
    <w:rsid w:val="00036D53"/>
    <w:rsid w:val="0004155F"/>
    <w:rsid w:val="00043F5F"/>
    <w:rsid w:val="00046292"/>
    <w:rsid w:val="00053899"/>
    <w:rsid w:val="0005771A"/>
    <w:rsid w:val="00062523"/>
    <w:rsid w:val="00063A67"/>
    <w:rsid w:val="00072B3C"/>
    <w:rsid w:val="000732EA"/>
    <w:rsid w:val="00073AA2"/>
    <w:rsid w:val="0007565A"/>
    <w:rsid w:val="00086511"/>
    <w:rsid w:val="000955EC"/>
    <w:rsid w:val="000A5535"/>
    <w:rsid w:val="000B311D"/>
    <w:rsid w:val="000B510C"/>
    <w:rsid w:val="000D0BFF"/>
    <w:rsid w:val="000D107A"/>
    <w:rsid w:val="000D1149"/>
    <w:rsid w:val="000D7289"/>
    <w:rsid w:val="000E1E18"/>
    <w:rsid w:val="000E42C1"/>
    <w:rsid w:val="000E4AAA"/>
    <w:rsid w:val="000E4B61"/>
    <w:rsid w:val="000E524E"/>
    <w:rsid w:val="000E5490"/>
    <w:rsid w:val="000F2B7B"/>
    <w:rsid w:val="001012E7"/>
    <w:rsid w:val="00102E7F"/>
    <w:rsid w:val="00103F6C"/>
    <w:rsid w:val="00105299"/>
    <w:rsid w:val="00106043"/>
    <w:rsid w:val="00111E89"/>
    <w:rsid w:val="00116AE3"/>
    <w:rsid w:val="00117BAD"/>
    <w:rsid w:val="001230C6"/>
    <w:rsid w:val="00123B20"/>
    <w:rsid w:val="00123CEF"/>
    <w:rsid w:val="0012526C"/>
    <w:rsid w:val="001339AF"/>
    <w:rsid w:val="00135D2B"/>
    <w:rsid w:val="001402E5"/>
    <w:rsid w:val="00143DF8"/>
    <w:rsid w:val="001443F5"/>
    <w:rsid w:val="00144517"/>
    <w:rsid w:val="00144AA2"/>
    <w:rsid w:val="001465F8"/>
    <w:rsid w:val="00150E82"/>
    <w:rsid w:val="00151396"/>
    <w:rsid w:val="00152849"/>
    <w:rsid w:val="00155400"/>
    <w:rsid w:val="001568CE"/>
    <w:rsid w:val="00160DA6"/>
    <w:rsid w:val="001641AC"/>
    <w:rsid w:val="00165009"/>
    <w:rsid w:val="00165306"/>
    <w:rsid w:val="0016576D"/>
    <w:rsid w:val="001744F7"/>
    <w:rsid w:val="0017560E"/>
    <w:rsid w:val="00175936"/>
    <w:rsid w:val="00181FA7"/>
    <w:rsid w:val="00181FE2"/>
    <w:rsid w:val="00181FF3"/>
    <w:rsid w:val="0018690A"/>
    <w:rsid w:val="00186EAC"/>
    <w:rsid w:val="00192103"/>
    <w:rsid w:val="00195662"/>
    <w:rsid w:val="0019784C"/>
    <w:rsid w:val="001A26BF"/>
    <w:rsid w:val="001A3542"/>
    <w:rsid w:val="001A4D6A"/>
    <w:rsid w:val="001A525E"/>
    <w:rsid w:val="001A5DDF"/>
    <w:rsid w:val="001B4166"/>
    <w:rsid w:val="001B7E5B"/>
    <w:rsid w:val="001C3057"/>
    <w:rsid w:val="001C6E24"/>
    <w:rsid w:val="001D5D74"/>
    <w:rsid w:val="001F1D93"/>
    <w:rsid w:val="001F5136"/>
    <w:rsid w:val="00201A85"/>
    <w:rsid w:val="00201D97"/>
    <w:rsid w:val="00204C31"/>
    <w:rsid w:val="00206CB0"/>
    <w:rsid w:val="00207723"/>
    <w:rsid w:val="00213AF1"/>
    <w:rsid w:val="00215C6E"/>
    <w:rsid w:val="0021683F"/>
    <w:rsid w:val="00220EDE"/>
    <w:rsid w:val="00232E63"/>
    <w:rsid w:val="00233B3D"/>
    <w:rsid w:val="00236A43"/>
    <w:rsid w:val="00237485"/>
    <w:rsid w:val="00240B3B"/>
    <w:rsid w:val="00242BF6"/>
    <w:rsid w:val="00245CBB"/>
    <w:rsid w:val="00246105"/>
    <w:rsid w:val="00252B8A"/>
    <w:rsid w:val="002540A5"/>
    <w:rsid w:val="00262D9E"/>
    <w:rsid w:val="00263464"/>
    <w:rsid w:val="00264774"/>
    <w:rsid w:val="00265787"/>
    <w:rsid w:val="00266BD0"/>
    <w:rsid w:val="00267248"/>
    <w:rsid w:val="00270851"/>
    <w:rsid w:val="00274D0D"/>
    <w:rsid w:val="00275D60"/>
    <w:rsid w:val="00282405"/>
    <w:rsid w:val="0028524F"/>
    <w:rsid w:val="00285EC7"/>
    <w:rsid w:val="00290BE0"/>
    <w:rsid w:val="00291D41"/>
    <w:rsid w:val="00296601"/>
    <w:rsid w:val="002A0A8B"/>
    <w:rsid w:val="002A7165"/>
    <w:rsid w:val="002B3AFC"/>
    <w:rsid w:val="002B3DBA"/>
    <w:rsid w:val="002B7ED3"/>
    <w:rsid w:val="002C0970"/>
    <w:rsid w:val="002C1EE6"/>
    <w:rsid w:val="002C4B6D"/>
    <w:rsid w:val="002C5AE5"/>
    <w:rsid w:val="002C6D8C"/>
    <w:rsid w:val="002C7D69"/>
    <w:rsid w:val="002D031E"/>
    <w:rsid w:val="002D0352"/>
    <w:rsid w:val="002D4173"/>
    <w:rsid w:val="002D600D"/>
    <w:rsid w:val="002E2435"/>
    <w:rsid w:val="002E2E40"/>
    <w:rsid w:val="002E3B68"/>
    <w:rsid w:val="002E6C65"/>
    <w:rsid w:val="002E6C79"/>
    <w:rsid w:val="002F0E53"/>
    <w:rsid w:val="002F1A5B"/>
    <w:rsid w:val="002F34BD"/>
    <w:rsid w:val="002F3630"/>
    <w:rsid w:val="002F3E9F"/>
    <w:rsid w:val="002F4D93"/>
    <w:rsid w:val="00301E3D"/>
    <w:rsid w:val="00302742"/>
    <w:rsid w:val="00306770"/>
    <w:rsid w:val="003101DB"/>
    <w:rsid w:val="00310904"/>
    <w:rsid w:val="003140F8"/>
    <w:rsid w:val="00314242"/>
    <w:rsid w:val="003145E3"/>
    <w:rsid w:val="00315ECB"/>
    <w:rsid w:val="0031721F"/>
    <w:rsid w:val="003206CD"/>
    <w:rsid w:val="00320D6D"/>
    <w:rsid w:val="00322BA4"/>
    <w:rsid w:val="00325095"/>
    <w:rsid w:val="00327F94"/>
    <w:rsid w:val="00334D12"/>
    <w:rsid w:val="00336137"/>
    <w:rsid w:val="003431DF"/>
    <w:rsid w:val="00343908"/>
    <w:rsid w:val="003502F5"/>
    <w:rsid w:val="003545E1"/>
    <w:rsid w:val="003663BC"/>
    <w:rsid w:val="00375742"/>
    <w:rsid w:val="00383CDF"/>
    <w:rsid w:val="00385C8E"/>
    <w:rsid w:val="0038643E"/>
    <w:rsid w:val="0038793C"/>
    <w:rsid w:val="003915BB"/>
    <w:rsid w:val="00392B41"/>
    <w:rsid w:val="00395933"/>
    <w:rsid w:val="00397B56"/>
    <w:rsid w:val="003A07B4"/>
    <w:rsid w:val="003A1B22"/>
    <w:rsid w:val="003A6CCD"/>
    <w:rsid w:val="003B4855"/>
    <w:rsid w:val="003C03C1"/>
    <w:rsid w:val="003C07BB"/>
    <w:rsid w:val="003C0EDA"/>
    <w:rsid w:val="003C0F4D"/>
    <w:rsid w:val="003C15E2"/>
    <w:rsid w:val="003C3121"/>
    <w:rsid w:val="003C5A32"/>
    <w:rsid w:val="003C68D1"/>
    <w:rsid w:val="003C7670"/>
    <w:rsid w:val="003D0215"/>
    <w:rsid w:val="003D1675"/>
    <w:rsid w:val="003D38D3"/>
    <w:rsid w:val="003D4CDB"/>
    <w:rsid w:val="003D4CF8"/>
    <w:rsid w:val="003D7399"/>
    <w:rsid w:val="003D7AB8"/>
    <w:rsid w:val="003D7E4B"/>
    <w:rsid w:val="003F09CB"/>
    <w:rsid w:val="003F3F6D"/>
    <w:rsid w:val="003F54F1"/>
    <w:rsid w:val="003F7756"/>
    <w:rsid w:val="0041135C"/>
    <w:rsid w:val="0041213D"/>
    <w:rsid w:val="0041687B"/>
    <w:rsid w:val="004201E0"/>
    <w:rsid w:val="00431C47"/>
    <w:rsid w:val="0044323F"/>
    <w:rsid w:val="00444CA6"/>
    <w:rsid w:val="004543CB"/>
    <w:rsid w:val="0045654E"/>
    <w:rsid w:val="004611A6"/>
    <w:rsid w:val="00461397"/>
    <w:rsid w:val="004620B3"/>
    <w:rsid w:val="00463DD8"/>
    <w:rsid w:val="0046556E"/>
    <w:rsid w:val="00466E73"/>
    <w:rsid w:val="004670EB"/>
    <w:rsid w:val="00473171"/>
    <w:rsid w:val="00486C00"/>
    <w:rsid w:val="004977C7"/>
    <w:rsid w:val="004A0163"/>
    <w:rsid w:val="004A072F"/>
    <w:rsid w:val="004A26DE"/>
    <w:rsid w:val="004A75DA"/>
    <w:rsid w:val="004B1D6D"/>
    <w:rsid w:val="004B3667"/>
    <w:rsid w:val="004B3F53"/>
    <w:rsid w:val="004C2DF5"/>
    <w:rsid w:val="004C3769"/>
    <w:rsid w:val="004C6634"/>
    <w:rsid w:val="004C755D"/>
    <w:rsid w:val="004D2B69"/>
    <w:rsid w:val="004D7982"/>
    <w:rsid w:val="004E044A"/>
    <w:rsid w:val="004E26F8"/>
    <w:rsid w:val="004E3A05"/>
    <w:rsid w:val="004E6030"/>
    <w:rsid w:val="004F449E"/>
    <w:rsid w:val="00501D29"/>
    <w:rsid w:val="005036E3"/>
    <w:rsid w:val="00505491"/>
    <w:rsid w:val="005135DB"/>
    <w:rsid w:val="005178B7"/>
    <w:rsid w:val="00517BB7"/>
    <w:rsid w:val="00524357"/>
    <w:rsid w:val="00524E24"/>
    <w:rsid w:val="00526FD3"/>
    <w:rsid w:val="00531C3A"/>
    <w:rsid w:val="00540460"/>
    <w:rsid w:val="00540F0C"/>
    <w:rsid w:val="00544EAF"/>
    <w:rsid w:val="0054651C"/>
    <w:rsid w:val="00551700"/>
    <w:rsid w:val="005528ED"/>
    <w:rsid w:val="005564C4"/>
    <w:rsid w:val="00557002"/>
    <w:rsid w:val="005578F1"/>
    <w:rsid w:val="00557F49"/>
    <w:rsid w:val="005663A8"/>
    <w:rsid w:val="00577843"/>
    <w:rsid w:val="00580015"/>
    <w:rsid w:val="005830AC"/>
    <w:rsid w:val="00587366"/>
    <w:rsid w:val="0058793A"/>
    <w:rsid w:val="00590169"/>
    <w:rsid w:val="00590E67"/>
    <w:rsid w:val="0059424B"/>
    <w:rsid w:val="005951D5"/>
    <w:rsid w:val="005A0A07"/>
    <w:rsid w:val="005A20C2"/>
    <w:rsid w:val="005A246E"/>
    <w:rsid w:val="005A3B06"/>
    <w:rsid w:val="005A6432"/>
    <w:rsid w:val="005B0E92"/>
    <w:rsid w:val="005B246C"/>
    <w:rsid w:val="005C4D54"/>
    <w:rsid w:val="005C51C3"/>
    <w:rsid w:val="005C78B2"/>
    <w:rsid w:val="005D21DA"/>
    <w:rsid w:val="005D2631"/>
    <w:rsid w:val="005D4CF1"/>
    <w:rsid w:val="005D72AC"/>
    <w:rsid w:val="005D72E1"/>
    <w:rsid w:val="005D7570"/>
    <w:rsid w:val="005D7DB7"/>
    <w:rsid w:val="005E347E"/>
    <w:rsid w:val="005F1CBA"/>
    <w:rsid w:val="005F2A2B"/>
    <w:rsid w:val="005F4617"/>
    <w:rsid w:val="005F7B08"/>
    <w:rsid w:val="00600022"/>
    <w:rsid w:val="00600F48"/>
    <w:rsid w:val="00604DEF"/>
    <w:rsid w:val="00605E25"/>
    <w:rsid w:val="00607041"/>
    <w:rsid w:val="0060737E"/>
    <w:rsid w:val="00610A3E"/>
    <w:rsid w:val="0061206D"/>
    <w:rsid w:val="00612200"/>
    <w:rsid w:val="006243EC"/>
    <w:rsid w:val="0062726B"/>
    <w:rsid w:val="006336FC"/>
    <w:rsid w:val="006450DD"/>
    <w:rsid w:val="00645833"/>
    <w:rsid w:val="00650CAE"/>
    <w:rsid w:val="006519D9"/>
    <w:rsid w:val="0065315D"/>
    <w:rsid w:val="00656380"/>
    <w:rsid w:val="0066131C"/>
    <w:rsid w:val="00672D6E"/>
    <w:rsid w:val="00673ACC"/>
    <w:rsid w:val="00674D68"/>
    <w:rsid w:val="00676D97"/>
    <w:rsid w:val="006779D2"/>
    <w:rsid w:val="0069037D"/>
    <w:rsid w:val="006924DD"/>
    <w:rsid w:val="00692C4F"/>
    <w:rsid w:val="006B0A4B"/>
    <w:rsid w:val="006B2629"/>
    <w:rsid w:val="006B6B41"/>
    <w:rsid w:val="006B6C5B"/>
    <w:rsid w:val="006B74A1"/>
    <w:rsid w:val="006C1AB4"/>
    <w:rsid w:val="006D2B82"/>
    <w:rsid w:val="006D3B17"/>
    <w:rsid w:val="006D585A"/>
    <w:rsid w:val="006E26F3"/>
    <w:rsid w:val="006E76FE"/>
    <w:rsid w:val="006E7A41"/>
    <w:rsid w:val="006E7F7C"/>
    <w:rsid w:val="006F38E9"/>
    <w:rsid w:val="006F6009"/>
    <w:rsid w:val="0070030D"/>
    <w:rsid w:val="0070357A"/>
    <w:rsid w:val="00703635"/>
    <w:rsid w:val="00706BA4"/>
    <w:rsid w:val="0071215A"/>
    <w:rsid w:val="0071260E"/>
    <w:rsid w:val="00722071"/>
    <w:rsid w:val="007309C8"/>
    <w:rsid w:val="00737203"/>
    <w:rsid w:val="00744E8F"/>
    <w:rsid w:val="0074521F"/>
    <w:rsid w:val="00746DD4"/>
    <w:rsid w:val="00747D71"/>
    <w:rsid w:val="007524C9"/>
    <w:rsid w:val="0075780F"/>
    <w:rsid w:val="00757B6A"/>
    <w:rsid w:val="00761091"/>
    <w:rsid w:val="007629BB"/>
    <w:rsid w:val="007640C2"/>
    <w:rsid w:val="00766102"/>
    <w:rsid w:val="00766ED3"/>
    <w:rsid w:val="00767215"/>
    <w:rsid w:val="00776593"/>
    <w:rsid w:val="007803D1"/>
    <w:rsid w:val="00780E0A"/>
    <w:rsid w:val="007828B6"/>
    <w:rsid w:val="00784612"/>
    <w:rsid w:val="007A06D4"/>
    <w:rsid w:val="007A40DE"/>
    <w:rsid w:val="007B053B"/>
    <w:rsid w:val="007B0E4C"/>
    <w:rsid w:val="007B4E74"/>
    <w:rsid w:val="007C4ED9"/>
    <w:rsid w:val="007C71E7"/>
    <w:rsid w:val="007D496F"/>
    <w:rsid w:val="007E1AA3"/>
    <w:rsid w:val="007E22EF"/>
    <w:rsid w:val="007E4AF6"/>
    <w:rsid w:val="007F3495"/>
    <w:rsid w:val="007F553C"/>
    <w:rsid w:val="007F647E"/>
    <w:rsid w:val="00800FFB"/>
    <w:rsid w:val="008019A9"/>
    <w:rsid w:val="008033A8"/>
    <w:rsid w:val="0080504D"/>
    <w:rsid w:val="008071A5"/>
    <w:rsid w:val="008104C8"/>
    <w:rsid w:val="0081719A"/>
    <w:rsid w:val="00821138"/>
    <w:rsid w:val="00827FA2"/>
    <w:rsid w:val="0083028C"/>
    <w:rsid w:val="0083346B"/>
    <w:rsid w:val="0083530D"/>
    <w:rsid w:val="00843497"/>
    <w:rsid w:val="00843F4C"/>
    <w:rsid w:val="00844A28"/>
    <w:rsid w:val="00845057"/>
    <w:rsid w:val="00845D72"/>
    <w:rsid w:val="008515BD"/>
    <w:rsid w:val="008527E9"/>
    <w:rsid w:val="00853C51"/>
    <w:rsid w:val="00857076"/>
    <w:rsid w:val="008575F9"/>
    <w:rsid w:val="00865701"/>
    <w:rsid w:val="0087092D"/>
    <w:rsid w:val="00872919"/>
    <w:rsid w:val="00873FC3"/>
    <w:rsid w:val="008846B9"/>
    <w:rsid w:val="008A2A86"/>
    <w:rsid w:val="008A64F5"/>
    <w:rsid w:val="008A727A"/>
    <w:rsid w:val="008B0D4B"/>
    <w:rsid w:val="008B64B9"/>
    <w:rsid w:val="008B6FFA"/>
    <w:rsid w:val="008C2375"/>
    <w:rsid w:val="008D181C"/>
    <w:rsid w:val="008D43A9"/>
    <w:rsid w:val="008D5DB8"/>
    <w:rsid w:val="008D65A4"/>
    <w:rsid w:val="008E4E34"/>
    <w:rsid w:val="008E5A2A"/>
    <w:rsid w:val="008E7F33"/>
    <w:rsid w:val="008F2F02"/>
    <w:rsid w:val="008F735E"/>
    <w:rsid w:val="00903068"/>
    <w:rsid w:val="00904889"/>
    <w:rsid w:val="00905920"/>
    <w:rsid w:val="00907112"/>
    <w:rsid w:val="0091354B"/>
    <w:rsid w:val="00914B06"/>
    <w:rsid w:val="00917B61"/>
    <w:rsid w:val="009212AA"/>
    <w:rsid w:val="00921C47"/>
    <w:rsid w:val="00922098"/>
    <w:rsid w:val="00922E17"/>
    <w:rsid w:val="00934A52"/>
    <w:rsid w:val="009379F8"/>
    <w:rsid w:val="00942B52"/>
    <w:rsid w:val="0094788E"/>
    <w:rsid w:val="00954AF0"/>
    <w:rsid w:val="009635C3"/>
    <w:rsid w:val="00965F12"/>
    <w:rsid w:val="00966963"/>
    <w:rsid w:val="0097045B"/>
    <w:rsid w:val="00971D65"/>
    <w:rsid w:val="00972837"/>
    <w:rsid w:val="00974029"/>
    <w:rsid w:val="00975567"/>
    <w:rsid w:val="009764CD"/>
    <w:rsid w:val="00977C94"/>
    <w:rsid w:val="009803F8"/>
    <w:rsid w:val="009815D1"/>
    <w:rsid w:val="009820AC"/>
    <w:rsid w:val="00982D2E"/>
    <w:rsid w:val="0098521A"/>
    <w:rsid w:val="00985763"/>
    <w:rsid w:val="00986D64"/>
    <w:rsid w:val="009875F1"/>
    <w:rsid w:val="00990956"/>
    <w:rsid w:val="00990E5B"/>
    <w:rsid w:val="00991E87"/>
    <w:rsid w:val="009A05D1"/>
    <w:rsid w:val="009A0870"/>
    <w:rsid w:val="009A30C8"/>
    <w:rsid w:val="009A405D"/>
    <w:rsid w:val="009A46A7"/>
    <w:rsid w:val="009B243E"/>
    <w:rsid w:val="009B3369"/>
    <w:rsid w:val="009B3C4D"/>
    <w:rsid w:val="009B775F"/>
    <w:rsid w:val="009C1792"/>
    <w:rsid w:val="009D11FF"/>
    <w:rsid w:val="009D5B59"/>
    <w:rsid w:val="009D76B7"/>
    <w:rsid w:val="009F275F"/>
    <w:rsid w:val="009F2FE6"/>
    <w:rsid w:val="009F4884"/>
    <w:rsid w:val="009F5C86"/>
    <w:rsid w:val="00A00826"/>
    <w:rsid w:val="00A0149F"/>
    <w:rsid w:val="00A02FD5"/>
    <w:rsid w:val="00A06EA4"/>
    <w:rsid w:val="00A0702B"/>
    <w:rsid w:val="00A11FEE"/>
    <w:rsid w:val="00A12966"/>
    <w:rsid w:val="00A14926"/>
    <w:rsid w:val="00A17482"/>
    <w:rsid w:val="00A2545B"/>
    <w:rsid w:val="00A26B7C"/>
    <w:rsid w:val="00A33816"/>
    <w:rsid w:val="00A3453D"/>
    <w:rsid w:val="00A3516D"/>
    <w:rsid w:val="00A3756E"/>
    <w:rsid w:val="00A40D64"/>
    <w:rsid w:val="00A41567"/>
    <w:rsid w:val="00A42322"/>
    <w:rsid w:val="00A4282C"/>
    <w:rsid w:val="00A47C85"/>
    <w:rsid w:val="00A5316B"/>
    <w:rsid w:val="00A53E1B"/>
    <w:rsid w:val="00A56512"/>
    <w:rsid w:val="00A57544"/>
    <w:rsid w:val="00A61A85"/>
    <w:rsid w:val="00A64103"/>
    <w:rsid w:val="00A71AFE"/>
    <w:rsid w:val="00A737BA"/>
    <w:rsid w:val="00A74EC4"/>
    <w:rsid w:val="00A75B78"/>
    <w:rsid w:val="00A76CB7"/>
    <w:rsid w:val="00A77D99"/>
    <w:rsid w:val="00A81FB6"/>
    <w:rsid w:val="00A84412"/>
    <w:rsid w:val="00A85806"/>
    <w:rsid w:val="00A91C21"/>
    <w:rsid w:val="00A93DDB"/>
    <w:rsid w:val="00A9400C"/>
    <w:rsid w:val="00A9602A"/>
    <w:rsid w:val="00A963BA"/>
    <w:rsid w:val="00AA0CA0"/>
    <w:rsid w:val="00AA3B8E"/>
    <w:rsid w:val="00AA5B0C"/>
    <w:rsid w:val="00AA683D"/>
    <w:rsid w:val="00AA70F3"/>
    <w:rsid w:val="00AA7EAB"/>
    <w:rsid w:val="00AB0ECC"/>
    <w:rsid w:val="00AB2444"/>
    <w:rsid w:val="00AB4833"/>
    <w:rsid w:val="00AB5446"/>
    <w:rsid w:val="00AC068B"/>
    <w:rsid w:val="00AC4234"/>
    <w:rsid w:val="00AC4881"/>
    <w:rsid w:val="00AC5FCB"/>
    <w:rsid w:val="00AC714B"/>
    <w:rsid w:val="00AD04F5"/>
    <w:rsid w:val="00AD2F6A"/>
    <w:rsid w:val="00AD5A4A"/>
    <w:rsid w:val="00AD778F"/>
    <w:rsid w:val="00AE2812"/>
    <w:rsid w:val="00AE433E"/>
    <w:rsid w:val="00B028E9"/>
    <w:rsid w:val="00B030AC"/>
    <w:rsid w:val="00B04B27"/>
    <w:rsid w:val="00B06693"/>
    <w:rsid w:val="00B10514"/>
    <w:rsid w:val="00B11BA6"/>
    <w:rsid w:val="00B15CDE"/>
    <w:rsid w:val="00B201BE"/>
    <w:rsid w:val="00B23933"/>
    <w:rsid w:val="00B23D0F"/>
    <w:rsid w:val="00B316B4"/>
    <w:rsid w:val="00B338EE"/>
    <w:rsid w:val="00B37953"/>
    <w:rsid w:val="00B37A53"/>
    <w:rsid w:val="00B452FF"/>
    <w:rsid w:val="00B47114"/>
    <w:rsid w:val="00B56EB3"/>
    <w:rsid w:val="00B64AC1"/>
    <w:rsid w:val="00B66675"/>
    <w:rsid w:val="00B77A32"/>
    <w:rsid w:val="00B81DDE"/>
    <w:rsid w:val="00B86071"/>
    <w:rsid w:val="00B87772"/>
    <w:rsid w:val="00B87D35"/>
    <w:rsid w:val="00B93FD6"/>
    <w:rsid w:val="00B94437"/>
    <w:rsid w:val="00B955F8"/>
    <w:rsid w:val="00B96064"/>
    <w:rsid w:val="00B96804"/>
    <w:rsid w:val="00BA09B6"/>
    <w:rsid w:val="00BA69B2"/>
    <w:rsid w:val="00BB28E4"/>
    <w:rsid w:val="00BB29A8"/>
    <w:rsid w:val="00BB3389"/>
    <w:rsid w:val="00BC5F98"/>
    <w:rsid w:val="00BD1866"/>
    <w:rsid w:val="00BD2940"/>
    <w:rsid w:val="00BD2AF9"/>
    <w:rsid w:val="00BD7A6A"/>
    <w:rsid w:val="00BE08E6"/>
    <w:rsid w:val="00BE19FC"/>
    <w:rsid w:val="00BE5F76"/>
    <w:rsid w:val="00BF0F10"/>
    <w:rsid w:val="00BF468D"/>
    <w:rsid w:val="00BF6FED"/>
    <w:rsid w:val="00C003DE"/>
    <w:rsid w:val="00C11E00"/>
    <w:rsid w:val="00C131C5"/>
    <w:rsid w:val="00C16190"/>
    <w:rsid w:val="00C2774E"/>
    <w:rsid w:val="00C307F1"/>
    <w:rsid w:val="00C32636"/>
    <w:rsid w:val="00C4039B"/>
    <w:rsid w:val="00C41705"/>
    <w:rsid w:val="00C44E7F"/>
    <w:rsid w:val="00C4641D"/>
    <w:rsid w:val="00C5045F"/>
    <w:rsid w:val="00C54EDD"/>
    <w:rsid w:val="00C55FB2"/>
    <w:rsid w:val="00C574DA"/>
    <w:rsid w:val="00C60E7C"/>
    <w:rsid w:val="00C624EE"/>
    <w:rsid w:val="00C62E51"/>
    <w:rsid w:val="00C74404"/>
    <w:rsid w:val="00C74AB7"/>
    <w:rsid w:val="00C9089A"/>
    <w:rsid w:val="00C90B9C"/>
    <w:rsid w:val="00C9449C"/>
    <w:rsid w:val="00CA03AD"/>
    <w:rsid w:val="00CA1FE8"/>
    <w:rsid w:val="00CA226C"/>
    <w:rsid w:val="00CA22CD"/>
    <w:rsid w:val="00CA5D97"/>
    <w:rsid w:val="00CB00D3"/>
    <w:rsid w:val="00CB2EE3"/>
    <w:rsid w:val="00CB30F9"/>
    <w:rsid w:val="00CB7CBD"/>
    <w:rsid w:val="00CC5233"/>
    <w:rsid w:val="00CC6465"/>
    <w:rsid w:val="00CC76ED"/>
    <w:rsid w:val="00CD0387"/>
    <w:rsid w:val="00CD13D7"/>
    <w:rsid w:val="00CD212B"/>
    <w:rsid w:val="00CD5928"/>
    <w:rsid w:val="00CD5B36"/>
    <w:rsid w:val="00CD5F2C"/>
    <w:rsid w:val="00CE10FB"/>
    <w:rsid w:val="00CE2A2D"/>
    <w:rsid w:val="00CE4B3D"/>
    <w:rsid w:val="00CE4B64"/>
    <w:rsid w:val="00CF1755"/>
    <w:rsid w:val="00CF487E"/>
    <w:rsid w:val="00D00EDA"/>
    <w:rsid w:val="00D02C5F"/>
    <w:rsid w:val="00D072E6"/>
    <w:rsid w:val="00D07AB7"/>
    <w:rsid w:val="00D1257F"/>
    <w:rsid w:val="00D1332D"/>
    <w:rsid w:val="00D16BA7"/>
    <w:rsid w:val="00D17014"/>
    <w:rsid w:val="00D174FF"/>
    <w:rsid w:val="00D2480D"/>
    <w:rsid w:val="00D24DE4"/>
    <w:rsid w:val="00D26C10"/>
    <w:rsid w:val="00D27636"/>
    <w:rsid w:val="00D342F0"/>
    <w:rsid w:val="00D369EB"/>
    <w:rsid w:val="00D4570B"/>
    <w:rsid w:val="00D45921"/>
    <w:rsid w:val="00D54A9A"/>
    <w:rsid w:val="00D60A8D"/>
    <w:rsid w:val="00D61281"/>
    <w:rsid w:val="00D62E0C"/>
    <w:rsid w:val="00D64AA9"/>
    <w:rsid w:val="00D66D36"/>
    <w:rsid w:val="00D70766"/>
    <w:rsid w:val="00D717AC"/>
    <w:rsid w:val="00D717F8"/>
    <w:rsid w:val="00D72713"/>
    <w:rsid w:val="00D73215"/>
    <w:rsid w:val="00D73BFD"/>
    <w:rsid w:val="00D75FB7"/>
    <w:rsid w:val="00D81909"/>
    <w:rsid w:val="00D82E7C"/>
    <w:rsid w:val="00D873F0"/>
    <w:rsid w:val="00D92B7A"/>
    <w:rsid w:val="00D9318C"/>
    <w:rsid w:val="00DA0E8B"/>
    <w:rsid w:val="00DA1D47"/>
    <w:rsid w:val="00DA5B29"/>
    <w:rsid w:val="00DA6FFA"/>
    <w:rsid w:val="00DA7BB7"/>
    <w:rsid w:val="00DB0D58"/>
    <w:rsid w:val="00DB4888"/>
    <w:rsid w:val="00DB714A"/>
    <w:rsid w:val="00DC0850"/>
    <w:rsid w:val="00DC38BA"/>
    <w:rsid w:val="00DC624C"/>
    <w:rsid w:val="00DD38C4"/>
    <w:rsid w:val="00DD695A"/>
    <w:rsid w:val="00DE1E57"/>
    <w:rsid w:val="00DE4E06"/>
    <w:rsid w:val="00DF1770"/>
    <w:rsid w:val="00DF5C45"/>
    <w:rsid w:val="00DF7D6F"/>
    <w:rsid w:val="00E01AAD"/>
    <w:rsid w:val="00E050AA"/>
    <w:rsid w:val="00E05615"/>
    <w:rsid w:val="00E0622C"/>
    <w:rsid w:val="00E15ACF"/>
    <w:rsid w:val="00E24E4F"/>
    <w:rsid w:val="00E27ACC"/>
    <w:rsid w:val="00E36A6B"/>
    <w:rsid w:val="00E45EBF"/>
    <w:rsid w:val="00E45F93"/>
    <w:rsid w:val="00E51AC3"/>
    <w:rsid w:val="00E53A7C"/>
    <w:rsid w:val="00E5530C"/>
    <w:rsid w:val="00E60B3E"/>
    <w:rsid w:val="00E62441"/>
    <w:rsid w:val="00E62C2D"/>
    <w:rsid w:val="00E73635"/>
    <w:rsid w:val="00E73D8D"/>
    <w:rsid w:val="00E74C75"/>
    <w:rsid w:val="00E75F28"/>
    <w:rsid w:val="00E77BDD"/>
    <w:rsid w:val="00E814C9"/>
    <w:rsid w:val="00E83D79"/>
    <w:rsid w:val="00E84A74"/>
    <w:rsid w:val="00E8625E"/>
    <w:rsid w:val="00E86B69"/>
    <w:rsid w:val="00E86C68"/>
    <w:rsid w:val="00E86DE7"/>
    <w:rsid w:val="00E8756E"/>
    <w:rsid w:val="00E901AC"/>
    <w:rsid w:val="00E9238A"/>
    <w:rsid w:val="00E9430A"/>
    <w:rsid w:val="00E9451A"/>
    <w:rsid w:val="00E96F34"/>
    <w:rsid w:val="00EA198B"/>
    <w:rsid w:val="00EA2852"/>
    <w:rsid w:val="00EA4645"/>
    <w:rsid w:val="00EA5728"/>
    <w:rsid w:val="00EA5A55"/>
    <w:rsid w:val="00EA6725"/>
    <w:rsid w:val="00EB5203"/>
    <w:rsid w:val="00EB717B"/>
    <w:rsid w:val="00EC376D"/>
    <w:rsid w:val="00EC5476"/>
    <w:rsid w:val="00ED076B"/>
    <w:rsid w:val="00ED1434"/>
    <w:rsid w:val="00ED1B46"/>
    <w:rsid w:val="00ED4A31"/>
    <w:rsid w:val="00ED506F"/>
    <w:rsid w:val="00EE15B4"/>
    <w:rsid w:val="00EE2B3D"/>
    <w:rsid w:val="00EE4CC6"/>
    <w:rsid w:val="00EE52B1"/>
    <w:rsid w:val="00EF534A"/>
    <w:rsid w:val="00EF619C"/>
    <w:rsid w:val="00EF6C76"/>
    <w:rsid w:val="00F005B1"/>
    <w:rsid w:val="00F0138C"/>
    <w:rsid w:val="00F03068"/>
    <w:rsid w:val="00F10469"/>
    <w:rsid w:val="00F10FA8"/>
    <w:rsid w:val="00F110D3"/>
    <w:rsid w:val="00F12499"/>
    <w:rsid w:val="00F1422D"/>
    <w:rsid w:val="00F168D9"/>
    <w:rsid w:val="00F17871"/>
    <w:rsid w:val="00F20349"/>
    <w:rsid w:val="00F25452"/>
    <w:rsid w:val="00F26D41"/>
    <w:rsid w:val="00F33111"/>
    <w:rsid w:val="00F34A7B"/>
    <w:rsid w:val="00F34FF4"/>
    <w:rsid w:val="00F36789"/>
    <w:rsid w:val="00F3761F"/>
    <w:rsid w:val="00F42FD3"/>
    <w:rsid w:val="00F46161"/>
    <w:rsid w:val="00F518C2"/>
    <w:rsid w:val="00F52BB5"/>
    <w:rsid w:val="00F534DE"/>
    <w:rsid w:val="00F5617B"/>
    <w:rsid w:val="00F637FC"/>
    <w:rsid w:val="00F642AD"/>
    <w:rsid w:val="00F66D1D"/>
    <w:rsid w:val="00F70D88"/>
    <w:rsid w:val="00F74813"/>
    <w:rsid w:val="00F75E0D"/>
    <w:rsid w:val="00F75F39"/>
    <w:rsid w:val="00F8323B"/>
    <w:rsid w:val="00F863BC"/>
    <w:rsid w:val="00F87866"/>
    <w:rsid w:val="00F9032B"/>
    <w:rsid w:val="00F90FC2"/>
    <w:rsid w:val="00F9621E"/>
    <w:rsid w:val="00FA089F"/>
    <w:rsid w:val="00FA218A"/>
    <w:rsid w:val="00FA3C2A"/>
    <w:rsid w:val="00FA7B64"/>
    <w:rsid w:val="00FB0DA9"/>
    <w:rsid w:val="00FB1A78"/>
    <w:rsid w:val="00FB22C5"/>
    <w:rsid w:val="00FB2F4A"/>
    <w:rsid w:val="00FB4CF3"/>
    <w:rsid w:val="00FB6D0B"/>
    <w:rsid w:val="00FB6EBA"/>
    <w:rsid w:val="00FC2977"/>
    <w:rsid w:val="00FC5BC4"/>
    <w:rsid w:val="00FD0DC2"/>
    <w:rsid w:val="00FD43F0"/>
    <w:rsid w:val="00FD5026"/>
    <w:rsid w:val="00FE3EF0"/>
    <w:rsid w:val="00FE55E0"/>
    <w:rsid w:val="00FE5612"/>
    <w:rsid w:val="00FE5D20"/>
    <w:rsid w:val="00FF1B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C08F"/>
  <w15:docId w15:val="{FF52F93A-D4BC-48DA-9AA8-C3EFA4027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BE5F76"/>
  </w:style>
  <w:style w:type="paragraph" w:styleId="Antrat1">
    <w:name w:val="heading 1"/>
    <w:basedOn w:val="prastasis"/>
    <w:link w:val="Antrat1Diagrama"/>
    <w:uiPriority w:val="9"/>
    <w:qFormat/>
    <w:rsid w:val="005564C4"/>
    <w:pPr>
      <w:spacing w:before="100" w:beforeAutospacing="1" w:after="100" w:afterAutospacing="1" w:line="240" w:lineRule="auto"/>
      <w:outlineLvl w:val="0"/>
    </w:pPr>
    <w:rPr>
      <w:rFonts w:ascii="Times New Roman" w:eastAsia="Times New Roman" w:hAnsi="Times New Roman" w:cs="Times New Roman"/>
      <w:b/>
      <w:bCs/>
      <w:kern w:val="36"/>
      <w:sz w:val="48"/>
      <w:szCs w:val="48"/>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BE5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List Paragraph Red,lp1,Bullet 1,Use Case List Paragraph,Numbering,ERP-List Paragraph,List Paragraph11,List Paragraph21,Table of contents numbered,List Paragraph2,Buletai,List Paragraph111,Paragraph,List Paragraph1"/>
    <w:basedOn w:val="prastasis"/>
    <w:link w:val="SraopastraipaDiagrama"/>
    <w:uiPriority w:val="34"/>
    <w:qFormat/>
    <w:rsid w:val="00BC5F98"/>
    <w:pPr>
      <w:ind w:left="720"/>
      <w:contextualSpacing/>
    </w:pPr>
  </w:style>
  <w:style w:type="paragraph" w:styleId="Pagrindinistekstas">
    <w:name w:val="Body Text"/>
    <w:basedOn w:val="prastasis"/>
    <w:link w:val="PagrindinistekstasDiagrama"/>
    <w:unhideWhenUsed/>
    <w:rsid w:val="00F52BB5"/>
    <w:pPr>
      <w:spacing w:after="0" w:line="240" w:lineRule="auto"/>
      <w:jc w:val="both"/>
    </w:pPr>
    <w:rPr>
      <w:rFonts w:ascii="Times New Roman" w:eastAsia="Times New Roman" w:hAnsi="Times New Roman" w:cs="Times New Roman"/>
      <w:sz w:val="24"/>
      <w:szCs w:val="24"/>
      <w:lang w:val="lt-LT"/>
    </w:rPr>
  </w:style>
  <w:style w:type="character" w:customStyle="1" w:styleId="PagrindinistekstasDiagrama">
    <w:name w:val="Pagrindinis tekstas Diagrama"/>
    <w:basedOn w:val="Numatytasispastraiposriftas"/>
    <w:link w:val="Pagrindinistekstas"/>
    <w:rsid w:val="00F52BB5"/>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2A0A8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A0A8B"/>
    <w:rPr>
      <w:rFonts w:ascii="Segoe UI" w:hAnsi="Segoe UI" w:cs="Segoe UI"/>
      <w:sz w:val="18"/>
      <w:szCs w:val="18"/>
    </w:rPr>
  </w:style>
  <w:style w:type="character" w:customStyle="1" w:styleId="SraopastraipaDiagrama">
    <w:name w:val="Sąrašo pastraipa Diagrama"/>
    <w:aliases w:val="Bullet EY Diagrama,List Paragraph Red Diagrama,lp1 Diagrama,Bullet 1 Diagrama,Use Case List Paragraph Diagrama,Numbering Diagrama,ERP-List Paragraph Diagrama,List Paragraph11 Diagrama,List Paragraph21 Diagrama,Buletai Diagrama"/>
    <w:link w:val="Sraopastraipa"/>
    <w:uiPriority w:val="34"/>
    <w:qFormat/>
    <w:locked/>
    <w:rsid w:val="00540460"/>
  </w:style>
  <w:style w:type="character" w:styleId="Komentaronuoroda">
    <w:name w:val="annotation reference"/>
    <w:basedOn w:val="Numatytasispastraiposriftas"/>
    <w:uiPriority w:val="99"/>
    <w:semiHidden/>
    <w:unhideWhenUsed/>
    <w:rsid w:val="00577843"/>
    <w:rPr>
      <w:sz w:val="16"/>
      <w:szCs w:val="16"/>
    </w:rPr>
  </w:style>
  <w:style w:type="paragraph" w:styleId="Komentarotekstas">
    <w:name w:val="annotation text"/>
    <w:basedOn w:val="prastasis"/>
    <w:link w:val="KomentarotekstasDiagrama"/>
    <w:uiPriority w:val="99"/>
    <w:semiHidden/>
    <w:unhideWhenUsed/>
    <w:rsid w:val="0057784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77843"/>
    <w:rPr>
      <w:sz w:val="20"/>
      <w:szCs w:val="20"/>
    </w:rPr>
  </w:style>
  <w:style w:type="paragraph" w:styleId="Komentarotema">
    <w:name w:val="annotation subject"/>
    <w:basedOn w:val="Komentarotekstas"/>
    <w:next w:val="Komentarotekstas"/>
    <w:link w:val="KomentarotemaDiagrama"/>
    <w:uiPriority w:val="99"/>
    <w:semiHidden/>
    <w:unhideWhenUsed/>
    <w:rsid w:val="00577843"/>
    <w:rPr>
      <w:b/>
      <w:bCs/>
    </w:rPr>
  </w:style>
  <w:style w:type="character" w:customStyle="1" w:styleId="KomentarotemaDiagrama">
    <w:name w:val="Komentaro tema Diagrama"/>
    <w:basedOn w:val="KomentarotekstasDiagrama"/>
    <w:link w:val="Komentarotema"/>
    <w:uiPriority w:val="99"/>
    <w:semiHidden/>
    <w:rsid w:val="00577843"/>
    <w:rPr>
      <w:b/>
      <w:bCs/>
      <w:sz w:val="20"/>
      <w:szCs w:val="20"/>
    </w:rPr>
  </w:style>
  <w:style w:type="paragraph" w:styleId="prastasiniatinklio">
    <w:name w:val="Normal (Web)"/>
    <w:basedOn w:val="prastasis"/>
    <w:uiPriority w:val="99"/>
    <w:unhideWhenUsed/>
    <w:rsid w:val="00703635"/>
    <w:pPr>
      <w:spacing w:after="0" w:line="240" w:lineRule="auto"/>
    </w:pPr>
    <w:rPr>
      <w:rFonts w:ascii="Times New Roman" w:hAnsi="Times New Roman" w:cs="Times New Roman"/>
      <w:sz w:val="24"/>
      <w:szCs w:val="24"/>
      <w:lang w:val="lt-LT" w:eastAsia="lt-LT"/>
    </w:rPr>
  </w:style>
  <w:style w:type="character" w:styleId="Grietas">
    <w:name w:val="Strong"/>
    <w:basedOn w:val="Numatytasispastraiposriftas"/>
    <w:uiPriority w:val="22"/>
    <w:qFormat/>
    <w:rsid w:val="00703635"/>
    <w:rPr>
      <w:b/>
      <w:bCs/>
    </w:rPr>
  </w:style>
  <w:style w:type="paragraph" w:styleId="Porat">
    <w:name w:val="footer"/>
    <w:basedOn w:val="prastasis"/>
    <w:link w:val="PoratDiagrama"/>
    <w:unhideWhenUsed/>
    <w:rsid w:val="00F0138C"/>
    <w:pPr>
      <w:tabs>
        <w:tab w:val="center" w:pos="4513"/>
        <w:tab w:val="right" w:pos="9026"/>
      </w:tabs>
      <w:spacing w:after="0" w:line="240" w:lineRule="auto"/>
    </w:pPr>
    <w:rPr>
      <w:rFonts w:ascii="TimesLT" w:eastAsia="Times New Roman" w:hAnsi="TimesLT" w:cs="Times New Roman"/>
      <w:sz w:val="24"/>
      <w:szCs w:val="20"/>
    </w:rPr>
  </w:style>
  <w:style w:type="character" w:customStyle="1" w:styleId="PoratDiagrama">
    <w:name w:val="Poraštė Diagrama"/>
    <w:basedOn w:val="Numatytasispastraiposriftas"/>
    <w:link w:val="Porat"/>
    <w:rsid w:val="00F0138C"/>
    <w:rPr>
      <w:rFonts w:ascii="TimesLT" w:eastAsia="Times New Roman" w:hAnsi="TimesLT" w:cs="Times New Roman"/>
      <w:sz w:val="24"/>
      <w:szCs w:val="20"/>
    </w:rPr>
  </w:style>
  <w:style w:type="character" w:styleId="Hipersaitas">
    <w:name w:val="Hyperlink"/>
    <w:basedOn w:val="Numatytasispastraiposriftas"/>
    <w:uiPriority w:val="99"/>
    <w:semiHidden/>
    <w:unhideWhenUsed/>
    <w:rsid w:val="00013425"/>
    <w:rPr>
      <w:color w:val="0000FF"/>
      <w:u w:val="single"/>
    </w:rPr>
  </w:style>
  <w:style w:type="character" w:customStyle="1" w:styleId="cc521-1568eacl">
    <w:name w:val="cc_521-1568ea_cl"/>
    <w:basedOn w:val="Numatytasispastraiposriftas"/>
    <w:rsid w:val="00761091"/>
  </w:style>
  <w:style w:type="character" w:customStyle="1" w:styleId="Antrat1Diagrama">
    <w:name w:val="Antraštė 1 Diagrama"/>
    <w:basedOn w:val="Numatytasispastraiposriftas"/>
    <w:link w:val="Antrat1"/>
    <w:uiPriority w:val="9"/>
    <w:rsid w:val="005564C4"/>
    <w:rPr>
      <w:rFonts w:ascii="Times New Roman" w:eastAsia="Times New Roman" w:hAnsi="Times New Roman" w:cs="Times New Roman"/>
      <w:b/>
      <w:bCs/>
      <w:kern w:val="36"/>
      <w:sz w:val="48"/>
      <w:szCs w:val="48"/>
      <w:lang w:val="lt-LT" w:eastAsia="lt-LT"/>
    </w:rPr>
  </w:style>
  <w:style w:type="character" w:styleId="Perirtashipersaitas">
    <w:name w:val="FollowedHyperlink"/>
    <w:basedOn w:val="Numatytasispastraiposriftas"/>
    <w:uiPriority w:val="99"/>
    <w:semiHidden/>
    <w:unhideWhenUsed/>
    <w:rsid w:val="00EC376D"/>
    <w:rPr>
      <w:color w:val="954F72" w:themeColor="followedHyperlink"/>
      <w:u w:val="single"/>
    </w:rPr>
  </w:style>
  <w:style w:type="paragraph" w:styleId="Antrats">
    <w:name w:val="header"/>
    <w:basedOn w:val="prastasis"/>
    <w:link w:val="AntratsDiagrama"/>
    <w:uiPriority w:val="99"/>
    <w:unhideWhenUsed/>
    <w:rsid w:val="0038643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8643E"/>
  </w:style>
  <w:style w:type="paragraph" w:customStyle="1" w:styleId="Default">
    <w:name w:val="Default"/>
    <w:rsid w:val="003101DB"/>
    <w:pPr>
      <w:autoSpaceDE w:val="0"/>
      <w:autoSpaceDN w:val="0"/>
      <w:adjustRightInd w:val="0"/>
      <w:spacing w:after="0" w:line="240" w:lineRule="auto"/>
    </w:pPr>
    <w:rPr>
      <w:rFonts w:ascii="Times New Roman" w:hAnsi="Times New Roman" w:cs="Times New Roman"/>
      <w:color w:val="000000"/>
      <w:sz w:val="24"/>
      <w:szCs w:val="24"/>
      <w:lang w:val="lt-LT"/>
    </w:rPr>
  </w:style>
  <w:style w:type="paragraph" w:customStyle="1" w:styleId="1LaikopressC0">
    <w:name w:val="1: Laiško press C0"/>
    <w:basedOn w:val="prastasis"/>
    <w:rsid w:val="009803F8"/>
    <w:pPr>
      <w:spacing w:after="0" w:line="240" w:lineRule="auto"/>
    </w:pPr>
    <w:rPr>
      <w:rFonts w:ascii="Arial" w:eastAsia="Times New Roman" w:hAnsi="Arial" w:cs="Times New Roman"/>
      <w:kern w:val="28"/>
      <w:szCs w:val="20"/>
      <w:lang w:val="lt-LT"/>
    </w:rPr>
  </w:style>
  <w:style w:type="character" w:customStyle="1" w:styleId="Bodytext91">
    <w:name w:val="Body text + 91"/>
    <w:rsid w:val="009803F8"/>
    <w:rPr>
      <w:rFonts w:ascii="Times New Roman" w:hAnsi="Times New Roman" w:cs="Times New Roman"/>
      <w:sz w:val="19"/>
      <w:szCs w:val="19"/>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070693">
      <w:bodyDiv w:val="1"/>
      <w:marLeft w:val="0"/>
      <w:marRight w:val="0"/>
      <w:marTop w:val="0"/>
      <w:marBottom w:val="0"/>
      <w:divBdr>
        <w:top w:val="none" w:sz="0" w:space="0" w:color="auto"/>
        <w:left w:val="none" w:sz="0" w:space="0" w:color="auto"/>
        <w:bottom w:val="none" w:sz="0" w:space="0" w:color="auto"/>
        <w:right w:val="none" w:sz="0" w:space="0" w:color="auto"/>
      </w:divBdr>
    </w:div>
    <w:div w:id="949976404">
      <w:bodyDiv w:val="1"/>
      <w:marLeft w:val="0"/>
      <w:marRight w:val="0"/>
      <w:marTop w:val="0"/>
      <w:marBottom w:val="0"/>
      <w:divBdr>
        <w:top w:val="none" w:sz="0" w:space="0" w:color="auto"/>
        <w:left w:val="none" w:sz="0" w:space="0" w:color="auto"/>
        <w:bottom w:val="none" w:sz="0" w:space="0" w:color="auto"/>
        <w:right w:val="none" w:sz="0" w:space="0" w:color="auto"/>
      </w:divBdr>
    </w:div>
    <w:div w:id="1427460607">
      <w:bodyDiv w:val="1"/>
      <w:marLeft w:val="0"/>
      <w:marRight w:val="0"/>
      <w:marTop w:val="0"/>
      <w:marBottom w:val="0"/>
      <w:divBdr>
        <w:top w:val="none" w:sz="0" w:space="0" w:color="auto"/>
        <w:left w:val="none" w:sz="0" w:space="0" w:color="auto"/>
        <w:bottom w:val="none" w:sz="0" w:space="0" w:color="auto"/>
        <w:right w:val="none" w:sz="0" w:space="0" w:color="auto"/>
      </w:divBdr>
    </w:div>
    <w:div w:id="1684699336">
      <w:bodyDiv w:val="1"/>
      <w:marLeft w:val="0"/>
      <w:marRight w:val="0"/>
      <w:marTop w:val="0"/>
      <w:marBottom w:val="0"/>
      <w:divBdr>
        <w:top w:val="none" w:sz="0" w:space="0" w:color="auto"/>
        <w:left w:val="none" w:sz="0" w:space="0" w:color="auto"/>
        <w:bottom w:val="none" w:sz="0" w:space="0" w:color="auto"/>
        <w:right w:val="none" w:sz="0" w:space="0" w:color="auto"/>
      </w:divBdr>
    </w:div>
    <w:div w:id="200836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1567C-9A32-43C5-9EC6-63618FE2040D}">
  <ds:schemaRefs>
    <ds:schemaRef ds:uri="http://schemas.microsoft.com/office/2006/metadata/properties"/>
    <ds:schemaRef ds:uri="http://schemas.microsoft.com/office/infopath/2007/PartnerControls"/>
    <ds:schemaRef ds:uri="http://purl.org/dc/terms/"/>
    <ds:schemaRef ds:uri="http://purl.org/dc/elements/1.1/"/>
    <ds:schemaRef ds:uri="http://schemas.microsoft.com/office/2006/documentManagement/type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EAD31550-8859-49C1-B390-4CFF4522C425}">
  <ds:schemaRefs>
    <ds:schemaRef ds:uri="http://schemas.microsoft.com/sharepoint/v3/contenttype/forms"/>
  </ds:schemaRefs>
</ds:datastoreItem>
</file>

<file path=customXml/itemProps3.xml><?xml version="1.0" encoding="utf-8"?>
<ds:datastoreItem xmlns:ds="http://schemas.openxmlformats.org/officeDocument/2006/customXml" ds:itemID="{5E5BFDE3-B91F-42D3-A0F8-384AA1758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2F28DD3-DBCA-4DB7-82D1-A8472FD0E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7421</Words>
  <Characters>4230</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Gintarė Paulavičiūtė</dc:creator>
  <cp:lastModifiedBy>Daiva Žvirblytė</cp:lastModifiedBy>
  <cp:revision>2</cp:revision>
  <cp:lastPrinted>2026-08-07T08:15:00Z</cp:lastPrinted>
  <dcterms:created xsi:type="dcterms:W3CDTF">2026-08-07T08:16:00Z</dcterms:created>
  <dcterms:modified xsi:type="dcterms:W3CDTF">2026-08-07T08:16:00Z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