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370B89B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Prekių pirkimo</w:t>
      </w:r>
      <w:r w:rsidR="00AE1AE1">
        <w:rPr>
          <w:b/>
          <w:caps/>
          <w:szCs w:val="24"/>
        </w:rPr>
        <w:t>–</w:t>
      </w:r>
      <w:r>
        <w:rPr>
          <w:b/>
          <w:caps/>
          <w:szCs w:val="24"/>
        </w:rPr>
        <w:t xml:space="preserve">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50059B02" w:rsidR="00B767F3" w:rsidRPr="00170CD1" w:rsidRDefault="007606EF">
            <w:pPr>
              <w:jc w:val="both"/>
              <w:rPr>
                <w:kern w:val="2"/>
                <w:szCs w:val="24"/>
              </w:rPr>
            </w:pPr>
            <w:r>
              <w:rPr>
                <w:rFonts w:eastAsia="Calibri"/>
                <w:b/>
                <w:bCs/>
                <w:szCs w:val="24"/>
              </w:rPr>
              <w:t>Prie</w:t>
            </w:r>
            <w:r w:rsidRPr="004662A6">
              <w:rPr>
                <w:rFonts w:eastAsia="Calibri"/>
                <w:b/>
                <w:bCs/>
                <w:szCs w:val="24"/>
              </w:rPr>
              <w:t xml:space="preserve"> traktoriaus </w:t>
            </w:r>
            <w:r>
              <w:rPr>
                <w:rFonts w:eastAsia="Calibri"/>
                <w:b/>
                <w:bCs/>
                <w:szCs w:val="24"/>
              </w:rPr>
              <w:t>pri</w:t>
            </w:r>
            <w:r w:rsidRPr="004662A6">
              <w:rPr>
                <w:rFonts w:eastAsia="Calibri"/>
                <w:b/>
                <w:bCs/>
                <w:szCs w:val="24"/>
              </w:rPr>
              <w:t>kabinam</w:t>
            </w:r>
            <w:r w:rsidR="00FB7536">
              <w:rPr>
                <w:rFonts w:eastAsia="Calibri"/>
                <w:b/>
                <w:bCs/>
                <w:szCs w:val="24"/>
              </w:rPr>
              <w:t>a</w:t>
            </w:r>
            <w:r>
              <w:rPr>
                <w:rFonts w:eastAsia="Calibri"/>
                <w:b/>
                <w:bCs/>
                <w:szCs w:val="24"/>
              </w:rPr>
              <w:t>s</w:t>
            </w:r>
            <w:r w:rsidRPr="004662A6">
              <w:rPr>
                <w:rFonts w:eastAsia="Calibri"/>
                <w:b/>
                <w:bCs/>
                <w:szCs w:val="24"/>
              </w:rPr>
              <w:t xml:space="preserve"> kilnojam</w:t>
            </w:r>
            <w:r>
              <w:rPr>
                <w:rFonts w:eastAsia="Calibri"/>
                <w:b/>
                <w:bCs/>
                <w:szCs w:val="24"/>
              </w:rPr>
              <w:t>asis</w:t>
            </w:r>
            <w:r w:rsidRPr="004662A6">
              <w:rPr>
                <w:rFonts w:eastAsia="Calibri"/>
                <w:b/>
                <w:bCs/>
                <w:szCs w:val="24"/>
              </w:rPr>
              <w:t xml:space="preserve"> bokštel</w:t>
            </w:r>
            <w:r w:rsidR="00FB7536">
              <w:rPr>
                <w:rFonts w:eastAsia="Calibri"/>
                <w:b/>
                <w:bCs/>
                <w:szCs w:val="24"/>
              </w:rPr>
              <w:t>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6E74145A" w:rsidR="00B767F3" w:rsidRDefault="00170CD1" w:rsidP="00170CD1">
            <w:pPr>
              <w:rPr>
                <w:kern w:val="2"/>
                <w:szCs w:val="24"/>
              </w:rPr>
            </w:pPr>
            <w:r w:rsidRPr="0077113C">
              <w:rPr>
                <w:rFonts w:eastAsia="Calibri"/>
                <w:szCs w:val="24"/>
              </w:rPr>
              <w:t>Šilutės rajono savivaldybės administracija</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1E4736F0" w:rsidR="00B767F3" w:rsidRDefault="00170CD1" w:rsidP="00170CD1">
            <w:pPr>
              <w:rPr>
                <w:kern w:val="2"/>
                <w:szCs w:val="24"/>
              </w:rPr>
            </w:pPr>
            <w:r w:rsidRPr="0077113C">
              <w:rPr>
                <w:rFonts w:eastAsia="Calibri"/>
                <w:i/>
                <w:szCs w:val="24"/>
              </w:rPr>
              <w:t>188723322</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3930E361" w:rsidR="00B767F3" w:rsidRDefault="00170CD1" w:rsidP="00170CD1">
            <w:pPr>
              <w:rPr>
                <w:kern w:val="2"/>
                <w:szCs w:val="24"/>
              </w:rPr>
            </w:pPr>
            <w:r w:rsidRPr="0077113C">
              <w:rPr>
                <w:rFonts w:eastAsia="Calibri"/>
                <w:i/>
                <w:szCs w:val="24"/>
              </w:rPr>
              <w:t>Dariaus ir Girėno g. 1, 99133 Šilutė</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2CA8B52D" w:rsidR="00B767F3" w:rsidRDefault="00170CD1" w:rsidP="00170CD1">
            <w:pPr>
              <w:rPr>
                <w:kern w:val="2"/>
                <w:szCs w:val="24"/>
              </w:rPr>
            </w:pPr>
            <w:r>
              <w:rPr>
                <w:kern w:val="2"/>
                <w:szCs w:val="24"/>
              </w:rPr>
              <w:t>-</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7E306DC7" w:rsidR="00B767F3" w:rsidRPr="001E39E8" w:rsidRDefault="00170CD1" w:rsidP="00170CD1">
            <w:pPr>
              <w:rPr>
                <w:kern w:val="2"/>
                <w:szCs w:val="24"/>
                <w:highlight w:val="yellow"/>
              </w:rPr>
            </w:pPr>
            <w:r w:rsidRPr="007B6FA6">
              <w:rPr>
                <w:kern w:val="2"/>
                <w:szCs w:val="24"/>
              </w:rPr>
              <w:t>LT</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7777777" w:rsidR="00B767F3" w:rsidRPr="001E39E8" w:rsidRDefault="00B767F3" w:rsidP="00170CD1">
            <w:pPr>
              <w:rPr>
                <w:kern w:val="2"/>
                <w:szCs w:val="24"/>
                <w:highlight w:val="yellow"/>
              </w:rPr>
            </w:pP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3FF30C7E" w:rsidR="00B767F3" w:rsidRDefault="00170CD1" w:rsidP="00170CD1">
            <w:pPr>
              <w:rPr>
                <w:kern w:val="2"/>
                <w:szCs w:val="24"/>
              </w:rPr>
            </w:pPr>
            <w:r w:rsidRPr="004662A6">
              <w:rPr>
                <w:szCs w:val="24"/>
              </w:rPr>
              <w:t>+370 441  79 266</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09A4E434" w:rsidR="00B767F3" w:rsidRDefault="00170CD1" w:rsidP="00170CD1">
            <w:pPr>
              <w:rPr>
                <w:kern w:val="2"/>
                <w:szCs w:val="24"/>
              </w:rPr>
            </w:pPr>
            <w:proofErr w:type="spellStart"/>
            <w:r w:rsidRPr="004662A6">
              <w:rPr>
                <w:szCs w:val="24"/>
              </w:rPr>
              <w:t>administracija@silute.lt</w:t>
            </w:r>
            <w:proofErr w:type="spellEnd"/>
            <w:r w:rsidRPr="004662A6">
              <w:rPr>
                <w:szCs w:val="24"/>
              </w:rPr>
              <w:t>.</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48F1F7C" w:rsidR="00B767F3" w:rsidRDefault="00170CD1" w:rsidP="00170CD1">
            <w:pPr>
              <w:rPr>
                <w:kern w:val="2"/>
                <w:szCs w:val="24"/>
              </w:rPr>
            </w:pPr>
            <w:r>
              <w:rPr>
                <w:kern w:val="2"/>
                <w:szCs w:val="24"/>
              </w:rPr>
              <w:t>Administracijos direktorius</w:t>
            </w: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77777777" w:rsidR="00B767F3" w:rsidRDefault="00B767F3" w:rsidP="00170CD1">
            <w:pPr>
              <w:rPr>
                <w:kern w:val="2"/>
                <w:szCs w:val="24"/>
              </w:rPr>
            </w:pP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rsidP="00170CD1">
            <w:pP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rsidP="00170CD1">
            <w:pP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rsidP="00170CD1">
            <w:pP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rsidP="00170CD1">
            <w:pP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rsidP="00170CD1">
            <w:pP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rsidP="00170CD1">
            <w:pP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rsidP="00170CD1">
            <w:pP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rsidP="00170CD1">
            <w:pP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rsidP="00170CD1">
            <w:pP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rsidP="00170CD1">
            <w:pP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6F9FFAE5" w:rsidR="00B767F3" w:rsidRPr="00170CD1" w:rsidRDefault="00170CD1">
            <w:pPr>
              <w:rPr>
                <w:iCs/>
                <w:color w:val="4472C4"/>
                <w:kern w:val="2"/>
                <w:szCs w:val="24"/>
              </w:rPr>
            </w:pPr>
            <w:r w:rsidRPr="00170CD1">
              <w:rPr>
                <w:iCs/>
                <w:szCs w:val="24"/>
              </w:rPr>
              <w:t>Šilutės seniūnijos viešojo administravimo specialistas Marius Stonys, tel. +370 441 62 121, mob. +370 659 21 161, el.</w:t>
            </w:r>
            <w:r w:rsidR="00AE1AE1">
              <w:rPr>
                <w:iCs/>
                <w:szCs w:val="24"/>
              </w:rPr>
              <w:t xml:space="preserve"> </w:t>
            </w:r>
            <w:r w:rsidRPr="00170CD1">
              <w:rPr>
                <w:iCs/>
                <w:szCs w:val="24"/>
              </w:rPr>
              <w:t>p.</w:t>
            </w:r>
            <w:r w:rsidR="00C5227A">
              <w:rPr>
                <w:iCs/>
                <w:szCs w:val="24"/>
              </w:rPr>
              <w:t xml:space="preserve"> </w:t>
            </w:r>
            <w:proofErr w:type="spellStart"/>
            <w:r w:rsidRPr="00170CD1">
              <w:rPr>
                <w:iCs/>
                <w:szCs w:val="24"/>
              </w:rPr>
              <w:t>marius.stonys@silute.lt</w:t>
            </w:r>
            <w:proofErr w:type="spellEnd"/>
            <w:r w:rsidRPr="00170CD1">
              <w:rPr>
                <w:iCs/>
                <w:szCs w:val="24"/>
              </w:rPr>
              <w:t>.</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3F27B14E" w:rsidR="00B767F3" w:rsidRDefault="00DD7479">
            <w:pPr>
              <w:rPr>
                <w:color w:val="000000"/>
                <w:kern w:val="2"/>
                <w:szCs w:val="24"/>
              </w:rPr>
            </w:pPr>
            <w:r>
              <w:rPr>
                <w:kern w:val="2"/>
                <w:szCs w:val="24"/>
              </w:rPr>
              <w:t xml:space="preserve">Tiekėjas įsipareigoja Sutartyje numatytomis sąlygomis perduoti Pirkėjui </w:t>
            </w:r>
            <w:r w:rsidR="007606EF">
              <w:rPr>
                <w:rFonts w:eastAsia="Calibri"/>
                <w:b/>
                <w:bCs/>
                <w:szCs w:val="24"/>
              </w:rPr>
              <w:t>prie</w:t>
            </w:r>
            <w:r w:rsidR="007606EF" w:rsidRPr="004662A6">
              <w:rPr>
                <w:rFonts w:eastAsia="Calibri"/>
                <w:b/>
                <w:bCs/>
                <w:szCs w:val="24"/>
              </w:rPr>
              <w:t xml:space="preserve"> traktoriaus p</w:t>
            </w:r>
            <w:r w:rsidR="007606EF">
              <w:rPr>
                <w:rFonts w:eastAsia="Calibri"/>
                <w:b/>
                <w:bCs/>
                <w:szCs w:val="24"/>
              </w:rPr>
              <w:t>ri</w:t>
            </w:r>
            <w:r w:rsidR="007606EF" w:rsidRPr="004662A6">
              <w:rPr>
                <w:rFonts w:eastAsia="Calibri"/>
                <w:b/>
                <w:bCs/>
                <w:szCs w:val="24"/>
              </w:rPr>
              <w:t>kabinamą kilnojamą</w:t>
            </w:r>
            <w:r w:rsidR="007606EF">
              <w:rPr>
                <w:rFonts w:eastAsia="Calibri"/>
                <w:b/>
                <w:bCs/>
                <w:szCs w:val="24"/>
              </w:rPr>
              <w:t>jį</w:t>
            </w:r>
            <w:r w:rsidR="007606EF" w:rsidRPr="004662A6">
              <w:rPr>
                <w:rFonts w:eastAsia="Calibri"/>
                <w:b/>
                <w:bCs/>
                <w:szCs w:val="24"/>
              </w:rPr>
              <w:t xml:space="preserve"> bokštelį </w:t>
            </w:r>
            <w:r w:rsidR="002C0E15" w:rsidRPr="002C0E15">
              <w:rPr>
                <w:rFonts w:eastAsia="Calibri"/>
                <w:b/>
                <w:bCs/>
                <w:szCs w:val="24"/>
              </w:rPr>
              <w:t>– 1 vnt.</w:t>
            </w:r>
            <w:r w:rsidR="002C0E15" w:rsidRPr="004662A6">
              <w:rPr>
                <w:rFonts w:eastAsia="Calibri"/>
                <w:b/>
                <w:bCs/>
                <w:szCs w:val="24"/>
              </w:rPr>
              <w:t xml:space="preserve"> </w:t>
            </w:r>
            <w:r>
              <w:rPr>
                <w:color w:val="000000"/>
                <w:kern w:val="2"/>
                <w:szCs w:val="24"/>
              </w:rPr>
              <w:t>(toliau – Prekės).</w:t>
            </w:r>
          </w:p>
          <w:p w14:paraId="74009C55" w14:textId="08DD6323" w:rsidR="00B767F3" w:rsidRDefault="00DD7479" w:rsidP="001E39E8">
            <w:pPr>
              <w:jc w:val="both"/>
              <w:rPr>
                <w:color w:val="000000"/>
                <w:kern w:val="2"/>
                <w:szCs w:val="24"/>
              </w:rPr>
            </w:pPr>
            <w:r>
              <w:rPr>
                <w:color w:val="000000"/>
                <w:kern w:val="2"/>
                <w:szCs w:val="24"/>
              </w:rPr>
              <w:t xml:space="preserve">Išsamus Prekių aprašymas ir kiti reikalavimai tiekiamoms Prekėms nustatyti Sutarties priede Nr. </w:t>
            </w:r>
            <w:r w:rsidR="002C0E15">
              <w:rPr>
                <w:color w:val="000000"/>
                <w:kern w:val="2"/>
                <w:szCs w:val="24"/>
              </w:rPr>
              <w:t>1</w:t>
            </w:r>
            <w:r>
              <w:rPr>
                <w:color w:val="000000"/>
                <w:kern w:val="2"/>
                <w:szCs w:val="24"/>
              </w:rPr>
              <w:t xml:space="preserve"> „Techninė specifikacija“ (toliau – Techninė specifikacija) ir Sutarties priede Nr. </w:t>
            </w:r>
            <w:r w:rsidR="002C0E15">
              <w:rPr>
                <w:color w:val="000000"/>
                <w:kern w:val="2"/>
                <w:szCs w:val="24"/>
              </w:rPr>
              <w:t>2</w:t>
            </w:r>
            <w:r>
              <w:rPr>
                <w:color w:val="000000"/>
                <w:kern w:val="2"/>
                <w:szCs w:val="24"/>
              </w:rPr>
              <w:t xml:space="preserv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2C9082B1" w:rsidR="00B767F3" w:rsidRDefault="002C0E15">
            <w:pPr>
              <w:rPr>
                <w:kern w:val="2"/>
                <w:szCs w:val="24"/>
              </w:rPr>
            </w:pPr>
            <w:r>
              <w:rPr>
                <w:kern w:val="2"/>
                <w:szCs w:val="24"/>
              </w:rPr>
              <w:t>Pirkimo ID</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6023E653" w:rsidR="00B767F3" w:rsidRDefault="00DD7479">
            <w:pPr>
              <w:rPr>
                <w:kern w:val="2"/>
                <w:szCs w:val="24"/>
              </w:rPr>
            </w:pPr>
            <w:r>
              <w:rPr>
                <w:kern w:val="2"/>
                <w:szCs w:val="24"/>
              </w:rPr>
              <w:t>Netaikoma</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359A5D53" w:rsidR="00B767F3" w:rsidRDefault="00DD747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7DFAF9E3" w:rsidR="00B767F3" w:rsidRPr="00FB7536" w:rsidRDefault="00DD7479" w:rsidP="00FB7536">
            <w:pPr>
              <w:rPr>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sidR="002C0E15" w:rsidRPr="002C0E15">
              <w:rPr>
                <w:b/>
                <w:bCs/>
                <w:kern w:val="2"/>
                <w:szCs w:val="24"/>
              </w:rPr>
              <w:t>2 mėnesius</w:t>
            </w:r>
            <w:r w:rsidRPr="002C0E15">
              <w:rPr>
                <w:kern w:val="2"/>
                <w:szCs w:val="24"/>
              </w:rPr>
              <w:t xml:space="preserve"> </w:t>
            </w:r>
            <w:r>
              <w:rPr>
                <w:color w:val="000000"/>
                <w:kern w:val="2"/>
                <w:szCs w:val="24"/>
              </w:rPr>
              <w:t xml:space="preserve">nuo Sutarties įsigaliojimo dienos šiuo adresu: </w:t>
            </w:r>
            <w:r w:rsidR="002C0E15" w:rsidRPr="004662A6">
              <w:rPr>
                <w:iCs/>
                <w:szCs w:val="24"/>
              </w:rPr>
              <w:t>Lietuvininkų g. 17, 99134 Šilutė</w:t>
            </w:r>
            <w:r>
              <w:rPr>
                <w:kern w:val="2"/>
                <w:szCs w:val="24"/>
              </w:rPr>
              <w:t>.</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3A5AE4A" w14:textId="4DD5095F"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00D568C4"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1620E638"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45AFEB6" w14:textId="4028E60E" w:rsidR="002C0E15" w:rsidRPr="002C0E15" w:rsidRDefault="002C0E15" w:rsidP="002C0E15">
            <w:pPr>
              <w:rPr>
                <w:kern w:val="2"/>
                <w:szCs w:val="24"/>
              </w:rPr>
            </w:pPr>
            <w:r w:rsidRPr="002C0E15">
              <w:rPr>
                <w:kern w:val="2"/>
                <w:szCs w:val="24"/>
              </w:rPr>
              <w:t xml:space="preserve">Kartu su prekėmis pateikiamas </w:t>
            </w:r>
            <w:r w:rsidRPr="002C0E15">
              <w:rPr>
                <w:bCs/>
                <w:iCs/>
                <w:kern w:val="2"/>
                <w:szCs w:val="24"/>
              </w:rPr>
              <w:t>Prekių perdavimo-priėmimo aktas</w:t>
            </w:r>
            <w:r>
              <w:rPr>
                <w:bCs/>
                <w:iCs/>
                <w:kern w:val="2"/>
                <w:szCs w:val="24"/>
              </w:rPr>
              <w:t xml:space="preserve"> </w:t>
            </w:r>
            <w:r w:rsidRPr="002C0E15">
              <w:rPr>
                <w:kern w:val="2"/>
                <w:szCs w:val="24"/>
              </w:rPr>
              <w:t xml:space="preserve">bei kiti, Techninėje specifikacijoje ir šioje Sutartyje nurodyti dokumentai. </w:t>
            </w:r>
          </w:p>
          <w:p w14:paraId="73FFA04B" w14:textId="11EA82A8" w:rsidR="00B767F3" w:rsidRDefault="002C0E15" w:rsidP="002C0E15">
            <w:pPr>
              <w:rPr>
                <w:kern w:val="2"/>
                <w:szCs w:val="24"/>
              </w:rPr>
            </w:pPr>
            <w:r w:rsidRPr="002C0E15">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Pr>
                <w:kern w:val="2"/>
                <w:szCs w:val="24"/>
              </w:rPr>
              <w:t>Fiksuotos kainos kainodara</w:t>
            </w:r>
          </w:p>
          <w:p w14:paraId="71DDD523" w14:textId="77777777" w:rsidR="00B767F3" w:rsidRDefault="00B767F3">
            <w:pPr>
              <w:rPr>
                <w:kern w:val="2"/>
                <w:szCs w:val="24"/>
              </w:rPr>
            </w:pPr>
          </w:p>
          <w:p w14:paraId="5898D319" w14:textId="23C6DE26"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7B16502A" w14:textId="77777777" w:rsidR="00B767F3" w:rsidRDefault="00B767F3" w:rsidP="00EF5D89">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7DE7234E" w:rsidR="00B767F3" w:rsidRPr="00EF5D89" w:rsidRDefault="00DD7479">
            <w:pPr>
              <w:rPr>
                <w:kern w:val="2"/>
                <w:szCs w:val="24"/>
              </w:rPr>
            </w:pPr>
            <w:r w:rsidRPr="00EF5D89">
              <w:rPr>
                <w:kern w:val="2"/>
                <w:szCs w:val="24"/>
              </w:rPr>
              <w:t>Sutarties kaina bus perskaičiuojami:</w:t>
            </w:r>
          </w:p>
          <w:p w14:paraId="1F2303D8" w14:textId="77777777" w:rsidR="00B767F3" w:rsidRDefault="00DD7479">
            <w:pPr>
              <w:rPr>
                <w:color w:val="FF0000"/>
                <w:kern w:val="2"/>
                <w:szCs w:val="24"/>
              </w:rPr>
            </w:pPr>
            <w:r>
              <w:rPr>
                <w:kern w:val="2"/>
                <w:szCs w:val="24"/>
              </w:rPr>
              <w:t>5.3.1. dėl PVM tarifo pasikeitimo;</w:t>
            </w:r>
          </w:p>
          <w:p w14:paraId="7CE73E9A" w14:textId="27426BF6"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EF5D89" w:rsidRDefault="00DD7479">
            <w:pPr>
              <w:rPr>
                <w:kern w:val="2"/>
                <w:szCs w:val="24"/>
              </w:rPr>
            </w:pPr>
            <w:r w:rsidRPr="00EF5D8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EF5D89" w:rsidRDefault="00B767F3">
            <w:pPr>
              <w:rPr>
                <w:kern w:val="2"/>
                <w:szCs w:val="24"/>
              </w:rPr>
            </w:pPr>
          </w:p>
          <w:p w14:paraId="449693C2" w14:textId="0EA233F2" w:rsidR="00B767F3" w:rsidRPr="00EF5D89" w:rsidRDefault="00DD7479">
            <w:pPr>
              <w:rPr>
                <w:kern w:val="2"/>
              </w:rPr>
            </w:pPr>
            <w:r w:rsidRPr="00EF5D89">
              <w:rPr>
                <w:kern w:val="2"/>
              </w:rPr>
              <w:t xml:space="preserve">Perskaičiavimas įforminamas Susitarimu ne vėliau kaip per </w:t>
            </w:r>
            <w:r w:rsidR="00EF5D89" w:rsidRPr="00EF5D89">
              <w:rPr>
                <w:kern w:val="2"/>
              </w:rPr>
              <w:t>10 (dešimt) darbo dienų</w:t>
            </w:r>
            <w:r w:rsidRPr="00EF5D89">
              <w:rPr>
                <w:kern w:val="2"/>
              </w:rPr>
              <w:t xml:space="preserve"> nuo PVM mokėjimą reglamentuojančių teisės aktų pasikeitimo, kuris tampa neatskiriama Sutarties dalimi. Perskaičiuota Sutarties kaina</w:t>
            </w:r>
            <w:r w:rsidRPr="00EF5D89">
              <w:t xml:space="preserve"> </w:t>
            </w:r>
            <w:r w:rsidRPr="00EF5D89">
              <w:rPr>
                <w:kern w:val="2"/>
              </w:rPr>
              <w:t>taikoma už tą Prekių dalį, kurios bus tiekiamos nuo Šalių pasirašyto Susitarimo įsigaliojimo dienos</w:t>
            </w:r>
            <w:r w:rsidR="00EF5D89" w:rsidRPr="00EF5D89">
              <w:rPr>
                <w:kern w:val="2"/>
              </w:rPr>
              <w:t>.</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7FAF898D"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E5223" w14:textId="373261A3" w:rsidR="00B767F3" w:rsidRDefault="00DD7479">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3E0BF6EB" w14:textId="0C3CE0BC" w:rsidR="00B767F3" w:rsidRDefault="00B767F3">
            <w:pPr>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22D87E36"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7F09E0CD"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06D8DC4" w14:textId="77777777" w:rsidR="00EF5D89" w:rsidRPr="00EF5D89" w:rsidRDefault="00EF5D89" w:rsidP="00EF5D89">
            <w:pPr>
              <w:rPr>
                <w:kern w:val="2"/>
                <w:szCs w:val="24"/>
              </w:rPr>
            </w:pPr>
            <w:r w:rsidRPr="00EF5D89">
              <w:rPr>
                <w:kern w:val="2"/>
                <w:szCs w:val="24"/>
              </w:rPr>
              <w:t>Pirkėjas atsiskaito su Tiekėju ne vėliau kaip per 30 (trisdešimt) kalendorinių dienų nuo Sąskaitos gavimo dienos.</w:t>
            </w:r>
          </w:p>
          <w:p w14:paraId="45E46D19" w14:textId="77777777" w:rsidR="00EF5D89" w:rsidRPr="00EF5D89" w:rsidRDefault="00EF5D89" w:rsidP="00EF5D89">
            <w:pPr>
              <w:rPr>
                <w:kern w:val="2"/>
                <w:szCs w:val="24"/>
              </w:rPr>
            </w:pPr>
          </w:p>
          <w:p w14:paraId="04C22127" w14:textId="673A2A34" w:rsidR="00B767F3" w:rsidRDefault="00EF5D89" w:rsidP="00EF5D89">
            <w:pPr>
              <w:rPr>
                <w:color w:val="000000"/>
                <w:kern w:val="2"/>
                <w:szCs w:val="24"/>
                <w:shd w:val="clear" w:color="auto" w:fill="FFFFFF"/>
              </w:rPr>
            </w:pPr>
            <w:r w:rsidRPr="00EF5D89">
              <w:rPr>
                <w:kern w:val="2"/>
                <w:szCs w:val="24"/>
              </w:rPr>
              <w:t>Apmokėjimo sąlygos: įvykdžius visus sutartinius įsipareigojimus, sumokama visa Sutarties kaina.</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4A2C5FAD" w14:textId="0D6F48AC" w:rsidR="00B767F3" w:rsidRDefault="00B767F3">
            <w:pPr>
              <w:spacing w:line="259" w:lineRule="auto"/>
              <w:rPr>
                <w:color w:val="000000"/>
                <w:kern w:val="2"/>
                <w:szCs w:val="24"/>
                <w:shd w:val="clear" w:color="auto" w:fill="FFFFFF"/>
              </w:rPr>
            </w:pP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01439620"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31D7063A" w:rsidR="00B767F3" w:rsidRDefault="00EF5D89">
            <w:pPr>
              <w:rPr>
                <w:kern w:val="2"/>
                <w:szCs w:val="24"/>
              </w:rPr>
            </w:pPr>
            <w:r w:rsidRPr="00EF5D89">
              <w:rPr>
                <w:kern w:val="2"/>
                <w:szCs w:val="24"/>
              </w:rPr>
              <w:t xml:space="preserve">Prekėms nustatomas Tiekėjo pasiūlytas arba Prekių gamintojo taikomas Garantinis terminas, tačiau bet kokiu atveju </w:t>
            </w:r>
            <w:r w:rsidRPr="00EF5D89">
              <w:rPr>
                <w:b/>
                <w:bCs/>
                <w:kern w:val="2"/>
                <w:szCs w:val="24"/>
              </w:rPr>
              <w:t xml:space="preserve">ne </w:t>
            </w:r>
            <w:r w:rsidRPr="00EF5D89">
              <w:rPr>
                <w:b/>
                <w:bCs/>
                <w:kern w:val="2"/>
                <w:szCs w:val="24"/>
              </w:rPr>
              <w:lastRenderedPageBreak/>
              <w:t xml:space="preserve">trumpesnis kaip </w:t>
            </w:r>
            <w:r>
              <w:rPr>
                <w:b/>
                <w:bCs/>
                <w:kern w:val="2"/>
                <w:szCs w:val="24"/>
              </w:rPr>
              <w:t>12</w:t>
            </w:r>
            <w:r w:rsidRPr="00EF5D89">
              <w:rPr>
                <w:b/>
                <w:bCs/>
                <w:kern w:val="2"/>
                <w:szCs w:val="24"/>
              </w:rPr>
              <w:t xml:space="preserve"> (</w:t>
            </w:r>
            <w:r>
              <w:rPr>
                <w:b/>
                <w:bCs/>
                <w:kern w:val="2"/>
                <w:szCs w:val="24"/>
              </w:rPr>
              <w:t>dvylika</w:t>
            </w:r>
            <w:r w:rsidRPr="00EF5D89">
              <w:rPr>
                <w:b/>
                <w:bCs/>
                <w:kern w:val="2"/>
                <w:szCs w:val="24"/>
              </w:rPr>
              <w:t>) mėnesi</w:t>
            </w:r>
            <w:r>
              <w:rPr>
                <w:b/>
                <w:bCs/>
                <w:kern w:val="2"/>
                <w:szCs w:val="24"/>
              </w:rPr>
              <w:t>ų</w:t>
            </w:r>
            <w:r w:rsidRPr="00EF5D89">
              <w:rPr>
                <w:kern w:val="2"/>
                <w:szCs w:val="24"/>
              </w:rPr>
              <w:t>. Garantinis terminas skaičiuojamas nuo Prekių perdavimo–priėmimo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Pr="00EF5D89" w:rsidRDefault="00DD7479">
            <w:pPr>
              <w:rPr>
                <w:b/>
                <w:bCs/>
                <w:kern w:val="2"/>
                <w:szCs w:val="24"/>
                <w:highlight w:val="yellow"/>
              </w:rPr>
            </w:pPr>
            <w:r w:rsidRPr="006002C6">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78901DDC" w:rsidR="00B767F3" w:rsidRPr="006002C6" w:rsidRDefault="00DD7479">
            <w:pPr>
              <w:rPr>
                <w:kern w:val="2"/>
                <w:szCs w:val="24"/>
                <w:highlight w:val="yellow"/>
              </w:rPr>
            </w:pPr>
            <w:r w:rsidRPr="006002C6">
              <w:t xml:space="preserve">Garantinio termino laikotarpiu nustačius Prekių trūkumų, Tiekėjas turi </w:t>
            </w:r>
            <w:r w:rsidRPr="006002C6">
              <w:rPr>
                <w:b/>
                <w:bCs/>
              </w:rPr>
              <w:t>ne vėliau kaip</w:t>
            </w:r>
            <w:r w:rsidRPr="006002C6">
              <w:t xml:space="preserve"> per </w:t>
            </w:r>
            <w:r w:rsidR="006002C6" w:rsidRPr="006002C6">
              <w:t>10 (dešimt) darbo</w:t>
            </w:r>
            <w:r w:rsidR="006002C6" w:rsidRPr="006002C6">
              <w:rPr>
                <w:color w:val="4472C4"/>
              </w:rPr>
              <w:t xml:space="preserve"> </w:t>
            </w:r>
            <w:r w:rsidR="006002C6" w:rsidRPr="006002C6">
              <w:t>dienų</w:t>
            </w:r>
            <w:r w:rsidRPr="006002C6">
              <w:t xml:space="preserve"> nuo rašytinės pretenzijos gavimo dienos pašalinti Prekių trūkumus.</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23948067" w:rsidR="00EF5D89" w:rsidRDefault="00DD7479" w:rsidP="00EF5D89">
            <w:pPr>
              <w:rPr>
                <w:kern w:val="2"/>
                <w:szCs w:val="24"/>
              </w:rPr>
            </w:pPr>
            <w:r>
              <w:rPr>
                <w:kern w:val="2"/>
                <w:szCs w:val="24"/>
              </w:rPr>
              <w:t xml:space="preserve">Netaikoma </w:t>
            </w:r>
          </w:p>
          <w:p w14:paraId="4D580A95" w14:textId="5A0D4C9F"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35B244F7" w:rsidR="00B767F3" w:rsidRDefault="00DD7479">
            <w:pPr>
              <w:rPr>
                <w:b/>
                <w:bCs/>
                <w:kern w:val="2"/>
                <w:szCs w:val="24"/>
              </w:rPr>
            </w:pPr>
            <w:r>
              <w:rPr>
                <w:kern w:val="2"/>
                <w:szCs w:val="24"/>
              </w:rPr>
              <w:t>Sutarties vykdymui pasitelkiami subtiekėjai ir (ar) specialistai yra nurodyti Sutarties priede Nr.</w:t>
            </w:r>
            <w:r w:rsidR="008B54CD">
              <w:rPr>
                <w:kern w:val="2"/>
                <w:szCs w:val="24"/>
              </w:rPr>
              <w:t xml:space="preserve"> 3 </w:t>
            </w:r>
            <w:r>
              <w:rPr>
                <w:kern w:val="2"/>
                <w:szCs w:val="24"/>
              </w:rPr>
              <w:t>„Sutarties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A92A337" w14:textId="77777777" w:rsidR="00EF5D89" w:rsidRPr="00EF5D89" w:rsidRDefault="00EF5D89" w:rsidP="00EF5D89">
            <w:pPr>
              <w:rPr>
                <w:kern w:val="2"/>
                <w:szCs w:val="24"/>
                <w:lang w:val="pt-BR"/>
              </w:rPr>
            </w:pPr>
            <w:r w:rsidRPr="00EF5D89">
              <w:rPr>
                <w:kern w:val="2"/>
                <w:szCs w:val="24"/>
                <w:lang w:val="pt-BR"/>
              </w:rPr>
              <w:t>Prievolių pagal Sutartį įvykdymas užtikrinamas:</w:t>
            </w:r>
          </w:p>
          <w:p w14:paraId="544E68EF" w14:textId="668C5BC8" w:rsidR="00B767F3" w:rsidRDefault="00EF5D89" w:rsidP="00EF5D89">
            <w:pPr>
              <w:rPr>
                <w:kern w:val="2"/>
                <w:szCs w:val="24"/>
              </w:rPr>
            </w:pPr>
            <w:r w:rsidRPr="00EF5D89">
              <w:rPr>
                <w:kern w:val="2"/>
                <w:szCs w:val="24"/>
                <w:lang w:val="pt-BR"/>
              </w:rPr>
              <w:t>Netesybomis (delspinigiais, bauda).</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4720F941" w14:textId="0D7CAF77"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265078A2" w14:textId="77777777" w:rsidR="00B767F3" w:rsidRDefault="00B767F3">
            <w:pPr>
              <w:rPr>
                <w:kern w:val="2"/>
                <w:szCs w:val="24"/>
              </w:rPr>
            </w:pPr>
          </w:p>
          <w:p w14:paraId="7001B284" w14:textId="03641B09"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2116B4F1" w:rsidR="00B767F3" w:rsidRPr="008E111E" w:rsidRDefault="00EF5D89" w:rsidP="008E111E">
            <w:pPr>
              <w:rPr>
                <w:color w:val="FF0000"/>
                <w:kern w:val="2"/>
                <w:szCs w:val="24"/>
              </w:rPr>
            </w:pPr>
            <w:r w:rsidRPr="00EF5D89">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255F5CE" w14:textId="77777777" w:rsidR="008E111E" w:rsidRPr="008E111E" w:rsidRDefault="008E111E" w:rsidP="008E111E">
            <w:pPr>
              <w:rPr>
                <w:color w:val="000000"/>
                <w:kern w:val="2"/>
              </w:rPr>
            </w:pPr>
            <w:r w:rsidRPr="008E111E">
              <w:rPr>
                <w:color w:val="000000"/>
                <w:kern w:val="2"/>
              </w:rPr>
              <w:t>9.2.1. Jeigu Tiekėjas vėluoja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6C3D613" w14:textId="77777777" w:rsidR="008E111E" w:rsidRPr="008E111E" w:rsidRDefault="008E111E" w:rsidP="008E111E">
            <w:pPr>
              <w:rPr>
                <w:color w:val="000000"/>
                <w:kern w:val="2"/>
              </w:rPr>
            </w:pPr>
          </w:p>
          <w:p w14:paraId="63704FE1" w14:textId="71F86281" w:rsidR="00B767F3" w:rsidRDefault="008E111E" w:rsidP="008E111E">
            <w:pPr>
              <w:rPr>
                <w:b/>
                <w:kern w:val="2"/>
              </w:rPr>
            </w:pPr>
            <w:r w:rsidRPr="008E111E">
              <w:rPr>
                <w:color w:val="000000"/>
                <w:kern w:val="2"/>
              </w:rPr>
              <w:t>9.2.2. Tiekėjas privalo sumokėti Pirkėjui netesybas per 30 (trisdešimt) dienų nuo Pirkėjo pareikalavimo.</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t xml:space="preserve">9.3. Tiekėjui / Pirkėjui taikoma bauda nutraukus Sutartį dėl esminio Sutarties pažeidimo </w:t>
            </w:r>
            <w:r>
              <w:rPr>
                <w:b/>
                <w:kern w:val="2"/>
                <w:szCs w:val="24"/>
              </w:rPr>
              <w:t xml:space="preserve">ar </w:t>
            </w:r>
            <w:r>
              <w:rPr>
                <w:b/>
                <w:kern w:val="2"/>
                <w:szCs w:val="24"/>
              </w:rPr>
              <w:lastRenderedPageBreak/>
              <w:t>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45D1766" w14:textId="77777777" w:rsidR="008E111E" w:rsidRPr="008E111E" w:rsidRDefault="008E111E" w:rsidP="008E111E">
            <w:pPr>
              <w:rPr>
                <w:kern w:val="2"/>
                <w:szCs w:val="24"/>
              </w:rPr>
            </w:pPr>
            <w:r w:rsidRPr="008E111E">
              <w:rPr>
                <w:kern w:val="2"/>
                <w:szCs w:val="24"/>
              </w:rPr>
              <w:lastRenderedPageBreak/>
              <w:t xml:space="preserve">9.3.1. Nutraukus Sutartį dėl esminio Sutarties pažeidimo, nustatyto Sutarties Specialiosiose sąlygose, mokama 10 (dešimt) procentų dydžio bauda nuo Pradinės Sutarties vertės be PVM, nurodytos Specialiųjų sąlygų 5.2 punkte. </w:t>
            </w:r>
          </w:p>
          <w:p w14:paraId="42577CFF" w14:textId="77777777" w:rsidR="008E111E" w:rsidRPr="008E111E" w:rsidRDefault="008E111E" w:rsidP="008E111E">
            <w:pPr>
              <w:rPr>
                <w:kern w:val="2"/>
                <w:szCs w:val="24"/>
              </w:rPr>
            </w:pPr>
          </w:p>
          <w:p w14:paraId="31630D6B" w14:textId="77777777" w:rsidR="008E111E" w:rsidRPr="008E111E" w:rsidRDefault="008E111E" w:rsidP="008E111E">
            <w:pPr>
              <w:rPr>
                <w:kern w:val="2"/>
                <w:szCs w:val="24"/>
              </w:rPr>
            </w:pPr>
            <w:r w:rsidRPr="008E111E">
              <w:rPr>
                <w:kern w:val="2"/>
                <w:szCs w:val="24"/>
              </w:rPr>
              <w:lastRenderedPageBreak/>
              <w:t>9.3.2. Nepagrįstai nutraukus Sutarties vykdymą ne Sutartyje nustatyta tvarka, mokama 10 (dešimt) procentų dydžio bauda nuo Pradinės Sutarties vertės, nurodytos Specialiųjų sąlygų 5.2 punkte.</w:t>
            </w:r>
          </w:p>
          <w:p w14:paraId="48292084" w14:textId="7658B678"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01953191" w14:textId="77777777" w:rsidR="00B767F3" w:rsidRDefault="00B767F3" w:rsidP="008E111E">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0832897C" w:rsidR="00B767F3" w:rsidRDefault="008E111E">
            <w:pPr>
              <w:rPr>
                <w:color w:val="4472C4"/>
                <w:kern w:val="2"/>
                <w:szCs w:val="24"/>
              </w:rPr>
            </w:pPr>
            <w:r w:rsidRPr="008E111E">
              <w:rPr>
                <w:bCs/>
                <w:color w:val="000000"/>
                <w:kern w:val="2"/>
                <w:szCs w:val="24"/>
              </w:rPr>
              <w:t>500,00 Eur (penki šimtai eurų).</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2881EFA1"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98A6879" w:rsidR="008E111E" w:rsidRDefault="00DD7479" w:rsidP="008E111E">
            <w:pPr>
              <w:rPr>
                <w:color w:val="4472C4"/>
                <w:kern w:val="2"/>
                <w:szCs w:val="24"/>
              </w:rPr>
            </w:pPr>
            <w:r>
              <w:rPr>
                <w:kern w:val="2"/>
                <w:szCs w:val="24"/>
              </w:rPr>
              <w:t xml:space="preserve">Netaikoma </w:t>
            </w:r>
          </w:p>
          <w:p w14:paraId="5C591A2E" w14:textId="1BD2B9B3" w:rsidR="00B767F3" w:rsidRDefault="00B767F3">
            <w:pPr>
              <w:rPr>
                <w:color w:val="4472C4"/>
                <w:kern w:val="2"/>
                <w:szCs w:val="24"/>
              </w:rPr>
            </w:pP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5DD6C930"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588F4699" w14:textId="77777777" w:rsidR="00B767F3" w:rsidRDefault="00B767F3">
            <w:pPr>
              <w:spacing w:line="259" w:lineRule="auto"/>
              <w:rPr>
                <w:kern w:val="2"/>
                <w:sz w:val="22"/>
                <w:szCs w:val="24"/>
              </w:rPr>
            </w:pPr>
          </w:p>
          <w:p w14:paraId="7272DE9D" w14:textId="77777777" w:rsidR="00B767F3" w:rsidRDefault="00B767F3">
            <w:pPr>
              <w:rPr>
                <w:sz w:val="14"/>
                <w:szCs w:val="1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703AC2D" w:rsidR="00B767F3" w:rsidRDefault="008E111E">
            <w:pPr>
              <w:rPr>
                <w:color w:val="4472C4"/>
                <w:kern w:val="2"/>
                <w:szCs w:val="24"/>
              </w:rPr>
            </w:pPr>
            <w:r>
              <w:rPr>
                <w:color w:val="4472C4"/>
                <w:kern w:val="2"/>
                <w:szCs w:val="24"/>
              </w:rPr>
              <w:t>-</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lastRenderedPageBreak/>
              <w:t>10.1. Esminės Sutarties sąlygos</w:t>
            </w:r>
          </w:p>
        </w:tc>
        <w:tc>
          <w:tcPr>
            <w:tcW w:w="6828" w:type="dxa"/>
            <w:gridSpan w:val="2"/>
          </w:tcPr>
          <w:p w14:paraId="3B8BBBF9" w14:textId="77777777" w:rsidR="00B767F3" w:rsidRDefault="00DD7479">
            <w:pPr>
              <w:rPr>
                <w:kern w:val="2"/>
                <w:szCs w:val="24"/>
              </w:rPr>
            </w:pPr>
            <w:r>
              <w:rPr>
                <w:kern w:val="2"/>
                <w:szCs w:val="24"/>
              </w:rPr>
              <w:t>Netaikoma</w:t>
            </w:r>
          </w:p>
          <w:p w14:paraId="7AB7253E" w14:textId="77777777" w:rsidR="00B767F3" w:rsidRDefault="00B767F3">
            <w:pPr>
              <w:rPr>
                <w:b/>
                <w:bCs/>
                <w:kern w:val="2"/>
                <w:szCs w:val="24"/>
              </w:rPr>
            </w:pPr>
          </w:p>
          <w:p w14:paraId="3657475F" w14:textId="52F0FD2F" w:rsidR="00B767F3" w:rsidRDefault="00B767F3">
            <w:pPr>
              <w:rPr>
                <w:b/>
                <w:bCs/>
                <w:color w:val="4472C4"/>
                <w:kern w:val="2"/>
                <w:szCs w:val="24"/>
              </w:rPr>
            </w:pP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50EBEE8A" w14:textId="3BB3F24B" w:rsidR="008E111E" w:rsidRDefault="00DD7479" w:rsidP="008E111E">
            <w:pPr>
              <w:rPr>
                <w:kern w:val="2"/>
                <w:szCs w:val="24"/>
              </w:rPr>
            </w:pPr>
            <w:r>
              <w:rPr>
                <w:kern w:val="2"/>
                <w:szCs w:val="24"/>
              </w:rPr>
              <w:t xml:space="preserve">Netaikoma </w:t>
            </w:r>
          </w:p>
          <w:p w14:paraId="27FF7C68" w14:textId="022DCED1" w:rsidR="00B767F3" w:rsidRDefault="00B767F3">
            <w:pPr>
              <w:rPr>
                <w:kern w:val="2"/>
                <w:szCs w:val="24"/>
              </w:rPr>
            </w:pP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Default="00DD7479">
            <w:pPr>
              <w:rPr>
                <w:kern w:val="2"/>
                <w:szCs w:val="24"/>
              </w:rPr>
            </w:pPr>
            <w:r>
              <w:rPr>
                <w:kern w:val="2"/>
                <w:szCs w:val="24"/>
              </w:rPr>
              <w:t>Ši Sutartis laikoma sudaryta ir įsigalioja nuo Sutarties pasirašymo dienos (antrosios Šalies pasirašymo dieną).</w:t>
            </w:r>
          </w:p>
          <w:p w14:paraId="0DC01EF2" w14:textId="198A04C9" w:rsidR="00B767F3" w:rsidRDefault="00DD7479">
            <w:pPr>
              <w:rPr>
                <w:color w:val="4472C4"/>
                <w:kern w:val="2"/>
                <w:szCs w:val="24"/>
              </w:rPr>
            </w:pPr>
            <w:r>
              <w:rPr>
                <w:color w:val="000000"/>
                <w:kern w:val="2"/>
                <w:szCs w:val="24"/>
              </w:rPr>
              <w:t>Sutartis galioja iki visiško prievolių įvykdymo</w:t>
            </w:r>
            <w:r w:rsidR="00FB7536">
              <w:rPr>
                <w:color w:val="000000"/>
                <w:kern w:val="2"/>
                <w:szCs w:val="24"/>
              </w:rPr>
              <w:t xml:space="preserve">. </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Default="00DD7479">
            <w:pPr>
              <w:rPr>
                <w:kern w:val="2"/>
                <w:szCs w:val="24"/>
              </w:rPr>
            </w:pPr>
            <w:r>
              <w:rPr>
                <w:kern w:val="2"/>
                <w:szCs w:val="24"/>
              </w:rPr>
              <w:t>Netaikoma</w:t>
            </w:r>
          </w:p>
          <w:p w14:paraId="032C164D" w14:textId="77777777" w:rsidR="00B767F3" w:rsidRDefault="00B767F3">
            <w:pPr>
              <w:rPr>
                <w:kern w:val="2"/>
                <w:szCs w:val="24"/>
              </w:rPr>
            </w:pPr>
          </w:p>
          <w:p w14:paraId="5BFF1F84" w14:textId="1E19BC22" w:rsidR="00B767F3" w:rsidRDefault="00B767F3">
            <w:pPr>
              <w:rPr>
                <w:kern w:val="2"/>
                <w:szCs w:val="24"/>
              </w:rPr>
            </w:pP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3898DE5A" w14:textId="77777777" w:rsidR="00B767F3" w:rsidRDefault="00DD7479">
            <w:pPr>
              <w:rPr>
                <w:kern w:val="2"/>
                <w:szCs w:val="24"/>
              </w:rPr>
            </w:pPr>
            <w:r>
              <w:rPr>
                <w:kern w:val="2"/>
                <w:szCs w:val="24"/>
              </w:rPr>
              <w:t>Sutartis gali būti nutraukiama rašytiniu Šalių susitarimu arba vienašališkai, Bendrosiose sąlygose nustatyta tvarka.</w:t>
            </w:r>
          </w:p>
          <w:p w14:paraId="6FAE0A4C" w14:textId="5C532FF4" w:rsidR="00B767F3" w:rsidRDefault="00B767F3">
            <w:pPr>
              <w:rPr>
                <w:color w:val="4472C4"/>
                <w:kern w:val="2"/>
                <w:szCs w:val="24"/>
              </w:rPr>
            </w:pP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03DDA9E3" w14:textId="6D83F75E" w:rsidR="00B767F3" w:rsidRDefault="008E111E">
            <w:pPr>
              <w:tabs>
                <w:tab w:val="left" w:pos="567"/>
                <w:tab w:val="left" w:pos="851"/>
                <w:tab w:val="left" w:pos="992"/>
                <w:tab w:val="left" w:pos="1134"/>
              </w:tabs>
              <w:spacing w:line="257" w:lineRule="auto"/>
              <w:jc w:val="both"/>
              <w:rPr>
                <w:rFonts w:eastAsia="Arial"/>
                <w:color w:val="FF0000"/>
                <w:kern w:val="2"/>
                <w:szCs w:val="24"/>
              </w:rPr>
            </w:pPr>
            <w:r w:rsidRPr="008E111E">
              <w:rPr>
                <w:kern w:val="2"/>
                <w:szCs w:val="24"/>
              </w:rPr>
              <w:t>12.2.1. jeigu Tiekėjas nevykdo prisiimtų įsipareigojimų už Sutartyje nustatytą Sutarties kainą.</w:t>
            </w:r>
          </w:p>
        </w:tc>
      </w:tr>
      <w:tr w:rsidR="00B767F3" w14:paraId="66C5FB47" w14:textId="77777777">
        <w:trPr>
          <w:trHeight w:val="300"/>
        </w:trPr>
        <w:tc>
          <w:tcPr>
            <w:tcW w:w="9535" w:type="dxa"/>
            <w:gridSpan w:val="5"/>
          </w:tcPr>
          <w:p w14:paraId="2E78AE5D" w14:textId="09A991AB" w:rsidR="00B767F3" w:rsidRDefault="00DD7479">
            <w:pPr>
              <w:jc w:val="center"/>
              <w:rPr>
                <w:kern w:val="2"/>
                <w:szCs w:val="24"/>
              </w:rPr>
            </w:pPr>
            <w:r>
              <w:rPr>
                <w:b/>
                <w:bCs/>
                <w:kern w:val="2"/>
                <w:szCs w:val="24"/>
              </w:rPr>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004A55DD" w14:textId="4519B191" w:rsidR="00B767F3" w:rsidRDefault="00DD7479">
            <w:pPr>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w:t>
            </w:r>
            <w:r w:rsidR="008E111E" w:rsidRPr="008E111E">
              <w:rPr>
                <w:kern w:val="2"/>
                <w:szCs w:val="24"/>
                <w:shd w:val="clear" w:color="auto" w:fill="FFFFFF"/>
              </w:rPr>
              <w:t>4.4.4.4</w:t>
            </w:r>
            <w:r w:rsidRPr="008E111E">
              <w:rPr>
                <w:kern w:val="2"/>
                <w:szCs w:val="24"/>
                <w:shd w:val="clear" w:color="auto" w:fill="FFFFFF"/>
              </w:rPr>
              <w:t xml:space="preserve"> papunkčiu.</w:t>
            </w:r>
            <w:r w:rsidRPr="008E111E">
              <w:rPr>
                <w:kern w:val="2"/>
                <w:szCs w:val="24"/>
              </w:rPr>
              <w:t> </w:t>
            </w:r>
          </w:p>
          <w:p w14:paraId="3ECCA1C1" w14:textId="77777777" w:rsidR="00B767F3" w:rsidRDefault="00DD7479">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4B6631DF" w14:textId="77777777" w:rsidR="00B767F3" w:rsidRDefault="00B767F3">
            <w:pPr>
              <w:rPr>
                <w:b/>
                <w:bCs/>
                <w:kern w:val="2"/>
                <w:szCs w:val="24"/>
              </w:rPr>
            </w:pP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176F2725" w14:textId="77777777" w:rsidR="00B767F3" w:rsidRDefault="00DD7479">
            <w:pPr>
              <w:rPr>
                <w:color w:val="000000"/>
                <w:kern w:val="2"/>
                <w:szCs w:val="24"/>
                <w:shd w:val="clear" w:color="auto" w:fill="FFFFFF"/>
              </w:rPr>
            </w:pPr>
            <w:r>
              <w:rPr>
                <w:color w:val="000000"/>
                <w:kern w:val="2"/>
                <w:szCs w:val="24"/>
                <w:shd w:val="clear" w:color="auto" w:fill="FFFFFF"/>
              </w:rPr>
              <w:t>Netaikoma</w:t>
            </w:r>
          </w:p>
          <w:p w14:paraId="1E3D7AB4" w14:textId="77777777" w:rsidR="00B767F3" w:rsidRDefault="00B767F3">
            <w:pPr>
              <w:rPr>
                <w:color w:val="000000"/>
                <w:kern w:val="2"/>
                <w:szCs w:val="24"/>
                <w:shd w:val="clear" w:color="auto" w:fill="FFFFFF"/>
              </w:rPr>
            </w:pPr>
          </w:p>
          <w:p w14:paraId="7834229A" w14:textId="1326CC1C" w:rsidR="00B767F3" w:rsidRDefault="00B767F3">
            <w:pPr>
              <w:rPr>
                <w:color w:val="0070C0"/>
                <w:kern w:val="2"/>
                <w:szCs w:val="24"/>
              </w:rPr>
            </w:pPr>
          </w:p>
        </w:tc>
      </w:tr>
      <w:tr w:rsidR="00B767F3" w14:paraId="07F0FFD0" w14:textId="7777777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6259D831" w14:textId="77777777">
        <w:trPr>
          <w:trHeight w:val="300"/>
        </w:trPr>
        <w:tc>
          <w:tcPr>
            <w:tcW w:w="2532" w:type="dxa"/>
          </w:tcPr>
          <w:p w14:paraId="43927719" w14:textId="77777777" w:rsidR="00B767F3" w:rsidRDefault="00DD7479">
            <w:pPr>
              <w:rPr>
                <w:b/>
                <w:bCs/>
                <w:kern w:val="2"/>
                <w:szCs w:val="24"/>
              </w:rPr>
            </w:pPr>
            <w:r>
              <w:rPr>
                <w:b/>
                <w:bCs/>
                <w:kern w:val="2"/>
                <w:szCs w:val="24"/>
              </w:rPr>
              <w:t xml:space="preserve">14.1. </w:t>
            </w:r>
          </w:p>
        </w:tc>
        <w:tc>
          <w:tcPr>
            <w:tcW w:w="7003" w:type="dxa"/>
            <w:gridSpan w:val="4"/>
          </w:tcPr>
          <w:p w14:paraId="612BA4B0" w14:textId="7D50AF04" w:rsidR="00B767F3" w:rsidRDefault="008B54CD">
            <w:pPr>
              <w:rPr>
                <w:kern w:val="2"/>
                <w:szCs w:val="24"/>
              </w:rPr>
            </w:pPr>
            <w:r w:rsidRPr="008B54CD">
              <w:rPr>
                <w:kern w:val="2"/>
                <w:szCs w:val="24"/>
              </w:rPr>
              <w:t>Netaikoma</w:t>
            </w:r>
          </w:p>
        </w:tc>
      </w:tr>
      <w:tr w:rsidR="00B767F3" w14:paraId="35D09A71" w14:textId="77777777">
        <w:trPr>
          <w:trHeight w:val="300"/>
        </w:trPr>
        <w:tc>
          <w:tcPr>
            <w:tcW w:w="2532" w:type="dxa"/>
          </w:tcPr>
          <w:p w14:paraId="20C1F51E" w14:textId="4DABFCEA" w:rsidR="00B767F3" w:rsidRDefault="00DD7479">
            <w:pPr>
              <w:rPr>
                <w:b/>
                <w:bCs/>
                <w:kern w:val="2"/>
                <w:szCs w:val="24"/>
              </w:rPr>
            </w:pPr>
            <w:r>
              <w:rPr>
                <w:b/>
                <w:bCs/>
                <w:kern w:val="2"/>
                <w:szCs w:val="24"/>
              </w:rPr>
              <w:t>14.</w:t>
            </w:r>
            <w:r w:rsidR="00C5227A">
              <w:rPr>
                <w:b/>
                <w:bCs/>
                <w:kern w:val="2"/>
                <w:szCs w:val="24"/>
              </w:rPr>
              <w:t>2</w:t>
            </w:r>
            <w:r>
              <w:rPr>
                <w:b/>
                <w:bCs/>
                <w:kern w:val="2"/>
                <w:szCs w:val="24"/>
              </w:rPr>
              <w:t>.</w:t>
            </w:r>
          </w:p>
        </w:tc>
        <w:tc>
          <w:tcPr>
            <w:tcW w:w="7003" w:type="dxa"/>
            <w:gridSpan w:val="4"/>
          </w:tcPr>
          <w:p w14:paraId="4BE5468E" w14:textId="77777777" w:rsidR="00B767F3" w:rsidRDefault="00DD7479">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099BFE52" w:rsidR="00B767F3" w:rsidRDefault="008B54CD" w:rsidP="008B54CD">
            <w:pPr>
              <w:rPr>
                <w:b/>
                <w:bCs/>
                <w:kern w:val="2"/>
                <w:szCs w:val="24"/>
              </w:rPr>
            </w:pPr>
            <w:r>
              <w:rPr>
                <w:b/>
                <w:bCs/>
                <w:kern w:val="2"/>
                <w:szCs w:val="24"/>
              </w:rPr>
              <w:t>Techninė specifikacija</w:t>
            </w: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3F04DBCC" w:rsidR="00B767F3" w:rsidRDefault="008B54CD" w:rsidP="008B54CD">
            <w:pPr>
              <w:rPr>
                <w:b/>
                <w:bCs/>
                <w:kern w:val="2"/>
                <w:szCs w:val="24"/>
              </w:rPr>
            </w:pPr>
            <w:r>
              <w:rPr>
                <w:b/>
                <w:bCs/>
                <w:kern w:val="2"/>
                <w:szCs w:val="24"/>
              </w:rPr>
              <w:t>Tiekėjo pasiūlymas</w:t>
            </w:r>
          </w:p>
        </w:tc>
      </w:tr>
      <w:tr w:rsidR="00B767F3" w14:paraId="369E96F2" w14:textId="77777777">
        <w:trPr>
          <w:trHeight w:val="300"/>
        </w:trPr>
        <w:tc>
          <w:tcPr>
            <w:tcW w:w="2532" w:type="dxa"/>
          </w:tcPr>
          <w:p w14:paraId="61C55EA7" w14:textId="77777777" w:rsidR="00B767F3" w:rsidRDefault="00DD7479">
            <w:pPr>
              <w:jc w:val="center"/>
              <w:rPr>
                <w:b/>
                <w:bCs/>
                <w:kern w:val="2"/>
                <w:szCs w:val="24"/>
              </w:rPr>
            </w:pPr>
            <w:r>
              <w:rPr>
                <w:b/>
                <w:bCs/>
                <w:kern w:val="2"/>
                <w:szCs w:val="24"/>
              </w:rPr>
              <w:t>15.3. Priedas Nr. 3</w:t>
            </w:r>
          </w:p>
        </w:tc>
        <w:tc>
          <w:tcPr>
            <w:tcW w:w="7003" w:type="dxa"/>
            <w:gridSpan w:val="4"/>
          </w:tcPr>
          <w:p w14:paraId="6BCD1B56" w14:textId="7F283B2B" w:rsidR="00B767F3" w:rsidRPr="008B54CD" w:rsidRDefault="008B54CD" w:rsidP="008B54CD">
            <w:pPr>
              <w:rPr>
                <w:b/>
                <w:bCs/>
                <w:kern w:val="2"/>
                <w:szCs w:val="24"/>
              </w:rPr>
            </w:pPr>
            <w:r w:rsidRPr="008B54CD">
              <w:rPr>
                <w:b/>
                <w:bCs/>
                <w:kern w:val="2"/>
                <w:szCs w:val="24"/>
              </w:rPr>
              <w:t>Sutarties vykdymui pasitelkiami subtiekėjai ir (ar) specialistai</w:t>
            </w:r>
            <w:r>
              <w:rPr>
                <w:b/>
                <w:bCs/>
                <w:kern w:val="2"/>
                <w:szCs w:val="24"/>
              </w:rPr>
              <w:t xml:space="preserve"> </w:t>
            </w:r>
            <w:r w:rsidRPr="008B54CD">
              <w:rPr>
                <w:b/>
                <w:bCs/>
                <w:i/>
                <w:iCs/>
                <w:kern w:val="2"/>
                <w:szCs w:val="24"/>
              </w:rPr>
              <w:t>(</w:t>
            </w:r>
            <w:r>
              <w:rPr>
                <w:b/>
                <w:bCs/>
                <w:i/>
                <w:iCs/>
                <w:kern w:val="2"/>
                <w:szCs w:val="24"/>
              </w:rPr>
              <w:t>taikoma</w:t>
            </w:r>
            <w:r w:rsidR="00C5227A">
              <w:rPr>
                <w:b/>
                <w:bCs/>
                <w:i/>
                <w:iCs/>
                <w:kern w:val="2"/>
                <w:szCs w:val="24"/>
              </w:rPr>
              <w:t>,</w:t>
            </w:r>
            <w:r>
              <w:rPr>
                <w:b/>
                <w:bCs/>
                <w:i/>
                <w:iCs/>
                <w:kern w:val="2"/>
                <w:szCs w:val="24"/>
              </w:rPr>
              <w:t xml:space="preserve"> </w:t>
            </w:r>
            <w:r w:rsidRPr="008B54CD">
              <w:rPr>
                <w:b/>
                <w:bCs/>
                <w:i/>
                <w:iCs/>
                <w:kern w:val="2"/>
                <w:szCs w:val="24"/>
              </w:rPr>
              <w:t>jei būtų pasitelkiami)</w:t>
            </w: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lastRenderedPageBreak/>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B767F3" w:rsidRDefault="00DD7479">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D88B4" w14:textId="77777777" w:rsidR="001C0643" w:rsidRDefault="001C0643">
      <w:r>
        <w:separator/>
      </w:r>
    </w:p>
  </w:endnote>
  <w:endnote w:type="continuationSeparator" w:id="0">
    <w:p w14:paraId="03DBC863" w14:textId="77777777" w:rsidR="001C0643" w:rsidRDefault="001C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020A" w14:textId="77777777" w:rsidR="001C0643" w:rsidRDefault="001C0643">
      <w:r>
        <w:separator/>
      </w:r>
    </w:p>
  </w:footnote>
  <w:footnote w:type="continuationSeparator" w:id="0">
    <w:p w14:paraId="4D340538" w14:textId="77777777" w:rsidR="001C0643" w:rsidRDefault="001C0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A64B1"/>
    <w:rsid w:val="00170CD1"/>
    <w:rsid w:val="001B2EB7"/>
    <w:rsid w:val="001C0643"/>
    <w:rsid w:val="001E39E8"/>
    <w:rsid w:val="00201517"/>
    <w:rsid w:val="00202E5E"/>
    <w:rsid w:val="002266D0"/>
    <w:rsid w:val="002C0E15"/>
    <w:rsid w:val="002F0B5F"/>
    <w:rsid w:val="003B2818"/>
    <w:rsid w:val="003C47CE"/>
    <w:rsid w:val="003E5D1D"/>
    <w:rsid w:val="005828DD"/>
    <w:rsid w:val="0058426F"/>
    <w:rsid w:val="00587E3C"/>
    <w:rsid w:val="006002C6"/>
    <w:rsid w:val="0060661B"/>
    <w:rsid w:val="00617097"/>
    <w:rsid w:val="006A207C"/>
    <w:rsid w:val="006E64C3"/>
    <w:rsid w:val="007606EF"/>
    <w:rsid w:val="007919E1"/>
    <w:rsid w:val="007A64AF"/>
    <w:rsid w:val="007B6FA6"/>
    <w:rsid w:val="00826A02"/>
    <w:rsid w:val="008B0067"/>
    <w:rsid w:val="008B54CD"/>
    <w:rsid w:val="008E111E"/>
    <w:rsid w:val="009B096E"/>
    <w:rsid w:val="00AE1AE1"/>
    <w:rsid w:val="00B767F3"/>
    <w:rsid w:val="00BC3C63"/>
    <w:rsid w:val="00C11A83"/>
    <w:rsid w:val="00C5227A"/>
    <w:rsid w:val="00D07A30"/>
    <w:rsid w:val="00D11465"/>
    <w:rsid w:val="00DD7479"/>
    <w:rsid w:val="00E76CC1"/>
    <w:rsid w:val="00EF5D89"/>
    <w:rsid w:val="00FB7536"/>
    <w:rsid w:val="00FD34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3D991817-2F6F-4495-8FC5-CADC16BC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AE1AE1"/>
  </w:style>
  <w:style w:type="character" w:styleId="Komentaronuoroda">
    <w:name w:val="annotation reference"/>
    <w:basedOn w:val="Numatytasispastraiposriftas"/>
    <w:semiHidden/>
    <w:unhideWhenUsed/>
    <w:rsid w:val="00AE1AE1"/>
    <w:rPr>
      <w:sz w:val="16"/>
      <w:szCs w:val="16"/>
    </w:rPr>
  </w:style>
  <w:style w:type="paragraph" w:styleId="Komentarotekstas">
    <w:name w:val="annotation text"/>
    <w:basedOn w:val="prastasis"/>
    <w:link w:val="KomentarotekstasDiagrama"/>
    <w:unhideWhenUsed/>
    <w:rsid w:val="00AE1AE1"/>
    <w:rPr>
      <w:sz w:val="20"/>
    </w:rPr>
  </w:style>
  <w:style w:type="character" w:customStyle="1" w:styleId="KomentarotekstasDiagrama">
    <w:name w:val="Komentaro tekstas Diagrama"/>
    <w:basedOn w:val="Numatytasispastraiposriftas"/>
    <w:link w:val="Komentarotekstas"/>
    <w:rsid w:val="00AE1AE1"/>
    <w:rPr>
      <w:sz w:val="20"/>
    </w:rPr>
  </w:style>
  <w:style w:type="paragraph" w:styleId="Komentarotema">
    <w:name w:val="annotation subject"/>
    <w:basedOn w:val="Komentarotekstas"/>
    <w:next w:val="Komentarotekstas"/>
    <w:link w:val="KomentarotemaDiagrama"/>
    <w:semiHidden/>
    <w:unhideWhenUsed/>
    <w:rsid w:val="00AE1AE1"/>
    <w:rPr>
      <w:b/>
      <w:bCs/>
    </w:rPr>
  </w:style>
  <w:style w:type="character" w:customStyle="1" w:styleId="KomentarotemaDiagrama">
    <w:name w:val="Komentaro tema Diagrama"/>
    <w:basedOn w:val="KomentarotekstasDiagrama"/>
    <w:link w:val="Komentarotema"/>
    <w:semiHidden/>
    <w:rsid w:val="00AE1AE1"/>
    <w:rPr>
      <w:b/>
      <w:bCs/>
      <w:sz w:val="20"/>
    </w:rPr>
  </w:style>
  <w:style w:type="character" w:styleId="Hipersaitas">
    <w:name w:val="Hyperlink"/>
    <w:basedOn w:val="Numatytasispastraiposriftas"/>
    <w:unhideWhenUsed/>
    <w:rsid w:val="007606EF"/>
    <w:rPr>
      <w:color w:val="0563C1" w:themeColor="hyperlink"/>
      <w:u w:val="single"/>
    </w:rPr>
  </w:style>
  <w:style w:type="character" w:styleId="Neapdorotaspaminjimas">
    <w:name w:val="Unresolved Mention"/>
    <w:basedOn w:val="Numatytasispastraiposriftas"/>
    <w:uiPriority w:val="99"/>
    <w:semiHidden/>
    <w:unhideWhenUsed/>
    <w:rsid w:val="00760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85A4E5-BC02-468F-87F0-77E5786DB815}">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7012</Words>
  <Characters>3998</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Jankauskienė</dc:creator>
  <cp:lastModifiedBy>Greta Jankauskienė</cp:lastModifiedBy>
  <cp:revision>3</cp:revision>
  <dcterms:created xsi:type="dcterms:W3CDTF">2026-08-20T11:41:00Z</dcterms:created>
  <dcterms:modified xsi:type="dcterms:W3CDTF">2026-08-20T12:14:00Z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