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9E254" w14:textId="77777777" w:rsidR="009C5EE9" w:rsidRDefault="009C5EE9" w:rsidP="009C5EE9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FC2A26">
        <w:rPr>
          <w:rFonts w:ascii="Cambria" w:hAnsi="Cambria" w:cs="Times New Roman"/>
          <w:b/>
          <w:noProof/>
          <w:sz w:val="28"/>
          <w:szCs w:val="24"/>
        </w:rPr>
        <w:t>TECHNINĖ SPECIFIKACIJA MEDICINOS PAGALBOS PRIEMONĖMS ĮS</w:t>
      </w:r>
      <w:r w:rsidRPr="00FC2A26">
        <w:rPr>
          <w:rFonts w:ascii="Cambria" w:hAnsi="Cambria" w:cs="Times New Roman"/>
          <w:b/>
          <w:sz w:val="28"/>
          <w:szCs w:val="24"/>
        </w:rPr>
        <w:t>IGYTI</w:t>
      </w:r>
    </w:p>
    <w:p w14:paraId="3B8FA0B0" w14:textId="77777777" w:rsidR="00A97834" w:rsidRPr="00A97834" w:rsidRDefault="00A97834" w:rsidP="00124A81">
      <w:pPr>
        <w:spacing w:after="0"/>
        <w:rPr>
          <w:rFonts w:ascii="Cambria" w:hAnsi="Cambria" w:cs="Times New Roman"/>
          <w:i/>
          <w:sz w:val="24"/>
          <w:szCs w:val="24"/>
        </w:rPr>
      </w:pPr>
    </w:p>
    <w:p w14:paraId="3286C3D2" w14:textId="77777777" w:rsidR="002A0E2D" w:rsidRPr="009C5EE9" w:rsidRDefault="002A0E2D" w:rsidP="009C5EE9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Cambria" w:hAnsi="Cambria"/>
          <w:b/>
          <w:sz w:val="24"/>
          <w:u w:val="single"/>
        </w:rPr>
      </w:pPr>
      <w:r w:rsidRPr="009C5EE9">
        <w:rPr>
          <w:rFonts w:ascii="Cambria" w:hAnsi="Cambria"/>
          <w:b/>
          <w:sz w:val="24"/>
          <w:u w:val="single"/>
        </w:rPr>
        <w:t>Akių okliuzinis tvarstis</w:t>
      </w:r>
      <w:r w:rsidR="001D1AA3">
        <w:rPr>
          <w:rFonts w:ascii="Cambria" w:hAnsi="Cambria"/>
          <w:b/>
          <w:sz w:val="24"/>
          <w:u w:val="single"/>
        </w:rPr>
        <w:t>:</w:t>
      </w:r>
    </w:p>
    <w:p w14:paraId="77132AB3" w14:textId="77777777" w:rsidR="002A0E2D" w:rsidRPr="002A0E2D" w:rsidRDefault="002A0E2D" w:rsidP="002A0E2D">
      <w:pPr>
        <w:numPr>
          <w:ilvl w:val="0"/>
          <w:numId w:val="1"/>
        </w:numPr>
        <w:spacing w:after="0" w:line="240" w:lineRule="auto"/>
        <w:ind w:left="397" w:hanging="357"/>
        <w:jc w:val="both"/>
        <w:rPr>
          <w:rFonts w:ascii="Cambria" w:hAnsi="Cambria"/>
          <w:color w:val="000000"/>
          <w:sz w:val="24"/>
        </w:rPr>
      </w:pPr>
      <w:r w:rsidRPr="002A0E2D">
        <w:rPr>
          <w:rFonts w:ascii="Cambria" w:hAnsi="Cambria"/>
          <w:color w:val="000000"/>
          <w:sz w:val="24"/>
        </w:rPr>
        <w:t>vienkartinis (simbolis ant pakuotės);</w:t>
      </w:r>
    </w:p>
    <w:p w14:paraId="355A05F2" w14:textId="77777777" w:rsidR="002A0E2D" w:rsidRPr="002A0E2D" w:rsidRDefault="002A0E2D" w:rsidP="002A0E2D">
      <w:pPr>
        <w:numPr>
          <w:ilvl w:val="0"/>
          <w:numId w:val="1"/>
        </w:numPr>
        <w:spacing w:before="100" w:beforeAutospacing="1" w:after="0" w:line="240" w:lineRule="auto"/>
        <w:ind w:left="397"/>
        <w:jc w:val="both"/>
        <w:rPr>
          <w:rFonts w:ascii="Cambria" w:hAnsi="Cambria"/>
          <w:color w:val="000000"/>
          <w:sz w:val="24"/>
        </w:rPr>
      </w:pPr>
      <w:r w:rsidRPr="002A0E2D">
        <w:rPr>
          <w:rFonts w:ascii="Cambria" w:hAnsi="Cambria"/>
          <w:color w:val="000000"/>
          <w:sz w:val="24"/>
        </w:rPr>
        <w:t>sterilus (simbolis ant pakuotės);</w:t>
      </w:r>
    </w:p>
    <w:p w14:paraId="59A2E490" w14:textId="77777777" w:rsidR="002A0E2D" w:rsidRPr="002A0E2D" w:rsidRDefault="002A0E2D" w:rsidP="002A0E2D">
      <w:pPr>
        <w:numPr>
          <w:ilvl w:val="0"/>
          <w:numId w:val="1"/>
        </w:numPr>
        <w:spacing w:before="100" w:beforeAutospacing="1" w:after="0" w:line="240" w:lineRule="auto"/>
        <w:ind w:left="397"/>
        <w:jc w:val="both"/>
        <w:rPr>
          <w:rFonts w:ascii="Cambria" w:hAnsi="Cambria"/>
          <w:color w:val="000000"/>
          <w:sz w:val="24"/>
        </w:rPr>
      </w:pPr>
      <w:r w:rsidRPr="002A0E2D">
        <w:rPr>
          <w:rFonts w:ascii="Cambria" w:hAnsi="Cambria"/>
          <w:color w:val="000000"/>
          <w:sz w:val="24"/>
        </w:rPr>
        <w:t>išmatavimai: 3,1±0,1 cm x 8,3 ±0,3 cm;</w:t>
      </w:r>
    </w:p>
    <w:p w14:paraId="5927455F" w14:textId="77777777" w:rsidR="002A0E2D" w:rsidRPr="002A0E2D" w:rsidRDefault="002A0E2D" w:rsidP="002A0E2D">
      <w:pPr>
        <w:numPr>
          <w:ilvl w:val="0"/>
          <w:numId w:val="1"/>
        </w:numPr>
        <w:spacing w:before="100" w:beforeAutospacing="1" w:after="0" w:line="240" w:lineRule="auto"/>
        <w:ind w:left="397"/>
        <w:jc w:val="both"/>
        <w:rPr>
          <w:rFonts w:ascii="Cambria" w:hAnsi="Cambria"/>
          <w:color w:val="000000"/>
          <w:sz w:val="24"/>
        </w:rPr>
      </w:pPr>
      <w:r w:rsidRPr="002A0E2D">
        <w:rPr>
          <w:rFonts w:ascii="Cambria" w:hAnsi="Cambria"/>
          <w:color w:val="000000"/>
          <w:sz w:val="24"/>
        </w:rPr>
        <w:t>2 zonų tvarstis: rėmelis ir poliuretano permatomos plėvelės langas, leidžiantis matyti voką;</w:t>
      </w:r>
    </w:p>
    <w:p w14:paraId="529D3E47" w14:textId="77777777" w:rsidR="002A0E2D" w:rsidRPr="002A0E2D" w:rsidRDefault="002A0E2D" w:rsidP="002A0E2D">
      <w:pPr>
        <w:numPr>
          <w:ilvl w:val="0"/>
          <w:numId w:val="1"/>
        </w:numPr>
        <w:spacing w:before="100" w:beforeAutospacing="1" w:after="0" w:line="240" w:lineRule="auto"/>
        <w:ind w:left="397"/>
        <w:jc w:val="both"/>
        <w:rPr>
          <w:rFonts w:ascii="Cambria" w:hAnsi="Cambria"/>
          <w:color w:val="000000"/>
          <w:sz w:val="24"/>
        </w:rPr>
      </w:pPr>
      <w:r w:rsidRPr="002A0E2D">
        <w:rPr>
          <w:rFonts w:ascii="Cambria" w:hAnsi="Cambria"/>
          <w:color w:val="000000"/>
          <w:sz w:val="24"/>
        </w:rPr>
        <w:t>tvarsčio rėmelis iš neaustinės ar lygiavertės medžiagos;</w:t>
      </w:r>
    </w:p>
    <w:p w14:paraId="756B11CA" w14:textId="77777777" w:rsidR="002A0E2D" w:rsidRPr="002A0E2D" w:rsidRDefault="002A0E2D" w:rsidP="002A0E2D">
      <w:pPr>
        <w:numPr>
          <w:ilvl w:val="0"/>
          <w:numId w:val="1"/>
        </w:numPr>
        <w:spacing w:before="100" w:beforeAutospacing="1" w:after="0" w:line="240" w:lineRule="auto"/>
        <w:ind w:left="397"/>
        <w:jc w:val="both"/>
        <w:rPr>
          <w:rFonts w:ascii="Cambria" w:hAnsi="Cambria"/>
          <w:color w:val="000000"/>
          <w:sz w:val="24"/>
        </w:rPr>
      </w:pPr>
      <w:r w:rsidRPr="002A0E2D">
        <w:rPr>
          <w:rFonts w:ascii="Cambria" w:hAnsi="Cambria"/>
          <w:color w:val="000000"/>
          <w:sz w:val="24"/>
        </w:rPr>
        <w:t>abi tvarsčio zonos padengtos hipoalerginiais akrilo klijais;</w:t>
      </w:r>
    </w:p>
    <w:p w14:paraId="27967715" w14:textId="77777777" w:rsidR="002A0E2D" w:rsidRPr="002A0E2D" w:rsidRDefault="002A0E2D" w:rsidP="002A0E2D">
      <w:pPr>
        <w:numPr>
          <w:ilvl w:val="0"/>
          <w:numId w:val="1"/>
        </w:numPr>
        <w:spacing w:before="100" w:beforeAutospacing="1" w:after="0" w:line="240" w:lineRule="auto"/>
        <w:ind w:left="397"/>
        <w:jc w:val="both"/>
        <w:rPr>
          <w:rFonts w:ascii="Cambria" w:hAnsi="Cambria"/>
          <w:color w:val="000000"/>
          <w:sz w:val="24"/>
        </w:rPr>
      </w:pPr>
      <w:r w:rsidRPr="002A0E2D">
        <w:rPr>
          <w:rFonts w:ascii="Cambria" w:hAnsi="Cambria"/>
          <w:color w:val="000000"/>
          <w:sz w:val="24"/>
        </w:rPr>
        <w:t>pakuotėje 2 vnt.;</w:t>
      </w:r>
    </w:p>
    <w:p w14:paraId="52632E7B" w14:textId="77777777" w:rsidR="002A0E2D" w:rsidRPr="002A0E2D" w:rsidRDefault="002A0E2D" w:rsidP="002A0E2D">
      <w:pPr>
        <w:numPr>
          <w:ilvl w:val="0"/>
          <w:numId w:val="1"/>
        </w:numPr>
        <w:spacing w:before="100" w:beforeAutospacing="1" w:after="0" w:line="240" w:lineRule="auto"/>
        <w:ind w:left="397"/>
        <w:jc w:val="both"/>
        <w:rPr>
          <w:rFonts w:ascii="Cambria" w:hAnsi="Cambria"/>
          <w:color w:val="000000"/>
          <w:sz w:val="24"/>
        </w:rPr>
      </w:pPr>
      <w:r w:rsidRPr="002A0E2D">
        <w:rPr>
          <w:rFonts w:ascii="Cambria" w:hAnsi="Cambria"/>
          <w:color w:val="000000"/>
          <w:sz w:val="24"/>
        </w:rPr>
        <w:t>individualioje pakuotėje;</w:t>
      </w:r>
    </w:p>
    <w:p w14:paraId="41FAF3F5" w14:textId="77777777" w:rsidR="002A0E2D" w:rsidRPr="002A0E2D" w:rsidRDefault="002A0E2D" w:rsidP="002A0E2D">
      <w:pPr>
        <w:numPr>
          <w:ilvl w:val="0"/>
          <w:numId w:val="1"/>
        </w:numPr>
        <w:spacing w:before="100" w:beforeAutospacing="1" w:after="0" w:line="240" w:lineRule="auto"/>
        <w:ind w:left="397"/>
        <w:jc w:val="both"/>
        <w:rPr>
          <w:rFonts w:ascii="Cambria" w:hAnsi="Cambria"/>
          <w:color w:val="000000"/>
          <w:sz w:val="24"/>
        </w:rPr>
      </w:pPr>
      <w:r w:rsidRPr="002A0E2D">
        <w:rPr>
          <w:rFonts w:ascii="Cambria" w:hAnsi="Cambria"/>
          <w:color w:val="000000"/>
          <w:sz w:val="24"/>
        </w:rPr>
        <w:t>ant pakuotės nurodytas galiojimo laikas mėnesiais.</w:t>
      </w:r>
    </w:p>
    <w:p w14:paraId="536DDE96" w14:textId="77777777" w:rsidR="002A0E2D" w:rsidRPr="009C5EE9" w:rsidRDefault="002A0E2D" w:rsidP="002A0E2D">
      <w:pPr>
        <w:spacing w:after="0"/>
        <w:jc w:val="both"/>
        <w:rPr>
          <w:rFonts w:ascii="Cambria" w:hAnsi="Cambria"/>
          <w:i/>
          <w:sz w:val="24"/>
        </w:rPr>
      </w:pPr>
      <w:r w:rsidRPr="009C5EE9">
        <w:rPr>
          <w:rFonts w:ascii="Cambria" w:hAnsi="Cambria"/>
          <w:i/>
          <w:sz w:val="24"/>
        </w:rPr>
        <w:t>Orientacinis poreikis: 12 000 pak.</w:t>
      </w:r>
    </w:p>
    <w:p w14:paraId="3900FF81" w14:textId="77777777" w:rsidR="002A0E2D" w:rsidRDefault="002A0E2D" w:rsidP="002A0E2D">
      <w:pPr>
        <w:spacing w:after="0"/>
        <w:jc w:val="both"/>
        <w:rPr>
          <w:rFonts w:ascii="Cambria" w:hAnsi="Cambria"/>
          <w:sz w:val="24"/>
        </w:rPr>
      </w:pPr>
    </w:p>
    <w:p w14:paraId="7656B7A0" w14:textId="77777777" w:rsidR="00792583" w:rsidRPr="00792583" w:rsidRDefault="00792583" w:rsidP="00792583">
      <w:pPr>
        <w:pStyle w:val="ListParagraph"/>
        <w:numPr>
          <w:ilvl w:val="0"/>
          <w:numId w:val="33"/>
        </w:num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Trepanai (vakuuminiai):</w:t>
      </w:r>
    </w:p>
    <w:p w14:paraId="77CF6511" w14:textId="77777777" w:rsidR="002A0E2D" w:rsidRPr="00B126D3" w:rsidRDefault="00792583" w:rsidP="00B126D3">
      <w:pPr>
        <w:pStyle w:val="ListParagraph"/>
        <w:numPr>
          <w:ilvl w:val="1"/>
          <w:numId w:val="33"/>
        </w:num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 xml:space="preserve">Donoro </w:t>
      </w:r>
      <w:r w:rsidR="002A0E2D" w:rsidRPr="00B126D3">
        <w:rPr>
          <w:rFonts w:ascii="Cambria" w:hAnsi="Cambria"/>
          <w:b/>
          <w:sz w:val="24"/>
          <w:szCs w:val="24"/>
          <w:u w:val="single"/>
        </w:rPr>
        <w:t xml:space="preserve">ragenai 8,00 </w:t>
      </w:r>
      <w:r w:rsidR="002A0E2D" w:rsidRPr="00B126D3">
        <w:rPr>
          <w:rFonts w:ascii="Cambria" w:eastAsia="Times New Roman" w:hAnsi="Cambria" w:cs="Calibri"/>
          <w:b/>
          <w:color w:val="000000"/>
          <w:sz w:val="24"/>
          <w:szCs w:val="24"/>
          <w:u w:val="single"/>
          <w:lang w:eastAsia="lt-LT"/>
        </w:rPr>
        <w:t xml:space="preserve">± 0,01  </w:t>
      </w:r>
      <w:r w:rsidR="002A0E2D" w:rsidRPr="00B126D3">
        <w:rPr>
          <w:rFonts w:ascii="Cambria" w:hAnsi="Cambria"/>
          <w:b/>
          <w:sz w:val="24"/>
          <w:szCs w:val="24"/>
          <w:u w:val="single"/>
        </w:rPr>
        <w:t>mm:</w:t>
      </w:r>
    </w:p>
    <w:p w14:paraId="6A652566" w14:textId="77777777" w:rsidR="002A0E2D" w:rsidRPr="002A0E2D" w:rsidRDefault="002A0E2D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</w:t>
      </w:r>
      <w:r w:rsidRPr="002A0E2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jovimo blokas;</w:t>
      </w:r>
    </w:p>
    <w:p w14:paraId="4558AD5F" w14:textId="77777777" w:rsidR="002A0E2D" w:rsidRPr="002A0E2D" w:rsidRDefault="002A0E2D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</w:t>
      </w:r>
      <w:r w:rsidRPr="002A0E2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repano ašmenys;</w:t>
      </w:r>
    </w:p>
    <w:p w14:paraId="75FFDDE4" w14:textId="77777777" w:rsidR="002A0E2D" w:rsidRPr="002A0E2D" w:rsidRDefault="002A0E2D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</w:t>
      </w:r>
      <w:r w:rsidRPr="002A0E2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asodinimo žiedas;</w:t>
      </w:r>
    </w:p>
    <w:p w14:paraId="73F05F7F" w14:textId="77777777" w:rsidR="002A0E2D" w:rsidRPr="002A0E2D" w:rsidRDefault="002A0E2D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</w:t>
      </w:r>
      <w:r w:rsidRPr="002A0E2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ienkartiniai (pažymėta simboliu);</w:t>
      </w:r>
    </w:p>
    <w:p w14:paraId="678C8C16" w14:textId="77777777" w:rsidR="002A0E2D" w:rsidRPr="002A0E2D" w:rsidRDefault="002A0E2D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</w:t>
      </w:r>
      <w:r w:rsidRPr="002A0E2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terilus (simbolis ant pakuotės);</w:t>
      </w:r>
    </w:p>
    <w:p w14:paraId="15E71910" w14:textId="77777777" w:rsidR="002A0E2D" w:rsidRPr="002A0E2D" w:rsidRDefault="002A0E2D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</w:t>
      </w:r>
      <w:r w:rsidRPr="002A0E2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u numatyta pakuotės atidarymo vieta;</w:t>
      </w:r>
    </w:p>
    <w:p w14:paraId="5DB931F5" w14:textId="77777777" w:rsidR="002A0E2D" w:rsidRPr="002A0E2D" w:rsidRDefault="002A0E2D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</w:t>
      </w:r>
      <w:r w:rsidRPr="002A0E2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nt pakuotės nurodyta pagaminimo ir galiojimo data</w:t>
      </w:r>
      <w:r w:rsid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mėnesiais</w:t>
      </w:r>
      <w:r w:rsidRPr="002A0E2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24BE7838" w14:textId="77777777" w:rsidR="002A0E2D" w:rsidRPr="002A0E2D" w:rsidRDefault="002A0E2D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į</w:t>
      </w:r>
      <w:r w:rsidRPr="002A0E2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pakuoti kartu su steriliu markeriu ir vienkartinio švirkšto Sistema vakuumui sukelti</w:t>
      </w: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580"/>
        <w:gridCol w:w="3210"/>
      </w:tblGrid>
      <w:tr w:rsidR="002A0E2D" w:rsidRPr="002A0E2D" w14:paraId="3BA8F5EE" w14:textId="77777777" w:rsidTr="002A0E2D">
        <w:tc>
          <w:tcPr>
            <w:tcW w:w="1838" w:type="dxa"/>
          </w:tcPr>
          <w:p w14:paraId="3A16CB9E" w14:textId="77777777" w:rsidR="002A0E2D" w:rsidRPr="002A0E2D" w:rsidRDefault="002A0E2D" w:rsidP="002A0E2D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2A0E2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Poz. Nr.</w:t>
            </w:r>
          </w:p>
        </w:tc>
        <w:tc>
          <w:tcPr>
            <w:tcW w:w="4580" w:type="dxa"/>
          </w:tcPr>
          <w:p w14:paraId="178E4CFC" w14:textId="77777777" w:rsidR="002A0E2D" w:rsidRPr="002A0E2D" w:rsidRDefault="002A0E2D" w:rsidP="002A0E2D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2A0E2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Ašmenų diametras</w:t>
            </w:r>
          </w:p>
        </w:tc>
        <w:tc>
          <w:tcPr>
            <w:tcW w:w="3210" w:type="dxa"/>
          </w:tcPr>
          <w:p w14:paraId="492C1831" w14:textId="77777777" w:rsidR="002A0E2D" w:rsidRPr="002A0E2D" w:rsidRDefault="002A0E2D" w:rsidP="002A0E2D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2A0E2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Orientacinis poreikis (vnt.)</w:t>
            </w:r>
          </w:p>
        </w:tc>
      </w:tr>
      <w:tr w:rsidR="002A0E2D" w:rsidRPr="002A0E2D" w14:paraId="70C6021A" w14:textId="77777777" w:rsidTr="002A0E2D">
        <w:tc>
          <w:tcPr>
            <w:tcW w:w="1838" w:type="dxa"/>
          </w:tcPr>
          <w:p w14:paraId="5BEF750A" w14:textId="77777777" w:rsidR="002A0E2D" w:rsidRPr="002A0E2D" w:rsidRDefault="009C5EE9" w:rsidP="002A0E2D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2.</w:t>
            </w:r>
            <w:r w:rsidR="00B126D3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580" w:type="dxa"/>
          </w:tcPr>
          <w:p w14:paraId="0C69E8B6" w14:textId="77777777" w:rsidR="002A0E2D" w:rsidRPr="002A0E2D" w:rsidRDefault="002A0E2D" w:rsidP="002A0E2D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2A0E2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8,00 ± 0,01  mm </w:t>
            </w:r>
          </w:p>
        </w:tc>
        <w:tc>
          <w:tcPr>
            <w:tcW w:w="3210" w:type="dxa"/>
          </w:tcPr>
          <w:p w14:paraId="56114D0E" w14:textId="77777777" w:rsidR="002A0E2D" w:rsidRPr="002A0E2D" w:rsidRDefault="002A0E2D" w:rsidP="002A0E2D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2A0E2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10</w:t>
            </w:r>
          </w:p>
        </w:tc>
      </w:tr>
    </w:tbl>
    <w:p w14:paraId="774B8E7C" w14:textId="77777777" w:rsidR="002A0E2D" w:rsidRDefault="002A0E2D" w:rsidP="002A0E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</w:p>
    <w:p w14:paraId="28A632BE" w14:textId="77777777" w:rsidR="002A0E2D" w:rsidRPr="00B126D3" w:rsidRDefault="00792583" w:rsidP="00B126D3">
      <w:pPr>
        <w:pStyle w:val="ListParagraph"/>
        <w:numPr>
          <w:ilvl w:val="1"/>
          <w:numId w:val="33"/>
        </w:num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Recipiento</w:t>
      </w:r>
      <w:r w:rsidR="002A0E2D" w:rsidRPr="00B126D3">
        <w:rPr>
          <w:rFonts w:ascii="Cambria" w:hAnsi="Cambria"/>
          <w:b/>
          <w:sz w:val="24"/>
          <w:szCs w:val="24"/>
          <w:u w:val="single"/>
        </w:rPr>
        <w:t xml:space="preserve"> ragenai 7,75 </w:t>
      </w:r>
      <w:r w:rsidR="002A0E2D" w:rsidRPr="00B126D3">
        <w:rPr>
          <w:rFonts w:ascii="Cambria" w:eastAsia="Times New Roman" w:hAnsi="Cambria" w:cs="Calibri"/>
          <w:b/>
          <w:color w:val="000000"/>
          <w:sz w:val="24"/>
          <w:szCs w:val="24"/>
          <w:u w:val="single"/>
          <w:lang w:eastAsia="lt-LT"/>
        </w:rPr>
        <w:t xml:space="preserve">± 0,01 </w:t>
      </w:r>
      <w:r w:rsidR="002A0E2D" w:rsidRPr="00B126D3">
        <w:rPr>
          <w:rFonts w:ascii="Cambria" w:hAnsi="Cambria"/>
          <w:b/>
          <w:sz w:val="24"/>
          <w:szCs w:val="24"/>
          <w:u w:val="single"/>
        </w:rPr>
        <w:t>mm:</w:t>
      </w:r>
    </w:p>
    <w:p w14:paraId="0AF57B11" w14:textId="77777777" w:rsidR="002A0E2D" w:rsidRPr="009C5EE9" w:rsidRDefault="002A0E2D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360 laipsnių 16 skyrių siurbimo kamera;</w:t>
      </w:r>
    </w:p>
    <w:p w14:paraId="067EFF11" w14:textId="77777777" w:rsidR="002A0E2D" w:rsidRPr="009C5EE9" w:rsidRDefault="002A0E2D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16 radialinių kameros padalijimų;</w:t>
      </w:r>
    </w:p>
    <w:p w14:paraId="510BD204" w14:textId="77777777" w:rsidR="002A0E2D" w:rsidRPr="009C5EE9" w:rsidRDefault="009C5EE9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</w:t>
      </w:r>
      <w:r w:rsidR="002A0E2D"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ienkartiniai (pažymėta simboliu);</w:t>
      </w:r>
    </w:p>
    <w:p w14:paraId="4D84CF0D" w14:textId="77777777" w:rsidR="002A0E2D" w:rsidRPr="009C5EE9" w:rsidRDefault="009C5EE9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</w:t>
      </w:r>
      <w:r w:rsidR="002A0E2D"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terilūs (simbolis ant pakuotės);</w:t>
      </w:r>
    </w:p>
    <w:p w14:paraId="7B07F944" w14:textId="77777777" w:rsidR="002A0E2D" w:rsidRPr="009C5EE9" w:rsidRDefault="009C5EE9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</w:t>
      </w:r>
      <w:r w:rsidR="002A0E2D"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u numatyta pakuotės atidarymo vieta;</w:t>
      </w:r>
    </w:p>
    <w:p w14:paraId="7BF293D8" w14:textId="77777777" w:rsidR="002A0E2D" w:rsidRPr="009C5EE9" w:rsidRDefault="009C5EE9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</w:t>
      </w:r>
      <w:r w:rsidR="002A0E2D"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nt pakuotės nurodyta pagaminimo ir galiojimo data</w:t>
      </w:r>
      <w:r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mėnesiais</w:t>
      </w:r>
      <w:r w:rsidR="002A0E2D"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241EC646" w14:textId="77777777" w:rsidR="002A0E2D" w:rsidRPr="009C5EE9" w:rsidRDefault="009C5EE9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į</w:t>
      </w:r>
      <w:r w:rsidR="002A0E2D"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pakuoti kartu su steriliu markeriu ir vienkartinio švirkšto Sistema vakuumui sukelti.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580"/>
        <w:gridCol w:w="3210"/>
      </w:tblGrid>
      <w:tr w:rsidR="002A0E2D" w:rsidRPr="009C5EE9" w14:paraId="62CEEF46" w14:textId="77777777" w:rsidTr="00636CC9">
        <w:tc>
          <w:tcPr>
            <w:tcW w:w="1838" w:type="dxa"/>
          </w:tcPr>
          <w:p w14:paraId="4BA92832" w14:textId="77777777" w:rsidR="002A0E2D" w:rsidRPr="009C5EE9" w:rsidRDefault="002A0E2D" w:rsidP="00636CC9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9C5EE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Poz. Nr.</w:t>
            </w:r>
          </w:p>
        </w:tc>
        <w:tc>
          <w:tcPr>
            <w:tcW w:w="4580" w:type="dxa"/>
          </w:tcPr>
          <w:p w14:paraId="3377EBEB" w14:textId="77777777" w:rsidR="002A0E2D" w:rsidRPr="009C5EE9" w:rsidRDefault="002A0E2D" w:rsidP="00636CC9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9C5EE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Ašmenų diametras</w:t>
            </w:r>
          </w:p>
        </w:tc>
        <w:tc>
          <w:tcPr>
            <w:tcW w:w="3210" w:type="dxa"/>
          </w:tcPr>
          <w:p w14:paraId="1AA2637A" w14:textId="77777777" w:rsidR="002A0E2D" w:rsidRPr="009C5EE9" w:rsidRDefault="002A0E2D" w:rsidP="00636CC9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9C5EE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Orientacinis poreikis (vnt.)</w:t>
            </w:r>
          </w:p>
        </w:tc>
      </w:tr>
      <w:tr w:rsidR="002A0E2D" w:rsidRPr="009C5EE9" w14:paraId="36F110E7" w14:textId="77777777" w:rsidTr="00636CC9">
        <w:tc>
          <w:tcPr>
            <w:tcW w:w="1838" w:type="dxa"/>
          </w:tcPr>
          <w:p w14:paraId="37BE33DC" w14:textId="77777777" w:rsidR="002A0E2D" w:rsidRPr="009C5EE9" w:rsidRDefault="00B126D3" w:rsidP="00636CC9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2</w:t>
            </w:r>
            <w:r w:rsidR="009C5EE9" w:rsidRPr="009C5EE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.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580" w:type="dxa"/>
          </w:tcPr>
          <w:p w14:paraId="16D85A30" w14:textId="77777777" w:rsidR="002A0E2D" w:rsidRPr="009C5EE9" w:rsidRDefault="002A0E2D" w:rsidP="00636CC9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9C5EE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7,75 ± 0,01  mm </w:t>
            </w:r>
          </w:p>
        </w:tc>
        <w:tc>
          <w:tcPr>
            <w:tcW w:w="3210" w:type="dxa"/>
          </w:tcPr>
          <w:p w14:paraId="0508A00F" w14:textId="77777777" w:rsidR="002A0E2D" w:rsidRPr="009C5EE9" w:rsidRDefault="002A0E2D" w:rsidP="00636CC9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9C5EE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10</w:t>
            </w:r>
          </w:p>
        </w:tc>
      </w:tr>
    </w:tbl>
    <w:p w14:paraId="59224343" w14:textId="77777777" w:rsidR="00770D64" w:rsidRDefault="00770D64" w:rsidP="00770D64">
      <w:pPr>
        <w:rPr>
          <w:rFonts w:ascii="Cambria" w:hAnsi="Cambria"/>
          <w:sz w:val="24"/>
        </w:rPr>
      </w:pPr>
    </w:p>
    <w:p w14:paraId="127B36E9" w14:textId="77777777" w:rsidR="004E0120" w:rsidRDefault="004E0120" w:rsidP="00770D64">
      <w:pPr>
        <w:rPr>
          <w:rFonts w:ascii="Cambria" w:hAnsi="Cambria"/>
          <w:sz w:val="24"/>
        </w:rPr>
      </w:pPr>
    </w:p>
    <w:p w14:paraId="1BF64CC2" w14:textId="77777777" w:rsidR="00792583" w:rsidRPr="00792583" w:rsidRDefault="00792583" w:rsidP="00792583">
      <w:pPr>
        <w:pStyle w:val="ListParagraph"/>
        <w:numPr>
          <w:ilvl w:val="0"/>
          <w:numId w:val="33"/>
        </w:num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 w:rsidRPr="00792583">
        <w:rPr>
          <w:rFonts w:ascii="Cambria" w:hAnsi="Cambria"/>
          <w:b/>
          <w:sz w:val="24"/>
          <w:szCs w:val="24"/>
          <w:u w:val="single"/>
        </w:rPr>
        <w:t>Enterinio maitnimo sistema su ENPlus tipo arba lygiaverte jungtimi (enterinio maitinimo pompai Amika)</w:t>
      </w:r>
      <w:r w:rsidR="006E62D8">
        <w:rPr>
          <w:rFonts w:ascii="Cambria" w:hAnsi="Cambria"/>
          <w:b/>
          <w:sz w:val="24"/>
          <w:szCs w:val="24"/>
          <w:u w:val="single"/>
        </w:rPr>
        <w:t>:</w:t>
      </w:r>
    </w:p>
    <w:p w14:paraId="52EB6639" w14:textId="77777777" w:rsidR="00792583" w:rsidRPr="004849AA" w:rsidRDefault="00792583" w:rsidP="00792583">
      <w:pPr>
        <w:pStyle w:val="ListParagraph"/>
        <w:numPr>
          <w:ilvl w:val="0"/>
          <w:numId w:val="29"/>
        </w:numPr>
        <w:spacing w:after="0" w:line="264" w:lineRule="auto"/>
        <w:ind w:left="426" w:right="-133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</w:t>
      </w:r>
      <w:r w:rsidRPr="004849AA">
        <w:rPr>
          <w:rFonts w:ascii="Cambria" w:hAnsi="Cambria" w:cs="Times New Roman"/>
          <w:sz w:val="24"/>
          <w:szCs w:val="24"/>
        </w:rPr>
        <w:t>terili</w:t>
      </w:r>
      <w:r>
        <w:rPr>
          <w:rFonts w:ascii="Cambria" w:hAnsi="Cambria" w:cs="Times New Roman"/>
          <w:sz w:val="24"/>
          <w:szCs w:val="24"/>
        </w:rPr>
        <w:t xml:space="preserve"> (simbolis ant pakuotės)</w:t>
      </w:r>
      <w:r w:rsidRPr="004849AA">
        <w:rPr>
          <w:rFonts w:ascii="Cambria" w:hAnsi="Cambria" w:cs="Times New Roman"/>
          <w:sz w:val="24"/>
          <w:szCs w:val="24"/>
        </w:rPr>
        <w:t>, supakuota po vieną;</w:t>
      </w:r>
    </w:p>
    <w:p w14:paraId="2BBD77F1" w14:textId="77777777" w:rsidR="00792583" w:rsidRDefault="00792583" w:rsidP="00792583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vienkartinė (pažymėta simboliu);</w:t>
      </w:r>
    </w:p>
    <w:p w14:paraId="1EAF2D39" w14:textId="77777777" w:rsidR="00792583" w:rsidRPr="004849AA" w:rsidRDefault="00792583" w:rsidP="00792583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i</w:t>
      </w:r>
      <w:r w:rsidRPr="004849AA">
        <w:rPr>
          <w:rFonts w:ascii="Cambria" w:hAnsi="Cambria" w:cs="Times New Roman"/>
          <w:sz w:val="24"/>
          <w:szCs w:val="24"/>
        </w:rPr>
        <w:t>lgis: 250±4 cm;</w:t>
      </w:r>
    </w:p>
    <w:p w14:paraId="4166A0EC" w14:textId="77777777" w:rsidR="00792583" w:rsidRPr="004849AA" w:rsidRDefault="00792583" w:rsidP="00792583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4849AA">
        <w:rPr>
          <w:rFonts w:ascii="Cambria" w:hAnsi="Cambria" w:cs="Times New Roman"/>
          <w:sz w:val="24"/>
          <w:szCs w:val="24"/>
        </w:rPr>
        <w:t>T-Jungtis</w:t>
      </w:r>
      <w:r w:rsidR="001D1AA3">
        <w:rPr>
          <w:rFonts w:ascii="Cambria" w:hAnsi="Cambria" w:cs="Times New Roman"/>
          <w:sz w:val="24"/>
          <w:szCs w:val="24"/>
        </w:rPr>
        <w:t xml:space="preserve"> arba lygiavertė</w:t>
      </w:r>
      <w:r w:rsidRPr="004849AA">
        <w:rPr>
          <w:rFonts w:ascii="Cambria" w:hAnsi="Cambria" w:cs="Times New Roman"/>
          <w:sz w:val="24"/>
          <w:szCs w:val="24"/>
        </w:rPr>
        <w:t xml:space="preserve"> (ENLock patikrinimui bei švirkšto naudojimui);</w:t>
      </w:r>
    </w:p>
    <w:p w14:paraId="193866F0" w14:textId="77777777" w:rsidR="00792583" w:rsidRPr="004849AA" w:rsidRDefault="00792583" w:rsidP="00792583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a</w:t>
      </w:r>
      <w:r w:rsidRPr="004849AA">
        <w:rPr>
          <w:rFonts w:ascii="Cambria" w:hAnsi="Cambria" w:cs="Times New Roman"/>
          <w:sz w:val="24"/>
          <w:szCs w:val="24"/>
        </w:rPr>
        <w:t>psauginis gnybtas, saugantis nuo laisvo tirpalo pratekėjimo;</w:t>
      </w:r>
    </w:p>
    <w:p w14:paraId="23D1B990" w14:textId="77777777" w:rsidR="00792583" w:rsidRPr="004849AA" w:rsidRDefault="00792583" w:rsidP="00792583">
      <w:pPr>
        <w:pStyle w:val="ListParagraph"/>
        <w:numPr>
          <w:ilvl w:val="0"/>
          <w:numId w:val="29"/>
        </w:numPr>
        <w:spacing w:after="0" w:line="264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lastRenderedPageBreak/>
        <w:t>p</w:t>
      </w:r>
      <w:r w:rsidRPr="004849AA">
        <w:rPr>
          <w:rFonts w:ascii="Cambria" w:hAnsi="Cambria" w:cs="Times New Roman"/>
          <w:b/>
          <w:bCs/>
          <w:sz w:val="24"/>
          <w:szCs w:val="24"/>
        </w:rPr>
        <w:t>ageidautina</w:t>
      </w:r>
      <w:r w:rsidRPr="004849AA">
        <w:rPr>
          <w:rFonts w:ascii="Cambria" w:hAnsi="Cambria" w:cs="Times New Roman"/>
          <w:sz w:val="24"/>
          <w:szCs w:val="24"/>
        </w:rPr>
        <w:t xml:space="preserve"> enterinio maitinimo sistemos universali jungtis (užsukama ant butelio tipo pakuotės);</w:t>
      </w:r>
    </w:p>
    <w:p w14:paraId="3FC8A1E1" w14:textId="77777777" w:rsidR="00792583" w:rsidRPr="004849AA" w:rsidRDefault="00792583" w:rsidP="00792583">
      <w:pPr>
        <w:pStyle w:val="ListParagraph"/>
        <w:numPr>
          <w:ilvl w:val="0"/>
          <w:numId w:val="29"/>
        </w:numPr>
        <w:spacing w:after="0" w:line="264" w:lineRule="auto"/>
        <w:ind w:left="426" w:right="-133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e</w:t>
      </w:r>
      <w:r w:rsidRPr="004849AA">
        <w:rPr>
          <w:rFonts w:ascii="Cambria" w:hAnsi="Cambria" w:cs="Times New Roman"/>
          <w:sz w:val="24"/>
          <w:szCs w:val="24"/>
        </w:rPr>
        <w:t>nterinio maitinimo sistemos jungtis į zondą ENFit;</w:t>
      </w:r>
    </w:p>
    <w:p w14:paraId="0EF7030B" w14:textId="77777777" w:rsidR="00792583" w:rsidRPr="004849AA" w:rsidRDefault="00792583" w:rsidP="00792583">
      <w:pPr>
        <w:pStyle w:val="ListParagraph"/>
        <w:numPr>
          <w:ilvl w:val="0"/>
          <w:numId w:val="29"/>
        </w:numPr>
        <w:spacing w:after="0" w:line="264" w:lineRule="auto"/>
        <w:ind w:left="426" w:right="-133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e</w:t>
      </w:r>
      <w:r w:rsidRPr="004849AA">
        <w:rPr>
          <w:rFonts w:ascii="Cambria" w:hAnsi="Cambria" w:cs="Times New Roman"/>
          <w:sz w:val="24"/>
          <w:szCs w:val="24"/>
        </w:rPr>
        <w:t>nterinio maitinimo sistemos jungtis su enterinio mišinio pakuote ENPlus;</w:t>
      </w:r>
    </w:p>
    <w:p w14:paraId="353C695B" w14:textId="77777777" w:rsidR="00792583" w:rsidRDefault="00792583" w:rsidP="00792583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b</w:t>
      </w:r>
      <w:r w:rsidRPr="004849AA">
        <w:rPr>
          <w:rFonts w:ascii="Cambria" w:hAnsi="Cambria" w:cs="Times New Roman"/>
          <w:sz w:val="24"/>
          <w:szCs w:val="24"/>
        </w:rPr>
        <w:t>e latekso</w:t>
      </w:r>
      <w:r>
        <w:rPr>
          <w:rFonts w:ascii="Cambria" w:hAnsi="Cambria" w:cs="Times New Roman"/>
          <w:sz w:val="24"/>
          <w:szCs w:val="24"/>
        </w:rPr>
        <w:t xml:space="preserve"> (simbolis ant pakuotės arba pateikti tai patvirtinančius dokumentus)</w:t>
      </w:r>
      <w:r w:rsidRPr="004849AA">
        <w:rPr>
          <w:rFonts w:ascii="Cambria" w:hAnsi="Cambria" w:cs="Times New Roman"/>
          <w:sz w:val="24"/>
          <w:szCs w:val="24"/>
        </w:rPr>
        <w:t>;</w:t>
      </w:r>
    </w:p>
    <w:p w14:paraId="69A28FEA" w14:textId="77777777" w:rsidR="00792583" w:rsidRPr="00792583" w:rsidRDefault="00792583" w:rsidP="00792583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792583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numatyta pakuotės atidarymo vieta;</w:t>
      </w:r>
    </w:p>
    <w:p w14:paraId="1C77E544" w14:textId="77777777" w:rsidR="00792583" w:rsidRPr="00792583" w:rsidRDefault="00792583" w:rsidP="00792583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792583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ant pakuotės nurodyta pagaminimo ir galiojimo data mėnesiais</w:t>
      </w: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3EA332B3" w14:textId="77777777" w:rsidR="00792583" w:rsidRPr="004849AA" w:rsidRDefault="00792583" w:rsidP="00792583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t</w:t>
      </w:r>
      <w:r w:rsidRPr="004849AA">
        <w:rPr>
          <w:rFonts w:ascii="Cambria" w:hAnsi="Cambria" w:cs="Times New Roman"/>
          <w:sz w:val="24"/>
          <w:szCs w:val="24"/>
        </w:rPr>
        <w:t>inkama pompai Amika+.</w:t>
      </w:r>
    </w:p>
    <w:p w14:paraId="15DCE46E" w14:textId="77777777" w:rsidR="00792583" w:rsidRPr="004849AA" w:rsidRDefault="00FA3B8B" w:rsidP="00792583">
      <w:pPr>
        <w:spacing w:after="0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Orientacinis poreikis: 2 4</w:t>
      </w:r>
      <w:r w:rsidR="00792583" w:rsidRPr="004849AA">
        <w:rPr>
          <w:rFonts w:ascii="Cambria" w:hAnsi="Cambria"/>
          <w:i/>
          <w:sz w:val="24"/>
          <w:szCs w:val="24"/>
        </w:rPr>
        <w:t>00 vnt.</w:t>
      </w:r>
    </w:p>
    <w:p w14:paraId="56341CE9" w14:textId="77777777" w:rsidR="00792583" w:rsidRDefault="00792583" w:rsidP="00770D64">
      <w:pPr>
        <w:rPr>
          <w:rFonts w:ascii="Cambria" w:hAnsi="Cambria"/>
          <w:sz w:val="24"/>
        </w:rPr>
      </w:pPr>
    </w:p>
    <w:p w14:paraId="28460564" w14:textId="77777777" w:rsidR="00770D64" w:rsidRPr="00983AE2" w:rsidRDefault="004849AA" w:rsidP="00983AE2">
      <w:p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4.1.-4</w:t>
      </w:r>
      <w:r w:rsidR="009C5EE9" w:rsidRPr="00983AE2">
        <w:rPr>
          <w:rFonts w:ascii="Cambria" w:hAnsi="Cambria"/>
          <w:b/>
          <w:sz w:val="24"/>
          <w:szCs w:val="24"/>
          <w:u w:val="single"/>
        </w:rPr>
        <w:t xml:space="preserve">.3. </w:t>
      </w:r>
      <w:r w:rsidR="00770D64" w:rsidRPr="00983AE2">
        <w:rPr>
          <w:rFonts w:ascii="Cambria" w:hAnsi="Cambria"/>
          <w:b/>
          <w:sz w:val="24"/>
          <w:szCs w:val="24"/>
          <w:u w:val="single"/>
        </w:rPr>
        <w:t>Adata insulino švirkštikliui:</w:t>
      </w:r>
    </w:p>
    <w:p w14:paraId="214992A4" w14:textId="77777777" w:rsidR="00983AE2" w:rsidRDefault="00983AE2" w:rsidP="00983AE2">
      <w:pPr>
        <w:pStyle w:val="ListParagraph"/>
        <w:numPr>
          <w:ilvl w:val="0"/>
          <w:numId w:val="11"/>
        </w:numPr>
        <w:spacing w:after="0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vienkartinė (pažymėta simboliu);</w:t>
      </w:r>
    </w:p>
    <w:p w14:paraId="1E8B51BB" w14:textId="77777777" w:rsidR="00983AE2" w:rsidRDefault="00983AE2" w:rsidP="00983AE2">
      <w:pPr>
        <w:pStyle w:val="ListParagraph"/>
        <w:numPr>
          <w:ilvl w:val="0"/>
          <w:numId w:val="11"/>
        </w:numPr>
        <w:spacing w:after="0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sterili (simbolis ant pakuotės);</w:t>
      </w:r>
    </w:p>
    <w:p w14:paraId="61CB3698" w14:textId="77777777" w:rsidR="009C5EE9" w:rsidRPr="00983AE2" w:rsidRDefault="00983AE2" w:rsidP="00983AE2">
      <w:pPr>
        <w:pStyle w:val="ListParagraph"/>
        <w:numPr>
          <w:ilvl w:val="0"/>
          <w:numId w:val="11"/>
        </w:numPr>
        <w:spacing w:after="0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</w:t>
      </w:r>
      <w:r w:rsidR="009C5EE9" w:rsidRPr="00983AE2">
        <w:rPr>
          <w:rFonts w:ascii="Cambria" w:hAnsi="Cambria"/>
          <w:sz w:val="24"/>
          <w:szCs w:val="24"/>
        </w:rPr>
        <w:t>niversalios adatos;</w:t>
      </w:r>
    </w:p>
    <w:p w14:paraId="4BFA3FE2" w14:textId="77777777" w:rsidR="009C5EE9" w:rsidRPr="00983AE2" w:rsidRDefault="00983AE2" w:rsidP="00983AE2">
      <w:pPr>
        <w:pStyle w:val="ListParagraph"/>
        <w:numPr>
          <w:ilvl w:val="0"/>
          <w:numId w:val="11"/>
        </w:numPr>
        <w:spacing w:after="0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</w:t>
      </w:r>
      <w:r w:rsidR="00770D64" w:rsidRPr="00983AE2">
        <w:rPr>
          <w:rFonts w:ascii="Cambria" w:hAnsi="Cambria"/>
          <w:sz w:val="24"/>
          <w:szCs w:val="24"/>
        </w:rPr>
        <w:t>kirtos vaikams ir suaugusiems, tinka bet kuriam kū</w:t>
      </w:r>
      <w:r w:rsidR="009C5EE9" w:rsidRPr="00983AE2">
        <w:rPr>
          <w:rFonts w:ascii="Cambria" w:hAnsi="Cambria"/>
          <w:sz w:val="24"/>
          <w:szCs w:val="24"/>
        </w:rPr>
        <w:t>no sudėjimui;</w:t>
      </w:r>
    </w:p>
    <w:p w14:paraId="5A7192B2" w14:textId="77777777" w:rsidR="009C5EE9" w:rsidRPr="00983AE2" w:rsidRDefault="00983AE2" w:rsidP="00983AE2">
      <w:pPr>
        <w:pStyle w:val="ListParagraph"/>
        <w:numPr>
          <w:ilvl w:val="0"/>
          <w:numId w:val="11"/>
        </w:numPr>
        <w:spacing w:after="0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 latekso (simbolis ant pakuotės arba pateikti tai patvirtinančius dokumentus), n</w:t>
      </w:r>
      <w:r w:rsidR="009C5EE9" w:rsidRPr="00983AE2">
        <w:rPr>
          <w:rFonts w:ascii="Cambria" w:hAnsi="Cambria"/>
          <w:sz w:val="24"/>
          <w:szCs w:val="24"/>
        </w:rPr>
        <w:t>etoksiškos;</w:t>
      </w:r>
    </w:p>
    <w:p w14:paraId="5215AF73" w14:textId="77777777" w:rsidR="009C5EE9" w:rsidRPr="00983AE2" w:rsidRDefault="00983AE2" w:rsidP="00983AE2">
      <w:pPr>
        <w:pStyle w:val="ListParagraph"/>
        <w:numPr>
          <w:ilvl w:val="0"/>
          <w:numId w:val="11"/>
        </w:numPr>
        <w:spacing w:after="0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770D64" w:rsidRPr="00983AE2">
        <w:rPr>
          <w:rFonts w:ascii="Cambria" w:hAnsi="Cambria"/>
          <w:sz w:val="24"/>
          <w:szCs w:val="24"/>
        </w:rPr>
        <w:t>asiekiama tinkama švirk</w:t>
      </w:r>
      <w:r w:rsidR="009C5EE9" w:rsidRPr="00983AE2">
        <w:rPr>
          <w:rFonts w:ascii="Cambria" w:hAnsi="Cambria"/>
          <w:sz w:val="24"/>
          <w:szCs w:val="24"/>
        </w:rPr>
        <w:t>štimo vieta visiems pacientams;</w:t>
      </w:r>
    </w:p>
    <w:p w14:paraId="24F8A120" w14:textId="77777777" w:rsidR="009C5EE9" w:rsidRPr="00983AE2" w:rsidRDefault="00983AE2" w:rsidP="00983AE2">
      <w:pPr>
        <w:pStyle w:val="ListParagraph"/>
        <w:numPr>
          <w:ilvl w:val="0"/>
          <w:numId w:val="11"/>
        </w:numPr>
        <w:spacing w:after="0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</w:t>
      </w:r>
      <w:r w:rsidR="00770D64" w:rsidRPr="00983AE2">
        <w:rPr>
          <w:rFonts w:ascii="Cambria" w:hAnsi="Cambria"/>
          <w:sz w:val="24"/>
          <w:szCs w:val="24"/>
        </w:rPr>
        <w:t>ėra rizikos, kad insulinas bus sušv</w:t>
      </w:r>
      <w:r w:rsidR="009C5EE9" w:rsidRPr="00983AE2">
        <w:rPr>
          <w:rFonts w:ascii="Cambria" w:hAnsi="Cambria"/>
          <w:sz w:val="24"/>
          <w:szCs w:val="24"/>
        </w:rPr>
        <w:t>irkštas į raumeninį sluoksnį;</w:t>
      </w:r>
    </w:p>
    <w:p w14:paraId="714A1400" w14:textId="77777777" w:rsidR="009C5EE9" w:rsidRPr="00983AE2" w:rsidRDefault="00983AE2" w:rsidP="00983AE2">
      <w:pPr>
        <w:pStyle w:val="ListParagraph"/>
        <w:numPr>
          <w:ilvl w:val="0"/>
          <w:numId w:val="11"/>
        </w:numPr>
        <w:spacing w:after="0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</w:t>
      </w:r>
      <w:r w:rsidR="00770D64" w:rsidRPr="00983AE2">
        <w:rPr>
          <w:rFonts w:ascii="Cambria" w:hAnsi="Cambria"/>
          <w:sz w:val="24"/>
          <w:szCs w:val="24"/>
        </w:rPr>
        <w:t>ėl trigubai nusmailėjusios adatos viršūnės mažiau skausminga procedūra, lyginant su did</w:t>
      </w:r>
      <w:r w:rsidR="009C5EE9" w:rsidRPr="00983AE2">
        <w:rPr>
          <w:rFonts w:ascii="Cambria" w:hAnsi="Cambria"/>
          <w:sz w:val="24"/>
          <w:szCs w:val="24"/>
        </w:rPr>
        <w:t>esnio skersmens adatomis;</w:t>
      </w:r>
    </w:p>
    <w:p w14:paraId="41EE39DD" w14:textId="77777777" w:rsidR="00983AE2" w:rsidRDefault="00983AE2" w:rsidP="00983AE2">
      <w:pPr>
        <w:pStyle w:val="ListParagraph"/>
        <w:numPr>
          <w:ilvl w:val="0"/>
          <w:numId w:val="11"/>
        </w:numPr>
        <w:spacing w:after="0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</w:t>
      </w:r>
      <w:r w:rsidR="00770D64" w:rsidRPr="00983AE2">
        <w:rPr>
          <w:rFonts w:ascii="Cambria" w:hAnsi="Cambria"/>
          <w:sz w:val="24"/>
          <w:szCs w:val="24"/>
        </w:rPr>
        <w:t>ebūtina pakreipti adatos 45% kampu</w:t>
      </w:r>
      <w:r>
        <w:rPr>
          <w:rFonts w:ascii="Cambria" w:hAnsi="Cambria"/>
          <w:sz w:val="24"/>
          <w:szCs w:val="24"/>
        </w:rPr>
        <w:t>;</w:t>
      </w:r>
    </w:p>
    <w:p w14:paraId="6B2EA27B" w14:textId="77777777" w:rsidR="00983AE2" w:rsidRPr="00983AE2" w:rsidRDefault="00983AE2" w:rsidP="00983AE2">
      <w:pPr>
        <w:pStyle w:val="ListParagraph"/>
        <w:numPr>
          <w:ilvl w:val="0"/>
          <w:numId w:val="11"/>
        </w:numPr>
        <w:spacing w:after="0"/>
        <w:ind w:left="284"/>
        <w:jc w:val="both"/>
        <w:rPr>
          <w:rFonts w:ascii="Cambria" w:hAnsi="Cambria"/>
          <w:sz w:val="24"/>
          <w:szCs w:val="24"/>
        </w:rPr>
      </w:pPr>
      <w:r w:rsidRPr="00983AE2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numatyta pakuotės atidarymo vieta;</w:t>
      </w:r>
    </w:p>
    <w:p w14:paraId="771C48A8" w14:textId="77777777" w:rsidR="00983AE2" w:rsidRPr="00983AE2" w:rsidRDefault="00983AE2" w:rsidP="00983AE2">
      <w:pPr>
        <w:pStyle w:val="ListParagraph"/>
        <w:numPr>
          <w:ilvl w:val="0"/>
          <w:numId w:val="11"/>
        </w:numPr>
        <w:spacing w:after="0"/>
        <w:ind w:left="284"/>
        <w:jc w:val="both"/>
        <w:rPr>
          <w:rFonts w:ascii="Cambria" w:hAnsi="Cambria"/>
          <w:sz w:val="24"/>
          <w:szCs w:val="24"/>
        </w:rPr>
      </w:pPr>
      <w:r w:rsidRPr="00983AE2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ant pakuotės nurodyta pagaminimo ir galiojimo data mėnesiais</w:t>
      </w: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70D64" w:rsidRPr="00983AE2" w14:paraId="700308CE" w14:textId="77777777" w:rsidTr="00770D64">
        <w:tc>
          <w:tcPr>
            <w:tcW w:w="3209" w:type="dxa"/>
          </w:tcPr>
          <w:p w14:paraId="131C5E87" w14:textId="77777777" w:rsidR="00770D64" w:rsidRPr="00983AE2" w:rsidRDefault="00770D64" w:rsidP="00983AE2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983AE2">
              <w:rPr>
                <w:rFonts w:ascii="Cambria" w:hAnsi="Cambria"/>
                <w:i/>
                <w:sz w:val="24"/>
                <w:szCs w:val="24"/>
              </w:rPr>
              <w:t>Poz. Nr.</w:t>
            </w:r>
          </w:p>
        </w:tc>
        <w:tc>
          <w:tcPr>
            <w:tcW w:w="3209" w:type="dxa"/>
          </w:tcPr>
          <w:p w14:paraId="42632082" w14:textId="77777777" w:rsidR="00770D64" w:rsidRPr="00983AE2" w:rsidRDefault="00770D64" w:rsidP="00983AE2">
            <w:pPr>
              <w:jc w:val="both"/>
              <w:rPr>
                <w:rFonts w:ascii="Cambria" w:hAnsi="Cambria"/>
                <w:i/>
                <w:color w:val="FF0000"/>
                <w:sz w:val="24"/>
                <w:szCs w:val="24"/>
              </w:rPr>
            </w:pPr>
            <w:r w:rsidRPr="00983AE2">
              <w:rPr>
                <w:rFonts w:ascii="Cambria" w:hAnsi="Cambria"/>
                <w:i/>
                <w:sz w:val="24"/>
                <w:szCs w:val="24"/>
              </w:rPr>
              <w:t>Adata</w:t>
            </w:r>
          </w:p>
        </w:tc>
        <w:tc>
          <w:tcPr>
            <w:tcW w:w="3210" w:type="dxa"/>
          </w:tcPr>
          <w:p w14:paraId="6FE2EF4B" w14:textId="77777777" w:rsidR="00770D64" w:rsidRPr="00983AE2" w:rsidRDefault="00770D64" w:rsidP="00983AE2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983AE2">
              <w:rPr>
                <w:rFonts w:ascii="Cambria" w:hAnsi="Cambria"/>
                <w:i/>
                <w:sz w:val="24"/>
                <w:szCs w:val="24"/>
              </w:rPr>
              <w:t>Orientacinis poreikis (vnt.)</w:t>
            </w:r>
          </w:p>
        </w:tc>
      </w:tr>
      <w:tr w:rsidR="00770D64" w:rsidRPr="00983AE2" w14:paraId="2BCFEC0B" w14:textId="77777777" w:rsidTr="00770D64">
        <w:tc>
          <w:tcPr>
            <w:tcW w:w="3209" w:type="dxa"/>
          </w:tcPr>
          <w:p w14:paraId="3F75AAB7" w14:textId="77777777" w:rsidR="00770D64" w:rsidRPr="00983AE2" w:rsidRDefault="004849AA" w:rsidP="00983AE2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  <w:r w:rsidR="009C5EE9" w:rsidRPr="00983AE2">
              <w:rPr>
                <w:rFonts w:ascii="Cambria" w:hAnsi="Cambria"/>
                <w:sz w:val="24"/>
                <w:szCs w:val="24"/>
              </w:rPr>
              <w:t>.1.</w:t>
            </w:r>
          </w:p>
        </w:tc>
        <w:tc>
          <w:tcPr>
            <w:tcW w:w="3209" w:type="dxa"/>
          </w:tcPr>
          <w:p w14:paraId="20230D44" w14:textId="77777777" w:rsidR="00770D64" w:rsidRPr="00983AE2" w:rsidRDefault="00770D64" w:rsidP="00983AE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983AE2">
              <w:rPr>
                <w:rFonts w:ascii="Cambria" w:hAnsi="Cambria"/>
                <w:sz w:val="24"/>
                <w:szCs w:val="24"/>
              </w:rPr>
              <w:t>4 mm</w:t>
            </w:r>
          </w:p>
        </w:tc>
        <w:tc>
          <w:tcPr>
            <w:tcW w:w="3210" w:type="dxa"/>
          </w:tcPr>
          <w:p w14:paraId="7BC0BAEC" w14:textId="77777777" w:rsidR="00770D64" w:rsidRPr="00983AE2" w:rsidRDefault="00770D64" w:rsidP="00983AE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983AE2">
              <w:rPr>
                <w:rFonts w:ascii="Cambria" w:hAnsi="Cambria"/>
                <w:sz w:val="24"/>
                <w:szCs w:val="24"/>
              </w:rPr>
              <w:t xml:space="preserve">1 500 </w:t>
            </w:r>
          </w:p>
        </w:tc>
      </w:tr>
      <w:tr w:rsidR="00770D64" w:rsidRPr="00983AE2" w14:paraId="2F4152A7" w14:textId="77777777" w:rsidTr="00770D64">
        <w:tc>
          <w:tcPr>
            <w:tcW w:w="3209" w:type="dxa"/>
          </w:tcPr>
          <w:p w14:paraId="629F22A8" w14:textId="77777777" w:rsidR="00770D64" w:rsidRPr="00983AE2" w:rsidRDefault="004849AA" w:rsidP="00983AE2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  <w:r w:rsidR="009C5EE9" w:rsidRPr="00983AE2">
              <w:rPr>
                <w:rFonts w:ascii="Cambria" w:hAnsi="Cambria"/>
                <w:sz w:val="24"/>
                <w:szCs w:val="24"/>
              </w:rPr>
              <w:t>.2.</w:t>
            </w:r>
          </w:p>
        </w:tc>
        <w:tc>
          <w:tcPr>
            <w:tcW w:w="3209" w:type="dxa"/>
          </w:tcPr>
          <w:p w14:paraId="0E017DDF" w14:textId="77777777" w:rsidR="00770D64" w:rsidRPr="00983AE2" w:rsidRDefault="00770D64" w:rsidP="00983AE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983AE2">
              <w:rPr>
                <w:rFonts w:ascii="Cambria" w:hAnsi="Cambria"/>
                <w:sz w:val="24"/>
                <w:szCs w:val="24"/>
              </w:rPr>
              <w:t>6 mm</w:t>
            </w:r>
          </w:p>
        </w:tc>
        <w:tc>
          <w:tcPr>
            <w:tcW w:w="3210" w:type="dxa"/>
          </w:tcPr>
          <w:p w14:paraId="6A468AA2" w14:textId="77777777" w:rsidR="00770D64" w:rsidRPr="00983AE2" w:rsidRDefault="00770D64" w:rsidP="00983AE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983AE2">
              <w:rPr>
                <w:rFonts w:ascii="Cambria" w:hAnsi="Cambria"/>
                <w:sz w:val="24"/>
                <w:szCs w:val="24"/>
              </w:rPr>
              <w:t xml:space="preserve">3 000 </w:t>
            </w:r>
          </w:p>
        </w:tc>
      </w:tr>
      <w:tr w:rsidR="00770D64" w:rsidRPr="00983AE2" w14:paraId="40E9E98A" w14:textId="77777777" w:rsidTr="00770D64">
        <w:tc>
          <w:tcPr>
            <w:tcW w:w="3209" w:type="dxa"/>
          </w:tcPr>
          <w:p w14:paraId="780C966C" w14:textId="77777777" w:rsidR="00770D64" w:rsidRPr="00983AE2" w:rsidRDefault="004849AA" w:rsidP="00983AE2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  <w:r w:rsidR="009C5EE9" w:rsidRPr="00983AE2">
              <w:rPr>
                <w:rFonts w:ascii="Cambria" w:hAnsi="Cambria"/>
                <w:sz w:val="24"/>
                <w:szCs w:val="24"/>
              </w:rPr>
              <w:t>.3.</w:t>
            </w:r>
          </w:p>
        </w:tc>
        <w:tc>
          <w:tcPr>
            <w:tcW w:w="3209" w:type="dxa"/>
          </w:tcPr>
          <w:p w14:paraId="15F3B190" w14:textId="77777777" w:rsidR="00770D64" w:rsidRPr="00983AE2" w:rsidRDefault="00770D64" w:rsidP="00983AE2">
            <w:pPr>
              <w:pStyle w:val="ListParagraph"/>
              <w:numPr>
                <w:ilvl w:val="0"/>
                <w:numId w:val="21"/>
              </w:numPr>
              <w:ind w:left="230" w:hanging="230"/>
              <w:jc w:val="both"/>
              <w:rPr>
                <w:rFonts w:ascii="Cambria" w:hAnsi="Cambria"/>
                <w:sz w:val="24"/>
                <w:szCs w:val="24"/>
              </w:rPr>
            </w:pPr>
            <w:r w:rsidRPr="00983AE2">
              <w:rPr>
                <w:rFonts w:ascii="Cambria" w:hAnsi="Cambria"/>
                <w:sz w:val="24"/>
                <w:szCs w:val="24"/>
              </w:rPr>
              <w:t>mm</w:t>
            </w:r>
          </w:p>
        </w:tc>
        <w:tc>
          <w:tcPr>
            <w:tcW w:w="3210" w:type="dxa"/>
          </w:tcPr>
          <w:p w14:paraId="40EF8C66" w14:textId="77777777" w:rsidR="00770D64" w:rsidRPr="00983AE2" w:rsidRDefault="00770D64" w:rsidP="00983AE2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z w:val="24"/>
                <w:szCs w:val="24"/>
              </w:rPr>
            </w:pPr>
            <w:r w:rsidRPr="00983AE2">
              <w:rPr>
                <w:rFonts w:ascii="Cambria" w:hAnsi="Cambria"/>
                <w:sz w:val="24"/>
                <w:szCs w:val="24"/>
              </w:rPr>
              <w:t>000</w:t>
            </w:r>
          </w:p>
        </w:tc>
      </w:tr>
    </w:tbl>
    <w:p w14:paraId="68B12DB8" w14:textId="77777777" w:rsidR="00770D64" w:rsidRDefault="00770D64" w:rsidP="00770D64">
      <w:pPr>
        <w:rPr>
          <w:rFonts w:ascii="Cambria" w:hAnsi="Cambria"/>
          <w:sz w:val="24"/>
        </w:rPr>
      </w:pPr>
    </w:p>
    <w:p w14:paraId="7033DCD5" w14:textId="77777777" w:rsidR="00983AE2" w:rsidRPr="004849AA" w:rsidRDefault="008C6F28" w:rsidP="004849AA">
      <w:pPr>
        <w:pStyle w:val="ListParagraph"/>
        <w:widowControl w:val="0"/>
        <w:numPr>
          <w:ilvl w:val="0"/>
          <w:numId w:val="30"/>
        </w:numPr>
        <w:autoSpaceDE w:val="0"/>
        <w:autoSpaceDN w:val="0"/>
        <w:spacing w:after="0" w:line="250" w:lineRule="exact"/>
        <w:ind w:left="426"/>
        <w:rPr>
          <w:rFonts w:ascii="Cambria" w:hAnsi="Cambria"/>
          <w:sz w:val="24"/>
        </w:rPr>
      </w:pPr>
      <w:r>
        <w:rPr>
          <w:rFonts w:ascii="Cambria" w:hAnsi="Cambria"/>
          <w:b/>
          <w:sz w:val="24"/>
          <w:u w:val="single"/>
        </w:rPr>
        <w:t>Fiksuojamasis tv</w:t>
      </w:r>
      <w:r w:rsidR="00770D64" w:rsidRPr="004849AA">
        <w:rPr>
          <w:rFonts w:ascii="Cambria" w:hAnsi="Cambria"/>
          <w:b/>
          <w:sz w:val="24"/>
          <w:u w:val="single"/>
        </w:rPr>
        <w:t>a</w:t>
      </w:r>
      <w:r>
        <w:rPr>
          <w:rFonts w:ascii="Cambria" w:hAnsi="Cambria"/>
          <w:b/>
          <w:sz w:val="24"/>
          <w:u w:val="single"/>
        </w:rPr>
        <w:t>r</w:t>
      </w:r>
      <w:r w:rsidR="00770D64" w:rsidRPr="004849AA">
        <w:rPr>
          <w:rFonts w:ascii="Cambria" w:hAnsi="Cambria"/>
          <w:b/>
          <w:sz w:val="24"/>
          <w:u w:val="single"/>
        </w:rPr>
        <w:t>stis</w:t>
      </w:r>
      <w:r w:rsidR="00983AE2" w:rsidRPr="004849AA">
        <w:rPr>
          <w:rFonts w:ascii="Cambria" w:hAnsi="Cambria"/>
          <w:b/>
          <w:sz w:val="24"/>
          <w:u w:val="single"/>
        </w:rPr>
        <w:t>:</w:t>
      </w:r>
    </w:p>
    <w:p w14:paraId="10ABD44A" w14:textId="77777777" w:rsidR="003F2E77" w:rsidRPr="00983AE2" w:rsidRDefault="003F2E77" w:rsidP="001B188E">
      <w:pPr>
        <w:pStyle w:val="ListParagraph"/>
        <w:widowControl w:val="0"/>
        <w:numPr>
          <w:ilvl w:val="1"/>
          <w:numId w:val="8"/>
        </w:numPr>
        <w:autoSpaceDE w:val="0"/>
        <w:autoSpaceDN w:val="0"/>
        <w:spacing w:after="0" w:line="250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elastinis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arba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pacing w:val="-2"/>
          <w:sz w:val="24"/>
        </w:rPr>
        <w:t>lygiavertis;</w:t>
      </w:r>
    </w:p>
    <w:p w14:paraId="2AFBC691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before="1"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išmatavimai</w:t>
      </w:r>
      <w:r w:rsidR="00983AE2">
        <w:rPr>
          <w:rFonts w:ascii="Cambria" w:hAnsi="Cambria"/>
          <w:sz w:val="24"/>
        </w:rPr>
        <w:t>:</w:t>
      </w:r>
      <w:r w:rsidRPr="00983AE2">
        <w:rPr>
          <w:rFonts w:ascii="Cambria" w:hAnsi="Cambria"/>
          <w:spacing w:val="-3"/>
          <w:sz w:val="24"/>
        </w:rPr>
        <w:t xml:space="preserve"> </w:t>
      </w:r>
      <w:r w:rsidRPr="00983AE2">
        <w:rPr>
          <w:rFonts w:ascii="Cambria" w:hAnsi="Cambria"/>
          <w:sz w:val="24"/>
        </w:rPr>
        <w:t>10±1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cm</w:t>
      </w:r>
      <w:r w:rsidRPr="00983AE2">
        <w:rPr>
          <w:rFonts w:ascii="Cambria" w:hAnsi="Cambria"/>
          <w:spacing w:val="-6"/>
          <w:sz w:val="24"/>
        </w:rPr>
        <w:t xml:space="preserve"> </w:t>
      </w:r>
      <w:r w:rsidRPr="00983AE2">
        <w:rPr>
          <w:rFonts w:ascii="Cambria" w:hAnsi="Cambria"/>
          <w:sz w:val="24"/>
        </w:rPr>
        <w:t>x</w:t>
      </w:r>
      <w:r w:rsidRPr="00983AE2">
        <w:rPr>
          <w:rFonts w:ascii="Cambria" w:hAnsi="Cambria"/>
          <w:spacing w:val="-1"/>
          <w:sz w:val="24"/>
        </w:rPr>
        <w:t xml:space="preserve"> </w:t>
      </w:r>
      <w:r w:rsidRPr="00983AE2">
        <w:rPr>
          <w:rFonts w:ascii="Cambria" w:hAnsi="Cambria"/>
          <w:sz w:val="24"/>
        </w:rPr>
        <w:t>20±1</w:t>
      </w:r>
      <w:r w:rsidRPr="00983AE2">
        <w:rPr>
          <w:rFonts w:ascii="Cambria" w:hAnsi="Cambria"/>
          <w:spacing w:val="-1"/>
          <w:sz w:val="24"/>
        </w:rPr>
        <w:t xml:space="preserve"> </w:t>
      </w:r>
      <w:r w:rsidRPr="00983AE2">
        <w:rPr>
          <w:rFonts w:ascii="Cambria" w:hAnsi="Cambria"/>
          <w:spacing w:val="-5"/>
          <w:sz w:val="24"/>
        </w:rPr>
        <w:t>m;</w:t>
      </w:r>
    </w:p>
    <w:p w14:paraId="17FD7E8C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after="0" w:line="240" w:lineRule="auto"/>
        <w:ind w:left="461" w:right="554" w:hanging="360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pasižymi</w:t>
      </w:r>
      <w:r w:rsidRPr="00983AE2">
        <w:rPr>
          <w:rFonts w:ascii="Cambria" w:hAnsi="Cambria"/>
          <w:spacing w:val="-3"/>
          <w:sz w:val="24"/>
        </w:rPr>
        <w:t xml:space="preserve"> </w:t>
      </w:r>
      <w:r w:rsidRPr="00983AE2">
        <w:rPr>
          <w:rFonts w:ascii="Cambria" w:hAnsi="Cambria"/>
          <w:sz w:val="24"/>
        </w:rPr>
        <w:t>dvigubu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sukibimo</w:t>
      </w:r>
      <w:r w:rsidRPr="00983AE2">
        <w:rPr>
          <w:rFonts w:ascii="Cambria" w:hAnsi="Cambria"/>
          <w:spacing w:val="-2"/>
          <w:sz w:val="24"/>
        </w:rPr>
        <w:t xml:space="preserve"> </w:t>
      </w:r>
      <w:r w:rsidRPr="00983AE2">
        <w:rPr>
          <w:rFonts w:ascii="Cambria" w:hAnsi="Cambria"/>
          <w:sz w:val="24"/>
        </w:rPr>
        <w:t>efektu,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kurį</w:t>
      </w:r>
      <w:r w:rsidRPr="00983AE2">
        <w:rPr>
          <w:rFonts w:ascii="Cambria" w:hAnsi="Cambria"/>
          <w:spacing w:val="-3"/>
          <w:sz w:val="24"/>
        </w:rPr>
        <w:t xml:space="preserve"> </w:t>
      </w:r>
      <w:r w:rsidRPr="00983AE2">
        <w:rPr>
          <w:rFonts w:ascii="Cambria" w:hAnsi="Cambria"/>
          <w:sz w:val="24"/>
        </w:rPr>
        <w:t>suteikia</w:t>
      </w:r>
      <w:r w:rsidRPr="00983AE2">
        <w:rPr>
          <w:rFonts w:ascii="Cambria" w:hAnsi="Cambria"/>
          <w:spacing w:val="-6"/>
          <w:sz w:val="24"/>
        </w:rPr>
        <w:t xml:space="preserve"> </w:t>
      </w:r>
      <w:r w:rsidRPr="00983AE2">
        <w:rPr>
          <w:rFonts w:ascii="Cambria" w:hAnsi="Cambria"/>
          <w:sz w:val="24"/>
        </w:rPr>
        <w:t>specialios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mikrostruktūros</w:t>
      </w:r>
      <w:r w:rsidRPr="00983AE2">
        <w:rPr>
          <w:rFonts w:ascii="Cambria" w:hAnsi="Cambria"/>
          <w:spacing w:val="40"/>
          <w:sz w:val="24"/>
        </w:rPr>
        <w:t xml:space="preserve"> </w:t>
      </w:r>
      <w:r w:rsidRPr="00983AE2">
        <w:rPr>
          <w:rFonts w:ascii="Cambria" w:hAnsi="Cambria"/>
          <w:sz w:val="24"/>
        </w:rPr>
        <w:t>krepinis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ar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 xml:space="preserve">lygiavertis </w:t>
      </w:r>
      <w:r w:rsidRPr="00983AE2">
        <w:rPr>
          <w:rFonts w:ascii="Cambria" w:hAnsi="Cambria"/>
          <w:spacing w:val="-2"/>
          <w:sz w:val="24"/>
        </w:rPr>
        <w:t>audinys;</w:t>
      </w:r>
    </w:p>
    <w:p w14:paraId="72EC7A7A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before="1"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tvarsčio</w:t>
      </w:r>
      <w:r w:rsidRPr="00983AE2">
        <w:rPr>
          <w:rFonts w:ascii="Cambria" w:hAnsi="Cambria"/>
          <w:spacing w:val="-7"/>
          <w:sz w:val="24"/>
        </w:rPr>
        <w:t xml:space="preserve"> </w:t>
      </w:r>
      <w:r w:rsidRPr="00983AE2">
        <w:rPr>
          <w:rFonts w:ascii="Cambria" w:hAnsi="Cambria"/>
          <w:sz w:val="24"/>
        </w:rPr>
        <w:t>sluoksniai</w:t>
      </w:r>
      <w:r w:rsidRPr="00983AE2">
        <w:rPr>
          <w:rFonts w:ascii="Cambria" w:hAnsi="Cambria"/>
          <w:spacing w:val="-3"/>
          <w:sz w:val="24"/>
        </w:rPr>
        <w:t xml:space="preserve"> </w:t>
      </w:r>
      <w:r w:rsidRPr="00983AE2">
        <w:rPr>
          <w:rFonts w:ascii="Cambria" w:hAnsi="Cambria"/>
          <w:sz w:val="24"/>
        </w:rPr>
        <w:t>gerai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sukimba</w:t>
      </w:r>
      <w:r w:rsidRPr="00983AE2">
        <w:rPr>
          <w:rFonts w:ascii="Cambria" w:hAnsi="Cambria"/>
          <w:spacing w:val="-2"/>
          <w:sz w:val="24"/>
        </w:rPr>
        <w:t xml:space="preserve"> </w:t>
      </w:r>
      <w:r w:rsidRPr="00983AE2">
        <w:rPr>
          <w:rFonts w:ascii="Cambria" w:hAnsi="Cambria"/>
          <w:sz w:val="24"/>
        </w:rPr>
        <w:t>tarpusavyje,</w:t>
      </w:r>
      <w:r w:rsidRPr="00983AE2">
        <w:rPr>
          <w:rFonts w:ascii="Cambria" w:hAnsi="Cambria"/>
          <w:spacing w:val="-6"/>
          <w:sz w:val="24"/>
        </w:rPr>
        <w:t xml:space="preserve"> </w:t>
      </w:r>
      <w:r w:rsidRPr="00983AE2">
        <w:rPr>
          <w:rFonts w:ascii="Cambria" w:hAnsi="Cambria"/>
          <w:sz w:val="24"/>
        </w:rPr>
        <w:t>bet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neprikimba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prie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z w:val="24"/>
        </w:rPr>
        <w:t>odos,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plaukų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ar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pacing w:val="-2"/>
          <w:sz w:val="24"/>
        </w:rPr>
        <w:t>drabužių;</w:t>
      </w:r>
    </w:p>
    <w:p w14:paraId="75238E4E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tvarstis</w:t>
      </w:r>
      <w:r w:rsidRPr="00983AE2">
        <w:rPr>
          <w:rFonts w:ascii="Cambria" w:hAnsi="Cambria"/>
          <w:spacing w:val="-7"/>
          <w:sz w:val="24"/>
        </w:rPr>
        <w:t xml:space="preserve"> </w:t>
      </w:r>
      <w:r w:rsidRPr="00983AE2">
        <w:rPr>
          <w:rFonts w:ascii="Cambria" w:hAnsi="Cambria"/>
          <w:sz w:val="24"/>
        </w:rPr>
        <w:t>skirtas</w:t>
      </w:r>
      <w:r w:rsidRPr="00983AE2">
        <w:rPr>
          <w:rFonts w:ascii="Cambria" w:hAnsi="Cambria"/>
          <w:spacing w:val="-6"/>
          <w:sz w:val="24"/>
        </w:rPr>
        <w:t xml:space="preserve"> </w:t>
      </w:r>
      <w:r w:rsidRPr="00983AE2">
        <w:rPr>
          <w:rFonts w:ascii="Cambria" w:hAnsi="Cambria"/>
          <w:sz w:val="24"/>
        </w:rPr>
        <w:t>tvarsčių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z w:val="24"/>
        </w:rPr>
        <w:t>fiksavimui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prie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apvalių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z w:val="24"/>
        </w:rPr>
        <w:t>kūno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dalių: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sąnarių</w:t>
      </w:r>
      <w:r w:rsidRPr="00983AE2">
        <w:rPr>
          <w:rFonts w:ascii="Cambria" w:hAnsi="Cambria"/>
          <w:spacing w:val="-7"/>
          <w:sz w:val="24"/>
        </w:rPr>
        <w:t xml:space="preserve"> </w:t>
      </w:r>
      <w:r w:rsidRPr="00983AE2">
        <w:rPr>
          <w:rFonts w:ascii="Cambria" w:hAnsi="Cambria"/>
          <w:sz w:val="24"/>
        </w:rPr>
        <w:t>srityje,</w:t>
      </w:r>
      <w:r w:rsidRPr="00983AE2">
        <w:rPr>
          <w:rFonts w:ascii="Cambria" w:hAnsi="Cambria"/>
          <w:spacing w:val="-7"/>
          <w:sz w:val="24"/>
        </w:rPr>
        <w:t xml:space="preserve"> </w:t>
      </w:r>
      <w:r w:rsidRPr="00983AE2">
        <w:rPr>
          <w:rFonts w:ascii="Cambria" w:hAnsi="Cambria"/>
          <w:sz w:val="24"/>
        </w:rPr>
        <w:t>kaniulių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pacing w:val="-2"/>
          <w:sz w:val="24"/>
        </w:rPr>
        <w:t>fiksavimui;</w:t>
      </w:r>
    </w:p>
    <w:p w14:paraId="70174D6E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before="1"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pacing w:val="-2"/>
          <w:sz w:val="24"/>
        </w:rPr>
        <w:t>švelnus;</w:t>
      </w:r>
    </w:p>
    <w:p w14:paraId="490261FB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pacing w:val="-2"/>
          <w:sz w:val="24"/>
        </w:rPr>
        <w:t>bekvapis;</w:t>
      </w:r>
    </w:p>
    <w:p w14:paraId="7B75BF1C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before="2"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be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z w:val="24"/>
        </w:rPr>
        <w:t>akrilatų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ar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z w:val="24"/>
        </w:rPr>
        <w:t>chloro</w:t>
      </w:r>
      <w:r w:rsidRPr="00983AE2">
        <w:rPr>
          <w:rFonts w:ascii="Cambria" w:hAnsi="Cambria"/>
          <w:spacing w:val="-7"/>
          <w:sz w:val="24"/>
        </w:rPr>
        <w:t xml:space="preserve"> </w:t>
      </w:r>
      <w:r w:rsidRPr="00983AE2">
        <w:rPr>
          <w:rFonts w:ascii="Cambria" w:hAnsi="Cambria"/>
          <w:sz w:val="24"/>
        </w:rPr>
        <w:t>(pateikti</w:t>
      </w:r>
      <w:r w:rsidRPr="00983AE2">
        <w:rPr>
          <w:rFonts w:ascii="Cambria" w:hAnsi="Cambria"/>
          <w:spacing w:val="-6"/>
          <w:sz w:val="24"/>
        </w:rPr>
        <w:t xml:space="preserve"> </w:t>
      </w:r>
      <w:r w:rsidRPr="00983AE2">
        <w:rPr>
          <w:rFonts w:ascii="Cambria" w:hAnsi="Cambria"/>
          <w:sz w:val="24"/>
        </w:rPr>
        <w:t>tai</w:t>
      </w:r>
      <w:r w:rsidRPr="00983AE2">
        <w:rPr>
          <w:rFonts w:ascii="Cambria" w:hAnsi="Cambria"/>
          <w:spacing w:val="-3"/>
          <w:sz w:val="24"/>
        </w:rPr>
        <w:t xml:space="preserve"> </w:t>
      </w:r>
      <w:r w:rsidRPr="00983AE2">
        <w:rPr>
          <w:rFonts w:ascii="Cambria" w:hAnsi="Cambria"/>
          <w:sz w:val="24"/>
        </w:rPr>
        <w:t>patvirtinančius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pacing w:val="-2"/>
          <w:sz w:val="24"/>
        </w:rPr>
        <w:t>dokumentus);</w:t>
      </w:r>
    </w:p>
    <w:p w14:paraId="6F3188B5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pralaidus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pacing w:val="-4"/>
          <w:sz w:val="24"/>
        </w:rPr>
        <w:t>orui;</w:t>
      </w:r>
    </w:p>
    <w:p w14:paraId="5A568B8D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naudojamas</w:t>
      </w:r>
      <w:r w:rsidRPr="00983AE2">
        <w:rPr>
          <w:rFonts w:ascii="Cambria" w:hAnsi="Cambria"/>
          <w:spacing w:val="-6"/>
          <w:sz w:val="24"/>
        </w:rPr>
        <w:t xml:space="preserve"> </w:t>
      </w:r>
      <w:r w:rsidRPr="00983AE2">
        <w:rPr>
          <w:rFonts w:ascii="Cambria" w:hAnsi="Cambria"/>
          <w:sz w:val="24"/>
        </w:rPr>
        <w:t>tvarsčių</w:t>
      </w:r>
      <w:r w:rsidRPr="00983AE2">
        <w:rPr>
          <w:rFonts w:ascii="Cambria" w:hAnsi="Cambria"/>
          <w:spacing w:val="-8"/>
          <w:sz w:val="24"/>
        </w:rPr>
        <w:t xml:space="preserve"> </w:t>
      </w:r>
      <w:r w:rsidRPr="00983AE2">
        <w:rPr>
          <w:rFonts w:ascii="Cambria" w:hAnsi="Cambria"/>
          <w:spacing w:val="-2"/>
          <w:sz w:val="24"/>
        </w:rPr>
        <w:t>fiksavimui;</w:t>
      </w:r>
    </w:p>
    <w:p w14:paraId="45348D8B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before="1"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tvarsčio</w:t>
      </w:r>
      <w:r w:rsidRPr="00983AE2">
        <w:rPr>
          <w:rFonts w:ascii="Cambria" w:hAnsi="Cambria"/>
          <w:spacing w:val="-6"/>
          <w:sz w:val="24"/>
        </w:rPr>
        <w:t xml:space="preserve"> </w:t>
      </w:r>
      <w:r w:rsidRPr="00983AE2">
        <w:rPr>
          <w:rFonts w:ascii="Cambria" w:hAnsi="Cambria"/>
          <w:sz w:val="24"/>
        </w:rPr>
        <w:t>nereikia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pacing w:val="-2"/>
          <w:sz w:val="24"/>
        </w:rPr>
        <w:t>rišti;</w:t>
      </w:r>
    </w:p>
    <w:p w14:paraId="0C26E7DD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nenusmunka,</w:t>
      </w:r>
      <w:r w:rsidRPr="00983AE2">
        <w:rPr>
          <w:rFonts w:ascii="Cambria" w:hAnsi="Cambria"/>
          <w:spacing w:val="-8"/>
          <w:sz w:val="24"/>
        </w:rPr>
        <w:t xml:space="preserve"> </w:t>
      </w:r>
      <w:r w:rsidRPr="00983AE2">
        <w:rPr>
          <w:rFonts w:ascii="Cambria" w:hAnsi="Cambria"/>
          <w:sz w:val="24"/>
        </w:rPr>
        <w:t>neriboja</w:t>
      </w:r>
      <w:r w:rsidRPr="00983AE2">
        <w:rPr>
          <w:rFonts w:ascii="Cambria" w:hAnsi="Cambria"/>
          <w:spacing w:val="-11"/>
          <w:sz w:val="24"/>
        </w:rPr>
        <w:t xml:space="preserve"> </w:t>
      </w:r>
      <w:r w:rsidRPr="00983AE2">
        <w:rPr>
          <w:rFonts w:ascii="Cambria" w:hAnsi="Cambria"/>
          <w:spacing w:val="-2"/>
          <w:sz w:val="24"/>
        </w:rPr>
        <w:t>judesių;</w:t>
      </w:r>
    </w:p>
    <w:p w14:paraId="4B99BF02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before="1"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elastingumas</w:t>
      </w:r>
      <w:r w:rsidRPr="00983AE2">
        <w:rPr>
          <w:rFonts w:ascii="Cambria" w:hAnsi="Cambria"/>
          <w:spacing w:val="-3"/>
          <w:sz w:val="24"/>
        </w:rPr>
        <w:t xml:space="preserve"> </w:t>
      </w:r>
      <w:r w:rsidRPr="00983AE2">
        <w:rPr>
          <w:rFonts w:ascii="Cambria" w:hAnsi="Cambria"/>
          <w:sz w:val="24"/>
        </w:rPr>
        <w:t>80 -</w:t>
      </w:r>
      <w:r w:rsidRPr="00983AE2">
        <w:rPr>
          <w:rFonts w:ascii="Cambria" w:hAnsi="Cambria"/>
          <w:spacing w:val="-6"/>
          <w:sz w:val="24"/>
        </w:rPr>
        <w:t xml:space="preserve"> </w:t>
      </w:r>
      <w:r w:rsidRPr="00983AE2">
        <w:rPr>
          <w:rFonts w:ascii="Cambria" w:hAnsi="Cambria"/>
          <w:sz w:val="24"/>
        </w:rPr>
        <w:t>85</w:t>
      </w:r>
      <w:r w:rsidRPr="00983AE2">
        <w:rPr>
          <w:rFonts w:ascii="Cambria" w:hAnsi="Cambria"/>
          <w:spacing w:val="-2"/>
          <w:sz w:val="24"/>
        </w:rPr>
        <w:t xml:space="preserve"> </w:t>
      </w:r>
      <w:r w:rsidRPr="00983AE2">
        <w:rPr>
          <w:rFonts w:ascii="Cambria" w:hAnsi="Cambria"/>
          <w:spacing w:val="-10"/>
          <w:sz w:val="24"/>
        </w:rPr>
        <w:t>%</w:t>
      </w:r>
    </w:p>
    <w:p w14:paraId="644192A1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susideda</w:t>
      </w:r>
      <w:r w:rsidRPr="00983AE2">
        <w:rPr>
          <w:rFonts w:ascii="Cambria" w:hAnsi="Cambria"/>
          <w:spacing w:val="-7"/>
          <w:sz w:val="24"/>
        </w:rPr>
        <w:t xml:space="preserve"> </w:t>
      </w:r>
      <w:r w:rsidRPr="00983AE2">
        <w:rPr>
          <w:rFonts w:ascii="Cambria" w:hAnsi="Cambria"/>
          <w:sz w:val="24"/>
        </w:rPr>
        <w:t>iš: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z w:val="24"/>
        </w:rPr>
        <w:t>medvilnės,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z w:val="24"/>
        </w:rPr>
        <w:t>viskozės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z w:val="24"/>
        </w:rPr>
        <w:t>ir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z w:val="24"/>
        </w:rPr>
        <w:t>poliamido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z w:val="24"/>
        </w:rPr>
        <w:t>ar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z w:val="24"/>
        </w:rPr>
        <w:t>lygiaverčių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pacing w:val="-2"/>
          <w:sz w:val="24"/>
        </w:rPr>
        <w:t>medžiagų.</w:t>
      </w:r>
    </w:p>
    <w:p w14:paraId="42A321B3" w14:textId="77777777" w:rsidR="00770D64" w:rsidRPr="004849AA" w:rsidRDefault="007E5640" w:rsidP="004849AA">
      <w:pPr>
        <w:jc w:val="both"/>
        <w:rPr>
          <w:rFonts w:ascii="Cambria" w:hAnsi="Cambria"/>
          <w:i/>
          <w:sz w:val="28"/>
        </w:rPr>
      </w:pPr>
      <w:r>
        <w:rPr>
          <w:rFonts w:ascii="Cambria" w:hAnsi="Cambria"/>
          <w:i/>
          <w:sz w:val="24"/>
        </w:rPr>
        <w:t>Orientacinis poreikis: 40 vnt.</w:t>
      </w:r>
    </w:p>
    <w:p w14:paraId="0750A97F" w14:textId="77777777" w:rsidR="007E5640" w:rsidRDefault="004849AA" w:rsidP="00983AE2">
      <w:p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lastRenderedPageBreak/>
        <w:t>6</w:t>
      </w:r>
      <w:r w:rsidR="00983AE2">
        <w:rPr>
          <w:rFonts w:ascii="Cambria" w:hAnsi="Cambria"/>
          <w:b/>
          <w:sz w:val="24"/>
          <w:szCs w:val="24"/>
          <w:u w:val="single"/>
        </w:rPr>
        <w:t>.</w:t>
      </w:r>
      <w:r>
        <w:rPr>
          <w:rFonts w:ascii="Cambria" w:hAnsi="Cambria"/>
          <w:b/>
          <w:sz w:val="24"/>
          <w:szCs w:val="24"/>
          <w:u w:val="single"/>
        </w:rPr>
        <w:t>1.-6</w:t>
      </w:r>
      <w:r w:rsidR="007E5640">
        <w:rPr>
          <w:rFonts w:ascii="Cambria" w:hAnsi="Cambria"/>
          <w:b/>
          <w:sz w:val="24"/>
          <w:szCs w:val="24"/>
          <w:u w:val="single"/>
        </w:rPr>
        <w:t>.2.</w:t>
      </w:r>
      <w:r w:rsidR="00983AE2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770D64" w:rsidRPr="00983AE2">
        <w:rPr>
          <w:rFonts w:ascii="Cambria" w:hAnsi="Cambria"/>
          <w:b/>
          <w:sz w:val="24"/>
          <w:szCs w:val="24"/>
          <w:u w:val="single"/>
        </w:rPr>
        <w:t>Tulžies latakų stentai (plastikiniai</w:t>
      </w:r>
      <w:r w:rsidR="00983AE2">
        <w:rPr>
          <w:rFonts w:ascii="Cambria" w:hAnsi="Cambria"/>
          <w:b/>
          <w:sz w:val="24"/>
          <w:szCs w:val="24"/>
          <w:u w:val="single"/>
        </w:rPr>
        <w:t xml:space="preserve"> arba lygiaverčiai</w:t>
      </w:r>
      <w:r w:rsidR="007E5640">
        <w:rPr>
          <w:rFonts w:ascii="Cambria" w:hAnsi="Cambria"/>
          <w:b/>
          <w:sz w:val="24"/>
          <w:szCs w:val="24"/>
          <w:u w:val="single"/>
        </w:rPr>
        <w:t>):</w:t>
      </w:r>
    </w:p>
    <w:p w14:paraId="3C831BF8" w14:textId="77777777" w:rsidR="00770D64" w:rsidRPr="007E5640" w:rsidRDefault="00983AE2" w:rsidP="007E5640">
      <w:pPr>
        <w:pStyle w:val="ListParagraph"/>
        <w:numPr>
          <w:ilvl w:val="0"/>
          <w:numId w:val="25"/>
        </w:numPr>
        <w:spacing w:after="0"/>
        <w:ind w:left="426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7E5640">
        <w:rPr>
          <w:rFonts w:ascii="Cambria" w:hAnsi="Cambria"/>
          <w:color w:val="000000" w:themeColor="text1"/>
          <w:sz w:val="24"/>
          <w:szCs w:val="24"/>
        </w:rPr>
        <w:t>l</w:t>
      </w:r>
      <w:r w:rsidR="00770D64" w:rsidRPr="007E5640">
        <w:rPr>
          <w:rFonts w:ascii="Cambria" w:hAnsi="Cambria"/>
          <w:color w:val="000000" w:themeColor="text1"/>
          <w:sz w:val="24"/>
          <w:szCs w:val="24"/>
        </w:rPr>
        <w:t>enk</w:t>
      </w:r>
      <w:r w:rsidR="007E5640">
        <w:rPr>
          <w:rFonts w:ascii="Cambria" w:hAnsi="Cambria"/>
          <w:color w:val="000000" w:themeColor="text1"/>
          <w:sz w:val="24"/>
          <w:szCs w:val="24"/>
        </w:rPr>
        <w:t>ti</w:t>
      </w:r>
      <w:r w:rsidR="00770D64" w:rsidRPr="007E5640">
        <w:rPr>
          <w:rFonts w:ascii="Cambria" w:hAnsi="Cambria"/>
          <w:color w:val="000000" w:themeColor="text1"/>
          <w:sz w:val="24"/>
          <w:szCs w:val="24"/>
        </w:rPr>
        <w:t xml:space="preserve"> proksimaliniame gale arba centre (Amsterdam </w:t>
      </w:r>
      <w:r w:rsidRPr="007E5640">
        <w:rPr>
          <w:rFonts w:ascii="Cambria" w:hAnsi="Cambria"/>
          <w:color w:val="000000" w:themeColor="text1"/>
          <w:sz w:val="24"/>
          <w:szCs w:val="24"/>
        </w:rPr>
        <w:t>arba lygiaverčio tipo</w:t>
      </w:r>
      <w:r w:rsidR="00770D64" w:rsidRPr="007E5640">
        <w:rPr>
          <w:rFonts w:ascii="Cambria" w:hAnsi="Cambria"/>
          <w:color w:val="000000" w:themeColor="text1"/>
          <w:sz w:val="24"/>
          <w:szCs w:val="24"/>
        </w:rPr>
        <w:t>)</w:t>
      </w:r>
      <w:r w:rsidR="007E5640">
        <w:rPr>
          <w:rFonts w:ascii="Cambria" w:hAnsi="Cambria"/>
          <w:color w:val="000000" w:themeColor="text1"/>
          <w:sz w:val="24"/>
          <w:szCs w:val="24"/>
        </w:rPr>
        <w:t>;</w:t>
      </w:r>
    </w:p>
    <w:p w14:paraId="0CD4C0BB" w14:textId="77777777" w:rsidR="00770D64" w:rsidRPr="007E5640" w:rsidRDefault="00770D64" w:rsidP="007E5640">
      <w:pPr>
        <w:pStyle w:val="ListParagraph"/>
        <w:numPr>
          <w:ilvl w:val="0"/>
          <w:numId w:val="25"/>
        </w:numPr>
        <w:spacing w:after="0"/>
        <w:ind w:left="426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7E5640">
        <w:rPr>
          <w:rFonts w:ascii="Cambria" w:hAnsi="Cambria"/>
          <w:color w:val="000000" w:themeColor="text1"/>
          <w:sz w:val="24"/>
          <w:szCs w:val="24"/>
        </w:rPr>
        <w:t>vienkartiniai (pažymėta simboliu);</w:t>
      </w:r>
    </w:p>
    <w:p w14:paraId="58F26BEC" w14:textId="77777777" w:rsidR="00770D64" w:rsidRPr="007E5640" w:rsidRDefault="00770D64" w:rsidP="007E5640">
      <w:pPr>
        <w:pStyle w:val="ListParagraph"/>
        <w:numPr>
          <w:ilvl w:val="0"/>
          <w:numId w:val="25"/>
        </w:numPr>
        <w:spacing w:after="0"/>
        <w:ind w:left="426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7E5640">
        <w:rPr>
          <w:rFonts w:ascii="Cambria" w:hAnsi="Cambria"/>
          <w:color w:val="000000" w:themeColor="text1"/>
          <w:sz w:val="24"/>
          <w:szCs w:val="24"/>
        </w:rPr>
        <w:t>sterilūs (simbolis ant pakuotės);</w:t>
      </w:r>
    </w:p>
    <w:p w14:paraId="67231A18" w14:textId="77777777" w:rsidR="00770D64" w:rsidRPr="007E5640" w:rsidRDefault="00770D64" w:rsidP="007E5640">
      <w:pPr>
        <w:pStyle w:val="ListParagraph"/>
        <w:numPr>
          <w:ilvl w:val="0"/>
          <w:numId w:val="25"/>
        </w:numPr>
        <w:spacing w:after="0"/>
        <w:ind w:left="426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7E5640">
        <w:rPr>
          <w:rFonts w:ascii="Cambria" w:hAnsi="Cambria"/>
          <w:color w:val="000000" w:themeColor="text1"/>
          <w:sz w:val="24"/>
          <w:szCs w:val="24"/>
        </w:rPr>
        <w:t>ant pakuotės pažymėtas produkto galiojimo laikas</w:t>
      </w:r>
      <w:r w:rsidR="007E5640" w:rsidRPr="007E5640">
        <w:rPr>
          <w:rFonts w:ascii="Cambria" w:hAnsi="Cambria"/>
          <w:color w:val="000000" w:themeColor="text1"/>
          <w:sz w:val="24"/>
          <w:szCs w:val="24"/>
        </w:rPr>
        <w:t xml:space="preserve"> mėnesiais</w:t>
      </w:r>
      <w:r w:rsidRPr="007E5640">
        <w:rPr>
          <w:rFonts w:ascii="Cambria" w:hAnsi="Cambria"/>
          <w:color w:val="000000" w:themeColor="text1"/>
          <w:sz w:val="24"/>
          <w:szCs w:val="24"/>
        </w:rPr>
        <w:t>;</w:t>
      </w:r>
    </w:p>
    <w:p w14:paraId="48ACF0FF" w14:textId="77777777" w:rsidR="007E5640" w:rsidRDefault="007E5640" w:rsidP="007E5640">
      <w:pPr>
        <w:pStyle w:val="ListParagraph"/>
        <w:numPr>
          <w:ilvl w:val="0"/>
          <w:numId w:val="25"/>
        </w:numPr>
        <w:spacing w:after="0"/>
        <w:ind w:left="426"/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r</w:t>
      </w:r>
      <w:r w:rsidR="00770D64" w:rsidRPr="007E5640">
        <w:rPr>
          <w:rFonts w:ascii="Cambria" w:hAnsi="Cambria"/>
          <w:color w:val="000000" w:themeColor="text1"/>
          <w:sz w:val="24"/>
          <w:szCs w:val="24"/>
        </w:rPr>
        <w:t>entgenokontrastiškas;</w:t>
      </w:r>
    </w:p>
    <w:p w14:paraId="2DA63E28" w14:textId="77777777" w:rsidR="007E5640" w:rsidRDefault="007E5640" w:rsidP="007E5640">
      <w:pPr>
        <w:pStyle w:val="ListParagraph"/>
        <w:numPr>
          <w:ilvl w:val="0"/>
          <w:numId w:val="25"/>
        </w:numPr>
        <w:spacing w:after="0"/>
        <w:ind w:left="426"/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stento paviršius lygus, nelipnus;</w:t>
      </w:r>
    </w:p>
    <w:p w14:paraId="5DAB3E00" w14:textId="77777777" w:rsidR="007E5640" w:rsidRDefault="007E5640" w:rsidP="007E5640">
      <w:pPr>
        <w:pStyle w:val="ListParagraph"/>
        <w:numPr>
          <w:ilvl w:val="0"/>
          <w:numId w:val="25"/>
        </w:numPr>
        <w:spacing w:after="0"/>
        <w:ind w:left="426"/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dvi šoninės skylutės;</w:t>
      </w:r>
    </w:p>
    <w:p w14:paraId="0D766C0E" w14:textId="77777777" w:rsidR="007E5640" w:rsidRDefault="007E5640" w:rsidP="007E5640">
      <w:pPr>
        <w:pStyle w:val="ListParagraph"/>
        <w:numPr>
          <w:ilvl w:val="0"/>
          <w:numId w:val="25"/>
        </w:numPr>
        <w:spacing w:after="0"/>
        <w:ind w:left="426"/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darbinis ilgis nuo 5 iki 15 cm, didėjantis kas centrimetrą;</w:t>
      </w:r>
    </w:p>
    <w:p w14:paraId="131C17B3" w14:textId="77777777" w:rsidR="007E5640" w:rsidRDefault="00770D64" w:rsidP="007E5640">
      <w:pPr>
        <w:pStyle w:val="ListParagraph"/>
        <w:numPr>
          <w:ilvl w:val="0"/>
          <w:numId w:val="25"/>
        </w:numPr>
        <w:spacing w:after="0"/>
        <w:ind w:left="426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7E5640">
        <w:rPr>
          <w:rFonts w:ascii="Cambria" w:hAnsi="Cambria"/>
          <w:color w:val="000000" w:themeColor="text1"/>
          <w:sz w:val="24"/>
          <w:szCs w:val="24"/>
        </w:rPr>
        <w:t>su numatyta pakuotės atidarymo vieta, išpakuojama lengvai, nepažeidžiant sterilumo;</w:t>
      </w:r>
    </w:p>
    <w:p w14:paraId="37C5F3DD" w14:textId="77777777" w:rsidR="007E5640" w:rsidRDefault="00770D64" w:rsidP="007E5640">
      <w:pPr>
        <w:pStyle w:val="ListParagraph"/>
        <w:numPr>
          <w:ilvl w:val="0"/>
          <w:numId w:val="25"/>
        </w:numPr>
        <w:spacing w:after="0"/>
        <w:ind w:left="426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7E5640">
        <w:rPr>
          <w:rFonts w:ascii="Cambria" w:hAnsi="Cambria"/>
          <w:color w:val="000000" w:themeColor="text1"/>
          <w:sz w:val="24"/>
          <w:szCs w:val="24"/>
        </w:rPr>
        <w:t>įpakuota po 1 vnt.;</w:t>
      </w:r>
    </w:p>
    <w:p w14:paraId="402923DA" w14:textId="77777777" w:rsidR="00770D64" w:rsidRPr="007E5640" w:rsidRDefault="007E5640" w:rsidP="007E5640">
      <w:pPr>
        <w:pStyle w:val="ListParagraph"/>
        <w:numPr>
          <w:ilvl w:val="0"/>
          <w:numId w:val="25"/>
        </w:numPr>
        <w:spacing w:after="0"/>
        <w:ind w:left="426"/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p</w:t>
      </w:r>
      <w:r w:rsidR="00770D64" w:rsidRPr="007E5640">
        <w:rPr>
          <w:rFonts w:ascii="Cambria" w:hAnsi="Cambria"/>
          <w:color w:val="000000" w:themeColor="text1"/>
          <w:sz w:val="24"/>
          <w:szCs w:val="24"/>
        </w:rPr>
        <w:t>lastikiniai arba lygiavertės medžiagos.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5241"/>
        <w:gridCol w:w="2407"/>
      </w:tblGrid>
      <w:tr w:rsidR="00983AE2" w14:paraId="243FC3B0" w14:textId="77777777" w:rsidTr="00983AE2">
        <w:tc>
          <w:tcPr>
            <w:tcW w:w="846" w:type="dxa"/>
          </w:tcPr>
          <w:p w14:paraId="05512F60" w14:textId="77777777" w:rsidR="00983AE2" w:rsidRPr="00FD1928" w:rsidRDefault="00983AE2" w:rsidP="00983AE2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FD1928">
              <w:rPr>
                <w:rFonts w:ascii="Cambria" w:hAnsi="Cambria"/>
                <w:i/>
                <w:sz w:val="24"/>
                <w:szCs w:val="24"/>
              </w:rPr>
              <w:t>Poz. Nr.</w:t>
            </w:r>
          </w:p>
        </w:tc>
        <w:tc>
          <w:tcPr>
            <w:tcW w:w="1134" w:type="dxa"/>
          </w:tcPr>
          <w:p w14:paraId="16932CCD" w14:textId="77777777" w:rsidR="00983AE2" w:rsidRPr="00FD1928" w:rsidRDefault="00983AE2" w:rsidP="00983AE2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FD1928">
              <w:rPr>
                <w:rFonts w:ascii="Cambria" w:hAnsi="Cambria"/>
                <w:i/>
                <w:sz w:val="24"/>
                <w:szCs w:val="24"/>
              </w:rPr>
              <w:t>Dydis</w:t>
            </w:r>
          </w:p>
        </w:tc>
        <w:tc>
          <w:tcPr>
            <w:tcW w:w="5241" w:type="dxa"/>
          </w:tcPr>
          <w:p w14:paraId="272A6D6C" w14:textId="77777777" w:rsidR="00983AE2" w:rsidRPr="00FD1928" w:rsidRDefault="00983AE2" w:rsidP="00983AE2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FD1928">
              <w:rPr>
                <w:rFonts w:ascii="Cambria" w:hAnsi="Cambria"/>
                <w:i/>
                <w:sz w:val="24"/>
                <w:szCs w:val="24"/>
              </w:rPr>
              <w:t>Ilgiai (</w:t>
            </w:r>
            <w:r w:rsidRPr="00FD1928">
              <w:rPr>
                <w:rFonts w:ascii="Cambria" w:hAnsi="Cambria"/>
                <w:i/>
                <w:color w:val="000000" w:themeColor="text1"/>
                <w:sz w:val="24"/>
                <w:szCs w:val="24"/>
              </w:rPr>
              <w:t>±5 mm)</w:t>
            </w:r>
          </w:p>
        </w:tc>
        <w:tc>
          <w:tcPr>
            <w:tcW w:w="2407" w:type="dxa"/>
          </w:tcPr>
          <w:p w14:paraId="21B47D83" w14:textId="77777777" w:rsidR="00983AE2" w:rsidRPr="00FD1928" w:rsidRDefault="00983AE2" w:rsidP="00983AE2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FD1928">
              <w:rPr>
                <w:rFonts w:ascii="Cambria" w:hAnsi="Cambria"/>
                <w:i/>
                <w:sz w:val="24"/>
                <w:szCs w:val="24"/>
              </w:rPr>
              <w:t>Orientacinis poreikis</w:t>
            </w:r>
            <w:r w:rsidR="007E5640" w:rsidRPr="00FD1928">
              <w:rPr>
                <w:rFonts w:ascii="Cambria" w:hAnsi="Cambria"/>
                <w:i/>
                <w:sz w:val="24"/>
                <w:szCs w:val="24"/>
              </w:rPr>
              <w:t xml:space="preserve"> (vnt.)</w:t>
            </w:r>
          </w:p>
        </w:tc>
      </w:tr>
      <w:tr w:rsidR="00983AE2" w14:paraId="727700B9" w14:textId="77777777" w:rsidTr="00983AE2">
        <w:tc>
          <w:tcPr>
            <w:tcW w:w="846" w:type="dxa"/>
          </w:tcPr>
          <w:p w14:paraId="3D42FA26" w14:textId="77777777" w:rsidR="00983AE2" w:rsidRPr="007E5640" w:rsidRDefault="004849AA" w:rsidP="00983AE2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  <w:r w:rsidR="00983AE2" w:rsidRPr="007E5640">
              <w:rPr>
                <w:rFonts w:ascii="Cambria" w:hAnsi="Cambria"/>
                <w:sz w:val="24"/>
                <w:szCs w:val="24"/>
              </w:rPr>
              <w:t>.1.</w:t>
            </w:r>
          </w:p>
        </w:tc>
        <w:tc>
          <w:tcPr>
            <w:tcW w:w="1134" w:type="dxa"/>
          </w:tcPr>
          <w:p w14:paraId="4D835B05" w14:textId="77777777" w:rsidR="00983AE2" w:rsidRPr="007E5640" w:rsidRDefault="00983AE2" w:rsidP="00983AE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7E5640">
              <w:rPr>
                <w:rFonts w:ascii="Cambria" w:hAnsi="Cambria"/>
                <w:sz w:val="24"/>
                <w:szCs w:val="24"/>
              </w:rPr>
              <w:t>7 Fr</w:t>
            </w:r>
          </w:p>
        </w:tc>
        <w:tc>
          <w:tcPr>
            <w:tcW w:w="5241" w:type="dxa"/>
          </w:tcPr>
          <w:p w14:paraId="4347B924" w14:textId="77777777" w:rsidR="00983AE2" w:rsidRPr="007E5640" w:rsidRDefault="00983AE2" w:rsidP="00983AE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7E5640">
              <w:rPr>
                <w:rFonts w:ascii="Cambria" w:hAnsi="Cambria"/>
                <w:color w:val="000000" w:themeColor="text1"/>
                <w:sz w:val="24"/>
                <w:szCs w:val="24"/>
              </w:rPr>
              <w:t>50 mm; 60 mm; 70 mm; 80 mm; 90 mm; 100 mm; 110 mm; 120 mm; 140 mm; 150 mm; 160 mm; 170 mm; 180 mm; 190 mm; 200 mm; 210 mm; 220 mm.</w:t>
            </w:r>
          </w:p>
        </w:tc>
        <w:tc>
          <w:tcPr>
            <w:tcW w:w="2407" w:type="dxa"/>
          </w:tcPr>
          <w:p w14:paraId="31966A41" w14:textId="77777777" w:rsidR="00983AE2" w:rsidRPr="007E5640" w:rsidRDefault="007E5640" w:rsidP="00983AE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7E5640">
              <w:rPr>
                <w:rFonts w:ascii="Cambria" w:hAnsi="Cambria"/>
                <w:sz w:val="24"/>
                <w:szCs w:val="24"/>
              </w:rPr>
              <w:t>350</w:t>
            </w:r>
          </w:p>
        </w:tc>
      </w:tr>
      <w:tr w:rsidR="00983AE2" w14:paraId="39557645" w14:textId="77777777" w:rsidTr="00983AE2">
        <w:tc>
          <w:tcPr>
            <w:tcW w:w="846" w:type="dxa"/>
          </w:tcPr>
          <w:p w14:paraId="5A63B37D" w14:textId="77777777" w:rsidR="00983AE2" w:rsidRPr="007E5640" w:rsidRDefault="004849AA" w:rsidP="00983AE2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  <w:r w:rsidR="00983AE2" w:rsidRPr="007E5640">
              <w:rPr>
                <w:rFonts w:ascii="Cambria" w:hAnsi="Cambria"/>
                <w:sz w:val="24"/>
                <w:szCs w:val="24"/>
              </w:rPr>
              <w:t>.2.</w:t>
            </w:r>
          </w:p>
        </w:tc>
        <w:tc>
          <w:tcPr>
            <w:tcW w:w="1134" w:type="dxa"/>
          </w:tcPr>
          <w:p w14:paraId="3DE9AD09" w14:textId="77777777" w:rsidR="00983AE2" w:rsidRPr="007E5640" w:rsidRDefault="00983AE2" w:rsidP="00983AE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7E5640">
              <w:rPr>
                <w:rFonts w:ascii="Cambria" w:hAnsi="Cambria"/>
                <w:sz w:val="24"/>
                <w:szCs w:val="24"/>
              </w:rPr>
              <w:t>10 Fr</w:t>
            </w:r>
          </w:p>
        </w:tc>
        <w:tc>
          <w:tcPr>
            <w:tcW w:w="5241" w:type="dxa"/>
          </w:tcPr>
          <w:p w14:paraId="489FF7F4" w14:textId="77777777" w:rsidR="00983AE2" w:rsidRPr="007E5640" w:rsidRDefault="007E5640" w:rsidP="007E564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7E5640">
              <w:rPr>
                <w:rFonts w:ascii="Cambria" w:hAnsi="Cambria"/>
                <w:color w:val="000000" w:themeColor="text1"/>
                <w:sz w:val="24"/>
                <w:szCs w:val="24"/>
              </w:rPr>
              <w:t>50 mm; 60 mm; 70 mm; 80 mm; 90 mm; 100 mm; 110 mm; 120 mm; 140 mm; 150 mm; 160 mm; 170 mm; 180 mm; 190 mm; 200 mm; 210 mm; 220 mm</w:t>
            </w:r>
          </w:p>
        </w:tc>
        <w:tc>
          <w:tcPr>
            <w:tcW w:w="2407" w:type="dxa"/>
          </w:tcPr>
          <w:p w14:paraId="3BF822A2" w14:textId="77777777" w:rsidR="00983AE2" w:rsidRPr="007E5640" w:rsidRDefault="007E5640" w:rsidP="00983AE2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800</w:t>
            </w:r>
          </w:p>
        </w:tc>
      </w:tr>
    </w:tbl>
    <w:p w14:paraId="1EA7119B" w14:textId="77777777" w:rsidR="008C6F28" w:rsidRDefault="008C6F28" w:rsidP="008C6F28">
      <w:pPr>
        <w:tabs>
          <w:tab w:val="left" w:pos="450"/>
        </w:tabs>
        <w:spacing w:after="0" w:line="240" w:lineRule="auto"/>
        <w:jc w:val="both"/>
        <w:rPr>
          <w:rFonts w:ascii="Cambria" w:hAnsi="Cambria" w:cs="Times New Roman"/>
          <w:b/>
          <w:sz w:val="24"/>
          <w:u w:val="single"/>
        </w:rPr>
      </w:pPr>
    </w:p>
    <w:p w14:paraId="0A5B274D" w14:textId="77777777" w:rsidR="003F2E77" w:rsidRPr="008C6F28" w:rsidRDefault="003F2E77" w:rsidP="008C6F28">
      <w:pPr>
        <w:pStyle w:val="ListParagraph"/>
        <w:numPr>
          <w:ilvl w:val="0"/>
          <w:numId w:val="34"/>
        </w:numPr>
        <w:tabs>
          <w:tab w:val="left" w:pos="450"/>
        </w:tabs>
        <w:spacing w:after="0" w:line="240" w:lineRule="auto"/>
        <w:ind w:left="426"/>
        <w:jc w:val="both"/>
        <w:rPr>
          <w:rFonts w:ascii="Cambria" w:hAnsi="Cambria" w:cs="Times New Roman"/>
          <w:b/>
          <w:sz w:val="24"/>
          <w:u w:val="single"/>
        </w:rPr>
      </w:pPr>
      <w:r w:rsidRPr="008C6F28">
        <w:rPr>
          <w:rFonts w:ascii="Cambria" w:hAnsi="Cambria" w:cs="Times New Roman"/>
          <w:b/>
          <w:sz w:val="24"/>
          <w:u w:val="single"/>
        </w:rPr>
        <w:t>Vienkartinė plėvelė fango parafino aplikacijoms:</w:t>
      </w:r>
    </w:p>
    <w:p w14:paraId="65FF6D18" w14:textId="77777777" w:rsidR="003F2E77" w:rsidRPr="00D4590B" w:rsidRDefault="003F2E77" w:rsidP="003F2E77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mbria" w:hAnsi="Cambria" w:cs="Times New Roman"/>
          <w:bCs/>
          <w:sz w:val="24"/>
        </w:rPr>
      </w:pPr>
      <w:r w:rsidRPr="00D4590B">
        <w:rPr>
          <w:rFonts w:ascii="Cambria" w:hAnsi="Cambria" w:cs="Times New Roman"/>
          <w:sz w:val="24"/>
        </w:rPr>
        <w:t xml:space="preserve">vienkartinė </w:t>
      </w:r>
      <w:r w:rsidRPr="00D4590B">
        <w:rPr>
          <w:rFonts w:ascii="Cambria" w:hAnsi="Cambria" w:cs="Times New Roman"/>
          <w:sz w:val="24"/>
          <w:shd w:val="clear" w:color="auto" w:fill="FFFFFF"/>
        </w:rPr>
        <w:t>(pažymėta simboliu)</w:t>
      </w:r>
      <w:r w:rsidRPr="00D4590B">
        <w:rPr>
          <w:rFonts w:ascii="Cambria" w:hAnsi="Cambria" w:cs="Times New Roman"/>
          <w:bCs/>
          <w:sz w:val="24"/>
        </w:rPr>
        <w:t>;</w:t>
      </w:r>
    </w:p>
    <w:p w14:paraId="13090D6F" w14:textId="77777777" w:rsidR="003F2E77" w:rsidRPr="00D4590B" w:rsidRDefault="003F2E77" w:rsidP="003F2E77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284" w:hanging="284"/>
        <w:rPr>
          <w:rFonts w:ascii="Cambria" w:hAnsi="Cambria" w:cs="Times New Roman"/>
          <w:sz w:val="24"/>
        </w:rPr>
      </w:pPr>
      <w:r w:rsidRPr="00D4590B">
        <w:rPr>
          <w:rFonts w:ascii="Cambria" w:hAnsi="Cambria" w:cs="Times New Roman"/>
          <w:sz w:val="24"/>
        </w:rPr>
        <w:t>peršviečiama;</w:t>
      </w:r>
    </w:p>
    <w:p w14:paraId="5D551B63" w14:textId="77777777" w:rsidR="003F2E77" w:rsidRPr="00D4590B" w:rsidRDefault="003F2E77" w:rsidP="003F2E77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284" w:hanging="284"/>
        <w:rPr>
          <w:rFonts w:ascii="Cambria" w:hAnsi="Cambria" w:cs="Times New Roman"/>
          <w:sz w:val="24"/>
        </w:rPr>
      </w:pPr>
      <w:r w:rsidRPr="00D4590B">
        <w:rPr>
          <w:rFonts w:ascii="Cambria" w:hAnsi="Cambria" w:cs="Times New Roman"/>
          <w:sz w:val="24"/>
        </w:rPr>
        <w:t>atspari iki 90º C;</w:t>
      </w:r>
    </w:p>
    <w:p w14:paraId="25088A6B" w14:textId="77777777" w:rsidR="003F2E77" w:rsidRPr="00D4590B" w:rsidRDefault="003F2E77" w:rsidP="003F2E77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284" w:hanging="284"/>
        <w:rPr>
          <w:rFonts w:ascii="Cambria" w:hAnsi="Cambria" w:cs="Times New Roman"/>
          <w:sz w:val="24"/>
        </w:rPr>
      </w:pPr>
      <w:r w:rsidRPr="00D4590B">
        <w:rPr>
          <w:rFonts w:ascii="Cambria" w:hAnsi="Cambria" w:cs="Times New Roman"/>
          <w:sz w:val="24"/>
        </w:rPr>
        <w:t xml:space="preserve">rulonas: ilgis  </w:t>
      </w:r>
      <w:r w:rsidR="00C72FEF" w:rsidRPr="00D4590B">
        <w:rPr>
          <w:rFonts w:ascii="Cambria" w:hAnsi="Cambria" w:cs="Times New Roman"/>
          <w:sz w:val="24"/>
        </w:rPr>
        <w:t>ne mažiau 2</w:t>
      </w:r>
      <w:r w:rsidRPr="00D4590B">
        <w:rPr>
          <w:rFonts w:ascii="Cambria" w:hAnsi="Cambria" w:cs="Times New Roman"/>
          <w:sz w:val="24"/>
        </w:rPr>
        <w:t>00 m, plotis 65 ± 5 cm, storis 30 μm;</w:t>
      </w:r>
    </w:p>
    <w:p w14:paraId="53B30276" w14:textId="77777777" w:rsidR="004E0120" w:rsidRDefault="003F2E77" w:rsidP="004E0120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284" w:hanging="284"/>
        <w:rPr>
          <w:rFonts w:ascii="Cambria" w:hAnsi="Cambria" w:cs="Times New Roman"/>
          <w:sz w:val="24"/>
        </w:rPr>
      </w:pPr>
      <w:r w:rsidRPr="00D4590B">
        <w:rPr>
          <w:rFonts w:ascii="Cambria" w:hAnsi="Cambria" w:cs="Times New Roman"/>
          <w:sz w:val="24"/>
        </w:rPr>
        <w:t xml:space="preserve">naudojama </w:t>
      </w:r>
      <w:r w:rsidRPr="003D1AB2">
        <w:rPr>
          <w:rFonts w:ascii="Cambria" w:hAnsi="Cambria" w:cs="Times New Roman"/>
          <w:i/>
          <w:sz w:val="24"/>
        </w:rPr>
        <w:t>fang</w:t>
      </w:r>
      <w:r w:rsidR="004E0120" w:rsidRPr="003D1AB2">
        <w:rPr>
          <w:rFonts w:ascii="Cambria" w:hAnsi="Cambria" w:cs="Times New Roman"/>
          <w:i/>
          <w:sz w:val="24"/>
        </w:rPr>
        <w:t>o</w:t>
      </w:r>
      <w:r w:rsidR="004E0120">
        <w:rPr>
          <w:rFonts w:ascii="Cambria" w:hAnsi="Cambria" w:cs="Times New Roman"/>
          <w:sz w:val="24"/>
        </w:rPr>
        <w:t xml:space="preserve"> parafino aplikacijoms atlikti;</w:t>
      </w:r>
    </w:p>
    <w:p w14:paraId="15724FAC" w14:textId="77777777" w:rsidR="004E0120" w:rsidRPr="004E0120" w:rsidRDefault="004E0120" w:rsidP="004E0120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284" w:hanging="284"/>
        <w:rPr>
          <w:rFonts w:ascii="Cambria" w:hAnsi="Cambria" w:cs="Times New Roman"/>
          <w:sz w:val="24"/>
        </w:rPr>
      </w:pPr>
      <w:r w:rsidRPr="004E0120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numatyta pakuotės atidarymo vieta;</w:t>
      </w:r>
    </w:p>
    <w:p w14:paraId="5D67350D" w14:textId="77777777" w:rsidR="004E0120" w:rsidRPr="004E0120" w:rsidRDefault="004E0120" w:rsidP="004E0120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284" w:hanging="284"/>
        <w:rPr>
          <w:rFonts w:ascii="Cambria" w:hAnsi="Cambria" w:cs="Times New Roman"/>
          <w:sz w:val="24"/>
        </w:rPr>
      </w:pPr>
      <w:r w:rsidRPr="004E0120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ant pakuotės nurodyta pagaminimo ir galiojimo data mėnesiais</w:t>
      </w: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.</w:t>
      </w:r>
    </w:p>
    <w:p w14:paraId="5B6B1D12" w14:textId="77777777" w:rsidR="004D457F" w:rsidRPr="00D4590B" w:rsidRDefault="004D457F" w:rsidP="004D457F">
      <w:pPr>
        <w:rPr>
          <w:rFonts w:ascii="Cambria" w:hAnsi="Cambria"/>
          <w:i/>
          <w:sz w:val="24"/>
        </w:rPr>
      </w:pPr>
      <w:r w:rsidRPr="00D4590B">
        <w:rPr>
          <w:rFonts w:ascii="Cambria" w:hAnsi="Cambria"/>
          <w:i/>
          <w:sz w:val="24"/>
        </w:rPr>
        <w:t>O</w:t>
      </w:r>
      <w:r w:rsidR="00D4590B" w:rsidRPr="00D4590B">
        <w:rPr>
          <w:rFonts w:ascii="Cambria" w:hAnsi="Cambria"/>
          <w:i/>
          <w:sz w:val="24"/>
        </w:rPr>
        <w:t>rientacinis poreikis: 5 000 m.</w:t>
      </w:r>
    </w:p>
    <w:p w14:paraId="37472437" w14:textId="77777777" w:rsidR="004D457F" w:rsidRDefault="004D457F" w:rsidP="004D457F">
      <w:pPr>
        <w:rPr>
          <w:rFonts w:ascii="Cambria" w:hAnsi="Cambria"/>
          <w:sz w:val="24"/>
        </w:rPr>
      </w:pPr>
    </w:p>
    <w:p w14:paraId="3F45224E" w14:textId="77777777" w:rsidR="009C5EE9" w:rsidRPr="00D4590B" w:rsidRDefault="009C5EE9" w:rsidP="008C6F28">
      <w:pPr>
        <w:pStyle w:val="xxmsonormal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426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b/>
          <w:bCs/>
          <w:color w:val="000000"/>
          <w:u w:val="single"/>
        </w:rPr>
        <w:t>Uoslės funkcijos testas:</w:t>
      </w:r>
    </w:p>
    <w:p w14:paraId="5A41D962" w14:textId="77777777" w:rsidR="009C5EE9" w:rsidRPr="00D4590B" w:rsidRDefault="009C5EE9" w:rsidP="00D4590B">
      <w:pPr>
        <w:pStyle w:val="xxmsonormal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284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color w:val="000000"/>
        </w:rPr>
        <w:t>flomasteriai, užpildyti kvapu;</w:t>
      </w:r>
    </w:p>
    <w:p w14:paraId="2B3D76A5" w14:textId="77777777" w:rsidR="009C5EE9" w:rsidRPr="00D4590B" w:rsidRDefault="009C5EE9" w:rsidP="00D4590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284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color w:val="000000"/>
        </w:rPr>
        <w:t>daugkartiniai;</w:t>
      </w:r>
    </w:p>
    <w:p w14:paraId="6FFD5CF3" w14:textId="77777777" w:rsidR="009C5EE9" w:rsidRPr="00D4590B" w:rsidRDefault="009C5EE9" w:rsidP="00D4590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284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color w:val="000000"/>
        </w:rPr>
        <w:t>testas, skirtas uoslės funkcijos patikrinimui;</w:t>
      </w:r>
    </w:p>
    <w:p w14:paraId="65E3BB47" w14:textId="77777777" w:rsidR="009C5EE9" w:rsidRPr="00D4590B" w:rsidRDefault="009C5EE9" w:rsidP="00D4590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284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color w:val="000000"/>
        </w:rPr>
        <w:t>12 kvapiųjų lazdelių su šiais kvapais: apelsino, saldymedžio/ anyžiaus, gvazdikėlių, pipirmėtės, banano, kavos, žuvies, galanterinės odos, citrinos, rožės, cinamono, ananaso;</w:t>
      </w:r>
    </w:p>
    <w:p w14:paraId="6C948D4C" w14:textId="77777777" w:rsidR="009C5EE9" w:rsidRPr="00D4590B" w:rsidRDefault="009C5EE9" w:rsidP="00D4590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284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color w:val="000000"/>
        </w:rPr>
        <w:t>rinkinyje turi būti naudojimo instrukcija ir po 12 kvapiųjų lazdelių.</w:t>
      </w:r>
    </w:p>
    <w:p w14:paraId="19FD9C24" w14:textId="77777777" w:rsidR="009C5EE9" w:rsidRPr="00D4590B" w:rsidRDefault="009C5EE9" w:rsidP="00D4590B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i/>
          <w:iCs/>
          <w:color w:val="000000"/>
        </w:rPr>
        <w:t>Orientacinis poreikis: 2 kompl.</w:t>
      </w:r>
    </w:p>
    <w:p w14:paraId="315BCA8D" w14:textId="77777777" w:rsidR="004D457F" w:rsidRDefault="004D457F" w:rsidP="004D457F">
      <w:pPr>
        <w:rPr>
          <w:rFonts w:ascii="Cambria" w:hAnsi="Cambria"/>
          <w:sz w:val="24"/>
        </w:rPr>
      </w:pPr>
    </w:p>
    <w:p w14:paraId="297642EA" w14:textId="77777777" w:rsidR="004D457F" w:rsidRPr="00D4590B" w:rsidRDefault="004D457F" w:rsidP="008C6F28">
      <w:pPr>
        <w:pStyle w:val="ListParagraph"/>
        <w:numPr>
          <w:ilvl w:val="0"/>
          <w:numId w:val="34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D4590B">
        <w:rPr>
          <w:rFonts w:ascii="Cambria" w:hAnsi="Cambria"/>
          <w:b/>
          <w:sz w:val="24"/>
          <w:szCs w:val="24"/>
          <w:u w:val="single"/>
        </w:rPr>
        <w:t>Silikoninis</w:t>
      </w:r>
      <w:r w:rsidR="00D4590B">
        <w:rPr>
          <w:rFonts w:ascii="Cambria" w:hAnsi="Cambria"/>
          <w:b/>
          <w:sz w:val="24"/>
          <w:szCs w:val="24"/>
          <w:u w:val="single"/>
        </w:rPr>
        <w:t xml:space="preserve"> arba lygiavertis</w:t>
      </w:r>
      <w:r w:rsidRPr="00D4590B">
        <w:rPr>
          <w:rFonts w:ascii="Cambria" w:hAnsi="Cambria"/>
          <w:b/>
          <w:sz w:val="24"/>
          <w:szCs w:val="24"/>
          <w:u w:val="single"/>
        </w:rPr>
        <w:t xml:space="preserve"> drenas žaizdų drenavimui</w:t>
      </w:r>
      <w:r w:rsidR="00D4590B">
        <w:rPr>
          <w:rFonts w:ascii="Cambria" w:hAnsi="Cambria"/>
          <w:b/>
          <w:sz w:val="24"/>
          <w:szCs w:val="24"/>
          <w:u w:val="single"/>
        </w:rPr>
        <w:t>:</w:t>
      </w:r>
    </w:p>
    <w:p w14:paraId="38F1CD9F" w14:textId="77777777" w:rsidR="004849AA" w:rsidRDefault="004849AA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sterilus (simbolis ant pakuotės);</w:t>
      </w:r>
    </w:p>
    <w:p w14:paraId="2F6A1299" w14:textId="77777777" w:rsidR="004849AA" w:rsidRDefault="004849AA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vienkartinis (pažymėta simboliu);</w:t>
      </w:r>
    </w:p>
    <w:p w14:paraId="13583626" w14:textId="77777777" w:rsidR="004D457F" w:rsidRPr="00D4590B" w:rsidRDefault="00D4590B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a</w:t>
      </w:r>
      <w:r w:rsidR="004D457F" w:rsidRPr="00D4590B">
        <w:rPr>
          <w:rFonts w:ascii="Cambria" w:hAnsi="Cambria"/>
          <w:sz w:val="24"/>
          <w:szCs w:val="24"/>
        </w:rPr>
        <w:t xml:space="preserve">pvalus rėvėtasis silikoninis </w:t>
      </w:r>
      <w:r>
        <w:rPr>
          <w:rFonts w:ascii="Cambria" w:hAnsi="Cambria"/>
          <w:sz w:val="24"/>
          <w:szCs w:val="24"/>
        </w:rPr>
        <w:t xml:space="preserve">arba lygiavertės medžiagos </w:t>
      </w:r>
      <w:r w:rsidR="004D457F" w:rsidRPr="00D4590B">
        <w:rPr>
          <w:rFonts w:ascii="Cambria" w:hAnsi="Cambria"/>
          <w:sz w:val="24"/>
          <w:szCs w:val="24"/>
        </w:rPr>
        <w:t>drenas su keturiais išilginiais kana</w:t>
      </w:r>
      <w:r>
        <w:rPr>
          <w:rFonts w:ascii="Cambria" w:hAnsi="Cambria"/>
          <w:sz w:val="24"/>
          <w:szCs w:val="24"/>
        </w:rPr>
        <w:t>lais, kapiliariniam drenavimui;</w:t>
      </w:r>
    </w:p>
    <w:p w14:paraId="3A221CFB" w14:textId="77777777" w:rsidR="004D457F" w:rsidRPr="004849AA" w:rsidRDefault="00D4590B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849AA">
        <w:rPr>
          <w:rFonts w:ascii="Cambria" w:hAnsi="Cambria"/>
          <w:bCs/>
          <w:sz w:val="24"/>
          <w:szCs w:val="24"/>
        </w:rPr>
        <w:t>d</w:t>
      </w:r>
      <w:r w:rsidR="004D457F" w:rsidRPr="004849AA">
        <w:rPr>
          <w:rFonts w:ascii="Cambria" w:hAnsi="Cambria"/>
          <w:bCs/>
          <w:sz w:val="24"/>
          <w:szCs w:val="24"/>
        </w:rPr>
        <w:t>reno ilgis ne daugiau nei  110 cm (CH</w:t>
      </w:r>
      <w:r w:rsidR="004D457F" w:rsidRPr="004849AA">
        <w:rPr>
          <w:rFonts w:ascii="Cambria" w:hAnsi="Cambria"/>
          <w:bCs/>
          <w:sz w:val="24"/>
          <w:szCs w:val="24"/>
          <w:lang w:val="en-US"/>
        </w:rPr>
        <w:t>10-19)</w:t>
      </w:r>
      <w:r w:rsidR="004849AA">
        <w:rPr>
          <w:rFonts w:ascii="Cambria" w:hAnsi="Cambria"/>
          <w:bCs/>
          <w:sz w:val="24"/>
          <w:szCs w:val="24"/>
        </w:rPr>
        <w:t>;</w:t>
      </w:r>
    </w:p>
    <w:p w14:paraId="49BEA678" w14:textId="77777777" w:rsidR="004D457F" w:rsidRPr="00D4590B" w:rsidRDefault="00D4590B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849AA">
        <w:rPr>
          <w:rFonts w:ascii="Cambria" w:hAnsi="Cambria"/>
          <w:bCs/>
          <w:sz w:val="24"/>
          <w:szCs w:val="24"/>
        </w:rPr>
        <w:t>d</w:t>
      </w:r>
      <w:r w:rsidR="004D457F" w:rsidRPr="004849AA">
        <w:rPr>
          <w:rFonts w:ascii="Cambria" w:hAnsi="Cambria"/>
          <w:bCs/>
          <w:sz w:val="24"/>
          <w:szCs w:val="24"/>
        </w:rPr>
        <w:t xml:space="preserve">reno ilgis ne daugiau </w:t>
      </w:r>
      <w:r w:rsidR="004D457F" w:rsidRPr="004849AA">
        <w:rPr>
          <w:rFonts w:ascii="Cambria" w:hAnsi="Cambria"/>
          <w:bCs/>
          <w:sz w:val="24"/>
          <w:szCs w:val="24"/>
          <w:lang w:val="en-US"/>
        </w:rPr>
        <w:t>80 cm (CH24-CH32)</w:t>
      </w:r>
      <w:r w:rsidR="004849AA">
        <w:rPr>
          <w:rFonts w:ascii="Cambria" w:hAnsi="Cambria"/>
          <w:sz w:val="24"/>
          <w:szCs w:val="24"/>
          <w:lang w:val="en-US"/>
        </w:rPr>
        <w:t>;</w:t>
      </w:r>
    </w:p>
    <w:p w14:paraId="320528E7" w14:textId="77777777" w:rsidR="004D457F" w:rsidRPr="00D4590B" w:rsidRDefault="00D4590B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</w:t>
      </w:r>
      <w:r w:rsidR="004D457F" w:rsidRPr="00D4590B">
        <w:rPr>
          <w:rFonts w:ascii="Cambria" w:hAnsi="Cambria"/>
          <w:sz w:val="24"/>
          <w:szCs w:val="24"/>
        </w:rPr>
        <w:t>renas pagamintas iš vientiso silikono</w:t>
      </w:r>
      <w:r>
        <w:rPr>
          <w:rFonts w:ascii="Cambria" w:hAnsi="Cambria"/>
          <w:sz w:val="24"/>
          <w:szCs w:val="24"/>
        </w:rPr>
        <w:t xml:space="preserve"> arba lygiavertės medžiagos</w:t>
      </w:r>
      <w:r w:rsidR="004D457F" w:rsidRPr="00D4590B">
        <w:rPr>
          <w:rFonts w:ascii="Cambria" w:hAnsi="Cambria"/>
          <w:sz w:val="24"/>
          <w:szCs w:val="24"/>
        </w:rPr>
        <w:t xml:space="preserve"> vamzdelio (be sujungimo siūlės tarp rievėt</w:t>
      </w:r>
      <w:r>
        <w:rPr>
          <w:rFonts w:ascii="Cambria" w:hAnsi="Cambria"/>
          <w:sz w:val="24"/>
          <w:szCs w:val="24"/>
        </w:rPr>
        <w:t>os ir apvalaus spindžio dalių);</w:t>
      </w:r>
    </w:p>
    <w:p w14:paraId="0AFF018F" w14:textId="77777777" w:rsidR="004D457F" w:rsidRPr="00D4590B" w:rsidRDefault="00D4590B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</w:t>
      </w:r>
      <w:r w:rsidR="004D457F" w:rsidRPr="00D4590B">
        <w:rPr>
          <w:rFonts w:ascii="Cambria" w:hAnsi="Cambria"/>
          <w:sz w:val="24"/>
          <w:szCs w:val="24"/>
        </w:rPr>
        <w:t>ankstus neprik</w:t>
      </w:r>
      <w:r>
        <w:rPr>
          <w:rFonts w:ascii="Cambria" w:hAnsi="Cambria"/>
          <w:sz w:val="24"/>
          <w:szCs w:val="24"/>
        </w:rPr>
        <w:t>lausomai nuo kūno temperatūros;</w:t>
      </w:r>
    </w:p>
    <w:p w14:paraId="73EB840B" w14:textId="77777777" w:rsidR="004D457F" w:rsidRPr="00D4590B" w:rsidRDefault="00D4590B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</w:t>
      </w:r>
      <w:r w:rsidR="004D457F" w:rsidRPr="00D4590B">
        <w:rPr>
          <w:rFonts w:ascii="Cambria" w:hAnsi="Cambria"/>
          <w:sz w:val="24"/>
          <w:szCs w:val="24"/>
        </w:rPr>
        <w:t>reno judėjimas ne</w:t>
      </w:r>
      <w:r>
        <w:rPr>
          <w:rFonts w:ascii="Cambria" w:hAnsi="Cambria"/>
          <w:sz w:val="24"/>
          <w:szCs w:val="24"/>
        </w:rPr>
        <w:t>sukelia jo kanalų deformacijos;</w:t>
      </w:r>
    </w:p>
    <w:p w14:paraId="2D358392" w14:textId="77777777" w:rsidR="004D457F" w:rsidRPr="00D4590B" w:rsidRDefault="00D4590B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</w:t>
      </w:r>
      <w:r w:rsidR="004D457F" w:rsidRPr="00D4590B">
        <w:rPr>
          <w:rFonts w:ascii="Cambria" w:hAnsi="Cambria"/>
          <w:sz w:val="24"/>
          <w:szCs w:val="24"/>
        </w:rPr>
        <w:t>eras biologinis suderinamumas</w:t>
      </w:r>
      <w:r>
        <w:rPr>
          <w:rFonts w:ascii="Cambria" w:hAnsi="Cambria"/>
          <w:sz w:val="24"/>
          <w:szCs w:val="24"/>
        </w:rPr>
        <w:t>;</w:t>
      </w:r>
    </w:p>
    <w:p w14:paraId="79054F54" w14:textId="77777777" w:rsidR="004D457F" w:rsidRPr="00D4590B" w:rsidRDefault="00D4590B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</w:t>
      </w:r>
      <w:r w:rsidR="004D457F" w:rsidRPr="00D4590B">
        <w:rPr>
          <w:rFonts w:ascii="Cambria" w:hAnsi="Cambria"/>
          <w:sz w:val="24"/>
          <w:szCs w:val="24"/>
        </w:rPr>
        <w:t>omplektuojamas su troakaru ar be jo, galimybė</w:t>
      </w:r>
      <w:r>
        <w:rPr>
          <w:rFonts w:ascii="Cambria" w:hAnsi="Cambria"/>
          <w:sz w:val="24"/>
          <w:szCs w:val="24"/>
        </w:rPr>
        <w:t xml:space="preserve"> prijungti rezervuarą skysčiams;</w:t>
      </w:r>
    </w:p>
    <w:p w14:paraId="5BC13ACE" w14:textId="77777777" w:rsidR="004D457F" w:rsidRPr="00D4590B" w:rsidRDefault="00D4590B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</w:t>
      </w:r>
      <w:r w:rsidR="004D457F" w:rsidRPr="00D4590B">
        <w:rPr>
          <w:rFonts w:ascii="Cambria" w:hAnsi="Cambria"/>
          <w:sz w:val="24"/>
          <w:szCs w:val="24"/>
        </w:rPr>
        <w:t>uri rentgenokontrastinę juostelę per visą dreno ilgį, žymą 5 c</w:t>
      </w:r>
      <w:r w:rsidR="004849AA">
        <w:rPr>
          <w:rFonts w:ascii="Cambria" w:hAnsi="Cambria"/>
          <w:sz w:val="24"/>
          <w:szCs w:val="24"/>
        </w:rPr>
        <w:t>m atstumu nuo drenavimo dalies;</w:t>
      </w:r>
    </w:p>
    <w:p w14:paraId="1EF9E341" w14:textId="77777777" w:rsidR="004849AA" w:rsidRPr="004849AA" w:rsidRDefault="004849AA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p</w:t>
      </w:r>
      <w:r w:rsidR="004D457F" w:rsidRPr="004849AA">
        <w:rPr>
          <w:rFonts w:ascii="Cambria" w:hAnsi="Cambria"/>
          <w:bCs/>
          <w:sz w:val="24"/>
          <w:szCs w:val="24"/>
        </w:rPr>
        <w:t xml:space="preserve">erėjimas iš keturių išilginių kanalų į vientisą vamzdeli ne ilgesnei nei </w:t>
      </w:r>
      <w:r w:rsidR="004D457F" w:rsidRPr="004849AA">
        <w:rPr>
          <w:rFonts w:ascii="Cambria" w:hAnsi="Cambria"/>
          <w:bCs/>
          <w:sz w:val="24"/>
          <w:szCs w:val="24"/>
          <w:lang w:val="en-US"/>
        </w:rPr>
        <w:t>9</w:t>
      </w:r>
      <w:r>
        <w:rPr>
          <w:rFonts w:ascii="Cambria" w:hAnsi="Cambria"/>
          <w:bCs/>
          <w:sz w:val="24"/>
          <w:szCs w:val="24"/>
        </w:rPr>
        <w:t xml:space="preserve"> mm;</w:t>
      </w:r>
    </w:p>
    <w:p w14:paraId="738FF619" w14:textId="77777777" w:rsidR="004849AA" w:rsidRPr="004849AA" w:rsidRDefault="004849AA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849A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numatyta pakuotės atidarymo vieta;</w:t>
      </w:r>
    </w:p>
    <w:p w14:paraId="74E113D7" w14:textId="77777777" w:rsidR="004849AA" w:rsidRPr="004849AA" w:rsidRDefault="004849AA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849A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ant pakuotės nurodyta pagaminimo ir galiojimo data mėnesiais</w:t>
      </w: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.</w:t>
      </w:r>
    </w:p>
    <w:p w14:paraId="79C31B8F" w14:textId="77777777" w:rsidR="004D457F" w:rsidRPr="00FA3B8B" w:rsidRDefault="004D457F" w:rsidP="00FA3B8B">
      <w:pPr>
        <w:jc w:val="both"/>
        <w:rPr>
          <w:rFonts w:ascii="Cambria" w:hAnsi="Cambria"/>
          <w:i/>
          <w:sz w:val="24"/>
        </w:rPr>
      </w:pPr>
      <w:r w:rsidRPr="004849AA">
        <w:rPr>
          <w:rFonts w:ascii="Cambria" w:hAnsi="Cambria"/>
          <w:i/>
          <w:sz w:val="24"/>
        </w:rPr>
        <w:t>Orientacinis poreikis: 10 vnt.</w:t>
      </w:r>
    </w:p>
    <w:p w14:paraId="4D0531E9" w14:textId="77777777" w:rsidR="004D457F" w:rsidRPr="004849AA" w:rsidRDefault="008C6F28" w:rsidP="008C6F28">
      <w:pPr>
        <w:pStyle w:val="ListParagraph"/>
        <w:numPr>
          <w:ilvl w:val="0"/>
          <w:numId w:val="34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Žymekliai:</w:t>
      </w:r>
    </w:p>
    <w:p w14:paraId="5B58A650" w14:textId="77777777" w:rsidR="004849AA" w:rsidRPr="004849AA" w:rsidRDefault="004849AA" w:rsidP="004849AA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v</w:t>
      </w:r>
      <w:r w:rsidRPr="004849AA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ienkartiniai (pažymėta simboliu);</w:t>
      </w:r>
    </w:p>
    <w:p w14:paraId="72F12FC3" w14:textId="77777777" w:rsidR="004849AA" w:rsidRPr="004849AA" w:rsidRDefault="004849AA" w:rsidP="004849AA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n</w:t>
      </w:r>
      <w:r w:rsidRPr="004849AA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esterilūs;</w:t>
      </w:r>
    </w:p>
    <w:p w14:paraId="29C250D7" w14:textId="77777777" w:rsidR="004849AA" w:rsidRPr="004849AA" w:rsidRDefault="004849AA" w:rsidP="004849AA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k</w:t>
      </w:r>
      <w:r w:rsidRPr="004849AA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lijuojasi ant nosies;</w:t>
      </w:r>
    </w:p>
    <w:p w14:paraId="1EA40B78" w14:textId="77777777" w:rsidR="004849AA" w:rsidRPr="004849AA" w:rsidRDefault="004849AA" w:rsidP="004849AA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 w:rsidRPr="004849AA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skirti stebėti paciento judesius gydymo metu, naudojant aukštos raiškos judesio valdymo (HDMM) sistemą;</w:t>
      </w:r>
    </w:p>
    <w:p w14:paraId="1658B963" w14:textId="77777777" w:rsidR="008C6F28" w:rsidRDefault="004849AA" w:rsidP="008C6F28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 w:rsidRPr="004849AA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skirti darbui su stereotaksinės radiochirurgijos sistema Gama peiliu;</w:t>
      </w:r>
    </w:p>
    <w:p w14:paraId="64CCC6AE" w14:textId="77777777" w:rsidR="008C6F28" w:rsidRPr="008C6F28" w:rsidRDefault="008C6F28" w:rsidP="008C6F28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 w:rsidRPr="008C6F2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numatyta pakuotės atidarymo vieta;</w:t>
      </w:r>
    </w:p>
    <w:p w14:paraId="1EEEF880" w14:textId="77777777" w:rsidR="008C6F28" w:rsidRPr="008C6F28" w:rsidRDefault="008C6F28" w:rsidP="008C6F28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 w:rsidRPr="008C6F2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ant pakuotės nurodyta pagaminimo ir galiojimo data mėnesiais</w:t>
      </w: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.</w:t>
      </w:r>
    </w:p>
    <w:p w14:paraId="50C00092" w14:textId="77777777" w:rsidR="004D457F" w:rsidRPr="004849AA" w:rsidRDefault="00AE3289" w:rsidP="004849AA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Orientacinis poreikis: 5</w:t>
      </w:r>
      <w:r w:rsidR="004D457F" w:rsidRPr="004849AA">
        <w:rPr>
          <w:rFonts w:ascii="Cambria" w:hAnsi="Cambria"/>
          <w:i/>
          <w:sz w:val="24"/>
          <w:szCs w:val="24"/>
        </w:rPr>
        <w:t>00 vnt.</w:t>
      </w:r>
    </w:p>
    <w:p w14:paraId="70E2B21C" w14:textId="77777777" w:rsidR="009C5EE9" w:rsidRDefault="009C5EE9" w:rsidP="004D457F">
      <w:pPr>
        <w:rPr>
          <w:rFonts w:ascii="Cambria" w:hAnsi="Cambria"/>
          <w:sz w:val="24"/>
        </w:rPr>
      </w:pPr>
    </w:p>
    <w:p w14:paraId="43D7CA8B" w14:textId="77777777" w:rsidR="008C6F28" w:rsidRDefault="008C6F28" w:rsidP="004D457F">
      <w:pPr>
        <w:rPr>
          <w:rFonts w:ascii="Cambria" w:hAnsi="Cambria"/>
          <w:sz w:val="24"/>
        </w:rPr>
      </w:pPr>
    </w:p>
    <w:p w14:paraId="4881FF67" w14:textId="77777777" w:rsidR="009C5EE9" w:rsidRPr="00371B45" w:rsidRDefault="009C5EE9" w:rsidP="009C5EE9">
      <w:pPr>
        <w:jc w:val="center"/>
        <w:rPr>
          <w:rFonts w:ascii="Cambria" w:eastAsia="Calibri" w:hAnsi="Cambria" w:cs="Times New Roman"/>
          <w:sz w:val="24"/>
          <w:szCs w:val="24"/>
        </w:rPr>
      </w:pPr>
      <w:r w:rsidRPr="00371B45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CE ženklinimą.</w:t>
      </w:r>
    </w:p>
    <w:p w14:paraId="3E2FE224" w14:textId="77777777" w:rsidR="009C5EE9" w:rsidRPr="00371B45" w:rsidRDefault="009C5EE9" w:rsidP="009C5EE9">
      <w:pPr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371B45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3486470E" w14:textId="77777777" w:rsidR="009C5EE9" w:rsidRPr="004D457F" w:rsidRDefault="009C5EE9" w:rsidP="004D457F">
      <w:pPr>
        <w:rPr>
          <w:rFonts w:ascii="Cambria" w:hAnsi="Cambria"/>
          <w:sz w:val="24"/>
        </w:rPr>
      </w:pPr>
      <w:bookmarkStart w:id="0" w:name="_GoBack"/>
      <w:bookmarkEnd w:id="0"/>
    </w:p>
    <w:sectPr w:rsidR="009C5EE9" w:rsidRPr="004D45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8976B" w14:textId="77777777" w:rsidR="009020D5" w:rsidRDefault="009020D5" w:rsidP="004D457F">
      <w:pPr>
        <w:spacing w:after="0" w:line="240" w:lineRule="auto"/>
      </w:pPr>
      <w:r>
        <w:separator/>
      </w:r>
    </w:p>
  </w:endnote>
  <w:endnote w:type="continuationSeparator" w:id="0">
    <w:p w14:paraId="3F38F179" w14:textId="77777777" w:rsidR="009020D5" w:rsidRDefault="009020D5" w:rsidP="004D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A46D5" w14:textId="77777777" w:rsidR="009020D5" w:rsidRDefault="009020D5" w:rsidP="004D457F">
      <w:pPr>
        <w:spacing w:after="0" w:line="240" w:lineRule="auto"/>
      </w:pPr>
      <w:r>
        <w:separator/>
      </w:r>
    </w:p>
  </w:footnote>
  <w:footnote w:type="continuationSeparator" w:id="0">
    <w:p w14:paraId="5CCB7DB5" w14:textId="77777777" w:rsidR="009020D5" w:rsidRDefault="009020D5" w:rsidP="004D4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06C7"/>
    <w:multiLevelType w:val="hybridMultilevel"/>
    <w:tmpl w:val="541ADDE8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680A"/>
    <w:multiLevelType w:val="hybridMultilevel"/>
    <w:tmpl w:val="FBE4FCC4"/>
    <w:lvl w:ilvl="0" w:tplc="2724E05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060"/>
    <w:multiLevelType w:val="hybridMultilevel"/>
    <w:tmpl w:val="12046BAC"/>
    <w:lvl w:ilvl="0" w:tplc="F5B4BCD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66AAF"/>
    <w:multiLevelType w:val="hybridMultilevel"/>
    <w:tmpl w:val="247E6456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825EC22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14A52"/>
    <w:multiLevelType w:val="multilevel"/>
    <w:tmpl w:val="E59AF4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085C36"/>
    <w:multiLevelType w:val="hybridMultilevel"/>
    <w:tmpl w:val="A9F24578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85C46"/>
    <w:multiLevelType w:val="hybridMultilevel"/>
    <w:tmpl w:val="6B8AE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B1D8D"/>
    <w:multiLevelType w:val="singleLevel"/>
    <w:tmpl w:val="028853CE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1A5A2D42"/>
    <w:multiLevelType w:val="hybridMultilevel"/>
    <w:tmpl w:val="15FA9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C47C8"/>
    <w:multiLevelType w:val="hybridMultilevel"/>
    <w:tmpl w:val="2FCC154E"/>
    <w:lvl w:ilvl="0" w:tplc="BBCAA88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87F7B"/>
    <w:multiLevelType w:val="hybridMultilevel"/>
    <w:tmpl w:val="B7E0A906"/>
    <w:lvl w:ilvl="0" w:tplc="4B14A244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21F06"/>
    <w:multiLevelType w:val="hybridMultilevel"/>
    <w:tmpl w:val="A0323A1E"/>
    <w:lvl w:ilvl="0" w:tplc="825EC22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1" w:tplc="825EC22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b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A62727"/>
    <w:multiLevelType w:val="hybridMultilevel"/>
    <w:tmpl w:val="9A3A3718"/>
    <w:lvl w:ilvl="0" w:tplc="F41A3250">
      <w:start w:val="1"/>
      <w:numFmt w:val="decimal"/>
      <w:lvlText w:val="%1."/>
      <w:lvlJc w:val="left"/>
      <w:pPr>
        <w:ind w:left="322" w:hanging="221"/>
        <w:jc w:val="left"/>
      </w:pPr>
      <w:rPr>
        <w:rFonts w:hint="default"/>
        <w:spacing w:val="0"/>
        <w:w w:val="87"/>
        <w:lang w:val="lt-LT" w:eastAsia="en-US" w:bidi="ar-SA"/>
      </w:rPr>
    </w:lvl>
    <w:lvl w:ilvl="1" w:tplc="75ACB290">
      <w:numFmt w:val="bullet"/>
      <w:lvlText w:val="-"/>
      <w:lvlJc w:val="left"/>
      <w:pPr>
        <w:ind w:left="52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BF1C44BC">
      <w:numFmt w:val="bullet"/>
      <w:lvlText w:val="•"/>
      <w:lvlJc w:val="left"/>
      <w:pPr>
        <w:ind w:left="520" w:hanging="428"/>
      </w:pPr>
      <w:rPr>
        <w:rFonts w:hint="default"/>
        <w:lang w:val="lt-LT" w:eastAsia="en-US" w:bidi="ar-SA"/>
      </w:rPr>
    </w:lvl>
    <w:lvl w:ilvl="3" w:tplc="34445F44">
      <w:numFmt w:val="bullet"/>
      <w:lvlText w:val="•"/>
      <w:lvlJc w:val="left"/>
      <w:pPr>
        <w:ind w:left="1665" w:hanging="428"/>
      </w:pPr>
      <w:rPr>
        <w:rFonts w:hint="default"/>
        <w:lang w:val="lt-LT" w:eastAsia="en-US" w:bidi="ar-SA"/>
      </w:rPr>
    </w:lvl>
    <w:lvl w:ilvl="4" w:tplc="43C06C60">
      <w:numFmt w:val="bullet"/>
      <w:lvlText w:val="•"/>
      <w:lvlJc w:val="left"/>
      <w:pPr>
        <w:ind w:left="2811" w:hanging="428"/>
      </w:pPr>
      <w:rPr>
        <w:rFonts w:hint="default"/>
        <w:lang w:val="lt-LT" w:eastAsia="en-US" w:bidi="ar-SA"/>
      </w:rPr>
    </w:lvl>
    <w:lvl w:ilvl="5" w:tplc="1A5E12A6">
      <w:numFmt w:val="bullet"/>
      <w:lvlText w:val="•"/>
      <w:lvlJc w:val="left"/>
      <w:pPr>
        <w:ind w:left="3957" w:hanging="428"/>
      </w:pPr>
      <w:rPr>
        <w:rFonts w:hint="default"/>
        <w:lang w:val="lt-LT" w:eastAsia="en-US" w:bidi="ar-SA"/>
      </w:rPr>
    </w:lvl>
    <w:lvl w:ilvl="6" w:tplc="C0EA8040">
      <w:numFmt w:val="bullet"/>
      <w:lvlText w:val="•"/>
      <w:lvlJc w:val="left"/>
      <w:pPr>
        <w:ind w:left="5103" w:hanging="428"/>
      </w:pPr>
      <w:rPr>
        <w:rFonts w:hint="default"/>
        <w:lang w:val="lt-LT" w:eastAsia="en-US" w:bidi="ar-SA"/>
      </w:rPr>
    </w:lvl>
    <w:lvl w:ilvl="7" w:tplc="888282B4">
      <w:numFmt w:val="bullet"/>
      <w:lvlText w:val="•"/>
      <w:lvlJc w:val="left"/>
      <w:pPr>
        <w:ind w:left="6249" w:hanging="428"/>
      </w:pPr>
      <w:rPr>
        <w:rFonts w:hint="default"/>
        <w:lang w:val="lt-LT" w:eastAsia="en-US" w:bidi="ar-SA"/>
      </w:rPr>
    </w:lvl>
    <w:lvl w:ilvl="8" w:tplc="DD0211FA">
      <w:numFmt w:val="bullet"/>
      <w:lvlText w:val="•"/>
      <w:lvlJc w:val="left"/>
      <w:pPr>
        <w:ind w:left="7394" w:hanging="428"/>
      </w:pPr>
      <w:rPr>
        <w:rFonts w:hint="default"/>
        <w:lang w:val="lt-LT" w:eastAsia="en-US" w:bidi="ar-SA"/>
      </w:rPr>
    </w:lvl>
  </w:abstractNum>
  <w:abstractNum w:abstractNumId="13" w15:restartNumberingAfterBreak="0">
    <w:nsid w:val="2CDF2BF6"/>
    <w:multiLevelType w:val="hybridMultilevel"/>
    <w:tmpl w:val="B8DC66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9163A"/>
    <w:multiLevelType w:val="hybridMultilevel"/>
    <w:tmpl w:val="B52E54C6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479F7"/>
    <w:multiLevelType w:val="hybridMultilevel"/>
    <w:tmpl w:val="7F36DF8A"/>
    <w:lvl w:ilvl="0" w:tplc="825EC22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461A3F"/>
    <w:multiLevelType w:val="hybridMultilevel"/>
    <w:tmpl w:val="3E7CA896"/>
    <w:lvl w:ilvl="0" w:tplc="521A3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714A6"/>
    <w:multiLevelType w:val="hybridMultilevel"/>
    <w:tmpl w:val="965E1620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D04EB"/>
    <w:multiLevelType w:val="hybridMultilevel"/>
    <w:tmpl w:val="A2E6BB4C"/>
    <w:lvl w:ilvl="0" w:tplc="825EC22C">
      <w:start w:val="1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80B24CD"/>
    <w:multiLevelType w:val="hybridMultilevel"/>
    <w:tmpl w:val="158274B0"/>
    <w:lvl w:ilvl="0" w:tplc="01F6893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07753"/>
    <w:multiLevelType w:val="hybridMultilevel"/>
    <w:tmpl w:val="8E56FEDA"/>
    <w:lvl w:ilvl="0" w:tplc="B234171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13A1E"/>
    <w:multiLevelType w:val="hybridMultilevel"/>
    <w:tmpl w:val="7B76B992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30EDE"/>
    <w:multiLevelType w:val="hybridMultilevel"/>
    <w:tmpl w:val="0360E42E"/>
    <w:lvl w:ilvl="0" w:tplc="825EC22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B95A45"/>
    <w:multiLevelType w:val="hybridMultilevel"/>
    <w:tmpl w:val="A8765A94"/>
    <w:lvl w:ilvl="0" w:tplc="62DC17E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B32E9"/>
    <w:multiLevelType w:val="hybridMultilevel"/>
    <w:tmpl w:val="B782A13C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73ADC"/>
    <w:multiLevelType w:val="hybridMultilevel"/>
    <w:tmpl w:val="90B05C54"/>
    <w:lvl w:ilvl="0" w:tplc="AD8A124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13B0B"/>
    <w:multiLevelType w:val="hybridMultilevel"/>
    <w:tmpl w:val="3244C370"/>
    <w:lvl w:ilvl="0" w:tplc="1E4A6B1A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063F2"/>
    <w:multiLevelType w:val="multilevel"/>
    <w:tmpl w:val="022A40A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D430034"/>
    <w:multiLevelType w:val="multilevel"/>
    <w:tmpl w:val="03AADD0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DAE6F87"/>
    <w:multiLevelType w:val="multilevel"/>
    <w:tmpl w:val="DC62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7E0052"/>
    <w:multiLevelType w:val="hybridMultilevel"/>
    <w:tmpl w:val="E81ABD62"/>
    <w:lvl w:ilvl="0" w:tplc="521A3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AE3915"/>
    <w:multiLevelType w:val="hybridMultilevel"/>
    <w:tmpl w:val="46A6B6F6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D5D77"/>
    <w:multiLevelType w:val="hybridMultilevel"/>
    <w:tmpl w:val="41B070BA"/>
    <w:lvl w:ilvl="0" w:tplc="C5ECA7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F2887"/>
    <w:multiLevelType w:val="hybridMultilevel"/>
    <w:tmpl w:val="C5247C02"/>
    <w:lvl w:ilvl="0" w:tplc="825EC22C">
      <w:start w:val="1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30"/>
  </w:num>
  <w:num w:numId="4">
    <w:abstractNumId w:val="8"/>
  </w:num>
  <w:num w:numId="5">
    <w:abstractNumId w:val="6"/>
  </w:num>
  <w:num w:numId="6">
    <w:abstractNumId w:val="33"/>
  </w:num>
  <w:num w:numId="7">
    <w:abstractNumId w:val="7"/>
  </w:num>
  <w:num w:numId="8">
    <w:abstractNumId w:val="12"/>
  </w:num>
  <w:num w:numId="9">
    <w:abstractNumId w:val="29"/>
  </w:num>
  <w:num w:numId="10">
    <w:abstractNumId w:val="13"/>
  </w:num>
  <w:num w:numId="11">
    <w:abstractNumId w:val="0"/>
  </w:num>
  <w:num w:numId="12">
    <w:abstractNumId w:val="1"/>
  </w:num>
  <w:num w:numId="13">
    <w:abstractNumId w:val="5"/>
  </w:num>
  <w:num w:numId="14">
    <w:abstractNumId w:val="14"/>
  </w:num>
  <w:num w:numId="15">
    <w:abstractNumId w:val="3"/>
  </w:num>
  <w:num w:numId="16">
    <w:abstractNumId w:val="22"/>
  </w:num>
  <w:num w:numId="17">
    <w:abstractNumId w:val="15"/>
  </w:num>
  <w:num w:numId="18">
    <w:abstractNumId w:val="11"/>
  </w:num>
  <w:num w:numId="19">
    <w:abstractNumId w:val="2"/>
  </w:num>
  <w:num w:numId="20">
    <w:abstractNumId w:val="19"/>
  </w:num>
  <w:num w:numId="21">
    <w:abstractNumId w:val="25"/>
  </w:num>
  <w:num w:numId="22">
    <w:abstractNumId w:val="32"/>
  </w:num>
  <w:num w:numId="23">
    <w:abstractNumId w:val="26"/>
  </w:num>
  <w:num w:numId="24">
    <w:abstractNumId w:val="17"/>
  </w:num>
  <w:num w:numId="25">
    <w:abstractNumId w:val="18"/>
  </w:num>
  <w:num w:numId="26">
    <w:abstractNumId w:val="23"/>
  </w:num>
  <w:num w:numId="27">
    <w:abstractNumId w:val="31"/>
  </w:num>
  <w:num w:numId="28">
    <w:abstractNumId w:val="24"/>
  </w:num>
  <w:num w:numId="29">
    <w:abstractNumId w:val="21"/>
  </w:num>
  <w:num w:numId="30">
    <w:abstractNumId w:val="10"/>
  </w:num>
  <w:num w:numId="31">
    <w:abstractNumId w:val="20"/>
  </w:num>
  <w:num w:numId="32">
    <w:abstractNumId w:val="27"/>
  </w:num>
  <w:num w:numId="33">
    <w:abstractNumId w:val="2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38"/>
    <w:rsid w:val="00046D72"/>
    <w:rsid w:val="000A421D"/>
    <w:rsid w:val="00124A81"/>
    <w:rsid w:val="001D1AA3"/>
    <w:rsid w:val="00270EBB"/>
    <w:rsid w:val="002A0E2D"/>
    <w:rsid w:val="002D464F"/>
    <w:rsid w:val="00395D6D"/>
    <w:rsid w:val="003D1AB2"/>
    <w:rsid w:val="003F2E77"/>
    <w:rsid w:val="004849AA"/>
    <w:rsid w:val="004D457F"/>
    <w:rsid w:val="004E0120"/>
    <w:rsid w:val="005A674F"/>
    <w:rsid w:val="005B530C"/>
    <w:rsid w:val="006E62D8"/>
    <w:rsid w:val="00770D64"/>
    <w:rsid w:val="00781AF9"/>
    <w:rsid w:val="00792583"/>
    <w:rsid w:val="007E5640"/>
    <w:rsid w:val="00800972"/>
    <w:rsid w:val="008C6F28"/>
    <w:rsid w:val="009020D5"/>
    <w:rsid w:val="00983AE2"/>
    <w:rsid w:val="009C5EE9"/>
    <w:rsid w:val="00A97834"/>
    <w:rsid w:val="00AE3289"/>
    <w:rsid w:val="00B07A38"/>
    <w:rsid w:val="00B126D3"/>
    <w:rsid w:val="00C72FEF"/>
    <w:rsid w:val="00D4590B"/>
    <w:rsid w:val="00F60265"/>
    <w:rsid w:val="00FA3B8B"/>
    <w:rsid w:val="00FD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7307"/>
  <w15:chartTrackingRefBased/>
  <w15:docId w15:val="{AB072E97-3422-43CE-A224-B0106B54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1"/>
    <w:qFormat/>
    <w:rsid w:val="002A0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45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57F"/>
  </w:style>
  <w:style w:type="paragraph" w:styleId="Footer">
    <w:name w:val="footer"/>
    <w:basedOn w:val="Normal"/>
    <w:link w:val="FooterChar"/>
    <w:uiPriority w:val="99"/>
    <w:unhideWhenUsed/>
    <w:rsid w:val="004D45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57F"/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1"/>
    <w:locked/>
    <w:rsid w:val="003F2E77"/>
  </w:style>
  <w:style w:type="paragraph" w:customStyle="1" w:styleId="xxmsonormal">
    <w:name w:val="x_xmsonormal"/>
    <w:basedOn w:val="Normal"/>
    <w:rsid w:val="009C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9C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msonormal">
    <w:name w:val="x_msonormal"/>
    <w:basedOn w:val="Normal"/>
    <w:rsid w:val="009C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EA2451-6786-43A5-A91B-B3878F941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2FA08C-12DD-441B-9C69-371BB5AA6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674383-A220-4482-AC13-9D70FD3D9C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Odeta Baliutienė</cp:lastModifiedBy>
  <cp:revision>3</cp:revision>
  <cp:lastPrinted>2025-01-21T08:47:00Z</cp:lastPrinted>
  <dcterms:created xsi:type="dcterms:W3CDTF">2025-01-21T08:47:00Z</dcterms:created>
  <dcterms:modified xsi:type="dcterms:W3CDTF">2025-01-27T14:36:00Z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