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E7F4E" w14:textId="421728A8" w:rsidR="00746D85" w:rsidRPr="002E2D68" w:rsidRDefault="00746D85" w:rsidP="00746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lt-LT" w:eastAsia="en-GB" w:bidi="ta-IN"/>
          <w14:textOutline w14:w="0" w14:cap="flat" w14:cmpd="sng" w14:algn="ctr">
            <w14:noFill/>
            <w14:prstDash w14:val="solid"/>
            <w14:bevel/>
          </w14:textOutline>
        </w:rPr>
      </w:pPr>
      <w:bookmarkStart w:id="0" w:name="_Hlk61797605"/>
      <w:r w:rsidRPr="002E2D68">
        <w:rPr>
          <w:rFonts w:ascii="Times New Roman" w:eastAsia="Arial Unicode MS" w:hAnsi="Times New Roman" w:cs="Arial Unicode MS"/>
          <w:b/>
          <w:bCs/>
          <w:i/>
          <w:iCs/>
          <w:color w:val="000000"/>
          <w:sz w:val="24"/>
          <w:szCs w:val="24"/>
          <w:u w:color="000000"/>
          <w:bdr w:val="nil"/>
          <w:lang w:val="lt-LT" w:eastAsia="en-GB" w:bidi="ta-IN"/>
          <w14:textOutline w14:w="0" w14:cap="flat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                                                                                      </w:t>
      </w:r>
      <w:r w:rsidRPr="002E2D6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lt-LT" w:eastAsia="en-GB" w:bidi="ta-IN"/>
          <w14:textOutline w14:w="0" w14:cap="flat" w14:cmpd="sng" w14:algn="ctr">
            <w14:noFill/>
            <w14:prstDash w14:val="solid"/>
            <w14:bevel/>
          </w14:textOutline>
        </w:rPr>
        <w:t xml:space="preserve">Pirkimo sąlygų </w:t>
      </w:r>
      <w:r w:rsidR="002B19FC" w:rsidRPr="002E2D6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lt-LT" w:eastAsia="en-GB" w:bidi="ta-IN"/>
          <w14:textOutline w14:w="0" w14:cap="flat" w14:cmpd="sng" w14:algn="ctr">
            <w14:noFill/>
            <w14:prstDash w14:val="solid"/>
            <w14:bevel/>
          </w14:textOutline>
        </w:rPr>
        <w:t>6</w:t>
      </w:r>
      <w:r w:rsidRPr="002E2D6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lt-LT" w:eastAsia="en-GB" w:bidi="ta-IN"/>
          <w14:textOutline w14:w="0" w14:cap="flat" w14:cmpd="sng" w14:algn="ctr">
            <w14:noFill/>
            <w14:prstDash w14:val="solid"/>
            <w14:bevel/>
          </w14:textOutline>
        </w:rPr>
        <w:t xml:space="preserve"> priedas</w:t>
      </w:r>
    </w:p>
    <w:p w14:paraId="2EAD86AA" w14:textId="77777777" w:rsidR="00746D85" w:rsidRDefault="00746D85" w:rsidP="00746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lt-LT" w:eastAsia="en-GB" w:bidi="ta-IN"/>
          <w14:textOutline w14:w="0" w14:cap="flat" w14:cmpd="sng" w14:algn="ctr">
            <w14:noFill/>
            <w14:prstDash w14:val="solid"/>
            <w14:bevel/>
          </w14:textOutline>
        </w:rPr>
      </w:pPr>
    </w:p>
    <w:p w14:paraId="776CA713" w14:textId="77777777" w:rsidR="0036472F" w:rsidRDefault="0036472F" w:rsidP="00746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lt-LT" w:eastAsia="en-GB" w:bidi="ta-IN"/>
          <w14:textOutline w14:w="0" w14:cap="flat" w14:cmpd="sng" w14:algn="ctr">
            <w14:noFill/>
            <w14:prstDash w14:val="solid"/>
            <w14:bevel/>
          </w14:textOutline>
        </w:rPr>
      </w:pPr>
    </w:p>
    <w:p w14:paraId="7C03A182" w14:textId="7C40E80E" w:rsidR="008A3132" w:rsidRDefault="008A3132" w:rsidP="00746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lt-LT" w:eastAsia="en-GB" w:bidi="ta-IN"/>
          <w14:textOutline w14:w="0" w14:cap="flat" w14:cmpd="sng" w14:algn="ctr">
            <w14:noFill/>
            <w14:prstDash w14:val="solid"/>
            <w14:bevel/>
          </w14:textOutline>
        </w:rPr>
      </w:pPr>
      <w:r w:rsidRPr="008A3132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lt-LT" w:eastAsia="en-GB" w:bidi="ta-IN"/>
          <w14:textOutline w14:w="0" w14:cap="flat" w14:cmpd="sng" w14:algn="ctr">
            <w14:noFill/>
            <w14:prstDash w14:val="solid"/>
            <w14:bevel/>
          </w14:textOutline>
        </w:rPr>
        <w:t>KOKYBĖS KRITERIJAI IR JŲ VERTINIMAS</w:t>
      </w:r>
    </w:p>
    <w:p w14:paraId="61134B7B" w14:textId="77777777" w:rsidR="00746D85" w:rsidRPr="008A3132" w:rsidRDefault="00746D85" w:rsidP="00746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lt-LT" w:eastAsia="en-GB" w:bidi="ta-IN"/>
          <w14:textOutline w14:w="0" w14:cap="flat" w14:cmpd="sng" w14:algn="ctr">
            <w14:noFill/>
            <w14:prstDash w14:val="solid"/>
            <w14:bevel/>
          </w14:textOutline>
        </w:rPr>
      </w:pPr>
    </w:p>
    <w:p w14:paraId="3257F2F6" w14:textId="784F4F37" w:rsidR="008A3132" w:rsidRPr="008A3132" w:rsidRDefault="008A3132" w:rsidP="008A313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="Times New Roman" w:eastAsia="Arial Unicode MS" w:hAnsi="Times New Roman" w:cs="Arial Unicode MS"/>
          <w:b/>
          <w:bCs/>
          <w:caps/>
          <w:spacing w:val="4"/>
          <w:bdr w:val="nil"/>
          <w:lang w:val="lt-LT" w:bidi="ta-IN"/>
        </w:rPr>
      </w:pPr>
      <w:r w:rsidRPr="008A3132">
        <w:rPr>
          <w:rFonts w:ascii="Times New Roman" w:eastAsia="Arial Unicode MS" w:hAnsi="Times New Roman" w:cs="Arial Unicode MS"/>
          <w:b/>
          <w:bCs/>
          <w:caps/>
          <w:spacing w:val="4"/>
          <w:bdr w:val="nil"/>
          <w:lang w:val="lt-LT" w:bidi="ta-IN"/>
        </w:rPr>
        <w:t>BENDROSIOS NUOSTATOS</w:t>
      </w:r>
      <w:r w:rsidR="001D1709">
        <w:rPr>
          <w:rFonts w:ascii="Times New Roman" w:eastAsia="Arial Unicode MS" w:hAnsi="Times New Roman" w:cs="Arial Unicode MS"/>
          <w:b/>
          <w:bCs/>
          <w:caps/>
          <w:spacing w:val="4"/>
          <w:bdr w:val="nil"/>
          <w:lang w:val="lt-LT" w:bidi="ta-IN"/>
        </w:rPr>
        <w:t xml:space="preserve"> </w:t>
      </w:r>
    </w:p>
    <w:p w14:paraId="73108F12" w14:textId="77777777" w:rsidR="008A3132" w:rsidRPr="008A3132" w:rsidRDefault="008A3132" w:rsidP="008A313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40" w:line="240" w:lineRule="auto"/>
        <w:jc w:val="both"/>
        <w:rPr>
          <w:rFonts w:ascii="Times New Roman" w:eastAsia="Arial Unicode MS" w:hAnsi="Times New Roman" w:cs="Arial Unicode MS"/>
          <w:bdr w:val="nil"/>
          <w:lang w:val="lt-LT" w:bidi="ta-IN"/>
        </w:rPr>
      </w:pPr>
    </w:p>
    <w:p w14:paraId="5D4D9F39" w14:textId="48D92B13" w:rsidR="008A3132" w:rsidRPr="008A3132" w:rsidRDefault="008A3132" w:rsidP="008A313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40" w:line="240" w:lineRule="auto"/>
        <w:jc w:val="both"/>
        <w:rPr>
          <w:rFonts w:ascii="Times New Roman" w:eastAsia="Arial Unicode MS" w:hAnsi="Times New Roman" w:cs="Arial Unicode MS"/>
          <w:bdr w:val="nil"/>
          <w:lang w:val="lt-LT" w:bidi="ta-IN"/>
        </w:rPr>
      </w:pPr>
      <w:r w:rsidRPr="008A3132">
        <w:rPr>
          <w:rFonts w:ascii="Times New Roman" w:eastAsia="Arial Unicode MS" w:hAnsi="Times New Roman" w:cs="Arial Unicode MS"/>
          <w:bdr w:val="nil"/>
          <w:lang w:val="lt-LT" w:bidi="ta-IN"/>
        </w:rPr>
        <w:tab/>
        <w:t>1.1. Perkančiosios organizacijos neatmesti pasiūlymai vertinami pagal kainos ir kokybės santykį šiame priede nurodyta tvarka.</w:t>
      </w:r>
    </w:p>
    <w:p w14:paraId="731B49DC" w14:textId="2DBE1D8B" w:rsidR="00964B3E" w:rsidRDefault="008A3132" w:rsidP="00964B3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40" w:line="240" w:lineRule="auto"/>
        <w:jc w:val="both"/>
        <w:rPr>
          <w:rFonts w:ascii="Times New Roman" w:eastAsia="Arial Unicode MS" w:hAnsi="Times New Roman" w:cs="Arial Unicode MS"/>
          <w:noProof/>
          <w:bdr w:val="nil"/>
          <w:lang w:val="lt-LT" w:bidi="ta-IN"/>
        </w:rPr>
      </w:pPr>
      <w:r w:rsidRPr="008A3132">
        <w:rPr>
          <w:rFonts w:ascii="Times New Roman" w:eastAsia="Arial Unicode MS" w:hAnsi="Times New Roman" w:cs="Arial Unicode MS"/>
          <w:bdr w:val="nil"/>
          <w:lang w:val="lt-LT" w:bidi="ta-IN"/>
        </w:rPr>
        <w:tab/>
      </w:r>
      <w:r w:rsidRPr="008A3132">
        <w:rPr>
          <w:rFonts w:ascii="Times New Roman" w:eastAsia="Arial Unicode MS" w:hAnsi="Times New Roman" w:cs="Arial Unicode MS"/>
          <w:noProof/>
          <w:bdr w:val="nil"/>
          <w:lang w:val="lt-LT" w:bidi="ta-IN"/>
        </w:rPr>
        <w:t>1.2. Ekonomiškai naudingiausias pasiūlymas – tai pasiūlymas, kurio balų suma, apskaičiuota pagal toliau nustatytus pasiūlymų vertinimo kriterijus ir sąlygas, yra didžiausia.</w:t>
      </w:r>
    </w:p>
    <w:p w14:paraId="71802D71" w14:textId="6ECFF34F" w:rsidR="003D63CA" w:rsidRDefault="003D63CA" w:rsidP="003D63C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40" w:line="240" w:lineRule="auto"/>
        <w:ind w:firstLine="720"/>
        <w:jc w:val="both"/>
        <w:rPr>
          <w:rFonts w:ascii="Times New Roman" w:eastAsia="Arial Unicode MS" w:hAnsi="Times New Roman" w:cs="Arial Unicode MS"/>
          <w:noProof/>
          <w:bdr w:val="nil"/>
          <w:lang w:val="lt-LT" w:bidi="ta-IN"/>
        </w:rPr>
      </w:pPr>
      <w:r w:rsidRPr="003D63CA">
        <w:rPr>
          <w:rFonts w:ascii="Times New Roman" w:eastAsia="Arial Unicode MS" w:hAnsi="Times New Roman" w:cs="Arial Unicode MS"/>
          <w:noProof/>
          <w:bdr w:val="nil"/>
          <w:lang w:val="lt-LT" w:bidi="ta-IN"/>
        </w:rPr>
        <w:t xml:space="preserve">1.3. Vertinama teikėjo projektui/sutarčiai paskirtų darbuotojų </w:t>
      </w:r>
      <w:r w:rsidR="0010575E">
        <w:rPr>
          <w:rFonts w:ascii="Times New Roman" w:eastAsia="Arial Unicode MS" w:hAnsi="Times New Roman" w:cs="Arial Unicode MS"/>
          <w:noProof/>
          <w:bdr w:val="nil"/>
          <w:lang w:val="lt-LT" w:bidi="ta-IN"/>
        </w:rPr>
        <w:t xml:space="preserve">papildoma </w:t>
      </w:r>
      <w:r w:rsidRPr="003D63CA">
        <w:rPr>
          <w:rFonts w:ascii="Times New Roman" w:eastAsia="Arial Unicode MS" w:hAnsi="Times New Roman" w:cs="Arial Unicode MS"/>
          <w:noProof/>
          <w:bdr w:val="nil"/>
          <w:lang w:val="lt-LT" w:bidi="ta-IN"/>
        </w:rPr>
        <w:t>patirtis, kuria teikėjas nesiremia grįsdamas minimalius kvalifikacijos reikalavimus.</w:t>
      </w:r>
    </w:p>
    <w:p w14:paraId="36D8A6AC" w14:textId="160C3379" w:rsidR="008A3132" w:rsidRPr="008A3132" w:rsidRDefault="00964B3E" w:rsidP="00964B3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40" w:line="240" w:lineRule="auto"/>
        <w:jc w:val="both"/>
        <w:rPr>
          <w:rFonts w:ascii="Times New Roman" w:eastAsia="Arial Unicode MS" w:hAnsi="Times New Roman" w:cs="Arial Unicode MS"/>
          <w:noProof/>
          <w:bdr w:val="nil"/>
          <w:lang w:val="lt-LT" w:bidi="ta-IN"/>
        </w:rPr>
      </w:pPr>
      <w:r>
        <w:rPr>
          <w:rFonts w:ascii="Times New Roman" w:eastAsia="Arial Unicode MS" w:hAnsi="Times New Roman" w:cs="Arial Unicode MS"/>
          <w:noProof/>
          <w:bdr w:val="nil"/>
          <w:lang w:val="lt-LT" w:bidi="ta-IN"/>
        </w:rPr>
        <w:tab/>
      </w:r>
      <w:r w:rsidR="008A3132" w:rsidRPr="008A3132">
        <w:rPr>
          <w:rFonts w:ascii="Times New Roman" w:eastAsia="Arial Unicode MS" w:hAnsi="Times New Roman" w:cs="Arial Unicode MS"/>
          <w:bdr w:val="nil"/>
          <w:lang w:val="lt-LT" w:bidi="ta-IN"/>
        </w:rPr>
        <w:t>1.</w:t>
      </w:r>
      <w:r w:rsidR="0010575E">
        <w:rPr>
          <w:rFonts w:ascii="Times New Roman" w:eastAsia="Arial Unicode MS" w:hAnsi="Times New Roman" w:cs="Arial Unicode MS"/>
          <w:bdr w:val="nil"/>
          <w:lang w:val="lt-LT" w:bidi="ta-IN"/>
        </w:rPr>
        <w:t>4</w:t>
      </w:r>
      <w:r w:rsidR="008A3132" w:rsidRPr="008A3132">
        <w:rPr>
          <w:rFonts w:ascii="Times New Roman" w:eastAsia="Arial Unicode MS" w:hAnsi="Times New Roman" w:cs="Arial Unicode MS"/>
          <w:bdr w:val="nil"/>
          <w:lang w:val="lt-LT" w:bidi="ta-IN"/>
        </w:rPr>
        <w:t xml:space="preserve">. Nustatomas maksimalus bendras balų skaičius </w:t>
      </w:r>
      <w:r w:rsidR="008A3132" w:rsidRPr="008A3132">
        <w:rPr>
          <w:rFonts w:ascii="Times New Roman" w:eastAsia="Arial Unicode MS" w:hAnsi="Times New Roman" w:cs="Arial Unicode MS"/>
          <w:bdr w:val="nil"/>
          <w:lang w:val="lt-LT" w:bidi="ta-IN"/>
        </w:rPr>
        <w:sym w:font="Symbol" w:char="F02D"/>
      </w:r>
      <w:r w:rsidR="008A3132" w:rsidRPr="008A3132">
        <w:rPr>
          <w:rFonts w:ascii="Times New Roman" w:eastAsia="Arial Unicode MS" w:hAnsi="Times New Roman" w:cs="Arial Unicode MS"/>
          <w:bdr w:val="nil"/>
          <w:lang w:val="lt-LT" w:bidi="ta-IN"/>
        </w:rPr>
        <w:t xml:space="preserve"> 100 balų.</w:t>
      </w:r>
    </w:p>
    <w:p w14:paraId="307EDFB7" w14:textId="77777777" w:rsidR="008A3132" w:rsidRPr="008A3132" w:rsidRDefault="008A3132" w:rsidP="008A313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40" w:line="240" w:lineRule="auto"/>
        <w:ind w:firstLine="1296"/>
        <w:jc w:val="both"/>
        <w:rPr>
          <w:rFonts w:ascii="Times New Roman" w:eastAsia="Arial Unicode MS" w:hAnsi="Times New Roman" w:cs="Arial Unicode MS"/>
          <w:bdr w:val="nil"/>
          <w:lang w:val="lt-LT" w:bidi="ta-IN"/>
        </w:rPr>
      </w:pPr>
    </w:p>
    <w:p w14:paraId="0E59310C" w14:textId="77777777" w:rsidR="008A3132" w:rsidRPr="008A3132" w:rsidRDefault="008A3132" w:rsidP="008A31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="Times New Roman" w:eastAsia="Arial Unicode MS" w:hAnsi="Times New Roman" w:cs="Arial Unicode MS"/>
          <w:b/>
          <w:bCs/>
          <w:caps/>
          <w:spacing w:val="4"/>
          <w:bdr w:val="nil"/>
          <w:lang w:val="lt-LT" w:bidi="ta-IN"/>
        </w:rPr>
      </w:pPr>
      <w:r w:rsidRPr="008A3132">
        <w:rPr>
          <w:rFonts w:ascii="Times New Roman" w:eastAsia="Arial Unicode MS" w:hAnsi="Times New Roman" w:cs="Arial Unicode MS"/>
          <w:b/>
          <w:bCs/>
          <w:caps/>
          <w:spacing w:val="4"/>
          <w:bdr w:val="nil"/>
          <w:lang w:val="lt-LT" w:bidi="ta-IN"/>
        </w:rPr>
        <w:tab/>
        <w:t xml:space="preserve">2. PASIŪLYMŲ VERTINIMO KRITERIJAI IR </w:t>
      </w:r>
      <w:r w:rsidRPr="008A3132">
        <w:rPr>
          <w:rFonts w:ascii="Times New Roman" w:eastAsia="Arial Unicode MS" w:hAnsi="Times New Roman" w:cs="Arial Unicode MS"/>
          <w:b/>
          <w:bCs/>
          <w:caps/>
          <w:spacing w:val="4"/>
          <w:bdr w:val="nil"/>
          <w:lang w:val="lt-LT"/>
        </w:rPr>
        <w:t>BALŲ APSKAIČIAVIMAS</w:t>
      </w:r>
    </w:p>
    <w:p w14:paraId="0EBB4A5E" w14:textId="77777777" w:rsidR="008A3132" w:rsidRPr="008A3132" w:rsidRDefault="008A3132" w:rsidP="008A313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40" w:line="240" w:lineRule="auto"/>
        <w:jc w:val="both"/>
        <w:rPr>
          <w:rFonts w:ascii="Times New Roman" w:eastAsia="Arial Unicode MS" w:hAnsi="Times New Roman" w:cs="Arial Unicode MS"/>
          <w:bdr w:val="nil"/>
          <w:lang w:val="lt-LT" w:bidi="ta-IN"/>
        </w:rPr>
      </w:pPr>
    </w:p>
    <w:p w14:paraId="4220A3AF" w14:textId="77777777" w:rsidR="008A3132" w:rsidRDefault="008A3132" w:rsidP="008A313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40" w:line="240" w:lineRule="auto"/>
        <w:jc w:val="both"/>
        <w:rPr>
          <w:rFonts w:ascii="Times New Roman" w:eastAsia="Arial Unicode MS" w:hAnsi="Times New Roman" w:cs="Arial Unicode MS"/>
          <w:bdr w:val="nil"/>
          <w:lang w:val="lt-LT" w:bidi="ta-IN"/>
        </w:rPr>
      </w:pPr>
      <w:r w:rsidRPr="008A3132">
        <w:rPr>
          <w:rFonts w:ascii="Times New Roman" w:eastAsia="Arial Unicode MS" w:hAnsi="Times New Roman" w:cs="Arial Unicode MS"/>
          <w:bdr w:val="nil"/>
          <w:lang w:val="lt-LT" w:bidi="ta-IN"/>
        </w:rPr>
        <w:tab/>
        <w:t>Taikomi šie vertinimo kriterijai ir jų reikšmės:</w:t>
      </w:r>
    </w:p>
    <w:tbl>
      <w:tblPr>
        <w:tblStyle w:val="Lentelstinklelis1"/>
        <w:tblW w:w="1420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50"/>
        <w:gridCol w:w="1081"/>
        <w:gridCol w:w="1417"/>
        <w:gridCol w:w="1276"/>
        <w:gridCol w:w="1276"/>
        <w:gridCol w:w="1417"/>
        <w:gridCol w:w="4962"/>
        <w:gridCol w:w="2126"/>
      </w:tblGrid>
      <w:tr w:rsidR="008A3132" w:rsidRPr="008A3132" w14:paraId="1916ED3A" w14:textId="77777777" w:rsidTr="00F34025">
        <w:trPr>
          <w:trHeight w:val="1133"/>
          <w:tblHeader/>
        </w:trPr>
        <w:tc>
          <w:tcPr>
            <w:tcW w:w="650" w:type="dxa"/>
            <w:vAlign w:val="center"/>
          </w:tcPr>
          <w:p w14:paraId="54B95BB8" w14:textId="77777777" w:rsidR="008A3132" w:rsidRPr="008A3132" w:rsidRDefault="008A3132" w:rsidP="008A3132">
            <w:pPr>
              <w:suppressAutoHyphens/>
              <w:spacing w:after="40"/>
              <w:jc w:val="center"/>
              <w:rPr>
                <w:rFonts w:cs="Arial Unicode MS"/>
                <w:b/>
                <w:color w:val="000000"/>
                <w:lang w:val="lt-LT" w:bidi="ta-IN"/>
              </w:rPr>
            </w:pPr>
            <w:r w:rsidRPr="008A3132">
              <w:rPr>
                <w:rFonts w:cs="Arial Unicode MS"/>
                <w:b/>
                <w:color w:val="000000"/>
                <w:lang w:val="lt-LT" w:bidi="ta-IN"/>
              </w:rPr>
              <w:t>Dalis</w:t>
            </w:r>
          </w:p>
        </w:tc>
        <w:tc>
          <w:tcPr>
            <w:tcW w:w="1081" w:type="dxa"/>
            <w:vAlign w:val="center"/>
          </w:tcPr>
          <w:p w14:paraId="660084AC" w14:textId="77777777" w:rsidR="008A3132" w:rsidRPr="008A3132" w:rsidRDefault="008A3132" w:rsidP="008A3132">
            <w:pPr>
              <w:suppressAutoHyphens/>
              <w:spacing w:after="40"/>
              <w:jc w:val="center"/>
              <w:rPr>
                <w:rFonts w:cs="Arial Unicode MS"/>
                <w:b/>
                <w:color w:val="000000"/>
                <w:lang w:val="lt-LT" w:bidi="ta-IN"/>
              </w:rPr>
            </w:pPr>
            <w:r w:rsidRPr="008A3132">
              <w:rPr>
                <w:rFonts w:cs="Arial Unicode MS"/>
                <w:b/>
                <w:color w:val="000000"/>
                <w:lang w:val="lt-LT" w:bidi="ta-IN"/>
              </w:rPr>
              <w:t>Kriterijus</w:t>
            </w:r>
          </w:p>
        </w:tc>
        <w:tc>
          <w:tcPr>
            <w:tcW w:w="1417" w:type="dxa"/>
            <w:vAlign w:val="center"/>
          </w:tcPr>
          <w:p w14:paraId="3CEEAABA" w14:textId="77777777" w:rsidR="008A3132" w:rsidRPr="008A3132" w:rsidRDefault="008A3132" w:rsidP="008A3132">
            <w:pPr>
              <w:suppressAutoHyphens/>
              <w:spacing w:after="40"/>
              <w:jc w:val="center"/>
              <w:rPr>
                <w:rFonts w:cs="Arial Unicode MS"/>
                <w:b/>
                <w:color w:val="000000"/>
                <w:lang w:val="lt-LT" w:bidi="ta-IN"/>
              </w:rPr>
            </w:pPr>
            <w:r w:rsidRPr="008A3132">
              <w:rPr>
                <w:rFonts w:cs="Arial Unicode MS"/>
                <w:b/>
                <w:color w:val="000000"/>
                <w:lang w:val="lt-LT" w:bidi="ta-IN"/>
              </w:rPr>
              <w:t>Kriterijaus pavadinimas</w:t>
            </w:r>
          </w:p>
        </w:tc>
        <w:tc>
          <w:tcPr>
            <w:tcW w:w="1276" w:type="dxa"/>
            <w:vAlign w:val="center"/>
          </w:tcPr>
          <w:p w14:paraId="2B187F28" w14:textId="77777777" w:rsidR="008A3132" w:rsidRPr="008A3132" w:rsidRDefault="008A3132" w:rsidP="008A3132">
            <w:pPr>
              <w:suppressAutoHyphens/>
              <w:spacing w:after="40"/>
              <w:jc w:val="center"/>
              <w:rPr>
                <w:rFonts w:cs="Arial Unicode MS"/>
                <w:b/>
                <w:color w:val="000000"/>
                <w:lang w:val="lt-LT" w:bidi="ta-IN"/>
              </w:rPr>
            </w:pPr>
            <w:r w:rsidRPr="008A3132">
              <w:rPr>
                <w:rFonts w:cs="Arial Unicode MS"/>
                <w:b/>
                <w:color w:val="000000"/>
                <w:lang w:val="lt-LT" w:bidi="ta-IN"/>
              </w:rPr>
              <w:t>Minimali (vertinama) reikšmė</w:t>
            </w:r>
          </w:p>
        </w:tc>
        <w:tc>
          <w:tcPr>
            <w:tcW w:w="1276" w:type="dxa"/>
            <w:vAlign w:val="center"/>
          </w:tcPr>
          <w:p w14:paraId="65D2F659" w14:textId="77777777" w:rsidR="008A3132" w:rsidRPr="008A3132" w:rsidRDefault="008A3132" w:rsidP="008A3132">
            <w:pPr>
              <w:suppressAutoHyphens/>
              <w:jc w:val="center"/>
              <w:rPr>
                <w:rFonts w:cs="Arial Unicode MS"/>
                <w:b/>
                <w:color w:val="000000"/>
                <w:lang w:val="lt-LT" w:bidi="ta-IN"/>
              </w:rPr>
            </w:pPr>
            <w:r w:rsidRPr="008A3132">
              <w:rPr>
                <w:rFonts w:cs="Arial Unicode MS"/>
                <w:b/>
                <w:color w:val="000000"/>
                <w:lang w:val="lt-LT" w:bidi="ta-IN"/>
              </w:rPr>
              <w:t>Maksimali vertinama (leidžiama)</w:t>
            </w:r>
          </w:p>
          <w:p w14:paraId="6941A5D9" w14:textId="77777777" w:rsidR="008A3132" w:rsidRPr="008A3132" w:rsidRDefault="008A3132" w:rsidP="008A3132">
            <w:pPr>
              <w:suppressAutoHyphens/>
              <w:jc w:val="center"/>
              <w:rPr>
                <w:rFonts w:cs="Arial Unicode MS"/>
                <w:b/>
                <w:color w:val="000000"/>
                <w:lang w:val="lt-LT" w:bidi="ta-IN"/>
              </w:rPr>
            </w:pPr>
            <w:r w:rsidRPr="008A3132">
              <w:rPr>
                <w:rFonts w:cs="Arial Unicode MS"/>
                <w:b/>
                <w:color w:val="000000"/>
                <w:lang w:val="lt-LT" w:bidi="ta-IN"/>
              </w:rPr>
              <w:t>reikšmė</w:t>
            </w:r>
          </w:p>
        </w:tc>
        <w:tc>
          <w:tcPr>
            <w:tcW w:w="1417" w:type="dxa"/>
            <w:vAlign w:val="center"/>
          </w:tcPr>
          <w:p w14:paraId="168456CB" w14:textId="77777777" w:rsidR="008A3132" w:rsidRPr="008A3132" w:rsidRDefault="008A3132" w:rsidP="008A3132">
            <w:pPr>
              <w:suppressAutoHyphens/>
              <w:spacing w:after="40"/>
              <w:jc w:val="center"/>
              <w:rPr>
                <w:rFonts w:cs="Arial Unicode MS"/>
                <w:b/>
                <w:color w:val="000000"/>
                <w:lang w:val="lt-LT" w:bidi="ta-IN"/>
              </w:rPr>
            </w:pPr>
            <w:r w:rsidRPr="008A3132">
              <w:rPr>
                <w:rFonts w:cs="Arial Unicode MS"/>
                <w:b/>
                <w:color w:val="000000"/>
                <w:lang w:val="lt-LT" w:bidi="ta-IN"/>
              </w:rPr>
              <w:t>Lyginamasis svoris (m</w:t>
            </w:r>
            <w:r w:rsidRPr="008A3132">
              <w:rPr>
                <w:b/>
                <w:color w:val="000000"/>
                <w:lang w:val="lt-LT" w:bidi="ta-IN"/>
              </w:rPr>
              <w:t>aksimalus balas)</w:t>
            </w:r>
          </w:p>
        </w:tc>
        <w:tc>
          <w:tcPr>
            <w:tcW w:w="4962" w:type="dxa"/>
            <w:vAlign w:val="center"/>
          </w:tcPr>
          <w:p w14:paraId="6E025EDE" w14:textId="77777777" w:rsidR="008A3132" w:rsidRPr="008A3132" w:rsidRDefault="008A3132" w:rsidP="008A3132">
            <w:pPr>
              <w:suppressAutoHyphens/>
              <w:spacing w:after="40"/>
              <w:jc w:val="center"/>
              <w:rPr>
                <w:rFonts w:cs="Arial Unicode MS"/>
                <w:b/>
                <w:color w:val="000000"/>
                <w:lang w:val="lt-LT" w:bidi="ta-IN"/>
              </w:rPr>
            </w:pPr>
            <w:r w:rsidRPr="008A3132">
              <w:rPr>
                <w:rFonts w:cs="Arial Unicode MS"/>
                <w:b/>
                <w:color w:val="000000"/>
                <w:lang w:val="lt-LT" w:bidi="ta-IN"/>
              </w:rPr>
              <w:t>Formulė</w:t>
            </w:r>
          </w:p>
        </w:tc>
        <w:tc>
          <w:tcPr>
            <w:tcW w:w="2126" w:type="dxa"/>
            <w:vAlign w:val="center"/>
          </w:tcPr>
          <w:p w14:paraId="6BFE6288" w14:textId="77777777" w:rsidR="008A3132" w:rsidRPr="008A3132" w:rsidRDefault="008A3132" w:rsidP="008A3132">
            <w:pPr>
              <w:suppressAutoHyphens/>
              <w:spacing w:after="40"/>
              <w:jc w:val="center"/>
              <w:rPr>
                <w:rFonts w:cs="Arial Unicode MS"/>
                <w:b/>
                <w:color w:val="000000"/>
                <w:lang w:val="lt-LT" w:bidi="ta-IN"/>
              </w:rPr>
            </w:pPr>
            <w:r w:rsidRPr="008A3132">
              <w:rPr>
                <w:rFonts w:cs="Arial Unicode MS"/>
                <w:b/>
                <w:color w:val="000000"/>
                <w:lang w:val="lt-LT" w:bidi="ta-IN"/>
              </w:rPr>
              <w:t>Vertinimo tvarka</w:t>
            </w:r>
          </w:p>
        </w:tc>
      </w:tr>
      <w:tr w:rsidR="008A3132" w:rsidRPr="008A3132" w14:paraId="07F35A5F" w14:textId="77777777" w:rsidTr="00F34025">
        <w:trPr>
          <w:trHeight w:val="609"/>
        </w:trPr>
        <w:tc>
          <w:tcPr>
            <w:tcW w:w="650" w:type="dxa"/>
            <w:tcBorders>
              <w:bottom w:val="single" w:sz="4" w:space="0" w:color="auto"/>
            </w:tcBorders>
          </w:tcPr>
          <w:p w14:paraId="1F977A40" w14:textId="038C6CF2" w:rsidR="008A3132" w:rsidRPr="008A3132" w:rsidRDefault="008A3132" w:rsidP="008A3132">
            <w:pPr>
              <w:jc w:val="center"/>
              <w:rPr>
                <w:bCs/>
                <w:lang w:val="lt-LT" w:bidi="ta-IN"/>
              </w:rPr>
            </w:pPr>
            <w:r w:rsidRPr="008A3132">
              <w:rPr>
                <w:bCs/>
                <w:lang w:val="lt-LT" w:bidi="ta-IN"/>
              </w:rPr>
              <w:t>2.1.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14:paraId="1139BB3A" w14:textId="77777777" w:rsidR="008A3132" w:rsidRPr="008A3132" w:rsidRDefault="008A3132" w:rsidP="008A3132">
            <w:pPr>
              <w:rPr>
                <w:bCs/>
                <w:lang w:val="lt-LT" w:bidi="ta-IN"/>
              </w:rPr>
            </w:pPr>
            <w:r w:rsidRPr="008A3132">
              <w:rPr>
                <w:bCs/>
                <w:lang w:val="lt-LT" w:bidi="ta-IN"/>
              </w:rPr>
              <w:t>EN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ED0489B" w14:textId="77777777" w:rsidR="008A3132" w:rsidRPr="008A3132" w:rsidRDefault="008A3132" w:rsidP="008A3132">
            <w:pPr>
              <w:rPr>
                <w:bCs/>
                <w:lang w:val="lt-LT" w:bidi="ta-IN"/>
              </w:rPr>
            </w:pPr>
            <w:r w:rsidRPr="008A3132">
              <w:rPr>
                <w:bCs/>
                <w:lang w:val="lt-LT" w:bidi="ta-IN"/>
              </w:rPr>
              <w:t>Ekonominis naudingumas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77E466A" w14:textId="77777777" w:rsidR="008A3132" w:rsidRPr="008A3132" w:rsidRDefault="008A3132" w:rsidP="008A3132">
            <w:pPr>
              <w:jc w:val="center"/>
              <w:rPr>
                <w:bCs/>
                <w:lang w:val="lt-LT" w:bidi="ta-I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2601DC2" w14:textId="77777777" w:rsidR="008A3132" w:rsidRPr="008A3132" w:rsidRDefault="008A3132" w:rsidP="008A3132">
            <w:pPr>
              <w:jc w:val="center"/>
              <w:rPr>
                <w:bCs/>
                <w:lang w:val="lt-LT" w:bidi="ta-I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C627FBB" w14:textId="60B8B5A0" w:rsidR="008A3132" w:rsidRPr="008A3132" w:rsidRDefault="0045475B" w:rsidP="008A3132">
            <w:pPr>
              <w:jc w:val="center"/>
              <w:rPr>
                <w:bCs/>
                <w:lang w:val="lt-LT" w:bidi="ta-IN"/>
              </w:rPr>
            </w:pPr>
            <w:r>
              <w:rPr>
                <w:bCs/>
                <w:lang w:val="lt-LT" w:bidi="ta-IN"/>
              </w:rPr>
              <w:t>100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79CB041E" w14:textId="2D99F870" w:rsidR="008A3132" w:rsidRPr="002E7EBE" w:rsidRDefault="00732060" w:rsidP="008A3132">
            <w:pPr>
              <w:rPr>
                <w:bCs/>
                <w:lang w:val="lt-LT" w:bidi="ta-IN"/>
              </w:rPr>
            </w:pPr>
            <w:r w:rsidRPr="002E7EBE">
              <w:rPr>
                <w:lang w:val="lt-LT"/>
              </w:rPr>
              <w:t xml:space="preserve">EN = K + </w:t>
            </w:r>
            <w:r w:rsidR="002E7EBE" w:rsidRPr="002E7EBE">
              <w:rPr>
                <w:lang w:val="lt-LT"/>
              </w:rPr>
              <w:t>KV1+KV2</w:t>
            </w:r>
            <w:r w:rsidR="00636F87">
              <w:rPr>
                <w:lang w:val="lt-LT"/>
              </w:rPr>
              <w:t>+KV3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C69F545" w14:textId="77777777" w:rsidR="008A3132" w:rsidRPr="008A3132" w:rsidRDefault="008A3132" w:rsidP="008A3132">
            <w:pPr>
              <w:jc w:val="both"/>
              <w:rPr>
                <w:bCs/>
                <w:lang w:val="lt-LT" w:bidi="ta-IN"/>
              </w:rPr>
            </w:pPr>
            <w:r w:rsidRPr="008A3132">
              <w:rPr>
                <w:bCs/>
                <w:lang w:val="lt-LT" w:bidi="ta-IN"/>
              </w:rPr>
              <w:t>Ekonominis naudingumas lygus balų už visus kriterijus sumai.</w:t>
            </w:r>
          </w:p>
        </w:tc>
      </w:tr>
      <w:tr w:rsidR="008A3132" w:rsidRPr="008A3132" w14:paraId="65193052" w14:textId="77777777" w:rsidTr="00F34025">
        <w:trPr>
          <w:trHeight w:val="299"/>
        </w:trPr>
        <w:tc>
          <w:tcPr>
            <w:tcW w:w="650" w:type="dxa"/>
            <w:tcBorders>
              <w:bottom w:val="single" w:sz="4" w:space="0" w:color="auto"/>
            </w:tcBorders>
          </w:tcPr>
          <w:p w14:paraId="1DDE9D32" w14:textId="77777777" w:rsidR="008A3132" w:rsidRPr="008A3132" w:rsidRDefault="008A3132" w:rsidP="008A3132">
            <w:pPr>
              <w:jc w:val="center"/>
              <w:rPr>
                <w:bCs/>
                <w:lang w:val="lt-LT" w:bidi="ta-IN"/>
              </w:rPr>
            </w:pPr>
            <w:r w:rsidRPr="008A3132">
              <w:rPr>
                <w:bCs/>
                <w:lang w:val="lt-LT" w:bidi="ta-IN"/>
              </w:rPr>
              <w:t>2.2.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14:paraId="004140DD" w14:textId="77777777" w:rsidR="008A3132" w:rsidRPr="008A3132" w:rsidRDefault="008A3132" w:rsidP="008A3132">
            <w:pPr>
              <w:rPr>
                <w:bCs/>
                <w:lang w:val="lt-LT" w:bidi="ta-IN"/>
              </w:rPr>
            </w:pPr>
            <w:r w:rsidRPr="008A3132">
              <w:rPr>
                <w:bCs/>
                <w:lang w:val="lt-LT" w:bidi="ta-IN"/>
              </w:rPr>
              <w:t>K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2620C84" w14:textId="77777777" w:rsidR="008A3132" w:rsidRPr="008A3132" w:rsidRDefault="008A3132" w:rsidP="008A3132">
            <w:pPr>
              <w:rPr>
                <w:bCs/>
                <w:lang w:val="lt-LT" w:bidi="ta-IN"/>
              </w:rPr>
            </w:pPr>
            <w:r w:rsidRPr="008A3132">
              <w:rPr>
                <w:bCs/>
                <w:lang w:val="lt-LT" w:bidi="ta-IN"/>
              </w:rPr>
              <w:t>Kaina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6870090" w14:textId="51FA15BF" w:rsidR="008A3132" w:rsidRPr="008A3132" w:rsidRDefault="00627A8F" w:rsidP="008A3132">
            <w:pPr>
              <w:jc w:val="center"/>
              <w:rPr>
                <w:bCs/>
                <w:lang w:val="lt-LT" w:bidi="ta-IN"/>
              </w:rPr>
            </w:pPr>
            <w:r>
              <w:rPr>
                <w:bCs/>
                <w:lang w:val="lt-LT" w:bidi="ta-IN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42D9004" w14:textId="24DE2246" w:rsidR="008A3132" w:rsidRPr="008A3132" w:rsidRDefault="007B6BAA" w:rsidP="008A3132">
            <w:pPr>
              <w:jc w:val="center"/>
              <w:rPr>
                <w:bCs/>
                <w:lang w:val="lt-LT" w:bidi="ta-IN"/>
              </w:rPr>
            </w:pPr>
            <w:r>
              <w:rPr>
                <w:bCs/>
                <w:lang w:bidi="ta-IN"/>
              </w:rPr>
              <w:t>300</w:t>
            </w:r>
            <w:r w:rsidR="00636F87">
              <w:rPr>
                <w:bCs/>
                <w:lang w:bidi="ta-IN"/>
              </w:rPr>
              <w:t xml:space="preserve"> 000</w:t>
            </w:r>
            <w:r w:rsidR="00732060">
              <w:rPr>
                <w:bCs/>
                <w:lang w:bidi="ta-IN"/>
              </w:rPr>
              <w:t>,00</w:t>
            </w:r>
            <w:r w:rsidR="008A3132">
              <w:rPr>
                <w:bCs/>
                <w:lang w:bidi="ta-IN"/>
              </w:rPr>
              <w:t xml:space="preserve"> </w:t>
            </w:r>
            <w:r w:rsidR="008A3132" w:rsidRPr="008A3132">
              <w:rPr>
                <w:bCs/>
                <w:lang w:val="lt-LT" w:bidi="ta-IN"/>
              </w:rPr>
              <w:t xml:space="preserve">Eur </w:t>
            </w:r>
            <w:r w:rsidR="007469AF">
              <w:rPr>
                <w:bCs/>
                <w:lang w:val="lt-LT" w:bidi="ta-IN"/>
              </w:rPr>
              <w:t>su</w:t>
            </w:r>
            <w:r w:rsidR="008A3132" w:rsidRPr="008A3132">
              <w:rPr>
                <w:bCs/>
                <w:lang w:val="lt-LT" w:bidi="ta-IN"/>
              </w:rPr>
              <w:t xml:space="preserve"> PVM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2FAE562" w14:textId="7FD736E0" w:rsidR="008A3132" w:rsidRPr="008A3132" w:rsidRDefault="004B2EDF" w:rsidP="008A3132">
            <w:pPr>
              <w:jc w:val="center"/>
              <w:rPr>
                <w:bCs/>
                <w:lang w:bidi="ta-IN"/>
              </w:rPr>
            </w:pPr>
            <w:r>
              <w:rPr>
                <w:bCs/>
                <w:lang w:bidi="ta-IN"/>
              </w:rPr>
              <w:t>9</w:t>
            </w:r>
            <w:r w:rsidR="00315DE8">
              <w:rPr>
                <w:bCs/>
                <w:lang w:bidi="ta-IN"/>
              </w:rPr>
              <w:t>5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1581A9F1" w14:textId="5CA5A7C6" w:rsidR="00732060" w:rsidRDefault="00732060" w:rsidP="00732060">
            <w:pPr>
              <w:pStyle w:val="Body2"/>
              <w:rPr>
                <w:lang w:val="lt-LT"/>
              </w:rPr>
            </w:pPr>
            <w:r>
              <w:rPr>
                <w:lang w:val="lt-LT"/>
              </w:rPr>
              <w:t xml:space="preserve">K: Kaina: </w:t>
            </w:r>
          </w:p>
          <w:p w14:paraId="23ACF021" w14:textId="77777777" w:rsidR="00732060" w:rsidRDefault="00732060" w:rsidP="00732060">
            <w:pPr>
              <w:pStyle w:val="Body2"/>
              <w:rPr>
                <w:color w:val="auto"/>
                <w:sz w:val="22"/>
                <w:szCs w:val="22"/>
                <w:lang w:val="lt-LT"/>
              </w:rPr>
            </w:pPr>
          </w:p>
          <w:p w14:paraId="3C84E580" w14:textId="152DC4B8" w:rsidR="00732060" w:rsidRPr="007469AF" w:rsidRDefault="00732060" w:rsidP="00732060">
            <w:pPr>
              <w:pStyle w:val="Body2"/>
              <w:rPr>
                <w:rFonts w:asciiTheme="majorHAnsi" w:hAnsiTheme="majorHAnsi" w:cstheme="majorHAnsi"/>
                <w:i/>
                <w:iCs/>
                <w:color w:val="auto"/>
                <w:sz w:val="18"/>
                <w:szCs w:val="18"/>
                <w:lang w:val="lt-LT"/>
              </w:rPr>
            </w:pPr>
            <w:r>
              <w:rPr>
                <w:i/>
                <w:iCs/>
                <w:color w:val="auto"/>
                <w:lang w:val="lt-LT"/>
              </w:rPr>
              <w:tab/>
            </w:r>
            <m:oMath>
              <m:r>
                <w:rPr>
                  <w:rFonts w:ascii="Cambria Math" w:hAnsi="Cambria Math" w:cstheme="majorHAnsi"/>
                  <w:sz w:val="18"/>
                  <w:szCs w:val="18"/>
                  <w:lang w:val="lt-LT"/>
                </w:rPr>
                <m:t>K=</m:t>
              </m:r>
              <m:f>
                <m:fPr>
                  <m:ctrlPr>
                    <w:rPr>
                      <w:rFonts w:ascii="Cambria Math" w:hAnsi="Cambria Math" w:cstheme="majorHAnsi"/>
                      <w:i/>
                      <w:iCs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sz w:val="18"/>
                      <w:szCs w:val="18"/>
                      <w:lang w:val="lt-LT"/>
                    </w:rPr>
                    <m:t xml:space="preserve">3000000- </m:t>
                  </m:r>
                  <m:r>
                    <w:rPr>
                      <w:rFonts w:ascii="Cambria Math" w:hAnsi="Cambria Math" w:cstheme="majorHAnsi"/>
                      <w:color w:val="002060"/>
                      <w:sz w:val="18"/>
                      <w:szCs w:val="18"/>
                      <w:lang w:val="lt-LT"/>
                    </w:rPr>
                    <m:t>Vertinamo pasiūlymo kaina</m:t>
                  </m:r>
                </m:num>
                <m:den>
                  <m:r>
                    <w:rPr>
                      <w:rFonts w:ascii="Cambria Math" w:hAnsi="Cambria Math" w:cstheme="majorHAnsi"/>
                      <w:sz w:val="18"/>
                      <w:szCs w:val="18"/>
                    </w:rPr>
                    <m:t>300000</m:t>
                  </m:r>
                </m:den>
              </m:f>
              <m:r>
                <w:rPr>
                  <w:rFonts w:ascii="Cambria Math" w:hAnsi="Cambria Math" w:cstheme="majorHAnsi"/>
                  <w:sz w:val="18"/>
                  <w:szCs w:val="18"/>
                  <w:lang w:val="lt-LT"/>
                </w:rPr>
                <m:t xml:space="preserve"> x Kainos lyginamasis svoris</m:t>
              </m:r>
            </m:oMath>
          </w:p>
          <w:p w14:paraId="2E3ECB13" w14:textId="6D87EDC8" w:rsidR="008A3132" w:rsidRPr="008A3132" w:rsidRDefault="008A3132" w:rsidP="008A3132">
            <w:pPr>
              <w:rPr>
                <w:bCs/>
                <w:lang w:val="lt-LT" w:bidi="ta-I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A017603" w14:textId="77777777" w:rsidR="008A3132" w:rsidRPr="008A3132" w:rsidRDefault="008A3132" w:rsidP="008A3132">
            <w:pPr>
              <w:rPr>
                <w:bCs/>
                <w:lang w:val="lt-LT" w:bidi="ta-IN"/>
              </w:rPr>
            </w:pPr>
          </w:p>
        </w:tc>
      </w:tr>
      <w:tr w:rsidR="008A3132" w:rsidRPr="00251819" w14:paraId="271CFF21" w14:textId="77777777" w:rsidTr="00F34025">
        <w:trPr>
          <w:trHeight w:val="299"/>
        </w:trPr>
        <w:tc>
          <w:tcPr>
            <w:tcW w:w="650" w:type="dxa"/>
          </w:tcPr>
          <w:p w14:paraId="125FB4D3" w14:textId="77777777" w:rsidR="008A3132" w:rsidRPr="008A3132" w:rsidRDefault="008A3132" w:rsidP="008A3132">
            <w:pPr>
              <w:jc w:val="center"/>
              <w:rPr>
                <w:bCs/>
                <w:lang w:val="lt-LT" w:bidi="ta-IN"/>
              </w:rPr>
            </w:pPr>
            <w:r w:rsidRPr="008A3132">
              <w:rPr>
                <w:bCs/>
                <w:lang w:val="lt-LT" w:bidi="ta-IN"/>
              </w:rPr>
              <w:t>2.3.</w:t>
            </w:r>
          </w:p>
        </w:tc>
        <w:tc>
          <w:tcPr>
            <w:tcW w:w="1081" w:type="dxa"/>
          </w:tcPr>
          <w:p w14:paraId="7CA8BFDE" w14:textId="77777777" w:rsidR="008A3132" w:rsidRPr="008A3132" w:rsidRDefault="008A3132" w:rsidP="008A3132">
            <w:pPr>
              <w:rPr>
                <w:bCs/>
                <w:lang w:val="lt-LT" w:bidi="ta-IN"/>
              </w:rPr>
            </w:pPr>
            <w:r w:rsidRPr="008A3132">
              <w:rPr>
                <w:bCs/>
                <w:lang w:val="lt-LT" w:bidi="ta-IN"/>
              </w:rPr>
              <w:t>KV1</w:t>
            </w:r>
          </w:p>
        </w:tc>
        <w:tc>
          <w:tcPr>
            <w:tcW w:w="1417" w:type="dxa"/>
          </w:tcPr>
          <w:p w14:paraId="1A47D3A9" w14:textId="77777777" w:rsidR="008A3132" w:rsidRPr="009C20D1" w:rsidRDefault="00CE0FF7" w:rsidP="008A3132">
            <w:pPr>
              <w:jc w:val="both"/>
              <w:rPr>
                <w:bCs/>
                <w:i/>
                <w:iCs/>
                <w:lang w:val="lt-LT" w:bidi="ta-IN"/>
              </w:rPr>
            </w:pPr>
            <w:r w:rsidRPr="009C20D1">
              <w:rPr>
                <w:rFonts w:eastAsia="Times New Roman"/>
                <w:b/>
                <w:bCs/>
                <w:lang w:val="lt-LT" w:eastAsia="ar-SA"/>
              </w:rPr>
              <w:t>Pagrindini</w:t>
            </w:r>
            <w:r w:rsidR="00876BD1" w:rsidRPr="009C20D1">
              <w:rPr>
                <w:rFonts w:eastAsia="Times New Roman"/>
                <w:b/>
                <w:bCs/>
                <w:lang w:val="lt-LT" w:eastAsia="ar-SA"/>
              </w:rPr>
              <w:t>o</w:t>
            </w:r>
            <w:r w:rsidRPr="009C20D1">
              <w:rPr>
                <w:rFonts w:eastAsia="Times New Roman"/>
                <w:b/>
                <w:bCs/>
                <w:lang w:val="lt-LT" w:eastAsia="ar-SA"/>
              </w:rPr>
              <w:t xml:space="preserve"> specialist</w:t>
            </w:r>
            <w:r w:rsidR="00876BD1" w:rsidRPr="009C20D1">
              <w:rPr>
                <w:rFonts w:eastAsia="Times New Roman"/>
                <w:b/>
                <w:bCs/>
                <w:lang w:val="lt-LT" w:eastAsia="ar-SA"/>
              </w:rPr>
              <w:t>o</w:t>
            </w:r>
            <w:r w:rsidRPr="009C20D1">
              <w:rPr>
                <w:rFonts w:eastAsia="Times New Roman"/>
                <w:b/>
                <w:bCs/>
                <w:lang w:val="lt-LT" w:eastAsia="ar-SA"/>
              </w:rPr>
              <w:t xml:space="preserve"> – projekto vadov</w:t>
            </w:r>
            <w:r w:rsidR="00876BD1" w:rsidRPr="009C20D1">
              <w:rPr>
                <w:rFonts w:eastAsia="Times New Roman"/>
                <w:b/>
                <w:bCs/>
                <w:lang w:val="lt-LT" w:eastAsia="ar-SA"/>
              </w:rPr>
              <w:t xml:space="preserve">o </w:t>
            </w:r>
            <w:r w:rsidR="00876BD1" w:rsidRPr="009C20D1">
              <w:rPr>
                <w:rFonts w:eastAsia="Times New Roman"/>
                <w:b/>
                <w:bCs/>
                <w:lang w:val="lt-LT" w:eastAsia="ar-SA"/>
              </w:rPr>
              <w:lastRenderedPageBreak/>
              <w:t>patirtis</w:t>
            </w:r>
            <w:r w:rsidRPr="009C20D1">
              <w:rPr>
                <w:rFonts w:eastAsia="Times New Roman"/>
                <w:lang w:val="lt-LT" w:eastAsia="ar-SA"/>
              </w:rPr>
              <w:t xml:space="preserve"> </w:t>
            </w:r>
            <w:r w:rsidR="008A3132" w:rsidRPr="009C20D1">
              <w:rPr>
                <w:bCs/>
                <w:i/>
                <w:iCs/>
                <w:lang w:val="lt-LT" w:bidi="ta-IN"/>
              </w:rPr>
              <w:t>(skaičiuojama</w:t>
            </w:r>
            <w:r w:rsidR="00636F87" w:rsidRPr="009C20D1">
              <w:rPr>
                <w:bCs/>
                <w:i/>
                <w:iCs/>
                <w:lang w:val="lt-LT" w:bidi="ta-IN"/>
              </w:rPr>
              <w:t>sutartimis</w:t>
            </w:r>
            <w:r w:rsidR="008A3132" w:rsidRPr="009C20D1">
              <w:rPr>
                <w:bCs/>
                <w:i/>
                <w:iCs/>
                <w:lang w:val="lt-LT" w:bidi="ta-IN"/>
              </w:rPr>
              <w:t>, kuri</w:t>
            </w:r>
            <w:r w:rsidR="00636F87" w:rsidRPr="009C20D1">
              <w:rPr>
                <w:bCs/>
                <w:i/>
                <w:iCs/>
                <w:lang w:val="lt-LT" w:bidi="ta-IN"/>
              </w:rPr>
              <w:t>os</w:t>
            </w:r>
            <w:r w:rsidR="008A3132" w:rsidRPr="009C20D1">
              <w:rPr>
                <w:bCs/>
                <w:i/>
                <w:iCs/>
                <w:lang w:val="lt-LT" w:bidi="ta-IN"/>
              </w:rPr>
              <w:t xml:space="preserve"> atitinka specialistui keliamo kvalifikacinio reikalavimo sąlygas, </w:t>
            </w:r>
            <w:r w:rsidR="008A3132" w:rsidRPr="009C20D1">
              <w:rPr>
                <w:b/>
                <w:i/>
                <w:iCs/>
                <w:lang w:val="lt-LT" w:bidi="ta-IN"/>
              </w:rPr>
              <w:t>jei kvalifikacijos reikalavime nurodytos paslaugos suteiktos vykdant sutart</w:t>
            </w:r>
            <w:r w:rsidR="00636F87" w:rsidRPr="009C20D1">
              <w:rPr>
                <w:b/>
                <w:i/>
                <w:iCs/>
                <w:lang w:val="lt-LT" w:bidi="ta-IN"/>
              </w:rPr>
              <w:t>į</w:t>
            </w:r>
            <w:r w:rsidR="008A3132" w:rsidRPr="009C20D1">
              <w:rPr>
                <w:b/>
                <w:i/>
                <w:iCs/>
                <w:lang w:val="lt-LT" w:bidi="ta-IN"/>
              </w:rPr>
              <w:t xml:space="preserve">, kurios vertė yra ne mažesnė nei </w:t>
            </w:r>
            <w:r w:rsidR="00636F87" w:rsidRPr="009C20D1">
              <w:rPr>
                <w:b/>
                <w:i/>
                <w:iCs/>
                <w:lang w:val="lt-LT" w:bidi="ta-IN"/>
              </w:rPr>
              <w:t>1</w:t>
            </w:r>
            <w:r w:rsidR="008A3132" w:rsidRPr="009C20D1">
              <w:rPr>
                <w:b/>
                <w:i/>
                <w:iCs/>
                <w:lang w:val="lt-LT" w:bidi="ta-IN"/>
              </w:rPr>
              <w:t>0 000 Eur be PVM</w:t>
            </w:r>
            <w:r w:rsidR="008A3132" w:rsidRPr="009C20D1">
              <w:rPr>
                <w:bCs/>
                <w:i/>
                <w:iCs/>
                <w:lang w:val="lt-LT" w:bidi="ta-IN"/>
              </w:rPr>
              <w:t>)</w:t>
            </w:r>
          </w:p>
          <w:p w14:paraId="33C3848F" w14:textId="77777777" w:rsidR="009C20D1" w:rsidRPr="009C20D1" w:rsidRDefault="009C20D1" w:rsidP="008A3132">
            <w:pPr>
              <w:jc w:val="both"/>
              <w:rPr>
                <w:bCs/>
                <w:i/>
                <w:iCs/>
                <w:lang w:val="lt-LT" w:bidi="ta-IN"/>
              </w:rPr>
            </w:pPr>
          </w:p>
          <w:p w14:paraId="4C4D1C7D" w14:textId="77777777" w:rsidR="009C20D1" w:rsidRPr="00535EED" w:rsidRDefault="009C20D1" w:rsidP="009C20D1">
            <w:pPr>
              <w:tabs>
                <w:tab w:val="left" w:pos="266"/>
              </w:tabs>
              <w:suppressAutoHyphens/>
              <w:snapToGrid w:val="0"/>
              <w:rPr>
                <w:rFonts w:eastAsia="Times New Roman"/>
                <w:b/>
                <w:bCs/>
                <w:sz w:val="24"/>
                <w:szCs w:val="24"/>
                <w:lang w:val="lt-LT" w:eastAsia="ar-SA"/>
              </w:rPr>
            </w:pPr>
            <w:r w:rsidRPr="00535EED">
              <w:rPr>
                <w:rFonts w:eastAsia="Times New Roman"/>
                <w:b/>
                <w:bCs/>
                <w:sz w:val="24"/>
                <w:szCs w:val="24"/>
                <w:lang w:val="lt-LT" w:eastAsia="ar-SA"/>
              </w:rPr>
              <w:t>ARBA</w:t>
            </w:r>
          </w:p>
          <w:p w14:paraId="70D590D8" w14:textId="1214089B" w:rsidR="00251819" w:rsidRPr="009C20D1" w:rsidRDefault="00181F66" w:rsidP="00954E39">
            <w:pPr>
              <w:tabs>
                <w:tab w:val="left" w:pos="266"/>
              </w:tabs>
              <w:suppressAutoHyphens/>
              <w:snapToGrid w:val="0"/>
              <w:rPr>
                <w:bCs/>
                <w:lang w:val="lt-LT" w:bidi="ta-IN"/>
              </w:rPr>
            </w:pPr>
            <w:r>
              <w:rPr>
                <w:rFonts w:eastAsia="Times New Roman"/>
                <w:lang w:val="lt-LT" w:eastAsia="ar-SA"/>
              </w:rPr>
              <w:t>(</w:t>
            </w:r>
            <w:r w:rsidR="00220836">
              <w:rPr>
                <w:rFonts w:eastAsia="Times New Roman"/>
                <w:lang w:val="lt-LT" w:eastAsia="ar-SA"/>
              </w:rPr>
              <w:t>s</w:t>
            </w:r>
            <w:r w:rsidR="00A0781C">
              <w:rPr>
                <w:rFonts w:eastAsia="Times New Roman"/>
                <w:lang w:val="lt-LT" w:eastAsia="ar-SA"/>
              </w:rPr>
              <w:t xml:space="preserve">kaičiuojama </w:t>
            </w:r>
            <w:r w:rsidR="00220836">
              <w:rPr>
                <w:rFonts w:eastAsia="Times New Roman"/>
                <w:lang w:val="lt-LT" w:eastAsia="ar-SA"/>
              </w:rPr>
              <w:t>moksliniais straipsniais</w:t>
            </w:r>
            <w:r w:rsidR="00954E39">
              <w:rPr>
                <w:rFonts w:eastAsia="Times New Roman"/>
                <w:lang w:val="lt-LT" w:eastAsia="ar-SA"/>
              </w:rPr>
              <w:t>, paskelbtais</w:t>
            </w:r>
            <w:r w:rsidR="00D0737F" w:rsidRPr="009C20D1">
              <w:rPr>
                <w:rFonts w:eastAsia="Times New Roman"/>
                <w:lang w:val="lt-LT" w:eastAsia="ar-SA"/>
              </w:rPr>
              <w:t xml:space="preserve"> moksliniuose leidiniuose</w:t>
            </w:r>
            <w:r w:rsidR="00954E39">
              <w:rPr>
                <w:rFonts w:eastAsia="Times New Roman"/>
                <w:lang w:val="lt-LT" w:eastAsia="ar-SA"/>
              </w:rPr>
              <w:t xml:space="preserve">, </w:t>
            </w:r>
            <w:r w:rsidR="00954E39" w:rsidRPr="00535EED">
              <w:rPr>
                <w:bCs/>
                <w:lang w:val="lt-LT" w:bidi="ta-IN"/>
              </w:rPr>
              <w:t>kuri</w:t>
            </w:r>
            <w:r w:rsidR="00954E39" w:rsidRPr="00535EED">
              <w:rPr>
                <w:bCs/>
                <w:lang w:val="lt-LT" w:bidi="ta-IN"/>
              </w:rPr>
              <w:t>e</w:t>
            </w:r>
            <w:r w:rsidR="00954E39" w:rsidRPr="00535EED">
              <w:rPr>
                <w:bCs/>
                <w:lang w:val="lt-LT" w:bidi="ta-IN"/>
              </w:rPr>
              <w:t xml:space="preserve"> atitinka specialistui keliamo kvalifikacinio reikalavimo sąlygas</w:t>
            </w:r>
            <w:r w:rsidR="00954E39" w:rsidRPr="00535EED">
              <w:rPr>
                <w:bCs/>
                <w:lang w:val="lt-LT" w:bidi="ta-IN"/>
              </w:rPr>
              <w:t>)</w:t>
            </w:r>
            <w:r w:rsidR="00954E39">
              <w:rPr>
                <w:bCs/>
                <w:i/>
                <w:iCs/>
                <w:lang w:val="lt-LT" w:bidi="ta-IN"/>
              </w:rPr>
              <w:t xml:space="preserve"> </w:t>
            </w:r>
            <w:r w:rsidR="00954E39" w:rsidRPr="009C20D1">
              <w:rPr>
                <w:rFonts w:eastAsia="Times New Roman"/>
                <w:lang w:val="lt-LT" w:eastAsia="ar-SA"/>
              </w:rPr>
              <w:t xml:space="preserve"> </w:t>
            </w:r>
          </w:p>
        </w:tc>
        <w:tc>
          <w:tcPr>
            <w:tcW w:w="1276" w:type="dxa"/>
          </w:tcPr>
          <w:p w14:paraId="5D226E86" w14:textId="05F0396A" w:rsidR="008A3132" w:rsidRPr="00032620" w:rsidRDefault="008A3132" w:rsidP="008A3132">
            <w:pPr>
              <w:jc w:val="center"/>
              <w:rPr>
                <w:i/>
                <w:iCs/>
                <w:color w:val="FF0000"/>
                <w:lang w:val="lt-LT" w:bidi="ta-IN"/>
              </w:rPr>
            </w:pPr>
          </w:p>
          <w:p w14:paraId="191E9EFC" w14:textId="77777777" w:rsidR="00636F87" w:rsidRDefault="00636F87" w:rsidP="002E4D78">
            <w:pPr>
              <w:rPr>
                <w:lang w:val="lt-LT" w:bidi="ta-IN"/>
              </w:rPr>
            </w:pPr>
          </w:p>
          <w:p w14:paraId="16BCD524" w14:textId="41C9F69E" w:rsidR="00032620" w:rsidRPr="00627A8F" w:rsidRDefault="00032620" w:rsidP="00636F87">
            <w:pPr>
              <w:jc w:val="center"/>
              <w:rPr>
                <w:lang w:val="lt-LT" w:bidi="ta-IN"/>
              </w:rPr>
            </w:pPr>
            <w:r w:rsidRPr="00627A8F">
              <w:rPr>
                <w:lang w:val="lt-LT" w:bidi="ta-IN"/>
              </w:rPr>
              <w:t>0</w:t>
            </w:r>
          </w:p>
          <w:p w14:paraId="50195F20" w14:textId="19D0DC23" w:rsidR="00627A8F" w:rsidRPr="00627A8F" w:rsidRDefault="007961A2" w:rsidP="00636F87">
            <w:pPr>
              <w:jc w:val="center"/>
              <w:rPr>
                <w:color w:val="FF0000"/>
                <w:lang w:val="lt-LT" w:bidi="ta-IN"/>
              </w:rPr>
            </w:pPr>
            <w:r w:rsidRPr="00627A8F">
              <w:rPr>
                <w:lang w:val="lt-LT" w:bidi="ta-IN"/>
              </w:rPr>
              <w:lastRenderedPageBreak/>
              <w:t>S</w:t>
            </w:r>
            <w:r w:rsidR="00627A8F" w:rsidRPr="00627A8F">
              <w:rPr>
                <w:lang w:val="lt-LT" w:bidi="ta-IN"/>
              </w:rPr>
              <w:t>utarčių</w:t>
            </w:r>
            <w:r>
              <w:rPr>
                <w:lang w:val="lt-LT" w:bidi="ta-IN"/>
              </w:rPr>
              <w:t xml:space="preserve"> arba straipsnių</w:t>
            </w:r>
          </w:p>
          <w:p w14:paraId="4C22AF92" w14:textId="582ECEB5" w:rsidR="00627A8F" w:rsidRPr="00032620" w:rsidRDefault="00627A8F" w:rsidP="002E4D78">
            <w:pPr>
              <w:rPr>
                <w:color w:val="FF0000"/>
                <w:lang w:val="lt-LT" w:bidi="ta-IN"/>
              </w:rPr>
            </w:pPr>
          </w:p>
        </w:tc>
        <w:tc>
          <w:tcPr>
            <w:tcW w:w="1276" w:type="dxa"/>
            <w:vAlign w:val="center"/>
          </w:tcPr>
          <w:p w14:paraId="69B64CAD" w14:textId="0B861C96" w:rsidR="008A3132" w:rsidRPr="008A3132" w:rsidRDefault="004906E2" w:rsidP="00636F87">
            <w:pPr>
              <w:jc w:val="center"/>
              <w:rPr>
                <w:lang w:val="lt-LT" w:bidi="ta-IN"/>
              </w:rPr>
            </w:pPr>
            <w:r>
              <w:rPr>
                <w:lang w:val="lt-LT" w:bidi="ta-IN"/>
              </w:rPr>
              <w:lastRenderedPageBreak/>
              <w:t>5</w:t>
            </w:r>
          </w:p>
          <w:p w14:paraId="08EF3149" w14:textId="54195F13" w:rsidR="008A3132" w:rsidRPr="008A3132" w:rsidRDefault="00A4050D" w:rsidP="00636F87">
            <w:pPr>
              <w:jc w:val="center"/>
              <w:rPr>
                <w:bCs/>
                <w:lang w:val="lt-LT" w:bidi="ta-IN"/>
              </w:rPr>
            </w:pPr>
            <w:r w:rsidRPr="008A3132">
              <w:rPr>
                <w:lang w:val="lt-LT" w:bidi="ta-IN"/>
              </w:rPr>
              <w:t>S</w:t>
            </w:r>
            <w:r w:rsidR="008A3132" w:rsidRPr="008A3132">
              <w:rPr>
                <w:lang w:val="lt-LT" w:bidi="ta-IN"/>
              </w:rPr>
              <w:t>utar</w:t>
            </w:r>
            <w:r w:rsidR="004906E2">
              <w:rPr>
                <w:lang w:val="lt-LT" w:bidi="ta-IN"/>
              </w:rPr>
              <w:t>tys</w:t>
            </w:r>
            <w:r>
              <w:rPr>
                <w:lang w:val="lt-LT" w:bidi="ta-IN"/>
              </w:rPr>
              <w:t xml:space="preserve"> arba straipsniai</w:t>
            </w:r>
          </w:p>
        </w:tc>
        <w:tc>
          <w:tcPr>
            <w:tcW w:w="1417" w:type="dxa"/>
            <w:vAlign w:val="center"/>
          </w:tcPr>
          <w:p w14:paraId="5B4285C0" w14:textId="5CA487B4" w:rsidR="008A3132" w:rsidRPr="008A3132" w:rsidRDefault="00315DE8" w:rsidP="008A3132">
            <w:pPr>
              <w:jc w:val="center"/>
              <w:rPr>
                <w:bCs/>
                <w:lang w:val="lt-LT" w:bidi="ta-IN"/>
              </w:rPr>
            </w:pPr>
            <w:r>
              <w:rPr>
                <w:bCs/>
                <w:lang w:val="lt-LT" w:bidi="ta-IN"/>
              </w:rPr>
              <w:t>2</w:t>
            </w:r>
          </w:p>
        </w:tc>
        <w:tc>
          <w:tcPr>
            <w:tcW w:w="4962" w:type="dxa"/>
            <w:vAlign w:val="center"/>
          </w:tcPr>
          <w:p w14:paraId="398E8B98" w14:textId="644A64E0" w:rsidR="00C727EA" w:rsidRDefault="00C727EA" w:rsidP="00C727EA">
            <w:pPr>
              <w:pStyle w:val="Body2"/>
              <w:rPr>
                <w:lang w:val="lt-LT"/>
              </w:rPr>
            </w:pPr>
            <w:r>
              <w:rPr>
                <w:lang w:val="lt-LT"/>
              </w:rPr>
              <w:tab/>
            </w:r>
          </w:p>
          <w:p w14:paraId="2211F47D" w14:textId="33A54DA7" w:rsidR="008A3132" w:rsidRPr="008A3132" w:rsidRDefault="002E7EBE" w:rsidP="008A3132">
            <w:pPr>
              <w:jc w:val="center"/>
              <w:rPr>
                <w:bCs/>
                <w:lang w:val="lt-LT" w:bidi="ta-IN"/>
              </w:rPr>
            </w:pPr>
            <m:oMathPara>
              <m:oMath>
                <m:r>
                  <w:rPr>
                    <w:rFonts w:ascii="Cambria Math" w:hAnsi="Cambria Math"/>
                    <w:lang w:val="lt-LT"/>
                  </w:rPr>
                  <m:t>KV1=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2060"/>
                        <w:lang w:val="lt-LT"/>
                      </w:rPr>
                      <m:t>Projektų skaičius</m:t>
                    </m:r>
                    <m:r>
                      <w:rPr>
                        <w:rFonts w:ascii="Cambria Math" w:hAnsi="Cambria Math"/>
                        <w:lang w:val="lt-LT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lang w:val="lt-LT"/>
                  </w:rPr>
                  <m:t xml:space="preserve"> x Kriterijaus lyginamasis</m:t>
                </m:r>
              </m:oMath>
            </m:oMathPara>
          </w:p>
        </w:tc>
        <w:tc>
          <w:tcPr>
            <w:tcW w:w="2126" w:type="dxa"/>
          </w:tcPr>
          <w:p w14:paraId="25DD1BCE" w14:textId="77777777" w:rsidR="008A3132" w:rsidRPr="008A3132" w:rsidRDefault="008A3132" w:rsidP="008A3132">
            <w:pPr>
              <w:jc w:val="both"/>
              <w:rPr>
                <w:bCs/>
                <w:lang w:val="lt-LT" w:bidi="ta-IN"/>
              </w:rPr>
            </w:pPr>
            <w:r w:rsidRPr="008A3132">
              <w:rPr>
                <w:bCs/>
                <w:lang w:val="lt-LT" w:bidi="ta-IN"/>
              </w:rPr>
              <w:t xml:space="preserve">1) Vertinama siūlomo specialisto patirtis, atitinkanti kvalifikaciniuose </w:t>
            </w:r>
            <w:r w:rsidRPr="008A3132">
              <w:rPr>
                <w:bCs/>
                <w:lang w:val="lt-LT" w:bidi="ta-IN"/>
              </w:rPr>
              <w:lastRenderedPageBreak/>
              <w:t>reikalavimuose nurodytą papildomai patirtį.</w:t>
            </w:r>
          </w:p>
          <w:p w14:paraId="2E8070C0" w14:textId="77777777" w:rsidR="008A3132" w:rsidRPr="008A3132" w:rsidRDefault="008A3132" w:rsidP="008A3132">
            <w:pPr>
              <w:jc w:val="both"/>
              <w:rPr>
                <w:bCs/>
                <w:lang w:val="lt-LT" w:bidi="ta-IN"/>
              </w:rPr>
            </w:pPr>
            <w:r w:rsidRPr="008A3132">
              <w:rPr>
                <w:bCs/>
                <w:lang w:val="lt-LT" w:bidi="ta-IN"/>
              </w:rPr>
              <w:t xml:space="preserve">Įrodymui kartu su pasiūlymu pateikiami analogiški dokumentai, kurie turi būti teikiami kvalifikaciniuose reikalavimuose nurodytos minimalios reikalaujamos specialisto patirties pagrindimui. </w:t>
            </w:r>
          </w:p>
          <w:p w14:paraId="10723119" w14:textId="77777777" w:rsidR="008A3132" w:rsidRPr="008A3132" w:rsidRDefault="008A3132" w:rsidP="008A3132">
            <w:pPr>
              <w:rPr>
                <w:bCs/>
                <w:lang w:val="lt-LT" w:bidi="ta-IN"/>
              </w:rPr>
            </w:pPr>
          </w:p>
          <w:p w14:paraId="07D23A2B" w14:textId="14B677D6" w:rsidR="008A3132" w:rsidRPr="008A3132" w:rsidRDefault="008A3132" w:rsidP="006A3C28">
            <w:pPr>
              <w:tabs>
                <w:tab w:val="left" w:pos="331"/>
              </w:tabs>
              <w:jc w:val="both"/>
              <w:rPr>
                <w:bCs/>
                <w:lang w:val="lt-LT" w:bidi="ta-IN"/>
              </w:rPr>
            </w:pPr>
            <w:r w:rsidRPr="002A5B25">
              <w:rPr>
                <w:bCs/>
                <w:lang w:val="lt-LT" w:bidi="ta-IN"/>
              </w:rPr>
              <w:t xml:space="preserve">2) </w:t>
            </w:r>
            <w:r w:rsidRPr="008A3132">
              <w:rPr>
                <w:bCs/>
                <w:lang w:val="lt-LT" w:bidi="ta-IN"/>
              </w:rPr>
              <w:t>Perkančioji organizacija turi teisę prašyti papildomų, nepateiktų dokumentų, pagrindžiančių tiekėjo pasiūlyme deklaruotą specialisto patirtį (</w:t>
            </w:r>
            <w:r w:rsidRPr="008A3132">
              <w:rPr>
                <w:rFonts w:eastAsia="Times New Roman"/>
                <w:lang w:val="lt-LT"/>
              </w:rPr>
              <w:t>nekeičiant Pirkimo sąlygų pried</w:t>
            </w:r>
            <w:r w:rsidR="0060016F">
              <w:rPr>
                <w:rFonts w:eastAsia="Times New Roman"/>
                <w:lang w:val="lt-LT"/>
              </w:rPr>
              <w:t>e (-</w:t>
            </w:r>
            <w:r w:rsidRPr="008A3132">
              <w:rPr>
                <w:rFonts w:eastAsia="Times New Roman"/>
                <w:lang w:val="lt-LT"/>
              </w:rPr>
              <w:t>uose</w:t>
            </w:r>
            <w:r w:rsidR="0060016F">
              <w:rPr>
                <w:rFonts w:eastAsia="Times New Roman"/>
                <w:lang w:val="lt-LT"/>
              </w:rPr>
              <w:t>)</w:t>
            </w:r>
            <w:r w:rsidRPr="008A3132">
              <w:rPr>
                <w:rFonts w:eastAsia="Times New Roman"/>
                <w:lang w:val="lt-LT"/>
              </w:rPr>
              <w:t xml:space="preserve"> deklaruotų specialistų vykdytų projektų/ sutarčių skaičiaus)</w:t>
            </w:r>
            <w:r w:rsidRPr="008A3132">
              <w:rPr>
                <w:bCs/>
                <w:lang w:val="lt-LT" w:bidi="ta-IN"/>
              </w:rPr>
              <w:t xml:space="preserve"> ir kreiptis į užsakovus dėl gautos informacijos patvirtinimo.</w:t>
            </w:r>
          </w:p>
          <w:p w14:paraId="270E2BEF" w14:textId="77777777" w:rsidR="008A3132" w:rsidRPr="008A3132" w:rsidRDefault="008A3132" w:rsidP="008A3132">
            <w:pPr>
              <w:jc w:val="both"/>
              <w:rPr>
                <w:bCs/>
                <w:lang w:val="lt-LT" w:bidi="ta-IN"/>
              </w:rPr>
            </w:pPr>
          </w:p>
          <w:p w14:paraId="65B83F05" w14:textId="77777777" w:rsidR="008A3132" w:rsidRPr="008A3132" w:rsidRDefault="008A3132" w:rsidP="008A3132">
            <w:pPr>
              <w:jc w:val="both"/>
              <w:rPr>
                <w:bCs/>
                <w:lang w:val="lt-LT" w:bidi="ta-IN"/>
              </w:rPr>
            </w:pPr>
            <w:r w:rsidRPr="008A3132">
              <w:rPr>
                <w:bCs/>
                <w:lang w:val="lt-LT" w:bidi="ta-IN"/>
              </w:rPr>
              <w:t xml:space="preserve">3) Nepateikus užsakovų pažymų ar lygiaverčių dokumentų ir (arba) perkančiajai organizacijai gavus </w:t>
            </w:r>
            <w:r w:rsidRPr="008A3132">
              <w:rPr>
                <w:bCs/>
                <w:lang w:val="lt-LT" w:bidi="ta-IN"/>
              </w:rPr>
              <w:lastRenderedPageBreak/>
              <w:t>neigiamą atsakymą iš užsakovo dėl specialisto dalyvavimo deklaruotame projekte, balai nebus skiriami.</w:t>
            </w:r>
          </w:p>
          <w:p w14:paraId="6856A2CB" w14:textId="77777777" w:rsidR="008A3132" w:rsidRPr="008A3132" w:rsidRDefault="008A3132" w:rsidP="008A3132">
            <w:pPr>
              <w:jc w:val="both"/>
              <w:rPr>
                <w:bCs/>
                <w:lang w:val="lt-LT" w:bidi="ta-IN"/>
              </w:rPr>
            </w:pPr>
          </w:p>
          <w:p w14:paraId="5EB028E0" w14:textId="77777777" w:rsidR="008A3132" w:rsidRPr="008A3132" w:rsidRDefault="008A3132" w:rsidP="008A3132">
            <w:pPr>
              <w:jc w:val="both"/>
              <w:rPr>
                <w:bCs/>
                <w:lang w:val="lt-LT" w:bidi="ta-IN"/>
              </w:rPr>
            </w:pPr>
            <w:r w:rsidRPr="008A3132">
              <w:rPr>
                <w:bCs/>
                <w:lang w:val="lt-LT" w:bidi="ta-IN"/>
              </w:rPr>
              <w:t xml:space="preserve">4) Jei vertinant pasiūlymą nustatoma, kad vertinamo pasiūlymo kriterijaus reikšmė yra didesnė, nei šioje lentelėje nurodyta maksimali vertinama reikšmė, </w:t>
            </w:r>
            <w:r w:rsidRPr="008A3132">
              <w:rPr>
                <w:bCs/>
                <w:lang w:val="lt-LT" w:bidi="ta-IN"/>
              </w:rPr>
              <w:sym w:font="Symbol" w:char="F02D"/>
            </w:r>
            <w:r w:rsidRPr="008A3132">
              <w:rPr>
                <w:bCs/>
                <w:lang w:val="lt-LT" w:bidi="ta-IN"/>
              </w:rPr>
              <w:t xml:space="preserve"> vertinamo pasiūlymo </w:t>
            </w:r>
            <w:r w:rsidRPr="008A3132">
              <w:rPr>
                <w:lang w:val="lt-LT" w:bidi="ta-IN"/>
              </w:rPr>
              <w:t>reikšme laikoma m</w:t>
            </w:r>
            <w:r w:rsidRPr="008A3132">
              <w:rPr>
                <w:bCs/>
                <w:lang w:val="lt-LT" w:bidi="ta-IN"/>
              </w:rPr>
              <w:t>aksimali vertinama reikšmė.</w:t>
            </w:r>
          </w:p>
        </w:tc>
      </w:tr>
      <w:tr w:rsidR="008A3132" w:rsidRPr="008A3132" w14:paraId="383DB9DB" w14:textId="77777777" w:rsidTr="00F34025">
        <w:trPr>
          <w:trHeight w:val="299"/>
        </w:trPr>
        <w:tc>
          <w:tcPr>
            <w:tcW w:w="650" w:type="dxa"/>
          </w:tcPr>
          <w:p w14:paraId="1E746218" w14:textId="77777777" w:rsidR="008A3132" w:rsidRPr="008A3132" w:rsidRDefault="008A3132" w:rsidP="008A3132">
            <w:pPr>
              <w:jc w:val="center"/>
              <w:rPr>
                <w:bCs/>
                <w:lang w:val="lt-LT" w:bidi="ta-IN"/>
              </w:rPr>
            </w:pPr>
            <w:r w:rsidRPr="008A3132">
              <w:rPr>
                <w:bCs/>
                <w:lang w:val="lt-LT" w:bidi="ta-IN"/>
              </w:rPr>
              <w:lastRenderedPageBreak/>
              <w:t>2.4.</w:t>
            </w:r>
          </w:p>
        </w:tc>
        <w:tc>
          <w:tcPr>
            <w:tcW w:w="1081" w:type="dxa"/>
          </w:tcPr>
          <w:p w14:paraId="71E3E2AC" w14:textId="77777777" w:rsidR="008A3132" w:rsidRPr="008A3132" w:rsidRDefault="008A3132" w:rsidP="008A3132">
            <w:pPr>
              <w:rPr>
                <w:bCs/>
                <w:lang w:val="lt-LT" w:bidi="ta-IN"/>
              </w:rPr>
            </w:pPr>
            <w:r w:rsidRPr="008A3132">
              <w:rPr>
                <w:bCs/>
                <w:lang w:val="lt-LT" w:bidi="ta-IN"/>
              </w:rPr>
              <w:t>KV2</w:t>
            </w:r>
          </w:p>
        </w:tc>
        <w:tc>
          <w:tcPr>
            <w:tcW w:w="1417" w:type="dxa"/>
          </w:tcPr>
          <w:p w14:paraId="7D17C358" w14:textId="410515C8" w:rsidR="008A3132" w:rsidRPr="008A3132" w:rsidRDefault="002C565C" w:rsidP="008A3132">
            <w:pPr>
              <w:jc w:val="both"/>
              <w:rPr>
                <w:bCs/>
                <w:i/>
                <w:iCs/>
                <w:lang w:val="lt-LT" w:bidi="ta-IN"/>
              </w:rPr>
            </w:pPr>
            <w:r w:rsidRPr="00876BD1">
              <w:rPr>
                <w:rFonts w:eastAsia="Times New Roman"/>
                <w:b/>
                <w:bCs/>
                <w:lang w:val="lt-LT" w:eastAsia="ar-SA"/>
              </w:rPr>
              <w:t>Žolinės augalijos tyrimų ir augalų bendrijų būklės vertinimo specialist</w:t>
            </w:r>
            <w:r w:rsidR="00876BD1" w:rsidRPr="00876BD1">
              <w:rPr>
                <w:rFonts w:eastAsia="Times New Roman"/>
                <w:b/>
                <w:bCs/>
                <w:lang w:val="lt-LT" w:eastAsia="ar-SA"/>
              </w:rPr>
              <w:t>o patirtis</w:t>
            </w:r>
            <w:r w:rsidRPr="002C565C">
              <w:rPr>
                <w:rFonts w:eastAsia="Times New Roman"/>
                <w:sz w:val="24"/>
                <w:szCs w:val="24"/>
                <w:lang w:val="lt-LT" w:eastAsia="ar-SA"/>
              </w:rPr>
              <w:t xml:space="preserve"> </w:t>
            </w:r>
            <w:r w:rsidR="008A3132" w:rsidRPr="008A3132">
              <w:rPr>
                <w:bCs/>
                <w:i/>
                <w:iCs/>
                <w:lang w:val="lt-LT" w:bidi="ta-IN"/>
              </w:rPr>
              <w:t xml:space="preserve">(skaičiuojama </w:t>
            </w:r>
            <w:r w:rsidR="00636F87">
              <w:rPr>
                <w:bCs/>
                <w:i/>
                <w:iCs/>
                <w:lang w:val="lt-LT" w:bidi="ta-IN"/>
              </w:rPr>
              <w:t>sutartimis</w:t>
            </w:r>
            <w:r w:rsidR="008A3132" w:rsidRPr="008A3132">
              <w:rPr>
                <w:bCs/>
                <w:i/>
                <w:iCs/>
                <w:lang w:val="lt-LT" w:bidi="ta-IN"/>
              </w:rPr>
              <w:t>, kuri</w:t>
            </w:r>
            <w:r w:rsidR="00636F87">
              <w:rPr>
                <w:bCs/>
                <w:i/>
                <w:iCs/>
                <w:lang w:val="lt-LT" w:bidi="ta-IN"/>
              </w:rPr>
              <w:t>os</w:t>
            </w:r>
            <w:r w:rsidR="008A3132" w:rsidRPr="008A3132">
              <w:rPr>
                <w:bCs/>
                <w:i/>
                <w:iCs/>
                <w:lang w:val="lt-LT" w:bidi="ta-IN"/>
              </w:rPr>
              <w:t xml:space="preserve"> atitinka specialistui keliamo kvalifikacinio reikalavimo sąlygas, </w:t>
            </w:r>
            <w:r w:rsidR="008A3132" w:rsidRPr="008A3132">
              <w:rPr>
                <w:b/>
                <w:i/>
                <w:iCs/>
                <w:lang w:val="lt-LT" w:bidi="ta-IN"/>
              </w:rPr>
              <w:t xml:space="preserve">jei kvalifikacijos </w:t>
            </w:r>
            <w:r w:rsidR="008A3132" w:rsidRPr="008A3132">
              <w:rPr>
                <w:b/>
                <w:i/>
                <w:iCs/>
                <w:lang w:val="lt-LT" w:bidi="ta-IN"/>
              </w:rPr>
              <w:lastRenderedPageBreak/>
              <w:t xml:space="preserve">reikalavime nurodytos paslaugos suteiktos vykdant sutartį, kurios vertė yra ne mažesnė nei </w:t>
            </w:r>
            <w:r w:rsidR="00636F87">
              <w:rPr>
                <w:b/>
                <w:i/>
                <w:iCs/>
                <w:lang w:val="lt-LT" w:bidi="ta-IN"/>
              </w:rPr>
              <w:t>1</w:t>
            </w:r>
            <w:r w:rsidR="008A3132" w:rsidRPr="002A5B25">
              <w:rPr>
                <w:b/>
                <w:i/>
                <w:iCs/>
                <w:lang w:val="lt-LT" w:bidi="ta-IN"/>
              </w:rPr>
              <w:t>0 000 Eur be PVM</w:t>
            </w:r>
            <w:r w:rsidR="008A3132" w:rsidRPr="008A3132">
              <w:rPr>
                <w:bCs/>
                <w:i/>
                <w:iCs/>
                <w:lang w:val="lt-LT" w:bidi="ta-IN"/>
              </w:rPr>
              <w:t>)</w:t>
            </w:r>
          </w:p>
        </w:tc>
        <w:tc>
          <w:tcPr>
            <w:tcW w:w="1276" w:type="dxa"/>
          </w:tcPr>
          <w:p w14:paraId="2AE2A58A" w14:textId="7AECB59A" w:rsidR="00627A8F" w:rsidRPr="00627A8F" w:rsidRDefault="00627A8F" w:rsidP="00636F87">
            <w:pPr>
              <w:jc w:val="center"/>
              <w:rPr>
                <w:lang w:val="lt-LT" w:bidi="ta-IN"/>
              </w:rPr>
            </w:pPr>
            <w:r w:rsidRPr="00627A8F">
              <w:rPr>
                <w:lang w:val="lt-LT" w:bidi="ta-IN"/>
              </w:rPr>
              <w:lastRenderedPageBreak/>
              <w:t>0</w:t>
            </w:r>
          </w:p>
          <w:p w14:paraId="53F56D95" w14:textId="77777777" w:rsidR="00627A8F" w:rsidRPr="00627A8F" w:rsidRDefault="00627A8F" w:rsidP="00636F87">
            <w:pPr>
              <w:jc w:val="center"/>
              <w:rPr>
                <w:color w:val="FF0000"/>
                <w:lang w:val="lt-LT" w:bidi="ta-IN"/>
              </w:rPr>
            </w:pPr>
            <w:r w:rsidRPr="00627A8F">
              <w:rPr>
                <w:lang w:val="lt-LT" w:bidi="ta-IN"/>
              </w:rPr>
              <w:t>sutarčių</w:t>
            </w:r>
          </w:p>
          <w:p w14:paraId="13ADF0EC" w14:textId="22D508BD" w:rsidR="00032620" w:rsidRPr="00032620" w:rsidRDefault="00032620" w:rsidP="002E4D78">
            <w:pPr>
              <w:rPr>
                <w:color w:val="FF0000"/>
                <w:lang w:val="lt-LT" w:bidi="ta-IN"/>
              </w:rPr>
            </w:pPr>
          </w:p>
        </w:tc>
        <w:tc>
          <w:tcPr>
            <w:tcW w:w="1276" w:type="dxa"/>
          </w:tcPr>
          <w:p w14:paraId="13003B12" w14:textId="5C7415BF" w:rsidR="008A3132" w:rsidRPr="008A3132" w:rsidRDefault="004906E2" w:rsidP="008A3132">
            <w:pPr>
              <w:jc w:val="center"/>
              <w:rPr>
                <w:lang w:val="lt-LT" w:bidi="ta-IN"/>
              </w:rPr>
            </w:pPr>
            <w:r>
              <w:rPr>
                <w:lang w:val="lt-LT" w:bidi="ta-IN"/>
              </w:rPr>
              <w:t>5</w:t>
            </w:r>
          </w:p>
          <w:p w14:paraId="53E8B33D" w14:textId="398D6E41" w:rsidR="008A3132" w:rsidRPr="008A3132" w:rsidRDefault="008A3132" w:rsidP="008A3132">
            <w:pPr>
              <w:jc w:val="center"/>
              <w:rPr>
                <w:bCs/>
                <w:lang w:val="lt-LT" w:bidi="ta-IN"/>
              </w:rPr>
            </w:pPr>
            <w:r w:rsidRPr="008A3132">
              <w:rPr>
                <w:lang w:val="lt-LT" w:bidi="ta-IN"/>
              </w:rPr>
              <w:t>sutar</w:t>
            </w:r>
            <w:r w:rsidR="004906E2">
              <w:rPr>
                <w:lang w:val="lt-LT" w:bidi="ta-IN"/>
              </w:rPr>
              <w:t>tys</w:t>
            </w:r>
          </w:p>
        </w:tc>
        <w:tc>
          <w:tcPr>
            <w:tcW w:w="1417" w:type="dxa"/>
            <w:vAlign w:val="center"/>
          </w:tcPr>
          <w:p w14:paraId="21310108" w14:textId="53CBD72A" w:rsidR="008A3132" w:rsidRPr="008A3132" w:rsidRDefault="00315DE8" w:rsidP="008A3132">
            <w:pPr>
              <w:jc w:val="center"/>
              <w:rPr>
                <w:bCs/>
                <w:lang w:val="lt-LT" w:bidi="ta-IN"/>
              </w:rPr>
            </w:pPr>
            <w:r>
              <w:rPr>
                <w:bCs/>
                <w:lang w:val="lt-LT" w:bidi="ta-IN"/>
              </w:rPr>
              <w:t>1</w:t>
            </w:r>
            <w:r w:rsidR="004B2EDF">
              <w:rPr>
                <w:bCs/>
                <w:lang w:val="lt-LT" w:bidi="ta-IN"/>
              </w:rPr>
              <w:t>,5</w:t>
            </w:r>
          </w:p>
        </w:tc>
        <w:tc>
          <w:tcPr>
            <w:tcW w:w="4962" w:type="dxa"/>
            <w:vAlign w:val="center"/>
          </w:tcPr>
          <w:p w14:paraId="70014986" w14:textId="0213C6F7" w:rsidR="008A3132" w:rsidRPr="008A3132" w:rsidRDefault="008A3132" w:rsidP="008A3132">
            <w:pPr>
              <w:rPr>
                <w:bCs/>
                <w:lang w:val="lt-LT" w:bidi="ta-IN"/>
              </w:rPr>
            </w:pPr>
            <w:r w:rsidRPr="008A3132">
              <w:rPr>
                <w:bCs/>
                <w:lang w:val="lt-LT" w:bidi="ta-IN"/>
              </w:rPr>
              <w:t xml:space="preserve">Taikoma </w:t>
            </w:r>
            <w:r w:rsidR="006047DA">
              <w:rPr>
                <w:bCs/>
                <w:lang w:val="lt-LT" w:bidi="ta-IN"/>
              </w:rPr>
              <w:t>KV1</w:t>
            </w:r>
            <w:r w:rsidRPr="008A3132">
              <w:rPr>
                <w:bCs/>
                <w:lang w:val="lt-LT" w:bidi="ta-IN"/>
              </w:rPr>
              <w:t xml:space="preserve"> formulė.</w:t>
            </w:r>
          </w:p>
        </w:tc>
        <w:tc>
          <w:tcPr>
            <w:tcW w:w="2126" w:type="dxa"/>
            <w:vAlign w:val="center"/>
          </w:tcPr>
          <w:p w14:paraId="7C6E8DAA" w14:textId="25BAC15C" w:rsidR="008A3132" w:rsidRPr="008A3132" w:rsidRDefault="008A3132" w:rsidP="008A3132">
            <w:pPr>
              <w:rPr>
                <w:bCs/>
                <w:lang w:val="lt-LT" w:bidi="ta-IN"/>
              </w:rPr>
            </w:pPr>
            <w:r w:rsidRPr="008A3132">
              <w:rPr>
                <w:bCs/>
                <w:lang w:val="lt-LT" w:bidi="ta-IN"/>
              </w:rPr>
              <w:t xml:space="preserve">Taikoma </w:t>
            </w:r>
            <w:r w:rsidR="006047DA">
              <w:rPr>
                <w:bCs/>
                <w:lang w:val="lt-LT" w:bidi="ta-IN"/>
              </w:rPr>
              <w:t>KV</w:t>
            </w:r>
            <w:r w:rsidRPr="008A3132">
              <w:rPr>
                <w:bCs/>
                <w:lang w:val="lt-LT" w:bidi="ta-IN"/>
              </w:rPr>
              <w:t>1 vertinimo tvarka.</w:t>
            </w:r>
          </w:p>
        </w:tc>
      </w:tr>
      <w:tr w:rsidR="00636F87" w:rsidRPr="008A3132" w14:paraId="725D07D0" w14:textId="77777777" w:rsidTr="00F34025">
        <w:trPr>
          <w:trHeight w:val="299"/>
        </w:trPr>
        <w:tc>
          <w:tcPr>
            <w:tcW w:w="650" w:type="dxa"/>
          </w:tcPr>
          <w:p w14:paraId="73A118EE" w14:textId="7EC61085" w:rsidR="00636F87" w:rsidRPr="008A3132" w:rsidRDefault="00636F87" w:rsidP="00636F87">
            <w:pPr>
              <w:jc w:val="center"/>
              <w:rPr>
                <w:bCs/>
                <w:lang w:val="lt-LT" w:bidi="ta-IN"/>
              </w:rPr>
            </w:pPr>
            <w:r>
              <w:rPr>
                <w:bCs/>
                <w:lang w:val="lt-LT" w:bidi="ta-IN"/>
              </w:rPr>
              <w:t>2.5.</w:t>
            </w:r>
          </w:p>
        </w:tc>
        <w:tc>
          <w:tcPr>
            <w:tcW w:w="1081" w:type="dxa"/>
          </w:tcPr>
          <w:p w14:paraId="06466A29" w14:textId="76D98EE4" w:rsidR="00636F87" w:rsidRPr="008A3132" w:rsidRDefault="00636F87" w:rsidP="00636F87">
            <w:pPr>
              <w:rPr>
                <w:bCs/>
                <w:lang w:val="lt-LT" w:bidi="ta-IN"/>
              </w:rPr>
            </w:pPr>
            <w:r>
              <w:rPr>
                <w:bCs/>
                <w:lang w:val="lt-LT" w:bidi="ta-IN"/>
              </w:rPr>
              <w:t>KV3</w:t>
            </w:r>
          </w:p>
        </w:tc>
        <w:tc>
          <w:tcPr>
            <w:tcW w:w="1417" w:type="dxa"/>
          </w:tcPr>
          <w:p w14:paraId="56635892" w14:textId="74CBD13F" w:rsidR="00636F87" w:rsidRDefault="00636F87" w:rsidP="00636F87">
            <w:pPr>
              <w:jc w:val="both"/>
              <w:rPr>
                <w:b/>
                <w:bCs/>
                <w:lang w:val="lt-LT" w:bidi="ta-IN"/>
              </w:rPr>
            </w:pPr>
            <w:r>
              <w:rPr>
                <w:b/>
                <w:bCs/>
                <w:lang w:val="lt-LT" w:bidi="ta-IN"/>
              </w:rPr>
              <w:t xml:space="preserve"> </w:t>
            </w:r>
            <w:r w:rsidR="00876BD1">
              <w:rPr>
                <w:b/>
                <w:bCs/>
                <w:lang w:val="lt-LT" w:bidi="ta-IN"/>
              </w:rPr>
              <w:t>S</w:t>
            </w:r>
            <w:r w:rsidR="00876BD1" w:rsidRPr="00876BD1">
              <w:rPr>
                <w:rFonts w:eastAsia="Times New Roman"/>
                <w:b/>
                <w:bCs/>
                <w:lang w:val="lt-LT" w:eastAsia="ar-SA"/>
              </w:rPr>
              <w:t>umedėjusios augalijos tyrimų ir augalų bendrijų būklės vertinimo specialisto patirtis</w:t>
            </w:r>
            <w:r w:rsidR="00876BD1" w:rsidRPr="00876BD1">
              <w:rPr>
                <w:rFonts w:eastAsia="Times New Roman"/>
                <w:sz w:val="24"/>
                <w:szCs w:val="24"/>
                <w:lang w:val="lt-LT" w:eastAsia="ar-SA"/>
              </w:rPr>
              <w:t xml:space="preserve"> </w:t>
            </w:r>
            <w:r w:rsidRPr="008A3132">
              <w:rPr>
                <w:bCs/>
                <w:i/>
                <w:iCs/>
                <w:lang w:val="lt-LT" w:bidi="ta-IN"/>
              </w:rPr>
              <w:t xml:space="preserve">(skaičiuojama </w:t>
            </w:r>
            <w:r>
              <w:rPr>
                <w:bCs/>
                <w:i/>
                <w:iCs/>
                <w:lang w:val="lt-LT" w:bidi="ta-IN"/>
              </w:rPr>
              <w:t>sutartimis</w:t>
            </w:r>
            <w:r w:rsidRPr="008A3132">
              <w:rPr>
                <w:bCs/>
                <w:i/>
                <w:iCs/>
                <w:lang w:val="lt-LT" w:bidi="ta-IN"/>
              </w:rPr>
              <w:t>, kuri</w:t>
            </w:r>
            <w:r>
              <w:rPr>
                <w:bCs/>
                <w:i/>
                <w:iCs/>
                <w:lang w:val="lt-LT" w:bidi="ta-IN"/>
              </w:rPr>
              <w:t>os</w:t>
            </w:r>
            <w:r w:rsidRPr="008A3132">
              <w:rPr>
                <w:bCs/>
                <w:i/>
                <w:iCs/>
                <w:lang w:val="lt-LT" w:bidi="ta-IN"/>
              </w:rPr>
              <w:t xml:space="preserve"> atitinka specialistui keliamo kvalifikacinio reikalavimo sąlygas, </w:t>
            </w:r>
            <w:r w:rsidRPr="008A3132">
              <w:rPr>
                <w:b/>
                <w:i/>
                <w:iCs/>
                <w:lang w:val="lt-LT" w:bidi="ta-IN"/>
              </w:rPr>
              <w:t xml:space="preserve">jei kvalifikacijos reikalavime nurodytos paslaugos suteiktos vykdant sutartį, kurios </w:t>
            </w:r>
            <w:r w:rsidRPr="008A3132">
              <w:rPr>
                <w:b/>
                <w:i/>
                <w:iCs/>
                <w:lang w:val="lt-LT" w:bidi="ta-IN"/>
              </w:rPr>
              <w:lastRenderedPageBreak/>
              <w:t xml:space="preserve">vertė yra ne mažesnė nei </w:t>
            </w:r>
            <w:r>
              <w:rPr>
                <w:b/>
                <w:i/>
                <w:iCs/>
                <w:lang w:val="lt-LT" w:bidi="ta-IN"/>
              </w:rPr>
              <w:t>1</w:t>
            </w:r>
            <w:r w:rsidRPr="002A5B25">
              <w:rPr>
                <w:b/>
                <w:i/>
                <w:iCs/>
                <w:lang w:val="lt-LT" w:bidi="ta-IN"/>
              </w:rPr>
              <w:t>0 000 Eur be PVM</w:t>
            </w:r>
            <w:r w:rsidRPr="008A3132">
              <w:rPr>
                <w:bCs/>
                <w:i/>
                <w:iCs/>
                <w:lang w:val="lt-LT" w:bidi="ta-IN"/>
              </w:rPr>
              <w:t>)</w:t>
            </w:r>
          </w:p>
        </w:tc>
        <w:tc>
          <w:tcPr>
            <w:tcW w:w="1276" w:type="dxa"/>
          </w:tcPr>
          <w:p w14:paraId="1106CED9" w14:textId="77777777" w:rsidR="00636F87" w:rsidRPr="00627A8F" w:rsidRDefault="00636F87" w:rsidP="00636F87">
            <w:pPr>
              <w:jc w:val="center"/>
              <w:rPr>
                <w:lang w:val="lt-LT" w:bidi="ta-IN"/>
              </w:rPr>
            </w:pPr>
            <w:r w:rsidRPr="00627A8F">
              <w:rPr>
                <w:lang w:val="lt-LT" w:bidi="ta-IN"/>
              </w:rPr>
              <w:lastRenderedPageBreak/>
              <w:t>0</w:t>
            </w:r>
          </w:p>
          <w:p w14:paraId="4D3A14FA" w14:textId="77777777" w:rsidR="00636F87" w:rsidRPr="00627A8F" w:rsidRDefault="00636F87" w:rsidP="00636F87">
            <w:pPr>
              <w:jc w:val="center"/>
              <w:rPr>
                <w:color w:val="FF0000"/>
                <w:lang w:val="lt-LT" w:bidi="ta-IN"/>
              </w:rPr>
            </w:pPr>
            <w:r w:rsidRPr="00627A8F">
              <w:rPr>
                <w:lang w:val="lt-LT" w:bidi="ta-IN"/>
              </w:rPr>
              <w:t>sutarčių</w:t>
            </w:r>
          </w:p>
          <w:p w14:paraId="3C49C34A" w14:textId="77777777" w:rsidR="00636F87" w:rsidRPr="00627A8F" w:rsidRDefault="00636F87" w:rsidP="00636F87">
            <w:pPr>
              <w:jc w:val="center"/>
              <w:rPr>
                <w:lang w:val="lt-LT" w:bidi="ta-IN"/>
              </w:rPr>
            </w:pPr>
          </w:p>
        </w:tc>
        <w:tc>
          <w:tcPr>
            <w:tcW w:w="1276" w:type="dxa"/>
          </w:tcPr>
          <w:p w14:paraId="484392DC" w14:textId="77777777" w:rsidR="00636F87" w:rsidRPr="008A3132" w:rsidRDefault="00636F87" w:rsidP="00636F87">
            <w:pPr>
              <w:jc w:val="center"/>
              <w:rPr>
                <w:lang w:val="lt-LT" w:bidi="ta-IN"/>
              </w:rPr>
            </w:pPr>
            <w:r>
              <w:rPr>
                <w:lang w:val="lt-LT" w:bidi="ta-IN"/>
              </w:rPr>
              <w:t>5</w:t>
            </w:r>
          </w:p>
          <w:p w14:paraId="74D5B716" w14:textId="6365EC2B" w:rsidR="00636F87" w:rsidRDefault="00636F87" w:rsidP="00636F87">
            <w:pPr>
              <w:jc w:val="center"/>
              <w:rPr>
                <w:lang w:val="lt-LT" w:bidi="ta-IN"/>
              </w:rPr>
            </w:pPr>
            <w:r w:rsidRPr="008A3132">
              <w:rPr>
                <w:lang w:val="lt-LT" w:bidi="ta-IN"/>
              </w:rPr>
              <w:t>sutar</w:t>
            </w:r>
            <w:r>
              <w:rPr>
                <w:lang w:val="lt-LT" w:bidi="ta-IN"/>
              </w:rPr>
              <w:t>tys</w:t>
            </w:r>
          </w:p>
        </w:tc>
        <w:tc>
          <w:tcPr>
            <w:tcW w:w="1417" w:type="dxa"/>
            <w:vAlign w:val="center"/>
          </w:tcPr>
          <w:p w14:paraId="45DDB297" w14:textId="55B7E053" w:rsidR="00636F87" w:rsidRDefault="00315DE8" w:rsidP="00636F87">
            <w:pPr>
              <w:jc w:val="center"/>
              <w:rPr>
                <w:bCs/>
                <w:lang w:val="lt-LT" w:bidi="ta-IN"/>
              </w:rPr>
            </w:pPr>
            <w:r w:rsidRPr="00315DE8">
              <w:rPr>
                <w:bCs/>
                <w:lang w:val="lt-LT" w:bidi="ta-IN"/>
              </w:rPr>
              <w:t>1,5</w:t>
            </w:r>
          </w:p>
        </w:tc>
        <w:tc>
          <w:tcPr>
            <w:tcW w:w="4962" w:type="dxa"/>
            <w:vAlign w:val="center"/>
          </w:tcPr>
          <w:p w14:paraId="65191E66" w14:textId="335F6D3A" w:rsidR="00636F87" w:rsidRPr="008A3132" w:rsidRDefault="00636F87" w:rsidP="00636F87">
            <w:pPr>
              <w:rPr>
                <w:bCs/>
                <w:lang w:val="lt-LT" w:bidi="ta-IN"/>
              </w:rPr>
            </w:pPr>
            <w:r w:rsidRPr="00636F87">
              <w:rPr>
                <w:bCs/>
                <w:lang w:val="lt-LT" w:bidi="ta-IN"/>
              </w:rPr>
              <w:t>Taikoma KV1 formulė.</w:t>
            </w:r>
          </w:p>
        </w:tc>
        <w:tc>
          <w:tcPr>
            <w:tcW w:w="2126" w:type="dxa"/>
            <w:vAlign w:val="center"/>
          </w:tcPr>
          <w:p w14:paraId="0FB01D34" w14:textId="0E6EFBE8" w:rsidR="00636F87" w:rsidRPr="008A3132" w:rsidRDefault="00636F87" w:rsidP="00636F87">
            <w:pPr>
              <w:rPr>
                <w:bCs/>
                <w:lang w:val="lt-LT" w:bidi="ta-IN"/>
              </w:rPr>
            </w:pPr>
            <w:r w:rsidRPr="00636F87">
              <w:rPr>
                <w:bCs/>
                <w:lang w:val="lt-LT" w:bidi="ta-IN"/>
              </w:rPr>
              <w:t>Taikoma KV1 vertinimo tvarka.</w:t>
            </w:r>
          </w:p>
        </w:tc>
      </w:tr>
      <w:bookmarkEnd w:id="0"/>
    </w:tbl>
    <w:p w14:paraId="1C3EE8F0" w14:textId="77777777" w:rsidR="00402008" w:rsidRPr="00402008" w:rsidRDefault="00402008">
      <w:pPr>
        <w:rPr>
          <w:lang w:val="lt-LT"/>
        </w:rPr>
      </w:pPr>
    </w:p>
    <w:sectPr w:rsidR="00402008" w:rsidRPr="00402008" w:rsidSect="00931F7A">
      <w:pgSz w:w="15840" w:h="12240" w:orient="landscape"/>
      <w:pgMar w:top="1440" w:right="814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34F7A"/>
    <w:multiLevelType w:val="hybridMultilevel"/>
    <w:tmpl w:val="D4F69A6C"/>
    <w:lvl w:ilvl="0" w:tplc="5700FC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6C3D86"/>
    <w:multiLevelType w:val="multilevel"/>
    <w:tmpl w:val="C7409212"/>
    <w:lvl w:ilvl="0">
      <w:start w:val="1"/>
      <w:numFmt w:val="none"/>
      <w:pStyle w:val="Antrat1"/>
      <w:suff w:val="space"/>
      <w:lvlText w:val="9."/>
      <w:lvlJc w:val="left"/>
      <w:pPr>
        <w:ind w:left="1512" w:hanging="432"/>
      </w:pPr>
      <w:rPr>
        <w:b/>
      </w:rPr>
    </w:lvl>
    <w:lvl w:ilvl="1">
      <w:start w:val="1"/>
      <w:numFmt w:val="decimal"/>
      <w:pStyle w:val="Antrat2"/>
      <w:suff w:val="space"/>
      <w:lvlText w:val="9.%2."/>
      <w:lvlJc w:val="left"/>
      <w:pPr>
        <w:ind w:left="0" w:firstLine="720"/>
      </w:pPr>
      <w:rPr>
        <w:b w:val="0"/>
        <w:i w:val="0"/>
      </w:rPr>
    </w:lvl>
    <w:lvl w:ilvl="2">
      <w:start w:val="1"/>
      <w:numFmt w:val="decimal"/>
      <w:pStyle w:val="Antrat3"/>
      <w:suff w:val="space"/>
      <w:lvlText w:val="9.%2.%3."/>
      <w:lvlJc w:val="left"/>
      <w:pPr>
        <w:ind w:left="360" w:firstLine="720"/>
      </w:pPr>
      <w:rPr>
        <w:b w:val="0"/>
        <w:color w:val="auto"/>
      </w:rPr>
    </w:lvl>
    <w:lvl w:ilvl="3">
      <w:start w:val="1"/>
      <w:numFmt w:val="decimal"/>
      <w:pStyle w:val="Antrat4"/>
      <w:lvlText w:val="%1.%2.%3.%4"/>
      <w:lvlJc w:val="left"/>
      <w:pPr>
        <w:tabs>
          <w:tab w:val="num" w:pos="1584"/>
        </w:tabs>
        <w:ind w:left="1584" w:hanging="864"/>
      </w:pPr>
    </w:lvl>
    <w:lvl w:ilvl="4">
      <w:start w:val="1"/>
      <w:numFmt w:val="decimal"/>
      <w:pStyle w:val="Antrat5"/>
      <w:lvlText w:val="%1.%2.%3.%4.%5"/>
      <w:lvlJc w:val="left"/>
      <w:pPr>
        <w:tabs>
          <w:tab w:val="num" w:pos="1728"/>
        </w:tabs>
        <w:ind w:left="1728" w:hanging="1008"/>
      </w:pPr>
    </w:lvl>
    <w:lvl w:ilvl="5">
      <w:start w:val="1"/>
      <w:numFmt w:val="decimal"/>
      <w:pStyle w:val="Antrat6"/>
      <w:lvlText w:val="%1.%2.%3.%4.%5.%6"/>
      <w:lvlJc w:val="left"/>
      <w:pPr>
        <w:tabs>
          <w:tab w:val="num" w:pos="1872"/>
        </w:tabs>
        <w:ind w:left="1872" w:hanging="1152"/>
      </w:pPr>
    </w:lvl>
    <w:lvl w:ilvl="6">
      <w:start w:val="1"/>
      <w:numFmt w:val="decimal"/>
      <w:pStyle w:val="Antrat7"/>
      <w:lvlText w:val="%1.%2.%3.%4.%5.%6.%7"/>
      <w:lvlJc w:val="left"/>
      <w:pPr>
        <w:tabs>
          <w:tab w:val="num" w:pos="2016"/>
        </w:tabs>
        <w:ind w:left="2016" w:hanging="1296"/>
      </w:pPr>
    </w:lvl>
    <w:lvl w:ilvl="7">
      <w:start w:val="1"/>
      <w:numFmt w:val="decimal"/>
      <w:pStyle w:val="Antrat8"/>
      <w:lvlText w:val="%1.%2.%3.%4.%5.%6.%7.%8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pStyle w:val="Antrat9"/>
      <w:lvlText w:val="%1.%2.%3.%4.%5.%6.%7.%8.%9"/>
      <w:lvlJc w:val="left"/>
      <w:pPr>
        <w:tabs>
          <w:tab w:val="num" w:pos="2304"/>
        </w:tabs>
        <w:ind w:left="2304" w:hanging="1584"/>
      </w:pPr>
    </w:lvl>
  </w:abstractNum>
  <w:abstractNum w:abstractNumId="2" w15:restartNumberingAfterBreak="0">
    <w:nsid w:val="63FD3557"/>
    <w:multiLevelType w:val="hybridMultilevel"/>
    <w:tmpl w:val="139E0924"/>
    <w:lvl w:ilvl="0" w:tplc="326CC3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9080930">
    <w:abstractNumId w:val="1"/>
  </w:num>
  <w:num w:numId="2" w16cid:durableId="225922822">
    <w:abstractNumId w:val="2"/>
  </w:num>
  <w:num w:numId="3" w16cid:durableId="557591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008"/>
    <w:rsid w:val="00032620"/>
    <w:rsid w:val="000415D0"/>
    <w:rsid w:val="000C1FBC"/>
    <w:rsid w:val="0010575E"/>
    <w:rsid w:val="00120322"/>
    <w:rsid w:val="00181F66"/>
    <w:rsid w:val="001C3791"/>
    <w:rsid w:val="001D1709"/>
    <w:rsid w:val="001F0C56"/>
    <w:rsid w:val="001F14C2"/>
    <w:rsid w:val="00220836"/>
    <w:rsid w:val="00244334"/>
    <w:rsid w:val="00251819"/>
    <w:rsid w:val="00280E98"/>
    <w:rsid w:val="002A5B25"/>
    <w:rsid w:val="002B19FC"/>
    <w:rsid w:val="002B75FC"/>
    <w:rsid w:val="002C565C"/>
    <w:rsid w:val="002E2D68"/>
    <w:rsid w:val="002E4D78"/>
    <w:rsid w:val="002E7EBE"/>
    <w:rsid w:val="00304635"/>
    <w:rsid w:val="00315DE8"/>
    <w:rsid w:val="003308F3"/>
    <w:rsid w:val="0036472F"/>
    <w:rsid w:val="003C10DB"/>
    <w:rsid w:val="003D63CA"/>
    <w:rsid w:val="00402008"/>
    <w:rsid w:val="00452308"/>
    <w:rsid w:val="0045475B"/>
    <w:rsid w:val="00475D1C"/>
    <w:rsid w:val="004906E2"/>
    <w:rsid w:val="004A3C4B"/>
    <w:rsid w:val="004A5028"/>
    <w:rsid w:val="004B2EDF"/>
    <w:rsid w:val="004D1BED"/>
    <w:rsid w:val="005205AF"/>
    <w:rsid w:val="00535EED"/>
    <w:rsid w:val="005549C8"/>
    <w:rsid w:val="0060016F"/>
    <w:rsid w:val="006047DA"/>
    <w:rsid w:val="006063B1"/>
    <w:rsid w:val="00613376"/>
    <w:rsid w:val="00627A8F"/>
    <w:rsid w:val="006337B8"/>
    <w:rsid w:val="00636F87"/>
    <w:rsid w:val="00644C5D"/>
    <w:rsid w:val="006967FE"/>
    <w:rsid w:val="006A3C28"/>
    <w:rsid w:val="00732060"/>
    <w:rsid w:val="007469AF"/>
    <w:rsid w:val="00746D85"/>
    <w:rsid w:val="00762B31"/>
    <w:rsid w:val="007961A2"/>
    <w:rsid w:val="007B6BAA"/>
    <w:rsid w:val="007F2CBF"/>
    <w:rsid w:val="00805E56"/>
    <w:rsid w:val="008115B0"/>
    <w:rsid w:val="00876BD1"/>
    <w:rsid w:val="008929C2"/>
    <w:rsid w:val="008A3132"/>
    <w:rsid w:val="008B000C"/>
    <w:rsid w:val="008C72DE"/>
    <w:rsid w:val="009275F4"/>
    <w:rsid w:val="00931F7A"/>
    <w:rsid w:val="00952743"/>
    <w:rsid w:val="00954E39"/>
    <w:rsid w:val="00964B3E"/>
    <w:rsid w:val="009913B9"/>
    <w:rsid w:val="009C20D1"/>
    <w:rsid w:val="009E1C3F"/>
    <w:rsid w:val="00A0781C"/>
    <w:rsid w:val="00A35834"/>
    <w:rsid w:val="00A4050D"/>
    <w:rsid w:val="00A74DF6"/>
    <w:rsid w:val="00A94712"/>
    <w:rsid w:val="00B70DAE"/>
    <w:rsid w:val="00BA4B36"/>
    <w:rsid w:val="00BD05B2"/>
    <w:rsid w:val="00C37826"/>
    <w:rsid w:val="00C465F0"/>
    <w:rsid w:val="00C727EA"/>
    <w:rsid w:val="00C809B3"/>
    <w:rsid w:val="00CA688B"/>
    <w:rsid w:val="00CE0FF7"/>
    <w:rsid w:val="00D0737F"/>
    <w:rsid w:val="00D26815"/>
    <w:rsid w:val="00D941B4"/>
    <w:rsid w:val="00DA12F7"/>
    <w:rsid w:val="00DE7DAB"/>
    <w:rsid w:val="00E17DF4"/>
    <w:rsid w:val="00E21E9F"/>
    <w:rsid w:val="00E93969"/>
    <w:rsid w:val="00EC0E93"/>
    <w:rsid w:val="00ED0A6E"/>
    <w:rsid w:val="00ED616D"/>
    <w:rsid w:val="00EE4658"/>
    <w:rsid w:val="00F34025"/>
    <w:rsid w:val="00F666E1"/>
    <w:rsid w:val="00FA0BA4"/>
    <w:rsid w:val="00FB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C4577"/>
  <w15:docId w15:val="{366013D4-7FE4-46B5-9670-AECDA59AC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402008"/>
    <w:pPr>
      <w:keepNext/>
      <w:numPr>
        <w:numId w:val="1"/>
      </w:numPr>
      <w:spacing w:before="360" w:after="36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val="lt-LT" w:eastAsia="lt-LT"/>
    </w:rPr>
  </w:style>
  <w:style w:type="paragraph" w:styleId="Antrat2">
    <w:name w:val="heading 2"/>
    <w:aliases w:val="Title Header2"/>
    <w:basedOn w:val="prastasis"/>
    <w:next w:val="prastasis"/>
    <w:link w:val="Antrat2Diagrama"/>
    <w:qFormat/>
    <w:rsid w:val="00402008"/>
    <w:pPr>
      <w:numPr>
        <w:ilvl w:val="1"/>
        <w:numId w:val="1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Antrat3">
    <w:name w:val="heading 3"/>
    <w:aliases w:val="Section Header3,Sub-Clause Paragraph"/>
    <w:basedOn w:val="prastasis"/>
    <w:next w:val="prastasis"/>
    <w:link w:val="Antrat3Diagrama"/>
    <w:qFormat/>
    <w:rsid w:val="00402008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Antrat4">
    <w:name w:val="heading 4"/>
    <w:aliases w:val=" Sub-Clause Sub-paragraph,Sub-Clause Sub-paragraph,Heading 4 Char Char Char Char"/>
    <w:basedOn w:val="prastasis"/>
    <w:next w:val="prastasis"/>
    <w:link w:val="Antrat4Diagrama"/>
    <w:qFormat/>
    <w:rsid w:val="00402008"/>
    <w:pPr>
      <w:keepNext/>
      <w:numPr>
        <w:ilvl w:val="3"/>
        <w:numId w:val="1"/>
      </w:numPr>
      <w:spacing w:after="0" w:line="240" w:lineRule="auto"/>
      <w:outlineLvl w:val="3"/>
    </w:pPr>
    <w:rPr>
      <w:rFonts w:ascii="Times New Roman" w:eastAsia="Times New Roman" w:hAnsi="Times New Roman" w:cs="Times New Roman"/>
      <w:b/>
      <w:sz w:val="44"/>
      <w:szCs w:val="24"/>
      <w:lang w:val="lt-LT" w:eastAsia="lt-LT"/>
    </w:rPr>
  </w:style>
  <w:style w:type="paragraph" w:styleId="Antrat5">
    <w:name w:val="heading 5"/>
    <w:aliases w:val=" Diagrama,Diagrama"/>
    <w:basedOn w:val="prastasis"/>
    <w:next w:val="prastasis"/>
    <w:link w:val="Antrat5Diagrama"/>
    <w:qFormat/>
    <w:rsid w:val="00402008"/>
    <w:pPr>
      <w:keepNext/>
      <w:numPr>
        <w:ilvl w:val="4"/>
        <w:numId w:val="1"/>
      </w:numPr>
      <w:spacing w:after="0" w:line="240" w:lineRule="auto"/>
      <w:outlineLvl w:val="4"/>
    </w:pPr>
    <w:rPr>
      <w:rFonts w:ascii="Times New Roman" w:eastAsia="Times New Roman" w:hAnsi="Times New Roman" w:cs="Times New Roman"/>
      <w:b/>
      <w:sz w:val="40"/>
      <w:szCs w:val="24"/>
      <w:lang w:val="lt-LT" w:eastAsia="lt-LT"/>
    </w:rPr>
  </w:style>
  <w:style w:type="paragraph" w:styleId="Antrat6">
    <w:name w:val="heading 6"/>
    <w:basedOn w:val="prastasis"/>
    <w:next w:val="prastasis"/>
    <w:link w:val="Antrat6Diagrama"/>
    <w:qFormat/>
    <w:rsid w:val="00402008"/>
    <w:pPr>
      <w:keepNext/>
      <w:numPr>
        <w:ilvl w:val="5"/>
        <w:numId w:val="1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 w:val="36"/>
      <w:szCs w:val="24"/>
      <w:lang w:val="lt-LT" w:eastAsia="lt-LT"/>
    </w:rPr>
  </w:style>
  <w:style w:type="paragraph" w:styleId="Antrat7">
    <w:name w:val="heading 7"/>
    <w:basedOn w:val="prastasis"/>
    <w:next w:val="prastasis"/>
    <w:link w:val="Antrat7Diagrama"/>
    <w:qFormat/>
    <w:rsid w:val="00402008"/>
    <w:pPr>
      <w:keepNext/>
      <w:numPr>
        <w:ilvl w:val="6"/>
        <w:numId w:val="1"/>
      </w:numPr>
      <w:spacing w:after="0" w:line="240" w:lineRule="auto"/>
      <w:outlineLvl w:val="6"/>
    </w:pPr>
    <w:rPr>
      <w:rFonts w:ascii="Times New Roman" w:eastAsia="Times New Roman" w:hAnsi="Times New Roman" w:cs="Times New Roman"/>
      <w:sz w:val="48"/>
      <w:szCs w:val="24"/>
      <w:lang w:val="lt-LT" w:eastAsia="lt-LT"/>
    </w:rPr>
  </w:style>
  <w:style w:type="paragraph" w:styleId="Antrat8">
    <w:name w:val="heading 8"/>
    <w:basedOn w:val="prastasis"/>
    <w:next w:val="prastasis"/>
    <w:link w:val="Antrat8Diagrama"/>
    <w:qFormat/>
    <w:rsid w:val="00402008"/>
    <w:pPr>
      <w:keepNext/>
      <w:numPr>
        <w:ilvl w:val="7"/>
        <w:numId w:val="1"/>
      </w:numPr>
      <w:spacing w:after="0" w:line="240" w:lineRule="auto"/>
      <w:outlineLvl w:val="7"/>
    </w:pPr>
    <w:rPr>
      <w:rFonts w:ascii="Times New Roman" w:eastAsia="Times New Roman" w:hAnsi="Times New Roman" w:cs="Times New Roman"/>
      <w:b/>
      <w:sz w:val="18"/>
      <w:szCs w:val="24"/>
      <w:lang w:val="lt-LT" w:eastAsia="lt-LT"/>
    </w:rPr>
  </w:style>
  <w:style w:type="paragraph" w:styleId="Antrat9">
    <w:name w:val="heading 9"/>
    <w:basedOn w:val="prastasis"/>
    <w:next w:val="prastasis"/>
    <w:link w:val="Antrat9Diagrama"/>
    <w:qFormat/>
    <w:rsid w:val="00402008"/>
    <w:pPr>
      <w:keepNext/>
      <w:numPr>
        <w:ilvl w:val="8"/>
        <w:numId w:val="1"/>
      </w:numPr>
      <w:spacing w:after="0" w:line="240" w:lineRule="auto"/>
      <w:outlineLvl w:val="8"/>
    </w:pPr>
    <w:rPr>
      <w:rFonts w:ascii="Times New Roman" w:eastAsia="Times New Roman" w:hAnsi="Times New Roman" w:cs="Times New Roman"/>
      <w:sz w:val="40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40200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basedOn w:val="Numatytasispastraiposriftas"/>
    <w:link w:val="Antrat1"/>
    <w:rsid w:val="00402008"/>
    <w:rPr>
      <w:rFonts w:ascii="Times New Roman" w:eastAsia="Times New Roman" w:hAnsi="Times New Roman" w:cs="Times New Roman"/>
      <w:sz w:val="28"/>
      <w:szCs w:val="24"/>
      <w:lang w:val="lt-LT" w:eastAsia="lt-LT"/>
    </w:rPr>
  </w:style>
  <w:style w:type="character" w:customStyle="1" w:styleId="Antrat2Diagrama">
    <w:name w:val="Antraštė 2 Diagrama"/>
    <w:aliases w:val="Title Header2 Diagrama"/>
    <w:basedOn w:val="Numatytasispastraiposriftas"/>
    <w:link w:val="Antrat2"/>
    <w:rsid w:val="00402008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customStyle="1" w:styleId="Antrat3Diagrama">
    <w:name w:val="Antraštė 3 Diagrama"/>
    <w:aliases w:val="Section Header3 Diagrama,Sub-Clause Paragraph Diagrama"/>
    <w:basedOn w:val="Numatytasispastraiposriftas"/>
    <w:link w:val="Antrat3"/>
    <w:rsid w:val="00402008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customStyle="1" w:styleId="Antrat4Diagrama">
    <w:name w:val="Antraštė 4 Diagrama"/>
    <w:aliases w:val=" Sub-Clause Sub-paragraph Diagrama,Sub-Clause Sub-paragraph Diagrama,Heading 4 Char Char Char Char Diagrama"/>
    <w:basedOn w:val="Numatytasispastraiposriftas"/>
    <w:link w:val="Antrat4"/>
    <w:rsid w:val="00402008"/>
    <w:rPr>
      <w:rFonts w:ascii="Times New Roman" w:eastAsia="Times New Roman" w:hAnsi="Times New Roman" w:cs="Times New Roman"/>
      <w:b/>
      <w:sz w:val="44"/>
      <w:szCs w:val="24"/>
      <w:lang w:val="lt-LT" w:eastAsia="lt-LT"/>
    </w:rPr>
  </w:style>
  <w:style w:type="character" w:customStyle="1" w:styleId="Antrat5Diagrama">
    <w:name w:val="Antraštė 5 Diagrama"/>
    <w:aliases w:val=" Diagrama Diagrama,Diagrama Diagrama"/>
    <w:basedOn w:val="Numatytasispastraiposriftas"/>
    <w:link w:val="Antrat5"/>
    <w:rsid w:val="00402008"/>
    <w:rPr>
      <w:rFonts w:ascii="Times New Roman" w:eastAsia="Times New Roman" w:hAnsi="Times New Roman" w:cs="Times New Roman"/>
      <w:b/>
      <w:sz w:val="40"/>
      <w:szCs w:val="24"/>
      <w:lang w:val="lt-LT" w:eastAsia="lt-LT"/>
    </w:rPr>
  </w:style>
  <w:style w:type="character" w:customStyle="1" w:styleId="Antrat6Diagrama">
    <w:name w:val="Antraštė 6 Diagrama"/>
    <w:basedOn w:val="Numatytasispastraiposriftas"/>
    <w:link w:val="Antrat6"/>
    <w:rsid w:val="00402008"/>
    <w:rPr>
      <w:rFonts w:ascii="Times New Roman" w:eastAsia="Times New Roman" w:hAnsi="Times New Roman" w:cs="Times New Roman"/>
      <w:b/>
      <w:sz w:val="36"/>
      <w:szCs w:val="24"/>
      <w:lang w:val="lt-LT" w:eastAsia="lt-LT"/>
    </w:rPr>
  </w:style>
  <w:style w:type="character" w:customStyle="1" w:styleId="Antrat7Diagrama">
    <w:name w:val="Antraštė 7 Diagrama"/>
    <w:basedOn w:val="Numatytasispastraiposriftas"/>
    <w:link w:val="Antrat7"/>
    <w:rsid w:val="00402008"/>
    <w:rPr>
      <w:rFonts w:ascii="Times New Roman" w:eastAsia="Times New Roman" w:hAnsi="Times New Roman" w:cs="Times New Roman"/>
      <w:sz w:val="48"/>
      <w:szCs w:val="24"/>
      <w:lang w:val="lt-LT" w:eastAsia="lt-LT"/>
    </w:rPr>
  </w:style>
  <w:style w:type="character" w:customStyle="1" w:styleId="Antrat8Diagrama">
    <w:name w:val="Antraštė 8 Diagrama"/>
    <w:basedOn w:val="Numatytasispastraiposriftas"/>
    <w:link w:val="Antrat8"/>
    <w:rsid w:val="00402008"/>
    <w:rPr>
      <w:rFonts w:ascii="Times New Roman" w:eastAsia="Times New Roman" w:hAnsi="Times New Roman" w:cs="Times New Roman"/>
      <w:b/>
      <w:sz w:val="18"/>
      <w:szCs w:val="24"/>
      <w:lang w:val="lt-LT" w:eastAsia="lt-LT"/>
    </w:rPr>
  </w:style>
  <w:style w:type="character" w:customStyle="1" w:styleId="Antrat9Diagrama">
    <w:name w:val="Antraštė 9 Diagrama"/>
    <w:basedOn w:val="Numatytasispastraiposriftas"/>
    <w:link w:val="Antrat9"/>
    <w:rsid w:val="00402008"/>
    <w:rPr>
      <w:rFonts w:ascii="Times New Roman" w:eastAsia="Times New Roman" w:hAnsi="Times New Roman" w:cs="Times New Roman"/>
      <w:sz w:val="40"/>
      <w:szCs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4020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A3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A3132"/>
    <w:rPr>
      <w:rFonts w:ascii="Tahoma" w:hAnsi="Tahoma" w:cs="Tahoma"/>
      <w:sz w:val="16"/>
      <w:szCs w:val="16"/>
    </w:rPr>
  </w:style>
  <w:style w:type="table" w:customStyle="1" w:styleId="Lentelstinklelis1">
    <w:name w:val="Lentelės tinklelis1"/>
    <w:basedOn w:val="prastojilentel"/>
    <w:next w:val="Lentelstinklelis"/>
    <w:uiPriority w:val="39"/>
    <w:rsid w:val="008A313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A74DF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74DF6"/>
    <w:pPr>
      <w:spacing w:line="240" w:lineRule="auto"/>
    </w:pPr>
    <w:rPr>
      <w:sz w:val="20"/>
      <w:szCs w:val="20"/>
      <w:lang w:val="lt-LT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74DF6"/>
    <w:rPr>
      <w:sz w:val="20"/>
      <w:szCs w:val="20"/>
      <w:lang w:val="lt-LT"/>
    </w:rPr>
  </w:style>
  <w:style w:type="paragraph" w:customStyle="1" w:styleId="Body2">
    <w:name w:val="Body 2"/>
    <w:rsid w:val="00732060"/>
    <w:pPr>
      <w:suppressAutoHyphens/>
      <w:spacing w:after="40" w:line="240" w:lineRule="auto"/>
      <w:jc w:val="both"/>
    </w:pPr>
    <w:rPr>
      <w:rFonts w:ascii="Times New Roman" w:eastAsia="Arial Unicode MS" w:hAnsi="Times New Roman" w:cs="Arial Unicode MS"/>
      <w:color w:val="000000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E1C3F"/>
    <w:rPr>
      <w:b/>
      <w:bCs/>
      <w:lang w:val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E1C3F"/>
    <w:rPr>
      <w:b/>
      <w:bCs/>
      <w:sz w:val="20"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0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AB6CD-3DE3-44B8-93BD-6D66F0178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 Gaidziunaite</dc:creator>
  <cp:keywords/>
  <dc:description/>
  <cp:lastModifiedBy>Jolanta Gurbanovič</cp:lastModifiedBy>
  <cp:revision>17</cp:revision>
  <dcterms:created xsi:type="dcterms:W3CDTF">2026-08-12T10:06:00Z</dcterms:created>
  <dcterms:modified xsi:type="dcterms:W3CDTF">2026-08-14T06:01:00Z</dcterms:modified>
</cp:coreProperties>
</file>