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0CC" w:rsidRDefault="009D20CC" w:rsidP="001542A1">
      <w:pPr>
        <w:jc w:val="right"/>
        <w:rPr>
          <w:rFonts w:ascii="Times New Roman" w:hAnsi="Times New Roman"/>
          <w:b/>
          <w:bCs/>
          <w:sz w:val="24"/>
          <w:szCs w:val="24"/>
        </w:rPr>
      </w:pPr>
      <w:r w:rsidRPr="00460F51">
        <w:rPr>
          <w:rFonts w:ascii="Times New Roman" w:hAnsi="Times New Roman"/>
          <w:b/>
          <w:bCs/>
          <w:sz w:val="24"/>
          <w:szCs w:val="24"/>
        </w:rPr>
        <w:t>3</w:t>
      </w:r>
      <w:r>
        <w:rPr>
          <w:rFonts w:ascii="Times New Roman" w:hAnsi="Times New Roman"/>
          <w:b/>
          <w:bCs/>
          <w:sz w:val="24"/>
          <w:szCs w:val="24"/>
        </w:rPr>
        <w:t xml:space="preserve"> priedas</w:t>
      </w:r>
    </w:p>
    <w:p w:rsidR="001542A1" w:rsidRDefault="001542A1" w:rsidP="00894BFA">
      <w:pPr>
        <w:rPr>
          <w:rFonts w:ascii="Times New Roman" w:hAnsi="Times New Roman"/>
          <w:b/>
          <w:sz w:val="24"/>
          <w:szCs w:val="24"/>
        </w:rPr>
      </w:pPr>
      <w:bookmarkStart w:id="0" w:name="_GoBack"/>
      <w:bookmarkEnd w:id="0"/>
    </w:p>
    <w:p w:rsidR="009D20CC" w:rsidRDefault="009D20CC" w:rsidP="009D20CC">
      <w:pPr>
        <w:jc w:val="center"/>
        <w:rPr>
          <w:rFonts w:ascii="Times New Roman" w:hAnsi="Times New Roman"/>
          <w:b/>
          <w:sz w:val="24"/>
          <w:szCs w:val="24"/>
        </w:rPr>
      </w:pPr>
      <w:r w:rsidRPr="006F0C79">
        <w:rPr>
          <w:rFonts w:ascii="Times New Roman" w:hAnsi="Times New Roman"/>
          <w:b/>
          <w:sz w:val="24"/>
          <w:szCs w:val="24"/>
        </w:rPr>
        <w:t>PASIŪLYMAS</w:t>
      </w:r>
    </w:p>
    <w:p w:rsidR="009D20CC" w:rsidRPr="00EE3ED7" w:rsidRDefault="009D20CC" w:rsidP="009D20CC">
      <w:pPr>
        <w:jc w:val="center"/>
        <w:rPr>
          <w:rFonts w:ascii="Times New Roman" w:hAnsi="Times New Roman"/>
          <w:b/>
          <w:sz w:val="24"/>
          <w:szCs w:val="24"/>
        </w:rPr>
      </w:pPr>
      <w:r w:rsidRPr="00581A8F">
        <w:rPr>
          <w:rFonts w:ascii="Times New Roman" w:hAnsi="Times New Roman"/>
          <w:b/>
          <w:sz w:val="24"/>
          <w:szCs w:val="24"/>
        </w:rPr>
        <w:t xml:space="preserve">DĖL </w:t>
      </w:r>
      <w:r w:rsidR="0016591F">
        <w:rPr>
          <w:rFonts w:ascii="Times New Roman" w:hAnsi="Times New Roman"/>
          <w:b/>
          <w:sz w:val="24"/>
          <w:szCs w:val="24"/>
        </w:rPr>
        <w:t xml:space="preserve">ĮVAIRIŲ PIENO PRODUKTŲ </w:t>
      </w:r>
      <w:r w:rsidR="00612D45">
        <w:rPr>
          <w:rFonts w:ascii="Times New Roman" w:hAnsi="Times New Roman"/>
          <w:b/>
          <w:color w:val="000000"/>
          <w:sz w:val="24"/>
          <w:szCs w:val="24"/>
        </w:rPr>
        <w:t>P</w:t>
      </w:r>
      <w:r w:rsidRPr="00581A8F">
        <w:rPr>
          <w:rFonts w:ascii="Times New Roman" w:hAnsi="Times New Roman"/>
          <w:b/>
          <w:color w:val="000000"/>
          <w:sz w:val="24"/>
          <w:szCs w:val="24"/>
        </w:rPr>
        <w:t>IRKIMO</w:t>
      </w:r>
      <w:r>
        <w:rPr>
          <w:b/>
          <w:bCs/>
          <w:iCs/>
        </w:rPr>
        <w:t xml:space="preserve"> </w:t>
      </w:r>
    </w:p>
    <w:p w:rsidR="009D20CC" w:rsidRDefault="009D20CC" w:rsidP="009D20CC">
      <w:pPr>
        <w:ind w:right="-1" w:firstLine="720"/>
        <w:jc w:val="both"/>
        <w:rPr>
          <w:sz w:val="20"/>
        </w:rPr>
      </w:pPr>
    </w:p>
    <w:tbl>
      <w:tblPr>
        <w:tblpPr w:leftFromText="180" w:rightFromText="180" w:vertAnchor="text" w:horzAnchor="margin" w:tblpXSpec="center" w:tblpY="4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4"/>
        <w:gridCol w:w="4677"/>
      </w:tblGrid>
      <w:tr w:rsidR="009D20CC" w:rsidRPr="00980464" w:rsidTr="009D20CC">
        <w:trPr>
          <w:trHeight w:val="291"/>
        </w:trPr>
        <w:tc>
          <w:tcPr>
            <w:tcW w:w="5524" w:type="dxa"/>
            <w:tcBorders>
              <w:top w:val="single" w:sz="4" w:space="0" w:color="auto"/>
              <w:left w:val="single" w:sz="4" w:space="0" w:color="auto"/>
              <w:bottom w:val="single" w:sz="4" w:space="0" w:color="auto"/>
              <w:right w:val="single" w:sz="4" w:space="0" w:color="auto"/>
            </w:tcBorders>
          </w:tcPr>
          <w:p w:rsidR="009D20CC" w:rsidRPr="00185707" w:rsidRDefault="009D20CC" w:rsidP="0066725B">
            <w:pPr>
              <w:jc w:val="both"/>
              <w:rPr>
                <w:rFonts w:ascii="Times New Roman" w:hAnsi="Times New Roman"/>
                <w:sz w:val="24"/>
                <w:szCs w:val="24"/>
              </w:rPr>
            </w:pPr>
            <w:r w:rsidRPr="00185707">
              <w:rPr>
                <w:rFonts w:ascii="Times New Roman" w:hAnsi="Times New Roman"/>
                <w:sz w:val="24"/>
                <w:szCs w:val="24"/>
              </w:rPr>
              <w:t xml:space="preserve">Tiekėjo pavadinimas </w:t>
            </w:r>
            <w:r w:rsidRPr="00185707">
              <w:rPr>
                <w:rFonts w:ascii="Times New Roman" w:hAnsi="Times New Roman"/>
                <w:i/>
                <w:sz w:val="24"/>
                <w:szCs w:val="24"/>
              </w:rPr>
              <w:t>(jei pasiūlymą pateikia ūkio subjektų grupė, nurodyti visų grupės partnerių pavadinimus)</w:t>
            </w:r>
          </w:p>
        </w:tc>
        <w:tc>
          <w:tcPr>
            <w:tcW w:w="4677" w:type="dxa"/>
            <w:tcBorders>
              <w:top w:val="single" w:sz="4" w:space="0" w:color="auto"/>
              <w:left w:val="single" w:sz="4" w:space="0" w:color="auto"/>
              <w:bottom w:val="single" w:sz="4" w:space="0" w:color="auto"/>
              <w:right w:val="single" w:sz="4" w:space="0" w:color="auto"/>
            </w:tcBorders>
          </w:tcPr>
          <w:p w:rsidR="009D20CC" w:rsidRPr="00980464" w:rsidRDefault="009D20CC" w:rsidP="0066725B">
            <w:pPr>
              <w:jc w:val="both"/>
              <w:rPr>
                <w:rFonts w:ascii="Times New Roman" w:hAnsi="Times New Roman"/>
                <w:sz w:val="24"/>
                <w:szCs w:val="24"/>
              </w:rPr>
            </w:pPr>
          </w:p>
        </w:tc>
      </w:tr>
      <w:tr w:rsidR="009D20CC" w:rsidRPr="00980464" w:rsidTr="009D20CC">
        <w:tc>
          <w:tcPr>
            <w:tcW w:w="5524" w:type="dxa"/>
            <w:tcBorders>
              <w:top w:val="single" w:sz="4" w:space="0" w:color="auto"/>
              <w:left w:val="single" w:sz="4" w:space="0" w:color="auto"/>
              <w:bottom w:val="single" w:sz="4" w:space="0" w:color="auto"/>
              <w:right w:val="single" w:sz="4" w:space="0" w:color="auto"/>
            </w:tcBorders>
          </w:tcPr>
          <w:p w:rsidR="009D20CC" w:rsidRPr="00185707" w:rsidRDefault="009D20CC" w:rsidP="0066725B">
            <w:pPr>
              <w:jc w:val="both"/>
              <w:rPr>
                <w:rFonts w:ascii="Times New Roman" w:hAnsi="Times New Roman"/>
                <w:sz w:val="24"/>
                <w:szCs w:val="24"/>
              </w:rPr>
            </w:pPr>
            <w:r w:rsidRPr="00185707">
              <w:rPr>
                <w:rFonts w:ascii="Times New Roman" w:hAnsi="Times New Roman"/>
                <w:sz w:val="24"/>
                <w:szCs w:val="24"/>
              </w:rPr>
              <w:t xml:space="preserve">Tiekėjo adresas </w:t>
            </w:r>
            <w:r w:rsidRPr="00185707">
              <w:rPr>
                <w:rFonts w:ascii="Times New Roman" w:hAnsi="Times New Roman"/>
                <w:i/>
                <w:sz w:val="24"/>
                <w:szCs w:val="24"/>
              </w:rPr>
              <w:t>(jei pasiūlymą pateikia ūkio subjektų grupė, nurodyti visų grupės partnerių adresus)</w:t>
            </w:r>
          </w:p>
        </w:tc>
        <w:tc>
          <w:tcPr>
            <w:tcW w:w="4677" w:type="dxa"/>
            <w:tcBorders>
              <w:top w:val="single" w:sz="4" w:space="0" w:color="auto"/>
              <w:left w:val="single" w:sz="4" w:space="0" w:color="auto"/>
              <w:bottom w:val="single" w:sz="4" w:space="0" w:color="auto"/>
              <w:right w:val="single" w:sz="4" w:space="0" w:color="auto"/>
            </w:tcBorders>
          </w:tcPr>
          <w:p w:rsidR="009D20CC" w:rsidRPr="00980464" w:rsidRDefault="009D20CC" w:rsidP="0066725B">
            <w:pPr>
              <w:jc w:val="both"/>
              <w:rPr>
                <w:rFonts w:ascii="Times New Roman" w:hAnsi="Times New Roman"/>
                <w:sz w:val="24"/>
                <w:szCs w:val="24"/>
              </w:rPr>
            </w:pPr>
          </w:p>
        </w:tc>
      </w:tr>
      <w:tr w:rsidR="009D20CC" w:rsidRPr="00980464" w:rsidTr="009D20CC">
        <w:tc>
          <w:tcPr>
            <w:tcW w:w="5524" w:type="dxa"/>
            <w:tcBorders>
              <w:top w:val="single" w:sz="4" w:space="0" w:color="auto"/>
              <w:left w:val="single" w:sz="4" w:space="0" w:color="auto"/>
              <w:bottom w:val="single" w:sz="4" w:space="0" w:color="auto"/>
              <w:right w:val="single" w:sz="4" w:space="0" w:color="auto"/>
            </w:tcBorders>
          </w:tcPr>
          <w:p w:rsidR="009D20CC" w:rsidRPr="00185707" w:rsidRDefault="009D20CC" w:rsidP="0066725B">
            <w:pPr>
              <w:jc w:val="both"/>
              <w:rPr>
                <w:rFonts w:ascii="Times New Roman" w:hAnsi="Times New Roman"/>
                <w:noProof/>
                <w:sz w:val="24"/>
                <w:szCs w:val="24"/>
              </w:rPr>
            </w:pPr>
            <w:r w:rsidRPr="00185707">
              <w:rPr>
                <w:rFonts w:ascii="Times New Roman" w:hAnsi="Times New Roman"/>
                <w:noProof/>
                <w:sz w:val="24"/>
                <w:szCs w:val="24"/>
              </w:rPr>
              <w:t>Įmonės kodas</w:t>
            </w:r>
          </w:p>
        </w:tc>
        <w:tc>
          <w:tcPr>
            <w:tcW w:w="4677" w:type="dxa"/>
            <w:tcBorders>
              <w:top w:val="single" w:sz="4" w:space="0" w:color="auto"/>
              <w:left w:val="single" w:sz="4" w:space="0" w:color="auto"/>
              <w:bottom w:val="single" w:sz="4" w:space="0" w:color="auto"/>
              <w:right w:val="single" w:sz="4" w:space="0" w:color="auto"/>
            </w:tcBorders>
          </w:tcPr>
          <w:p w:rsidR="009D20CC" w:rsidRPr="00980464" w:rsidRDefault="009D20CC" w:rsidP="0066725B">
            <w:pPr>
              <w:jc w:val="both"/>
              <w:rPr>
                <w:rFonts w:ascii="Times New Roman" w:hAnsi="Times New Roman"/>
                <w:sz w:val="24"/>
                <w:szCs w:val="24"/>
              </w:rPr>
            </w:pPr>
          </w:p>
        </w:tc>
      </w:tr>
      <w:tr w:rsidR="009D20CC" w:rsidRPr="00980464" w:rsidTr="009D20CC">
        <w:tc>
          <w:tcPr>
            <w:tcW w:w="5524" w:type="dxa"/>
            <w:tcBorders>
              <w:top w:val="single" w:sz="4" w:space="0" w:color="auto"/>
              <w:left w:val="single" w:sz="4" w:space="0" w:color="auto"/>
              <w:bottom w:val="single" w:sz="4" w:space="0" w:color="auto"/>
              <w:right w:val="single" w:sz="4" w:space="0" w:color="auto"/>
            </w:tcBorders>
          </w:tcPr>
          <w:p w:rsidR="009D20CC" w:rsidRPr="00185707" w:rsidRDefault="009D20CC" w:rsidP="0066725B">
            <w:pPr>
              <w:jc w:val="both"/>
              <w:rPr>
                <w:rFonts w:ascii="Times New Roman" w:hAnsi="Times New Roman"/>
                <w:noProof/>
                <w:sz w:val="24"/>
                <w:szCs w:val="24"/>
              </w:rPr>
            </w:pPr>
            <w:r w:rsidRPr="00185707">
              <w:rPr>
                <w:rFonts w:ascii="Times New Roman" w:hAnsi="Times New Roman"/>
                <w:noProof/>
                <w:sz w:val="24"/>
                <w:szCs w:val="24"/>
              </w:rPr>
              <w:t>PVM mokėtojo kodas</w:t>
            </w:r>
          </w:p>
        </w:tc>
        <w:tc>
          <w:tcPr>
            <w:tcW w:w="4677" w:type="dxa"/>
            <w:tcBorders>
              <w:top w:val="single" w:sz="4" w:space="0" w:color="auto"/>
              <w:left w:val="single" w:sz="4" w:space="0" w:color="auto"/>
              <w:bottom w:val="single" w:sz="4" w:space="0" w:color="auto"/>
              <w:right w:val="single" w:sz="4" w:space="0" w:color="auto"/>
            </w:tcBorders>
          </w:tcPr>
          <w:p w:rsidR="009D20CC" w:rsidRPr="00980464" w:rsidRDefault="009D20CC" w:rsidP="0066725B">
            <w:pPr>
              <w:jc w:val="both"/>
              <w:rPr>
                <w:rFonts w:ascii="Times New Roman" w:hAnsi="Times New Roman"/>
                <w:sz w:val="24"/>
                <w:szCs w:val="24"/>
              </w:rPr>
            </w:pPr>
          </w:p>
        </w:tc>
      </w:tr>
      <w:tr w:rsidR="00185707" w:rsidRPr="00980464" w:rsidTr="009D20CC">
        <w:tc>
          <w:tcPr>
            <w:tcW w:w="5524" w:type="dxa"/>
            <w:tcBorders>
              <w:top w:val="single" w:sz="4" w:space="0" w:color="auto"/>
              <w:left w:val="single" w:sz="4" w:space="0" w:color="auto"/>
              <w:bottom w:val="single" w:sz="4" w:space="0" w:color="auto"/>
              <w:right w:val="single" w:sz="4" w:space="0" w:color="auto"/>
            </w:tcBorders>
          </w:tcPr>
          <w:p w:rsidR="00185707" w:rsidRPr="00185707" w:rsidRDefault="00185707" w:rsidP="0066725B">
            <w:pPr>
              <w:jc w:val="both"/>
              <w:rPr>
                <w:rFonts w:ascii="Times New Roman" w:hAnsi="Times New Roman"/>
                <w:noProof/>
                <w:sz w:val="24"/>
                <w:szCs w:val="24"/>
              </w:rPr>
            </w:pPr>
            <w:r w:rsidRPr="00185707">
              <w:rPr>
                <w:rFonts w:ascii="Times New Roman" w:hAnsi="Times New Roman"/>
                <w:noProof/>
                <w:sz w:val="24"/>
                <w:szCs w:val="24"/>
              </w:rPr>
              <w:t>A. s. Nr. ir banko pavadinimas</w:t>
            </w:r>
          </w:p>
        </w:tc>
        <w:tc>
          <w:tcPr>
            <w:tcW w:w="4677" w:type="dxa"/>
            <w:tcBorders>
              <w:top w:val="single" w:sz="4" w:space="0" w:color="auto"/>
              <w:left w:val="single" w:sz="4" w:space="0" w:color="auto"/>
              <w:bottom w:val="single" w:sz="4" w:space="0" w:color="auto"/>
              <w:right w:val="single" w:sz="4" w:space="0" w:color="auto"/>
            </w:tcBorders>
          </w:tcPr>
          <w:p w:rsidR="00185707" w:rsidRPr="00980464" w:rsidRDefault="00185707" w:rsidP="0066725B">
            <w:pPr>
              <w:jc w:val="both"/>
              <w:rPr>
                <w:rFonts w:ascii="Times New Roman" w:hAnsi="Times New Roman"/>
                <w:sz w:val="24"/>
                <w:szCs w:val="24"/>
              </w:rPr>
            </w:pPr>
          </w:p>
        </w:tc>
      </w:tr>
      <w:tr w:rsidR="009D20CC" w:rsidRPr="00980464" w:rsidTr="009D20CC">
        <w:tc>
          <w:tcPr>
            <w:tcW w:w="5524" w:type="dxa"/>
            <w:tcBorders>
              <w:top w:val="single" w:sz="4" w:space="0" w:color="auto"/>
              <w:left w:val="single" w:sz="4" w:space="0" w:color="auto"/>
              <w:bottom w:val="single" w:sz="4" w:space="0" w:color="auto"/>
              <w:right w:val="single" w:sz="4" w:space="0" w:color="auto"/>
            </w:tcBorders>
          </w:tcPr>
          <w:p w:rsidR="009D20CC" w:rsidRPr="00185707" w:rsidRDefault="009D20CC" w:rsidP="0066725B">
            <w:pPr>
              <w:jc w:val="both"/>
              <w:rPr>
                <w:rFonts w:ascii="Times New Roman" w:hAnsi="Times New Roman"/>
                <w:sz w:val="24"/>
                <w:szCs w:val="24"/>
              </w:rPr>
            </w:pPr>
            <w:r w:rsidRPr="00185707">
              <w:rPr>
                <w:rFonts w:ascii="Times New Roman" w:hAnsi="Times New Roman"/>
                <w:sz w:val="24"/>
                <w:szCs w:val="24"/>
              </w:rPr>
              <w:t>Už pasiūlymą atsakingo asmens vardas, pavardė</w:t>
            </w:r>
          </w:p>
        </w:tc>
        <w:tc>
          <w:tcPr>
            <w:tcW w:w="4677" w:type="dxa"/>
            <w:tcBorders>
              <w:top w:val="single" w:sz="4" w:space="0" w:color="auto"/>
              <w:left w:val="single" w:sz="4" w:space="0" w:color="auto"/>
              <w:bottom w:val="single" w:sz="4" w:space="0" w:color="auto"/>
              <w:right w:val="single" w:sz="4" w:space="0" w:color="auto"/>
            </w:tcBorders>
          </w:tcPr>
          <w:p w:rsidR="009D20CC" w:rsidRPr="00980464" w:rsidRDefault="009D20CC" w:rsidP="0066725B">
            <w:pPr>
              <w:jc w:val="both"/>
              <w:rPr>
                <w:rFonts w:ascii="Times New Roman" w:hAnsi="Times New Roman"/>
                <w:sz w:val="24"/>
                <w:szCs w:val="24"/>
              </w:rPr>
            </w:pPr>
          </w:p>
        </w:tc>
      </w:tr>
      <w:tr w:rsidR="009D20CC" w:rsidRPr="00980464" w:rsidTr="009D20CC">
        <w:tc>
          <w:tcPr>
            <w:tcW w:w="5524" w:type="dxa"/>
            <w:tcBorders>
              <w:top w:val="single" w:sz="4" w:space="0" w:color="auto"/>
              <w:left w:val="single" w:sz="4" w:space="0" w:color="auto"/>
              <w:bottom w:val="single" w:sz="4" w:space="0" w:color="auto"/>
              <w:right w:val="single" w:sz="4" w:space="0" w:color="auto"/>
            </w:tcBorders>
          </w:tcPr>
          <w:p w:rsidR="009D20CC" w:rsidRPr="00185707" w:rsidRDefault="009D20CC" w:rsidP="0066725B">
            <w:pPr>
              <w:jc w:val="both"/>
              <w:rPr>
                <w:rFonts w:ascii="Times New Roman" w:hAnsi="Times New Roman"/>
                <w:sz w:val="24"/>
                <w:szCs w:val="24"/>
              </w:rPr>
            </w:pPr>
            <w:r w:rsidRPr="00185707">
              <w:rPr>
                <w:rFonts w:ascii="Times New Roman" w:hAnsi="Times New Roman"/>
                <w:sz w:val="24"/>
                <w:szCs w:val="24"/>
              </w:rPr>
              <w:t>Telefono numeris</w:t>
            </w:r>
          </w:p>
        </w:tc>
        <w:tc>
          <w:tcPr>
            <w:tcW w:w="4677" w:type="dxa"/>
            <w:tcBorders>
              <w:top w:val="single" w:sz="4" w:space="0" w:color="auto"/>
              <w:left w:val="single" w:sz="4" w:space="0" w:color="auto"/>
              <w:bottom w:val="single" w:sz="4" w:space="0" w:color="auto"/>
              <w:right w:val="single" w:sz="4" w:space="0" w:color="auto"/>
            </w:tcBorders>
          </w:tcPr>
          <w:p w:rsidR="009D20CC" w:rsidRPr="00980464" w:rsidRDefault="009D20CC" w:rsidP="0066725B">
            <w:pPr>
              <w:jc w:val="both"/>
              <w:rPr>
                <w:rFonts w:ascii="Times New Roman" w:hAnsi="Times New Roman"/>
                <w:sz w:val="24"/>
                <w:szCs w:val="24"/>
              </w:rPr>
            </w:pPr>
          </w:p>
        </w:tc>
      </w:tr>
      <w:tr w:rsidR="009D20CC" w:rsidRPr="00980464" w:rsidTr="009D20CC">
        <w:tc>
          <w:tcPr>
            <w:tcW w:w="5524" w:type="dxa"/>
            <w:tcBorders>
              <w:top w:val="single" w:sz="4" w:space="0" w:color="auto"/>
              <w:left w:val="single" w:sz="4" w:space="0" w:color="auto"/>
              <w:bottom w:val="single" w:sz="4" w:space="0" w:color="auto"/>
              <w:right w:val="single" w:sz="4" w:space="0" w:color="auto"/>
            </w:tcBorders>
          </w:tcPr>
          <w:p w:rsidR="009D20CC" w:rsidRPr="00185707" w:rsidRDefault="009D20CC" w:rsidP="0066725B">
            <w:pPr>
              <w:jc w:val="both"/>
              <w:rPr>
                <w:rFonts w:ascii="Times New Roman" w:hAnsi="Times New Roman"/>
                <w:sz w:val="24"/>
                <w:szCs w:val="24"/>
              </w:rPr>
            </w:pPr>
            <w:r w:rsidRPr="00185707">
              <w:rPr>
                <w:rFonts w:ascii="Times New Roman" w:hAnsi="Times New Roman"/>
                <w:sz w:val="24"/>
                <w:szCs w:val="24"/>
              </w:rPr>
              <w:t>El. pašto adresas</w:t>
            </w:r>
          </w:p>
        </w:tc>
        <w:tc>
          <w:tcPr>
            <w:tcW w:w="4677" w:type="dxa"/>
            <w:tcBorders>
              <w:top w:val="single" w:sz="4" w:space="0" w:color="auto"/>
              <w:left w:val="single" w:sz="4" w:space="0" w:color="auto"/>
              <w:bottom w:val="single" w:sz="4" w:space="0" w:color="auto"/>
              <w:right w:val="single" w:sz="4" w:space="0" w:color="auto"/>
            </w:tcBorders>
          </w:tcPr>
          <w:p w:rsidR="009D20CC" w:rsidRPr="00980464" w:rsidRDefault="009D20CC" w:rsidP="0066725B">
            <w:pPr>
              <w:jc w:val="both"/>
              <w:rPr>
                <w:rFonts w:ascii="Times New Roman" w:hAnsi="Times New Roman"/>
                <w:sz w:val="24"/>
                <w:szCs w:val="24"/>
              </w:rPr>
            </w:pPr>
          </w:p>
        </w:tc>
      </w:tr>
    </w:tbl>
    <w:p w:rsidR="009D20CC" w:rsidRPr="00980464" w:rsidRDefault="009D20CC" w:rsidP="009D20CC">
      <w:pPr>
        <w:ind w:firstLine="720"/>
        <w:jc w:val="both"/>
        <w:rPr>
          <w:rFonts w:ascii="Times New Roman" w:hAnsi="Times New Roman"/>
          <w:sz w:val="24"/>
          <w:szCs w:val="24"/>
        </w:rPr>
      </w:pPr>
    </w:p>
    <w:p w:rsidR="009D20CC" w:rsidRPr="00980464" w:rsidRDefault="009D20CC" w:rsidP="009D20CC">
      <w:pPr>
        <w:ind w:left="-284" w:right="-164"/>
        <w:jc w:val="both"/>
        <w:rPr>
          <w:rFonts w:ascii="Times New Roman" w:hAnsi="Times New Roman"/>
          <w:sz w:val="24"/>
          <w:szCs w:val="24"/>
        </w:rPr>
      </w:pPr>
      <w:r w:rsidRPr="00980464">
        <w:rPr>
          <w:rFonts w:ascii="Times New Roman" w:hAnsi="Times New Roman"/>
          <w:sz w:val="24"/>
          <w:szCs w:val="24"/>
        </w:rPr>
        <w:t xml:space="preserve">Pateikdami šį pasiūlymą, mes sutinkame su visomis </w:t>
      </w:r>
      <w:r w:rsidR="00894BFA">
        <w:rPr>
          <w:rFonts w:ascii="Times New Roman" w:hAnsi="Times New Roman"/>
          <w:sz w:val="24"/>
          <w:szCs w:val="24"/>
        </w:rPr>
        <w:t>pirkimo</w:t>
      </w:r>
      <w:r w:rsidRPr="00980464">
        <w:rPr>
          <w:rFonts w:ascii="Times New Roman" w:hAnsi="Times New Roman"/>
          <w:sz w:val="24"/>
          <w:szCs w:val="24"/>
        </w:rPr>
        <w:t xml:space="preserve"> sąlygomis, pirkimo dokumentuose ir jų prieduose pateiktais reikalavimais.</w:t>
      </w:r>
    </w:p>
    <w:p w:rsidR="009D20CC" w:rsidRDefault="009D20CC" w:rsidP="009D20CC">
      <w:pPr>
        <w:ind w:right="141"/>
        <w:jc w:val="both"/>
      </w:pPr>
    </w:p>
    <w:p w:rsidR="009D20CC" w:rsidRPr="00EE3ED7" w:rsidRDefault="009D20CC" w:rsidP="009D20CC">
      <w:pPr>
        <w:jc w:val="both"/>
        <w:rPr>
          <w:rFonts w:ascii="Times New Roman" w:hAnsi="Times New Roman"/>
          <w:b/>
          <w:bCs/>
          <w:sz w:val="24"/>
          <w:szCs w:val="24"/>
        </w:rPr>
      </w:pPr>
      <w:r w:rsidRPr="00EE3ED7">
        <w:rPr>
          <w:rFonts w:ascii="Times New Roman" w:hAnsi="Times New Roman"/>
          <w:b/>
          <w:bCs/>
          <w:sz w:val="24"/>
          <w:szCs w:val="24"/>
        </w:rPr>
        <w:t>1 lentelė:</w:t>
      </w:r>
      <w:r w:rsidRPr="00EE3ED7">
        <w:rPr>
          <w:rFonts w:ascii="Times New Roman" w:hAnsi="Times New Roman"/>
          <w:bCs/>
          <w:sz w:val="24"/>
          <w:szCs w:val="24"/>
        </w:rPr>
        <w:t xml:space="preserve"> </w:t>
      </w:r>
      <w:r w:rsidRPr="00EE3ED7">
        <w:rPr>
          <w:rFonts w:ascii="Times New Roman" w:hAnsi="Times New Roman"/>
          <w:b/>
          <w:bCs/>
          <w:sz w:val="24"/>
          <w:szCs w:val="24"/>
        </w:rPr>
        <w:t>VISA PASIŪLYMO KAINA:</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6095"/>
      </w:tblGrid>
      <w:tr w:rsidR="009D20CC" w:rsidTr="009D20CC">
        <w:trPr>
          <w:trHeight w:val="790"/>
        </w:trPr>
        <w:tc>
          <w:tcPr>
            <w:tcW w:w="4112" w:type="dxa"/>
            <w:tcBorders>
              <w:top w:val="single" w:sz="4" w:space="0" w:color="auto"/>
              <w:left w:val="single" w:sz="4" w:space="0" w:color="auto"/>
              <w:bottom w:val="single" w:sz="4" w:space="0" w:color="auto"/>
              <w:right w:val="single" w:sz="4" w:space="0" w:color="auto"/>
            </w:tcBorders>
            <w:shd w:val="clear" w:color="auto" w:fill="auto"/>
            <w:vAlign w:val="center"/>
          </w:tcPr>
          <w:p w:rsidR="009D20CC" w:rsidRPr="009D20CC" w:rsidRDefault="009D20CC" w:rsidP="0066725B">
            <w:pPr>
              <w:rPr>
                <w:rFonts w:ascii="Times New Roman" w:hAnsi="Times New Roman"/>
                <w:b/>
                <w:bCs/>
                <w:sz w:val="24"/>
                <w:szCs w:val="24"/>
              </w:rPr>
            </w:pPr>
            <w:r w:rsidRPr="009D20CC">
              <w:rPr>
                <w:rFonts w:ascii="Times New Roman" w:hAnsi="Times New Roman"/>
                <w:b/>
                <w:bCs/>
                <w:sz w:val="24"/>
                <w:szCs w:val="24"/>
              </w:rPr>
              <w:t xml:space="preserve">Visa pasiūlymo </w:t>
            </w:r>
            <w:r w:rsidRPr="002A4FAA">
              <w:rPr>
                <w:rFonts w:ascii="Times New Roman" w:hAnsi="Times New Roman"/>
                <w:b/>
                <w:bCs/>
                <w:sz w:val="24"/>
                <w:szCs w:val="24"/>
              </w:rPr>
              <w:t xml:space="preserve">kaina </w:t>
            </w:r>
            <w:r w:rsidR="0091103C" w:rsidRPr="002A4FAA">
              <w:rPr>
                <w:rFonts w:ascii="Times New Roman" w:hAnsi="Times New Roman"/>
                <w:b/>
                <w:bCs/>
                <w:sz w:val="24"/>
                <w:szCs w:val="24"/>
              </w:rPr>
              <w:t>12</w:t>
            </w:r>
            <w:r w:rsidR="006574E7" w:rsidRPr="002A4FAA">
              <w:rPr>
                <w:rFonts w:ascii="Times New Roman" w:hAnsi="Times New Roman"/>
                <w:b/>
                <w:bCs/>
                <w:sz w:val="24"/>
                <w:szCs w:val="24"/>
              </w:rPr>
              <w:t xml:space="preserve"> mėn.</w:t>
            </w:r>
            <w:r w:rsidRPr="002A4FAA">
              <w:rPr>
                <w:rFonts w:ascii="Times New Roman" w:hAnsi="Times New Roman"/>
                <w:b/>
                <w:bCs/>
                <w:sz w:val="24"/>
                <w:szCs w:val="24"/>
              </w:rPr>
              <w:t>, Eur</w:t>
            </w:r>
            <w:r w:rsidRPr="009D20CC">
              <w:rPr>
                <w:rFonts w:ascii="Times New Roman" w:hAnsi="Times New Roman"/>
                <w:b/>
                <w:bCs/>
                <w:sz w:val="24"/>
                <w:szCs w:val="24"/>
              </w:rPr>
              <w:t xml:space="preserve"> (įskaitant visus Lietuvoje galiojančius mokesčius)</w:t>
            </w:r>
          </w:p>
          <w:p w:rsidR="009D20CC" w:rsidRPr="009D20CC" w:rsidRDefault="009D20CC" w:rsidP="0066725B">
            <w:pPr>
              <w:rPr>
                <w:rFonts w:ascii="Times New Roman" w:hAnsi="Times New Roman"/>
                <w:bCs/>
                <w:sz w:val="24"/>
                <w:szCs w:val="24"/>
              </w:rPr>
            </w:pPr>
            <w:r w:rsidRPr="009D20CC">
              <w:rPr>
                <w:rFonts w:ascii="Times New Roman" w:hAnsi="Times New Roman"/>
                <w:bCs/>
                <w:sz w:val="24"/>
                <w:szCs w:val="24"/>
              </w:rPr>
              <w:t>(suma skaičiais ir žodžiais)</w:t>
            </w:r>
          </w:p>
          <w:p w:rsidR="009D20CC" w:rsidRPr="00474835" w:rsidRDefault="009D20CC" w:rsidP="0066725B">
            <w:pPr>
              <w:rPr>
                <w:rFonts w:ascii="Times New Roman" w:hAnsi="Times New Roman"/>
                <w:b/>
                <w:bCs/>
                <w:sz w:val="20"/>
              </w:rPr>
            </w:pPr>
            <w:r w:rsidRPr="009D20CC">
              <w:rPr>
                <w:rFonts w:ascii="Times New Roman" w:hAnsi="Times New Roman"/>
                <w:bCs/>
                <w:sz w:val="24"/>
                <w:szCs w:val="24"/>
              </w:rPr>
              <w:t>(duomenys iš 2 lentelės)</w:t>
            </w:r>
          </w:p>
        </w:tc>
        <w:tc>
          <w:tcPr>
            <w:tcW w:w="6095" w:type="dxa"/>
            <w:tcBorders>
              <w:top w:val="single" w:sz="4" w:space="0" w:color="auto"/>
              <w:left w:val="single" w:sz="4" w:space="0" w:color="auto"/>
              <w:bottom w:val="single" w:sz="4" w:space="0" w:color="auto"/>
              <w:right w:val="single" w:sz="4" w:space="0" w:color="auto"/>
            </w:tcBorders>
          </w:tcPr>
          <w:p w:rsidR="009D20CC" w:rsidRPr="00474835" w:rsidRDefault="009D20CC" w:rsidP="0066725B">
            <w:pPr>
              <w:rPr>
                <w:rFonts w:ascii="Times New Roman" w:hAnsi="Times New Roman"/>
                <w:b/>
                <w:szCs w:val="22"/>
              </w:rPr>
            </w:pPr>
          </w:p>
          <w:p w:rsidR="009D20CC" w:rsidRPr="00474835" w:rsidRDefault="009D20CC" w:rsidP="0066725B">
            <w:pPr>
              <w:rPr>
                <w:rFonts w:ascii="Times New Roman" w:hAnsi="Times New Roman"/>
                <w:b/>
                <w:szCs w:val="22"/>
              </w:rPr>
            </w:pPr>
          </w:p>
          <w:p w:rsidR="009D20CC" w:rsidRPr="00474835" w:rsidRDefault="009D20CC" w:rsidP="0066725B">
            <w:pPr>
              <w:rPr>
                <w:rFonts w:ascii="Times New Roman" w:hAnsi="Times New Roman"/>
                <w:b/>
                <w:szCs w:val="22"/>
              </w:rPr>
            </w:pPr>
          </w:p>
          <w:p w:rsidR="009D20CC" w:rsidRPr="00474835" w:rsidRDefault="009D20CC" w:rsidP="0066725B">
            <w:pPr>
              <w:rPr>
                <w:rFonts w:ascii="Times New Roman" w:hAnsi="Times New Roman"/>
                <w:b/>
                <w:szCs w:val="22"/>
              </w:rPr>
            </w:pPr>
          </w:p>
          <w:p w:rsidR="009D20CC" w:rsidRPr="00474835" w:rsidRDefault="009D20CC" w:rsidP="0066725B">
            <w:pPr>
              <w:rPr>
                <w:rFonts w:ascii="Times New Roman" w:hAnsi="Times New Roman"/>
                <w:b/>
                <w:szCs w:val="22"/>
              </w:rPr>
            </w:pPr>
          </w:p>
        </w:tc>
      </w:tr>
      <w:tr w:rsidR="009D20CC" w:rsidTr="009D20CC">
        <w:trPr>
          <w:trHeight w:val="380"/>
        </w:trPr>
        <w:tc>
          <w:tcPr>
            <w:tcW w:w="4112" w:type="dxa"/>
            <w:tcBorders>
              <w:top w:val="single" w:sz="4" w:space="0" w:color="auto"/>
              <w:left w:val="single" w:sz="4" w:space="0" w:color="auto"/>
              <w:bottom w:val="single" w:sz="4" w:space="0" w:color="auto"/>
              <w:right w:val="single" w:sz="4" w:space="0" w:color="auto"/>
            </w:tcBorders>
            <w:shd w:val="clear" w:color="auto" w:fill="auto"/>
          </w:tcPr>
          <w:p w:rsidR="009D20CC" w:rsidRPr="00474835" w:rsidRDefault="009D20CC" w:rsidP="0066725B">
            <w:pPr>
              <w:pStyle w:val="Pagrindinistekstas1"/>
              <w:ind w:firstLine="0"/>
              <w:rPr>
                <w:rFonts w:ascii="Times New Roman" w:hAnsi="Times New Roman"/>
                <w:bCs/>
                <w:sz w:val="24"/>
                <w:szCs w:val="24"/>
                <w:vertAlign w:val="superscript"/>
                <w:lang w:val="lt-LT"/>
              </w:rPr>
            </w:pPr>
            <w:r w:rsidRPr="00474835">
              <w:rPr>
                <w:rFonts w:ascii="Times New Roman" w:hAnsi="Times New Roman"/>
                <w:bCs/>
                <w:sz w:val="24"/>
                <w:szCs w:val="24"/>
                <w:lang w:val="lt-LT"/>
              </w:rPr>
              <w:t>Pasiūlymo galiojimo laikas</w:t>
            </w:r>
          </w:p>
        </w:tc>
        <w:tc>
          <w:tcPr>
            <w:tcW w:w="6095" w:type="dxa"/>
            <w:tcBorders>
              <w:top w:val="single" w:sz="4" w:space="0" w:color="auto"/>
              <w:left w:val="single" w:sz="4" w:space="0" w:color="auto"/>
              <w:bottom w:val="single" w:sz="4" w:space="0" w:color="auto"/>
              <w:right w:val="single" w:sz="4" w:space="0" w:color="auto"/>
            </w:tcBorders>
          </w:tcPr>
          <w:p w:rsidR="009D20CC" w:rsidRPr="00474835" w:rsidRDefault="009D20CC" w:rsidP="00D06E8C">
            <w:pPr>
              <w:pStyle w:val="Pagrindinistekstas1"/>
              <w:ind w:left="-1216" w:firstLine="1528"/>
              <w:rPr>
                <w:rFonts w:ascii="Times New Roman" w:hAnsi="Times New Roman"/>
                <w:b/>
                <w:bCs/>
                <w:sz w:val="24"/>
                <w:szCs w:val="24"/>
                <w:lang w:val="lt-LT"/>
              </w:rPr>
            </w:pPr>
            <w:r w:rsidRPr="007B66B2">
              <w:rPr>
                <w:rFonts w:ascii="Times New Roman" w:hAnsi="Times New Roman"/>
                <w:b/>
                <w:bCs/>
                <w:sz w:val="24"/>
                <w:szCs w:val="24"/>
                <w:lang w:val="lt-LT"/>
              </w:rPr>
              <w:t xml:space="preserve">Iki </w:t>
            </w:r>
          </w:p>
        </w:tc>
      </w:tr>
    </w:tbl>
    <w:p w:rsidR="009D20CC" w:rsidRDefault="009D20CC"/>
    <w:p w:rsidR="009D20CC" w:rsidRPr="009D20CC" w:rsidRDefault="009D20CC" w:rsidP="009D20CC">
      <w:pPr>
        <w:jc w:val="both"/>
        <w:rPr>
          <w:rFonts w:ascii="Times New Roman" w:hAnsi="Times New Roman"/>
          <w:sz w:val="24"/>
          <w:szCs w:val="24"/>
        </w:rPr>
      </w:pPr>
      <w:r w:rsidRPr="00EE3ED7">
        <w:rPr>
          <w:rFonts w:ascii="Times New Roman" w:hAnsi="Times New Roman"/>
          <w:b/>
          <w:sz w:val="24"/>
          <w:szCs w:val="24"/>
        </w:rPr>
        <w:t>2 lentelė:</w:t>
      </w:r>
      <w:r w:rsidRPr="00EE3ED7">
        <w:rPr>
          <w:rFonts w:ascii="Times New Roman" w:hAnsi="Times New Roman"/>
          <w:sz w:val="24"/>
          <w:szCs w:val="24"/>
        </w:rPr>
        <w:t xml:space="preserve"> Atsižvelgdami į pirkimo dokumentuose išdėstytas sąlygas, mes siūlome:</w:t>
      </w:r>
    </w:p>
    <w:tbl>
      <w:tblPr>
        <w:tblW w:w="102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1728"/>
        <w:gridCol w:w="2900"/>
        <w:gridCol w:w="575"/>
        <w:gridCol w:w="1294"/>
        <w:gridCol w:w="863"/>
        <w:gridCol w:w="863"/>
        <w:gridCol w:w="1437"/>
      </w:tblGrid>
      <w:tr w:rsidR="009D20CC" w:rsidRPr="00296640" w:rsidTr="00015235">
        <w:trPr>
          <w:trHeight w:hRule="exact" w:val="1131"/>
        </w:trPr>
        <w:tc>
          <w:tcPr>
            <w:tcW w:w="541" w:type="dxa"/>
            <w:vAlign w:val="center"/>
          </w:tcPr>
          <w:p w:rsidR="009D20CC" w:rsidRPr="00E61346" w:rsidRDefault="009D20CC" w:rsidP="0066725B">
            <w:pPr>
              <w:jc w:val="center"/>
              <w:rPr>
                <w:rFonts w:ascii="Times New Roman" w:hAnsi="Times New Roman"/>
                <w:b/>
                <w:szCs w:val="22"/>
              </w:rPr>
            </w:pPr>
            <w:r w:rsidRPr="00E61346">
              <w:rPr>
                <w:rFonts w:ascii="Times New Roman" w:hAnsi="Times New Roman"/>
                <w:b/>
                <w:szCs w:val="22"/>
              </w:rPr>
              <w:t>Eil.</w:t>
            </w:r>
          </w:p>
          <w:p w:rsidR="009D20CC" w:rsidRPr="00E61346" w:rsidRDefault="009D20CC" w:rsidP="0066725B">
            <w:pPr>
              <w:jc w:val="center"/>
              <w:rPr>
                <w:rFonts w:ascii="Times New Roman" w:hAnsi="Times New Roman"/>
                <w:b/>
                <w:szCs w:val="22"/>
              </w:rPr>
            </w:pPr>
            <w:r w:rsidRPr="00E61346">
              <w:rPr>
                <w:rFonts w:ascii="Times New Roman" w:hAnsi="Times New Roman"/>
                <w:b/>
                <w:szCs w:val="22"/>
              </w:rPr>
              <w:t>Nr.</w:t>
            </w:r>
          </w:p>
        </w:tc>
        <w:tc>
          <w:tcPr>
            <w:tcW w:w="1728" w:type="dxa"/>
            <w:vAlign w:val="center"/>
          </w:tcPr>
          <w:p w:rsidR="009D20CC" w:rsidRPr="00E61346" w:rsidRDefault="009D20CC" w:rsidP="0066725B">
            <w:pPr>
              <w:tabs>
                <w:tab w:val="left" w:pos="1397"/>
              </w:tabs>
              <w:ind w:left="-108" w:right="-108"/>
              <w:jc w:val="center"/>
              <w:rPr>
                <w:rFonts w:ascii="Times New Roman" w:hAnsi="Times New Roman"/>
                <w:b/>
                <w:szCs w:val="22"/>
              </w:rPr>
            </w:pPr>
            <w:r w:rsidRPr="00E61346">
              <w:rPr>
                <w:rFonts w:ascii="Times New Roman" w:hAnsi="Times New Roman"/>
                <w:b/>
                <w:szCs w:val="22"/>
              </w:rPr>
              <w:t>Prekės pavadinimas</w:t>
            </w:r>
          </w:p>
        </w:tc>
        <w:tc>
          <w:tcPr>
            <w:tcW w:w="2900" w:type="dxa"/>
            <w:vAlign w:val="center"/>
          </w:tcPr>
          <w:p w:rsidR="009D20CC" w:rsidRPr="00E61346" w:rsidRDefault="009D20CC" w:rsidP="0066725B">
            <w:pPr>
              <w:jc w:val="center"/>
              <w:rPr>
                <w:rFonts w:ascii="Times New Roman" w:hAnsi="Times New Roman"/>
                <w:b/>
                <w:szCs w:val="22"/>
              </w:rPr>
            </w:pPr>
            <w:r w:rsidRPr="00E61346">
              <w:rPr>
                <w:rFonts w:ascii="Times New Roman" w:hAnsi="Times New Roman"/>
                <w:b/>
                <w:szCs w:val="22"/>
              </w:rPr>
              <w:t xml:space="preserve">Aprašymas, </w:t>
            </w:r>
          </w:p>
          <w:p w:rsidR="009D20CC" w:rsidRPr="00E61346" w:rsidRDefault="009D20CC" w:rsidP="0066725B">
            <w:pPr>
              <w:jc w:val="center"/>
              <w:rPr>
                <w:rFonts w:ascii="Times New Roman" w:hAnsi="Times New Roman"/>
                <w:b/>
                <w:szCs w:val="22"/>
              </w:rPr>
            </w:pPr>
            <w:r w:rsidRPr="00E61346">
              <w:rPr>
                <w:rFonts w:ascii="Times New Roman" w:hAnsi="Times New Roman"/>
                <w:b/>
                <w:szCs w:val="22"/>
              </w:rPr>
              <w:t>techniniai reikalavimai</w:t>
            </w:r>
          </w:p>
        </w:tc>
        <w:tc>
          <w:tcPr>
            <w:tcW w:w="575" w:type="dxa"/>
            <w:vAlign w:val="center"/>
          </w:tcPr>
          <w:p w:rsidR="009D20CC" w:rsidRPr="00E61346" w:rsidRDefault="009D20CC" w:rsidP="0066725B">
            <w:pPr>
              <w:ind w:right="-108" w:hanging="108"/>
              <w:jc w:val="center"/>
              <w:rPr>
                <w:rFonts w:ascii="Times New Roman" w:hAnsi="Times New Roman"/>
                <w:b/>
                <w:szCs w:val="22"/>
              </w:rPr>
            </w:pPr>
            <w:r w:rsidRPr="00E61346">
              <w:rPr>
                <w:rFonts w:ascii="Times New Roman" w:hAnsi="Times New Roman"/>
                <w:b/>
                <w:szCs w:val="22"/>
              </w:rPr>
              <w:t>Mato</w:t>
            </w:r>
          </w:p>
          <w:p w:rsidR="009D20CC" w:rsidRPr="00E61346" w:rsidRDefault="009D20CC" w:rsidP="0066725B">
            <w:pPr>
              <w:ind w:right="-108" w:hanging="108"/>
              <w:jc w:val="center"/>
              <w:rPr>
                <w:rFonts w:ascii="Times New Roman" w:hAnsi="Times New Roman"/>
                <w:b/>
                <w:szCs w:val="22"/>
              </w:rPr>
            </w:pPr>
            <w:r w:rsidRPr="00E61346">
              <w:rPr>
                <w:rFonts w:ascii="Times New Roman" w:hAnsi="Times New Roman"/>
                <w:b/>
                <w:szCs w:val="22"/>
              </w:rPr>
              <w:t>vnt.</w:t>
            </w:r>
          </w:p>
        </w:tc>
        <w:tc>
          <w:tcPr>
            <w:tcW w:w="1294" w:type="dxa"/>
            <w:vAlign w:val="center"/>
          </w:tcPr>
          <w:p w:rsidR="009D20CC" w:rsidRPr="00E61346" w:rsidRDefault="009D20CC" w:rsidP="0066725B">
            <w:pPr>
              <w:ind w:left="-108" w:right="-108"/>
              <w:jc w:val="center"/>
              <w:rPr>
                <w:rFonts w:ascii="Times New Roman" w:hAnsi="Times New Roman"/>
                <w:b/>
                <w:szCs w:val="22"/>
              </w:rPr>
            </w:pPr>
            <w:r w:rsidRPr="00E61346">
              <w:rPr>
                <w:rFonts w:ascii="Times New Roman" w:hAnsi="Times New Roman"/>
                <w:b/>
                <w:szCs w:val="22"/>
              </w:rPr>
              <w:t>Preliminarus kiekis per</w:t>
            </w:r>
          </w:p>
          <w:p w:rsidR="009D20CC" w:rsidRPr="00E61346" w:rsidRDefault="009D20CC" w:rsidP="0066725B">
            <w:pPr>
              <w:ind w:left="-108" w:right="-108"/>
              <w:jc w:val="center"/>
              <w:rPr>
                <w:rFonts w:ascii="Times New Roman" w:hAnsi="Times New Roman"/>
                <w:b/>
                <w:szCs w:val="22"/>
              </w:rPr>
            </w:pPr>
            <w:r w:rsidRPr="00E61346">
              <w:rPr>
                <w:rFonts w:ascii="Times New Roman" w:hAnsi="Times New Roman"/>
                <w:b/>
                <w:szCs w:val="22"/>
              </w:rPr>
              <w:t>12 mėn.</w:t>
            </w:r>
          </w:p>
          <w:p w:rsidR="009D20CC" w:rsidRPr="00E61346" w:rsidRDefault="009D20CC" w:rsidP="0066725B">
            <w:pPr>
              <w:jc w:val="center"/>
              <w:rPr>
                <w:rFonts w:ascii="Times New Roman" w:hAnsi="Times New Roman"/>
                <w:b/>
                <w:szCs w:val="22"/>
              </w:rPr>
            </w:pPr>
          </w:p>
        </w:tc>
        <w:tc>
          <w:tcPr>
            <w:tcW w:w="863" w:type="dxa"/>
            <w:vAlign w:val="center"/>
          </w:tcPr>
          <w:p w:rsidR="009D20CC" w:rsidRPr="00E61346" w:rsidRDefault="009D20CC" w:rsidP="0066725B">
            <w:pPr>
              <w:ind w:left="-108" w:right="-108"/>
              <w:jc w:val="center"/>
              <w:rPr>
                <w:rFonts w:ascii="Times New Roman" w:hAnsi="Times New Roman"/>
                <w:b/>
                <w:szCs w:val="22"/>
              </w:rPr>
            </w:pPr>
            <w:r w:rsidRPr="00E61346">
              <w:rPr>
                <w:rFonts w:ascii="Times New Roman" w:hAnsi="Times New Roman"/>
                <w:b/>
                <w:szCs w:val="22"/>
              </w:rPr>
              <w:t xml:space="preserve">Kaina EUR  </w:t>
            </w:r>
          </w:p>
          <w:p w:rsidR="009D20CC" w:rsidRPr="00E61346" w:rsidRDefault="009D20CC" w:rsidP="0066725B">
            <w:pPr>
              <w:ind w:left="-108" w:right="-108"/>
              <w:jc w:val="center"/>
              <w:rPr>
                <w:rFonts w:ascii="Times New Roman" w:hAnsi="Times New Roman"/>
                <w:b/>
                <w:szCs w:val="22"/>
              </w:rPr>
            </w:pPr>
            <w:r w:rsidRPr="00E61346">
              <w:rPr>
                <w:rFonts w:ascii="Times New Roman" w:hAnsi="Times New Roman"/>
                <w:b/>
                <w:szCs w:val="22"/>
              </w:rPr>
              <w:t>be PVM       už 1 kg</w:t>
            </w:r>
          </w:p>
          <w:p w:rsidR="009D20CC" w:rsidRPr="00E61346" w:rsidRDefault="009D20CC" w:rsidP="0066725B">
            <w:pPr>
              <w:ind w:right="-108"/>
              <w:jc w:val="center"/>
              <w:rPr>
                <w:rFonts w:ascii="Times New Roman" w:hAnsi="Times New Roman"/>
                <w:b/>
                <w:szCs w:val="22"/>
              </w:rPr>
            </w:pPr>
          </w:p>
        </w:tc>
        <w:tc>
          <w:tcPr>
            <w:tcW w:w="863" w:type="dxa"/>
            <w:vAlign w:val="center"/>
          </w:tcPr>
          <w:p w:rsidR="009D20CC" w:rsidRPr="00E61346" w:rsidRDefault="009D20CC" w:rsidP="0066725B">
            <w:pPr>
              <w:ind w:left="-108" w:right="-108"/>
              <w:jc w:val="center"/>
              <w:rPr>
                <w:rFonts w:ascii="Times New Roman" w:hAnsi="Times New Roman"/>
                <w:b/>
                <w:szCs w:val="22"/>
              </w:rPr>
            </w:pPr>
            <w:r w:rsidRPr="00E61346">
              <w:rPr>
                <w:rFonts w:ascii="Times New Roman" w:hAnsi="Times New Roman"/>
                <w:b/>
                <w:szCs w:val="22"/>
              </w:rPr>
              <w:t>Kaina EUR      su PVM     už 1 kg</w:t>
            </w:r>
          </w:p>
          <w:p w:rsidR="009D20CC" w:rsidRPr="00E61346" w:rsidRDefault="009D20CC" w:rsidP="0066725B">
            <w:pPr>
              <w:jc w:val="center"/>
              <w:rPr>
                <w:rFonts w:ascii="Times New Roman" w:hAnsi="Times New Roman"/>
                <w:b/>
                <w:szCs w:val="22"/>
              </w:rPr>
            </w:pPr>
          </w:p>
        </w:tc>
        <w:tc>
          <w:tcPr>
            <w:tcW w:w="1437" w:type="dxa"/>
            <w:vAlign w:val="center"/>
          </w:tcPr>
          <w:p w:rsidR="009D20CC" w:rsidRPr="00E61346" w:rsidRDefault="009D20CC" w:rsidP="0066725B">
            <w:pPr>
              <w:jc w:val="center"/>
              <w:rPr>
                <w:rFonts w:ascii="Times New Roman" w:hAnsi="Times New Roman"/>
                <w:b/>
                <w:szCs w:val="22"/>
              </w:rPr>
            </w:pPr>
            <w:r w:rsidRPr="00E61346">
              <w:rPr>
                <w:rFonts w:ascii="Times New Roman" w:hAnsi="Times New Roman"/>
                <w:b/>
                <w:szCs w:val="22"/>
              </w:rPr>
              <w:t>Suma EUR</w:t>
            </w:r>
          </w:p>
          <w:p w:rsidR="009D20CC" w:rsidRPr="00E61346" w:rsidRDefault="009D20CC" w:rsidP="0066725B">
            <w:pPr>
              <w:jc w:val="center"/>
              <w:rPr>
                <w:rFonts w:ascii="Times New Roman" w:hAnsi="Times New Roman"/>
                <w:b/>
                <w:szCs w:val="22"/>
              </w:rPr>
            </w:pPr>
            <w:r w:rsidRPr="00E61346">
              <w:rPr>
                <w:rFonts w:ascii="Times New Roman" w:hAnsi="Times New Roman"/>
                <w:b/>
                <w:szCs w:val="22"/>
              </w:rPr>
              <w:t>su PVM</w:t>
            </w:r>
          </w:p>
          <w:p w:rsidR="009D20CC" w:rsidRPr="00E61346" w:rsidRDefault="009D20CC" w:rsidP="0066725B">
            <w:pPr>
              <w:ind w:right="-108"/>
              <w:jc w:val="center"/>
              <w:rPr>
                <w:rFonts w:ascii="Times New Roman" w:hAnsi="Times New Roman"/>
                <w:b/>
                <w:szCs w:val="22"/>
              </w:rPr>
            </w:pPr>
            <w:r w:rsidRPr="00E61346">
              <w:rPr>
                <w:rFonts w:ascii="Times New Roman" w:hAnsi="Times New Roman"/>
                <w:b/>
                <w:szCs w:val="22"/>
              </w:rPr>
              <w:t>(5  x 7)</w:t>
            </w:r>
          </w:p>
        </w:tc>
      </w:tr>
      <w:tr w:rsidR="009D20CC" w:rsidRPr="00296640" w:rsidTr="00015235">
        <w:trPr>
          <w:trHeight w:hRule="exact" w:val="284"/>
        </w:trPr>
        <w:tc>
          <w:tcPr>
            <w:tcW w:w="541" w:type="dxa"/>
          </w:tcPr>
          <w:p w:rsidR="009D20CC" w:rsidRPr="00296640" w:rsidRDefault="009D20CC" w:rsidP="0066725B">
            <w:pPr>
              <w:jc w:val="center"/>
              <w:rPr>
                <w:rFonts w:ascii="Times New Roman" w:hAnsi="Times New Roman"/>
                <w:b/>
                <w:szCs w:val="22"/>
                <w:lang w:val="en-US"/>
              </w:rPr>
            </w:pPr>
            <w:r w:rsidRPr="00296640">
              <w:rPr>
                <w:rFonts w:ascii="Times New Roman" w:hAnsi="Times New Roman"/>
                <w:b/>
                <w:szCs w:val="22"/>
                <w:lang w:val="en-US"/>
              </w:rPr>
              <w:t>1.</w:t>
            </w:r>
          </w:p>
        </w:tc>
        <w:tc>
          <w:tcPr>
            <w:tcW w:w="1728" w:type="dxa"/>
          </w:tcPr>
          <w:p w:rsidR="009D20CC" w:rsidRPr="00A15F34" w:rsidRDefault="009D20CC" w:rsidP="0066725B">
            <w:pPr>
              <w:jc w:val="center"/>
              <w:rPr>
                <w:rFonts w:ascii="Times New Roman" w:hAnsi="Times New Roman"/>
                <w:b/>
                <w:szCs w:val="22"/>
              </w:rPr>
            </w:pPr>
            <w:r w:rsidRPr="00A15F34">
              <w:rPr>
                <w:rFonts w:ascii="Times New Roman" w:hAnsi="Times New Roman"/>
                <w:b/>
                <w:szCs w:val="22"/>
              </w:rPr>
              <w:t>2.</w:t>
            </w:r>
          </w:p>
        </w:tc>
        <w:tc>
          <w:tcPr>
            <w:tcW w:w="2900" w:type="dxa"/>
          </w:tcPr>
          <w:p w:rsidR="009D20CC" w:rsidRPr="00A15F34" w:rsidRDefault="009D20CC" w:rsidP="0066725B">
            <w:pPr>
              <w:jc w:val="center"/>
              <w:rPr>
                <w:rFonts w:ascii="Times New Roman" w:hAnsi="Times New Roman"/>
                <w:b/>
                <w:szCs w:val="22"/>
              </w:rPr>
            </w:pPr>
            <w:r w:rsidRPr="00A15F34">
              <w:rPr>
                <w:rFonts w:ascii="Times New Roman" w:hAnsi="Times New Roman"/>
                <w:b/>
                <w:szCs w:val="22"/>
              </w:rPr>
              <w:t>3.</w:t>
            </w:r>
          </w:p>
        </w:tc>
        <w:tc>
          <w:tcPr>
            <w:tcW w:w="575" w:type="dxa"/>
          </w:tcPr>
          <w:p w:rsidR="009D20CC" w:rsidRPr="00A15F34" w:rsidRDefault="009D20CC" w:rsidP="0066725B">
            <w:pPr>
              <w:jc w:val="center"/>
              <w:rPr>
                <w:rFonts w:ascii="Times New Roman" w:hAnsi="Times New Roman"/>
                <w:b/>
                <w:szCs w:val="22"/>
              </w:rPr>
            </w:pPr>
            <w:r w:rsidRPr="00A15F34">
              <w:rPr>
                <w:rFonts w:ascii="Times New Roman" w:hAnsi="Times New Roman"/>
                <w:b/>
                <w:szCs w:val="22"/>
              </w:rPr>
              <w:t>4.</w:t>
            </w:r>
          </w:p>
        </w:tc>
        <w:tc>
          <w:tcPr>
            <w:tcW w:w="1294" w:type="dxa"/>
          </w:tcPr>
          <w:p w:rsidR="009D20CC" w:rsidRPr="00A15F34" w:rsidRDefault="009D20CC" w:rsidP="0066725B">
            <w:pPr>
              <w:jc w:val="center"/>
              <w:rPr>
                <w:rFonts w:ascii="Times New Roman" w:hAnsi="Times New Roman"/>
                <w:b/>
                <w:szCs w:val="22"/>
              </w:rPr>
            </w:pPr>
            <w:r w:rsidRPr="00A15F34">
              <w:rPr>
                <w:rFonts w:ascii="Times New Roman" w:hAnsi="Times New Roman"/>
                <w:b/>
                <w:szCs w:val="22"/>
              </w:rPr>
              <w:t>5.</w:t>
            </w:r>
          </w:p>
        </w:tc>
        <w:tc>
          <w:tcPr>
            <w:tcW w:w="863" w:type="dxa"/>
          </w:tcPr>
          <w:p w:rsidR="009D20CC" w:rsidRPr="00A15F34" w:rsidRDefault="009D20CC" w:rsidP="0066725B">
            <w:pPr>
              <w:jc w:val="center"/>
              <w:rPr>
                <w:rFonts w:ascii="Times New Roman" w:hAnsi="Times New Roman"/>
                <w:b/>
                <w:szCs w:val="22"/>
                <w:lang w:val="pl-PL"/>
              </w:rPr>
            </w:pPr>
            <w:r w:rsidRPr="00A15F34">
              <w:rPr>
                <w:rFonts w:ascii="Times New Roman" w:hAnsi="Times New Roman"/>
                <w:b/>
                <w:szCs w:val="22"/>
                <w:lang w:val="pl-PL"/>
              </w:rPr>
              <w:t>6.</w:t>
            </w:r>
          </w:p>
        </w:tc>
        <w:tc>
          <w:tcPr>
            <w:tcW w:w="863" w:type="dxa"/>
          </w:tcPr>
          <w:p w:rsidR="009D20CC" w:rsidRPr="00A15F34" w:rsidRDefault="009D20CC" w:rsidP="0066725B">
            <w:pPr>
              <w:jc w:val="center"/>
              <w:rPr>
                <w:rFonts w:ascii="Times New Roman" w:hAnsi="Times New Roman"/>
                <w:b/>
                <w:szCs w:val="22"/>
                <w:lang w:val="pl-PL"/>
              </w:rPr>
            </w:pPr>
            <w:r w:rsidRPr="00A15F34">
              <w:rPr>
                <w:rFonts w:ascii="Times New Roman" w:hAnsi="Times New Roman"/>
                <w:b/>
                <w:szCs w:val="22"/>
                <w:lang w:val="pl-PL"/>
              </w:rPr>
              <w:t>7.</w:t>
            </w:r>
          </w:p>
        </w:tc>
        <w:tc>
          <w:tcPr>
            <w:tcW w:w="1437" w:type="dxa"/>
          </w:tcPr>
          <w:p w:rsidR="009D20CC" w:rsidRPr="00A15F34" w:rsidRDefault="009D20CC" w:rsidP="0066725B">
            <w:pPr>
              <w:jc w:val="center"/>
              <w:rPr>
                <w:rFonts w:ascii="Times New Roman" w:hAnsi="Times New Roman"/>
                <w:b/>
                <w:szCs w:val="22"/>
                <w:lang w:val="pl-PL"/>
              </w:rPr>
            </w:pPr>
            <w:r w:rsidRPr="00A15F34">
              <w:rPr>
                <w:rFonts w:ascii="Times New Roman" w:hAnsi="Times New Roman"/>
                <w:b/>
                <w:szCs w:val="22"/>
                <w:lang w:val="pl-PL"/>
              </w:rPr>
              <w:t>8.</w:t>
            </w:r>
          </w:p>
        </w:tc>
      </w:tr>
      <w:tr w:rsidR="00894BFA" w:rsidRPr="00296640" w:rsidTr="00015235">
        <w:tc>
          <w:tcPr>
            <w:tcW w:w="541" w:type="dxa"/>
            <w:shd w:val="clear" w:color="auto" w:fill="auto"/>
          </w:tcPr>
          <w:p w:rsidR="00894BFA" w:rsidRPr="00894BFA" w:rsidRDefault="00894BFA" w:rsidP="00894BFA">
            <w:pPr>
              <w:pStyle w:val="Pagrindiniotekstotrauka"/>
              <w:ind w:left="0" w:firstLine="0"/>
              <w:jc w:val="center"/>
              <w:rPr>
                <w:sz w:val="22"/>
                <w:szCs w:val="22"/>
                <w:lang w:val="en-US"/>
              </w:rPr>
            </w:pPr>
            <w:r w:rsidRPr="00894BFA">
              <w:rPr>
                <w:sz w:val="22"/>
                <w:szCs w:val="22"/>
                <w:lang w:val="en-US"/>
              </w:rPr>
              <w:t>1.</w:t>
            </w:r>
          </w:p>
        </w:tc>
        <w:tc>
          <w:tcPr>
            <w:tcW w:w="1728"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Pienas</w:t>
            </w:r>
          </w:p>
        </w:tc>
        <w:tc>
          <w:tcPr>
            <w:tcW w:w="2900"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pienas apdorotas UAT ultra aukšta temperatūra – ne mažesnio kaip 2,5 proc. riebumo, ilgo galiojimo, sufasuotas ne daugiau kaip po 1 l, Europos Parlamento ir Tarybos reglamentas (ES) Nr. 1308/2013.</w:t>
            </w:r>
          </w:p>
        </w:tc>
        <w:tc>
          <w:tcPr>
            <w:tcW w:w="575"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kg</w:t>
            </w:r>
          </w:p>
        </w:tc>
        <w:tc>
          <w:tcPr>
            <w:tcW w:w="1294"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3600</w:t>
            </w:r>
          </w:p>
          <w:p w:rsidR="00894BFA" w:rsidRPr="00894BFA" w:rsidRDefault="00894BFA" w:rsidP="00894BFA">
            <w:pPr>
              <w:jc w:val="center"/>
              <w:rPr>
                <w:rFonts w:ascii="Times New Roman" w:hAnsi="Times New Roman"/>
                <w:b/>
                <w:szCs w:val="22"/>
              </w:rPr>
            </w:pPr>
          </w:p>
          <w:p w:rsidR="00894BFA" w:rsidRPr="00894BFA" w:rsidRDefault="00894BFA" w:rsidP="00894BFA">
            <w:pPr>
              <w:jc w:val="center"/>
              <w:rPr>
                <w:rFonts w:ascii="Times New Roman" w:hAnsi="Times New Roman"/>
                <w:b/>
                <w:szCs w:val="22"/>
              </w:rPr>
            </w:pPr>
          </w:p>
          <w:p w:rsidR="00894BFA" w:rsidRPr="00894BFA" w:rsidRDefault="00894BFA" w:rsidP="00894BFA">
            <w:pPr>
              <w:rPr>
                <w:rFonts w:ascii="Times New Roman" w:hAnsi="Times New Roman"/>
                <w:b/>
                <w:szCs w:val="22"/>
              </w:rPr>
            </w:pPr>
          </w:p>
        </w:tc>
        <w:tc>
          <w:tcPr>
            <w:tcW w:w="863" w:type="dxa"/>
          </w:tcPr>
          <w:p w:rsidR="00894BFA" w:rsidRPr="00894BFA" w:rsidRDefault="00894BFA" w:rsidP="00894BFA">
            <w:pPr>
              <w:jc w:val="center"/>
              <w:rPr>
                <w:rFonts w:ascii="Times New Roman" w:hAnsi="Times New Roman"/>
                <w:szCs w:val="22"/>
              </w:rPr>
            </w:pPr>
          </w:p>
        </w:tc>
        <w:tc>
          <w:tcPr>
            <w:tcW w:w="863" w:type="dxa"/>
          </w:tcPr>
          <w:p w:rsidR="00894BFA" w:rsidRPr="00894BFA" w:rsidRDefault="00894BFA" w:rsidP="00894BFA">
            <w:pPr>
              <w:jc w:val="center"/>
              <w:rPr>
                <w:rFonts w:ascii="Times New Roman" w:hAnsi="Times New Roman"/>
                <w:szCs w:val="22"/>
              </w:rPr>
            </w:pPr>
          </w:p>
        </w:tc>
        <w:tc>
          <w:tcPr>
            <w:tcW w:w="1437" w:type="dxa"/>
          </w:tcPr>
          <w:p w:rsidR="00894BFA" w:rsidRPr="00894BFA" w:rsidRDefault="00894BFA" w:rsidP="00894BFA">
            <w:pPr>
              <w:jc w:val="center"/>
              <w:rPr>
                <w:rFonts w:ascii="Times New Roman" w:hAnsi="Times New Roman"/>
                <w:szCs w:val="22"/>
              </w:rPr>
            </w:pPr>
          </w:p>
        </w:tc>
      </w:tr>
      <w:tr w:rsidR="00894BFA" w:rsidRPr="00296640" w:rsidTr="00015235">
        <w:tc>
          <w:tcPr>
            <w:tcW w:w="541" w:type="dxa"/>
            <w:shd w:val="clear" w:color="auto" w:fill="auto"/>
          </w:tcPr>
          <w:p w:rsidR="00894BFA" w:rsidRPr="00894BFA" w:rsidRDefault="00894BFA" w:rsidP="00894BFA">
            <w:pPr>
              <w:pStyle w:val="Pagrindiniotekstotrauka"/>
              <w:ind w:left="0" w:firstLine="0"/>
              <w:jc w:val="center"/>
              <w:rPr>
                <w:sz w:val="22"/>
                <w:szCs w:val="22"/>
              </w:rPr>
            </w:pPr>
            <w:r w:rsidRPr="00894BFA">
              <w:rPr>
                <w:sz w:val="22"/>
                <w:szCs w:val="22"/>
              </w:rPr>
              <w:t>2.</w:t>
            </w:r>
          </w:p>
        </w:tc>
        <w:tc>
          <w:tcPr>
            <w:tcW w:w="1728"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Pienas</w:t>
            </w:r>
          </w:p>
        </w:tc>
        <w:tc>
          <w:tcPr>
            <w:tcW w:w="2900"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pienas apdorotas UAT ultra aukšta temperatūra – ne mažesnio kaip 3,2 proc. riebumo, ilgo galiojimo, sufasuotas ne daugiau kaip po 1 l, Europos Parlamento ir Tarybos reglamentas (ES) Nr. 1308/2013.</w:t>
            </w:r>
          </w:p>
        </w:tc>
        <w:tc>
          <w:tcPr>
            <w:tcW w:w="575"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kg</w:t>
            </w:r>
          </w:p>
        </w:tc>
        <w:tc>
          <w:tcPr>
            <w:tcW w:w="1294"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3200</w:t>
            </w:r>
          </w:p>
        </w:tc>
        <w:tc>
          <w:tcPr>
            <w:tcW w:w="863" w:type="dxa"/>
          </w:tcPr>
          <w:p w:rsidR="00894BFA" w:rsidRPr="00894BFA" w:rsidRDefault="00894BFA" w:rsidP="00894BFA">
            <w:pPr>
              <w:jc w:val="center"/>
              <w:rPr>
                <w:rFonts w:ascii="Times New Roman" w:hAnsi="Times New Roman"/>
                <w:szCs w:val="22"/>
              </w:rPr>
            </w:pPr>
          </w:p>
        </w:tc>
        <w:tc>
          <w:tcPr>
            <w:tcW w:w="863" w:type="dxa"/>
          </w:tcPr>
          <w:p w:rsidR="00894BFA" w:rsidRPr="00894BFA" w:rsidRDefault="00894BFA" w:rsidP="00894BFA">
            <w:pPr>
              <w:jc w:val="center"/>
              <w:rPr>
                <w:rFonts w:ascii="Times New Roman" w:hAnsi="Times New Roman"/>
                <w:szCs w:val="22"/>
              </w:rPr>
            </w:pPr>
          </w:p>
        </w:tc>
        <w:tc>
          <w:tcPr>
            <w:tcW w:w="1437" w:type="dxa"/>
          </w:tcPr>
          <w:p w:rsidR="00894BFA" w:rsidRPr="00894BFA" w:rsidRDefault="00894BFA" w:rsidP="00894BFA">
            <w:pPr>
              <w:jc w:val="center"/>
              <w:rPr>
                <w:rFonts w:ascii="Times New Roman" w:hAnsi="Times New Roman"/>
                <w:szCs w:val="22"/>
              </w:rPr>
            </w:pPr>
          </w:p>
        </w:tc>
      </w:tr>
      <w:tr w:rsidR="00894BFA" w:rsidRPr="00296640" w:rsidTr="00015235">
        <w:tc>
          <w:tcPr>
            <w:tcW w:w="541" w:type="dxa"/>
            <w:shd w:val="clear" w:color="auto" w:fill="auto"/>
          </w:tcPr>
          <w:p w:rsidR="00894BFA" w:rsidRPr="00894BFA" w:rsidRDefault="00894BFA" w:rsidP="00894BFA">
            <w:pPr>
              <w:pStyle w:val="Pagrindiniotekstotrauka"/>
              <w:ind w:left="0" w:firstLine="0"/>
              <w:jc w:val="center"/>
              <w:rPr>
                <w:sz w:val="22"/>
                <w:szCs w:val="22"/>
              </w:rPr>
            </w:pPr>
            <w:r w:rsidRPr="00894BFA">
              <w:rPr>
                <w:sz w:val="22"/>
                <w:szCs w:val="22"/>
              </w:rPr>
              <w:t>3.</w:t>
            </w:r>
          </w:p>
        </w:tc>
        <w:tc>
          <w:tcPr>
            <w:tcW w:w="1728"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 xml:space="preserve">Sūris </w:t>
            </w:r>
          </w:p>
        </w:tc>
        <w:tc>
          <w:tcPr>
            <w:tcW w:w="2900"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 xml:space="preserve">sausosios medžiagos riebalų kiekis – ne mažesnis kaip 45 proc., </w:t>
            </w:r>
            <w:proofErr w:type="spellStart"/>
            <w:r w:rsidRPr="00894BFA">
              <w:rPr>
                <w:rFonts w:ascii="Times New Roman" w:hAnsi="Times New Roman"/>
                <w:szCs w:val="22"/>
              </w:rPr>
              <w:t>puskietis</w:t>
            </w:r>
            <w:proofErr w:type="spellEnd"/>
            <w:r w:rsidRPr="00894BFA">
              <w:rPr>
                <w:rFonts w:ascii="Times New Roman" w:hAnsi="Times New Roman"/>
                <w:szCs w:val="22"/>
              </w:rPr>
              <w:t xml:space="preserve">, atitinkantis sūrių kokybės reikalavimus, patvirtintus ŽŪ ministro 2008 m. birželio 13 d. įsakymu Nr. 3D-335 „Dėl Sūrių kokybės </w:t>
            </w:r>
            <w:r w:rsidRPr="00894BFA">
              <w:rPr>
                <w:rFonts w:ascii="Times New Roman" w:hAnsi="Times New Roman"/>
                <w:szCs w:val="22"/>
              </w:rPr>
              <w:lastRenderedPageBreak/>
              <w:t xml:space="preserve">reikalavimų patvirtinimo ir kai kurių žemės ūkio ministro įsakymų, susijusių su privalomaisiais kokybės reikalavimais, pakeitimo“. </w:t>
            </w:r>
          </w:p>
        </w:tc>
        <w:tc>
          <w:tcPr>
            <w:tcW w:w="575"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lastRenderedPageBreak/>
              <w:t>kg</w:t>
            </w:r>
          </w:p>
        </w:tc>
        <w:tc>
          <w:tcPr>
            <w:tcW w:w="1294"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700</w:t>
            </w:r>
          </w:p>
        </w:tc>
        <w:tc>
          <w:tcPr>
            <w:tcW w:w="863" w:type="dxa"/>
          </w:tcPr>
          <w:p w:rsidR="00894BFA" w:rsidRPr="00894BFA" w:rsidRDefault="00894BFA" w:rsidP="00894BFA">
            <w:pPr>
              <w:jc w:val="center"/>
              <w:rPr>
                <w:rFonts w:ascii="Times New Roman" w:hAnsi="Times New Roman"/>
                <w:szCs w:val="22"/>
              </w:rPr>
            </w:pPr>
          </w:p>
        </w:tc>
        <w:tc>
          <w:tcPr>
            <w:tcW w:w="863" w:type="dxa"/>
          </w:tcPr>
          <w:p w:rsidR="00894BFA" w:rsidRPr="00894BFA" w:rsidRDefault="00894BFA" w:rsidP="00894BFA">
            <w:pPr>
              <w:jc w:val="center"/>
              <w:rPr>
                <w:rFonts w:ascii="Times New Roman" w:hAnsi="Times New Roman"/>
                <w:szCs w:val="22"/>
              </w:rPr>
            </w:pPr>
          </w:p>
        </w:tc>
        <w:tc>
          <w:tcPr>
            <w:tcW w:w="1437" w:type="dxa"/>
          </w:tcPr>
          <w:p w:rsidR="00894BFA" w:rsidRPr="00894BFA" w:rsidRDefault="00894BFA" w:rsidP="00894BFA">
            <w:pPr>
              <w:jc w:val="center"/>
              <w:rPr>
                <w:rFonts w:ascii="Times New Roman" w:hAnsi="Times New Roman"/>
                <w:szCs w:val="22"/>
              </w:rPr>
            </w:pPr>
          </w:p>
        </w:tc>
      </w:tr>
      <w:tr w:rsidR="00894BFA" w:rsidRPr="00296640" w:rsidTr="00015235">
        <w:tc>
          <w:tcPr>
            <w:tcW w:w="541" w:type="dxa"/>
            <w:shd w:val="clear" w:color="auto" w:fill="auto"/>
          </w:tcPr>
          <w:p w:rsidR="00894BFA" w:rsidRPr="00894BFA" w:rsidRDefault="00894BFA" w:rsidP="00894BFA">
            <w:pPr>
              <w:pStyle w:val="Pagrindiniotekstotrauka"/>
              <w:ind w:left="0" w:firstLine="0"/>
              <w:jc w:val="center"/>
              <w:rPr>
                <w:sz w:val="22"/>
                <w:szCs w:val="22"/>
              </w:rPr>
            </w:pPr>
            <w:r w:rsidRPr="00894BFA">
              <w:rPr>
                <w:sz w:val="22"/>
                <w:szCs w:val="22"/>
              </w:rPr>
              <w:t>4.</w:t>
            </w:r>
          </w:p>
        </w:tc>
        <w:tc>
          <w:tcPr>
            <w:tcW w:w="1728"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 xml:space="preserve">Kietasis sūris </w:t>
            </w:r>
          </w:p>
        </w:tc>
        <w:tc>
          <w:tcPr>
            <w:tcW w:w="2900"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kietasis sūris, riebumas ne mažesnis kaip 37 proc.,  tarkuotas, sufasuotas ne daugiau kaip po 100 g arba gabale ne daugiau kaip po 180 g, atitinkantis sūrių kokybės reikalavimus, patvirtintus ŽŪ ministro 2008 m. birželio 13 d. įsakymu Nr. 3D-335 „Dėl Sūrių kokybės reikalavimų patvirtinimo ir kai kurių žemės ūkio ministro įsakymų, susijusių su privalomaisiais kokybės reikalavimais, pakeitimo“.</w:t>
            </w:r>
          </w:p>
        </w:tc>
        <w:tc>
          <w:tcPr>
            <w:tcW w:w="575"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kg</w:t>
            </w:r>
          </w:p>
        </w:tc>
        <w:tc>
          <w:tcPr>
            <w:tcW w:w="1294"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140</w:t>
            </w:r>
          </w:p>
        </w:tc>
        <w:tc>
          <w:tcPr>
            <w:tcW w:w="863" w:type="dxa"/>
          </w:tcPr>
          <w:p w:rsidR="00894BFA" w:rsidRPr="00894BFA" w:rsidRDefault="00894BFA" w:rsidP="00894BFA">
            <w:pPr>
              <w:jc w:val="center"/>
              <w:rPr>
                <w:rFonts w:ascii="Times New Roman" w:hAnsi="Times New Roman"/>
                <w:szCs w:val="22"/>
              </w:rPr>
            </w:pPr>
          </w:p>
        </w:tc>
        <w:tc>
          <w:tcPr>
            <w:tcW w:w="863" w:type="dxa"/>
          </w:tcPr>
          <w:p w:rsidR="00894BFA" w:rsidRPr="00894BFA" w:rsidRDefault="00894BFA" w:rsidP="00894BFA">
            <w:pPr>
              <w:jc w:val="center"/>
              <w:rPr>
                <w:rFonts w:ascii="Times New Roman" w:hAnsi="Times New Roman"/>
                <w:szCs w:val="22"/>
              </w:rPr>
            </w:pPr>
          </w:p>
        </w:tc>
        <w:tc>
          <w:tcPr>
            <w:tcW w:w="1437" w:type="dxa"/>
          </w:tcPr>
          <w:p w:rsidR="00894BFA" w:rsidRPr="00894BFA" w:rsidRDefault="00894BFA" w:rsidP="00894BFA">
            <w:pPr>
              <w:jc w:val="center"/>
              <w:rPr>
                <w:rFonts w:ascii="Times New Roman" w:hAnsi="Times New Roman"/>
                <w:szCs w:val="22"/>
              </w:rPr>
            </w:pPr>
          </w:p>
        </w:tc>
      </w:tr>
      <w:tr w:rsidR="00894BFA" w:rsidRPr="00296640" w:rsidTr="00015235">
        <w:tc>
          <w:tcPr>
            <w:tcW w:w="541" w:type="dxa"/>
            <w:shd w:val="clear" w:color="auto" w:fill="auto"/>
          </w:tcPr>
          <w:p w:rsidR="00894BFA" w:rsidRPr="00894BFA" w:rsidRDefault="00894BFA" w:rsidP="00894BFA">
            <w:pPr>
              <w:pStyle w:val="Pagrindiniotekstotrauka"/>
              <w:ind w:left="0" w:firstLine="0"/>
              <w:jc w:val="center"/>
              <w:rPr>
                <w:sz w:val="22"/>
                <w:szCs w:val="22"/>
              </w:rPr>
            </w:pPr>
            <w:r w:rsidRPr="00894BFA">
              <w:rPr>
                <w:sz w:val="22"/>
                <w:szCs w:val="22"/>
              </w:rPr>
              <w:t>5.</w:t>
            </w:r>
          </w:p>
        </w:tc>
        <w:tc>
          <w:tcPr>
            <w:tcW w:w="1728"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Kietasis sūris laužytas gabaliukais</w:t>
            </w:r>
          </w:p>
          <w:p w:rsidR="00894BFA" w:rsidRPr="00894BFA" w:rsidRDefault="00894BFA" w:rsidP="00894BFA">
            <w:pPr>
              <w:rPr>
                <w:rFonts w:ascii="Times New Roman" w:hAnsi="Times New Roman"/>
                <w:szCs w:val="22"/>
              </w:rPr>
            </w:pPr>
          </w:p>
          <w:p w:rsidR="00894BFA" w:rsidRPr="00894BFA" w:rsidRDefault="00894BFA" w:rsidP="00894BFA">
            <w:pPr>
              <w:rPr>
                <w:rFonts w:ascii="Times New Roman" w:hAnsi="Times New Roman"/>
                <w:szCs w:val="22"/>
              </w:rPr>
            </w:pPr>
          </w:p>
        </w:tc>
        <w:tc>
          <w:tcPr>
            <w:tcW w:w="2900"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kietasis sūris, riebumas ne mažesnis kaip 35 proc., laužytas gabaliukais išfasuotas ne daugiau kaip po 100 g, atitinkantis sūrių kokybės reikalavimus, patvirtintus ŽŪ ministro 2008 m. birželio 13 d. įsakymu Nr. 3D-335 „Dėl Sūrių kokybės reikalavimų patvirtinimo ir kai kurių žemės ūkio ministro įsakymų, susijusių su privalomaisiais kokybės reikalavimais, pakeitimo“.</w:t>
            </w:r>
          </w:p>
        </w:tc>
        <w:tc>
          <w:tcPr>
            <w:tcW w:w="575"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kg</w:t>
            </w:r>
          </w:p>
        </w:tc>
        <w:tc>
          <w:tcPr>
            <w:tcW w:w="1294"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26</w:t>
            </w:r>
          </w:p>
          <w:p w:rsidR="00894BFA" w:rsidRPr="00894BFA" w:rsidRDefault="00894BFA" w:rsidP="00894BFA">
            <w:pPr>
              <w:jc w:val="center"/>
              <w:rPr>
                <w:rFonts w:ascii="Times New Roman" w:hAnsi="Times New Roman"/>
                <w:b/>
                <w:szCs w:val="22"/>
              </w:rPr>
            </w:pPr>
          </w:p>
        </w:tc>
        <w:tc>
          <w:tcPr>
            <w:tcW w:w="863" w:type="dxa"/>
          </w:tcPr>
          <w:p w:rsidR="00894BFA" w:rsidRPr="00894BFA" w:rsidRDefault="00894BFA" w:rsidP="00894BFA">
            <w:pPr>
              <w:jc w:val="center"/>
              <w:rPr>
                <w:rFonts w:ascii="Times New Roman" w:hAnsi="Times New Roman"/>
                <w:szCs w:val="22"/>
              </w:rPr>
            </w:pPr>
          </w:p>
        </w:tc>
        <w:tc>
          <w:tcPr>
            <w:tcW w:w="863" w:type="dxa"/>
          </w:tcPr>
          <w:p w:rsidR="00894BFA" w:rsidRPr="00894BFA" w:rsidRDefault="00894BFA" w:rsidP="00894BFA">
            <w:pPr>
              <w:jc w:val="center"/>
              <w:rPr>
                <w:rFonts w:ascii="Times New Roman" w:hAnsi="Times New Roman"/>
                <w:szCs w:val="22"/>
              </w:rPr>
            </w:pPr>
          </w:p>
        </w:tc>
        <w:tc>
          <w:tcPr>
            <w:tcW w:w="1437" w:type="dxa"/>
          </w:tcPr>
          <w:p w:rsidR="00894BFA" w:rsidRPr="00894BFA" w:rsidRDefault="00894BFA" w:rsidP="00894BFA">
            <w:pPr>
              <w:jc w:val="center"/>
              <w:rPr>
                <w:rFonts w:ascii="Times New Roman" w:hAnsi="Times New Roman"/>
                <w:szCs w:val="22"/>
              </w:rPr>
            </w:pPr>
          </w:p>
        </w:tc>
      </w:tr>
      <w:tr w:rsidR="00894BFA" w:rsidRPr="00296640" w:rsidTr="00015235">
        <w:tc>
          <w:tcPr>
            <w:tcW w:w="541" w:type="dxa"/>
            <w:shd w:val="clear" w:color="auto" w:fill="auto"/>
          </w:tcPr>
          <w:p w:rsidR="00894BFA" w:rsidRPr="00894BFA" w:rsidRDefault="00894BFA" w:rsidP="00894BFA">
            <w:pPr>
              <w:pStyle w:val="Pagrindiniotekstotrauka"/>
              <w:ind w:left="0" w:firstLine="0"/>
              <w:jc w:val="center"/>
              <w:rPr>
                <w:sz w:val="22"/>
                <w:szCs w:val="22"/>
              </w:rPr>
            </w:pPr>
            <w:r w:rsidRPr="00894BFA">
              <w:rPr>
                <w:sz w:val="22"/>
                <w:szCs w:val="22"/>
              </w:rPr>
              <w:t>6.</w:t>
            </w:r>
          </w:p>
        </w:tc>
        <w:tc>
          <w:tcPr>
            <w:tcW w:w="1728" w:type="dxa"/>
            <w:shd w:val="clear" w:color="auto" w:fill="auto"/>
          </w:tcPr>
          <w:p w:rsidR="00894BFA" w:rsidRPr="00894BFA" w:rsidRDefault="00894BFA" w:rsidP="00894BFA">
            <w:pPr>
              <w:rPr>
                <w:rFonts w:ascii="Times New Roman" w:hAnsi="Times New Roman"/>
                <w:szCs w:val="22"/>
              </w:rPr>
            </w:pPr>
            <w:proofErr w:type="spellStart"/>
            <w:r w:rsidRPr="00894BFA">
              <w:rPr>
                <w:rFonts w:ascii="Times New Roman" w:hAnsi="Times New Roman"/>
                <w:szCs w:val="22"/>
              </w:rPr>
              <w:t>Fetos</w:t>
            </w:r>
            <w:proofErr w:type="spellEnd"/>
            <w:r w:rsidRPr="00894BFA">
              <w:rPr>
                <w:rFonts w:ascii="Times New Roman" w:hAnsi="Times New Roman"/>
                <w:szCs w:val="22"/>
              </w:rPr>
              <w:t xml:space="preserve"> sūris</w:t>
            </w:r>
          </w:p>
        </w:tc>
        <w:tc>
          <w:tcPr>
            <w:tcW w:w="2900"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arba jam lygiavertis, sausosios medžiagos riebalų kiekis proc. – lygus arba daugiau kaip 45 proc., sufasuotas ne daugiau kaip po 270 g, atitinkantis sūrių kokybės reikalavimus, patvirtintus ŽŪ ministro 2008 m. birželio 13 d. įsakymu Nr. 3D-335 „Dėl Sūrių kokybės reikalavimų patvirtinimo ir kai kurių žemės ūkio ministro įsakymų, susijusių su privalomaisiais kokybės reikalavimais, pakeitimo“.</w:t>
            </w:r>
          </w:p>
        </w:tc>
        <w:tc>
          <w:tcPr>
            <w:tcW w:w="575"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kg</w:t>
            </w:r>
          </w:p>
        </w:tc>
        <w:tc>
          <w:tcPr>
            <w:tcW w:w="1294"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220</w:t>
            </w:r>
          </w:p>
        </w:tc>
        <w:tc>
          <w:tcPr>
            <w:tcW w:w="863" w:type="dxa"/>
          </w:tcPr>
          <w:p w:rsidR="00894BFA" w:rsidRPr="00894BFA" w:rsidRDefault="00894BFA" w:rsidP="00894BFA">
            <w:pPr>
              <w:jc w:val="center"/>
              <w:rPr>
                <w:rFonts w:ascii="Times New Roman" w:hAnsi="Times New Roman"/>
                <w:szCs w:val="22"/>
              </w:rPr>
            </w:pPr>
          </w:p>
        </w:tc>
        <w:tc>
          <w:tcPr>
            <w:tcW w:w="863" w:type="dxa"/>
          </w:tcPr>
          <w:p w:rsidR="00894BFA" w:rsidRPr="00894BFA" w:rsidRDefault="00894BFA" w:rsidP="00894BFA">
            <w:pPr>
              <w:jc w:val="center"/>
              <w:rPr>
                <w:rFonts w:ascii="Times New Roman" w:hAnsi="Times New Roman"/>
                <w:szCs w:val="22"/>
              </w:rPr>
            </w:pPr>
          </w:p>
        </w:tc>
        <w:tc>
          <w:tcPr>
            <w:tcW w:w="1437" w:type="dxa"/>
          </w:tcPr>
          <w:p w:rsidR="00894BFA" w:rsidRPr="00894BFA" w:rsidRDefault="00894BFA" w:rsidP="00894BFA">
            <w:pPr>
              <w:jc w:val="center"/>
              <w:rPr>
                <w:rFonts w:ascii="Times New Roman" w:hAnsi="Times New Roman"/>
                <w:szCs w:val="22"/>
              </w:rPr>
            </w:pPr>
          </w:p>
        </w:tc>
      </w:tr>
      <w:tr w:rsidR="00894BFA" w:rsidRPr="00296640" w:rsidTr="00015235">
        <w:tc>
          <w:tcPr>
            <w:tcW w:w="541" w:type="dxa"/>
            <w:shd w:val="clear" w:color="auto" w:fill="auto"/>
          </w:tcPr>
          <w:p w:rsidR="00894BFA" w:rsidRPr="00894BFA" w:rsidRDefault="00894BFA" w:rsidP="00894BFA">
            <w:pPr>
              <w:pStyle w:val="Pagrindiniotekstotrauka"/>
              <w:ind w:left="0" w:firstLine="0"/>
              <w:jc w:val="center"/>
              <w:rPr>
                <w:sz w:val="22"/>
                <w:szCs w:val="22"/>
              </w:rPr>
            </w:pPr>
            <w:r w:rsidRPr="00894BFA">
              <w:rPr>
                <w:sz w:val="22"/>
                <w:szCs w:val="22"/>
              </w:rPr>
              <w:t>7.</w:t>
            </w:r>
          </w:p>
        </w:tc>
        <w:tc>
          <w:tcPr>
            <w:tcW w:w="1728" w:type="dxa"/>
            <w:shd w:val="clear" w:color="auto" w:fill="auto"/>
          </w:tcPr>
          <w:p w:rsidR="00894BFA" w:rsidRPr="00894BFA" w:rsidRDefault="00894BFA" w:rsidP="00894BFA">
            <w:pPr>
              <w:rPr>
                <w:rFonts w:ascii="Times New Roman" w:hAnsi="Times New Roman"/>
                <w:szCs w:val="22"/>
              </w:rPr>
            </w:pPr>
            <w:proofErr w:type="spellStart"/>
            <w:r w:rsidRPr="00894BFA">
              <w:rPr>
                <w:rFonts w:ascii="Times New Roman" w:hAnsi="Times New Roman"/>
                <w:szCs w:val="22"/>
              </w:rPr>
              <w:t>Mocarelos</w:t>
            </w:r>
            <w:proofErr w:type="spellEnd"/>
            <w:r w:rsidRPr="00894BFA">
              <w:rPr>
                <w:rFonts w:ascii="Times New Roman" w:hAnsi="Times New Roman"/>
                <w:szCs w:val="22"/>
              </w:rPr>
              <w:t xml:space="preserve"> (</w:t>
            </w:r>
            <w:proofErr w:type="spellStart"/>
            <w:r w:rsidRPr="00894BFA">
              <w:rPr>
                <w:rFonts w:ascii="Times New Roman" w:hAnsi="Times New Roman"/>
                <w:szCs w:val="22"/>
              </w:rPr>
              <w:t>Mozzarella</w:t>
            </w:r>
            <w:proofErr w:type="spellEnd"/>
            <w:r w:rsidRPr="00894BFA">
              <w:rPr>
                <w:rFonts w:ascii="Times New Roman" w:hAnsi="Times New Roman"/>
                <w:szCs w:val="22"/>
              </w:rPr>
              <w:t>) sūris</w:t>
            </w:r>
          </w:p>
        </w:tc>
        <w:tc>
          <w:tcPr>
            <w:tcW w:w="2900"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 xml:space="preserve">arba jam lygiavertis, sausosios medžiagos riebalų kiekis proc. – lygus arba daugiau kaip 45 proc., sufasuotas ne daugiau kaip po 200 g, sūryme, atitinkantis sūrių kokybės reikalavimus, patvirtintus ŽŪ ministro 2008 m. birželio 13 d. įsakymu Nr. 3D-335 „Dėl Sūrių kokybės reikalavimų patvirtinimo ir kai kurių žemės ūkio ministro </w:t>
            </w:r>
            <w:r w:rsidRPr="00894BFA">
              <w:rPr>
                <w:rFonts w:ascii="Times New Roman" w:hAnsi="Times New Roman"/>
                <w:szCs w:val="22"/>
              </w:rPr>
              <w:lastRenderedPageBreak/>
              <w:t>įsakymų, susijusių su privalomaisiais kokybės reikalavimais, pakeitimo“.</w:t>
            </w:r>
          </w:p>
        </w:tc>
        <w:tc>
          <w:tcPr>
            <w:tcW w:w="575"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lastRenderedPageBreak/>
              <w:t>kg</w:t>
            </w:r>
          </w:p>
        </w:tc>
        <w:tc>
          <w:tcPr>
            <w:tcW w:w="1294"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170</w:t>
            </w:r>
          </w:p>
        </w:tc>
        <w:tc>
          <w:tcPr>
            <w:tcW w:w="863" w:type="dxa"/>
          </w:tcPr>
          <w:p w:rsidR="00894BFA" w:rsidRPr="00894BFA" w:rsidRDefault="00894BFA" w:rsidP="00894BFA">
            <w:pPr>
              <w:jc w:val="center"/>
              <w:rPr>
                <w:rFonts w:ascii="Times New Roman" w:hAnsi="Times New Roman"/>
                <w:szCs w:val="22"/>
              </w:rPr>
            </w:pPr>
          </w:p>
        </w:tc>
        <w:tc>
          <w:tcPr>
            <w:tcW w:w="863" w:type="dxa"/>
          </w:tcPr>
          <w:p w:rsidR="00894BFA" w:rsidRPr="00894BFA" w:rsidRDefault="00894BFA" w:rsidP="00894BFA">
            <w:pPr>
              <w:jc w:val="center"/>
              <w:rPr>
                <w:rFonts w:ascii="Times New Roman" w:hAnsi="Times New Roman"/>
                <w:szCs w:val="22"/>
              </w:rPr>
            </w:pPr>
          </w:p>
        </w:tc>
        <w:tc>
          <w:tcPr>
            <w:tcW w:w="1437" w:type="dxa"/>
          </w:tcPr>
          <w:p w:rsidR="00894BFA" w:rsidRPr="00894BFA" w:rsidRDefault="00894BFA" w:rsidP="00894BFA">
            <w:pPr>
              <w:jc w:val="center"/>
              <w:rPr>
                <w:rFonts w:ascii="Times New Roman" w:hAnsi="Times New Roman"/>
                <w:szCs w:val="22"/>
              </w:rPr>
            </w:pPr>
          </w:p>
        </w:tc>
      </w:tr>
      <w:tr w:rsidR="00894BFA" w:rsidRPr="00296640" w:rsidTr="00015235">
        <w:tc>
          <w:tcPr>
            <w:tcW w:w="541" w:type="dxa"/>
            <w:shd w:val="clear" w:color="auto" w:fill="auto"/>
          </w:tcPr>
          <w:p w:rsidR="00894BFA" w:rsidRPr="00894BFA" w:rsidRDefault="00894BFA" w:rsidP="00894BFA">
            <w:pPr>
              <w:pStyle w:val="Pagrindiniotekstotrauka"/>
              <w:ind w:left="0" w:firstLine="0"/>
              <w:jc w:val="center"/>
              <w:rPr>
                <w:sz w:val="22"/>
                <w:szCs w:val="22"/>
              </w:rPr>
            </w:pPr>
            <w:r w:rsidRPr="00894BFA">
              <w:rPr>
                <w:sz w:val="22"/>
                <w:szCs w:val="22"/>
              </w:rPr>
              <w:t>8.</w:t>
            </w:r>
          </w:p>
        </w:tc>
        <w:tc>
          <w:tcPr>
            <w:tcW w:w="1728"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Plėšomos sūrio lazdelės</w:t>
            </w:r>
          </w:p>
        </w:tc>
        <w:tc>
          <w:tcPr>
            <w:tcW w:w="2900"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 xml:space="preserve">sufasuotos ne daugiau kaip po 200 g, vidutinio riebumo, atitinkančios sūrių kokybės reikalavimus, patvirtintus ŽŪ ministro 2008 m. birželio 13 d. įsakymu Nr. 3D-335 „Dėl Sūrių kokybės reikalavimų patvirtinimo ir kai kurių žemės ūkio ministro įsakymų, susijusių su privalomaisiais kokybės reikalavimais, pakeitimo“. </w:t>
            </w:r>
          </w:p>
        </w:tc>
        <w:tc>
          <w:tcPr>
            <w:tcW w:w="575"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kg</w:t>
            </w:r>
          </w:p>
        </w:tc>
        <w:tc>
          <w:tcPr>
            <w:tcW w:w="1294"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36</w:t>
            </w:r>
          </w:p>
        </w:tc>
        <w:tc>
          <w:tcPr>
            <w:tcW w:w="863" w:type="dxa"/>
          </w:tcPr>
          <w:p w:rsidR="00894BFA" w:rsidRPr="00894BFA" w:rsidRDefault="00894BFA" w:rsidP="00894BFA">
            <w:pPr>
              <w:jc w:val="center"/>
              <w:rPr>
                <w:rFonts w:ascii="Times New Roman" w:hAnsi="Times New Roman"/>
                <w:szCs w:val="22"/>
              </w:rPr>
            </w:pPr>
          </w:p>
        </w:tc>
        <w:tc>
          <w:tcPr>
            <w:tcW w:w="863" w:type="dxa"/>
          </w:tcPr>
          <w:p w:rsidR="00894BFA" w:rsidRPr="00894BFA" w:rsidRDefault="00894BFA" w:rsidP="00894BFA">
            <w:pPr>
              <w:jc w:val="center"/>
              <w:rPr>
                <w:rFonts w:ascii="Times New Roman" w:hAnsi="Times New Roman"/>
                <w:szCs w:val="22"/>
              </w:rPr>
            </w:pPr>
          </w:p>
        </w:tc>
        <w:tc>
          <w:tcPr>
            <w:tcW w:w="1437" w:type="dxa"/>
          </w:tcPr>
          <w:p w:rsidR="00894BFA" w:rsidRPr="00894BFA" w:rsidRDefault="00894BFA" w:rsidP="00894BFA">
            <w:pPr>
              <w:jc w:val="center"/>
              <w:rPr>
                <w:rFonts w:ascii="Times New Roman" w:hAnsi="Times New Roman"/>
                <w:szCs w:val="22"/>
              </w:rPr>
            </w:pPr>
          </w:p>
        </w:tc>
      </w:tr>
      <w:tr w:rsidR="00894BFA" w:rsidRPr="00296640" w:rsidTr="00015235">
        <w:tc>
          <w:tcPr>
            <w:tcW w:w="541" w:type="dxa"/>
            <w:shd w:val="clear" w:color="auto" w:fill="auto"/>
          </w:tcPr>
          <w:p w:rsidR="00894BFA" w:rsidRPr="00894BFA" w:rsidRDefault="00894BFA" w:rsidP="00894BFA">
            <w:pPr>
              <w:pStyle w:val="Pagrindiniotekstotrauka"/>
              <w:ind w:left="0" w:firstLine="0"/>
              <w:jc w:val="center"/>
              <w:rPr>
                <w:sz w:val="22"/>
                <w:szCs w:val="22"/>
              </w:rPr>
            </w:pPr>
            <w:r w:rsidRPr="00894BFA">
              <w:rPr>
                <w:sz w:val="22"/>
                <w:szCs w:val="22"/>
              </w:rPr>
              <w:t>9.</w:t>
            </w:r>
          </w:p>
        </w:tc>
        <w:tc>
          <w:tcPr>
            <w:tcW w:w="1728"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Varškės sūris</w:t>
            </w:r>
          </w:p>
        </w:tc>
        <w:tc>
          <w:tcPr>
            <w:tcW w:w="2900"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riebalų kiekis – 13-15 proc., sufasuotas vakuume, atitinkantis varškės ir varškės gaminių kokybės reikalavimus, patvirtintus ŽŪ ministro 2002 m. gruodžio 11 d. įsakymu Nr. 488 „Dėl Privalomųjų varškės ir varškės gaminių kokybės reikalavimų patvirtinimo“ (ŽŪ ministro 2005 m. gegužės 6 d. įsakymo Nr. 3D-259 redakcija).</w:t>
            </w:r>
          </w:p>
        </w:tc>
        <w:tc>
          <w:tcPr>
            <w:tcW w:w="575"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kg</w:t>
            </w:r>
          </w:p>
        </w:tc>
        <w:tc>
          <w:tcPr>
            <w:tcW w:w="1294"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70</w:t>
            </w:r>
          </w:p>
        </w:tc>
        <w:tc>
          <w:tcPr>
            <w:tcW w:w="863" w:type="dxa"/>
          </w:tcPr>
          <w:p w:rsidR="00894BFA" w:rsidRPr="00894BFA" w:rsidRDefault="00894BFA" w:rsidP="00894BFA">
            <w:pPr>
              <w:jc w:val="center"/>
              <w:rPr>
                <w:rFonts w:ascii="Times New Roman" w:hAnsi="Times New Roman"/>
                <w:szCs w:val="22"/>
              </w:rPr>
            </w:pPr>
          </w:p>
        </w:tc>
        <w:tc>
          <w:tcPr>
            <w:tcW w:w="863" w:type="dxa"/>
          </w:tcPr>
          <w:p w:rsidR="00894BFA" w:rsidRPr="00894BFA" w:rsidRDefault="00894BFA" w:rsidP="00894BFA">
            <w:pPr>
              <w:jc w:val="center"/>
              <w:rPr>
                <w:rFonts w:ascii="Times New Roman" w:hAnsi="Times New Roman"/>
                <w:szCs w:val="22"/>
              </w:rPr>
            </w:pPr>
          </w:p>
        </w:tc>
        <w:tc>
          <w:tcPr>
            <w:tcW w:w="1437" w:type="dxa"/>
          </w:tcPr>
          <w:p w:rsidR="00894BFA" w:rsidRPr="00894BFA" w:rsidRDefault="00894BFA" w:rsidP="00894BFA">
            <w:pPr>
              <w:jc w:val="center"/>
              <w:rPr>
                <w:rFonts w:ascii="Times New Roman" w:hAnsi="Times New Roman"/>
                <w:szCs w:val="22"/>
              </w:rPr>
            </w:pPr>
          </w:p>
        </w:tc>
      </w:tr>
      <w:tr w:rsidR="00894BFA" w:rsidRPr="00296640" w:rsidTr="00015235">
        <w:tc>
          <w:tcPr>
            <w:tcW w:w="541" w:type="dxa"/>
            <w:shd w:val="clear" w:color="auto" w:fill="auto"/>
          </w:tcPr>
          <w:p w:rsidR="00894BFA" w:rsidRPr="00894BFA" w:rsidRDefault="00894BFA" w:rsidP="00894BFA">
            <w:pPr>
              <w:pStyle w:val="Pagrindiniotekstotrauka"/>
              <w:ind w:left="0" w:firstLine="0"/>
              <w:jc w:val="center"/>
              <w:rPr>
                <w:sz w:val="22"/>
                <w:szCs w:val="22"/>
              </w:rPr>
            </w:pPr>
            <w:r w:rsidRPr="00894BFA">
              <w:rPr>
                <w:sz w:val="22"/>
                <w:szCs w:val="22"/>
              </w:rPr>
              <w:t>10.</w:t>
            </w:r>
          </w:p>
        </w:tc>
        <w:tc>
          <w:tcPr>
            <w:tcW w:w="1728"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Natūralus lydytas sūris</w:t>
            </w:r>
          </w:p>
        </w:tc>
        <w:tc>
          <w:tcPr>
            <w:tcW w:w="2900" w:type="dxa"/>
            <w:shd w:val="clear" w:color="auto" w:fill="auto"/>
          </w:tcPr>
          <w:p w:rsidR="00894BFA" w:rsidRPr="00894BFA" w:rsidRDefault="00894BFA" w:rsidP="00894BFA">
            <w:pPr>
              <w:rPr>
                <w:rFonts w:ascii="Times New Roman" w:hAnsi="Times New Roman"/>
                <w:szCs w:val="22"/>
              </w:rPr>
            </w:pPr>
            <w:r w:rsidRPr="00894BFA">
              <w:rPr>
                <w:rFonts w:ascii="Times New Roman" w:hAnsi="Times New Roman"/>
                <w:szCs w:val="22"/>
              </w:rPr>
              <w:t>natūralus lydytas sūris, be augalinių riebalų 26 proc. riebumo, natūralus ir su priedais (kumpiu, žolelėmis ir kt.), sufasuotas ne daugiau kaip po 150 g, atitinkantis lydytų sūrių techniniame reglamente nustatytus reikalavimus, patvirtintus ŽŪ ministro 1999 m. gegužės 20 d. įsakymu Nr. 210 ,,Dėl Privalomųjų kokybės reikalavimų patvirtinimo“ (ŽŪ ministro 2013 m. rugsėjo 20 d. įsakymo Nr. 3D-649 redakcija).</w:t>
            </w:r>
          </w:p>
        </w:tc>
        <w:tc>
          <w:tcPr>
            <w:tcW w:w="575"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kg</w:t>
            </w:r>
          </w:p>
        </w:tc>
        <w:tc>
          <w:tcPr>
            <w:tcW w:w="1294"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40</w:t>
            </w:r>
          </w:p>
        </w:tc>
        <w:tc>
          <w:tcPr>
            <w:tcW w:w="863" w:type="dxa"/>
          </w:tcPr>
          <w:p w:rsidR="00894BFA" w:rsidRPr="00894BFA" w:rsidRDefault="00894BFA" w:rsidP="00894BFA">
            <w:pPr>
              <w:jc w:val="center"/>
              <w:rPr>
                <w:rFonts w:ascii="Times New Roman" w:hAnsi="Times New Roman"/>
                <w:szCs w:val="22"/>
              </w:rPr>
            </w:pPr>
          </w:p>
        </w:tc>
        <w:tc>
          <w:tcPr>
            <w:tcW w:w="863" w:type="dxa"/>
          </w:tcPr>
          <w:p w:rsidR="00894BFA" w:rsidRPr="00894BFA" w:rsidRDefault="00894BFA" w:rsidP="00894BFA">
            <w:pPr>
              <w:jc w:val="center"/>
              <w:rPr>
                <w:rFonts w:ascii="Times New Roman" w:hAnsi="Times New Roman"/>
                <w:szCs w:val="22"/>
              </w:rPr>
            </w:pPr>
          </w:p>
        </w:tc>
        <w:tc>
          <w:tcPr>
            <w:tcW w:w="1437" w:type="dxa"/>
          </w:tcPr>
          <w:p w:rsidR="00894BFA" w:rsidRPr="00894BFA" w:rsidRDefault="00894BFA" w:rsidP="00894BFA">
            <w:pPr>
              <w:jc w:val="center"/>
              <w:rPr>
                <w:rFonts w:ascii="Times New Roman" w:hAnsi="Times New Roman"/>
                <w:szCs w:val="22"/>
              </w:rPr>
            </w:pPr>
          </w:p>
        </w:tc>
      </w:tr>
      <w:tr w:rsidR="00894BFA" w:rsidRPr="00296640" w:rsidTr="00015235">
        <w:tc>
          <w:tcPr>
            <w:tcW w:w="541" w:type="dxa"/>
            <w:shd w:val="clear" w:color="auto" w:fill="auto"/>
          </w:tcPr>
          <w:p w:rsidR="00894BFA" w:rsidRPr="00894BFA" w:rsidRDefault="00894BFA" w:rsidP="00894BFA">
            <w:pPr>
              <w:pStyle w:val="Pagrindiniotekstotrauka"/>
              <w:ind w:left="0" w:firstLine="0"/>
              <w:jc w:val="center"/>
              <w:rPr>
                <w:sz w:val="22"/>
                <w:szCs w:val="22"/>
              </w:rPr>
            </w:pPr>
            <w:r w:rsidRPr="00894BFA">
              <w:rPr>
                <w:sz w:val="22"/>
                <w:szCs w:val="22"/>
              </w:rPr>
              <w:t>11.</w:t>
            </w:r>
          </w:p>
        </w:tc>
        <w:tc>
          <w:tcPr>
            <w:tcW w:w="1728" w:type="dxa"/>
            <w:shd w:val="clear" w:color="auto" w:fill="auto"/>
          </w:tcPr>
          <w:p w:rsidR="00894BFA" w:rsidRPr="005878AD" w:rsidRDefault="00894BFA" w:rsidP="00894BFA">
            <w:pPr>
              <w:shd w:val="clear" w:color="auto" w:fill="FFFFFF"/>
              <w:outlineLvl w:val="0"/>
              <w:rPr>
                <w:rFonts w:ascii="Times New Roman" w:hAnsi="Times New Roman"/>
                <w:kern w:val="36"/>
                <w:szCs w:val="22"/>
                <w:lang w:eastAsia="lt-LT"/>
              </w:rPr>
            </w:pPr>
            <w:proofErr w:type="spellStart"/>
            <w:r w:rsidRPr="005878AD">
              <w:rPr>
                <w:rFonts w:ascii="Times New Roman" w:hAnsi="Times New Roman"/>
                <w:kern w:val="36"/>
                <w:szCs w:val="22"/>
                <w:lang w:eastAsia="lt-LT"/>
              </w:rPr>
              <w:t>Jogurtinis</w:t>
            </w:r>
            <w:proofErr w:type="spellEnd"/>
            <w:r w:rsidRPr="005878AD">
              <w:rPr>
                <w:rFonts w:ascii="Times New Roman" w:hAnsi="Times New Roman"/>
                <w:kern w:val="36"/>
                <w:szCs w:val="22"/>
                <w:lang w:eastAsia="lt-LT"/>
              </w:rPr>
              <w:t xml:space="preserve"> gėrimas</w:t>
            </w:r>
          </w:p>
          <w:p w:rsidR="00894BFA" w:rsidRPr="00894BFA" w:rsidRDefault="00894BFA" w:rsidP="00894BFA">
            <w:pPr>
              <w:rPr>
                <w:rFonts w:ascii="Times New Roman" w:hAnsi="Times New Roman"/>
                <w:szCs w:val="22"/>
              </w:rPr>
            </w:pPr>
          </w:p>
        </w:tc>
        <w:tc>
          <w:tcPr>
            <w:tcW w:w="2900" w:type="dxa"/>
            <w:shd w:val="clear" w:color="auto" w:fill="auto"/>
          </w:tcPr>
          <w:p w:rsidR="00894BFA" w:rsidRPr="00894BFA" w:rsidRDefault="00894BFA" w:rsidP="00894BFA">
            <w:pPr>
              <w:rPr>
                <w:rFonts w:ascii="Times New Roman" w:hAnsi="Times New Roman"/>
                <w:szCs w:val="22"/>
              </w:rPr>
            </w:pPr>
            <w:proofErr w:type="spellStart"/>
            <w:r w:rsidRPr="00894BFA">
              <w:rPr>
                <w:rFonts w:ascii="Times New Roman" w:hAnsi="Times New Roman"/>
                <w:szCs w:val="22"/>
              </w:rPr>
              <w:t>jogurtinis</w:t>
            </w:r>
            <w:proofErr w:type="spellEnd"/>
            <w:r w:rsidRPr="00894BFA">
              <w:rPr>
                <w:rFonts w:ascii="Times New Roman" w:hAnsi="Times New Roman"/>
                <w:szCs w:val="22"/>
              </w:rPr>
              <w:t xml:space="preserve"> gėrimas ne mažesnis kaip 1 proc., </w:t>
            </w:r>
            <w:r w:rsidRPr="00E528AD">
              <w:rPr>
                <w:rFonts w:ascii="Times New Roman" w:hAnsi="Times New Roman"/>
                <w:szCs w:val="22"/>
                <w:lang w:eastAsia="lt-LT"/>
              </w:rPr>
              <w:t xml:space="preserve"> bet ne didesnis kaip 2,5 proc.</w:t>
            </w:r>
            <w:r w:rsidRPr="00894BFA">
              <w:rPr>
                <w:rFonts w:ascii="Times New Roman" w:hAnsi="Times New Roman"/>
                <w:szCs w:val="22"/>
                <w:lang w:eastAsia="lt-LT"/>
              </w:rPr>
              <w:t xml:space="preserve"> </w:t>
            </w:r>
            <w:r w:rsidRPr="00894BFA">
              <w:rPr>
                <w:rFonts w:ascii="Times New Roman" w:hAnsi="Times New Roman"/>
                <w:szCs w:val="22"/>
              </w:rPr>
              <w:t xml:space="preserve">riebumo, </w:t>
            </w:r>
            <w:r w:rsidRPr="00894BFA">
              <w:rPr>
                <w:rFonts w:ascii="Times New Roman" w:hAnsi="Times New Roman"/>
                <w:szCs w:val="22"/>
                <w:lang w:eastAsia="lt-LT"/>
              </w:rPr>
              <w:t>b</w:t>
            </w:r>
            <w:r w:rsidRPr="00E528AD">
              <w:rPr>
                <w:rFonts w:ascii="Times New Roman" w:hAnsi="Times New Roman"/>
                <w:szCs w:val="22"/>
                <w:lang w:eastAsia="lt-LT"/>
              </w:rPr>
              <w:t>e genetiškai modifikuotų p</w:t>
            </w:r>
            <w:r w:rsidRPr="00894BFA">
              <w:rPr>
                <w:rFonts w:ascii="Times New Roman" w:hAnsi="Times New Roman"/>
                <w:szCs w:val="22"/>
                <w:lang w:eastAsia="lt-LT"/>
              </w:rPr>
              <w:t xml:space="preserve">roduktų ar jų sudedamųjų dalių, su </w:t>
            </w:r>
            <w:r w:rsidRPr="00894BFA">
              <w:rPr>
                <w:rFonts w:ascii="Times New Roman" w:hAnsi="Times New Roman"/>
                <w:szCs w:val="22"/>
                <w:shd w:val="clear" w:color="auto" w:fill="FFFFFF"/>
              </w:rPr>
              <w:t xml:space="preserve">gyvosiomis jogurto bakterijomis ir/ar </w:t>
            </w:r>
            <w:proofErr w:type="spellStart"/>
            <w:r w:rsidRPr="00894BFA">
              <w:rPr>
                <w:rFonts w:ascii="Times New Roman" w:hAnsi="Times New Roman"/>
                <w:szCs w:val="22"/>
                <w:shd w:val="clear" w:color="auto" w:fill="FFFFFF"/>
              </w:rPr>
              <w:t>bifidobakterijomis</w:t>
            </w:r>
            <w:proofErr w:type="spellEnd"/>
            <w:r w:rsidRPr="00894BFA">
              <w:rPr>
                <w:rFonts w:ascii="Times New Roman" w:hAnsi="Times New Roman"/>
                <w:szCs w:val="22"/>
                <w:shd w:val="clear" w:color="auto" w:fill="FFFFFF"/>
              </w:rPr>
              <w:t xml:space="preserve">, </w:t>
            </w:r>
            <w:r w:rsidRPr="00894BFA">
              <w:rPr>
                <w:rFonts w:ascii="Times New Roman" w:hAnsi="Times New Roman"/>
                <w:szCs w:val="22"/>
              </w:rPr>
              <w:t xml:space="preserve">sufasuotas ne daugiau kaip po 300 -500 ml, atitinkantis  jogurto kokybės reikalavimus, patvirtintus ŽŪ ministro 2005 m. liepos 8 d. įsakymu Nr. 3D-335 „Dėl Raugintų pieno gaminių kokybės reikalavimų patvirtinimo bei kai kurių </w:t>
            </w:r>
            <w:r w:rsidRPr="00894BFA">
              <w:rPr>
                <w:rFonts w:ascii="Times New Roman" w:hAnsi="Times New Roman"/>
                <w:szCs w:val="22"/>
              </w:rPr>
              <w:lastRenderedPageBreak/>
              <w:t>žemės ūkio ministro įsakymų pripažinimo netekusiais galios“.</w:t>
            </w:r>
          </w:p>
        </w:tc>
        <w:tc>
          <w:tcPr>
            <w:tcW w:w="575"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lastRenderedPageBreak/>
              <w:t>kg</w:t>
            </w:r>
          </w:p>
        </w:tc>
        <w:tc>
          <w:tcPr>
            <w:tcW w:w="1294"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600</w:t>
            </w:r>
          </w:p>
        </w:tc>
        <w:tc>
          <w:tcPr>
            <w:tcW w:w="863" w:type="dxa"/>
          </w:tcPr>
          <w:p w:rsidR="00894BFA" w:rsidRPr="00894BFA" w:rsidRDefault="00894BFA" w:rsidP="00894BFA">
            <w:pPr>
              <w:jc w:val="center"/>
              <w:rPr>
                <w:rFonts w:ascii="Times New Roman" w:hAnsi="Times New Roman"/>
                <w:szCs w:val="22"/>
              </w:rPr>
            </w:pPr>
          </w:p>
        </w:tc>
        <w:tc>
          <w:tcPr>
            <w:tcW w:w="863" w:type="dxa"/>
          </w:tcPr>
          <w:p w:rsidR="00894BFA" w:rsidRPr="00894BFA" w:rsidRDefault="00894BFA" w:rsidP="00894BFA">
            <w:pPr>
              <w:jc w:val="center"/>
              <w:rPr>
                <w:rFonts w:ascii="Times New Roman" w:hAnsi="Times New Roman"/>
                <w:szCs w:val="22"/>
              </w:rPr>
            </w:pPr>
          </w:p>
        </w:tc>
        <w:tc>
          <w:tcPr>
            <w:tcW w:w="1437" w:type="dxa"/>
          </w:tcPr>
          <w:p w:rsidR="00894BFA" w:rsidRPr="00894BFA" w:rsidRDefault="00894BFA" w:rsidP="00894BFA">
            <w:pPr>
              <w:jc w:val="center"/>
              <w:rPr>
                <w:rFonts w:ascii="Times New Roman" w:hAnsi="Times New Roman"/>
                <w:szCs w:val="22"/>
              </w:rPr>
            </w:pPr>
          </w:p>
        </w:tc>
      </w:tr>
      <w:tr w:rsidR="00894BFA" w:rsidRPr="00296640" w:rsidTr="001542A1">
        <w:trPr>
          <w:trHeight w:val="70"/>
        </w:trPr>
        <w:tc>
          <w:tcPr>
            <w:tcW w:w="541" w:type="dxa"/>
            <w:shd w:val="clear" w:color="auto" w:fill="auto"/>
          </w:tcPr>
          <w:p w:rsidR="00894BFA" w:rsidRPr="00894BFA" w:rsidRDefault="00894BFA" w:rsidP="00894BFA">
            <w:pPr>
              <w:pStyle w:val="Pagrindiniotekstotrauka"/>
              <w:ind w:left="0" w:firstLine="0"/>
              <w:jc w:val="center"/>
              <w:rPr>
                <w:sz w:val="22"/>
                <w:szCs w:val="22"/>
              </w:rPr>
            </w:pPr>
            <w:r w:rsidRPr="00894BFA">
              <w:rPr>
                <w:sz w:val="22"/>
                <w:szCs w:val="22"/>
              </w:rPr>
              <w:t>12.</w:t>
            </w:r>
          </w:p>
        </w:tc>
        <w:tc>
          <w:tcPr>
            <w:tcW w:w="1728" w:type="dxa"/>
            <w:shd w:val="clear" w:color="auto" w:fill="auto"/>
          </w:tcPr>
          <w:p w:rsidR="00894BFA" w:rsidRPr="00894BFA" w:rsidRDefault="00894BFA" w:rsidP="00894BFA">
            <w:pPr>
              <w:pStyle w:val="Pagrindiniotekstotrauka"/>
              <w:ind w:left="0" w:firstLine="0"/>
              <w:jc w:val="left"/>
              <w:rPr>
                <w:sz w:val="22"/>
                <w:szCs w:val="22"/>
              </w:rPr>
            </w:pPr>
            <w:r w:rsidRPr="00894BFA">
              <w:rPr>
                <w:sz w:val="22"/>
                <w:szCs w:val="22"/>
              </w:rPr>
              <w:t>Pasukų ir augalinių riebalų mišinys „</w:t>
            </w:r>
            <w:proofErr w:type="spellStart"/>
            <w:r w:rsidRPr="00894BFA">
              <w:rPr>
                <w:sz w:val="22"/>
                <w:szCs w:val="22"/>
              </w:rPr>
              <w:t>Rama</w:t>
            </w:r>
            <w:proofErr w:type="spellEnd"/>
            <w:r w:rsidRPr="00894BFA">
              <w:rPr>
                <w:sz w:val="22"/>
                <w:szCs w:val="22"/>
              </w:rPr>
              <w:t xml:space="preserve">“ arba lygiavertis  </w:t>
            </w:r>
          </w:p>
        </w:tc>
        <w:tc>
          <w:tcPr>
            <w:tcW w:w="2900" w:type="dxa"/>
            <w:shd w:val="clear" w:color="auto" w:fill="auto"/>
          </w:tcPr>
          <w:p w:rsidR="00894BFA" w:rsidRPr="00894BFA" w:rsidRDefault="00894BFA" w:rsidP="00894BFA">
            <w:pPr>
              <w:pStyle w:val="Pagrindiniotekstotrauka"/>
              <w:ind w:left="0" w:firstLine="0"/>
              <w:jc w:val="left"/>
              <w:rPr>
                <w:sz w:val="22"/>
                <w:szCs w:val="22"/>
              </w:rPr>
            </w:pPr>
            <w:r w:rsidRPr="00894BFA">
              <w:rPr>
                <w:rStyle w:val="Grietas"/>
                <w:sz w:val="22"/>
                <w:szCs w:val="22"/>
              </w:rPr>
              <w:t xml:space="preserve">sudėtis: pasukos – 65-70 %; augalinis aliejus – 30-35%, </w:t>
            </w:r>
            <w:r w:rsidRPr="00894BFA">
              <w:rPr>
                <w:sz w:val="22"/>
                <w:szCs w:val="22"/>
              </w:rPr>
              <w:t xml:space="preserve">riebumas ne mažiau 30 %; ilgo galiojimo; sufasuotas ne daugiau kaip po 1l. </w:t>
            </w:r>
          </w:p>
        </w:tc>
        <w:tc>
          <w:tcPr>
            <w:tcW w:w="575"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kg</w:t>
            </w:r>
          </w:p>
        </w:tc>
        <w:tc>
          <w:tcPr>
            <w:tcW w:w="1294"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400</w:t>
            </w:r>
          </w:p>
        </w:tc>
        <w:tc>
          <w:tcPr>
            <w:tcW w:w="863" w:type="dxa"/>
          </w:tcPr>
          <w:p w:rsidR="00894BFA" w:rsidRPr="00894BFA" w:rsidRDefault="00894BFA" w:rsidP="00894BFA">
            <w:pPr>
              <w:jc w:val="center"/>
              <w:rPr>
                <w:rFonts w:ascii="Times New Roman" w:hAnsi="Times New Roman"/>
                <w:szCs w:val="22"/>
              </w:rPr>
            </w:pPr>
          </w:p>
        </w:tc>
        <w:tc>
          <w:tcPr>
            <w:tcW w:w="863" w:type="dxa"/>
          </w:tcPr>
          <w:p w:rsidR="00894BFA" w:rsidRPr="00894BFA" w:rsidRDefault="00894BFA" w:rsidP="00894BFA">
            <w:pPr>
              <w:jc w:val="center"/>
              <w:rPr>
                <w:rFonts w:ascii="Times New Roman" w:hAnsi="Times New Roman"/>
                <w:szCs w:val="22"/>
              </w:rPr>
            </w:pPr>
          </w:p>
        </w:tc>
        <w:tc>
          <w:tcPr>
            <w:tcW w:w="1437" w:type="dxa"/>
          </w:tcPr>
          <w:p w:rsidR="00894BFA" w:rsidRPr="00894BFA" w:rsidRDefault="00894BFA" w:rsidP="00894BFA">
            <w:pPr>
              <w:jc w:val="center"/>
              <w:rPr>
                <w:rFonts w:ascii="Times New Roman" w:hAnsi="Times New Roman"/>
                <w:szCs w:val="22"/>
              </w:rPr>
            </w:pPr>
          </w:p>
        </w:tc>
      </w:tr>
      <w:tr w:rsidR="00894BFA" w:rsidRPr="00296640" w:rsidTr="00015235">
        <w:tc>
          <w:tcPr>
            <w:tcW w:w="541" w:type="dxa"/>
            <w:shd w:val="clear" w:color="auto" w:fill="auto"/>
          </w:tcPr>
          <w:p w:rsidR="00894BFA" w:rsidRPr="00894BFA" w:rsidRDefault="00894BFA" w:rsidP="00894BFA">
            <w:pPr>
              <w:pStyle w:val="Pagrindiniotekstotrauka"/>
              <w:ind w:left="0" w:firstLine="0"/>
              <w:jc w:val="center"/>
              <w:rPr>
                <w:sz w:val="22"/>
                <w:szCs w:val="22"/>
              </w:rPr>
            </w:pPr>
            <w:r w:rsidRPr="00894BFA">
              <w:rPr>
                <w:sz w:val="22"/>
                <w:szCs w:val="22"/>
              </w:rPr>
              <w:t>13.</w:t>
            </w:r>
          </w:p>
        </w:tc>
        <w:tc>
          <w:tcPr>
            <w:tcW w:w="1728" w:type="dxa"/>
            <w:shd w:val="clear" w:color="auto" w:fill="auto"/>
          </w:tcPr>
          <w:p w:rsidR="00894BFA" w:rsidRPr="00894BFA" w:rsidRDefault="00894BFA" w:rsidP="00894BFA">
            <w:pPr>
              <w:pStyle w:val="Pagrindiniotekstotrauka"/>
              <w:ind w:left="0" w:firstLine="0"/>
              <w:jc w:val="left"/>
              <w:rPr>
                <w:sz w:val="22"/>
                <w:szCs w:val="22"/>
              </w:rPr>
            </w:pPr>
            <w:r w:rsidRPr="00894BFA">
              <w:rPr>
                <w:sz w:val="22"/>
                <w:szCs w:val="22"/>
              </w:rPr>
              <w:t>Pienas be laktozės</w:t>
            </w:r>
          </w:p>
        </w:tc>
        <w:tc>
          <w:tcPr>
            <w:tcW w:w="2900" w:type="dxa"/>
            <w:shd w:val="clear" w:color="auto" w:fill="auto"/>
          </w:tcPr>
          <w:p w:rsidR="00894BFA" w:rsidRPr="00894BFA" w:rsidRDefault="00894BFA" w:rsidP="00894BFA">
            <w:pPr>
              <w:pStyle w:val="Pagrindiniotekstotrauka"/>
              <w:ind w:left="0" w:firstLine="0"/>
              <w:jc w:val="left"/>
              <w:rPr>
                <w:sz w:val="22"/>
                <w:szCs w:val="22"/>
              </w:rPr>
            </w:pPr>
            <w:r w:rsidRPr="00894BFA">
              <w:rPr>
                <w:sz w:val="22"/>
                <w:szCs w:val="22"/>
                <w:shd w:val="clear" w:color="auto" w:fill="FFFFFF"/>
              </w:rPr>
              <w:t xml:space="preserve">pienas be laktozės, apdorotas </w:t>
            </w:r>
            <w:proofErr w:type="spellStart"/>
            <w:r w:rsidRPr="00894BFA">
              <w:rPr>
                <w:sz w:val="22"/>
                <w:szCs w:val="22"/>
                <w:shd w:val="clear" w:color="auto" w:fill="FFFFFF"/>
              </w:rPr>
              <w:t>ultraaukšta</w:t>
            </w:r>
            <w:proofErr w:type="spellEnd"/>
            <w:r w:rsidRPr="00894BFA">
              <w:rPr>
                <w:sz w:val="22"/>
                <w:szCs w:val="22"/>
                <w:shd w:val="clear" w:color="auto" w:fill="FFFFFF"/>
              </w:rPr>
              <w:t xml:space="preserve"> temperatūra (UAT); riebumas 3,2-3,5 %, </w:t>
            </w:r>
            <w:r w:rsidRPr="00894BFA">
              <w:rPr>
                <w:sz w:val="22"/>
                <w:szCs w:val="22"/>
              </w:rPr>
              <w:t>sufasuotas ne daugiau kaip po 1 l.</w:t>
            </w:r>
          </w:p>
        </w:tc>
        <w:tc>
          <w:tcPr>
            <w:tcW w:w="575"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kg</w:t>
            </w:r>
          </w:p>
        </w:tc>
        <w:tc>
          <w:tcPr>
            <w:tcW w:w="1294"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15</w:t>
            </w:r>
          </w:p>
        </w:tc>
        <w:tc>
          <w:tcPr>
            <w:tcW w:w="863" w:type="dxa"/>
          </w:tcPr>
          <w:p w:rsidR="00894BFA" w:rsidRPr="00894BFA" w:rsidRDefault="00894BFA" w:rsidP="00894BFA">
            <w:pPr>
              <w:jc w:val="center"/>
              <w:rPr>
                <w:rFonts w:ascii="Times New Roman" w:hAnsi="Times New Roman"/>
                <w:szCs w:val="22"/>
              </w:rPr>
            </w:pPr>
          </w:p>
        </w:tc>
        <w:tc>
          <w:tcPr>
            <w:tcW w:w="863" w:type="dxa"/>
          </w:tcPr>
          <w:p w:rsidR="00894BFA" w:rsidRPr="00894BFA" w:rsidRDefault="00894BFA" w:rsidP="00894BFA">
            <w:pPr>
              <w:jc w:val="center"/>
              <w:rPr>
                <w:rFonts w:ascii="Times New Roman" w:hAnsi="Times New Roman"/>
                <w:szCs w:val="22"/>
              </w:rPr>
            </w:pPr>
          </w:p>
        </w:tc>
        <w:tc>
          <w:tcPr>
            <w:tcW w:w="1437" w:type="dxa"/>
          </w:tcPr>
          <w:p w:rsidR="00894BFA" w:rsidRPr="00894BFA" w:rsidRDefault="00894BFA" w:rsidP="00894BFA">
            <w:pPr>
              <w:jc w:val="center"/>
              <w:rPr>
                <w:rFonts w:ascii="Times New Roman" w:hAnsi="Times New Roman"/>
                <w:szCs w:val="22"/>
              </w:rPr>
            </w:pPr>
          </w:p>
        </w:tc>
      </w:tr>
      <w:tr w:rsidR="00894BFA" w:rsidRPr="00296640" w:rsidTr="00015235">
        <w:tc>
          <w:tcPr>
            <w:tcW w:w="541" w:type="dxa"/>
            <w:shd w:val="clear" w:color="auto" w:fill="auto"/>
          </w:tcPr>
          <w:p w:rsidR="00894BFA" w:rsidRPr="00894BFA" w:rsidRDefault="00894BFA" w:rsidP="00894BFA">
            <w:pPr>
              <w:pStyle w:val="Pagrindiniotekstotrauka"/>
              <w:ind w:left="0" w:firstLine="0"/>
              <w:jc w:val="center"/>
              <w:rPr>
                <w:sz w:val="22"/>
                <w:szCs w:val="22"/>
              </w:rPr>
            </w:pPr>
            <w:r w:rsidRPr="00894BFA">
              <w:rPr>
                <w:sz w:val="22"/>
                <w:szCs w:val="22"/>
              </w:rPr>
              <w:t>14.</w:t>
            </w:r>
          </w:p>
        </w:tc>
        <w:tc>
          <w:tcPr>
            <w:tcW w:w="1728" w:type="dxa"/>
            <w:shd w:val="clear" w:color="auto" w:fill="auto"/>
          </w:tcPr>
          <w:p w:rsidR="00894BFA" w:rsidRPr="00894BFA" w:rsidRDefault="00894BFA" w:rsidP="00894BFA">
            <w:pPr>
              <w:pStyle w:val="Pagrindiniotekstotrauka"/>
              <w:ind w:left="0" w:firstLine="0"/>
              <w:jc w:val="left"/>
              <w:rPr>
                <w:sz w:val="22"/>
                <w:szCs w:val="22"/>
              </w:rPr>
            </w:pPr>
            <w:r w:rsidRPr="00894BFA">
              <w:rPr>
                <w:sz w:val="22"/>
                <w:szCs w:val="22"/>
              </w:rPr>
              <w:t>Sojų pienas</w:t>
            </w:r>
          </w:p>
        </w:tc>
        <w:tc>
          <w:tcPr>
            <w:tcW w:w="2900" w:type="dxa"/>
            <w:shd w:val="clear" w:color="auto" w:fill="auto"/>
          </w:tcPr>
          <w:p w:rsidR="00894BFA" w:rsidRPr="00894BFA" w:rsidRDefault="00894BFA" w:rsidP="00894BFA">
            <w:pPr>
              <w:pStyle w:val="z1qcye"/>
              <w:spacing w:before="0" w:beforeAutospacing="0" w:after="0" w:afterAutospacing="0"/>
              <w:rPr>
                <w:sz w:val="22"/>
                <w:szCs w:val="22"/>
              </w:rPr>
            </w:pPr>
            <w:r w:rsidRPr="00894BFA">
              <w:rPr>
                <w:sz w:val="22"/>
                <w:szCs w:val="22"/>
              </w:rPr>
              <w:t>vanduo, nesmulkintos arba nuluptos sojos pupelės (dažniausiai 6–8 %), druska, vitaminai/mineralai (kalcio karbonatas, vitaminas D2, B12), jei produktas papildomai praturtintas; s</w:t>
            </w:r>
            <w:r w:rsidRPr="00894BFA">
              <w:rPr>
                <w:rStyle w:val="inqyif"/>
                <w:sz w:val="22"/>
                <w:szCs w:val="22"/>
              </w:rPr>
              <w:t xml:space="preserve">udėtyje yra </w:t>
            </w:r>
            <w:r w:rsidRPr="00894BFA">
              <w:rPr>
                <w:rStyle w:val="Grietas"/>
                <w:sz w:val="22"/>
                <w:szCs w:val="22"/>
              </w:rPr>
              <w:t>sojų</w:t>
            </w:r>
            <w:r w:rsidRPr="00894BFA">
              <w:rPr>
                <w:rStyle w:val="inqyif"/>
                <w:sz w:val="22"/>
                <w:szCs w:val="22"/>
              </w:rPr>
              <w:t>; neturi laktozės ir glitimo; s</w:t>
            </w:r>
            <w:r w:rsidRPr="00894BFA">
              <w:rPr>
                <w:sz w:val="22"/>
                <w:szCs w:val="22"/>
              </w:rPr>
              <w:t>ufasuotas ne daugiau kaip po 1 l.</w:t>
            </w:r>
          </w:p>
        </w:tc>
        <w:tc>
          <w:tcPr>
            <w:tcW w:w="575"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kg</w:t>
            </w:r>
          </w:p>
        </w:tc>
        <w:tc>
          <w:tcPr>
            <w:tcW w:w="1294" w:type="dxa"/>
            <w:shd w:val="clear" w:color="auto" w:fill="auto"/>
          </w:tcPr>
          <w:p w:rsidR="00894BFA" w:rsidRPr="00894BFA" w:rsidRDefault="00894BFA" w:rsidP="00894BFA">
            <w:pPr>
              <w:jc w:val="center"/>
              <w:rPr>
                <w:rFonts w:ascii="Times New Roman" w:hAnsi="Times New Roman"/>
                <w:b/>
                <w:szCs w:val="22"/>
              </w:rPr>
            </w:pPr>
            <w:r w:rsidRPr="00894BFA">
              <w:rPr>
                <w:rFonts w:ascii="Times New Roman" w:hAnsi="Times New Roman"/>
                <w:b/>
                <w:szCs w:val="22"/>
              </w:rPr>
              <w:t>10</w:t>
            </w:r>
          </w:p>
        </w:tc>
        <w:tc>
          <w:tcPr>
            <w:tcW w:w="863" w:type="dxa"/>
          </w:tcPr>
          <w:p w:rsidR="00894BFA" w:rsidRPr="00894BFA" w:rsidRDefault="00894BFA" w:rsidP="00894BFA">
            <w:pPr>
              <w:jc w:val="center"/>
              <w:rPr>
                <w:rFonts w:ascii="Times New Roman" w:hAnsi="Times New Roman"/>
                <w:szCs w:val="22"/>
              </w:rPr>
            </w:pPr>
          </w:p>
        </w:tc>
        <w:tc>
          <w:tcPr>
            <w:tcW w:w="863" w:type="dxa"/>
          </w:tcPr>
          <w:p w:rsidR="00894BFA" w:rsidRPr="00894BFA" w:rsidRDefault="00894BFA" w:rsidP="00894BFA">
            <w:pPr>
              <w:jc w:val="center"/>
              <w:rPr>
                <w:rFonts w:ascii="Times New Roman" w:hAnsi="Times New Roman"/>
                <w:szCs w:val="22"/>
              </w:rPr>
            </w:pPr>
          </w:p>
        </w:tc>
        <w:tc>
          <w:tcPr>
            <w:tcW w:w="1437" w:type="dxa"/>
          </w:tcPr>
          <w:p w:rsidR="00894BFA" w:rsidRPr="00894BFA" w:rsidRDefault="00894BFA" w:rsidP="00894BFA">
            <w:pPr>
              <w:jc w:val="center"/>
              <w:rPr>
                <w:rFonts w:ascii="Times New Roman" w:hAnsi="Times New Roman"/>
                <w:szCs w:val="22"/>
              </w:rPr>
            </w:pPr>
          </w:p>
        </w:tc>
      </w:tr>
      <w:tr w:rsidR="00271788" w:rsidRPr="00296640" w:rsidTr="00140B02">
        <w:trPr>
          <w:trHeight w:hRule="exact" w:val="628"/>
        </w:trPr>
        <w:tc>
          <w:tcPr>
            <w:tcW w:w="8764" w:type="dxa"/>
            <w:gridSpan w:val="7"/>
            <w:shd w:val="clear" w:color="auto" w:fill="F2F2F2" w:themeFill="background1" w:themeFillShade="F2"/>
          </w:tcPr>
          <w:p w:rsidR="00271788" w:rsidRPr="00203204" w:rsidRDefault="00271788" w:rsidP="00271788">
            <w:pPr>
              <w:pStyle w:val="Pagrindiniotekstotrauka"/>
              <w:ind w:left="0" w:firstLine="0"/>
              <w:jc w:val="right"/>
            </w:pPr>
          </w:p>
          <w:p w:rsidR="00271788" w:rsidRPr="00203204" w:rsidRDefault="00271788" w:rsidP="00271788">
            <w:pPr>
              <w:jc w:val="right"/>
              <w:rPr>
                <w:rFonts w:ascii="Times New Roman" w:hAnsi="Times New Roman"/>
                <w:b/>
                <w:sz w:val="24"/>
                <w:szCs w:val="24"/>
              </w:rPr>
            </w:pPr>
            <w:r w:rsidRPr="00203204">
              <w:rPr>
                <w:rFonts w:ascii="Times New Roman" w:hAnsi="Times New Roman"/>
                <w:b/>
                <w:sz w:val="24"/>
                <w:szCs w:val="24"/>
              </w:rPr>
              <w:t>VISO:</w:t>
            </w:r>
          </w:p>
          <w:p w:rsidR="00271788" w:rsidRDefault="00271788" w:rsidP="00271788">
            <w:pPr>
              <w:pStyle w:val="Pagrindiniotekstotrauka"/>
              <w:ind w:left="0" w:firstLine="0"/>
              <w:jc w:val="right"/>
              <w:rPr>
                <w:b/>
                <w:bCs/>
              </w:rPr>
            </w:pPr>
          </w:p>
          <w:p w:rsidR="00271788" w:rsidRPr="00D35B49" w:rsidRDefault="00271788" w:rsidP="00271788">
            <w:pPr>
              <w:jc w:val="right"/>
              <w:rPr>
                <w:rFonts w:ascii="Times New Roman" w:hAnsi="Times New Roman"/>
                <w:szCs w:val="22"/>
              </w:rPr>
            </w:pPr>
          </w:p>
        </w:tc>
        <w:tc>
          <w:tcPr>
            <w:tcW w:w="1437" w:type="dxa"/>
            <w:shd w:val="clear" w:color="auto" w:fill="F2F2F2" w:themeFill="background1" w:themeFillShade="F2"/>
            <w:vAlign w:val="bottom"/>
          </w:tcPr>
          <w:p w:rsidR="00271788" w:rsidRPr="00D35B49" w:rsidRDefault="00271788" w:rsidP="0015110A">
            <w:pPr>
              <w:jc w:val="center"/>
              <w:rPr>
                <w:rFonts w:ascii="Times New Roman" w:hAnsi="Times New Roman"/>
                <w:szCs w:val="22"/>
              </w:rPr>
            </w:pPr>
          </w:p>
        </w:tc>
      </w:tr>
    </w:tbl>
    <w:p w:rsidR="00436907" w:rsidRDefault="00436907"/>
    <w:p w:rsidR="00D35B49" w:rsidRDefault="00D35B49"/>
    <w:p w:rsidR="00D1069B" w:rsidRPr="001A3436" w:rsidRDefault="00D1069B" w:rsidP="00D1069B">
      <w:pPr>
        <w:pStyle w:val="Pagrindiniotekstotrauka3"/>
        <w:spacing w:after="0"/>
        <w:ind w:left="0"/>
        <w:rPr>
          <w:rFonts w:ascii="Times New Roman" w:hAnsi="Times New Roman"/>
          <w:sz w:val="24"/>
          <w:szCs w:val="24"/>
        </w:rPr>
      </w:pPr>
      <w:r w:rsidRPr="001A3436">
        <w:rPr>
          <w:rFonts w:ascii="Times New Roman" w:hAnsi="Times New Roman"/>
          <w:b/>
          <w:bCs/>
          <w:sz w:val="24"/>
          <w:szCs w:val="24"/>
        </w:rPr>
        <w:t>3 lentelė:</w:t>
      </w:r>
      <w:r w:rsidRPr="001A3436">
        <w:rPr>
          <w:rFonts w:ascii="Times New Roman" w:hAnsi="Times New Roman"/>
          <w:sz w:val="24"/>
          <w:szCs w:val="24"/>
        </w:rPr>
        <w:t xml:space="preserve"> Kartu su pasiūlymu pateikiami šie dokumentai:</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6237"/>
        <w:gridCol w:w="3289"/>
      </w:tblGrid>
      <w:tr w:rsidR="00D1069B" w:rsidRPr="00AB1279" w:rsidTr="00D1069B">
        <w:tc>
          <w:tcPr>
            <w:tcW w:w="709" w:type="dxa"/>
            <w:tcBorders>
              <w:top w:val="single" w:sz="4" w:space="0" w:color="auto"/>
              <w:left w:val="single" w:sz="4" w:space="0" w:color="auto"/>
              <w:bottom w:val="single" w:sz="4" w:space="0" w:color="auto"/>
              <w:right w:val="single" w:sz="4" w:space="0" w:color="auto"/>
            </w:tcBorders>
          </w:tcPr>
          <w:p w:rsidR="00D1069B" w:rsidRPr="00D1069B" w:rsidRDefault="00D1069B" w:rsidP="0066725B">
            <w:pPr>
              <w:jc w:val="center"/>
              <w:rPr>
                <w:rFonts w:ascii="Times New Roman" w:hAnsi="Times New Roman"/>
                <w:sz w:val="24"/>
                <w:szCs w:val="24"/>
              </w:rPr>
            </w:pPr>
            <w:r w:rsidRPr="00D1069B">
              <w:rPr>
                <w:rFonts w:ascii="Times New Roman" w:hAnsi="Times New Roman"/>
                <w:sz w:val="24"/>
                <w:szCs w:val="24"/>
              </w:rPr>
              <w:t>Eil. Nr.</w:t>
            </w:r>
          </w:p>
        </w:tc>
        <w:tc>
          <w:tcPr>
            <w:tcW w:w="6237" w:type="dxa"/>
            <w:tcBorders>
              <w:top w:val="single" w:sz="4" w:space="0" w:color="auto"/>
              <w:left w:val="single" w:sz="4" w:space="0" w:color="auto"/>
              <w:bottom w:val="single" w:sz="4" w:space="0" w:color="auto"/>
              <w:right w:val="single" w:sz="4" w:space="0" w:color="auto"/>
            </w:tcBorders>
            <w:vAlign w:val="center"/>
          </w:tcPr>
          <w:p w:rsidR="00D1069B" w:rsidRPr="00D1069B" w:rsidRDefault="00D1069B" w:rsidP="0066725B">
            <w:pPr>
              <w:jc w:val="center"/>
              <w:rPr>
                <w:rFonts w:ascii="Times New Roman" w:hAnsi="Times New Roman"/>
                <w:sz w:val="24"/>
                <w:szCs w:val="24"/>
              </w:rPr>
            </w:pPr>
            <w:r w:rsidRPr="00D1069B">
              <w:rPr>
                <w:rFonts w:ascii="Times New Roman" w:hAnsi="Times New Roman"/>
                <w:sz w:val="24"/>
                <w:szCs w:val="24"/>
              </w:rPr>
              <w:t>Pateiktų dokumentų pavadinimas</w:t>
            </w:r>
          </w:p>
        </w:tc>
        <w:tc>
          <w:tcPr>
            <w:tcW w:w="3289" w:type="dxa"/>
            <w:tcBorders>
              <w:top w:val="single" w:sz="4" w:space="0" w:color="auto"/>
              <w:left w:val="single" w:sz="4" w:space="0" w:color="auto"/>
              <w:bottom w:val="single" w:sz="4" w:space="0" w:color="auto"/>
              <w:right w:val="single" w:sz="4" w:space="0" w:color="auto"/>
            </w:tcBorders>
            <w:vAlign w:val="center"/>
          </w:tcPr>
          <w:p w:rsidR="00D1069B" w:rsidRPr="00D1069B" w:rsidRDefault="00D1069B" w:rsidP="0066725B">
            <w:pPr>
              <w:jc w:val="center"/>
              <w:rPr>
                <w:rFonts w:ascii="Times New Roman" w:hAnsi="Times New Roman"/>
                <w:sz w:val="24"/>
                <w:szCs w:val="24"/>
              </w:rPr>
            </w:pPr>
            <w:r w:rsidRPr="00D1069B">
              <w:rPr>
                <w:rFonts w:ascii="Times New Roman" w:hAnsi="Times New Roman"/>
                <w:sz w:val="24"/>
                <w:szCs w:val="24"/>
              </w:rPr>
              <w:t>Dokumento lapų skaičius</w:t>
            </w:r>
          </w:p>
        </w:tc>
      </w:tr>
      <w:tr w:rsidR="00D1069B" w:rsidRPr="00AB1279" w:rsidTr="00D1069B">
        <w:trPr>
          <w:trHeight w:hRule="exact" w:val="284"/>
        </w:trPr>
        <w:tc>
          <w:tcPr>
            <w:tcW w:w="709" w:type="dxa"/>
            <w:tcBorders>
              <w:top w:val="single" w:sz="4" w:space="0" w:color="auto"/>
              <w:left w:val="single" w:sz="4" w:space="0" w:color="auto"/>
              <w:bottom w:val="single" w:sz="4" w:space="0" w:color="auto"/>
              <w:right w:val="single" w:sz="4" w:space="0" w:color="auto"/>
            </w:tcBorders>
          </w:tcPr>
          <w:p w:rsidR="00D1069B" w:rsidRPr="00D1069B" w:rsidRDefault="00D1069B" w:rsidP="0066725B">
            <w:pPr>
              <w:jc w:val="center"/>
              <w:rPr>
                <w:rFonts w:ascii="Times New Roman" w:hAnsi="Times New Roman"/>
                <w:sz w:val="24"/>
                <w:szCs w:val="24"/>
              </w:rPr>
            </w:pPr>
            <w:r w:rsidRPr="00D1069B">
              <w:rPr>
                <w:rFonts w:ascii="Times New Roman" w:hAnsi="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tcPr>
          <w:p w:rsidR="00D1069B" w:rsidRPr="00D1069B" w:rsidRDefault="00D1069B" w:rsidP="0066725B">
            <w:pPr>
              <w:jc w:val="both"/>
              <w:rPr>
                <w:rFonts w:ascii="Times New Roman" w:hAnsi="Times New Roman"/>
                <w:sz w:val="24"/>
                <w:szCs w:val="24"/>
              </w:rPr>
            </w:pPr>
          </w:p>
        </w:tc>
        <w:tc>
          <w:tcPr>
            <w:tcW w:w="3289" w:type="dxa"/>
            <w:tcBorders>
              <w:top w:val="single" w:sz="4" w:space="0" w:color="auto"/>
              <w:left w:val="single" w:sz="4" w:space="0" w:color="auto"/>
              <w:bottom w:val="single" w:sz="4" w:space="0" w:color="auto"/>
              <w:right w:val="single" w:sz="4" w:space="0" w:color="auto"/>
            </w:tcBorders>
          </w:tcPr>
          <w:p w:rsidR="00D1069B" w:rsidRPr="00D1069B" w:rsidRDefault="00D1069B" w:rsidP="0066725B">
            <w:pPr>
              <w:jc w:val="both"/>
              <w:rPr>
                <w:rFonts w:ascii="Times New Roman" w:hAnsi="Times New Roman"/>
                <w:sz w:val="24"/>
                <w:szCs w:val="24"/>
              </w:rPr>
            </w:pPr>
          </w:p>
        </w:tc>
      </w:tr>
      <w:tr w:rsidR="00D1069B" w:rsidRPr="00AB1279" w:rsidTr="00D1069B">
        <w:trPr>
          <w:trHeight w:hRule="exact" w:val="284"/>
        </w:trPr>
        <w:tc>
          <w:tcPr>
            <w:tcW w:w="709" w:type="dxa"/>
            <w:tcBorders>
              <w:top w:val="single" w:sz="4" w:space="0" w:color="auto"/>
              <w:left w:val="single" w:sz="4" w:space="0" w:color="auto"/>
              <w:bottom w:val="single" w:sz="4" w:space="0" w:color="auto"/>
              <w:right w:val="single" w:sz="4" w:space="0" w:color="auto"/>
            </w:tcBorders>
          </w:tcPr>
          <w:p w:rsidR="00D1069B" w:rsidRPr="00D1069B" w:rsidRDefault="00D1069B" w:rsidP="0066725B">
            <w:pPr>
              <w:jc w:val="center"/>
              <w:rPr>
                <w:rFonts w:ascii="Times New Roman" w:hAnsi="Times New Roman"/>
                <w:sz w:val="24"/>
                <w:szCs w:val="24"/>
              </w:rPr>
            </w:pPr>
            <w:r w:rsidRPr="00D1069B">
              <w:rPr>
                <w:rFonts w:ascii="Times New Roman" w:hAnsi="Times New Roman"/>
                <w:sz w:val="24"/>
                <w:szCs w:val="24"/>
              </w:rPr>
              <w:t>2.</w:t>
            </w:r>
          </w:p>
        </w:tc>
        <w:tc>
          <w:tcPr>
            <w:tcW w:w="6237" w:type="dxa"/>
            <w:tcBorders>
              <w:top w:val="single" w:sz="4" w:space="0" w:color="auto"/>
              <w:left w:val="single" w:sz="4" w:space="0" w:color="auto"/>
              <w:bottom w:val="single" w:sz="4" w:space="0" w:color="auto"/>
              <w:right w:val="single" w:sz="4" w:space="0" w:color="auto"/>
            </w:tcBorders>
          </w:tcPr>
          <w:p w:rsidR="00D1069B" w:rsidRPr="00D1069B" w:rsidRDefault="00D1069B" w:rsidP="0066725B">
            <w:pPr>
              <w:pStyle w:val="Antrats"/>
              <w:rPr>
                <w:szCs w:val="24"/>
              </w:rPr>
            </w:pPr>
          </w:p>
        </w:tc>
        <w:tc>
          <w:tcPr>
            <w:tcW w:w="3289" w:type="dxa"/>
            <w:tcBorders>
              <w:top w:val="single" w:sz="4" w:space="0" w:color="auto"/>
              <w:left w:val="single" w:sz="4" w:space="0" w:color="auto"/>
              <w:bottom w:val="single" w:sz="4" w:space="0" w:color="auto"/>
              <w:right w:val="single" w:sz="4" w:space="0" w:color="auto"/>
            </w:tcBorders>
          </w:tcPr>
          <w:p w:rsidR="00D1069B" w:rsidRPr="00D1069B" w:rsidRDefault="00D1069B" w:rsidP="0066725B">
            <w:pPr>
              <w:jc w:val="both"/>
              <w:rPr>
                <w:rFonts w:ascii="Times New Roman" w:hAnsi="Times New Roman"/>
                <w:sz w:val="24"/>
                <w:szCs w:val="24"/>
              </w:rPr>
            </w:pPr>
          </w:p>
        </w:tc>
      </w:tr>
    </w:tbl>
    <w:p w:rsidR="00D1069B" w:rsidRDefault="00D1069B" w:rsidP="00D1069B">
      <w:pPr>
        <w:tabs>
          <w:tab w:val="left" w:pos="709"/>
        </w:tabs>
        <w:jc w:val="both"/>
        <w:rPr>
          <w:b/>
          <w:szCs w:val="22"/>
        </w:rPr>
      </w:pPr>
    </w:p>
    <w:p w:rsidR="00D1069B" w:rsidRDefault="00880421" w:rsidP="00D1069B">
      <w:pPr>
        <w:tabs>
          <w:tab w:val="left" w:pos="709"/>
        </w:tabs>
        <w:jc w:val="both"/>
        <w:rPr>
          <w:rFonts w:ascii="Times New Roman" w:hAnsi="Times New Roman"/>
          <w:sz w:val="24"/>
          <w:szCs w:val="24"/>
        </w:rPr>
      </w:pPr>
      <w:r>
        <w:rPr>
          <w:rFonts w:ascii="Times New Roman" w:hAnsi="Times New Roman"/>
          <w:b/>
          <w:sz w:val="24"/>
          <w:szCs w:val="24"/>
        </w:rPr>
        <w:t>4</w:t>
      </w:r>
      <w:r w:rsidR="00D1069B" w:rsidRPr="00D1069B">
        <w:rPr>
          <w:rFonts w:ascii="Times New Roman" w:hAnsi="Times New Roman"/>
          <w:b/>
          <w:sz w:val="24"/>
          <w:szCs w:val="24"/>
        </w:rPr>
        <w:t xml:space="preserve"> lentelė:</w:t>
      </w:r>
      <w:r w:rsidR="00D1069B" w:rsidRPr="00D1069B">
        <w:rPr>
          <w:rFonts w:ascii="Times New Roman" w:hAnsi="Times New Roman"/>
          <w:sz w:val="24"/>
          <w:szCs w:val="24"/>
        </w:rPr>
        <w:t xml:space="preserve"> Šiame pasiūlyme yra pateikta </w:t>
      </w:r>
      <w:r w:rsidR="00D1069B" w:rsidRPr="00D1069B">
        <w:rPr>
          <w:rFonts w:ascii="Times New Roman" w:hAnsi="Times New Roman"/>
          <w:b/>
          <w:sz w:val="24"/>
          <w:szCs w:val="24"/>
        </w:rPr>
        <w:t xml:space="preserve">konfidenciali </w:t>
      </w:r>
      <w:r w:rsidR="00D1069B" w:rsidRPr="00D1069B">
        <w:rPr>
          <w:rFonts w:ascii="Times New Roman" w:hAnsi="Times New Roman"/>
          <w:sz w:val="24"/>
          <w:szCs w:val="24"/>
        </w:rPr>
        <w:t>informacija:</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707"/>
        <w:gridCol w:w="4819"/>
      </w:tblGrid>
      <w:tr w:rsidR="00880421" w:rsidRPr="00CB337B" w:rsidTr="00F8070B">
        <w:trPr>
          <w:trHeight w:hRule="exact" w:val="879"/>
        </w:trPr>
        <w:tc>
          <w:tcPr>
            <w:tcW w:w="709" w:type="dxa"/>
            <w:vAlign w:val="center"/>
          </w:tcPr>
          <w:p w:rsidR="00880421" w:rsidRPr="00CB337B" w:rsidRDefault="00880421" w:rsidP="00EF3A32">
            <w:pPr>
              <w:jc w:val="center"/>
              <w:rPr>
                <w:rFonts w:ascii="Times New Roman" w:hAnsi="Times New Roman"/>
                <w:sz w:val="24"/>
                <w:szCs w:val="24"/>
              </w:rPr>
            </w:pPr>
            <w:r w:rsidRPr="00CB337B">
              <w:rPr>
                <w:rFonts w:ascii="Times New Roman" w:hAnsi="Times New Roman"/>
                <w:sz w:val="24"/>
                <w:szCs w:val="24"/>
              </w:rPr>
              <w:t>Eil. Nr.</w:t>
            </w:r>
          </w:p>
        </w:tc>
        <w:tc>
          <w:tcPr>
            <w:tcW w:w="4707" w:type="dxa"/>
          </w:tcPr>
          <w:p w:rsidR="00880421" w:rsidRPr="00CB337B" w:rsidRDefault="00880421" w:rsidP="00EF3A32">
            <w:pPr>
              <w:ind w:right="-108"/>
              <w:jc w:val="center"/>
              <w:rPr>
                <w:rFonts w:ascii="Times New Roman" w:hAnsi="Times New Roman"/>
                <w:sz w:val="24"/>
                <w:szCs w:val="24"/>
              </w:rPr>
            </w:pPr>
            <w:r w:rsidRPr="00CB337B">
              <w:rPr>
                <w:rFonts w:ascii="Times New Roman" w:hAnsi="Times New Roman"/>
                <w:sz w:val="24"/>
                <w:szCs w:val="24"/>
              </w:rPr>
              <w:t>Pateikto dokumento pavadinimas (rekomenduojama pavadinime vartoti žodį „Konfidencialu“)</w:t>
            </w:r>
          </w:p>
        </w:tc>
        <w:tc>
          <w:tcPr>
            <w:tcW w:w="4819" w:type="dxa"/>
          </w:tcPr>
          <w:p w:rsidR="00880421" w:rsidRPr="00CB337B" w:rsidRDefault="00880421" w:rsidP="00EF3A32">
            <w:pPr>
              <w:ind w:right="-108"/>
              <w:jc w:val="center"/>
              <w:rPr>
                <w:rFonts w:ascii="Times New Roman" w:hAnsi="Times New Roman"/>
                <w:sz w:val="24"/>
                <w:szCs w:val="24"/>
              </w:rPr>
            </w:pPr>
            <w:r w:rsidRPr="00CB337B">
              <w:rPr>
                <w:rFonts w:ascii="Times New Roman" w:hAnsi="Times New Roman"/>
                <w:sz w:val="24"/>
                <w:szCs w:val="24"/>
              </w:rPr>
              <w:t>Dokumentas yra įkeltas šioje CVP IS pasiūlymo lango eilutėje („Prisegti dokumentai“</w:t>
            </w:r>
            <w:r w:rsidRPr="00CB337B">
              <w:rPr>
                <w:rFonts w:ascii="Times New Roman" w:hAnsi="Times New Roman"/>
                <w:bCs/>
                <w:sz w:val="24"/>
                <w:szCs w:val="24"/>
              </w:rPr>
              <w:t>)</w:t>
            </w:r>
          </w:p>
        </w:tc>
      </w:tr>
      <w:tr w:rsidR="00F8070B" w:rsidRPr="00CB337B" w:rsidTr="00F8070B">
        <w:trPr>
          <w:trHeight w:hRule="exact" w:val="284"/>
        </w:trPr>
        <w:tc>
          <w:tcPr>
            <w:tcW w:w="709" w:type="dxa"/>
          </w:tcPr>
          <w:p w:rsidR="00F8070B" w:rsidRPr="00CB337B" w:rsidRDefault="00F8070B" w:rsidP="00EF3A32">
            <w:pPr>
              <w:jc w:val="center"/>
              <w:rPr>
                <w:rFonts w:ascii="Times New Roman" w:hAnsi="Times New Roman"/>
                <w:sz w:val="24"/>
                <w:szCs w:val="24"/>
              </w:rPr>
            </w:pPr>
          </w:p>
        </w:tc>
        <w:tc>
          <w:tcPr>
            <w:tcW w:w="4707" w:type="dxa"/>
          </w:tcPr>
          <w:p w:rsidR="00F8070B" w:rsidRPr="00CB337B" w:rsidRDefault="00F8070B" w:rsidP="00EF3A32">
            <w:pPr>
              <w:jc w:val="both"/>
              <w:rPr>
                <w:rFonts w:ascii="Times New Roman" w:hAnsi="Times New Roman"/>
                <w:sz w:val="24"/>
                <w:szCs w:val="24"/>
              </w:rPr>
            </w:pPr>
          </w:p>
        </w:tc>
        <w:tc>
          <w:tcPr>
            <w:tcW w:w="4819" w:type="dxa"/>
          </w:tcPr>
          <w:p w:rsidR="00F8070B" w:rsidRPr="00CB337B" w:rsidRDefault="00F8070B" w:rsidP="00EF3A32">
            <w:pPr>
              <w:jc w:val="both"/>
              <w:rPr>
                <w:rFonts w:ascii="Times New Roman" w:hAnsi="Times New Roman"/>
                <w:sz w:val="24"/>
                <w:szCs w:val="24"/>
              </w:rPr>
            </w:pPr>
          </w:p>
        </w:tc>
      </w:tr>
      <w:tr w:rsidR="008B2D99" w:rsidRPr="00CB337B" w:rsidTr="00F8070B">
        <w:trPr>
          <w:trHeight w:hRule="exact" w:val="284"/>
        </w:trPr>
        <w:tc>
          <w:tcPr>
            <w:tcW w:w="709" w:type="dxa"/>
          </w:tcPr>
          <w:p w:rsidR="008B2D99" w:rsidRPr="00CB337B" w:rsidRDefault="008B2D99" w:rsidP="00EF3A32">
            <w:pPr>
              <w:jc w:val="center"/>
              <w:rPr>
                <w:rFonts w:ascii="Times New Roman" w:hAnsi="Times New Roman"/>
                <w:sz w:val="24"/>
                <w:szCs w:val="24"/>
              </w:rPr>
            </w:pPr>
          </w:p>
        </w:tc>
        <w:tc>
          <w:tcPr>
            <w:tcW w:w="4707" w:type="dxa"/>
          </w:tcPr>
          <w:p w:rsidR="008B2D99" w:rsidRPr="00CB337B" w:rsidRDefault="008B2D99" w:rsidP="00EF3A32">
            <w:pPr>
              <w:jc w:val="both"/>
              <w:rPr>
                <w:rFonts w:ascii="Times New Roman" w:hAnsi="Times New Roman"/>
                <w:sz w:val="24"/>
                <w:szCs w:val="24"/>
              </w:rPr>
            </w:pPr>
          </w:p>
        </w:tc>
        <w:tc>
          <w:tcPr>
            <w:tcW w:w="4819" w:type="dxa"/>
          </w:tcPr>
          <w:p w:rsidR="008B2D99" w:rsidRPr="00CB337B" w:rsidRDefault="008B2D99" w:rsidP="00EF3A32">
            <w:pPr>
              <w:jc w:val="both"/>
              <w:rPr>
                <w:rFonts w:ascii="Times New Roman" w:hAnsi="Times New Roman"/>
                <w:sz w:val="24"/>
                <w:szCs w:val="24"/>
              </w:rPr>
            </w:pPr>
          </w:p>
        </w:tc>
      </w:tr>
    </w:tbl>
    <w:p w:rsidR="00D1069B" w:rsidRPr="008B2D99" w:rsidRDefault="00D1069B" w:rsidP="00880421">
      <w:pPr>
        <w:tabs>
          <w:tab w:val="left" w:pos="709"/>
        </w:tabs>
        <w:ind w:left="-426"/>
        <w:jc w:val="both"/>
        <w:rPr>
          <w:rFonts w:ascii="Times New Roman" w:hAnsi="Times New Roman"/>
          <w:sz w:val="20"/>
        </w:rPr>
      </w:pPr>
      <w:r w:rsidRPr="008B2D99">
        <w:rPr>
          <w:rFonts w:ascii="Times New Roman" w:hAnsi="Times New Roman"/>
          <w:bCs/>
          <w:i/>
          <w:sz w:val="20"/>
        </w:rPr>
        <w:t>Pildyti tuomet, jei bus pateikta konfidenciali informacija. Tiekėjas negali nurodyti, kad pasiūlymo kaina arba visas pasiūlymas yra konfidencialus.</w:t>
      </w:r>
    </w:p>
    <w:p w:rsidR="00880421" w:rsidRPr="00D1069B" w:rsidRDefault="00880421" w:rsidP="00D1069B">
      <w:pPr>
        <w:rPr>
          <w:rFonts w:ascii="Times New Roman" w:hAnsi="Times New Roman"/>
          <w:sz w:val="24"/>
          <w:szCs w:val="24"/>
        </w:rPr>
      </w:pPr>
    </w:p>
    <w:p w:rsidR="00D1069B" w:rsidRPr="00D1069B" w:rsidRDefault="00D1069B" w:rsidP="007B66B2">
      <w:pPr>
        <w:tabs>
          <w:tab w:val="left" w:pos="720"/>
        </w:tabs>
        <w:ind w:left="-426" w:right="-563"/>
        <w:jc w:val="both"/>
        <w:rPr>
          <w:rFonts w:ascii="Times New Roman" w:hAnsi="Times New Roman"/>
          <w:sz w:val="24"/>
          <w:szCs w:val="24"/>
        </w:rPr>
      </w:pPr>
      <w:r w:rsidRPr="00D1069B">
        <w:rPr>
          <w:rFonts w:ascii="Times New Roman" w:hAnsi="Times New Roman"/>
          <w:sz w:val="24"/>
          <w:szCs w:val="24"/>
        </w:rPr>
        <w:t xml:space="preserve">       Teikdami šį pasiūlymą, mes patvirtiname, kad į mūsų siūlomą kainą įskaičiuotos visos projekto vykdymo išlaidos ir visi mokesčiai, ir kad mes prisiimame riziką už visas išlaidas, kurias, teikdami pasiūlymą ir laikydamiesi pirkimo dokumentuose nustatytų reikalavimų, privalėjome įskaičiuoti į pasiūlymo kainą.</w:t>
      </w:r>
    </w:p>
    <w:p w:rsidR="007B66B2" w:rsidRPr="008B2D99" w:rsidRDefault="00D1069B" w:rsidP="008B2D99">
      <w:pPr>
        <w:tabs>
          <w:tab w:val="left" w:pos="720"/>
        </w:tabs>
        <w:ind w:left="-426" w:right="-563" w:firstLine="426"/>
        <w:jc w:val="both"/>
        <w:rPr>
          <w:rFonts w:ascii="Times New Roman" w:hAnsi="Times New Roman"/>
          <w:sz w:val="24"/>
          <w:szCs w:val="24"/>
        </w:rPr>
      </w:pPr>
      <w:r w:rsidRPr="00D1069B">
        <w:rPr>
          <w:rFonts w:ascii="Times New Roman" w:hAnsi="Times New Roman"/>
          <w:sz w:val="24"/>
          <w:szCs w:val="24"/>
        </w:rPr>
        <w:t>Taip pat mes patvirtiname, kad visa pasiūlyme pateikta informacija yra teisinga, atitinka tikrovę ir apima viską, ko reikia visiškam ir tinkamam sutarties įvykdymui.</w:t>
      </w:r>
    </w:p>
    <w:p w:rsidR="007F33BB" w:rsidRDefault="007F33BB" w:rsidP="00D1069B">
      <w:pPr>
        <w:jc w:val="both"/>
      </w:pPr>
    </w:p>
    <w:tbl>
      <w:tblPr>
        <w:tblW w:w="10098" w:type="dxa"/>
        <w:tblInd w:w="-459" w:type="dxa"/>
        <w:tblLayout w:type="fixed"/>
        <w:tblLook w:val="04A0" w:firstRow="1" w:lastRow="0" w:firstColumn="1" w:lastColumn="0" w:noHBand="0" w:noVBand="1"/>
      </w:tblPr>
      <w:tblGrid>
        <w:gridCol w:w="3828"/>
        <w:gridCol w:w="519"/>
        <w:gridCol w:w="2174"/>
        <w:gridCol w:w="507"/>
        <w:gridCol w:w="3070"/>
      </w:tblGrid>
      <w:tr w:rsidR="00D1069B" w:rsidTr="007E004A">
        <w:trPr>
          <w:trHeight w:val="285"/>
        </w:trPr>
        <w:tc>
          <w:tcPr>
            <w:tcW w:w="3828" w:type="dxa"/>
            <w:tcBorders>
              <w:top w:val="nil"/>
              <w:left w:val="nil"/>
              <w:bottom w:val="single" w:sz="4" w:space="0" w:color="auto"/>
              <w:right w:val="nil"/>
            </w:tcBorders>
          </w:tcPr>
          <w:p w:rsidR="00D1069B" w:rsidRDefault="00D1069B" w:rsidP="0066725B">
            <w:pPr>
              <w:ind w:right="-1"/>
            </w:pPr>
          </w:p>
        </w:tc>
        <w:tc>
          <w:tcPr>
            <w:tcW w:w="519" w:type="dxa"/>
          </w:tcPr>
          <w:p w:rsidR="00D1069B" w:rsidRDefault="00D1069B" w:rsidP="0066725B">
            <w:pPr>
              <w:ind w:right="-1"/>
              <w:jc w:val="center"/>
            </w:pPr>
          </w:p>
        </w:tc>
        <w:tc>
          <w:tcPr>
            <w:tcW w:w="2174" w:type="dxa"/>
            <w:tcBorders>
              <w:top w:val="nil"/>
              <w:left w:val="nil"/>
              <w:bottom w:val="single" w:sz="4" w:space="0" w:color="auto"/>
              <w:right w:val="nil"/>
            </w:tcBorders>
          </w:tcPr>
          <w:p w:rsidR="00D1069B" w:rsidRDefault="00D1069B" w:rsidP="0066725B">
            <w:pPr>
              <w:ind w:right="-1"/>
              <w:jc w:val="center"/>
            </w:pPr>
          </w:p>
        </w:tc>
        <w:tc>
          <w:tcPr>
            <w:tcW w:w="507" w:type="dxa"/>
          </w:tcPr>
          <w:p w:rsidR="00D1069B" w:rsidRDefault="00D1069B" w:rsidP="0066725B">
            <w:pPr>
              <w:ind w:right="-1"/>
              <w:jc w:val="center"/>
            </w:pPr>
          </w:p>
        </w:tc>
        <w:tc>
          <w:tcPr>
            <w:tcW w:w="3070" w:type="dxa"/>
            <w:tcBorders>
              <w:top w:val="nil"/>
              <w:left w:val="nil"/>
              <w:bottom w:val="single" w:sz="4" w:space="0" w:color="auto"/>
              <w:right w:val="nil"/>
            </w:tcBorders>
          </w:tcPr>
          <w:p w:rsidR="00D1069B" w:rsidRDefault="00D1069B" w:rsidP="0066725B">
            <w:pPr>
              <w:ind w:right="-1"/>
              <w:jc w:val="right"/>
            </w:pPr>
          </w:p>
        </w:tc>
      </w:tr>
      <w:tr w:rsidR="00D1069B" w:rsidRPr="00D1069B" w:rsidTr="007E004A">
        <w:trPr>
          <w:trHeight w:val="186"/>
        </w:trPr>
        <w:tc>
          <w:tcPr>
            <w:tcW w:w="3828" w:type="dxa"/>
            <w:tcBorders>
              <w:top w:val="single" w:sz="4" w:space="0" w:color="auto"/>
              <w:left w:val="nil"/>
              <w:bottom w:val="nil"/>
              <w:right w:val="nil"/>
            </w:tcBorders>
          </w:tcPr>
          <w:p w:rsidR="00D1069B" w:rsidRPr="00D1069B" w:rsidRDefault="00D1069B" w:rsidP="0066725B">
            <w:pPr>
              <w:pStyle w:val="Pagrindinistekstas1"/>
              <w:ind w:firstLine="0"/>
              <w:jc w:val="center"/>
              <w:rPr>
                <w:rFonts w:ascii="Times New Roman" w:hAnsi="Times New Roman"/>
                <w:position w:val="6"/>
                <w:lang w:val="lt-LT"/>
              </w:rPr>
            </w:pPr>
            <w:r w:rsidRPr="00D1069B">
              <w:rPr>
                <w:rFonts w:ascii="Times New Roman" w:hAnsi="Times New Roman"/>
                <w:position w:val="6"/>
                <w:lang w:val="lt-LT"/>
              </w:rPr>
              <w:t>(Tiekėjo arba jo įgalioto asmens pareigų pavadinimas)</w:t>
            </w:r>
          </w:p>
        </w:tc>
        <w:tc>
          <w:tcPr>
            <w:tcW w:w="519" w:type="dxa"/>
          </w:tcPr>
          <w:p w:rsidR="00D1069B" w:rsidRPr="00D1069B" w:rsidRDefault="00D1069B" w:rsidP="0066725B">
            <w:pPr>
              <w:ind w:right="-1"/>
              <w:jc w:val="center"/>
              <w:rPr>
                <w:rFonts w:ascii="Times New Roman" w:hAnsi="Times New Roman"/>
                <w:sz w:val="20"/>
              </w:rPr>
            </w:pPr>
          </w:p>
        </w:tc>
        <w:tc>
          <w:tcPr>
            <w:tcW w:w="2174" w:type="dxa"/>
            <w:tcBorders>
              <w:top w:val="single" w:sz="4" w:space="0" w:color="auto"/>
              <w:left w:val="nil"/>
              <w:bottom w:val="nil"/>
              <w:right w:val="nil"/>
            </w:tcBorders>
          </w:tcPr>
          <w:p w:rsidR="00D1069B" w:rsidRPr="00D1069B" w:rsidRDefault="00D1069B" w:rsidP="0066725B">
            <w:pPr>
              <w:ind w:right="-1"/>
              <w:jc w:val="center"/>
              <w:rPr>
                <w:rFonts w:ascii="Times New Roman" w:hAnsi="Times New Roman"/>
                <w:sz w:val="20"/>
              </w:rPr>
            </w:pPr>
            <w:r w:rsidRPr="00D1069B">
              <w:rPr>
                <w:rFonts w:ascii="Times New Roman" w:hAnsi="Times New Roman"/>
                <w:position w:val="6"/>
                <w:sz w:val="20"/>
              </w:rPr>
              <w:t>(Parašas)</w:t>
            </w:r>
            <w:r w:rsidRPr="00D1069B">
              <w:rPr>
                <w:rFonts w:ascii="Times New Roman" w:hAnsi="Times New Roman"/>
                <w:i/>
                <w:sz w:val="20"/>
              </w:rPr>
              <w:t xml:space="preserve"> </w:t>
            </w:r>
          </w:p>
        </w:tc>
        <w:tc>
          <w:tcPr>
            <w:tcW w:w="507" w:type="dxa"/>
          </w:tcPr>
          <w:p w:rsidR="00D1069B" w:rsidRPr="00D1069B" w:rsidRDefault="00D1069B" w:rsidP="0066725B">
            <w:pPr>
              <w:ind w:right="-1"/>
              <w:jc w:val="center"/>
              <w:rPr>
                <w:rFonts w:ascii="Times New Roman" w:hAnsi="Times New Roman"/>
                <w:sz w:val="20"/>
              </w:rPr>
            </w:pPr>
          </w:p>
        </w:tc>
        <w:tc>
          <w:tcPr>
            <w:tcW w:w="3070" w:type="dxa"/>
            <w:tcBorders>
              <w:top w:val="single" w:sz="4" w:space="0" w:color="auto"/>
              <w:left w:val="nil"/>
              <w:bottom w:val="nil"/>
              <w:right w:val="nil"/>
            </w:tcBorders>
          </w:tcPr>
          <w:p w:rsidR="00D1069B" w:rsidRPr="00D1069B" w:rsidRDefault="00D1069B" w:rsidP="0066725B">
            <w:pPr>
              <w:ind w:right="-1"/>
              <w:jc w:val="center"/>
              <w:rPr>
                <w:rFonts w:ascii="Times New Roman" w:hAnsi="Times New Roman"/>
                <w:sz w:val="20"/>
              </w:rPr>
            </w:pPr>
            <w:r w:rsidRPr="00D1069B">
              <w:rPr>
                <w:rFonts w:ascii="Times New Roman" w:hAnsi="Times New Roman"/>
                <w:position w:val="6"/>
                <w:sz w:val="20"/>
              </w:rPr>
              <w:t>(Vardas ir pavardė)</w:t>
            </w:r>
            <w:r w:rsidRPr="00D1069B">
              <w:rPr>
                <w:rFonts w:ascii="Times New Roman" w:hAnsi="Times New Roman"/>
                <w:i/>
                <w:sz w:val="20"/>
              </w:rPr>
              <w:t xml:space="preserve"> </w:t>
            </w:r>
          </w:p>
        </w:tc>
      </w:tr>
    </w:tbl>
    <w:p w:rsidR="00436907" w:rsidRPr="00D1069B" w:rsidRDefault="00436907">
      <w:pPr>
        <w:rPr>
          <w:rFonts w:ascii="Times New Roman" w:hAnsi="Times New Roman"/>
        </w:rPr>
      </w:pPr>
    </w:p>
    <w:sectPr w:rsidR="00436907" w:rsidRPr="00D1069B" w:rsidSect="00140B02">
      <w:footerReference w:type="default" r:id="rId6"/>
      <w:pgSz w:w="11906" w:h="16838"/>
      <w:pgMar w:top="567" w:right="991" w:bottom="709" w:left="1440" w:header="567" w:footer="145"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67D" w:rsidRDefault="007C667D" w:rsidP="00D35B49">
      <w:r>
        <w:separator/>
      </w:r>
    </w:p>
  </w:endnote>
  <w:endnote w:type="continuationSeparator" w:id="0">
    <w:p w:rsidR="007C667D" w:rsidRDefault="007C667D" w:rsidP="00D35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0129604"/>
      <w:docPartObj>
        <w:docPartGallery w:val="Page Numbers (Bottom of Page)"/>
        <w:docPartUnique/>
      </w:docPartObj>
    </w:sdtPr>
    <w:sdtEndPr/>
    <w:sdtContent>
      <w:p w:rsidR="00D35B49" w:rsidRDefault="00D35B49" w:rsidP="00D35B49">
        <w:pPr>
          <w:pStyle w:val="Porat"/>
          <w:ind w:right="-306"/>
          <w:jc w:val="right"/>
        </w:pPr>
        <w:r w:rsidRPr="00D35B49">
          <w:rPr>
            <w:rFonts w:ascii="Tahoma" w:hAnsi="Tahoma" w:cs="Tahoma"/>
          </w:rPr>
          <w:fldChar w:fldCharType="begin"/>
        </w:r>
        <w:r w:rsidRPr="00D35B49">
          <w:rPr>
            <w:rFonts w:ascii="Tahoma" w:hAnsi="Tahoma" w:cs="Tahoma"/>
          </w:rPr>
          <w:instrText>PAGE   \* MERGEFORMAT</w:instrText>
        </w:r>
        <w:r w:rsidRPr="00D35B49">
          <w:rPr>
            <w:rFonts w:ascii="Tahoma" w:hAnsi="Tahoma" w:cs="Tahoma"/>
          </w:rPr>
          <w:fldChar w:fldCharType="separate"/>
        </w:r>
        <w:r w:rsidR="00894BFA">
          <w:rPr>
            <w:rFonts w:ascii="Tahoma" w:hAnsi="Tahoma" w:cs="Tahoma"/>
            <w:noProof/>
          </w:rPr>
          <w:t>4</w:t>
        </w:r>
        <w:r w:rsidRPr="00D35B49">
          <w:rPr>
            <w:rFonts w:ascii="Tahoma" w:hAnsi="Tahoma" w:cs="Tahoma"/>
          </w:rPr>
          <w:fldChar w:fldCharType="end"/>
        </w:r>
      </w:p>
    </w:sdtContent>
  </w:sdt>
  <w:p w:rsidR="00D35B49" w:rsidRDefault="00D35B49">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67D" w:rsidRDefault="007C667D" w:rsidP="00D35B49">
      <w:r>
        <w:separator/>
      </w:r>
    </w:p>
  </w:footnote>
  <w:footnote w:type="continuationSeparator" w:id="0">
    <w:p w:rsidR="007C667D" w:rsidRDefault="007C667D" w:rsidP="00D35B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0CC"/>
    <w:rsid w:val="00002785"/>
    <w:rsid w:val="00015235"/>
    <w:rsid w:val="00140B02"/>
    <w:rsid w:val="0015110A"/>
    <w:rsid w:val="001542A1"/>
    <w:rsid w:val="0016591F"/>
    <w:rsid w:val="001747CA"/>
    <w:rsid w:val="00185707"/>
    <w:rsid w:val="001B7763"/>
    <w:rsid w:val="001C0A84"/>
    <w:rsid w:val="001C240C"/>
    <w:rsid w:val="001C62DE"/>
    <w:rsid w:val="00203204"/>
    <w:rsid w:val="00264F45"/>
    <w:rsid w:val="00271788"/>
    <w:rsid w:val="002A4FAA"/>
    <w:rsid w:val="002B2015"/>
    <w:rsid w:val="002B5677"/>
    <w:rsid w:val="002E6FC8"/>
    <w:rsid w:val="00311E0C"/>
    <w:rsid w:val="00326101"/>
    <w:rsid w:val="00333697"/>
    <w:rsid w:val="00337606"/>
    <w:rsid w:val="00385F24"/>
    <w:rsid w:val="003E7CAE"/>
    <w:rsid w:val="00425B64"/>
    <w:rsid w:val="00436907"/>
    <w:rsid w:val="004A6B18"/>
    <w:rsid w:val="005A26E5"/>
    <w:rsid w:val="005D1B98"/>
    <w:rsid w:val="005D33F4"/>
    <w:rsid w:val="00612D45"/>
    <w:rsid w:val="00613B98"/>
    <w:rsid w:val="00656B13"/>
    <w:rsid w:val="006574E7"/>
    <w:rsid w:val="00682FA6"/>
    <w:rsid w:val="00691DC9"/>
    <w:rsid w:val="006D04CA"/>
    <w:rsid w:val="006F5BB8"/>
    <w:rsid w:val="00755B8C"/>
    <w:rsid w:val="007629E0"/>
    <w:rsid w:val="00773D33"/>
    <w:rsid w:val="007B66B2"/>
    <w:rsid w:val="007C667D"/>
    <w:rsid w:val="007E004A"/>
    <w:rsid w:val="007F33BB"/>
    <w:rsid w:val="00844831"/>
    <w:rsid w:val="00850CC9"/>
    <w:rsid w:val="00880421"/>
    <w:rsid w:val="00894BFA"/>
    <w:rsid w:val="008B2D99"/>
    <w:rsid w:val="008C1B6A"/>
    <w:rsid w:val="008F7403"/>
    <w:rsid w:val="00910D0A"/>
    <w:rsid w:val="0091103C"/>
    <w:rsid w:val="0093345D"/>
    <w:rsid w:val="00940FD4"/>
    <w:rsid w:val="00966F6F"/>
    <w:rsid w:val="00967199"/>
    <w:rsid w:val="009D20CC"/>
    <w:rsid w:val="009F0105"/>
    <w:rsid w:val="00A15F34"/>
    <w:rsid w:val="00A34D7F"/>
    <w:rsid w:val="00A46E80"/>
    <w:rsid w:val="00AD223E"/>
    <w:rsid w:val="00B33E26"/>
    <w:rsid w:val="00B77753"/>
    <w:rsid w:val="00B903A0"/>
    <w:rsid w:val="00BA05D2"/>
    <w:rsid w:val="00BE5CC7"/>
    <w:rsid w:val="00C32FB9"/>
    <w:rsid w:val="00C430D9"/>
    <w:rsid w:val="00C465FA"/>
    <w:rsid w:val="00C92FB2"/>
    <w:rsid w:val="00CA151C"/>
    <w:rsid w:val="00CE5D76"/>
    <w:rsid w:val="00CF74B9"/>
    <w:rsid w:val="00D017D5"/>
    <w:rsid w:val="00D06623"/>
    <w:rsid w:val="00D06E8C"/>
    <w:rsid w:val="00D1069B"/>
    <w:rsid w:val="00D35B49"/>
    <w:rsid w:val="00D4708F"/>
    <w:rsid w:val="00DA63EA"/>
    <w:rsid w:val="00E0568A"/>
    <w:rsid w:val="00E062E2"/>
    <w:rsid w:val="00E36300"/>
    <w:rsid w:val="00E52637"/>
    <w:rsid w:val="00E61346"/>
    <w:rsid w:val="00EA4C10"/>
    <w:rsid w:val="00F174EF"/>
    <w:rsid w:val="00F208CA"/>
    <w:rsid w:val="00F4246F"/>
    <w:rsid w:val="00F4431A"/>
    <w:rsid w:val="00F55B64"/>
    <w:rsid w:val="00F70CF2"/>
    <w:rsid w:val="00F807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476E4A-59C1-406D-B20A-77A87E44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D20CC"/>
    <w:pPr>
      <w:suppressAutoHyphens/>
      <w:spacing w:after="0" w:line="240" w:lineRule="auto"/>
    </w:pPr>
    <w:rPr>
      <w:rFonts w:ascii="Garamond" w:eastAsia="Times New Roman" w:hAnsi="Garamond" w:cs="Times New Roman"/>
      <w:szCs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agrindinistekstas1">
    <w:name w:val="Pagrindinis tekstas1"/>
    <w:link w:val="BodytextChar"/>
    <w:rsid w:val="009D20CC"/>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BodyText1">
    <w:name w:val="Body Text1"/>
    <w:rsid w:val="00436907"/>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Antrats">
    <w:name w:val="header"/>
    <w:basedOn w:val="prastasis"/>
    <w:link w:val="AntratsDiagrama"/>
    <w:uiPriority w:val="99"/>
    <w:rsid w:val="00D1069B"/>
    <w:pPr>
      <w:widowControl w:val="0"/>
      <w:tabs>
        <w:tab w:val="center" w:pos="4153"/>
        <w:tab w:val="right" w:pos="8306"/>
      </w:tabs>
      <w:suppressAutoHyphens w:val="0"/>
      <w:spacing w:after="20"/>
      <w:jc w:val="both"/>
    </w:pPr>
    <w:rPr>
      <w:rFonts w:ascii="Times New Roman" w:hAnsi="Times New Roman"/>
      <w:sz w:val="24"/>
      <w:lang w:eastAsia="en-US"/>
    </w:rPr>
  </w:style>
  <w:style w:type="character" w:customStyle="1" w:styleId="AntratsDiagrama">
    <w:name w:val="Antraštės Diagrama"/>
    <w:basedOn w:val="Numatytasispastraiposriftas"/>
    <w:link w:val="Antrats"/>
    <w:uiPriority w:val="99"/>
    <w:rsid w:val="00D1069B"/>
    <w:rPr>
      <w:rFonts w:ascii="Times New Roman" w:eastAsia="Times New Roman" w:hAnsi="Times New Roman" w:cs="Times New Roman"/>
      <w:sz w:val="24"/>
      <w:szCs w:val="20"/>
    </w:rPr>
  </w:style>
  <w:style w:type="character" w:customStyle="1" w:styleId="Pagrindiniotekstotrauka3Diagrama">
    <w:name w:val="Pagrindinio teksto įtrauka 3 Diagrama"/>
    <w:link w:val="Pagrindiniotekstotrauka3"/>
    <w:locked/>
    <w:rsid w:val="00D1069B"/>
    <w:rPr>
      <w:sz w:val="16"/>
      <w:szCs w:val="16"/>
    </w:rPr>
  </w:style>
  <w:style w:type="paragraph" w:styleId="Pagrindiniotekstotrauka3">
    <w:name w:val="Body Text Indent 3"/>
    <w:basedOn w:val="prastasis"/>
    <w:link w:val="Pagrindiniotekstotrauka3Diagrama"/>
    <w:rsid w:val="00D1069B"/>
    <w:pPr>
      <w:suppressAutoHyphens w:val="0"/>
      <w:spacing w:after="120"/>
      <w:ind w:left="283"/>
    </w:pPr>
    <w:rPr>
      <w:rFonts w:asciiTheme="minorHAnsi" w:eastAsiaTheme="minorHAnsi" w:hAnsiTheme="minorHAnsi" w:cstheme="minorBidi"/>
      <w:sz w:val="16"/>
      <w:szCs w:val="16"/>
      <w:lang w:eastAsia="en-US"/>
    </w:rPr>
  </w:style>
  <w:style w:type="character" w:customStyle="1" w:styleId="Pagrindiniotekstotrauka3Diagrama1">
    <w:name w:val="Pagrindinio teksto įtrauka 3 Diagrama1"/>
    <w:basedOn w:val="Numatytasispastraiposriftas"/>
    <w:uiPriority w:val="99"/>
    <w:semiHidden/>
    <w:rsid w:val="00D1069B"/>
    <w:rPr>
      <w:rFonts w:ascii="Garamond" w:eastAsia="Times New Roman" w:hAnsi="Garamond" w:cs="Times New Roman"/>
      <w:sz w:val="16"/>
      <w:szCs w:val="16"/>
      <w:lang w:eastAsia="ar-SA"/>
    </w:rPr>
  </w:style>
  <w:style w:type="character" w:customStyle="1" w:styleId="BodytextChar">
    <w:name w:val="Body text Char"/>
    <w:link w:val="Pagrindinistekstas1"/>
    <w:rsid w:val="00D1069B"/>
    <w:rPr>
      <w:rFonts w:ascii="TimesLT" w:eastAsia="Times New Roman" w:hAnsi="TimesLT" w:cs="Times New Roman"/>
      <w:sz w:val="20"/>
      <w:szCs w:val="20"/>
      <w:lang w:val="en-US"/>
    </w:rPr>
  </w:style>
  <w:style w:type="character" w:customStyle="1" w:styleId="PagrindiniotekstotraukaDiagrama">
    <w:name w:val="Pagrindinio teksto įtrauka Diagrama"/>
    <w:basedOn w:val="Numatytasispastraiposriftas"/>
    <w:link w:val="Pagrindiniotekstotrauka"/>
    <w:qFormat/>
    <w:rsid w:val="0015110A"/>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rsid w:val="0015110A"/>
    <w:pPr>
      <w:suppressAutoHyphens w:val="0"/>
      <w:ind w:left="2880" w:hanging="2880"/>
      <w:jc w:val="both"/>
    </w:pPr>
    <w:rPr>
      <w:rFonts w:ascii="Times New Roman" w:hAnsi="Times New Roman"/>
      <w:sz w:val="24"/>
      <w:szCs w:val="24"/>
      <w:lang w:eastAsia="en-US"/>
    </w:rPr>
  </w:style>
  <w:style w:type="character" w:customStyle="1" w:styleId="PagrindiniotekstotraukaDiagrama1">
    <w:name w:val="Pagrindinio teksto įtrauka Diagrama1"/>
    <w:basedOn w:val="Numatytasispastraiposriftas"/>
    <w:uiPriority w:val="99"/>
    <w:semiHidden/>
    <w:rsid w:val="0015110A"/>
    <w:rPr>
      <w:rFonts w:ascii="Garamond" w:eastAsia="Times New Roman" w:hAnsi="Garamond" w:cs="Times New Roman"/>
      <w:szCs w:val="20"/>
      <w:lang w:eastAsia="ar-SA"/>
    </w:rPr>
  </w:style>
  <w:style w:type="paragraph" w:styleId="Porat">
    <w:name w:val="footer"/>
    <w:basedOn w:val="prastasis"/>
    <w:link w:val="PoratDiagrama"/>
    <w:uiPriority w:val="99"/>
    <w:unhideWhenUsed/>
    <w:rsid w:val="00D35B49"/>
    <w:pPr>
      <w:tabs>
        <w:tab w:val="center" w:pos="4513"/>
        <w:tab w:val="right" w:pos="9026"/>
      </w:tabs>
    </w:pPr>
  </w:style>
  <w:style w:type="character" w:customStyle="1" w:styleId="PoratDiagrama">
    <w:name w:val="Poraštė Diagrama"/>
    <w:basedOn w:val="Numatytasispastraiposriftas"/>
    <w:link w:val="Porat"/>
    <w:uiPriority w:val="99"/>
    <w:rsid w:val="00D35B49"/>
    <w:rPr>
      <w:rFonts w:ascii="Garamond" w:eastAsia="Times New Roman" w:hAnsi="Garamond" w:cs="Times New Roman"/>
      <w:szCs w:val="20"/>
      <w:lang w:eastAsia="ar-SA"/>
    </w:rPr>
  </w:style>
  <w:style w:type="character" w:customStyle="1" w:styleId="st1">
    <w:name w:val="st1"/>
    <w:rsid w:val="00E52637"/>
  </w:style>
  <w:style w:type="paragraph" w:styleId="Sraopastraipa">
    <w:name w:val="List Paragraph"/>
    <w:basedOn w:val="prastasis"/>
    <w:uiPriority w:val="34"/>
    <w:qFormat/>
    <w:rsid w:val="006D04CA"/>
    <w:pPr>
      <w:suppressAutoHyphens w:val="0"/>
      <w:ind w:left="720"/>
      <w:contextualSpacing/>
    </w:pPr>
    <w:rPr>
      <w:rFonts w:ascii="Times New Roman" w:hAnsi="Times New Roman"/>
      <w:sz w:val="24"/>
      <w:szCs w:val="24"/>
      <w:lang w:eastAsia="lt-LT"/>
    </w:rPr>
  </w:style>
  <w:style w:type="character" w:styleId="Grietas">
    <w:name w:val="Strong"/>
    <w:basedOn w:val="Numatytasispastraiposriftas"/>
    <w:uiPriority w:val="22"/>
    <w:qFormat/>
    <w:rsid w:val="00894BFA"/>
    <w:rPr>
      <w:b/>
      <w:bCs/>
    </w:rPr>
  </w:style>
  <w:style w:type="paragraph" w:customStyle="1" w:styleId="z1qcye">
    <w:name w:val="z1qcye"/>
    <w:basedOn w:val="prastasis"/>
    <w:rsid w:val="00894BFA"/>
    <w:pPr>
      <w:suppressAutoHyphens w:val="0"/>
      <w:spacing w:before="100" w:beforeAutospacing="1" w:after="100" w:afterAutospacing="1"/>
    </w:pPr>
    <w:rPr>
      <w:rFonts w:ascii="Times New Roman" w:hAnsi="Times New Roman"/>
      <w:sz w:val="24"/>
      <w:szCs w:val="24"/>
      <w:lang w:eastAsia="lt-LT"/>
    </w:rPr>
  </w:style>
  <w:style w:type="character" w:customStyle="1" w:styleId="inqyif">
    <w:name w:val="inqyif"/>
    <w:basedOn w:val="Numatytasispastraiposriftas"/>
    <w:rsid w:val="00894B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4484</Words>
  <Characters>2556</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LOSC-2014-3</dc:creator>
  <cp:keywords/>
  <dc:description/>
  <cp:lastModifiedBy>LOSC-2014-3</cp:lastModifiedBy>
  <cp:revision>40</cp:revision>
  <dcterms:created xsi:type="dcterms:W3CDTF">2018-12-05T12:58:00Z</dcterms:created>
  <dcterms:modified xsi:type="dcterms:W3CDTF">2026-08-18T12:39:00Z</dcterms:modified>
</cp:coreProperties>
</file>