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33E8" w14:textId="77777777" w:rsidR="00E43B33" w:rsidRPr="004A2D1C" w:rsidRDefault="00E43B33" w:rsidP="00E43B33">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5EDE148F" w14:textId="77777777" w:rsidR="00E43B33" w:rsidRPr="004A2D1C" w:rsidRDefault="00E43B33" w:rsidP="00E43B33">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08C7A485" w14:textId="77777777" w:rsidR="00E43B33" w:rsidRPr="004A2D1C" w:rsidRDefault="00E43B33" w:rsidP="00E43B33">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6DFF2B60" w14:textId="77777777" w:rsidR="00E43B33" w:rsidRPr="004A2D1C" w:rsidRDefault="00E43B33" w:rsidP="00E43B33">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712FF064" w14:textId="77777777" w:rsidR="00E43B33" w:rsidRPr="004A2D1C" w:rsidRDefault="00E43B33" w:rsidP="00E43B33">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57262988" w14:textId="77777777" w:rsidR="00E43B33" w:rsidRPr="004A2D1C" w:rsidRDefault="00E43B33" w:rsidP="00E43B33">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6E143453" w14:textId="77777777" w:rsidR="00E43B33" w:rsidRDefault="00E43B33" w:rsidP="00E43B33">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Pr="004A2D1C">
        <w:rPr>
          <w:rFonts w:asciiTheme="majorBidi" w:eastAsia="MS Mincho" w:hAnsiTheme="majorBidi" w:cstheme="majorBidi"/>
          <w:color w:val="000000"/>
          <w:lang w:val="it-IT"/>
        </w:rPr>
        <w:t xml:space="preserve">-  </w:t>
      </w:r>
      <w:r>
        <w:rPr>
          <w:rFonts w:asciiTheme="majorBidi" w:eastAsia="MS Mincho" w:hAnsiTheme="majorBidi" w:cstheme="majorBidi"/>
          <w:color w:val="000000"/>
          <w:lang w:val="it-IT"/>
        </w:rPr>
        <w:t xml:space="preserve">    </w:t>
      </w:r>
      <w:r w:rsidRPr="004A2D1C">
        <w:rPr>
          <w:rFonts w:asciiTheme="majorBidi" w:eastAsia="MS Mincho" w:hAnsiTheme="majorBidi" w:cstheme="majorBidi"/>
          <w:color w:val="000000"/>
          <w:lang w:val="it-IT"/>
        </w:rPr>
        <w:t xml:space="preserve">Nr. </w:t>
      </w:r>
      <w:r w:rsidRPr="004A2D1C">
        <w:rPr>
          <w:rFonts w:asciiTheme="majorBidi" w:eastAsia="MS Mincho" w:hAnsiTheme="majorBidi" w:cstheme="majorBidi"/>
          <w:color w:val="222222"/>
          <w:shd w:val="clear" w:color="auto" w:fill="FFFFFF"/>
          <w:lang w:val="it-IT"/>
        </w:rPr>
        <w:t>V-</w:t>
      </w:r>
    </w:p>
    <w:p w14:paraId="0BA03CF3" w14:textId="53DEEAD2" w:rsidR="00D420E7" w:rsidRPr="00AB4033" w:rsidRDefault="003F5CF4" w:rsidP="00AB4033">
      <w:pPr>
        <w:tabs>
          <w:tab w:val="left" w:pos="5103"/>
        </w:tabs>
        <w:jc w:val="both"/>
        <w:rPr>
          <w:rFonts w:ascii="Times New Roman" w:eastAsia="Times New Roman" w:hAnsi="Times New Roman"/>
          <w:sz w:val="24"/>
          <w:szCs w:val="24"/>
        </w:rPr>
      </w:pPr>
      <w:r w:rsidRPr="00AB4033">
        <w:rPr>
          <w:rFonts w:ascii="Times New Roman" w:eastAsia="Times New Roman" w:hAnsi="Times New Roman"/>
          <w:sz w:val="24"/>
          <w:szCs w:val="24"/>
        </w:rPr>
        <w:t xml:space="preserve">                                                                                    </w:t>
      </w:r>
    </w:p>
    <w:p w14:paraId="19C1A4FA" w14:textId="77777777" w:rsidR="00525011" w:rsidRPr="00AB4033" w:rsidRDefault="00525011" w:rsidP="00AB4033">
      <w:pPr>
        <w:jc w:val="both"/>
        <w:rPr>
          <w:rFonts w:ascii="Times New Roman" w:eastAsia="Times New Roman" w:hAnsi="Times New Roman"/>
          <w:sz w:val="24"/>
          <w:szCs w:val="24"/>
        </w:rPr>
      </w:pPr>
    </w:p>
    <w:p w14:paraId="73033DF7" w14:textId="17F97470" w:rsidR="00E73549" w:rsidRPr="00AB4033" w:rsidRDefault="00B27B25" w:rsidP="00AB4033">
      <w:pPr>
        <w:pStyle w:val="BodyText"/>
        <w:jc w:val="center"/>
        <w:rPr>
          <w:rFonts w:ascii="Times New Roman" w:hAnsi="Times New Roman" w:cs="Times New Roman"/>
          <w:b/>
          <w:bCs/>
          <w:caps/>
          <w:lang w:val="lt-LT"/>
        </w:rPr>
      </w:pPr>
      <w:r w:rsidRPr="00AB4033">
        <w:rPr>
          <w:rFonts w:ascii="Times New Roman" w:hAnsi="Times New Roman" w:cs="Times New Roman"/>
          <w:b/>
          <w:bCs/>
          <w:caps/>
          <w:lang w:val="lt-LT"/>
        </w:rPr>
        <w:t>Žvejo namo (u. k. KVR 1201)</w:t>
      </w:r>
      <w:r w:rsidR="00A753D0">
        <w:rPr>
          <w:rFonts w:ascii="Times New Roman" w:hAnsi="Times New Roman" w:cs="Times New Roman"/>
          <w:b/>
          <w:bCs/>
          <w:caps/>
          <w:lang w:val="lt-LT"/>
        </w:rPr>
        <w:t>,</w:t>
      </w:r>
      <w:r w:rsidRPr="00AB4033">
        <w:rPr>
          <w:rFonts w:ascii="Times New Roman" w:hAnsi="Times New Roman" w:cs="Times New Roman"/>
          <w:b/>
          <w:bCs/>
          <w:caps/>
          <w:lang w:val="lt-LT"/>
        </w:rPr>
        <w:t xml:space="preserve"> Naglių g. 8, Neringos</w:t>
      </w:r>
      <w:r w:rsidR="00A753D0">
        <w:rPr>
          <w:rFonts w:ascii="Times New Roman" w:hAnsi="Times New Roman" w:cs="Times New Roman"/>
          <w:b/>
          <w:bCs/>
          <w:caps/>
          <w:lang w:val="lt-LT"/>
        </w:rPr>
        <w:t xml:space="preserve"> M.</w:t>
      </w:r>
      <w:r w:rsidRPr="00AB4033">
        <w:rPr>
          <w:rFonts w:ascii="Times New Roman" w:hAnsi="Times New Roman" w:cs="Times New Roman"/>
          <w:b/>
          <w:bCs/>
          <w:caps/>
          <w:lang w:val="lt-LT"/>
        </w:rPr>
        <w:t>, tvarkybos (remonto) darbai</w:t>
      </w:r>
    </w:p>
    <w:p w14:paraId="544798D7" w14:textId="77777777" w:rsidR="00B27B25" w:rsidRPr="00AB4033" w:rsidRDefault="00B27B25" w:rsidP="00AB4033">
      <w:pPr>
        <w:pStyle w:val="BodyText"/>
        <w:jc w:val="center"/>
        <w:rPr>
          <w:rFonts w:ascii="Times New Roman" w:hAnsi="Times New Roman" w:cs="Times New Roman"/>
          <w:b/>
          <w:bCs/>
          <w:lang w:val="lt-LT"/>
        </w:rPr>
      </w:pPr>
    </w:p>
    <w:p w14:paraId="23CE3A70" w14:textId="53F40CCC" w:rsidR="00201055" w:rsidRPr="00AB4033" w:rsidRDefault="00C62E8C" w:rsidP="00AB4033">
      <w:pPr>
        <w:pStyle w:val="BodyText"/>
        <w:jc w:val="center"/>
        <w:rPr>
          <w:rFonts w:ascii="Times New Roman" w:hAnsi="Times New Roman" w:cs="Times New Roman"/>
          <w:b/>
          <w:lang w:val="lt-LT"/>
        </w:rPr>
      </w:pPr>
      <w:r w:rsidRPr="00AB4033">
        <w:rPr>
          <w:rFonts w:ascii="Times New Roman" w:hAnsi="Times New Roman" w:cs="Times New Roman"/>
          <w:b/>
          <w:lang w:val="lt-LT"/>
        </w:rPr>
        <w:t>MAŽOS VERTĖS PIRKIMO SKELBIAMOS APKLAUSOS BŪDU SĄLYGOS</w:t>
      </w:r>
    </w:p>
    <w:p w14:paraId="39A4932F" w14:textId="77777777" w:rsidR="00424FCC" w:rsidRPr="00AB4033" w:rsidRDefault="00424FCC" w:rsidP="00AB4033">
      <w:pPr>
        <w:pStyle w:val="BodyText"/>
        <w:jc w:val="center"/>
        <w:rPr>
          <w:rFonts w:ascii="Times New Roman" w:hAnsi="Times New Roman" w:cs="Times New Roman"/>
          <w:b/>
          <w:lang w:val="lt-LT"/>
        </w:rPr>
      </w:pPr>
    </w:p>
    <w:sdt>
      <w:sdtPr>
        <w:rPr>
          <w:rFonts w:eastAsia="Calibri"/>
          <w:b w:val="0"/>
          <w:bCs w:val="0"/>
          <w:color w:val="auto"/>
          <w:sz w:val="22"/>
          <w:szCs w:val="22"/>
          <w:lang w:val="lt-LT" w:eastAsia="en-US"/>
        </w:rPr>
        <w:id w:val="-1027791328"/>
        <w:docPartObj>
          <w:docPartGallery w:val="Table of Contents"/>
          <w:docPartUnique/>
        </w:docPartObj>
      </w:sdtPr>
      <w:sdtEndPr>
        <w:rPr>
          <w:noProof/>
        </w:rPr>
      </w:sdtEndPr>
      <w:sdtContent>
        <w:p w14:paraId="1EFBB66C" w14:textId="5DE42F3A" w:rsidR="00C02039" w:rsidRPr="00C02039" w:rsidRDefault="00C02039">
          <w:pPr>
            <w:pStyle w:val="TOCHeading"/>
            <w:rPr>
              <w:color w:val="auto"/>
            </w:rPr>
          </w:pPr>
          <w:r w:rsidRPr="00C02039">
            <w:rPr>
              <w:color w:val="auto"/>
            </w:rPr>
            <w:t>TURINYS</w:t>
          </w:r>
        </w:p>
        <w:p w14:paraId="63CDEBA7" w14:textId="77777777" w:rsidR="00C02039" w:rsidRPr="00C02039" w:rsidRDefault="00C02039" w:rsidP="00C02039">
          <w:pPr>
            <w:rPr>
              <w:lang w:val="en-US" w:eastAsia="ja-JP"/>
            </w:rPr>
          </w:pPr>
        </w:p>
        <w:p w14:paraId="4174107C" w14:textId="794934BA" w:rsidR="002C723C" w:rsidRDefault="00C02039">
          <w:pPr>
            <w:pStyle w:val="TOC1"/>
            <w:rPr>
              <w:rFonts w:asciiTheme="minorHAnsi" w:eastAsiaTheme="minorEastAsia" w:hAnsiTheme="minorHAnsi" w:cstheme="minorBidi"/>
              <w:b w:val="0"/>
              <w:bCs w:val="0"/>
              <w:kern w:val="2"/>
              <w:lang w:val="en-US"/>
              <w14:ligatures w14:val="standardContextual"/>
            </w:rPr>
          </w:pPr>
          <w:r>
            <w:fldChar w:fldCharType="begin"/>
          </w:r>
          <w:r>
            <w:instrText xml:space="preserve"> TOC \o "1-3" \h \z \u </w:instrText>
          </w:r>
          <w:r>
            <w:fldChar w:fldCharType="separate"/>
          </w:r>
          <w:hyperlink w:anchor="_Toc188359817" w:history="1">
            <w:r w:rsidR="002C723C" w:rsidRPr="00473CE4">
              <w:rPr>
                <w:rStyle w:val="Hyperlink"/>
              </w:rPr>
              <w:t>I SKYRIUS BENDROSIOS NUOSTATOS</w:t>
            </w:r>
            <w:r w:rsidR="002C723C">
              <w:rPr>
                <w:webHidden/>
              </w:rPr>
              <w:tab/>
            </w:r>
            <w:r w:rsidR="002C723C">
              <w:rPr>
                <w:webHidden/>
              </w:rPr>
              <w:fldChar w:fldCharType="begin"/>
            </w:r>
            <w:r w:rsidR="002C723C">
              <w:rPr>
                <w:webHidden/>
              </w:rPr>
              <w:instrText xml:space="preserve"> PAGEREF _Toc188359817 \h </w:instrText>
            </w:r>
            <w:r w:rsidR="002C723C">
              <w:rPr>
                <w:webHidden/>
              </w:rPr>
            </w:r>
            <w:r w:rsidR="002C723C">
              <w:rPr>
                <w:webHidden/>
              </w:rPr>
              <w:fldChar w:fldCharType="separate"/>
            </w:r>
            <w:r w:rsidR="002C723C">
              <w:rPr>
                <w:webHidden/>
              </w:rPr>
              <w:t>2</w:t>
            </w:r>
            <w:r w:rsidR="002C723C">
              <w:rPr>
                <w:webHidden/>
              </w:rPr>
              <w:fldChar w:fldCharType="end"/>
            </w:r>
          </w:hyperlink>
        </w:p>
        <w:p w14:paraId="1CA931B3" w14:textId="64771AF0" w:rsidR="002C723C" w:rsidRDefault="002C723C">
          <w:pPr>
            <w:pStyle w:val="TOC1"/>
            <w:rPr>
              <w:rFonts w:asciiTheme="minorHAnsi" w:eastAsiaTheme="minorEastAsia" w:hAnsiTheme="minorHAnsi" w:cstheme="minorBidi"/>
              <w:b w:val="0"/>
              <w:bCs w:val="0"/>
              <w:kern w:val="2"/>
              <w:lang w:val="en-US"/>
              <w14:ligatures w14:val="standardContextual"/>
            </w:rPr>
          </w:pPr>
          <w:hyperlink w:anchor="_Toc188359818" w:history="1">
            <w:r w:rsidRPr="00473CE4">
              <w:rPr>
                <w:rStyle w:val="Hyperlink"/>
              </w:rPr>
              <w:t>II SKYRIUS PIRKIMO OBJEKTAS</w:t>
            </w:r>
            <w:r>
              <w:rPr>
                <w:webHidden/>
              </w:rPr>
              <w:tab/>
            </w:r>
            <w:r>
              <w:rPr>
                <w:webHidden/>
              </w:rPr>
              <w:fldChar w:fldCharType="begin"/>
            </w:r>
            <w:r>
              <w:rPr>
                <w:webHidden/>
              </w:rPr>
              <w:instrText xml:space="preserve"> PAGEREF _Toc188359818 \h </w:instrText>
            </w:r>
            <w:r>
              <w:rPr>
                <w:webHidden/>
              </w:rPr>
            </w:r>
            <w:r>
              <w:rPr>
                <w:webHidden/>
              </w:rPr>
              <w:fldChar w:fldCharType="separate"/>
            </w:r>
            <w:r>
              <w:rPr>
                <w:webHidden/>
              </w:rPr>
              <w:t>2</w:t>
            </w:r>
            <w:r>
              <w:rPr>
                <w:webHidden/>
              </w:rPr>
              <w:fldChar w:fldCharType="end"/>
            </w:r>
          </w:hyperlink>
        </w:p>
        <w:p w14:paraId="21E472E6" w14:textId="2D1B4CAA" w:rsidR="002C723C" w:rsidRDefault="002C723C">
          <w:pPr>
            <w:pStyle w:val="TOC1"/>
            <w:rPr>
              <w:rFonts w:asciiTheme="minorHAnsi" w:eastAsiaTheme="minorEastAsia" w:hAnsiTheme="minorHAnsi" w:cstheme="minorBidi"/>
              <w:b w:val="0"/>
              <w:bCs w:val="0"/>
              <w:kern w:val="2"/>
              <w:lang w:val="en-US"/>
              <w14:ligatures w14:val="standardContextual"/>
            </w:rPr>
          </w:pPr>
          <w:hyperlink w:anchor="_Toc188359819" w:history="1">
            <w:r w:rsidRPr="00473CE4">
              <w:rPr>
                <w:rStyle w:val="Hyperlink"/>
              </w:rPr>
              <w:t>III SKYRIUS TIEKĖJŲ PAŠALINIMO PAGRINDAI, KVALIFIKACIJOS REIKALAVIMAI IR, JEIGU TAIKYTINA,  REIKALAUJAMI KOKYBĖS VADYBOS SISTEMOS IR (ARBA) APLINKOS APSAUGOS VADYBOS SISTEMOS STANDARTAI</w:t>
            </w:r>
            <w:r>
              <w:rPr>
                <w:webHidden/>
              </w:rPr>
              <w:tab/>
            </w:r>
            <w:r>
              <w:rPr>
                <w:webHidden/>
              </w:rPr>
              <w:fldChar w:fldCharType="begin"/>
            </w:r>
            <w:r>
              <w:rPr>
                <w:webHidden/>
              </w:rPr>
              <w:instrText xml:space="preserve"> PAGEREF _Toc188359819 \h </w:instrText>
            </w:r>
            <w:r>
              <w:rPr>
                <w:webHidden/>
              </w:rPr>
            </w:r>
            <w:r>
              <w:rPr>
                <w:webHidden/>
              </w:rPr>
              <w:fldChar w:fldCharType="separate"/>
            </w:r>
            <w:r>
              <w:rPr>
                <w:webHidden/>
              </w:rPr>
              <w:t>3</w:t>
            </w:r>
            <w:r>
              <w:rPr>
                <w:webHidden/>
              </w:rPr>
              <w:fldChar w:fldCharType="end"/>
            </w:r>
          </w:hyperlink>
        </w:p>
        <w:p w14:paraId="5418B759" w14:textId="45B05B3E" w:rsidR="002C723C" w:rsidRDefault="002C723C">
          <w:pPr>
            <w:pStyle w:val="TOC1"/>
            <w:rPr>
              <w:rFonts w:asciiTheme="minorHAnsi" w:eastAsiaTheme="minorEastAsia" w:hAnsiTheme="minorHAnsi" w:cstheme="minorBidi"/>
              <w:b w:val="0"/>
              <w:bCs w:val="0"/>
              <w:kern w:val="2"/>
              <w:lang w:val="en-US"/>
              <w14:ligatures w14:val="standardContextual"/>
            </w:rPr>
          </w:pPr>
          <w:hyperlink w:anchor="_Toc188359820" w:history="1">
            <w:r w:rsidRPr="00473CE4">
              <w:rPr>
                <w:rStyle w:val="Hyperlink"/>
              </w:rPr>
              <w:t>IV SKYRIUS TIEKĖJŲ GRUPĖS DALYVAVIMAS PIRKIMO PROCEDŪROSE</w:t>
            </w:r>
            <w:r>
              <w:rPr>
                <w:webHidden/>
              </w:rPr>
              <w:tab/>
            </w:r>
            <w:r>
              <w:rPr>
                <w:webHidden/>
              </w:rPr>
              <w:fldChar w:fldCharType="begin"/>
            </w:r>
            <w:r>
              <w:rPr>
                <w:webHidden/>
              </w:rPr>
              <w:instrText xml:space="preserve"> PAGEREF _Toc188359820 \h </w:instrText>
            </w:r>
            <w:r>
              <w:rPr>
                <w:webHidden/>
              </w:rPr>
            </w:r>
            <w:r>
              <w:rPr>
                <w:webHidden/>
              </w:rPr>
              <w:fldChar w:fldCharType="separate"/>
            </w:r>
            <w:r>
              <w:rPr>
                <w:webHidden/>
              </w:rPr>
              <w:t>5</w:t>
            </w:r>
            <w:r>
              <w:rPr>
                <w:webHidden/>
              </w:rPr>
              <w:fldChar w:fldCharType="end"/>
            </w:r>
          </w:hyperlink>
        </w:p>
        <w:p w14:paraId="533EAA59" w14:textId="700BD1FE" w:rsidR="002C723C" w:rsidRDefault="002C723C">
          <w:pPr>
            <w:pStyle w:val="TOC1"/>
            <w:rPr>
              <w:rFonts w:asciiTheme="minorHAnsi" w:eastAsiaTheme="minorEastAsia" w:hAnsiTheme="minorHAnsi" w:cstheme="minorBidi"/>
              <w:b w:val="0"/>
              <w:bCs w:val="0"/>
              <w:kern w:val="2"/>
              <w:lang w:val="en-US"/>
              <w14:ligatures w14:val="standardContextual"/>
            </w:rPr>
          </w:pPr>
          <w:hyperlink w:anchor="_Toc188359821" w:history="1">
            <w:r w:rsidRPr="00473CE4">
              <w:rPr>
                <w:rStyle w:val="Hyperlink"/>
              </w:rPr>
              <w:t>V SKYRIUS PASIŪLYMŲ GALIOJIMO UŽTIKRINIMO REIKALAVIMAI</w:t>
            </w:r>
            <w:r>
              <w:rPr>
                <w:webHidden/>
              </w:rPr>
              <w:tab/>
            </w:r>
            <w:r>
              <w:rPr>
                <w:webHidden/>
              </w:rPr>
              <w:fldChar w:fldCharType="begin"/>
            </w:r>
            <w:r>
              <w:rPr>
                <w:webHidden/>
              </w:rPr>
              <w:instrText xml:space="preserve"> PAGEREF _Toc188359821 \h </w:instrText>
            </w:r>
            <w:r>
              <w:rPr>
                <w:webHidden/>
              </w:rPr>
            </w:r>
            <w:r>
              <w:rPr>
                <w:webHidden/>
              </w:rPr>
              <w:fldChar w:fldCharType="separate"/>
            </w:r>
            <w:r>
              <w:rPr>
                <w:webHidden/>
              </w:rPr>
              <w:t>6</w:t>
            </w:r>
            <w:r>
              <w:rPr>
                <w:webHidden/>
              </w:rPr>
              <w:fldChar w:fldCharType="end"/>
            </w:r>
          </w:hyperlink>
        </w:p>
        <w:p w14:paraId="2619EA15" w14:textId="5FA81ED0" w:rsidR="002C723C" w:rsidRDefault="002C723C">
          <w:pPr>
            <w:pStyle w:val="TOC1"/>
            <w:rPr>
              <w:rFonts w:asciiTheme="minorHAnsi" w:eastAsiaTheme="minorEastAsia" w:hAnsiTheme="minorHAnsi" w:cstheme="minorBidi"/>
              <w:b w:val="0"/>
              <w:bCs w:val="0"/>
              <w:kern w:val="2"/>
              <w:lang w:val="en-US"/>
              <w14:ligatures w14:val="standardContextual"/>
            </w:rPr>
          </w:pPr>
          <w:hyperlink w:anchor="_Toc188359822" w:history="1">
            <w:r w:rsidRPr="00473CE4">
              <w:rPr>
                <w:rStyle w:val="Hyperlink"/>
              </w:rPr>
              <w:t>VI SKYRIUS PASIŪLYMŲ RENGIMAS, PATEIKIMAS, KEITIMAS</w:t>
            </w:r>
            <w:r>
              <w:rPr>
                <w:webHidden/>
              </w:rPr>
              <w:tab/>
            </w:r>
            <w:r>
              <w:rPr>
                <w:webHidden/>
              </w:rPr>
              <w:fldChar w:fldCharType="begin"/>
            </w:r>
            <w:r>
              <w:rPr>
                <w:webHidden/>
              </w:rPr>
              <w:instrText xml:space="preserve"> PAGEREF _Toc188359822 \h </w:instrText>
            </w:r>
            <w:r>
              <w:rPr>
                <w:webHidden/>
              </w:rPr>
            </w:r>
            <w:r>
              <w:rPr>
                <w:webHidden/>
              </w:rPr>
              <w:fldChar w:fldCharType="separate"/>
            </w:r>
            <w:r>
              <w:rPr>
                <w:webHidden/>
              </w:rPr>
              <w:t>7</w:t>
            </w:r>
            <w:r>
              <w:rPr>
                <w:webHidden/>
              </w:rPr>
              <w:fldChar w:fldCharType="end"/>
            </w:r>
          </w:hyperlink>
        </w:p>
        <w:p w14:paraId="4B35E1A0" w14:textId="526C97DB" w:rsidR="002C723C" w:rsidRDefault="002C723C">
          <w:pPr>
            <w:pStyle w:val="TOC1"/>
            <w:rPr>
              <w:rFonts w:asciiTheme="minorHAnsi" w:eastAsiaTheme="minorEastAsia" w:hAnsiTheme="minorHAnsi" w:cstheme="minorBidi"/>
              <w:b w:val="0"/>
              <w:bCs w:val="0"/>
              <w:kern w:val="2"/>
              <w:lang w:val="en-US"/>
              <w14:ligatures w14:val="standardContextual"/>
            </w:rPr>
          </w:pPr>
          <w:hyperlink w:anchor="_Toc188359823" w:history="1">
            <w:r w:rsidRPr="00473CE4">
              <w:rPr>
                <w:rStyle w:val="Hyperlink"/>
              </w:rPr>
              <w:t>VII SKYRIUS PASIŪLYMŲ KAINOS ŠIFRAVIMAS</w:t>
            </w:r>
            <w:r>
              <w:rPr>
                <w:webHidden/>
              </w:rPr>
              <w:tab/>
            </w:r>
            <w:r>
              <w:rPr>
                <w:webHidden/>
              </w:rPr>
              <w:fldChar w:fldCharType="begin"/>
            </w:r>
            <w:r>
              <w:rPr>
                <w:webHidden/>
              </w:rPr>
              <w:instrText xml:space="preserve"> PAGEREF _Toc188359823 \h </w:instrText>
            </w:r>
            <w:r>
              <w:rPr>
                <w:webHidden/>
              </w:rPr>
            </w:r>
            <w:r>
              <w:rPr>
                <w:webHidden/>
              </w:rPr>
              <w:fldChar w:fldCharType="separate"/>
            </w:r>
            <w:r>
              <w:rPr>
                <w:webHidden/>
              </w:rPr>
              <w:t>9</w:t>
            </w:r>
            <w:r>
              <w:rPr>
                <w:webHidden/>
              </w:rPr>
              <w:fldChar w:fldCharType="end"/>
            </w:r>
          </w:hyperlink>
        </w:p>
        <w:p w14:paraId="6D1D813A" w14:textId="10D80062" w:rsidR="002C723C" w:rsidRDefault="002C723C">
          <w:pPr>
            <w:pStyle w:val="TOC1"/>
            <w:rPr>
              <w:rFonts w:asciiTheme="minorHAnsi" w:eastAsiaTheme="minorEastAsia" w:hAnsiTheme="minorHAnsi" w:cstheme="minorBidi"/>
              <w:b w:val="0"/>
              <w:bCs w:val="0"/>
              <w:kern w:val="2"/>
              <w:lang w:val="en-US"/>
              <w14:ligatures w14:val="standardContextual"/>
            </w:rPr>
          </w:pPr>
          <w:hyperlink w:anchor="_Toc188359824" w:history="1">
            <w:r w:rsidRPr="00473CE4">
              <w:rPr>
                <w:rStyle w:val="Hyperlink"/>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webHidden/>
              </w:rPr>
              <w:tab/>
            </w:r>
            <w:r>
              <w:rPr>
                <w:webHidden/>
              </w:rPr>
              <w:fldChar w:fldCharType="begin"/>
            </w:r>
            <w:r>
              <w:rPr>
                <w:webHidden/>
              </w:rPr>
              <w:instrText xml:space="preserve"> PAGEREF _Toc188359824 \h </w:instrText>
            </w:r>
            <w:r>
              <w:rPr>
                <w:webHidden/>
              </w:rPr>
            </w:r>
            <w:r>
              <w:rPr>
                <w:webHidden/>
              </w:rPr>
              <w:fldChar w:fldCharType="separate"/>
            </w:r>
            <w:r>
              <w:rPr>
                <w:webHidden/>
              </w:rPr>
              <w:t>9</w:t>
            </w:r>
            <w:r>
              <w:rPr>
                <w:webHidden/>
              </w:rPr>
              <w:fldChar w:fldCharType="end"/>
            </w:r>
          </w:hyperlink>
        </w:p>
        <w:p w14:paraId="1FF38090" w14:textId="02EFE3A8" w:rsidR="002C723C" w:rsidRDefault="002C723C">
          <w:pPr>
            <w:pStyle w:val="TOC1"/>
            <w:rPr>
              <w:rFonts w:asciiTheme="minorHAnsi" w:eastAsiaTheme="minorEastAsia" w:hAnsiTheme="minorHAnsi" w:cstheme="minorBidi"/>
              <w:b w:val="0"/>
              <w:bCs w:val="0"/>
              <w:kern w:val="2"/>
              <w:lang w:val="en-US"/>
              <w14:ligatures w14:val="standardContextual"/>
            </w:rPr>
          </w:pPr>
          <w:hyperlink w:anchor="_Toc188359825" w:history="1">
            <w:r w:rsidRPr="00473CE4">
              <w:rPr>
                <w:rStyle w:val="Hyperlink"/>
              </w:rPr>
              <w:t>IX SKYRIUS SUSIPAŽINIMO SU PASIŪLYMAIS IR JŲ NAGRINĖJIMO PROCEDŪROS</w:t>
            </w:r>
            <w:r>
              <w:rPr>
                <w:webHidden/>
              </w:rPr>
              <w:tab/>
            </w:r>
            <w:r>
              <w:rPr>
                <w:webHidden/>
              </w:rPr>
              <w:fldChar w:fldCharType="begin"/>
            </w:r>
            <w:r>
              <w:rPr>
                <w:webHidden/>
              </w:rPr>
              <w:instrText xml:space="preserve"> PAGEREF _Toc188359825 \h </w:instrText>
            </w:r>
            <w:r>
              <w:rPr>
                <w:webHidden/>
              </w:rPr>
            </w:r>
            <w:r>
              <w:rPr>
                <w:webHidden/>
              </w:rPr>
              <w:fldChar w:fldCharType="separate"/>
            </w:r>
            <w:r>
              <w:rPr>
                <w:webHidden/>
              </w:rPr>
              <w:t>10</w:t>
            </w:r>
            <w:r>
              <w:rPr>
                <w:webHidden/>
              </w:rPr>
              <w:fldChar w:fldCharType="end"/>
            </w:r>
          </w:hyperlink>
        </w:p>
        <w:p w14:paraId="5B97DCC4" w14:textId="37CDC634" w:rsidR="002C723C" w:rsidRDefault="002C723C">
          <w:pPr>
            <w:pStyle w:val="TOC1"/>
            <w:rPr>
              <w:rFonts w:asciiTheme="minorHAnsi" w:eastAsiaTheme="minorEastAsia" w:hAnsiTheme="minorHAnsi" w:cstheme="minorBidi"/>
              <w:b w:val="0"/>
              <w:bCs w:val="0"/>
              <w:kern w:val="2"/>
              <w:lang w:val="en-US"/>
              <w14:ligatures w14:val="standardContextual"/>
            </w:rPr>
          </w:pPr>
          <w:hyperlink w:anchor="_Toc188359826" w:history="1">
            <w:r w:rsidRPr="00473CE4">
              <w:rPr>
                <w:rStyle w:val="Hyperlink"/>
              </w:rPr>
              <w:t>X SKYRIUS PERKANČIOSIOS ORGANIZACIJOS SIŪLOMOS ŠALIMS SUDARYTI PIRKIMO SUTARTIES PAGRINDINĖS SĄLYGOS IR (ARBA) PIRKIMO SUTARTIES PROJEKTAS</w:t>
            </w:r>
            <w:r>
              <w:rPr>
                <w:webHidden/>
              </w:rPr>
              <w:tab/>
            </w:r>
            <w:r>
              <w:rPr>
                <w:webHidden/>
              </w:rPr>
              <w:fldChar w:fldCharType="begin"/>
            </w:r>
            <w:r>
              <w:rPr>
                <w:webHidden/>
              </w:rPr>
              <w:instrText xml:space="preserve"> PAGEREF _Toc188359826 \h </w:instrText>
            </w:r>
            <w:r>
              <w:rPr>
                <w:webHidden/>
              </w:rPr>
            </w:r>
            <w:r>
              <w:rPr>
                <w:webHidden/>
              </w:rPr>
              <w:fldChar w:fldCharType="separate"/>
            </w:r>
            <w:r>
              <w:rPr>
                <w:webHidden/>
              </w:rPr>
              <w:t>10</w:t>
            </w:r>
            <w:r>
              <w:rPr>
                <w:webHidden/>
              </w:rPr>
              <w:fldChar w:fldCharType="end"/>
            </w:r>
          </w:hyperlink>
        </w:p>
        <w:p w14:paraId="6BFD3DD7" w14:textId="2BC33F4B" w:rsidR="002C723C" w:rsidRDefault="002C723C">
          <w:pPr>
            <w:pStyle w:val="TOC1"/>
            <w:rPr>
              <w:rStyle w:val="Hyperlink"/>
            </w:rPr>
          </w:pPr>
          <w:hyperlink w:anchor="_Toc188359827" w:history="1">
            <w:r w:rsidRPr="00473CE4">
              <w:rPr>
                <w:rStyle w:val="Hyperlink"/>
              </w:rPr>
              <w:t>XI SKYRIUS BAIGIAMOSIOS NUOSTATOS</w:t>
            </w:r>
            <w:r>
              <w:rPr>
                <w:webHidden/>
              </w:rPr>
              <w:tab/>
            </w:r>
            <w:r>
              <w:rPr>
                <w:webHidden/>
              </w:rPr>
              <w:fldChar w:fldCharType="begin"/>
            </w:r>
            <w:r>
              <w:rPr>
                <w:webHidden/>
              </w:rPr>
              <w:instrText xml:space="preserve"> PAGEREF _Toc188359827 \h </w:instrText>
            </w:r>
            <w:r>
              <w:rPr>
                <w:webHidden/>
              </w:rPr>
            </w:r>
            <w:r>
              <w:rPr>
                <w:webHidden/>
              </w:rPr>
              <w:fldChar w:fldCharType="separate"/>
            </w:r>
            <w:r>
              <w:rPr>
                <w:webHidden/>
              </w:rPr>
              <w:t>12</w:t>
            </w:r>
            <w:r>
              <w:rPr>
                <w:webHidden/>
              </w:rPr>
              <w:fldChar w:fldCharType="end"/>
            </w:r>
          </w:hyperlink>
        </w:p>
        <w:p w14:paraId="1DBF2CB9" w14:textId="6690D896" w:rsidR="002C723C" w:rsidRPr="00B241AF" w:rsidRDefault="002C723C" w:rsidP="002C723C">
          <w:pPr>
            <w:rPr>
              <w:rFonts w:ascii="Times New Roman" w:hAnsi="Times New Roman"/>
              <w:b/>
              <w:bCs/>
              <w:sz w:val="24"/>
              <w:szCs w:val="24"/>
            </w:rPr>
          </w:pPr>
          <w:r w:rsidRPr="00B241AF">
            <w:rPr>
              <w:rFonts w:ascii="Times New Roman" w:hAnsi="Times New Roman"/>
              <w:b/>
              <w:bCs/>
              <w:sz w:val="24"/>
              <w:szCs w:val="24"/>
            </w:rPr>
            <w:t xml:space="preserve">PRIEDAI: </w:t>
          </w:r>
        </w:p>
        <w:p w14:paraId="6D3A5DDC" w14:textId="0F54E201" w:rsidR="002C723C" w:rsidRPr="00B241AF" w:rsidRDefault="002C723C">
          <w:pPr>
            <w:pStyle w:val="TOC1"/>
            <w:rPr>
              <w:rFonts w:asciiTheme="minorHAnsi" w:eastAsiaTheme="minorEastAsia" w:hAnsiTheme="minorHAnsi" w:cstheme="minorBidi"/>
              <w:b w:val="0"/>
              <w:bCs w:val="0"/>
              <w:kern w:val="2"/>
              <w:lang w:val="en-US"/>
              <w14:ligatures w14:val="standardContextual"/>
            </w:rPr>
          </w:pPr>
          <w:r w:rsidRPr="00B241AF">
            <w:rPr>
              <w:rStyle w:val="Hyperlink"/>
              <w:color w:val="auto"/>
              <w:u w:val="none"/>
            </w:rPr>
            <w:t xml:space="preserve">1. </w:t>
          </w:r>
          <w:hyperlink w:anchor="_Toc188359828" w:history="1">
            <w:r w:rsidRPr="00B241AF">
              <w:rPr>
                <w:rStyle w:val="Hyperlink"/>
                <w:color w:val="auto"/>
                <w:u w:val="none"/>
              </w:rPr>
              <w:t>TECHNINĖ SPECIFIKACIJA</w:t>
            </w:r>
            <w:r w:rsidRPr="00B241AF">
              <w:rPr>
                <w:webHidden/>
              </w:rPr>
              <w:tab/>
            </w:r>
            <w:r w:rsidRPr="00B241AF">
              <w:rPr>
                <w:webHidden/>
              </w:rPr>
              <w:fldChar w:fldCharType="begin"/>
            </w:r>
            <w:r w:rsidRPr="00B241AF">
              <w:rPr>
                <w:webHidden/>
              </w:rPr>
              <w:instrText xml:space="preserve"> PAGEREF _Toc188359828 \h </w:instrText>
            </w:r>
            <w:r w:rsidRPr="00B241AF">
              <w:rPr>
                <w:webHidden/>
              </w:rPr>
            </w:r>
            <w:r w:rsidRPr="00B241AF">
              <w:rPr>
                <w:webHidden/>
              </w:rPr>
              <w:fldChar w:fldCharType="separate"/>
            </w:r>
            <w:r w:rsidRPr="00B241AF">
              <w:rPr>
                <w:webHidden/>
              </w:rPr>
              <w:t>13</w:t>
            </w:r>
            <w:r w:rsidRPr="00B241AF">
              <w:rPr>
                <w:webHidden/>
              </w:rPr>
              <w:fldChar w:fldCharType="end"/>
            </w:r>
          </w:hyperlink>
        </w:p>
        <w:p w14:paraId="732FAB64" w14:textId="5C1E232D" w:rsidR="002C723C" w:rsidRPr="00B241AF" w:rsidRDefault="002C723C">
          <w:pPr>
            <w:pStyle w:val="TOC1"/>
            <w:rPr>
              <w:rFonts w:asciiTheme="minorHAnsi" w:eastAsiaTheme="minorEastAsia" w:hAnsiTheme="minorHAnsi" w:cstheme="minorBidi"/>
              <w:b w:val="0"/>
              <w:bCs w:val="0"/>
              <w:kern w:val="2"/>
              <w:lang w:val="en-US"/>
              <w14:ligatures w14:val="standardContextual"/>
            </w:rPr>
          </w:pPr>
          <w:r w:rsidRPr="00B241AF">
            <w:rPr>
              <w:rStyle w:val="Hyperlink"/>
              <w:color w:val="auto"/>
              <w:u w:val="none"/>
            </w:rPr>
            <w:t xml:space="preserve">2. </w:t>
          </w:r>
          <w:hyperlink w:anchor="_Toc188359829" w:history="1">
            <w:r w:rsidRPr="00B241AF">
              <w:rPr>
                <w:rStyle w:val="Hyperlink"/>
                <w:color w:val="auto"/>
                <w:u w:val="none"/>
              </w:rPr>
              <w:t>PASIŪLYMO FORMA</w:t>
            </w:r>
            <w:r w:rsidRPr="00B241AF">
              <w:rPr>
                <w:webHidden/>
              </w:rPr>
              <w:tab/>
            </w:r>
            <w:r w:rsidRPr="00B241AF">
              <w:rPr>
                <w:webHidden/>
              </w:rPr>
              <w:fldChar w:fldCharType="begin"/>
            </w:r>
            <w:r w:rsidRPr="00B241AF">
              <w:rPr>
                <w:webHidden/>
              </w:rPr>
              <w:instrText xml:space="preserve"> PAGEREF _Toc188359829 \h </w:instrText>
            </w:r>
            <w:r w:rsidRPr="00B241AF">
              <w:rPr>
                <w:webHidden/>
              </w:rPr>
            </w:r>
            <w:r w:rsidRPr="00B241AF">
              <w:rPr>
                <w:webHidden/>
              </w:rPr>
              <w:fldChar w:fldCharType="separate"/>
            </w:r>
            <w:r w:rsidRPr="00B241AF">
              <w:rPr>
                <w:webHidden/>
              </w:rPr>
              <w:t>14</w:t>
            </w:r>
            <w:r w:rsidRPr="00B241AF">
              <w:rPr>
                <w:webHidden/>
              </w:rPr>
              <w:fldChar w:fldCharType="end"/>
            </w:r>
          </w:hyperlink>
        </w:p>
        <w:p w14:paraId="06CF1FE1" w14:textId="47BA81F2" w:rsidR="002C723C" w:rsidRPr="00B241AF" w:rsidRDefault="002C723C">
          <w:pPr>
            <w:pStyle w:val="TOC1"/>
            <w:rPr>
              <w:rFonts w:asciiTheme="minorHAnsi" w:eastAsiaTheme="minorEastAsia" w:hAnsiTheme="minorHAnsi" w:cstheme="minorBidi"/>
              <w:b w:val="0"/>
              <w:bCs w:val="0"/>
              <w:kern w:val="2"/>
              <w:lang w:val="en-US"/>
              <w14:ligatures w14:val="standardContextual"/>
            </w:rPr>
          </w:pPr>
          <w:r w:rsidRPr="00B241AF">
            <w:rPr>
              <w:rStyle w:val="Hyperlink"/>
              <w:color w:val="auto"/>
              <w:u w:val="none"/>
            </w:rPr>
            <w:t xml:space="preserve">3. </w:t>
          </w:r>
          <w:hyperlink w:anchor="_Toc188359830" w:history="1">
            <w:r w:rsidRPr="00B241AF">
              <w:rPr>
                <w:rStyle w:val="Hyperlink"/>
                <w:color w:val="auto"/>
                <w:u w:val="none"/>
              </w:rPr>
              <w:t>PIRKIMO SUTARTIES PROJEKTAS</w:t>
            </w:r>
            <w:r w:rsidRPr="00B241AF">
              <w:rPr>
                <w:webHidden/>
              </w:rPr>
              <w:tab/>
            </w:r>
            <w:r w:rsidRPr="00B241AF">
              <w:rPr>
                <w:webHidden/>
              </w:rPr>
              <w:fldChar w:fldCharType="begin"/>
            </w:r>
            <w:r w:rsidRPr="00B241AF">
              <w:rPr>
                <w:webHidden/>
              </w:rPr>
              <w:instrText xml:space="preserve"> PAGEREF _Toc188359830 \h </w:instrText>
            </w:r>
            <w:r w:rsidRPr="00B241AF">
              <w:rPr>
                <w:webHidden/>
              </w:rPr>
            </w:r>
            <w:r w:rsidRPr="00B241AF">
              <w:rPr>
                <w:webHidden/>
              </w:rPr>
              <w:fldChar w:fldCharType="separate"/>
            </w:r>
            <w:r w:rsidRPr="00B241AF">
              <w:rPr>
                <w:webHidden/>
              </w:rPr>
              <w:t>17</w:t>
            </w:r>
            <w:r w:rsidRPr="00B241AF">
              <w:rPr>
                <w:webHidden/>
              </w:rPr>
              <w:fldChar w:fldCharType="end"/>
            </w:r>
          </w:hyperlink>
        </w:p>
        <w:p w14:paraId="5306BAA7" w14:textId="338CF83C" w:rsidR="002C723C" w:rsidRPr="00B241AF" w:rsidRDefault="002C723C">
          <w:pPr>
            <w:pStyle w:val="TOC1"/>
            <w:rPr>
              <w:rFonts w:asciiTheme="minorHAnsi" w:eastAsiaTheme="minorEastAsia" w:hAnsiTheme="minorHAnsi" w:cstheme="minorBidi"/>
              <w:b w:val="0"/>
              <w:bCs w:val="0"/>
              <w:kern w:val="2"/>
              <w:lang w:val="en-US"/>
              <w14:ligatures w14:val="standardContextual"/>
            </w:rPr>
          </w:pPr>
          <w:r w:rsidRPr="00B241AF">
            <w:rPr>
              <w:rStyle w:val="Hyperlink"/>
              <w:color w:val="auto"/>
              <w:u w:val="none"/>
            </w:rPr>
            <w:t xml:space="preserve">4. </w:t>
          </w:r>
          <w:hyperlink w:anchor="_Toc188359831" w:history="1">
            <w:r w:rsidRPr="00B241AF">
              <w:rPr>
                <w:rStyle w:val="Hyperlink"/>
                <w:rFonts w:eastAsia="SimSun"/>
                <w:color w:val="auto"/>
                <w:u w:val="none"/>
              </w:rPr>
              <w:t>VEIKLŲ SĄRAŠAS</w:t>
            </w:r>
            <w:r w:rsidRPr="00B241AF">
              <w:rPr>
                <w:webHidden/>
              </w:rPr>
              <w:tab/>
            </w:r>
            <w:r w:rsidRPr="00B241AF">
              <w:rPr>
                <w:webHidden/>
              </w:rPr>
              <w:fldChar w:fldCharType="begin"/>
            </w:r>
            <w:r w:rsidRPr="00B241AF">
              <w:rPr>
                <w:webHidden/>
              </w:rPr>
              <w:instrText xml:space="preserve"> PAGEREF _Toc188359831 \h </w:instrText>
            </w:r>
            <w:r w:rsidRPr="00B241AF">
              <w:rPr>
                <w:webHidden/>
              </w:rPr>
            </w:r>
            <w:r w:rsidRPr="00B241AF">
              <w:rPr>
                <w:webHidden/>
              </w:rPr>
              <w:fldChar w:fldCharType="separate"/>
            </w:r>
            <w:r w:rsidRPr="00B241AF">
              <w:rPr>
                <w:webHidden/>
              </w:rPr>
              <w:t>18</w:t>
            </w:r>
            <w:r w:rsidRPr="00B241AF">
              <w:rPr>
                <w:webHidden/>
              </w:rPr>
              <w:fldChar w:fldCharType="end"/>
            </w:r>
          </w:hyperlink>
        </w:p>
        <w:p w14:paraId="4433702F" w14:textId="58F43693" w:rsidR="002C723C" w:rsidRPr="00B241AF" w:rsidRDefault="00B241AF">
          <w:pPr>
            <w:pStyle w:val="TOC1"/>
            <w:rPr>
              <w:rFonts w:asciiTheme="minorHAnsi" w:eastAsiaTheme="minorEastAsia" w:hAnsiTheme="minorHAnsi" w:cstheme="minorBidi"/>
              <w:b w:val="0"/>
              <w:bCs w:val="0"/>
              <w:kern w:val="2"/>
              <w:lang w:val="en-US"/>
              <w14:ligatures w14:val="standardContextual"/>
            </w:rPr>
          </w:pPr>
          <w:r w:rsidRPr="00B241AF">
            <w:rPr>
              <w:rStyle w:val="Hyperlink"/>
              <w:color w:val="auto"/>
              <w:u w:val="none"/>
            </w:rPr>
            <w:t xml:space="preserve">5. </w:t>
          </w:r>
          <w:hyperlink w:anchor="_Toc188359832" w:history="1">
            <w:r w:rsidR="002C723C" w:rsidRPr="00B241AF">
              <w:rPr>
                <w:rStyle w:val="Hyperlink"/>
                <w:color w:val="auto"/>
                <w:u w:val="none"/>
              </w:rPr>
              <w:t>SPECIALISTŲ, KURIE BUS ATSAKINGI UŽ PIRKIMO SUTARTIES VYKDYMĄ, SĄRAŠAS</w:t>
            </w:r>
            <w:r w:rsidR="002C723C" w:rsidRPr="00B241AF">
              <w:rPr>
                <w:webHidden/>
              </w:rPr>
              <w:tab/>
            </w:r>
            <w:r w:rsidR="002C723C" w:rsidRPr="00B241AF">
              <w:rPr>
                <w:webHidden/>
              </w:rPr>
              <w:fldChar w:fldCharType="begin"/>
            </w:r>
            <w:r w:rsidR="002C723C" w:rsidRPr="00B241AF">
              <w:rPr>
                <w:webHidden/>
              </w:rPr>
              <w:instrText xml:space="preserve"> PAGEREF _Toc188359832 \h </w:instrText>
            </w:r>
            <w:r w:rsidR="002C723C" w:rsidRPr="00B241AF">
              <w:rPr>
                <w:webHidden/>
              </w:rPr>
            </w:r>
            <w:r w:rsidR="002C723C" w:rsidRPr="00B241AF">
              <w:rPr>
                <w:webHidden/>
              </w:rPr>
              <w:fldChar w:fldCharType="separate"/>
            </w:r>
            <w:r w:rsidR="002C723C" w:rsidRPr="00B241AF">
              <w:rPr>
                <w:webHidden/>
              </w:rPr>
              <w:t>19</w:t>
            </w:r>
            <w:r w:rsidR="002C723C" w:rsidRPr="00B241AF">
              <w:rPr>
                <w:webHidden/>
              </w:rPr>
              <w:fldChar w:fldCharType="end"/>
            </w:r>
          </w:hyperlink>
        </w:p>
        <w:p w14:paraId="04639AE9" w14:textId="44243EEE" w:rsidR="002C723C" w:rsidRPr="00B241AF" w:rsidRDefault="00386FCC">
          <w:pPr>
            <w:pStyle w:val="TOC1"/>
            <w:rPr>
              <w:rFonts w:asciiTheme="minorHAnsi" w:eastAsiaTheme="minorEastAsia" w:hAnsiTheme="minorHAnsi" w:cstheme="minorBidi"/>
              <w:b w:val="0"/>
              <w:bCs w:val="0"/>
              <w:kern w:val="2"/>
              <w:lang w:val="en-US"/>
              <w14:ligatures w14:val="standardContextual"/>
            </w:rPr>
          </w:pPr>
          <w:r>
            <w:rPr>
              <w:rStyle w:val="Hyperlink"/>
              <w:color w:val="auto"/>
              <w:u w:val="none"/>
            </w:rPr>
            <w:t>6</w:t>
          </w:r>
          <w:r w:rsidR="00B241AF" w:rsidRPr="00B241AF">
            <w:rPr>
              <w:rStyle w:val="Hyperlink"/>
              <w:color w:val="auto"/>
              <w:u w:val="none"/>
            </w:rPr>
            <w:t xml:space="preserve">. </w:t>
          </w:r>
          <w:hyperlink w:anchor="_Toc188359833" w:history="1">
            <w:r w:rsidR="002C723C" w:rsidRPr="00B241AF">
              <w:rPr>
                <w:rStyle w:val="Hyperlink"/>
                <w:color w:val="auto"/>
                <w:u w:val="none"/>
              </w:rPr>
              <w:t>ATLIKTŲ DARBŲ SĄRAŠAS</w:t>
            </w:r>
            <w:r w:rsidR="002C723C" w:rsidRPr="00B241AF">
              <w:rPr>
                <w:webHidden/>
              </w:rPr>
              <w:tab/>
            </w:r>
            <w:r w:rsidR="002C723C" w:rsidRPr="00B241AF">
              <w:rPr>
                <w:webHidden/>
              </w:rPr>
              <w:fldChar w:fldCharType="begin"/>
            </w:r>
            <w:r w:rsidR="002C723C" w:rsidRPr="00B241AF">
              <w:rPr>
                <w:webHidden/>
              </w:rPr>
              <w:instrText xml:space="preserve"> PAGEREF _Toc188359833 \h </w:instrText>
            </w:r>
            <w:r w:rsidR="002C723C" w:rsidRPr="00B241AF">
              <w:rPr>
                <w:webHidden/>
              </w:rPr>
            </w:r>
            <w:r w:rsidR="002C723C" w:rsidRPr="00B241AF">
              <w:rPr>
                <w:webHidden/>
              </w:rPr>
              <w:fldChar w:fldCharType="separate"/>
            </w:r>
            <w:r w:rsidR="002C723C" w:rsidRPr="00B241AF">
              <w:rPr>
                <w:webHidden/>
              </w:rPr>
              <w:t>20</w:t>
            </w:r>
            <w:r w:rsidR="002C723C" w:rsidRPr="00B241AF">
              <w:rPr>
                <w:webHidden/>
              </w:rPr>
              <w:fldChar w:fldCharType="end"/>
            </w:r>
          </w:hyperlink>
        </w:p>
        <w:p w14:paraId="7C3A9C55" w14:textId="6404A83F" w:rsidR="002C723C" w:rsidRPr="00B241AF" w:rsidRDefault="00386FCC">
          <w:pPr>
            <w:pStyle w:val="TOC1"/>
            <w:rPr>
              <w:rFonts w:asciiTheme="minorHAnsi" w:eastAsiaTheme="minorEastAsia" w:hAnsiTheme="minorHAnsi" w:cstheme="minorBidi"/>
              <w:b w:val="0"/>
              <w:bCs w:val="0"/>
              <w:kern w:val="2"/>
              <w:lang w:val="en-US"/>
              <w14:ligatures w14:val="standardContextual"/>
            </w:rPr>
          </w:pPr>
          <w:r>
            <w:rPr>
              <w:rStyle w:val="Hyperlink"/>
              <w:color w:val="auto"/>
              <w:u w:val="none"/>
            </w:rPr>
            <w:lastRenderedPageBreak/>
            <w:t>7</w:t>
          </w:r>
          <w:r w:rsidR="00B241AF" w:rsidRPr="00B241AF">
            <w:rPr>
              <w:rStyle w:val="Hyperlink"/>
              <w:color w:val="auto"/>
              <w:u w:val="none"/>
            </w:rPr>
            <w:t xml:space="preserve">. </w:t>
          </w:r>
          <w:hyperlink w:anchor="_Toc188359834" w:history="1">
            <w:r w:rsidR="002C723C" w:rsidRPr="00B241AF">
              <w:rPr>
                <w:rStyle w:val="Hyperlink"/>
                <w:color w:val="auto"/>
                <w:u w:val="none"/>
              </w:rPr>
              <w:t>ATLIKTŲ DARBŲ, KURIUOS VYKDANT SPECIALISTAS VADOVAVO TVARKYBOS DARBAMS, SĄRAŠAS, KVALIFIKACIJOS REIKALAVIMŲ 1</w:t>
            </w:r>
            <w:r w:rsidR="00CB1939">
              <w:rPr>
                <w:rStyle w:val="Hyperlink"/>
                <w:color w:val="auto"/>
                <w:u w:val="none"/>
              </w:rPr>
              <w:t>8</w:t>
            </w:r>
            <w:r w:rsidR="002C723C" w:rsidRPr="00B241AF">
              <w:rPr>
                <w:rStyle w:val="Hyperlink"/>
                <w:color w:val="auto"/>
                <w:u w:val="none"/>
              </w:rPr>
              <w:t>.2 PUNKTO PAGRINDIMUI</w:t>
            </w:r>
            <w:r w:rsidR="002C723C" w:rsidRPr="00B241AF">
              <w:rPr>
                <w:webHidden/>
              </w:rPr>
              <w:tab/>
            </w:r>
            <w:r w:rsidR="002C723C" w:rsidRPr="00B241AF">
              <w:rPr>
                <w:webHidden/>
              </w:rPr>
              <w:fldChar w:fldCharType="begin"/>
            </w:r>
            <w:r w:rsidR="002C723C" w:rsidRPr="00B241AF">
              <w:rPr>
                <w:webHidden/>
              </w:rPr>
              <w:instrText xml:space="preserve"> PAGEREF _Toc188359834 \h </w:instrText>
            </w:r>
            <w:r w:rsidR="002C723C" w:rsidRPr="00B241AF">
              <w:rPr>
                <w:webHidden/>
              </w:rPr>
            </w:r>
            <w:r w:rsidR="002C723C" w:rsidRPr="00B241AF">
              <w:rPr>
                <w:webHidden/>
              </w:rPr>
              <w:fldChar w:fldCharType="separate"/>
            </w:r>
            <w:r w:rsidR="002C723C" w:rsidRPr="00B241AF">
              <w:rPr>
                <w:webHidden/>
              </w:rPr>
              <w:t>21</w:t>
            </w:r>
            <w:r w:rsidR="002C723C" w:rsidRPr="00B241AF">
              <w:rPr>
                <w:webHidden/>
              </w:rPr>
              <w:fldChar w:fldCharType="end"/>
            </w:r>
          </w:hyperlink>
        </w:p>
        <w:p w14:paraId="6F8C51DA" w14:textId="7EB45B46" w:rsidR="002C723C" w:rsidRPr="00B241AF" w:rsidRDefault="00386FCC">
          <w:pPr>
            <w:pStyle w:val="TOC1"/>
            <w:rPr>
              <w:rFonts w:asciiTheme="minorHAnsi" w:eastAsiaTheme="minorEastAsia" w:hAnsiTheme="minorHAnsi" w:cstheme="minorBidi"/>
              <w:b w:val="0"/>
              <w:bCs w:val="0"/>
              <w:kern w:val="2"/>
              <w:lang w:val="en-US"/>
              <w14:ligatures w14:val="standardContextual"/>
            </w:rPr>
          </w:pPr>
          <w:r>
            <w:rPr>
              <w:rStyle w:val="Hyperlink"/>
              <w:color w:val="auto"/>
              <w:u w:val="none"/>
            </w:rPr>
            <w:t>8</w:t>
          </w:r>
          <w:r w:rsidR="00B241AF" w:rsidRPr="00B241AF">
            <w:rPr>
              <w:rStyle w:val="Hyperlink"/>
              <w:color w:val="auto"/>
              <w:u w:val="none"/>
            </w:rPr>
            <w:t xml:space="preserve">. </w:t>
          </w:r>
          <w:hyperlink w:anchor="_Toc188359835" w:history="1">
            <w:r w:rsidR="002C723C" w:rsidRPr="00B241AF">
              <w:rPr>
                <w:rStyle w:val="Hyperlink"/>
                <w:color w:val="auto"/>
                <w:u w:val="none"/>
              </w:rPr>
              <w:t>PASIŪLYMO GALIOJIMO GARANTIJOS FORMA R PASIŪLYMO LAIDAVIMO DRAUDIMO RAŠTO FORMA</w:t>
            </w:r>
            <w:r w:rsidR="002C723C" w:rsidRPr="00B241AF">
              <w:rPr>
                <w:webHidden/>
              </w:rPr>
              <w:tab/>
            </w:r>
            <w:r w:rsidR="002C723C" w:rsidRPr="00B241AF">
              <w:rPr>
                <w:webHidden/>
              </w:rPr>
              <w:fldChar w:fldCharType="begin"/>
            </w:r>
            <w:r w:rsidR="002C723C" w:rsidRPr="00B241AF">
              <w:rPr>
                <w:webHidden/>
              </w:rPr>
              <w:instrText xml:space="preserve"> PAGEREF _Toc188359835 \h </w:instrText>
            </w:r>
            <w:r w:rsidR="002C723C" w:rsidRPr="00B241AF">
              <w:rPr>
                <w:webHidden/>
              </w:rPr>
            </w:r>
            <w:r w:rsidR="002C723C" w:rsidRPr="00B241AF">
              <w:rPr>
                <w:webHidden/>
              </w:rPr>
              <w:fldChar w:fldCharType="separate"/>
            </w:r>
            <w:r w:rsidR="002C723C" w:rsidRPr="00B241AF">
              <w:rPr>
                <w:webHidden/>
              </w:rPr>
              <w:t>22</w:t>
            </w:r>
            <w:r w:rsidR="002C723C" w:rsidRPr="00B241AF">
              <w:rPr>
                <w:webHidden/>
              </w:rPr>
              <w:fldChar w:fldCharType="end"/>
            </w:r>
          </w:hyperlink>
        </w:p>
        <w:p w14:paraId="39920A74" w14:textId="752D0477" w:rsidR="00C02039" w:rsidRDefault="00C02039">
          <w:r>
            <w:rPr>
              <w:b/>
              <w:bCs/>
              <w:noProof/>
            </w:rPr>
            <w:fldChar w:fldCharType="end"/>
          </w:r>
        </w:p>
      </w:sdtContent>
    </w:sdt>
    <w:p w14:paraId="58375E2E" w14:textId="705829AC" w:rsidR="00C72A8A" w:rsidRPr="00EE147A" w:rsidRDefault="00C72A8A" w:rsidP="00EE147A">
      <w:pPr>
        <w:suppressAutoHyphens/>
        <w:rPr>
          <w:rFonts w:ascii="Times New Roman" w:eastAsia="Times New Roman" w:hAnsi="Times New Roman"/>
          <w:b/>
          <w:sz w:val="24"/>
          <w:szCs w:val="24"/>
        </w:rPr>
      </w:pPr>
    </w:p>
    <w:p w14:paraId="70BACC32" w14:textId="77777777" w:rsidR="001376EF" w:rsidRPr="00AB4033" w:rsidRDefault="001376EF" w:rsidP="00BE61D2">
      <w:pPr>
        <w:pStyle w:val="BodyText"/>
        <w:rPr>
          <w:rFonts w:ascii="Times New Roman" w:hAnsi="Times New Roman" w:cs="Times New Roman"/>
          <w:b/>
          <w:lang w:val="lt-LT"/>
        </w:rPr>
      </w:pPr>
    </w:p>
    <w:p w14:paraId="1EB37FEA" w14:textId="6F58341F" w:rsidR="00F43663" w:rsidRPr="00AB4033" w:rsidRDefault="00F43663" w:rsidP="001D5D38">
      <w:pPr>
        <w:pStyle w:val="TOC1"/>
      </w:pPr>
    </w:p>
    <w:p w14:paraId="673EF4E5" w14:textId="77777777" w:rsidR="00F43663" w:rsidRPr="00AB4033" w:rsidRDefault="00F43663" w:rsidP="00AB4033">
      <w:pPr>
        <w:pStyle w:val="Heading1"/>
      </w:pPr>
      <w:bookmarkStart w:id="0" w:name="_Toc4567320"/>
      <w:bookmarkStart w:id="1" w:name="_Toc188349827"/>
      <w:bookmarkStart w:id="2" w:name="_Toc188351148"/>
      <w:bookmarkStart w:id="3" w:name="_Toc188353591"/>
      <w:bookmarkStart w:id="4" w:name="_Toc188359817"/>
      <w:r w:rsidRPr="00AB4033">
        <w:t>I SKYRIUS</w:t>
      </w:r>
      <w:r w:rsidRPr="00AB4033">
        <w:br/>
        <w:t>BENDROSIOS NUOSTATOS</w:t>
      </w:r>
      <w:bookmarkEnd w:id="0"/>
      <w:bookmarkEnd w:id="1"/>
      <w:bookmarkEnd w:id="2"/>
      <w:bookmarkEnd w:id="3"/>
      <w:bookmarkEnd w:id="4"/>
    </w:p>
    <w:p w14:paraId="7545DA91" w14:textId="77777777" w:rsidR="00E47C7E" w:rsidRPr="00AB4033" w:rsidRDefault="00E47C7E" w:rsidP="00AB4033">
      <w:pPr>
        <w:rPr>
          <w:rFonts w:ascii="Times New Roman" w:hAnsi="Times New Roman"/>
          <w:sz w:val="24"/>
          <w:szCs w:val="24"/>
        </w:rPr>
      </w:pPr>
    </w:p>
    <w:p w14:paraId="13DEE3AA" w14:textId="2708BB3B" w:rsidR="0001314A" w:rsidRPr="00AB4033" w:rsidRDefault="0001314A" w:rsidP="00AB4033">
      <w:pPr>
        <w:numPr>
          <w:ilvl w:val="0"/>
          <w:numId w:val="4"/>
        </w:numPr>
        <w:tabs>
          <w:tab w:val="left" w:pos="900"/>
        </w:tabs>
        <w:suppressAutoHyphens/>
        <w:ind w:left="0" w:firstLine="567"/>
        <w:jc w:val="both"/>
        <w:rPr>
          <w:rFonts w:ascii="Times New Roman" w:eastAsia="Times New Roman" w:hAnsi="Times New Roman"/>
          <w:b/>
          <w:i/>
          <w:sz w:val="24"/>
          <w:szCs w:val="24"/>
        </w:rPr>
      </w:pPr>
      <w:bookmarkStart w:id="5" w:name="_Ref188349647"/>
      <w:r w:rsidRPr="00AB4033">
        <w:rPr>
          <w:rFonts w:ascii="Times New Roman" w:eastAsia="Times New Roman" w:hAnsi="Times New Roman"/>
          <w:sz w:val="24"/>
          <w:szCs w:val="24"/>
        </w:rPr>
        <w:t xml:space="preserve">Perkančioji organizacija – </w:t>
      </w:r>
      <w:r w:rsidRPr="00AB4033">
        <w:rPr>
          <w:rFonts w:ascii="Times New Roman" w:hAnsi="Times New Roman"/>
          <w:sz w:val="24"/>
          <w:szCs w:val="24"/>
        </w:rPr>
        <w:t>Kultūros infrastruktūros centras</w:t>
      </w:r>
      <w:r w:rsidRPr="00AB4033">
        <w:rPr>
          <w:rFonts w:ascii="Times New Roman" w:eastAsia="Times New Roman" w:hAnsi="Times New Roman"/>
          <w:sz w:val="24"/>
          <w:szCs w:val="24"/>
        </w:rPr>
        <w:t xml:space="preserve"> (kodas </w:t>
      </w:r>
      <w:r w:rsidRPr="00AB4033">
        <w:rPr>
          <w:rFonts w:ascii="Times New Roman" w:hAnsi="Times New Roman"/>
          <w:sz w:val="24"/>
          <w:szCs w:val="24"/>
        </w:rPr>
        <w:t>110051791</w:t>
      </w:r>
      <w:r w:rsidRPr="00AB4033">
        <w:rPr>
          <w:rFonts w:ascii="Times New Roman" w:eastAsia="Times New Roman" w:hAnsi="Times New Roman"/>
          <w:sz w:val="24"/>
          <w:szCs w:val="24"/>
        </w:rPr>
        <w:t xml:space="preserve">), </w:t>
      </w:r>
      <w:r w:rsidRPr="00AB4033">
        <w:rPr>
          <w:rFonts w:ascii="Times New Roman" w:hAnsi="Times New Roman"/>
          <w:sz w:val="24"/>
          <w:szCs w:val="24"/>
        </w:rPr>
        <w:t xml:space="preserve">Šnipiškių g. 3, LT–09309 </w:t>
      </w:r>
      <w:r w:rsidRPr="00AB4033">
        <w:rPr>
          <w:rFonts w:ascii="Times New Roman" w:eastAsia="Times New Roman" w:hAnsi="Times New Roman"/>
          <w:sz w:val="24"/>
          <w:szCs w:val="24"/>
        </w:rPr>
        <w:t xml:space="preserve">Vilnius. Perkančioji organizacija </w:t>
      </w:r>
      <w:r w:rsidR="00DF6128" w:rsidRPr="00AB4033">
        <w:rPr>
          <w:rFonts w:ascii="Times New Roman" w:eastAsia="Times New Roman" w:hAnsi="Times New Roman"/>
          <w:b/>
          <w:bCs/>
          <w:sz w:val="24"/>
          <w:szCs w:val="24"/>
        </w:rPr>
        <w:t>nėra</w:t>
      </w:r>
      <w:r w:rsidRPr="00AB4033">
        <w:rPr>
          <w:rFonts w:ascii="Times New Roman" w:eastAsia="Times New Roman" w:hAnsi="Times New Roman"/>
          <w:sz w:val="24"/>
          <w:szCs w:val="24"/>
        </w:rPr>
        <w:t xml:space="preserve"> pridėtinės vertės mokesčio (toliau – PVM) mokėtoju užsiregistravęs apmokestinamasis juridinis asmuo.</w:t>
      </w:r>
      <w:bookmarkEnd w:id="5"/>
    </w:p>
    <w:p w14:paraId="68D0B551" w14:textId="77777777" w:rsidR="0001314A" w:rsidRPr="00AB4033" w:rsidRDefault="0001314A" w:rsidP="00AB4033">
      <w:pPr>
        <w:numPr>
          <w:ilvl w:val="0"/>
          <w:numId w:val="4"/>
        </w:numPr>
        <w:tabs>
          <w:tab w:val="left" w:pos="900"/>
        </w:tabs>
        <w:ind w:left="0" w:firstLine="567"/>
        <w:contextualSpacing/>
        <w:jc w:val="both"/>
        <w:rPr>
          <w:rFonts w:ascii="Times New Roman" w:hAnsi="Times New Roman"/>
          <w:sz w:val="24"/>
          <w:szCs w:val="24"/>
        </w:rPr>
      </w:pPr>
      <w:r w:rsidRPr="00AB4033">
        <w:rPr>
          <w:rFonts w:ascii="Times New Roman" w:hAnsi="Times New Roman"/>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29C8C5FC" w14:textId="77777777" w:rsidR="00D11188" w:rsidRPr="00AB4033" w:rsidRDefault="00D11188" w:rsidP="00AB4033">
      <w:pPr>
        <w:pStyle w:val="ListParagraph"/>
        <w:numPr>
          <w:ilvl w:val="0"/>
          <w:numId w:val="1"/>
        </w:numPr>
        <w:tabs>
          <w:tab w:val="left" w:pos="568"/>
          <w:tab w:val="left" w:pos="900"/>
        </w:tabs>
        <w:ind w:left="0" w:firstLine="568"/>
        <w:jc w:val="both"/>
        <w:rPr>
          <w:rFonts w:ascii="Times New Roman" w:eastAsia="Times New Roman" w:hAnsi="Times New Roman"/>
          <w:sz w:val="24"/>
          <w:szCs w:val="24"/>
        </w:rPr>
      </w:pPr>
      <w:r w:rsidRPr="00AB4033">
        <w:rPr>
          <w:rFonts w:ascii="Times New Roman" w:eastAsia="Times New Roman" w:hAnsi="Times New Roman"/>
          <w:sz w:val="24"/>
          <w:szCs w:val="24"/>
        </w:rPr>
        <w:t>Tiekėjai turėtų atidžiai stebėti CVP IS talpinamus pirkimo dokumentų paaiškinimus, patikslinimus bei papildymus.</w:t>
      </w:r>
    </w:p>
    <w:p w14:paraId="16601B0F" w14:textId="1A5598E9" w:rsidR="00D11188" w:rsidRPr="00AB4033" w:rsidRDefault="00D11188" w:rsidP="00AB4033">
      <w:pPr>
        <w:pStyle w:val="ListParagraph"/>
        <w:widowControl w:val="0"/>
        <w:numPr>
          <w:ilvl w:val="0"/>
          <w:numId w:val="1"/>
        </w:numPr>
        <w:tabs>
          <w:tab w:val="left" w:pos="851"/>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Šiuose pirkimo dokumentuose vartojamos sąvokos atitinka Viešųjų pirkimų įstatyme apibrėžtas sąvokas.</w:t>
      </w:r>
    </w:p>
    <w:p w14:paraId="60D7D91E" w14:textId="60678F2B" w:rsidR="00955E8E" w:rsidRPr="00AB4033" w:rsidRDefault="004910FC" w:rsidP="00AB4033">
      <w:pPr>
        <w:pStyle w:val="ListParagraph"/>
        <w:widowControl w:val="0"/>
        <w:numPr>
          <w:ilvl w:val="0"/>
          <w:numId w:val="1"/>
        </w:numPr>
        <w:tabs>
          <w:tab w:val="left" w:pos="851"/>
        </w:tabs>
        <w:autoSpaceDE w:val="0"/>
        <w:autoSpaceDN w:val="0"/>
        <w:adjustRightInd w:val="0"/>
        <w:ind w:left="0" w:firstLine="567"/>
        <w:jc w:val="both"/>
        <w:rPr>
          <w:rFonts w:ascii="Times New Roman" w:hAnsi="Times New Roman"/>
          <w:sz w:val="24"/>
          <w:szCs w:val="24"/>
        </w:rPr>
      </w:pPr>
      <w:r w:rsidRPr="00AB4033">
        <w:rPr>
          <w:rFonts w:ascii="Times New Roman" w:hAnsi="Times New Roman"/>
          <w:color w:val="000000"/>
          <w:sz w:val="24"/>
          <w:szCs w:val="24"/>
        </w:rPr>
        <w:t>Pirkimas atliekamas laikantis lygiateisiškumo, nediskriminavimo, abipusio pripažinimo, proporcingumo ir skaidrumo principų bei konfidencialumo ir nešališkumo reikalavimų.</w:t>
      </w:r>
    </w:p>
    <w:p w14:paraId="7FFABF00" w14:textId="77777777" w:rsidR="005B2C8D" w:rsidRPr="00AB4033" w:rsidRDefault="005B2C8D" w:rsidP="00AB4033">
      <w:pPr>
        <w:tabs>
          <w:tab w:val="left" w:pos="1418"/>
        </w:tabs>
        <w:ind w:firstLine="567"/>
        <w:jc w:val="both"/>
        <w:rPr>
          <w:rFonts w:ascii="Times New Roman" w:hAnsi="Times New Roman"/>
          <w:sz w:val="24"/>
          <w:szCs w:val="24"/>
        </w:rPr>
      </w:pPr>
    </w:p>
    <w:p w14:paraId="517E57D0" w14:textId="77777777" w:rsidR="00F43663" w:rsidRPr="00AB4033" w:rsidRDefault="00F43663" w:rsidP="00AB4033">
      <w:pPr>
        <w:pStyle w:val="Heading1"/>
        <w:rPr>
          <w:i/>
        </w:rPr>
      </w:pPr>
      <w:bookmarkStart w:id="6" w:name="_Toc4567321"/>
      <w:bookmarkStart w:id="7" w:name="_Toc188349828"/>
      <w:bookmarkStart w:id="8" w:name="_Toc188351149"/>
      <w:bookmarkStart w:id="9" w:name="_Toc188353592"/>
      <w:bookmarkStart w:id="10" w:name="_Toc188359818"/>
      <w:r w:rsidRPr="00AB4033">
        <w:t>II SKYRIUS</w:t>
      </w:r>
      <w:r w:rsidRPr="00AB4033">
        <w:br/>
        <w:t>PIRKIMO OBJEKTAS</w:t>
      </w:r>
      <w:bookmarkEnd w:id="6"/>
      <w:bookmarkEnd w:id="7"/>
      <w:bookmarkEnd w:id="8"/>
      <w:bookmarkEnd w:id="9"/>
      <w:bookmarkEnd w:id="10"/>
    </w:p>
    <w:p w14:paraId="76FBA74B" w14:textId="77777777" w:rsidR="00F43663" w:rsidRPr="00AB4033" w:rsidRDefault="00F43663" w:rsidP="00AB4033">
      <w:pPr>
        <w:ind w:firstLine="567"/>
        <w:jc w:val="center"/>
        <w:rPr>
          <w:rFonts w:ascii="Times New Roman" w:hAnsi="Times New Roman"/>
          <w:b/>
          <w:sz w:val="24"/>
          <w:szCs w:val="24"/>
        </w:rPr>
      </w:pPr>
    </w:p>
    <w:p w14:paraId="5211BC5A" w14:textId="3FCC9BBC" w:rsidR="00DF6128" w:rsidRPr="00AB4033" w:rsidRDefault="00F43663" w:rsidP="00AB4033">
      <w:pPr>
        <w:pStyle w:val="BodyText"/>
        <w:numPr>
          <w:ilvl w:val="0"/>
          <w:numId w:val="1"/>
        </w:numPr>
        <w:tabs>
          <w:tab w:val="left" w:pos="993"/>
          <w:tab w:val="left" w:pos="1418"/>
        </w:tabs>
        <w:ind w:left="-142" w:firstLine="709"/>
        <w:rPr>
          <w:rFonts w:ascii="Times New Roman" w:hAnsi="Times New Roman" w:cs="Times New Roman"/>
          <w:b/>
          <w:bCs/>
          <w:lang w:val="lt-LT"/>
        </w:rPr>
      </w:pPr>
      <w:bookmarkStart w:id="11" w:name="_Hlk41918403"/>
      <w:r w:rsidRPr="00AB4033">
        <w:rPr>
          <w:rFonts w:ascii="Times New Roman" w:hAnsi="Times New Roman" w:cs="Times New Roman"/>
          <w:lang w:val="lt-LT"/>
        </w:rPr>
        <w:t>Perkančioji organizacija numato</w:t>
      </w:r>
      <w:r w:rsidR="00607709" w:rsidRPr="00AB4033">
        <w:rPr>
          <w:rFonts w:ascii="Times New Roman" w:hAnsi="Times New Roman" w:cs="Times New Roman"/>
          <w:lang w:val="lt-LT"/>
        </w:rPr>
        <w:t xml:space="preserve"> įsigyti</w:t>
      </w:r>
      <w:r w:rsidR="00574491" w:rsidRPr="00AB4033">
        <w:rPr>
          <w:rFonts w:ascii="Times New Roman" w:hAnsi="Times New Roman" w:cs="Times New Roman"/>
          <w:lang w:val="lt-LT"/>
        </w:rPr>
        <w:t xml:space="preserve"> </w:t>
      </w:r>
      <w:bookmarkStart w:id="12" w:name="_Hlk115937545"/>
      <w:r w:rsidR="00DD5FD3" w:rsidRPr="0023105D">
        <w:rPr>
          <w:rFonts w:ascii="Times New Roman" w:hAnsi="Times New Roman" w:cs="Times New Roman"/>
          <w:b/>
          <w:bCs/>
          <w:lang w:val="lt-LT"/>
        </w:rPr>
        <w:t>Žvejo namo (u. k. KVR 1201)</w:t>
      </w:r>
      <w:r w:rsidR="00A753D0">
        <w:rPr>
          <w:rFonts w:ascii="Times New Roman" w:hAnsi="Times New Roman" w:cs="Times New Roman"/>
          <w:b/>
          <w:bCs/>
          <w:lang w:val="lt-LT"/>
        </w:rPr>
        <w:t>,</w:t>
      </w:r>
      <w:r w:rsidR="00DD5FD3" w:rsidRPr="0023105D">
        <w:rPr>
          <w:rFonts w:ascii="Times New Roman" w:hAnsi="Times New Roman" w:cs="Times New Roman"/>
          <w:b/>
          <w:bCs/>
          <w:lang w:val="lt-LT"/>
        </w:rPr>
        <w:t xml:space="preserve"> Naglių g. 8, Neringos</w:t>
      </w:r>
      <w:r w:rsidR="00A753D0">
        <w:rPr>
          <w:rFonts w:ascii="Times New Roman" w:hAnsi="Times New Roman" w:cs="Times New Roman"/>
          <w:b/>
          <w:bCs/>
          <w:lang w:val="lt-LT"/>
        </w:rPr>
        <w:t xml:space="preserve"> m.</w:t>
      </w:r>
      <w:r w:rsidR="00DD5FD3" w:rsidRPr="0023105D">
        <w:rPr>
          <w:rFonts w:ascii="Times New Roman" w:hAnsi="Times New Roman" w:cs="Times New Roman"/>
          <w:b/>
          <w:bCs/>
          <w:lang w:val="lt-LT"/>
        </w:rPr>
        <w:t xml:space="preserve">, tvarkybos (remonto) </w:t>
      </w:r>
      <w:r w:rsidR="00E73549" w:rsidRPr="0023105D">
        <w:rPr>
          <w:rFonts w:ascii="Times New Roman" w:hAnsi="Times New Roman" w:cs="Times New Roman"/>
          <w:b/>
          <w:bCs/>
          <w:lang w:val="lt-LT"/>
        </w:rPr>
        <w:t>darbus</w:t>
      </w:r>
      <w:r w:rsidR="00C62E8C" w:rsidRPr="00AB4033">
        <w:rPr>
          <w:rFonts w:ascii="Times New Roman" w:hAnsi="Times New Roman" w:cs="Times New Roman"/>
          <w:lang w:val="lt-LT"/>
        </w:rPr>
        <w:t xml:space="preserve"> </w:t>
      </w:r>
      <w:r w:rsidR="00DF6128" w:rsidRPr="00AB4033">
        <w:rPr>
          <w:rFonts w:ascii="Times New Roman" w:hAnsi="Times New Roman" w:cs="Times New Roman"/>
          <w:b/>
          <w:bCs/>
          <w:lang w:val="lt-LT"/>
        </w:rPr>
        <w:t>(toliau – darbai).</w:t>
      </w:r>
    </w:p>
    <w:bookmarkEnd w:id="12"/>
    <w:p w14:paraId="57F896D6" w14:textId="026AB0EA" w:rsidR="002855CE" w:rsidRPr="00AB4033" w:rsidRDefault="00F43663" w:rsidP="00AB4033">
      <w:pPr>
        <w:pStyle w:val="BodyText"/>
        <w:numPr>
          <w:ilvl w:val="0"/>
          <w:numId w:val="1"/>
        </w:numPr>
        <w:tabs>
          <w:tab w:val="left" w:pos="993"/>
          <w:tab w:val="left" w:pos="1418"/>
        </w:tabs>
        <w:ind w:left="-142" w:firstLine="709"/>
        <w:rPr>
          <w:rFonts w:ascii="Times New Roman" w:hAnsi="Times New Roman" w:cs="Times New Roman"/>
          <w:lang w:val="lt-LT"/>
        </w:rPr>
      </w:pPr>
      <w:r w:rsidRPr="00AB4033">
        <w:rPr>
          <w:rFonts w:ascii="Times New Roman" w:hAnsi="Times New Roman" w:cs="Times New Roman"/>
          <w:lang w:val="lt-LT"/>
        </w:rPr>
        <w:t>Perkančioji organizacija nereikalauja, kad esmines užduotis atliktų pats pasiūlymą pateikęs dalyvis, o jeigu pasiūlymą pateikė tiekėjų grupė – tos grupės partneris.</w:t>
      </w:r>
    </w:p>
    <w:p w14:paraId="3ABF9019" w14:textId="76FBFD93" w:rsidR="00400AC6" w:rsidRPr="00AB4033" w:rsidRDefault="00310F2A" w:rsidP="000353FA">
      <w:pPr>
        <w:pStyle w:val="BodyText"/>
        <w:numPr>
          <w:ilvl w:val="0"/>
          <w:numId w:val="1"/>
        </w:numPr>
        <w:tabs>
          <w:tab w:val="left" w:pos="993"/>
          <w:tab w:val="left" w:pos="1418"/>
        </w:tabs>
        <w:ind w:left="0" w:right="-57" w:firstLine="567"/>
        <w:rPr>
          <w:rFonts w:ascii="Times New Roman" w:hAnsi="Times New Roman" w:cs="Times New Roman"/>
          <w:lang w:val="lt-LT"/>
        </w:rPr>
      </w:pPr>
      <w:r w:rsidRPr="00400AC6">
        <w:rPr>
          <w:rFonts w:ascii="Times New Roman" w:eastAsia="Calibri" w:hAnsi="Times New Roman" w:cs="Times New Roman"/>
          <w:lang w:val="lt-LT"/>
        </w:rPr>
        <w:t>Pirkimo objektas neskaidomas į dalis. Tiekėjai privalo siūlyti visą darbų apimtį.</w:t>
      </w:r>
      <w:r w:rsidR="002855CE" w:rsidRPr="00400AC6">
        <w:rPr>
          <w:rFonts w:ascii="Times New Roman" w:eastAsia="Calibri" w:hAnsi="Times New Roman" w:cs="Times New Roman"/>
          <w:lang w:val="lt-LT"/>
        </w:rPr>
        <w:t xml:space="preserve"> </w:t>
      </w:r>
      <w:r w:rsidR="002855CE" w:rsidRPr="00400AC6">
        <w:rPr>
          <w:rFonts w:ascii="Times New Roman" w:hAnsi="Times New Roman" w:cs="Times New Roman"/>
          <w:b/>
          <w:bCs/>
          <w:lang w:val="lt-LT"/>
        </w:rPr>
        <w:t>Darbų apimtys numatytos techninėje specifikacijoje</w:t>
      </w:r>
      <w:r w:rsidR="00DF6128" w:rsidRPr="00400AC6">
        <w:rPr>
          <w:rFonts w:ascii="Times New Roman" w:hAnsi="Times New Roman" w:cs="Times New Roman"/>
          <w:b/>
          <w:bCs/>
          <w:lang w:val="lt-LT"/>
        </w:rPr>
        <w:t xml:space="preserve"> (1 priedas). </w:t>
      </w:r>
      <w:r w:rsidR="00A753D0" w:rsidRPr="00400AC6">
        <w:rPr>
          <w:rFonts w:ascii="Times New Roman" w:hAnsi="Times New Roman" w:cs="Times New Roman"/>
          <w:lang w:val="lt-LT"/>
        </w:rPr>
        <w:t xml:space="preserve">Objekto valdytojas – </w:t>
      </w:r>
      <w:r w:rsidR="00A753D0" w:rsidRPr="004D6310">
        <w:rPr>
          <w:rFonts w:ascii="Times New Roman" w:hAnsi="Times New Roman"/>
        </w:rPr>
        <w:t>Valstybės sienos apsaugos tarnyba prie Lietuvos Respublikos vidaus reikalų ministerijos</w:t>
      </w:r>
      <w:r w:rsidR="00A753D0" w:rsidRPr="00400AC6">
        <w:rPr>
          <w:rFonts w:ascii="Times New Roman" w:hAnsi="Times New Roman" w:cs="Times New Roman"/>
          <w:lang w:val="lt-LT"/>
        </w:rPr>
        <w:t>.</w:t>
      </w:r>
      <w:r w:rsidR="00A753D0" w:rsidRPr="00400AC6">
        <w:rPr>
          <w:rFonts w:ascii="Times New Roman" w:hAnsi="Times New Roman" w:cs="Times New Roman"/>
          <w:b/>
          <w:bCs/>
          <w:lang w:val="lt-LT"/>
        </w:rPr>
        <w:t xml:space="preserve"> </w:t>
      </w:r>
      <w:r w:rsidR="00713224" w:rsidRPr="00400AC6">
        <w:rPr>
          <w:rFonts w:ascii="Times New Roman" w:hAnsi="Times New Roman" w:cs="Times New Roman"/>
          <w:lang w:val="lt-LT"/>
        </w:rPr>
        <w:t>P</w:t>
      </w:r>
      <w:r w:rsidR="00DF6128" w:rsidRPr="00400AC6">
        <w:rPr>
          <w:rFonts w:ascii="Times New Roman" w:hAnsi="Times New Roman" w:cs="Times New Roman"/>
          <w:lang w:val="lt-LT"/>
        </w:rPr>
        <w:t xml:space="preserve">erkami darbai bus vykdomi pagal </w:t>
      </w:r>
      <w:r w:rsidR="00400AC6" w:rsidRPr="00400AC6">
        <w:rPr>
          <w:rFonts w:ascii="Times New Roman" w:hAnsi="Times New Roman" w:cs="Times New Roman"/>
          <w:lang w:val="lt-LT"/>
        </w:rPr>
        <w:t xml:space="preserve">tvarkybos darbų projektą. </w:t>
      </w:r>
    </w:p>
    <w:p w14:paraId="2805ED85" w14:textId="6580463A" w:rsidR="00B12D1D" w:rsidRPr="00400AC6" w:rsidRDefault="00BF7190" w:rsidP="000353FA">
      <w:pPr>
        <w:pStyle w:val="BodyText"/>
        <w:numPr>
          <w:ilvl w:val="0"/>
          <w:numId w:val="1"/>
        </w:numPr>
        <w:tabs>
          <w:tab w:val="left" w:pos="993"/>
          <w:tab w:val="left" w:pos="1418"/>
        </w:tabs>
        <w:ind w:left="0" w:right="-57" w:firstLine="567"/>
        <w:rPr>
          <w:rFonts w:ascii="Times New Roman" w:hAnsi="Times New Roman" w:cs="Times New Roman"/>
          <w:b/>
          <w:bCs/>
          <w:lang w:val="lt-LT"/>
        </w:rPr>
      </w:pPr>
      <w:r w:rsidRPr="00400AC6">
        <w:rPr>
          <w:rFonts w:ascii="Times New Roman" w:hAnsi="Times New Roman" w:cs="Times New Roman"/>
          <w:lang w:val="lt-LT"/>
        </w:rPr>
        <w:t>Planuojama bendra pirkimo vertė (pirkimui skirtų lėšų suma) –</w:t>
      </w:r>
      <w:r w:rsidR="0067051C" w:rsidRPr="00400AC6">
        <w:rPr>
          <w:rFonts w:ascii="Times New Roman" w:hAnsi="Times New Roman" w:cs="Times New Roman"/>
          <w:lang w:val="lt-LT"/>
        </w:rPr>
        <w:t xml:space="preserve"> </w:t>
      </w:r>
      <w:r w:rsidR="00E07CC8" w:rsidRPr="00400AC6">
        <w:rPr>
          <w:rFonts w:ascii="Times New Roman" w:hAnsi="Times New Roman" w:cs="Times New Roman"/>
          <w:b/>
          <w:lang w:val="lt-LT"/>
        </w:rPr>
        <w:t>82</w:t>
      </w:r>
      <w:r w:rsidR="00BD28A5" w:rsidRPr="00400AC6">
        <w:rPr>
          <w:rFonts w:ascii="Times New Roman" w:hAnsi="Times New Roman" w:cs="Times New Roman"/>
          <w:b/>
          <w:lang w:val="lt-LT"/>
        </w:rPr>
        <w:t> 504.13</w:t>
      </w:r>
      <w:r w:rsidR="00C62E8C" w:rsidRPr="00400AC6">
        <w:rPr>
          <w:rFonts w:ascii="Times New Roman" w:hAnsi="Times New Roman" w:cs="Times New Roman"/>
          <w:b/>
          <w:lang w:val="lt-LT"/>
        </w:rPr>
        <w:t xml:space="preserve">  </w:t>
      </w:r>
      <w:r w:rsidR="00DF6128" w:rsidRPr="00400AC6">
        <w:rPr>
          <w:rFonts w:ascii="Times New Roman" w:hAnsi="Times New Roman" w:cs="Times New Roman"/>
          <w:b/>
          <w:bCs/>
          <w:lang w:val="lt-LT"/>
        </w:rPr>
        <w:t>EUR be PVM (</w:t>
      </w:r>
      <w:r w:rsidR="00FE05C3" w:rsidRPr="00400AC6">
        <w:rPr>
          <w:rFonts w:ascii="Times New Roman" w:hAnsi="Times New Roman" w:cs="Times New Roman"/>
          <w:b/>
          <w:iCs/>
          <w:lang w:val="lt-LT"/>
        </w:rPr>
        <w:t>99 830.00</w:t>
      </w:r>
      <w:r w:rsidR="00C62E8C" w:rsidRPr="00400AC6">
        <w:rPr>
          <w:rFonts w:ascii="Times New Roman" w:hAnsi="Times New Roman" w:cs="Times New Roman"/>
          <w:b/>
          <w:iCs/>
          <w:lang w:val="lt-LT"/>
        </w:rPr>
        <w:t xml:space="preserve"> </w:t>
      </w:r>
      <w:r w:rsidR="00DF6128" w:rsidRPr="00400AC6">
        <w:rPr>
          <w:rFonts w:ascii="Times New Roman" w:hAnsi="Times New Roman" w:cs="Times New Roman"/>
          <w:b/>
          <w:bCs/>
          <w:lang w:val="lt-LT"/>
        </w:rPr>
        <w:t>EUR su PVM</w:t>
      </w:r>
      <w:r w:rsidR="0080785C" w:rsidRPr="00400AC6">
        <w:rPr>
          <w:rFonts w:ascii="Times New Roman" w:hAnsi="Times New Roman" w:cs="Times New Roman"/>
          <w:b/>
          <w:bCs/>
          <w:lang w:val="lt-LT"/>
        </w:rPr>
        <w:t>)</w:t>
      </w:r>
      <w:r w:rsidR="00010B7A" w:rsidRPr="00400AC6">
        <w:rPr>
          <w:rFonts w:ascii="Times New Roman" w:hAnsi="Times New Roman" w:cs="Times New Roman"/>
          <w:lang w:val="lt-LT"/>
        </w:rPr>
        <w:t>:</w:t>
      </w:r>
      <w:r w:rsidR="00062E12" w:rsidRPr="00400AC6">
        <w:rPr>
          <w:rFonts w:ascii="Times New Roman" w:hAnsi="Times New Roman" w:cs="Times New Roman"/>
          <w:lang w:val="lt-LT"/>
        </w:rPr>
        <w:t xml:space="preserve"> </w:t>
      </w:r>
    </w:p>
    <w:p w14:paraId="0C3905C8" w14:textId="30FF9E19" w:rsidR="00BF1ABC" w:rsidRPr="00263296" w:rsidRDefault="00010B7A" w:rsidP="00263296">
      <w:pPr>
        <w:pStyle w:val="BodyText"/>
        <w:numPr>
          <w:ilvl w:val="1"/>
          <w:numId w:val="1"/>
        </w:numPr>
        <w:tabs>
          <w:tab w:val="left" w:pos="993"/>
        </w:tabs>
        <w:ind w:left="0" w:right="-57" w:firstLine="567"/>
        <w:rPr>
          <w:rFonts w:ascii="Times New Roman" w:hAnsi="Times New Roman" w:cs="Times New Roman"/>
          <w:lang w:val="lt-LT"/>
        </w:rPr>
      </w:pPr>
      <w:r w:rsidRPr="00AE5100">
        <w:rPr>
          <w:rFonts w:ascii="Times New Roman" w:hAnsi="Times New Roman" w:cs="Times New Roman"/>
          <w:lang w:val="lt-LT"/>
        </w:rPr>
        <w:t>d</w:t>
      </w:r>
      <w:r w:rsidR="00DF6128" w:rsidRPr="00AE5100">
        <w:rPr>
          <w:rFonts w:ascii="Times New Roman" w:hAnsi="Times New Roman" w:cs="Times New Roman"/>
          <w:lang w:val="lt-LT"/>
        </w:rPr>
        <w:t xml:space="preserve">arbus </w:t>
      </w:r>
      <w:r w:rsidR="00BA61E6" w:rsidRPr="00AE5100">
        <w:rPr>
          <w:rFonts w:ascii="Times New Roman" w:hAnsi="Times New Roman" w:cs="Times New Roman"/>
          <w:lang w:val="lt-LT"/>
        </w:rPr>
        <w:t>valstybės biudžeto lėšomis</w:t>
      </w:r>
      <w:r w:rsidR="00DF6128" w:rsidRPr="00AE5100">
        <w:rPr>
          <w:rFonts w:ascii="Times New Roman" w:hAnsi="Times New Roman" w:cs="Times New Roman"/>
          <w:lang w:val="lt-LT"/>
        </w:rPr>
        <w:t xml:space="preserve"> finansuos </w:t>
      </w:r>
      <w:r w:rsidR="00BA61E6" w:rsidRPr="00AE5100">
        <w:rPr>
          <w:rFonts w:ascii="Times New Roman" w:hAnsi="Times New Roman" w:cs="Times New Roman"/>
          <w:lang w:val="lt-LT"/>
        </w:rPr>
        <w:t>Kultūros infrastruktūros centras</w:t>
      </w:r>
      <w:r w:rsidR="006918AC" w:rsidRPr="00AE5100">
        <w:rPr>
          <w:rFonts w:ascii="Times New Roman" w:hAnsi="Times New Roman" w:cs="Times New Roman"/>
          <w:lang w:val="lt-LT"/>
        </w:rPr>
        <w:t xml:space="preserve"> (</w:t>
      </w:r>
      <w:r w:rsidR="00400AC6" w:rsidRPr="00400AC6">
        <w:rPr>
          <w:rFonts w:ascii="Times New Roman" w:hAnsi="Times New Roman" w:cs="Times New Roman"/>
          <w:lang w:val="lt-LT"/>
        </w:rPr>
        <w:t xml:space="preserve">sutartyje vadinama </w:t>
      </w:r>
      <w:r w:rsidR="006918AC" w:rsidRPr="00AE5100">
        <w:rPr>
          <w:rFonts w:ascii="Times New Roman" w:hAnsi="Times New Roman" w:cs="Times New Roman"/>
          <w:lang w:val="lt-LT"/>
        </w:rPr>
        <w:t xml:space="preserve">Užsakovas) bei </w:t>
      </w:r>
      <w:r w:rsidR="00A753D0" w:rsidRPr="00A753D0">
        <w:rPr>
          <w:rFonts w:ascii="Times New Roman" w:hAnsi="Times New Roman" w:cs="Times New Roman"/>
          <w:lang w:val="lt-LT"/>
        </w:rPr>
        <w:t>Valstybės sienos apsaugos tarnyba prie Lietuvos Respublikos vidaus reikalų ministerijos</w:t>
      </w:r>
      <w:r w:rsidR="00A753D0">
        <w:rPr>
          <w:rFonts w:ascii="Times New Roman" w:hAnsi="Times New Roman" w:cs="Times New Roman"/>
          <w:lang w:val="lt-LT"/>
        </w:rPr>
        <w:t xml:space="preserve"> </w:t>
      </w:r>
      <w:r w:rsidR="006918AC" w:rsidRPr="00AE5100">
        <w:rPr>
          <w:rFonts w:ascii="Times New Roman" w:hAnsi="Times New Roman" w:cs="Times New Roman"/>
          <w:lang w:val="lt-LT"/>
        </w:rPr>
        <w:t>(</w:t>
      </w:r>
      <w:r w:rsidR="00400AC6" w:rsidRPr="00400AC6">
        <w:rPr>
          <w:rFonts w:ascii="Times New Roman" w:hAnsi="Times New Roman" w:cs="Times New Roman"/>
          <w:lang w:val="lt-LT"/>
        </w:rPr>
        <w:t>sutartyje vadinama Statytoju</w:t>
      </w:r>
      <w:r w:rsidR="006918AC" w:rsidRPr="00AE5100">
        <w:rPr>
          <w:rFonts w:ascii="Times New Roman" w:hAnsi="Times New Roman" w:cs="Times New Roman"/>
          <w:lang w:val="lt-LT"/>
        </w:rPr>
        <w:t>)</w:t>
      </w:r>
      <w:r w:rsidR="00C62E8C" w:rsidRPr="00AE5100">
        <w:rPr>
          <w:rFonts w:ascii="Times New Roman" w:hAnsi="Times New Roman" w:cs="Times New Roman"/>
          <w:lang w:val="lt-LT"/>
        </w:rPr>
        <w:t>.</w:t>
      </w:r>
    </w:p>
    <w:p w14:paraId="5E808997" w14:textId="77777777" w:rsidR="005F22B0" w:rsidRPr="00D208DF" w:rsidRDefault="005F22B0" w:rsidP="008D3222">
      <w:pPr>
        <w:pStyle w:val="ListParagraph"/>
        <w:numPr>
          <w:ilvl w:val="0"/>
          <w:numId w:val="1"/>
        </w:numPr>
        <w:spacing w:line="276" w:lineRule="auto"/>
        <w:ind w:left="0" w:firstLine="568"/>
        <w:jc w:val="both"/>
        <w:rPr>
          <w:rFonts w:ascii="Times New Roman" w:hAnsi="Times New Roman"/>
          <w:sz w:val="24"/>
          <w:szCs w:val="24"/>
        </w:rPr>
      </w:pPr>
      <w:r w:rsidRPr="00D208DF">
        <w:rPr>
          <w:rFonts w:ascii="Times New Roman" w:hAnsi="Times New Roman"/>
          <w:sz w:val="24"/>
          <w:szCs w:val="24"/>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48F86464" w14:textId="17BB6211" w:rsidR="00263296" w:rsidRPr="008D3222" w:rsidRDefault="008D3222" w:rsidP="008D3222">
      <w:pPr>
        <w:pStyle w:val="BodyText"/>
        <w:numPr>
          <w:ilvl w:val="0"/>
          <w:numId w:val="1"/>
        </w:numPr>
        <w:tabs>
          <w:tab w:val="left" w:pos="993"/>
        </w:tabs>
        <w:ind w:left="0" w:right="-57" w:firstLine="568"/>
        <w:rPr>
          <w:rFonts w:ascii="Times New Roman" w:hAnsi="Times New Roman" w:cs="Times New Roman"/>
          <w:lang w:val="lt-LT"/>
        </w:rPr>
      </w:pPr>
      <w:bookmarkStart w:id="13" w:name="_Hlk172201852"/>
      <w:r w:rsidRPr="009F2469">
        <w:rPr>
          <w:rFonts w:ascii="Times New Roman" w:hAnsi="Times New Roman" w:cs="Times New Roman"/>
          <w:b/>
          <w:bCs/>
          <w:lang w:val="lt-LT"/>
        </w:rPr>
        <w:t xml:space="preserve">Perkančioji organizacija 2025 m. </w:t>
      </w:r>
      <w:r w:rsidR="009F2469" w:rsidRPr="009F2469">
        <w:rPr>
          <w:rFonts w:ascii="Times New Roman" w:hAnsi="Times New Roman" w:cs="Times New Roman"/>
          <w:b/>
          <w:bCs/>
          <w:lang w:val="lt-LT"/>
        </w:rPr>
        <w:t>vasario</w:t>
      </w:r>
      <w:r w:rsidRPr="009F2469">
        <w:rPr>
          <w:rFonts w:ascii="Times New Roman" w:hAnsi="Times New Roman" w:cs="Times New Roman"/>
          <w:b/>
          <w:bCs/>
          <w:lang w:val="lt-LT"/>
        </w:rPr>
        <w:t xml:space="preserve"> </w:t>
      </w:r>
      <w:r w:rsidR="00150E4D">
        <w:rPr>
          <w:rFonts w:ascii="Times New Roman" w:hAnsi="Times New Roman" w:cs="Times New Roman"/>
          <w:b/>
          <w:bCs/>
          <w:lang w:val="lt-LT"/>
        </w:rPr>
        <w:t>5</w:t>
      </w:r>
      <w:r w:rsidRPr="009F2469">
        <w:rPr>
          <w:rFonts w:ascii="Times New Roman" w:hAnsi="Times New Roman" w:cs="Times New Roman"/>
          <w:b/>
          <w:bCs/>
          <w:lang w:val="lt-LT"/>
        </w:rPr>
        <w:t xml:space="preserve"> d. 11 val. 00 min.</w:t>
      </w:r>
      <w:r w:rsidRPr="00A673FC">
        <w:rPr>
          <w:rFonts w:ascii="Times New Roman" w:hAnsi="Times New Roman" w:cs="Times New Roman"/>
          <w:b/>
          <w:bCs/>
          <w:lang w:val="lt-LT"/>
        </w:rPr>
        <w:t xml:space="preserve"> organizuoja tiekėjų susipažinimą su objektu.</w:t>
      </w:r>
      <w:bookmarkEnd w:id="13"/>
      <w:r w:rsidRPr="00A673FC">
        <w:rPr>
          <w:rFonts w:ascii="Times New Roman" w:hAnsi="Times New Roman" w:cs="Times New Roman"/>
          <w:lang w:val="lt-LT"/>
        </w:rPr>
        <w:t xml:space="preserve"> Dėl susitikimo kreiptis į techninės priežiūro</w:t>
      </w:r>
      <w:r w:rsidRPr="005C5827">
        <w:rPr>
          <w:rFonts w:ascii="Times New Roman" w:hAnsi="Times New Roman" w:cs="Times New Roman"/>
          <w:lang w:val="lt-LT"/>
        </w:rPr>
        <w:t xml:space="preserve">s projekto vadovą </w:t>
      </w:r>
      <w:r w:rsidR="00D705B0" w:rsidRPr="005C5827">
        <w:rPr>
          <w:rFonts w:ascii="Times New Roman" w:hAnsi="Times New Roman" w:cs="Times New Roman"/>
          <w:lang w:val="lt-LT"/>
        </w:rPr>
        <w:t>Zigmą Arcišauską</w:t>
      </w:r>
      <w:r w:rsidRPr="005C5827">
        <w:rPr>
          <w:rFonts w:ascii="Times New Roman" w:hAnsi="Times New Roman" w:cs="Times New Roman"/>
          <w:lang w:val="lt-LT"/>
        </w:rPr>
        <w:t xml:space="preserve"> (tel. +370 615 </w:t>
      </w:r>
      <w:r w:rsidR="005C5827" w:rsidRPr="005C5827">
        <w:rPr>
          <w:rFonts w:ascii="Times New Roman" w:hAnsi="Times New Roman" w:cs="Times New Roman"/>
          <w:lang w:val="lt-LT"/>
        </w:rPr>
        <w:t>91880</w:t>
      </w:r>
      <w:r w:rsidRPr="005C5827">
        <w:rPr>
          <w:rFonts w:ascii="Times New Roman" w:hAnsi="Times New Roman" w:cs="Times New Roman"/>
          <w:lang w:val="lt-LT"/>
        </w:rPr>
        <w:t>).</w:t>
      </w:r>
    </w:p>
    <w:p w14:paraId="6A947ECD" w14:textId="1D4B4301" w:rsidR="00263296" w:rsidRPr="00263296" w:rsidRDefault="00DF6128" w:rsidP="00263296">
      <w:pPr>
        <w:pStyle w:val="BodyText"/>
        <w:numPr>
          <w:ilvl w:val="0"/>
          <w:numId w:val="1"/>
        </w:numPr>
        <w:tabs>
          <w:tab w:val="left" w:pos="993"/>
        </w:tabs>
        <w:ind w:left="0" w:right="-57" w:firstLine="567"/>
        <w:rPr>
          <w:rFonts w:ascii="Times New Roman" w:hAnsi="Times New Roman" w:cs="Times New Roman"/>
          <w:lang w:val="lt-LT"/>
        </w:rPr>
      </w:pPr>
      <w:r w:rsidRPr="00AB4033">
        <w:rPr>
          <w:rFonts w:ascii="Times New Roman" w:hAnsi="Times New Roman" w:cs="Times New Roman"/>
          <w:lang w:val="lt-LT"/>
        </w:rPr>
        <w:t>Darbų atlikimo terminai:</w:t>
      </w:r>
    </w:p>
    <w:p w14:paraId="4C6F180E" w14:textId="195D9C8F" w:rsidR="00DF6128" w:rsidRPr="00AB4033" w:rsidRDefault="00DF6128" w:rsidP="00AB4033">
      <w:pPr>
        <w:pStyle w:val="BodyText"/>
        <w:numPr>
          <w:ilvl w:val="1"/>
          <w:numId w:val="1"/>
        </w:numPr>
        <w:tabs>
          <w:tab w:val="left" w:pos="993"/>
          <w:tab w:val="left" w:pos="1276"/>
        </w:tabs>
        <w:ind w:left="0" w:right="-57" w:firstLine="567"/>
        <w:rPr>
          <w:rFonts w:ascii="Times New Roman" w:hAnsi="Times New Roman" w:cs="Times New Roman"/>
          <w:lang w:val="lt-LT"/>
        </w:rPr>
      </w:pPr>
      <w:r w:rsidRPr="00AB4033">
        <w:rPr>
          <w:rFonts w:ascii="Times New Roman" w:hAnsi="Times New Roman" w:cs="Times New Roman"/>
          <w:lang w:val="lt-LT"/>
        </w:rPr>
        <w:t xml:space="preserve">darbai turi būti atlikti </w:t>
      </w:r>
      <w:r w:rsidRPr="00AB4033">
        <w:rPr>
          <w:rFonts w:ascii="Times New Roman" w:hAnsi="Times New Roman" w:cs="Times New Roman"/>
          <w:b/>
          <w:bCs/>
          <w:lang w:val="lt-LT"/>
        </w:rPr>
        <w:t>iki 202</w:t>
      </w:r>
      <w:r w:rsidR="00E02426" w:rsidRPr="00AB4033">
        <w:rPr>
          <w:rFonts w:ascii="Times New Roman" w:hAnsi="Times New Roman" w:cs="Times New Roman"/>
          <w:b/>
          <w:bCs/>
          <w:lang w:val="lt-LT"/>
        </w:rPr>
        <w:t>5</w:t>
      </w:r>
      <w:r w:rsidRPr="00AB4033">
        <w:rPr>
          <w:rFonts w:ascii="Times New Roman" w:hAnsi="Times New Roman" w:cs="Times New Roman"/>
          <w:b/>
          <w:bCs/>
          <w:lang w:val="lt-LT"/>
        </w:rPr>
        <w:t xml:space="preserve"> m. spalio 25 d.</w:t>
      </w:r>
      <w:r w:rsidRPr="00AB4033">
        <w:rPr>
          <w:rFonts w:ascii="Times New Roman" w:hAnsi="Times New Roman" w:cs="Times New Roman"/>
          <w:lang w:val="lt-LT"/>
        </w:rPr>
        <w:t xml:space="preserve"> nuo sutarties įsigaliojimo;</w:t>
      </w:r>
    </w:p>
    <w:bookmarkEnd w:id="11"/>
    <w:p w14:paraId="492B6C76" w14:textId="260E2DFB" w:rsidR="00DF6128" w:rsidRPr="00AB4033" w:rsidRDefault="00E02426" w:rsidP="00AB4033">
      <w:pPr>
        <w:pStyle w:val="BodyText"/>
        <w:numPr>
          <w:ilvl w:val="1"/>
          <w:numId w:val="1"/>
        </w:numPr>
        <w:tabs>
          <w:tab w:val="left" w:pos="993"/>
          <w:tab w:val="left" w:pos="1276"/>
        </w:tabs>
        <w:ind w:left="0" w:right="-57" w:firstLine="567"/>
        <w:rPr>
          <w:rFonts w:ascii="Times New Roman" w:hAnsi="Times New Roman" w:cs="Times New Roman"/>
          <w:iCs/>
          <w:lang w:val="lt-LT"/>
        </w:rPr>
      </w:pPr>
      <w:r w:rsidRPr="00AB4033">
        <w:rPr>
          <w:rFonts w:ascii="Times New Roman" w:hAnsi="Times New Roman" w:cs="Times New Roman"/>
          <w:iCs/>
          <w:color w:val="000000" w:themeColor="text1"/>
          <w:lang w:val="lt-LT"/>
        </w:rPr>
        <w:lastRenderedPageBreak/>
        <w:t xml:space="preserve">darbų atlikimo terminas gali būti pratęstas </w:t>
      </w:r>
      <w:r w:rsidRPr="00AB4033">
        <w:rPr>
          <w:rFonts w:ascii="Times New Roman" w:hAnsi="Times New Roman" w:cs="Times New Roman"/>
          <w:iCs/>
          <w:lang w:val="lt-LT"/>
        </w:rPr>
        <w:t xml:space="preserve">vieną kartą vieniems  </w:t>
      </w:r>
      <w:r w:rsidRPr="00AB4033">
        <w:rPr>
          <w:rFonts w:ascii="Times New Roman" w:hAnsi="Times New Roman" w:cs="Times New Roman"/>
          <w:iCs/>
          <w:color w:val="000000" w:themeColor="text1"/>
          <w:lang w:val="lt-LT"/>
        </w:rPr>
        <w:t>metams,</w:t>
      </w:r>
      <w:r w:rsidRPr="00AB4033">
        <w:rPr>
          <w:rFonts w:ascii="Times New Roman" w:hAnsi="Times New Roman" w:cs="Times New Roman"/>
          <w:iCs/>
          <w:color w:val="333333"/>
          <w:shd w:val="clear" w:color="auto" w:fill="FFFFFF"/>
          <w:lang w:val="lt-LT"/>
        </w:rPr>
        <w:t xml:space="preserve"> o tuo atveju, kai nėra skiriamas pakankamas finansavimas sutarčiai įvykdyti dar vieniems metams.</w:t>
      </w:r>
    </w:p>
    <w:p w14:paraId="46E14E58" w14:textId="77777777" w:rsidR="00A569F1" w:rsidRPr="00AB4033" w:rsidRDefault="00310F2A" w:rsidP="00AB4033">
      <w:pPr>
        <w:pStyle w:val="ListParagraph"/>
        <w:numPr>
          <w:ilvl w:val="0"/>
          <w:numId w:val="1"/>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Perkančioji organizacija neleidžia pateikti alternatyvių pasiūlymų. Tiekėjui pateikus alternatyvų pasiūlymą (alternatyvius pasiūlymus), jo pasiūlymas ir alternatyvus pasiūlymas (alternatyvūs pasiūlymai) bus atmesti.</w:t>
      </w:r>
      <w:r w:rsidR="00A569F1" w:rsidRPr="00AB4033">
        <w:rPr>
          <w:rFonts w:ascii="Times New Roman" w:eastAsia="Times New Roman" w:hAnsi="Times New Roman"/>
          <w:sz w:val="24"/>
          <w:szCs w:val="24"/>
        </w:rPr>
        <w:t xml:space="preserve"> </w:t>
      </w:r>
    </w:p>
    <w:p w14:paraId="5F1F2EE9" w14:textId="0D4FBBB9" w:rsidR="001F436A" w:rsidRPr="00AB4033" w:rsidRDefault="006021B0" w:rsidP="00AB4033">
      <w:pPr>
        <w:pStyle w:val="ListParagraph"/>
        <w:numPr>
          <w:ilvl w:val="0"/>
          <w:numId w:val="1"/>
        </w:numPr>
        <w:tabs>
          <w:tab w:val="left" w:pos="993"/>
        </w:tabs>
        <w:ind w:left="0" w:firstLine="567"/>
        <w:jc w:val="both"/>
        <w:rPr>
          <w:rFonts w:ascii="Times New Roman" w:eastAsia="Times New Roman" w:hAnsi="Times New Roman"/>
          <w:sz w:val="24"/>
          <w:szCs w:val="24"/>
        </w:rPr>
      </w:pPr>
      <w:r w:rsidRPr="00AB4033">
        <w:rPr>
          <w:rFonts w:ascii="Times New Roman" w:hAnsi="Times New Roman"/>
          <w:sz w:val="24"/>
          <w:szCs w:val="24"/>
        </w:rPr>
        <w:t xml:space="preserve">Pirkimas </w:t>
      </w:r>
      <w:r w:rsidR="002753F9" w:rsidRPr="00AB4033">
        <w:rPr>
          <w:rFonts w:ascii="Times New Roman" w:hAnsi="Times New Roman"/>
          <w:sz w:val="24"/>
          <w:szCs w:val="24"/>
        </w:rPr>
        <w:t>atliekamas nesinaudojant centrinės perkančiosios organizacijos elektroniniu katalogu (toliau – CPO), kadangi šių darbų CPO kataloge nėra</w:t>
      </w:r>
      <w:r w:rsidRPr="00AB4033">
        <w:rPr>
          <w:rFonts w:ascii="Times New Roman" w:hAnsi="Times New Roman"/>
          <w:sz w:val="24"/>
          <w:szCs w:val="24"/>
        </w:rPr>
        <w:t>.</w:t>
      </w:r>
    </w:p>
    <w:p w14:paraId="7825B8C2" w14:textId="52622FF1" w:rsidR="00F43663" w:rsidRPr="00AB4033" w:rsidRDefault="00F43663" w:rsidP="00AB4033">
      <w:pPr>
        <w:pStyle w:val="BodyText"/>
        <w:rPr>
          <w:rFonts w:ascii="Times New Roman" w:hAnsi="Times New Roman" w:cs="Times New Roman"/>
          <w:lang w:val="lt-LT"/>
        </w:rPr>
      </w:pPr>
    </w:p>
    <w:p w14:paraId="5A2DD4F3" w14:textId="77777777" w:rsidR="007B008A" w:rsidRPr="00AB4033" w:rsidRDefault="00F43663" w:rsidP="00AB4033">
      <w:pPr>
        <w:pStyle w:val="Heading1"/>
      </w:pPr>
      <w:bookmarkStart w:id="14" w:name="_Toc4567322"/>
      <w:bookmarkStart w:id="15" w:name="_Toc188349829"/>
      <w:bookmarkStart w:id="16" w:name="_Toc188351150"/>
      <w:bookmarkStart w:id="17" w:name="_Toc188353593"/>
      <w:bookmarkStart w:id="18" w:name="_Toc188359819"/>
      <w:r w:rsidRPr="00AB4033">
        <w:t>III SKYRIUS</w:t>
      </w:r>
      <w:r w:rsidRPr="00AB4033">
        <w:br/>
      </w:r>
      <w:r w:rsidR="007B008A" w:rsidRPr="00AB4033">
        <w:t>TIEKĖJŲ PAŠALINIMO PAGRINDAI, KVALIFIKACIJOS REIKALAVIMAI IR, JEIGU TAIKYTINA,  REIKALAUJAMI KOKYBĖS VADYBOS SISTEMOS IR (ARBA) APLINKOS APSAUGOS VADYBOS SISTEMOS STANDARTAI</w:t>
      </w:r>
      <w:bookmarkEnd w:id="14"/>
      <w:bookmarkEnd w:id="15"/>
      <w:bookmarkEnd w:id="16"/>
      <w:bookmarkEnd w:id="17"/>
      <w:bookmarkEnd w:id="18"/>
    </w:p>
    <w:p w14:paraId="2B4F4C77" w14:textId="77777777" w:rsidR="00F43663" w:rsidRPr="00AB4033" w:rsidRDefault="00F43663" w:rsidP="00AB4033">
      <w:pPr>
        <w:pStyle w:val="BodyText"/>
        <w:tabs>
          <w:tab w:val="left" w:pos="993"/>
        </w:tabs>
        <w:ind w:firstLine="567"/>
        <w:rPr>
          <w:rFonts w:ascii="Times New Roman" w:hAnsi="Times New Roman" w:cs="Times New Roman"/>
          <w:lang w:val="lt-LT"/>
        </w:rPr>
      </w:pPr>
      <w:bookmarkStart w:id="19" w:name="_Ref479930566"/>
    </w:p>
    <w:bookmarkEnd w:id="19"/>
    <w:p w14:paraId="1C353112" w14:textId="77777777" w:rsidR="007B008A" w:rsidRPr="00AB4033" w:rsidRDefault="007B008A" w:rsidP="00AB4033">
      <w:pPr>
        <w:pStyle w:val="BodyText"/>
        <w:numPr>
          <w:ilvl w:val="0"/>
          <w:numId w:val="1"/>
        </w:numPr>
        <w:tabs>
          <w:tab w:val="left" w:pos="0"/>
          <w:tab w:val="left" w:pos="993"/>
        </w:tabs>
        <w:ind w:left="0" w:firstLine="567"/>
        <w:rPr>
          <w:rFonts w:ascii="Times New Roman" w:hAnsi="Times New Roman" w:cs="Times New Roman"/>
          <w:lang w:val="lt-LT"/>
        </w:rPr>
      </w:pPr>
      <w:r w:rsidRPr="00AB4033">
        <w:rPr>
          <w:rFonts w:ascii="Times New Roman" w:hAnsi="Times New Roman" w:cs="Times New Roman"/>
          <w:lang w:val="lt-LT"/>
        </w:rPr>
        <w:t>Perkančioji organizacija netikrina tiekėjo, subtiekėjų ar kitų ūkio subjektų, kurių pajėgumais remiasi tiekėjas, pašalinimo pagrindų.</w:t>
      </w:r>
    </w:p>
    <w:p w14:paraId="33C67B46" w14:textId="77777777" w:rsidR="00395A18" w:rsidRPr="00AB4033" w:rsidRDefault="00395A18" w:rsidP="00AB4033">
      <w:pPr>
        <w:pStyle w:val="BodyText"/>
        <w:numPr>
          <w:ilvl w:val="0"/>
          <w:numId w:val="1"/>
        </w:numPr>
        <w:tabs>
          <w:tab w:val="left" w:pos="993"/>
        </w:tabs>
        <w:ind w:left="0" w:firstLine="567"/>
        <w:rPr>
          <w:rFonts w:ascii="Times New Roman" w:hAnsi="Times New Roman" w:cs="Times New Roman"/>
          <w:b/>
          <w:lang w:val="lt-LT"/>
        </w:rPr>
      </w:pPr>
      <w:r w:rsidRPr="00AB4033">
        <w:rPr>
          <w:rFonts w:ascii="Times New Roman" w:hAnsi="Times New Roman" w:cs="Times New Roman"/>
          <w:lang w:val="lt-LT"/>
        </w:rPr>
        <w:t xml:space="preserve">Perkančioji organizacija šiame pirkime netaiko kokybės vadybos sistemos standartų, </w:t>
      </w:r>
      <w:r w:rsidRPr="00AB4033">
        <w:rPr>
          <w:rFonts w:ascii="Times New Roman" w:hAnsi="Times New Roman" w:cs="Times New Roman"/>
          <w:b/>
          <w:bCs/>
          <w:lang w:val="lt-LT"/>
        </w:rPr>
        <w:t xml:space="preserve">tačiau taikomi aplinkos apsaugos vadybos sistemos standartai. </w:t>
      </w:r>
      <w:r w:rsidRPr="00AB4033">
        <w:rPr>
          <w:rFonts w:ascii="Times New Roman" w:hAnsi="Times New Roman" w:cs="Times New Roman"/>
          <w:lang w:val="lt-LT"/>
        </w:rPr>
        <w:t>Reikalavimai aplinkos apsaugos vadybos sistemos standartams nurodyti sutartyje (3 Priedas).</w:t>
      </w:r>
    </w:p>
    <w:p w14:paraId="37153FF3" w14:textId="6073FC14" w:rsidR="004707A5" w:rsidRPr="00AB4033" w:rsidRDefault="004707A5" w:rsidP="00AB4033">
      <w:pPr>
        <w:pStyle w:val="BodyText"/>
        <w:numPr>
          <w:ilvl w:val="0"/>
          <w:numId w:val="1"/>
        </w:numPr>
        <w:tabs>
          <w:tab w:val="left" w:pos="993"/>
        </w:tabs>
        <w:ind w:left="0" w:firstLine="567"/>
        <w:rPr>
          <w:rFonts w:ascii="Times New Roman" w:hAnsi="Times New Roman" w:cs="Times New Roman"/>
          <w:b/>
          <w:lang w:val="lt-LT"/>
        </w:rPr>
      </w:pPr>
      <w:r w:rsidRPr="00AB4033">
        <w:rPr>
          <w:rFonts w:ascii="Times New Roman" w:hAnsi="Times New Roman" w:cs="Times New Roman"/>
          <w:lang w:val="lt-LT"/>
        </w:rPr>
        <w:t>Pirkime Europos bendrasis viešojo pirkimo dokumentas nebus naudojamas. Tiekėjas, dalyvaujantis pirkime, turi atitikti šiame skyriuje nustatytus kvalifikacijos ir kitus reikalavimus ir savo pasiūlyme deklaruoti šią atitiktį.</w:t>
      </w:r>
    </w:p>
    <w:p w14:paraId="45430C97" w14:textId="77777777" w:rsidR="004F4DE8" w:rsidRPr="00AB4033" w:rsidRDefault="004707A5" w:rsidP="00AB4033">
      <w:pPr>
        <w:pStyle w:val="BodyText"/>
        <w:numPr>
          <w:ilvl w:val="0"/>
          <w:numId w:val="1"/>
        </w:numPr>
        <w:tabs>
          <w:tab w:val="left" w:pos="993"/>
        </w:tabs>
        <w:ind w:left="0" w:firstLine="567"/>
        <w:rPr>
          <w:rFonts w:ascii="Times New Roman" w:hAnsi="Times New Roman" w:cs="Times New Roman"/>
          <w:lang w:val="lt-LT"/>
        </w:rPr>
      </w:pPr>
      <w:r w:rsidRPr="00AB4033">
        <w:rPr>
          <w:rFonts w:ascii="Times New Roman" w:hAnsi="Times New Roman" w:cs="Times New Roman"/>
          <w:b/>
          <w:lang w:val="lt-LT"/>
        </w:rPr>
        <w:t>Tiekėjų kvalifikacijos reikalavimai bei reikalaujami dokumentai ir informacija, patvirtinantys šiuos reikalavimus:</w:t>
      </w:r>
    </w:p>
    <w:p w14:paraId="3846E95A" w14:textId="77777777" w:rsidR="00E60B67" w:rsidRPr="00AB4033" w:rsidRDefault="00E60B67" w:rsidP="00AB4033">
      <w:pPr>
        <w:pStyle w:val="BodyText"/>
        <w:tabs>
          <w:tab w:val="left" w:pos="993"/>
        </w:tabs>
        <w:ind w:left="567"/>
        <w:rPr>
          <w:rFonts w:ascii="Times New Roman" w:hAnsi="Times New Roman" w:cs="Times New Roman"/>
          <w:lang w:val="lt-LT"/>
        </w:rPr>
      </w:pPr>
    </w:p>
    <w:tbl>
      <w:tblPr>
        <w:tblpPr w:leftFromText="180" w:rightFromText="180" w:vertAnchor="text" w:tblpX="-152"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106"/>
        <w:gridCol w:w="4536"/>
      </w:tblGrid>
      <w:tr w:rsidR="00F93263" w:rsidRPr="00AB4033" w14:paraId="643CAEE5" w14:textId="77777777" w:rsidTr="00F61775">
        <w:tc>
          <w:tcPr>
            <w:tcW w:w="1134" w:type="dxa"/>
            <w:tcBorders>
              <w:top w:val="single" w:sz="4" w:space="0" w:color="auto"/>
              <w:left w:val="single" w:sz="4" w:space="0" w:color="auto"/>
              <w:bottom w:val="single" w:sz="4" w:space="0" w:color="auto"/>
              <w:right w:val="single" w:sz="4" w:space="0" w:color="auto"/>
            </w:tcBorders>
            <w:hideMark/>
          </w:tcPr>
          <w:p w14:paraId="1372FC23" w14:textId="77777777" w:rsidR="00F93263" w:rsidRPr="00AB4033" w:rsidRDefault="00F93263" w:rsidP="00AB4033">
            <w:pPr>
              <w:pStyle w:val="BodyText"/>
              <w:jc w:val="left"/>
              <w:rPr>
                <w:rFonts w:ascii="Times New Roman" w:hAnsi="Times New Roman" w:cs="Times New Roman"/>
                <w:b/>
                <w:lang w:val="lt-LT"/>
              </w:rPr>
            </w:pPr>
            <w:r w:rsidRPr="00AB4033">
              <w:rPr>
                <w:rFonts w:ascii="Times New Roman" w:hAnsi="Times New Roman" w:cs="Times New Roman"/>
                <w:b/>
                <w:lang w:val="lt-LT"/>
              </w:rPr>
              <w:t>Eil. Nr.</w:t>
            </w:r>
          </w:p>
        </w:tc>
        <w:tc>
          <w:tcPr>
            <w:tcW w:w="4106" w:type="dxa"/>
            <w:tcBorders>
              <w:top w:val="single" w:sz="4" w:space="0" w:color="auto"/>
              <w:left w:val="single" w:sz="4" w:space="0" w:color="auto"/>
              <w:bottom w:val="single" w:sz="4" w:space="0" w:color="auto"/>
              <w:right w:val="single" w:sz="4" w:space="0" w:color="auto"/>
            </w:tcBorders>
            <w:vAlign w:val="center"/>
            <w:hideMark/>
          </w:tcPr>
          <w:p w14:paraId="3D3F8768" w14:textId="77777777" w:rsidR="00F93263" w:rsidRPr="00AB4033" w:rsidRDefault="00F93263" w:rsidP="00AB4033">
            <w:pPr>
              <w:pStyle w:val="BodyText"/>
              <w:jc w:val="center"/>
              <w:rPr>
                <w:rFonts w:ascii="Times New Roman" w:hAnsi="Times New Roman" w:cs="Times New Roman"/>
                <w:b/>
                <w:lang w:val="lt-LT"/>
              </w:rPr>
            </w:pPr>
            <w:r w:rsidRPr="00AB4033">
              <w:rPr>
                <w:rFonts w:ascii="Times New Roman" w:hAnsi="Times New Roman" w:cs="Times New Roman"/>
                <w:b/>
                <w:lang w:val="lt-LT"/>
              </w:rPr>
              <w:t>Kvalifikacijos reikalavimai tiekėjui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93A7F91" w14:textId="77777777" w:rsidR="00F93263" w:rsidRPr="00AB4033" w:rsidRDefault="00F93263" w:rsidP="00AB4033">
            <w:pPr>
              <w:pStyle w:val="BodyText"/>
              <w:jc w:val="center"/>
              <w:rPr>
                <w:rFonts w:ascii="Times New Roman" w:hAnsi="Times New Roman" w:cs="Times New Roman"/>
                <w:b/>
                <w:lang w:val="lt-LT"/>
              </w:rPr>
            </w:pPr>
            <w:r w:rsidRPr="00AB4033">
              <w:rPr>
                <w:rFonts w:ascii="Times New Roman" w:hAnsi="Times New Roman" w:cs="Times New Roman"/>
                <w:b/>
                <w:lang w:val="lt-LT"/>
              </w:rPr>
              <w:t>Patvirtinančių dokumentų sąrašas</w:t>
            </w:r>
          </w:p>
        </w:tc>
      </w:tr>
      <w:tr w:rsidR="00F93263" w:rsidRPr="00AB4033" w14:paraId="52D78616" w14:textId="77777777" w:rsidTr="00F61775">
        <w:trPr>
          <w:trHeight w:val="416"/>
        </w:trPr>
        <w:tc>
          <w:tcPr>
            <w:tcW w:w="9776" w:type="dxa"/>
            <w:gridSpan w:val="3"/>
            <w:tcBorders>
              <w:top w:val="single" w:sz="4" w:space="0" w:color="auto"/>
              <w:left w:val="single" w:sz="4" w:space="0" w:color="auto"/>
              <w:bottom w:val="single" w:sz="4" w:space="0" w:color="auto"/>
              <w:right w:val="single" w:sz="4" w:space="0" w:color="auto"/>
            </w:tcBorders>
          </w:tcPr>
          <w:p w14:paraId="070E8380" w14:textId="77777777" w:rsidR="00F93263" w:rsidRPr="00AB4033" w:rsidRDefault="00F93263" w:rsidP="00AB4033">
            <w:pPr>
              <w:pStyle w:val="BodyText"/>
              <w:ind w:firstLine="567"/>
              <w:jc w:val="center"/>
              <w:rPr>
                <w:rFonts w:ascii="Times New Roman" w:hAnsi="Times New Roman" w:cs="Times New Roman"/>
                <w:b/>
                <w:i/>
                <w:lang w:val="lt-LT" w:eastAsia="lt-LT"/>
              </w:rPr>
            </w:pPr>
            <w:r w:rsidRPr="00AB4033">
              <w:rPr>
                <w:rFonts w:ascii="Times New Roman" w:hAnsi="Times New Roman" w:cs="Times New Roman"/>
                <w:b/>
                <w:i/>
                <w:lang w:val="lt-LT" w:eastAsia="lt-LT"/>
              </w:rPr>
              <w:t>Techninis ir profesinis pajėgumas</w:t>
            </w:r>
          </w:p>
        </w:tc>
      </w:tr>
      <w:tr w:rsidR="00AA0586" w:rsidRPr="00AB4033" w14:paraId="794D69E9" w14:textId="77777777" w:rsidTr="00F61775">
        <w:trPr>
          <w:trHeight w:val="699"/>
        </w:trPr>
        <w:tc>
          <w:tcPr>
            <w:tcW w:w="1134" w:type="dxa"/>
            <w:tcBorders>
              <w:top w:val="single" w:sz="4" w:space="0" w:color="auto"/>
              <w:left w:val="single" w:sz="4" w:space="0" w:color="auto"/>
              <w:bottom w:val="single" w:sz="4" w:space="0" w:color="auto"/>
              <w:right w:val="single" w:sz="4" w:space="0" w:color="auto"/>
            </w:tcBorders>
          </w:tcPr>
          <w:p w14:paraId="313FE9DD" w14:textId="0A59692E" w:rsidR="00AA0586" w:rsidRPr="00AB4033" w:rsidRDefault="00AA0586" w:rsidP="00AB4033">
            <w:pPr>
              <w:pStyle w:val="DiagramaDiagramaDiagrama"/>
              <w:spacing w:after="0" w:line="240" w:lineRule="auto"/>
              <w:rPr>
                <w:rFonts w:ascii="Times New Roman" w:hAnsi="Times New Roman"/>
                <w:sz w:val="24"/>
                <w:szCs w:val="24"/>
                <w:lang w:val="lt-LT"/>
              </w:rPr>
            </w:pPr>
            <w:r w:rsidRPr="00AB4033">
              <w:rPr>
                <w:rFonts w:ascii="Times New Roman" w:hAnsi="Times New Roman"/>
                <w:sz w:val="24"/>
                <w:szCs w:val="24"/>
                <w:lang w:val="lt-LT"/>
              </w:rPr>
              <w:t>1</w:t>
            </w:r>
            <w:r w:rsidR="00D208DF">
              <w:rPr>
                <w:rFonts w:ascii="Times New Roman" w:hAnsi="Times New Roman"/>
                <w:sz w:val="24"/>
                <w:szCs w:val="24"/>
                <w:lang w:val="lt-LT"/>
              </w:rPr>
              <w:t>8</w:t>
            </w:r>
            <w:r w:rsidRPr="00AB4033">
              <w:rPr>
                <w:rFonts w:ascii="Times New Roman" w:hAnsi="Times New Roman"/>
                <w:sz w:val="24"/>
                <w:szCs w:val="24"/>
                <w:lang w:val="lt-LT"/>
              </w:rPr>
              <w:t>.1</w:t>
            </w:r>
          </w:p>
        </w:tc>
        <w:tc>
          <w:tcPr>
            <w:tcW w:w="4106" w:type="dxa"/>
            <w:tcBorders>
              <w:top w:val="single" w:sz="4" w:space="0" w:color="auto"/>
              <w:left w:val="single" w:sz="4" w:space="0" w:color="auto"/>
              <w:bottom w:val="single" w:sz="4" w:space="0" w:color="auto"/>
              <w:right w:val="single" w:sz="4" w:space="0" w:color="auto"/>
            </w:tcBorders>
          </w:tcPr>
          <w:p w14:paraId="583E6BF2" w14:textId="0AE6898B" w:rsidR="00AA0586" w:rsidRPr="00AB4033" w:rsidRDefault="00E02426" w:rsidP="00AB4033">
            <w:pPr>
              <w:widowControl w:val="0"/>
              <w:autoSpaceDE w:val="0"/>
              <w:autoSpaceDN w:val="0"/>
              <w:adjustRightInd w:val="0"/>
              <w:jc w:val="both"/>
              <w:rPr>
                <w:rFonts w:ascii="Times New Roman" w:hAnsi="Times New Roman"/>
                <w:sz w:val="24"/>
                <w:szCs w:val="24"/>
              </w:rPr>
            </w:pPr>
            <w:r w:rsidRPr="00AB4033">
              <w:rPr>
                <w:rFonts w:ascii="Times New Roman" w:hAnsi="Times New Roman"/>
                <w:sz w:val="24"/>
                <w:szCs w:val="24"/>
                <w:shd w:val="clear" w:color="auto" w:fill="FFFFFF"/>
              </w:rPr>
              <w:t>Tiekėjas, tiekėjų grupės partneriai kartu, per paskutinius 5 metus iki pasiūlymo pateikimo termino pabaigos pagal vieną ar daugiau sutarčių yra atlikęs panašių darbų (tvarkybos ir/ar tvarkomieji statybos darbai), kurių vertė ne mažesnė kaip </w:t>
            </w:r>
            <w:r w:rsidR="00A30AEC" w:rsidRPr="00AB4033">
              <w:rPr>
                <w:rFonts w:ascii="Times New Roman" w:hAnsi="Times New Roman"/>
                <w:b/>
                <w:bCs/>
                <w:sz w:val="24"/>
                <w:szCs w:val="24"/>
                <w:shd w:val="clear" w:color="auto" w:fill="FFFFFF"/>
              </w:rPr>
              <w:t>24 750</w:t>
            </w:r>
            <w:r w:rsidRPr="00AB4033">
              <w:rPr>
                <w:rFonts w:ascii="Times New Roman" w:hAnsi="Times New Roman"/>
                <w:b/>
                <w:bCs/>
                <w:sz w:val="24"/>
                <w:szCs w:val="24"/>
                <w:shd w:val="clear" w:color="auto" w:fill="FFFFFF"/>
              </w:rPr>
              <w:t xml:space="preserve"> Eur</w:t>
            </w:r>
            <w:r w:rsidRPr="00AB4033">
              <w:rPr>
                <w:rFonts w:ascii="Times New Roman" w:hAnsi="Times New Roman"/>
                <w:sz w:val="24"/>
                <w:szCs w:val="24"/>
                <w:shd w:val="clear" w:color="auto" w:fill="FFFFFF"/>
              </w:rPr>
              <w:t> </w:t>
            </w:r>
            <w:r w:rsidRPr="00AB4033">
              <w:rPr>
                <w:rFonts w:ascii="Times New Roman" w:hAnsi="Times New Roman"/>
                <w:b/>
                <w:bCs/>
                <w:sz w:val="24"/>
                <w:szCs w:val="24"/>
                <w:shd w:val="clear" w:color="auto" w:fill="FFFFFF"/>
              </w:rPr>
              <w:t>be PVM</w:t>
            </w:r>
            <w:r w:rsidRPr="00AB4033">
              <w:rPr>
                <w:rFonts w:ascii="Times New Roman" w:hAnsi="Times New Roman"/>
                <w:sz w:val="24"/>
                <w:szCs w:val="24"/>
                <w:shd w:val="clear" w:color="auto" w:fill="FFFFFF"/>
              </w:rPr>
              <w:t>.</w:t>
            </w:r>
          </w:p>
        </w:tc>
        <w:tc>
          <w:tcPr>
            <w:tcW w:w="4536" w:type="dxa"/>
            <w:tcBorders>
              <w:top w:val="single" w:sz="4" w:space="0" w:color="auto"/>
              <w:left w:val="single" w:sz="4" w:space="0" w:color="auto"/>
              <w:bottom w:val="single" w:sz="4" w:space="0" w:color="auto"/>
              <w:right w:val="single" w:sz="4" w:space="0" w:color="auto"/>
            </w:tcBorders>
          </w:tcPr>
          <w:p w14:paraId="567DE44A" w14:textId="5019A20C" w:rsidR="00E02426" w:rsidRPr="00AB4033" w:rsidRDefault="00E02426" w:rsidP="00AB4033">
            <w:pPr>
              <w:ind w:right="33"/>
              <w:jc w:val="both"/>
              <w:rPr>
                <w:rFonts w:ascii="Times New Roman" w:eastAsia="MS Mincho" w:hAnsi="Times New Roman"/>
                <w:sz w:val="24"/>
                <w:szCs w:val="24"/>
              </w:rPr>
            </w:pPr>
            <w:r w:rsidRPr="00AB4033">
              <w:rPr>
                <w:rFonts w:ascii="Times New Roman" w:eastAsia="MS Mincho" w:hAnsi="Times New Roman"/>
                <w:sz w:val="24"/>
                <w:szCs w:val="24"/>
              </w:rPr>
              <w:t xml:space="preserve">1. Per pastaruosius 5 metus atliktų panašių darbų sąrašas, parengtas pagal </w:t>
            </w:r>
            <w:r w:rsidRPr="0023105D">
              <w:rPr>
                <w:rFonts w:ascii="Times New Roman" w:hAnsi="Times New Roman"/>
                <w:b/>
                <w:bCs/>
                <w:sz w:val="24"/>
                <w:szCs w:val="24"/>
              </w:rPr>
              <w:t>Pirkimo</w:t>
            </w:r>
            <w:r w:rsidRPr="0023105D">
              <w:rPr>
                <w:rFonts w:ascii="Times New Roman" w:eastAsia="MS Mincho" w:hAnsi="Times New Roman"/>
                <w:b/>
                <w:bCs/>
                <w:sz w:val="24"/>
                <w:szCs w:val="24"/>
              </w:rPr>
              <w:t xml:space="preserve"> sąlygų 6 priedą.</w:t>
            </w:r>
            <w:r w:rsidRPr="00AB4033">
              <w:rPr>
                <w:rFonts w:ascii="Times New Roman" w:eastAsia="MS Mincho" w:hAnsi="Times New Roman"/>
                <w:sz w:val="24"/>
                <w:szCs w:val="24"/>
              </w:rPr>
              <w:t xml:space="preserve"> </w:t>
            </w:r>
          </w:p>
          <w:p w14:paraId="3C98F563" w14:textId="16B8A61A" w:rsidR="00E02426" w:rsidRPr="00AB4033" w:rsidRDefault="00E02426" w:rsidP="00AB4033">
            <w:pPr>
              <w:tabs>
                <w:tab w:val="left" w:pos="459"/>
              </w:tabs>
              <w:suppressAutoHyphens/>
              <w:ind w:right="33"/>
              <w:jc w:val="both"/>
              <w:rPr>
                <w:rFonts w:ascii="Times New Roman" w:eastAsia="MS Mincho" w:hAnsi="Times New Roman"/>
                <w:sz w:val="24"/>
                <w:szCs w:val="24"/>
              </w:rPr>
            </w:pPr>
          </w:p>
          <w:p w14:paraId="530A9D8C" w14:textId="77777777" w:rsidR="00E02426" w:rsidRPr="00AB4033" w:rsidRDefault="00E02426" w:rsidP="00AB4033">
            <w:pPr>
              <w:suppressAutoHyphens/>
              <w:ind w:right="33"/>
              <w:jc w:val="both"/>
              <w:rPr>
                <w:rFonts w:ascii="Times New Roman" w:hAnsi="Times New Roman"/>
                <w:i/>
                <w:sz w:val="24"/>
                <w:szCs w:val="24"/>
                <w:u w:val="single"/>
              </w:rPr>
            </w:pPr>
            <w:r w:rsidRPr="00AB4033">
              <w:rPr>
                <w:rFonts w:ascii="Times New Roman" w:hAnsi="Times New Roman"/>
                <w:i/>
                <w:sz w:val="24"/>
                <w:szCs w:val="24"/>
                <w:u w:val="single"/>
              </w:rPr>
              <w:t>Pateikiamos atitinkamų dokumentų skaitmeninės kopijos.</w:t>
            </w:r>
          </w:p>
          <w:p w14:paraId="54AAEED3" w14:textId="77777777" w:rsidR="00E02426" w:rsidRPr="00AB4033" w:rsidRDefault="00E02426" w:rsidP="00AB4033">
            <w:pPr>
              <w:ind w:left="146" w:right="281"/>
              <w:jc w:val="both"/>
              <w:rPr>
                <w:rFonts w:ascii="Times New Roman" w:eastAsia="MS Mincho" w:hAnsi="Times New Roman"/>
                <w:sz w:val="24"/>
                <w:szCs w:val="24"/>
              </w:rPr>
            </w:pPr>
          </w:p>
          <w:p w14:paraId="6DBFFCAD" w14:textId="2BDE7BBD" w:rsidR="00BA61E6" w:rsidRPr="00AB4033" w:rsidRDefault="00BA61E6" w:rsidP="00AB4033">
            <w:pPr>
              <w:pStyle w:val="BodyText"/>
              <w:ind w:left="4" w:right="-57" w:hanging="4"/>
              <w:rPr>
                <w:rFonts w:ascii="Times New Roman" w:hAnsi="Times New Roman" w:cs="Times New Roman"/>
                <w:lang w:val="lt-LT"/>
              </w:rPr>
            </w:pPr>
          </w:p>
        </w:tc>
      </w:tr>
      <w:tr w:rsidR="00157948" w:rsidRPr="00AB4033" w14:paraId="7F7B2C33" w14:textId="77777777" w:rsidTr="00F61775">
        <w:trPr>
          <w:trHeight w:val="699"/>
        </w:trPr>
        <w:tc>
          <w:tcPr>
            <w:tcW w:w="1134" w:type="dxa"/>
            <w:tcBorders>
              <w:top w:val="single" w:sz="4" w:space="0" w:color="auto"/>
              <w:left w:val="single" w:sz="4" w:space="0" w:color="auto"/>
              <w:bottom w:val="single" w:sz="4" w:space="0" w:color="auto"/>
              <w:right w:val="single" w:sz="4" w:space="0" w:color="auto"/>
            </w:tcBorders>
          </w:tcPr>
          <w:p w14:paraId="0923DA13" w14:textId="51F97D70" w:rsidR="00157948" w:rsidRPr="00AB4033" w:rsidRDefault="00157948" w:rsidP="00AB4033">
            <w:pPr>
              <w:pStyle w:val="DiagramaDiagramaDiagrama"/>
              <w:spacing w:after="0" w:line="240" w:lineRule="auto"/>
              <w:rPr>
                <w:rFonts w:ascii="Times New Roman" w:hAnsi="Times New Roman"/>
                <w:sz w:val="24"/>
                <w:szCs w:val="24"/>
                <w:lang w:val="lt-LT"/>
              </w:rPr>
            </w:pPr>
            <w:r w:rsidRPr="00AB4033">
              <w:rPr>
                <w:rFonts w:ascii="Times New Roman" w:hAnsi="Times New Roman"/>
                <w:sz w:val="24"/>
                <w:szCs w:val="24"/>
                <w:lang w:val="lt-LT"/>
              </w:rPr>
              <w:t>1</w:t>
            </w:r>
            <w:r w:rsidR="00D208DF">
              <w:rPr>
                <w:rFonts w:ascii="Times New Roman" w:hAnsi="Times New Roman"/>
                <w:sz w:val="24"/>
                <w:szCs w:val="24"/>
                <w:lang w:val="lt-LT"/>
              </w:rPr>
              <w:t>8</w:t>
            </w:r>
            <w:r w:rsidRPr="00AB4033">
              <w:rPr>
                <w:rFonts w:ascii="Times New Roman" w:hAnsi="Times New Roman"/>
                <w:sz w:val="24"/>
                <w:szCs w:val="24"/>
                <w:lang w:val="lt-LT"/>
              </w:rPr>
              <w:t>.</w:t>
            </w:r>
            <w:r w:rsidR="00C81C43" w:rsidRPr="00AB4033">
              <w:rPr>
                <w:rFonts w:ascii="Times New Roman" w:hAnsi="Times New Roman"/>
                <w:sz w:val="24"/>
                <w:szCs w:val="24"/>
                <w:lang w:val="lt-LT"/>
              </w:rPr>
              <w:t>2.</w:t>
            </w:r>
          </w:p>
        </w:tc>
        <w:tc>
          <w:tcPr>
            <w:tcW w:w="4106" w:type="dxa"/>
            <w:tcBorders>
              <w:top w:val="single" w:sz="4" w:space="0" w:color="auto"/>
              <w:left w:val="single" w:sz="4" w:space="0" w:color="auto"/>
              <w:bottom w:val="single" w:sz="4" w:space="0" w:color="auto"/>
              <w:right w:val="single" w:sz="4" w:space="0" w:color="auto"/>
            </w:tcBorders>
          </w:tcPr>
          <w:p w14:paraId="3F71B769" w14:textId="13A69966" w:rsidR="00157948" w:rsidRPr="00AB4033" w:rsidRDefault="00157948" w:rsidP="00AB4033">
            <w:pPr>
              <w:pStyle w:val="BodyText"/>
              <w:ind w:right="256"/>
              <w:rPr>
                <w:rFonts w:ascii="Times New Roman" w:hAnsi="Times New Roman" w:cs="Times New Roman"/>
                <w:shd w:val="clear" w:color="auto" w:fill="FFFFFF"/>
                <w:lang w:val="lt-LT"/>
              </w:rPr>
            </w:pPr>
            <w:r w:rsidRPr="00AB4033">
              <w:rPr>
                <w:rFonts w:ascii="Times New Roman" w:hAnsi="Times New Roman" w:cs="Times New Roman"/>
                <w:lang w:val="lt-LT"/>
              </w:rPr>
              <w:t>Tiekėjas, tiekėjų grupės partneriai kartu, subtiekėjai ir kiti asmenys, kurių pajėgumais remiasi tiekėjas sutarties vykdymui turi turėti</w:t>
            </w:r>
            <w:r w:rsidR="00450F2B" w:rsidRPr="00AB4033">
              <w:rPr>
                <w:rFonts w:ascii="Times New Roman" w:hAnsi="Times New Roman" w:cs="Times New Roman"/>
                <w:lang w:val="lt-LT"/>
              </w:rPr>
              <w:t>:</w:t>
            </w:r>
          </w:p>
        </w:tc>
        <w:tc>
          <w:tcPr>
            <w:tcW w:w="4536" w:type="dxa"/>
            <w:tcBorders>
              <w:top w:val="single" w:sz="4" w:space="0" w:color="auto"/>
              <w:left w:val="single" w:sz="4" w:space="0" w:color="auto"/>
              <w:bottom w:val="single" w:sz="4" w:space="0" w:color="auto"/>
              <w:right w:val="single" w:sz="4" w:space="0" w:color="auto"/>
            </w:tcBorders>
          </w:tcPr>
          <w:p w14:paraId="6D0D0B18" w14:textId="6E7DB8B6" w:rsidR="00157948" w:rsidRPr="00AB4033" w:rsidRDefault="00157948" w:rsidP="00AB4033">
            <w:pPr>
              <w:jc w:val="both"/>
              <w:rPr>
                <w:rFonts w:ascii="Times New Roman" w:hAnsi="Times New Roman"/>
                <w:sz w:val="24"/>
                <w:szCs w:val="24"/>
                <w:lang w:eastAsia="ar-SA"/>
              </w:rPr>
            </w:pPr>
            <w:r w:rsidRPr="00AB4033">
              <w:rPr>
                <w:rFonts w:ascii="Times New Roman" w:hAnsi="Times New Roman"/>
                <w:sz w:val="24"/>
                <w:szCs w:val="24"/>
                <w:lang w:eastAsia="ar-SA"/>
              </w:rPr>
              <w:t xml:space="preserve">1. Specialistų, kurie bus atsakingi už pirkimo </w:t>
            </w:r>
            <w:r w:rsidRPr="00BE61D2">
              <w:rPr>
                <w:rFonts w:ascii="Times New Roman" w:hAnsi="Times New Roman"/>
                <w:sz w:val="24"/>
                <w:szCs w:val="24"/>
                <w:lang w:eastAsia="ar-SA"/>
              </w:rPr>
              <w:t xml:space="preserve">sutarties vykdymą, sąrašas, </w:t>
            </w:r>
            <w:r w:rsidRPr="00BE61D2">
              <w:rPr>
                <w:rFonts w:ascii="Times New Roman" w:eastAsia="MS Mincho" w:hAnsi="Times New Roman"/>
                <w:sz w:val="24"/>
                <w:szCs w:val="24"/>
              </w:rPr>
              <w:t xml:space="preserve">parengtas pagal </w:t>
            </w:r>
            <w:r w:rsidRPr="0023105D">
              <w:rPr>
                <w:rFonts w:ascii="Times New Roman" w:hAnsi="Times New Roman"/>
                <w:b/>
                <w:bCs/>
                <w:sz w:val="24"/>
                <w:szCs w:val="24"/>
              </w:rPr>
              <w:t>Pirkimo</w:t>
            </w:r>
            <w:r w:rsidRPr="0023105D">
              <w:rPr>
                <w:rFonts w:ascii="Times New Roman" w:eastAsia="MS Mincho" w:hAnsi="Times New Roman"/>
                <w:b/>
                <w:bCs/>
                <w:sz w:val="24"/>
                <w:szCs w:val="24"/>
              </w:rPr>
              <w:t xml:space="preserve"> sąlygų </w:t>
            </w:r>
            <w:r w:rsidR="003F57C6" w:rsidRPr="0023105D">
              <w:rPr>
                <w:rFonts w:ascii="Times New Roman" w:eastAsia="MS Mincho" w:hAnsi="Times New Roman"/>
                <w:b/>
                <w:bCs/>
                <w:sz w:val="24"/>
                <w:szCs w:val="24"/>
              </w:rPr>
              <w:t>5</w:t>
            </w:r>
            <w:r w:rsidRPr="0023105D">
              <w:rPr>
                <w:rFonts w:ascii="Times New Roman" w:eastAsia="MS Mincho" w:hAnsi="Times New Roman"/>
                <w:b/>
                <w:bCs/>
                <w:sz w:val="24"/>
                <w:szCs w:val="24"/>
              </w:rPr>
              <w:t xml:space="preserve"> priedą</w:t>
            </w:r>
            <w:r w:rsidRPr="00BE61D2">
              <w:rPr>
                <w:rFonts w:ascii="Times New Roman" w:eastAsia="MS Mincho" w:hAnsi="Times New Roman"/>
                <w:sz w:val="24"/>
                <w:szCs w:val="24"/>
              </w:rPr>
              <w:t>.</w:t>
            </w:r>
            <w:r w:rsidRPr="00AB4033">
              <w:rPr>
                <w:rFonts w:ascii="Times New Roman" w:eastAsia="MS Mincho" w:hAnsi="Times New Roman"/>
                <w:sz w:val="24"/>
                <w:szCs w:val="24"/>
              </w:rPr>
              <w:t xml:space="preserve"> </w:t>
            </w:r>
            <w:r w:rsidRPr="00AB4033">
              <w:rPr>
                <w:rFonts w:ascii="Times New Roman" w:hAnsi="Times New Roman"/>
                <w:sz w:val="24"/>
                <w:szCs w:val="24"/>
                <w:lang w:eastAsia="ar-SA"/>
              </w:rPr>
              <w:t xml:space="preserve"> </w:t>
            </w:r>
          </w:p>
          <w:p w14:paraId="286F7F59" w14:textId="34B38532" w:rsidR="00157948" w:rsidRPr="00AB4033" w:rsidRDefault="003F57C6" w:rsidP="00AB4033">
            <w:pPr>
              <w:jc w:val="both"/>
              <w:rPr>
                <w:rFonts w:ascii="Times New Roman" w:hAnsi="Times New Roman"/>
                <w:sz w:val="24"/>
                <w:szCs w:val="24"/>
                <w:lang w:eastAsia="ar-SA"/>
              </w:rPr>
            </w:pPr>
            <w:r w:rsidRPr="00AB4033">
              <w:rPr>
                <w:rFonts w:ascii="Times New Roman" w:hAnsi="Times New Roman"/>
                <w:sz w:val="24"/>
                <w:szCs w:val="24"/>
              </w:rPr>
              <w:t xml:space="preserve">2. </w:t>
            </w:r>
            <w:r w:rsidR="00157948" w:rsidRPr="00AB4033">
              <w:rPr>
                <w:rFonts w:ascii="Times New Roman" w:hAnsi="Times New Roman"/>
                <w:sz w:val="24"/>
                <w:szCs w:val="24"/>
              </w:rPr>
              <w:t xml:space="preserve">Kiekvieno specialisto kvalifikaciją pagrindžiantys dokumentai dėl </w:t>
            </w:r>
            <w:r w:rsidRPr="00AB4033">
              <w:rPr>
                <w:rFonts w:ascii="Times New Roman" w:hAnsi="Times New Roman"/>
                <w:sz w:val="24"/>
                <w:szCs w:val="24"/>
              </w:rPr>
              <w:t>1</w:t>
            </w:r>
            <w:r w:rsidR="00FE7704">
              <w:rPr>
                <w:rFonts w:ascii="Times New Roman" w:hAnsi="Times New Roman"/>
                <w:sz w:val="24"/>
                <w:szCs w:val="24"/>
              </w:rPr>
              <w:t>8</w:t>
            </w:r>
            <w:r w:rsidRPr="00AB4033">
              <w:rPr>
                <w:rFonts w:ascii="Times New Roman" w:hAnsi="Times New Roman"/>
                <w:sz w:val="24"/>
                <w:szCs w:val="24"/>
              </w:rPr>
              <w:t>.2</w:t>
            </w:r>
            <w:r w:rsidR="00157948" w:rsidRPr="00AB4033">
              <w:rPr>
                <w:rFonts w:ascii="Times New Roman" w:hAnsi="Times New Roman"/>
                <w:sz w:val="24"/>
                <w:szCs w:val="24"/>
              </w:rPr>
              <w:t xml:space="preserve"> </w:t>
            </w:r>
            <w:r w:rsidRPr="00AB4033">
              <w:rPr>
                <w:rFonts w:ascii="Times New Roman" w:hAnsi="Times New Roman"/>
                <w:sz w:val="24"/>
                <w:szCs w:val="24"/>
              </w:rPr>
              <w:t>punkt</w:t>
            </w:r>
            <w:r w:rsidR="00D27052" w:rsidRPr="00AB4033">
              <w:rPr>
                <w:rFonts w:ascii="Times New Roman" w:hAnsi="Times New Roman"/>
                <w:sz w:val="24"/>
                <w:szCs w:val="24"/>
              </w:rPr>
              <w:t>o</w:t>
            </w:r>
            <w:r w:rsidRPr="00AB4033">
              <w:rPr>
                <w:rFonts w:ascii="Times New Roman" w:hAnsi="Times New Roman"/>
                <w:sz w:val="24"/>
                <w:szCs w:val="24"/>
              </w:rPr>
              <w:t>.</w:t>
            </w:r>
          </w:p>
          <w:p w14:paraId="587534E6" w14:textId="793925AF" w:rsidR="00157948" w:rsidRPr="00AB4033" w:rsidRDefault="003F57C6" w:rsidP="00AB4033">
            <w:pPr>
              <w:jc w:val="both"/>
              <w:rPr>
                <w:rFonts w:ascii="Times New Roman" w:hAnsi="Times New Roman"/>
                <w:sz w:val="24"/>
                <w:szCs w:val="24"/>
                <w:lang w:eastAsia="ar-SA"/>
              </w:rPr>
            </w:pPr>
            <w:r w:rsidRPr="00AB4033">
              <w:rPr>
                <w:rFonts w:ascii="Times New Roman" w:hAnsi="Times New Roman"/>
                <w:sz w:val="24"/>
                <w:szCs w:val="24"/>
              </w:rPr>
              <w:t xml:space="preserve">3. </w:t>
            </w:r>
            <w:r w:rsidR="00157948" w:rsidRPr="00AB4033">
              <w:rPr>
                <w:rFonts w:ascii="Times New Roman" w:hAnsi="Times New Roman"/>
                <w:sz w:val="24"/>
                <w:szCs w:val="24"/>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237B44E8" w14:textId="77777777" w:rsidR="00157948" w:rsidRPr="00AB4033" w:rsidRDefault="00157948" w:rsidP="00AB4033">
            <w:pPr>
              <w:pStyle w:val="BodyText"/>
              <w:ind w:right="139"/>
              <w:rPr>
                <w:rFonts w:ascii="Times New Roman" w:eastAsia="Calibri" w:hAnsi="Times New Roman" w:cs="Times New Roman"/>
                <w:i/>
                <w:u w:val="single"/>
                <w:lang w:val="lt-LT"/>
              </w:rPr>
            </w:pPr>
            <w:r w:rsidRPr="00AB4033">
              <w:rPr>
                <w:rFonts w:ascii="Times New Roman" w:eastAsia="Calibri" w:hAnsi="Times New Roman" w:cs="Times New Roman"/>
                <w:i/>
                <w:u w:val="single"/>
                <w:lang w:val="lt-LT"/>
              </w:rPr>
              <w:t>Pateikiamos atitinkamų dokumentų skaitmeninės kopijos.</w:t>
            </w:r>
          </w:p>
          <w:p w14:paraId="08960CF1" w14:textId="00802559" w:rsidR="00157948" w:rsidRPr="00AB4033" w:rsidRDefault="009A2358" w:rsidP="00AB4033">
            <w:pPr>
              <w:ind w:right="287"/>
              <w:jc w:val="both"/>
              <w:rPr>
                <w:rFonts w:ascii="Times New Roman" w:eastAsia="MS Mincho" w:hAnsi="Times New Roman"/>
                <w:sz w:val="24"/>
                <w:szCs w:val="24"/>
              </w:rPr>
            </w:pPr>
            <w:r w:rsidRPr="00AB4033">
              <w:rPr>
                <w:rFonts w:ascii="Times New Roman" w:eastAsia="MS Mincho" w:hAnsi="Times New Roman"/>
                <w:i/>
                <w:sz w:val="24"/>
                <w:szCs w:val="24"/>
              </w:rPr>
              <w:t xml:space="preserve">Viešųjų pirkimų komisija, vertindama tiekėjų pateiktą informaciją gali paprašyti </w:t>
            </w:r>
            <w:r w:rsidRPr="00AB4033">
              <w:rPr>
                <w:rFonts w:ascii="Times New Roman" w:eastAsia="MS Mincho" w:hAnsi="Times New Roman"/>
                <w:i/>
                <w:sz w:val="24"/>
                <w:szCs w:val="24"/>
              </w:rPr>
              <w:lastRenderedPageBreak/>
              <w:t>ir kitų dokumentų, įrodančių pateiktą informaciją.</w:t>
            </w:r>
          </w:p>
        </w:tc>
      </w:tr>
      <w:tr w:rsidR="00D738C9" w:rsidRPr="00AB4033" w14:paraId="6AEF9A89" w14:textId="77777777" w:rsidTr="00F61775">
        <w:trPr>
          <w:trHeight w:val="244"/>
        </w:trPr>
        <w:tc>
          <w:tcPr>
            <w:tcW w:w="1134" w:type="dxa"/>
            <w:tcBorders>
              <w:left w:val="single" w:sz="4" w:space="0" w:color="auto"/>
              <w:right w:val="single" w:sz="4" w:space="0" w:color="auto"/>
            </w:tcBorders>
          </w:tcPr>
          <w:p w14:paraId="4604740A" w14:textId="2E50725E" w:rsidR="00D738C9" w:rsidRPr="00AB4033" w:rsidRDefault="00395A18" w:rsidP="00AB4033">
            <w:pPr>
              <w:pStyle w:val="DiagramaDiagramaDiagrama"/>
              <w:spacing w:after="0" w:line="240" w:lineRule="auto"/>
              <w:rPr>
                <w:rFonts w:ascii="Times New Roman" w:hAnsi="Times New Roman"/>
                <w:sz w:val="24"/>
                <w:szCs w:val="24"/>
                <w:lang w:val="lt-LT"/>
              </w:rPr>
            </w:pPr>
            <w:r w:rsidRPr="00AB4033">
              <w:rPr>
                <w:rFonts w:ascii="Times New Roman" w:hAnsi="Times New Roman"/>
                <w:sz w:val="24"/>
                <w:szCs w:val="24"/>
                <w:lang w:val="lt-LT"/>
              </w:rPr>
              <w:lastRenderedPageBreak/>
              <w:t>1</w:t>
            </w:r>
            <w:r w:rsidR="00D208DF">
              <w:rPr>
                <w:rFonts w:ascii="Times New Roman" w:hAnsi="Times New Roman"/>
                <w:sz w:val="24"/>
                <w:szCs w:val="24"/>
                <w:lang w:val="lt-LT"/>
              </w:rPr>
              <w:t>8</w:t>
            </w:r>
            <w:r w:rsidRPr="00AB4033">
              <w:rPr>
                <w:rFonts w:ascii="Times New Roman" w:hAnsi="Times New Roman"/>
                <w:sz w:val="24"/>
                <w:szCs w:val="24"/>
                <w:lang w:val="lt-LT"/>
              </w:rPr>
              <w:t>.2</w:t>
            </w:r>
            <w:r w:rsidR="00157948" w:rsidRPr="00AB4033">
              <w:rPr>
                <w:rFonts w:ascii="Times New Roman" w:hAnsi="Times New Roman"/>
                <w:sz w:val="24"/>
                <w:szCs w:val="24"/>
                <w:lang w:val="lt-LT"/>
              </w:rPr>
              <w:t>.</w:t>
            </w:r>
            <w:r w:rsidR="00C81C43" w:rsidRPr="00AB4033">
              <w:rPr>
                <w:rFonts w:ascii="Times New Roman" w:hAnsi="Times New Roman"/>
                <w:sz w:val="24"/>
                <w:szCs w:val="24"/>
                <w:lang w:val="lt-LT"/>
              </w:rPr>
              <w:t>1.</w:t>
            </w:r>
          </w:p>
        </w:tc>
        <w:tc>
          <w:tcPr>
            <w:tcW w:w="4106" w:type="dxa"/>
          </w:tcPr>
          <w:p w14:paraId="678FE1B7" w14:textId="77777777" w:rsidR="00157948" w:rsidRPr="00AB4033" w:rsidRDefault="00157948" w:rsidP="000B16E0">
            <w:pPr>
              <w:pStyle w:val="Style-17"/>
              <w:tabs>
                <w:tab w:val="left" w:pos="1980"/>
              </w:tabs>
              <w:snapToGrid w:val="0"/>
              <w:ind w:right="130"/>
              <w:jc w:val="both"/>
              <w:rPr>
                <w:bCs/>
                <w:iCs/>
                <w:sz w:val="24"/>
                <w:szCs w:val="24"/>
                <w:lang w:val="lt-LT"/>
              </w:rPr>
            </w:pPr>
            <w:r w:rsidRPr="00AB4033">
              <w:rPr>
                <w:bCs/>
                <w:iCs/>
                <w:sz w:val="24"/>
                <w:szCs w:val="24"/>
                <w:lang w:val="lt-LT"/>
              </w:rPr>
              <w:t>Ne mažiau kaip 1 (vieną) specialistą, turintį teisę vadovauti tvarkybos darbams. Tvarkybos darbai: konservavimas, restauravimas, remontas ir avarijos grėsmės pašalinimas.</w:t>
            </w:r>
          </w:p>
          <w:p w14:paraId="211E9D6F" w14:textId="754FA069" w:rsidR="00D738C9" w:rsidRPr="00AB4033" w:rsidRDefault="00A33477" w:rsidP="000B16E0">
            <w:pPr>
              <w:jc w:val="both"/>
              <w:rPr>
                <w:rFonts w:ascii="Times New Roman" w:hAnsi="Times New Roman"/>
                <w:sz w:val="24"/>
                <w:szCs w:val="24"/>
              </w:rPr>
            </w:pPr>
            <w:r w:rsidRPr="00AB4033">
              <w:rPr>
                <w:rFonts w:ascii="Times New Roman" w:eastAsia="SimSun" w:hAnsi="Times New Roman"/>
                <w:bCs/>
                <w:iCs/>
                <w:sz w:val="24"/>
                <w:szCs w:val="24"/>
              </w:rPr>
              <w:t>Specialistas turi turėti ne mažesnę kaip 36 (trisdešimt šešių) mėnesių vadovavimo tvarkybos darbams kultūros paveldo objektuose patirtį.</w:t>
            </w:r>
          </w:p>
        </w:tc>
        <w:tc>
          <w:tcPr>
            <w:tcW w:w="4536" w:type="dxa"/>
          </w:tcPr>
          <w:p w14:paraId="036E4E78" w14:textId="77777777" w:rsidR="00822B6C" w:rsidRPr="00AB4033" w:rsidRDefault="00822B6C" w:rsidP="000B16E0">
            <w:pPr>
              <w:pStyle w:val="ListParagraph"/>
              <w:numPr>
                <w:ilvl w:val="0"/>
                <w:numId w:val="18"/>
              </w:numPr>
              <w:tabs>
                <w:tab w:val="left" w:pos="348"/>
              </w:tabs>
              <w:ind w:left="35" w:right="33" w:firstLine="0"/>
              <w:jc w:val="both"/>
              <w:rPr>
                <w:rFonts w:ascii="Times New Roman" w:eastAsia="Times New Roman" w:hAnsi="Times New Roman"/>
                <w:color w:val="000000" w:themeColor="text1"/>
                <w:kern w:val="2"/>
                <w:sz w:val="24"/>
                <w:szCs w:val="24"/>
                <w:lang w:eastAsia="lt-LT"/>
                <w14:ligatures w14:val="standardContextual"/>
              </w:rPr>
            </w:pPr>
            <w:r w:rsidRPr="00AB4033">
              <w:rPr>
                <w:rFonts w:ascii="Times New Roman" w:hAnsi="Times New Roman"/>
                <w:color w:val="000000" w:themeColor="text1"/>
                <w:kern w:val="2"/>
                <w:sz w:val="24"/>
                <w:szCs w:val="24"/>
                <w:lang w:eastAsia="lt-LT"/>
                <w14:ligatures w14:val="standardContextual"/>
              </w:rPr>
              <w:t>LR Kultūros ministerijos nustatyta tvarka išduotas kvalifikacijos atestatas (ar lygiavertis dokumentas) ir (arba) teisės pripažinimo dokumentai</w:t>
            </w:r>
            <w:r w:rsidRPr="00AB4033">
              <w:rPr>
                <w:rFonts w:ascii="Times New Roman" w:hAnsi="Times New Roman"/>
                <w:color w:val="000000" w:themeColor="text1"/>
                <w:kern w:val="2"/>
                <w:sz w:val="24"/>
                <w:szCs w:val="24"/>
                <w:vertAlign w:val="superscript"/>
                <w:lang w:eastAsia="lt-LT"/>
                <w14:ligatures w14:val="standardContextual"/>
              </w:rPr>
              <w:t>1</w:t>
            </w:r>
            <w:r w:rsidRPr="00AB4033">
              <w:rPr>
                <w:rFonts w:ascii="Times New Roman" w:hAnsi="Times New Roman"/>
                <w:color w:val="000000" w:themeColor="text1"/>
                <w:kern w:val="2"/>
                <w:sz w:val="24"/>
                <w:szCs w:val="24"/>
                <w:lang w:eastAsia="lt-LT"/>
                <w14:ligatures w14:val="standardContextual"/>
              </w:rPr>
              <w:t>.</w:t>
            </w:r>
          </w:p>
          <w:p w14:paraId="39C504B2" w14:textId="1254211B" w:rsidR="00822B6C" w:rsidRPr="00AB4033" w:rsidRDefault="00822B6C" w:rsidP="000B16E0">
            <w:pPr>
              <w:pStyle w:val="ListParagraph"/>
              <w:numPr>
                <w:ilvl w:val="0"/>
                <w:numId w:val="18"/>
              </w:numPr>
              <w:tabs>
                <w:tab w:val="left" w:pos="348"/>
              </w:tabs>
              <w:ind w:left="35" w:right="33" w:firstLine="0"/>
              <w:jc w:val="both"/>
              <w:rPr>
                <w:rFonts w:ascii="Times New Roman" w:hAnsi="Times New Roman"/>
                <w:b/>
                <w:bCs/>
                <w:color w:val="000000" w:themeColor="text1"/>
                <w:kern w:val="2"/>
                <w:sz w:val="24"/>
                <w:szCs w:val="24"/>
                <w:lang w:eastAsia="lt-LT"/>
                <w14:ligatures w14:val="standardContextual"/>
              </w:rPr>
            </w:pPr>
            <w:r w:rsidRPr="00AB4033">
              <w:rPr>
                <w:rFonts w:ascii="Times New Roman" w:hAnsi="Times New Roman"/>
                <w:bCs/>
                <w:color w:val="000000" w:themeColor="text1"/>
                <w:kern w:val="2"/>
                <w:sz w:val="24"/>
                <w:szCs w:val="24"/>
                <w14:ligatures w14:val="standardContextual"/>
              </w:rPr>
              <w:t>Atliktų darbų sąrašas*,</w:t>
            </w:r>
            <w:r w:rsidRPr="00AB4033">
              <w:rPr>
                <w:rFonts w:ascii="Times New Roman" w:hAnsi="Times New Roman"/>
                <w:color w:val="000000" w:themeColor="text1"/>
                <w:kern w:val="2"/>
                <w:sz w:val="24"/>
                <w:szCs w:val="24"/>
                <w14:ligatures w14:val="standardContextual"/>
              </w:rPr>
              <w:t xml:space="preserve"> kuriuos vykdant specialistas vadovavo tvarkybos </w:t>
            </w:r>
            <w:r w:rsidRPr="000B16E0">
              <w:rPr>
                <w:rFonts w:ascii="Times New Roman" w:hAnsi="Times New Roman"/>
                <w:color w:val="000000" w:themeColor="text1"/>
                <w:kern w:val="2"/>
                <w:sz w:val="24"/>
                <w:szCs w:val="24"/>
                <w14:ligatures w14:val="standardContextual"/>
              </w:rPr>
              <w:t xml:space="preserve">darbams,  parengtas </w:t>
            </w:r>
            <w:r w:rsidRPr="000B16E0">
              <w:rPr>
                <w:rFonts w:ascii="Times New Roman" w:hAnsi="Times New Roman"/>
                <w:b/>
                <w:bCs/>
                <w:color w:val="000000" w:themeColor="text1"/>
                <w:kern w:val="2"/>
                <w:sz w:val="24"/>
                <w:szCs w:val="24"/>
                <w14:ligatures w14:val="standardContextual"/>
              </w:rPr>
              <w:t xml:space="preserve">pagal </w:t>
            </w:r>
            <w:r w:rsidRPr="000B16E0">
              <w:rPr>
                <w:rFonts w:ascii="Times New Roman" w:hAnsi="Times New Roman"/>
                <w:b/>
                <w:bCs/>
                <w:kern w:val="2"/>
                <w:sz w:val="24"/>
                <w:szCs w:val="24"/>
                <w14:ligatures w14:val="standardContextual"/>
              </w:rPr>
              <w:t>Pirkimo</w:t>
            </w:r>
            <w:r w:rsidRPr="000B16E0">
              <w:rPr>
                <w:rFonts w:ascii="Times New Roman" w:hAnsi="Times New Roman"/>
                <w:b/>
                <w:bCs/>
                <w:color w:val="000000" w:themeColor="text1"/>
                <w:kern w:val="2"/>
                <w:sz w:val="24"/>
                <w:szCs w:val="24"/>
                <w14:ligatures w14:val="standardContextual"/>
              </w:rPr>
              <w:t xml:space="preserve"> sąlygų</w:t>
            </w:r>
            <w:r w:rsidR="00D110F8">
              <w:rPr>
                <w:rFonts w:ascii="Times New Roman" w:hAnsi="Times New Roman"/>
                <w:b/>
                <w:bCs/>
                <w:color w:val="000000" w:themeColor="text1"/>
                <w:kern w:val="2"/>
                <w:sz w:val="24"/>
                <w:szCs w:val="24"/>
                <w14:ligatures w14:val="standardContextual"/>
              </w:rPr>
              <w:t xml:space="preserve"> </w:t>
            </w:r>
            <w:r w:rsidR="0023105D">
              <w:rPr>
                <w:rFonts w:ascii="Times New Roman" w:hAnsi="Times New Roman"/>
                <w:b/>
                <w:bCs/>
                <w:color w:val="000000" w:themeColor="text1"/>
                <w:kern w:val="2"/>
                <w:sz w:val="24"/>
                <w:szCs w:val="24"/>
                <w14:ligatures w14:val="standardContextual"/>
              </w:rPr>
              <w:t>7</w:t>
            </w:r>
            <w:r w:rsidR="00F42052" w:rsidRPr="000B16E0">
              <w:rPr>
                <w:rFonts w:ascii="Times New Roman" w:hAnsi="Times New Roman"/>
                <w:b/>
                <w:bCs/>
                <w:color w:val="000000" w:themeColor="text1"/>
                <w:kern w:val="2"/>
                <w:sz w:val="24"/>
                <w:szCs w:val="24"/>
                <w14:ligatures w14:val="standardContextual"/>
              </w:rPr>
              <w:t xml:space="preserve"> </w:t>
            </w:r>
            <w:r w:rsidRPr="000B16E0">
              <w:rPr>
                <w:rFonts w:ascii="Times New Roman" w:hAnsi="Times New Roman"/>
                <w:b/>
                <w:bCs/>
                <w:color w:val="000000" w:themeColor="text1"/>
                <w:kern w:val="2"/>
                <w:sz w:val="24"/>
                <w:szCs w:val="24"/>
                <w14:ligatures w14:val="standardContextual"/>
              </w:rPr>
              <w:t>priedą.</w:t>
            </w:r>
            <w:r w:rsidRPr="00AB4033">
              <w:rPr>
                <w:rFonts w:ascii="Times New Roman" w:hAnsi="Times New Roman"/>
                <w:b/>
                <w:bCs/>
                <w:color w:val="000000" w:themeColor="text1"/>
                <w:kern w:val="2"/>
                <w:sz w:val="24"/>
                <w:szCs w:val="24"/>
                <w14:ligatures w14:val="standardContextual"/>
              </w:rPr>
              <w:t xml:space="preserve"> </w:t>
            </w:r>
          </w:p>
          <w:p w14:paraId="5651F5DB" w14:textId="77777777" w:rsidR="00822B6C" w:rsidRPr="00AB4033" w:rsidRDefault="00822B6C" w:rsidP="000B16E0">
            <w:pPr>
              <w:pStyle w:val="ListParagraph"/>
              <w:tabs>
                <w:tab w:val="left" w:pos="348"/>
              </w:tabs>
              <w:ind w:left="35" w:right="33"/>
              <w:jc w:val="both"/>
              <w:rPr>
                <w:rFonts w:ascii="Times New Roman" w:hAnsi="Times New Roman"/>
                <w:color w:val="000000" w:themeColor="text1"/>
                <w:kern w:val="2"/>
                <w:sz w:val="24"/>
                <w:szCs w:val="24"/>
                <w:lang w:eastAsia="lt-LT"/>
                <w14:ligatures w14:val="standardContextual"/>
              </w:rPr>
            </w:pPr>
            <w:r w:rsidRPr="00AB4033">
              <w:rPr>
                <w:rFonts w:ascii="Times New Roman" w:hAnsi="Times New Roman"/>
                <w:bCs/>
                <w:color w:val="000000" w:themeColor="text1"/>
                <w:kern w:val="2"/>
                <w:sz w:val="24"/>
                <w:szCs w:val="24"/>
                <w:lang w:eastAsia="lt-LT"/>
                <w14:ligatures w14:val="standardContextual"/>
              </w:rPr>
              <w:t>3. Dokumentai įrodantys specialisto dalyvavimą ir priskirtų pareigų vykdymą objekte</w:t>
            </w:r>
            <w:r w:rsidRPr="00AB4033">
              <w:rPr>
                <w:rFonts w:ascii="Times New Roman" w:hAnsi="Times New Roman"/>
                <w:color w:val="000000" w:themeColor="text1"/>
                <w:kern w:val="2"/>
                <w:sz w:val="24"/>
                <w:szCs w:val="24"/>
                <w:lang w:eastAsia="lt-LT"/>
                <w14:ligatures w14:val="standardContextual"/>
              </w:rPr>
              <w:t xml:space="preserve"> (pvz. įmonės vadovo įsakymas dėl paskyrimo į objektą, objekto tvarkybos darbų priėmimo aktas, kuriame būtų informacija apie specialisto pareigas objekte, Užsakovo atsiliepimas, kuriame būtų informacija apie specialisto pareigas objekte, ar kt. dokumentai įrodantys specialisto patirtį).</w:t>
            </w:r>
          </w:p>
          <w:p w14:paraId="2151C08E" w14:textId="42D63561" w:rsidR="00822B6C" w:rsidRPr="00AB4033" w:rsidRDefault="00822B6C" w:rsidP="000B16E0">
            <w:pPr>
              <w:tabs>
                <w:tab w:val="left" w:pos="348"/>
              </w:tabs>
              <w:ind w:left="35" w:right="33"/>
              <w:jc w:val="both"/>
              <w:rPr>
                <w:rFonts w:ascii="Times New Roman" w:hAnsi="Times New Roman"/>
                <w:color w:val="000000" w:themeColor="text1"/>
                <w:kern w:val="2"/>
                <w:sz w:val="24"/>
                <w:szCs w:val="24"/>
                <w14:ligatures w14:val="standardContextual"/>
              </w:rPr>
            </w:pPr>
            <w:r w:rsidRPr="00AB4033">
              <w:rPr>
                <w:rFonts w:ascii="Times New Roman" w:hAnsi="Times New Roman"/>
                <w:color w:val="000000" w:themeColor="text1"/>
                <w:sz w:val="24"/>
                <w:szCs w:val="24"/>
              </w:rPr>
              <w:t>4. Kiti dokumentai pagal 1</w:t>
            </w:r>
            <w:r w:rsidR="00F61775" w:rsidRPr="00AB4033">
              <w:rPr>
                <w:rFonts w:ascii="Times New Roman" w:hAnsi="Times New Roman"/>
                <w:color w:val="000000" w:themeColor="text1"/>
                <w:sz w:val="24"/>
                <w:szCs w:val="24"/>
              </w:rPr>
              <w:t>6</w:t>
            </w:r>
            <w:r w:rsidRPr="00AB4033">
              <w:rPr>
                <w:rFonts w:ascii="Times New Roman" w:hAnsi="Times New Roman"/>
                <w:color w:val="000000" w:themeColor="text1"/>
                <w:sz w:val="24"/>
                <w:szCs w:val="24"/>
              </w:rPr>
              <w:t>.2 p. reikalavimus.</w:t>
            </w:r>
          </w:p>
          <w:p w14:paraId="128DF4A8" w14:textId="7721663A" w:rsidR="00987B63" w:rsidRPr="00AB4033" w:rsidRDefault="00822B6C" w:rsidP="000B16E0">
            <w:pPr>
              <w:tabs>
                <w:tab w:val="left" w:pos="348"/>
                <w:tab w:val="left" w:pos="445"/>
                <w:tab w:val="left" w:pos="5670"/>
              </w:tabs>
              <w:ind w:left="35" w:right="33"/>
              <w:contextualSpacing/>
              <w:jc w:val="both"/>
              <w:rPr>
                <w:rFonts w:ascii="Times New Roman" w:hAnsi="Times New Roman"/>
                <w:sz w:val="24"/>
                <w:szCs w:val="24"/>
                <w:lang w:eastAsia="x-none"/>
              </w:rPr>
            </w:pPr>
            <w:bookmarkStart w:id="20" w:name="_Hlk125636046"/>
            <w:r w:rsidRPr="00AB4033">
              <w:rPr>
                <w:rFonts w:ascii="Times New Roman" w:hAnsi="Times New Roman"/>
                <w:color w:val="000000" w:themeColor="text1"/>
                <w:kern w:val="2"/>
                <w:sz w:val="24"/>
                <w:szCs w:val="24"/>
                <w14:ligatures w14:val="standardContextual"/>
              </w:rPr>
              <w:t>*</w:t>
            </w:r>
            <w:r w:rsidRPr="00AB4033">
              <w:rPr>
                <w:rFonts w:ascii="Times New Roman" w:hAnsi="Times New Roman"/>
                <w:i/>
                <w:iCs/>
                <w:color w:val="000000" w:themeColor="text1"/>
                <w:kern w:val="2"/>
                <w:sz w:val="24"/>
                <w:szCs w:val="24"/>
                <w:lang w:eastAsia="lt-LT"/>
                <w14:ligatures w14:val="standardContextual"/>
              </w:rPr>
              <w:t xml:space="preserve">Vertinama specialisto darbo patirtis, vadovaujant tvarkybos darbams kultūros paveldo objektuose, iki pasiūlymų pateikimo datos turi būti ne mažesnė kaip 36 (trisdešimt šeši) mėnesiai. Jeigu specialistas </w:t>
            </w:r>
            <w:r w:rsidRPr="00AB4033">
              <w:rPr>
                <w:rFonts w:ascii="Times New Roman" w:hAnsi="Times New Roman"/>
                <w:b/>
                <w:bCs/>
                <w:i/>
                <w:iCs/>
                <w:color w:val="000000" w:themeColor="text1"/>
                <w:kern w:val="2"/>
                <w:sz w:val="24"/>
                <w:szCs w:val="24"/>
                <w:lang w:eastAsia="lt-LT"/>
                <w14:ligatures w14:val="standardContextual"/>
              </w:rPr>
              <w:t>tuo pat metu</w:t>
            </w:r>
            <w:r w:rsidRPr="00AB4033">
              <w:rPr>
                <w:rFonts w:ascii="Times New Roman" w:hAnsi="Times New Roman"/>
                <w:i/>
                <w:iCs/>
                <w:color w:val="000000" w:themeColor="text1"/>
                <w:kern w:val="2"/>
                <w:sz w:val="24"/>
                <w:szCs w:val="24"/>
                <w:lang w:eastAsia="lt-LT"/>
                <w14:ligatures w14:val="standardContextual"/>
              </w:rPr>
              <w:t xml:space="preserve"> vykdė daugiau kaip 1 vieną sutartį, tokiu atveju, vadovavimo patirtis nėra sumuojama.</w:t>
            </w:r>
            <w:bookmarkEnd w:id="20"/>
          </w:p>
        </w:tc>
      </w:tr>
      <w:tr w:rsidR="004157E8" w:rsidRPr="00AB4033" w14:paraId="42622273" w14:textId="77777777" w:rsidTr="00F61775">
        <w:trPr>
          <w:trHeight w:val="244"/>
        </w:trPr>
        <w:tc>
          <w:tcPr>
            <w:tcW w:w="1134" w:type="dxa"/>
            <w:tcBorders>
              <w:left w:val="single" w:sz="4" w:space="0" w:color="auto"/>
              <w:right w:val="single" w:sz="4" w:space="0" w:color="auto"/>
            </w:tcBorders>
          </w:tcPr>
          <w:p w14:paraId="16E83990" w14:textId="426D14B8" w:rsidR="004157E8" w:rsidRPr="00AB4033" w:rsidRDefault="004157E8" w:rsidP="00AB4033">
            <w:pPr>
              <w:pStyle w:val="DiagramaDiagramaDiagrama"/>
              <w:spacing w:after="0" w:line="240" w:lineRule="auto"/>
              <w:rPr>
                <w:rFonts w:ascii="Times New Roman" w:hAnsi="Times New Roman"/>
                <w:sz w:val="24"/>
                <w:szCs w:val="24"/>
                <w:lang w:val="lt-LT"/>
              </w:rPr>
            </w:pPr>
            <w:r w:rsidRPr="00AB4033">
              <w:rPr>
                <w:rFonts w:ascii="Times New Roman" w:hAnsi="Times New Roman"/>
                <w:sz w:val="24"/>
                <w:szCs w:val="24"/>
                <w:lang w:val="lt-LT"/>
              </w:rPr>
              <w:t>1</w:t>
            </w:r>
            <w:r w:rsidR="00D208DF">
              <w:rPr>
                <w:rFonts w:ascii="Times New Roman" w:hAnsi="Times New Roman"/>
                <w:sz w:val="24"/>
                <w:szCs w:val="24"/>
                <w:lang w:val="lt-LT"/>
              </w:rPr>
              <w:t>8</w:t>
            </w:r>
            <w:r w:rsidRPr="00AB4033">
              <w:rPr>
                <w:rFonts w:ascii="Times New Roman" w:hAnsi="Times New Roman"/>
                <w:sz w:val="24"/>
                <w:szCs w:val="24"/>
                <w:lang w:val="lt-LT"/>
              </w:rPr>
              <w:t>.2.</w:t>
            </w:r>
            <w:r w:rsidR="00C81C43" w:rsidRPr="00AB4033">
              <w:rPr>
                <w:rFonts w:ascii="Times New Roman" w:hAnsi="Times New Roman"/>
                <w:sz w:val="24"/>
                <w:szCs w:val="24"/>
                <w:lang w:val="lt-LT"/>
              </w:rPr>
              <w:t>2.</w:t>
            </w:r>
          </w:p>
        </w:tc>
        <w:tc>
          <w:tcPr>
            <w:tcW w:w="4106" w:type="dxa"/>
          </w:tcPr>
          <w:p w14:paraId="65F99000" w14:textId="77777777" w:rsidR="000A7FB9" w:rsidRPr="00AB4033" w:rsidRDefault="000A7FB9" w:rsidP="00AB4033">
            <w:pPr>
              <w:jc w:val="both"/>
              <w:rPr>
                <w:rFonts w:ascii="Times New Roman" w:hAnsi="Times New Roman"/>
                <w:iCs/>
                <w:sz w:val="24"/>
                <w:szCs w:val="24"/>
              </w:rPr>
            </w:pPr>
            <w:r w:rsidRPr="00AB4033">
              <w:rPr>
                <w:rFonts w:ascii="Times New Roman" w:hAnsi="Times New Roman"/>
                <w:iCs/>
                <w:sz w:val="24"/>
                <w:szCs w:val="24"/>
              </w:rPr>
              <w:t xml:space="preserve">Ne mažiau kaip 1 (vieną) specialistą, turintį teisę atlikti tvarkybos darbus. Tvarkybos darbai: konservavimas, restauravimas, remontas ir avarijos grėsmės pašalinimas - medinių konstrukcijų darbai, medžio apdailos ir stalių gaminių darbai. </w:t>
            </w:r>
          </w:p>
          <w:p w14:paraId="65F509D3" w14:textId="77777777" w:rsidR="004157E8" w:rsidRPr="00AB4033" w:rsidRDefault="004157E8" w:rsidP="00AB4033">
            <w:pPr>
              <w:pStyle w:val="Style-17"/>
              <w:tabs>
                <w:tab w:val="left" w:pos="1980"/>
              </w:tabs>
              <w:snapToGrid w:val="0"/>
              <w:ind w:left="130" w:right="130"/>
              <w:jc w:val="both"/>
              <w:rPr>
                <w:bCs/>
                <w:iCs/>
                <w:sz w:val="24"/>
                <w:szCs w:val="24"/>
                <w:lang w:val="lt-LT"/>
              </w:rPr>
            </w:pPr>
          </w:p>
        </w:tc>
        <w:tc>
          <w:tcPr>
            <w:tcW w:w="4536" w:type="dxa"/>
          </w:tcPr>
          <w:p w14:paraId="77921482" w14:textId="77777777" w:rsidR="000A7FB9" w:rsidRPr="00AB4033" w:rsidRDefault="000A7FB9" w:rsidP="00AB4033">
            <w:pPr>
              <w:pStyle w:val="ListParagraph"/>
              <w:numPr>
                <w:ilvl w:val="0"/>
                <w:numId w:val="17"/>
              </w:numPr>
              <w:tabs>
                <w:tab w:val="left" w:pos="318"/>
              </w:tabs>
              <w:ind w:left="0" w:firstLine="0"/>
              <w:contextualSpacing w:val="0"/>
              <w:jc w:val="both"/>
              <w:rPr>
                <w:rFonts w:ascii="Times New Roman" w:hAnsi="Times New Roman"/>
                <w:color w:val="000000" w:themeColor="text1"/>
                <w:sz w:val="24"/>
                <w:szCs w:val="24"/>
                <w:lang w:eastAsia="lt-LT"/>
              </w:rPr>
            </w:pPr>
            <w:r w:rsidRPr="00AB4033">
              <w:rPr>
                <w:rFonts w:ascii="Times New Roman" w:hAnsi="Times New Roman"/>
                <w:color w:val="000000" w:themeColor="text1"/>
                <w:sz w:val="24"/>
                <w:szCs w:val="24"/>
                <w:lang w:eastAsia="lt-LT"/>
              </w:rPr>
              <w:t>LR Kultūros ministerijos nustatyta tvarka išduotas kvalifikacijos atestatas (ar lygiavertis dokumentas) ir (arba) teisės pripažinimo dokumentai</w:t>
            </w:r>
            <w:r w:rsidRPr="00AB4033">
              <w:rPr>
                <w:rFonts w:ascii="Times New Roman" w:hAnsi="Times New Roman"/>
                <w:color w:val="000000" w:themeColor="text1"/>
                <w:sz w:val="24"/>
                <w:szCs w:val="24"/>
                <w:vertAlign w:val="superscript"/>
                <w:lang w:eastAsia="lt-LT"/>
              </w:rPr>
              <w:t>1</w:t>
            </w:r>
            <w:r w:rsidRPr="00AB4033">
              <w:rPr>
                <w:rFonts w:ascii="Times New Roman" w:hAnsi="Times New Roman"/>
                <w:color w:val="000000" w:themeColor="text1"/>
                <w:sz w:val="24"/>
                <w:szCs w:val="24"/>
                <w:lang w:eastAsia="lt-LT"/>
              </w:rPr>
              <w:t>.</w:t>
            </w:r>
          </w:p>
          <w:p w14:paraId="3A29C56C" w14:textId="77777777" w:rsidR="000A7FB9" w:rsidRPr="00AB4033" w:rsidRDefault="000A7FB9" w:rsidP="00AB4033">
            <w:pPr>
              <w:tabs>
                <w:tab w:val="left" w:pos="318"/>
              </w:tabs>
              <w:suppressAutoHyphens/>
              <w:jc w:val="both"/>
              <w:rPr>
                <w:rFonts w:ascii="Times New Roman" w:hAnsi="Times New Roman"/>
                <w:i/>
                <w:sz w:val="24"/>
                <w:szCs w:val="24"/>
                <w:u w:val="single"/>
              </w:rPr>
            </w:pPr>
            <w:r w:rsidRPr="00AB4033">
              <w:rPr>
                <w:rFonts w:ascii="Times New Roman" w:hAnsi="Times New Roman"/>
                <w:i/>
                <w:sz w:val="24"/>
                <w:szCs w:val="24"/>
                <w:u w:val="single"/>
              </w:rPr>
              <w:t>Pateikiamos atitinkamų dokumentų skaitmeninės kopijos.</w:t>
            </w:r>
          </w:p>
          <w:p w14:paraId="0486CC8E" w14:textId="77777777" w:rsidR="004157E8" w:rsidRPr="00AB4033" w:rsidRDefault="004157E8" w:rsidP="00AB4033">
            <w:pPr>
              <w:pStyle w:val="ListParagraph"/>
              <w:ind w:left="141"/>
              <w:contextualSpacing w:val="0"/>
              <w:jc w:val="both"/>
              <w:rPr>
                <w:rFonts w:ascii="Times New Roman" w:hAnsi="Times New Roman"/>
                <w:color w:val="000000" w:themeColor="text1"/>
                <w:sz w:val="24"/>
                <w:szCs w:val="24"/>
                <w:lang w:eastAsia="lt-LT"/>
              </w:rPr>
            </w:pPr>
          </w:p>
        </w:tc>
      </w:tr>
    </w:tbl>
    <w:p w14:paraId="05085AE1" w14:textId="77777777" w:rsidR="00F93263" w:rsidRPr="00AB4033" w:rsidRDefault="00F93263" w:rsidP="00AB4033">
      <w:pPr>
        <w:widowControl w:val="0"/>
        <w:tabs>
          <w:tab w:val="left" w:pos="993"/>
        </w:tabs>
        <w:autoSpaceDE w:val="0"/>
        <w:autoSpaceDN w:val="0"/>
        <w:adjustRightInd w:val="0"/>
        <w:jc w:val="both"/>
        <w:rPr>
          <w:rFonts w:ascii="Times New Roman" w:hAnsi="Times New Roman"/>
          <w:sz w:val="24"/>
          <w:szCs w:val="24"/>
        </w:rPr>
      </w:pPr>
    </w:p>
    <w:p w14:paraId="0178099D" w14:textId="77777777" w:rsidR="001B63E3" w:rsidRPr="00AB4033" w:rsidRDefault="001B63E3" w:rsidP="00AB4033">
      <w:pPr>
        <w:pStyle w:val="FootnoteText"/>
        <w:jc w:val="both"/>
        <w:rPr>
          <w:rFonts w:ascii="Times New Roman" w:hAnsi="Times New Roman"/>
          <w:i/>
          <w:iCs/>
          <w:sz w:val="24"/>
          <w:szCs w:val="24"/>
        </w:rPr>
      </w:pPr>
      <w:r w:rsidRPr="00AB4033">
        <w:rPr>
          <w:rFonts w:ascii="Times New Roman" w:hAnsi="Times New Roman"/>
          <w:b/>
          <w:bCs/>
          <w:i/>
          <w:iCs/>
          <w:sz w:val="24"/>
          <w:szCs w:val="24"/>
          <w:vertAlign w:val="superscript"/>
        </w:rPr>
        <w:t>1</w:t>
      </w:r>
      <w:r w:rsidRPr="00AB4033">
        <w:rPr>
          <w:rFonts w:ascii="Times New Roman" w:hAnsi="Times New Roman"/>
          <w:b/>
          <w:bCs/>
          <w:i/>
          <w:iCs/>
          <w:sz w:val="24"/>
          <w:szCs w:val="24"/>
        </w:rPr>
        <w:t xml:space="preserve"> 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AB4033">
        <w:rPr>
          <w:rFonts w:ascii="Times New Roman" w:hAnsi="Times New Roman"/>
          <w:b/>
          <w:bCs/>
          <w:iCs/>
          <w:sz w:val="24"/>
          <w:szCs w:val="24"/>
        </w:rPr>
        <w:t xml:space="preserve"> </w:t>
      </w:r>
      <w:r w:rsidRPr="00AB4033">
        <w:rPr>
          <w:rFonts w:ascii="Times New Roman" w:hAnsi="Times New Roman"/>
          <w:b/>
          <w:bCs/>
          <w:i/>
          <w:iCs/>
          <w:sz w:val="24"/>
          <w:szCs w:val="24"/>
        </w:rPr>
        <w:t xml:space="preserve">ir/ar </w:t>
      </w:r>
      <w:r w:rsidRPr="00AB4033">
        <w:rPr>
          <w:rFonts w:ascii="Times New Roman" w:hAnsi="Times New Roman"/>
          <w:b/>
          <w:i/>
          <w:sz w:val="24"/>
          <w:szCs w:val="24"/>
          <w:lang w:eastAsia="lt-LT"/>
        </w:rPr>
        <w:t xml:space="preserve">Lietuvos Respublikos aplinkos ministerijos ar valstybės įmonės Statybos produkcijos sertifikavimo centro ir/ar </w:t>
      </w:r>
      <w:r w:rsidRPr="00AB4033">
        <w:rPr>
          <w:rFonts w:ascii="Times New Roman" w:hAnsi="Times New Roman"/>
          <w:b/>
          <w:i/>
          <w:sz w:val="24"/>
          <w:szCs w:val="24"/>
        </w:rPr>
        <w:t>kitos atsakingos institucijos</w:t>
      </w:r>
      <w:r w:rsidRPr="00AB4033">
        <w:rPr>
          <w:rFonts w:ascii="Times New Roman" w:hAnsi="Times New Roman"/>
          <w:b/>
          <w:bCs/>
          <w:i/>
          <w:iCs/>
          <w:sz w:val="24"/>
          <w:szCs w:val="24"/>
        </w:rPr>
        <w:t xml:space="preserve"> išduotą teisės pripažinimo dokumentą.  Kvalifikacijos pripažinimo dokumentus rangovas privalo pateikti ne vėliau kaip iki sutarties sudarymo. </w:t>
      </w:r>
    </w:p>
    <w:p w14:paraId="0D6A17D8" w14:textId="77777777" w:rsidR="00D738C9" w:rsidRPr="00AB4033" w:rsidRDefault="00D738C9" w:rsidP="00AB4033">
      <w:pPr>
        <w:ind w:right="-57"/>
        <w:jc w:val="both"/>
        <w:rPr>
          <w:rFonts w:ascii="Times New Roman" w:eastAsia="Times New Roman" w:hAnsi="Times New Roman"/>
          <w:i/>
          <w:sz w:val="24"/>
          <w:szCs w:val="24"/>
        </w:rPr>
      </w:pPr>
    </w:p>
    <w:p w14:paraId="252A7DC1" w14:textId="5B90E305" w:rsidR="00165F07" w:rsidRPr="00AB4033" w:rsidRDefault="00165F07" w:rsidP="00AB4033">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b/>
          <w:sz w:val="24"/>
          <w:szCs w:val="24"/>
        </w:rPr>
      </w:pPr>
      <w:r w:rsidRPr="00AB4033">
        <w:rPr>
          <w:rFonts w:ascii="Times New Roman" w:hAnsi="Times New Roman"/>
          <w:b/>
          <w:sz w:val="24"/>
          <w:szCs w:val="24"/>
        </w:rPr>
        <w:t xml:space="preserve">Jeigu tiekėjo kvalifikacija dėl teisės verstis atitinkama veikla nebuvo tikrinama arba tikrinama ne visa apimtimi, tiekėjas perkančiajai organizacijai įsipareigoja, kad pirkimo </w:t>
      </w:r>
      <w:bookmarkStart w:id="21" w:name="_Hlk97797701"/>
      <w:r w:rsidRPr="00AB4033">
        <w:rPr>
          <w:rFonts w:ascii="Times New Roman" w:hAnsi="Times New Roman"/>
          <w:b/>
          <w:sz w:val="24"/>
          <w:szCs w:val="24"/>
        </w:rPr>
        <w:t xml:space="preserve">sutartį </w:t>
      </w:r>
      <w:r w:rsidRPr="00AB4033">
        <w:rPr>
          <w:rFonts w:ascii="Times New Roman" w:hAnsi="Times New Roman"/>
          <w:b/>
          <w:sz w:val="24"/>
          <w:szCs w:val="24"/>
        </w:rPr>
        <w:lastRenderedPageBreak/>
        <w:t>vykdys tik tokią teisę turintys</w:t>
      </w:r>
      <w:r w:rsidR="00F17A4B" w:rsidRPr="00AB4033">
        <w:rPr>
          <w:rFonts w:ascii="Times New Roman" w:hAnsi="Times New Roman"/>
          <w:sz w:val="24"/>
          <w:szCs w:val="24"/>
        </w:rPr>
        <w:t xml:space="preserve"> </w:t>
      </w:r>
      <w:r w:rsidR="00F17A4B" w:rsidRPr="00AB4033">
        <w:rPr>
          <w:rFonts w:ascii="Times New Roman" w:hAnsi="Times New Roman"/>
          <w:b/>
          <w:sz w:val="24"/>
          <w:szCs w:val="24"/>
        </w:rPr>
        <w:t>atestuoti specialistai</w:t>
      </w:r>
      <w:bookmarkEnd w:id="21"/>
      <w:r w:rsidR="0096447A" w:rsidRPr="00AB4033">
        <w:rPr>
          <w:rFonts w:ascii="Times New Roman" w:hAnsi="Times New Roman"/>
          <w:b/>
          <w:sz w:val="24"/>
          <w:szCs w:val="24"/>
        </w:rPr>
        <w:t>:</w:t>
      </w:r>
      <w:r w:rsidR="00AA0586" w:rsidRPr="00AB4033">
        <w:rPr>
          <w:rFonts w:ascii="Times New Roman" w:hAnsi="Times New Roman"/>
          <w:b/>
          <w:sz w:val="24"/>
          <w:szCs w:val="24"/>
        </w:rPr>
        <w:t xml:space="preserve"> </w:t>
      </w:r>
    </w:p>
    <w:p w14:paraId="54550332" w14:textId="08B41084" w:rsidR="00AA0586" w:rsidRPr="003459BD" w:rsidRDefault="0096447A" w:rsidP="00AB4033">
      <w:pPr>
        <w:pStyle w:val="ListParagraph"/>
        <w:numPr>
          <w:ilvl w:val="1"/>
          <w:numId w:val="1"/>
        </w:numPr>
        <w:ind w:left="0" w:firstLine="567"/>
        <w:jc w:val="both"/>
        <w:rPr>
          <w:rFonts w:ascii="Times New Roman" w:eastAsia="Times New Roman" w:hAnsi="Times New Roman"/>
          <w:color w:val="000000" w:themeColor="text1"/>
          <w:sz w:val="24"/>
          <w:szCs w:val="24"/>
        </w:rPr>
      </w:pPr>
      <w:r w:rsidRPr="003459BD">
        <w:rPr>
          <w:rFonts w:ascii="Times New Roman" w:eastAsia="Times New Roman" w:hAnsi="Times New Roman"/>
          <w:color w:val="000000" w:themeColor="text1"/>
          <w:sz w:val="24"/>
          <w:szCs w:val="24"/>
          <w:shd w:val="clear" w:color="auto" w:fill="FFFFFF"/>
        </w:rPr>
        <w:t>t</w:t>
      </w:r>
      <w:r w:rsidR="00AA0586" w:rsidRPr="003459BD">
        <w:rPr>
          <w:rFonts w:ascii="Times New Roman" w:eastAsia="Times New Roman" w:hAnsi="Times New Roman"/>
          <w:color w:val="000000" w:themeColor="text1"/>
          <w:sz w:val="24"/>
          <w:szCs w:val="24"/>
          <w:shd w:val="clear" w:color="auto" w:fill="FFFFFF"/>
        </w:rPr>
        <w:t xml:space="preserve">iekėjas </w:t>
      </w:r>
      <w:r w:rsidR="0009211F" w:rsidRPr="003459BD">
        <w:rPr>
          <w:rFonts w:ascii="Times New Roman" w:eastAsia="Arial" w:hAnsi="Times New Roman"/>
          <w:color w:val="000000" w:themeColor="text1"/>
          <w:sz w:val="24"/>
          <w:szCs w:val="24"/>
          <w:lang w:eastAsia="lt-LT"/>
        </w:rPr>
        <w:t xml:space="preserve">per </w:t>
      </w:r>
      <w:r w:rsidR="0009211F" w:rsidRPr="003459BD">
        <w:rPr>
          <w:rFonts w:ascii="Times New Roman" w:eastAsia="MS Mincho" w:hAnsi="Times New Roman"/>
          <w:color w:val="000000" w:themeColor="text1"/>
          <w:sz w:val="24"/>
          <w:szCs w:val="24"/>
          <w:lang w:eastAsia="lt-LT"/>
        </w:rPr>
        <w:t xml:space="preserve">14 (keturiolika) </w:t>
      </w:r>
      <w:r w:rsidR="0009211F" w:rsidRPr="003459BD">
        <w:rPr>
          <w:rFonts w:ascii="Times New Roman" w:hAnsi="Times New Roman"/>
          <w:color w:val="000000" w:themeColor="text1"/>
          <w:sz w:val="24"/>
          <w:szCs w:val="24"/>
        </w:rPr>
        <w:t xml:space="preserve">kalendorinių dienų </w:t>
      </w:r>
      <w:r w:rsidR="0009211F" w:rsidRPr="003459BD">
        <w:rPr>
          <w:rFonts w:ascii="Times New Roman" w:eastAsia="Arial" w:hAnsi="Times New Roman"/>
          <w:color w:val="000000" w:themeColor="text1"/>
          <w:sz w:val="24"/>
          <w:szCs w:val="24"/>
          <w:lang w:eastAsia="lt-LT"/>
        </w:rPr>
        <w:t xml:space="preserve">nuo Sutarties įsigaliojimo dienos </w:t>
      </w:r>
      <w:r w:rsidR="00AA0586" w:rsidRPr="003459BD">
        <w:rPr>
          <w:rFonts w:ascii="Times New Roman" w:eastAsia="Times New Roman" w:hAnsi="Times New Roman"/>
          <w:color w:val="000000" w:themeColor="text1"/>
          <w:sz w:val="24"/>
          <w:szCs w:val="24"/>
          <w:shd w:val="clear" w:color="auto" w:fill="FFFFFF"/>
        </w:rPr>
        <w:t xml:space="preserve">turi pateikti </w:t>
      </w:r>
      <w:r w:rsidR="0009211F" w:rsidRPr="003459BD">
        <w:rPr>
          <w:rFonts w:ascii="Times New Roman" w:eastAsia="Times New Roman" w:hAnsi="Times New Roman"/>
          <w:color w:val="000000" w:themeColor="text1"/>
          <w:sz w:val="24"/>
          <w:szCs w:val="24"/>
          <w:shd w:val="clear" w:color="auto" w:fill="FFFFFF"/>
        </w:rPr>
        <w:t xml:space="preserve">Užsakovui </w:t>
      </w:r>
      <w:bookmarkStart w:id="22" w:name="_Hlk97796240"/>
      <w:r w:rsidR="00AA0586" w:rsidRPr="003459BD">
        <w:rPr>
          <w:rFonts w:ascii="Times New Roman" w:eastAsia="Times New Roman" w:hAnsi="Times New Roman"/>
          <w:color w:val="000000" w:themeColor="text1"/>
          <w:sz w:val="24"/>
          <w:szCs w:val="24"/>
          <w:shd w:val="clear" w:color="auto" w:fill="FFFFFF"/>
        </w:rPr>
        <w:t>derinimui</w:t>
      </w:r>
      <w:r w:rsidR="00075B1D" w:rsidRPr="003459BD">
        <w:rPr>
          <w:rFonts w:ascii="Times New Roman" w:eastAsia="Times New Roman" w:hAnsi="Times New Roman"/>
          <w:color w:val="000000" w:themeColor="text1"/>
          <w:sz w:val="24"/>
          <w:szCs w:val="24"/>
          <w:shd w:val="clear" w:color="auto" w:fill="FFFFFF"/>
        </w:rPr>
        <w:t xml:space="preserve"> atestuotų</w:t>
      </w:r>
      <w:r w:rsidR="00AA0586" w:rsidRPr="003459BD">
        <w:rPr>
          <w:rFonts w:ascii="Times New Roman" w:eastAsia="Times New Roman" w:hAnsi="Times New Roman"/>
          <w:color w:val="000000" w:themeColor="text1"/>
          <w:sz w:val="24"/>
          <w:szCs w:val="24"/>
          <w:shd w:val="clear" w:color="auto" w:fill="FFFFFF"/>
        </w:rPr>
        <w:t xml:space="preserve"> specialistų</w:t>
      </w:r>
      <w:r w:rsidR="00DA03A9" w:rsidRPr="003459BD">
        <w:rPr>
          <w:rFonts w:ascii="Times New Roman" w:eastAsia="Times New Roman" w:hAnsi="Times New Roman"/>
          <w:color w:val="000000" w:themeColor="text1"/>
          <w:sz w:val="24"/>
          <w:szCs w:val="24"/>
          <w:shd w:val="clear" w:color="auto" w:fill="FFFFFF"/>
        </w:rPr>
        <w:t>, vykdysiančių Sutartį, sąrašą</w:t>
      </w:r>
      <w:r w:rsidR="00A14DDB" w:rsidRPr="003459BD">
        <w:rPr>
          <w:rFonts w:ascii="Times New Roman" w:eastAsia="Times New Roman" w:hAnsi="Times New Roman"/>
          <w:color w:val="000000" w:themeColor="text1"/>
          <w:sz w:val="24"/>
          <w:szCs w:val="24"/>
          <w:shd w:val="clear" w:color="auto" w:fill="FFFFFF"/>
        </w:rPr>
        <w:t>.</w:t>
      </w:r>
    </w:p>
    <w:bookmarkEnd w:id="22"/>
    <w:p w14:paraId="6A272150" w14:textId="77777777" w:rsidR="00165F07" w:rsidRPr="00AB4033" w:rsidRDefault="00165F07" w:rsidP="00AB4033">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7A35EFD9" w14:textId="77777777" w:rsidR="00165F07" w:rsidRPr="00AB4033" w:rsidRDefault="00165F07" w:rsidP="00AB4033">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u w:val="single"/>
        </w:rPr>
        <w:t>Tiekėjas kartu su pasiūlymu privalo pateikti subtiekėjų sutikimą dalyvauti pirkime.</w:t>
      </w:r>
    </w:p>
    <w:p w14:paraId="69A24D8E" w14:textId="77777777" w:rsidR="001B63E3" w:rsidRPr="00AB4033" w:rsidRDefault="00165F07" w:rsidP="00AB4033">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746B69C8" w14:textId="17FB234E" w:rsidR="001B63E3" w:rsidRPr="00AB4033" w:rsidRDefault="001B63E3" w:rsidP="00AB4033">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 xml:space="preserve">Perkančioji organizacija patikrina, ar ūkio subjektai, kurių pajėgumais ketina remtis tiekėjas, tenkina jiems keliamus kvalifikacijos reikalavimus ir ar nėra tokio ūkio subjekto pašalinimo pagrindų. Jeigu ūkio subjekto dalyvavimas netenkina jam keliamų kvalifikacijos reikalavimų arba jo padėtis atitinka bent vieną pagal perkančiosios organizacijos nustatytą pašalinimo pagrindą, </w:t>
      </w:r>
      <w:r w:rsidRPr="00AB4033">
        <w:rPr>
          <w:rFonts w:ascii="Times New Roman" w:eastAsia="Times New Roman" w:hAnsi="Times New Roman"/>
          <w:sz w:val="24"/>
          <w:szCs w:val="24"/>
        </w:rPr>
        <w:t>perkančioji</w:t>
      </w:r>
      <w:r w:rsidRPr="00AB4033" w:rsidDel="00F866B1">
        <w:rPr>
          <w:rFonts w:ascii="Times New Roman" w:hAnsi="Times New Roman"/>
          <w:sz w:val="24"/>
          <w:szCs w:val="24"/>
        </w:rPr>
        <w:t xml:space="preserve"> </w:t>
      </w:r>
      <w:r w:rsidRPr="00AB4033">
        <w:rPr>
          <w:rFonts w:ascii="Times New Roman" w:hAnsi="Times New Roman"/>
          <w:sz w:val="24"/>
          <w:szCs w:val="24"/>
        </w:rPr>
        <w:t>organizacija, vadovaudamasi Viešųjų pirkimų įstatymo 45 str 3 d. ir Viešųjų pirkimų tarnybos direktoriaus 2022-12-30 įsakymu Nr. 1S-240 patvirtintomis Pasiūlymų patikslinimo, papildymo ar paaiškinimo taisyklėmis, neleis pakeisti jo reikalavimus atitinkančiu ūkio subjektu.</w:t>
      </w:r>
    </w:p>
    <w:p w14:paraId="507AC189" w14:textId="77777777" w:rsidR="00165F07" w:rsidRPr="00AB4033" w:rsidRDefault="00165F07" w:rsidP="00AB4033">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5F929F" w14:textId="77777777" w:rsidR="00165F07" w:rsidRPr="00AB4033" w:rsidRDefault="00165F07" w:rsidP="00AB4033">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bookmarkStart w:id="23" w:name="_Hlk504395996"/>
      <w:r w:rsidRPr="00AB4033">
        <w:rPr>
          <w:rFonts w:ascii="Times New Roman" w:hAnsi="Times New Roman"/>
          <w:sz w:val="24"/>
          <w:szCs w:val="24"/>
        </w:rPr>
        <w:t>Pasiūlymo formoje tiekėjas turi deklaruoti, kad jis, kiekvienas tiekėjų grupės partneris (jei pasiūlymą pateikią tiekėjų grupė), subtiekėjai ir kiti asmenys, kurių pajėgumais remiasi tiekėjas, atitinka šiame III skyriuje nurodytus kvalifikacijos ir kitus reikalavimus.</w:t>
      </w:r>
    </w:p>
    <w:bookmarkEnd w:id="23"/>
    <w:p w14:paraId="3D888CD1" w14:textId="34611D87" w:rsidR="00165F07" w:rsidRPr="00AB4033" w:rsidRDefault="00165F07" w:rsidP="00AB4033">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AB4033">
        <w:rPr>
          <w:rFonts w:ascii="Times New Roman" w:hAnsi="Times New Roman"/>
          <w:sz w:val="24"/>
          <w:szCs w:val="24"/>
        </w:rPr>
        <w:t>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23121419" w14:textId="77777777" w:rsidR="001B63E3" w:rsidRPr="00AB4033" w:rsidRDefault="001B63E3" w:rsidP="00AB4033">
      <w:pPr>
        <w:jc w:val="center"/>
        <w:rPr>
          <w:rFonts w:ascii="Times New Roman" w:hAnsi="Times New Roman"/>
          <w:b/>
          <w:sz w:val="24"/>
          <w:szCs w:val="24"/>
        </w:rPr>
      </w:pPr>
    </w:p>
    <w:p w14:paraId="52A611DD" w14:textId="02E4EAD8" w:rsidR="001B63E3" w:rsidRPr="00AB4033" w:rsidRDefault="001B63E3" w:rsidP="00AB4033">
      <w:pPr>
        <w:jc w:val="center"/>
        <w:rPr>
          <w:rFonts w:ascii="Times New Roman" w:eastAsia="Times New Roman" w:hAnsi="Times New Roman"/>
          <w:b/>
          <w:sz w:val="24"/>
          <w:szCs w:val="24"/>
        </w:rPr>
      </w:pPr>
      <w:r w:rsidRPr="00AB4033">
        <w:rPr>
          <w:rFonts w:ascii="Times New Roman" w:hAnsi="Times New Roman"/>
          <w:b/>
          <w:sz w:val="24"/>
          <w:szCs w:val="24"/>
        </w:rPr>
        <w:t>Reikalaujami kokybės vadybos sistemos ir (arba) aplinkos apsaugos vadybos sistemos standartai</w:t>
      </w:r>
    </w:p>
    <w:p w14:paraId="48081E88" w14:textId="77777777" w:rsidR="001B63E3" w:rsidRPr="00AB4033" w:rsidRDefault="001B63E3" w:rsidP="00AB4033">
      <w:pPr>
        <w:jc w:val="center"/>
        <w:rPr>
          <w:rFonts w:ascii="Times New Roman" w:hAnsi="Times New Roman"/>
          <w:sz w:val="24"/>
          <w:szCs w:val="24"/>
        </w:rPr>
      </w:pPr>
    </w:p>
    <w:p w14:paraId="7A8819AD" w14:textId="6BC3ABA4" w:rsidR="001B63E3" w:rsidRPr="00AB4033" w:rsidRDefault="001B63E3" w:rsidP="00AB4033">
      <w:pPr>
        <w:pStyle w:val="BodyText"/>
        <w:tabs>
          <w:tab w:val="left" w:pos="993"/>
        </w:tabs>
        <w:ind w:firstLine="425"/>
        <w:rPr>
          <w:rFonts w:ascii="Times New Roman" w:hAnsi="Times New Roman" w:cs="Times New Roman"/>
          <w:lang w:val="lt-LT"/>
        </w:rPr>
      </w:pPr>
      <w:r w:rsidRPr="00AB4033">
        <w:rPr>
          <w:rFonts w:ascii="Times New Roman" w:hAnsi="Times New Roman" w:cs="Times New Roman"/>
          <w:lang w:val="lt-LT"/>
        </w:rPr>
        <w:t xml:space="preserve">24. Perkančioji organizacija šiame pirkime netaiko kokybės vadybos sistemos standartų, </w:t>
      </w:r>
      <w:r w:rsidRPr="00AB4033">
        <w:rPr>
          <w:rFonts w:ascii="Times New Roman" w:hAnsi="Times New Roman" w:cs="Times New Roman"/>
          <w:b/>
          <w:bCs/>
          <w:color w:val="000000" w:themeColor="text1"/>
          <w:lang w:val="lt-LT"/>
        </w:rPr>
        <w:t>tačiau taikomos aplinkos apsaugos vadybos sistemos priemonės, kurios nurodytos sutartyje (3 priedas).</w:t>
      </w:r>
    </w:p>
    <w:p w14:paraId="3A8F0A76" w14:textId="77777777" w:rsidR="00933564" w:rsidRPr="00AB4033" w:rsidRDefault="00933564" w:rsidP="00AB4033">
      <w:pPr>
        <w:widowControl w:val="0"/>
        <w:tabs>
          <w:tab w:val="left" w:pos="993"/>
        </w:tabs>
        <w:autoSpaceDE w:val="0"/>
        <w:autoSpaceDN w:val="0"/>
        <w:adjustRightInd w:val="0"/>
        <w:jc w:val="both"/>
        <w:rPr>
          <w:rFonts w:ascii="Times New Roman" w:hAnsi="Times New Roman"/>
          <w:sz w:val="24"/>
          <w:szCs w:val="24"/>
        </w:rPr>
      </w:pPr>
    </w:p>
    <w:p w14:paraId="1C913739" w14:textId="77777777" w:rsidR="00F43663" w:rsidRPr="00AB4033" w:rsidRDefault="00F43663" w:rsidP="00AB4033">
      <w:pPr>
        <w:pStyle w:val="Heading1"/>
        <w:rPr>
          <w:i/>
        </w:rPr>
      </w:pPr>
      <w:bookmarkStart w:id="24" w:name="_Toc4567323"/>
      <w:bookmarkStart w:id="25" w:name="_Toc188349830"/>
      <w:bookmarkStart w:id="26" w:name="_Toc188351151"/>
      <w:bookmarkStart w:id="27" w:name="_Toc188353594"/>
      <w:bookmarkStart w:id="28" w:name="_Toc188359820"/>
      <w:r w:rsidRPr="00AB4033">
        <w:t>IV SKYRIUS</w:t>
      </w:r>
      <w:r w:rsidRPr="00AB4033">
        <w:br/>
        <w:t>TIEKĖJŲ GRUPĖS DALYVAVIMAS PIRKIMO PROCEDŪROSE</w:t>
      </w:r>
      <w:bookmarkEnd w:id="24"/>
      <w:bookmarkEnd w:id="25"/>
      <w:bookmarkEnd w:id="26"/>
      <w:bookmarkEnd w:id="27"/>
      <w:bookmarkEnd w:id="28"/>
    </w:p>
    <w:p w14:paraId="0A003DD5" w14:textId="77777777" w:rsidR="00F43663" w:rsidRPr="00AB4033" w:rsidRDefault="00F43663" w:rsidP="00AB4033">
      <w:pPr>
        <w:pStyle w:val="BodyText"/>
        <w:tabs>
          <w:tab w:val="left" w:pos="0"/>
        </w:tabs>
        <w:ind w:firstLine="567"/>
        <w:rPr>
          <w:rFonts w:ascii="Times New Roman" w:hAnsi="Times New Roman" w:cs="Times New Roman"/>
          <w:lang w:val="lt-LT"/>
        </w:rPr>
      </w:pPr>
    </w:p>
    <w:p w14:paraId="4650C9BA" w14:textId="77777777" w:rsidR="00F43663" w:rsidRPr="00AB4033" w:rsidRDefault="00F43663" w:rsidP="00AB4033">
      <w:pPr>
        <w:pStyle w:val="ListParagraph"/>
        <w:numPr>
          <w:ilvl w:val="0"/>
          <w:numId w:val="1"/>
        </w:numPr>
        <w:tabs>
          <w:tab w:val="left" w:pos="1134"/>
        </w:tabs>
        <w:suppressAutoHyphen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Pasiūlymą gali pateikti tiekėjų grupė. Tiekėjų grupė, teikianti bendrą pasiūlymą, privalo pateikti jungtinės veiklos sutartį.</w:t>
      </w:r>
    </w:p>
    <w:p w14:paraId="2457CB00" w14:textId="77777777" w:rsidR="00F43663" w:rsidRPr="00AB4033" w:rsidRDefault="00F43663" w:rsidP="00AB4033">
      <w:pPr>
        <w:pStyle w:val="ListParagraph"/>
        <w:numPr>
          <w:ilvl w:val="0"/>
          <w:numId w:val="1"/>
        </w:numPr>
        <w:tabs>
          <w:tab w:val="left" w:pos="1134"/>
        </w:tabs>
        <w:suppressAutoHyphen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lastRenderedPageBreak/>
        <w:t>Jungtinės veiklos sutartyje turi būti:</w:t>
      </w:r>
    </w:p>
    <w:p w14:paraId="57137E17" w14:textId="77777777" w:rsidR="00F43663" w:rsidRPr="00AB4033" w:rsidRDefault="00F43663" w:rsidP="00AB4033">
      <w:pPr>
        <w:pStyle w:val="ListParagraph"/>
        <w:numPr>
          <w:ilvl w:val="1"/>
          <w:numId w:val="1"/>
        </w:numPr>
        <w:tabs>
          <w:tab w:val="left" w:pos="1134"/>
        </w:tabs>
        <w:suppressAutoHyphen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ir</w:t>
      </w:r>
      <w:r w:rsidR="00F068D1" w:rsidRPr="00AB4033">
        <w:rPr>
          <w:rFonts w:ascii="Times New Roman" w:eastAsia="Times New Roman" w:hAnsi="Times New Roman"/>
          <w:sz w:val="24"/>
          <w:szCs w:val="24"/>
        </w:rPr>
        <w:t xml:space="preserve"> / ar</w:t>
      </w:r>
      <w:r w:rsidRPr="00AB4033">
        <w:rPr>
          <w:rFonts w:ascii="Times New Roman" w:eastAsia="Times New Roman" w:hAnsi="Times New Roman"/>
          <w:sz w:val="24"/>
          <w:szCs w:val="24"/>
        </w:rPr>
        <w:t xml:space="preserve"> procentais) bendroje pirkimo sutarties vertėje. </w:t>
      </w:r>
    </w:p>
    <w:p w14:paraId="21D90FF3" w14:textId="77777777" w:rsidR="00F43663" w:rsidRPr="00AB4033" w:rsidRDefault="00F43663" w:rsidP="00AB4033">
      <w:pPr>
        <w:tabs>
          <w:tab w:val="left" w:pos="1134"/>
        </w:tabs>
        <w:suppressAutoHyphens/>
        <w:ind w:firstLine="567"/>
        <w:jc w:val="both"/>
        <w:rPr>
          <w:rFonts w:ascii="Times New Roman" w:eastAsia="Times New Roman" w:hAnsi="Times New Roman"/>
          <w:sz w:val="24"/>
          <w:szCs w:val="24"/>
        </w:rPr>
      </w:pPr>
      <w:r w:rsidRPr="00AB4033">
        <w:rPr>
          <w:rFonts w:ascii="Times New Roman" w:eastAsia="Times New Roman" w:hAnsi="Times New Roman"/>
          <w:sz w:val="24"/>
          <w:szCs w:val="24"/>
        </w:rPr>
        <w:t>Jungtinės veiklos sutartis turi numatyti solidariąją visų šios sutarties partnerių atsakomybę už prievolių perkančiajai organizacijai nevykdymą;</w:t>
      </w:r>
    </w:p>
    <w:p w14:paraId="1F459DB8" w14:textId="7EC42AF4" w:rsidR="00F43663" w:rsidRPr="00AB4033" w:rsidRDefault="00F43663" w:rsidP="00AB4033">
      <w:pPr>
        <w:pStyle w:val="ListParagraph"/>
        <w:numPr>
          <w:ilvl w:val="1"/>
          <w:numId w:val="1"/>
        </w:numPr>
        <w:tabs>
          <w:tab w:val="left" w:pos="1134"/>
        </w:tabs>
        <w:suppressAutoHyphen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 xml:space="preserve">numatyta, kuris partneris (toliau – atsakingas partneris) atstovauja tiekėjų grupei (su kuo </w:t>
      </w:r>
      <w:r w:rsidR="00F334B4" w:rsidRPr="00AB4033">
        <w:rPr>
          <w:rFonts w:ascii="Times New Roman" w:eastAsia="Times New Roman" w:hAnsi="Times New Roman"/>
          <w:sz w:val="24"/>
          <w:szCs w:val="24"/>
        </w:rPr>
        <w:t xml:space="preserve">perkančioji </w:t>
      </w:r>
      <w:r w:rsidR="00040C15" w:rsidRPr="00AB4033">
        <w:rPr>
          <w:rFonts w:ascii="Times New Roman" w:eastAsia="Times New Roman" w:hAnsi="Times New Roman"/>
          <w:sz w:val="24"/>
          <w:szCs w:val="24"/>
        </w:rPr>
        <w:t xml:space="preserve">organizacija </w:t>
      </w:r>
      <w:r w:rsidRPr="00AB4033">
        <w:rPr>
          <w:rFonts w:ascii="Times New Roman" w:eastAsia="Times New Roman" w:hAnsi="Times New Roman"/>
          <w:sz w:val="24"/>
          <w:szCs w:val="24"/>
        </w:rPr>
        <w:t>turėtų bendrauti kvalifikacijos nagrinėjimo ir pasiūlymo vertinimo metu kylančiais klausimais ir kam teikti su šiais klausimais susijusią informaciją).</w:t>
      </w:r>
    </w:p>
    <w:p w14:paraId="3F881641" w14:textId="77777777" w:rsidR="000E12DF" w:rsidRPr="00AB4033" w:rsidRDefault="00F43663" w:rsidP="00AB4033">
      <w:pPr>
        <w:pStyle w:val="ListParagraph"/>
        <w:numPr>
          <w:ilvl w:val="0"/>
          <w:numId w:val="1"/>
        </w:numPr>
        <w:tabs>
          <w:tab w:val="left" w:pos="1134"/>
        </w:tabs>
        <w:suppressAutoHyphen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w:t>
      </w:r>
      <w:r w:rsidR="00040C15" w:rsidRPr="00AB4033">
        <w:rPr>
          <w:rFonts w:ascii="Times New Roman" w:eastAsia="Times New Roman" w:hAnsi="Times New Roman"/>
          <w:sz w:val="24"/>
          <w:szCs w:val="24"/>
        </w:rPr>
        <w:t xml:space="preserve"> nurodytu jungtinės veiklos sutartyje</w:t>
      </w:r>
      <w:r w:rsidRPr="00AB4033">
        <w:rPr>
          <w:rFonts w:ascii="Times New Roman" w:eastAsia="Times New Roman" w:hAnsi="Times New Roman"/>
          <w:sz w:val="24"/>
          <w:szCs w:val="24"/>
        </w:rPr>
        <w:t>, su juo bus sudaroma pirkimo sutartis ir jam bus atliekami mokėjimai, išskyrus tiesioginio atsiskaitymo su subtiekėjais atvejus.</w:t>
      </w:r>
    </w:p>
    <w:p w14:paraId="5F671F14" w14:textId="77777777" w:rsidR="000E12DF" w:rsidRPr="00AB4033" w:rsidRDefault="00F43663" w:rsidP="00AB4033">
      <w:pPr>
        <w:pStyle w:val="ListParagraph"/>
        <w:numPr>
          <w:ilvl w:val="0"/>
          <w:numId w:val="1"/>
        </w:numPr>
        <w:tabs>
          <w:tab w:val="left" w:pos="1134"/>
        </w:tabs>
        <w:suppressAutoHyphen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Perkančioji organizacija nereikalauja, kad, tiekėjų grupės pateiktą pasiūlymą nustačius laimėjusiu ir jai pasiūlius sudaryti pirkimo sutartį, ši tiekėjų grupė įgytų tam tikrą teisinę formą.</w:t>
      </w:r>
    </w:p>
    <w:p w14:paraId="6A371EA8" w14:textId="6FA2027C" w:rsidR="000E12DF" w:rsidRPr="00AB4033" w:rsidRDefault="000E12DF" w:rsidP="00AB4033">
      <w:pPr>
        <w:pStyle w:val="ListParagraph"/>
        <w:numPr>
          <w:ilvl w:val="0"/>
          <w:numId w:val="1"/>
        </w:numPr>
        <w:tabs>
          <w:tab w:val="left" w:pos="1134"/>
        </w:tabs>
        <w:suppressAutoHyphens/>
        <w:ind w:left="0" w:firstLine="567"/>
        <w:jc w:val="both"/>
        <w:rPr>
          <w:rFonts w:ascii="Times New Roman" w:eastAsia="Times New Roman" w:hAnsi="Times New Roman"/>
          <w:sz w:val="24"/>
          <w:szCs w:val="24"/>
        </w:rPr>
      </w:pPr>
      <w:r w:rsidRPr="00AB4033">
        <w:rPr>
          <w:rFonts w:ascii="Times New Roman" w:hAnsi="Times New Roman"/>
          <w:sz w:val="24"/>
          <w:szCs w:val="24"/>
        </w:rPr>
        <w:t xml:space="preserve">Jeigu Tiekėjų grupės dalyvavimas netenkina jai keliamų kvalifikacijos reikalavimų arba jos padėtis atitinka bent vieną pagal perkančiosios organizacijos nustatytą pašalinimo pagrindą, </w:t>
      </w:r>
      <w:r w:rsidRPr="00AB4033">
        <w:rPr>
          <w:rFonts w:ascii="Times New Roman" w:eastAsia="Times New Roman" w:hAnsi="Times New Roman"/>
          <w:sz w:val="24"/>
          <w:szCs w:val="24"/>
        </w:rPr>
        <w:t>perkančioji</w:t>
      </w:r>
      <w:r w:rsidRPr="00AB4033" w:rsidDel="00F866B1">
        <w:rPr>
          <w:rFonts w:ascii="Times New Roman" w:hAnsi="Times New Roman"/>
          <w:sz w:val="24"/>
          <w:szCs w:val="24"/>
        </w:rPr>
        <w:t xml:space="preserve"> </w:t>
      </w:r>
      <w:r w:rsidRPr="00AB4033">
        <w:rPr>
          <w:rFonts w:ascii="Times New Roman" w:hAnsi="Times New Roman"/>
          <w:sz w:val="24"/>
          <w:szCs w:val="24"/>
        </w:rPr>
        <w:t>organizacija, vadovaudamasi Viešųjų pirkimų įs</w:t>
      </w:r>
      <w:r w:rsidR="006E7B59" w:rsidRPr="00AB4033">
        <w:rPr>
          <w:rFonts w:ascii="Times New Roman" w:hAnsi="Times New Roman"/>
          <w:sz w:val="24"/>
          <w:szCs w:val="24"/>
        </w:rPr>
        <w:t>t</w:t>
      </w:r>
      <w:r w:rsidRPr="00AB4033">
        <w:rPr>
          <w:rFonts w:ascii="Times New Roman" w:hAnsi="Times New Roman"/>
          <w:sz w:val="24"/>
          <w:szCs w:val="24"/>
        </w:rPr>
        <w:t>atymo 45 str 3 d. ir Viešųjų pirkimų tarnybos direktoriaus 2022-12-30 įsakymu Nr. 1S-240 patvirtintomis Pasiūlymų patikslinimo, papildymo ar paaiškinimo taisyklėmis, neleis pakeisti ją reikalavimus atitinkančiu ūkio subjektu.</w:t>
      </w:r>
    </w:p>
    <w:p w14:paraId="3526285A" w14:textId="77777777" w:rsidR="000E12DF" w:rsidRPr="00AB4033" w:rsidRDefault="000E12DF" w:rsidP="00AB4033">
      <w:pPr>
        <w:pStyle w:val="ListParagraph"/>
        <w:tabs>
          <w:tab w:val="left" w:pos="1134"/>
        </w:tabs>
        <w:suppressAutoHyphens/>
        <w:ind w:left="1134"/>
        <w:jc w:val="both"/>
        <w:rPr>
          <w:rFonts w:ascii="Times New Roman" w:eastAsia="Times New Roman" w:hAnsi="Times New Roman"/>
          <w:i/>
          <w:sz w:val="24"/>
          <w:szCs w:val="24"/>
        </w:rPr>
      </w:pPr>
    </w:p>
    <w:p w14:paraId="30AEAE1A" w14:textId="77777777" w:rsidR="00F43663" w:rsidRPr="00AB4033" w:rsidRDefault="00F43663" w:rsidP="00AB4033">
      <w:pPr>
        <w:pStyle w:val="Heading1"/>
      </w:pPr>
      <w:bookmarkStart w:id="29" w:name="_Toc4567324"/>
      <w:bookmarkStart w:id="30" w:name="_Toc188349831"/>
      <w:bookmarkStart w:id="31" w:name="_Toc188351152"/>
      <w:bookmarkStart w:id="32" w:name="_Toc188353595"/>
      <w:bookmarkStart w:id="33" w:name="_Toc188359821"/>
      <w:r w:rsidRPr="00AB4033">
        <w:t>V SKYRIUS</w:t>
      </w:r>
      <w:r w:rsidRPr="00AB4033">
        <w:br/>
        <w:t>PASIŪLYMŲ GALIOJIMO UŽTIKRINIMO REIKALAVIMAI</w:t>
      </w:r>
      <w:bookmarkEnd w:id="29"/>
      <w:bookmarkEnd w:id="30"/>
      <w:bookmarkEnd w:id="31"/>
      <w:bookmarkEnd w:id="32"/>
      <w:bookmarkEnd w:id="33"/>
    </w:p>
    <w:p w14:paraId="3859EA7F" w14:textId="77777777" w:rsidR="00E2125A" w:rsidRPr="00AB4033" w:rsidRDefault="00E2125A" w:rsidP="00AB4033">
      <w:pPr>
        <w:rPr>
          <w:rFonts w:ascii="Times New Roman" w:hAnsi="Times New Roman"/>
          <w:sz w:val="24"/>
          <w:szCs w:val="24"/>
        </w:rPr>
      </w:pPr>
    </w:p>
    <w:p w14:paraId="6C7C7E2B" w14:textId="1B26794A" w:rsidR="00993DC6" w:rsidRPr="00993DC6" w:rsidRDefault="00993DC6" w:rsidP="00A05E2D">
      <w:pPr>
        <w:pStyle w:val="BodyText"/>
        <w:numPr>
          <w:ilvl w:val="0"/>
          <w:numId w:val="1"/>
        </w:numPr>
        <w:tabs>
          <w:tab w:val="left" w:pos="0"/>
          <w:tab w:val="left" w:pos="1276"/>
        </w:tabs>
        <w:ind w:left="0" w:firstLine="568"/>
        <w:rPr>
          <w:rFonts w:ascii="Times New Roman" w:hAnsi="Times New Roman" w:cs="Times New Roman"/>
          <w:bCs/>
          <w:lang w:val="lt-LT"/>
        </w:rPr>
      </w:pPr>
      <w:r w:rsidRPr="00993DC6">
        <w:rPr>
          <w:rFonts w:ascii="Times New Roman" w:hAnsi="Times New Roman" w:cs="Times New Roman"/>
          <w:lang w:val="lt-LT"/>
        </w:rPr>
        <w:t xml:space="preserve">Pasiūlymas turi būti </w:t>
      </w:r>
      <w:r w:rsidRPr="00FF513A">
        <w:rPr>
          <w:rFonts w:ascii="Times New Roman" w:hAnsi="Times New Roman" w:cs="Times New Roman"/>
          <w:lang w:val="lt-LT"/>
        </w:rPr>
        <w:t xml:space="preserve">užtikrinamas </w:t>
      </w:r>
      <w:r w:rsidRPr="00FF513A">
        <w:rPr>
          <w:rFonts w:ascii="Times New Roman" w:hAnsi="Times New Roman" w:cs="Times New Roman"/>
          <w:b/>
          <w:bCs/>
          <w:lang w:val="lt-LT"/>
        </w:rPr>
        <w:t>2 500,00</w:t>
      </w:r>
      <w:r w:rsidRPr="00FF513A">
        <w:rPr>
          <w:rFonts w:ascii="Times New Roman" w:hAnsi="Times New Roman" w:cs="Times New Roman"/>
          <w:lang w:val="lt-LT"/>
        </w:rPr>
        <w:t xml:space="preserve"> </w:t>
      </w:r>
      <w:r w:rsidRPr="00FF513A">
        <w:rPr>
          <w:rFonts w:ascii="Times New Roman" w:hAnsi="Times New Roman" w:cs="Times New Roman"/>
          <w:b/>
          <w:bCs/>
          <w:lang w:val="lt-LT"/>
        </w:rPr>
        <w:t>EUR sumai</w:t>
      </w:r>
      <w:r w:rsidRPr="00993DC6">
        <w:rPr>
          <w:rFonts w:ascii="Times New Roman" w:hAnsi="Times New Roman" w:cs="Times New Roman"/>
          <w:b/>
          <w:bCs/>
          <w:lang w:val="lt-LT"/>
        </w:rPr>
        <w:t>,</w:t>
      </w:r>
      <w:r w:rsidRPr="00993DC6">
        <w:rPr>
          <w:rFonts w:ascii="Times New Roman" w:hAnsi="Times New Roman" w:cs="Times New Roman"/>
          <w:lang w:val="lt-LT"/>
        </w:rPr>
        <w:t xml:space="preserve"> bet kuriuo iš tiekėjo pasirinktu užtikrinimo būdu: banko garantija arba draudimo bendrovės laidavimu. Pasiūlymo galiojimo užtikrinimo reikalavimai:</w:t>
      </w:r>
    </w:p>
    <w:p w14:paraId="7F0127A3" w14:textId="6C18CE14" w:rsidR="00993DC6" w:rsidRPr="00852FD1" w:rsidRDefault="00993DC6" w:rsidP="00A05E2D">
      <w:pPr>
        <w:pStyle w:val="BodyText"/>
        <w:numPr>
          <w:ilvl w:val="1"/>
          <w:numId w:val="1"/>
        </w:numPr>
        <w:tabs>
          <w:tab w:val="left" w:pos="0"/>
          <w:tab w:val="left" w:pos="1276"/>
        </w:tabs>
        <w:ind w:left="0" w:firstLine="568"/>
        <w:rPr>
          <w:rFonts w:ascii="Times New Roman" w:hAnsi="Times New Roman" w:cs="Times New Roman"/>
          <w:lang w:val="lt-LT"/>
        </w:rPr>
      </w:pPr>
      <w:r w:rsidRPr="00993DC6">
        <w:rPr>
          <w:rFonts w:ascii="Times New Roman" w:hAnsi="Times New Roman" w:cs="Times New Roman"/>
          <w:lang w:val="lt-LT"/>
        </w:rPr>
        <w:t>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w:t>
      </w:r>
      <w:r w:rsidR="000C35BB">
        <w:rPr>
          <w:rFonts w:ascii="Times New Roman" w:hAnsi="Times New Roman" w:cs="Times New Roman"/>
          <w:lang w:val="lt-LT"/>
        </w:rPr>
        <w:t>;</w:t>
      </w:r>
      <w:r w:rsidRPr="00993DC6">
        <w:rPr>
          <w:rFonts w:ascii="Times New Roman" w:hAnsi="Times New Roman" w:cs="Times New Roman"/>
          <w:lang w:val="lt-LT"/>
        </w:rPr>
        <w:t xml:space="preserve"> </w:t>
      </w:r>
    </w:p>
    <w:p w14:paraId="6A5A8755" w14:textId="77777777" w:rsidR="00993DC6" w:rsidRPr="00993DC6" w:rsidRDefault="00993DC6" w:rsidP="00A05E2D">
      <w:pPr>
        <w:pStyle w:val="BodyText"/>
        <w:numPr>
          <w:ilvl w:val="1"/>
          <w:numId w:val="1"/>
        </w:numPr>
        <w:tabs>
          <w:tab w:val="left" w:pos="0"/>
          <w:tab w:val="left" w:pos="1276"/>
        </w:tabs>
        <w:ind w:left="0" w:firstLine="568"/>
        <w:rPr>
          <w:rFonts w:ascii="Times New Roman" w:hAnsi="Times New Roman" w:cs="Times New Roman"/>
          <w:lang w:val="lt-LT"/>
        </w:rPr>
      </w:pPr>
      <w:r w:rsidRPr="00993DC6">
        <w:rPr>
          <w:rFonts w:ascii="Times New Roman" w:hAnsi="Times New Roman" w:cs="Times New Roman"/>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2E06B01B" w14:textId="5A36DB61" w:rsidR="00993DC6" w:rsidRPr="00993DC6" w:rsidRDefault="00AF126B" w:rsidP="00A05E2D">
      <w:pPr>
        <w:pStyle w:val="BodyText"/>
        <w:tabs>
          <w:tab w:val="left" w:pos="0"/>
        </w:tabs>
        <w:ind w:firstLine="568"/>
        <w:rPr>
          <w:rFonts w:ascii="Times New Roman" w:hAnsi="Times New Roman" w:cs="Times New Roman"/>
          <w:lang w:val="lt-LT"/>
        </w:rPr>
      </w:pPr>
      <w:r w:rsidRPr="00852FD1">
        <w:rPr>
          <w:rFonts w:ascii="Times New Roman" w:hAnsi="Times New Roman" w:cs="Times New Roman"/>
          <w:lang w:val="lt-LT"/>
        </w:rPr>
        <w:t xml:space="preserve">31. </w:t>
      </w:r>
      <w:r w:rsidR="00993DC6" w:rsidRPr="00993DC6">
        <w:rPr>
          <w:rFonts w:ascii="Times New Roman" w:hAnsi="Times New Roman" w:cs="Times New Roman"/>
          <w:lang w:val="lt-LT"/>
        </w:rPr>
        <w:t xml:space="preserve">Jei pasiūlymas užtikrinamas banko garantija arba draudimo bendrovės laidavimu, </w:t>
      </w:r>
      <w:r w:rsidR="00993DC6" w:rsidRPr="00993DC6">
        <w:rPr>
          <w:rFonts w:ascii="Times New Roman" w:hAnsi="Times New Roman" w:cs="Times New Roman"/>
          <w:b/>
          <w:lang w:val="lt-LT"/>
        </w:rPr>
        <w:t>tiekėjas privalo pateikti užpildytą</w:t>
      </w:r>
      <w:r w:rsidR="00993DC6" w:rsidRPr="00993DC6">
        <w:rPr>
          <w:rFonts w:ascii="Times New Roman" w:hAnsi="Times New Roman" w:cs="Times New Roman"/>
          <w:lang w:val="lt-LT"/>
        </w:rPr>
        <w:t xml:space="preserve"> </w:t>
      </w:r>
      <w:r w:rsidR="00993DC6" w:rsidRPr="00993DC6">
        <w:rPr>
          <w:rFonts w:ascii="Times New Roman" w:hAnsi="Times New Roman" w:cs="Times New Roman"/>
          <w:b/>
          <w:bCs/>
          <w:lang w:val="lt-LT"/>
        </w:rPr>
        <w:t xml:space="preserve">pasiūlymo galiojimą užtikrinantį dokumentą pagal pasiūlymo galiojimo užtikrinimo formos nuostatas (konkurso sąlygų </w:t>
      </w:r>
      <w:r w:rsidR="000B16E0" w:rsidRPr="000B16E0">
        <w:rPr>
          <w:rFonts w:ascii="Times New Roman" w:hAnsi="Times New Roman" w:cs="Times New Roman"/>
          <w:b/>
          <w:bCs/>
          <w:lang w:val="lt-LT"/>
        </w:rPr>
        <w:t>8</w:t>
      </w:r>
      <w:r w:rsidR="00993DC6" w:rsidRPr="00993DC6">
        <w:rPr>
          <w:rFonts w:ascii="Times New Roman" w:hAnsi="Times New Roman" w:cs="Times New Roman"/>
          <w:b/>
          <w:bCs/>
          <w:lang w:val="lt-LT"/>
        </w:rPr>
        <w:t xml:space="preserve"> priedas).</w:t>
      </w:r>
    </w:p>
    <w:p w14:paraId="519EC8AF" w14:textId="1555BADB" w:rsidR="00993DC6" w:rsidRPr="00993DC6" w:rsidRDefault="00993DC6" w:rsidP="003459BD">
      <w:pPr>
        <w:pStyle w:val="BodyText"/>
        <w:numPr>
          <w:ilvl w:val="0"/>
          <w:numId w:val="23"/>
        </w:numPr>
        <w:tabs>
          <w:tab w:val="left" w:pos="0"/>
          <w:tab w:val="left" w:pos="1134"/>
        </w:tabs>
        <w:ind w:left="0" w:firstLine="568"/>
        <w:rPr>
          <w:rFonts w:ascii="Times New Roman" w:hAnsi="Times New Roman" w:cs="Times New Roman"/>
          <w:lang w:val="lt-LT"/>
        </w:rPr>
      </w:pPr>
      <w:r w:rsidRPr="00993DC6">
        <w:rPr>
          <w:rFonts w:ascii="Times New Roman" w:hAnsi="Times New Roman" w:cs="Times New Roman"/>
          <w:lang w:val="lt-LT"/>
        </w:rPr>
        <w:t>Perkančioji organizacija grąžina pasiūlymo galiojimo užtikrinimą esant bent vienai iš šių sąlygų:</w:t>
      </w:r>
    </w:p>
    <w:p w14:paraId="5385C959" w14:textId="7F39D476" w:rsidR="00993DC6" w:rsidRPr="00993DC6" w:rsidRDefault="00AF126B" w:rsidP="003459BD">
      <w:pPr>
        <w:pStyle w:val="BodyText"/>
        <w:numPr>
          <w:ilvl w:val="1"/>
          <w:numId w:val="24"/>
        </w:numPr>
        <w:tabs>
          <w:tab w:val="left" w:pos="0"/>
          <w:tab w:val="left" w:pos="1134"/>
          <w:tab w:val="left" w:pos="1276"/>
        </w:tabs>
        <w:ind w:left="0" w:firstLine="568"/>
        <w:rPr>
          <w:rFonts w:ascii="Times New Roman" w:hAnsi="Times New Roman" w:cs="Times New Roman"/>
          <w:lang w:val="lt-LT"/>
        </w:rPr>
      </w:pPr>
      <w:r w:rsidRPr="00852FD1">
        <w:rPr>
          <w:rFonts w:ascii="Times New Roman" w:hAnsi="Times New Roman" w:cs="Times New Roman"/>
          <w:lang w:val="lt-LT"/>
        </w:rPr>
        <w:t xml:space="preserve"> </w:t>
      </w:r>
      <w:r w:rsidR="00993DC6" w:rsidRPr="00993DC6">
        <w:rPr>
          <w:rFonts w:ascii="Times New Roman" w:hAnsi="Times New Roman" w:cs="Times New Roman"/>
          <w:lang w:val="lt-LT"/>
        </w:rPr>
        <w:t>pasibaigia pasiūlymų užtikrinimo galiojimo laikas;</w:t>
      </w:r>
    </w:p>
    <w:p w14:paraId="4E8A4B20" w14:textId="39503ACF" w:rsidR="00993DC6" w:rsidRPr="00993DC6" w:rsidRDefault="00993DC6" w:rsidP="003459BD">
      <w:pPr>
        <w:pStyle w:val="BodyText"/>
        <w:numPr>
          <w:ilvl w:val="1"/>
          <w:numId w:val="24"/>
        </w:numPr>
        <w:tabs>
          <w:tab w:val="left" w:pos="0"/>
          <w:tab w:val="left" w:pos="1134"/>
          <w:tab w:val="left" w:pos="1276"/>
        </w:tabs>
        <w:ind w:left="0" w:firstLine="568"/>
        <w:rPr>
          <w:rFonts w:ascii="Times New Roman" w:hAnsi="Times New Roman" w:cs="Times New Roman"/>
          <w:lang w:val="lt-LT"/>
        </w:rPr>
      </w:pPr>
      <w:r w:rsidRPr="00993DC6">
        <w:rPr>
          <w:rFonts w:ascii="Times New Roman" w:hAnsi="Times New Roman" w:cs="Times New Roman"/>
          <w:lang w:val="lt-LT"/>
        </w:rPr>
        <w:t>įsigalioja pirkimo sutartis;</w:t>
      </w:r>
    </w:p>
    <w:p w14:paraId="2A70E4C4" w14:textId="36E61EF8" w:rsidR="00993DC6" w:rsidRPr="00993DC6" w:rsidRDefault="00993DC6" w:rsidP="003459BD">
      <w:pPr>
        <w:pStyle w:val="BodyText"/>
        <w:numPr>
          <w:ilvl w:val="1"/>
          <w:numId w:val="24"/>
        </w:numPr>
        <w:tabs>
          <w:tab w:val="left" w:pos="0"/>
          <w:tab w:val="left" w:pos="1134"/>
          <w:tab w:val="left" w:pos="1276"/>
        </w:tabs>
        <w:ind w:left="0" w:firstLine="568"/>
        <w:rPr>
          <w:rFonts w:ascii="Times New Roman" w:hAnsi="Times New Roman" w:cs="Times New Roman"/>
          <w:lang w:val="lt-LT"/>
        </w:rPr>
      </w:pPr>
      <w:r w:rsidRPr="00993DC6">
        <w:rPr>
          <w:rFonts w:ascii="Times New Roman" w:hAnsi="Times New Roman" w:cs="Times New Roman"/>
          <w:lang w:val="lt-LT"/>
        </w:rPr>
        <w:t>nutraukiamos pirkimo procedūros;</w:t>
      </w:r>
    </w:p>
    <w:p w14:paraId="4804FA63" w14:textId="50B3D774" w:rsidR="00993DC6" w:rsidRPr="00993DC6" w:rsidRDefault="00993DC6" w:rsidP="003459BD">
      <w:pPr>
        <w:pStyle w:val="BodyText"/>
        <w:numPr>
          <w:ilvl w:val="1"/>
          <w:numId w:val="24"/>
        </w:numPr>
        <w:tabs>
          <w:tab w:val="left" w:pos="0"/>
          <w:tab w:val="left" w:pos="1134"/>
          <w:tab w:val="left" w:pos="1276"/>
        </w:tabs>
        <w:ind w:left="0" w:firstLine="568"/>
        <w:rPr>
          <w:rFonts w:ascii="Times New Roman" w:hAnsi="Times New Roman" w:cs="Times New Roman"/>
          <w:lang w:val="lt-LT"/>
        </w:rPr>
      </w:pPr>
      <w:r w:rsidRPr="00993DC6">
        <w:rPr>
          <w:rFonts w:ascii="Times New Roman" w:hAnsi="Times New Roman" w:cs="Times New Roman"/>
          <w:lang w:val="lt-LT"/>
        </w:rPr>
        <w:t>dalyvio pasiūlymas yra galutinai atmestas, t. y. dalyviui pranešta apie jo pasiūlymo atmetimą, ir šio pasiūlymo atmetimas dėl pasibaigusio apskundimo termino negali būti ginčijamas.</w:t>
      </w:r>
    </w:p>
    <w:p w14:paraId="020670E0" w14:textId="37D98D71" w:rsidR="00993DC6" w:rsidRPr="00993DC6" w:rsidRDefault="00993DC6" w:rsidP="003459BD">
      <w:pPr>
        <w:pStyle w:val="BodyText"/>
        <w:numPr>
          <w:ilvl w:val="0"/>
          <w:numId w:val="24"/>
        </w:numPr>
        <w:tabs>
          <w:tab w:val="left" w:pos="0"/>
          <w:tab w:val="left" w:pos="1134"/>
          <w:tab w:val="left" w:pos="1276"/>
        </w:tabs>
        <w:ind w:firstLine="87"/>
        <w:rPr>
          <w:rFonts w:ascii="Times New Roman" w:hAnsi="Times New Roman" w:cs="Times New Roman"/>
          <w:lang w:val="lt-LT"/>
        </w:rPr>
      </w:pPr>
      <w:r w:rsidRPr="00993DC6">
        <w:rPr>
          <w:rFonts w:ascii="Times New Roman" w:hAnsi="Times New Roman" w:cs="Times New Roman"/>
          <w:lang w:val="lt-LT"/>
        </w:rPr>
        <w:t>Dalyvis netenka pasiūlymo galiojimo užtikrinimo esant bent vienai šių sąlygų:</w:t>
      </w:r>
    </w:p>
    <w:p w14:paraId="4C24EABC" w14:textId="3718B254" w:rsidR="00993DC6" w:rsidRPr="00852FD1" w:rsidRDefault="00993DC6" w:rsidP="003459BD">
      <w:pPr>
        <w:pStyle w:val="BodyText"/>
        <w:numPr>
          <w:ilvl w:val="1"/>
          <w:numId w:val="24"/>
        </w:numPr>
        <w:tabs>
          <w:tab w:val="left" w:pos="0"/>
          <w:tab w:val="left" w:pos="1134"/>
        </w:tabs>
        <w:ind w:left="0" w:firstLine="567"/>
        <w:rPr>
          <w:rFonts w:ascii="Times New Roman" w:hAnsi="Times New Roman" w:cs="Times New Roman"/>
          <w:lang w:val="lt-LT"/>
        </w:rPr>
      </w:pPr>
      <w:r w:rsidRPr="00993DC6">
        <w:rPr>
          <w:rFonts w:ascii="Times New Roman" w:hAnsi="Times New Roman" w:cs="Times New Roman"/>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F4E1254" w14:textId="77777777" w:rsidR="00993DC6" w:rsidRPr="00852FD1" w:rsidRDefault="00993DC6" w:rsidP="003459BD">
      <w:pPr>
        <w:pStyle w:val="BodyText"/>
        <w:numPr>
          <w:ilvl w:val="1"/>
          <w:numId w:val="24"/>
        </w:numPr>
        <w:tabs>
          <w:tab w:val="left" w:pos="0"/>
          <w:tab w:val="left" w:pos="1134"/>
        </w:tabs>
        <w:ind w:left="0" w:firstLine="567"/>
        <w:rPr>
          <w:rFonts w:ascii="Times New Roman" w:hAnsi="Times New Roman" w:cs="Times New Roman"/>
          <w:lang w:val="lt-LT"/>
        </w:rPr>
      </w:pPr>
      <w:r w:rsidRPr="00993DC6">
        <w:rPr>
          <w:rFonts w:ascii="Times New Roman" w:hAnsi="Times New Roman" w:cs="Times New Roman"/>
          <w:lang w:val="lt-LT"/>
        </w:rPr>
        <w:lastRenderedPageBreak/>
        <w:t>dalyvis atsisako savo pasiūlymo arba jo dalies (pasiūlyme nurodyto pirkimo objekto, jo kiekio (apimties), siūlomų kainų, tiekimo ar mokėjimo terminų, kitų pasiūlyme nurodytų sąlygų), nors pasiūlymo galiojimo terminas dar nebus pasibaigęs;</w:t>
      </w:r>
    </w:p>
    <w:p w14:paraId="3121FDCD" w14:textId="77777777" w:rsidR="00993DC6" w:rsidRPr="00852FD1" w:rsidRDefault="00993DC6" w:rsidP="003459BD">
      <w:pPr>
        <w:pStyle w:val="BodyText"/>
        <w:numPr>
          <w:ilvl w:val="1"/>
          <w:numId w:val="24"/>
        </w:numPr>
        <w:tabs>
          <w:tab w:val="left" w:pos="0"/>
          <w:tab w:val="left" w:pos="1134"/>
        </w:tabs>
        <w:ind w:left="0" w:firstLine="567"/>
        <w:rPr>
          <w:rFonts w:ascii="Times New Roman" w:hAnsi="Times New Roman" w:cs="Times New Roman"/>
          <w:lang w:val="lt-LT"/>
        </w:rPr>
      </w:pPr>
      <w:r w:rsidRPr="00993DC6">
        <w:rPr>
          <w:rFonts w:ascii="Times New Roman" w:hAnsi="Times New Roman" w:cs="Times New Roman"/>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001280C9" w14:textId="77777777" w:rsidR="00993DC6" w:rsidRPr="00993DC6" w:rsidRDefault="00993DC6" w:rsidP="003459BD">
      <w:pPr>
        <w:pStyle w:val="BodyText"/>
        <w:numPr>
          <w:ilvl w:val="1"/>
          <w:numId w:val="24"/>
        </w:numPr>
        <w:tabs>
          <w:tab w:val="left" w:pos="0"/>
          <w:tab w:val="left" w:pos="1134"/>
        </w:tabs>
        <w:ind w:left="0" w:firstLine="567"/>
        <w:rPr>
          <w:rFonts w:ascii="Times New Roman" w:hAnsi="Times New Roman" w:cs="Times New Roman"/>
          <w:lang w:val="lt-LT"/>
        </w:rPr>
      </w:pPr>
      <w:r w:rsidRPr="00993DC6">
        <w:rPr>
          <w:rFonts w:ascii="Times New Roman" w:hAnsi="Times New Roman" w:cs="Times New Roman"/>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60E3544B" w14:textId="0B666697" w:rsidR="00993DC6" w:rsidRPr="00993DC6" w:rsidRDefault="00993DC6" w:rsidP="003459BD">
      <w:pPr>
        <w:pStyle w:val="BodyText"/>
        <w:numPr>
          <w:ilvl w:val="0"/>
          <w:numId w:val="24"/>
        </w:numPr>
        <w:tabs>
          <w:tab w:val="left" w:pos="0"/>
          <w:tab w:val="left" w:pos="993"/>
        </w:tabs>
        <w:ind w:left="0" w:firstLine="567"/>
        <w:rPr>
          <w:rFonts w:ascii="Times New Roman" w:hAnsi="Times New Roman" w:cs="Times New Roman"/>
          <w:lang w:val="lt-LT"/>
        </w:rPr>
      </w:pPr>
      <w:r w:rsidRPr="00993DC6">
        <w:rPr>
          <w:rFonts w:ascii="Times New Roman" w:hAnsi="Times New Roman" w:cs="Times New Roman"/>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iš konkurso sąlygų </w:t>
      </w:r>
      <w:r w:rsidR="0088384F">
        <w:rPr>
          <w:rFonts w:ascii="Times New Roman" w:hAnsi="Times New Roman" w:cs="Times New Roman"/>
          <w:lang w:val="lt-LT"/>
        </w:rPr>
        <w:t>33</w:t>
      </w:r>
      <w:r w:rsidRPr="00993DC6">
        <w:rPr>
          <w:rFonts w:ascii="Times New Roman" w:hAnsi="Times New Roman" w:cs="Times New Roman"/>
          <w:lang w:val="lt-LT"/>
        </w:rPr>
        <w:t xml:space="preserve"> punkte nurodytų sąlygų, įvardindama šią sąlygą.</w:t>
      </w:r>
    </w:p>
    <w:p w14:paraId="0C25A0B6" w14:textId="0E54F5D7" w:rsidR="00993DC6" w:rsidRPr="00993DC6" w:rsidRDefault="00993DC6" w:rsidP="003459BD">
      <w:pPr>
        <w:pStyle w:val="BodyText"/>
        <w:numPr>
          <w:ilvl w:val="0"/>
          <w:numId w:val="24"/>
        </w:numPr>
        <w:tabs>
          <w:tab w:val="left" w:pos="0"/>
          <w:tab w:val="left" w:pos="993"/>
        </w:tabs>
        <w:ind w:left="0" w:firstLine="567"/>
        <w:rPr>
          <w:rFonts w:ascii="Times New Roman" w:hAnsi="Times New Roman" w:cs="Times New Roman"/>
          <w:lang w:val="lt-LT"/>
        </w:rPr>
      </w:pPr>
      <w:r w:rsidRPr="00993DC6">
        <w:rPr>
          <w:rFonts w:ascii="Times New Roman" w:hAnsi="Times New Roman" w:cs="Times New Roman"/>
          <w:lang w:val="lt-LT"/>
        </w:rPr>
        <w:t>Pasiūlymo galiojimo užtikrinimas turi galioti ne trumpiau nei 3 (tris) mėnesius nuo pasiūlymų pateikimo termino pabaigos, su teise jį pratęsti. Pateiktoje garantijoje (laidavime) turi būti nurodytas jos galiojimo terminas.</w:t>
      </w:r>
    </w:p>
    <w:p w14:paraId="656877EF" w14:textId="77777777" w:rsidR="0043743A" w:rsidRPr="00AB4033" w:rsidRDefault="0043743A" w:rsidP="00AB4033">
      <w:pPr>
        <w:pStyle w:val="BodyText"/>
        <w:tabs>
          <w:tab w:val="left" w:pos="0"/>
          <w:tab w:val="left" w:pos="1276"/>
        </w:tabs>
        <w:rPr>
          <w:rFonts w:ascii="Times New Roman" w:hAnsi="Times New Roman" w:cs="Times New Roman"/>
          <w:b/>
          <w:lang w:val="lt-LT"/>
        </w:rPr>
      </w:pPr>
    </w:p>
    <w:p w14:paraId="73CDF0E6" w14:textId="77777777" w:rsidR="00F43663" w:rsidRPr="00AB4033" w:rsidRDefault="00F43663" w:rsidP="00AB4033">
      <w:pPr>
        <w:pStyle w:val="Heading1"/>
      </w:pPr>
      <w:bookmarkStart w:id="34" w:name="_Toc4567325"/>
      <w:bookmarkStart w:id="35" w:name="_Toc188349832"/>
      <w:bookmarkStart w:id="36" w:name="_Toc188351153"/>
      <w:bookmarkStart w:id="37" w:name="_Toc188353596"/>
      <w:bookmarkStart w:id="38" w:name="_Toc188359822"/>
      <w:r w:rsidRPr="00AB4033">
        <w:t>VI SKYRIUS</w:t>
      </w:r>
      <w:r w:rsidRPr="00AB4033">
        <w:br/>
        <w:t>PASIŪLYMŲ RENGIMAS, PATEIKIMAS, KEITIMAS</w:t>
      </w:r>
      <w:bookmarkEnd w:id="34"/>
      <w:bookmarkEnd w:id="35"/>
      <w:bookmarkEnd w:id="36"/>
      <w:bookmarkEnd w:id="37"/>
      <w:bookmarkEnd w:id="38"/>
    </w:p>
    <w:p w14:paraId="3E9FA908" w14:textId="77777777" w:rsidR="00F43663" w:rsidRPr="00AB4033" w:rsidRDefault="00F43663" w:rsidP="00AB4033">
      <w:pPr>
        <w:ind w:firstLine="567"/>
        <w:rPr>
          <w:rFonts w:ascii="Times New Roman" w:hAnsi="Times New Roman"/>
          <w:sz w:val="24"/>
          <w:szCs w:val="24"/>
        </w:rPr>
      </w:pPr>
    </w:p>
    <w:p w14:paraId="0E246CF4" w14:textId="77777777" w:rsidR="00F43663" w:rsidRPr="00AB4033" w:rsidRDefault="00F43663" w:rsidP="00AB4033">
      <w:pPr>
        <w:ind w:firstLine="567"/>
        <w:jc w:val="center"/>
        <w:rPr>
          <w:rFonts w:ascii="Times New Roman" w:eastAsia="Times New Roman" w:hAnsi="Times New Roman"/>
          <w:b/>
          <w:sz w:val="24"/>
          <w:szCs w:val="24"/>
        </w:rPr>
      </w:pPr>
      <w:r w:rsidRPr="00AB4033">
        <w:rPr>
          <w:rFonts w:ascii="Times New Roman" w:eastAsia="Times New Roman" w:hAnsi="Times New Roman"/>
          <w:b/>
          <w:sz w:val="24"/>
          <w:szCs w:val="24"/>
        </w:rPr>
        <w:t>Pasiūlymų rengimo reikalavimai</w:t>
      </w:r>
    </w:p>
    <w:p w14:paraId="26748656" w14:textId="77777777" w:rsidR="00F43663" w:rsidRPr="00AB4033" w:rsidRDefault="00F43663" w:rsidP="00AB4033">
      <w:pPr>
        <w:ind w:firstLine="567"/>
        <w:rPr>
          <w:rFonts w:ascii="Times New Roman" w:hAnsi="Times New Roman"/>
          <w:sz w:val="24"/>
          <w:szCs w:val="24"/>
        </w:rPr>
      </w:pPr>
    </w:p>
    <w:p w14:paraId="5F5265D6" w14:textId="77777777" w:rsidR="00F43663" w:rsidRPr="00AB4033" w:rsidRDefault="00F43663" w:rsidP="00AF126B">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eastAsia="Calibri" w:hAnsi="Times New Roman" w:cs="Times New Roman"/>
          <w:lang w:val="lt-LT"/>
        </w:rPr>
        <w:t>Pateikdamas pasiūlymą tiekėjas sutinka su šiais pirkimo dokumentais ir patvirtina, kad jo pasiūlyme pateikta informacija yra teisinga ir apima viską, ko reikia tinkamam pirkimo sutarties įvykdymui.</w:t>
      </w:r>
    </w:p>
    <w:p w14:paraId="77199F5A" w14:textId="77777777" w:rsidR="00F43663" w:rsidRPr="00AB4033" w:rsidRDefault="00F91358" w:rsidP="00AF126B">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eastAsia="Calibri" w:hAnsi="Times New Roman" w:cs="Times New Roman"/>
          <w:lang w:val="lt-LT"/>
        </w:rPr>
        <w:t>Perkančioji</w:t>
      </w:r>
      <w:r w:rsidR="00F43663" w:rsidRPr="00AB4033">
        <w:rPr>
          <w:rFonts w:ascii="Times New Roman" w:eastAsia="Calibri" w:hAnsi="Times New Roman" w:cs="Times New Roman"/>
          <w:lang w:val="lt-LT"/>
        </w:rPr>
        <w:t xml:space="preserve">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r w:rsidR="00F43663" w:rsidRPr="00AB4033">
        <w:rPr>
          <w:rFonts w:ascii="Times New Roman" w:hAnsi="Times New Roman" w:cs="Times New Roman"/>
          <w:lang w:val="lt-LT"/>
        </w:rPr>
        <w:t xml:space="preserve">. </w:t>
      </w:r>
    </w:p>
    <w:p w14:paraId="2D032D04" w14:textId="77777777" w:rsidR="00F43663" w:rsidRPr="00AB4033" w:rsidRDefault="00F91358" w:rsidP="00AF126B">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eastAsia="Calibri" w:hAnsi="Times New Roman" w:cs="Times New Roman"/>
          <w:lang w:val="lt-LT"/>
        </w:rPr>
        <w:t xml:space="preserve">Perkančioji </w:t>
      </w:r>
      <w:r w:rsidR="00F43663" w:rsidRPr="00AB4033">
        <w:rPr>
          <w:rFonts w:ascii="Times New Roman" w:eastAsia="Calibri" w:hAnsi="Times New Roman" w:cs="Times New Roman"/>
          <w:lang w:val="lt-LT"/>
        </w:rPr>
        <w:t xml:space="preserve">organizacija </w:t>
      </w:r>
      <w:r w:rsidRPr="00AB4033">
        <w:rPr>
          <w:rFonts w:ascii="Times New Roman" w:eastAsia="Calibri" w:hAnsi="Times New Roman" w:cs="Times New Roman"/>
          <w:lang w:val="lt-LT"/>
        </w:rPr>
        <w:t>ne</w:t>
      </w:r>
      <w:r w:rsidR="00F43663" w:rsidRPr="00AB4033">
        <w:rPr>
          <w:rFonts w:ascii="Times New Roman" w:eastAsia="Calibri" w:hAnsi="Times New Roman" w:cs="Times New Roman"/>
          <w:lang w:val="lt-LT"/>
        </w:rPr>
        <w:t>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F43663" w:rsidRPr="00AB4033">
        <w:rPr>
          <w:rFonts w:ascii="Times New Roman" w:hAnsi="Times New Roman" w:cs="Times New Roman"/>
          <w:lang w:val="lt-LT"/>
        </w:rPr>
        <w:t>.</w:t>
      </w:r>
    </w:p>
    <w:p w14:paraId="6DE2CCE4" w14:textId="5D1B04F7" w:rsidR="00F43663" w:rsidRPr="00AB4033" w:rsidRDefault="00F91358" w:rsidP="00AF126B">
      <w:pPr>
        <w:pStyle w:val="ListParagraph"/>
        <w:numPr>
          <w:ilvl w:val="0"/>
          <w:numId w:val="24"/>
        </w:numPr>
        <w:tabs>
          <w:tab w:val="left" w:pos="993"/>
        </w:tabs>
        <w:ind w:left="0" w:firstLine="568"/>
        <w:jc w:val="both"/>
        <w:rPr>
          <w:rFonts w:ascii="Times New Roman" w:eastAsia="Times New Roman" w:hAnsi="Times New Roman"/>
          <w:sz w:val="24"/>
          <w:szCs w:val="24"/>
        </w:rPr>
      </w:pPr>
      <w:r w:rsidRPr="00AB4033">
        <w:rPr>
          <w:rFonts w:ascii="Times New Roman" w:eastAsia="Times New Roman" w:hAnsi="Times New Roman"/>
          <w:sz w:val="24"/>
          <w:szCs w:val="24"/>
        </w:rPr>
        <w:t>Pasiūlymas turi būti pateikiamas lietuvių kalba. Su užsienio kalbomis pateikiamais dokumentais pasiūlyme turi būti pateiktas jų vertimas į lietuvių kalbą, patvirtintas vertėjo parašu ir, jei turi, vertimo biuro antspaudu</w:t>
      </w:r>
      <w:r w:rsidR="00AA0586" w:rsidRPr="00AB4033">
        <w:rPr>
          <w:rFonts w:ascii="Times New Roman" w:eastAsia="Times New Roman" w:hAnsi="Times New Roman"/>
          <w:sz w:val="24"/>
          <w:szCs w:val="24"/>
        </w:rPr>
        <w:t xml:space="preserve"> arba tiekėjo vadovo arba jo įgalioto asmens parašu.</w:t>
      </w:r>
    </w:p>
    <w:p w14:paraId="30DB29E2" w14:textId="77777777" w:rsidR="00035514" w:rsidRPr="00AB4033" w:rsidRDefault="00F43663" w:rsidP="00AF126B">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Tiekėjas (fizinis ar juridinis asmuo) gali pateikti </w:t>
      </w:r>
      <w:r w:rsidR="00F91358" w:rsidRPr="00AB4033">
        <w:rPr>
          <w:rFonts w:ascii="Times New Roman" w:hAnsi="Times New Roman" w:cs="Times New Roman"/>
          <w:lang w:val="lt-LT"/>
        </w:rPr>
        <w:t>perkančiajai</w:t>
      </w:r>
      <w:r w:rsidRPr="00AB4033">
        <w:rPr>
          <w:rFonts w:ascii="Times New Roman" w:hAnsi="Times New Roman" w:cs="Times New Roman"/>
          <w:lang w:val="lt-LT"/>
        </w:rPr>
        <w:t xml:space="preserve"> organizacijai tik vieną pasiūlymą, nepriklausomai nuo to, ar teikiant pasiūlymą jis bus atskiras tiekėjas, ar tiekėjų grupės partneris (jungtinės veiklos sutarties šalis). </w:t>
      </w:r>
    </w:p>
    <w:p w14:paraId="62E2A209" w14:textId="77777777" w:rsidR="00F43663" w:rsidRPr="00AB4033" w:rsidRDefault="00F43663" w:rsidP="00AF126B">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eastAsia="Calibri" w:hAnsi="Times New Roman" w:cs="Times New Roman"/>
          <w:lang w:val="lt-LT"/>
        </w:rPr>
        <w:t xml:space="preserve">Tiekėjas prisiima visas išlaidas, susijusias su pasiūlymo rengimu ir įteikimu, </w:t>
      </w:r>
      <w:r w:rsidR="00955AB4" w:rsidRPr="00AB4033">
        <w:rPr>
          <w:rFonts w:ascii="Times New Roman" w:hAnsi="Times New Roman" w:cs="Times New Roman"/>
          <w:lang w:val="lt-LT"/>
        </w:rPr>
        <w:t>perkančioji</w:t>
      </w:r>
      <w:r w:rsidR="00955AB4" w:rsidRPr="00AB4033" w:rsidDel="00955AB4">
        <w:rPr>
          <w:rFonts w:ascii="Times New Roman" w:eastAsia="Calibri" w:hAnsi="Times New Roman" w:cs="Times New Roman"/>
          <w:lang w:val="lt-LT"/>
        </w:rPr>
        <w:t xml:space="preserve"> </w:t>
      </w:r>
      <w:r w:rsidRPr="00AB4033">
        <w:rPr>
          <w:rFonts w:ascii="Times New Roman" w:eastAsia="Calibri" w:hAnsi="Times New Roman" w:cs="Times New Roman"/>
          <w:lang w:val="lt-LT"/>
        </w:rPr>
        <w:t xml:space="preserve">organizacija nėra atsakinga ar įpareigota dėl šių išlaidų. </w:t>
      </w:r>
      <w:r w:rsidR="00955AB4" w:rsidRPr="00AB4033">
        <w:rPr>
          <w:rFonts w:ascii="Times New Roman" w:eastAsia="Calibri" w:hAnsi="Times New Roman" w:cs="Times New Roman"/>
          <w:lang w:val="lt-LT"/>
        </w:rPr>
        <w:t>P</w:t>
      </w:r>
      <w:r w:rsidR="00955AB4" w:rsidRPr="00AB4033">
        <w:rPr>
          <w:rFonts w:ascii="Times New Roman" w:hAnsi="Times New Roman" w:cs="Times New Roman"/>
          <w:lang w:val="lt-LT"/>
        </w:rPr>
        <w:t>erkančioji</w:t>
      </w:r>
      <w:r w:rsidR="00955AB4" w:rsidRPr="00AB4033" w:rsidDel="00955AB4">
        <w:rPr>
          <w:rFonts w:ascii="Times New Roman" w:eastAsia="Calibri" w:hAnsi="Times New Roman" w:cs="Times New Roman"/>
          <w:lang w:val="lt-LT"/>
        </w:rPr>
        <w:t xml:space="preserve"> </w:t>
      </w:r>
      <w:r w:rsidRPr="00AB4033">
        <w:rPr>
          <w:rFonts w:ascii="Times New Roman" w:eastAsia="Calibri" w:hAnsi="Times New Roman" w:cs="Times New Roman"/>
          <w:lang w:val="lt-LT"/>
        </w:rPr>
        <w:t>organizacija neatsakys ir neprisiims šių išlaidų, nepriklausomai nuo to, kaip vyktų ir baigtųsi viešasis pirkimas</w:t>
      </w:r>
      <w:r w:rsidRPr="00AB4033">
        <w:rPr>
          <w:rFonts w:ascii="Times New Roman" w:hAnsi="Times New Roman" w:cs="Times New Roman"/>
          <w:lang w:val="lt-LT"/>
        </w:rPr>
        <w:t>.</w:t>
      </w:r>
    </w:p>
    <w:p w14:paraId="2B6F126E" w14:textId="77777777" w:rsidR="00F43663" w:rsidRPr="00AB4033" w:rsidRDefault="00F43663" w:rsidP="00AF126B">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Tiekėjo pasiūlyme turi būti: </w:t>
      </w:r>
    </w:p>
    <w:p w14:paraId="5F22D3A9" w14:textId="77777777" w:rsidR="00F43663" w:rsidRPr="00AB4033" w:rsidRDefault="00F43663" w:rsidP="00AF126B">
      <w:pPr>
        <w:pStyle w:val="BodyText"/>
        <w:numPr>
          <w:ilvl w:val="1"/>
          <w:numId w:val="24"/>
        </w:numPr>
        <w:tabs>
          <w:tab w:val="left" w:pos="0"/>
          <w:tab w:val="left" w:pos="993"/>
        </w:tabs>
        <w:ind w:left="0" w:firstLine="567"/>
        <w:rPr>
          <w:rFonts w:ascii="Times New Roman" w:eastAsiaTheme="minorEastAsia" w:hAnsi="Times New Roman" w:cs="Times New Roman"/>
          <w:lang w:val="lt-LT"/>
        </w:rPr>
      </w:pPr>
      <w:r w:rsidRPr="00AB4033">
        <w:rPr>
          <w:rFonts w:ascii="Times New Roman" w:eastAsiaTheme="minorEastAsia" w:hAnsi="Times New Roman" w:cs="Times New Roman"/>
          <w:lang w:val="lt-LT"/>
        </w:rPr>
        <w:t xml:space="preserve">įgaliojimas ar kitas dokumentas </w:t>
      </w:r>
      <w:r w:rsidRPr="00AB4033">
        <w:rPr>
          <w:rFonts w:ascii="Times New Roman" w:hAnsi="Times New Roman" w:cs="Times New Roman"/>
          <w:lang w:val="lt-LT"/>
        </w:rPr>
        <w:t>(pvz., pareigybės aprašymas)</w:t>
      </w:r>
      <w:r w:rsidRPr="00AB4033">
        <w:rPr>
          <w:rFonts w:ascii="Times New Roman" w:eastAsiaTheme="minorEastAsia" w:hAnsi="Times New Roman" w:cs="Times New Roman"/>
          <w:lang w:val="lt-LT"/>
        </w:rPr>
        <w:t>, suteikiantis teisę pasirašyti tiekėjo pasiūlymą, kai pasiūlymą pasirašo ne juridinio asmens vadovas, o jo įgaliotas asmuo;</w:t>
      </w:r>
    </w:p>
    <w:p w14:paraId="561EE218" w14:textId="77777777" w:rsidR="00F43663" w:rsidRPr="00FF513A" w:rsidRDefault="00F43663" w:rsidP="00AF126B">
      <w:pPr>
        <w:pStyle w:val="BodyText"/>
        <w:numPr>
          <w:ilvl w:val="1"/>
          <w:numId w:val="24"/>
        </w:numPr>
        <w:tabs>
          <w:tab w:val="left" w:pos="0"/>
          <w:tab w:val="left" w:pos="993"/>
        </w:tabs>
        <w:ind w:left="0" w:firstLine="567"/>
        <w:rPr>
          <w:rFonts w:ascii="Times New Roman" w:eastAsiaTheme="minorEastAsia" w:hAnsi="Times New Roman" w:cs="Times New Roman"/>
          <w:lang w:val="lt-LT"/>
        </w:rPr>
      </w:pPr>
      <w:r w:rsidRPr="00FF513A">
        <w:rPr>
          <w:rFonts w:ascii="Times New Roman" w:eastAsiaTheme="minorEastAsia" w:hAnsi="Times New Roman" w:cs="Times New Roman"/>
          <w:lang w:val="lt-LT"/>
        </w:rPr>
        <w:t>užpildytas pasiūlymas pagal pasiūlymo formą (2 priedas);</w:t>
      </w:r>
    </w:p>
    <w:p w14:paraId="725C844C" w14:textId="77777777" w:rsidR="003B0A6E" w:rsidRPr="00FF513A" w:rsidRDefault="00DD1393" w:rsidP="00AF126B">
      <w:pPr>
        <w:pStyle w:val="BodyText"/>
        <w:numPr>
          <w:ilvl w:val="1"/>
          <w:numId w:val="24"/>
        </w:numPr>
        <w:tabs>
          <w:tab w:val="left" w:pos="0"/>
          <w:tab w:val="left" w:pos="993"/>
        </w:tabs>
        <w:ind w:left="0" w:firstLine="567"/>
        <w:rPr>
          <w:rFonts w:ascii="Times New Roman" w:eastAsiaTheme="minorEastAsia" w:hAnsi="Times New Roman" w:cs="Times New Roman"/>
          <w:lang w:val="lt-LT"/>
        </w:rPr>
      </w:pPr>
      <w:r w:rsidRPr="00FF513A">
        <w:rPr>
          <w:rFonts w:ascii="Times New Roman" w:eastAsiaTheme="minorEastAsia" w:hAnsi="Times New Roman" w:cs="Times New Roman"/>
          <w:lang w:val="lt-LT"/>
        </w:rPr>
        <w:t>užpildytas</w:t>
      </w:r>
      <w:r w:rsidR="00F43663" w:rsidRPr="00FF513A">
        <w:rPr>
          <w:rFonts w:ascii="Times New Roman" w:eastAsiaTheme="minorEastAsia" w:hAnsi="Times New Roman" w:cs="Times New Roman"/>
          <w:lang w:val="lt-LT"/>
        </w:rPr>
        <w:t xml:space="preserve"> veiklų sąrašas</w:t>
      </w:r>
      <w:r w:rsidR="001B75AB" w:rsidRPr="00FF513A">
        <w:rPr>
          <w:rFonts w:ascii="Times New Roman" w:eastAsiaTheme="minorEastAsia" w:hAnsi="Times New Roman" w:cs="Times New Roman"/>
          <w:lang w:val="lt-LT"/>
        </w:rPr>
        <w:t xml:space="preserve"> (</w:t>
      </w:r>
      <w:r w:rsidR="00A52241" w:rsidRPr="00FF513A">
        <w:rPr>
          <w:rFonts w:ascii="Times New Roman" w:eastAsiaTheme="minorEastAsia" w:hAnsi="Times New Roman" w:cs="Times New Roman"/>
          <w:lang w:val="lt-LT"/>
        </w:rPr>
        <w:t>4</w:t>
      </w:r>
      <w:r w:rsidR="00F91358" w:rsidRPr="00FF513A">
        <w:rPr>
          <w:rFonts w:ascii="Times New Roman" w:eastAsiaTheme="minorEastAsia" w:hAnsi="Times New Roman" w:cs="Times New Roman"/>
          <w:lang w:val="lt-LT"/>
        </w:rPr>
        <w:t xml:space="preserve"> priedas)</w:t>
      </w:r>
      <w:r w:rsidR="00F43663" w:rsidRPr="00FF513A">
        <w:rPr>
          <w:rFonts w:ascii="Times New Roman" w:eastAsiaTheme="minorEastAsia" w:hAnsi="Times New Roman" w:cs="Times New Roman"/>
          <w:lang w:val="lt-LT"/>
        </w:rPr>
        <w:t>;</w:t>
      </w:r>
    </w:p>
    <w:p w14:paraId="0377A68B" w14:textId="321068F8" w:rsidR="003B0A6E" w:rsidRPr="00FF513A" w:rsidRDefault="00852FD1" w:rsidP="00AF126B">
      <w:pPr>
        <w:pStyle w:val="BodyText"/>
        <w:numPr>
          <w:ilvl w:val="1"/>
          <w:numId w:val="24"/>
        </w:numPr>
        <w:tabs>
          <w:tab w:val="left" w:pos="0"/>
          <w:tab w:val="left" w:pos="993"/>
        </w:tabs>
        <w:ind w:left="0" w:firstLine="567"/>
        <w:rPr>
          <w:rFonts w:ascii="Times New Roman" w:eastAsiaTheme="minorEastAsia" w:hAnsi="Times New Roman" w:cs="Times New Roman"/>
          <w:lang w:val="lt-LT"/>
        </w:rPr>
      </w:pPr>
      <w:r w:rsidRPr="00FF513A">
        <w:rPr>
          <w:rFonts w:ascii="Times New Roman" w:eastAsiaTheme="minorEastAsia" w:hAnsi="Times New Roman" w:cs="Times New Roman"/>
          <w:lang w:val="lt-LT"/>
        </w:rPr>
        <w:t xml:space="preserve">užpildytas </w:t>
      </w:r>
      <w:r w:rsidR="003B0A6E" w:rsidRPr="00FF513A">
        <w:rPr>
          <w:rFonts w:ascii="Times New Roman" w:eastAsiaTheme="minorEastAsia" w:hAnsi="Times New Roman" w:cs="Times New Roman"/>
          <w:lang w:val="lt-LT"/>
        </w:rPr>
        <w:t>specialist</w:t>
      </w:r>
      <w:r w:rsidR="00C9775F" w:rsidRPr="00FF513A">
        <w:rPr>
          <w:rFonts w:ascii="Times New Roman" w:eastAsiaTheme="minorEastAsia" w:hAnsi="Times New Roman" w:cs="Times New Roman"/>
          <w:lang w:val="lt-LT"/>
        </w:rPr>
        <w:t>ų</w:t>
      </w:r>
      <w:r w:rsidR="003B0A6E" w:rsidRPr="00FF513A">
        <w:rPr>
          <w:rFonts w:ascii="Times New Roman" w:eastAsiaTheme="minorEastAsia" w:hAnsi="Times New Roman" w:cs="Times New Roman"/>
          <w:lang w:val="lt-LT"/>
        </w:rPr>
        <w:t xml:space="preserve"> s</w:t>
      </w:r>
      <w:r w:rsidR="00C9775F" w:rsidRPr="00FF513A">
        <w:rPr>
          <w:rFonts w:ascii="Times New Roman" w:eastAsiaTheme="minorEastAsia" w:hAnsi="Times New Roman" w:cs="Times New Roman"/>
          <w:lang w:val="lt-LT"/>
        </w:rPr>
        <w:t>ą</w:t>
      </w:r>
      <w:r w:rsidR="003B0A6E" w:rsidRPr="00FF513A">
        <w:rPr>
          <w:rFonts w:ascii="Times New Roman" w:eastAsiaTheme="minorEastAsia" w:hAnsi="Times New Roman" w:cs="Times New Roman"/>
          <w:lang w:val="lt-LT"/>
        </w:rPr>
        <w:t>ra</w:t>
      </w:r>
      <w:r w:rsidR="00C9775F" w:rsidRPr="00FF513A">
        <w:rPr>
          <w:rFonts w:ascii="Times New Roman" w:eastAsiaTheme="minorEastAsia" w:hAnsi="Times New Roman" w:cs="Times New Roman"/>
          <w:lang w:val="lt-LT"/>
        </w:rPr>
        <w:t>š</w:t>
      </w:r>
      <w:r w:rsidR="003B0A6E" w:rsidRPr="00FF513A">
        <w:rPr>
          <w:rFonts w:ascii="Times New Roman" w:eastAsiaTheme="minorEastAsia" w:hAnsi="Times New Roman" w:cs="Times New Roman"/>
          <w:lang w:val="lt-LT"/>
        </w:rPr>
        <w:t xml:space="preserve">as pagal </w:t>
      </w:r>
      <w:r w:rsidR="00C9775F" w:rsidRPr="00FF513A">
        <w:rPr>
          <w:rFonts w:ascii="Times New Roman" w:eastAsiaTheme="minorEastAsia" w:hAnsi="Times New Roman" w:cs="Times New Roman"/>
          <w:lang w:val="lt-LT"/>
        </w:rPr>
        <w:t>(5 priedas)</w:t>
      </w:r>
      <w:r w:rsidR="00FF513A" w:rsidRPr="00FF513A">
        <w:rPr>
          <w:rFonts w:ascii="Times New Roman" w:eastAsiaTheme="minorEastAsia" w:hAnsi="Times New Roman" w:cs="Times New Roman"/>
          <w:lang w:val="lt-LT"/>
        </w:rPr>
        <w:t>;</w:t>
      </w:r>
    </w:p>
    <w:p w14:paraId="64EE84D3" w14:textId="3A97B6F4" w:rsidR="009C035F" w:rsidRPr="00FF513A" w:rsidRDefault="009C035F" w:rsidP="00AF126B">
      <w:pPr>
        <w:pStyle w:val="BodyText"/>
        <w:numPr>
          <w:ilvl w:val="1"/>
          <w:numId w:val="24"/>
        </w:numPr>
        <w:tabs>
          <w:tab w:val="left" w:pos="0"/>
          <w:tab w:val="left" w:pos="993"/>
        </w:tabs>
        <w:ind w:left="0" w:firstLine="567"/>
        <w:rPr>
          <w:rFonts w:ascii="Times New Roman" w:eastAsiaTheme="minorEastAsia" w:hAnsi="Times New Roman" w:cs="Times New Roman"/>
          <w:lang w:val="lt-LT"/>
        </w:rPr>
      </w:pPr>
      <w:r w:rsidRPr="00FF513A">
        <w:rPr>
          <w:rFonts w:ascii="Times New Roman" w:eastAsiaTheme="minorEastAsia" w:hAnsi="Times New Roman" w:cs="Times New Roman"/>
          <w:lang w:val="lt-LT"/>
        </w:rPr>
        <w:lastRenderedPageBreak/>
        <w:t>užpildytas atliktų darbų sąašas (6 priedas)</w:t>
      </w:r>
      <w:r w:rsidR="00FF513A" w:rsidRPr="00FF513A">
        <w:rPr>
          <w:rFonts w:ascii="Times New Roman" w:eastAsiaTheme="minorEastAsia" w:hAnsi="Times New Roman" w:cs="Times New Roman"/>
          <w:lang w:val="lt-LT"/>
        </w:rPr>
        <w:t>;</w:t>
      </w:r>
    </w:p>
    <w:p w14:paraId="561AF1EA" w14:textId="695285B5" w:rsidR="00C9775F" w:rsidRPr="00FF513A" w:rsidRDefault="00852FD1" w:rsidP="00AF126B">
      <w:pPr>
        <w:pStyle w:val="BodyText"/>
        <w:numPr>
          <w:ilvl w:val="1"/>
          <w:numId w:val="24"/>
        </w:numPr>
        <w:tabs>
          <w:tab w:val="left" w:pos="0"/>
          <w:tab w:val="left" w:pos="993"/>
        </w:tabs>
        <w:ind w:left="0" w:firstLine="567"/>
        <w:rPr>
          <w:rFonts w:ascii="Times New Roman" w:eastAsiaTheme="minorEastAsia" w:hAnsi="Times New Roman" w:cs="Times New Roman"/>
          <w:lang w:val="lt-LT"/>
        </w:rPr>
      </w:pPr>
      <w:r w:rsidRPr="00FF513A">
        <w:rPr>
          <w:rFonts w:ascii="Times New Roman" w:eastAsiaTheme="minorEastAsia" w:hAnsi="Times New Roman" w:cs="Times New Roman"/>
          <w:lang w:val="lt-LT"/>
        </w:rPr>
        <w:t>užpildytas</w:t>
      </w:r>
      <w:r w:rsidR="003B0A6E" w:rsidRPr="00FF513A">
        <w:rPr>
          <w:rFonts w:ascii="Times New Roman" w:eastAsiaTheme="minorEastAsia" w:hAnsi="Times New Roman" w:cs="Times New Roman"/>
          <w:lang w:val="lt-LT"/>
        </w:rPr>
        <w:t xml:space="preserve"> speciali</w:t>
      </w:r>
      <w:r w:rsidR="00C9775F" w:rsidRPr="00FF513A">
        <w:rPr>
          <w:rFonts w:ascii="Times New Roman" w:eastAsiaTheme="minorEastAsia" w:hAnsi="Times New Roman" w:cs="Times New Roman"/>
          <w:lang w:val="lt-LT"/>
        </w:rPr>
        <w:t>s</w:t>
      </w:r>
      <w:r w:rsidR="003B0A6E" w:rsidRPr="00FF513A">
        <w:rPr>
          <w:rFonts w:ascii="Times New Roman" w:eastAsiaTheme="minorEastAsia" w:hAnsi="Times New Roman" w:cs="Times New Roman"/>
          <w:lang w:val="lt-LT"/>
        </w:rPr>
        <w:t xml:space="preserve">to veiklų sąrašas </w:t>
      </w:r>
      <w:r w:rsidR="00C9775F" w:rsidRPr="00FF513A">
        <w:rPr>
          <w:rFonts w:ascii="Times New Roman" w:eastAsiaTheme="minorEastAsia" w:hAnsi="Times New Roman" w:cs="Times New Roman"/>
          <w:lang w:val="lt-LT"/>
        </w:rPr>
        <w:t>(</w:t>
      </w:r>
      <w:r w:rsidR="00FF513A" w:rsidRPr="00FF513A">
        <w:rPr>
          <w:rFonts w:ascii="Times New Roman" w:eastAsiaTheme="minorEastAsia" w:hAnsi="Times New Roman" w:cs="Times New Roman"/>
          <w:lang w:val="lt-LT"/>
        </w:rPr>
        <w:t>7</w:t>
      </w:r>
      <w:r w:rsidR="00C9775F" w:rsidRPr="00FF513A">
        <w:rPr>
          <w:rFonts w:ascii="Times New Roman" w:eastAsiaTheme="minorEastAsia" w:hAnsi="Times New Roman" w:cs="Times New Roman"/>
          <w:lang w:val="lt-LT"/>
        </w:rPr>
        <w:t xml:space="preserve"> priedas)</w:t>
      </w:r>
      <w:r w:rsidR="00FF513A" w:rsidRPr="00FF513A">
        <w:rPr>
          <w:rFonts w:ascii="Times New Roman" w:eastAsiaTheme="minorEastAsia" w:hAnsi="Times New Roman" w:cs="Times New Roman"/>
          <w:lang w:val="lt-LT"/>
        </w:rPr>
        <w:t>;</w:t>
      </w:r>
    </w:p>
    <w:p w14:paraId="79D49B8A" w14:textId="77CA9704" w:rsidR="00F43663" w:rsidRPr="00FF513A" w:rsidRDefault="009C035F" w:rsidP="00AF126B">
      <w:pPr>
        <w:pStyle w:val="BodyText"/>
        <w:numPr>
          <w:ilvl w:val="1"/>
          <w:numId w:val="24"/>
        </w:numPr>
        <w:tabs>
          <w:tab w:val="left" w:pos="0"/>
          <w:tab w:val="left" w:pos="993"/>
        </w:tabs>
        <w:ind w:left="0" w:firstLine="567"/>
        <w:rPr>
          <w:rFonts w:ascii="Times New Roman" w:eastAsiaTheme="minorEastAsia" w:hAnsi="Times New Roman" w:cs="Times New Roman"/>
          <w:lang w:val="lt-LT"/>
        </w:rPr>
      </w:pPr>
      <w:r w:rsidRPr="00FF513A">
        <w:rPr>
          <w:rFonts w:ascii="Times New Roman" w:eastAsia="Calibri" w:hAnsi="Times New Roman" w:cs="Times New Roman"/>
          <w:lang w:val="lt-LT"/>
        </w:rPr>
        <w:t>pasiūlymo galiojimo užtikrinimas</w:t>
      </w:r>
      <w:r w:rsidR="00F43663" w:rsidRPr="00FF513A">
        <w:rPr>
          <w:rFonts w:ascii="Times New Roman" w:eastAsia="Calibri" w:hAnsi="Times New Roman" w:cs="Times New Roman"/>
          <w:lang w:val="lt-LT"/>
        </w:rPr>
        <w:t xml:space="preserve"> </w:t>
      </w:r>
      <w:r w:rsidR="00FF513A" w:rsidRPr="00FF513A">
        <w:rPr>
          <w:rFonts w:ascii="Times New Roman" w:eastAsia="Calibri" w:hAnsi="Times New Roman" w:cs="Times New Roman"/>
          <w:lang w:val="lt-LT"/>
        </w:rPr>
        <w:t>(8 priedas).</w:t>
      </w:r>
    </w:p>
    <w:p w14:paraId="6C6001C1" w14:textId="2BB58192" w:rsidR="00F43663" w:rsidRPr="00AB4033" w:rsidRDefault="00F43663" w:rsidP="00AF126B">
      <w:pPr>
        <w:pStyle w:val="BodyText"/>
        <w:numPr>
          <w:ilvl w:val="1"/>
          <w:numId w:val="24"/>
        </w:numPr>
        <w:tabs>
          <w:tab w:val="left" w:pos="0"/>
          <w:tab w:val="left" w:pos="993"/>
        </w:tabs>
        <w:ind w:left="0" w:firstLine="567"/>
        <w:rPr>
          <w:rFonts w:ascii="Times New Roman" w:eastAsiaTheme="minorEastAsia" w:hAnsi="Times New Roman" w:cs="Times New Roman"/>
          <w:lang w:val="lt-LT"/>
        </w:rPr>
      </w:pPr>
      <w:r w:rsidRPr="00AB4033">
        <w:rPr>
          <w:rFonts w:ascii="Times New Roman" w:eastAsiaTheme="minorEastAsia" w:hAnsi="Times New Roman" w:cs="Times New Roman"/>
          <w:lang w:val="lt-LT"/>
        </w:rPr>
        <w:t>jungtinės veiklos su</w:t>
      </w:r>
      <w:r w:rsidR="00066FC4" w:rsidRPr="00AB4033">
        <w:rPr>
          <w:rFonts w:ascii="Times New Roman" w:eastAsiaTheme="minorEastAsia" w:hAnsi="Times New Roman" w:cs="Times New Roman"/>
          <w:lang w:val="lt-LT"/>
        </w:rPr>
        <w:t>tartis, jeigu pasiūlymą pateikia</w:t>
      </w:r>
      <w:r w:rsidRPr="00AB4033">
        <w:rPr>
          <w:rFonts w:ascii="Times New Roman" w:eastAsiaTheme="minorEastAsia" w:hAnsi="Times New Roman" w:cs="Times New Roman"/>
          <w:lang w:val="lt-LT"/>
        </w:rPr>
        <w:t xml:space="preserve"> tiekėjų grupė</w:t>
      </w:r>
      <w:r w:rsidR="00E16018">
        <w:rPr>
          <w:rFonts w:ascii="Times New Roman" w:hAnsi="Times New Roman" w:cs="Times New Roman"/>
          <w:lang w:val="lt-LT"/>
        </w:rPr>
        <w:t>.</w:t>
      </w:r>
    </w:p>
    <w:p w14:paraId="1F8A81C8" w14:textId="37B4716E" w:rsidR="000E12DF" w:rsidRPr="00AB4033" w:rsidRDefault="000E12DF" w:rsidP="00AF126B">
      <w:pPr>
        <w:pStyle w:val="BodyText"/>
        <w:numPr>
          <w:ilvl w:val="0"/>
          <w:numId w:val="24"/>
        </w:numPr>
        <w:tabs>
          <w:tab w:val="left" w:pos="568"/>
        </w:tabs>
        <w:ind w:left="0" w:firstLine="568"/>
        <w:rPr>
          <w:rFonts w:ascii="Times New Roman" w:hAnsi="Times New Roman" w:cs="Times New Roman"/>
          <w:lang w:val="lt-LT"/>
        </w:rPr>
      </w:pPr>
      <w:r w:rsidRPr="00AB4033">
        <w:rPr>
          <w:rFonts w:ascii="Times New Roman" w:hAnsi="Times New Roman" w:cs="Times New Roman"/>
          <w:lang w:val="lt-LT"/>
        </w:rPr>
        <w:t xml:space="preserve">Jeigu kandidatas ar dalyvis pateikė netikslius, neišsamius ar klaidingus dokumentus ar duomenis pagal konkurso sąlygų </w:t>
      </w:r>
      <w:r w:rsidR="00F86A89">
        <w:rPr>
          <w:rFonts w:ascii="Times New Roman" w:hAnsi="Times New Roman" w:cs="Times New Roman"/>
          <w:lang w:val="lt-LT"/>
        </w:rPr>
        <w:t>42</w:t>
      </w:r>
      <w:r w:rsidRPr="00AB4033">
        <w:rPr>
          <w:rFonts w:ascii="Times New Roman" w:hAnsi="Times New Roman" w:cs="Times New Roman"/>
          <w:lang w:val="lt-LT"/>
        </w:rPr>
        <w:t xml:space="preserve">.1 - </w:t>
      </w:r>
      <w:r w:rsidR="00F86A89">
        <w:rPr>
          <w:rFonts w:ascii="Times New Roman" w:hAnsi="Times New Roman" w:cs="Times New Roman"/>
          <w:lang w:val="lt-LT"/>
        </w:rPr>
        <w:t>42</w:t>
      </w:r>
      <w:r w:rsidRPr="00AB4033">
        <w:rPr>
          <w:rFonts w:ascii="Times New Roman" w:hAnsi="Times New Roman" w:cs="Times New Roman"/>
          <w:lang w:val="lt-LT"/>
        </w:rPr>
        <w:t>.</w:t>
      </w:r>
      <w:r w:rsidR="00F86A89">
        <w:rPr>
          <w:rFonts w:ascii="Times New Roman" w:hAnsi="Times New Roman" w:cs="Times New Roman"/>
          <w:lang w:val="lt-LT"/>
        </w:rPr>
        <w:t>6</w:t>
      </w:r>
      <w:r w:rsidRPr="00AB4033">
        <w:rPr>
          <w:rFonts w:ascii="Times New Roman" w:hAnsi="Times New Roman" w:cs="Times New Roman"/>
          <w:lang w:val="lt-LT"/>
        </w:rPr>
        <w:t xml:space="preserve"> 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AB4033">
        <w:rPr>
          <w:rFonts w:ascii="Times New Roman" w:hAnsi="Times New Roman" w:cs="Times New Roman"/>
          <w:shd w:val="clear" w:color="auto" w:fill="FFFFFF"/>
          <w:lang w:val="lt-LT"/>
        </w:rPr>
        <w:t xml:space="preserve"> Pasiūlymai tikslinami, papildomi arba paaiškinami vadovaujantis </w:t>
      </w:r>
      <w:r w:rsidRPr="00AB4033">
        <w:rPr>
          <w:rFonts w:ascii="Times New Roman" w:hAnsi="Times New Roman" w:cs="Times New Roman"/>
          <w:lang w:val="lt-LT"/>
        </w:rPr>
        <w:t>Viešųjų pirkimų įstatymo</w:t>
      </w:r>
      <w:r w:rsidRPr="00AB4033">
        <w:rPr>
          <w:rFonts w:ascii="Times New Roman" w:hAnsi="Times New Roman" w:cs="Times New Roman"/>
          <w:shd w:val="clear" w:color="auto" w:fill="FFFFFF"/>
          <w:lang w:val="lt-LT"/>
        </w:rPr>
        <w:t xml:space="preserve"> 45 str 3 d. ir Viešųjų pirkimų tarnybos direktoriaus 2022-12-30 įsakymu Nr. 1S-240 patvirtintomis Pasiūlymų patikslinimo, papildymo ar paaiškinimo taisyklėmis</w:t>
      </w:r>
      <w:r w:rsidR="00175AD4">
        <w:rPr>
          <w:rFonts w:ascii="Times New Roman" w:hAnsi="Times New Roman" w:cs="Times New Roman"/>
          <w:shd w:val="clear" w:color="auto" w:fill="FFFFFF"/>
          <w:lang w:val="lt-LT"/>
        </w:rPr>
        <w:t>.</w:t>
      </w:r>
    </w:p>
    <w:p w14:paraId="66A51AC3" w14:textId="60C35D90" w:rsidR="00F43663" w:rsidRPr="00AB4033" w:rsidRDefault="00F43663" w:rsidP="00AF126B">
      <w:pPr>
        <w:pStyle w:val="ListParagraph"/>
        <w:numPr>
          <w:ilvl w:val="0"/>
          <w:numId w:val="24"/>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 xml:space="preserve">Pasiūlyme nurodoma pirkimo kaina turi būti apskaičiuota ir išreikšta taip, kaip nurodyta 2 priede. Apskaičiuojant kainą turi būti atsižvelgta į visas perkamų darbų apimtis, į pasiūlymo kainos sudėtines dalis, į </w:t>
      </w:r>
      <w:r w:rsidR="00310F2A" w:rsidRPr="00AB4033">
        <w:rPr>
          <w:rFonts w:ascii="Times New Roman" w:eastAsia="Times New Roman" w:hAnsi="Times New Roman"/>
          <w:sz w:val="24"/>
          <w:szCs w:val="24"/>
        </w:rPr>
        <w:t>projekto</w:t>
      </w:r>
      <w:r w:rsidRPr="00AB4033">
        <w:rPr>
          <w:rFonts w:ascii="Times New Roman" w:eastAsia="Times New Roman" w:hAnsi="Times New Roman"/>
          <w:sz w:val="24"/>
          <w:szCs w:val="24"/>
        </w:rPr>
        <w:t xml:space="preserve"> (1 priedas) reikalavimus, į pirkimo sutarties projekte (3 priedas) numatytą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informacinę sistemą </w:t>
      </w:r>
      <w:r w:rsidR="00F86A89">
        <w:rPr>
          <w:rFonts w:ascii="Times New Roman" w:eastAsia="Times New Roman" w:hAnsi="Times New Roman"/>
          <w:sz w:val="24"/>
          <w:szCs w:val="24"/>
        </w:rPr>
        <w:t>SABIS</w:t>
      </w:r>
      <w:r w:rsidRPr="00AB4033">
        <w:rPr>
          <w:rFonts w:ascii="Times New Roman" w:eastAsia="Times New Roman" w:hAnsi="Times New Roman"/>
          <w:sz w:val="24"/>
          <w:szCs w:val="24"/>
        </w:rPr>
        <w:t xml:space="preserve"> išlaidos.</w:t>
      </w:r>
    </w:p>
    <w:p w14:paraId="67008DE5" w14:textId="77777777" w:rsidR="00F43663" w:rsidRPr="00AB4033" w:rsidRDefault="00F43663" w:rsidP="00AF126B">
      <w:pPr>
        <w:numPr>
          <w:ilvl w:val="0"/>
          <w:numId w:val="24"/>
        </w:numPr>
        <w:tabs>
          <w:tab w:val="left" w:pos="993"/>
        </w:tabs>
        <w:ind w:left="0" w:firstLine="567"/>
        <w:contextualSpacing/>
        <w:jc w:val="both"/>
        <w:rPr>
          <w:rFonts w:ascii="Times New Roman" w:eastAsia="Times New Roman" w:hAnsi="Times New Roman"/>
          <w:sz w:val="24"/>
          <w:szCs w:val="24"/>
        </w:rPr>
      </w:pPr>
      <w:r w:rsidRPr="00AB4033">
        <w:rPr>
          <w:rFonts w:ascii="Times New Roman" w:eastAsia="Times New Roman" w:hAnsi="Times New Roman"/>
          <w:sz w:val="24"/>
          <w:szCs w:val="24"/>
        </w:rPr>
        <w:t>Tuo atveju, kai pasiūlyme nurodyta kaina, išreikšta skaitmenimis, neatitinka kainos, nurodytos žodžiais, teisinga laikoma kaina, nurodyta žodžiais.</w:t>
      </w:r>
    </w:p>
    <w:p w14:paraId="1B5068FA" w14:textId="77777777" w:rsidR="00F43663" w:rsidRPr="00AB4033" w:rsidRDefault="00F43663" w:rsidP="00AF126B">
      <w:pPr>
        <w:pStyle w:val="ListParagraph"/>
        <w:numPr>
          <w:ilvl w:val="0"/>
          <w:numId w:val="24"/>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Kainos visuose pasiūlymo dokumentuose turi būti įrašomos tikslumo lygiu iki euro šimtųjų dalių, t. y. suapvalinama paliekant du skaitmenis po kablelio.</w:t>
      </w:r>
    </w:p>
    <w:p w14:paraId="76D8100A" w14:textId="77777777" w:rsidR="00F43663" w:rsidRPr="00AB4033" w:rsidRDefault="00F43663" w:rsidP="00AF126B">
      <w:pPr>
        <w:pStyle w:val="ListParagraph"/>
        <w:numPr>
          <w:ilvl w:val="0"/>
          <w:numId w:val="24"/>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 xml:space="preserve">Pasiūlymas turi būti pateiktas </w:t>
      </w:r>
      <w:r w:rsidR="00030437" w:rsidRPr="00AB4033">
        <w:rPr>
          <w:rFonts w:ascii="Times New Roman" w:eastAsia="Times New Roman" w:hAnsi="Times New Roman"/>
          <w:sz w:val="24"/>
          <w:szCs w:val="24"/>
        </w:rPr>
        <w:t xml:space="preserve">perkančiajai </w:t>
      </w:r>
      <w:r w:rsidRPr="00AB4033">
        <w:rPr>
          <w:rFonts w:ascii="Times New Roman" w:eastAsia="Times New Roman" w:hAnsi="Times New Roman"/>
          <w:sz w:val="24"/>
          <w:szCs w:val="24"/>
        </w:rPr>
        <w:t xml:space="preserve">organizacijai iki </w:t>
      </w:r>
      <w:r w:rsidRPr="00AB4033">
        <w:rPr>
          <w:rFonts w:ascii="Times New Roman" w:hAnsi="Times New Roman"/>
          <w:b/>
          <w:sz w:val="24"/>
          <w:szCs w:val="24"/>
        </w:rPr>
        <w:t>skelbime apie pirkimą nurodyto termino pabaigos</w:t>
      </w:r>
      <w:r w:rsidRPr="00AB4033">
        <w:rPr>
          <w:rFonts w:ascii="Times New Roman" w:eastAsia="Times New Roman" w:hAnsi="Times New Roman"/>
          <w:sz w:val="24"/>
          <w:szCs w:val="24"/>
        </w:rPr>
        <w:t xml:space="preserve"> Lietuvos laiku. Vėliau teikiamas pasiūlymas yra nepriimtinas ir nenagrinėjamas. Perkančioji organizacija neatsako už elektros tiekimo, CVP IS sutrikimus ar dėl kitų priežasčių pavėluotai teikiamo pasiūlymo.</w:t>
      </w:r>
    </w:p>
    <w:p w14:paraId="59EC4BF0" w14:textId="77777777" w:rsidR="00F43663" w:rsidRPr="00AB4033" w:rsidRDefault="00F43663" w:rsidP="00AF126B">
      <w:pPr>
        <w:pStyle w:val="ListParagraph"/>
        <w:numPr>
          <w:ilvl w:val="0"/>
          <w:numId w:val="24"/>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592A1D36" w14:textId="77777777" w:rsidR="00F43663" w:rsidRPr="00AB4033" w:rsidRDefault="00F43663" w:rsidP="00AF126B">
      <w:pPr>
        <w:pStyle w:val="BodyText"/>
        <w:numPr>
          <w:ilvl w:val="0"/>
          <w:numId w:val="24"/>
        </w:numPr>
        <w:tabs>
          <w:tab w:val="left" w:pos="142"/>
          <w:tab w:val="left" w:pos="993"/>
        </w:tabs>
        <w:ind w:left="0" w:firstLine="567"/>
        <w:rPr>
          <w:rFonts w:ascii="Times New Roman" w:hAnsi="Times New Roman" w:cs="Times New Roman"/>
          <w:lang w:val="lt-LT"/>
        </w:rPr>
      </w:pPr>
      <w:r w:rsidRPr="00AB4033">
        <w:rPr>
          <w:rFonts w:ascii="Times New Roman" w:hAnsi="Times New Roman" w:cs="Times New Roman"/>
          <w:lang w:val="lt-LT"/>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w:t>
      </w:r>
    </w:p>
    <w:p w14:paraId="3FAF9774" w14:textId="77777777" w:rsidR="00F43663" w:rsidRPr="00AB4033" w:rsidRDefault="00F43663" w:rsidP="00AF126B">
      <w:pPr>
        <w:pStyle w:val="ListParagraph"/>
        <w:numPr>
          <w:ilvl w:val="0"/>
          <w:numId w:val="24"/>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Tiekėjas pasiūlymo formoje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E521A20" w14:textId="77777777" w:rsidR="00F43663" w:rsidRPr="00AB4033" w:rsidRDefault="00F43663" w:rsidP="00AF126B">
      <w:pPr>
        <w:pStyle w:val="ListParagraph"/>
        <w:numPr>
          <w:ilvl w:val="0"/>
          <w:numId w:val="24"/>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Konfidencialia negalima laikyti informacijos:</w:t>
      </w:r>
    </w:p>
    <w:p w14:paraId="3EC1276D" w14:textId="77777777" w:rsidR="00F43663" w:rsidRPr="00AB4033" w:rsidRDefault="00F43663" w:rsidP="00AF126B">
      <w:pPr>
        <w:pStyle w:val="ListParagraph"/>
        <w:numPr>
          <w:ilvl w:val="1"/>
          <w:numId w:val="24"/>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312465C" w14:textId="77777777" w:rsidR="00A33B69" w:rsidRPr="00AB4033" w:rsidRDefault="00F43663" w:rsidP="00AF126B">
      <w:pPr>
        <w:pStyle w:val="ListParagraph"/>
        <w:numPr>
          <w:ilvl w:val="1"/>
          <w:numId w:val="24"/>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jeigu tai pažeistų Viešųjų pirkimų įstatymo 33 ir 58 straipsniuose</w:t>
      </w:r>
      <w:r w:rsidR="00A33B69" w:rsidRPr="00AB4033">
        <w:rPr>
          <w:rFonts w:ascii="Times New Roman" w:eastAsia="Times New Roman" w:hAnsi="Times New Roman"/>
          <w:sz w:val="24"/>
          <w:szCs w:val="24"/>
        </w:rPr>
        <w:t xml:space="preserve"> ir 86 straipsnio 9 dalyje</w:t>
      </w:r>
      <w:r w:rsidRPr="00AB4033">
        <w:rPr>
          <w:rFonts w:ascii="Times New Roman" w:eastAsia="Times New Roman" w:hAnsi="Times New Roman"/>
          <w:sz w:val="24"/>
          <w:szCs w:val="24"/>
        </w:rPr>
        <w:t xml:space="preserve"> nustatytus reikalavimus dėl paskelbimo apie sudarytą pirkimo sutartį, kandidatų ir dalyvių informavimo,</w:t>
      </w:r>
      <w:r w:rsidR="00A33B69" w:rsidRPr="00AB4033">
        <w:rPr>
          <w:rFonts w:ascii="Times New Roman" w:hAnsi="Times New Roman"/>
          <w:b/>
          <w:sz w:val="24"/>
          <w:szCs w:val="24"/>
        </w:rPr>
        <w:t xml:space="preserve"> </w:t>
      </w:r>
      <w:r w:rsidR="00A33B69" w:rsidRPr="00AB4033">
        <w:rPr>
          <w:rFonts w:ascii="Times New Roman" w:hAnsi="Times New Roman"/>
          <w:sz w:val="24"/>
          <w:szCs w:val="24"/>
        </w:rPr>
        <w:t>laimėjusio dalyvio pasiūlymo, sudarytos pirkimo sutarties, preliminariosios sutarties ir šių sutarčių pakeitimų paskelbimo</w:t>
      </w:r>
      <w:r w:rsidR="00A33B69" w:rsidRPr="00AB4033">
        <w:rPr>
          <w:rFonts w:ascii="Times New Roman" w:eastAsia="Times New Roman" w:hAnsi="Times New Roman"/>
          <w:sz w:val="24"/>
          <w:szCs w:val="24"/>
        </w:rPr>
        <w:t xml:space="preserve">, </w:t>
      </w:r>
      <w:r w:rsidRPr="00AB4033">
        <w:rPr>
          <w:rFonts w:ascii="Times New Roman" w:eastAsia="Times New Roman" w:hAnsi="Times New Roman"/>
          <w:sz w:val="24"/>
          <w:szCs w:val="24"/>
        </w:rPr>
        <w:t>įskaitant informaciją apie pasiūlyme nurodytą prekių, paslaugų ar darbų kainą (fiksuoto įkainio, fiksuoto įkainio su peržiūra kainodaros taikymo atvejais – pasiūlytus įkainius), išskyrus jos sudedamąsias dalis;</w:t>
      </w:r>
    </w:p>
    <w:p w14:paraId="3F21EF05" w14:textId="77777777" w:rsidR="00A33B69" w:rsidRPr="00AB4033" w:rsidRDefault="00F43663" w:rsidP="00AF126B">
      <w:pPr>
        <w:pStyle w:val="ListParagraph"/>
        <w:numPr>
          <w:ilvl w:val="1"/>
          <w:numId w:val="24"/>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pateiktos tiekėjų pašalinimo pagrindų nebuvimą, atitiktį kvalifikacijos reikalavimams, kokybės vadybos sistemos ir aplinkos apsaugos vadybos sistemos standartams patvirtinančiuose</w:t>
      </w:r>
      <w:r w:rsidR="00A33B69" w:rsidRPr="00AB4033">
        <w:rPr>
          <w:rFonts w:ascii="Times New Roman" w:eastAsia="Times New Roman" w:hAnsi="Times New Roman"/>
          <w:sz w:val="24"/>
          <w:szCs w:val="24"/>
        </w:rPr>
        <w:t xml:space="preserve"> dokumentuose,</w:t>
      </w:r>
      <w:r w:rsidR="00A33B69" w:rsidRPr="00AB4033">
        <w:rPr>
          <w:rFonts w:ascii="Times New Roman" w:hAnsi="Times New Roman"/>
          <w:sz w:val="24"/>
          <w:szCs w:val="24"/>
        </w:rPr>
        <w:t xml:space="preserve"> išskyrus informaciją, kurią atskleidus būtų pažeisti </w:t>
      </w:r>
      <w:r w:rsidR="00A33B69" w:rsidRPr="00AB4033">
        <w:rPr>
          <w:rFonts w:ascii="Times New Roman" w:hAnsi="Times New Roman"/>
          <w:bCs/>
          <w:sz w:val="24"/>
          <w:szCs w:val="24"/>
        </w:rPr>
        <w:t>tiekėjo įsipareigojimai pagal su trečiaisiais asmenimis sudarytas sutartis</w:t>
      </w:r>
      <w:r w:rsidR="00A33B69" w:rsidRPr="00AB4033">
        <w:rPr>
          <w:rFonts w:ascii="Times New Roman" w:hAnsi="Times New Roman"/>
          <w:sz w:val="24"/>
          <w:szCs w:val="24"/>
        </w:rPr>
        <w:t>, – tuo atveju, kai ši informacija reikalinga tiekėjui jo teisėtiems interesams ginti.</w:t>
      </w:r>
    </w:p>
    <w:p w14:paraId="13DB641E" w14:textId="77777777" w:rsidR="00A33B69" w:rsidRPr="00AB4033" w:rsidRDefault="00F43663" w:rsidP="00AF126B">
      <w:pPr>
        <w:pStyle w:val="ListParagraph"/>
        <w:numPr>
          <w:ilvl w:val="1"/>
          <w:numId w:val="24"/>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informacija apie pasitelktus ūkio subjektus, kurių pajėgumais r</w:t>
      </w:r>
      <w:r w:rsidR="00A33B69" w:rsidRPr="00AB4033">
        <w:rPr>
          <w:rFonts w:ascii="Times New Roman" w:eastAsia="Times New Roman" w:hAnsi="Times New Roman"/>
          <w:sz w:val="24"/>
          <w:szCs w:val="24"/>
        </w:rPr>
        <w:t xml:space="preserve">emiasi tiekėjas, ir subtiekėjus </w:t>
      </w:r>
      <w:r w:rsidR="007C1078" w:rsidRPr="00AB4033">
        <w:rPr>
          <w:rFonts w:ascii="Times New Roman" w:eastAsia="Times New Roman" w:hAnsi="Times New Roman"/>
          <w:sz w:val="24"/>
          <w:szCs w:val="24"/>
        </w:rPr>
        <w:t>–</w:t>
      </w:r>
      <w:r w:rsidR="00A33B69" w:rsidRPr="00AB4033">
        <w:rPr>
          <w:rFonts w:ascii="Times New Roman" w:eastAsia="Times New Roman" w:hAnsi="Times New Roman"/>
          <w:sz w:val="24"/>
          <w:szCs w:val="24"/>
        </w:rPr>
        <w:t xml:space="preserve"> </w:t>
      </w:r>
      <w:r w:rsidR="00A33B69" w:rsidRPr="00AB4033">
        <w:rPr>
          <w:rFonts w:ascii="Times New Roman" w:hAnsi="Times New Roman"/>
          <w:sz w:val="24"/>
          <w:szCs w:val="24"/>
        </w:rPr>
        <w:t>tuo atveju, kai ši informacija reikalinga tiekėjui jo teisėtiems interesams ginti.</w:t>
      </w:r>
    </w:p>
    <w:p w14:paraId="629C8972" w14:textId="77777777" w:rsidR="00F43663" w:rsidRPr="00AB4033" w:rsidRDefault="00F43663" w:rsidP="00AF126B">
      <w:pPr>
        <w:pStyle w:val="ListParagraph"/>
        <w:numPr>
          <w:ilvl w:val="0"/>
          <w:numId w:val="24"/>
        </w:numPr>
        <w:tabs>
          <w:tab w:val="left" w:pos="993"/>
        </w:tabs>
        <w:ind w:left="0" w:firstLine="567"/>
        <w:jc w:val="both"/>
        <w:rPr>
          <w:rFonts w:ascii="Times New Roman" w:eastAsia="Times New Roman" w:hAnsi="Times New Roman"/>
          <w:sz w:val="24"/>
          <w:szCs w:val="24"/>
        </w:rPr>
      </w:pPr>
      <w:r w:rsidRPr="00AB4033">
        <w:rPr>
          <w:rFonts w:ascii="Times New Roman" w:hAnsi="Times New Roman"/>
          <w:sz w:val="24"/>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AB4033">
        <w:rPr>
          <w:rFonts w:ascii="Times New Roman" w:hAnsi="Times New Roman"/>
          <w:b/>
          <w:sz w:val="24"/>
          <w:szCs w:val="24"/>
        </w:rPr>
        <w:t>„Konfidencialu“</w:t>
      </w:r>
      <w:r w:rsidRPr="00AB4033">
        <w:rPr>
          <w:rFonts w:ascii="Times New Roman" w:hAnsi="Times New Roman"/>
          <w:sz w:val="24"/>
          <w:szCs w:val="24"/>
        </w:rPr>
        <w:t>. Jei tiekėjas nenurodo konfidencialios informacijos, laikoma, kad tokios tiekėjo pasiūlyme nėra.</w:t>
      </w:r>
    </w:p>
    <w:p w14:paraId="2A51BD3F" w14:textId="6D41904C" w:rsidR="00F43663" w:rsidRPr="00AB4033" w:rsidRDefault="00030437" w:rsidP="00AF126B">
      <w:pPr>
        <w:pStyle w:val="ListParagraph"/>
        <w:numPr>
          <w:ilvl w:val="0"/>
          <w:numId w:val="24"/>
        </w:numPr>
        <w:tabs>
          <w:tab w:val="left" w:pos="993"/>
        </w:tabs>
        <w:ind w:left="0" w:firstLine="567"/>
        <w:jc w:val="both"/>
        <w:rPr>
          <w:rFonts w:ascii="Times New Roman" w:eastAsia="Times New Roman" w:hAnsi="Times New Roman"/>
          <w:sz w:val="24"/>
          <w:szCs w:val="24"/>
        </w:rPr>
      </w:pPr>
      <w:r w:rsidRPr="00AB4033">
        <w:rPr>
          <w:rFonts w:ascii="Times New Roman" w:eastAsia="Times New Roman" w:hAnsi="Times New Roman"/>
          <w:sz w:val="24"/>
          <w:szCs w:val="24"/>
        </w:rPr>
        <w:t>Perkančioji</w:t>
      </w:r>
      <w:r w:rsidR="00F43663" w:rsidRPr="00AB4033">
        <w:rPr>
          <w:rFonts w:ascii="Times New Roman" w:eastAsia="Times New Roman" w:hAnsi="Times New Roman"/>
          <w:sz w:val="24"/>
          <w:szCs w:val="24"/>
        </w:rPr>
        <w:t xml:space="preserve"> organizacija reikalauja, kad dalyvis savo pasiūlyme (pasiūlymo formoje (2 priedas) nurodytų, kokiai pirkimo sutarties daliai (apimtis eurais) ir kokius subtiekėjus, jeigu jie yra žinomi, jis ketina pasitelkti.</w:t>
      </w:r>
    </w:p>
    <w:p w14:paraId="1CD5E3C5" w14:textId="77777777" w:rsidR="008771B0" w:rsidRPr="00AB4033" w:rsidRDefault="008771B0" w:rsidP="00AB4033">
      <w:pPr>
        <w:pStyle w:val="Heading1"/>
      </w:pPr>
      <w:bookmarkStart w:id="39" w:name="_Toc4567326"/>
    </w:p>
    <w:p w14:paraId="548FB3CA" w14:textId="77777777" w:rsidR="00F43663" w:rsidRPr="00AB4033" w:rsidRDefault="00F43663" w:rsidP="00AB4033">
      <w:pPr>
        <w:pStyle w:val="Heading1"/>
        <w:rPr>
          <w:i/>
        </w:rPr>
      </w:pPr>
      <w:bookmarkStart w:id="40" w:name="_Toc188349833"/>
      <w:bookmarkStart w:id="41" w:name="_Toc188351154"/>
      <w:bookmarkStart w:id="42" w:name="_Toc188353597"/>
      <w:bookmarkStart w:id="43" w:name="_Toc188359823"/>
      <w:r w:rsidRPr="00AB4033">
        <w:t>VII SKYRIUS</w:t>
      </w:r>
      <w:r w:rsidRPr="00AB4033">
        <w:br/>
        <w:t>PASIŪLYMŲ KAINOS ŠIFRAVIMAS</w:t>
      </w:r>
      <w:bookmarkEnd w:id="39"/>
      <w:bookmarkEnd w:id="40"/>
      <w:bookmarkEnd w:id="41"/>
      <w:bookmarkEnd w:id="42"/>
      <w:bookmarkEnd w:id="43"/>
    </w:p>
    <w:p w14:paraId="27F12134" w14:textId="77777777" w:rsidR="00F43663" w:rsidRPr="00AB4033" w:rsidRDefault="00F43663" w:rsidP="00AB4033">
      <w:pPr>
        <w:ind w:firstLine="567"/>
        <w:rPr>
          <w:rFonts w:ascii="Times New Roman" w:hAnsi="Times New Roman"/>
          <w:sz w:val="24"/>
          <w:szCs w:val="24"/>
        </w:rPr>
      </w:pPr>
    </w:p>
    <w:p w14:paraId="6893930B" w14:textId="77777777" w:rsidR="00F43663" w:rsidRPr="00AB4033" w:rsidRDefault="00F43663" w:rsidP="00AF126B">
      <w:pPr>
        <w:pStyle w:val="BodyText"/>
        <w:numPr>
          <w:ilvl w:val="0"/>
          <w:numId w:val="24"/>
        </w:numPr>
        <w:tabs>
          <w:tab w:val="left" w:pos="1134"/>
        </w:tabs>
        <w:ind w:left="0" w:firstLine="567"/>
        <w:rPr>
          <w:rFonts w:ascii="Times New Roman" w:hAnsi="Times New Roman" w:cs="Times New Roman"/>
          <w:lang w:val="lt-LT"/>
        </w:rPr>
      </w:pPr>
      <w:r w:rsidRPr="00AB4033">
        <w:rPr>
          <w:rFonts w:ascii="Times New Roman" w:hAnsi="Times New Roman" w:cs="Times New Roman"/>
          <w:lang w:val="lt-LT"/>
        </w:rPr>
        <w:t>Tiekėjo teikiamas pasiūlymas gali būti užšifruojamas. Tiekėjas, nusprendęs pateikti užšifruotą pasiūlymą, turi:</w:t>
      </w:r>
    </w:p>
    <w:p w14:paraId="007CEDF5" w14:textId="4DD692A6" w:rsidR="00F43663" w:rsidRPr="00AB4033" w:rsidRDefault="00F43663" w:rsidP="00AF126B">
      <w:pPr>
        <w:pStyle w:val="BodyText"/>
        <w:numPr>
          <w:ilvl w:val="1"/>
          <w:numId w:val="24"/>
        </w:numPr>
        <w:tabs>
          <w:tab w:val="left" w:pos="1134"/>
        </w:tabs>
        <w:ind w:left="0" w:firstLine="567"/>
        <w:rPr>
          <w:rFonts w:ascii="Times New Roman" w:hAnsi="Times New Roman" w:cs="Times New Roman"/>
          <w:lang w:val="lt-LT"/>
        </w:rPr>
      </w:pPr>
      <w:r w:rsidRPr="00AB4033">
        <w:rPr>
          <w:rFonts w:ascii="Times New Roman" w:hAnsi="Times New Roman" w:cs="Times New Roman"/>
          <w:u w:val="single"/>
          <w:lang w:val="lt-LT"/>
        </w:rPr>
        <w:t>iki pasiūlymų pateikimo termino pabaigos</w:t>
      </w:r>
      <w:r w:rsidRPr="00AB4033">
        <w:rPr>
          <w:rFonts w:ascii="Times New Roman" w:hAnsi="Times New Roman" w:cs="Times New Roman"/>
          <w:lang w:val="lt-LT"/>
        </w:rPr>
        <w:t xml:space="preserve"> naudodamasis CVP IS priemonėmis </w:t>
      </w:r>
      <w:r w:rsidRPr="00AB4033">
        <w:rPr>
          <w:rFonts w:ascii="Times New Roman" w:hAnsi="Times New Roman" w:cs="Times New Roman"/>
          <w:iCs/>
          <w:lang w:val="lt-LT"/>
        </w:rPr>
        <w:t xml:space="preserve">pateikti užšifruotą pasiūlymą (užšifruojamas </w:t>
      </w:r>
      <w:r w:rsidRPr="00AB4033">
        <w:rPr>
          <w:rFonts w:ascii="Times New Roman" w:hAnsi="Times New Roman" w:cs="Times New Roman"/>
          <w:lang w:val="lt-LT"/>
        </w:rPr>
        <w:t>visas pasiūlymas arba pasiūlymo dokumentas, kuriame nurodyta pasiūlymo kaina)</w:t>
      </w:r>
      <w:r w:rsidRPr="00AB4033">
        <w:rPr>
          <w:rFonts w:ascii="Times New Roman" w:hAnsi="Times New Roman" w:cs="Times New Roman"/>
          <w:iCs/>
          <w:lang w:val="lt-LT"/>
        </w:rPr>
        <w:t xml:space="preserve">. </w:t>
      </w:r>
      <w:r w:rsidRPr="00AB4033">
        <w:rPr>
          <w:rFonts w:ascii="Times New Roman" w:hAnsi="Times New Roman" w:cs="Times New Roman"/>
          <w:lang w:val="lt-LT"/>
        </w:rPr>
        <w:t xml:space="preserve">Instrukciją, kaip tiekėjui užšifruoti pasiūlymą, galima rasti </w:t>
      </w:r>
      <w:hyperlink r:id="rId8" w:history="1">
        <w:r w:rsidR="003C3B13" w:rsidRPr="00A753D0">
          <w:rPr>
            <w:rStyle w:val="Hyperlink"/>
            <w:rFonts w:eastAsia="MS Gothic"/>
            <w:color w:val="4F81BD" w:themeColor="accent1"/>
            <w:lang w:val="lt-LT"/>
          </w:rPr>
          <w:t>Dokumento užšifravimo instrukcija</w:t>
        </w:r>
      </w:hyperlink>
      <w:r w:rsidR="003C3B13" w:rsidRPr="00A753D0">
        <w:rPr>
          <w:lang w:val="lt-LT"/>
        </w:rPr>
        <w:t>.</w:t>
      </w:r>
    </w:p>
    <w:p w14:paraId="53C18521" w14:textId="77777777" w:rsidR="00F43663" w:rsidRPr="00AB4033" w:rsidRDefault="00F43663" w:rsidP="00AF126B">
      <w:pPr>
        <w:pStyle w:val="BodyText"/>
        <w:numPr>
          <w:ilvl w:val="1"/>
          <w:numId w:val="24"/>
        </w:numPr>
        <w:tabs>
          <w:tab w:val="left" w:pos="993"/>
          <w:tab w:val="left" w:pos="1134"/>
        </w:tabs>
        <w:ind w:left="0" w:firstLine="567"/>
        <w:rPr>
          <w:rFonts w:ascii="Times New Roman" w:hAnsi="Times New Roman" w:cs="Times New Roman"/>
          <w:lang w:val="lt-LT" w:eastAsia="lt-LT"/>
        </w:rPr>
      </w:pPr>
      <w:r w:rsidRPr="00AB4033">
        <w:rPr>
          <w:rFonts w:ascii="Times New Roman" w:hAnsi="Times New Roman" w:cs="Times New Roman"/>
          <w:u w:val="single"/>
          <w:lang w:val="lt-LT"/>
        </w:rPr>
        <w:t>iki susipažinimo su pasiūlymais procedūros (posėdžio) pradžios CVP IS susirašinėjimo priemonėmis</w:t>
      </w:r>
      <w:r w:rsidRPr="00AB4033">
        <w:rPr>
          <w:rFonts w:ascii="Times New Roman" w:hAnsi="Times New Roman" w:cs="Times New Roman"/>
          <w:lang w:val="lt-LT"/>
        </w:rPr>
        <w:t xml:space="preserve"> pateikti slaptažodį, su kuriuo perkančioji organizacija galės iššifruoti pateiktą pasiūlymą. </w:t>
      </w:r>
      <w:r w:rsidRPr="00AB4033">
        <w:rPr>
          <w:rFonts w:ascii="Times New Roman" w:hAnsi="Times New Roman" w:cs="Times New Roman"/>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21D1483" w14:textId="77777777" w:rsidR="00F43663" w:rsidRPr="00AB4033" w:rsidRDefault="00F43663" w:rsidP="00AF126B">
      <w:pPr>
        <w:pStyle w:val="BodyText"/>
        <w:numPr>
          <w:ilvl w:val="0"/>
          <w:numId w:val="24"/>
        </w:numPr>
        <w:tabs>
          <w:tab w:val="left" w:pos="1134"/>
        </w:tabs>
        <w:ind w:left="0" w:firstLine="567"/>
        <w:rPr>
          <w:rFonts w:ascii="Times New Roman" w:hAnsi="Times New Roman" w:cs="Times New Roman"/>
          <w:lang w:val="lt-LT"/>
        </w:rPr>
      </w:pPr>
      <w:r w:rsidRPr="00AB4033">
        <w:rPr>
          <w:rFonts w:ascii="Times New Roman" w:hAnsi="Times New Roman" w:cs="Times New Roman"/>
          <w:lang w:val="lt-LT" w:eastAsia="lt-LT"/>
        </w:rPr>
        <w:t>Tiekėjui užšifravus visą pasiūlymą ir i</w:t>
      </w:r>
      <w:r w:rsidRPr="00AB4033">
        <w:rPr>
          <w:rFonts w:ascii="Times New Roman" w:hAnsi="Times New Roman" w:cs="Times New Roman"/>
          <w:lang w:val="lt-LT"/>
        </w:rPr>
        <w:t xml:space="preserve">ki susipažinimo su pasiūlymais </w:t>
      </w:r>
      <w:r w:rsidRPr="00AB4033">
        <w:rPr>
          <w:rFonts w:ascii="Times New Roman" w:hAnsi="Times New Roman" w:cs="Times New Roman"/>
          <w:lang w:val="lt-LT"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B4033">
        <w:rPr>
          <w:rFonts w:ascii="Times New Roman" w:hAnsi="Times New Roman" w:cs="Times New Roman"/>
          <w:lang w:val="lt-LT"/>
        </w:rPr>
        <w:t>neatitinkantį pirkimo dokumentuose nustatytų reikalavimų (tiekėjas nepateikė pasiūlymo kainos).</w:t>
      </w:r>
    </w:p>
    <w:p w14:paraId="70A8BC81" w14:textId="77777777" w:rsidR="00897D86" w:rsidRPr="00AB4033" w:rsidRDefault="00897D86" w:rsidP="00AB4033">
      <w:pPr>
        <w:pStyle w:val="BodyText"/>
        <w:tabs>
          <w:tab w:val="left" w:pos="1134"/>
        </w:tabs>
        <w:ind w:left="567"/>
        <w:rPr>
          <w:rFonts w:ascii="Times New Roman" w:hAnsi="Times New Roman" w:cs="Times New Roman"/>
          <w:lang w:val="lt-LT"/>
        </w:rPr>
      </w:pPr>
    </w:p>
    <w:p w14:paraId="145495AE" w14:textId="77777777" w:rsidR="00F43663" w:rsidRPr="00AB4033" w:rsidRDefault="00F43663" w:rsidP="00AB4033">
      <w:pPr>
        <w:pStyle w:val="Heading1"/>
        <w:rPr>
          <w:i/>
        </w:rPr>
      </w:pPr>
      <w:bookmarkStart w:id="44" w:name="_Toc4567327"/>
      <w:bookmarkStart w:id="45" w:name="_Toc188349834"/>
      <w:bookmarkStart w:id="46" w:name="_Toc188351155"/>
      <w:bookmarkStart w:id="47" w:name="_Toc188353598"/>
      <w:bookmarkStart w:id="48" w:name="_Toc188359824"/>
      <w:r w:rsidRPr="00AB4033">
        <w:t>VIII SKYRIUS</w:t>
      </w:r>
      <w:r w:rsidRPr="00AB4033">
        <w:br/>
        <w:t xml:space="preserve">BŪDAI, KURIAIS TIEKĖJAI GALI PRAŠYTI PIRKIMO DOKUMENTŲ PAAIŠKINIMŲ, SUŽINOTI, AR PERKANČIOJI ORGANIZACIJA KETINA RENGTI DĖL TO SUSITIKIMĄ SU TIEKĖJAIS, TAIP PAT BŪDAI, KURIAIS </w:t>
      </w:r>
      <w:r w:rsidR="00955AB4" w:rsidRPr="00AB4033">
        <w:t xml:space="preserve">PERKANČIOJI </w:t>
      </w:r>
      <w:r w:rsidRPr="00AB4033">
        <w:t>ORGANIZACIJA SAVO INICIATYVA GALI PAAIŠKINTI (PATIKSLINTI) PIRKIMO DOKUMENTUS</w:t>
      </w:r>
      <w:bookmarkEnd w:id="44"/>
      <w:bookmarkEnd w:id="45"/>
      <w:bookmarkEnd w:id="46"/>
      <w:bookmarkEnd w:id="47"/>
      <w:bookmarkEnd w:id="48"/>
    </w:p>
    <w:p w14:paraId="0BFEEE95" w14:textId="77777777" w:rsidR="00F43663" w:rsidRPr="00AB4033" w:rsidRDefault="00F43663" w:rsidP="00AB4033">
      <w:pPr>
        <w:ind w:firstLine="567"/>
        <w:rPr>
          <w:rFonts w:ascii="Times New Roman" w:hAnsi="Times New Roman"/>
          <w:sz w:val="24"/>
          <w:szCs w:val="24"/>
        </w:rPr>
      </w:pPr>
    </w:p>
    <w:p w14:paraId="4E1390B6" w14:textId="77777777" w:rsidR="00BF1585" w:rsidRPr="00AB4033" w:rsidRDefault="003A305E" w:rsidP="00AF126B">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Perkančiosios</w:t>
      </w:r>
      <w:r w:rsidR="00BF1585" w:rsidRPr="00AB4033">
        <w:rPr>
          <w:rFonts w:ascii="Times New Roman" w:hAnsi="Times New Roman" w:cs="Times New Roman"/>
          <w:lang w:val="lt-LT"/>
        </w:rPr>
        <w:t xml:space="preserve">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FA37400" w14:textId="77777777" w:rsidR="00BF1585" w:rsidRPr="00AB4033" w:rsidRDefault="00BF1585" w:rsidP="00AF126B">
      <w:pPr>
        <w:pStyle w:val="BodyText"/>
        <w:numPr>
          <w:ilvl w:val="0"/>
          <w:numId w:val="24"/>
        </w:numPr>
        <w:tabs>
          <w:tab w:val="left" w:pos="993"/>
          <w:tab w:val="left" w:pos="1418"/>
        </w:tabs>
        <w:ind w:left="0" w:firstLine="567"/>
        <w:rPr>
          <w:rFonts w:ascii="Times New Roman" w:hAnsi="Times New Roman" w:cs="Times New Roman"/>
          <w:lang w:val="lt-LT"/>
        </w:rPr>
      </w:pPr>
      <w:bookmarkStart w:id="49" w:name="_Ref501105953"/>
      <w:r w:rsidRPr="00AB4033">
        <w:rPr>
          <w:rFonts w:ascii="Times New Roman" w:hAnsi="Times New Roman" w:cs="Times New Roman"/>
          <w:bCs/>
          <w:lang w:val="lt-LT"/>
        </w:rPr>
        <w:t>Tiekėjai savo prašymus dėl papildomos su pirkimo dokumentais susijusios informacijos gali teikti ne vėliau kaip prieš</w:t>
      </w:r>
      <w:r w:rsidRPr="00AB4033">
        <w:rPr>
          <w:rFonts w:ascii="Times New Roman" w:hAnsi="Times New Roman" w:cs="Times New Roman"/>
          <w:lang w:val="lt-LT"/>
        </w:rPr>
        <w:t xml:space="preserve"> 2 (dvi) darbo dienas iki pasiūlymų pateikimo termino pabaigos.</w:t>
      </w:r>
      <w:bookmarkEnd w:id="49"/>
    </w:p>
    <w:p w14:paraId="1CA614B2" w14:textId="77777777" w:rsidR="00BF1585" w:rsidRPr="00AB4033" w:rsidRDefault="00BF1585" w:rsidP="00AF126B">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bCs/>
          <w:lang w:val="lt-LT"/>
        </w:rPr>
        <w:t>Jeigu papildomos su pirkimo dokumentais susijusios informacijos paprašoma laiku,</w:t>
      </w:r>
      <w:r w:rsidRPr="00AB4033">
        <w:rPr>
          <w:rFonts w:ascii="Times New Roman" w:hAnsi="Times New Roman" w:cs="Times New Roman"/>
          <w:lang w:val="lt-LT"/>
        </w:rPr>
        <w:t xml:space="preserve"> </w:t>
      </w:r>
      <w:r w:rsidR="003A305E" w:rsidRPr="00AB4033">
        <w:rPr>
          <w:rFonts w:ascii="Times New Roman" w:hAnsi="Times New Roman" w:cs="Times New Roman"/>
          <w:lang w:val="lt-LT"/>
        </w:rPr>
        <w:t>perkančioji</w:t>
      </w:r>
      <w:r w:rsidRPr="00AB4033">
        <w:rPr>
          <w:rFonts w:ascii="Times New Roman" w:hAnsi="Times New Roman" w:cs="Times New Roman"/>
          <w:bCs/>
          <w:lang w:val="lt-LT"/>
        </w:rPr>
        <w:t xml:space="preserve"> organizacija ją pateikia visiems tiekėjams ne vėliau kaip likus 1 (vienai) darbo dienai iki pasiūlymų pateikimo termino pabaigos.</w:t>
      </w:r>
    </w:p>
    <w:p w14:paraId="2A74AB56" w14:textId="77777777" w:rsidR="00BF1585" w:rsidRPr="00AB4033" w:rsidRDefault="00BF1585" w:rsidP="00AF126B">
      <w:pPr>
        <w:pStyle w:val="BodyText"/>
        <w:numPr>
          <w:ilvl w:val="0"/>
          <w:numId w:val="24"/>
        </w:numPr>
        <w:tabs>
          <w:tab w:val="left" w:pos="0"/>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Tuo atveju, kai tikslinama pirkimo skelbimuose paskelbta informacija, Viešųjų pirkimų įstatymo </w:t>
      </w:r>
      <w:r w:rsidRPr="001B0B68">
        <w:rPr>
          <w:rFonts w:ascii="Times New Roman" w:hAnsi="Times New Roman" w:cs="Times New Roman"/>
          <w:lang w:val="lt-LT"/>
        </w:rPr>
        <w:t>34 straipsnyje</w:t>
      </w:r>
      <w:r w:rsidRPr="00AB4033">
        <w:rPr>
          <w:rFonts w:ascii="Times New Roman" w:hAnsi="Times New Roman" w:cs="Times New Roman"/>
          <w:lang w:val="lt-LT"/>
        </w:rPr>
        <w:t xml:space="preserve"> nustatyta tvarka skelbiami klaidų ištaisymo skelbimai.</w:t>
      </w:r>
    </w:p>
    <w:p w14:paraId="58DDBE55" w14:textId="0E71FBEE" w:rsidR="00BF1585" w:rsidRPr="00AB4033" w:rsidRDefault="00BF1585" w:rsidP="00AF126B">
      <w:pPr>
        <w:pStyle w:val="BodyText"/>
        <w:numPr>
          <w:ilvl w:val="0"/>
          <w:numId w:val="24"/>
        </w:numPr>
        <w:tabs>
          <w:tab w:val="left" w:pos="0"/>
          <w:tab w:val="left" w:pos="993"/>
        </w:tabs>
        <w:ind w:left="0" w:firstLine="567"/>
        <w:rPr>
          <w:rFonts w:ascii="Times New Roman" w:hAnsi="Times New Roman" w:cs="Times New Roman"/>
          <w:lang w:val="lt-LT"/>
        </w:rPr>
      </w:pPr>
      <w:r w:rsidRPr="00AB4033">
        <w:rPr>
          <w:rFonts w:ascii="Times New Roman" w:hAnsi="Times New Roman" w:cs="Times New Roman"/>
          <w:lang w:val="lt-LT"/>
        </w:rPr>
        <w:lastRenderedPageBreak/>
        <w:t xml:space="preserve">Perkančioji organizacija neketina rengti susitikimų su tiekėjais dėl pirkimo dokumentų. </w:t>
      </w:r>
      <w:r w:rsidR="00B942BC">
        <w:rPr>
          <w:rFonts w:ascii="Times New Roman" w:hAnsi="Times New Roman" w:cs="Times New Roman"/>
          <w:lang w:val="lt-LT"/>
        </w:rPr>
        <w:t>K</w:t>
      </w:r>
      <w:r w:rsidRPr="00AB4033">
        <w:rPr>
          <w:rFonts w:ascii="Times New Roman" w:hAnsi="Times New Roman" w:cs="Times New Roman"/>
          <w:lang w:val="lt-LT"/>
        </w:rPr>
        <w:t xml:space="preserve">ilus neaiškumams, </w:t>
      </w:r>
      <w:r w:rsidR="00B942BC">
        <w:rPr>
          <w:rFonts w:ascii="Times New Roman" w:hAnsi="Times New Roman" w:cs="Times New Roman"/>
          <w:lang w:val="lt-LT"/>
        </w:rPr>
        <w:t>57</w:t>
      </w:r>
      <w:r w:rsidRPr="00AB4033">
        <w:rPr>
          <w:rFonts w:ascii="Times New Roman" w:hAnsi="Times New Roman" w:cs="Times New Roman"/>
          <w:lang w:val="lt-LT"/>
        </w:rPr>
        <w:t xml:space="preserve"> punkte nustatyta tvarka kreiptis į </w:t>
      </w:r>
      <w:r w:rsidR="003A305E" w:rsidRPr="00AB4033">
        <w:rPr>
          <w:rFonts w:ascii="Times New Roman" w:hAnsi="Times New Roman" w:cs="Times New Roman"/>
          <w:lang w:val="lt-LT"/>
        </w:rPr>
        <w:t>perkanči</w:t>
      </w:r>
      <w:r w:rsidRPr="00AB4033">
        <w:rPr>
          <w:rFonts w:ascii="Times New Roman" w:hAnsi="Times New Roman" w:cs="Times New Roman"/>
          <w:lang w:val="lt-LT"/>
        </w:rPr>
        <w:t>ąją organizaciją dėl papildomos su pirkimo dokumentais susijusios informacijos.</w:t>
      </w:r>
    </w:p>
    <w:p w14:paraId="4DDBB6A5" w14:textId="77777777" w:rsidR="00BF1585" w:rsidRPr="00AB4033" w:rsidRDefault="00BF1585" w:rsidP="00AF126B">
      <w:pPr>
        <w:pStyle w:val="ListParagraph"/>
        <w:numPr>
          <w:ilvl w:val="0"/>
          <w:numId w:val="24"/>
        </w:numPr>
        <w:tabs>
          <w:tab w:val="left" w:pos="0"/>
          <w:tab w:val="left" w:pos="993"/>
        </w:tabs>
        <w:ind w:left="0" w:firstLine="567"/>
        <w:jc w:val="both"/>
        <w:rPr>
          <w:rFonts w:ascii="Times New Roman" w:hAnsi="Times New Roman"/>
          <w:sz w:val="24"/>
          <w:szCs w:val="24"/>
        </w:rPr>
      </w:pPr>
      <w:r w:rsidRPr="00AB4033">
        <w:rPr>
          <w:rFonts w:ascii="Times New Roman" w:hAnsi="Times New Roman"/>
          <w:bCs/>
          <w:sz w:val="24"/>
          <w:szCs w:val="24"/>
        </w:rPr>
        <w:t>Perkančioji organizacija savo iniciatyva gali paaiškinti (patikslinti) pirkimo dokumentus ne vėliau kaip likus 1 (vienai) darbo dienai iki pasiūlymų pateikimo termino pabaigos. Tuo atveju, jei perkančioji organizacija nespės parengti ir paskelbti atsakymo nepažeidžiant šio termino, pasiūlymų pateikimo termino pabaiga bus nukelta ir apie tai bus informuoti tiekėjai.</w:t>
      </w:r>
    </w:p>
    <w:p w14:paraId="00FAA3C6" w14:textId="77777777" w:rsidR="00897D86" w:rsidRPr="00AB4033" w:rsidRDefault="00897D86" w:rsidP="00AB4033">
      <w:pPr>
        <w:pStyle w:val="ListParagraph"/>
        <w:tabs>
          <w:tab w:val="left" w:pos="0"/>
          <w:tab w:val="left" w:pos="993"/>
        </w:tabs>
        <w:ind w:left="567"/>
        <w:jc w:val="center"/>
        <w:rPr>
          <w:rFonts w:ascii="Times New Roman" w:hAnsi="Times New Roman"/>
          <w:sz w:val="24"/>
          <w:szCs w:val="24"/>
        </w:rPr>
      </w:pPr>
    </w:p>
    <w:p w14:paraId="2A698F83" w14:textId="77777777" w:rsidR="00F43663" w:rsidRPr="00AB4033" w:rsidRDefault="00F43663" w:rsidP="00AB4033">
      <w:pPr>
        <w:pStyle w:val="Heading1"/>
      </w:pPr>
      <w:bookmarkStart w:id="50" w:name="_Ref479692361"/>
      <w:bookmarkStart w:id="51" w:name="_Toc483383173"/>
      <w:bookmarkStart w:id="52" w:name="_Toc483914299"/>
      <w:bookmarkStart w:id="53" w:name="_Toc4567328"/>
      <w:bookmarkStart w:id="54" w:name="_Toc188349835"/>
      <w:bookmarkStart w:id="55" w:name="_Toc188351156"/>
      <w:bookmarkStart w:id="56" w:name="_Toc188353599"/>
      <w:bookmarkStart w:id="57" w:name="_Toc188359825"/>
      <w:r w:rsidRPr="00AB4033">
        <w:t>IX SKYRIUS</w:t>
      </w:r>
      <w:r w:rsidRPr="00AB4033">
        <w:br/>
        <w:t>S</w:t>
      </w:r>
      <w:bookmarkEnd w:id="50"/>
      <w:bookmarkEnd w:id="51"/>
      <w:bookmarkEnd w:id="52"/>
      <w:r w:rsidRPr="00AB4033">
        <w:t>USIPAŽINIMO SU PASIŪLYMAIS IR JŲ NAGRINĖJIMO PROCEDŪROS</w:t>
      </w:r>
      <w:bookmarkStart w:id="58" w:name="_Hlk487785566"/>
      <w:bookmarkEnd w:id="53"/>
      <w:bookmarkEnd w:id="54"/>
      <w:bookmarkEnd w:id="55"/>
      <w:bookmarkEnd w:id="56"/>
      <w:bookmarkEnd w:id="57"/>
    </w:p>
    <w:bookmarkEnd w:id="58"/>
    <w:p w14:paraId="2EB3715B" w14:textId="77777777" w:rsidR="00F43663" w:rsidRPr="00AB4033" w:rsidRDefault="00F43663" w:rsidP="00AB4033">
      <w:pPr>
        <w:pStyle w:val="BodyText"/>
        <w:tabs>
          <w:tab w:val="left" w:pos="993"/>
        </w:tabs>
        <w:ind w:firstLine="567"/>
        <w:jc w:val="center"/>
        <w:rPr>
          <w:rFonts w:ascii="Times New Roman" w:hAnsi="Times New Roman" w:cs="Times New Roman"/>
          <w:lang w:val="lt-LT"/>
        </w:rPr>
      </w:pPr>
    </w:p>
    <w:p w14:paraId="35106A17" w14:textId="77777777" w:rsidR="00F43663" w:rsidRPr="00AB4033" w:rsidRDefault="00F43663" w:rsidP="00AF126B">
      <w:pPr>
        <w:pStyle w:val="BodyText"/>
        <w:numPr>
          <w:ilvl w:val="0"/>
          <w:numId w:val="24"/>
        </w:numPr>
        <w:tabs>
          <w:tab w:val="left" w:pos="1134"/>
        </w:tabs>
        <w:ind w:left="0" w:firstLine="567"/>
        <w:rPr>
          <w:rFonts w:ascii="Times New Roman" w:hAnsi="Times New Roman" w:cs="Times New Roman"/>
          <w:b/>
          <w:lang w:val="lt-LT"/>
        </w:rPr>
      </w:pPr>
      <w:r w:rsidRPr="00AB4033">
        <w:rPr>
          <w:rFonts w:ascii="Times New Roman" w:hAnsi="Times New Roman" w:cs="Times New Roman"/>
          <w:lang w:val="lt-LT"/>
        </w:rPr>
        <w:t>Tiekėjai nedalyvauja Komisijos posėdžiuose, kuriuose susipažįstama su elektroninėmis priemonėmis pateiktais pasiūlymais, atliekamos pasiūlymų nagrinėjimo, vertinimo ir palyginimo procedūros.</w:t>
      </w:r>
    </w:p>
    <w:p w14:paraId="51C2D520" w14:textId="77777777" w:rsidR="00F43663" w:rsidRPr="00AB4033" w:rsidRDefault="00883E25" w:rsidP="00AF126B">
      <w:pPr>
        <w:pStyle w:val="BodyText"/>
        <w:numPr>
          <w:ilvl w:val="0"/>
          <w:numId w:val="24"/>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lang w:val="lt-LT"/>
        </w:rPr>
        <w:t>Susipažįstama su gautais pasiūlymais bus skelbime apie pirkimą nurodytą datą perkančiosios organizacijos Komisijos posėdyje</w:t>
      </w:r>
      <w:r w:rsidR="00F43663" w:rsidRPr="00AB4033">
        <w:rPr>
          <w:rFonts w:ascii="Times New Roman" w:hAnsi="Times New Roman" w:cs="Times New Roman"/>
          <w:lang w:val="lt-LT"/>
        </w:rPr>
        <w:t>.</w:t>
      </w:r>
    </w:p>
    <w:p w14:paraId="3A7709E0" w14:textId="734DCDA8" w:rsidR="00F43663" w:rsidRPr="00AB4033" w:rsidRDefault="00F43663" w:rsidP="00AF126B">
      <w:pPr>
        <w:pStyle w:val="BodyText"/>
        <w:numPr>
          <w:ilvl w:val="0"/>
          <w:numId w:val="24"/>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lang w:val="lt-LT"/>
        </w:rPr>
        <w:t>Atsižvelgiant į tai, kad pasiūlymai pateikiami elektroninėmis priemonėmis, apie protokolu įformintus susipažinimo su pasiūlymais procedūros rezultatus nebus pranešama to pageidaujantiems pasiūlymus pateikusiems tiekėjams.</w:t>
      </w:r>
    </w:p>
    <w:p w14:paraId="1DB87B67" w14:textId="089B7010" w:rsidR="000E12DF" w:rsidRPr="00AB4033" w:rsidRDefault="000E12DF" w:rsidP="00AF126B">
      <w:pPr>
        <w:pStyle w:val="BodyText"/>
        <w:numPr>
          <w:ilvl w:val="0"/>
          <w:numId w:val="24"/>
        </w:numPr>
        <w:tabs>
          <w:tab w:val="left" w:pos="993"/>
        </w:tabs>
        <w:ind w:left="0" w:firstLine="568"/>
        <w:rPr>
          <w:rFonts w:ascii="Times New Roman" w:hAnsi="Times New Roman" w:cs="Times New Roman"/>
          <w:lang w:val="lt-LT"/>
        </w:rPr>
      </w:pPr>
      <w:r w:rsidRPr="00AB4033">
        <w:rPr>
          <w:rFonts w:ascii="Times New Roman" w:hAnsi="Times New Roman" w:cs="Times New Roman"/>
          <w:lang w:val="lt-LT"/>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03C29F0F" w14:textId="2084B24A" w:rsidR="00F43663" w:rsidRPr="00AB4033" w:rsidRDefault="00F43663" w:rsidP="00AF126B">
      <w:pPr>
        <w:pStyle w:val="BodyText"/>
        <w:numPr>
          <w:ilvl w:val="0"/>
          <w:numId w:val="24"/>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lang w:val="lt-LT"/>
        </w:rPr>
        <w:t>Komisija atmeta pasiūlymą, jeigu:</w:t>
      </w:r>
    </w:p>
    <w:p w14:paraId="7C80817A" w14:textId="3D466D85" w:rsidR="000E12DF" w:rsidRPr="00AB4033" w:rsidRDefault="000E12DF" w:rsidP="00AB4033">
      <w:pPr>
        <w:pStyle w:val="BodyText"/>
        <w:tabs>
          <w:tab w:val="left" w:pos="851"/>
          <w:tab w:val="left" w:pos="1134"/>
        </w:tabs>
        <w:ind w:left="1277" w:hanging="710"/>
        <w:rPr>
          <w:rFonts w:ascii="Times New Roman" w:hAnsi="Times New Roman" w:cs="Times New Roman"/>
          <w:lang w:val="lt-LT"/>
        </w:rPr>
      </w:pPr>
      <w:r w:rsidRPr="00AB4033">
        <w:rPr>
          <w:rFonts w:ascii="Times New Roman" w:hAnsi="Times New Roman" w:cs="Times New Roman"/>
          <w:lang w:val="lt-LT"/>
        </w:rPr>
        <w:t>6</w:t>
      </w:r>
      <w:r w:rsidR="00175AD4">
        <w:rPr>
          <w:rFonts w:ascii="Times New Roman" w:hAnsi="Times New Roman" w:cs="Times New Roman"/>
          <w:lang w:val="lt-LT"/>
        </w:rPr>
        <w:t>6</w:t>
      </w:r>
      <w:r w:rsidRPr="00AB4033">
        <w:rPr>
          <w:rFonts w:ascii="Times New Roman" w:hAnsi="Times New Roman" w:cs="Times New Roman"/>
          <w:lang w:val="lt-LT"/>
        </w:rPr>
        <w:t>.1. pasiūlymas neatitinka pirkimo dokumentuose nustatytų reikalavimų, sąlygų ir kriterijų;</w:t>
      </w:r>
    </w:p>
    <w:p w14:paraId="59E29D60" w14:textId="74A6045A" w:rsidR="000E12DF" w:rsidRPr="00AB4033" w:rsidRDefault="000E12DF" w:rsidP="00AB4033">
      <w:pPr>
        <w:pStyle w:val="BodyText"/>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rPr>
        <w:t>6</w:t>
      </w:r>
      <w:r w:rsidR="00175AD4">
        <w:rPr>
          <w:rFonts w:ascii="Times New Roman" w:hAnsi="Times New Roman" w:cs="Times New Roman"/>
          <w:lang w:val="lt-LT"/>
        </w:rPr>
        <w:t>6</w:t>
      </w:r>
      <w:r w:rsidRPr="00AB4033">
        <w:rPr>
          <w:rFonts w:ascii="Times New Roman" w:hAnsi="Times New Roman" w:cs="Times New Roman"/>
          <w:lang w:val="lt-LT"/>
        </w:rPr>
        <w:t>.2. dalyvis turi būti pašalintas vadovaujantis Viešųjų pirkimų įstatymo 46 straipsnio nuostatomis;</w:t>
      </w:r>
    </w:p>
    <w:p w14:paraId="65BC4A48" w14:textId="4C994424" w:rsidR="000E12DF" w:rsidRPr="00AB4033" w:rsidRDefault="000E12DF" w:rsidP="00AB4033">
      <w:pPr>
        <w:pStyle w:val="BodyText"/>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rPr>
        <w:t>6</w:t>
      </w:r>
      <w:r w:rsidR="00175AD4">
        <w:rPr>
          <w:rFonts w:ascii="Times New Roman" w:hAnsi="Times New Roman" w:cs="Times New Roman"/>
          <w:lang w:val="lt-LT"/>
        </w:rPr>
        <w:t>6</w:t>
      </w:r>
      <w:r w:rsidRPr="00AB4033">
        <w:rPr>
          <w:rFonts w:ascii="Times New Roman" w:hAnsi="Times New Roman" w:cs="Times New Roman"/>
          <w:lang w:val="lt-LT"/>
        </w:rPr>
        <w:t>.3. dalyvis neatitinka bent vieno pirkimo dokumentuose nustatyto kvalifikacijos reikalavimo ir (ar), jeigu taikytina, kokybės vadybos sistemos ir aplinkos apsaugos vadybos sistemos standarto;</w:t>
      </w:r>
    </w:p>
    <w:p w14:paraId="037AA744" w14:textId="60645DBB" w:rsidR="000E12DF" w:rsidRPr="00AB4033" w:rsidRDefault="000E12DF" w:rsidP="00AB4033">
      <w:pPr>
        <w:pStyle w:val="BodyText"/>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rPr>
        <w:t>6</w:t>
      </w:r>
      <w:r w:rsidR="00175AD4">
        <w:rPr>
          <w:rFonts w:ascii="Times New Roman" w:hAnsi="Times New Roman" w:cs="Times New Roman"/>
          <w:lang w:val="lt-LT"/>
        </w:rPr>
        <w:t>6</w:t>
      </w:r>
      <w:r w:rsidRPr="00AB4033">
        <w:rPr>
          <w:rFonts w:ascii="Times New Roman" w:hAnsi="Times New Roman" w:cs="Times New Roman"/>
          <w:lang w:val="lt-LT"/>
        </w:rPr>
        <w:t>.4. dalyvis, tikslindamas, papildydamas ar paaiškindamas kvalifikacinius duomenis, pateikė naujus duomenis, kurie nebuvo nurodyti pasiūlyme;</w:t>
      </w:r>
    </w:p>
    <w:p w14:paraId="136F9FE4" w14:textId="125CDF96" w:rsidR="000E12DF" w:rsidRPr="00AB4033" w:rsidRDefault="000E12DF" w:rsidP="00AB4033">
      <w:pPr>
        <w:pStyle w:val="BodyText"/>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eastAsia="lt-LT"/>
        </w:rPr>
        <w:t>6</w:t>
      </w:r>
      <w:r w:rsidR="00175AD4">
        <w:rPr>
          <w:rFonts w:ascii="Times New Roman" w:hAnsi="Times New Roman" w:cs="Times New Roman"/>
          <w:lang w:val="lt-LT" w:eastAsia="lt-LT"/>
        </w:rPr>
        <w:t>6</w:t>
      </w:r>
      <w:r w:rsidRPr="00AB4033">
        <w:rPr>
          <w:rFonts w:ascii="Times New Roman" w:hAnsi="Times New Roman" w:cs="Times New Roman"/>
          <w:lang w:val="lt-LT" w:eastAsia="lt-LT"/>
        </w:rPr>
        <w:t xml:space="preserve">.5. dalyvis </w:t>
      </w:r>
      <w:r w:rsidRPr="00AB4033">
        <w:rPr>
          <w:rFonts w:ascii="Times New Roman" w:hAnsi="Times New Roman" w:cs="Times New Roman"/>
          <w:lang w:val="lt-LT"/>
        </w:rPr>
        <w:t>per perkančiosios organizacijos nustatytą terminą nepatikslino, nepapildė, nepaaiškino informacijos;</w:t>
      </w:r>
    </w:p>
    <w:p w14:paraId="3C55AC8B" w14:textId="52A0AC13" w:rsidR="000E12DF" w:rsidRPr="00AB4033" w:rsidRDefault="000E12DF" w:rsidP="00AB4033">
      <w:pPr>
        <w:pStyle w:val="BodyText"/>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rPr>
        <w:t>6</w:t>
      </w:r>
      <w:r w:rsidR="00175AD4">
        <w:rPr>
          <w:rFonts w:ascii="Times New Roman" w:hAnsi="Times New Roman" w:cs="Times New Roman"/>
          <w:lang w:val="lt-LT"/>
        </w:rPr>
        <w:t>6</w:t>
      </w:r>
      <w:r w:rsidRPr="00AB4033">
        <w:rPr>
          <w:rFonts w:ascii="Times New Roman" w:hAnsi="Times New Roman" w:cs="Times New Roman"/>
          <w:lang w:val="lt-LT"/>
        </w:rPr>
        <w:t>.6. pasiūlyta kaina yra per didelė ir perkančiajai organizacijai nepriimtina;</w:t>
      </w:r>
    </w:p>
    <w:p w14:paraId="3DC92B9C" w14:textId="22E445A5" w:rsidR="000E12DF" w:rsidRPr="00AB4033" w:rsidRDefault="000E12DF" w:rsidP="00AB4033">
      <w:pPr>
        <w:tabs>
          <w:tab w:val="left" w:pos="851"/>
          <w:tab w:val="left" w:pos="1134"/>
        </w:tabs>
        <w:ind w:firstLine="567"/>
        <w:jc w:val="both"/>
        <w:rPr>
          <w:rFonts w:ascii="Times New Roman" w:hAnsi="Times New Roman"/>
          <w:sz w:val="24"/>
          <w:szCs w:val="24"/>
        </w:rPr>
      </w:pPr>
      <w:r w:rsidRPr="00AB4033">
        <w:rPr>
          <w:rFonts w:ascii="Times New Roman" w:hAnsi="Times New Roman"/>
          <w:sz w:val="24"/>
          <w:szCs w:val="24"/>
        </w:rPr>
        <w:t>6</w:t>
      </w:r>
      <w:r w:rsidR="00175AD4">
        <w:rPr>
          <w:rFonts w:ascii="Times New Roman" w:hAnsi="Times New Roman"/>
          <w:sz w:val="24"/>
          <w:szCs w:val="24"/>
        </w:rPr>
        <w:t>6</w:t>
      </w:r>
      <w:r w:rsidRPr="00AB4033">
        <w:rPr>
          <w:rFonts w:ascii="Times New Roman" w:hAnsi="Times New Roman"/>
          <w:sz w:val="24"/>
          <w:szCs w:val="24"/>
        </w:rPr>
        <w:t>.7. pasiūlyme nurodyta neįprastai maža kaina ir dalyvis nepateikia tinkamų pasiūlytos neįprastai mažos kainos pagrįstumo įrodymų;</w:t>
      </w:r>
    </w:p>
    <w:p w14:paraId="3F1F35F4" w14:textId="464F7756" w:rsidR="000E12DF" w:rsidRPr="00AB4033" w:rsidRDefault="000E12DF" w:rsidP="00AB4033">
      <w:pPr>
        <w:pStyle w:val="BodyText"/>
        <w:tabs>
          <w:tab w:val="left" w:pos="851"/>
          <w:tab w:val="left" w:pos="1134"/>
        </w:tabs>
        <w:ind w:firstLine="567"/>
        <w:rPr>
          <w:rFonts w:ascii="Times New Roman" w:hAnsi="Times New Roman" w:cs="Times New Roman"/>
          <w:lang w:val="lt-LT"/>
        </w:rPr>
      </w:pPr>
      <w:r w:rsidRPr="00AB4033">
        <w:rPr>
          <w:rFonts w:ascii="Times New Roman" w:hAnsi="Times New Roman" w:cs="Times New Roman"/>
          <w:lang w:val="lt-LT"/>
        </w:rPr>
        <w:t>6</w:t>
      </w:r>
      <w:r w:rsidR="00175AD4">
        <w:rPr>
          <w:rFonts w:ascii="Times New Roman" w:hAnsi="Times New Roman" w:cs="Times New Roman"/>
          <w:lang w:val="lt-LT"/>
        </w:rPr>
        <w:t>6</w:t>
      </w:r>
      <w:r w:rsidRPr="00AB4033">
        <w:rPr>
          <w:rFonts w:ascii="Times New Roman" w:hAnsi="Times New Roman" w:cs="Times New Roman"/>
          <w:lang w:val="lt-LT"/>
        </w:rPr>
        <w:t>.8. pasiūlymas, kuriame nurodyta neįprastai maža kaina, neatitinka Viešųjų pirkimų įstatymo 17 straipsnio 2 dalies 2 punkte nurodytų aplinkos apsaugos, socialinės ir darbo teisės įpareigojimų;</w:t>
      </w:r>
    </w:p>
    <w:p w14:paraId="4AEC8238" w14:textId="77777777" w:rsidR="00F43663" w:rsidRPr="00AB4033" w:rsidRDefault="00F43663" w:rsidP="00AF126B">
      <w:pPr>
        <w:pStyle w:val="BodyText"/>
        <w:numPr>
          <w:ilvl w:val="0"/>
          <w:numId w:val="24"/>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lang w:val="lt-LT"/>
        </w:rPr>
        <w:t>Perkančioji organizacija gali nevertinti viso pasiūlymo, jei patikrinusi jo dalį nustato, kad pasiūlymas turi būti atmestas.</w:t>
      </w:r>
    </w:p>
    <w:p w14:paraId="6E4C7422" w14:textId="3F8E5C44" w:rsidR="00F43663" w:rsidRPr="00AB4033" w:rsidRDefault="00F43663" w:rsidP="00AF126B">
      <w:pPr>
        <w:pStyle w:val="BodyText"/>
        <w:numPr>
          <w:ilvl w:val="0"/>
          <w:numId w:val="24"/>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lang w:val="lt-LT"/>
        </w:rPr>
        <w:t xml:space="preserve">Šiame pirkime ekonomiškai naudingiausias pasiūlymas bus išrenkamas pagal </w:t>
      </w:r>
      <w:r w:rsidRPr="00AB4033">
        <w:rPr>
          <w:rFonts w:ascii="Times New Roman" w:hAnsi="Times New Roman" w:cs="Times New Roman"/>
          <w:b/>
          <w:lang w:val="lt-LT"/>
        </w:rPr>
        <w:t>kainą.</w:t>
      </w:r>
      <w:r w:rsidR="00AA0586" w:rsidRPr="00AB4033">
        <w:rPr>
          <w:rFonts w:ascii="Times New Roman" w:hAnsi="Times New Roman" w:cs="Times New Roman"/>
          <w:b/>
          <w:lang w:val="lt-LT"/>
        </w:rPr>
        <w:t xml:space="preserve"> </w:t>
      </w:r>
    </w:p>
    <w:p w14:paraId="06103BBC" w14:textId="0CF9F9C6" w:rsidR="00F43663" w:rsidRPr="00AB4033" w:rsidRDefault="00AA0586" w:rsidP="00AF126B">
      <w:pPr>
        <w:pStyle w:val="BodyText"/>
        <w:numPr>
          <w:ilvl w:val="0"/>
          <w:numId w:val="24"/>
        </w:numPr>
        <w:tabs>
          <w:tab w:val="left" w:pos="1134"/>
          <w:tab w:val="left" w:pos="1276"/>
        </w:tabs>
        <w:ind w:left="0" w:firstLine="567"/>
        <w:rPr>
          <w:rFonts w:ascii="Times New Roman" w:hAnsi="Times New Roman" w:cs="Times New Roman"/>
          <w:lang w:val="lt-LT"/>
        </w:rPr>
      </w:pPr>
      <w:r w:rsidRPr="00AB4033">
        <w:rPr>
          <w:rFonts w:ascii="Times New Roman" w:hAnsi="Times New Roman" w:cs="Times New Roman"/>
          <w:color w:val="000000"/>
          <w:lang w:val="lt-LT"/>
        </w:rPr>
        <w:t>Pasiūlymai eilėje surašomi ekonominio naudingumo mažėjimo tvarka.</w:t>
      </w:r>
      <w:r w:rsidR="00987B63" w:rsidRPr="00AB4033">
        <w:rPr>
          <w:rFonts w:ascii="Times New Roman" w:hAnsi="Times New Roman" w:cs="Times New Roman"/>
          <w:color w:val="000000"/>
          <w:lang w:val="lt-LT"/>
        </w:rPr>
        <w:t xml:space="preserve"> </w:t>
      </w:r>
      <w:r w:rsidR="00F43663" w:rsidRPr="00AB4033">
        <w:rPr>
          <w:rFonts w:ascii="Times New Roman" w:hAnsi="Times New Roman" w:cs="Times New Roman"/>
          <w:lang w:val="lt-LT"/>
        </w:rPr>
        <w:t xml:space="preserve">Tais atvejais, kai kelių dalyvių pasiūlymų ekonominis naudingumas yra vienodas, nustatant pasiūlymų eilę, pirmesnis į šią eilę įrašomas dalyvis, kurio pasiūlymas </w:t>
      </w:r>
      <w:r w:rsidRPr="00AB4033">
        <w:rPr>
          <w:rFonts w:ascii="Times New Roman" w:hAnsi="Times New Roman" w:cs="Times New Roman"/>
          <w:lang w:val="lt-LT"/>
        </w:rPr>
        <w:t xml:space="preserve">CVP IS </w:t>
      </w:r>
      <w:r w:rsidR="00F43663" w:rsidRPr="00AB4033">
        <w:rPr>
          <w:rFonts w:ascii="Times New Roman" w:hAnsi="Times New Roman" w:cs="Times New Roman"/>
          <w:lang w:val="lt-LT"/>
        </w:rPr>
        <w:t>pateiktas anksčiausiai.</w:t>
      </w:r>
    </w:p>
    <w:p w14:paraId="37D046AE" w14:textId="67337EFE" w:rsidR="00F43663" w:rsidRPr="00AB4033" w:rsidRDefault="00F43663" w:rsidP="00AF126B">
      <w:pPr>
        <w:pStyle w:val="BodyText"/>
        <w:numPr>
          <w:ilvl w:val="0"/>
          <w:numId w:val="24"/>
        </w:numPr>
        <w:tabs>
          <w:tab w:val="left" w:pos="1134"/>
          <w:tab w:val="left" w:pos="1276"/>
        </w:tabs>
        <w:ind w:left="0" w:firstLine="568"/>
        <w:rPr>
          <w:rFonts w:ascii="Times New Roman" w:hAnsi="Times New Roman" w:cs="Times New Roman"/>
          <w:lang w:val="lt-LT"/>
        </w:rPr>
      </w:pPr>
      <w:r w:rsidRPr="00AB4033">
        <w:rPr>
          <w:rFonts w:ascii="Times New Roman" w:eastAsia="Calibri" w:hAnsi="Times New Roman" w:cs="Times New Roman"/>
          <w:lang w:val="lt-LT"/>
        </w:rPr>
        <w:t>Pasiūlym</w:t>
      </w:r>
      <w:r w:rsidR="00AA0586" w:rsidRPr="00AB4033">
        <w:rPr>
          <w:rFonts w:ascii="Times New Roman" w:eastAsia="Calibri" w:hAnsi="Times New Roman" w:cs="Times New Roman"/>
          <w:lang w:val="lt-LT"/>
        </w:rPr>
        <w:t>o valiuta - eurai</w:t>
      </w:r>
      <w:r w:rsidRPr="00AB4033">
        <w:rPr>
          <w:rFonts w:ascii="Times New Roman" w:eastAsia="Calibri" w:hAnsi="Times New Roman"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6191" w14:textId="77777777" w:rsidR="00897D86" w:rsidRPr="00AB4033" w:rsidRDefault="00897D86" w:rsidP="00AB4033">
      <w:pPr>
        <w:pStyle w:val="BodyText"/>
        <w:tabs>
          <w:tab w:val="left" w:pos="1134"/>
          <w:tab w:val="left" w:pos="1276"/>
        </w:tabs>
        <w:ind w:left="567"/>
        <w:rPr>
          <w:rFonts w:ascii="Times New Roman" w:hAnsi="Times New Roman" w:cs="Times New Roman"/>
          <w:lang w:val="lt-LT"/>
        </w:rPr>
      </w:pPr>
    </w:p>
    <w:p w14:paraId="108FE825" w14:textId="35FBF4DB" w:rsidR="00F43663" w:rsidRPr="00AB4033" w:rsidRDefault="00F43663" w:rsidP="00AB4033">
      <w:pPr>
        <w:pStyle w:val="Heading1"/>
        <w:rPr>
          <w:i/>
        </w:rPr>
      </w:pPr>
      <w:bookmarkStart w:id="59" w:name="_Toc4567329"/>
      <w:bookmarkStart w:id="60" w:name="_Toc188349836"/>
      <w:bookmarkStart w:id="61" w:name="_Toc188351157"/>
      <w:bookmarkStart w:id="62" w:name="_Toc188353600"/>
      <w:bookmarkStart w:id="63" w:name="_Toc188359826"/>
      <w:r w:rsidRPr="00AB4033">
        <w:lastRenderedPageBreak/>
        <w:t>X SKYRIUS</w:t>
      </w:r>
      <w:r w:rsidRPr="00AB4033">
        <w:br/>
        <w:t xml:space="preserve">PERKANČIOSIOS ORGANIZACIJOS SIŪLOMOS ŠALIMS SUDARYTI PIRKIMO SUTARTIES </w:t>
      </w:r>
      <w:r w:rsidR="00AA0586" w:rsidRPr="00AB4033">
        <w:t xml:space="preserve">PAGRINDINĖS </w:t>
      </w:r>
      <w:r w:rsidRPr="00AB4033">
        <w:t>SĄLYGOS IR (ARBA) PIRKIMO SUTARTIES PROJEKTAS</w:t>
      </w:r>
      <w:bookmarkEnd w:id="59"/>
      <w:bookmarkEnd w:id="60"/>
      <w:bookmarkEnd w:id="61"/>
      <w:bookmarkEnd w:id="62"/>
      <w:bookmarkEnd w:id="63"/>
    </w:p>
    <w:p w14:paraId="7BC99F91" w14:textId="77777777" w:rsidR="00F43663" w:rsidRPr="00AB4033" w:rsidRDefault="00F43663" w:rsidP="00657CEC">
      <w:pPr>
        <w:ind w:firstLine="567"/>
        <w:jc w:val="both"/>
        <w:rPr>
          <w:rFonts w:ascii="Times New Roman" w:hAnsi="Times New Roman"/>
          <w:sz w:val="24"/>
          <w:szCs w:val="24"/>
        </w:rPr>
      </w:pPr>
    </w:p>
    <w:p w14:paraId="7611A473" w14:textId="2B7596F2" w:rsidR="00AB4033"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D77817C" w14:textId="77777777" w:rsidR="00FC73F4"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Pirkimo sutarties projektas tarp Užsakovo, Statytojo ir Rangovo pateikiamas konkurso sąlygų 3 priede. Pirkimo sutarties projekto esminės sąlygos yra privalomos šio viešojo pirkimo dalyviams ir sudarant pirkimo sutartį su laimėtoju nebus keičiamos. Pirkimo sutarties valiuta – eurai.</w:t>
      </w:r>
    </w:p>
    <w:p w14:paraId="3C20E263" w14:textId="587CBAD8" w:rsidR="00657CEC"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 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2DD9C074" w14:textId="726B0AA4" w:rsidR="00AB4033"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15B8FAEF" w14:textId="13C82437" w:rsidR="00AB4033"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Vykdant pirkimo sutartį, pridėtinės vertės mokesčio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 ir kai pirkimo sutartys sudaromos žodžiu.</w:t>
      </w:r>
    </w:p>
    <w:p w14:paraId="747F5FAA" w14:textId="768B34D3" w:rsidR="00AB4033" w:rsidRPr="00FC73F4"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Pirkimo sutartyje yra pasirinktas </w:t>
      </w:r>
      <w:r w:rsidRPr="00AB4033">
        <w:rPr>
          <w:rFonts w:ascii="Times New Roman" w:hAnsi="Times New Roman" w:cs="Times New Roman"/>
          <w:b/>
          <w:bCs/>
          <w:lang w:val="lt-LT"/>
        </w:rPr>
        <w:t>fiksuotos kainos</w:t>
      </w:r>
      <w:r w:rsidRPr="00AB4033">
        <w:rPr>
          <w:rFonts w:ascii="Times New Roman" w:hAnsi="Times New Roman" w:cs="Times New Roman"/>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Pr="00AB4033">
        <w:rPr>
          <w:rFonts w:ascii="Times New Roman" w:hAnsi="Times New Roman" w:cs="Times New Roman"/>
          <w:b/>
          <w:bCs/>
          <w:lang w:val="lt-LT"/>
        </w:rPr>
        <w:t>Perkančioji organizacija atkreipia dalyvių dėmesį į tai, kad po sutarties pasirašymo, rangovo pretenzijos dėl apimčių nebus nagrinėjamos.</w:t>
      </w:r>
    </w:p>
    <w:p w14:paraId="5585E97A" w14:textId="0E4EAE94" w:rsidR="00AB4033"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D5ADCBE" w14:textId="30538ECA" w:rsidR="00AB4033"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Tiesioginio atsiskaitymo su subtiekėju (-ais) galimybė yra numatyta pirkimo sutarties projekte (konkurso sąlygų 3 priedas).</w:t>
      </w:r>
    </w:p>
    <w:p w14:paraId="71D31C51" w14:textId="3CDD2D9E" w:rsidR="00AB4033"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lastRenderedPageBreak/>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AF25193" w14:textId="60EE4FBA" w:rsidR="00AB4033"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Pirkimo sutartis jos galiojimo laikotarpiu gali būti keičiama neatliekant naujos pirkimo procedūros vadovaujantis Viešųjų pirkimų įstatymo 89 straipsniu.</w:t>
      </w:r>
    </w:p>
    <w:p w14:paraId="4D3061DF" w14:textId="1DB6C701" w:rsidR="00AB4033"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 xml:space="preserve">Perkančioji organizacija reikalauja, kad pirkimo sutarties įvykdymas būtų užtikrinamas </w:t>
      </w:r>
      <w:r w:rsidRPr="00AB4033">
        <w:rPr>
          <w:rFonts w:ascii="Times New Roman" w:hAnsi="Times New Roman" w:cs="Times New Roman"/>
          <w:b/>
          <w:bCs/>
          <w:lang w:val="lt-LT"/>
        </w:rPr>
        <w:t>ne mažiau kaip 5% nuo pirkimo sutarties vertės be PVM</w:t>
      </w:r>
      <w:r w:rsidRPr="00AB4033">
        <w:rPr>
          <w:rFonts w:ascii="Times New Roman" w:hAnsi="Times New Roman" w:cs="Times New Roman"/>
          <w:lang w:val="lt-LT"/>
        </w:rPr>
        <w:t xml:space="preserve"> sumai, bet kuriuo iš dalyvio pasirinktu užtikrinimo būdu: banko garantija arba draudimo bendrovės laidavimu.</w:t>
      </w:r>
    </w:p>
    <w:p w14:paraId="54279050" w14:textId="5D7ADA09" w:rsidR="00AB4033" w:rsidRPr="00AB4033" w:rsidRDefault="00AB4033" w:rsidP="00AE5100">
      <w:pPr>
        <w:pStyle w:val="BodyText"/>
        <w:numPr>
          <w:ilvl w:val="0"/>
          <w:numId w:val="24"/>
        </w:numPr>
        <w:tabs>
          <w:tab w:val="left" w:pos="993"/>
        </w:tabs>
        <w:ind w:left="0" w:firstLine="567"/>
        <w:rPr>
          <w:rFonts w:ascii="Times New Roman" w:hAnsi="Times New Roman" w:cs="Times New Roman"/>
          <w:lang w:val="lt-LT"/>
        </w:rPr>
      </w:pPr>
      <w:r w:rsidRPr="00AB4033">
        <w:rPr>
          <w:rFonts w:ascii="Times New Roman" w:hAnsi="Times New Roman" w:cs="Times New Roman"/>
          <w:lang w:val="lt-LT"/>
        </w:rPr>
        <w:t>Sutarties sąlygų įvykdymo užtikrinimo reikalavimai:</w:t>
      </w:r>
    </w:p>
    <w:p w14:paraId="0CD820E9" w14:textId="3DA93463" w:rsidR="00AB4033" w:rsidRPr="00AB4033" w:rsidRDefault="00AE5100" w:rsidP="00AE5100">
      <w:pPr>
        <w:pStyle w:val="BodyText"/>
        <w:tabs>
          <w:tab w:val="left" w:pos="993"/>
        </w:tabs>
        <w:ind w:firstLine="567"/>
        <w:rPr>
          <w:rFonts w:ascii="Times New Roman" w:hAnsi="Times New Roman" w:cs="Times New Roman"/>
          <w:lang w:val="lt-LT"/>
        </w:rPr>
      </w:pPr>
      <w:r>
        <w:rPr>
          <w:rFonts w:ascii="Times New Roman" w:hAnsi="Times New Roman" w:cs="Times New Roman"/>
          <w:lang w:val="lt-LT"/>
        </w:rPr>
        <w:t>82</w:t>
      </w:r>
      <w:r w:rsidR="00AB4033" w:rsidRPr="00AB4033">
        <w:rPr>
          <w:rFonts w:ascii="Times New Roman" w:hAnsi="Times New Roman" w:cs="Times New Roman"/>
          <w:lang w:val="lt-LT"/>
        </w:rPr>
        <w:t>.1. 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A7347EF" w14:textId="5F322D3F" w:rsidR="00AB4033" w:rsidRPr="00AB4033" w:rsidRDefault="00AE5100" w:rsidP="00AE5100">
      <w:pPr>
        <w:pStyle w:val="BodyText"/>
        <w:tabs>
          <w:tab w:val="left" w:pos="993"/>
        </w:tabs>
        <w:ind w:firstLine="567"/>
        <w:rPr>
          <w:rFonts w:ascii="Times New Roman" w:hAnsi="Times New Roman" w:cs="Times New Roman"/>
          <w:lang w:val="lt-LT"/>
        </w:rPr>
      </w:pPr>
      <w:r>
        <w:rPr>
          <w:rFonts w:ascii="Times New Roman" w:hAnsi="Times New Roman" w:cs="Times New Roman"/>
          <w:lang w:val="lt-LT"/>
        </w:rPr>
        <w:t>82</w:t>
      </w:r>
      <w:r w:rsidR="00AB4033" w:rsidRPr="00AB4033">
        <w:rPr>
          <w:rFonts w:ascii="Times New Roman" w:hAnsi="Times New Roman" w:cs="Times New Roman"/>
          <w:lang w:val="lt-LT"/>
        </w:rPr>
        <w:t>.2. 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139B8BFF" w14:textId="1DFEFB00" w:rsidR="00AB4033" w:rsidRPr="00AB4033" w:rsidRDefault="00AE5100" w:rsidP="00AE5100">
      <w:pPr>
        <w:pStyle w:val="BodyText"/>
        <w:tabs>
          <w:tab w:val="left" w:pos="993"/>
        </w:tabs>
        <w:ind w:firstLine="567"/>
        <w:rPr>
          <w:rFonts w:ascii="Times New Roman" w:hAnsi="Times New Roman" w:cs="Times New Roman"/>
          <w:lang w:val="lt-LT"/>
        </w:rPr>
      </w:pPr>
      <w:r>
        <w:rPr>
          <w:rFonts w:ascii="Times New Roman" w:hAnsi="Times New Roman" w:cs="Times New Roman"/>
          <w:lang w:val="lt-LT"/>
        </w:rPr>
        <w:t>82</w:t>
      </w:r>
      <w:r w:rsidR="00AB4033" w:rsidRPr="00AB4033">
        <w:rPr>
          <w:rFonts w:ascii="Times New Roman" w:hAnsi="Times New Roman" w:cs="Times New Roman"/>
          <w:lang w:val="lt-LT"/>
        </w:rPr>
        <w:t xml:space="preserve">.3. užtikrinimo galiojimo terminas: ne trumpiau kaip </w:t>
      </w:r>
      <w:r w:rsidR="00AB4033" w:rsidRPr="00AB4033">
        <w:rPr>
          <w:rFonts w:ascii="Times New Roman" w:hAnsi="Times New Roman" w:cs="Times New Roman"/>
          <w:b/>
          <w:bCs/>
          <w:lang w:val="lt-LT"/>
        </w:rPr>
        <w:t>iki 2025 m. lapkričio 25 d.</w:t>
      </w:r>
      <w:r w:rsidR="00AB4033" w:rsidRPr="00AB4033">
        <w:rPr>
          <w:rFonts w:ascii="Times New Roman" w:hAnsi="Times New Roman" w:cs="Times New Roman"/>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515665E4" w14:textId="32DD5704" w:rsidR="00AB4033" w:rsidRPr="00AB4033" w:rsidRDefault="00AE5100" w:rsidP="00AE5100">
      <w:pPr>
        <w:pStyle w:val="BodyText"/>
        <w:tabs>
          <w:tab w:val="left" w:pos="993"/>
        </w:tabs>
        <w:ind w:firstLine="567"/>
        <w:rPr>
          <w:rFonts w:ascii="Times New Roman" w:hAnsi="Times New Roman" w:cs="Times New Roman"/>
          <w:lang w:val="lt-LT"/>
        </w:rPr>
      </w:pPr>
      <w:r>
        <w:rPr>
          <w:rFonts w:ascii="Times New Roman" w:hAnsi="Times New Roman" w:cs="Times New Roman"/>
          <w:lang w:val="lt-LT"/>
        </w:rPr>
        <w:t>82</w:t>
      </w:r>
      <w:r w:rsidR="00AB4033" w:rsidRPr="00AB4033">
        <w:rPr>
          <w:rFonts w:ascii="Times New Roman" w:hAnsi="Times New Roman" w:cs="Times New Roman"/>
          <w:lang w:val="lt-LT"/>
        </w:rPr>
        <w:t>.4. užtikrinimo dalykas: bet koks tiekėjo prievolių pagal pirkimo sutartį ir jos priedus pažeidimas, dalinis ar visiškas jų nevykdymas ar netinkamas jų vykdymas;</w:t>
      </w:r>
    </w:p>
    <w:p w14:paraId="7A8FB4C4" w14:textId="32C5F780" w:rsidR="00AB4033" w:rsidRPr="00AB4033" w:rsidRDefault="00AE5100" w:rsidP="00AE5100">
      <w:pPr>
        <w:pStyle w:val="BodyText"/>
        <w:tabs>
          <w:tab w:val="left" w:pos="993"/>
        </w:tabs>
        <w:ind w:firstLine="567"/>
        <w:rPr>
          <w:rFonts w:ascii="Times New Roman" w:hAnsi="Times New Roman" w:cs="Times New Roman"/>
          <w:lang w:val="lt-LT"/>
        </w:rPr>
      </w:pPr>
      <w:r>
        <w:rPr>
          <w:rFonts w:ascii="Times New Roman" w:hAnsi="Times New Roman" w:cs="Times New Roman"/>
          <w:lang w:val="lt-LT"/>
        </w:rPr>
        <w:t>82</w:t>
      </w:r>
      <w:r w:rsidR="00AB4033" w:rsidRPr="00AB4033">
        <w:rPr>
          <w:rFonts w:ascii="Times New Roman" w:hAnsi="Times New Roman" w:cs="Times New Roman"/>
          <w:lang w:val="lt-LT"/>
        </w:rPr>
        <w:t>.5. 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7616B458" w14:textId="70123C94" w:rsidR="00AB4033" w:rsidRPr="00AB4033" w:rsidRDefault="00AE5100" w:rsidP="00AE5100">
      <w:pPr>
        <w:pStyle w:val="BodyText"/>
        <w:tabs>
          <w:tab w:val="left" w:pos="993"/>
        </w:tabs>
        <w:ind w:firstLine="567"/>
        <w:rPr>
          <w:rFonts w:ascii="Times New Roman" w:hAnsi="Times New Roman" w:cs="Times New Roman"/>
          <w:lang w:val="lt-LT"/>
        </w:rPr>
      </w:pPr>
      <w:r>
        <w:rPr>
          <w:rFonts w:ascii="Times New Roman" w:hAnsi="Times New Roman" w:cs="Times New Roman"/>
          <w:lang w:val="lt-LT"/>
        </w:rPr>
        <w:t>82</w:t>
      </w:r>
      <w:r w:rsidR="00AB4033" w:rsidRPr="00AB4033">
        <w:rPr>
          <w:rFonts w:ascii="Times New Roman" w:hAnsi="Times New Roman" w:cs="Times New Roman"/>
          <w:lang w:val="lt-LT"/>
        </w:rPr>
        <w:t>.6. 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konkurso sąlygų</w:t>
      </w:r>
      <w:r w:rsidR="00AB4033" w:rsidRPr="00AB4033">
        <w:rPr>
          <w:rFonts w:ascii="Times New Roman" w:hAnsi="Times New Roman" w:cs="Times New Roman"/>
          <w:b/>
          <w:bCs/>
          <w:lang w:val="lt-LT"/>
        </w:rPr>
        <w:t xml:space="preserve"> </w:t>
      </w:r>
      <w:r w:rsidR="00175AD4">
        <w:rPr>
          <w:rFonts w:ascii="Times New Roman" w:hAnsi="Times New Roman" w:cs="Times New Roman"/>
          <w:lang w:val="lt-LT"/>
        </w:rPr>
        <w:t>8</w:t>
      </w:r>
      <w:r w:rsidR="00AB4033" w:rsidRPr="00AB4033">
        <w:rPr>
          <w:rFonts w:ascii="Times New Roman" w:hAnsi="Times New Roman" w:cs="Times New Roman"/>
          <w:lang w:val="lt-LT"/>
        </w:rPr>
        <w:t>1 punkte nurodytai sumai.</w:t>
      </w:r>
    </w:p>
    <w:p w14:paraId="667BD86B" w14:textId="77777777" w:rsidR="00897D86" w:rsidRPr="00AB4033" w:rsidRDefault="00897D86" w:rsidP="00657CEC">
      <w:pPr>
        <w:pStyle w:val="BodyText"/>
        <w:tabs>
          <w:tab w:val="left" w:pos="993"/>
        </w:tabs>
        <w:ind w:firstLine="567"/>
        <w:rPr>
          <w:rFonts w:ascii="Times New Roman" w:hAnsi="Times New Roman" w:cs="Times New Roman"/>
          <w:lang w:val="lt-LT"/>
        </w:rPr>
      </w:pPr>
    </w:p>
    <w:p w14:paraId="382A6846" w14:textId="77777777" w:rsidR="00F43663" w:rsidRPr="00AB4033" w:rsidRDefault="00B22A7A" w:rsidP="00AB4033">
      <w:pPr>
        <w:pStyle w:val="Heading1"/>
        <w:rPr>
          <w:i/>
        </w:rPr>
      </w:pPr>
      <w:bookmarkStart w:id="64" w:name="_Toc4567330"/>
      <w:bookmarkStart w:id="65" w:name="_Toc188349837"/>
      <w:bookmarkStart w:id="66" w:name="_Toc188351158"/>
      <w:bookmarkStart w:id="67" w:name="_Toc188353601"/>
      <w:bookmarkStart w:id="68" w:name="_Toc188359827"/>
      <w:r w:rsidRPr="00AB4033">
        <w:t>XI</w:t>
      </w:r>
      <w:r w:rsidR="00F43663" w:rsidRPr="00AB4033">
        <w:t xml:space="preserve"> SKYRIUS</w:t>
      </w:r>
      <w:r w:rsidR="00F43663" w:rsidRPr="00AB4033">
        <w:br/>
        <w:t>BAIGIAMOSIOS NUOSTATOS</w:t>
      </w:r>
      <w:bookmarkEnd w:id="64"/>
      <w:bookmarkEnd w:id="65"/>
      <w:bookmarkEnd w:id="66"/>
      <w:bookmarkEnd w:id="67"/>
      <w:bookmarkEnd w:id="68"/>
    </w:p>
    <w:p w14:paraId="4DEF1261" w14:textId="77777777" w:rsidR="00F43663" w:rsidRPr="00AB4033" w:rsidRDefault="00F43663" w:rsidP="00AB4033">
      <w:pPr>
        <w:ind w:firstLine="567"/>
        <w:rPr>
          <w:rFonts w:ascii="Times New Roman" w:hAnsi="Times New Roman"/>
          <w:sz w:val="24"/>
          <w:szCs w:val="24"/>
        </w:rPr>
      </w:pPr>
    </w:p>
    <w:p w14:paraId="2AA913CD" w14:textId="461F16C4" w:rsidR="002704F6" w:rsidRPr="00AB4033" w:rsidRDefault="002704F6" w:rsidP="00AF126B">
      <w:pPr>
        <w:pStyle w:val="BodyText"/>
        <w:numPr>
          <w:ilvl w:val="0"/>
          <w:numId w:val="24"/>
        </w:numPr>
        <w:tabs>
          <w:tab w:val="left" w:pos="1134"/>
        </w:tabs>
        <w:ind w:left="0" w:firstLine="567"/>
        <w:rPr>
          <w:rFonts w:ascii="Times New Roman" w:hAnsi="Times New Roman" w:cs="Times New Roman"/>
          <w:lang w:val="lt-LT"/>
        </w:rPr>
      </w:pPr>
      <w:r w:rsidRPr="00AB4033">
        <w:rPr>
          <w:rFonts w:ascii="Times New Roman" w:hAnsi="Times New Roman" w:cs="Times New Roman"/>
          <w:lang w:val="lt-LT"/>
        </w:rPr>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67A101FB" w14:textId="77777777" w:rsidR="00F43663" w:rsidRPr="00AB4033" w:rsidRDefault="00F43663" w:rsidP="00AF126B">
      <w:pPr>
        <w:pStyle w:val="BodyText"/>
        <w:numPr>
          <w:ilvl w:val="0"/>
          <w:numId w:val="24"/>
        </w:numPr>
        <w:tabs>
          <w:tab w:val="left" w:pos="1134"/>
        </w:tabs>
        <w:ind w:left="0" w:firstLine="567"/>
        <w:rPr>
          <w:rFonts w:ascii="Times New Roman" w:hAnsi="Times New Roman" w:cs="Times New Roman"/>
          <w:lang w:val="lt-LT"/>
        </w:rPr>
      </w:pPr>
      <w:r w:rsidRPr="00AB4033">
        <w:rPr>
          <w:rFonts w:ascii="Times New Roman" w:hAnsi="Times New Roman" w:cs="Times New Roman"/>
          <w:lang w:val="lt-LT"/>
        </w:rPr>
        <w:t>Šio pirkimo dokumentuose neaprašytos pirkimo procedūros vykdomos</w:t>
      </w:r>
      <w:r w:rsidR="007916DA" w:rsidRPr="00AB4033">
        <w:rPr>
          <w:rFonts w:ascii="Times New Roman" w:hAnsi="Times New Roman" w:cs="Times New Roman"/>
          <w:lang w:val="lt-LT"/>
        </w:rPr>
        <w:t>,</w:t>
      </w:r>
      <w:r w:rsidRPr="00AB4033">
        <w:rPr>
          <w:rFonts w:ascii="Times New Roman" w:hAnsi="Times New Roman" w:cs="Times New Roman"/>
          <w:lang w:val="lt-LT"/>
        </w:rPr>
        <w:t xml:space="preserve"> vadovaujantis Viešųjų pirkimų įstatymo ir jo įgyvendinamųjų teisės aktų nuostatomis.</w:t>
      </w:r>
    </w:p>
    <w:p w14:paraId="246CCD1A" w14:textId="5243C63E" w:rsidR="00C9137E" w:rsidRPr="00AB4033" w:rsidRDefault="00C9137E" w:rsidP="00AF126B">
      <w:pPr>
        <w:pStyle w:val="BodyText"/>
        <w:numPr>
          <w:ilvl w:val="0"/>
          <w:numId w:val="24"/>
        </w:numPr>
        <w:tabs>
          <w:tab w:val="left" w:pos="1134"/>
        </w:tabs>
        <w:ind w:left="0" w:firstLine="567"/>
        <w:rPr>
          <w:rFonts w:ascii="Times New Roman" w:hAnsi="Times New Roman" w:cs="Times New Roman"/>
          <w:lang w:val="lt-LT"/>
        </w:rPr>
      </w:pPr>
      <w:r w:rsidRPr="00AB4033">
        <w:rPr>
          <w:rFonts w:ascii="Times New Roman" w:hAnsi="Times New Roman" w:cs="Times New Roman"/>
          <w:lang w:val="lt-LT"/>
        </w:rPr>
        <w:t>Ginčų nagrinėjimas, žalos atlyginimas, pirkimo sutarties pripažinimas negaliojančia, alternatyvios sankcijos reglamentuojamos Viešųjų pirkimų įstatymo VII skyriaus nuostatomis.</w:t>
      </w:r>
    </w:p>
    <w:p w14:paraId="1A7FEB4A" w14:textId="77777777" w:rsidR="003D2244" w:rsidRPr="00AB4033" w:rsidRDefault="003D2244" w:rsidP="00AB4033">
      <w:pPr>
        <w:pStyle w:val="BodyText"/>
        <w:ind w:firstLine="567"/>
        <w:rPr>
          <w:rFonts w:ascii="Times New Roman" w:hAnsi="Times New Roman" w:cs="Times New Roman"/>
          <w:lang w:val="lt-LT"/>
        </w:rPr>
      </w:pPr>
    </w:p>
    <w:p w14:paraId="3872442F" w14:textId="77777777" w:rsidR="00F93263" w:rsidRPr="00AB4033" w:rsidRDefault="00F93263" w:rsidP="00AB4033">
      <w:pPr>
        <w:rPr>
          <w:rFonts w:ascii="Times New Roman" w:eastAsia="Times New Roman" w:hAnsi="Times New Roman"/>
          <w:sz w:val="24"/>
          <w:szCs w:val="24"/>
        </w:rPr>
      </w:pPr>
      <w:r w:rsidRPr="00AB4033">
        <w:rPr>
          <w:rFonts w:ascii="Times New Roman" w:hAnsi="Times New Roman"/>
          <w:sz w:val="24"/>
          <w:szCs w:val="24"/>
        </w:rPr>
        <w:lastRenderedPageBreak/>
        <w:br w:type="page"/>
      </w:r>
    </w:p>
    <w:p w14:paraId="3A953543" w14:textId="7502FE6E" w:rsidR="00B56E11" w:rsidRPr="003D7558" w:rsidRDefault="00B56E11" w:rsidP="007D4E30">
      <w:pPr>
        <w:jc w:val="right"/>
      </w:pPr>
      <w:bookmarkStart w:id="69" w:name="_Toc188351159"/>
      <w:bookmarkStart w:id="70" w:name="_Toc516756422"/>
      <w:bookmarkStart w:id="71" w:name="_Toc4567331"/>
      <w:bookmarkStart w:id="72" w:name="_Toc188349838"/>
      <w:r w:rsidRPr="003D7558">
        <w:lastRenderedPageBreak/>
        <w:t>Pirkimo sąlygų 1 priedas</w:t>
      </w:r>
      <w:bookmarkEnd w:id="69"/>
    </w:p>
    <w:p w14:paraId="438403DE" w14:textId="77777777" w:rsidR="00B56E11" w:rsidRPr="003D7558" w:rsidRDefault="00B56E11" w:rsidP="003D7558">
      <w:pPr>
        <w:pStyle w:val="Heading1"/>
      </w:pPr>
    </w:p>
    <w:p w14:paraId="12AE91CC" w14:textId="0EE7BEA5" w:rsidR="002A6677" w:rsidRPr="003D7558" w:rsidRDefault="002A6677" w:rsidP="003D7558">
      <w:pPr>
        <w:pStyle w:val="Heading1"/>
      </w:pPr>
      <w:bookmarkStart w:id="73" w:name="_Toc188351160"/>
      <w:bookmarkStart w:id="74" w:name="_Toc188353602"/>
      <w:bookmarkStart w:id="75" w:name="_Toc188359828"/>
      <w:r w:rsidRPr="003D7558">
        <w:t>TECHNINĖ SPECIFIKACIJA</w:t>
      </w:r>
      <w:bookmarkEnd w:id="70"/>
      <w:bookmarkEnd w:id="71"/>
      <w:bookmarkEnd w:id="72"/>
      <w:bookmarkEnd w:id="73"/>
      <w:bookmarkEnd w:id="74"/>
      <w:bookmarkEnd w:id="75"/>
    </w:p>
    <w:p w14:paraId="4F62352F" w14:textId="77777777" w:rsidR="00B56E11" w:rsidRPr="00B56E11" w:rsidRDefault="00B56E11" w:rsidP="00B56E11"/>
    <w:p w14:paraId="4E1C06F7" w14:textId="77777777" w:rsidR="00F43663" w:rsidRPr="00AB4033" w:rsidRDefault="00F43663" w:rsidP="00AB4033">
      <w:pPr>
        <w:rPr>
          <w:rFonts w:ascii="Times New Roman" w:hAnsi="Times New Roman"/>
          <w:sz w:val="24"/>
          <w:szCs w:val="24"/>
        </w:rPr>
      </w:pPr>
    </w:p>
    <w:p w14:paraId="244412FD" w14:textId="77777777" w:rsidR="00134F72" w:rsidRPr="00AB4033" w:rsidRDefault="00134F72" w:rsidP="00AB4033">
      <w:pPr>
        <w:rPr>
          <w:rFonts w:ascii="Times New Roman" w:hAnsi="Times New Roman"/>
          <w:sz w:val="24"/>
          <w:szCs w:val="24"/>
        </w:rPr>
      </w:pPr>
    </w:p>
    <w:p w14:paraId="0BE0037C" w14:textId="77777777" w:rsidR="00AA2120" w:rsidRPr="00AB4033" w:rsidRDefault="00AA2120" w:rsidP="00AB4033">
      <w:pPr>
        <w:ind w:right="-57"/>
        <w:rPr>
          <w:rFonts w:ascii="Times New Roman" w:hAnsi="Times New Roman"/>
          <w:sz w:val="24"/>
          <w:szCs w:val="24"/>
          <w:lang w:eastAsia="x-none"/>
        </w:rPr>
      </w:pPr>
    </w:p>
    <w:p w14:paraId="2BF26046" w14:textId="2AF2CE13" w:rsidR="00AA2120" w:rsidRDefault="00AA2120" w:rsidP="00AB4033">
      <w:pPr>
        <w:ind w:right="-57" w:firstLine="567"/>
        <w:jc w:val="both"/>
        <w:rPr>
          <w:rFonts w:ascii="Times New Roman" w:hAnsi="Times New Roman"/>
          <w:bCs/>
          <w:i/>
          <w:sz w:val="24"/>
          <w:szCs w:val="24"/>
          <w:lang w:eastAsia="x-none"/>
        </w:rPr>
      </w:pPr>
      <w:r w:rsidRPr="00AB4033">
        <w:rPr>
          <w:rFonts w:ascii="Times New Roman" w:hAnsi="Times New Roman"/>
          <w:bCs/>
          <w:i/>
          <w:sz w:val="24"/>
          <w:szCs w:val="24"/>
          <w:lang w:eastAsia="x-none"/>
        </w:rPr>
        <w:t>Pateikiama atskirais  dokumentais</w:t>
      </w:r>
      <w:r w:rsidR="004F324E">
        <w:rPr>
          <w:rFonts w:ascii="Times New Roman" w:hAnsi="Times New Roman"/>
          <w:bCs/>
          <w:i/>
          <w:sz w:val="24"/>
          <w:szCs w:val="24"/>
          <w:lang w:eastAsia="x-none"/>
        </w:rPr>
        <w:t>:</w:t>
      </w:r>
    </w:p>
    <w:p w14:paraId="6E8A4F25" w14:textId="3F6F2468" w:rsidR="004F324E" w:rsidRDefault="004F324E" w:rsidP="00AB4033">
      <w:pPr>
        <w:ind w:right="-57" w:firstLine="567"/>
        <w:jc w:val="both"/>
        <w:rPr>
          <w:rFonts w:ascii="Times New Roman" w:hAnsi="Times New Roman"/>
          <w:bCs/>
          <w:i/>
          <w:sz w:val="24"/>
          <w:szCs w:val="24"/>
          <w:lang w:eastAsia="x-none"/>
        </w:rPr>
      </w:pPr>
      <w:r>
        <w:rPr>
          <w:rFonts w:ascii="Times New Roman" w:hAnsi="Times New Roman"/>
          <w:bCs/>
          <w:i/>
          <w:sz w:val="24"/>
          <w:szCs w:val="24"/>
          <w:lang w:eastAsia="x-none"/>
        </w:rPr>
        <w:t>Tvarkybos darbų projektas;</w:t>
      </w:r>
    </w:p>
    <w:p w14:paraId="6390EA87" w14:textId="2EABCA6A" w:rsidR="004F324E" w:rsidRPr="00AB4033" w:rsidRDefault="004C7A46" w:rsidP="00AB4033">
      <w:pPr>
        <w:ind w:right="-57" w:firstLine="567"/>
        <w:jc w:val="both"/>
        <w:rPr>
          <w:rFonts w:ascii="Times New Roman" w:hAnsi="Times New Roman"/>
          <w:bCs/>
          <w:i/>
          <w:sz w:val="24"/>
          <w:szCs w:val="24"/>
          <w:lang w:eastAsia="x-none"/>
        </w:rPr>
      </w:pPr>
      <w:r>
        <w:rPr>
          <w:rFonts w:ascii="Times New Roman" w:hAnsi="Times New Roman"/>
          <w:bCs/>
          <w:i/>
          <w:sz w:val="24"/>
          <w:szCs w:val="24"/>
          <w:lang w:eastAsia="x-none"/>
        </w:rPr>
        <w:t>Leidimas atlikti kultūros paveldo objekto ar kultūros paveldo statinio tvarkybos darbus.</w:t>
      </w:r>
    </w:p>
    <w:p w14:paraId="4648194E" w14:textId="77777777" w:rsidR="00A14C52" w:rsidRPr="00AB4033" w:rsidRDefault="00A14C52" w:rsidP="00AB4033">
      <w:pPr>
        <w:ind w:right="-176"/>
        <w:jc w:val="center"/>
        <w:rPr>
          <w:rFonts w:ascii="Times New Roman" w:eastAsia="Times New Roman" w:hAnsi="Times New Roman"/>
          <w:sz w:val="24"/>
          <w:szCs w:val="24"/>
        </w:rPr>
      </w:pPr>
    </w:p>
    <w:p w14:paraId="7D4CA0D1" w14:textId="3F459827" w:rsidR="00B56E11" w:rsidRPr="00FD4D7F" w:rsidRDefault="001E3E73" w:rsidP="00E444E8">
      <w:pPr>
        <w:jc w:val="right"/>
      </w:pPr>
      <w:r w:rsidRPr="00AB4033">
        <w:br w:type="column"/>
      </w:r>
      <w:r w:rsidR="00B56E11" w:rsidRPr="00FD4D7F">
        <w:lastRenderedPageBreak/>
        <w:t xml:space="preserve">Pirkimo sąlygų </w:t>
      </w:r>
      <w:r w:rsidR="00B56E11">
        <w:t>2</w:t>
      </w:r>
      <w:r w:rsidR="00B56E11" w:rsidRPr="00FD4D7F">
        <w:t xml:space="preserve"> priedas</w:t>
      </w:r>
    </w:p>
    <w:p w14:paraId="33564DE7" w14:textId="7FC26071" w:rsidR="00AA2120" w:rsidRPr="00AB4033" w:rsidRDefault="00AA2120" w:rsidP="00B56E11">
      <w:pPr>
        <w:pStyle w:val="ListParagraph"/>
        <w:ind w:left="927" w:right="-57"/>
        <w:jc w:val="right"/>
        <w:rPr>
          <w:rFonts w:ascii="Times New Roman" w:hAnsi="Times New Roman"/>
          <w:sz w:val="24"/>
          <w:szCs w:val="24"/>
        </w:rPr>
      </w:pPr>
    </w:p>
    <w:p w14:paraId="10F77841" w14:textId="77777777" w:rsidR="00AA2120" w:rsidRPr="00AB4033" w:rsidRDefault="00AA2120" w:rsidP="00AB4033">
      <w:pPr>
        <w:ind w:right="-57"/>
        <w:jc w:val="center"/>
        <w:rPr>
          <w:rFonts w:ascii="Times New Roman" w:eastAsia="Times New Roman" w:hAnsi="Times New Roman"/>
          <w:sz w:val="24"/>
          <w:szCs w:val="24"/>
        </w:rPr>
      </w:pPr>
      <w:r w:rsidRPr="00AB4033">
        <w:rPr>
          <w:rFonts w:ascii="Times New Roman" w:eastAsia="Times New Roman" w:hAnsi="Times New Roman"/>
          <w:sz w:val="24"/>
          <w:szCs w:val="24"/>
        </w:rPr>
        <w:t>(Herbas arba prekių ženklas)</w:t>
      </w:r>
    </w:p>
    <w:p w14:paraId="00CD0738" w14:textId="77777777" w:rsidR="00AA2120" w:rsidRPr="00AB4033" w:rsidRDefault="00AA2120" w:rsidP="00AB4033">
      <w:pPr>
        <w:ind w:right="-57"/>
        <w:jc w:val="center"/>
        <w:rPr>
          <w:rFonts w:ascii="Times New Roman" w:eastAsia="Times New Roman" w:hAnsi="Times New Roman"/>
          <w:sz w:val="24"/>
          <w:szCs w:val="24"/>
        </w:rPr>
      </w:pPr>
      <w:r w:rsidRPr="00AB4033">
        <w:rPr>
          <w:rFonts w:ascii="Times New Roman" w:eastAsia="Times New Roman" w:hAnsi="Times New Roman"/>
          <w:sz w:val="24"/>
          <w:szCs w:val="24"/>
        </w:rPr>
        <w:t>(Tiekėjo pavadinimas)</w:t>
      </w:r>
    </w:p>
    <w:p w14:paraId="549AAC42" w14:textId="77777777" w:rsidR="00AA2120" w:rsidRPr="00AB4033" w:rsidRDefault="00AA2120" w:rsidP="00AB4033">
      <w:pPr>
        <w:ind w:right="368"/>
        <w:jc w:val="center"/>
        <w:rPr>
          <w:rFonts w:ascii="Times New Roman" w:eastAsia="Times New Roman" w:hAnsi="Times New Roman"/>
          <w:sz w:val="24"/>
          <w:szCs w:val="24"/>
        </w:rPr>
      </w:pPr>
      <w:r w:rsidRPr="00AB4033">
        <w:rPr>
          <w:rFonts w:ascii="Times New Roman" w:eastAsia="Times New Roman" w:hAnsi="Times New Roman"/>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CCF53AB" w14:textId="77777777" w:rsidR="00AA2120" w:rsidRPr="00AB4033" w:rsidRDefault="00AA2120" w:rsidP="00AB4033">
      <w:pPr>
        <w:pStyle w:val="Heading1"/>
        <w:ind w:left="567" w:right="-57"/>
      </w:pPr>
    </w:p>
    <w:p w14:paraId="1195F34C" w14:textId="0BF44F21" w:rsidR="00B56E11" w:rsidRPr="00AB4033" w:rsidRDefault="00B56E11" w:rsidP="00B56E11">
      <w:pPr>
        <w:pStyle w:val="BodyText"/>
        <w:jc w:val="center"/>
        <w:rPr>
          <w:rFonts w:ascii="Times New Roman" w:hAnsi="Times New Roman" w:cs="Times New Roman"/>
          <w:b/>
          <w:bCs/>
          <w:caps/>
          <w:lang w:val="lt-LT"/>
        </w:rPr>
      </w:pPr>
      <w:r w:rsidRPr="00AB4033">
        <w:rPr>
          <w:rFonts w:ascii="Times New Roman" w:hAnsi="Times New Roman" w:cs="Times New Roman"/>
          <w:b/>
          <w:bCs/>
          <w:caps/>
          <w:lang w:val="lt-LT"/>
        </w:rPr>
        <w:t>Žvejo namo (u. k. KVR 1201)</w:t>
      </w:r>
      <w:r w:rsidR="00F43156">
        <w:rPr>
          <w:rFonts w:ascii="Times New Roman" w:hAnsi="Times New Roman" w:cs="Times New Roman"/>
          <w:b/>
          <w:bCs/>
          <w:caps/>
          <w:lang w:val="lt-LT"/>
        </w:rPr>
        <w:t>,</w:t>
      </w:r>
      <w:r w:rsidRPr="00AB4033">
        <w:rPr>
          <w:rFonts w:ascii="Times New Roman" w:hAnsi="Times New Roman" w:cs="Times New Roman"/>
          <w:b/>
          <w:bCs/>
          <w:caps/>
          <w:lang w:val="lt-LT"/>
        </w:rPr>
        <w:t xml:space="preserve"> Naglių g. 8, Neringos</w:t>
      </w:r>
      <w:r w:rsidR="00F43156">
        <w:rPr>
          <w:rFonts w:ascii="Times New Roman" w:hAnsi="Times New Roman" w:cs="Times New Roman"/>
          <w:b/>
          <w:bCs/>
          <w:caps/>
          <w:lang w:val="lt-LT"/>
        </w:rPr>
        <w:t xml:space="preserve"> M.</w:t>
      </w:r>
      <w:r w:rsidRPr="00AB4033">
        <w:rPr>
          <w:rFonts w:ascii="Times New Roman" w:hAnsi="Times New Roman" w:cs="Times New Roman"/>
          <w:b/>
          <w:bCs/>
          <w:caps/>
          <w:lang w:val="lt-LT"/>
        </w:rPr>
        <w:t>, tvarkybos (remonto) darbai</w:t>
      </w:r>
    </w:p>
    <w:p w14:paraId="48C99772" w14:textId="77777777" w:rsidR="00AA2120" w:rsidRPr="00AB4033" w:rsidRDefault="00AA2120" w:rsidP="00AB4033">
      <w:pPr>
        <w:pStyle w:val="Heading1"/>
        <w:ind w:left="567" w:right="-57"/>
      </w:pPr>
    </w:p>
    <w:p w14:paraId="78C3BF76" w14:textId="6BEAF1A6" w:rsidR="00AA2120" w:rsidRPr="00AB4033" w:rsidRDefault="00AA2120" w:rsidP="00AB4033">
      <w:pPr>
        <w:pStyle w:val="Heading1"/>
        <w:ind w:left="567" w:right="-57"/>
        <w:rPr>
          <w:i/>
        </w:rPr>
      </w:pPr>
      <w:bookmarkStart w:id="76" w:name="_Toc4408152"/>
      <w:bookmarkStart w:id="77" w:name="_Toc188349839"/>
      <w:bookmarkStart w:id="78" w:name="_Toc188351161"/>
      <w:bookmarkStart w:id="79" w:name="_Toc188353603"/>
      <w:bookmarkStart w:id="80" w:name="_Toc188359829"/>
      <w:r w:rsidRPr="00AB4033">
        <w:t>PASIŪLYMO FORMA</w:t>
      </w:r>
      <w:bookmarkEnd w:id="76"/>
      <w:bookmarkEnd w:id="77"/>
      <w:bookmarkEnd w:id="78"/>
      <w:bookmarkEnd w:id="79"/>
      <w:bookmarkEnd w:id="80"/>
    </w:p>
    <w:p w14:paraId="089503E9" w14:textId="77777777" w:rsidR="00AA2120" w:rsidRPr="00AB4033" w:rsidRDefault="00AA2120" w:rsidP="00AB4033">
      <w:pPr>
        <w:pStyle w:val="BodyTextIndent2"/>
        <w:ind w:right="-57" w:firstLine="0"/>
        <w:jc w:val="center"/>
        <w:rPr>
          <w:sz w:val="24"/>
          <w:szCs w:val="24"/>
        </w:rPr>
      </w:pPr>
    </w:p>
    <w:p w14:paraId="57C3C6CD" w14:textId="299717A4" w:rsidR="00AA2120" w:rsidRPr="00AB4033" w:rsidRDefault="00AA2120" w:rsidP="00AB4033">
      <w:pPr>
        <w:pStyle w:val="BodyTextIndent2"/>
        <w:ind w:right="-57" w:firstLine="0"/>
        <w:jc w:val="center"/>
        <w:rPr>
          <w:sz w:val="24"/>
          <w:szCs w:val="24"/>
        </w:rPr>
      </w:pPr>
      <w:r w:rsidRPr="00AB4033">
        <w:rPr>
          <w:sz w:val="24"/>
          <w:szCs w:val="24"/>
        </w:rPr>
        <w:t>202</w:t>
      </w:r>
      <w:r w:rsidR="00F43156">
        <w:rPr>
          <w:sz w:val="24"/>
          <w:szCs w:val="24"/>
        </w:rPr>
        <w:t>5</w:t>
      </w:r>
      <w:r w:rsidRPr="00AB4033">
        <w:rPr>
          <w:sz w:val="24"/>
          <w:szCs w:val="24"/>
        </w:rPr>
        <w:t>- ___-___</w:t>
      </w:r>
    </w:p>
    <w:p w14:paraId="0CAE996B" w14:textId="77777777" w:rsidR="00AA2120" w:rsidRPr="00AB4033" w:rsidRDefault="00AA2120" w:rsidP="00AB4033">
      <w:pPr>
        <w:autoSpaceDE w:val="0"/>
        <w:autoSpaceDN w:val="0"/>
        <w:adjustRightInd w:val="0"/>
        <w:ind w:right="-57"/>
        <w:rPr>
          <w:rFonts w:ascii="Times New Roman" w:hAnsi="Times New Roman"/>
          <w:b/>
          <w:sz w:val="24"/>
          <w:szCs w:val="24"/>
        </w:rPr>
      </w:pPr>
    </w:p>
    <w:p w14:paraId="2DE7E479" w14:textId="77777777" w:rsidR="00D27052" w:rsidRPr="00AB4033" w:rsidRDefault="00D27052" w:rsidP="00AB4033">
      <w:pPr>
        <w:jc w:val="center"/>
        <w:rPr>
          <w:rFonts w:ascii="Times New Roman" w:hAnsi="Times New Roman"/>
          <w:b/>
          <w:bCs/>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770"/>
      </w:tblGrid>
      <w:tr w:rsidR="00677182" w:rsidRPr="00AB4033" w14:paraId="7A04E80C" w14:textId="77777777" w:rsidTr="00543A4D">
        <w:trPr>
          <w:trHeight w:val="738"/>
        </w:trPr>
        <w:tc>
          <w:tcPr>
            <w:tcW w:w="5495" w:type="dxa"/>
            <w:tcBorders>
              <w:top w:val="single" w:sz="4" w:space="0" w:color="auto"/>
              <w:left w:val="single" w:sz="4" w:space="0" w:color="auto"/>
              <w:bottom w:val="single" w:sz="4" w:space="0" w:color="auto"/>
              <w:right w:val="single" w:sz="4" w:space="0" w:color="auto"/>
            </w:tcBorders>
          </w:tcPr>
          <w:p w14:paraId="2917E564" w14:textId="77777777" w:rsidR="00F43663" w:rsidRPr="00AB4033" w:rsidRDefault="00F43663" w:rsidP="00AB4033">
            <w:pPr>
              <w:rPr>
                <w:rFonts w:ascii="Times New Roman" w:hAnsi="Times New Roman"/>
                <w:sz w:val="24"/>
                <w:szCs w:val="24"/>
              </w:rPr>
            </w:pPr>
            <w:r w:rsidRPr="00AB4033">
              <w:rPr>
                <w:rFonts w:ascii="Times New Roman" w:hAnsi="Times New Roman"/>
                <w:sz w:val="24"/>
                <w:szCs w:val="24"/>
              </w:rPr>
              <w:t>Dalyvio pavadinimas, įm. kodas</w:t>
            </w:r>
          </w:p>
          <w:p w14:paraId="14C80765" w14:textId="77777777" w:rsidR="00F43663" w:rsidRPr="00AB4033" w:rsidRDefault="00F43663" w:rsidP="00AB4033">
            <w:pPr>
              <w:rPr>
                <w:rFonts w:ascii="Times New Roman" w:hAnsi="Times New Roman"/>
                <w:i/>
                <w:sz w:val="24"/>
                <w:szCs w:val="24"/>
              </w:rPr>
            </w:pPr>
            <w:r w:rsidRPr="00AB4033">
              <w:rPr>
                <w:rFonts w:ascii="Times New Roman" w:hAnsi="Times New Roman"/>
                <w:i/>
                <w:sz w:val="24"/>
                <w:szCs w:val="24"/>
              </w:rPr>
              <w:t>(jei pasiūlymą pateikia tiekėjų grupė, nurodomi visų partnerių pavadinimai ir kodai)</w:t>
            </w:r>
          </w:p>
        </w:tc>
        <w:tc>
          <w:tcPr>
            <w:tcW w:w="3770" w:type="dxa"/>
            <w:tcBorders>
              <w:top w:val="single" w:sz="4" w:space="0" w:color="auto"/>
              <w:left w:val="single" w:sz="4" w:space="0" w:color="auto"/>
              <w:bottom w:val="single" w:sz="4" w:space="0" w:color="auto"/>
              <w:right w:val="single" w:sz="4" w:space="0" w:color="auto"/>
            </w:tcBorders>
            <w:vAlign w:val="center"/>
          </w:tcPr>
          <w:p w14:paraId="58D06DE7" w14:textId="77777777" w:rsidR="00F43663" w:rsidRPr="00AB4033" w:rsidRDefault="00F43663" w:rsidP="00AB4033">
            <w:pPr>
              <w:tabs>
                <w:tab w:val="center" w:pos="4819"/>
                <w:tab w:val="right" w:pos="9638"/>
              </w:tabs>
              <w:rPr>
                <w:rFonts w:ascii="Times New Roman" w:hAnsi="Times New Roman"/>
                <w:sz w:val="24"/>
                <w:szCs w:val="24"/>
              </w:rPr>
            </w:pPr>
          </w:p>
          <w:p w14:paraId="4F152A4F" w14:textId="77777777" w:rsidR="00F43663" w:rsidRPr="00AB4033" w:rsidRDefault="00F43663" w:rsidP="00AB4033">
            <w:pPr>
              <w:tabs>
                <w:tab w:val="center" w:pos="4819"/>
                <w:tab w:val="right" w:pos="9638"/>
              </w:tabs>
              <w:rPr>
                <w:rFonts w:ascii="Times New Roman" w:hAnsi="Times New Roman"/>
                <w:sz w:val="24"/>
                <w:szCs w:val="24"/>
              </w:rPr>
            </w:pPr>
          </w:p>
        </w:tc>
      </w:tr>
      <w:tr w:rsidR="00677182" w:rsidRPr="00AB4033" w14:paraId="4885E044" w14:textId="77777777" w:rsidTr="00543A4D">
        <w:tc>
          <w:tcPr>
            <w:tcW w:w="5495" w:type="dxa"/>
            <w:tcBorders>
              <w:top w:val="single" w:sz="4" w:space="0" w:color="auto"/>
              <w:left w:val="single" w:sz="4" w:space="0" w:color="auto"/>
              <w:bottom w:val="single" w:sz="4" w:space="0" w:color="auto"/>
              <w:right w:val="single" w:sz="4" w:space="0" w:color="auto"/>
            </w:tcBorders>
          </w:tcPr>
          <w:p w14:paraId="2946FBE9" w14:textId="77777777" w:rsidR="00F43663" w:rsidRPr="00AB4033" w:rsidRDefault="00F43663" w:rsidP="00AB4033">
            <w:pPr>
              <w:rPr>
                <w:rFonts w:ascii="Times New Roman" w:hAnsi="Times New Roman"/>
                <w:i/>
                <w:sz w:val="24"/>
                <w:szCs w:val="24"/>
              </w:rPr>
            </w:pPr>
            <w:r w:rsidRPr="00AB4033">
              <w:rPr>
                <w:rFonts w:ascii="Times New Roman" w:hAnsi="Times New Roman"/>
                <w:sz w:val="24"/>
                <w:szCs w:val="24"/>
              </w:rPr>
              <w:t>Dalyvio adresas</w:t>
            </w:r>
          </w:p>
          <w:p w14:paraId="233AF4AF" w14:textId="77777777" w:rsidR="00F43663" w:rsidRPr="00AB4033" w:rsidRDefault="00F43663" w:rsidP="00AB4033">
            <w:pPr>
              <w:rPr>
                <w:rFonts w:ascii="Times New Roman" w:hAnsi="Times New Roman"/>
                <w:i/>
                <w:sz w:val="24"/>
                <w:szCs w:val="24"/>
              </w:rPr>
            </w:pPr>
            <w:r w:rsidRPr="00AB4033">
              <w:rPr>
                <w:rFonts w:ascii="Times New Roman" w:hAnsi="Times New Roman"/>
                <w:i/>
                <w:sz w:val="24"/>
                <w:szCs w:val="24"/>
              </w:rPr>
              <w:t>(jei pasiūlymą pateikia tiekėjų grupė, nurodomi visų partnerių adresai)</w:t>
            </w:r>
          </w:p>
        </w:tc>
        <w:tc>
          <w:tcPr>
            <w:tcW w:w="3770" w:type="dxa"/>
            <w:tcBorders>
              <w:top w:val="single" w:sz="4" w:space="0" w:color="auto"/>
              <w:left w:val="single" w:sz="4" w:space="0" w:color="auto"/>
              <w:bottom w:val="single" w:sz="4" w:space="0" w:color="auto"/>
              <w:right w:val="single" w:sz="4" w:space="0" w:color="auto"/>
            </w:tcBorders>
            <w:vAlign w:val="center"/>
          </w:tcPr>
          <w:p w14:paraId="27C9ABA7" w14:textId="77777777" w:rsidR="00F43663" w:rsidRPr="00AB4033" w:rsidRDefault="00F43663" w:rsidP="00AB4033">
            <w:pPr>
              <w:rPr>
                <w:rFonts w:ascii="Times New Roman" w:hAnsi="Times New Roman"/>
                <w:sz w:val="24"/>
                <w:szCs w:val="24"/>
              </w:rPr>
            </w:pPr>
          </w:p>
          <w:p w14:paraId="7ECAE37B" w14:textId="77777777" w:rsidR="00F43663" w:rsidRPr="00AB4033" w:rsidRDefault="00F43663" w:rsidP="00AB4033">
            <w:pPr>
              <w:rPr>
                <w:rFonts w:ascii="Times New Roman" w:hAnsi="Times New Roman"/>
                <w:sz w:val="24"/>
                <w:szCs w:val="24"/>
              </w:rPr>
            </w:pPr>
          </w:p>
        </w:tc>
      </w:tr>
      <w:tr w:rsidR="00677182" w:rsidRPr="00AB4033" w14:paraId="032191D5" w14:textId="77777777" w:rsidTr="00543A4D">
        <w:tc>
          <w:tcPr>
            <w:tcW w:w="5495" w:type="dxa"/>
            <w:tcBorders>
              <w:top w:val="single" w:sz="4" w:space="0" w:color="auto"/>
              <w:left w:val="single" w:sz="4" w:space="0" w:color="auto"/>
              <w:bottom w:val="single" w:sz="4" w:space="0" w:color="auto"/>
              <w:right w:val="single" w:sz="4" w:space="0" w:color="auto"/>
            </w:tcBorders>
          </w:tcPr>
          <w:p w14:paraId="52F970D6" w14:textId="77777777" w:rsidR="00F43663" w:rsidRPr="00AB4033" w:rsidRDefault="00F43663" w:rsidP="00AB4033">
            <w:pPr>
              <w:rPr>
                <w:rFonts w:ascii="Times New Roman" w:hAnsi="Times New Roman"/>
                <w:sz w:val="24"/>
                <w:szCs w:val="24"/>
              </w:rPr>
            </w:pPr>
            <w:r w:rsidRPr="00AB4033">
              <w:rPr>
                <w:rFonts w:ascii="Times New Roman" w:hAnsi="Times New Roman"/>
                <w:sz w:val="24"/>
                <w:szCs w:val="24"/>
              </w:rPr>
              <w:t>Dalyvio įgaliotas asmuo pasirašyti pasiūlymą</w:t>
            </w:r>
          </w:p>
        </w:tc>
        <w:tc>
          <w:tcPr>
            <w:tcW w:w="3770" w:type="dxa"/>
            <w:tcBorders>
              <w:top w:val="single" w:sz="4" w:space="0" w:color="auto"/>
              <w:left w:val="single" w:sz="4" w:space="0" w:color="auto"/>
              <w:bottom w:val="single" w:sz="4" w:space="0" w:color="auto"/>
              <w:right w:val="single" w:sz="4" w:space="0" w:color="auto"/>
            </w:tcBorders>
            <w:vAlign w:val="center"/>
          </w:tcPr>
          <w:p w14:paraId="466A9D4E" w14:textId="77777777" w:rsidR="00F43663" w:rsidRPr="00AB4033" w:rsidRDefault="00F43663" w:rsidP="00AB4033">
            <w:pPr>
              <w:rPr>
                <w:rFonts w:ascii="Times New Roman" w:hAnsi="Times New Roman"/>
                <w:sz w:val="24"/>
                <w:szCs w:val="24"/>
              </w:rPr>
            </w:pPr>
          </w:p>
        </w:tc>
      </w:tr>
      <w:tr w:rsidR="00677182" w:rsidRPr="00AB4033" w14:paraId="4F89B6D5" w14:textId="77777777" w:rsidTr="00543A4D">
        <w:tc>
          <w:tcPr>
            <w:tcW w:w="5495" w:type="dxa"/>
            <w:tcBorders>
              <w:top w:val="single" w:sz="4" w:space="0" w:color="auto"/>
              <w:left w:val="single" w:sz="4" w:space="0" w:color="auto"/>
              <w:bottom w:val="single" w:sz="4" w:space="0" w:color="auto"/>
              <w:right w:val="single" w:sz="4" w:space="0" w:color="auto"/>
            </w:tcBorders>
          </w:tcPr>
          <w:p w14:paraId="39E43959" w14:textId="77777777" w:rsidR="00F43663" w:rsidRPr="00AB4033" w:rsidRDefault="00F43663" w:rsidP="00AB4033">
            <w:pPr>
              <w:rPr>
                <w:rFonts w:ascii="Times New Roman" w:hAnsi="Times New Roman"/>
                <w:sz w:val="24"/>
                <w:szCs w:val="24"/>
              </w:rPr>
            </w:pPr>
            <w:r w:rsidRPr="00AB4033">
              <w:rPr>
                <w:rFonts w:ascii="Times New Roman" w:hAnsi="Times New Roman"/>
                <w:sz w:val="24"/>
                <w:szCs w:val="24"/>
              </w:rPr>
              <w:t>Dalyvio įgaliotas asmuo bendrauti pateikto pasiūlymo klausimais</w:t>
            </w:r>
          </w:p>
        </w:tc>
        <w:tc>
          <w:tcPr>
            <w:tcW w:w="3770" w:type="dxa"/>
            <w:tcBorders>
              <w:top w:val="single" w:sz="4" w:space="0" w:color="auto"/>
              <w:left w:val="single" w:sz="4" w:space="0" w:color="auto"/>
              <w:bottom w:val="single" w:sz="4" w:space="0" w:color="auto"/>
              <w:right w:val="single" w:sz="4" w:space="0" w:color="auto"/>
            </w:tcBorders>
            <w:vAlign w:val="center"/>
          </w:tcPr>
          <w:p w14:paraId="0378E22E" w14:textId="77777777" w:rsidR="00F43663" w:rsidRPr="00AB4033" w:rsidRDefault="00F43663" w:rsidP="00AB4033">
            <w:pPr>
              <w:rPr>
                <w:rFonts w:ascii="Times New Roman" w:hAnsi="Times New Roman"/>
                <w:sz w:val="24"/>
                <w:szCs w:val="24"/>
              </w:rPr>
            </w:pPr>
          </w:p>
        </w:tc>
      </w:tr>
      <w:tr w:rsidR="00677182" w:rsidRPr="00AB4033" w14:paraId="611EA32F" w14:textId="77777777" w:rsidTr="00543A4D">
        <w:tc>
          <w:tcPr>
            <w:tcW w:w="5495" w:type="dxa"/>
            <w:tcBorders>
              <w:top w:val="single" w:sz="4" w:space="0" w:color="auto"/>
              <w:left w:val="single" w:sz="4" w:space="0" w:color="auto"/>
              <w:bottom w:val="single" w:sz="4" w:space="0" w:color="auto"/>
              <w:right w:val="single" w:sz="4" w:space="0" w:color="auto"/>
            </w:tcBorders>
          </w:tcPr>
          <w:p w14:paraId="7137E517" w14:textId="77777777" w:rsidR="00F43663" w:rsidRPr="00AB4033" w:rsidRDefault="00F43663" w:rsidP="00AB4033">
            <w:pPr>
              <w:rPr>
                <w:rFonts w:ascii="Times New Roman" w:hAnsi="Times New Roman"/>
                <w:sz w:val="24"/>
                <w:szCs w:val="24"/>
              </w:rPr>
            </w:pPr>
            <w:r w:rsidRPr="00AB4033">
              <w:rPr>
                <w:rFonts w:ascii="Times New Roman" w:hAnsi="Times New Roman"/>
                <w:sz w:val="24"/>
                <w:szCs w:val="24"/>
              </w:rPr>
              <w:t>Dalyvio el. pašto adresas</w:t>
            </w:r>
          </w:p>
        </w:tc>
        <w:tc>
          <w:tcPr>
            <w:tcW w:w="3770" w:type="dxa"/>
            <w:tcBorders>
              <w:top w:val="single" w:sz="4" w:space="0" w:color="auto"/>
              <w:left w:val="single" w:sz="4" w:space="0" w:color="auto"/>
              <w:bottom w:val="single" w:sz="4" w:space="0" w:color="auto"/>
              <w:right w:val="single" w:sz="4" w:space="0" w:color="auto"/>
            </w:tcBorders>
            <w:vAlign w:val="center"/>
          </w:tcPr>
          <w:p w14:paraId="085C89C9" w14:textId="77777777" w:rsidR="00F43663" w:rsidRPr="00AB4033" w:rsidRDefault="00F43663" w:rsidP="00AB4033">
            <w:pPr>
              <w:rPr>
                <w:rFonts w:ascii="Times New Roman" w:hAnsi="Times New Roman"/>
                <w:sz w:val="24"/>
                <w:szCs w:val="24"/>
              </w:rPr>
            </w:pPr>
          </w:p>
        </w:tc>
      </w:tr>
      <w:tr w:rsidR="00BA61E6" w:rsidRPr="00AB4033" w14:paraId="468BB6A7" w14:textId="77777777" w:rsidTr="00543A4D">
        <w:tc>
          <w:tcPr>
            <w:tcW w:w="5495" w:type="dxa"/>
            <w:tcBorders>
              <w:top w:val="single" w:sz="4" w:space="0" w:color="auto"/>
              <w:left w:val="single" w:sz="4" w:space="0" w:color="auto"/>
              <w:bottom w:val="single" w:sz="4" w:space="0" w:color="auto"/>
              <w:right w:val="single" w:sz="4" w:space="0" w:color="auto"/>
            </w:tcBorders>
          </w:tcPr>
          <w:p w14:paraId="4D99A9F4" w14:textId="3EA0452F" w:rsidR="00BA61E6" w:rsidRPr="00AB4033" w:rsidRDefault="00BA61E6" w:rsidP="00AB4033">
            <w:pPr>
              <w:rPr>
                <w:rFonts w:ascii="Times New Roman" w:hAnsi="Times New Roman"/>
                <w:sz w:val="24"/>
                <w:szCs w:val="24"/>
              </w:rPr>
            </w:pPr>
            <w:r w:rsidRPr="00AB4033">
              <w:rPr>
                <w:rFonts w:ascii="Times New Roman" w:hAnsi="Times New Roman"/>
                <w:sz w:val="24"/>
                <w:szCs w:val="24"/>
              </w:rPr>
              <w:t xml:space="preserve">Dalyvio </w:t>
            </w:r>
            <w:r w:rsidRPr="00AB4033">
              <w:rPr>
                <w:rFonts w:ascii="Times New Roman" w:hAnsi="Times New Roman"/>
                <w:bCs/>
                <w:sz w:val="24"/>
                <w:szCs w:val="24"/>
              </w:rPr>
              <w:t>banko pavadinimas, banko kodas, sąskaitos Nr.</w:t>
            </w:r>
          </w:p>
        </w:tc>
        <w:tc>
          <w:tcPr>
            <w:tcW w:w="3770" w:type="dxa"/>
            <w:tcBorders>
              <w:top w:val="single" w:sz="4" w:space="0" w:color="auto"/>
              <w:left w:val="single" w:sz="4" w:space="0" w:color="auto"/>
              <w:bottom w:val="single" w:sz="4" w:space="0" w:color="auto"/>
              <w:right w:val="single" w:sz="4" w:space="0" w:color="auto"/>
            </w:tcBorders>
            <w:vAlign w:val="center"/>
          </w:tcPr>
          <w:p w14:paraId="1B19C448" w14:textId="77777777" w:rsidR="00BA61E6" w:rsidRPr="00AB4033" w:rsidRDefault="00BA61E6" w:rsidP="00AB4033">
            <w:pPr>
              <w:rPr>
                <w:rFonts w:ascii="Times New Roman" w:hAnsi="Times New Roman"/>
                <w:sz w:val="24"/>
                <w:szCs w:val="24"/>
              </w:rPr>
            </w:pPr>
          </w:p>
        </w:tc>
      </w:tr>
    </w:tbl>
    <w:p w14:paraId="76061B9B" w14:textId="77777777" w:rsidR="00AA2120" w:rsidRPr="00AB4033" w:rsidRDefault="00AA2120" w:rsidP="00AB4033">
      <w:pPr>
        <w:ind w:firstLine="720"/>
        <w:jc w:val="both"/>
        <w:rPr>
          <w:rFonts w:ascii="Times New Roman" w:eastAsia="Times New Roman" w:hAnsi="Times New Roman"/>
          <w:sz w:val="24"/>
          <w:szCs w:val="24"/>
        </w:rPr>
      </w:pPr>
    </w:p>
    <w:p w14:paraId="6F6720A2" w14:textId="223F6B5A" w:rsidR="00F43663" w:rsidRPr="00AB4033" w:rsidRDefault="00F43663" w:rsidP="00AB4033">
      <w:pPr>
        <w:ind w:firstLine="720"/>
        <w:jc w:val="both"/>
        <w:rPr>
          <w:rFonts w:ascii="Times New Roman" w:eastAsia="Times New Roman" w:hAnsi="Times New Roman"/>
          <w:sz w:val="24"/>
          <w:szCs w:val="24"/>
        </w:rPr>
      </w:pPr>
      <w:r w:rsidRPr="00AB4033">
        <w:rPr>
          <w:rFonts w:ascii="Times New Roman" w:eastAsia="Times New Roman" w:hAnsi="Times New Roman"/>
          <w:sz w:val="24"/>
          <w:szCs w:val="24"/>
        </w:rPr>
        <w:t>Pažymime, kad sutinkame su visomis pirkimo dokumentų sąlygomis.</w:t>
      </w:r>
    </w:p>
    <w:p w14:paraId="24B6CBE5" w14:textId="77777777" w:rsidR="00543A4D" w:rsidRPr="00AB4033" w:rsidRDefault="00543A4D" w:rsidP="00AB4033">
      <w:pPr>
        <w:ind w:firstLine="720"/>
        <w:jc w:val="both"/>
        <w:rPr>
          <w:rFonts w:ascii="Times New Roman" w:hAnsi="Times New Roman"/>
          <w:sz w:val="24"/>
          <w:szCs w:val="24"/>
        </w:rPr>
      </w:pPr>
    </w:p>
    <w:p w14:paraId="764F48C9" w14:textId="23A1FDD7" w:rsidR="00F43663" w:rsidRPr="00AB4033" w:rsidRDefault="00F43663" w:rsidP="00AB4033">
      <w:pPr>
        <w:ind w:firstLine="720"/>
        <w:jc w:val="both"/>
        <w:rPr>
          <w:rFonts w:ascii="Times New Roman" w:hAnsi="Times New Roman"/>
          <w:b/>
          <w:sz w:val="24"/>
          <w:szCs w:val="24"/>
        </w:rPr>
      </w:pPr>
      <w:r w:rsidRPr="00AB4033">
        <w:rPr>
          <w:rFonts w:ascii="Times New Roman" w:hAnsi="Times New Roman"/>
          <w:b/>
          <w:sz w:val="24"/>
          <w:szCs w:val="24"/>
        </w:rPr>
        <w:t>Siūlome šią pirkimo objekto kainą:</w:t>
      </w:r>
    </w:p>
    <w:tbl>
      <w:tblPr>
        <w:tblW w:w="5000" w:type="pct"/>
        <w:tblInd w:w="-10" w:type="dxa"/>
        <w:tblCellMar>
          <w:left w:w="0" w:type="dxa"/>
          <w:right w:w="0" w:type="dxa"/>
        </w:tblCellMar>
        <w:tblLook w:val="04A0" w:firstRow="1" w:lastRow="0" w:firstColumn="1" w:lastColumn="0" w:noHBand="0" w:noVBand="1"/>
      </w:tblPr>
      <w:tblGrid>
        <w:gridCol w:w="771"/>
        <w:gridCol w:w="7184"/>
        <w:gridCol w:w="1806"/>
      </w:tblGrid>
      <w:tr w:rsidR="008805A6" w:rsidRPr="004A2E11" w14:paraId="469FE4B3" w14:textId="77777777" w:rsidTr="00B17F03">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E27075" w14:textId="77777777" w:rsidR="008805A6" w:rsidRPr="008805A6" w:rsidRDefault="008805A6" w:rsidP="00B17F03">
            <w:pPr>
              <w:ind w:right="-113"/>
              <w:jc w:val="center"/>
              <w:rPr>
                <w:rFonts w:ascii="Times New Roman" w:hAnsi="Times New Roman"/>
                <w:b/>
                <w:sz w:val="24"/>
                <w:szCs w:val="24"/>
                <w:lang w:eastAsia="zh-CN"/>
              </w:rPr>
            </w:pPr>
            <w:r w:rsidRPr="008805A6">
              <w:rPr>
                <w:rFonts w:ascii="Times New Roman" w:hAnsi="Times New Roman"/>
                <w:b/>
                <w:sz w:val="24"/>
                <w:szCs w:val="24"/>
                <w:lang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3011B43" w14:textId="77777777" w:rsidR="008805A6" w:rsidRPr="008805A6" w:rsidRDefault="008805A6" w:rsidP="00B17F03">
            <w:pPr>
              <w:keepNext/>
              <w:keepLines/>
              <w:tabs>
                <w:tab w:val="left" w:pos="1296"/>
              </w:tabs>
              <w:ind w:left="73"/>
              <w:jc w:val="center"/>
              <w:outlineLvl w:val="4"/>
              <w:rPr>
                <w:rFonts w:ascii="Times New Roman" w:hAnsi="Times New Roman"/>
                <w:b/>
                <w:sz w:val="24"/>
                <w:szCs w:val="24"/>
                <w:lang w:eastAsia="zh-CN"/>
              </w:rPr>
            </w:pPr>
            <w:r w:rsidRPr="008805A6">
              <w:rPr>
                <w:rFonts w:ascii="Times New Roman" w:hAnsi="Times New Roman"/>
                <w:b/>
                <w:sz w:val="24"/>
                <w:szCs w:val="24"/>
                <w:lang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7C7F9C66" w14:textId="77777777" w:rsidR="008805A6" w:rsidRPr="008805A6" w:rsidRDefault="008805A6" w:rsidP="00B17F03">
            <w:pPr>
              <w:jc w:val="center"/>
              <w:rPr>
                <w:rFonts w:ascii="Times New Roman" w:hAnsi="Times New Roman"/>
                <w:i/>
                <w:iCs/>
                <w:sz w:val="24"/>
                <w:szCs w:val="24"/>
                <w:lang w:eastAsia="zh-CN"/>
              </w:rPr>
            </w:pPr>
            <w:r w:rsidRPr="008805A6">
              <w:rPr>
                <w:rFonts w:ascii="Times New Roman" w:hAnsi="Times New Roman"/>
                <w:b/>
                <w:bCs/>
                <w:i/>
                <w:iCs/>
                <w:sz w:val="24"/>
                <w:szCs w:val="24"/>
                <w:lang w:eastAsia="zh-CN"/>
              </w:rPr>
              <w:t>Kaina be PVM*</w:t>
            </w:r>
          </w:p>
        </w:tc>
      </w:tr>
      <w:tr w:rsidR="008805A6" w:rsidRPr="00052DF5" w14:paraId="15F41B40"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F157360" w14:textId="77777777" w:rsidR="008805A6" w:rsidRPr="008805A6" w:rsidRDefault="008805A6" w:rsidP="00B17F03">
            <w:pPr>
              <w:spacing w:line="360" w:lineRule="auto"/>
              <w:jc w:val="center"/>
              <w:rPr>
                <w:rFonts w:ascii="Times New Roman" w:hAnsi="Times New Roman"/>
                <w:b/>
                <w:i/>
                <w:sz w:val="24"/>
                <w:szCs w:val="24"/>
                <w:lang w:eastAsia="zh-CN"/>
              </w:rPr>
            </w:pPr>
            <w:r w:rsidRPr="008805A6">
              <w:rPr>
                <w:rFonts w:ascii="Times New Roman" w:hAnsi="Times New Roman"/>
                <w:b/>
                <w:i/>
                <w:sz w:val="24"/>
                <w:szCs w:val="24"/>
                <w:lang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4F82D99" w14:textId="77777777" w:rsidR="008805A6" w:rsidRPr="008805A6" w:rsidRDefault="008805A6" w:rsidP="00B17F03">
            <w:pPr>
              <w:rPr>
                <w:rFonts w:ascii="Times New Roman" w:hAnsi="Times New Roman"/>
                <w:bCs/>
                <w:i/>
                <w:iCs/>
                <w:sz w:val="24"/>
                <w:szCs w:val="24"/>
                <w:lang w:eastAsia="zh-CN"/>
              </w:rPr>
            </w:pPr>
            <w:r w:rsidRPr="008805A6">
              <w:rPr>
                <w:rFonts w:ascii="Times New Roman" w:hAnsi="Times New Roman"/>
                <w:bCs/>
                <w:i/>
                <w:iCs/>
                <w:sz w:val="24"/>
                <w:szCs w:val="24"/>
                <w:lang w:eastAsia="zh-CN"/>
              </w:rPr>
              <w:t>Tvarkybos (remonto) darbai</w:t>
            </w:r>
          </w:p>
          <w:p w14:paraId="6FFA2D02" w14:textId="77777777" w:rsidR="008805A6" w:rsidRPr="008805A6" w:rsidRDefault="008805A6" w:rsidP="00B17F03">
            <w:pPr>
              <w:rPr>
                <w:rFonts w:ascii="Times New Roman" w:hAnsi="Times New Roman"/>
                <w:bCs/>
                <w:i/>
                <w:iCs/>
                <w:sz w:val="24"/>
                <w:szCs w:val="24"/>
                <w:lang w:eastAsia="zh-CN"/>
              </w:rPr>
            </w:pP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B9D8B41" w14:textId="77777777" w:rsidR="008805A6" w:rsidRPr="008805A6" w:rsidRDefault="008805A6" w:rsidP="00B17F03">
            <w:pPr>
              <w:spacing w:line="360" w:lineRule="auto"/>
              <w:jc w:val="right"/>
              <w:rPr>
                <w:rFonts w:ascii="Times New Roman" w:hAnsi="Times New Roman"/>
                <w:sz w:val="24"/>
                <w:szCs w:val="24"/>
                <w:lang w:eastAsia="zh-CN"/>
              </w:rPr>
            </w:pPr>
          </w:p>
        </w:tc>
      </w:tr>
      <w:tr w:rsidR="008805A6" w:rsidRPr="00052DF5" w14:paraId="55A57738"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0C6299C" w14:textId="77777777" w:rsidR="008805A6" w:rsidRPr="008805A6" w:rsidRDefault="008805A6" w:rsidP="00B17F03">
            <w:pPr>
              <w:spacing w:line="360" w:lineRule="auto"/>
              <w:jc w:val="center"/>
              <w:rPr>
                <w:rFonts w:ascii="Times New Roman" w:hAnsi="Times New Roman"/>
                <w:bCs/>
                <w:i/>
                <w:sz w:val="24"/>
                <w:szCs w:val="24"/>
                <w:lang w:eastAsia="zh-CN"/>
              </w:rPr>
            </w:pPr>
            <w:r w:rsidRPr="008805A6">
              <w:rPr>
                <w:rFonts w:ascii="Times New Roman" w:hAnsi="Times New Roman"/>
                <w:bCs/>
                <w:i/>
                <w:sz w:val="24"/>
                <w:szCs w:val="24"/>
                <w:lang w:eastAsia="zh-CN"/>
              </w:rPr>
              <w:t>1.1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D372AD3" w14:textId="77777777" w:rsidR="008805A6" w:rsidRPr="008805A6" w:rsidRDefault="008805A6" w:rsidP="00B17F03">
            <w:pPr>
              <w:rPr>
                <w:rFonts w:ascii="Times New Roman" w:hAnsi="Times New Roman"/>
                <w:bCs/>
                <w:i/>
                <w:iCs/>
                <w:sz w:val="24"/>
                <w:szCs w:val="24"/>
                <w:lang w:eastAsia="zh-CN"/>
              </w:rPr>
            </w:pPr>
            <w:r w:rsidRPr="008805A6">
              <w:rPr>
                <w:rFonts w:ascii="Times New Roman" w:hAnsi="Times New Roman"/>
                <w:bCs/>
                <w:i/>
                <w:iCs/>
                <w:sz w:val="24"/>
                <w:szCs w:val="24"/>
                <w:lang w:eastAsia="zh-CN"/>
              </w:rPr>
              <w:t xml:space="preserve">Pastato fasadų remonto darbai </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872C2BC" w14:textId="77777777" w:rsidR="008805A6" w:rsidRPr="008805A6" w:rsidRDefault="008805A6" w:rsidP="00B17F03">
            <w:pPr>
              <w:spacing w:line="360" w:lineRule="auto"/>
              <w:jc w:val="right"/>
              <w:rPr>
                <w:rFonts w:ascii="Times New Roman" w:hAnsi="Times New Roman"/>
                <w:sz w:val="24"/>
                <w:szCs w:val="24"/>
                <w:lang w:eastAsia="zh-CN"/>
              </w:rPr>
            </w:pPr>
          </w:p>
        </w:tc>
      </w:tr>
      <w:tr w:rsidR="008805A6" w:rsidRPr="0000738F" w14:paraId="6C1BE35C"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7DB7FC7" w14:textId="77777777" w:rsidR="008805A6" w:rsidRPr="008805A6" w:rsidRDefault="008805A6" w:rsidP="00B17F03">
            <w:pPr>
              <w:spacing w:line="360" w:lineRule="auto"/>
              <w:jc w:val="center"/>
              <w:rPr>
                <w:rFonts w:ascii="Times New Roman" w:hAnsi="Times New Roman"/>
                <w:bCs/>
                <w:i/>
                <w:sz w:val="24"/>
                <w:szCs w:val="24"/>
                <w:lang w:eastAsia="zh-CN"/>
              </w:rPr>
            </w:pPr>
            <w:r w:rsidRPr="008805A6">
              <w:rPr>
                <w:rFonts w:ascii="Times New Roman" w:hAnsi="Times New Roman"/>
                <w:bCs/>
                <w:i/>
                <w:sz w:val="24"/>
                <w:szCs w:val="24"/>
                <w:lang w:eastAsia="zh-CN"/>
              </w:rPr>
              <w:t>1.2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AC1C65D" w14:textId="77777777" w:rsidR="008805A6" w:rsidRPr="008805A6" w:rsidRDefault="008805A6" w:rsidP="00B17F03">
            <w:pPr>
              <w:rPr>
                <w:rFonts w:ascii="Times New Roman" w:hAnsi="Times New Roman"/>
                <w:bCs/>
                <w:i/>
                <w:iCs/>
                <w:sz w:val="24"/>
                <w:szCs w:val="24"/>
                <w:lang w:eastAsia="zh-CN"/>
              </w:rPr>
            </w:pPr>
            <w:r w:rsidRPr="008805A6">
              <w:rPr>
                <w:rFonts w:ascii="Times New Roman" w:hAnsi="Times New Roman"/>
                <w:bCs/>
                <w:i/>
                <w:iCs/>
                <w:sz w:val="24"/>
                <w:szCs w:val="24"/>
                <w:lang w:eastAsia="zh-CN"/>
              </w:rPr>
              <w:t>Medžio gaminiai, langai ir langinės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6E3CC29" w14:textId="77777777" w:rsidR="008805A6" w:rsidRPr="008805A6" w:rsidRDefault="008805A6" w:rsidP="00B17F03">
            <w:pPr>
              <w:spacing w:line="360" w:lineRule="auto"/>
              <w:jc w:val="right"/>
              <w:rPr>
                <w:rFonts w:ascii="Times New Roman" w:hAnsi="Times New Roman"/>
                <w:sz w:val="24"/>
                <w:szCs w:val="24"/>
                <w:lang w:eastAsia="zh-CN"/>
              </w:rPr>
            </w:pPr>
          </w:p>
        </w:tc>
      </w:tr>
      <w:tr w:rsidR="008805A6" w:rsidRPr="00941D1D" w14:paraId="3B47FB4D" w14:textId="77777777" w:rsidTr="00B17F03">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EE2F8B" w14:textId="77777777" w:rsidR="008805A6" w:rsidRPr="008805A6" w:rsidRDefault="008805A6" w:rsidP="00B17F03">
            <w:pPr>
              <w:ind w:left="175"/>
              <w:jc w:val="right"/>
              <w:rPr>
                <w:rFonts w:ascii="Times New Roman" w:hAnsi="Times New Roman"/>
                <w:b/>
                <w:bCs/>
                <w:sz w:val="24"/>
                <w:szCs w:val="24"/>
                <w:lang w:eastAsia="zh-CN"/>
              </w:rPr>
            </w:pPr>
            <w:r w:rsidRPr="008805A6">
              <w:rPr>
                <w:rFonts w:ascii="Times New Roman" w:hAnsi="Times New Roman"/>
                <w:b/>
                <w:bCs/>
                <w:sz w:val="24"/>
                <w:szCs w:val="24"/>
                <w:lang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40A2A95C" w14:textId="77777777" w:rsidR="008805A6" w:rsidRPr="008805A6" w:rsidRDefault="008805A6" w:rsidP="00B17F03">
            <w:pPr>
              <w:ind w:left="-1383" w:firstLine="1383"/>
              <w:jc w:val="right"/>
              <w:rPr>
                <w:rFonts w:ascii="Times New Roman" w:hAnsi="Times New Roman"/>
                <w:sz w:val="24"/>
                <w:szCs w:val="24"/>
                <w:lang w:eastAsia="zh-CN"/>
              </w:rPr>
            </w:pPr>
          </w:p>
        </w:tc>
      </w:tr>
      <w:tr w:rsidR="008805A6" w:rsidRPr="00941D1D" w14:paraId="7DB089D4" w14:textId="77777777" w:rsidTr="00B17F03">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807A62" w14:textId="77777777" w:rsidR="008805A6" w:rsidRPr="008805A6" w:rsidRDefault="008805A6" w:rsidP="00B17F03">
            <w:pPr>
              <w:ind w:left="175"/>
              <w:jc w:val="right"/>
              <w:rPr>
                <w:rFonts w:ascii="Times New Roman" w:hAnsi="Times New Roman"/>
                <w:b/>
                <w:bCs/>
                <w:sz w:val="24"/>
                <w:szCs w:val="24"/>
                <w:lang w:eastAsia="zh-CN"/>
              </w:rPr>
            </w:pPr>
            <w:r w:rsidRPr="008805A6">
              <w:rPr>
                <w:rFonts w:ascii="Times New Roman" w:hAnsi="Times New Roman"/>
                <w:b/>
                <w:bCs/>
                <w:sz w:val="24"/>
                <w:szCs w:val="24"/>
                <w:lang w:eastAsia="zh-CN"/>
              </w:rPr>
              <w:t xml:space="preserve">PVM </w:t>
            </w:r>
            <w:r w:rsidRPr="008805A6">
              <w:rPr>
                <w:rFonts w:ascii="Times New Roman" w:hAnsi="Times New Roman"/>
                <w:b/>
                <w:bCs/>
                <w:iCs/>
                <w:sz w:val="24"/>
                <w:szCs w:val="24"/>
                <w:lang w:eastAsia="zh-CN"/>
              </w:rPr>
              <w:t>21%*</w:t>
            </w:r>
            <w:r w:rsidRPr="008805A6">
              <w:rPr>
                <w:rFonts w:ascii="Times New Roman" w:hAnsi="Times New Roman"/>
                <w:b/>
                <w:bCs/>
                <w:sz w:val="24"/>
                <w:szCs w:val="24"/>
                <w:lang w:eastAsia="zh-CN"/>
              </w:rPr>
              <w:t>:</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02E3F166" w14:textId="77777777" w:rsidR="008805A6" w:rsidRPr="008805A6" w:rsidRDefault="008805A6" w:rsidP="00B17F03">
            <w:pPr>
              <w:jc w:val="right"/>
              <w:rPr>
                <w:rFonts w:ascii="Times New Roman" w:hAnsi="Times New Roman"/>
                <w:sz w:val="24"/>
                <w:szCs w:val="24"/>
                <w:lang w:eastAsia="zh-CN"/>
              </w:rPr>
            </w:pPr>
          </w:p>
        </w:tc>
      </w:tr>
      <w:tr w:rsidR="008805A6" w:rsidRPr="0000738F" w14:paraId="01D0C450" w14:textId="77777777" w:rsidTr="00B17F03">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A4778F" w14:textId="77777777" w:rsidR="008805A6" w:rsidRPr="008805A6" w:rsidRDefault="008805A6" w:rsidP="00B17F03">
            <w:pPr>
              <w:ind w:left="175"/>
              <w:jc w:val="right"/>
              <w:rPr>
                <w:rFonts w:ascii="Times New Roman" w:hAnsi="Times New Roman"/>
                <w:b/>
                <w:bCs/>
                <w:sz w:val="24"/>
                <w:szCs w:val="24"/>
                <w:lang w:eastAsia="zh-CN"/>
              </w:rPr>
            </w:pPr>
            <w:r w:rsidRPr="008805A6">
              <w:rPr>
                <w:rFonts w:ascii="Times New Roman" w:hAnsi="Times New Roman"/>
                <w:b/>
                <w:bCs/>
                <w:sz w:val="24"/>
                <w:szCs w:val="24"/>
                <w:lang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588BAF4B" w14:textId="77777777" w:rsidR="008805A6" w:rsidRPr="008805A6" w:rsidRDefault="008805A6" w:rsidP="00B17F03">
            <w:pPr>
              <w:jc w:val="right"/>
              <w:rPr>
                <w:rFonts w:ascii="Times New Roman" w:hAnsi="Times New Roman"/>
                <w:sz w:val="24"/>
                <w:szCs w:val="24"/>
                <w:lang w:eastAsia="zh-CN"/>
              </w:rPr>
            </w:pPr>
          </w:p>
        </w:tc>
      </w:tr>
    </w:tbl>
    <w:p w14:paraId="1893E452" w14:textId="77777777" w:rsidR="000A0FE4" w:rsidRPr="00AB4033" w:rsidRDefault="000A0FE4" w:rsidP="00AB4033">
      <w:pPr>
        <w:ind w:firstLine="720"/>
        <w:jc w:val="both"/>
        <w:rPr>
          <w:rFonts w:ascii="Times New Roman" w:hAnsi="Times New Roman"/>
          <w:b/>
          <w:sz w:val="24"/>
          <w:szCs w:val="24"/>
        </w:rPr>
      </w:pPr>
    </w:p>
    <w:p w14:paraId="79F04D01" w14:textId="77777777" w:rsidR="00AA2120" w:rsidRPr="00AB4033" w:rsidRDefault="00AA2120" w:rsidP="00AB4033">
      <w:pPr>
        <w:ind w:left="-142" w:right="368" w:firstLine="709"/>
        <w:jc w:val="both"/>
        <w:rPr>
          <w:rFonts w:ascii="Times New Roman" w:eastAsia="Times New Roman" w:hAnsi="Times New Roman"/>
          <w:i/>
          <w:sz w:val="24"/>
          <w:szCs w:val="24"/>
        </w:rPr>
      </w:pPr>
      <w:r w:rsidRPr="00AB403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170476B2" w14:textId="77777777" w:rsidR="00432240" w:rsidRPr="00AB4033" w:rsidRDefault="00432240" w:rsidP="00AB4033">
      <w:pPr>
        <w:ind w:right="368" w:firstLine="567"/>
        <w:jc w:val="both"/>
        <w:rPr>
          <w:rFonts w:ascii="Times New Roman" w:eastAsia="Times New Roman" w:hAnsi="Times New Roman"/>
          <w:sz w:val="24"/>
          <w:szCs w:val="24"/>
        </w:rPr>
      </w:pPr>
    </w:p>
    <w:p w14:paraId="214A3AEC" w14:textId="77777777" w:rsidR="00707FB4" w:rsidRPr="00AB4033" w:rsidRDefault="00F43663" w:rsidP="00AB4033">
      <w:pPr>
        <w:ind w:right="368" w:firstLine="567"/>
        <w:jc w:val="both"/>
        <w:rPr>
          <w:rFonts w:ascii="Times New Roman" w:eastAsia="Times New Roman" w:hAnsi="Times New Roman"/>
          <w:sz w:val="24"/>
          <w:szCs w:val="24"/>
        </w:rPr>
      </w:pPr>
      <w:r w:rsidRPr="00AB4033">
        <w:rPr>
          <w:rFonts w:ascii="Times New Roman" w:eastAsia="Times New Roman" w:hAnsi="Times New Roman"/>
          <w:sz w:val="24"/>
          <w:szCs w:val="24"/>
        </w:rPr>
        <w:t xml:space="preserve">Į kainą turi būti įskaityti visi tiekėjo mokami mokesčiai ir visos tiekėjo patiriamos su pasiūlymo rengimu ir su pirkimo sutarties vykdymu susijusios, </w:t>
      </w:r>
      <w:r w:rsidR="00707FB4" w:rsidRPr="00AB4033">
        <w:rPr>
          <w:rFonts w:ascii="Times New Roman" w:eastAsia="Times New Roman" w:hAnsi="Times New Roman"/>
          <w:sz w:val="24"/>
          <w:szCs w:val="24"/>
        </w:rPr>
        <w:t>tame tarpe</w:t>
      </w:r>
      <w:r w:rsidRPr="00AB4033">
        <w:rPr>
          <w:rFonts w:ascii="Times New Roman" w:eastAsia="Times New Roman" w:hAnsi="Times New Roman"/>
          <w:sz w:val="24"/>
          <w:szCs w:val="24"/>
        </w:rPr>
        <w:t xml:space="preserve"> </w:t>
      </w:r>
      <w:r w:rsidR="00707FB4" w:rsidRPr="00AB4033">
        <w:rPr>
          <w:rFonts w:ascii="Times New Roman" w:eastAsia="Times New Roman" w:hAnsi="Times New Roman"/>
          <w:sz w:val="24"/>
          <w:szCs w:val="24"/>
        </w:rPr>
        <w:t>elektroninių sąskaitų faktūrų pateikimo</w:t>
      </w:r>
      <w:r w:rsidRPr="00AB4033">
        <w:rPr>
          <w:rFonts w:ascii="Times New Roman" w:eastAsia="Times New Roman" w:hAnsi="Times New Roman"/>
          <w:sz w:val="24"/>
          <w:szCs w:val="24"/>
        </w:rPr>
        <w:t xml:space="preserve"> išlaidos.</w:t>
      </w:r>
    </w:p>
    <w:p w14:paraId="19A70B12" w14:textId="77777777" w:rsidR="00AA2120" w:rsidRPr="00AB4033" w:rsidRDefault="00AA2120" w:rsidP="00AB4033">
      <w:pPr>
        <w:ind w:right="-57" w:firstLine="567"/>
        <w:jc w:val="both"/>
        <w:rPr>
          <w:rFonts w:ascii="Times New Roman" w:eastAsia="Times New Roman" w:hAnsi="Times New Roman"/>
          <w:b/>
          <w:sz w:val="24"/>
          <w:szCs w:val="24"/>
        </w:rPr>
      </w:pPr>
    </w:p>
    <w:p w14:paraId="7D78BC09" w14:textId="62E22B61" w:rsidR="00AA2120" w:rsidRPr="00AB4033" w:rsidRDefault="00AA2120" w:rsidP="00AB4033">
      <w:pPr>
        <w:ind w:right="-57" w:firstLine="567"/>
        <w:jc w:val="both"/>
        <w:rPr>
          <w:rFonts w:ascii="Times New Roman" w:eastAsia="Times New Roman" w:hAnsi="Times New Roman"/>
          <w:b/>
          <w:sz w:val="24"/>
          <w:szCs w:val="24"/>
        </w:rPr>
      </w:pPr>
      <w:r w:rsidRPr="00AB4033">
        <w:rPr>
          <w:rFonts w:ascii="Times New Roman" w:eastAsia="Times New Roman" w:hAnsi="Times New Roman"/>
          <w:b/>
          <w:sz w:val="24"/>
          <w:szCs w:val="24"/>
        </w:rPr>
        <w:t>Siūlomi darbai visiškai atitinka pirkimo dokumentuose nurodytus reikalavimus.</w:t>
      </w:r>
    </w:p>
    <w:p w14:paraId="37C32DD0" w14:textId="77777777" w:rsidR="00F43663" w:rsidRPr="00AB4033" w:rsidRDefault="00F43663" w:rsidP="00AB4033">
      <w:pPr>
        <w:ind w:right="-1" w:firstLine="567"/>
        <w:jc w:val="both"/>
        <w:rPr>
          <w:rFonts w:ascii="Times New Roman" w:eastAsia="Times New Roman" w:hAnsi="Times New Roman"/>
          <w:sz w:val="24"/>
          <w:szCs w:val="24"/>
        </w:rPr>
      </w:pPr>
    </w:p>
    <w:p w14:paraId="236BE65C" w14:textId="77777777" w:rsidR="00AA2120" w:rsidRPr="00AB4033" w:rsidRDefault="00AA2120" w:rsidP="00AB4033">
      <w:pPr>
        <w:ind w:right="458" w:firstLine="567"/>
        <w:jc w:val="both"/>
        <w:rPr>
          <w:rFonts w:ascii="Times New Roman" w:eastAsia="Times New Roman" w:hAnsi="Times New Roman"/>
          <w:sz w:val="24"/>
          <w:szCs w:val="24"/>
        </w:rPr>
      </w:pPr>
      <w:r w:rsidRPr="00AB4033">
        <w:rPr>
          <w:rFonts w:ascii="Times New Roman" w:eastAsia="Times New Roman" w:hAnsi="Times New Roman"/>
          <w:sz w:val="24"/>
          <w:szCs w:val="24"/>
        </w:rPr>
        <w:t>Informacija apie kiekvieno tiekėjų grupės partnerio savo jėgomis numatomų atlikti darbų dalies vertę (pildoma, kai pasiūlymą pateikia tiekėjų grupė):</w:t>
      </w:r>
    </w:p>
    <w:tbl>
      <w:tblPr>
        <w:tblStyle w:val="TableGrid"/>
        <w:tblW w:w="9265" w:type="dxa"/>
        <w:tblLook w:val="04A0" w:firstRow="1" w:lastRow="0" w:firstColumn="1" w:lastColumn="0" w:noHBand="0" w:noVBand="1"/>
      </w:tblPr>
      <w:tblGrid>
        <w:gridCol w:w="661"/>
        <w:gridCol w:w="2293"/>
        <w:gridCol w:w="3003"/>
        <w:gridCol w:w="1623"/>
        <w:gridCol w:w="1685"/>
      </w:tblGrid>
      <w:tr w:rsidR="00AA2120" w:rsidRPr="00AB4033" w14:paraId="58249319" w14:textId="77777777" w:rsidTr="00543A4D">
        <w:tc>
          <w:tcPr>
            <w:tcW w:w="661" w:type="dxa"/>
            <w:vMerge w:val="restart"/>
            <w:vAlign w:val="center"/>
          </w:tcPr>
          <w:p w14:paraId="7D711263"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Eil. Nr.</w:t>
            </w:r>
          </w:p>
        </w:tc>
        <w:tc>
          <w:tcPr>
            <w:tcW w:w="2293" w:type="dxa"/>
            <w:vMerge w:val="restart"/>
            <w:vAlign w:val="center"/>
          </w:tcPr>
          <w:p w14:paraId="75DB5E4A"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Partnerio pavadinimas</w:t>
            </w:r>
          </w:p>
        </w:tc>
        <w:tc>
          <w:tcPr>
            <w:tcW w:w="3003" w:type="dxa"/>
            <w:vMerge w:val="restart"/>
            <w:vAlign w:val="center"/>
          </w:tcPr>
          <w:p w14:paraId="7BBD46AC"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 xml:space="preserve">Numatomi atlikti darbai </w:t>
            </w:r>
          </w:p>
        </w:tc>
        <w:tc>
          <w:tcPr>
            <w:tcW w:w="3308" w:type="dxa"/>
            <w:gridSpan w:val="2"/>
            <w:vAlign w:val="center"/>
          </w:tcPr>
          <w:p w14:paraId="274D3630"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Partnerio darbų dalies vertė pasiūlymo kainoje</w:t>
            </w:r>
          </w:p>
        </w:tc>
      </w:tr>
      <w:tr w:rsidR="00AA2120" w:rsidRPr="00AB4033" w14:paraId="46D61276" w14:textId="77777777" w:rsidTr="00543A4D">
        <w:tc>
          <w:tcPr>
            <w:tcW w:w="661" w:type="dxa"/>
            <w:vMerge/>
          </w:tcPr>
          <w:p w14:paraId="0E2C00C0" w14:textId="77777777" w:rsidR="00AA2120" w:rsidRPr="00AB4033" w:rsidRDefault="00AA2120" w:rsidP="00AB4033">
            <w:pPr>
              <w:ind w:right="-57"/>
              <w:jc w:val="both"/>
              <w:rPr>
                <w:rFonts w:ascii="Times New Roman" w:hAnsi="Times New Roman"/>
                <w:sz w:val="24"/>
                <w:szCs w:val="24"/>
                <w:lang w:eastAsia="en-US"/>
              </w:rPr>
            </w:pPr>
          </w:p>
        </w:tc>
        <w:tc>
          <w:tcPr>
            <w:tcW w:w="2293" w:type="dxa"/>
            <w:vMerge/>
          </w:tcPr>
          <w:p w14:paraId="492570FC" w14:textId="77777777" w:rsidR="00AA2120" w:rsidRPr="00AB4033" w:rsidRDefault="00AA2120" w:rsidP="00AB4033">
            <w:pPr>
              <w:ind w:right="-57"/>
              <w:jc w:val="both"/>
              <w:rPr>
                <w:rFonts w:ascii="Times New Roman" w:hAnsi="Times New Roman"/>
                <w:sz w:val="24"/>
                <w:szCs w:val="24"/>
                <w:lang w:eastAsia="en-US"/>
              </w:rPr>
            </w:pPr>
          </w:p>
        </w:tc>
        <w:tc>
          <w:tcPr>
            <w:tcW w:w="3003" w:type="dxa"/>
            <w:vMerge/>
          </w:tcPr>
          <w:p w14:paraId="3C6C45F8" w14:textId="77777777" w:rsidR="00AA2120" w:rsidRPr="00AB4033" w:rsidRDefault="00AA2120" w:rsidP="00AB4033">
            <w:pPr>
              <w:ind w:right="-57"/>
              <w:jc w:val="both"/>
              <w:rPr>
                <w:rFonts w:ascii="Times New Roman" w:hAnsi="Times New Roman"/>
                <w:sz w:val="24"/>
                <w:szCs w:val="24"/>
                <w:lang w:eastAsia="en-US"/>
              </w:rPr>
            </w:pPr>
          </w:p>
        </w:tc>
        <w:tc>
          <w:tcPr>
            <w:tcW w:w="1623" w:type="dxa"/>
          </w:tcPr>
          <w:p w14:paraId="20C50D71"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EUR su PVM</w:t>
            </w:r>
          </w:p>
        </w:tc>
        <w:tc>
          <w:tcPr>
            <w:tcW w:w="1685" w:type="dxa"/>
          </w:tcPr>
          <w:p w14:paraId="42A1736E"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Proc.</w:t>
            </w:r>
          </w:p>
        </w:tc>
      </w:tr>
      <w:tr w:rsidR="00AA2120" w:rsidRPr="00AB4033" w14:paraId="0773D2F4" w14:textId="77777777" w:rsidTr="00543A4D">
        <w:tc>
          <w:tcPr>
            <w:tcW w:w="661" w:type="dxa"/>
          </w:tcPr>
          <w:p w14:paraId="1D8F07FE" w14:textId="77777777" w:rsidR="00AA2120" w:rsidRPr="00AB4033" w:rsidRDefault="00AA2120" w:rsidP="00AB4033">
            <w:pPr>
              <w:ind w:right="-57"/>
              <w:jc w:val="both"/>
              <w:rPr>
                <w:rFonts w:ascii="Times New Roman" w:hAnsi="Times New Roman"/>
                <w:sz w:val="24"/>
                <w:szCs w:val="24"/>
                <w:lang w:eastAsia="en-US"/>
              </w:rPr>
            </w:pPr>
          </w:p>
        </w:tc>
        <w:tc>
          <w:tcPr>
            <w:tcW w:w="2293" w:type="dxa"/>
          </w:tcPr>
          <w:p w14:paraId="13326DEC" w14:textId="2CB05B73" w:rsidR="00AA2120" w:rsidRPr="00AB4033" w:rsidRDefault="00BA61E6" w:rsidP="00AB4033">
            <w:pPr>
              <w:ind w:right="-57"/>
              <w:jc w:val="both"/>
              <w:rPr>
                <w:rFonts w:ascii="Times New Roman" w:hAnsi="Times New Roman"/>
                <w:sz w:val="24"/>
                <w:szCs w:val="24"/>
                <w:lang w:eastAsia="en-US"/>
              </w:rPr>
            </w:pPr>
            <w:r w:rsidRPr="00AB4033">
              <w:rPr>
                <w:rFonts w:ascii="Times New Roman" w:hAnsi="Times New Roman"/>
                <w:sz w:val="24"/>
                <w:szCs w:val="24"/>
                <w:lang w:eastAsia="en-US"/>
              </w:rPr>
              <w:t>...</w:t>
            </w:r>
          </w:p>
        </w:tc>
        <w:tc>
          <w:tcPr>
            <w:tcW w:w="3003" w:type="dxa"/>
          </w:tcPr>
          <w:p w14:paraId="10AFB7A0" w14:textId="77777777" w:rsidR="00AA2120" w:rsidRPr="00AB4033" w:rsidRDefault="00AA2120" w:rsidP="00AB4033">
            <w:pPr>
              <w:ind w:right="-57"/>
              <w:jc w:val="both"/>
              <w:rPr>
                <w:rFonts w:ascii="Times New Roman" w:hAnsi="Times New Roman"/>
                <w:sz w:val="24"/>
                <w:szCs w:val="24"/>
                <w:lang w:eastAsia="en-US"/>
              </w:rPr>
            </w:pPr>
          </w:p>
        </w:tc>
        <w:tc>
          <w:tcPr>
            <w:tcW w:w="1623" w:type="dxa"/>
          </w:tcPr>
          <w:p w14:paraId="40243424" w14:textId="77777777" w:rsidR="00AA2120" w:rsidRPr="00AB4033" w:rsidRDefault="00AA2120" w:rsidP="00AB4033">
            <w:pPr>
              <w:ind w:right="-57"/>
              <w:jc w:val="both"/>
              <w:rPr>
                <w:rFonts w:ascii="Times New Roman" w:hAnsi="Times New Roman"/>
                <w:sz w:val="24"/>
                <w:szCs w:val="24"/>
              </w:rPr>
            </w:pPr>
          </w:p>
        </w:tc>
        <w:tc>
          <w:tcPr>
            <w:tcW w:w="1685" w:type="dxa"/>
          </w:tcPr>
          <w:p w14:paraId="47F119B3" w14:textId="77777777" w:rsidR="00AA2120" w:rsidRPr="00AB4033" w:rsidRDefault="00AA2120" w:rsidP="00AB4033">
            <w:pPr>
              <w:ind w:right="-57"/>
              <w:jc w:val="both"/>
              <w:rPr>
                <w:rFonts w:ascii="Times New Roman" w:hAnsi="Times New Roman"/>
                <w:sz w:val="24"/>
                <w:szCs w:val="24"/>
                <w:lang w:eastAsia="en-US"/>
              </w:rPr>
            </w:pPr>
          </w:p>
        </w:tc>
      </w:tr>
      <w:tr w:rsidR="00AA2120" w:rsidRPr="00AB4033" w14:paraId="1315A5ED" w14:textId="77777777" w:rsidTr="00543A4D">
        <w:tc>
          <w:tcPr>
            <w:tcW w:w="5957" w:type="dxa"/>
            <w:gridSpan w:val="3"/>
          </w:tcPr>
          <w:p w14:paraId="7ED4881B" w14:textId="77777777" w:rsidR="00AA2120" w:rsidRPr="00AB4033" w:rsidRDefault="00AA2120" w:rsidP="00AB4033">
            <w:pPr>
              <w:ind w:right="-57"/>
              <w:jc w:val="right"/>
              <w:rPr>
                <w:rFonts w:ascii="Times New Roman" w:hAnsi="Times New Roman"/>
                <w:b/>
                <w:sz w:val="24"/>
                <w:szCs w:val="24"/>
                <w:lang w:eastAsia="en-US"/>
              </w:rPr>
            </w:pPr>
            <w:r w:rsidRPr="00AB4033">
              <w:rPr>
                <w:rFonts w:ascii="Times New Roman" w:hAnsi="Times New Roman"/>
                <w:b/>
                <w:sz w:val="24"/>
                <w:szCs w:val="24"/>
                <w:lang w:eastAsia="en-US"/>
              </w:rPr>
              <w:t>Viso:</w:t>
            </w:r>
          </w:p>
        </w:tc>
        <w:tc>
          <w:tcPr>
            <w:tcW w:w="1623" w:type="dxa"/>
          </w:tcPr>
          <w:p w14:paraId="3A766267" w14:textId="77777777" w:rsidR="00AA2120" w:rsidRPr="00AB4033" w:rsidRDefault="00AA2120" w:rsidP="00AB4033">
            <w:pPr>
              <w:ind w:right="-57"/>
              <w:jc w:val="both"/>
              <w:rPr>
                <w:rFonts w:ascii="Times New Roman" w:hAnsi="Times New Roman"/>
                <w:sz w:val="24"/>
                <w:szCs w:val="24"/>
              </w:rPr>
            </w:pPr>
          </w:p>
        </w:tc>
        <w:tc>
          <w:tcPr>
            <w:tcW w:w="1685" w:type="dxa"/>
          </w:tcPr>
          <w:p w14:paraId="6AA9E727" w14:textId="77777777" w:rsidR="00AA2120" w:rsidRPr="00AB4033" w:rsidRDefault="00AA2120" w:rsidP="00AB4033">
            <w:pPr>
              <w:ind w:right="-57"/>
              <w:jc w:val="both"/>
              <w:rPr>
                <w:rFonts w:ascii="Times New Roman" w:hAnsi="Times New Roman"/>
                <w:sz w:val="24"/>
                <w:szCs w:val="24"/>
                <w:lang w:eastAsia="en-US"/>
              </w:rPr>
            </w:pPr>
          </w:p>
        </w:tc>
      </w:tr>
    </w:tbl>
    <w:p w14:paraId="408B3802" w14:textId="77777777" w:rsidR="00AA2120" w:rsidRPr="00AB4033" w:rsidRDefault="00AA2120" w:rsidP="00AB4033">
      <w:pPr>
        <w:ind w:right="368"/>
        <w:rPr>
          <w:rFonts w:ascii="Times New Roman" w:hAnsi="Times New Roman"/>
          <w:bCs/>
          <w:i/>
          <w:sz w:val="24"/>
          <w:szCs w:val="24"/>
        </w:rPr>
      </w:pPr>
      <w:r w:rsidRPr="00AB4033">
        <w:rPr>
          <w:rFonts w:ascii="Times New Roman" w:hAnsi="Times New Roman"/>
          <w:bCs/>
          <w:i/>
          <w:sz w:val="24"/>
          <w:szCs w:val="24"/>
        </w:rPr>
        <w:t>Pildyti tuomet kai pasiūlymą teikia ūkio subjektų grupė. Jei pirkimo procedūrose dalyvauja ūkio subjektų grupė, ji privalo pateikti jungtinės veiklos sutarties skaitmeninę kopiją</w:t>
      </w:r>
    </w:p>
    <w:p w14:paraId="37F0866F" w14:textId="77777777" w:rsidR="00AA2120" w:rsidRPr="00AB4033" w:rsidRDefault="00AA2120" w:rsidP="00AB4033">
      <w:pPr>
        <w:ind w:right="368"/>
        <w:jc w:val="both"/>
        <w:rPr>
          <w:rFonts w:ascii="Times New Roman" w:eastAsia="Times New Roman" w:hAnsi="Times New Roman"/>
          <w:sz w:val="24"/>
          <w:szCs w:val="24"/>
        </w:rPr>
      </w:pPr>
    </w:p>
    <w:p w14:paraId="216224C5" w14:textId="1830CFD6" w:rsidR="00AA2120" w:rsidRPr="00AB4033" w:rsidRDefault="00AA2120" w:rsidP="00AB4033">
      <w:pPr>
        <w:ind w:right="282" w:firstLine="567"/>
        <w:jc w:val="both"/>
        <w:rPr>
          <w:rFonts w:ascii="Times New Roman" w:hAnsi="Times New Roman"/>
          <w:sz w:val="24"/>
          <w:szCs w:val="24"/>
        </w:rPr>
      </w:pPr>
      <w:r w:rsidRPr="00AB4033">
        <w:rPr>
          <w:rFonts w:ascii="Times New Roman" w:hAnsi="Times New Roman"/>
          <w:sz w:val="24"/>
          <w:szCs w:val="24"/>
        </w:rPr>
        <w:t>Dalyvis pasiūlyme privalo išviešinti subtiekėjus ir ūkio subjektus, kurių pajėgumais</w:t>
      </w:r>
      <w:r w:rsidR="000A0FE4" w:rsidRPr="00AB4033">
        <w:rPr>
          <w:rFonts w:ascii="Times New Roman" w:hAnsi="Times New Roman"/>
          <w:sz w:val="24"/>
          <w:szCs w:val="24"/>
        </w:rPr>
        <w:t xml:space="preserve"> </w:t>
      </w:r>
      <w:r w:rsidRPr="00AB4033">
        <w:rPr>
          <w:rFonts w:ascii="Times New Roman" w:hAnsi="Times New Roman"/>
          <w:sz w:val="24"/>
          <w:szCs w:val="24"/>
        </w:rPr>
        <w:t>remiasi, taip pat nurodyti ir kitus žinomus subtiekėjus.</w:t>
      </w:r>
    </w:p>
    <w:tbl>
      <w:tblPr>
        <w:tblStyle w:val="TableGrid"/>
        <w:tblW w:w="9265" w:type="dxa"/>
        <w:tblLook w:val="04A0" w:firstRow="1" w:lastRow="0" w:firstColumn="1" w:lastColumn="0" w:noHBand="0" w:noVBand="1"/>
      </w:tblPr>
      <w:tblGrid>
        <w:gridCol w:w="661"/>
        <w:gridCol w:w="2297"/>
        <w:gridCol w:w="2617"/>
        <w:gridCol w:w="2028"/>
        <w:gridCol w:w="75"/>
        <w:gridCol w:w="1587"/>
      </w:tblGrid>
      <w:tr w:rsidR="00AA2120" w:rsidRPr="00AB4033" w14:paraId="51FD04B3" w14:textId="77777777" w:rsidTr="00543A4D">
        <w:tc>
          <w:tcPr>
            <w:tcW w:w="661" w:type="dxa"/>
            <w:vMerge w:val="restart"/>
            <w:vAlign w:val="center"/>
          </w:tcPr>
          <w:p w14:paraId="4D29683E" w14:textId="77777777" w:rsidR="00AA2120" w:rsidRPr="00AB4033" w:rsidRDefault="00AA2120" w:rsidP="00AB4033">
            <w:pPr>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2297" w:type="dxa"/>
            <w:vMerge w:val="restart"/>
            <w:vAlign w:val="center"/>
          </w:tcPr>
          <w:p w14:paraId="4890E1B9" w14:textId="77777777" w:rsidR="00AA2120" w:rsidRPr="00AB4033" w:rsidRDefault="00AA2120" w:rsidP="00AB4033">
            <w:pPr>
              <w:jc w:val="center"/>
              <w:rPr>
                <w:rFonts w:ascii="Times New Roman" w:hAnsi="Times New Roman"/>
                <w:b/>
                <w:sz w:val="24"/>
                <w:szCs w:val="24"/>
                <w:lang w:eastAsia="en-US"/>
              </w:rPr>
            </w:pPr>
            <w:r w:rsidRPr="00AB4033">
              <w:rPr>
                <w:rFonts w:ascii="Times New Roman" w:hAnsi="Times New Roman"/>
                <w:b/>
                <w:sz w:val="24"/>
                <w:szCs w:val="24"/>
              </w:rPr>
              <w:t>Subtiekėjo pavadinimas, kodas ir adresas</w:t>
            </w:r>
          </w:p>
        </w:tc>
        <w:tc>
          <w:tcPr>
            <w:tcW w:w="2617" w:type="dxa"/>
            <w:vMerge w:val="restart"/>
            <w:vAlign w:val="center"/>
          </w:tcPr>
          <w:p w14:paraId="79304FD1" w14:textId="77777777" w:rsidR="00AA2120" w:rsidRPr="00AB4033" w:rsidRDefault="00AA2120" w:rsidP="00AB4033">
            <w:pPr>
              <w:jc w:val="center"/>
              <w:rPr>
                <w:rFonts w:ascii="Times New Roman" w:hAnsi="Times New Roman"/>
                <w:b/>
                <w:sz w:val="24"/>
                <w:szCs w:val="24"/>
                <w:lang w:eastAsia="en-US"/>
              </w:rPr>
            </w:pPr>
            <w:r w:rsidRPr="00AB4033">
              <w:rPr>
                <w:rFonts w:ascii="Times New Roman" w:hAnsi="Times New Roman"/>
                <w:b/>
                <w:sz w:val="24"/>
                <w:szCs w:val="24"/>
              </w:rPr>
              <w:t xml:space="preserve">Numatomi atlikti darbai </w:t>
            </w:r>
          </w:p>
        </w:tc>
        <w:tc>
          <w:tcPr>
            <w:tcW w:w="3690" w:type="dxa"/>
            <w:gridSpan w:val="3"/>
            <w:vAlign w:val="center"/>
          </w:tcPr>
          <w:p w14:paraId="4D730E6B" w14:textId="77777777" w:rsidR="00AA2120" w:rsidRPr="00AB4033" w:rsidRDefault="00AA2120" w:rsidP="00AB4033">
            <w:pPr>
              <w:jc w:val="center"/>
              <w:rPr>
                <w:rFonts w:ascii="Times New Roman" w:hAnsi="Times New Roman"/>
                <w:b/>
                <w:sz w:val="24"/>
                <w:szCs w:val="24"/>
                <w:lang w:eastAsia="en-US"/>
              </w:rPr>
            </w:pPr>
            <w:r w:rsidRPr="00AB4033">
              <w:rPr>
                <w:rFonts w:ascii="Times New Roman" w:hAnsi="Times New Roman"/>
                <w:b/>
                <w:sz w:val="24"/>
                <w:szCs w:val="24"/>
              </w:rPr>
              <w:t>Pirkimo sutarties dalis pasiūlymo kainoje, kuriai ketinama pasitelkti subtiekėjus</w:t>
            </w:r>
          </w:p>
        </w:tc>
      </w:tr>
      <w:tr w:rsidR="00AA2120" w:rsidRPr="00AB4033" w14:paraId="69E01361" w14:textId="77777777" w:rsidTr="00543A4D">
        <w:tc>
          <w:tcPr>
            <w:tcW w:w="661" w:type="dxa"/>
            <w:vMerge/>
            <w:vAlign w:val="center"/>
          </w:tcPr>
          <w:p w14:paraId="72AA1B18" w14:textId="77777777" w:rsidR="00AA2120" w:rsidRPr="00AB4033" w:rsidRDefault="00AA2120" w:rsidP="00AB4033">
            <w:pPr>
              <w:jc w:val="center"/>
              <w:rPr>
                <w:rFonts w:ascii="Times New Roman" w:hAnsi="Times New Roman"/>
                <w:b/>
                <w:sz w:val="24"/>
                <w:szCs w:val="24"/>
                <w:lang w:eastAsia="en-US"/>
              </w:rPr>
            </w:pPr>
          </w:p>
        </w:tc>
        <w:tc>
          <w:tcPr>
            <w:tcW w:w="2297" w:type="dxa"/>
            <w:vMerge/>
            <w:vAlign w:val="center"/>
          </w:tcPr>
          <w:p w14:paraId="02DE6048" w14:textId="77777777" w:rsidR="00AA2120" w:rsidRPr="00AB4033" w:rsidRDefault="00AA2120" w:rsidP="00AB4033">
            <w:pPr>
              <w:jc w:val="center"/>
              <w:rPr>
                <w:rFonts w:ascii="Times New Roman" w:hAnsi="Times New Roman"/>
                <w:b/>
                <w:sz w:val="24"/>
                <w:szCs w:val="24"/>
                <w:lang w:eastAsia="en-US"/>
              </w:rPr>
            </w:pPr>
          </w:p>
        </w:tc>
        <w:tc>
          <w:tcPr>
            <w:tcW w:w="2617" w:type="dxa"/>
            <w:vMerge/>
            <w:vAlign w:val="center"/>
          </w:tcPr>
          <w:p w14:paraId="282067AD" w14:textId="77777777" w:rsidR="00AA2120" w:rsidRPr="00AB4033" w:rsidRDefault="00AA2120" w:rsidP="00AB4033">
            <w:pPr>
              <w:jc w:val="center"/>
              <w:rPr>
                <w:rFonts w:ascii="Times New Roman" w:hAnsi="Times New Roman"/>
                <w:b/>
                <w:sz w:val="24"/>
                <w:szCs w:val="24"/>
                <w:lang w:eastAsia="en-US"/>
              </w:rPr>
            </w:pPr>
          </w:p>
        </w:tc>
        <w:tc>
          <w:tcPr>
            <w:tcW w:w="2028" w:type="dxa"/>
            <w:vAlign w:val="center"/>
          </w:tcPr>
          <w:p w14:paraId="7E361031" w14:textId="77777777" w:rsidR="00AA2120" w:rsidRPr="00AB4033" w:rsidRDefault="00AA2120" w:rsidP="00AB4033">
            <w:pPr>
              <w:jc w:val="center"/>
              <w:rPr>
                <w:rFonts w:ascii="Times New Roman" w:hAnsi="Times New Roman"/>
                <w:b/>
                <w:sz w:val="24"/>
                <w:szCs w:val="24"/>
              </w:rPr>
            </w:pPr>
            <w:r w:rsidRPr="00AB4033">
              <w:rPr>
                <w:rFonts w:ascii="Times New Roman" w:hAnsi="Times New Roman"/>
                <w:b/>
                <w:sz w:val="24"/>
                <w:szCs w:val="24"/>
              </w:rPr>
              <w:t>EUR su PVM</w:t>
            </w:r>
          </w:p>
        </w:tc>
        <w:tc>
          <w:tcPr>
            <w:tcW w:w="1662" w:type="dxa"/>
            <w:gridSpan w:val="2"/>
            <w:vAlign w:val="center"/>
          </w:tcPr>
          <w:p w14:paraId="7B182F6B" w14:textId="77777777" w:rsidR="00AA2120" w:rsidRPr="00AB4033" w:rsidRDefault="00AA2120" w:rsidP="00AB4033">
            <w:pPr>
              <w:jc w:val="center"/>
              <w:rPr>
                <w:rFonts w:ascii="Times New Roman" w:hAnsi="Times New Roman"/>
                <w:b/>
                <w:sz w:val="24"/>
                <w:szCs w:val="24"/>
              </w:rPr>
            </w:pPr>
            <w:r w:rsidRPr="00AB4033">
              <w:rPr>
                <w:rFonts w:ascii="Times New Roman" w:hAnsi="Times New Roman"/>
                <w:b/>
                <w:sz w:val="24"/>
                <w:szCs w:val="24"/>
              </w:rPr>
              <w:t>Proc.</w:t>
            </w:r>
          </w:p>
        </w:tc>
      </w:tr>
      <w:tr w:rsidR="00AA2120" w:rsidRPr="00AB4033" w14:paraId="11E1989D" w14:textId="77777777" w:rsidTr="00543A4D">
        <w:tc>
          <w:tcPr>
            <w:tcW w:w="9265" w:type="dxa"/>
            <w:gridSpan w:val="6"/>
            <w:vAlign w:val="center"/>
          </w:tcPr>
          <w:p w14:paraId="545465A6" w14:textId="77777777" w:rsidR="00AA2120" w:rsidRPr="00AB4033" w:rsidRDefault="00AA2120" w:rsidP="00AB4033">
            <w:pPr>
              <w:jc w:val="center"/>
              <w:rPr>
                <w:rFonts w:ascii="Times New Roman" w:hAnsi="Times New Roman"/>
                <w:b/>
                <w:sz w:val="24"/>
                <w:szCs w:val="24"/>
                <w:lang w:eastAsia="en-US"/>
              </w:rPr>
            </w:pPr>
          </w:p>
          <w:p w14:paraId="44CC8358" w14:textId="77777777" w:rsidR="00AA2120" w:rsidRPr="00AB4033" w:rsidRDefault="00AA2120" w:rsidP="00AB4033">
            <w:pPr>
              <w:jc w:val="center"/>
              <w:rPr>
                <w:rFonts w:ascii="Times New Roman" w:hAnsi="Times New Roman"/>
                <w:b/>
                <w:sz w:val="24"/>
                <w:szCs w:val="24"/>
                <w:u w:val="single"/>
                <w:lang w:eastAsia="en-US"/>
              </w:rPr>
            </w:pPr>
            <w:r w:rsidRPr="00AB4033">
              <w:rPr>
                <w:rFonts w:ascii="Times New Roman" w:hAnsi="Times New Roman"/>
                <w:b/>
                <w:sz w:val="24"/>
                <w:szCs w:val="24"/>
                <w:lang w:eastAsia="en-US"/>
              </w:rPr>
              <w:t xml:space="preserve">Subtiekėjai ir ūkio subjektai, kurių pajėgumais </w:t>
            </w:r>
            <w:r w:rsidRPr="00AB4033">
              <w:rPr>
                <w:rFonts w:ascii="Times New Roman" w:hAnsi="Times New Roman"/>
                <w:b/>
                <w:sz w:val="24"/>
                <w:szCs w:val="24"/>
                <w:u w:val="single"/>
                <w:lang w:eastAsia="en-US"/>
              </w:rPr>
              <w:t>remiamasi įrodinėjant kvalifikacijos atitiktį</w:t>
            </w:r>
          </w:p>
          <w:p w14:paraId="74D7B257" w14:textId="77777777" w:rsidR="00AA2120" w:rsidRPr="00AB4033" w:rsidRDefault="00AA2120" w:rsidP="00AB4033">
            <w:pPr>
              <w:jc w:val="center"/>
              <w:rPr>
                <w:rFonts w:ascii="Times New Roman" w:hAnsi="Times New Roman"/>
                <w:b/>
                <w:sz w:val="24"/>
                <w:szCs w:val="24"/>
                <w:lang w:eastAsia="en-US"/>
              </w:rPr>
            </w:pPr>
          </w:p>
        </w:tc>
      </w:tr>
      <w:tr w:rsidR="00AA2120" w:rsidRPr="00AB4033" w14:paraId="25144F78" w14:textId="77777777" w:rsidTr="00543A4D">
        <w:tc>
          <w:tcPr>
            <w:tcW w:w="661" w:type="dxa"/>
          </w:tcPr>
          <w:p w14:paraId="16A86CD2" w14:textId="77777777" w:rsidR="00AA2120" w:rsidRPr="00AB4033" w:rsidRDefault="00AA2120" w:rsidP="00AB4033">
            <w:pPr>
              <w:rPr>
                <w:rFonts w:ascii="Times New Roman" w:hAnsi="Times New Roman"/>
                <w:sz w:val="24"/>
                <w:szCs w:val="24"/>
                <w:lang w:eastAsia="en-US"/>
              </w:rPr>
            </w:pPr>
          </w:p>
        </w:tc>
        <w:tc>
          <w:tcPr>
            <w:tcW w:w="2297" w:type="dxa"/>
          </w:tcPr>
          <w:p w14:paraId="56636717" w14:textId="77777777" w:rsidR="00AA2120" w:rsidRPr="00AB4033" w:rsidRDefault="00AA2120" w:rsidP="00AB4033">
            <w:pPr>
              <w:rPr>
                <w:rFonts w:ascii="Times New Roman" w:hAnsi="Times New Roman"/>
                <w:sz w:val="24"/>
                <w:szCs w:val="24"/>
                <w:lang w:eastAsia="en-US"/>
              </w:rPr>
            </w:pPr>
            <w:r w:rsidRPr="00AB4033">
              <w:rPr>
                <w:rFonts w:ascii="Times New Roman" w:hAnsi="Times New Roman"/>
                <w:sz w:val="24"/>
                <w:szCs w:val="24"/>
                <w:lang w:eastAsia="en-US"/>
              </w:rPr>
              <w:t>...</w:t>
            </w:r>
          </w:p>
        </w:tc>
        <w:tc>
          <w:tcPr>
            <w:tcW w:w="2617" w:type="dxa"/>
          </w:tcPr>
          <w:p w14:paraId="3E76BD0A" w14:textId="77777777" w:rsidR="00AA2120" w:rsidRPr="00AB4033" w:rsidRDefault="00AA2120" w:rsidP="00AB4033">
            <w:pPr>
              <w:rPr>
                <w:rFonts w:ascii="Times New Roman" w:hAnsi="Times New Roman"/>
                <w:sz w:val="24"/>
                <w:szCs w:val="24"/>
                <w:lang w:eastAsia="en-US"/>
              </w:rPr>
            </w:pPr>
          </w:p>
        </w:tc>
        <w:tc>
          <w:tcPr>
            <w:tcW w:w="2103" w:type="dxa"/>
            <w:gridSpan w:val="2"/>
          </w:tcPr>
          <w:p w14:paraId="6C3F00BF" w14:textId="77777777" w:rsidR="00AA2120" w:rsidRPr="00AB4033" w:rsidRDefault="00AA2120" w:rsidP="00AB4033">
            <w:pPr>
              <w:rPr>
                <w:rFonts w:ascii="Times New Roman" w:hAnsi="Times New Roman"/>
                <w:sz w:val="24"/>
                <w:szCs w:val="24"/>
                <w:lang w:eastAsia="en-US"/>
              </w:rPr>
            </w:pPr>
          </w:p>
        </w:tc>
        <w:tc>
          <w:tcPr>
            <w:tcW w:w="1587" w:type="dxa"/>
          </w:tcPr>
          <w:p w14:paraId="480C909A" w14:textId="77777777" w:rsidR="00AA2120" w:rsidRPr="00AB4033" w:rsidRDefault="00AA2120" w:rsidP="00AB4033">
            <w:pPr>
              <w:rPr>
                <w:rFonts w:ascii="Times New Roman" w:hAnsi="Times New Roman"/>
                <w:sz w:val="24"/>
                <w:szCs w:val="24"/>
                <w:lang w:eastAsia="en-US"/>
              </w:rPr>
            </w:pPr>
          </w:p>
        </w:tc>
      </w:tr>
      <w:tr w:rsidR="00AA2120" w:rsidRPr="00AB4033" w14:paraId="1C9D29E2" w14:textId="77777777" w:rsidTr="00543A4D">
        <w:tc>
          <w:tcPr>
            <w:tcW w:w="5575" w:type="dxa"/>
            <w:gridSpan w:val="3"/>
          </w:tcPr>
          <w:p w14:paraId="17397B2C" w14:textId="77777777" w:rsidR="00AA2120" w:rsidRPr="00AB4033" w:rsidRDefault="00AA2120" w:rsidP="00AB4033">
            <w:pPr>
              <w:jc w:val="right"/>
              <w:rPr>
                <w:rFonts w:ascii="Times New Roman" w:hAnsi="Times New Roman"/>
                <w:sz w:val="24"/>
                <w:szCs w:val="24"/>
                <w:lang w:eastAsia="en-US"/>
              </w:rPr>
            </w:pPr>
            <w:r w:rsidRPr="00AB4033">
              <w:rPr>
                <w:rFonts w:ascii="Times New Roman" w:hAnsi="Times New Roman"/>
                <w:b/>
                <w:sz w:val="24"/>
                <w:szCs w:val="24"/>
                <w:lang w:eastAsia="en-US"/>
              </w:rPr>
              <w:t>Viso:</w:t>
            </w:r>
          </w:p>
        </w:tc>
        <w:tc>
          <w:tcPr>
            <w:tcW w:w="2103" w:type="dxa"/>
            <w:gridSpan w:val="2"/>
          </w:tcPr>
          <w:p w14:paraId="133712E4" w14:textId="77777777" w:rsidR="00AA2120" w:rsidRPr="00AB4033" w:rsidRDefault="00AA2120" w:rsidP="00AB4033">
            <w:pPr>
              <w:rPr>
                <w:rFonts w:ascii="Times New Roman" w:hAnsi="Times New Roman"/>
                <w:sz w:val="24"/>
                <w:szCs w:val="24"/>
                <w:lang w:eastAsia="en-US"/>
              </w:rPr>
            </w:pPr>
          </w:p>
        </w:tc>
        <w:tc>
          <w:tcPr>
            <w:tcW w:w="1587" w:type="dxa"/>
          </w:tcPr>
          <w:p w14:paraId="42DC6861" w14:textId="77777777" w:rsidR="00AA2120" w:rsidRPr="00AB4033" w:rsidRDefault="00AA2120" w:rsidP="00AB4033">
            <w:pPr>
              <w:rPr>
                <w:rFonts w:ascii="Times New Roman" w:hAnsi="Times New Roman"/>
                <w:sz w:val="24"/>
                <w:szCs w:val="24"/>
                <w:lang w:eastAsia="en-US"/>
              </w:rPr>
            </w:pPr>
          </w:p>
        </w:tc>
      </w:tr>
    </w:tbl>
    <w:p w14:paraId="545C7201" w14:textId="77777777" w:rsidR="00AA2120" w:rsidRPr="00AB4033" w:rsidRDefault="00AA2120" w:rsidP="00AB4033">
      <w:pPr>
        <w:widowControl w:val="0"/>
        <w:suppressAutoHyphens/>
        <w:ind w:right="368"/>
        <w:rPr>
          <w:rFonts w:ascii="Times New Roman" w:hAnsi="Times New Roman"/>
          <w:bCs/>
          <w:i/>
          <w:sz w:val="24"/>
          <w:szCs w:val="24"/>
        </w:rPr>
      </w:pPr>
      <w:r w:rsidRPr="00AB4033">
        <w:rPr>
          <w:rFonts w:ascii="Times New Roman" w:hAnsi="Times New Roman"/>
          <w:bCs/>
          <w:i/>
          <w:sz w:val="24"/>
          <w:szCs w:val="24"/>
        </w:rPr>
        <w:t xml:space="preserve">Pildyti tuomet, jei sutarties vykdymui bus pasitelkti </w:t>
      </w:r>
      <w:r w:rsidRPr="00AB4033">
        <w:rPr>
          <w:rFonts w:ascii="Times New Roman" w:hAnsi="Times New Roman"/>
          <w:b/>
          <w:bCs/>
          <w:i/>
          <w:sz w:val="24"/>
          <w:szCs w:val="24"/>
        </w:rPr>
        <w:t>ūkio subjektai, kurių pajėgumais tiekėjas remiasi</w:t>
      </w:r>
      <w:r w:rsidRPr="00AB4033">
        <w:rPr>
          <w:rFonts w:ascii="Times New Roman" w:hAnsi="Times New Roman"/>
          <w:bCs/>
          <w:i/>
          <w:sz w:val="24"/>
          <w:szCs w:val="24"/>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98E8553" w14:textId="77777777" w:rsidR="00AA2120" w:rsidRPr="00AB4033" w:rsidRDefault="00AA2120" w:rsidP="00AB4033">
      <w:pPr>
        <w:rPr>
          <w:rFonts w:ascii="Times New Roman" w:hAnsi="Times New Roman"/>
          <w:sz w:val="24"/>
          <w:szCs w:val="24"/>
        </w:rPr>
      </w:pPr>
    </w:p>
    <w:tbl>
      <w:tblPr>
        <w:tblStyle w:val="TableGrid"/>
        <w:tblW w:w="9265" w:type="dxa"/>
        <w:tblLook w:val="04A0" w:firstRow="1" w:lastRow="0" w:firstColumn="1" w:lastColumn="0" w:noHBand="0" w:noVBand="1"/>
      </w:tblPr>
      <w:tblGrid>
        <w:gridCol w:w="661"/>
        <w:gridCol w:w="2303"/>
        <w:gridCol w:w="2701"/>
        <w:gridCol w:w="2017"/>
        <w:gridCol w:w="1583"/>
      </w:tblGrid>
      <w:tr w:rsidR="00B82287" w:rsidRPr="00AB4033" w14:paraId="2E6B7D2B" w14:textId="77777777" w:rsidTr="00543A4D">
        <w:tc>
          <w:tcPr>
            <w:tcW w:w="661" w:type="dxa"/>
            <w:vMerge w:val="restart"/>
            <w:vAlign w:val="center"/>
          </w:tcPr>
          <w:p w14:paraId="6B9DAFBF" w14:textId="77777777" w:rsidR="00B82287" w:rsidRPr="00AB4033" w:rsidRDefault="00B82287" w:rsidP="00AB4033">
            <w:pPr>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2303" w:type="dxa"/>
            <w:vMerge w:val="restart"/>
            <w:vAlign w:val="center"/>
          </w:tcPr>
          <w:p w14:paraId="1B6C1020" w14:textId="77777777" w:rsidR="00B82287" w:rsidRPr="00AB4033" w:rsidRDefault="00B82287" w:rsidP="00AB4033">
            <w:pPr>
              <w:jc w:val="center"/>
              <w:rPr>
                <w:rFonts w:ascii="Times New Roman" w:hAnsi="Times New Roman"/>
                <w:b/>
                <w:sz w:val="24"/>
                <w:szCs w:val="24"/>
                <w:lang w:eastAsia="en-US"/>
              </w:rPr>
            </w:pPr>
            <w:r w:rsidRPr="00AB4033">
              <w:rPr>
                <w:rFonts w:ascii="Times New Roman" w:hAnsi="Times New Roman"/>
                <w:b/>
                <w:sz w:val="24"/>
                <w:szCs w:val="24"/>
                <w:lang w:eastAsia="en-US"/>
              </w:rPr>
              <w:t>Subtiekėjo pavadinimas, kodas ir adresas</w:t>
            </w:r>
          </w:p>
        </w:tc>
        <w:tc>
          <w:tcPr>
            <w:tcW w:w="2701" w:type="dxa"/>
            <w:vMerge w:val="restart"/>
            <w:vAlign w:val="center"/>
          </w:tcPr>
          <w:p w14:paraId="1BB35818" w14:textId="77777777" w:rsidR="00B82287" w:rsidRPr="00AB4033" w:rsidRDefault="00B82287" w:rsidP="00AB4033">
            <w:pPr>
              <w:jc w:val="center"/>
              <w:rPr>
                <w:rFonts w:ascii="Times New Roman" w:hAnsi="Times New Roman"/>
                <w:b/>
                <w:sz w:val="24"/>
                <w:szCs w:val="24"/>
                <w:lang w:eastAsia="en-US"/>
              </w:rPr>
            </w:pPr>
            <w:r w:rsidRPr="00AB4033">
              <w:rPr>
                <w:rFonts w:ascii="Times New Roman" w:hAnsi="Times New Roman"/>
                <w:b/>
                <w:sz w:val="24"/>
                <w:szCs w:val="24"/>
                <w:lang w:eastAsia="en-US"/>
              </w:rPr>
              <w:t xml:space="preserve">Numatomi atlikti darbai </w:t>
            </w:r>
          </w:p>
        </w:tc>
        <w:tc>
          <w:tcPr>
            <w:tcW w:w="3600" w:type="dxa"/>
            <w:gridSpan w:val="2"/>
            <w:vAlign w:val="center"/>
          </w:tcPr>
          <w:p w14:paraId="4A475A99" w14:textId="77777777" w:rsidR="00B82287" w:rsidRPr="00AB4033" w:rsidRDefault="00B82287" w:rsidP="00AB4033">
            <w:pPr>
              <w:jc w:val="center"/>
              <w:rPr>
                <w:rFonts w:ascii="Times New Roman" w:hAnsi="Times New Roman"/>
                <w:b/>
                <w:sz w:val="24"/>
                <w:szCs w:val="24"/>
                <w:lang w:eastAsia="en-US"/>
              </w:rPr>
            </w:pPr>
            <w:r w:rsidRPr="00AB4033">
              <w:rPr>
                <w:rFonts w:ascii="Times New Roman" w:hAnsi="Times New Roman"/>
                <w:b/>
                <w:sz w:val="24"/>
                <w:szCs w:val="24"/>
                <w:lang w:eastAsia="en-US"/>
              </w:rPr>
              <w:t>Pirkimo sutarties dalis pasiūlymo kainoje, kuriai ketinama pasitelkti subtiekėjus</w:t>
            </w:r>
          </w:p>
        </w:tc>
      </w:tr>
      <w:tr w:rsidR="00B82287" w:rsidRPr="00AB4033" w14:paraId="5C682FE4" w14:textId="77777777" w:rsidTr="00715653">
        <w:tc>
          <w:tcPr>
            <w:tcW w:w="661" w:type="dxa"/>
            <w:vMerge/>
          </w:tcPr>
          <w:p w14:paraId="00FDFA2C" w14:textId="77777777" w:rsidR="00B82287" w:rsidRPr="00AB4033" w:rsidRDefault="00B82287" w:rsidP="00AB4033">
            <w:pPr>
              <w:rPr>
                <w:rFonts w:ascii="Times New Roman" w:hAnsi="Times New Roman"/>
                <w:sz w:val="24"/>
                <w:szCs w:val="24"/>
                <w:lang w:eastAsia="en-US"/>
              </w:rPr>
            </w:pPr>
          </w:p>
        </w:tc>
        <w:tc>
          <w:tcPr>
            <w:tcW w:w="2303" w:type="dxa"/>
            <w:vMerge/>
          </w:tcPr>
          <w:p w14:paraId="2A7320D5" w14:textId="77777777" w:rsidR="00B82287" w:rsidRPr="00AB4033" w:rsidRDefault="00B82287" w:rsidP="00AB4033">
            <w:pPr>
              <w:rPr>
                <w:rFonts w:ascii="Times New Roman" w:hAnsi="Times New Roman"/>
                <w:sz w:val="24"/>
                <w:szCs w:val="24"/>
                <w:lang w:eastAsia="en-US"/>
              </w:rPr>
            </w:pPr>
          </w:p>
        </w:tc>
        <w:tc>
          <w:tcPr>
            <w:tcW w:w="2701" w:type="dxa"/>
            <w:vMerge/>
          </w:tcPr>
          <w:p w14:paraId="1DBF63B9" w14:textId="77777777" w:rsidR="00B82287" w:rsidRPr="00AB4033" w:rsidRDefault="00B82287" w:rsidP="00AB4033">
            <w:pPr>
              <w:rPr>
                <w:rFonts w:ascii="Times New Roman" w:hAnsi="Times New Roman"/>
                <w:sz w:val="24"/>
                <w:szCs w:val="24"/>
                <w:lang w:eastAsia="en-US"/>
              </w:rPr>
            </w:pPr>
          </w:p>
        </w:tc>
        <w:tc>
          <w:tcPr>
            <w:tcW w:w="2017" w:type="dxa"/>
            <w:vAlign w:val="center"/>
          </w:tcPr>
          <w:p w14:paraId="5261751A" w14:textId="1108D612" w:rsidR="00B82287" w:rsidRPr="00AB4033" w:rsidRDefault="00B82287" w:rsidP="00AB4033">
            <w:pPr>
              <w:rPr>
                <w:rFonts w:ascii="Times New Roman" w:hAnsi="Times New Roman"/>
                <w:sz w:val="24"/>
                <w:szCs w:val="24"/>
                <w:lang w:eastAsia="en-US"/>
              </w:rPr>
            </w:pPr>
            <w:r w:rsidRPr="00AB4033">
              <w:rPr>
                <w:rFonts w:ascii="Times New Roman" w:hAnsi="Times New Roman"/>
                <w:b/>
                <w:sz w:val="24"/>
                <w:szCs w:val="24"/>
              </w:rPr>
              <w:t>EUR su PVM</w:t>
            </w:r>
          </w:p>
        </w:tc>
        <w:tc>
          <w:tcPr>
            <w:tcW w:w="1583" w:type="dxa"/>
            <w:vAlign w:val="center"/>
          </w:tcPr>
          <w:p w14:paraId="7FD6542D" w14:textId="1B093C4B" w:rsidR="00B82287" w:rsidRPr="00AB4033" w:rsidRDefault="00B82287" w:rsidP="00AB4033">
            <w:pPr>
              <w:rPr>
                <w:rFonts w:ascii="Times New Roman" w:hAnsi="Times New Roman"/>
                <w:sz w:val="24"/>
                <w:szCs w:val="24"/>
                <w:lang w:eastAsia="en-US"/>
              </w:rPr>
            </w:pPr>
            <w:r w:rsidRPr="00AB4033">
              <w:rPr>
                <w:rFonts w:ascii="Times New Roman" w:hAnsi="Times New Roman"/>
                <w:b/>
                <w:sz w:val="24"/>
                <w:szCs w:val="24"/>
              </w:rPr>
              <w:t>Proc.</w:t>
            </w:r>
          </w:p>
        </w:tc>
      </w:tr>
      <w:tr w:rsidR="00AA2120" w:rsidRPr="00AB4033" w14:paraId="12D9D431" w14:textId="77777777" w:rsidTr="00543A4D">
        <w:tc>
          <w:tcPr>
            <w:tcW w:w="9265" w:type="dxa"/>
            <w:gridSpan w:val="5"/>
          </w:tcPr>
          <w:p w14:paraId="6CADAF70" w14:textId="77777777" w:rsidR="00AA2120" w:rsidRPr="00AB4033" w:rsidRDefault="00AA2120" w:rsidP="00AB4033">
            <w:pPr>
              <w:jc w:val="center"/>
              <w:rPr>
                <w:rFonts w:ascii="Times New Roman" w:hAnsi="Times New Roman"/>
                <w:b/>
                <w:sz w:val="24"/>
                <w:szCs w:val="24"/>
                <w:lang w:eastAsia="en-US"/>
              </w:rPr>
            </w:pPr>
          </w:p>
          <w:p w14:paraId="5E304D34" w14:textId="77777777" w:rsidR="00AA2120" w:rsidRPr="00AB4033" w:rsidRDefault="00AA2120" w:rsidP="00AB4033">
            <w:pPr>
              <w:jc w:val="center"/>
              <w:rPr>
                <w:rFonts w:ascii="Times New Roman" w:hAnsi="Times New Roman"/>
                <w:b/>
                <w:sz w:val="24"/>
                <w:szCs w:val="24"/>
                <w:u w:val="single"/>
                <w:lang w:eastAsia="en-US"/>
              </w:rPr>
            </w:pPr>
            <w:r w:rsidRPr="00AB4033">
              <w:rPr>
                <w:rFonts w:ascii="Times New Roman" w:hAnsi="Times New Roman"/>
                <w:b/>
                <w:sz w:val="24"/>
                <w:szCs w:val="24"/>
                <w:lang w:eastAsia="en-US"/>
              </w:rPr>
              <w:t xml:space="preserve">Kiti žinomi subtiekėjai, kurie bus pasitelkti vykdant pirkimo sutartį ir kurių pajėgumais </w:t>
            </w:r>
            <w:r w:rsidRPr="00AB4033">
              <w:rPr>
                <w:rFonts w:ascii="Times New Roman" w:hAnsi="Times New Roman"/>
                <w:b/>
                <w:sz w:val="24"/>
                <w:szCs w:val="24"/>
                <w:u w:val="single"/>
                <w:lang w:eastAsia="en-US"/>
              </w:rPr>
              <w:t>nesiremiama įrodinėjant kvalifikacijos atitiktį</w:t>
            </w:r>
          </w:p>
          <w:p w14:paraId="7E0EA4EB" w14:textId="77777777" w:rsidR="00AA2120" w:rsidRPr="00AB4033" w:rsidRDefault="00AA2120" w:rsidP="00AB4033">
            <w:pPr>
              <w:jc w:val="center"/>
              <w:rPr>
                <w:rFonts w:ascii="Times New Roman" w:hAnsi="Times New Roman"/>
                <w:b/>
                <w:sz w:val="24"/>
                <w:szCs w:val="24"/>
                <w:lang w:eastAsia="en-US"/>
              </w:rPr>
            </w:pPr>
          </w:p>
        </w:tc>
      </w:tr>
      <w:tr w:rsidR="00AA2120" w:rsidRPr="00AB4033" w14:paraId="3AFD312D" w14:textId="77777777" w:rsidTr="00543A4D">
        <w:tc>
          <w:tcPr>
            <w:tcW w:w="661" w:type="dxa"/>
          </w:tcPr>
          <w:p w14:paraId="49AE295A" w14:textId="77777777" w:rsidR="00AA2120" w:rsidRPr="00AB4033" w:rsidRDefault="00AA2120" w:rsidP="00AB4033">
            <w:pPr>
              <w:rPr>
                <w:rFonts w:ascii="Times New Roman" w:hAnsi="Times New Roman"/>
                <w:sz w:val="24"/>
                <w:szCs w:val="24"/>
                <w:lang w:eastAsia="en-US"/>
              </w:rPr>
            </w:pPr>
          </w:p>
        </w:tc>
        <w:tc>
          <w:tcPr>
            <w:tcW w:w="2303" w:type="dxa"/>
          </w:tcPr>
          <w:p w14:paraId="39753B76" w14:textId="77777777" w:rsidR="00AA2120" w:rsidRPr="00AB4033" w:rsidRDefault="00AA2120" w:rsidP="00AB4033">
            <w:pPr>
              <w:rPr>
                <w:rFonts w:ascii="Times New Roman" w:hAnsi="Times New Roman"/>
                <w:sz w:val="24"/>
                <w:szCs w:val="24"/>
                <w:lang w:eastAsia="en-US"/>
              </w:rPr>
            </w:pPr>
            <w:r w:rsidRPr="00AB4033">
              <w:rPr>
                <w:rFonts w:ascii="Times New Roman" w:hAnsi="Times New Roman"/>
                <w:sz w:val="24"/>
                <w:szCs w:val="24"/>
                <w:lang w:eastAsia="en-US"/>
              </w:rPr>
              <w:t>...</w:t>
            </w:r>
          </w:p>
        </w:tc>
        <w:tc>
          <w:tcPr>
            <w:tcW w:w="2701" w:type="dxa"/>
          </w:tcPr>
          <w:p w14:paraId="6176E892" w14:textId="77777777" w:rsidR="00AA2120" w:rsidRPr="00AB4033" w:rsidRDefault="00AA2120" w:rsidP="00AB4033">
            <w:pPr>
              <w:rPr>
                <w:rFonts w:ascii="Times New Roman" w:hAnsi="Times New Roman"/>
                <w:sz w:val="24"/>
                <w:szCs w:val="24"/>
                <w:lang w:eastAsia="en-US"/>
              </w:rPr>
            </w:pPr>
          </w:p>
        </w:tc>
        <w:tc>
          <w:tcPr>
            <w:tcW w:w="2017" w:type="dxa"/>
          </w:tcPr>
          <w:p w14:paraId="29C5068D" w14:textId="77777777" w:rsidR="00AA2120" w:rsidRPr="00AB4033" w:rsidRDefault="00AA2120" w:rsidP="00AB4033">
            <w:pPr>
              <w:rPr>
                <w:rFonts w:ascii="Times New Roman" w:hAnsi="Times New Roman"/>
                <w:sz w:val="24"/>
                <w:szCs w:val="24"/>
                <w:lang w:eastAsia="en-US"/>
              </w:rPr>
            </w:pPr>
          </w:p>
        </w:tc>
        <w:tc>
          <w:tcPr>
            <w:tcW w:w="1583" w:type="dxa"/>
          </w:tcPr>
          <w:p w14:paraId="06991D14" w14:textId="77777777" w:rsidR="00AA2120" w:rsidRPr="00AB4033" w:rsidRDefault="00AA2120" w:rsidP="00AB4033">
            <w:pPr>
              <w:rPr>
                <w:rFonts w:ascii="Times New Roman" w:hAnsi="Times New Roman"/>
                <w:sz w:val="24"/>
                <w:szCs w:val="24"/>
                <w:lang w:eastAsia="en-US"/>
              </w:rPr>
            </w:pPr>
          </w:p>
        </w:tc>
      </w:tr>
      <w:tr w:rsidR="00AA2120" w:rsidRPr="00AB4033" w14:paraId="21BE1FE7" w14:textId="77777777" w:rsidTr="00543A4D">
        <w:tc>
          <w:tcPr>
            <w:tcW w:w="5665" w:type="dxa"/>
            <w:gridSpan w:val="3"/>
          </w:tcPr>
          <w:p w14:paraId="4B8377D5" w14:textId="77777777" w:rsidR="00AA2120" w:rsidRPr="00AB4033" w:rsidRDefault="00AA2120" w:rsidP="00AB4033">
            <w:pPr>
              <w:jc w:val="right"/>
              <w:rPr>
                <w:rFonts w:ascii="Times New Roman" w:hAnsi="Times New Roman"/>
                <w:b/>
                <w:sz w:val="24"/>
                <w:szCs w:val="24"/>
                <w:lang w:eastAsia="en-US"/>
              </w:rPr>
            </w:pPr>
            <w:r w:rsidRPr="00AB4033">
              <w:rPr>
                <w:rFonts w:ascii="Times New Roman" w:hAnsi="Times New Roman"/>
                <w:b/>
                <w:sz w:val="24"/>
                <w:szCs w:val="24"/>
                <w:lang w:eastAsia="en-US"/>
              </w:rPr>
              <w:t>Viso:</w:t>
            </w:r>
          </w:p>
        </w:tc>
        <w:tc>
          <w:tcPr>
            <w:tcW w:w="2017" w:type="dxa"/>
          </w:tcPr>
          <w:p w14:paraId="0D99156D" w14:textId="77777777" w:rsidR="00AA2120" w:rsidRPr="00AB4033" w:rsidRDefault="00AA2120" w:rsidP="00AB4033">
            <w:pPr>
              <w:rPr>
                <w:rFonts w:ascii="Times New Roman" w:hAnsi="Times New Roman"/>
                <w:sz w:val="24"/>
                <w:szCs w:val="24"/>
                <w:lang w:eastAsia="en-US"/>
              </w:rPr>
            </w:pPr>
          </w:p>
        </w:tc>
        <w:tc>
          <w:tcPr>
            <w:tcW w:w="1583" w:type="dxa"/>
          </w:tcPr>
          <w:p w14:paraId="44D7B16B" w14:textId="77777777" w:rsidR="00AA2120" w:rsidRPr="00AB4033" w:rsidRDefault="00AA2120" w:rsidP="00AB4033">
            <w:pPr>
              <w:rPr>
                <w:rFonts w:ascii="Times New Roman" w:hAnsi="Times New Roman"/>
                <w:sz w:val="24"/>
                <w:szCs w:val="24"/>
                <w:lang w:eastAsia="en-US"/>
              </w:rPr>
            </w:pPr>
          </w:p>
        </w:tc>
      </w:tr>
    </w:tbl>
    <w:p w14:paraId="15DAA614" w14:textId="77777777" w:rsidR="00AA2120" w:rsidRPr="00AB4033" w:rsidRDefault="00AA2120" w:rsidP="00AB4033">
      <w:pPr>
        <w:widowControl w:val="0"/>
        <w:suppressAutoHyphens/>
        <w:rPr>
          <w:rFonts w:ascii="Times New Roman" w:hAnsi="Times New Roman"/>
          <w:bCs/>
          <w:i/>
          <w:sz w:val="24"/>
          <w:szCs w:val="24"/>
        </w:rPr>
      </w:pPr>
      <w:r w:rsidRPr="00AB4033">
        <w:rPr>
          <w:rFonts w:ascii="Times New Roman" w:hAnsi="Times New Roman"/>
          <w:bCs/>
          <w:i/>
          <w:sz w:val="24"/>
          <w:szCs w:val="24"/>
        </w:rPr>
        <w:t xml:space="preserve">Pildyti tuomet, jei sutarties vykdymui bus pasitelkti kiti žinomi </w:t>
      </w:r>
      <w:r w:rsidRPr="00AB4033">
        <w:rPr>
          <w:rFonts w:ascii="Times New Roman" w:hAnsi="Times New Roman"/>
          <w:b/>
          <w:bCs/>
          <w:i/>
          <w:sz w:val="24"/>
          <w:szCs w:val="24"/>
        </w:rPr>
        <w:t>ūkio subjektai, kurių pajėgumais tiekėjas nesiremia</w:t>
      </w:r>
      <w:r w:rsidRPr="00AB4033">
        <w:rPr>
          <w:rFonts w:ascii="Times New Roman" w:hAnsi="Times New Roman"/>
          <w:bCs/>
          <w:i/>
          <w:sz w:val="24"/>
          <w:szCs w:val="24"/>
        </w:rPr>
        <w:t xml:space="preserve">, kad atitiktų pirkimo dokumentuose nustatytus kvalifikacijos reikalavimus. </w:t>
      </w:r>
    </w:p>
    <w:p w14:paraId="002219D9" w14:textId="77777777" w:rsidR="00AA2120" w:rsidRPr="00AB4033" w:rsidRDefault="00AA2120" w:rsidP="00AB4033">
      <w:pPr>
        <w:ind w:right="368" w:firstLine="567"/>
        <w:rPr>
          <w:rFonts w:ascii="Times New Roman" w:hAnsi="Times New Roman"/>
          <w:i/>
          <w:sz w:val="24"/>
          <w:szCs w:val="24"/>
        </w:rPr>
      </w:pPr>
    </w:p>
    <w:p w14:paraId="37463F5F" w14:textId="77777777" w:rsidR="00AA2120" w:rsidRPr="00AB4033" w:rsidRDefault="00AA2120" w:rsidP="00AB4033">
      <w:pPr>
        <w:ind w:right="368"/>
        <w:contextualSpacing/>
        <w:jc w:val="both"/>
        <w:rPr>
          <w:rFonts w:ascii="Times New Roman" w:hAnsi="Times New Roman"/>
          <w:i/>
          <w:sz w:val="24"/>
          <w:szCs w:val="24"/>
        </w:rPr>
      </w:pPr>
      <w:r w:rsidRPr="00AB4033">
        <w:rPr>
          <w:rFonts w:ascii="Times New Roman" w:hAnsi="Times New Roman"/>
          <w:i/>
          <w:sz w:val="24"/>
          <w:szCs w:val="24"/>
        </w:rPr>
        <w:t>PASTABA.</w:t>
      </w:r>
      <w:r w:rsidRPr="00AB4033">
        <w:rPr>
          <w:rFonts w:ascii="Times New Roman" w:hAnsi="Times New Roman"/>
          <w:b/>
          <w:i/>
          <w:sz w:val="24"/>
          <w:szCs w:val="24"/>
        </w:rPr>
        <w:t xml:space="preserve"> </w:t>
      </w:r>
      <w:r w:rsidRPr="00AB4033">
        <w:rPr>
          <w:rFonts w:ascii="Times New Roman" w:hAnsi="Times New Roman"/>
          <w:i/>
          <w:sz w:val="24"/>
          <w:szCs w:val="24"/>
        </w:rPr>
        <w:t>Tiekėjo (tiekėjų grupės partnerių) ir subteikėjų bendra numatomų teikti paslaugų vertė turi atitikti bendrą pasiūlymo sumą EUR su PVM.</w:t>
      </w:r>
    </w:p>
    <w:p w14:paraId="1CF9F96E" w14:textId="77777777" w:rsidR="00AA2120" w:rsidRPr="00AB4033" w:rsidRDefault="00AA2120" w:rsidP="00AB4033">
      <w:pPr>
        <w:ind w:right="368" w:firstLine="567"/>
        <w:contextualSpacing/>
        <w:jc w:val="both"/>
        <w:rPr>
          <w:rFonts w:ascii="Times New Roman" w:eastAsia="Times New Roman" w:hAnsi="Times New Roman"/>
          <w:sz w:val="24"/>
          <w:szCs w:val="24"/>
        </w:rPr>
      </w:pPr>
    </w:p>
    <w:p w14:paraId="3CE2B1A0" w14:textId="77777777" w:rsidR="00AA2120" w:rsidRPr="00AB4033" w:rsidRDefault="00AA2120" w:rsidP="00AB4033">
      <w:pPr>
        <w:ind w:right="368" w:firstLine="567"/>
        <w:contextualSpacing/>
        <w:jc w:val="both"/>
        <w:rPr>
          <w:rFonts w:ascii="Times New Roman" w:eastAsia="Times New Roman" w:hAnsi="Times New Roman"/>
          <w:sz w:val="24"/>
          <w:szCs w:val="24"/>
        </w:rPr>
      </w:pPr>
    </w:p>
    <w:p w14:paraId="5FC51799" w14:textId="77777777" w:rsidR="00AA2120" w:rsidRPr="00AB4033" w:rsidRDefault="00AA2120" w:rsidP="00AB4033">
      <w:pPr>
        <w:ind w:right="368" w:firstLine="540"/>
        <w:jc w:val="both"/>
        <w:rPr>
          <w:rFonts w:ascii="Times New Roman" w:eastAsia="Times New Roman" w:hAnsi="Times New Roman"/>
          <w:sz w:val="24"/>
          <w:szCs w:val="24"/>
        </w:rPr>
      </w:pPr>
      <w:r w:rsidRPr="00AB4033">
        <w:rPr>
          <w:rFonts w:ascii="Times New Roman" w:eastAsia="Times New Roman" w:hAnsi="Times New Roman"/>
          <w:sz w:val="24"/>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9265" w:type="dxa"/>
        <w:tblLook w:val="04A0" w:firstRow="1" w:lastRow="0" w:firstColumn="1" w:lastColumn="0" w:noHBand="0" w:noVBand="1"/>
      </w:tblPr>
      <w:tblGrid>
        <w:gridCol w:w="665"/>
        <w:gridCol w:w="3824"/>
        <w:gridCol w:w="4776"/>
      </w:tblGrid>
      <w:tr w:rsidR="00AA2120" w:rsidRPr="00AB4033" w14:paraId="265E703A" w14:textId="77777777" w:rsidTr="00543A4D">
        <w:tc>
          <w:tcPr>
            <w:tcW w:w="665" w:type="dxa"/>
            <w:vAlign w:val="center"/>
          </w:tcPr>
          <w:p w14:paraId="27272592"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3824" w:type="dxa"/>
            <w:vAlign w:val="center"/>
          </w:tcPr>
          <w:p w14:paraId="23D9157A"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Vardas ir pavardė</w:t>
            </w:r>
          </w:p>
        </w:tc>
        <w:tc>
          <w:tcPr>
            <w:tcW w:w="4776" w:type="dxa"/>
            <w:vAlign w:val="center"/>
          </w:tcPr>
          <w:p w14:paraId="5A19AF14"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Specialisto dabartinė darbovietė</w:t>
            </w:r>
          </w:p>
        </w:tc>
      </w:tr>
      <w:tr w:rsidR="00AA2120" w:rsidRPr="00AB4033" w14:paraId="7657B308" w14:textId="77777777" w:rsidTr="00543A4D">
        <w:tc>
          <w:tcPr>
            <w:tcW w:w="665" w:type="dxa"/>
          </w:tcPr>
          <w:p w14:paraId="1004325F" w14:textId="77777777" w:rsidR="00AA2120" w:rsidRPr="00AB4033" w:rsidRDefault="00AA2120" w:rsidP="00AB4033">
            <w:pPr>
              <w:ind w:right="-57"/>
              <w:jc w:val="both"/>
              <w:rPr>
                <w:rFonts w:ascii="Times New Roman" w:hAnsi="Times New Roman"/>
                <w:sz w:val="24"/>
                <w:szCs w:val="24"/>
                <w:lang w:eastAsia="en-US"/>
              </w:rPr>
            </w:pPr>
          </w:p>
        </w:tc>
        <w:tc>
          <w:tcPr>
            <w:tcW w:w="3824" w:type="dxa"/>
          </w:tcPr>
          <w:p w14:paraId="0C0D1D10" w14:textId="762BA765" w:rsidR="00AA2120" w:rsidRPr="00AB4033" w:rsidRDefault="00BA61E6" w:rsidP="00AB4033">
            <w:pPr>
              <w:ind w:right="-57"/>
              <w:jc w:val="both"/>
              <w:rPr>
                <w:rFonts w:ascii="Times New Roman" w:hAnsi="Times New Roman"/>
                <w:sz w:val="24"/>
                <w:szCs w:val="24"/>
                <w:lang w:eastAsia="en-US"/>
              </w:rPr>
            </w:pPr>
            <w:r w:rsidRPr="00AB4033">
              <w:rPr>
                <w:rFonts w:ascii="Times New Roman" w:hAnsi="Times New Roman"/>
                <w:sz w:val="24"/>
                <w:szCs w:val="24"/>
                <w:lang w:eastAsia="en-US"/>
              </w:rPr>
              <w:t>...</w:t>
            </w:r>
          </w:p>
        </w:tc>
        <w:tc>
          <w:tcPr>
            <w:tcW w:w="4776" w:type="dxa"/>
          </w:tcPr>
          <w:p w14:paraId="6E20AB47" w14:textId="77777777" w:rsidR="00AA2120" w:rsidRPr="00AB4033" w:rsidRDefault="00AA2120" w:rsidP="00AB4033">
            <w:pPr>
              <w:ind w:right="-57"/>
              <w:jc w:val="both"/>
              <w:rPr>
                <w:rFonts w:ascii="Times New Roman" w:hAnsi="Times New Roman"/>
                <w:sz w:val="24"/>
                <w:szCs w:val="24"/>
                <w:lang w:eastAsia="en-US"/>
              </w:rPr>
            </w:pPr>
          </w:p>
        </w:tc>
      </w:tr>
    </w:tbl>
    <w:p w14:paraId="7B9912F2" w14:textId="77777777" w:rsidR="00AA2120" w:rsidRPr="00AB4033" w:rsidRDefault="00AA2120" w:rsidP="00AB4033">
      <w:pPr>
        <w:widowControl w:val="0"/>
        <w:suppressAutoHyphens/>
        <w:ind w:right="368"/>
        <w:jc w:val="both"/>
        <w:rPr>
          <w:rFonts w:ascii="Times New Roman" w:hAnsi="Times New Roman"/>
          <w:bCs/>
          <w:sz w:val="24"/>
          <w:szCs w:val="24"/>
        </w:rPr>
      </w:pPr>
      <w:r w:rsidRPr="00AB4033">
        <w:rPr>
          <w:rFonts w:ascii="Times New Roman" w:hAnsi="Times New Roman"/>
          <w:bCs/>
          <w:i/>
          <w:sz w:val="24"/>
          <w:szCs w:val="24"/>
        </w:rPr>
        <w:t xml:space="preserve">Pildyti tuomet, jei sutarties vykdymui bus pasitelkti </w:t>
      </w:r>
      <w:r w:rsidRPr="00AB4033">
        <w:rPr>
          <w:rFonts w:ascii="Times New Roman" w:hAnsi="Times New Roman"/>
          <w:bCs/>
          <w:sz w:val="24"/>
          <w:szCs w:val="24"/>
        </w:rPr>
        <w:t xml:space="preserve"> </w:t>
      </w:r>
      <w:r w:rsidRPr="00AB4033">
        <w:rPr>
          <w:rFonts w:ascii="Times New Roman" w:hAnsi="Times New Roman"/>
          <w:b/>
          <w:bCs/>
          <w:i/>
          <w:sz w:val="24"/>
          <w:szCs w:val="24"/>
        </w:rPr>
        <w:t>fiziniai asmenys (specialistai), kuriuos tiekėjas ketina įdarbinti pirkimo laimėjimo atveju ir kurių pajėgumais remsis, kad atitikti kvalifikacijos reikalavimus</w:t>
      </w:r>
      <w:r w:rsidRPr="00AB4033">
        <w:rPr>
          <w:rFonts w:ascii="Times New Roman" w:hAnsi="Times New Roman"/>
          <w:bCs/>
          <w:i/>
          <w:sz w:val="24"/>
          <w:szCs w:val="24"/>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3A78CAE5" w14:textId="77777777" w:rsidR="00AA2120" w:rsidRPr="00AB4033" w:rsidRDefault="00AA2120" w:rsidP="00AB4033">
      <w:pPr>
        <w:ind w:right="-57"/>
        <w:jc w:val="both"/>
        <w:rPr>
          <w:rFonts w:ascii="Times New Roman" w:eastAsia="Times New Roman" w:hAnsi="Times New Roman"/>
          <w:sz w:val="24"/>
          <w:szCs w:val="24"/>
        </w:rPr>
      </w:pPr>
    </w:p>
    <w:p w14:paraId="0B382DEC" w14:textId="77777777" w:rsidR="00543A4D" w:rsidRPr="00AB4033" w:rsidRDefault="00543A4D" w:rsidP="00AB4033">
      <w:pPr>
        <w:ind w:right="-57"/>
        <w:jc w:val="both"/>
        <w:rPr>
          <w:rFonts w:ascii="Times New Roman" w:eastAsia="Times New Roman" w:hAnsi="Times New Roman"/>
          <w:sz w:val="24"/>
          <w:szCs w:val="24"/>
        </w:rPr>
      </w:pPr>
    </w:p>
    <w:p w14:paraId="470C8C22" w14:textId="77777777" w:rsidR="00AA2120" w:rsidRPr="00AB4033" w:rsidRDefault="00AA2120" w:rsidP="00AB4033">
      <w:pPr>
        <w:ind w:right="-57" w:firstLine="567"/>
        <w:jc w:val="both"/>
        <w:rPr>
          <w:rFonts w:ascii="Times New Roman" w:eastAsia="Times New Roman" w:hAnsi="Times New Roman"/>
          <w:sz w:val="24"/>
          <w:szCs w:val="24"/>
        </w:rPr>
      </w:pPr>
      <w:r w:rsidRPr="00AB4033">
        <w:rPr>
          <w:rFonts w:ascii="Times New Roman" w:eastAsia="Times New Roman" w:hAnsi="Times New Roman"/>
          <w:sz w:val="24"/>
          <w:szCs w:val="24"/>
        </w:rPr>
        <w:t>Kartu su pasiūlymu pateikiami šie dokumentai:</w:t>
      </w:r>
    </w:p>
    <w:p w14:paraId="62D9442E" w14:textId="77777777" w:rsidR="00CD2C3D" w:rsidRPr="00AB4033" w:rsidRDefault="00CD2C3D" w:rsidP="00AB4033">
      <w:pPr>
        <w:ind w:right="-57" w:firstLine="567"/>
        <w:jc w:val="both"/>
        <w:rPr>
          <w:rFonts w:ascii="Times New Roman" w:eastAsia="Times New Roman" w:hAnsi="Times New Roman"/>
          <w:sz w:val="24"/>
          <w:szCs w:val="24"/>
        </w:rPr>
      </w:pPr>
    </w:p>
    <w:tbl>
      <w:tblPr>
        <w:tblStyle w:val="TableGrid"/>
        <w:tblW w:w="9265" w:type="dxa"/>
        <w:tblLook w:val="04A0" w:firstRow="1" w:lastRow="0" w:firstColumn="1" w:lastColumn="0" w:noHBand="0" w:noVBand="1"/>
      </w:tblPr>
      <w:tblGrid>
        <w:gridCol w:w="985"/>
        <w:gridCol w:w="8280"/>
      </w:tblGrid>
      <w:tr w:rsidR="00AA2120" w:rsidRPr="00AB4033" w14:paraId="7D9E7A52" w14:textId="77777777" w:rsidTr="00715653">
        <w:tc>
          <w:tcPr>
            <w:tcW w:w="985" w:type="dxa"/>
          </w:tcPr>
          <w:p w14:paraId="4768BF21"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lang w:eastAsia="en-US"/>
              </w:rPr>
              <w:t>Eil. Nr.</w:t>
            </w:r>
          </w:p>
        </w:tc>
        <w:tc>
          <w:tcPr>
            <w:tcW w:w="8280" w:type="dxa"/>
          </w:tcPr>
          <w:p w14:paraId="18793978" w14:textId="77777777" w:rsidR="00AA2120" w:rsidRPr="00AB4033" w:rsidRDefault="00AA2120" w:rsidP="00AB4033">
            <w:pPr>
              <w:ind w:right="-57"/>
              <w:jc w:val="center"/>
              <w:rPr>
                <w:rFonts w:ascii="Times New Roman" w:hAnsi="Times New Roman"/>
                <w:b/>
                <w:sz w:val="24"/>
                <w:szCs w:val="24"/>
                <w:lang w:eastAsia="en-US"/>
              </w:rPr>
            </w:pPr>
            <w:r w:rsidRPr="00AB4033">
              <w:rPr>
                <w:rFonts w:ascii="Times New Roman" w:hAnsi="Times New Roman"/>
                <w:b/>
                <w:sz w:val="24"/>
                <w:szCs w:val="24"/>
              </w:rPr>
              <w:t>Dokumentų pavadinimai</w:t>
            </w:r>
          </w:p>
        </w:tc>
      </w:tr>
      <w:tr w:rsidR="00AA2120" w:rsidRPr="00AB4033" w14:paraId="2ED52C0C" w14:textId="77777777" w:rsidTr="00715653">
        <w:tc>
          <w:tcPr>
            <w:tcW w:w="985" w:type="dxa"/>
          </w:tcPr>
          <w:p w14:paraId="43C791CD" w14:textId="41B022C9" w:rsidR="00AA2120" w:rsidRPr="00AB4033" w:rsidRDefault="00715653" w:rsidP="00AB4033">
            <w:pPr>
              <w:ind w:right="-57"/>
              <w:jc w:val="both"/>
              <w:rPr>
                <w:rFonts w:ascii="Times New Roman" w:hAnsi="Times New Roman"/>
                <w:sz w:val="24"/>
                <w:szCs w:val="24"/>
                <w:lang w:eastAsia="en-US"/>
              </w:rPr>
            </w:pPr>
            <w:r w:rsidRPr="00AB4033">
              <w:rPr>
                <w:rFonts w:ascii="Times New Roman" w:hAnsi="Times New Roman"/>
                <w:sz w:val="24"/>
                <w:szCs w:val="24"/>
                <w:lang w:eastAsia="en-US"/>
              </w:rPr>
              <w:t>...</w:t>
            </w:r>
          </w:p>
        </w:tc>
        <w:tc>
          <w:tcPr>
            <w:tcW w:w="8280" w:type="dxa"/>
          </w:tcPr>
          <w:p w14:paraId="5A31429B" w14:textId="77777777" w:rsidR="00AA2120" w:rsidRPr="00AB4033" w:rsidRDefault="00AA2120" w:rsidP="00AB4033">
            <w:pPr>
              <w:ind w:right="-57"/>
              <w:jc w:val="both"/>
              <w:rPr>
                <w:rFonts w:ascii="Times New Roman" w:hAnsi="Times New Roman"/>
                <w:sz w:val="24"/>
                <w:szCs w:val="24"/>
                <w:lang w:eastAsia="en-US"/>
              </w:rPr>
            </w:pPr>
          </w:p>
        </w:tc>
      </w:tr>
    </w:tbl>
    <w:p w14:paraId="5165D1F3" w14:textId="77777777" w:rsidR="00AA2120" w:rsidRPr="00AB4033" w:rsidRDefault="00AA2120" w:rsidP="00AB4033">
      <w:pPr>
        <w:ind w:right="-57"/>
        <w:jc w:val="both"/>
        <w:rPr>
          <w:rFonts w:ascii="Times New Roman" w:eastAsia="Times New Roman" w:hAnsi="Times New Roman"/>
          <w:sz w:val="24"/>
          <w:szCs w:val="24"/>
        </w:rPr>
      </w:pPr>
    </w:p>
    <w:p w14:paraId="4A343DDB" w14:textId="77777777" w:rsidR="00AA2120" w:rsidRPr="00AB4033" w:rsidRDefault="00AA2120" w:rsidP="00AB4033">
      <w:pPr>
        <w:ind w:right="-57" w:firstLine="720"/>
        <w:jc w:val="both"/>
        <w:rPr>
          <w:rFonts w:ascii="Times New Roman" w:eastAsia="Times New Roman" w:hAnsi="Times New Roman"/>
          <w:sz w:val="24"/>
          <w:szCs w:val="24"/>
        </w:rPr>
      </w:pPr>
      <w:r w:rsidRPr="00AB4033">
        <w:rPr>
          <w:rFonts w:ascii="Times New Roman" w:eastAsia="Times New Roman" w:hAnsi="Times New Roman"/>
          <w:sz w:val="24"/>
          <w:szCs w:val="24"/>
        </w:rPr>
        <w:t>Šiame pasiūlyme yra pateikta konfidenciali informacija:</w:t>
      </w:r>
    </w:p>
    <w:p w14:paraId="44197DB7" w14:textId="77777777" w:rsidR="00CD2C3D" w:rsidRPr="00AB4033" w:rsidRDefault="00CD2C3D" w:rsidP="00AB4033">
      <w:pPr>
        <w:ind w:right="-57" w:firstLine="720"/>
        <w:jc w:val="both"/>
        <w:rPr>
          <w:rFonts w:ascii="Times New Roman" w:eastAsia="Times New Roman" w:hAnsi="Times New Roman"/>
          <w:sz w:val="24"/>
          <w:szCs w:val="24"/>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9"/>
        <w:gridCol w:w="1716"/>
        <w:gridCol w:w="2970"/>
        <w:gridCol w:w="2970"/>
      </w:tblGrid>
      <w:tr w:rsidR="00AA2120" w:rsidRPr="00AB4033" w14:paraId="7B31CE6E" w14:textId="77777777" w:rsidTr="00C3552E">
        <w:trPr>
          <w:jc w:val="center"/>
        </w:trPr>
        <w:tc>
          <w:tcPr>
            <w:tcW w:w="1609" w:type="dxa"/>
            <w:tcBorders>
              <w:top w:val="single" w:sz="4" w:space="0" w:color="auto"/>
              <w:left w:val="single" w:sz="4" w:space="0" w:color="auto"/>
              <w:bottom w:val="single" w:sz="4" w:space="0" w:color="auto"/>
              <w:right w:val="single" w:sz="4" w:space="0" w:color="auto"/>
            </w:tcBorders>
            <w:vAlign w:val="center"/>
          </w:tcPr>
          <w:p w14:paraId="173694D8" w14:textId="100874B8" w:rsidR="00AA2120" w:rsidRPr="00AB4033" w:rsidRDefault="00AA2120" w:rsidP="00AB4033">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Eil.</w:t>
            </w:r>
            <w:r w:rsidR="005A6050" w:rsidRPr="00AB4033">
              <w:rPr>
                <w:rFonts w:ascii="Times New Roman" w:eastAsia="Times New Roman" w:hAnsi="Times New Roman"/>
                <w:b/>
                <w:bCs/>
                <w:sz w:val="24"/>
                <w:szCs w:val="24"/>
              </w:rPr>
              <w:t xml:space="preserve"> </w:t>
            </w:r>
            <w:r w:rsidRPr="00AB4033">
              <w:rPr>
                <w:rFonts w:ascii="Times New Roman" w:eastAsia="Times New Roman" w:hAnsi="Times New Roman"/>
                <w:b/>
                <w:bCs/>
                <w:sz w:val="24"/>
                <w:szCs w:val="24"/>
              </w:rPr>
              <w:t>Nr.</w:t>
            </w:r>
          </w:p>
        </w:tc>
        <w:tc>
          <w:tcPr>
            <w:tcW w:w="1716" w:type="dxa"/>
            <w:tcBorders>
              <w:top w:val="single" w:sz="4" w:space="0" w:color="auto"/>
              <w:left w:val="single" w:sz="4" w:space="0" w:color="auto"/>
              <w:bottom w:val="single" w:sz="4" w:space="0" w:color="auto"/>
              <w:right w:val="single" w:sz="4" w:space="0" w:color="auto"/>
            </w:tcBorders>
            <w:vAlign w:val="center"/>
          </w:tcPr>
          <w:p w14:paraId="23F8E3A9" w14:textId="77777777" w:rsidR="00AA2120" w:rsidRPr="00AB4033" w:rsidRDefault="00AA2120" w:rsidP="00AB4033">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Pateikto dokumento pavadinimas</w:t>
            </w:r>
          </w:p>
        </w:tc>
        <w:tc>
          <w:tcPr>
            <w:tcW w:w="2970" w:type="dxa"/>
            <w:tcBorders>
              <w:top w:val="single" w:sz="4" w:space="0" w:color="auto"/>
              <w:left w:val="single" w:sz="4" w:space="0" w:color="auto"/>
              <w:bottom w:val="single" w:sz="4" w:space="0" w:color="auto"/>
              <w:right w:val="single" w:sz="4" w:space="0" w:color="auto"/>
            </w:tcBorders>
            <w:vAlign w:val="center"/>
          </w:tcPr>
          <w:p w14:paraId="1E427EEC" w14:textId="77777777" w:rsidR="00AA2120" w:rsidRPr="00AB4033" w:rsidRDefault="00AA2120" w:rsidP="00AB4033">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Dokumente esanti konfidenciali informacija (nurodoma dokumento dalis / puslapis, kuriame yra konfidenciali informacija)</w:t>
            </w:r>
          </w:p>
        </w:tc>
        <w:tc>
          <w:tcPr>
            <w:tcW w:w="2970" w:type="dxa"/>
            <w:tcBorders>
              <w:top w:val="single" w:sz="4" w:space="0" w:color="auto"/>
              <w:left w:val="single" w:sz="4" w:space="0" w:color="auto"/>
              <w:bottom w:val="single" w:sz="4" w:space="0" w:color="auto"/>
              <w:right w:val="single" w:sz="4" w:space="0" w:color="auto"/>
            </w:tcBorders>
            <w:vAlign w:val="center"/>
          </w:tcPr>
          <w:p w14:paraId="780BE3DF" w14:textId="77777777" w:rsidR="00AA2120" w:rsidRPr="00AB4033" w:rsidRDefault="00AA2120" w:rsidP="00AB4033">
            <w:pPr>
              <w:widowControl w:val="0"/>
              <w:suppressLineNumbers/>
              <w:suppressAutoHyphens/>
              <w:ind w:right="-57"/>
              <w:jc w:val="center"/>
              <w:rPr>
                <w:rFonts w:ascii="Times New Roman" w:eastAsia="Times New Roman" w:hAnsi="Times New Roman"/>
                <w:b/>
                <w:bCs/>
                <w:sz w:val="24"/>
                <w:szCs w:val="24"/>
              </w:rPr>
            </w:pPr>
            <w:r w:rsidRPr="00AB4033">
              <w:rPr>
                <w:rFonts w:ascii="Times New Roman" w:eastAsia="Times New Roman" w:hAnsi="Times New Roman"/>
                <w:b/>
                <w:bCs/>
                <w:sz w:val="24"/>
                <w:szCs w:val="24"/>
              </w:rPr>
              <w:t>Konfidencialios informacijos pagrindimas (paaiškinama, kuo remiantis nurodytas dokumentas ar jo dalis yra konfidencialūs)</w:t>
            </w:r>
          </w:p>
        </w:tc>
      </w:tr>
      <w:tr w:rsidR="00AA2120" w:rsidRPr="00AB4033" w14:paraId="2584EE32" w14:textId="77777777" w:rsidTr="00C3552E">
        <w:trPr>
          <w:jc w:val="center"/>
        </w:trPr>
        <w:tc>
          <w:tcPr>
            <w:tcW w:w="1609" w:type="dxa"/>
            <w:tcBorders>
              <w:top w:val="single" w:sz="4" w:space="0" w:color="auto"/>
              <w:left w:val="single" w:sz="4" w:space="0" w:color="auto"/>
              <w:bottom w:val="single" w:sz="4" w:space="0" w:color="auto"/>
              <w:right w:val="single" w:sz="4" w:space="0" w:color="auto"/>
            </w:tcBorders>
          </w:tcPr>
          <w:p w14:paraId="40C94BDF" w14:textId="1D333EB5" w:rsidR="00AA2120" w:rsidRPr="00AB4033" w:rsidRDefault="00715653" w:rsidP="00AB4033">
            <w:pPr>
              <w:widowControl w:val="0"/>
              <w:suppressLineNumbers/>
              <w:suppressAutoHyphens/>
              <w:ind w:right="-57"/>
              <w:jc w:val="both"/>
              <w:rPr>
                <w:rFonts w:ascii="Times New Roman" w:eastAsia="Times New Roman" w:hAnsi="Times New Roman"/>
                <w:sz w:val="24"/>
                <w:szCs w:val="24"/>
              </w:rPr>
            </w:pPr>
            <w:r w:rsidRPr="00AB4033">
              <w:rPr>
                <w:rFonts w:ascii="Times New Roman" w:eastAsia="Times New Roman" w:hAnsi="Times New Roman"/>
                <w:sz w:val="24"/>
                <w:szCs w:val="24"/>
              </w:rPr>
              <w:t>...</w:t>
            </w:r>
          </w:p>
        </w:tc>
        <w:tc>
          <w:tcPr>
            <w:tcW w:w="1716" w:type="dxa"/>
            <w:tcBorders>
              <w:top w:val="single" w:sz="4" w:space="0" w:color="auto"/>
              <w:left w:val="single" w:sz="4" w:space="0" w:color="auto"/>
              <w:bottom w:val="single" w:sz="4" w:space="0" w:color="auto"/>
              <w:right w:val="single" w:sz="4" w:space="0" w:color="auto"/>
            </w:tcBorders>
          </w:tcPr>
          <w:p w14:paraId="057071DF" w14:textId="77777777" w:rsidR="00AA2120" w:rsidRPr="00AB4033" w:rsidRDefault="00AA2120" w:rsidP="00AB4033">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5CD32E8" w14:textId="77777777" w:rsidR="00AA2120" w:rsidRPr="00AB4033" w:rsidRDefault="00AA2120" w:rsidP="00AB4033">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6C26BF47" w14:textId="77777777" w:rsidR="00AA2120" w:rsidRPr="00AB4033" w:rsidRDefault="00AA2120" w:rsidP="00AB4033">
            <w:pPr>
              <w:widowControl w:val="0"/>
              <w:suppressLineNumbers/>
              <w:suppressAutoHyphens/>
              <w:ind w:right="-57"/>
              <w:jc w:val="both"/>
              <w:rPr>
                <w:rFonts w:ascii="Times New Roman" w:eastAsia="Times New Roman" w:hAnsi="Times New Roman"/>
                <w:sz w:val="24"/>
                <w:szCs w:val="24"/>
              </w:rPr>
            </w:pPr>
          </w:p>
        </w:tc>
      </w:tr>
    </w:tbl>
    <w:p w14:paraId="24C4D43F" w14:textId="4EE67E13" w:rsidR="00AA2120" w:rsidRPr="00AB4033" w:rsidRDefault="00AA2120" w:rsidP="00AB4033">
      <w:pPr>
        <w:rPr>
          <w:rFonts w:ascii="Times New Roman" w:hAnsi="Times New Roman"/>
          <w:i/>
          <w:sz w:val="24"/>
          <w:szCs w:val="24"/>
        </w:rPr>
      </w:pPr>
      <w:r w:rsidRPr="00AB4033">
        <w:rPr>
          <w:rFonts w:ascii="Times New Roman" w:hAnsi="Times New Roman"/>
          <w:i/>
          <w:sz w:val="24"/>
          <w:szCs w:val="24"/>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7B7F8CD2" w14:textId="674A4009" w:rsidR="00AA2120" w:rsidRPr="00AB4033" w:rsidRDefault="00AA2120" w:rsidP="00AB4033">
      <w:pPr>
        <w:rPr>
          <w:rFonts w:ascii="Times New Roman" w:hAnsi="Times New Roman"/>
          <w:i/>
          <w:sz w:val="24"/>
          <w:szCs w:val="24"/>
        </w:rPr>
      </w:pPr>
    </w:p>
    <w:p w14:paraId="50A89E7D" w14:textId="77777777" w:rsidR="00AA2120" w:rsidRPr="00AB4033" w:rsidRDefault="00AA2120" w:rsidP="00AB4033">
      <w:pPr>
        <w:rPr>
          <w:rFonts w:ascii="Times New Roman" w:hAnsi="Times New Roman"/>
          <w:i/>
          <w:sz w:val="24"/>
          <w:szCs w:val="24"/>
        </w:rPr>
      </w:pPr>
    </w:p>
    <w:p w14:paraId="1FDCBC42" w14:textId="6665C36B" w:rsidR="00D6223F" w:rsidRPr="00AB4033" w:rsidRDefault="005C1F02" w:rsidP="00AB4033">
      <w:pPr>
        <w:suppressAutoHyphens/>
        <w:ind w:right="368" w:firstLine="567"/>
        <w:jc w:val="both"/>
        <w:rPr>
          <w:rFonts w:ascii="Times New Roman" w:eastAsia="Times New Roman" w:hAnsi="Times New Roman"/>
          <w:b/>
          <w:bCs/>
          <w:sz w:val="24"/>
          <w:szCs w:val="24"/>
        </w:rPr>
      </w:pPr>
      <w:r w:rsidRPr="00AB4033">
        <w:rPr>
          <w:rFonts w:ascii="Times New Roman" w:eastAsia="Times New Roman" w:hAnsi="Times New Roman"/>
          <w:b/>
          <w:bCs/>
          <w:i/>
          <w:sz w:val="24"/>
          <w:szCs w:val="24"/>
        </w:rPr>
        <w:t>Deklaruojame,</w:t>
      </w:r>
      <w:r w:rsidRPr="00AB4033">
        <w:rPr>
          <w:rFonts w:ascii="Times New Roman" w:eastAsia="Times New Roman" w:hAnsi="Times New Roman"/>
          <w:bCs/>
          <w:sz w:val="24"/>
          <w:szCs w:val="24"/>
        </w:rPr>
        <w:t xml:space="preserve"> </w:t>
      </w:r>
      <w:r w:rsidRPr="00AB4033">
        <w:rPr>
          <w:rFonts w:ascii="Times New Roman" w:eastAsia="Times New Roman" w:hAnsi="Times New Roman"/>
          <w:b/>
          <w:bCs/>
          <w:sz w:val="24"/>
          <w:szCs w:val="24"/>
        </w:rPr>
        <w:t>kad šiame pasiūlyme nurodytas dalyvis</w:t>
      </w:r>
      <w:r w:rsidRPr="00AB4033">
        <w:rPr>
          <w:rFonts w:ascii="Times New Roman" w:eastAsia="Times New Roman" w:hAnsi="Times New Roman"/>
          <w:bCs/>
          <w:sz w:val="24"/>
          <w:szCs w:val="24"/>
        </w:rPr>
        <w:t xml:space="preserve">, visi tiekėjų grupės partneriai (jei pasiūlymą pateikia tiekėjų grupė), visi subtiekėjai ir kiti asmenys, kurių pajėgumais remiasi dalyvis, </w:t>
      </w:r>
      <w:r w:rsidRPr="00AB4033">
        <w:rPr>
          <w:rFonts w:ascii="Times New Roman" w:eastAsia="Times New Roman" w:hAnsi="Times New Roman"/>
          <w:b/>
          <w:bCs/>
          <w:sz w:val="24"/>
          <w:szCs w:val="24"/>
        </w:rPr>
        <w:t>atitinka pirkimo dokumentų III skyriuje nurodytus kvali</w:t>
      </w:r>
      <w:r w:rsidR="00543A4D" w:rsidRPr="00AB4033">
        <w:rPr>
          <w:rFonts w:ascii="Times New Roman" w:eastAsia="Times New Roman" w:hAnsi="Times New Roman"/>
          <w:b/>
          <w:bCs/>
          <w:sz w:val="24"/>
          <w:szCs w:val="24"/>
        </w:rPr>
        <w:t xml:space="preserve">fikacijos ir kitus reikalavimus, </w:t>
      </w:r>
      <w:r w:rsidR="00543A4D" w:rsidRPr="00AB4033">
        <w:rPr>
          <w:rFonts w:ascii="Times New Roman" w:eastAsia="Times New Roman" w:hAnsi="Times New Roman"/>
          <w:bCs/>
          <w:sz w:val="24"/>
          <w:szCs w:val="24"/>
        </w:rPr>
        <w:t>taip pat</w:t>
      </w:r>
      <w:r w:rsidR="000A0FE4" w:rsidRPr="00AB4033">
        <w:rPr>
          <w:rFonts w:ascii="Times New Roman" w:eastAsia="Times New Roman" w:hAnsi="Times New Roman"/>
          <w:bCs/>
          <w:sz w:val="24"/>
          <w:szCs w:val="24"/>
        </w:rPr>
        <w:t>,</w:t>
      </w:r>
      <w:r w:rsidR="00543A4D" w:rsidRPr="00AB4033">
        <w:rPr>
          <w:rFonts w:ascii="Times New Roman" w:eastAsia="Times New Roman" w:hAnsi="Times New Roman"/>
          <w:b/>
          <w:bCs/>
          <w:sz w:val="24"/>
          <w:szCs w:val="24"/>
        </w:rPr>
        <w:t xml:space="preserve"> </w:t>
      </w:r>
      <w:r w:rsidR="000A0FE4" w:rsidRPr="00AB4033">
        <w:rPr>
          <w:rFonts w:ascii="Times New Roman" w:eastAsia="Times New Roman" w:hAnsi="Times New Roman"/>
          <w:sz w:val="24"/>
          <w:szCs w:val="24"/>
        </w:rPr>
        <w:t xml:space="preserve">jeigu kvalifikacija dėl teisės verstis atitinkama veikla nebuvo tikrinama arba tikrinama ne visa apimtimi, </w:t>
      </w:r>
      <w:r w:rsidR="000A0FE4" w:rsidRPr="00AB4033">
        <w:rPr>
          <w:rFonts w:ascii="Times New Roman" w:eastAsia="Times New Roman" w:hAnsi="Times New Roman"/>
          <w:b/>
          <w:i/>
          <w:sz w:val="24"/>
          <w:szCs w:val="24"/>
        </w:rPr>
        <w:t>įsipareigoja</w:t>
      </w:r>
      <w:r w:rsidR="000A0FE4" w:rsidRPr="00AB4033">
        <w:rPr>
          <w:rFonts w:ascii="Times New Roman" w:eastAsia="Times New Roman" w:hAnsi="Times New Roman"/>
          <w:b/>
          <w:sz w:val="24"/>
          <w:szCs w:val="24"/>
        </w:rPr>
        <w:t xml:space="preserve"> perkančiajai organizacijai, kad pirkimo sutartį vykdys tik tokią teisę turintys </w:t>
      </w:r>
      <w:r w:rsidR="00F17A4B" w:rsidRPr="00AB4033">
        <w:rPr>
          <w:rFonts w:ascii="Times New Roman" w:eastAsia="Times New Roman" w:hAnsi="Times New Roman"/>
          <w:b/>
          <w:sz w:val="24"/>
          <w:szCs w:val="24"/>
        </w:rPr>
        <w:t>atestuoti specialistai</w:t>
      </w:r>
      <w:r w:rsidR="00D6223F" w:rsidRPr="00AB4033">
        <w:rPr>
          <w:rFonts w:ascii="Times New Roman" w:eastAsia="Times New Roman" w:hAnsi="Times New Roman"/>
          <w:b/>
          <w:bCs/>
          <w:i/>
          <w:sz w:val="24"/>
          <w:szCs w:val="24"/>
        </w:rPr>
        <w:t xml:space="preserve"> </w:t>
      </w:r>
      <w:r w:rsidR="00D6223F" w:rsidRPr="00AB4033">
        <w:rPr>
          <w:rFonts w:ascii="Times New Roman" w:eastAsia="Times New Roman" w:hAnsi="Times New Roman"/>
          <w:b/>
          <w:bCs/>
          <w:sz w:val="24"/>
          <w:szCs w:val="24"/>
        </w:rPr>
        <w:t>ir</w:t>
      </w:r>
      <w:r w:rsidR="00D6223F" w:rsidRPr="00AB4033">
        <w:rPr>
          <w:rFonts w:ascii="Times New Roman" w:eastAsia="Times New Roman" w:hAnsi="Times New Roman"/>
          <w:b/>
          <w:bCs/>
          <w:i/>
          <w:sz w:val="24"/>
          <w:szCs w:val="24"/>
        </w:rPr>
        <w:t xml:space="preserve"> </w:t>
      </w:r>
      <w:bookmarkStart w:id="81" w:name="_Hlk97796091"/>
      <w:r w:rsidR="005117ED" w:rsidRPr="00AB4033">
        <w:rPr>
          <w:rFonts w:ascii="Times New Roman" w:eastAsia="Arial" w:hAnsi="Times New Roman"/>
          <w:b/>
          <w:bCs/>
          <w:color w:val="000000" w:themeColor="text1"/>
          <w:sz w:val="24"/>
          <w:szCs w:val="24"/>
          <w:lang w:eastAsia="lt-LT"/>
        </w:rPr>
        <w:t xml:space="preserve">per </w:t>
      </w:r>
      <w:r w:rsidR="005117ED" w:rsidRPr="00AB4033">
        <w:rPr>
          <w:rFonts w:ascii="Times New Roman" w:eastAsia="MS Mincho" w:hAnsi="Times New Roman"/>
          <w:b/>
          <w:bCs/>
          <w:color w:val="000000" w:themeColor="text1"/>
          <w:sz w:val="24"/>
          <w:szCs w:val="24"/>
          <w:lang w:eastAsia="lt-LT"/>
        </w:rPr>
        <w:t xml:space="preserve">14 (keturiolika) </w:t>
      </w:r>
      <w:r w:rsidR="005117ED" w:rsidRPr="00AB4033">
        <w:rPr>
          <w:rFonts w:ascii="Times New Roman" w:hAnsi="Times New Roman"/>
          <w:b/>
          <w:bCs/>
          <w:color w:val="000000" w:themeColor="text1"/>
          <w:sz w:val="24"/>
          <w:szCs w:val="24"/>
        </w:rPr>
        <w:t xml:space="preserve">kalendorinių dienų </w:t>
      </w:r>
      <w:r w:rsidR="005117ED" w:rsidRPr="00AB4033">
        <w:rPr>
          <w:rFonts w:ascii="Times New Roman" w:eastAsia="Arial" w:hAnsi="Times New Roman"/>
          <w:b/>
          <w:bCs/>
          <w:color w:val="000000" w:themeColor="text1"/>
          <w:sz w:val="24"/>
          <w:szCs w:val="24"/>
          <w:lang w:eastAsia="lt-LT"/>
        </w:rPr>
        <w:t>nuo Sutarties įsigaliojimo dienos</w:t>
      </w:r>
      <w:r w:rsidR="00D6223F" w:rsidRPr="00AB4033">
        <w:rPr>
          <w:rFonts w:ascii="Times New Roman" w:eastAsia="Times New Roman" w:hAnsi="Times New Roman"/>
          <w:b/>
          <w:bCs/>
          <w:sz w:val="24"/>
          <w:szCs w:val="24"/>
        </w:rPr>
        <w:t xml:space="preserve"> pateiksime atestuotų specialistų, vykdysiančių Sutartį, sąrašą. </w:t>
      </w:r>
    </w:p>
    <w:bookmarkEnd w:id="81"/>
    <w:p w14:paraId="5D6B9C86" w14:textId="27A8FF40" w:rsidR="005C1F02" w:rsidRPr="00AB4033" w:rsidRDefault="005C1F02" w:rsidP="00AB4033">
      <w:pPr>
        <w:suppressAutoHyphens/>
        <w:ind w:right="368" w:firstLine="567"/>
        <w:jc w:val="both"/>
        <w:rPr>
          <w:rFonts w:ascii="Times New Roman" w:eastAsia="Times New Roman" w:hAnsi="Times New Roman"/>
          <w:sz w:val="24"/>
          <w:szCs w:val="24"/>
        </w:rPr>
      </w:pPr>
    </w:p>
    <w:p w14:paraId="1955034F" w14:textId="77777777" w:rsidR="005A6050" w:rsidRPr="00AB4033" w:rsidRDefault="005A6050" w:rsidP="00AB4033">
      <w:pPr>
        <w:suppressAutoHyphens/>
        <w:ind w:right="368" w:firstLine="567"/>
        <w:jc w:val="both"/>
        <w:rPr>
          <w:rFonts w:ascii="Times New Roman" w:eastAsia="Times New Roman" w:hAnsi="Times New Roman"/>
          <w:sz w:val="24"/>
          <w:szCs w:val="24"/>
        </w:rPr>
      </w:pPr>
    </w:p>
    <w:p w14:paraId="0460AAEF" w14:textId="7E2D3722" w:rsidR="00F43663" w:rsidRPr="00AB4033" w:rsidRDefault="005A6050" w:rsidP="00AB4033">
      <w:pPr>
        <w:suppressAutoHyphens/>
        <w:ind w:right="368" w:firstLine="567"/>
        <w:jc w:val="both"/>
        <w:rPr>
          <w:rFonts w:ascii="Times New Roman" w:eastAsia="Times New Roman" w:hAnsi="Times New Roman"/>
          <w:sz w:val="24"/>
          <w:szCs w:val="24"/>
        </w:rPr>
      </w:pPr>
      <w:r w:rsidRPr="00AB4033">
        <w:rPr>
          <w:rFonts w:ascii="Times New Roman" w:eastAsia="Times New Roman" w:hAnsi="Times New Roman"/>
          <w:sz w:val="24"/>
          <w:szCs w:val="24"/>
        </w:rPr>
        <w:t>Į</w:t>
      </w:r>
      <w:r w:rsidR="00F43663" w:rsidRPr="00AB4033">
        <w:rPr>
          <w:rFonts w:ascii="Times New Roman" w:eastAsia="Times New Roman" w:hAnsi="Times New Roman"/>
          <w:sz w:val="24"/>
          <w:szCs w:val="24"/>
        </w:rPr>
        <w:t>sipareigojame pirkimo sutartyje</w:t>
      </w:r>
      <w:r w:rsidR="00F43663" w:rsidRPr="00AB4033">
        <w:rPr>
          <w:rFonts w:ascii="Times New Roman" w:eastAsia="Times New Roman" w:hAnsi="Times New Roman"/>
          <w:i/>
          <w:sz w:val="24"/>
          <w:szCs w:val="24"/>
        </w:rPr>
        <w:t xml:space="preserve"> </w:t>
      </w:r>
      <w:r w:rsidR="00F43663" w:rsidRPr="00AB4033">
        <w:rPr>
          <w:rFonts w:ascii="Times New Roman" w:eastAsia="Times New Roman" w:hAnsi="Times New Roman"/>
          <w:sz w:val="24"/>
          <w:szCs w:val="24"/>
        </w:rPr>
        <w:t>numatytus darbus užbaigti</w:t>
      </w:r>
      <w:r w:rsidR="00F43663" w:rsidRPr="00AB4033">
        <w:rPr>
          <w:rFonts w:ascii="Times New Roman" w:eastAsia="Times New Roman" w:hAnsi="Times New Roman"/>
          <w:i/>
          <w:sz w:val="24"/>
          <w:szCs w:val="24"/>
        </w:rPr>
        <w:t xml:space="preserve"> </w:t>
      </w:r>
      <w:r w:rsidR="00F43663" w:rsidRPr="00AB4033">
        <w:rPr>
          <w:rFonts w:ascii="Times New Roman" w:eastAsia="Times New Roman" w:hAnsi="Times New Roman"/>
          <w:sz w:val="24"/>
          <w:szCs w:val="24"/>
        </w:rPr>
        <w:t>per pirkimo sutartyje nustatytą terminą.</w:t>
      </w:r>
    </w:p>
    <w:p w14:paraId="4EAFC49A" w14:textId="77777777" w:rsidR="00F43663" w:rsidRPr="00AB4033" w:rsidRDefault="00F43663" w:rsidP="00AB4033">
      <w:pPr>
        <w:suppressAutoHyphens/>
        <w:jc w:val="both"/>
        <w:rPr>
          <w:rFonts w:ascii="Times New Roman" w:eastAsia="Times New Roman" w:hAnsi="Times New Roman"/>
          <w:sz w:val="24"/>
          <w:szCs w:val="24"/>
        </w:rPr>
      </w:pPr>
    </w:p>
    <w:p w14:paraId="24A79110" w14:textId="09611FE9" w:rsidR="00F43663" w:rsidRPr="00AB4033" w:rsidRDefault="00F43663" w:rsidP="00AB4033">
      <w:pPr>
        <w:suppressAutoHyphens/>
        <w:ind w:firstLine="567"/>
        <w:jc w:val="both"/>
        <w:rPr>
          <w:rFonts w:ascii="Times New Roman" w:eastAsia="Times New Roman" w:hAnsi="Times New Roman"/>
          <w:sz w:val="24"/>
          <w:szCs w:val="24"/>
        </w:rPr>
      </w:pPr>
      <w:r w:rsidRPr="00AB4033">
        <w:rPr>
          <w:rFonts w:ascii="Times New Roman" w:eastAsia="Times New Roman" w:hAnsi="Times New Roman"/>
          <w:sz w:val="24"/>
          <w:szCs w:val="24"/>
        </w:rPr>
        <w:t>Pasiūlymas galioja iki pirkimo dokument</w:t>
      </w:r>
      <w:r w:rsidR="00C3552E" w:rsidRPr="00AB4033">
        <w:rPr>
          <w:rFonts w:ascii="Times New Roman" w:eastAsia="Times New Roman" w:hAnsi="Times New Roman"/>
          <w:sz w:val="24"/>
          <w:szCs w:val="24"/>
        </w:rPr>
        <w:t>uose nurodyto termino pabaigos.</w:t>
      </w:r>
    </w:p>
    <w:p w14:paraId="6EB257C7" w14:textId="77777777" w:rsidR="00F76DE3" w:rsidRPr="00AB4033" w:rsidRDefault="00F76DE3" w:rsidP="00AB4033">
      <w:pPr>
        <w:suppressAutoHyphens/>
        <w:ind w:right="-57"/>
        <w:jc w:val="both"/>
        <w:rPr>
          <w:rFonts w:ascii="Times New Roman" w:eastAsia="Times New Roman" w:hAnsi="Times New Roman"/>
          <w:sz w:val="24"/>
          <w:szCs w:val="24"/>
        </w:rPr>
      </w:pPr>
      <w:bookmarkStart w:id="82" w:name="_Toc487792350"/>
      <w:bookmarkStart w:id="83" w:name="_Toc520191708"/>
      <w:bookmarkStart w:id="84" w:name="_Toc4408153"/>
      <w:bookmarkStart w:id="85" w:name="_Toc4567333"/>
    </w:p>
    <w:p w14:paraId="4ADE5705" w14:textId="77777777" w:rsidR="00F76DE3" w:rsidRPr="00AB4033" w:rsidRDefault="00F76DE3" w:rsidP="00AB4033">
      <w:pPr>
        <w:suppressAutoHyphens/>
        <w:ind w:right="-2"/>
        <w:jc w:val="both"/>
        <w:rPr>
          <w:rFonts w:ascii="Times New Roman" w:eastAsia="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703"/>
        <w:gridCol w:w="1834"/>
        <w:gridCol w:w="842"/>
        <w:gridCol w:w="2778"/>
      </w:tblGrid>
      <w:tr w:rsidR="00F76DE3" w:rsidRPr="00AB4033" w14:paraId="61CEF796" w14:textId="77777777" w:rsidTr="00543A4D">
        <w:tc>
          <w:tcPr>
            <w:tcW w:w="3652" w:type="dxa"/>
            <w:tcBorders>
              <w:bottom w:val="single" w:sz="4" w:space="0" w:color="auto"/>
            </w:tcBorders>
          </w:tcPr>
          <w:p w14:paraId="4EBD309C" w14:textId="77777777" w:rsidR="00F76DE3" w:rsidRPr="00AB4033" w:rsidRDefault="00F76DE3" w:rsidP="00AB4033">
            <w:pPr>
              <w:ind w:right="-2"/>
              <w:jc w:val="both"/>
              <w:rPr>
                <w:rFonts w:ascii="Times New Roman" w:hAnsi="Times New Roman"/>
                <w:sz w:val="24"/>
                <w:szCs w:val="24"/>
              </w:rPr>
            </w:pPr>
          </w:p>
        </w:tc>
        <w:tc>
          <w:tcPr>
            <w:tcW w:w="709" w:type="dxa"/>
          </w:tcPr>
          <w:p w14:paraId="4AFEA9B0" w14:textId="77777777" w:rsidR="00F76DE3" w:rsidRPr="00AB4033" w:rsidRDefault="00F76DE3" w:rsidP="00AB4033">
            <w:pPr>
              <w:ind w:right="-2"/>
              <w:jc w:val="both"/>
              <w:rPr>
                <w:rFonts w:ascii="Times New Roman" w:hAnsi="Times New Roman"/>
                <w:sz w:val="24"/>
                <w:szCs w:val="24"/>
              </w:rPr>
            </w:pPr>
          </w:p>
        </w:tc>
        <w:tc>
          <w:tcPr>
            <w:tcW w:w="1843" w:type="dxa"/>
            <w:tcBorders>
              <w:bottom w:val="single" w:sz="4" w:space="0" w:color="auto"/>
            </w:tcBorders>
          </w:tcPr>
          <w:p w14:paraId="26C096B0" w14:textId="77777777" w:rsidR="00F76DE3" w:rsidRPr="00AB4033" w:rsidRDefault="00F76DE3" w:rsidP="00AB4033">
            <w:pPr>
              <w:ind w:right="-2"/>
              <w:jc w:val="both"/>
              <w:rPr>
                <w:rFonts w:ascii="Times New Roman" w:hAnsi="Times New Roman"/>
                <w:sz w:val="24"/>
                <w:szCs w:val="24"/>
              </w:rPr>
            </w:pPr>
          </w:p>
        </w:tc>
        <w:tc>
          <w:tcPr>
            <w:tcW w:w="850" w:type="dxa"/>
          </w:tcPr>
          <w:p w14:paraId="456197EF" w14:textId="77777777" w:rsidR="00F76DE3" w:rsidRPr="00AB4033" w:rsidRDefault="00F76DE3" w:rsidP="00AB4033">
            <w:pPr>
              <w:ind w:right="-2"/>
              <w:jc w:val="both"/>
              <w:rPr>
                <w:rFonts w:ascii="Times New Roman" w:hAnsi="Times New Roman"/>
                <w:sz w:val="24"/>
                <w:szCs w:val="24"/>
              </w:rPr>
            </w:pPr>
          </w:p>
        </w:tc>
        <w:tc>
          <w:tcPr>
            <w:tcW w:w="2800" w:type="dxa"/>
            <w:tcBorders>
              <w:bottom w:val="single" w:sz="4" w:space="0" w:color="auto"/>
            </w:tcBorders>
          </w:tcPr>
          <w:p w14:paraId="4C0E75EE" w14:textId="77777777" w:rsidR="00F76DE3" w:rsidRPr="00AB4033" w:rsidRDefault="00F76DE3" w:rsidP="00AB4033">
            <w:pPr>
              <w:ind w:right="-2"/>
              <w:jc w:val="both"/>
              <w:rPr>
                <w:rFonts w:ascii="Times New Roman" w:hAnsi="Times New Roman"/>
                <w:sz w:val="24"/>
                <w:szCs w:val="24"/>
              </w:rPr>
            </w:pPr>
          </w:p>
        </w:tc>
      </w:tr>
      <w:tr w:rsidR="00F76DE3" w:rsidRPr="00AB4033" w14:paraId="0E84C081" w14:textId="77777777" w:rsidTr="00543A4D">
        <w:tc>
          <w:tcPr>
            <w:tcW w:w="3652" w:type="dxa"/>
            <w:tcBorders>
              <w:top w:val="single" w:sz="4" w:space="0" w:color="auto"/>
            </w:tcBorders>
          </w:tcPr>
          <w:p w14:paraId="5BFD244F" w14:textId="77777777" w:rsidR="00F76DE3" w:rsidRPr="00AB4033" w:rsidRDefault="00F76DE3" w:rsidP="00AB4033">
            <w:pPr>
              <w:ind w:right="-2"/>
              <w:jc w:val="center"/>
              <w:rPr>
                <w:rFonts w:ascii="Times New Roman" w:hAnsi="Times New Roman"/>
                <w:sz w:val="24"/>
                <w:szCs w:val="24"/>
              </w:rPr>
            </w:pPr>
            <w:r w:rsidRPr="00AB4033">
              <w:rPr>
                <w:rFonts w:ascii="Times New Roman" w:hAnsi="Times New Roman"/>
                <w:i/>
                <w:position w:val="6"/>
                <w:sz w:val="24"/>
                <w:szCs w:val="24"/>
              </w:rPr>
              <w:t>(Pasirašiusio asmens pareigų pavadinimas)</w:t>
            </w:r>
          </w:p>
        </w:tc>
        <w:tc>
          <w:tcPr>
            <w:tcW w:w="709" w:type="dxa"/>
          </w:tcPr>
          <w:p w14:paraId="1966DD58" w14:textId="77777777" w:rsidR="00F76DE3" w:rsidRPr="00AB4033" w:rsidRDefault="00F76DE3" w:rsidP="00AB4033">
            <w:pPr>
              <w:ind w:right="-2"/>
              <w:jc w:val="center"/>
              <w:rPr>
                <w:rFonts w:ascii="Times New Roman" w:hAnsi="Times New Roman"/>
                <w:sz w:val="24"/>
                <w:szCs w:val="24"/>
              </w:rPr>
            </w:pPr>
          </w:p>
        </w:tc>
        <w:tc>
          <w:tcPr>
            <w:tcW w:w="1843" w:type="dxa"/>
            <w:tcBorders>
              <w:top w:val="single" w:sz="4" w:space="0" w:color="auto"/>
            </w:tcBorders>
          </w:tcPr>
          <w:p w14:paraId="1A462900" w14:textId="77777777" w:rsidR="00F76DE3" w:rsidRPr="00AB4033" w:rsidRDefault="00F76DE3" w:rsidP="00AB4033">
            <w:pPr>
              <w:ind w:right="-2"/>
              <w:jc w:val="center"/>
              <w:rPr>
                <w:rFonts w:ascii="Times New Roman" w:hAnsi="Times New Roman"/>
                <w:sz w:val="24"/>
                <w:szCs w:val="24"/>
              </w:rPr>
            </w:pPr>
            <w:r w:rsidRPr="00AB4033">
              <w:rPr>
                <w:rFonts w:ascii="Times New Roman" w:hAnsi="Times New Roman"/>
                <w:i/>
                <w:sz w:val="24"/>
                <w:szCs w:val="24"/>
              </w:rPr>
              <w:t>(parašas)</w:t>
            </w:r>
          </w:p>
        </w:tc>
        <w:tc>
          <w:tcPr>
            <w:tcW w:w="850" w:type="dxa"/>
          </w:tcPr>
          <w:p w14:paraId="109FA90A" w14:textId="77777777" w:rsidR="00F76DE3" w:rsidRPr="00AB4033" w:rsidRDefault="00F76DE3" w:rsidP="00AB4033">
            <w:pPr>
              <w:ind w:right="-2"/>
              <w:jc w:val="center"/>
              <w:rPr>
                <w:rFonts w:ascii="Times New Roman" w:hAnsi="Times New Roman"/>
                <w:sz w:val="24"/>
                <w:szCs w:val="24"/>
              </w:rPr>
            </w:pPr>
          </w:p>
        </w:tc>
        <w:tc>
          <w:tcPr>
            <w:tcW w:w="2800" w:type="dxa"/>
            <w:tcBorders>
              <w:top w:val="single" w:sz="4" w:space="0" w:color="auto"/>
            </w:tcBorders>
          </w:tcPr>
          <w:p w14:paraId="58249569" w14:textId="77777777" w:rsidR="00F76DE3" w:rsidRPr="00AB4033" w:rsidRDefault="00F76DE3" w:rsidP="00AB4033">
            <w:pPr>
              <w:ind w:right="-2"/>
              <w:jc w:val="center"/>
              <w:rPr>
                <w:rFonts w:ascii="Times New Roman" w:hAnsi="Times New Roman"/>
                <w:sz w:val="24"/>
                <w:szCs w:val="24"/>
              </w:rPr>
            </w:pPr>
            <w:r w:rsidRPr="00AB4033">
              <w:rPr>
                <w:rFonts w:ascii="Times New Roman" w:hAnsi="Times New Roman"/>
                <w:i/>
                <w:sz w:val="24"/>
                <w:szCs w:val="24"/>
              </w:rPr>
              <w:t>(vardas ir pavardė)</w:t>
            </w:r>
          </w:p>
        </w:tc>
      </w:tr>
    </w:tbl>
    <w:p w14:paraId="2F77306F" w14:textId="18C624C6" w:rsidR="00F76DE3" w:rsidRPr="00B56E11" w:rsidRDefault="00FA3F07" w:rsidP="007D4E30">
      <w:pPr>
        <w:jc w:val="right"/>
      </w:pPr>
      <w:r w:rsidRPr="00AB4033">
        <w:br w:type="column"/>
      </w:r>
      <w:bookmarkStart w:id="86" w:name="_Toc188351162"/>
      <w:r w:rsidR="00B56E11" w:rsidRPr="00B56E11">
        <w:lastRenderedPageBreak/>
        <w:t xml:space="preserve">Pirkimo sąlygų </w:t>
      </w:r>
      <w:r w:rsidR="00B56E11">
        <w:t>3</w:t>
      </w:r>
      <w:r w:rsidR="00B56E11" w:rsidRPr="00B56E11">
        <w:t xml:space="preserve"> priedas</w:t>
      </w:r>
      <w:bookmarkEnd w:id="86"/>
    </w:p>
    <w:p w14:paraId="71FA248E" w14:textId="77777777" w:rsidR="00B56E11" w:rsidRPr="00B56E11" w:rsidRDefault="00B56E11" w:rsidP="00B56E11"/>
    <w:p w14:paraId="604F1B02" w14:textId="77777777" w:rsidR="00B56E11" w:rsidRDefault="00B56E11" w:rsidP="00AB4033">
      <w:pPr>
        <w:pStyle w:val="Heading1"/>
      </w:pPr>
      <w:bookmarkStart w:id="87" w:name="_Toc188349840"/>
    </w:p>
    <w:p w14:paraId="1123C06B" w14:textId="11D2D557" w:rsidR="00677182" w:rsidRPr="00AB4033" w:rsidRDefault="00677182" w:rsidP="00AB4033">
      <w:pPr>
        <w:pStyle w:val="Heading1"/>
      </w:pPr>
      <w:bookmarkStart w:id="88" w:name="_Toc188351163"/>
      <w:bookmarkStart w:id="89" w:name="_Toc188353604"/>
      <w:bookmarkStart w:id="90" w:name="_Toc188359830"/>
      <w:r w:rsidRPr="00AB4033">
        <w:t>PIRKIMO SUTARTIES PROJEKTAS</w:t>
      </w:r>
      <w:bookmarkEnd w:id="87"/>
      <w:bookmarkEnd w:id="88"/>
      <w:bookmarkEnd w:id="89"/>
      <w:bookmarkEnd w:id="90"/>
    </w:p>
    <w:p w14:paraId="23999646" w14:textId="426CE3A7" w:rsidR="00E739F6" w:rsidRPr="00AB4033" w:rsidRDefault="00E739F6" w:rsidP="00AB4033">
      <w:pPr>
        <w:rPr>
          <w:rFonts w:ascii="Times New Roman" w:hAnsi="Times New Roman"/>
          <w:sz w:val="24"/>
          <w:szCs w:val="24"/>
        </w:rPr>
      </w:pPr>
    </w:p>
    <w:p w14:paraId="66666285" w14:textId="77777777" w:rsidR="000A0FE4" w:rsidRPr="00AB4033" w:rsidRDefault="000A0FE4" w:rsidP="00AB4033">
      <w:pPr>
        <w:rPr>
          <w:rFonts w:ascii="Times New Roman" w:hAnsi="Times New Roman"/>
          <w:sz w:val="24"/>
          <w:szCs w:val="24"/>
        </w:rPr>
      </w:pPr>
    </w:p>
    <w:p w14:paraId="5626C742" w14:textId="77777777" w:rsidR="00E739F6" w:rsidRPr="00AB4033" w:rsidRDefault="00E739F6" w:rsidP="00AB4033">
      <w:pPr>
        <w:rPr>
          <w:rFonts w:ascii="Times New Roman" w:hAnsi="Times New Roman"/>
          <w:i/>
          <w:iCs/>
          <w:sz w:val="24"/>
          <w:szCs w:val="24"/>
        </w:rPr>
      </w:pPr>
      <w:r w:rsidRPr="00AB4033">
        <w:rPr>
          <w:rFonts w:ascii="Times New Roman" w:hAnsi="Times New Roman"/>
          <w:i/>
          <w:iCs/>
          <w:sz w:val="24"/>
          <w:szCs w:val="24"/>
        </w:rPr>
        <w:t>Pateikiamas atskiru dokumentu</w:t>
      </w:r>
      <w:r w:rsidR="00777D94" w:rsidRPr="00AB4033">
        <w:rPr>
          <w:rFonts w:ascii="Times New Roman" w:hAnsi="Times New Roman"/>
          <w:i/>
          <w:iCs/>
          <w:sz w:val="24"/>
          <w:szCs w:val="24"/>
        </w:rPr>
        <w:t>.</w:t>
      </w:r>
    </w:p>
    <w:p w14:paraId="28B701ED" w14:textId="77777777" w:rsidR="00E739F6" w:rsidRPr="00AB4033" w:rsidRDefault="00E739F6" w:rsidP="00AB4033">
      <w:pPr>
        <w:rPr>
          <w:rFonts w:ascii="Times New Roman" w:hAnsi="Times New Roman"/>
          <w:sz w:val="24"/>
          <w:szCs w:val="24"/>
        </w:rPr>
      </w:pPr>
    </w:p>
    <w:p w14:paraId="7708E13A" w14:textId="77777777" w:rsidR="00665D99" w:rsidRPr="00AB4033" w:rsidRDefault="00665D99" w:rsidP="00AB4033">
      <w:pPr>
        <w:rPr>
          <w:rFonts w:ascii="Times New Roman" w:hAnsi="Times New Roman"/>
          <w:sz w:val="24"/>
          <w:szCs w:val="24"/>
        </w:rPr>
      </w:pPr>
    </w:p>
    <w:p w14:paraId="110485E3" w14:textId="77777777" w:rsidR="00665D99" w:rsidRPr="00AB4033" w:rsidRDefault="00665D99" w:rsidP="00AB4033">
      <w:pPr>
        <w:rPr>
          <w:rFonts w:ascii="Times New Roman" w:hAnsi="Times New Roman"/>
          <w:sz w:val="24"/>
          <w:szCs w:val="24"/>
        </w:rPr>
      </w:pPr>
    </w:p>
    <w:p w14:paraId="759104E4" w14:textId="77777777" w:rsidR="00665D99" w:rsidRPr="00AB4033" w:rsidRDefault="00665D99" w:rsidP="00AB4033">
      <w:pPr>
        <w:rPr>
          <w:rFonts w:ascii="Times New Roman" w:hAnsi="Times New Roman"/>
          <w:sz w:val="24"/>
          <w:szCs w:val="24"/>
        </w:rPr>
      </w:pPr>
    </w:p>
    <w:p w14:paraId="57759E35" w14:textId="77777777" w:rsidR="00665D99" w:rsidRPr="00AB4033" w:rsidRDefault="00665D99" w:rsidP="00AB4033">
      <w:pPr>
        <w:rPr>
          <w:rFonts w:ascii="Times New Roman" w:hAnsi="Times New Roman"/>
          <w:sz w:val="24"/>
          <w:szCs w:val="24"/>
        </w:rPr>
      </w:pPr>
    </w:p>
    <w:p w14:paraId="56432900" w14:textId="77777777" w:rsidR="00665D99" w:rsidRPr="00AB4033" w:rsidRDefault="00665D99" w:rsidP="00AB4033">
      <w:pPr>
        <w:rPr>
          <w:rFonts w:ascii="Times New Roman" w:hAnsi="Times New Roman"/>
          <w:sz w:val="24"/>
          <w:szCs w:val="24"/>
        </w:rPr>
      </w:pPr>
    </w:p>
    <w:p w14:paraId="6988C55B" w14:textId="77777777" w:rsidR="00665D99" w:rsidRPr="00AB4033" w:rsidRDefault="00665D99" w:rsidP="00AB4033">
      <w:pPr>
        <w:rPr>
          <w:rFonts w:ascii="Times New Roman" w:hAnsi="Times New Roman"/>
          <w:sz w:val="24"/>
          <w:szCs w:val="24"/>
        </w:rPr>
      </w:pPr>
    </w:p>
    <w:p w14:paraId="3F082487" w14:textId="77777777" w:rsidR="00665D99" w:rsidRPr="00AB4033" w:rsidRDefault="00665D99" w:rsidP="00AB4033">
      <w:pPr>
        <w:rPr>
          <w:rFonts w:ascii="Times New Roman" w:hAnsi="Times New Roman"/>
          <w:sz w:val="24"/>
          <w:szCs w:val="24"/>
        </w:rPr>
      </w:pPr>
    </w:p>
    <w:p w14:paraId="366E1B2C" w14:textId="77777777" w:rsidR="00665D99" w:rsidRPr="00AB4033" w:rsidRDefault="00665D99" w:rsidP="00AB4033">
      <w:pPr>
        <w:rPr>
          <w:rFonts w:ascii="Times New Roman" w:hAnsi="Times New Roman"/>
          <w:sz w:val="24"/>
          <w:szCs w:val="24"/>
        </w:rPr>
      </w:pPr>
    </w:p>
    <w:p w14:paraId="39152F71" w14:textId="77777777" w:rsidR="00665D99" w:rsidRPr="00AB4033" w:rsidRDefault="00665D99" w:rsidP="00AB4033">
      <w:pPr>
        <w:rPr>
          <w:rFonts w:ascii="Times New Roman" w:hAnsi="Times New Roman"/>
          <w:sz w:val="24"/>
          <w:szCs w:val="24"/>
        </w:rPr>
      </w:pPr>
    </w:p>
    <w:p w14:paraId="7CC9CE53" w14:textId="77777777" w:rsidR="00665D99" w:rsidRPr="00AB4033" w:rsidRDefault="00665D99" w:rsidP="00AB4033">
      <w:pPr>
        <w:rPr>
          <w:rFonts w:ascii="Times New Roman" w:hAnsi="Times New Roman"/>
          <w:sz w:val="24"/>
          <w:szCs w:val="24"/>
        </w:rPr>
      </w:pPr>
    </w:p>
    <w:p w14:paraId="64FD42E8" w14:textId="77777777" w:rsidR="00665D99" w:rsidRPr="00AB4033" w:rsidRDefault="00665D99" w:rsidP="00AB4033">
      <w:pPr>
        <w:rPr>
          <w:rFonts w:ascii="Times New Roman" w:hAnsi="Times New Roman"/>
          <w:sz w:val="24"/>
          <w:szCs w:val="24"/>
        </w:rPr>
      </w:pPr>
    </w:p>
    <w:p w14:paraId="62FCA8C1" w14:textId="77777777" w:rsidR="00665D99" w:rsidRPr="00AB4033" w:rsidRDefault="00665D99" w:rsidP="00AB4033">
      <w:pPr>
        <w:rPr>
          <w:rFonts w:ascii="Times New Roman" w:hAnsi="Times New Roman"/>
          <w:sz w:val="24"/>
          <w:szCs w:val="24"/>
        </w:rPr>
      </w:pPr>
    </w:p>
    <w:p w14:paraId="11E2D23A" w14:textId="77777777" w:rsidR="00665D99" w:rsidRPr="00AB4033" w:rsidRDefault="00665D99" w:rsidP="00AB4033">
      <w:pPr>
        <w:rPr>
          <w:rFonts w:ascii="Times New Roman" w:hAnsi="Times New Roman"/>
          <w:sz w:val="24"/>
          <w:szCs w:val="24"/>
        </w:rPr>
      </w:pPr>
    </w:p>
    <w:p w14:paraId="45A7B3F1" w14:textId="77777777" w:rsidR="00665D99" w:rsidRPr="00AB4033" w:rsidRDefault="00665D99" w:rsidP="00AB4033">
      <w:pPr>
        <w:rPr>
          <w:rFonts w:ascii="Times New Roman" w:hAnsi="Times New Roman"/>
          <w:sz w:val="24"/>
          <w:szCs w:val="24"/>
        </w:rPr>
      </w:pPr>
    </w:p>
    <w:p w14:paraId="4DAEF938" w14:textId="77777777" w:rsidR="00665D99" w:rsidRPr="00AB4033" w:rsidRDefault="00665D99" w:rsidP="00AB4033">
      <w:pPr>
        <w:rPr>
          <w:rFonts w:ascii="Times New Roman" w:hAnsi="Times New Roman"/>
          <w:sz w:val="24"/>
          <w:szCs w:val="24"/>
        </w:rPr>
      </w:pPr>
    </w:p>
    <w:p w14:paraId="4C9BBCEC" w14:textId="77777777" w:rsidR="00665D99" w:rsidRPr="00AB4033" w:rsidRDefault="00665D99" w:rsidP="00AB4033">
      <w:pPr>
        <w:rPr>
          <w:rFonts w:ascii="Times New Roman" w:hAnsi="Times New Roman"/>
          <w:sz w:val="24"/>
          <w:szCs w:val="24"/>
        </w:rPr>
      </w:pPr>
    </w:p>
    <w:p w14:paraId="0DAB92F0" w14:textId="77777777" w:rsidR="00665D99" w:rsidRPr="00AB4033" w:rsidRDefault="00665D99" w:rsidP="00AB4033">
      <w:pPr>
        <w:rPr>
          <w:rFonts w:ascii="Times New Roman" w:hAnsi="Times New Roman"/>
          <w:sz w:val="24"/>
          <w:szCs w:val="24"/>
        </w:rPr>
      </w:pPr>
    </w:p>
    <w:p w14:paraId="0A30B591" w14:textId="77777777" w:rsidR="00665D99" w:rsidRPr="00AB4033" w:rsidRDefault="00665D99" w:rsidP="00AB4033">
      <w:pPr>
        <w:rPr>
          <w:rFonts w:ascii="Times New Roman" w:hAnsi="Times New Roman"/>
          <w:sz w:val="24"/>
          <w:szCs w:val="24"/>
        </w:rPr>
      </w:pPr>
    </w:p>
    <w:p w14:paraId="09B22DE2" w14:textId="77777777" w:rsidR="00665D99" w:rsidRPr="00AB4033" w:rsidRDefault="00665D99" w:rsidP="00AB4033">
      <w:pPr>
        <w:rPr>
          <w:rFonts w:ascii="Times New Roman" w:hAnsi="Times New Roman"/>
          <w:sz w:val="24"/>
          <w:szCs w:val="24"/>
        </w:rPr>
      </w:pPr>
    </w:p>
    <w:p w14:paraId="1396DF0B" w14:textId="77777777" w:rsidR="00665D99" w:rsidRPr="00AB4033" w:rsidRDefault="00665D99" w:rsidP="00AB4033">
      <w:pPr>
        <w:rPr>
          <w:rFonts w:ascii="Times New Roman" w:hAnsi="Times New Roman"/>
          <w:sz w:val="24"/>
          <w:szCs w:val="24"/>
        </w:rPr>
      </w:pPr>
    </w:p>
    <w:p w14:paraId="1DF7555B" w14:textId="77777777" w:rsidR="00665D99" w:rsidRPr="00AB4033" w:rsidRDefault="00665D99" w:rsidP="00AB4033">
      <w:pPr>
        <w:rPr>
          <w:rFonts w:ascii="Times New Roman" w:hAnsi="Times New Roman"/>
          <w:sz w:val="24"/>
          <w:szCs w:val="24"/>
        </w:rPr>
      </w:pPr>
    </w:p>
    <w:p w14:paraId="34924BEA" w14:textId="77777777" w:rsidR="00665D99" w:rsidRPr="00AB4033" w:rsidRDefault="00665D99" w:rsidP="00AB4033">
      <w:pPr>
        <w:rPr>
          <w:rFonts w:ascii="Times New Roman" w:hAnsi="Times New Roman"/>
          <w:sz w:val="24"/>
          <w:szCs w:val="24"/>
        </w:rPr>
      </w:pPr>
    </w:p>
    <w:p w14:paraId="6B773143" w14:textId="77777777" w:rsidR="00665D99" w:rsidRPr="00AB4033" w:rsidRDefault="00665D99" w:rsidP="00AB4033">
      <w:pPr>
        <w:rPr>
          <w:rFonts w:ascii="Times New Roman" w:hAnsi="Times New Roman"/>
          <w:sz w:val="24"/>
          <w:szCs w:val="24"/>
        </w:rPr>
      </w:pPr>
    </w:p>
    <w:p w14:paraId="56A9CEB3" w14:textId="77777777" w:rsidR="00665D99" w:rsidRPr="00AB4033" w:rsidRDefault="00665D99" w:rsidP="00AB4033">
      <w:pPr>
        <w:rPr>
          <w:rFonts w:ascii="Times New Roman" w:hAnsi="Times New Roman"/>
          <w:sz w:val="24"/>
          <w:szCs w:val="24"/>
        </w:rPr>
      </w:pPr>
    </w:p>
    <w:p w14:paraId="4B6B9081" w14:textId="77777777" w:rsidR="00665D99" w:rsidRPr="00AB4033" w:rsidRDefault="00665D99" w:rsidP="00AB4033">
      <w:pPr>
        <w:rPr>
          <w:rFonts w:ascii="Times New Roman" w:hAnsi="Times New Roman"/>
          <w:sz w:val="24"/>
          <w:szCs w:val="24"/>
        </w:rPr>
      </w:pPr>
    </w:p>
    <w:p w14:paraId="789378C8" w14:textId="77777777" w:rsidR="00665D99" w:rsidRPr="00AB4033" w:rsidRDefault="00665D99" w:rsidP="00AB4033">
      <w:pPr>
        <w:rPr>
          <w:rFonts w:ascii="Times New Roman" w:hAnsi="Times New Roman"/>
          <w:sz w:val="24"/>
          <w:szCs w:val="24"/>
        </w:rPr>
      </w:pPr>
    </w:p>
    <w:p w14:paraId="4C8D7B47" w14:textId="77777777" w:rsidR="00665D99" w:rsidRPr="00AB4033" w:rsidRDefault="00665D99" w:rsidP="00AB4033">
      <w:pPr>
        <w:rPr>
          <w:rFonts w:ascii="Times New Roman" w:hAnsi="Times New Roman"/>
          <w:sz w:val="24"/>
          <w:szCs w:val="24"/>
        </w:rPr>
      </w:pPr>
    </w:p>
    <w:p w14:paraId="6ABF3EEA" w14:textId="77777777" w:rsidR="00665D99" w:rsidRPr="00AB4033" w:rsidRDefault="00665D99" w:rsidP="00AB4033">
      <w:pPr>
        <w:rPr>
          <w:rFonts w:ascii="Times New Roman" w:hAnsi="Times New Roman"/>
          <w:sz w:val="24"/>
          <w:szCs w:val="24"/>
        </w:rPr>
      </w:pPr>
    </w:p>
    <w:p w14:paraId="45DD74F8" w14:textId="77777777" w:rsidR="00665D99" w:rsidRPr="00AB4033" w:rsidRDefault="00665D99" w:rsidP="00AB4033">
      <w:pPr>
        <w:rPr>
          <w:rFonts w:ascii="Times New Roman" w:hAnsi="Times New Roman"/>
          <w:sz w:val="24"/>
          <w:szCs w:val="24"/>
        </w:rPr>
      </w:pPr>
    </w:p>
    <w:p w14:paraId="5BDD1F64" w14:textId="77777777" w:rsidR="00665D99" w:rsidRPr="00AB4033" w:rsidRDefault="00665D99" w:rsidP="00AB4033">
      <w:pPr>
        <w:rPr>
          <w:rFonts w:ascii="Times New Roman" w:hAnsi="Times New Roman"/>
          <w:sz w:val="24"/>
          <w:szCs w:val="24"/>
        </w:rPr>
      </w:pPr>
    </w:p>
    <w:p w14:paraId="4D0A1C3D" w14:textId="77777777" w:rsidR="00665D99" w:rsidRPr="00AB4033" w:rsidRDefault="00665D99" w:rsidP="00AB4033">
      <w:pPr>
        <w:rPr>
          <w:rFonts w:ascii="Times New Roman" w:hAnsi="Times New Roman"/>
          <w:sz w:val="24"/>
          <w:szCs w:val="24"/>
        </w:rPr>
      </w:pPr>
    </w:p>
    <w:p w14:paraId="17EA32FE" w14:textId="77777777" w:rsidR="00665D99" w:rsidRPr="00AB4033" w:rsidRDefault="00665D99" w:rsidP="00AB4033">
      <w:pPr>
        <w:rPr>
          <w:rFonts w:ascii="Times New Roman" w:hAnsi="Times New Roman"/>
          <w:sz w:val="24"/>
          <w:szCs w:val="24"/>
        </w:rPr>
      </w:pPr>
    </w:p>
    <w:p w14:paraId="0EB30428" w14:textId="77777777" w:rsidR="00665D99" w:rsidRPr="00AB4033" w:rsidRDefault="00665D99" w:rsidP="00AB4033">
      <w:pPr>
        <w:rPr>
          <w:rFonts w:ascii="Times New Roman" w:hAnsi="Times New Roman"/>
          <w:sz w:val="24"/>
          <w:szCs w:val="24"/>
        </w:rPr>
      </w:pPr>
    </w:p>
    <w:p w14:paraId="04B329C2" w14:textId="77777777" w:rsidR="00665D99" w:rsidRPr="00AB4033" w:rsidRDefault="00665D99" w:rsidP="00AB4033">
      <w:pPr>
        <w:rPr>
          <w:rFonts w:ascii="Times New Roman" w:hAnsi="Times New Roman"/>
          <w:sz w:val="24"/>
          <w:szCs w:val="24"/>
        </w:rPr>
      </w:pPr>
    </w:p>
    <w:p w14:paraId="6855A5EE" w14:textId="77777777" w:rsidR="00665D99" w:rsidRPr="00AB4033" w:rsidRDefault="00665D99" w:rsidP="00AB4033">
      <w:pPr>
        <w:rPr>
          <w:rFonts w:ascii="Times New Roman" w:hAnsi="Times New Roman"/>
          <w:sz w:val="24"/>
          <w:szCs w:val="24"/>
        </w:rPr>
      </w:pPr>
    </w:p>
    <w:p w14:paraId="38CB8CFA" w14:textId="77777777" w:rsidR="00665D99" w:rsidRPr="00AB4033" w:rsidRDefault="00665D99" w:rsidP="00AB4033">
      <w:pPr>
        <w:rPr>
          <w:rFonts w:ascii="Times New Roman" w:hAnsi="Times New Roman"/>
          <w:sz w:val="24"/>
          <w:szCs w:val="24"/>
        </w:rPr>
      </w:pPr>
    </w:p>
    <w:p w14:paraId="73EC33C6" w14:textId="77777777" w:rsidR="00665D99" w:rsidRPr="00AB4033" w:rsidRDefault="00665D99" w:rsidP="00AB4033">
      <w:pPr>
        <w:rPr>
          <w:rFonts w:ascii="Times New Roman" w:hAnsi="Times New Roman"/>
          <w:sz w:val="24"/>
          <w:szCs w:val="24"/>
        </w:rPr>
      </w:pPr>
    </w:p>
    <w:p w14:paraId="478B34C8" w14:textId="77777777" w:rsidR="00665D99" w:rsidRPr="00AB4033" w:rsidRDefault="00665D99" w:rsidP="00AB4033">
      <w:pPr>
        <w:rPr>
          <w:rFonts w:ascii="Times New Roman" w:hAnsi="Times New Roman"/>
          <w:sz w:val="24"/>
          <w:szCs w:val="24"/>
        </w:rPr>
      </w:pPr>
    </w:p>
    <w:p w14:paraId="4274AE41" w14:textId="77777777" w:rsidR="00665D99" w:rsidRPr="00AB4033" w:rsidRDefault="00665D99" w:rsidP="00AB4033">
      <w:pPr>
        <w:rPr>
          <w:rFonts w:ascii="Times New Roman" w:hAnsi="Times New Roman"/>
          <w:sz w:val="24"/>
          <w:szCs w:val="24"/>
        </w:rPr>
      </w:pPr>
    </w:p>
    <w:p w14:paraId="114DC60A" w14:textId="77777777" w:rsidR="00665D99" w:rsidRPr="00AB4033" w:rsidRDefault="00665D99" w:rsidP="00AB4033">
      <w:pPr>
        <w:rPr>
          <w:rFonts w:ascii="Times New Roman" w:hAnsi="Times New Roman"/>
          <w:sz w:val="24"/>
          <w:szCs w:val="24"/>
        </w:rPr>
      </w:pPr>
    </w:p>
    <w:p w14:paraId="6FB3199D" w14:textId="77777777" w:rsidR="00665D99" w:rsidRPr="00AB4033" w:rsidRDefault="00665D99" w:rsidP="00AB4033">
      <w:pPr>
        <w:rPr>
          <w:rFonts w:ascii="Times New Roman" w:hAnsi="Times New Roman"/>
          <w:sz w:val="24"/>
          <w:szCs w:val="24"/>
        </w:rPr>
      </w:pPr>
    </w:p>
    <w:p w14:paraId="44EA8DC7" w14:textId="77777777" w:rsidR="00665D99" w:rsidRPr="00AB4033" w:rsidRDefault="00665D99" w:rsidP="00AB4033">
      <w:pPr>
        <w:rPr>
          <w:rFonts w:ascii="Times New Roman" w:hAnsi="Times New Roman"/>
          <w:sz w:val="24"/>
          <w:szCs w:val="24"/>
        </w:rPr>
      </w:pPr>
    </w:p>
    <w:p w14:paraId="7B1D4D96" w14:textId="77777777" w:rsidR="00665D99" w:rsidRPr="00AB4033" w:rsidRDefault="00665D99" w:rsidP="00AB4033">
      <w:pPr>
        <w:rPr>
          <w:rFonts w:ascii="Times New Roman" w:hAnsi="Times New Roman"/>
          <w:sz w:val="24"/>
          <w:szCs w:val="24"/>
        </w:rPr>
      </w:pPr>
    </w:p>
    <w:p w14:paraId="78777733" w14:textId="77777777" w:rsidR="00665D99" w:rsidRDefault="00665D99" w:rsidP="00AB4033">
      <w:pPr>
        <w:rPr>
          <w:rFonts w:ascii="Times New Roman" w:hAnsi="Times New Roman"/>
          <w:sz w:val="24"/>
          <w:szCs w:val="24"/>
        </w:rPr>
      </w:pPr>
    </w:p>
    <w:p w14:paraId="0E8CB6D9" w14:textId="5CDAE1C7" w:rsidR="00B56E11" w:rsidRDefault="00B56E11" w:rsidP="00B56E11">
      <w:pPr>
        <w:jc w:val="right"/>
        <w:rPr>
          <w:rFonts w:ascii="Times New Roman" w:hAnsi="Times New Roman"/>
          <w:iCs/>
          <w:sz w:val="24"/>
          <w:szCs w:val="24"/>
        </w:rPr>
      </w:pPr>
      <w:r w:rsidRPr="00FD4D7F">
        <w:rPr>
          <w:rFonts w:ascii="Times New Roman" w:hAnsi="Times New Roman"/>
          <w:iCs/>
          <w:sz w:val="24"/>
          <w:szCs w:val="24"/>
        </w:rPr>
        <w:lastRenderedPageBreak/>
        <w:t xml:space="preserve">Pirkimo sąlygų </w:t>
      </w:r>
      <w:r>
        <w:rPr>
          <w:rFonts w:ascii="Times New Roman" w:hAnsi="Times New Roman"/>
          <w:iCs/>
          <w:sz w:val="24"/>
          <w:szCs w:val="24"/>
        </w:rPr>
        <w:t>4</w:t>
      </w:r>
      <w:r w:rsidRPr="00FD4D7F">
        <w:rPr>
          <w:rFonts w:ascii="Times New Roman" w:hAnsi="Times New Roman"/>
          <w:iCs/>
          <w:sz w:val="24"/>
          <w:szCs w:val="24"/>
        </w:rPr>
        <w:t xml:space="preserve"> priedas</w:t>
      </w:r>
    </w:p>
    <w:p w14:paraId="5A9A99EC" w14:textId="77777777" w:rsidR="00B56E11" w:rsidRPr="00AB4033" w:rsidRDefault="00B56E11" w:rsidP="00B56E11">
      <w:pPr>
        <w:jc w:val="right"/>
        <w:rPr>
          <w:rFonts w:ascii="Times New Roman" w:hAnsi="Times New Roman"/>
          <w:sz w:val="24"/>
          <w:szCs w:val="24"/>
        </w:rPr>
      </w:pPr>
    </w:p>
    <w:p w14:paraId="66DCB516" w14:textId="77777777" w:rsidR="00B56E11" w:rsidRDefault="00B56E11" w:rsidP="00AB4033">
      <w:pPr>
        <w:pStyle w:val="Heading1"/>
        <w:rPr>
          <w:rFonts w:eastAsia="SimSun"/>
        </w:rPr>
      </w:pPr>
      <w:bookmarkStart w:id="91" w:name="_Toc4567335"/>
      <w:bookmarkStart w:id="92" w:name="_Toc188349841"/>
      <w:bookmarkEnd w:id="82"/>
      <w:bookmarkEnd w:id="83"/>
      <w:bookmarkEnd w:id="84"/>
      <w:bookmarkEnd w:id="85"/>
    </w:p>
    <w:p w14:paraId="3D5CC24F" w14:textId="78977E7F" w:rsidR="00D91037" w:rsidRPr="00AB4033" w:rsidRDefault="00D91037" w:rsidP="00AB4033">
      <w:pPr>
        <w:pStyle w:val="Heading1"/>
        <w:rPr>
          <w:rFonts w:eastAsia="SimSun"/>
        </w:rPr>
      </w:pPr>
      <w:bookmarkStart w:id="93" w:name="_Toc188351164"/>
      <w:bookmarkStart w:id="94" w:name="_Toc188353605"/>
      <w:bookmarkStart w:id="95" w:name="_Toc188359831"/>
      <w:r w:rsidRPr="00AB4033">
        <w:rPr>
          <w:rFonts w:eastAsia="SimSun"/>
        </w:rPr>
        <w:t>VEIKLŲ SĄRAŠAS</w:t>
      </w:r>
      <w:bookmarkEnd w:id="91"/>
      <w:bookmarkEnd w:id="92"/>
      <w:bookmarkEnd w:id="93"/>
      <w:bookmarkEnd w:id="94"/>
      <w:bookmarkEnd w:id="95"/>
    </w:p>
    <w:p w14:paraId="2A973807" w14:textId="77777777" w:rsidR="0063049A" w:rsidRPr="00AB4033" w:rsidRDefault="0063049A" w:rsidP="00AB4033">
      <w:pPr>
        <w:jc w:val="center"/>
        <w:rPr>
          <w:rFonts w:ascii="Times New Roman" w:hAnsi="Times New Roman"/>
          <w:b/>
          <w:bCs/>
          <w:caps/>
          <w:sz w:val="24"/>
          <w:szCs w:val="24"/>
          <w:lang w:eastAsia="zh-CN"/>
        </w:rPr>
      </w:pPr>
      <w:bookmarkStart w:id="96" w:name="_Hlk517804813"/>
      <w:bookmarkStart w:id="97" w:name="_Hlk124928323"/>
    </w:p>
    <w:bookmarkEnd w:id="96"/>
    <w:p w14:paraId="305DD37E" w14:textId="614538D7" w:rsidR="008D0E98" w:rsidRPr="00AB4033" w:rsidRDefault="008D0E98" w:rsidP="008D0E98">
      <w:pPr>
        <w:pStyle w:val="BodyText"/>
        <w:jc w:val="center"/>
        <w:rPr>
          <w:rFonts w:ascii="Times New Roman" w:hAnsi="Times New Roman" w:cs="Times New Roman"/>
          <w:b/>
          <w:bCs/>
          <w:caps/>
          <w:lang w:val="lt-LT"/>
        </w:rPr>
      </w:pPr>
      <w:r w:rsidRPr="00AB4033">
        <w:rPr>
          <w:rFonts w:ascii="Times New Roman" w:hAnsi="Times New Roman" w:cs="Times New Roman"/>
          <w:b/>
          <w:bCs/>
          <w:caps/>
          <w:lang w:val="lt-LT"/>
        </w:rPr>
        <w:t>Žvejo namo (u. k. KVR 1201)</w:t>
      </w:r>
      <w:r w:rsidR="00F43156">
        <w:rPr>
          <w:rFonts w:ascii="Times New Roman" w:hAnsi="Times New Roman" w:cs="Times New Roman"/>
          <w:b/>
          <w:bCs/>
          <w:caps/>
          <w:lang w:val="lt-LT"/>
        </w:rPr>
        <w:t>,</w:t>
      </w:r>
      <w:r w:rsidRPr="00AB4033">
        <w:rPr>
          <w:rFonts w:ascii="Times New Roman" w:hAnsi="Times New Roman" w:cs="Times New Roman"/>
          <w:b/>
          <w:bCs/>
          <w:caps/>
          <w:lang w:val="lt-LT"/>
        </w:rPr>
        <w:t xml:space="preserve"> Naglių g. 8, Neringos</w:t>
      </w:r>
      <w:r w:rsidR="00F43156">
        <w:rPr>
          <w:rFonts w:ascii="Times New Roman" w:hAnsi="Times New Roman" w:cs="Times New Roman"/>
          <w:b/>
          <w:bCs/>
          <w:caps/>
          <w:lang w:val="lt-LT"/>
        </w:rPr>
        <w:t xml:space="preserve"> M.</w:t>
      </w:r>
      <w:r w:rsidRPr="00AB4033">
        <w:rPr>
          <w:rFonts w:ascii="Times New Roman" w:hAnsi="Times New Roman" w:cs="Times New Roman"/>
          <w:b/>
          <w:bCs/>
          <w:caps/>
          <w:lang w:val="lt-LT"/>
        </w:rPr>
        <w:t>, tvarkybos (remonto) darbai</w:t>
      </w:r>
    </w:p>
    <w:p w14:paraId="27303468" w14:textId="77777777" w:rsidR="006E7B59" w:rsidRPr="00AB4033" w:rsidRDefault="006E7B59" w:rsidP="00AB4033">
      <w:pPr>
        <w:ind w:right="-57"/>
        <w:jc w:val="center"/>
        <w:rPr>
          <w:rFonts w:ascii="Times New Roman" w:hAnsi="Times New Roman"/>
          <w:b/>
          <w:bCs/>
          <w:sz w:val="24"/>
          <w:szCs w:val="24"/>
          <w:lang w:eastAsia="zh-CN"/>
        </w:rPr>
      </w:pPr>
    </w:p>
    <w:tbl>
      <w:tblPr>
        <w:tblW w:w="5000" w:type="pct"/>
        <w:tblInd w:w="-10" w:type="dxa"/>
        <w:tblCellMar>
          <w:left w:w="0" w:type="dxa"/>
          <w:right w:w="0" w:type="dxa"/>
        </w:tblCellMar>
        <w:tblLook w:val="04A0" w:firstRow="1" w:lastRow="0" w:firstColumn="1" w:lastColumn="0" w:noHBand="0" w:noVBand="1"/>
      </w:tblPr>
      <w:tblGrid>
        <w:gridCol w:w="771"/>
        <w:gridCol w:w="7184"/>
        <w:gridCol w:w="1806"/>
      </w:tblGrid>
      <w:tr w:rsidR="008D0E98" w:rsidRPr="004A2E11" w14:paraId="6562BB93" w14:textId="77777777" w:rsidTr="00B17F03">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77CDA6" w14:textId="77777777" w:rsidR="008D0E98" w:rsidRPr="00FC5266" w:rsidRDefault="008D0E98" w:rsidP="00B17F03">
            <w:pPr>
              <w:ind w:right="-113"/>
              <w:jc w:val="center"/>
              <w:rPr>
                <w:rFonts w:ascii="Times New Roman" w:hAnsi="Times New Roman"/>
                <w:b/>
                <w:sz w:val="24"/>
                <w:szCs w:val="24"/>
                <w:lang w:eastAsia="zh-CN"/>
              </w:rPr>
            </w:pPr>
            <w:r w:rsidRPr="00FC5266">
              <w:rPr>
                <w:rFonts w:ascii="Times New Roman" w:hAnsi="Times New Roman"/>
                <w:b/>
                <w:sz w:val="24"/>
                <w:szCs w:val="24"/>
                <w:lang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D193A55" w14:textId="77777777" w:rsidR="008D0E98" w:rsidRPr="00FC5266" w:rsidRDefault="008D0E98" w:rsidP="00B17F03">
            <w:pPr>
              <w:keepNext/>
              <w:keepLines/>
              <w:tabs>
                <w:tab w:val="left" w:pos="1296"/>
              </w:tabs>
              <w:ind w:left="73"/>
              <w:jc w:val="center"/>
              <w:outlineLvl w:val="4"/>
              <w:rPr>
                <w:rFonts w:ascii="Times New Roman" w:hAnsi="Times New Roman"/>
                <w:b/>
                <w:sz w:val="24"/>
                <w:szCs w:val="24"/>
                <w:lang w:eastAsia="zh-CN"/>
              </w:rPr>
            </w:pPr>
            <w:r w:rsidRPr="00FC5266">
              <w:rPr>
                <w:rFonts w:ascii="Times New Roman" w:hAnsi="Times New Roman"/>
                <w:b/>
                <w:sz w:val="24"/>
                <w:szCs w:val="24"/>
                <w:lang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4BDFD7B3" w14:textId="77777777" w:rsidR="008D0E98" w:rsidRPr="00FC5266" w:rsidRDefault="008D0E98" w:rsidP="00B17F03">
            <w:pPr>
              <w:jc w:val="center"/>
              <w:rPr>
                <w:rFonts w:ascii="Times New Roman" w:hAnsi="Times New Roman"/>
                <w:i/>
                <w:iCs/>
                <w:sz w:val="24"/>
                <w:szCs w:val="24"/>
                <w:lang w:eastAsia="zh-CN"/>
              </w:rPr>
            </w:pPr>
            <w:bookmarkStart w:id="98" w:name="_Toc112567501"/>
            <w:bookmarkStart w:id="99" w:name="_Toc76448822"/>
            <w:bookmarkStart w:id="100" w:name="_Toc73434344"/>
            <w:bookmarkStart w:id="101" w:name="_Toc73434231"/>
            <w:bookmarkEnd w:id="98"/>
            <w:bookmarkEnd w:id="99"/>
            <w:bookmarkEnd w:id="100"/>
            <w:bookmarkEnd w:id="101"/>
            <w:r w:rsidRPr="00FC5266">
              <w:rPr>
                <w:rFonts w:ascii="Times New Roman" w:hAnsi="Times New Roman"/>
                <w:b/>
                <w:bCs/>
                <w:i/>
                <w:iCs/>
                <w:sz w:val="24"/>
                <w:szCs w:val="24"/>
                <w:lang w:eastAsia="zh-CN"/>
              </w:rPr>
              <w:t>Kaina be PVM*</w:t>
            </w:r>
          </w:p>
        </w:tc>
      </w:tr>
      <w:tr w:rsidR="008D0E98" w:rsidRPr="00052DF5" w14:paraId="19F728E0"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7C2F688" w14:textId="77777777" w:rsidR="008D0E98" w:rsidRPr="002539F6" w:rsidRDefault="008D0E98" w:rsidP="00B17F03">
            <w:pPr>
              <w:spacing w:line="360" w:lineRule="auto"/>
              <w:jc w:val="center"/>
              <w:rPr>
                <w:rFonts w:ascii="Times New Roman" w:hAnsi="Times New Roman"/>
                <w:b/>
                <w:iCs/>
                <w:sz w:val="24"/>
                <w:szCs w:val="24"/>
                <w:lang w:eastAsia="zh-CN"/>
              </w:rPr>
            </w:pPr>
            <w:r w:rsidRPr="002539F6">
              <w:rPr>
                <w:rFonts w:ascii="Times New Roman" w:hAnsi="Times New Roman"/>
                <w:b/>
                <w:iCs/>
                <w:sz w:val="24"/>
                <w:szCs w:val="24"/>
                <w:lang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45731B0" w14:textId="260D9BC2" w:rsidR="008D0E98" w:rsidRPr="002539F6" w:rsidRDefault="008D0E98" w:rsidP="00B17F03">
            <w:pPr>
              <w:rPr>
                <w:rFonts w:ascii="Times New Roman" w:hAnsi="Times New Roman"/>
                <w:bCs/>
                <w:iCs/>
                <w:sz w:val="24"/>
                <w:szCs w:val="24"/>
                <w:lang w:eastAsia="zh-CN"/>
              </w:rPr>
            </w:pPr>
            <w:r w:rsidRPr="002539F6">
              <w:rPr>
                <w:rFonts w:ascii="Times New Roman" w:hAnsi="Times New Roman"/>
                <w:bCs/>
                <w:iCs/>
                <w:sz w:val="24"/>
                <w:szCs w:val="24"/>
                <w:lang w:eastAsia="zh-CN"/>
              </w:rPr>
              <w:t>Tvarkybos (remonto) darbai</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019D46D" w14:textId="77777777" w:rsidR="008D0E98" w:rsidRPr="00FC5266" w:rsidRDefault="008D0E98" w:rsidP="00B17F03">
            <w:pPr>
              <w:spacing w:line="360" w:lineRule="auto"/>
              <w:jc w:val="right"/>
              <w:rPr>
                <w:rFonts w:ascii="Times New Roman" w:hAnsi="Times New Roman"/>
                <w:sz w:val="24"/>
                <w:szCs w:val="24"/>
                <w:lang w:eastAsia="zh-CN"/>
              </w:rPr>
            </w:pPr>
          </w:p>
        </w:tc>
      </w:tr>
      <w:tr w:rsidR="008D0E98" w:rsidRPr="00052DF5" w14:paraId="4840BE1B"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9E7D398" w14:textId="77777777" w:rsidR="008D0E98" w:rsidRPr="002539F6" w:rsidRDefault="008D0E98" w:rsidP="00B17F03">
            <w:pPr>
              <w:spacing w:line="360" w:lineRule="auto"/>
              <w:jc w:val="center"/>
              <w:rPr>
                <w:rFonts w:ascii="Times New Roman" w:hAnsi="Times New Roman"/>
                <w:bCs/>
                <w:iCs/>
                <w:sz w:val="24"/>
                <w:szCs w:val="24"/>
                <w:lang w:eastAsia="zh-CN"/>
              </w:rPr>
            </w:pPr>
            <w:r w:rsidRPr="002539F6">
              <w:rPr>
                <w:rFonts w:ascii="Times New Roman" w:hAnsi="Times New Roman"/>
                <w:bCs/>
                <w:iCs/>
                <w:sz w:val="24"/>
                <w:szCs w:val="24"/>
                <w:lang w:eastAsia="zh-CN"/>
              </w:rPr>
              <w:t>1.1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DAD4D3B" w14:textId="77777777" w:rsidR="008D0E98" w:rsidRPr="002539F6" w:rsidRDefault="008D0E98" w:rsidP="00B17F03">
            <w:pPr>
              <w:rPr>
                <w:rFonts w:ascii="Times New Roman" w:hAnsi="Times New Roman"/>
                <w:bCs/>
                <w:iCs/>
                <w:sz w:val="24"/>
                <w:szCs w:val="24"/>
                <w:lang w:eastAsia="zh-CN"/>
              </w:rPr>
            </w:pPr>
            <w:r w:rsidRPr="002539F6">
              <w:rPr>
                <w:rFonts w:ascii="Times New Roman" w:hAnsi="Times New Roman"/>
                <w:bCs/>
                <w:iCs/>
                <w:sz w:val="24"/>
                <w:szCs w:val="24"/>
                <w:lang w:eastAsia="zh-CN"/>
              </w:rPr>
              <w:t xml:space="preserve">Pastato fasadų remonto darbai </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C789032" w14:textId="77777777" w:rsidR="008D0E98" w:rsidRPr="00FC5266" w:rsidRDefault="008D0E98" w:rsidP="00B17F03">
            <w:pPr>
              <w:spacing w:line="360" w:lineRule="auto"/>
              <w:jc w:val="right"/>
              <w:rPr>
                <w:rFonts w:ascii="Times New Roman" w:hAnsi="Times New Roman"/>
                <w:sz w:val="24"/>
                <w:szCs w:val="24"/>
                <w:lang w:eastAsia="zh-CN"/>
              </w:rPr>
            </w:pPr>
          </w:p>
        </w:tc>
      </w:tr>
      <w:tr w:rsidR="008D0E98" w:rsidRPr="0000738F" w14:paraId="5CAE0C5E" w14:textId="77777777" w:rsidTr="00B17F03">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6C9F9E2" w14:textId="77777777" w:rsidR="008D0E98" w:rsidRPr="002539F6" w:rsidRDefault="008D0E98" w:rsidP="00B17F03">
            <w:pPr>
              <w:spacing w:line="360" w:lineRule="auto"/>
              <w:jc w:val="center"/>
              <w:rPr>
                <w:rFonts w:ascii="Times New Roman" w:hAnsi="Times New Roman"/>
                <w:bCs/>
                <w:iCs/>
                <w:sz w:val="24"/>
                <w:szCs w:val="24"/>
                <w:lang w:eastAsia="zh-CN"/>
              </w:rPr>
            </w:pPr>
            <w:r w:rsidRPr="002539F6">
              <w:rPr>
                <w:rFonts w:ascii="Times New Roman" w:hAnsi="Times New Roman"/>
                <w:bCs/>
                <w:iCs/>
                <w:sz w:val="24"/>
                <w:szCs w:val="24"/>
                <w:lang w:eastAsia="zh-CN"/>
              </w:rPr>
              <w:t>1.2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D843868" w14:textId="77777777" w:rsidR="008D0E98" w:rsidRPr="002539F6" w:rsidRDefault="008D0E98" w:rsidP="00B17F03">
            <w:pPr>
              <w:rPr>
                <w:rFonts w:ascii="Times New Roman" w:hAnsi="Times New Roman"/>
                <w:bCs/>
                <w:iCs/>
                <w:sz w:val="24"/>
                <w:szCs w:val="24"/>
                <w:lang w:eastAsia="zh-CN"/>
              </w:rPr>
            </w:pPr>
            <w:r w:rsidRPr="002539F6">
              <w:rPr>
                <w:rFonts w:ascii="Times New Roman" w:hAnsi="Times New Roman"/>
                <w:bCs/>
                <w:iCs/>
                <w:sz w:val="24"/>
                <w:szCs w:val="24"/>
                <w:lang w:eastAsia="zh-CN"/>
              </w:rPr>
              <w:t>Medžio gaminiai, langai ir langinės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474B770" w14:textId="77777777" w:rsidR="008D0E98" w:rsidRPr="00FC5266" w:rsidRDefault="008D0E98" w:rsidP="00B17F03">
            <w:pPr>
              <w:spacing w:line="360" w:lineRule="auto"/>
              <w:jc w:val="right"/>
              <w:rPr>
                <w:rFonts w:ascii="Times New Roman" w:hAnsi="Times New Roman"/>
                <w:sz w:val="24"/>
                <w:szCs w:val="24"/>
                <w:lang w:eastAsia="zh-CN"/>
              </w:rPr>
            </w:pPr>
          </w:p>
        </w:tc>
      </w:tr>
      <w:tr w:rsidR="008D0E98" w:rsidRPr="00941D1D" w14:paraId="63A688CD" w14:textId="77777777" w:rsidTr="00B17F03">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1D5355" w14:textId="77777777" w:rsidR="008D0E98" w:rsidRPr="00FC5266" w:rsidRDefault="008D0E98" w:rsidP="00B17F03">
            <w:pPr>
              <w:ind w:left="175"/>
              <w:jc w:val="right"/>
              <w:rPr>
                <w:rFonts w:ascii="Times New Roman" w:hAnsi="Times New Roman"/>
                <w:b/>
                <w:bCs/>
                <w:sz w:val="24"/>
                <w:szCs w:val="24"/>
                <w:lang w:eastAsia="zh-CN"/>
              </w:rPr>
            </w:pPr>
            <w:r w:rsidRPr="00FC5266">
              <w:rPr>
                <w:rFonts w:ascii="Times New Roman" w:hAnsi="Times New Roman"/>
                <w:b/>
                <w:bCs/>
                <w:sz w:val="24"/>
                <w:szCs w:val="24"/>
                <w:lang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2C12ADE9" w14:textId="77777777" w:rsidR="008D0E98" w:rsidRPr="00FC5266" w:rsidRDefault="008D0E98" w:rsidP="00B17F03">
            <w:pPr>
              <w:ind w:left="-1383" w:firstLine="1383"/>
              <w:jc w:val="right"/>
              <w:rPr>
                <w:rFonts w:ascii="Times New Roman" w:hAnsi="Times New Roman"/>
                <w:sz w:val="24"/>
                <w:szCs w:val="24"/>
                <w:lang w:eastAsia="zh-CN"/>
              </w:rPr>
            </w:pPr>
          </w:p>
        </w:tc>
      </w:tr>
      <w:tr w:rsidR="008D0E98" w:rsidRPr="00941D1D" w14:paraId="0264B710" w14:textId="77777777" w:rsidTr="00B17F03">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DB136B" w14:textId="77777777" w:rsidR="008D0E98" w:rsidRPr="00FC5266" w:rsidRDefault="008D0E98" w:rsidP="00B17F03">
            <w:pPr>
              <w:ind w:left="175"/>
              <w:jc w:val="right"/>
              <w:rPr>
                <w:rFonts w:ascii="Times New Roman" w:hAnsi="Times New Roman"/>
                <w:b/>
                <w:bCs/>
                <w:sz w:val="24"/>
                <w:szCs w:val="24"/>
                <w:lang w:eastAsia="zh-CN"/>
              </w:rPr>
            </w:pPr>
            <w:r w:rsidRPr="00FC5266">
              <w:rPr>
                <w:rFonts w:ascii="Times New Roman" w:hAnsi="Times New Roman"/>
                <w:b/>
                <w:bCs/>
                <w:sz w:val="24"/>
                <w:szCs w:val="24"/>
                <w:lang w:eastAsia="zh-CN"/>
              </w:rPr>
              <w:t xml:space="preserve">PVM </w:t>
            </w:r>
            <w:r w:rsidRPr="00FC5266">
              <w:rPr>
                <w:rFonts w:ascii="Times New Roman" w:hAnsi="Times New Roman"/>
                <w:b/>
                <w:bCs/>
                <w:iCs/>
                <w:sz w:val="24"/>
                <w:szCs w:val="24"/>
                <w:lang w:eastAsia="zh-CN"/>
              </w:rPr>
              <w:t>21%*</w:t>
            </w:r>
            <w:r w:rsidRPr="00FC5266">
              <w:rPr>
                <w:rFonts w:ascii="Times New Roman" w:hAnsi="Times New Roman"/>
                <w:b/>
                <w:bCs/>
                <w:sz w:val="24"/>
                <w:szCs w:val="24"/>
                <w:lang w:eastAsia="zh-CN"/>
              </w:rPr>
              <w:t>:</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1D84956A" w14:textId="77777777" w:rsidR="008D0E98" w:rsidRPr="00FC5266" w:rsidRDefault="008D0E98" w:rsidP="00B17F03">
            <w:pPr>
              <w:jc w:val="right"/>
              <w:rPr>
                <w:rFonts w:ascii="Times New Roman" w:hAnsi="Times New Roman"/>
                <w:sz w:val="24"/>
                <w:szCs w:val="24"/>
                <w:lang w:eastAsia="zh-CN"/>
              </w:rPr>
            </w:pPr>
          </w:p>
        </w:tc>
      </w:tr>
      <w:tr w:rsidR="008D0E98" w:rsidRPr="0000738F" w14:paraId="361A15CE" w14:textId="77777777" w:rsidTr="00B17F03">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F9316" w14:textId="77777777" w:rsidR="008D0E98" w:rsidRPr="00FC5266" w:rsidRDefault="008D0E98" w:rsidP="00B17F03">
            <w:pPr>
              <w:ind w:left="175"/>
              <w:jc w:val="right"/>
              <w:rPr>
                <w:rFonts w:ascii="Times New Roman" w:hAnsi="Times New Roman"/>
                <w:b/>
                <w:bCs/>
                <w:sz w:val="24"/>
                <w:szCs w:val="24"/>
                <w:lang w:eastAsia="zh-CN"/>
              </w:rPr>
            </w:pPr>
            <w:r w:rsidRPr="00FC5266">
              <w:rPr>
                <w:rFonts w:ascii="Times New Roman" w:hAnsi="Times New Roman"/>
                <w:b/>
                <w:bCs/>
                <w:sz w:val="24"/>
                <w:szCs w:val="24"/>
                <w:lang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724AAEA0" w14:textId="77777777" w:rsidR="008D0E98" w:rsidRPr="00FC5266" w:rsidRDefault="008D0E98" w:rsidP="00B17F03">
            <w:pPr>
              <w:jc w:val="right"/>
              <w:rPr>
                <w:rFonts w:ascii="Times New Roman" w:hAnsi="Times New Roman"/>
                <w:sz w:val="24"/>
                <w:szCs w:val="24"/>
                <w:lang w:eastAsia="zh-CN"/>
              </w:rPr>
            </w:pPr>
          </w:p>
        </w:tc>
      </w:tr>
    </w:tbl>
    <w:p w14:paraId="695302D6" w14:textId="77777777" w:rsidR="003033A7" w:rsidRPr="00AB4033" w:rsidRDefault="003033A7" w:rsidP="003033A7">
      <w:pPr>
        <w:ind w:left="-142" w:right="368" w:firstLine="709"/>
        <w:jc w:val="both"/>
        <w:rPr>
          <w:rFonts w:ascii="Times New Roman" w:eastAsia="Times New Roman" w:hAnsi="Times New Roman"/>
          <w:i/>
          <w:sz w:val="24"/>
          <w:szCs w:val="24"/>
        </w:rPr>
      </w:pPr>
      <w:r w:rsidRPr="00AB403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6AB4257F" w14:textId="77777777" w:rsidR="00F76DE3" w:rsidRPr="00AB4033" w:rsidRDefault="00F76DE3" w:rsidP="00AB4033">
      <w:pPr>
        <w:ind w:right="-57"/>
        <w:jc w:val="both"/>
        <w:rPr>
          <w:rFonts w:ascii="Times New Roman" w:eastAsia="Times New Roman" w:hAnsi="Times New Roman"/>
          <w:sz w:val="24"/>
          <w:szCs w:val="24"/>
        </w:rPr>
      </w:pPr>
    </w:p>
    <w:p w14:paraId="1C0F7B84" w14:textId="77777777" w:rsidR="00F76DE3" w:rsidRPr="00AB4033" w:rsidRDefault="00F76DE3" w:rsidP="00AB4033">
      <w:pPr>
        <w:ind w:right="-57"/>
        <w:jc w:val="both"/>
        <w:rPr>
          <w:rFonts w:ascii="Times New Roman" w:eastAsia="Times New Roman" w:hAnsi="Times New Roman"/>
          <w:sz w:val="24"/>
          <w:szCs w:val="24"/>
        </w:rPr>
      </w:pPr>
    </w:p>
    <w:tbl>
      <w:tblPr>
        <w:tblW w:w="10031" w:type="dxa"/>
        <w:tblLayout w:type="fixed"/>
        <w:tblLook w:val="04A0" w:firstRow="1" w:lastRow="0" w:firstColumn="1" w:lastColumn="0" w:noHBand="0" w:noVBand="1"/>
      </w:tblPr>
      <w:tblGrid>
        <w:gridCol w:w="3283"/>
        <w:gridCol w:w="604"/>
        <w:gridCol w:w="1979"/>
        <w:gridCol w:w="701"/>
        <w:gridCol w:w="3464"/>
      </w:tblGrid>
      <w:tr w:rsidR="00F76DE3" w:rsidRPr="00AB4033" w14:paraId="4B795639" w14:textId="77777777" w:rsidTr="00543A4D">
        <w:trPr>
          <w:trHeight w:val="285"/>
        </w:trPr>
        <w:tc>
          <w:tcPr>
            <w:tcW w:w="3283" w:type="dxa"/>
            <w:tcBorders>
              <w:top w:val="nil"/>
              <w:left w:val="nil"/>
              <w:bottom w:val="single" w:sz="4" w:space="0" w:color="auto"/>
              <w:right w:val="nil"/>
            </w:tcBorders>
          </w:tcPr>
          <w:p w14:paraId="19022C88" w14:textId="77777777" w:rsidR="00F76DE3" w:rsidRPr="00AB4033" w:rsidRDefault="00F76DE3" w:rsidP="00AB4033">
            <w:pPr>
              <w:tabs>
                <w:tab w:val="center" w:pos="4819"/>
                <w:tab w:val="right" w:pos="9638"/>
              </w:tabs>
              <w:ind w:right="-57"/>
              <w:rPr>
                <w:rFonts w:ascii="Times New Roman" w:hAnsi="Times New Roman"/>
                <w:sz w:val="24"/>
                <w:szCs w:val="24"/>
              </w:rPr>
            </w:pPr>
          </w:p>
        </w:tc>
        <w:tc>
          <w:tcPr>
            <w:tcW w:w="604" w:type="dxa"/>
          </w:tcPr>
          <w:p w14:paraId="03730C04" w14:textId="77777777" w:rsidR="00F76DE3" w:rsidRPr="00AB4033" w:rsidRDefault="00F76DE3" w:rsidP="00AB4033">
            <w:pPr>
              <w:tabs>
                <w:tab w:val="center" w:pos="4819"/>
                <w:tab w:val="right" w:pos="9638"/>
              </w:tabs>
              <w:ind w:right="-57"/>
              <w:jc w:val="center"/>
              <w:rPr>
                <w:rFonts w:ascii="Times New Roman" w:hAnsi="Times New Roman"/>
                <w:sz w:val="24"/>
                <w:szCs w:val="24"/>
              </w:rPr>
            </w:pPr>
          </w:p>
        </w:tc>
        <w:tc>
          <w:tcPr>
            <w:tcW w:w="1979" w:type="dxa"/>
            <w:tcBorders>
              <w:top w:val="nil"/>
              <w:left w:val="nil"/>
              <w:bottom w:val="single" w:sz="4" w:space="0" w:color="auto"/>
              <w:right w:val="nil"/>
            </w:tcBorders>
          </w:tcPr>
          <w:p w14:paraId="6FA0A82D" w14:textId="77777777" w:rsidR="00F76DE3" w:rsidRPr="00AB4033" w:rsidRDefault="00F76DE3" w:rsidP="00AB4033">
            <w:pPr>
              <w:tabs>
                <w:tab w:val="center" w:pos="4819"/>
                <w:tab w:val="right" w:pos="9638"/>
              </w:tabs>
              <w:ind w:right="-57"/>
              <w:jc w:val="center"/>
              <w:rPr>
                <w:rFonts w:ascii="Times New Roman" w:hAnsi="Times New Roman"/>
                <w:sz w:val="24"/>
                <w:szCs w:val="24"/>
              </w:rPr>
            </w:pPr>
          </w:p>
        </w:tc>
        <w:tc>
          <w:tcPr>
            <w:tcW w:w="701" w:type="dxa"/>
          </w:tcPr>
          <w:p w14:paraId="0160C56E" w14:textId="77777777" w:rsidR="00F76DE3" w:rsidRPr="00AB4033" w:rsidRDefault="00F76DE3" w:rsidP="00AB4033">
            <w:pPr>
              <w:tabs>
                <w:tab w:val="center" w:pos="4819"/>
                <w:tab w:val="right" w:pos="9638"/>
              </w:tabs>
              <w:ind w:right="-57"/>
              <w:jc w:val="center"/>
              <w:rPr>
                <w:rFonts w:ascii="Times New Roman" w:hAnsi="Times New Roman"/>
                <w:sz w:val="24"/>
                <w:szCs w:val="24"/>
              </w:rPr>
            </w:pPr>
          </w:p>
        </w:tc>
        <w:tc>
          <w:tcPr>
            <w:tcW w:w="3464" w:type="dxa"/>
            <w:tcBorders>
              <w:top w:val="nil"/>
              <w:left w:val="nil"/>
              <w:bottom w:val="single" w:sz="4" w:space="0" w:color="auto"/>
              <w:right w:val="nil"/>
            </w:tcBorders>
          </w:tcPr>
          <w:p w14:paraId="7882C2D5" w14:textId="77777777" w:rsidR="00F76DE3" w:rsidRPr="00AB4033" w:rsidRDefault="00F76DE3" w:rsidP="00AB4033">
            <w:pPr>
              <w:tabs>
                <w:tab w:val="center" w:pos="4819"/>
                <w:tab w:val="right" w:pos="9638"/>
              </w:tabs>
              <w:ind w:right="-57"/>
              <w:jc w:val="right"/>
              <w:rPr>
                <w:rFonts w:ascii="Times New Roman" w:hAnsi="Times New Roman"/>
                <w:sz w:val="24"/>
                <w:szCs w:val="24"/>
              </w:rPr>
            </w:pPr>
          </w:p>
        </w:tc>
      </w:tr>
      <w:tr w:rsidR="00F76DE3" w:rsidRPr="00AB4033" w14:paraId="2D8663BA" w14:textId="77777777" w:rsidTr="00543A4D">
        <w:trPr>
          <w:trHeight w:val="186"/>
        </w:trPr>
        <w:tc>
          <w:tcPr>
            <w:tcW w:w="3283" w:type="dxa"/>
            <w:tcBorders>
              <w:top w:val="single" w:sz="4" w:space="0" w:color="auto"/>
              <w:left w:val="nil"/>
              <w:bottom w:val="nil"/>
              <w:right w:val="nil"/>
            </w:tcBorders>
          </w:tcPr>
          <w:p w14:paraId="08ED9CDB" w14:textId="77777777" w:rsidR="00F76DE3" w:rsidRPr="00AB4033" w:rsidRDefault="00F76DE3" w:rsidP="00AB4033">
            <w:pPr>
              <w:snapToGrid w:val="0"/>
              <w:ind w:right="-57"/>
              <w:jc w:val="center"/>
              <w:rPr>
                <w:rFonts w:ascii="Times New Roman" w:hAnsi="Times New Roman"/>
                <w:i/>
                <w:position w:val="6"/>
                <w:sz w:val="24"/>
                <w:szCs w:val="24"/>
              </w:rPr>
            </w:pPr>
            <w:r w:rsidRPr="00AB4033">
              <w:rPr>
                <w:rFonts w:ascii="Times New Roman" w:hAnsi="Times New Roman"/>
                <w:i/>
                <w:position w:val="6"/>
                <w:sz w:val="24"/>
                <w:szCs w:val="24"/>
              </w:rPr>
              <w:t>(Pasirašiusio asmens pareigų pavadinimas)</w:t>
            </w:r>
          </w:p>
        </w:tc>
        <w:tc>
          <w:tcPr>
            <w:tcW w:w="604" w:type="dxa"/>
          </w:tcPr>
          <w:p w14:paraId="1EA7305D" w14:textId="77777777" w:rsidR="00F76DE3" w:rsidRPr="00AB4033" w:rsidRDefault="00F76DE3" w:rsidP="00AB4033">
            <w:pPr>
              <w:tabs>
                <w:tab w:val="center" w:pos="4819"/>
                <w:tab w:val="right" w:pos="9638"/>
              </w:tabs>
              <w:ind w:right="-57"/>
              <w:jc w:val="center"/>
              <w:rPr>
                <w:rFonts w:ascii="Times New Roman" w:hAnsi="Times New Roman"/>
                <w:sz w:val="24"/>
                <w:szCs w:val="24"/>
              </w:rPr>
            </w:pPr>
          </w:p>
        </w:tc>
        <w:tc>
          <w:tcPr>
            <w:tcW w:w="1979" w:type="dxa"/>
            <w:tcBorders>
              <w:top w:val="single" w:sz="4" w:space="0" w:color="auto"/>
              <w:left w:val="nil"/>
              <w:bottom w:val="nil"/>
              <w:right w:val="nil"/>
            </w:tcBorders>
          </w:tcPr>
          <w:p w14:paraId="0EF7191C" w14:textId="77777777" w:rsidR="00F76DE3" w:rsidRPr="00AB4033" w:rsidRDefault="00F76DE3" w:rsidP="00AB4033">
            <w:pPr>
              <w:ind w:right="-57"/>
              <w:jc w:val="center"/>
              <w:rPr>
                <w:rFonts w:ascii="Times New Roman" w:hAnsi="Times New Roman"/>
                <w:i/>
                <w:sz w:val="24"/>
                <w:szCs w:val="24"/>
              </w:rPr>
            </w:pPr>
            <w:r w:rsidRPr="00AB4033">
              <w:rPr>
                <w:rFonts w:ascii="Times New Roman" w:hAnsi="Times New Roman"/>
                <w:i/>
                <w:position w:val="6"/>
                <w:sz w:val="24"/>
                <w:szCs w:val="24"/>
              </w:rPr>
              <w:t>(Parašas)</w:t>
            </w:r>
            <w:r w:rsidRPr="00AB4033">
              <w:rPr>
                <w:rFonts w:ascii="Times New Roman" w:hAnsi="Times New Roman"/>
                <w:i/>
                <w:sz w:val="24"/>
                <w:szCs w:val="24"/>
              </w:rPr>
              <w:t xml:space="preserve"> </w:t>
            </w:r>
          </w:p>
        </w:tc>
        <w:tc>
          <w:tcPr>
            <w:tcW w:w="701" w:type="dxa"/>
          </w:tcPr>
          <w:p w14:paraId="388AF8ED" w14:textId="77777777" w:rsidR="00F76DE3" w:rsidRPr="00AB4033" w:rsidRDefault="00F76DE3" w:rsidP="00AB4033">
            <w:pPr>
              <w:tabs>
                <w:tab w:val="center" w:pos="4819"/>
                <w:tab w:val="right" w:pos="9638"/>
              </w:tabs>
              <w:ind w:right="-57"/>
              <w:jc w:val="center"/>
              <w:rPr>
                <w:rFonts w:ascii="Times New Roman" w:hAnsi="Times New Roman"/>
                <w:sz w:val="24"/>
                <w:szCs w:val="24"/>
              </w:rPr>
            </w:pPr>
          </w:p>
        </w:tc>
        <w:tc>
          <w:tcPr>
            <w:tcW w:w="3464" w:type="dxa"/>
            <w:tcBorders>
              <w:top w:val="single" w:sz="4" w:space="0" w:color="auto"/>
              <w:left w:val="nil"/>
              <w:bottom w:val="nil"/>
              <w:right w:val="nil"/>
            </w:tcBorders>
          </w:tcPr>
          <w:p w14:paraId="467C66F3" w14:textId="77777777" w:rsidR="00F76DE3" w:rsidRPr="00AB4033" w:rsidRDefault="00F76DE3" w:rsidP="00AB4033">
            <w:pPr>
              <w:ind w:right="-57"/>
              <w:jc w:val="center"/>
              <w:rPr>
                <w:rFonts w:ascii="Times New Roman" w:hAnsi="Times New Roman"/>
                <w:i/>
                <w:sz w:val="24"/>
                <w:szCs w:val="24"/>
              </w:rPr>
            </w:pPr>
            <w:r w:rsidRPr="00AB4033">
              <w:rPr>
                <w:rFonts w:ascii="Times New Roman" w:hAnsi="Times New Roman"/>
                <w:i/>
                <w:position w:val="6"/>
                <w:sz w:val="24"/>
                <w:szCs w:val="24"/>
              </w:rPr>
              <w:t>(Vardas ir pavardė)</w:t>
            </w:r>
            <w:r w:rsidRPr="00AB4033">
              <w:rPr>
                <w:rFonts w:ascii="Times New Roman" w:hAnsi="Times New Roman"/>
                <w:i/>
                <w:sz w:val="24"/>
                <w:szCs w:val="24"/>
              </w:rPr>
              <w:t xml:space="preserve"> </w:t>
            </w:r>
          </w:p>
        </w:tc>
      </w:tr>
    </w:tbl>
    <w:p w14:paraId="17AC9C2E" w14:textId="77777777" w:rsidR="00F76DE3" w:rsidRPr="00AB4033" w:rsidRDefault="00F76DE3" w:rsidP="00AB4033">
      <w:pPr>
        <w:ind w:right="-57"/>
        <w:rPr>
          <w:rFonts w:ascii="Times New Roman" w:hAnsi="Times New Roman"/>
          <w:sz w:val="24"/>
          <w:szCs w:val="24"/>
        </w:rPr>
      </w:pPr>
    </w:p>
    <w:p w14:paraId="53F060BC" w14:textId="77777777" w:rsidR="00F76DE3" w:rsidRPr="00AB4033" w:rsidRDefault="00F76DE3" w:rsidP="00AB4033">
      <w:pPr>
        <w:ind w:right="-57"/>
        <w:rPr>
          <w:rFonts w:ascii="Times New Roman" w:hAnsi="Times New Roman"/>
          <w:sz w:val="24"/>
          <w:szCs w:val="24"/>
        </w:rPr>
      </w:pPr>
      <w:r w:rsidRPr="00AB4033">
        <w:rPr>
          <w:rFonts w:ascii="Times New Roman" w:hAnsi="Times New Roman"/>
          <w:sz w:val="24"/>
          <w:szCs w:val="24"/>
        </w:rPr>
        <w:br w:type="page"/>
      </w:r>
    </w:p>
    <w:bookmarkEnd w:id="97"/>
    <w:p w14:paraId="2EE1F76D" w14:textId="418774CA" w:rsidR="00375AB1" w:rsidRPr="00BD2DD8" w:rsidRDefault="00B56E11" w:rsidP="007D4E30">
      <w:pPr>
        <w:jc w:val="right"/>
        <w:rPr>
          <w:rFonts w:ascii="Times New Roman" w:hAnsi="Times New Roman"/>
          <w:sz w:val="24"/>
          <w:szCs w:val="24"/>
        </w:rPr>
      </w:pPr>
      <w:r w:rsidRPr="00BD2DD8">
        <w:rPr>
          <w:rFonts w:ascii="Times New Roman" w:hAnsi="Times New Roman"/>
          <w:sz w:val="24"/>
          <w:szCs w:val="24"/>
        </w:rPr>
        <w:lastRenderedPageBreak/>
        <w:t>Pirkimo sąlygų 5 priedas</w:t>
      </w:r>
    </w:p>
    <w:p w14:paraId="2EC0D0C4" w14:textId="77777777" w:rsidR="00B56E11" w:rsidRPr="00AB4033" w:rsidRDefault="00B56E11" w:rsidP="00887929">
      <w:pPr>
        <w:pStyle w:val="Heading1"/>
      </w:pPr>
    </w:p>
    <w:p w14:paraId="2CED1402" w14:textId="04983EE1" w:rsidR="003F57C6" w:rsidRPr="00AB4033" w:rsidRDefault="003F57C6" w:rsidP="00887929">
      <w:pPr>
        <w:pStyle w:val="Heading1"/>
      </w:pPr>
      <w:bookmarkStart w:id="102" w:name="_Toc188353606"/>
      <w:bookmarkStart w:id="103" w:name="_Toc188359832"/>
      <w:bookmarkStart w:id="104" w:name="_Toc4408156"/>
      <w:bookmarkStart w:id="105" w:name="_Toc14852276"/>
      <w:r w:rsidRPr="00AB4033">
        <w:rPr>
          <w:bCs/>
        </w:rPr>
        <w:t>SPECIALISTŲ, KURIE BUS ATSAKINGI UŽ PIRKIMO SUTARTIES VYKDYMĄ, SĄRAŠAS</w:t>
      </w:r>
      <w:bookmarkEnd w:id="102"/>
      <w:bookmarkEnd w:id="103"/>
    </w:p>
    <w:p w14:paraId="7C3640EB" w14:textId="1E25501E" w:rsidR="003F7C89" w:rsidRPr="00AB4033" w:rsidRDefault="003F7C89" w:rsidP="00AB4033">
      <w:pPr>
        <w:pStyle w:val="Heading1"/>
        <w:ind w:left="284"/>
      </w:pPr>
    </w:p>
    <w:p w14:paraId="6EE3C1FB" w14:textId="3295BAFD" w:rsidR="003F7C89" w:rsidRPr="00AB4033" w:rsidRDefault="003F7C89" w:rsidP="00AB4033">
      <w:pPr>
        <w:rPr>
          <w:rFonts w:ascii="Times New Roman" w:hAnsi="Times New Roman"/>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500"/>
        <w:gridCol w:w="1350"/>
        <w:gridCol w:w="2230"/>
        <w:gridCol w:w="1701"/>
      </w:tblGrid>
      <w:tr w:rsidR="003F57C6" w:rsidRPr="00AB4033" w14:paraId="1B4DFD56" w14:textId="77777777" w:rsidTr="00E45CD6">
        <w:trPr>
          <w:cantSplit/>
          <w:trHeight w:val="1760"/>
        </w:trPr>
        <w:tc>
          <w:tcPr>
            <w:tcW w:w="567" w:type="dxa"/>
            <w:vAlign w:val="center"/>
          </w:tcPr>
          <w:p w14:paraId="40BAEFAD" w14:textId="77777777" w:rsidR="003F57C6" w:rsidRPr="00AB4033" w:rsidRDefault="003F57C6" w:rsidP="00AB4033">
            <w:pPr>
              <w:rPr>
                <w:rFonts w:ascii="Times New Roman" w:hAnsi="Times New Roman"/>
                <w:b/>
                <w:bCs/>
                <w:sz w:val="24"/>
                <w:szCs w:val="24"/>
              </w:rPr>
            </w:pPr>
            <w:r w:rsidRPr="00AB4033">
              <w:rPr>
                <w:rFonts w:ascii="Times New Roman" w:hAnsi="Times New Roman"/>
                <w:b/>
                <w:bCs/>
                <w:sz w:val="24"/>
                <w:szCs w:val="24"/>
              </w:rPr>
              <w:t>Eil. Nr.</w:t>
            </w:r>
          </w:p>
        </w:tc>
        <w:tc>
          <w:tcPr>
            <w:tcW w:w="4500" w:type="dxa"/>
            <w:vAlign w:val="center"/>
          </w:tcPr>
          <w:p w14:paraId="5E89A094" w14:textId="16B99F0E" w:rsidR="003F57C6" w:rsidRPr="00AB4033" w:rsidRDefault="003F57C6" w:rsidP="00AB4033">
            <w:pPr>
              <w:jc w:val="center"/>
              <w:rPr>
                <w:rFonts w:ascii="Times New Roman" w:hAnsi="Times New Roman"/>
                <w:b/>
                <w:bCs/>
                <w:sz w:val="24"/>
                <w:szCs w:val="24"/>
              </w:rPr>
            </w:pPr>
            <w:r w:rsidRPr="00AB4033">
              <w:rPr>
                <w:rFonts w:ascii="Times New Roman" w:hAnsi="Times New Roman"/>
                <w:b/>
                <w:bCs/>
                <w:sz w:val="24"/>
                <w:szCs w:val="24"/>
              </w:rPr>
              <w:t xml:space="preserve">Specialistai pagal Pirkimo sąlygų </w:t>
            </w:r>
            <w:r w:rsidR="00D27052" w:rsidRPr="00AB4033">
              <w:rPr>
                <w:rFonts w:ascii="Times New Roman" w:hAnsi="Times New Roman"/>
                <w:b/>
                <w:bCs/>
                <w:sz w:val="24"/>
                <w:szCs w:val="24"/>
              </w:rPr>
              <w:t>1</w:t>
            </w:r>
            <w:r w:rsidR="00D208DF">
              <w:rPr>
                <w:rFonts w:ascii="Times New Roman" w:hAnsi="Times New Roman"/>
                <w:b/>
                <w:bCs/>
                <w:sz w:val="24"/>
                <w:szCs w:val="24"/>
              </w:rPr>
              <w:t>8</w:t>
            </w:r>
            <w:r w:rsidR="00D27052" w:rsidRPr="00AB4033">
              <w:rPr>
                <w:rFonts w:ascii="Times New Roman" w:hAnsi="Times New Roman"/>
                <w:b/>
                <w:bCs/>
                <w:sz w:val="24"/>
                <w:szCs w:val="24"/>
              </w:rPr>
              <w:t>.2</w:t>
            </w:r>
            <w:r w:rsidRPr="00AB4033">
              <w:rPr>
                <w:rFonts w:ascii="Times New Roman" w:hAnsi="Times New Roman"/>
                <w:b/>
                <w:bCs/>
                <w:sz w:val="24"/>
                <w:szCs w:val="24"/>
              </w:rPr>
              <w:t xml:space="preserve"> p reikalavimus</w:t>
            </w:r>
          </w:p>
        </w:tc>
        <w:tc>
          <w:tcPr>
            <w:tcW w:w="1350" w:type="dxa"/>
            <w:vAlign w:val="center"/>
          </w:tcPr>
          <w:p w14:paraId="60E23AB6" w14:textId="77777777" w:rsidR="003F57C6" w:rsidRPr="00AB4033" w:rsidRDefault="003F57C6" w:rsidP="00AB4033">
            <w:pPr>
              <w:jc w:val="center"/>
              <w:rPr>
                <w:rFonts w:ascii="Times New Roman" w:hAnsi="Times New Roman"/>
                <w:b/>
                <w:bCs/>
                <w:sz w:val="24"/>
                <w:szCs w:val="24"/>
              </w:rPr>
            </w:pPr>
            <w:r w:rsidRPr="00AB4033">
              <w:rPr>
                <w:rFonts w:ascii="Times New Roman" w:hAnsi="Times New Roman"/>
                <w:b/>
                <w:bCs/>
                <w:sz w:val="24"/>
                <w:szCs w:val="24"/>
              </w:rPr>
              <w:t>Siūlomo specialisto vardas, pavardė</w:t>
            </w:r>
          </w:p>
        </w:tc>
        <w:tc>
          <w:tcPr>
            <w:tcW w:w="2230" w:type="dxa"/>
            <w:vAlign w:val="center"/>
          </w:tcPr>
          <w:p w14:paraId="61F33600" w14:textId="77777777" w:rsidR="003F57C6" w:rsidRPr="00AB4033" w:rsidRDefault="003F57C6" w:rsidP="00AB4033">
            <w:pPr>
              <w:jc w:val="center"/>
              <w:rPr>
                <w:rFonts w:ascii="Times New Roman" w:hAnsi="Times New Roman"/>
                <w:b/>
                <w:bCs/>
                <w:sz w:val="24"/>
                <w:szCs w:val="24"/>
              </w:rPr>
            </w:pPr>
            <w:r w:rsidRPr="00AB4033">
              <w:rPr>
                <w:rFonts w:ascii="Times New Roman" w:hAnsi="Times New Roman"/>
                <w:b/>
                <w:bCs/>
                <w:sz w:val="24"/>
                <w:szCs w:val="24"/>
              </w:rPr>
              <w:t>Specialistų turimi atestatai, išdavusios institucijos pavadinimas, atestato numeris ir galiojimo laikas</w:t>
            </w:r>
          </w:p>
        </w:tc>
        <w:tc>
          <w:tcPr>
            <w:tcW w:w="1701" w:type="dxa"/>
            <w:vAlign w:val="center"/>
          </w:tcPr>
          <w:p w14:paraId="4A6B8EB1" w14:textId="77777777" w:rsidR="003F57C6" w:rsidRPr="00AB4033" w:rsidRDefault="003F57C6" w:rsidP="00AB4033">
            <w:pPr>
              <w:jc w:val="center"/>
              <w:rPr>
                <w:rFonts w:ascii="Times New Roman" w:hAnsi="Times New Roman"/>
                <w:b/>
                <w:bCs/>
                <w:sz w:val="24"/>
                <w:szCs w:val="24"/>
              </w:rPr>
            </w:pPr>
            <w:r w:rsidRPr="00AB4033">
              <w:rPr>
                <w:rFonts w:ascii="Times New Roman" w:hAnsi="Times New Roman"/>
                <w:b/>
                <w:bCs/>
                <w:sz w:val="24"/>
                <w:szCs w:val="24"/>
              </w:rPr>
              <w:t>Paslaugų teikimo tiekėjui teisinė forma</w:t>
            </w:r>
          </w:p>
        </w:tc>
      </w:tr>
      <w:tr w:rsidR="003F57C6" w:rsidRPr="00AB4033" w14:paraId="223112CC" w14:textId="77777777" w:rsidTr="00E45CD6">
        <w:trPr>
          <w:cantSplit/>
          <w:trHeight w:val="1760"/>
        </w:trPr>
        <w:tc>
          <w:tcPr>
            <w:tcW w:w="567" w:type="dxa"/>
            <w:vAlign w:val="center"/>
          </w:tcPr>
          <w:p w14:paraId="19FC8856" w14:textId="77777777" w:rsidR="003F57C6" w:rsidRPr="00FC5266" w:rsidRDefault="003F57C6" w:rsidP="00AB4033">
            <w:pPr>
              <w:rPr>
                <w:rFonts w:ascii="Times New Roman" w:hAnsi="Times New Roman"/>
                <w:sz w:val="24"/>
                <w:szCs w:val="24"/>
              </w:rPr>
            </w:pPr>
            <w:r w:rsidRPr="00FC5266">
              <w:rPr>
                <w:rFonts w:ascii="Times New Roman" w:hAnsi="Times New Roman"/>
                <w:sz w:val="24"/>
                <w:szCs w:val="24"/>
              </w:rPr>
              <w:t>1.</w:t>
            </w:r>
          </w:p>
        </w:tc>
        <w:tc>
          <w:tcPr>
            <w:tcW w:w="4500" w:type="dxa"/>
            <w:vAlign w:val="center"/>
          </w:tcPr>
          <w:p w14:paraId="2CF4512C" w14:textId="77777777" w:rsidR="003F57C6" w:rsidRPr="00FC5266" w:rsidRDefault="003F57C6" w:rsidP="00AB4033">
            <w:pPr>
              <w:tabs>
                <w:tab w:val="left" w:pos="3045"/>
              </w:tabs>
              <w:rPr>
                <w:rFonts w:ascii="Times New Roman" w:eastAsia="SimSun" w:hAnsi="Times New Roman"/>
                <w:sz w:val="24"/>
                <w:szCs w:val="24"/>
              </w:rPr>
            </w:pPr>
            <w:r w:rsidRPr="00FC5266">
              <w:rPr>
                <w:rFonts w:ascii="Times New Roman" w:eastAsia="SimSun" w:hAnsi="Times New Roman"/>
                <w:sz w:val="24"/>
                <w:szCs w:val="24"/>
              </w:rPr>
              <w:t>Ne mažiau kaip 1 (vieną) specialistą, turintį teisę vadovauti tvarkybos darbams. Tvarkybos darbai: konservavimas, restauravimas, remontas ir avarijos grėsmės pašalinimas.</w:t>
            </w:r>
          </w:p>
          <w:p w14:paraId="33DAC01B" w14:textId="77777777" w:rsidR="00E12781" w:rsidRPr="00FC5266" w:rsidRDefault="00E12781" w:rsidP="00E12781">
            <w:pPr>
              <w:tabs>
                <w:tab w:val="left" w:pos="3045"/>
              </w:tabs>
              <w:rPr>
                <w:rFonts w:ascii="Times New Roman" w:eastAsia="SimSun" w:hAnsi="Times New Roman"/>
                <w:sz w:val="24"/>
                <w:szCs w:val="24"/>
              </w:rPr>
            </w:pPr>
            <w:r w:rsidRPr="00FC5266">
              <w:rPr>
                <w:rFonts w:ascii="Times New Roman" w:eastAsia="SimSun" w:hAnsi="Times New Roman"/>
                <w:sz w:val="24"/>
                <w:szCs w:val="24"/>
              </w:rPr>
              <w:t>Specialistas turi turėti ne mažesnę kaip 3 (trijų) metų vadovavimo tvarkybos darbams kultūros paveldo objektuose patirtį.</w:t>
            </w:r>
          </w:p>
          <w:p w14:paraId="13493DC6" w14:textId="0253D0EF" w:rsidR="00E12781" w:rsidRPr="00FC5266" w:rsidRDefault="00E12781" w:rsidP="00AB4033">
            <w:pPr>
              <w:tabs>
                <w:tab w:val="left" w:pos="3045"/>
              </w:tabs>
              <w:rPr>
                <w:rFonts w:ascii="Times New Roman" w:eastAsia="SimSun" w:hAnsi="Times New Roman"/>
                <w:sz w:val="24"/>
                <w:szCs w:val="24"/>
              </w:rPr>
            </w:pPr>
          </w:p>
        </w:tc>
        <w:tc>
          <w:tcPr>
            <w:tcW w:w="1350" w:type="dxa"/>
            <w:vAlign w:val="center"/>
          </w:tcPr>
          <w:p w14:paraId="7BD38182" w14:textId="77777777" w:rsidR="003F57C6" w:rsidRPr="00FC5266" w:rsidRDefault="003F57C6" w:rsidP="00AB4033">
            <w:pPr>
              <w:jc w:val="center"/>
              <w:rPr>
                <w:rFonts w:ascii="Times New Roman" w:hAnsi="Times New Roman"/>
                <w:b/>
                <w:bCs/>
                <w:sz w:val="24"/>
                <w:szCs w:val="24"/>
              </w:rPr>
            </w:pPr>
          </w:p>
        </w:tc>
        <w:tc>
          <w:tcPr>
            <w:tcW w:w="2230" w:type="dxa"/>
            <w:vAlign w:val="center"/>
          </w:tcPr>
          <w:p w14:paraId="7C1C5B59" w14:textId="77777777" w:rsidR="003F57C6" w:rsidRPr="00FC5266" w:rsidRDefault="003F57C6" w:rsidP="00AB4033">
            <w:pPr>
              <w:jc w:val="center"/>
              <w:rPr>
                <w:rFonts w:ascii="Times New Roman" w:hAnsi="Times New Roman"/>
                <w:b/>
                <w:bCs/>
                <w:sz w:val="24"/>
                <w:szCs w:val="24"/>
              </w:rPr>
            </w:pPr>
          </w:p>
        </w:tc>
        <w:tc>
          <w:tcPr>
            <w:tcW w:w="1701" w:type="dxa"/>
            <w:vAlign w:val="center"/>
          </w:tcPr>
          <w:p w14:paraId="66E960BD" w14:textId="77777777" w:rsidR="003F57C6" w:rsidRPr="00FC5266" w:rsidRDefault="003F57C6" w:rsidP="00AB4033">
            <w:pPr>
              <w:jc w:val="center"/>
              <w:rPr>
                <w:rFonts w:ascii="Times New Roman" w:hAnsi="Times New Roman"/>
                <w:b/>
                <w:bCs/>
                <w:sz w:val="24"/>
                <w:szCs w:val="24"/>
              </w:rPr>
            </w:pPr>
          </w:p>
        </w:tc>
      </w:tr>
      <w:tr w:rsidR="008D0E98" w:rsidRPr="00AB4033" w14:paraId="03556E3D" w14:textId="77777777" w:rsidTr="00E45CD6">
        <w:trPr>
          <w:cantSplit/>
          <w:trHeight w:val="1760"/>
        </w:trPr>
        <w:tc>
          <w:tcPr>
            <w:tcW w:w="567" w:type="dxa"/>
            <w:vAlign w:val="center"/>
          </w:tcPr>
          <w:p w14:paraId="5DFCFB2D" w14:textId="71CA5C4C" w:rsidR="008D0E98" w:rsidRPr="00FC5266" w:rsidRDefault="00766878" w:rsidP="00AB4033">
            <w:pPr>
              <w:rPr>
                <w:rFonts w:ascii="Times New Roman" w:hAnsi="Times New Roman"/>
                <w:sz w:val="24"/>
                <w:szCs w:val="24"/>
              </w:rPr>
            </w:pPr>
            <w:r w:rsidRPr="00FC5266">
              <w:rPr>
                <w:rFonts w:ascii="Times New Roman" w:hAnsi="Times New Roman"/>
                <w:sz w:val="24"/>
                <w:szCs w:val="24"/>
              </w:rPr>
              <w:t>2.</w:t>
            </w:r>
          </w:p>
        </w:tc>
        <w:tc>
          <w:tcPr>
            <w:tcW w:w="4500" w:type="dxa"/>
            <w:vAlign w:val="center"/>
          </w:tcPr>
          <w:p w14:paraId="21EC29BF" w14:textId="77777777" w:rsidR="00105788" w:rsidRPr="00FC5266" w:rsidRDefault="00105788" w:rsidP="00105788">
            <w:pPr>
              <w:rPr>
                <w:rFonts w:ascii="Times New Roman" w:hAnsi="Times New Roman"/>
                <w:iCs/>
                <w:sz w:val="24"/>
                <w:szCs w:val="24"/>
              </w:rPr>
            </w:pPr>
            <w:r w:rsidRPr="00FC5266">
              <w:rPr>
                <w:rFonts w:ascii="Times New Roman" w:hAnsi="Times New Roman"/>
                <w:iCs/>
                <w:sz w:val="24"/>
                <w:szCs w:val="24"/>
              </w:rPr>
              <w:t xml:space="preserve">Ne mažiau kaip 1 (vieną) specialistą, turintį teisę atlikti tvarkybos darbus. Tvarkybos darbai: konservavimas, restauravimas, remontas ir avarijos grėsmės pašalinimas - medinių konstrukcijų darbai, medžio apdailos ir stalių gaminių darbai. </w:t>
            </w:r>
          </w:p>
          <w:p w14:paraId="4D3CD26D" w14:textId="77777777" w:rsidR="008D0E98" w:rsidRPr="00FC5266" w:rsidRDefault="008D0E98" w:rsidP="00AB4033">
            <w:pPr>
              <w:tabs>
                <w:tab w:val="left" w:pos="3045"/>
              </w:tabs>
              <w:rPr>
                <w:rFonts w:ascii="Times New Roman" w:eastAsia="SimSun" w:hAnsi="Times New Roman"/>
                <w:sz w:val="24"/>
                <w:szCs w:val="24"/>
              </w:rPr>
            </w:pPr>
          </w:p>
        </w:tc>
        <w:tc>
          <w:tcPr>
            <w:tcW w:w="1350" w:type="dxa"/>
            <w:vAlign w:val="center"/>
          </w:tcPr>
          <w:p w14:paraId="31617AB6" w14:textId="77777777" w:rsidR="008D0E98" w:rsidRPr="00FC5266" w:rsidRDefault="008D0E98" w:rsidP="00AB4033">
            <w:pPr>
              <w:jc w:val="center"/>
              <w:rPr>
                <w:rFonts w:ascii="Times New Roman" w:hAnsi="Times New Roman"/>
                <w:b/>
                <w:bCs/>
                <w:sz w:val="24"/>
                <w:szCs w:val="24"/>
              </w:rPr>
            </w:pPr>
          </w:p>
        </w:tc>
        <w:tc>
          <w:tcPr>
            <w:tcW w:w="2230" w:type="dxa"/>
            <w:vAlign w:val="center"/>
          </w:tcPr>
          <w:p w14:paraId="03AD6D2A" w14:textId="77777777" w:rsidR="008D0E98" w:rsidRPr="00FC5266" w:rsidRDefault="008D0E98" w:rsidP="00AB4033">
            <w:pPr>
              <w:jc w:val="center"/>
              <w:rPr>
                <w:rFonts w:ascii="Times New Roman" w:hAnsi="Times New Roman"/>
                <w:b/>
                <w:bCs/>
                <w:sz w:val="24"/>
                <w:szCs w:val="24"/>
              </w:rPr>
            </w:pPr>
          </w:p>
        </w:tc>
        <w:tc>
          <w:tcPr>
            <w:tcW w:w="1701" w:type="dxa"/>
            <w:vAlign w:val="center"/>
          </w:tcPr>
          <w:p w14:paraId="2F419DF4" w14:textId="77777777" w:rsidR="008D0E98" w:rsidRPr="00FC5266" w:rsidRDefault="008D0E98" w:rsidP="00AB4033">
            <w:pPr>
              <w:jc w:val="center"/>
              <w:rPr>
                <w:rFonts w:ascii="Times New Roman" w:hAnsi="Times New Roman"/>
                <w:b/>
                <w:bCs/>
                <w:sz w:val="24"/>
                <w:szCs w:val="24"/>
              </w:rPr>
            </w:pPr>
          </w:p>
        </w:tc>
      </w:tr>
    </w:tbl>
    <w:p w14:paraId="4FAAD14F" w14:textId="77777777" w:rsidR="003F57C6" w:rsidRPr="00AB4033" w:rsidRDefault="003F57C6" w:rsidP="00AB4033">
      <w:pPr>
        <w:rPr>
          <w:rFonts w:ascii="Times New Roman" w:eastAsia="SimSun" w:hAnsi="Times New Roman"/>
          <w:b/>
          <w:sz w:val="24"/>
          <w:szCs w:val="24"/>
          <w:lang w:eastAsia="zh-CN"/>
        </w:rPr>
      </w:pPr>
    </w:p>
    <w:p w14:paraId="672C9C30" w14:textId="77777777" w:rsidR="003F57C6" w:rsidRPr="00AB4033" w:rsidRDefault="003F57C6" w:rsidP="00AB4033">
      <w:pPr>
        <w:rPr>
          <w:rFonts w:ascii="Times New Roman" w:eastAsia="SimSun" w:hAnsi="Times New Roman"/>
          <w:b/>
          <w:sz w:val="24"/>
          <w:szCs w:val="24"/>
          <w:lang w:eastAsia="zh-CN"/>
        </w:rPr>
      </w:pPr>
    </w:p>
    <w:p w14:paraId="3570CB22" w14:textId="77777777" w:rsidR="003F57C6" w:rsidRPr="00AB4033" w:rsidRDefault="003F57C6" w:rsidP="00AB4033">
      <w:pPr>
        <w:rPr>
          <w:rFonts w:ascii="Times New Roman" w:eastAsia="SimSun" w:hAnsi="Times New Roman"/>
          <w:b/>
          <w:sz w:val="24"/>
          <w:szCs w:val="24"/>
          <w:lang w:eastAsia="zh-CN"/>
        </w:rPr>
      </w:pPr>
    </w:p>
    <w:p w14:paraId="432DAE32" w14:textId="77777777" w:rsidR="003F57C6" w:rsidRPr="00AB4033" w:rsidRDefault="003F57C6" w:rsidP="00AB4033">
      <w:pPr>
        <w:rPr>
          <w:rFonts w:ascii="Times New Roman" w:eastAsia="SimSun" w:hAnsi="Times New Roman"/>
          <w:b/>
          <w:sz w:val="24"/>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3F57C6" w:rsidRPr="00AB4033" w14:paraId="3A781FDA" w14:textId="77777777" w:rsidTr="00E45CD6">
        <w:trPr>
          <w:trHeight w:val="186"/>
        </w:trPr>
        <w:tc>
          <w:tcPr>
            <w:tcW w:w="3283" w:type="dxa"/>
            <w:tcBorders>
              <w:top w:val="single" w:sz="4" w:space="0" w:color="auto"/>
              <w:left w:val="nil"/>
              <w:bottom w:val="nil"/>
              <w:right w:val="nil"/>
            </w:tcBorders>
          </w:tcPr>
          <w:p w14:paraId="4A807BA5" w14:textId="77777777" w:rsidR="003F57C6" w:rsidRPr="00AB4033" w:rsidRDefault="003F57C6" w:rsidP="00AB4033">
            <w:pPr>
              <w:snapToGrid w:val="0"/>
              <w:jc w:val="center"/>
              <w:rPr>
                <w:rFonts w:ascii="Times New Roman" w:hAnsi="Times New Roman"/>
                <w:i/>
                <w:position w:val="6"/>
                <w:sz w:val="24"/>
                <w:szCs w:val="24"/>
              </w:rPr>
            </w:pPr>
            <w:r w:rsidRPr="00AB4033">
              <w:rPr>
                <w:rFonts w:ascii="Times New Roman" w:hAnsi="Times New Roman"/>
                <w:i/>
                <w:position w:val="6"/>
                <w:sz w:val="24"/>
                <w:szCs w:val="24"/>
              </w:rPr>
              <w:t>(Pasirašiusio asmens pareigų pavadinimas)</w:t>
            </w:r>
          </w:p>
        </w:tc>
        <w:tc>
          <w:tcPr>
            <w:tcW w:w="604" w:type="dxa"/>
          </w:tcPr>
          <w:p w14:paraId="3E144DB8" w14:textId="77777777" w:rsidR="003F57C6" w:rsidRPr="00AB4033" w:rsidRDefault="003F57C6" w:rsidP="00AB4033">
            <w:pPr>
              <w:tabs>
                <w:tab w:val="center" w:pos="4819"/>
                <w:tab w:val="right" w:pos="9638"/>
              </w:tabs>
              <w:jc w:val="center"/>
              <w:rPr>
                <w:rFonts w:ascii="Times New Roman" w:hAnsi="Times New Roman"/>
                <w:sz w:val="24"/>
                <w:szCs w:val="24"/>
              </w:rPr>
            </w:pPr>
          </w:p>
        </w:tc>
        <w:tc>
          <w:tcPr>
            <w:tcW w:w="1979" w:type="dxa"/>
            <w:tcBorders>
              <w:top w:val="single" w:sz="4" w:space="0" w:color="auto"/>
              <w:left w:val="nil"/>
              <w:bottom w:val="nil"/>
              <w:right w:val="nil"/>
            </w:tcBorders>
          </w:tcPr>
          <w:p w14:paraId="2BF67173" w14:textId="77777777" w:rsidR="003F57C6" w:rsidRPr="00AB4033" w:rsidRDefault="003F57C6" w:rsidP="00AB4033">
            <w:pPr>
              <w:jc w:val="center"/>
              <w:rPr>
                <w:rFonts w:ascii="Times New Roman" w:hAnsi="Times New Roman"/>
                <w:i/>
                <w:sz w:val="24"/>
                <w:szCs w:val="24"/>
              </w:rPr>
            </w:pPr>
            <w:r w:rsidRPr="00AB4033">
              <w:rPr>
                <w:rFonts w:ascii="Times New Roman" w:hAnsi="Times New Roman"/>
                <w:i/>
                <w:position w:val="6"/>
                <w:sz w:val="24"/>
                <w:szCs w:val="24"/>
              </w:rPr>
              <w:t>(Parašas)</w:t>
            </w:r>
            <w:r w:rsidRPr="00AB4033">
              <w:rPr>
                <w:rFonts w:ascii="Times New Roman" w:hAnsi="Times New Roman"/>
                <w:i/>
                <w:sz w:val="24"/>
                <w:szCs w:val="24"/>
              </w:rPr>
              <w:t xml:space="preserve"> </w:t>
            </w:r>
          </w:p>
        </w:tc>
        <w:tc>
          <w:tcPr>
            <w:tcW w:w="701" w:type="dxa"/>
          </w:tcPr>
          <w:p w14:paraId="286B07F2" w14:textId="77777777" w:rsidR="003F57C6" w:rsidRPr="00AB4033" w:rsidRDefault="003F57C6" w:rsidP="00AB4033">
            <w:pPr>
              <w:tabs>
                <w:tab w:val="center" w:pos="4819"/>
                <w:tab w:val="right" w:pos="9638"/>
              </w:tabs>
              <w:jc w:val="center"/>
              <w:rPr>
                <w:rFonts w:ascii="Times New Roman" w:hAnsi="Times New Roman"/>
                <w:sz w:val="24"/>
                <w:szCs w:val="24"/>
              </w:rPr>
            </w:pPr>
          </w:p>
        </w:tc>
        <w:tc>
          <w:tcPr>
            <w:tcW w:w="3464" w:type="dxa"/>
            <w:tcBorders>
              <w:top w:val="single" w:sz="4" w:space="0" w:color="auto"/>
              <w:left w:val="nil"/>
              <w:bottom w:val="nil"/>
              <w:right w:val="nil"/>
            </w:tcBorders>
          </w:tcPr>
          <w:p w14:paraId="2D1C871D" w14:textId="77777777" w:rsidR="003F57C6" w:rsidRPr="00AB4033" w:rsidRDefault="003F57C6" w:rsidP="00AB4033">
            <w:pPr>
              <w:jc w:val="center"/>
              <w:rPr>
                <w:rFonts w:ascii="Times New Roman" w:hAnsi="Times New Roman"/>
                <w:i/>
                <w:sz w:val="24"/>
                <w:szCs w:val="24"/>
              </w:rPr>
            </w:pPr>
            <w:r w:rsidRPr="00AB4033">
              <w:rPr>
                <w:rFonts w:ascii="Times New Roman" w:hAnsi="Times New Roman"/>
                <w:i/>
                <w:position w:val="6"/>
                <w:sz w:val="24"/>
                <w:szCs w:val="24"/>
              </w:rPr>
              <w:t>(Vardas ir pavardė)</w:t>
            </w:r>
            <w:r w:rsidRPr="00AB4033">
              <w:rPr>
                <w:rFonts w:ascii="Times New Roman" w:hAnsi="Times New Roman"/>
                <w:i/>
                <w:sz w:val="24"/>
                <w:szCs w:val="24"/>
              </w:rPr>
              <w:t xml:space="preserve"> </w:t>
            </w:r>
          </w:p>
        </w:tc>
      </w:tr>
    </w:tbl>
    <w:p w14:paraId="4C833D08" w14:textId="365BE7F4" w:rsidR="003F7C89" w:rsidRPr="007D4E30" w:rsidRDefault="00AE0AED" w:rsidP="007D4E30">
      <w:pPr>
        <w:jc w:val="right"/>
      </w:pPr>
      <w:r w:rsidRPr="00AB4033">
        <w:br w:type="column"/>
      </w:r>
      <w:r w:rsidR="00B56E11" w:rsidRPr="007D4E30">
        <w:lastRenderedPageBreak/>
        <w:t>Pirkimo sąlygų 6 priedas</w:t>
      </w:r>
    </w:p>
    <w:p w14:paraId="3242E434" w14:textId="77777777" w:rsidR="00B56E11" w:rsidRPr="00AB4033" w:rsidRDefault="00B56E11" w:rsidP="00887929">
      <w:pPr>
        <w:pStyle w:val="Heading1"/>
      </w:pPr>
    </w:p>
    <w:p w14:paraId="49FBB314" w14:textId="77777777" w:rsidR="00B56E11" w:rsidRDefault="00B56E11" w:rsidP="00887929">
      <w:pPr>
        <w:pStyle w:val="Heading1"/>
      </w:pPr>
      <w:bookmarkStart w:id="106" w:name="_Toc188349842"/>
    </w:p>
    <w:p w14:paraId="2DDDDF59" w14:textId="0E1EADBC" w:rsidR="00E47C7E" w:rsidRDefault="00E47C7E" w:rsidP="00887929">
      <w:pPr>
        <w:pStyle w:val="Heading1"/>
      </w:pPr>
      <w:bookmarkStart w:id="107" w:name="_Toc188351165"/>
      <w:bookmarkStart w:id="108" w:name="_Toc188353607"/>
      <w:bookmarkStart w:id="109" w:name="_Toc188359833"/>
      <w:r w:rsidRPr="00AB4033">
        <w:t>ATLIKTŲ DARBŲ SĄRAŠAS</w:t>
      </w:r>
      <w:bookmarkEnd w:id="104"/>
      <w:bookmarkEnd w:id="105"/>
      <w:bookmarkEnd w:id="106"/>
      <w:bookmarkEnd w:id="107"/>
      <w:bookmarkEnd w:id="108"/>
      <w:bookmarkEnd w:id="109"/>
    </w:p>
    <w:p w14:paraId="21072701" w14:textId="77777777" w:rsidR="00D03D13" w:rsidRPr="00D03D13" w:rsidRDefault="00D03D13" w:rsidP="00D03D13"/>
    <w:p w14:paraId="33CE2F80" w14:textId="2832B339" w:rsidR="00E47C7E" w:rsidRPr="00AB4033" w:rsidRDefault="00E80026" w:rsidP="00E80026">
      <w:pPr>
        <w:jc w:val="center"/>
        <w:rPr>
          <w:rFonts w:ascii="Times New Roman" w:hAnsi="Times New Roman"/>
          <w:sz w:val="24"/>
          <w:szCs w:val="24"/>
        </w:rPr>
      </w:pPr>
      <w:r>
        <w:rPr>
          <w:rFonts w:ascii="Times New Roman" w:hAnsi="Times New Roman"/>
          <w:sz w:val="24"/>
          <w:szCs w:val="24"/>
        </w:rPr>
        <w:t>(1</w:t>
      </w:r>
      <w:r w:rsidR="00D208DF">
        <w:rPr>
          <w:rFonts w:ascii="Times New Roman" w:hAnsi="Times New Roman"/>
          <w:sz w:val="24"/>
          <w:szCs w:val="24"/>
        </w:rPr>
        <w:t>8</w:t>
      </w:r>
      <w:r>
        <w:rPr>
          <w:rFonts w:ascii="Times New Roman" w:hAnsi="Times New Roman"/>
          <w:sz w:val="24"/>
          <w:szCs w:val="24"/>
        </w:rPr>
        <w:t>.1 punkto pagrindimui)</w:t>
      </w:r>
    </w:p>
    <w:p w14:paraId="080116FF" w14:textId="77777777" w:rsidR="00E47C7E" w:rsidRPr="00AB4033" w:rsidRDefault="00E47C7E" w:rsidP="00AB4033">
      <w:pPr>
        <w:rPr>
          <w:rFonts w:ascii="Times New Roman" w:hAnsi="Times New Roman"/>
          <w:sz w:val="24"/>
          <w:szCs w:val="24"/>
        </w:rPr>
      </w:pPr>
    </w:p>
    <w:tbl>
      <w:tblPr>
        <w:tblW w:w="47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2194"/>
        <w:gridCol w:w="1235"/>
        <w:gridCol w:w="1569"/>
        <w:gridCol w:w="1097"/>
        <w:gridCol w:w="1124"/>
        <w:gridCol w:w="1550"/>
      </w:tblGrid>
      <w:tr w:rsidR="00A30820" w:rsidRPr="00AB4033" w14:paraId="0148D478" w14:textId="77777777" w:rsidTr="00715653">
        <w:tc>
          <w:tcPr>
            <w:tcW w:w="296" w:type="pct"/>
            <w:vMerge w:val="restart"/>
            <w:tcBorders>
              <w:top w:val="single" w:sz="4" w:space="0" w:color="auto"/>
            </w:tcBorders>
            <w:vAlign w:val="center"/>
          </w:tcPr>
          <w:p w14:paraId="0E98A05F"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Eil. Nr.</w:t>
            </w:r>
          </w:p>
          <w:p w14:paraId="104D06ED" w14:textId="77777777" w:rsidR="00A30820" w:rsidRPr="00AB4033" w:rsidRDefault="00A30820" w:rsidP="00AB4033">
            <w:pPr>
              <w:suppressAutoHyphens/>
              <w:jc w:val="center"/>
              <w:rPr>
                <w:rFonts w:ascii="Times New Roman" w:eastAsia="SimSun" w:hAnsi="Times New Roman"/>
                <w:b/>
                <w:sz w:val="24"/>
                <w:szCs w:val="24"/>
              </w:rPr>
            </w:pPr>
          </w:p>
        </w:tc>
        <w:tc>
          <w:tcPr>
            <w:tcW w:w="1215" w:type="pct"/>
            <w:vMerge w:val="restart"/>
            <w:tcBorders>
              <w:top w:val="single" w:sz="4" w:space="0" w:color="auto"/>
            </w:tcBorders>
            <w:vAlign w:val="center"/>
          </w:tcPr>
          <w:p w14:paraId="760F5E3A"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Atliktų darbų pavadinimas</w:t>
            </w:r>
          </w:p>
        </w:tc>
        <w:tc>
          <w:tcPr>
            <w:tcW w:w="702" w:type="pct"/>
            <w:vMerge w:val="restart"/>
            <w:tcBorders>
              <w:top w:val="single" w:sz="4" w:space="0" w:color="auto"/>
            </w:tcBorders>
            <w:vAlign w:val="center"/>
          </w:tcPr>
          <w:p w14:paraId="469ED6BF"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Unikalus objekto kodas kultūros vertybių registre</w:t>
            </w:r>
          </w:p>
        </w:tc>
        <w:tc>
          <w:tcPr>
            <w:tcW w:w="880" w:type="pct"/>
            <w:vMerge w:val="restart"/>
            <w:tcBorders>
              <w:top w:val="single" w:sz="4" w:space="0" w:color="auto"/>
            </w:tcBorders>
            <w:vAlign w:val="center"/>
          </w:tcPr>
          <w:p w14:paraId="56A14B01"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Atliktų darbų vertė, EUR be PVM</w:t>
            </w:r>
          </w:p>
        </w:tc>
        <w:tc>
          <w:tcPr>
            <w:tcW w:w="1126" w:type="pct"/>
            <w:gridSpan w:val="2"/>
            <w:tcBorders>
              <w:top w:val="single" w:sz="4" w:space="0" w:color="auto"/>
            </w:tcBorders>
            <w:vAlign w:val="center"/>
          </w:tcPr>
          <w:p w14:paraId="04C75B9B"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Darbų vykdymo terminas</w:t>
            </w:r>
          </w:p>
        </w:tc>
        <w:tc>
          <w:tcPr>
            <w:tcW w:w="781" w:type="pct"/>
            <w:vMerge w:val="restart"/>
            <w:tcBorders>
              <w:top w:val="single" w:sz="4" w:space="0" w:color="auto"/>
            </w:tcBorders>
            <w:vAlign w:val="center"/>
          </w:tcPr>
          <w:p w14:paraId="6F11EE8C"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Užsakovo pavadinimas</w:t>
            </w:r>
          </w:p>
          <w:p w14:paraId="1DF95544"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(kontaktiniai duomenys)</w:t>
            </w:r>
          </w:p>
        </w:tc>
      </w:tr>
      <w:tr w:rsidR="00A30820" w:rsidRPr="00AB4033" w14:paraId="77F1892A" w14:textId="77777777" w:rsidTr="00715653">
        <w:tc>
          <w:tcPr>
            <w:tcW w:w="296" w:type="pct"/>
            <w:vMerge/>
          </w:tcPr>
          <w:p w14:paraId="620BAD00" w14:textId="77777777" w:rsidR="00A30820" w:rsidRPr="00AB4033" w:rsidRDefault="00A30820" w:rsidP="00AB4033">
            <w:pPr>
              <w:suppressAutoHyphens/>
              <w:jc w:val="both"/>
              <w:rPr>
                <w:rFonts w:ascii="Times New Roman" w:eastAsia="SimSun" w:hAnsi="Times New Roman"/>
                <w:sz w:val="24"/>
                <w:szCs w:val="24"/>
              </w:rPr>
            </w:pPr>
          </w:p>
        </w:tc>
        <w:tc>
          <w:tcPr>
            <w:tcW w:w="1215" w:type="pct"/>
            <w:vMerge/>
          </w:tcPr>
          <w:p w14:paraId="74F8B5AF" w14:textId="77777777" w:rsidR="00A30820" w:rsidRPr="00AB4033" w:rsidRDefault="00A30820" w:rsidP="00AB4033">
            <w:pPr>
              <w:suppressAutoHyphens/>
              <w:jc w:val="both"/>
              <w:rPr>
                <w:rFonts w:ascii="Times New Roman" w:eastAsia="SimSun" w:hAnsi="Times New Roman"/>
                <w:sz w:val="24"/>
                <w:szCs w:val="24"/>
              </w:rPr>
            </w:pPr>
          </w:p>
        </w:tc>
        <w:tc>
          <w:tcPr>
            <w:tcW w:w="702" w:type="pct"/>
            <w:vMerge/>
          </w:tcPr>
          <w:p w14:paraId="045EFA55" w14:textId="77777777" w:rsidR="00A30820" w:rsidRPr="00AB4033" w:rsidRDefault="00A30820" w:rsidP="00AB4033">
            <w:pPr>
              <w:suppressAutoHyphens/>
              <w:jc w:val="both"/>
              <w:rPr>
                <w:rFonts w:ascii="Times New Roman" w:eastAsia="SimSun" w:hAnsi="Times New Roman"/>
                <w:sz w:val="24"/>
                <w:szCs w:val="24"/>
              </w:rPr>
            </w:pPr>
          </w:p>
        </w:tc>
        <w:tc>
          <w:tcPr>
            <w:tcW w:w="880" w:type="pct"/>
            <w:vMerge/>
          </w:tcPr>
          <w:p w14:paraId="4AB636D1" w14:textId="77777777" w:rsidR="00A30820" w:rsidRPr="00AB4033" w:rsidRDefault="00A30820" w:rsidP="00AB4033">
            <w:pPr>
              <w:suppressAutoHyphens/>
              <w:jc w:val="both"/>
              <w:rPr>
                <w:rFonts w:ascii="Times New Roman" w:eastAsia="SimSun" w:hAnsi="Times New Roman"/>
                <w:sz w:val="24"/>
                <w:szCs w:val="24"/>
              </w:rPr>
            </w:pPr>
          </w:p>
        </w:tc>
        <w:tc>
          <w:tcPr>
            <w:tcW w:w="555" w:type="pct"/>
            <w:vAlign w:val="center"/>
          </w:tcPr>
          <w:p w14:paraId="2FDB12F2" w14:textId="73645EFE"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Da</w:t>
            </w:r>
            <w:r w:rsidR="0033239C" w:rsidRPr="00AB4033">
              <w:rPr>
                <w:rFonts w:ascii="Times New Roman" w:eastAsia="SimSun" w:hAnsi="Times New Roman"/>
                <w:b/>
                <w:sz w:val="24"/>
                <w:szCs w:val="24"/>
              </w:rPr>
              <w:t>r</w:t>
            </w:r>
            <w:r w:rsidRPr="00AB4033">
              <w:rPr>
                <w:rFonts w:ascii="Times New Roman" w:eastAsia="SimSun" w:hAnsi="Times New Roman"/>
                <w:b/>
                <w:sz w:val="24"/>
                <w:szCs w:val="24"/>
              </w:rPr>
              <w:t>bų pradžios data</w:t>
            </w:r>
          </w:p>
          <w:p w14:paraId="4B61C2A5" w14:textId="0272921A" w:rsidR="009A722B" w:rsidRPr="00AB4033" w:rsidRDefault="009A722B" w:rsidP="00AB4033">
            <w:pPr>
              <w:suppressAutoHyphens/>
              <w:jc w:val="center"/>
              <w:rPr>
                <w:rFonts w:ascii="Times New Roman" w:eastAsia="SimSun" w:hAnsi="Times New Roman"/>
                <w:sz w:val="24"/>
                <w:szCs w:val="24"/>
              </w:rPr>
            </w:pPr>
            <w:r w:rsidRPr="00AB4033">
              <w:rPr>
                <w:rFonts w:ascii="Times New Roman" w:eastAsia="SimSun" w:hAnsi="Times New Roman"/>
                <w:b/>
                <w:sz w:val="24"/>
                <w:szCs w:val="24"/>
              </w:rPr>
              <w:t>(metai, mėnuo)</w:t>
            </w:r>
          </w:p>
        </w:tc>
        <w:tc>
          <w:tcPr>
            <w:tcW w:w="570" w:type="pct"/>
            <w:vAlign w:val="center"/>
          </w:tcPr>
          <w:p w14:paraId="58353602" w14:textId="77777777" w:rsidR="00A30820" w:rsidRPr="00AB4033" w:rsidRDefault="00A30820" w:rsidP="00AB4033">
            <w:pPr>
              <w:suppressAutoHyphens/>
              <w:jc w:val="center"/>
              <w:rPr>
                <w:rFonts w:ascii="Times New Roman" w:eastAsia="SimSun" w:hAnsi="Times New Roman"/>
                <w:b/>
                <w:sz w:val="24"/>
                <w:szCs w:val="24"/>
              </w:rPr>
            </w:pPr>
            <w:r w:rsidRPr="00AB4033">
              <w:rPr>
                <w:rFonts w:ascii="Times New Roman" w:eastAsia="SimSun" w:hAnsi="Times New Roman"/>
                <w:b/>
                <w:sz w:val="24"/>
                <w:szCs w:val="24"/>
              </w:rPr>
              <w:t>Darbų pabaigos data</w:t>
            </w:r>
          </w:p>
          <w:p w14:paraId="0075222A" w14:textId="0C65D6C5" w:rsidR="009A722B" w:rsidRPr="00AB4033" w:rsidRDefault="009A722B" w:rsidP="00AB4033">
            <w:pPr>
              <w:suppressAutoHyphens/>
              <w:jc w:val="center"/>
              <w:rPr>
                <w:rFonts w:ascii="Times New Roman" w:eastAsia="SimSun" w:hAnsi="Times New Roman"/>
                <w:sz w:val="24"/>
                <w:szCs w:val="24"/>
              </w:rPr>
            </w:pPr>
            <w:r w:rsidRPr="00AB4033">
              <w:rPr>
                <w:rFonts w:ascii="Times New Roman" w:eastAsia="SimSun" w:hAnsi="Times New Roman"/>
                <w:b/>
                <w:sz w:val="24"/>
                <w:szCs w:val="24"/>
              </w:rPr>
              <w:t>(metai, mėnuo)</w:t>
            </w:r>
          </w:p>
        </w:tc>
        <w:tc>
          <w:tcPr>
            <w:tcW w:w="781" w:type="pct"/>
            <w:vMerge/>
          </w:tcPr>
          <w:p w14:paraId="28AC6027" w14:textId="77777777" w:rsidR="00A30820" w:rsidRPr="00AB4033" w:rsidRDefault="00A30820" w:rsidP="00AB4033">
            <w:pPr>
              <w:suppressAutoHyphens/>
              <w:jc w:val="both"/>
              <w:rPr>
                <w:rFonts w:ascii="Times New Roman" w:eastAsia="SimSun" w:hAnsi="Times New Roman"/>
                <w:sz w:val="24"/>
                <w:szCs w:val="24"/>
              </w:rPr>
            </w:pPr>
          </w:p>
        </w:tc>
      </w:tr>
      <w:tr w:rsidR="00A30820" w:rsidRPr="00AB4033" w14:paraId="69FE198F" w14:textId="77777777" w:rsidTr="00715653">
        <w:tc>
          <w:tcPr>
            <w:tcW w:w="296" w:type="pct"/>
          </w:tcPr>
          <w:p w14:paraId="0828032A" w14:textId="77777777" w:rsidR="00A30820" w:rsidRPr="00AB4033" w:rsidRDefault="00A30820" w:rsidP="00AB4033">
            <w:pPr>
              <w:suppressAutoHyphens/>
              <w:jc w:val="both"/>
              <w:rPr>
                <w:rFonts w:ascii="Times New Roman" w:eastAsia="SimSun" w:hAnsi="Times New Roman"/>
                <w:sz w:val="24"/>
                <w:szCs w:val="24"/>
              </w:rPr>
            </w:pPr>
            <w:r w:rsidRPr="00AB4033">
              <w:rPr>
                <w:rFonts w:ascii="Times New Roman" w:eastAsia="SimSun" w:hAnsi="Times New Roman"/>
                <w:sz w:val="24"/>
                <w:szCs w:val="24"/>
              </w:rPr>
              <w:t>1....</w:t>
            </w:r>
          </w:p>
        </w:tc>
        <w:tc>
          <w:tcPr>
            <w:tcW w:w="1215" w:type="pct"/>
          </w:tcPr>
          <w:p w14:paraId="020E1789" w14:textId="77777777" w:rsidR="00A30820" w:rsidRPr="00AB4033" w:rsidRDefault="00A30820" w:rsidP="00AB4033">
            <w:pPr>
              <w:suppressAutoHyphens/>
              <w:jc w:val="both"/>
              <w:rPr>
                <w:rFonts w:ascii="Times New Roman" w:eastAsia="SimSun" w:hAnsi="Times New Roman"/>
                <w:sz w:val="24"/>
                <w:szCs w:val="24"/>
              </w:rPr>
            </w:pPr>
          </w:p>
        </w:tc>
        <w:tc>
          <w:tcPr>
            <w:tcW w:w="702" w:type="pct"/>
          </w:tcPr>
          <w:p w14:paraId="71A99BDD" w14:textId="77777777" w:rsidR="00A30820" w:rsidRPr="00AB4033" w:rsidRDefault="00A30820" w:rsidP="00AB4033">
            <w:pPr>
              <w:suppressAutoHyphens/>
              <w:jc w:val="both"/>
              <w:rPr>
                <w:rFonts w:ascii="Times New Roman" w:eastAsia="SimSun" w:hAnsi="Times New Roman"/>
                <w:sz w:val="24"/>
                <w:szCs w:val="24"/>
              </w:rPr>
            </w:pPr>
          </w:p>
        </w:tc>
        <w:tc>
          <w:tcPr>
            <w:tcW w:w="880" w:type="pct"/>
          </w:tcPr>
          <w:p w14:paraId="12CD56DD" w14:textId="77777777" w:rsidR="00A30820" w:rsidRPr="00AB4033" w:rsidRDefault="00A30820" w:rsidP="00AB4033">
            <w:pPr>
              <w:suppressAutoHyphens/>
              <w:jc w:val="both"/>
              <w:rPr>
                <w:rFonts w:ascii="Times New Roman" w:eastAsia="SimSun" w:hAnsi="Times New Roman"/>
                <w:sz w:val="24"/>
                <w:szCs w:val="24"/>
              </w:rPr>
            </w:pPr>
          </w:p>
        </w:tc>
        <w:tc>
          <w:tcPr>
            <w:tcW w:w="555" w:type="pct"/>
          </w:tcPr>
          <w:p w14:paraId="6A8A2424" w14:textId="77777777" w:rsidR="00A30820" w:rsidRPr="00AB4033" w:rsidRDefault="00A30820" w:rsidP="00AB4033">
            <w:pPr>
              <w:suppressAutoHyphens/>
              <w:jc w:val="both"/>
              <w:rPr>
                <w:rFonts w:ascii="Times New Roman" w:eastAsia="SimSun" w:hAnsi="Times New Roman"/>
                <w:sz w:val="24"/>
                <w:szCs w:val="24"/>
              </w:rPr>
            </w:pPr>
          </w:p>
        </w:tc>
        <w:tc>
          <w:tcPr>
            <w:tcW w:w="570" w:type="pct"/>
          </w:tcPr>
          <w:p w14:paraId="50995A56" w14:textId="77777777" w:rsidR="00A30820" w:rsidRPr="00AB4033" w:rsidRDefault="00A30820" w:rsidP="00AB4033">
            <w:pPr>
              <w:suppressAutoHyphens/>
              <w:jc w:val="both"/>
              <w:rPr>
                <w:rFonts w:ascii="Times New Roman" w:eastAsia="SimSun" w:hAnsi="Times New Roman"/>
                <w:sz w:val="24"/>
                <w:szCs w:val="24"/>
              </w:rPr>
            </w:pPr>
          </w:p>
        </w:tc>
        <w:tc>
          <w:tcPr>
            <w:tcW w:w="781" w:type="pct"/>
          </w:tcPr>
          <w:p w14:paraId="262B663E" w14:textId="77777777" w:rsidR="00A30820" w:rsidRPr="00AB4033" w:rsidRDefault="00A30820" w:rsidP="00AB4033">
            <w:pPr>
              <w:suppressAutoHyphens/>
              <w:jc w:val="both"/>
              <w:rPr>
                <w:rFonts w:ascii="Times New Roman" w:eastAsia="SimSun" w:hAnsi="Times New Roman"/>
                <w:sz w:val="24"/>
                <w:szCs w:val="24"/>
              </w:rPr>
            </w:pPr>
          </w:p>
        </w:tc>
      </w:tr>
      <w:tr w:rsidR="00A30820" w:rsidRPr="00AB4033" w14:paraId="569EC9D5" w14:textId="77777777" w:rsidTr="00715653">
        <w:tc>
          <w:tcPr>
            <w:tcW w:w="296" w:type="pct"/>
          </w:tcPr>
          <w:p w14:paraId="54277643" w14:textId="77777777" w:rsidR="00A30820" w:rsidRPr="00AB4033" w:rsidRDefault="00A30820" w:rsidP="00AB4033">
            <w:pPr>
              <w:suppressAutoHyphens/>
              <w:jc w:val="both"/>
              <w:rPr>
                <w:rFonts w:ascii="Times New Roman" w:eastAsia="SimSun" w:hAnsi="Times New Roman"/>
                <w:sz w:val="24"/>
                <w:szCs w:val="24"/>
              </w:rPr>
            </w:pPr>
            <w:r w:rsidRPr="00AB4033">
              <w:rPr>
                <w:rFonts w:ascii="Times New Roman" w:eastAsia="SimSun" w:hAnsi="Times New Roman"/>
                <w:sz w:val="24"/>
                <w:szCs w:val="24"/>
              </w:rPr>
              <w:t>...</w:t>
            </w:r>
          </w:p>
        </w:tc>
        <w:tc>
          <w:tcPr>
            <w:tcW w:w="1215" w:type="pct"/>
          </w:tcPr>
          <w:p w14:paraId="08F0D716" w14:textId="77777777" w:rsidR="00A30820" w:rsidRPr="00AB4033" w:rsidRDefault="00A30820" w:rsidP="00AB4033">
            <w:pPr>
              <w:suppressAutoHyphens/>
              <w:jc w:val="both"/>
              <w:rPr>
                <w:rFonts w:ascii="Times New Roman" w:eastAsia="SimSun" w:hAnsi="Times New Roman"/>
                <w:sz w:val="24"/>
                <w:szCs w:val="24"/>
              </w:rPr>
            </w:pPr>
          </w:p>
        </w:tc>
        <w:tc>
          <w:tcPr>
            <w:tcW w:w="702" w:type="pct"/>
          </w:tcPr>
          <w:p w14:paraId="1A782C4E" w14:textId="77777777" w:rsidR="00A30820" w:rsidRPr="00AB4033" w:rsidRDefault="00A30820" w:rsidP="00AB4033">
            <w:pPr>
              <w:suppressAutoHyphens/>
              <w:jc w:val="both"/>
              <w:rPr>
                <w:rFonts w:ascii="Times New Roman" w:eastAsia="SimSun" w:hAnsi="Times New Roman"/>
                <w:sz w:val="24"/>
                <w:szCs w:val="24"/>
              </w:rPr>
            </w:pPr>
          </w:p>
        </w:tc>
        <w:tc>
          <w:tcPr>
            <w:tcW w:w="880" w:type="pct"/>
          </w:tcPr>
          <w:p w14:paraId="0F48607D" w14:textId="77777777" w:rsidR="00A30820" w:rsidRPr="00AB4033" w:rsidRDefault="00A30820" w:rsidP="00AB4033">
            <w:pPr>
              <w:suppressAutoHyphens/>
              <w:jc w:val="both"/>
              <w:rPr>
                <w:rFonts w:ascii="Times New Roman" w:eastAsia="SimSun" w:hAnsi="Times New Roman"/>
                <w:sz w:val="24"/>
                <w:szCs w:val="24"/>
              </w:rPr>
            </w:pPr>
          </w:p>
        </w:tc>
        <w:tc>
          <w:tcPr>
            <w:tcW w:w="555" w:type="pct"/>
          </w:tcPr>
          <w:p w14:paraId="66AA5F12" w14:textId="77777777" w:rsidR="00A30820" w:rsidRPr="00AB4033" w:rsidRDefault="00A30820" w:rsidP="00AB4033">
            <w:pPr>
              <w:suppressAutoHyphens/>
              <w:jc w:val="both"/>
              <w:rPr>
                <w:rFonts w:ascii="Times New Roman" w:eastAsia="SimSun" w:hAnsi="Times New Roman"/>
                <w:sz w:val="24"/>
                <w:szCs w:val="24"/>
              </w:rPr>
            </w:pPr>
          </w:p>
        </w:tc>
        <w:tc>
          <w:tcPr>
            <w:tcW w:w="570" w:type="pct"/>
          </w:tcPr>
          <w:p w14:paraId="310E1034" w14:textId="77777777" w:rsidR="00A30820" w:rsidRPr="00AB4033" w:rsidRDefault="00A30820" w:rsidP="00AB4033">
            <w:pPr>
              <w:suppressAutoHyphens/>
              <w:jc w:val="both"/>
              <w:rPr>
                <w:rFonts w:ascii="Times New Roman" w:eastAsia="SimSun" w:hAnsi="Times New Roman"/>
                <w:sz w:val="24"/>
                <w:szCs w:val="24"/>
              </w:rPr>
            </w:pPr>
          </w:p>
        </w:tc>
        <w:tc>
          <w:tcPr>
            <w:tcW w:w="781" w:type="pct"/>
          </w:tcPr>
          <w:p w14:paraId="03906C7E" w14:textId="77777777" w:rsidR="00A30820" w:rsidRPr="00AB4033" w:rsidRDefault="00A30820" w:rsidP="00AB4033">
            <w:pPr>
              <w:suppressAutoHyphens/>
              <w:jc w:val="both"/>
              <w:rPr>
                <w:rFonts w:ascii="Times New Roman" w:eastAsia="SimSun" w:hAnsi="Times New Roman"/>
                <w:sz w:val="24"/>
                <w:szCs w:val="24"/>
              </w:rPr>
            </w:pPr>
          </w:p>
        </w:tc>
      </w:tr>
    </w:tbl>
    <w:p w14:paraId="47110C0A" w14:textId="77777777" w:rsidR="00E47C7E" w:rsidRPr="00AB4033" w:rsidRDefault="00E47C7E" w:rsidP="00AB4033">
      <w:pPr>
        <w:rPr>
          <w:rFonts w:ascii="Times New Roman" w:hAnsi="Times New Roman"/>
          <w:sz w:val="24"/>
          <w:szCs w:val="24"/>
        </w:rPr>
      </w:pPr>
    </w:p>
    <w:tbl>
      <w:tblPr>
        <w:tblW w:w="10036" w:type="dxa"/>
        <w:tblLayout w:type="fixed"/>
        <w:tblLook w:val="04A0" w:firstRow="1" w:lastRow="0" w:firstColumn="1" w:lastColumn="0" w:noHBand="0" w:noVBand="1"/>
      </w:tblPr>
      <w:tblGrid>
        <w:gridCol w:w="3285"/>
        <w:gridCol w:w="604"/>
        <w:gridCol w:w="1980"/>
        <w:gridCol w:w="701"/>
        <w:gridCol w:w="3466"/>
      </w:tblGrid>
      <w:tr w:rsidR="00677182" w:rsidRPr="00AB4033" w14:paraId="25D2A7B5" w14:textId="77777777" w:rsidTr="00BB364F">
        <w:trPr>
          <w:trHeight w:val="285"/>
        </w:trPr>
        <w:tc>
          <w:tcPr>
            <w:tcW w:w="3285" w:type="dxa"/>
            <w:tcBorders>
              <w:top w:val="nil"/>
              <w:left w:val="nil"/>
              <w:bottom w:val="single" w:sz="4" w:space="0" w:color="auto"/>
              <w:right w:val="nil"/>
            </w:tcBorders>
          </w:tcPr>
          <w:p w14:paraId="7407BB63" w14:textId="77777777" w:rsidR="00C7536C" w:rsidRPr="00AB4033" w:rsidRDefault="00C7536C" w:rsidP="00AB4033">
            <w:pPr>
              <w:tabs>
                <w:tab w:val="center" w:pos="4819"/>
                <w:tab w:val="right" w:pos="9638"/>
              </w:tabs>
              <w:rPr>
                <w:rFonts w:ascii="Times New Roman" w:hAnsi="Times New Roman"/>
                <w:sz w:val="24"/>
                <w:szCs w:val="24"/>
              </w:rPr>
            </w:pPr>
          </w:p>
          <w:p w14:paraId="67ACCA69" w14:textId="77777777" w:rsidR="00C7536C" w:rsidRPr="00AB4033" w:rsidRDefault="00C7536C" w:rsidP="00AB4033">
            <w:pPr>
              <w:tabs>
                <w:tab w:val="center" w:pos="4819"/>
                <w:tab w:val="right" w:pos="9638"/>
              </w:tabs>
              <w:rPr>
                <w:rFonts w:ascii="Times New Roman" w:hAnsi="Times New Roman"/>
                <w:sz w:val="24"/>
                <w:szCs w:val="24"/>
              </w:rPr>
            </w:pPr>
          </w:p>
          <w:p w14:paraId="6ADE0B50" w14:textId="77777777" w:rsidR="00C7536C" w:rsidRPr="00AB4033" w:rsidRDefault="00C7536C" w:rsidP="00AB4033">
            <w:pPr>
              <w:tabs>
                <w:tab w:val="center" w:pos="4819"/>
                <w:tab w:val="right" w:pos="9638"/>
              </w:tabs>
              <w:rPr>
                <w:rFonts w:ascii="Times New Roman" w:hAnsi="Times New Roman"/>
                <w:sz w:val="24"/>
                <w:szCs w:val="24"/>
              </w:rPr>
            </w:pPr>
          </w:p>
          <w:p w14:paraId="6364EEDA" w14:textId="77777777" w:rsidR="00C7536C" w:rsidRPr="00AB4033" w:rsidRDefault="00C7536C" w:rsidP="00AB4033">
            <w:pPr>
              <w:tabs>
                <w:tab w:val="center" w:pos="4819"/>
                <w:tab w:val="right" w:pos="9638"/>
              </w:tabs>
              <w:rPr>
                <w:rFonts w:ascii="Times New Roman" w:hAnsi="Times New Roman"/>
                <w:sz w:val="24"/>
                <w:szCs w:val="24"/>
              </w:rPr>
            </w:pPr>
          </w:p>
        </w:tc>
        <w:tc>
          <w:tcPr>
            <w:tcW w:w="604" w:type="dxa"/>
          </w:tcPr>
          <w:p w14:paraId="322C0587" w14:textId="77777777" w:rsidR="00C7536C" w:rsidRPr="00AB4033" w:rsidRDefault="00C7536C" w:rsidP="00AB4033">
            <w:pPr>
              <w:tabs>
                <w:tab w:val="center" w:pos="4819"/>
                <w:tab w:val="right" w:pos="9638"/>
              </w:tabs>
              <w:jc w:val="center"/>
              <w:rPr>
                <w:rFonts w:ascii="Times New Roman" w:hAnsi="Times New Roman"/>
                <w:sz w:val="24"/>
                <w:szCs w:val="24"/>
              </w:rPr>
            </w:pPr>
          </w:p>
        </w:tc>
        <w:tc>
          <w:tcPr>
            <w:tcW w:w="1980" w:type="dxa"/>
            <w:tcBorders>
              <w:top w:val="nil"/>
              <w:left w:val="nil"/>
              <w:bottom w:val="single" w:sz="4" w:space="0" w:color="auto"/>
              <w:right w:val="nil"/>
            </w:tcBorders>
          </w:tcPr>
          <w:p w14:paraId="5DDCC7D6" w14:textId="77777777" w:rsidR="00C7536C" w:rsidRPr="00AB4033" w:rsidRDefault="00C7536C" w:rsidP="00AB4033">
            <w:pPr>
              <w:tabs>
                <w:tab w:val="center" w:pos="4819"/>
                <w:tab w:val="right" w:pos="9638"/>
              </w:tabs>
              <w:jc w:val="center"/>
              <w:rPr>
                <w:rFonts w:ascii="Times New Roman" w:hAnsi="Times New Roman"/>
                <w:sz w:val="24"/>
                <w:szCs w:val="24"/>
              </w:rPr>
            </w:pPr>
          </w:p>
        </w:tc>
        <w:tc>
          <w:tcPr>
            <w:tcW w:w="701" w:type="dxa"/>
          </w:tcPr>
          <w:p w14:paraId="79EB34A1" w14:textId="77777777" w:rsidR="00C7536C" w:rsidRPr="00AB4033" w:rsidRDefault="00C7536C" w:rsidP="00AB4033">
            <w:pPr>
              <w:tabs>
                <w:tab w:val="center" w:pos="4819"/>
                <w:tab w:val="right" w:pos="9638"/>
              </w:tabs>
              <w:jc w:val="center"/>
              <w:rPr>
                <w:rFonts w:ascii="Times New Roman" w:hAnsi="Times New Roman"/>
                <w:sz w:val="24"/>
                <w:szCs w:val="24"/>
              </w:rPr>
            </w:pPr>
          </w:p>
        </w:tc>
        <w:tc>
          <w:tcPr>
            <w:tcW w:w="3466" w:type="dxa"/>
            <w:tcBorders>
              <w:top w:val="nil"/>
              <w:left w:val="nil"/>
              <w:bottom w:val="single" w:sz="4" w:space="0" w:color="auto"/>
              <w:right w:val="nil"/>
            </w:tcBorders>
          </w:tcPr>
          <w:p w14:paraId="4F4F072A" w14:textId="77777777" w:rsidR="00C7536C" w:rsidRPr="00AB4033" w:rsidRDefault="00C7536C" w:rsidP="00AB4033">
            <w:pPr>
              <w:tabs>
                <w:tab w:val="center" w:pos="4819"/>
                <w:tab w:val="right" w:pos="9638"/>
              </w:tabs>
              <w:jc w:val="right"/>
              <w:rPr>
                <w:rFonts w:ascii="Times New Roman" w:hAnsi="Times New Roman"/>
                <w:sz w:val="24"/>
                <w:szCs w:val="24"/>
              </w:rPr>
            </w:pPr>
          </w:p>
        </w:tc>
      </w:tr>
      <w:tr w:rsidR="00677182" w:rsidRPr="00AB4033" w14:paraId="1C637964" w14:textId="77777777" w:rsidTr="00BB364F">
        <w:trPr>
          <w:trHeight w:val="186"/>
        </w:trPr>
        <w:tc>
          <w:tcPr>
            <w:tcW w:w="3285" w:type="dxa"/>
            <w:tcBorders>
              <w:top w:val="single" w:sz="4" w:space="0" w:color="auto"/>
              <w:left w:val="nil"/>
              <w:bottom w:val="nil"/>
              <w:right w:val="nil"/>
            </w:tcBorders>
          </w:tcPr>
          <w:p w14:paraId="1D788F3E" w14:textId="77777777" w:rsidR="00C7536C" w:rsidRPr="00AB4033" w:rsidRDefault="00C7536C" w:rsidP="00AB4033">
            <w:pPr>
              <w:snapToGrid w:val="0"/>
              <w:jc w:val="center"/>
              <w:rPr>
                <w:rFonts w:ascii="Times New Roman" w:hAnsi="Times New Roman"/>
                <w:i/>
                <w:position w:val="6"/>
                <w:sz w:val="24"/>
                <w:szCs w:val="24"/>
              </w:rPr>
            </w:pPr>
            <w:r w:rsidRPr="00AB4033">
              <w:rPr>
                <w:rFonts w:ascii="Times New Roman" w:hAnsi="Times New Roman"/>
                <w:i/>
                <w:position w:val="6"/>
                <w:sz w:val="24"/>
                <w:szCs w:val="24"/>
              </w:rPr>
              <w:t>(Pasirašiusio asmens pareigų pavadinimas)</w:t>
            </w:r>
          </w:p>
        </w:tc>
        <w:tc>
          <w:tcPr>
            <w:tcW w:w="604" w:type="dxa"/>
          </w:tcPr>
          <w:p w14:paraId="351BF1C0" w14:textId="77777777" w:rsidR="00C7536C" w:rsidRPr="00AB4033" w:rsidRDefault="00C7536C" w:rsidP="00AB4033">
            <w:pPr>
              <w:tabs>
                <w:tab w:val="center" w:pos="4819"/>
                <w:tab w:val="right" w:pos="9638"/>
              </w:tabs>
              <w:jc w:val="center"/>
              <w:rPr>
                <w:rFonts w:ascii="Times New Roman" w:hAnsi="Times New Roman"/>
                <w:sz w:val="24"/>
                <w:szCs w:val="24"/>
              </w:rPr>
            </w:pPr>
          </w:p>
        </w:tc>
        <w:tc>
          <w:tcPr>
            <w:tcW w:w="1980" w:type="dxa"/>
            <w:tcBorders>
              <w:top w:val="single" w:sz="4" w:space="0" w:color="auto"/>
              <w:left w:val="nil"/>
              <w:bottom w:val="nil"/>
              <w:right w:val="nil"/>
            </w:tcBorders>
          </w:tcPr>
          <w:p w14:paraId="0C161D62" w14:textId="77777777" w:rsidR="00C7536C" w:rsidRPr="00AB4033" w:rsidRDefault="00C7536C" w:rsidP="00AB4033">
            <w:pPr>
              <w:jc w:val="center"/>
              <w:rPr>
                <w:rFonts w:ascii="Times New Roman" w:hAnsi="Times New Roman"/>
                <w:i/>
                <w:sz w:val="24"/>
                <w:szCs w:val="24"/>
              </w:rPr>
            </w:pPr>
            <w:r w:rsidRPr="00AB4033">
              <w:rPr>
                <w:rFonts w:ascii="Times New Roman" w:hAnsi="Times New Roman"/>
                <w:i/>
                <w:position w:val="6"/>
                <w:sz w:val="24"/>
                <w:szCs w:val="24"/>
              </w:rPr>
              <w:t>(Parašas)</w:t>
            </w:r>
            <w:r w:rsidRPr="00AB4033">
              <w:rPr>
                <w:rFonts w:ascii="Times New Roman" w:hAnsi="Times New Roman"/>
                <w:i/>
                <w:sz w:val="24"/>
                <w:szCs w:val="24"/>
              </w:rPr>
              <w:t xml:space="preserve"> </w:t>
            </w:r>
          </w:p>
        </w:tc>
        <w:tc>
          <w:tcPr>
            <w:tcW w:w="701" w:type="dxa"/>
          </w:tcPr>
          <w:p w14:paraId="4771E8C8" w14:textId="77777777" w:rsidR="00C7536C" w:rsidRPr="00AB4033" w:rsidRDefault="00C7536C" w:rsidP="00AB4033">
            <w:pPr>
              <w:tabs>
                <w:tab w:val="center" w:pos="4819"/>
                <w:tab w:val="right" w:pos="9638"/>
              </w:tabs>
              <w:jc w:val="center"/>
              <w:rPr>
                <w:rFonts w:ascii="Times New Roman" w:hAnsi="Times New Roman"/>
                <w:sz w:val="24"/>
                <w:szCs w:val="24"/>
              </w:rPr>
            </w:pPr>
          </w:p>
        </w:tc>
        <w:tc>
          <w:tcPr>
            <w:tcW w:w="3466" w:type="dxa"/>
            <w:tcBorders>
              <w:top w:val="single" w:sz="4" w:space="0" w:color="auto"/>
              <w:left w:val="nil"/>
              <w:bottom w:val="nil"/>
              <w:right w:val="nil"/>
            </w:tcBorders>
          </w:tcPr>
          <w:p w14:paraId="77FC12A0" w14:textId="77777777" w:rsidR="00C7536C" w:rsidRPr="00AB4033" w:rsidRDefault="00C7536C" w:rsidP="00AB4033">
            <w:pPr>
              <w:jc w:val="center"/>
              <w:rPr>
                <w:rFonts w:ascii="Times New Roman" w:hAnsi="Times New Roman"/>
                <w:i/>
                <w:sz w:val="24"/>
                <w:szCs w:val="24"/>
              </w:rPr>
            </w:pPr>
            <w:r w:rsidRPr="00AB4033">
              <w:rPr>
                <w:rFonts w:ascii="Times New Roman" w:hAnsi="Times New Roman"/>
                <w:i/>
                <w:position w:val="6"/>
                <w:sz w:val="24"/>
                <w:szCs w:val="24"/>
              </w:rPr>
              <w:t>(Vardas ir pavardė)</w:t>
            </w:r>
            <w:r w:rsidRPr="00AB4033">
              <w:rPr>
                <w:rFonts w:ascii="Times New Roman" w:hAnsi="Times New Roman"/>
                <w:i/>
                <w:sz w:val="24"/>
                <w:szCs w:val="24"/>
              </w:rPr>
              <w:t xml:space="preserve"> </w:t>
            </w:r>
          </w:p>
        </w:tc>
      </w:tr>
    </w:tbl>
    <w:p w14:paraId="2F34AF25" w14:textId="2253D93D" w:rsidR="00C7536C" w:rsidRPr="00AB4033" w:rsidRDefault="00C7536C" w:rsidP="00AB4033">
      <w:pPr>
        <w:rPr>
          <w:rFonts w:ascii="Times New Roman" w:hAnsi="Times New Roman"/>
          <w:sz w:val="24"/>
          <w:szCs w:val="24"/>
        </w:rPr>
      </w:pPr>
    </w:p>
    <w:p w14:paraId="1BA5BA7A" w14:textId="77777777" w:rsidR="00D301BE" w:rsidRDefault="00D301BE" w:rsidP="00AB4033">
      <w:pPr>
        <w:snapToGrid w:val="0"/>
        <w:ind w:right="-57"/>
        <w:jc w:val="right"/>
        <w:rPr>
          <w:rFonts w:ascii="Times New Roman" w:hAnsi="Times New Roman"/>
          <w:position w:val="6"/>
          <w:sz w:val="24"/>
          <w:szCs w:val="24"/>
        </w:rPr>
      </w:pPr>
    </w:p>
    <w:p w14:paraId="58561CD9" w14:textId="77777777" w:rsidR="00BA368B" w:rsidRDefault="00BA368B" w:rsidP="00AB4033">
      <w:pPr>
        <w:snapToGrid w:val="0"/>
        <w:ind w:right="-57"/>
        <w:jc w:val="right"/>
        <w:rPr>
          <w:rFonts w:ascii="Times New Roman" w:hAnsi="Times New Roman"/>
          <w:position w:val="6"/>
          <w:sz w:val="24"/>
          <w:szCs w:val="24"/>
        </w:rPr>
      </w:pPr>
    </w:p>
    <w:p w14:paraId="1BDC90B1" w14:textId="77777777" w:rsidR="00BA368B" w:rsidRDefault="00BA368B" w:rsidP="00AB4033">
      <w:pPr>
        <w:snapToGrid w:val="0"/>
        <w:ind w:right="-57"/>
        <w:jc w:val="right"/>
        <w:rPr>
          <w:rFonts w:ascii="Times New Roman" w:hAnsi="Times New Roman"/>
          <w:position w:val="6"/>
          <w:sz w:val="24"/>
          <w:szCs w:val="24"/>
        </w:rPr>
      </w:pPr>
    </w:p>
    <w:p w14:paraId="74236905" w14:textId="77777777" w:rsidR="00BA368B" w:rsidRDefault="00BA368B" w:rsidP="00AB4033">
      <w:pPr>
        <w:snapToGrid w:val="0"/>
        <w:ind w:right="-57"/>
        <w:jc w:val="right"/>
        <w:rPr>
          <w:rFonts w:ascii="Times New Roman" w:hAnsi="Times New Roman"/>
          <w:position w:val="6"/>
          <w:sz w:val="24"/>
          <w:szCs w:val="24"/>
        </w:rPr>
      </w:pPr>
    </w:p>
    <w:p w14:paraId="21BFA685" w14:textId="77777777" w:rsidR="00BA368B" w:rsidRDefault="00BA368B" w:rsidP="00AB4033">
      <w:pPr>
        <w:snapToGrid w:val="0"/>
        <w:ind w:right="-57"/>
        <w:jc w:val="right"/>
        <w:rPr>
          <w:rFonts w:ascii="Times New Roman" w:hAnsi="Times New Roman"/>
          <w:position w:val="6"/>
          <w:sz w:val="24"/>
          <w:szCs w:val="24"/>
        </w:rPr>
      </w:pPr>
    </w:p>
    <w:p w14:paraId="2523EE39" w14:textId="77777777" w:rsidR="00BA368B" w:rsidRDefault="00BA368B" w:rsidP="00AB4033">
      <w:pPr>
        <w:snapToGrid w:val="0"/>
        <w:ind w:right="-57"/>
        <w:jc w:val="right"/>
        <w:rPr>
          <w:rFonts w:ascii="Times New Roman" w:hAnsi="Times New Roman"/>
          <w:position w:val="6"/>
          <w:sz w:val="24"/>
          <w:szCs w:val="24"/>
        </w:rPr>
      </w:pPr>
    </w:p>
    <w:p w14:paraId="5BD9D603" w14:textId="77777777" w:rsidR="00BA368B" w:rsidRDefault="00BA368B" w:rsidP="00AB4033">
      <w:pPr>
        <w:snapToGrid w:val="0"/>
        <w:ind w:right="-57"/>
        <w:jc w:val="right"/>
        <w:rPr>
          <w:rFonts w:ascii="Times New Roman" w:hAnsi="Times New Roman"/>
          <w:position w:val="6"/>
          <w:sz w:val="24"/>
          <w:szCs w:val="24"/>
        </w:rPr>
      </w:pPr>
    </w:p>
    <w:p w14:paraId="03C15939" w14:textId="77777777" w:rsidR="00BA368B" w:rsidRDefault="00BA368B" w:rsidP="00AB4033">
      <w:pPr>
        <w:snapToGrid w:val="0"/>
        <w:ind w:right="-57"/>
        <w:jc w:val="right"/>
        <w:rPr>
          <w:rFonts w:ascii="Times New Roman" w:hAnsi="Times New Roman"/>
          <w:position w:val="6"/>
          <w:sz w:val="24"/>
          <w:szCs w:val="24"/>
        </w:rPr>
      </w:pPr>
    </w:p>
    <w:p w14:paraId="30F949F4" w14:textId="77777777" w:rsidR="00BA368B" w:rsidRDefault="00BA368B" w:rsidP="00AB4033">
      <w:pPr>
        <w:snapToGrid w:val="0"/>
        <w:ind w:right="-57"/>
        <w:jc w:val="right"/>
        <w:rPr>
          <w:rFonts w:ascii="Times New Roman" w:hAnsi="Times New Roman"/>
          <w:position w:val="6"/>
          <w:sz w:val="24"/>
          <w:szCs w:val="24"/>
        </w:rPr>
      </w:pPr>
    </w:p>
    <w:p w14:paraId="4842C9C9" w14:textId="77777777" w:rsidR="00BA368B" w:rsidRDefault="00BA368B" w:rsidP="00AB4033">
      <w:pPr>
        <w:snapToGrid w:val="0"/>
        <w:ind w:right="-57"/>
        <w:jc w:val="right"/>
        <w:rPr>
          <w:rFonts w:ascii="Times New Roman" w:hAnsi="Times New Roman"/>
          <w:position w:val="6"/>
          <w:sz w:val="24"/>
          <w:szCs w:val="24"/>
        </w:rPr>
      </w:pPr>
    </w:p>
    <w:p w14:paraId="5CA83001" w14:textId="77777777" w:rsidR="00BA368B" w:rsidRDefault="00BA368B" w:rsidP="00AB4033">
      <w:pPr>
        <w:snapToGrid w:val="0"/>
        <w:ind w:right="-57"/>
        <w:jc w:val="right"/>
        <w:rPr>
          <w:rFonts w:ascii="Times New Roman" w:hAnsi="Times New Roman"/>
          <w:position w:val="6"/>
          <w:sz w:val="24"/>
          <w:szCs w:val="24"/>
        </w:rPr>
      </w:pPr>
    </w:p>
    <w:p w14:paraId="1D1F54F4" w14:textId="77777777" w:rsidR="00BA368B" w:rsidRDefault="00BA368B" w:rsidP="00AB4033">
      <w:pPr>
        <w:snapToGrid w:val="0"/>
        <w:ind w:right="-57"/>
        <w:jc w:val="right"/>
        <w:rPr>
          <w:rFonts w:ascii="Times New Roman" w:hAnsi="Times New Roman"/>
          <w:position w:val="6"/>
          <w:sz w:val="24"/>
          <w:szCs w:val="24"/>
        </w:rPr>
      </w:pPr>
    </w:p>
    <w:p w14:paraId="7B40C3CD" w14:textId="77777777" w:rsidR="00BA368B" w:rsidRDefault="00BA368B" w:rsidP="00AB4033">
      <w:pPr>
        <w:snapToGrid w:val="0"/>
        <w:ind w:right="-57"/>
        <w:jc w:val="right"/>
        <w:rPr>
          <w:rFonts w:ascii="Times New Roman" w:hAnsi="Times New Roman"/>
          <w:position w:val="6"/>
          <w:sz w:val="24"/>
          <w:szCs w:val="24"/>
        </w:rPr>
      </w:pPr>
    </w:p>
    <w:p w14:paraId="0B1466FE" w14:textId="77777777" w:rsidR="00BA368B" w:rsidRDefault="00BA368B" w:rsidP="00AB4033">
      <w:pPr>
        <w:snapToGrid w:val="0"/>
        <w:ind w:right="-57"/>
        <w:jc w:val="right"/>
        <w:rPr>
          <w:rFonts w:ascii="Times New Roman" w:hAnsi="Times New Roman"/>
          <w:position w:val="6"/>
          <w:sz w:val="24"/>
          <w:szCs w:val="24"/>
        </w:rPr>
      </w:pPr>
    </w:p>
    <w:p w14:paraId="63F52C5E" w14:textId="77777777" w:rsidR="00BA368B" w:rsidRDefault="00BA368B" w:rsidP="00AB4033">
      <w:pPr>
        <w:snapToGrid w:val="0"/>
        <w:ind w:right="-57"/>
        <w:jc w:val="right"/>
        <w:rPr>
          <w:rFonts w:ascii="Times New Roman" w:hAnsi="Times New Roman"/>
          <w:position w:val="6"/>
          <w:sz w:val="24"/>
          <w:szCs w:val="24"/>
        </w:rPr>
      </w:pPr>
    </w:p>
    <w:p w14:paraId="447C9A11" w14:textId="77777777" w:rsidR="00BA368B" w:rsidRDefault="00BA368B" w:rsidP="00AB4033">
      <w:pPr>
        <w:snapToGrid w:val="0"/>
        <w:ind w:right="-57"/>
        <w:jc w:val="right"/>
        <w:rPr>
          <w:rFonts w:ascii="Times New Roman" w:hAnsi="Times New Roman"/>
          <w:position w:val="6"/>
          <w:sz w:val="24"/>
          <w:szCs w:val="24"/>
        </w:rPr>
      </w:pPr>
    </w:p>
    <w:p w14:paraId="5FC6C05A" w14:textId="77777777" w:rsidR="00BA368B" w:rsidRDefault="00BA368B" w:rsidP="00AB4033">
      <w:pPr>
        <w:snapToGrid w:val="0"/>
        <w:ind w:right="-57"/>
        <w:jc w:val="right"/>
        <w:rPr>
          <w:rFonts w:ascii="Times New Roman" w:hAnsi="Times New Roman"/>
          <w:position w:val="6"/>
          <w:sz w:val="24"/>
          <w:szCs w:val="24"/>
        </w:rPr>
      </w:pPr>
    </w:p>
    <w:p w14:paraId="0CCA45DB" w14:textId="77777777" w:rsidR="00BA368B" w:rsidRDefault="00BA368B" w:rsidP="00AB4033">
      <w:pPr>
        <w:snapToGrid w:val="0"/>
        <w:ind w:right="-57"/>
        <w:jc w:val="right"/>
        <w:rPr>
          <w:rFonts w:ascii="Times New Roman" w:hAnsi="Times New Roman"/>
          <w:position w:val="6"/>
          <w:sz w:val="24"/>
          <w:szCs w:val="24"/>
        </w:rPr>
      </w:pPr>
    </w:p>
    <w:p w14:paraId="19444FDB" w14:textId="77777777" w:rsidR="00BA368B" w:rsidRDefault="00BA368B" w:rsidP="00AB4033">
      <w:pPr>
        <w:snapToGrid w:val="0"/>
        <w:ind w:right="-57"/>
        <w:jc w:val="right"/>
        <w:rPr>
          <w:rFonts w:ascii="Times New Roman" w:hAnsi="Times New Roman"/>
          <w:position w:val="6"/>
          <w:sz w:val="24"/>
          <w:szCs w:val="24"/>
        </w:rPr>
      </w:pPr>
    </w:p>
    <w:p w14:paraId="7324F91C" w14:textId="77777777" w:rsidR="00BA368B" w:rsidRDefault="00BA368B" w:rsidP="00AB4033">
      <w:pPr>
        <w:snapToGrid w:val="0"/>
        <w:ind w:right="-57"/>
        <w:jc w:val="right"/>
        <w:rPr>
          <w:rFonts w:ascii="Times New Roman" w:hAnsi="Times New Roman"/>
          <w:position w:val="6"/>
          <w:sz w:val="24"/>
          <w:szCs w:val="24"/>
        </w:rPr>
      </w:pPr>
    </w:p>
    <w:p w14:paraId="77A5EB00" w14:textId="77777777" w:rsidR="00BA368B" w:rsidRDefault="00BA368B" w:rsidP="00AB4033">
      <w:pPr>
        <w:snapToGrid w:val="0"/>
        <w:ind w:right="-57"/>
        <w:jc w:val="right"/>
        <w:rPr>
          <w:rFonts w:ascii="Times New Roman" w:hAnsi="Times New Roman"/>
          <w:position w:val="6"/>
          <w:sz w:val="24"/>
          <w:szCs w:val="24"/>
        </w:rPr>
      </w:pPr>
    </w:p>
    <w:p w14:paraId="1F6A3878" w14:textId="77777777" w:rsidR="00BA368B" w:rsidRDefault="00BA368B" w:rsidP="00AB4033">
      <w:pPr>
        <w:snapToGrid w:val="0"/>
        <w:ind w:right="-57"/>
        <w:jc w:val="right"/>
        <w:rPr>
          <w:rFonts w:ascii="Times New Roman" w:hAnsi="Times New Roman"/>
          <w:position w:val="6"/>
          <w:sz w:val="24"/>
          <w:szCs w:val="24"/>
        </w:rPr>
      </w:pPr>
    </w:p>
    <w:p w14:paraId="657EFA93" w14:textId="77777777" w:rsidR="00BA368B" w:rsidRDefault="00BA368B" w:rsidP="00AB4033">
      <w:pPr>
        <w:snapToGrid w:val="0"/>
        <w:ind w:right="-57"/>
        <w:jc w:val="right"/>
        <w:rPr>
          <w:rFonts w:ascii="Times New Roman" w:hAnsi="Times New Roman"/>
          <w:position w:val="6"/>
          <w:sz w:val="24"/>
          <w:szCs w:val="24"/>
        </w:rPr>
      </w:pPr>
    </w:p>
    <w:p w14:paraId="1AF5F17B" w14:textId="77777777" w:rsidR="00BA368B" w:rsidRDefault="00BA368B" w:rsidP="00AB4033">
      <w:pPr>
        <w:snapToGrid w:val="0"/>
        <w:ind w:right="-57"/>
        <w:jc w:val="right"/>
        <w:rPr>
          <w:rFonts w:ascii="Times New Roman" w:hAnsi="Times New Roman"/>
          <w:position w:val="6"/>
          <w:sz w:val="24"/>
          <w:szCs w:val="24"/>
        </w:rPr>
      </w:pPr>
    </w:p>
    <w:p w14:paraId="23051798" w14:textId="77777777" w:rsidR="00BA368B" w:rsidRDefault="00BA368B" w:rsidP="00AB4033">
      <w:pPr>
        <w:snapToGrid w:val="0"/>
        <w:ind w:right="-57"/>
        <w:jc w:val="right"/>
        <w:rPr>
          <w:rFonts w:ascii="Times New Roman" w:hAnsi="Times New Roman"/>
          <w:position w:val="6"/>
          <w:sz w:val="24"/>
          <w:szCs w:val="24"/>
        </w:rPr>
      </w:pPr>
    </w:p>
    <w:p w14:paraId="25743B96" w14:textId="77777777" w:rsidR="00BA368B" w:rsidRDefault="00BA368B" w:rsidP="00AB4033">
      <w:pPr>
        <w:snapToGrid w:val="0"/>
        <w:ind w:right="-57"/>
        <w:jc w:val="right"/>
        <w:rPr>
          <w:rFonts w:ascii="Times New Roman" w:hAnsi="Times New Roman"/>
          <w:position w:val="6"/>
          <w:sz w:val="24"/>
          <w:szCs w:val="24"/>
        </w:rPr>
      </w:pPr>
    </w:p>
    <w:p w14:paraId="717D8DF4" w14:textId="77777777" w:rsidR="00BA368B" w:rsidRPr="00AB4033" w:rsidRDefault="00BA368B" w:rsidP="00AB4033">
      <w:pPr>
        <w:snapToGrid w:val="0"/>
        <w:ind w:right="-57"/>
        <w:jc w:val="right"/>
        <w:rPr>
          <w:rFonts w:ascii="Times New Roman" w:hAnsi="Times New Roman"/>
          <w:position w:val="6"/>
          <w:sz w:val="24"/>
          <w:szCs w:val="24"/>
        </w:rPr>
      </w:pPr>
    </w:p>
    <w:p w14:paraId="21B01060" w14:textId="62CFBBDD" w:rsidR="00687DBE" w:rsidRDefault="00687DBE" w:rsidP="007D4E30">
      <w:pPr>
        <w:jc w:val="right"/>
      </w:pPr>
      <w:r w:rsidRPr="007D4E30">
        <w:lastRenderedPageBreak/>
        <w:t>Pirkimo sąlygų 7 priedas</w:t>
      </w:r>
    </w:p>
    <w:p w14:paraId="21C7EA7F" w14:textId="77777777" w:rsidR="007D4E30" w:rsidRDefault="007D4E30" w:rsidP="007D4E30">
      <w:pPr>
        <w:jc w:val="right"/>
      </w:pPr>
    </w:p>
    <w:p w14:paraId="594FBE42" w14:textId="77777777" w:rsidR="007D4E30" w:rsidRPr="007D4E30" w:rsidRDefault="007D4E30" w:rsidP="007D4E30">
      <w:pPr>
        <w:pStyle w:val="Heading1"/>
      </w:pPr>
    </w:p>
    <w:p w14:paraId="58B4D731" w14:textId="2787049F" w:rsidR="00687DBE" w:rsidRPr="00B72973" w:rsidRDefault="00687DBE" w:rsidP="00CF25F6">
      <w:pPr>
        <w:pStyle w:val="Heading1"/>
      </w:pPr>
      <w:bookmarkStart w:id="110" w:name="_Toc188353608"/>
      <w:bookmarkStart w:id="111" w:name="_Toc188359834"/>
      <w:r w:rsidRPr="00B72973">
        <w:t>ATLIKTŲ DARBŲ, KURIUOS VYKDANT SPECIALISTAS VADOVAVO TVARKYBOS DARBAMS, SĄRAŠAS, KVALIFIKACIJOS REIKALAVIMŲ</w:t>
      </w:r>
      <w:bookmarkStart w:id="112" w:name="_Toc188353609"/>
      <w:bookmarkEnd w:id="110"/>
      <w:r w:rsidR="00CF25F6">
        <w:t xml:space="preserve"> </w:t>
      </w:r>
      <w:r w:rsidRPr="00B72973">
        <w:t>1</w:t>
      </w:r>
      <w:r w:rsidR="00D208DF">
        <w:t>8</w:t>
      </w:r>
      <w:r w:rsidRPr="00B72973">
        <w:t>.2</w:t>
      </w:r>
      <w:r w:rsidR="00BD2DD8">
        <w:t>.1</w:t>
      </w:r>
      <w:r w:rsidRPr="00B72973">
        <w:t xml:space="preserve"> PUNKTO PAGRINDIMUI</w:t>
      </w:r>
      <w:bookmarkEnd w:id="111"/>
      <w:bookmarkEnd w:id="112"/>
    </w:p>
    <w:p w14:paraId="2CB06751" w14:textId="77777777" w:rsidR="00687DBE" w:rsidRPr="00FD4D7F" w:rsidRDefault="00687DBE" w:rsidP="00687DBE">
      <w:pPr>
        <w:pStyle w:val="FootnoteText"/>
        <w:jc w:val="center"/>
        <w:rPr>
          <w:rFonts w:ascii="Times New Roman" w:hAnsi="Times New Roman"/>
          <w:b/>
          <w:iCs/>
          <w:sz w:val="24"/>
          <w:szCs w:val="24"/>
        </w:rPr>
      </w:pPr>
    </w:p>
    <w:p w14:paraId="06785337" w14:textId="77777777" w:rsidR="00687DBE" w:rsidRPr="00FD4D7F" w:rsidRDefault="00687DBE" w:rsidP="00687DBE">
      <w:pPr>
        <w:pStyle w:val="FootnoteText"/>
        <w:jc w:val="center"/>
        <w:rPr>
          <w:rFonts w:ascii="Times New Roman" w:hAnsi="Times New Roman"/>
          <w:b/>
          <w:iCs/>
          <w:sz w:val="24"/>
          <w:szCs w:val="24"/>
        </w:rPr>
      </w:pPr>
      <w:r w:rsidRPr="00FD4D7F">
        <w:rPr>
          <w:rFonts w:ascii="Times New Roman" w:hAnsi="Times New Roman"/>
          <w:b/>
          <w:iCs/>
          <w:sz w:val="24"/>
          <w:szCs w:val="24"/>
        </w:rPr>
        <w:t>Siūlomas specialistas, turintis teisę vadovauti tvarkybos darbams kultūros paveldo objekte: __________________________________________________</w:t>
      </w:r>
    </w:p>
    <w:p w14:paraId="511D0EB7" w14:textId="77777777" w:rsidR="00687DBE" w:rsidRPr="00FD4D7F" w:rsidRDefault="00687DBE" w:rsidP="00687DBE">
      <w:pPr>
        <w:pStyle w:val="FootnoteText"/>
        <w:jc w:val="center"/>
        <w:rPr>
          <w:rFonts w:ascii="Times New Roman" w:hAnsi="Times New Roman"/>
          <w:iCs/>
          <w:sz w:val="24"/>
          <w:szCs w:val="24"/>
        </w:rPr>
      </w:pPr>
      <w:r w:rsidRPr="00FD4D7F">
        <w:rPr>
          <w:rFonts w:ascii="Times New Roman" w:hAnsi="Times New Roman"/>
          <w:iCs/>
          <w:sz w:val="24"/>
          <w:szCs w:val="24"/>
        </w:rPr>
        <w:t>(vardas, pavardė)</w:t>
      </w:r>
    </w:p>
    <w:p w14:paraId="62CA62FC" w14:textId="77777777" w:rsidR="00687DBE" w:rsidRPr="00FD4D7F" w:rsidRDefault="00687DBE" w:rsidP="00687DBE">
      <w:pPr>
        <w:pStyle w:val="FootnoteText"/>
        <w:jc w:val="both"/>
        <w:rPr>
          <w:rFonts w:ascii="Times New Roman" w:hAnsi="Times New Roman"/>
          <w:iCs/>
          <w:sz w:val="24"/>
          <w:szCs w:val="24"/>
        </w:rPr>
      </w:pPr>
    </w:p>
    <w:tbl>
      <w:tblPr>
        <w:tblW w:w="49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
        <w:gridCol w:w="1738"/>
        <w:gridCol w:w="1491"/>
        <w:gridCol w:w="2083"/>
        <w:gridCol w:w="1900"/>
        <w:gridCol w:w="1830"/>
      </w:tblGrid>
      <w:tr w:rsidR="00687DBE" w:rsidRPr="00FD4D7F" w14:paraId="4C01E800" w14:textId="77777777" w:rsidTr="001666C6">
        <w:trPr>
          <w:trHeight w:val="490"/>
        </w:trPr>
        <w:tc>
          <w:tcPr>
            <w:tcW w:w="307" w:type="pct"/>
            <w:vMerge w:val="restart"/>
            <w:tcBorders>
              <w:top w:val="single" w:sz="4" w:space="0" w:color="auto"/>
              <w:left w:val="single" w:sz="4" w:space="0" w:color="000000"/>
              <w:bottom w:val="single" w:sz="4" w:space="0" w:color="000000"/>
              <w:right w:val="single" w:sz="4" w:space="0" w:color="000000"/>
            </w:tcBorders>
            <w:vAlign w:val="center"/>
            <w:hideMark/>
          </w:tcPr>
          <w:p w14:paraId="09445BF4" w14:textId="77777777" w:rsidR="00687DBE" w:rsidRPr="00FD4D7F" w:rsidRDefault="00687DBE" w:rsidP="001666C6">
            <w:pPr>
              <w:pStyle w:val="FootnoteText"/>
              <w:jc w:val="both"/>
              <w:rPr>
                <w:rFonts w:ascii="Times New Roman" w:hAnsi="Times New Roman"/>
                <w:b/>
                <w:iCs/>
                <w:sz w:val="24"/>
                <w:szCs w:val="24"/>
              </w:rPr>
            </w:pPr>
            <w:r w:rsidRPr="00FD4D7F">
              <w:rPr>
                <w:rFonts w:ascii="Times New Roman" w:hAnsi="Times New Roman"/>
                <w:b/>
                <w:iCs/>
                <w:sz w:val="24"/>
                <w:szCs w:val="24"/>
              </w:rPr>
              <w:t>Eil. Nr.</w:t>
            </w:r>
          </w:p>
        </w:tc>
        <w:tc>
          <w:tcPr>
            <w:tcW w:w="902" w:type="pct"/>
            <w:vMerge w:val="restart"/>
            <w:tcBorders>
              <w:top w:val="single" w:sz="4" w:space="0" w:color="auto"/>
              <w:left w:val="single" w:sz="4" w:space="0" w:color="000000"/>
              <w:bottom w:val="single" w:sz="4" w:space="0" w:color="000000"/>
              <w:right w:val="single" w:sz="4" w:space="0" w:color="000000"/>
            </w:tcBorders>
            <w:vAlign w:val="center"/>
          </w:tcPr>
          <w:p w14:paraId="1E886387" w14:textId="77777777" w:rsidR="00687DBE" w:rsidRPr="00FD4D7F" w:rsidRDefault="00687DBE" w:rsidP="001666C6">
            <w:pPr>
              <w:pStyle w:val="FootnoteText"/>
              <w:jc w:val="both"/>
              <w:rPr>
                <w:rFonts w:ascii="Times New Roman" w:hAnsi="Times New Roman"/>
                <w:b/>
                <w:iCs/>
                <w:sz w:val="24"/>
                <w:szCs w:val="24"/>
              </w:rPr>
            </w:pPr>
            <w:r w:rsidRPr="00FD4D7F">
              <w:rPr>
                <w:rFonts w:ascii="Times New Roman" w:hAnsi="Times New Roman"/>
                <w:b/>
                <w:iCs/>
                <w:sz w:val="24"/>
                <w:szCs w:val="24"/>
              </w:rPr>
              <w:t>Sutarties objektas</w:t>
            </w:r>
          </w:p>
          <w:p w14:paraId="715EFB3F" w14:textId="77777777" w:rsidR="00687DBE" w:rsidRPr="00FD4D7F" w:rsidRDefault="00687DBE" w:rsidP="001666C6">
            <w:pPr>
              <w:pStyle w:val="FootnoteText"/>
              <w:jc w:val="both"/>
              <w:rPr>
                <w:rFonts w:ascii="Times New Roman" w:hAnsi="Times New Roman"/>
                <w:b/>
                <w:iCs/>
                <w:sz w:val="24"/>
                <w:szCs w:val="24"/>
              </w:rPr>
            </w:pPr>
          </w:p>
        </w:tc>
        <w:tc>
          <w:tcPr>
            <w:tcW w:w="774" w:type="pct"/>
            <w:vMerge w:val="restart"/>
            <w:tcBorders>
              <w:top w:val="single" w:sz="4" w:space="0" w:color="auto"/>
              <w:left w:val="single" w:sz="4" w:space="0" w:color="000000"/>
              <w:bottom w:val="single" w:sz="4" w:space="0" w:color="000000"/>
              <w:right w:val="single" w:sz="4" w:space="0" w:color="000000"/>
            </w:tcBorders>
            <w:vAlign w:val="center"/>
            <w:hideMark/>
          </w:tcPr>
          <w:p w14:paraId="63D98B7B" w14:textId="77777777" w:rsidR="00687DBE" w:rsidRPr="00FD4D7F" w:rsidRDefault="00687DBE" w:rsidP="001666C6">
            <w:pPr>
              <w:pStyle w:val="FootnoteText"/>
              <w:jc w:val="both"/>
              <w:rPr>
                <w:rFonts w:ascii="Times New Roman" w:hAnsi="Times New Roman"/>
                <w:b/>
                <w:iCs/>
                <w:sz w:val="24"/>
                <w:szCs w:val="24"/>
              </w:rPr>
            </w:pPr>
            <w:r w:rsidRPr="00FD4D7F">
              <w:rPr>
                <w:rFonts w:ascii="Times New Roman" w:hAnsi="Times New Roman"/>
                <w:b/>
                <w:bCs/>
                <w:iCs/>
                <w:sz w:val="24"/>
                <w:szCs w:val="24"/>
              </w:rPr>
              <w:t>Unikalus objekto kodas</w:t>
            </w:r>
            <w:r w:rsidRPr="00FD4D7F">
              <w:rPr>
                <w:rFonts w:ascii="Times New Roman" w:hAnsi="Times New Roman"/>
                <w:b/>
                <w:iCs/>
                <w:sz w:val="24"/>
                <w:szCs w:val="24"/>
              </w:rPr>
              <w:t xml:space="preserve"> kultūros vertybių registre</w:t>
            </w:r>
          </w:p>
        </w:tc>
        <w:tc>
          <w:tcPr>
            <w:tcW w:w="2067" w:type="pct"/>
            <w:gridSpan w:val="2"/>
            <w:tcBorders>
              <w:top w:val="single" w:sz="4" w:space="0" w:color="auto"/>
              <w:left w:val="single" w:sz="4" w:space="0" w:color="000000"/>
              <w:bottom w:val="single" w:sz="4" w:space="0" w:color="000000"/>
              <w:right w:val="single" w:sz="4" w:space="0" w:color="000000"/>
            </w:tcBorders>
            <w:vAlign w:val="center"/>
            <w:hideMark/>
          </w:tcPr>
          <w:p w14:paraId="2BC8E798" w14:textId="77777777" w:rsidR="00687DBE" w:rsidRPr="00FD4D7F" w:rsidRDefault="00687DBE" w:rsidP="001666C6">
            <w:pPr>
              <w:pStyle w:val="FootnoteText"/>
              <w:jc w:val="both"/>
              <w:rPr>
                <w:rFonts w:ascii="Times New Roman" w:hAnsi="Times New Roman"/>
                <w:b/>
                <w:iCs/>
                <w:sz w:val="24"/>
                <w:szCs w:val="24"/>
              </w:rPr>
            </w:pPr>
            <w:r w:rsidRPr="00FD4D7F">
              <w:rPr>
                <w:rFonts w:ascii="Times New Roman" w:hAnsi="Times New Roman"/>
                <w:b/>
                <w:iCs/>
                <w:sz w:val="24"/>
                <w:szCs w:val="24"/>
              </w:rPr>
              <w:t>Darbų vykdymo terminas</w:t>
            </w:r>
          </w:p>
        </w:tc>
        <w:tc>
          <w:tcPr>
            <w:tcW w:w="950" w:type="pct"/>
            <w:vMerge w:val="restart"/>
            <w:tcBorders>
              <w:top w:val="single" w:sz="4" w:space="0" w:color="auto"/>
              <w:left w:val="single" w:sz="4" w:space="0" w:color="000000"/>
              <w:bottom w:val="single" w:sz="4" w:space="0" w:color="000000"/>
              <w:right w:val="single" w:sz="4" w:space="0" w:color="000000"/>
            </w:tcBorders>
            <w:vAlign w:val="center"/>
            <w:hideMark/>
          </w:tcPr>
          <w:p w14:paraId="55697A00" w14:textId="77777777" w:rsidR="00687DBE" w:rsidRPr="00FD4D7F" w:rsidRDefault="00687DBE" w:rsidP="001666C6">
            <w:pPr>
              <w:pStyle w:val="FootnoteText"/>
              <w:jc w:val="both"/>
              <w:rPr>
                <w:rFonts w:ascii="Times New Roman" w:hAnsi="Times New Roman"/>
                <w:b/>
                <w:iCs/>
                <w:sz w:val="24"/>
                <w:szCs w:val="24"/>
              </w:rPr>
            </w:pPr>
            <w:r w:rsidRPr="00FD4D7F">
              <w:rPr>
                <w:rFonts w:ascii="Times New Roman" w:hAnsi="Times New Roman"/>
                <w:b/>
                <w:iCs/>
                <w:sz w:val="24"/>
                <w:szCs w:val="24"/>
              </w:rPr>
              <w:t>Užsakovas</w:t>
            </w:r>
          </w:p>
          <w:p w14:paraId="4A7A2C4A" w14:textId="77777777" w:rsidR="00687DBE" w:rsidRPr="00FD4D7F" w:rsidRDefault="00687DBE" w:rsidP="001666C6">
            <w:pPr>
              <w:pStyle w:val="FootnoteText"/>
              <w:jc w:val="both"/>
              <w:rPr>
                <w:rFonts w:ascii="Times New Roman" w:hAnsi="Times New Roman"/>
                <w:b/>
                <w:iCs/>
                <w:sz w:val="24"/>
                <w:szCs w:val="24"/>
              </w:rPr>
            </w:pPr>
            <w:r w:rsidRPr="00FD4D7F">
              <w:rPr>
                <w:rFonts w:ascii="Times New Roman" w:hAnsi="Times New Roman"/>
                <w:b/>
                <w:iCs/>
                <w:sz w:val="24"/>
                <w:szCs w:val="24"/>
              </w:rPr>
              <w:t>(kontaktiniai duomenys)</w:t>
            </w:r>
          </w:p>
        </w:tc>
      </w:tr>
      <w:tr w:rsidR="00687DBE" w:rsidRPr="00FD4D7F" w14:paraId="056465D7" w14:textId="77777777" w:rsidTr="001666C6">
        <w:trPr>
          <w:trHeight w:val="487"/>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02E2F08" w14:textId="77777777" w:rsidR="00687DBE" w:rsidRPr="00FD4D7F" w:rsidRDefault="00687DBE" w:rsidP="001666C6">
            <w:pPr>
              <w:pStyle w:val="FootnoteText"/>
              <w:jc w:val="both"/>
              <w:rPr>
                <w:rFonts w:ascii="Times New Roman" w:hAnsi="Times New Roman"/>
                <w:b/>
                <w:iCs/>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6CEF005" w14:textId="77777777" w:rsidR="00687DBE" w:rsidRPr="00FD4D7F" w:rsidRDefault="00687DBE" w:rsidP="001666C6">
            <w:pPr>
              <w:pStyle w:val="FootnoteText"/>
              <w:jc w:val="both"/>
              <w:rPr>
                <w:rFonts w:ascii="Times New Roman" w:hAnsi="Times New Roman"/>
                <w:b/>
                <w:iCs/>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BDAA671" w14:textId="77777777" w:rsidR="00687DBE" w:rsidRPr="00FD4D7F" w:rsidRDefault="00687DBE" w:rsidP="001666C6">
            <w:pPr>
              <w:pStyle w:val="FootnoteText"/>
              <w:jc w:val="both"/>
              <w:rPr>
                <w:rFonts w:ascii="Times New Roman" w:hAnsi="Times New Roman"/>
                <w:b/>
                <w:iCs/>
                <w:sz w:val="24"/>
                <w:szCs w:val="24"/>
              </w:rPr>
            </w:pPr>
          </w:p>
        </w:tc>
        <w:tc>
          <w:tcPr>
            <w:tcW w:w="1081" w:type="pct"/>
            <w:tcBorders>
              <w:top w:val="single" w:sz="4" w:space="0" w:color="auto"/>
              <w:left w:val="single" w:sz="4" w:space="0" w:color="000000"/>
              <w:bottom w:val="single" w:sz="4" w:space="0" w:color="000000"/>
              <w:right w:val="single" w:sz="4" w:space="0" w:color="000000"/>
            </w:tcBorders>
            <w:vAlign w:val="center"/>
            <w:hideMark/>
          </w:tcPr>
          <w:p w14:paraId="1E300EDE" w14:textId="77777777" w:rsidR="00687DBE" w:rsidRPr="00FD4D7F" w:rsidRDefault="00687DBE" w:rsidP="001666C6">
            <w:pPr>
              <w:pStyle w:val="FootnoteText"/>
              <w:jc w:val="both"/>
              <w:rPr>
                <w:rFonts w:ascii="Times New Roman" w:hAnsi="Times New Roman"/>
                <w:b/>
                <w:iCs/>
                <w:sz w:val="24"/>
                <w:szCs w:val="24"/>
                <w:lang w:val="it-IT"/>
              </w:rPr>
            </w:pPr>
            <w:r w:rsidRPr="00FD4D7F">
              <w:rPr>
                <w:rFonts w:ascii="Times New Roman" w:hAnsi="Times New Roman"/>
                <w:b/>
                <w:iCs/>
                <w:sz w:val="24"/>
                <w:szCs w:val="24"/>
                <w:lang w:val="it-IT"/>
              </w:rPr>
              <w:t>Darbų pradžios data</w:t>
            </w:r>
          </w:p>
          <w:p w14:paraId="34B70C54" w14:textId="77777777" w:rsidR="00687DBE" w:rsidRPr="00FD4D7F" w:rsidRDefault="00687DBE" w:rsidP="001666C6">
            <w:pPr>
              <w:pStyle w:val="FootnoteText"/>
              <w:jc w:val="both"/>
              <w:rPr>
                <w:rFonts w:ascii="Times New Roman" w:hAnsi="Times New Roman"/>
                <w:b/>
                <w:iCs/>
                <w:sz w:val="24"/>
                <w:szCs w:val="24"/>
                <w:lang w:val="it-IT"/>
              </w:rPr>
            </w:pPr>
            <w:r w:rsidRPr="00FD4D7F">
              <w:rPr>
                <w:rFonts w:ascii="Times New Roman" w:hAnsi="Times New Roman"/>
                <w:b/>
                <w:iCs/>
                <w:sz w:val="24"/>
                <w:szCs w:val="24"/>
                <w:lang w:val="it-IT"/>
              </w:rPr>
              <w:t xml:space="preserve">(metai, mėnuo ) </w:t>
            </w:r>
          </w:p>
        </w:tc>
        <w:tc>
          <w:tcPr>
            <w:tcW w:w="986" w:type="pct"/>
            <w:tcBorders>
              <w:top w:val="single" w:sz="4" w:space="0" w:color="000000"/>
              <w:left w:val="single" w:sz="4" w:space="0" w:color="000000"/>
              <w:bottom w:val="single" w:sz="4" w:space="0" w:color="000000"/>
              <w:right w:val="single" w:sz="4" w:space="0" w:color="000000"/>
            </w:tcBorders>
            <w:vAlign w:val="center"/>
            <w:hideMark/>
          </w:tcPr>
          <w:p w14:paraId="6D60B666" w14:textId="77777777" w:rsidR="00687DBE" w:rsidRPr="00FD4D7F" w:rsidRDefault="00687DBE" w:rsidP="001666C6">
            <w:pPr>
              <w:pStyle w:val="FootnoteText"/>
              <w:jc w:val="both"/>
              <w:rPr>
                <w:rFonts w:ascii="Times New Roman" w:hAnsi="Times New Roman"/>
                <w:b/>
                <w:iCs/>
                <w:sz w:val="24"/>
                <w:szCs w:val="24"/>
                <w:lang w:val="it-IT"/>
              </w:rPr>
            </w:pPr>
            <w:r w:rsidRPr="00FD4D7F">
              <w:rPr>
                <w:rFonts w:ascii="Times New Roman" w:hAnsi="Times New Roman"/>
                <w:b/>
                <w:iCs/>
                <w:sz w:val="24"/>
                <w:szCs w:val="24"/>
                <w:lang w:val="it-IT"/>
              </w:rPr>
              <w:t>Darb</w:t>
            </w:r>
            <w:r w:rsidRPr="00FD4D7F">
              <w:rPr>
                <w:rFonts w:ascii="Times New Roman" w:hAnsi="Times New Roman"/>
                <w:b/>
                <w:iCs/>
                <w:sz w:val="24"/>
                <w:szCs w:val="24"/>
              </w:rPr>
              <w:t>ų</w:t>
            </w:r>
            <w:r w:rsidRPr="00FD4D7F">
              <w:rPr>
                <w:rFonts w:ascii="Times New Roman" w:hAnsi="Times New Roman"/>
                <w:b/>
                <w:iCs/>
                <w:sz w:val="24"/>
                <w:szCs w:val="24"/>
                <w:lang w:val="it-IT"/>
              </w:rPr>
              <w:t xml:space="preserve"> pabaigos data</w:t>
            </w:r>
          </w:p>
          <w:p w14:paraId="324256A0" w14:textId="77777777" w:rsidR="00687DBE" w:rsidRPr="00FD4D7F" w:rsidRDefault="00687DBE" w:rsidP="001666C6">
            <w:pPr>
              <w:pStyle w:val="FootnoteText"/>
              <w:jc w:val="both"/>
              <w:rPr>
                <w:rFonts w:ascii="Times New Roman" w:hAnsi="Times New Roman"/>
                <w:b/>
                <w:iCs/>
                <w:sz w:val="24"/>
                <w:szCs w:val="24"/>
                <w:lang w:val="it-IT"/>
              </w:rPr>
            </w:pPr>
            <w:r w:rsidRPr="00FD4D7F">
              <w:rPr>
                <w:rFonts w:ascii="Times New Roman" w:hAnsi="Times New Roman"/>
                <w:b/>
                <w:iCs/>
                <w:sz w:val="24"/>
                <w:szCs w:val="24"/>
                <w:lang w:val="it-IT"/>
              </w:rPr>
              <w:t>(metai, mėnuo)</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601FD6F" w14:textId="77777777" w:rsidR="00687DBE" w:rsidRPr="00FD4D7F" w:rsidRDefault="00687DBE" w:rsidP="001666C6">
            <w:pPr>
              <w:pStyle w:val="FootnoteText"/>
              <w:jc w:val="both"/>
              <w:rPr>
                <w:rFonts w:ascii="Times New Roman" w:hAnsi="Times New Roman"/>
                <w:b/>
                <w:iCs/>
                <w:sz w:val="24"/>
                <w:szCs w:val="24"/>
              </w:rPr>
            </w:pPr>
          </w:p>
        </w:tc>
      </w:tr>
      <w:tr w:rsidR="00687DBE" w:rsidRPr="00FD4D7F" w14:paraId="463332E6" w14:textId="77777777" w:rsidTr="001666C6">
        <w:trPr>
          <w:trHeight w:val="282"/>
        </w:trPr>
        <w:tc>
          <w:tcPr>
            <w:tcW w:w="307" w:type="pct"/>
            <w:tcBorders>
              <w:top w:val="single" w:sz="4" w:space="0" w:color="000000"/>
              <w:left w:val="single" w:sz="4" w:space="0" w:color="000000"/>
              <w:bottom w:val="single" w:sz="4" w:space="0" w:color="000000"/>
              <w:right w:val="single" w:sz="4" w:space="0" w:color="000000"/>
            </w:tcBorders>
            <w:hideMark/>
          </w:tcPr>
          <w:p w14:paraId="77A3ACC3" w14:textId="77777777" w:rsidR="00687DBE" w:rsidRPr="00FD4D7F" w:rsidRDefault="00687DBE" w:rsidP="001666C6">
            <w:pPr>
              <w:pStyle w:val="FootnoteText"/>
              <w:rPr>
                <w:rFonts w:ascii="Times New Roman" w:hAnsi="Times New Roman"/>
                <w:iCs/>
                <w:sz w:val="24"/>
                <w:szCs w:val="24"/>
              </w:rPr>
            </w:pPr>
            <w:r w:rsidRPr="00FD4D7F">
              <w:rPr>
                <w:rFonts w:ascii="Times New Roman" w:hAnsi="Times New Roman"/>
                <w:iCs/>
                <w:sz w:val="24"/>
                <w:szCs w:val="24"/>
              </w:rPr>
              <w:t>1.</w:t>
            </w:r>
          </w:p>
        </w:tc>
        <w:tc>
          <w:tcPr>
            <w:tcW w:w="902" w:type="pct"/>
            <w:tcBorders>
              <w:top w:val="single" w:sz="4" w:space="0" w:color="000000"/>
              <w:left w:val="single" w:sz="4" w:space="0" w:color="000000"/>
              <w:bottom w:val="single" w:sz="4" w:space="0" w:color="000000"/>
              <w:right w:val="single" w:sz="4" w:space="0" w:color="000000"/>
            </w:tcBorders>
          </w:tcPr>
          <w:p w14:paraId="5D27B5DD" w14:textId="77777777" w:rsidR="00687DBE" w:rsidRPr="00FD4D7F" w:rsidRDefault="00687DBE" w:rsidP="001666C6">
            <w:pPr>
              <w:pStyle w:val="FootnoteText"/>
              <w:rPr>
                <w:rFonts w:ascii="Times New Roman" w:hAnsi="Times New Roman"/>
                <w:iCs/>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5778D765" w14:textId="77777777" w:rsidR="00687DBE" w:rsidRPr="00FD4D7F" w:rsidRDefault="00687DBE" w:rsidP="001666C6">
            <w:pPr>
              <w:pStyle w:val="FootnoteText"/>
              <w:rPr>
                <w:rFonts w:ascii="Times New Roman" w:hAnsi="Times New Roman"/>
                <w:iCs/>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51EC1E0C" w14:textId="77777777" w:rsidR="00687DBE" w:rsidRPr="00FD4D7F" w:rsidRDefault="00687DBE" w:rsidP="001666C6">
            <w:pPr>
              <w:pStyle w:val="FootnoteText"/>
              <w:rPr>
                <w:rFonts w:ascii="Times New Roman" w:hAnsi="Times New Roman"/>
                <w:iCs/>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6A49A2D3" w14:textId="77777777" w:rsidR="00687DBE" w:rsidRPr="00FD4D7F" w:rsidRDefault="00687DBE" w:rsidP="001666C6">
            <w:pPr>
              <w:pStyle w:val="FootnoteText"/>
              <w:rPr>
                <w:rFonts w:ascii="Times New Roman" w:hAnsi="Times New Roman"/>
                <w:iCs/>
                <w:sz w:val="24"/>
                <w:szCs w:val="24"/>
              </w:rPr>
            </w:pPr>
          </w:p>
        </w:tc>
        <w:tc>
          <w:tcPr>
            <w:tcW w:w="950" w:type="pct"/>
            <w:tcBorders>
              <w:top w:val="single" w:sz="4" w:space="0" w:color="000000"/>
              <w:left w:val="single" w:sz="4" w:space="0" w:color="000000"/>
              <w:bottom w:val="single" w:sz="4" w:space="0" w:color="000000"/>
              <w:right w:val="single" w:sz="4" w:space="0" w:color="000000"/>
            </w:tcBorders>
          </w:tcPr>
          <w:p w14:paraId="25F86B25" w14:textId="77777777" w:rsidR="00687DBE" w:rsidRPr="00FD4D7F" w:rsidRDefault="00687DBE" w:rsidP="001666C6">
            <w:pPr>
              <w:pStyle w:val="FootnoteText"/>
              <w:rPr>
                <w:rFonts w:ascii="Times New Roman" w:hAnsi="Times New Roman"/>
                <w:iCs/>
                <w:sz w:val="24"/>
                <w:szCs w:val="24"/>
              </w:rPr>
            </w:pPr>
          </w:p>
        </w:tc>
      </w:tr>
      <w:tr w:rsidR="00687DBE" w:rsidRPr="00FD4D7F" w14:paraId="024B92EB" w14:textId="77777777" w:rsidTr="001666C6">
        <w:trPr>
          <w:trHeight w:val="282"/>
        </w:trPr>
        <w:tc>
          <w:tcPr>
            <w:tcW w:w="307" w:type="pct"/>
            <w:tcBorders>
              <w:top w:val="single" w:sz="4" w:space="0" w:color="000000"/>
              <w:left w:val="single" w:sz="4" w:space="0" w:color="000000"/>
              <w:bottom w:val="single" w:sz="4" w:space="0" w:color="000000"/>
              <w:right w:val="single" w:sz="4" w:space="0" w:color="000000"/>
            </w:tcBorders>
            <w:hideMark/>
          </w:tcPr>
          <w:p w14:paraId="35346DD5" w14:textId="77777777" w:rsidR="00687DBE" w:rsidRPr="00FD4D7F" w:rsidRDefault="00687DBE" w:rsidP="001666C6">
            <w:pPr>
              <w:pStyle w:val="FootnoteText"/>
              <w:rPr>
                <w:rFonts w:ascii="Times New Roman" w:hAnsi="Times New Roman"/>
                <w:iCs/>
                <w:sz w:val="24"/>
                <w:szCs w:val="24"/>
              </w:rPr>
            </w:pPr>
            <w:r w:rsidRPr="00FD4D7F">
              <w:rPr>
                <w:rFonts w:ascii="Times New Roman" w:hAnsi="Times New Roman"/>
                <w:iCs/>
                <w:sz w:val="24"/>
                <w:szCs w:val="24"/>
              </w:rPr>
              <w:t>...</w:t>
            </w:r>
          </w:p>
        </w:tc>
        <w:tc>
          <w:tcPr>
            <w:tcW w:w="902" w:type="pct"/>
            <w:tcBorders>
              <w:top w:val="single" w:sz="4" w:space="0" w:color="000000"/>
              <w:left w:val="single" w:sz="4" w:space="0" w:color="000000"/>
              <w:bottom w:val="single" w:sz="4" w:space="0" w:color="000000"/>
              <w:right w:val="single" w:sz="4" w:space="0" w:color="000000"/>
            </w:tcBorders>
          </w:tcPr>
          <w:p w14:paraId="37665AC6" w14:textId="77777777" w:rsidR="00687DBE" w:rsidRPr="00FD4D7F" w:rsidRDefault="00687DBE" w:rsidP="001666C6">
            <w:pPr>
              <w:pStyle w:val="FootnoteText"/>
              <w:rPr>
                <w:rFonts w:ascii="Times New Roman" w:hAnsi="Times New Roman"/>
                <w:iCs/>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6CB521F6" w14:textId="77777777" w:rsidR="00687DBE" w:rsidRPr="00FD4D7F" w:rsidRDefault="00687DBE" w:rsidP="001666C6">
            <w:pPr>
              <w:pStyle w:val="FootnoteText"/>
              <w:rPr>
                <w:rFonts w:ascii="Times New Roman" w:hAnsi="Times New Roman"/>
                <w:iCs/>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7BE4D7DE" w14:textId="77777777" w:rsidR="00687DBE" w:rsidRPr="00FD4D7F" w:rsidRDefault="00687DBE" w:rsidP="001666C6">
            <w:pPr>
              <w:pStyle w:val="FootnoteText"/>
              <w:rPr>
                <w:rFonts w:ascii="Times New Roman" w:hAnsi="Times New Roman"/>
                <w:iCs/>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153A6972" w14:textId="77777777" w:rsidR="00687DBE" w:rsidRPr="00FD4D7F" w:rsidRDefault="00687DBE" w:rsidP="001666C6">
            <w:pPr>
              <w:pStyle w:val="FootnoteText"/>
              <w:rPr>
                <w:rFonts w:ascii="Times New Roman" w:hAnsi="Times New Roman"/>
                <w:iCs/>
                <w:sz w:val="24"/>
                <w:szCs w:val="24"/>
              </w:rPr>
            </w:pPr>
          </w:p>
        </w:tc>
        <w:tc>
          <w:tcPr>
            <w:tcW w:w="950" w:type="pct"/>
            <w:tcBorders>
              <w:top w:val="single" w:sz="4" w:space="0" w:color="000000"/>
              <w:left w:val="single" w:sz="4" w:space="0" w:color="000000"/>
              <w:bottom w:val="single" w:sz="4" w:space="0" w:color="000000"/>
              <w:right w:val="single" w:sz="4" w:space="0" w:color="000000"/>
            </w:tcBorders>
          </w:tcPr>
          <w:p w14:paraId="7CEBEF63" w14:textId="77777777" w:rsidR="00687DBE" w:rsidRPr="00FD4D7F" w:rsidRDefault="00687DBE" w:rsidP="001666C6">
            <w:pPr>
              <w:pStyle w:val="FootnoteText"/>
              <w:rPr>
                <w:rFonts w:ascii="Times New Roman" w:hAnsi="Times New Roman"/>
                <w:iCs/>
                <w:sz w:val="24"/>
                <w:szCs w:val="24"/>
              </w:rPr>
            </w:pPr>
          </w:p>
        </w:tc>
      </w:tr>
      <w:tr w:rsidR="00687DBE" w:rsidRPr="00FD4D7F" w14:paraId="1DFBE541" w14:textId="77777777" w:rsidTr="001666C6">
        <w:trPr>
          <w:trHeight w:val="282"/>
        </w:trPr>
        <w:tc>
          <w:tcPr>
            <w:tcW w:w="307" w:type="pct"/>
            <w:tcBorders>
              <w:top w:val="single" w:sz="4" w:space="0" w:color="000000"/>
              <w:left w:val="single" w:sz="4" w:space="0" w:color="000000"/>
              <w:bottom w:val="single" w:sz="4" w:space="0" w:color="000000"/>
              <w:right w:val="single" w:sz="4" w:space="0" w:color="000000"/>
            </w:tcBorders>
            <w:hideMark/>
          </w:tcPr>
          <w:p w14:paraId="284FEEDB" w14:textId="77777777" w:rsidR="00687DBE" w:rsidRPr="00FD4D7F" w:rsidRDefault="00687DBE" w:rsidP="001666C6">
            <w:pPr>
              <w:pStyle w:val="FootnoteText"/>
              <w:rPr>
                <w:rFonts w:ascii="Times New Roman" w:hAnsi="Times New Roman"/>
                <w:iCs/>
                <w:sz w:val="24"/>
                <w:szCs w:val="24"/>
              </w:rPr>
            </w:pPr>
            <w:r w:rsidRPr="00FD4D7F">
              <w:rPr>
                <w:rFonts w:ascii="Times New Roman" w:hAnsi="Times New Roman"/>
                <w:iCs/>
                <w:sz w:val="24"/>
                <w:szCs w:val="24"/>
              </w:rPr>
              <w:t>...</w:t>
            </w:r>
          </w:p>
        </w:tc>
        <w:tc>
          <w:tcPr>
            <w:tcW w:w="902" w:type="pct"/>
            <w:tcBorders>
              <w:top w:val="single" w:sz="4" w:space="0" w:color="000000"/>
              <w:left w:val="single" w:sz="4" w:space="0" w:color="000000"/>
              <w:bottom w:val="single" w:sz="4" w:space="0" w:color="000000"/>
              <w:right w:val="single" w:sz="4" w:space="0" w:color="000000"/>
            </w:tcBorders>
          </w:tcPr>
          <w:p w14:paraId="1D8B04DB" w14:textId="77777777" w:rsidR="00687DBE" w:rsidRPr="00FD4D7F" w:rsidRDefault="00687DBE" w:rsidP="001666C6">
            <w:pPr>
              <w:pStyle w:val="FootnoteText"/>
              <w:rPr>
                <w:rFonts w:ascii="Times New Roman" w:hAnsi="Times New Roman"/>
                <w:iCs/>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79460000" w14:textId="77777777" w:rsidR="00687DBE" w:rsidRPr="00FD4D7F" w:rsidRDefault="00687DBE" w:rsidP="001666C6">
            <w:pPr>
              <w:pStyle w:val="FootnoteText"/>
              <w:rPr>
                <w:rFonts w:ascii="Times New Roman" w:hAnsi="Times New Roman"/>
                <w:iCs/>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0D7AF3EB" w14:textId="77777777" w:rsidR="00687DBE" w:rsidRPr="00FD4D7F" w:rsidRDefault="00687DBE" w:rsidP="001666C6">
            <w:pPr>
              <w:pStyle w:val="FootnoteText"/>
              <w:rPr>
                <w:rFonts w:ascii="Times New Roman" w:hAnsi="Times New Roman"/>
                <w:iCs/>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40EC31D9" w14:textId="77777777" w:rsidR="00687DBE" w:rsidRPr="00FD4D7F" w:rsidRDefault="00687DBE" w:rsidP="001666C6">
            <w:pPr>
              <w:pStyle w:val="FootnoteText"/>
              <w:rPr>
                <w:rFonts w:ascii="Times New Roman" w:hAnsi="Times New Roman"/>
                <w:iCs/>
                <w:sz w:val="24"/>
                <w:szCs w:val="24"/>
              </w:rPr>
            </w:pPr>
          </w:p>
        </w:tc>
        <w:tc>
          <w:tcPr>
            <w:tcW w:w="950" w:type="pct"/>
            <w:tcBorders>
              <w:top w:val="single" w:sz="4" w:space="0" w:color="000000"/>
              <w:left w:val="single" w:sz="4" w:space="0" w:color="000000"/>
              <w:bottom w:val="single" w:sz="4" w:space="0" w:color="000000"/>
              <w:right w:val="single" w:sz="4" w:space="0" w:color="000000"/>
            </w:tcBorders>
          </w:tcPr>
          <w:p w14:paraId="40412381" w14:textId="77777777" w:rsidR="00687DBE" w:rsidRPr="00FD4D7F" w:rsidRDefault="00687DBE" w:rsidP="001666C6">
            <w:pPr>
              <w:pStyle w:val="FootnoteText"/>
              <w:rPr>
                <w:rFonts w:ascii="Times New Roman" w:hAnsi="Times New Roman"/>
                <w:iCs/>
                <w:sz w:val="24"/>
                <w:szCs w:val="24"/>
              </w:rPr>
            </w:pPr>
          </w:p>
        </w:tc>
      </w:tr>
      <w:tr w:rsidR="00687DBE" w:rsidRPr="00FD4D7F" w14:paraId="771E83A1" w14:textId="77777777" w:rsidTr="001666C6">
        <w:trPr>
          <w:trHeight w:val="282"/>
        </w:trPr>
        <w:tc>
          <w:tcPr>
            <w:tcW w:w="307" w:type="pct"/>
            <w:tcBorders>
              <w:top w:val="single" w:sz="4" w:space="0" w:color="000000"/>
              <w:left w:val="single" w:sz="4" w:space="0" w:color="000000"/>
              <w:bottom w:val="single" w:sz="4" w:space="0" w:color="000000"/>
              <w:right w:val="single" w:sz="4" w:space="0" w:color="000000"/>
            </w:tcBorders>
          </w:tcPr>
          <w:p w14:paraId="6396BCD6" w14:textId="77777777" w:rsidR="00687DBE" w:rsidRPr="00FD4D7F" w:rsidRDefault="00687DBE" w:rsidP="001666C6">
            <w:pPr>
              <w:pStyle w:val="FootnoteText"/>
              <w:rPr>
                <w:rFonts w:ascii="Times New Roman" w:hAnsi="Times New Roman"/>
                <w:iCs/>
                <w:sz w:val="24"/>
                <w:szCs w:val="24"/>
              </w:rPr>
            </w:pPr>
          </w:p>
        </w:tc>
        <w:tc>
          <w:tcPr>
            <w:tcW w:w="902" w:type="pct"/>
            <w:tcBorders>
              <w:top w:val="single" w:sz="4" w:space="0" w:color="000000"/>
              <w:left w:val="single" w:sz="4" w:space="0" w:color="000000"/>
              <w:bottom w:val="single" w:sz="4" w:space="0" w:color="000000"/>
              <w:right w:val="single" w:sz="4" w:space="0" w:color="000000"/>
            </w:tcBorders>
          </w:tcPr>
          <w:p w14:paraId="28D74FDC" w14:textId="77777777" w:rsidR="00687DBE" w:rsidRPr="00FD4D7F" w:rsidRDefault="00687DBE" w:rsidP="001666C6">
            <w:pPr>
              <w:pStyle w:val="FootnoteText"/>
              <w:rPr>
                <w:rFonts w:ascii="Times New Roman" w:hAnsi="Times New Roman"/>
                <w:iCs/>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671F76E6" w14:textId="77777777" w:rsidR="00687DBE" w:rsidRPr="00FD4D7F" w:rsidRDefault="00687DBE" w:rsidP="001666C6">
            <w:pPr>
              <w:pStyle w:val="FootnoteText"/>
              <w:rPr>
                <w:rFonts w:ascii="Times New Roman" w:hAnsi="Times New Roman"/>
                <w:iCs/>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3D213670" w14:textId="77777777" w:rsidR="00687DBE" w:rsidRPr="00FD4D7F" w:rsidRDefault="00687DBE" w:rsidP="001666C6">
            <w:pPr>
              <w:pStyle w:val="FootnoteText"/>
              <w:rPr>
                <w:rFonts w:ascii="Times New Roman" w:hAnsi="Times New Roman"/>
                <w:iCs/>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3E323B35" w14:textId="77777777" w:rsidR="00687DBE" w:rsidRPr="00FD4D7F" w:rsidRDefault="00687DBE" w:rsidP="001666C6">
            <w:pPr>
              <w:pStyle w:val="FootnoteText"/>
              <w:rPr>
                <w:rFonts w:ascii="Times New Roman" w:hAnsi="Times New Roman"/>
                <w:iCs/>
                <w:sz w:val="24"/>
                <w:szCs w:val="24"/>
              </w:rPr>
            </w:pPr>
          </w:p>
        </w:tc>
        <w:tc>
          <w:tcPr>
            <w:tcW w:w="950" w:type="pct"/>
            <w:tcBorders>
              <w:top w:val="single" w:sz="4" w:space="0" w:color="000000"/>
              <w:left w:val="single" w:sz="4" w:space="0" w:color="000000"/>
              <w:bottom w:val="single" w:sz="4" w:space="0" w:color="000000"/>
              <w:right w:val="single" w:sz="4" w:space="0" w:color="000000"/>
            </w:tcBorders>
          </w:tcPr>
          <w:p w14:paraId="281635E6" w14:textId="77777777" w:rsidR="00687DBE" w:rsidRPr="00FD4D7F" w:rsidRDefault="00687DBE" w:rsidP="001666C6">
            <w:pPr>
              <w:pStyle w:val="FootnoteText"/>
              <w:rPr>
                <w:rFonts w:ascii="Times New Roman" w:hAnsi="Times New Roman"/>
                <w:iCs/>
                <w:sz w:val="24"/>
                <w:szCs w:val="24"/>
              </w:rPr>
            </w:pPr>
          </w:p>
        </w:tc>
      </w:tr>
      <w:tr w:rsidR="00687DBE" w:rsidRPr="00FD4D7F" w14:paraId="737B4B7C" w14:textId="77777777" w:rsidTr="001666C6">
        <w:trPr>
          <w:trHeight w:val="282"/>
        </w:trPr>
        <w:tc>
          <w:tcPr>
            <w:tcW w:w="307" w:type="pct"/>
            <w:tcBorders>
              <w:top w:val="single" w:sz="4" w:space="0" w:color="000000"/>
              <w:left w:val="single" w:sz="4" w:space="0" w:color="000000"/>
              <w:bottom w:val="single" w:sz="4" w:space="0" w:color="000000"/>
              <w:right w:val="single" w:sz="4" w:space="0" w:color="000000"/>
            </w:tcBorders>
          </w:tcPr>
          <w:p w14:paraId="68ACB7D7" w14:textId="77777777" w:rsidR="00687DBE" w:rsidRPr="00FD4D7F" w:rsidRDefault="00687DBE" w:rsidP="001666C6">
            <w:pPr>
              <w:pStyle w:val="FootnoteText"/>
              <w:rPr>
                <w:rFonts w:ascii="Times New Roman" w:hAnsi="Times New Roman"/>
                <w:iCs/>
                <w:sz w:val="24"/>
                <w:szCs w:val="24"/>
              </w:rPr>
            </w:pPr>
          </w:p>
        </w:tc>
        <w:tc>
          <w:tcPr>
            <w:tcW w:w="902" w:type="pct"/>
            <w:tcBorders>
              <w:top w:val="single" w:sz="4" w:space="0" w:color="000000"/>
              <w:left w:val="single" w:sz="4" w:space="0" w:color="000000"/>
              <w:bottom w:val="single" w:sz="4" w:space="0" w:color="000000"/>
              <w:right w:val="single" w:sz="4" w:space="0" w:color="000000"/>
            </w:tcBorders>
          </w:tcPr>
          <w:p w14:paraId="451592CA" w14:textId="77777777" w:rsidR="00687DBE" w:rsidRPr="00FD4D7F" w:rsidRDefault="00687DBE" w:rsidP="001666C6">
            <w:pPr>
              <w:pStyle w:val="FootnoteText"/>
              <w:rPr>
                <w:rFonts w:ascii="Times New Roman" w:hAnsi="Times New Roman"/>
                <w:iCs/>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67AD277F" w14:textId="77777777" w:rsidR="00687DBE" w:rsidRPr="00FD4D7F" w:rsidRDefault="00687DBE" w:rsidP="001666C6">
            <w:pPr>
              <w:pStyle w:val="FootnoteText"/>
              <w:rPr>
                <w:rFonts w:ascii="Times New Roman" w:hAnsi="Times New Roman"/>
                <w:iCs/>
                <w:sz w:val="24"/>
                <w:szCs w:val="24"/>
              </w:rPr>
            </w:pPr>
          </w:p>
        </w:tc>
        <w:tc>
          <w:tcPr>
            <w:tcW w:w="1081" w:type="pct"/>
            <w:tcBorders>
              <w:top w:val="single" w:sz="4" w:space="0" w:color="000000"/>
              <w:left w:val="single" w:sz="4" w:space="0" w:color="000000"/>
              <w:bottom w:val="single" w:sz="4" w:space="0" w:color="000000"/>
              <w:right w:val="single" w:sz="4" w:space="0" w:color="000000"/>
            </w:tcBorders>
          </w:tcPr>
          <w:p w14:paraId="78D1245A" w14:textId="77777777" w:rsidR="00687DBE" w:rsidRPr="00FD4D7F" w:rsidRDefault="00687DBE" w:rsidP="001666C6">
            <w:pPr>
              <w:pStyle w:val="FootnoteText"/>
              <w:rPr>
                <w:rFonts w:ascii="Times New Roman" w:hAnsi="Times New Roman"/>
                <w:iCs/>
                <w:sz w:val="24"/>
                <w:szCs w:val="24"/>
              </w:rPr>
            </w:pPr>
          </w:p>
        </w:tc>
        <w:tc>
          <w:tcPr>
            <w:tcW w:w="986" w:type="pct"/>
            <w:tcBorders>
              <w:top w:val="single" w:sz="4" w:space="0" w:color="000000"/>
              <w:left w:val="single" w:sz="4" w:space="0" w:color="000000"/>
              <w:bottom w:val="single" w:sz="4" w:space="0" w:color="000000"/>
              <w:right w:val="single" w:sz="4" w:space="0" w:color="000000"/>
            </w:tcBorders>
          </w:tcPr>
          <w:p w14:paraId="0A6C7C25" w14:textId="77777777" w:rsidR="00687DBE" w:rsidRPr="00FD4D7F" w:rsidRDefault="00687DBE" w:rsidP="001666C6">
            <w:pPr>
              <w:pStyle w:val="FootnoteText"/>
              <w:rPr>
                <w:rFonts w:ascii="Times New Roman" w:hAnsi="Times New Roman"/>
                <w:iCs/>
                <w:sz w:val="24"/>
                <w:szCs w:val="24"/>
              </w:rPr>
            </w:pPr>
          </w:p>
        </w:tc>
        <w:tc>
          <w:tcPr>
            <w:tcW w:w="950" w:type="pct"/>
            <w:tcBorders>
              <w:top w:val="single" w:sz="4" w:space="0" w:color="000000"/>
              <w:left w:val="single" w:sz="4" w:space="0" w:color="000000"/>
              <w:bottom w:val="single" w:sz="4" w:space="0" w:color="000000"/>
              <w:right w:val="single" w:sz="4" w:space="0" w:color="000000"/>
            </w:tcBorders>
          </w:tcPr>
          <w:p w14:paraId="7EE35D32" w14:textId="77777777" w:rsidR="00687DBE" w:rsidRPr="00FD4D7F" w:rsidRDefault="00687DBE" w:rsidP="001666C6">
            <w:pPr>
              <w:pStyle w:val="FootnoteText"/>
              <w:rPr>
                <w:rFonts w:ascii="Times New Roman" w:hAnsi="Times New Roman"/>
                <w:iCs/>
                <w:sz w:val="24"/>
                <w:szCs w:val="24"/>
              </w:rPr>
            </w:pPr>
          </w:p>
        </w:tc>
      </w:tr>
    </w:tbl>
    <w:p w14:paraId="5C0BCBDB" w14:textId="77777777" w:rsidR="00687DBE" w:rsidRPr="00FD4D7F" w:rsidRDefault="00687DBE" w:rsidP="00687DBE">
      <w:pPr>
        <w:pStyle w:val="FootnoteText"/>
        <w:rPr>
          <w:rFonts w:ascii="Times New Roman" w:hAnsi="Times New Roman"/>
          <w:iCs/>
          <w:sz w:val="24"/>
          <w:szCs w:val="24"/>
        </w:rPr>
      </w:pPr>
    </w:p>
    <w:tbl>
      <w:tblPr>
        <w:tblW w:w="10035" w:type="dxa"/>
        <w:tblLayout w:type="fixed"/>
        <w:tblLook w:val="04A0" w:firstRow="1" w:lastRow="0" w:firstColumn="1" w:lastColumn="0" w:noHBand="0" w:noVBand="1"/>
      </w:tblPr>
      <w:tblGrid>
        <w:gridCol w:w="3285"/>
        <w:gridCol w:w="604"/>
        <w:gridCol w:w="1980"/>
        <w:gridCol w:w="701"/>
        <w:gridCol w:w="3465"/>
      </w:tblGrid>
      <w:tr w:rsidR="00687DBE" w:rsidRPr="00FD4D7F" w14:paraId="793C6450" w14:textId="77777777" w:rsidTr="001666C6">
        <w:trPr>
          <w:trHeight w:val="892"/>
        </w:trPr>
        <w:tc>
          <w:tcPr>
            <w:tcW w:w="3283" w:type="dxa"/>
            <w:tcBorders>
              <w:top w:val="nil"/>
              <w:left w:val="nil"/>
              <w:bottom w:val="single" w:sz="4" w:space="0" w:color="auto"/>
              <w:right w:val="nil"/>
            </w:tcBorders>
          </w:tcPr>
          <w:p w14:paraId="4B987B7B" w14:textId="77777777" w:rsidR="00687DBE" w:rsidRPr="00FD4D7F" w:rsidRDefault="00687DBE" w:rsidP="001666C6">
            <w:pPr>
              <w:pStyle w:val="FootnoteText"/>
              <w:rPr>
                <w:rFonts w:ascii="Times New Roman" w:hAnsi="Times New Roman"/>
                <w:iCs/>
                <w:sz w:val="24"/>
                <w:szCs w:val="24"/>
              </w:rPr>
            </w:pPr>
          </w:p>
          <w:p w14:paraId="33C5FF3E" w14:textId="77777777" w:rsidR="00687DBE" w:rsidRPr="00FD4D7F" w:rsidRDefault="00687DBE" w:rsidP="001666C6">
            <w:pPr>
              <w:pStyle w:val="FootnoteText"/>
              <w:rPr>
                <w:rFonts w:ascii="Times New Roman" w:hAnsi="Times New Roman"/>
                <w:iCs/>
                <w:sz w:val="24"/>
                <w:szCs w:val="24"/>
              </w:rPr>
            </w:pPr>
          </w:p>
          <w:p w14:paraId="4DDDB408" w14:textId="77777777" w:rsidR="00687DBE" w:rsidRPr="00FD4D7F" w:rsidRDefault="00687DBE" w:rsidP="001666C6">
            <w:pPr>
              <w:pStyle w:val="FootnoteText"/>
              <w:rPr>
                <w:rFonts w:ascii="Times New Roman" w:hAnsi="Times New Roman"/>
                <w:iCs/>
                <w:sz w:val="24"/>
                <w:szCs w:val="24"/>
              </w:rPr>
            </w:pPr>
          </w:p>
        </w:tc>
        <w:tc>
          <w:tcPr>
            <w:tcW w:w="604" w:type="dxa"/>
          </w:tcPr>
          <w:p w14:paraId="4D506DD3" w14:textId="77777777" w:rsidR="00687DBE" w:rsidRPr="00FD4D7F" w:rsidRDefault="00687DBE" w:rsidP="001666C6">
            <w:pPr>
              <w:pStyle w:val="FootnoteText"/>
              <w:rPr>
                <w:rFonts w:ascii="Times New Roman" w:hAnsi="Times New Roman"/>
                <w:iCs/>
                <w:sz w:val="24"/>
                <w:szCs w:val="24"/>
              </w:rPr>
            </w:pPr>
          </w:p>
        </w:tc>
        <w:tc>
          <w:tcPr>
            <w:tcW w:w="1979" w:type="dxa"/>
            <w:tcBorders>
              <w:top w:val="nil"/>
              <w:left w:val="nil"/>
              <w:bottom w:val="single" w:sz="4" w:space="0" w:color="auto"/>
              <w:right w:val="nil"/>
            </w:tcBorders>
          </w:tcPr>
          <w:p w14:paraId="2192061B" w14:textId="77777777" w:rsidR="00687DBE" w:rsidRPr="00FD4D7F" w:rsidRDefault="00687DBE" w:rsidP="001666C6">
            <w:pPr>
              <w:pStyle w:val="FootnoteText"/>
              <w:rPr>
                <w:rFonts w:ascii="Times New Roman" w:hAnsi="Times New Roman"/>
                <w:iCs/>
                <w:sz w:val="24"/>
                <w:szCs w:val="24"/>
              </w:rPr>
            </w:pPr>
          </w:p>
        </w:tc>
        <w:tc>
          <w:tcPr>
            <w:tcW w:w="701" w:type="dxa"/>
          </w:tcPr>
          <w:p w14:paraId="7A00F419" w14:textId="77777777" w:rsidR="00687DBE" w:rsidRPr="00FD4D7F" w:rsidRDefault="00687DBE" w:rsidP="001666C6">
            <w:pPr>
              <w:pStyle w:val="FootnoteText"/>
              <w:rPr>
                <w:rFonts w:ascii="Times New Roman" w:hAnsi="Times New Roman"/>
                <w:iCs/>
                <w:sz w:val="24"/>
                <w:szCs w:val="24"/>
              </w:rPr>
            </w:pPr>
          </w:p>
        </w:tc>
        <w:tc>
          <w:tcPr>
            <w:tcW w:w="3464" w:type="dxa"/>
            <w:tcBorders>
              <w:top w:val="nil"/>
              <w:left w:val="nil"/>
              <w:bottom w:val="single" w:sz="4" w:space="0" w:color="auto"/>
              <w:right w:val="nil"/>
            </w:tcBorders>
          </w:tcPr>
          <w:p w14:paraId="11A16F6D" w14:textId="77777777" w:rsidR="00687DBE" w:rsidRPr="00FD4D7F" w:rsidRDefault="00687DBE" w:rsidP="001666C6">
            <w:pPr>
              <w:pStyle w:val="FootnoteText"/>
              <w:rPr>
                <w:rFonts w:ascii="Times New Roman" w:hAnsi="Times New Roman"/>
                <w:iCs/>
                <w:sz w:val="24"/>
                <w:szCs w:val="24"/>
              </w:rPr>
            </w:pPr>
          </w:p>
        </w:tc>
      </w:tr>
      <w:tr w:rsidR="00687DBE" w:rsidRPr="00FD4D7F" w14:paraId="6A510717" w14:textId="77777777" w:rsidTr="001666C6">
        <w:trPr>
          <w:trHeight w:val="58"/>
        </w:trPr>
        <w:tc>
          <w:tcPr>
            <w:tcW w:w="3283" w:type="dxa"/>
            <w:tcBorders>
              <w:top w:val="single" w:sz="4" w:space="0" w:color="auto"/>
              <w:left w:val="nil"/>
              <w:bottom w:val="nil"/>
              <w:right w:val="nil"/>
            </w:tcBorders>
            <w:hideMark/>
          </w:tcPr>
          <w:p w14:paraId="1CE1485A" w14:textId="77777777" w:rsidR="00687DBE" w:rsidRPr="00FD4D7F" w:rsidRDefault="00687DBE" w:rsidP="001666C6">
            <w:pPr>
              <w:pStyle w:val="FootnoteText"/>
              <w:rPr>
                <w:rFonts w:ascii="Times New Roman" w:hAnsi="Times New Roman"/>
                <w:iCs/>
                <w:sz w:val="24"/>
                <w:szCs w:val="24"/>
              </w:rPr>
            </w:pPr>
            <w:r w:rsidRPr="00FD4D7F">
              <w:rPr>
                <w:rFonts w:ascii="Times New Roman" w:hAnsi="Times New Roman"/>
                <w:iCs/>
                <w:sz w:val="24"/>
                <w:szCs w:val="24"/>
              </w:rPr>
              <w:t>(Pasirašiusio asmens pareigų pavadinimas)</w:t>
            </w:r>
          </w:p>
        </w:tc>
        <w:tc>
          <w:tcPr>
            <w:tcW w:w="604" w:type="dxa"/>
          </w:tcPr>
          <w:p w14:paraId="09A15EC5" w14:textId="77777777" w:rsidR="00687DBE" w:rsidRPr="00FD4D7F" w:rsidRDefault="00687DBE" w:rsidP="001666C6">
            <w:pPr>
              <w:pStyle w:val="FootnoteText"/>
              <w:rPr>
                <w:rFonts w:ascii="Times New Roman" w:hAnsi="Times New Roman"/>
                <w:iCs/>
                <w:sz w:val="24"/>
                <w:szCs w:val="24"/>
              </w:rPr>
            </w:pPr>
          </w:p>
        </w:tc>
        <w:tc>
          <w:tcPr>
            <w:tcW w:w="1979" w:type="dxa"/>
            <w:tcBorders>
              <w:top w:val="single" w:sz="4" w:space="0" w:color="auto"/>
              <w:left w:val="nil"/>
              <w:bottom w:val="nil"/>
              <w:right w:val="nil"/>
            </w:tcBorders>
            <w:hideMark/>
          </w:tcPr>
          <w:p w14:paraId="0EBD5647" w14:textId="77777777" w:rsidR="00687DBE" w:rsidRPr="00FD4D7F" w:rsidRDefault="00687DBE" w:rsidP="001666C6">
            <w:pPr>
              <w:pStyle w:val="FootnoteText"/>
              <w:rPr>
                <w:rFonts w:ascii="Times New Roman" w:hAnsi="Times New Roman"/>
                <w:iCs/>
                <w:sz w:val="24"/>
                <w:szCs w:val="24"/>
              </w:rPr>
            </w:pPr>
            <w:r w:rsidRPr="00FD4D7F">
              <w:rPr>
                <w:rFonts w:ascii="Times New Roman" w:hAnsi="Times New Roman"/>
                <w:iCs/>
                <w:sz w:val="24"/>
                <w:szCs w:val="24"/>
              </w:rPr>
              <w:t xml:space="preserve">(Parašas) </w:t>
            </w:r>
          </w:p>
        </w:tc>
        <w:tc>
          <w:tcPr>
            <w:tcW w:w="701" w:type="dxa"/>
          </w:tcPr>
          <w:p w14:paraId="10A3A9CD" w14:textId="77777777" w:rsidR="00687DBE" w:rsidRPr="00FD4D7F" w:rsidRDefault="00687DBE" w:rsidP="001666C6">
            <w:pPr>
              <w:pStyle w:val="FootnoteText"/>
              <w:rPr>
                <w:rFonts w:ascii="Times New Roman" w:hAnsi="Times New Roman"/>
                <w:iCs/>
                <w:sz w:val="24"/>
                <w:szCs w:val="24"/>
              </w:rPr>
            </w:pPr>
          </w:p>
        </w:tc>
        <w:tc>
          <w:tcPr>
            <w:tcW w:w="3464" w:type="dxa"/>
            <w:tcBorders>
              <w:top w:val="single" w:sz="4" w:space="0" w:color="auto"/>
              <w:left w:val="nil"/>
              <w:bottom w:val="nil"/>
              <w:right w:val="nil"/>
            </w:tcBorders>
            <w:hideMark/>
          </w:tcPr>
          <w:p w14:paraId="71B5E64D" w14:textId="77777777" w:rsidR="00687DBE" w:rsidRPr="00FD4D7F" w:rsidRDefault="00687DBE" w:rsidP="001666C6">
            <w:pPr>
              <w:pStyle w:val="FootnoteText"/>
              <w:rPr>
                <w:rFonts w:ascii="Times New Roman" w:hAnsi="Times New Roman"/>
                <w:iCs/>
                <w:sz w:val="24"/>
                <w:szCs w:val="24"/>
              </w:rPr>
            </w:pPr>
            <w:r w:rsidRPr="00FD4D7F">
              <w:rPr>
                <w:rFonts w:ascii="Times New Roman" w:hAnsi="Times New Roman"/>
                <w:iCs/>
                <w:sz w:val="24"/>
                <w:szCs w:val="24"/>
              </w:rPr>
              <w:t xml:space="preserve">(Vardas ir pavardė) </w:t>
            </w:r>
          </w:p>
        </w:tc>
      </w:tr>
    </w:tbl>
    <w:p w14:paraId="4189E595" w14:textId="77777777" w:rsidR="00687DBE" w:rsidRPr="00FD4D7F" w:rsidRDefault="00687DBE" w:rsidP="00687DBE">
      <w:pPr>
        <w:pStyle w:val="FootnoteText"/>
        <w:jc w:val="both"/>
        <w:rPr>
          <w:rFonts w:ascii="Times New Roman" w:hAnsi="Times New Roman"/>
          <w:iCs/>
          <w:sz w:val="24"/>
          <w:szCs w:val="24"/>
        </w:rPr>
      </w:pPr>
    </w:p>
    <w:p w14:paraId="62395201" w14:textId="77777777" w:rsidR="00687DBE" w:rsidRDefault="00687DBE" w:rsidP="00687DBE">
      <w:pPr>
        <w:pStyle w:val="FootnoteText"/>
        <w:jc w:val="both"/>
        <w:rPr>
          <w:rFonts w:ascii="Times New Roman" w:hAnsi="Times New Roman"/>
          <w:i/>
          <w:sz w:val="24"/>
          <w:szCs w:val="24"/>
        </w:rPr>
      </w:pPr>
    </w:p>
    <w:p w14:paraId="4C0BD823" w14:textId="77777777" w:rsidR="00687DBE" w:rsidRDefault="00687DBE" w:rsidP="00687DBE">
      <w:pPr>
        <w:pStyle w:val="FootnoteText"/>
        <w:jc w:val="both"/>
        <w:rPr>
          <w:rFonts w:ascii="Times New Roman" w:hAnsi="Times New Roman"/>
          <w:i/>
          <w:sz w:val="24"/>
          <w:szCs w:val="24"/>
        </w:rPr>
      </w:pPr>
    </w:p>
    <w:p w14:paraId="7D6FA681" w14:textId="77777777" w:rsidR="00687DBE" w:rsidRDefault="00687DBE" w:rsidP="00687DBE">
      <w:pPr>
        <w:pStyle w:val="FootnoteText"/>
        <w:jc w:val="both"/>
        <w:rPr>
          <w:rFonts w:ascii="Times New Roman" w:hAnsi="Times New Roman"/>
          <w:i/>
          <w:sz w:val="24"/>
          <w:szCs w:val="24"/>
        </w:rPr>
      </w:pPr>
    </w:p>
    <w:p w14:paraId="3F53A35E" w14:textId="77777777" w:rsidR="00687DBE" w:rsidRDefault="00687DBE" w:rsidP="00687DBE">
      <w:pPr>
        <w:pStyle w:val="FootnoteText"/>
        <w:jc w:val="both"/>
        <w:rPr>
          <w:rFonts w:ascii="Times New Roman" w:hAnsi="Times New Roman"/>
          <w:i/>
          <w:sz w:val="24"/>
          <w:szCs w:val="24"/>
        </w:rPr>
      </w:pPr>
    </w:p>
    <w:p w14:paraId="06AF1469" w14:textId="77777777" w:rsidR="00687DBE" w:rsidRDefault="00687DBE" w:rsidP="00687DBE">
      <w:pPr>
        <w:pStyle w:val="FootnoteText"/>
        <w:jc w:val="both"/>
        <w:rPr>
          <w:rFonts w:ascii="Times New Roman" w:hAnsi="Times New Roman"/>
          <w:i/>
          <w:sz w:val="24"/>
          <w:szCs w:val="24"/>
        </w:rPr>
      </w:pPr>
    </w:p>
    <w:p w14:paraId="05AEA9A9" w14:textId="77777777" w:rsidR="00687DBE" w:rsidRDefault="00687DBE" w:rsidP="00687DBE">
      <w:pPr>
        <w:pStyle w:val="FootnoteText"/>
        <w:jc w:val="both"/>
        <w:rPr>
          <w:rFonts w:ascii="Times New Roman" w:hAnsi="Times New Roman"/>
          <w:i/>
          <w:sz w:val="24"/>
          <w:szCs w:val="24"/>
        </w:rPr>
      </w:pPr>
    </w:p>
    <w:p w14:paraId="18AF5DA3" w14:textId="77777777" w:rsidR="00687DBE" w:rsidRDefault="00687DBE" w:rsidP="00687DBE">
      <w:pPr>
        <w:pStyle w:val="FootnoteText"/>
        <w:jc w:val="both"/>
        <w:rPr>
          <w:rFonts w:ascii="Times New Roman" w:hAnsi="Times New Roman"/>
          <w:i/>
          <w:sz w:val="24"/>
          <w:szCs w:val="24"/>
        </w:rPr>
      </w:pPr>
    </w:p>
    <w:p w14:paraId="1AA7F442" w14:textId="77777777" w:rsidR="00687DBE" w:rsidRDefault="00687DBE" w:rsidP="00687DBE">
      <w:pPr>
        <w:pStyle w:val="FootnoteText"/>
        <w:jc w:val="both"/>
        <w:rPr>
          <w:rFonts w:ascii="Times New Roman" w:hAnsi="Times New Roman"/>
          <w:i/>
          <w:sz w:val="24"/>
          <w:szCs w:val="24"/>
        </w:rPr>
      </w:pPr>
    </w:p>
    <w:p w14:paraId="38524ABD" w14:textId="77777777" w:rsidR="00687DBE" w:rsidRDefault="00687DBE" w:rsidP="00687DBE">
      <w:pPr>
        <w:pStyle w:val="FootnoteText"/>
        <w:jc w:val="both"/>
        <w:rPr>
          <w:rFonts w:ascii="Times New Roman" w:hAnsi="Times New Roman"/>
          <w:i/>
          <w:sz w:val="24"/>
          <w:szCs w:val="24"/>
        </w:rPr>
      </w:pPr>
    </w:p>
    <w:p w14:paraId="480A086E" w14:textId="77777777" w:rsidR="00687DBE" w:rsidRDefault="00687DBE" w:rsidP="00687DBE">
      <w:pPr>
        <w:pStyle w:val="FootnoteText"/>
        <w:jc w:val="both"/>
        <w:rPr>
          <w:rFonts w:ascii="Times New Roman" w:hAnsi="Times New Roman"/>
          <w:i/>
          <w:sz w:val="24"/>
          <w:szCs w:val="24"/>
        </w:rPr>
      </w:pPr>
    </w:p>
    <w:p w14:paraId="43F240A6" w14:textId="77777777" w:rsidR="00687DBE" w:rsidRDefault="00687DBE" w:rsidP="00687DBE">
      <w:pPr>
        <w:pStyle w:val="FootnoteText"/>
        <w:jc w:val="both"/>
        <w:rPr>
          <w:rFonts w:ascii="Times New Roman" w:hAnsi="Times New Roman"/>
          <w:i/>
          <w:sz w:val="24"/>
          <w:szCs w:val="24"/>
        </w:rPr>
      </w:pPr>
    </w:p>
    <w:p w14:paraId="3FA6EE3B" w14:textId="77777777" w:rsidR="00687DBE" w:rsidRDefault="00687DBE" w:rsidP="00687DBE">
      <w:pPr>
        <w:pStyle w:val="FootnoteText"/>
        <w:jc w:val="both"/>
        <w:rPr>
          <w:rFonts w:ascii="Times New Roman" w:hAnsi="Times New Roman"/>
          <w:i/>
          <w:sz w:val="24"/>
          <w:szCs w:val="24"/>
        </w:rPr>
      </w:pPr>
    </w:p>
    <w:p w14:paraId="020E23AE" w14:textId="77777777" w:rsidR="00687DBE" w:rsidRDefault="00687DBE" w:rsidP="00687DBE">
      <w:pPr>
        <w:pStyle w:val="FootnoteText"/>
        <w:jc w:val="both"/>
        <w:rPr>
          <w:rFonts w:ascii="Times New Roman" w:hAnsi="Times New Roman"/>
          <w:i/>
          <w:sz w:val="24"/>
          <w:szCs w:val="24"/>
        </w:rPr>
      </w:pPr>
    </w:p>
    <w:p w14:paraId="737B804E" w14:textId="77777777" w:rsidR="00687DBE" w:rsidRDefault="00687DBE" w:rsidP="00687DBE">
      <w:pPr>
        <w:pStyle w:val="FootnoteText"/>
        <w:jc w:val="both"/>
        <w:rPr>
          <w:rFonts w:ascii="Times New Roman" w:hAnsi="Times New Roman"/>
          <w:i/>
          <w:sz w:val="24"/>
          <w:szCs w:val="24"/>
        </w:rPr>
      </w:pPr>
    </w:p>
    <w:p w14:paraId="63F63615" w14:textId="77777777" w:rsidR="00687DBE" w:rsidRDefault="00687DBE" w:rsidP="00687DBE">
      <w:pPr>
        <w:pStyle w:val="FootnoteText"/>
        <w:jc w:val="both"/>
        <w:rPr>
          <w:rFonts w:ascii="Times New Roman" w:hAnsi="Times New Roman"/>
          <w:i/>
          <w:sz w:val="24"/>
          <w:szCs w:val="24"/>
        </w:rPr>
      </w:pPr>
    </w:p>
    <w:p w14:paraId="7785BD3C" w14:textId="77777777" w:rsidR="00687DBE" w:rsidRDefault="00687DBE" w:rsidP="00687DBE">
      <w:pPr>
        <w:pStyle w:val="FootnoteText"/>
        <w:jc w:val="both"/>
        <w:rPr>
          <w:rFonts w:ascii="Times New Roman" w:hAnsi="Times New Roman"/>
          <w:i/>
          <w:sz w:val="24"/>
          <w:szCs w:val="24"/>
        </w:rPr>
      </w:pPr>
    </w:p>
    <w:p w14:paraId="60B99F6E" w14:textId="77777777" w:rsidR="00687DBE" w:rsidRDefault="00687DBE" w:rsidP="00687DBE">
      <w:pPr>
        <w:pStyle w:val="FootnoteText"/>
        <w:jc w:val="both"/>
        <w:rPr>
          <w:rFonts w:ascii="Times New Roman" w:hAnsi="Times New Roman"/>
          <w:i/>
          <w:sz w:val="24"/>
          <w:szCs w:val="24"/>
        </w:rPr>
      </w:pPr>
    </w:p>
    <w:p w14:paraId="4C2629E2" w14:textId="77777777" w:rsidR="00687DBE" w:rsidRDefault="00687DBE" w:rsidP="00687DBE">
      <w:pPr>
        <w:pStyle w:val="FootnoteText"/>
        <w:jc w:val="both"/>
        <w:rPr>
          <w:rFonts w:ascii="Times New Roman" w:hAnsi="Times New Roman"/>
          <w:i/>
          <w:sz w:val="24"/>
          <w:szCs w:val="24"/>
        </w:rPr>
      </w:pPr>
    </w:p>
    <w:p w14:paraId="6F21A4A8" w14:textId="77777777" w:rsidR="00687DBE" w:rsidRDefault="00687DBE" w:rsidP="00687DBE">
      <w:pPr>
        <w:pStyle w:val="FootnoteText"/>
        <w:jc w:val="both"/>
        <w:rPr>
          <w:rFonts w:ascii="Times New Roman" w:hAnsi="Times New Roman"/>
          <w:i/>
          <w:sz w:val="24"/>
          <w:szCs w:val="24"/>
        </w:rPr>
      </w:pPr>
    </w:p>
    <w:p w14:paraId="78B6ADE6" w14:textId="77777777" w:rsidR="00687DBE" w:rsidRDefault="00687DBE" w:rsidP="00687DBE">
      <w:pPr>
        <w:pStyle w:val="FootnoteText"/>
        <w:jc w:val="both"/>
        <w:rPr>
          <w:rFonts w:ascii="Times New Roman" w:hAnsi="Times New Roman"/>
          <w:i/>
          <w:sz w:val="24"/>
          <w:szCs w:val="24"/>
        </w:rPr>
      </w:pPr>
    </w:p>
    <w:p w14:paraId="133A4DEA" w14:textId="77777777" w:rsidR="00687DBE" w:rsidRDefault="00687DBE" w:rsidP="00687DBE">
      <w:pPr>
        <w:pStyle w:val="FootnoteText"/>
        <w:jc w:val="both"/>
        <w:rPr>
          <w:rFonts w:ascii="Times New Roman" w:hAnsi="Times New Roman"/>
          <w:i/>
          <w:sz w:val="24"/>
          <w:szCs w:val="24"/>
        </w:rPr>
      </w:pPr>
    </w:p>
    <w:p w14:paraId="3ECBB923" w14:textId="77777777" w:rsidR="00687DBE" w:rsidRDefault="00687DBE" w:rsidP="00687DBE">
      <w:pPr>
        <w:pStyle w:val="FootnoteText"/>
        <w:jc w:val="both"/>
        <w:rPr>
          <w:rFonts w:ascii="Times New Roman" w:hAnsi="Times New Roman"/>
          <w:i/>
          <w:sz w:val="24"/>
          <w:szCs w:val="24"/>
        </w:rPr>
      </w:pPr>
    </w:p>
    <w:p w14:paraId="288A5739" w14:textId="77777777" w:rsidR="00687DBE" w:rsidRDefault="00687DBE" w:rsidP="00687DBE">
      <w:pPr>
        <w:pStyle w:val="FootnoteText"/>
        <w:jc w:val="both"/>
        <w:rPr>
          <w:rFonts w:ascii="Times New Roman" w:hAnsi="Times New Roman"/>
          <w:i/>
          <w:sz w:val="24"/>
          <w:szCs w:val="24"/>
        </w:rPr>
      </w:pPr>
    </w:p>
    <w:p w14:paraId="6AF61987" w14:textId="581B3C7E" w:rsidR="00687DBE" w:rsidRPr="00BD2DD8" w:rsidRDefault="00687DBE" w:rsidP="00CF25F6">
      <w:pPr>
        <w:jc w:val="right"/>
        <w:rPr>
          <w:rFonts w:ascii="Times New Roman" w:hAnsi="Times New Roman"/>
          <w:sz w:val="24"/>
          <w:szCs w:val="24"/>
        </w:rPr>
      </w:pPr>
      <w:bookmarkStart w:id="113" w:name="_Toc188353610"/>
      <w:r w:rsidRPr="00BD2DD8">
        <w:rPr>
          <w:rFonts w:ascii="Times New Roman" w:hAnsi="Times New Roman"/>
          <w:sz w:val="24"/>
          <w:szCs w:val="24"/>
        </w:rPr>
        <w:lastRenderedPageBreak/>
        <w:t>Pirkimo sąlygų 8 priedas</w:t>
      </w:r>
      <w:bookmarkEnd w:id="113"/>
    </w:p>
    <w:p w14:paraId="0C579E16" w14:textId="77777777" w:rsidR="002C03B5" w:rsidRPr="00193350" w:rsidRDefault="002C03B5" w:rsidP="00193350">
      <w:pPr>
        <w:pStyle w:val="Heading1"/>
      </w:pPr>
    </w:p>
    <w:p w14:paraId="22EF5F21" w14:textId="21B4D6EB" w:rsidR="00D67CBA" w:rsidRPr="00AB4033" w:rsidRDefault="00D67CBA" w:rsidP="00841CD9">
      <w:pPr>
        <w:pStyle w:val="Heading1"/>
      </w:pPr>
      <w:r w:rsidRPr="00AB4033">
        <w:br/>
      </w:r>
      <w:bookmarkStart w:id="114" w:name="_Toc188359835"/>
      <w:r w:rsidR="000A3E1C">
        <w:t>PASIŪLYMO GALIOJIMO GARANTIJOS FORMA R PASIŪLYMO LAIDAVIMO DRAUDIMO RAŠTO FORMA</w:t>
      </w:r>
      <w:bookmarkEnd w:id="114"/>
    </w:p>
    <w:p w14:paraId="77F9FFFC" w14:textId="77777777" w:rsidR="002C03B5" w:rsidRPr="00193350" w:rsidRDefault="002C03B5" w:rsidP="00193350">
      <w:pPr>
        <w:pStyle w:val="Heading1"/>
      </w:pPr>
    </w:p>
    <w:p w14:paraId="3668A058" w14:textId="77777777" w:rsidR="00687DBE" w:rsidRDefault="00687DBE" w:rsidP="00687DBE">
      <w:pPr>
        <w:pStyle w:val="FootnoteText"/>
        <w:jc w:val="center"/>
        <w:rPr>
          <w:rFonts w:ascii="Times New Roman" w:eastAsia="Times New Roman" w:hAnsi="Times New Roman"/>
          <w:b/>
          <w:bCs/>
          <w:caps/>
          <w:sz w:val="24"/>
          <w:szCs w:val="24"/>
        </w:rPr>
      </w:pPr>
    </w:p>
    <w:p w14:paraId="66DC18DF" w14:textId="77777777" w:rsidR="00687DBE" w:rsidRDefault="00687DBE" w:rsidP="00687DBE">
      <w:pPr>
        <w:pStyle w:val="FootnoteText"/>
        <w:jc w:val="center"/>
        <w:rPr>
          <w:rFonts w:ascii="Times New Roman" w:eastAsia="Times New Roman" w:hAnsi="Times New Roman"/>
          <w:b/>
          <w:bCs/>
          <w:caps/>
          <w:sz w:val="24"/>
          <w:szCs w:val="24"/>
        </w:rPr>
      </w:pPr>
    </w:p>
    <w:p w14:paraId="24B3191A" w14:textId="77777777" w:rsidR="00687DBE" w:rsidRDefault="00687DBE" w:rsidP="00687DBE">
      <w:pPr>
        <w:pStyle w:val="FootnoteText"/>
        <w:jc w:val="center"/>
        <w:rPr>
          <w:rFonts w:ascii="Times New Roman" w:eastAsia="Times New Roman" w:hAnsi="Times New Roman"/>
          <w:b/>
          <w:bCs/>
          <w:caps/>
          <w:sz w:val="24"/>
          <w:szCs w:val="24"/>
        </w:rPr>
      </w:pPr>
    </w:p>
    <w:p w14:paraId="05D6B81D" w14:textId="77777777" w:rsidR="00687DBE" w:rsidRDefault="00687DBE" w:rsidP="00687DBE">
      <w:pPr>
        <w:pStyle w:val="FootnoteText"/>
        <w:jc w:val="center"/>
        <w:rPr>
          <w:rFonts w:ascii="Times New Roman" w:eastAsia="Times New Roman" w:hAnsi="Times New Roman"/>
          <w:b/>
          <w:bCs/>
          <w:caps/>
          <w:sz w:val="24"/>
          <w:szCs w:val="24"/>
        </w:rPr>
      </w:pPr>
    </w:p>
    <w:p w14:paraId="1961F6D2" w14:textId="77777777" w:rsidR="00687DBE" w:rsidRPr="00B56E11" w:rsidRDefault="00687DBE" w:rsidP="00687DBE">
      <w:pPr>
        <w:pStyle w:val="FootnoteText"/>
        <w:jc w:val="center"/>
        <w:rPr>
          <w:rFonts w:ascii="Times New Roman" w:hAnsi="Times New Roman"/>
          <w:b/>
          <w:bCs/>
          <w:i/>
          <w:caps/>
          <w:sz w:val="24"/>
          <w:szCs w:val="24"/>
        </w:rPr>
      </w:pPr>
    </w:p>
    <w:p w14:paraId="5E46984D" w14:textId="77777777" w:rsidR="00687DBE" w:rsidRPr="00AB4033" w:rsidRDefault="00687DBE" w:rsidP="00687DBE">
      <w:pPr>
        <w:pStyle w:val="FootnoteText"/>
        <w:jc w:val="both"/>
        <w:rPr>
          <w:rFonts w:ascii="Times New Roman" w:hAnsi="Times New Roman"/>
          <w:i/>
          <w:sz w:val="24"/>
          <w:szCs w:val="24"/>
        </w:rPr>
      </w:pPr>
      <w:r>
        <w:rPr>
          <w:rFonts w:ascii="Times New Roman" w:hAnsi="Times New Roman"/>
          <w:i/>
          <w:sz w:val="24"/>
          <w:szCs w:val="24"/>
        </w:rPr>
        <w:t>Pateikiama atskiru dokumentu</w:t>
      </w:r>
    </w:p>
    <w:p w14:paraId="7D565CA7" w14:textId="77777777" w:rsidR="004910FC" w:rsidRDefault="004910FC" w:rsidP="00AB4033">
      <w:pPr>
        <w:pStyle w:val="FootnoteText"/>
        <w:jc w:val="both"/>
        <w:rPr>
          <w:rFonts w:ascii="Times New Roman" w:hAnsi="Times New Roman"/>
          <w:i/>
          <w:sz w:val="24"/>
          <w:szCs w:val="24"/>
        </w:rPr>
      </w:pPr>
    </w:p>
    <w:p w14:paraId="38F6A154" w14:textId="77777777" w:rsidR="00A27868" w:rsidRDefault="00A27868" w:rsidP="00AB4033">
      <w:pPr>
        <w:pStyle w:val="FootnoteText"/>
        <w:jc w:val="both"/>
        <w:rPr>
          <w:rFonts w:ascii="Times New Roman" w:hAnsi="Times New Roman"/>
          <w:i/>
          <w:sz w:val="24"/>
          <w:szCs w:val="24"/>
        </w:rPr>
      </w:pPr>
    </w:p>
    <w:p w14:paraId="28C41EDC" w14:textId="77777777" w:rsidR="00A27868" w:rsidRDefault="00A27868" w:rsidP="00AB4033">
      <w:pPr>
        <w:pStyle w:val="FootnoteText"/>
        <w:jc w:val="both"/>
        <w:rPr>
          <w:rFonts w:ascii="Times New Roman" w:hAnsi="Times New Roman"/>
          <w:i/>
          <w:sz w:val="24"/>
          <w:szCs w:val="24"/>
        </w:rPr>
      </w:pPr>
    </w:p>
    <w:p w14:paraId="73DCFDB1" w14:textId="77777777" w:rsidR="00A27868" w:rsidRDefault="00A27868" w:rsidP="00AB4033">
      <w:pPr>
        <w:pStyle w:val="FootnoteText"/>
        <w:jc w:val="both"/>
        <w:rPr>
          <w:rFonts w:ascii="Times New Roman" w:hAnsi="Times New Roman"/>
          <w:i/>
          <w:sz w:val="24"/>
          <w:szCs w:val="24"/>
        </w:rPr>
      </w:pPr>
    </w:p>
    <w:p w14:paraId="391B94A4" w14:textId="77777777" w:rsidR="00A27868" w:rsidRDefault="00A27868" w:rsidP="00AB4033">
      <w:pPr>
        <w:pStyle w:val="FootnoteText"/>
        <w:jc w:val="both"/>
        <w:rPr>
          <w:rFonts w:ascii="Times New Roman" w:hAnsi="Times New Roman"/>
          <w:i/>
          <w:sz w:val="24"/>
          <w:szCs w:val="24"/>
        </w:rPr>
      </w:pPr>
    </w:p>
    <w:p w14:paraId="25C01CAE" w14:textId="77777777" w:rsidR="00A27868" w:rsidRDefault="00A27868" w:rsidP="00AB4033">
      <w:pPr>
        <w:pStyle w:val="FootnoteText"/>
        <w:jc w:val="both"/>
        <w:rPr>
          <w:rFonts w:ascii="Times New Roman" w:hAnsi="Times New Roman"/>
          <w:i/>
          <w:sz w:val="24"/>
          <w:szCs w:val="24"/>
        </w:rPr>
      </w:pPr>
    </w:p>
    <w:p w14:paraId="1BB4DB77" w14:textId="77777777" w:rsidR="00A27868" w:rsidRDefault="00A27868" w:rsidP="00AB4033">
      <w:pPr>
        <w:pStyle w:val="FootnoteText"/>
        <w:jc w:val="both"/>
        <w:rPr>
          <w:rFonts w:ascii="Times New Roman" w:hAnsi="Times New Roman"/>
          <w:i/>
          <w:sz w:val="24"/>
          <w:szCs w:val="24"/>
        </w:rPr>
      </w:pPr>
    </w:p>
    <w:p w14:paraId="2D2EDD9C" w14:textId="77777777" w:rsidR="00A27868" w:rsidRDefault="00A27868" w:rsidP="00AB4033">
      <w:pPr>
        <w:pStyle w:val="FootnoteText"/>
        <w:jc w:val="both"/>
        <w:rPr>
          <w:rFonts w:ascii="Times New Roman" w:hAnsi="Times New Roman"/>
          <w:i/>
          <w:sz w:val="24"/>
          <w:szCs w:val="24"/>
        </w:rPr>
      </w:pPr>
    </w:p>
    <w:p w14:paraId="4E6F8389" w14:textId="77777777" w:rsidR="00A27868" w:rsidRDefault="00A27868" w:rsidP="00AB4033">
      <w:pPr>
        <w:pStyle w:val="FootnoteText"/>
        <w:jc w:val="both"/>
        <w:rPr>
          <w:rFonts w:ascii="Times New Roman" w:hAnsi="Times New Roman"/>
          <w:i/>
          <w:sz w:val="24"/>
          <w:szCs w:val="24"/>
        </w:rPr>
      </w:pPr>
    </w:p>
    <w:p w14:paraId="13452F72" w14:textId="77777777" w:rsidR="00A27868" w:rsidRDefault="00A27868" w:rsidP="00AB4033">
      <w:pPr>
        <w:pStyle w:val="FootnoteText"/>
        <w:jc w:val="both"/>
        <w:rPr>
          <w:rFonts w:ascii="Times New Roman" w:hAnsi="Times New Roman"/>
          <w:i/>
          <w:sz w:val="24"/>
          <w:szCs w:val="24"/>
        </w:rPr>
      </w:pPr>
    </w:p>
    <w:p w14:paraId="2A6A20D3" w14:textId="77777777" w:rsidR="00A27868" w:rsidRDefault="00A27868" w:rsidP="00AB4033">
      <w:pPr>
        <w:pStyle w:val="FootnoteText"/>
        <w:jc w:val="both"/>
        <w:rPr>
          <w:rFonts w:ascii="Times New Roman" w:hAnsi="Times New Roman"/>
          <w:i/>
          <w:sz w:val="24"/>
          <w:szCs w:val="24"/>
        </w:rPr>
      </w:pPr>
    </w:p>
    <w:p w14:paraId="186409F8" w14:textId="77777777" w:rsidR="00A27868" w:rsidRDefault="00A27868" w:rsidP="00AB4033">
      <w:pPr>
        <w:pStyle w:val="FootnoteText"/>
        <w:jc w:val="both"/>
        <w:rPr>
          <w:rFonts w:ascii="Times New Roman" w:hAnsi="Times New Roman"/>
          <w:i/>
          <w:sz w:val="24"/>
          <w:szCs w:val="24"/>
        </w:rPr>
      </w:pPr>
    </w:p>
    <w:p w14:paraId="1D323636" w14:textId="77777777" w:rsidR="00A27868" w:rsidRDefault="00A27868" w:rsidP="00AB4033">
      <w:pPr>
        <w:pStyle w:val="FootnoteText"/>
        <w:jc w:val="both"/>
        <w:rPr>
          <w:rFonts w:ascii="Times New Roman" w:hAnsi="Times New Roman"/>
          <w:i/>
          <w:sz w:val="24"/>
          <w:szCs w:val="24"/>
        </w:rPr>
      </w:pPr>
    </w:p>
    <w:p w14:paraId="51BF7BBB" w14:textId="77777777" w:rsidR="00A27868" w:rsidRDefault="00A27868" w:rsidP="00AB4033">
      <w:pPr>
        <w:pStyle w:val="FootnoteText"/>
        <w:jc w:val="both"/>
        <w:rPr>
          <w:rFonts w:ascii="Times New Roman" w:hAnsi="Times New Roman"/>
          <w:i/>
          <w:sz w:val="24"/>
          <w:szCs w:val="24"/>
        </w:rPr>
      </w:pPr>
    </w:p>
    <w:p w14:paraId="600FA7E3" w14:textId="77777777" w:rsidR="00A27868" w:rsidRDefault="00A27868" w:rsidP="00AB4033">
      <w:pPr>
        <w:pStyle w:val="FootnoteText"/>
        <w:jc w:val="both"/>
        <w:rPr>
          <w:rFonts w:ascii="Times New Roman" w:hAnsi="Times New Roman"/>
          <w:i/>
          <w:sz w:val="24"/>
          <w:szCs w:val="24"/>
        </w:rPr>
      </w:pPr>
    </w:p>
    <w:p w14:paraId="07909A02" w14:textId="77777777" w:rsidR="00A27868" w:rsidRDefault="00A27868" w:rsidP="00AB4033">
      <w:pPr>
        <w:pStyle w:val="FootnoteText"/>
        <w:jc w:val="both"/>
        <w:rPr>
          <w:rFonts w:ascii="Times New Roman" w:hAnsi="Times New Roman"/>
          <w:i/>
          <w:sz w:val="24"/>
          <w:szCs w:val="24"/>
        </w:rPr>
      </w:pPr>
    </w:p>
    <w:p w14:paraId="72C3E0AF" w14:textId="77777777" w:rsidR="00A27868" w:rsidRDefault="00A27868" w:rsidP="00AB4033">
      <w:pPr>
        <w:pStyle w:val="FootnoteText"/>
        <w:jc w:val="both"/>
        <w:rPr>
          <w:rFonts w:ascii="Times New Roman" w:hAnsi="Times New Roman"/>
          <w:i/>
          <w:sz w:val="24"/>
          <w:szCs w:val="24"/>
        </w:rPr>
      </w:pPr>
    </w:p>
    <w:p w14:paraId="213F4DBC" w14:textId="77777777" w:rsidR="00A27868" w:rsidRDefault="00A27868" w:rsidP="00AB4033">
      <w:pPr>
        <w:pStyle w:val="FootnoteText"/>
        <w:jc w:val="both"/>
        <w:rPr>
          <w:rFonts w:ascii="Times New Roman" w:hAnsi="Times New Roman"/>
          <w:i/>
          <w:sz w:val="24"/>
          <w:szCs w:val="24"/>
        </w:rPr>
      </w:pPr>
    </w:p>
    <w:p w14:paraId="55B7FDEF" w14:textId="77777777" w:rsidR="00A27868" w:rsidRDefault="00A27868" w:rsidP="00AB4033">
      <w:pPr>
        <w:pStyle w:val="FootnoteText"/>
        <w:jc w:val="both"/>
        <w:rPr>
          <w:rFonts w:ascii="Times New Roman" w:hAnsi="Times New Roman"/>
          <w:i/>
          <w:sz w:val="24"/>
          <w:szCs w:val="24"/>
        </w:rPr>
      </w:pPr>
    </w:p>
    <w:p w14:paraId="1D347C93" w14:textId="77777777" w:rsidR="00A27868" w:rsidRDefault="00A27868" w:rsidP="00AB4033">
      <w:pPr>
        <w:pStyle w:val="FootnoteText"/>
        <w:jc w:val="both"/>
        <w:rPr>
          <w:rFonts w:ascii="Times New Roman" w:hAnsi="Times New Roman"/>
          <w:i/>
          <w:sz w:val="24"/>
          <w:szCs w:val="24"/>
        </w:rPr>
      </w:pPr>
    </w:p>
    <w:p w14:paraId="54F4E030" w14:textId="77777777" w:rsidR="00A27868" w:rsidRDefault="00A27868" w:rsidP="00AB4033">
      <w:pPr>
        <w:pStyle w:val="FootnoteText"/>
        <w:jc w:val="both"/>
        <w:rPr>
          <w:rFonts w:ascii="Times New Roman" w:hAnsi="Times New Roman"/>
          <w:i/>
          <w:sz w:val="24"/>
          <w:szCs w:val="24"/>
        </w:rPr>
      </w:pPr>
    </w:p>
    <w:p w14:paraId="0954B80B" w14:textId="77777777" w:rsidR="00A27868" w:rsidRDefault="00A27868" w:rsidP="00AB4033">
      <w:pPr>
        <w:pStyle w:val="FootnoteText"/>
        <w:jc w:val="both"/>
        <w:rPr>
          <w:rFonts w:ascii="Times New Roman" w:hAnsi="Times New Roman"/>
          <w:i/>
          <w:sz w:val="24"/>
          <w:szCs w:val="24"/>
        </w:rPr>
      </w:pPr>
    </w:p>
    <w:p w14:paraId="393531A1" w14:textId="77777777" w:rsidR="00A27868" w:rsidRDefault="00A27868" w:rsidP="00AB4033">
      <w:pPr>
        <w:pStyle w:val="FootnoteText"/>
        <w:jc w:val="both"/>
        <w:rPr>
          <w:rFonts w:ascii="Times New Roman" w:hAnsi="Times New Roman"/>
          <w:i/>
          <w:sz w:val="24"/>
          <w:szCs w:val="24"/>
        </w:rPr>
      </w:pPr>
    </w:p>
    <w:p w14:paraId="30DD127C" w14:textId="77777777" w:rsidR="00A27868" w:rsidRDefault="00A27868" w:rsidP="00AB4033">
      <w:pPr>
        <w:pStyle w:val="FootnoteText"/>
        <w:jc w:val="both"/>
        <w:rPr>
          <w:rFonts w:ascii="Times New Roman" w:hAnsi="Times New Roman"/>
          <w:i/>
          <w:sz w:val="24"/>
          <w:szCs w:val="24"/>
        </w:rPr>
      </w:pPr>
    </w:p>
    <w:p w14:paraId="21B3EF2C" w14:textId="77777777" w:rsidR="00A27868" w:rsidRDefault="00A27868" w:rsidP="00AB4033">
      <w:pPr>
        <w:pStyle w:val="FootnoteText"/>
        <w:jc w:val="both"/>
        <w:rPr>
          <w:rFonts w:ascii="Times New Roman" w:hAnsi="Times New Roman"/>
          <w:i/>
          <w:sz w:val="24"/>
          <w:szCs w:val="24"/>
        </w:rPr>
      </w:pPr>
    </w:p>
    <w:p w14:paraId="71DBEE69" w14:textId="77777777" w:rsidR="00A27868" w:rsidRDefault="00A27868" w:rsidP="00AB4033">
      <w:pPr>
        <w:pStyle w:val="FootnoteText"/>
        <w:jc w:val="both"/>
        <w:rPr>
          <w:rFonts w:ascii="Times New Roman" w:hAnsi="Times New Roman"/>
          <w:i/>
          <w:sz w:val="24"/>
          <w:szCs w:val="24"/>
        </w:rPr>
      </w:pPr>
    </w:p>
    <w:p w14:paraId="2D3DA789" w14:textId="77777777" w:rsidR="00A27868" w:rsidRDefault="00A27868" w:rsidP="00AB4033">
      <w:pPr>
        <w:pStyle w:val="FootnoteText"/>
        <w:jc w:val="both"/>
        <w:rPr>
          <w:rFonts w:ascii="Times New Roman" w:hAnsi="Times New Roman"/>
          <w:i/>
          <w:sz w:val="24"/>
          <w:szCs w:val="24"/>
        </w:rPr>
      </w:pPr>
    </w:p>
    <w:sectPr w:rsidR="00A27868" w:rsidSect="00EE147A">
      <w:headerReference w:type="even" r:id="rId9"/>
      <w:headerReference w:type="default" r:id="rId10"/>
      <w:pgSz w:w="11906" w:h="16838"/>
      <w:pgMar w:top="1134" w:right="849"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8DE7" w14:textId="77777777" w:rsidR="00D82EC3" w:rsidRDefault="00D82EC3" w:rsidP="00F43663">
      <w:r>
        <w:separator/>
      </w:r>
    </w:p>
  </w:endnote>
  <w:endnote w:type="continuationSeparator" w:id="0">
    <w:p w14:paraId="6CA170A7" w14:textId="77777777" w:rsidR="00D82EC3" w:rsidRDefault="00D82EC3"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EC93" w14:textId="77777777" w:rsidR="00D82EC3" w:rsidRDefault="00D82EC3" w:rsidP="00F43663">
      <w:r>
        <w:separator/>
      </w:r>
    </w:p>
  </w:footnote>
  <w:footnote w:type="continuationSeparator" w:id="0">
    <w:p w14:paraId="58D5825D" w14:textId="77777777" w:rsidR="00D82EC3" w:rsidRDefault="00D82EC3"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6DE" w14:textId="6286CE86" w:rsidR="00395A18" w:rsidRDefault="00395A1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FA8682C" w14:textId="77777777" w:rsidR="00395A18" w:rsidRDefault="00395A18">
    <w:pPr>
      <w:pStyle w:val="Header"/>
    </w:pPr>
  </w:p>
  <w:p w14:paraId="2AB164E9" w14:textId="77777777" w:rsidR="00395A18" w:rsidRDefault="00395A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516B" w14:textId="77777777" w:rsidR="00395A18" w:rsidRPr="00862FB8" w:rsidRDefault="00395A1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A31C1">
      <w:rPr>
        <w:rStyle w:val="PageNumber"/>
        <w:rFonts w:ascii="Times New Roman" w:hAnsi="Times New Roman"/>
        <w:noProof/>
        <w:sz w:val="24"/>
        <w:szCs w:val="24"/>
      </w:rPr>
      <w:t>2</w:t>
    </w:r>
    <w:r w:rsidRPr="00862FB8">
      <w:rPr>
        <w:rStyle w:val="PageNumber"/>
        <w:rFonts w:ascii="Times New Roman" w:hAnsi="Times New Roman"/>
        <w:sz w:val="24"/>
        <w:szCs w:val="24"/>
      </w:rPr>
      <w:fldChar w:fldCharType="end"/>
    </w:r>
  </w:p>
  <w:p w14:paraId="72AE2D3E" w14:textId="77777777" w:rsidR="00395A18" w:rsidRDefault="00395A18"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114372A8"/>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B73B0"/>
    <w:multiLevelType w:val="hybridMultilevel"/>
    <w:tmpl w:val="07048322"/>
    <w:lvl w:ilvl="0" w:tplc="1F767D5E">
      <w:start w:val="1"/>
      <w:numFmt w:val="decimal"/>
      <w:lvlText w:val="%1."/>
      <w:lvlJc w:val="left"/>
      <w:pPr>
        <w:ind w:left="720" w:hanging="360"/>
      </w:pPr>
      <w:rPr>
        <w:rFonts w:asciiTheme="majorBidi" w:eastAsia="Calibri" w:hAnsiTheme="majorBid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81CAE"/>
    <w:multiLevelType w:val="multilevel"/>
    <w:tmpl w:val="0138FB12"/>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1D408C1"/>
    <w:multiLevelType w:val="hybridMultilevel"/>
    <w:tmpl w:val="3008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E1663"/>
    <w:multiLevelType w:val="multilevel"/>
    <w:tmpl w:val="557E4962"/>
    <w:lvl w:ilvl="0">
      <w:start w:val="1"/>
      <w:numFmt w:val="decimal"/>
      <w:lvlText w:val="%1."/>
      <w:lvlJc w:val="left"/>
      <w:pPr>
        <w:ind w:left="1070" w:hanging="360"/>
      </w:pPr>
      <w:rPr>
        <w:rFonts w:hint="default"/>
        <w:b w:val="0"/>
        <w:i w:val="0"/>
        <w:color w:val="auto"/>
      </w:rPr>
    </w:lvl>
    <w:lvl w:ilvl="1">
      <w:start w:val="1"/>
      <w:numFmt w:val="decimal"/>
      <w:lvlText w:val="%1.%2."/>
      <w:lvlJc w:val="left"/>
      <w:pPr>
        <w:ind w:left="185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F55654"/>
    <w:multiLevelType w:val="multilevel"/>
    <w:tmpl w:val="219A7E96"/>
    <w:lvl w:ilvl="0">
      <w:start w:val="32"/>
      <w:numFmt w:val="decimal"/>
      <w:lvlText w:val="%1."/>
      <w:lvlJc w:val="left"/>
      <w:pPr>
        <w:ind w:left="480" w:hanging="480"/>
      </w:pPr>
      <w:rPr>
        <w:rFonts w:hint="default"/>
        <w:b w:val="0"/>
        <w:bCs/>
      </w:rPr>
    </w:lvl>
    <w:lvl w:ilvl="1">
      <w:start w:val="1"/>
      <w:numFmt w:val="decimal"/>
      <w:lvlText w:val="%1.%2."/>
      <w:lvlJc w:val="left"/>
      <w:pPr>
        <w:ind w:left="2488" w:hanging="48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6744" w:hanging="72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120" w:hanging="108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496" w:hanging="1440"/>
      </w:pPr>
      <w:rPr>
        <w:rFonts w:hint="default"/>
      </w:rPr>
    </w:lvl>
    <w:lvl w:ilvl="8">
      <w:start w:val="1"/>
      <w:numFmt w:val="decimal"/>
      <w:lvlText w:val="%1.%2.%3.%4.%5.%6.%7.%8.%9."/>
      <w:lvlJc w:val="left"/>
      <w:pPr>
        <w:ind w:left="17864" w:hanging="1800"/>
      </w:pPr>
      <w:rPr>
        <w:rFonts w:hint="default"/>
      </w:rPr>
    </w:lvl>
  </w:abstractNum>
  <w:abstractNum w:abstractNumId="7" w15:restartNumberingAfterBreak="0">
    <w:nsid w:val="31D14D89"/>
    <w:multiLevelType w:val="hybridMultilevel"/>
    <w:tmpl w:val="E588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662339"/>
    <w:multiLevelType w:val="hybridMultilevel"/>
    <w:tmpl w:val="8D1256F2"/>
    <w:lvl w:ilvl="0" w:tplc="4802DE80">
      <w:start w:val="32"/>
      <w:numFmt w:val="decimal"/>
      <w:lvlText w:val="%1."/>
      <w:lvlJc w:val="left"/>
      <w:pPr>
        <w:ind w:left="1288" w:hanging="360"/>
      </w:pPr>
      <w:rPr>
        <w:rFonts w:hint="default"/>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0" w15:restartNumberingAfterBreak="0">
    <w:nsid w:val="331273AD"/>
    <w:multiLevelType w:val="hybridMultilevel"/>
    <w:tmpl w:val="E588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349A4"/>
    <w:multiLevelType w:val="multilevel"/>
    <w:tmpl w:val="A4B2AD7E"/>
    <w:lvl w:ilvl="0">
      <w:start w:val="5"/>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8BC4311"/>
    <w:multiLevelType w:val="multilevel"/>
    <w:tmpl w:val="7FBAA800"/>
    <w:lvl w:ilvl="0">
      <w:start w:val="92"/>
      <w:numFmt w:val="decimal"/>
      <w:lvlText w:val="%1."/>
      <w:lvlJc w:val="left"/>
      <w:pPr>
        <w:ind w:left="927" w:hanging="360"/>
      </w:pPr>
      <w:rPr>
        <w:rFonts w:eastAsia="Calibri" w:hint="default"/>
        <w:sz w:val="24"/>
        <w:szCs w:val="24"/>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8CE0234"/>
    <w:multiLevelType w:val="hybridMultilevel"/>
    <w:tmpl w:val="AC86311A"/>
    <w:lvl w:ilvl="0" w:tplc="FFFFFFFF">
      <w:start w:val="1"/>
      <w:numFmt w:val="decimal"/>
      <w:lvlText w:val="%1."/>
      <w:lvlJc w:val="left"/>
      <w:pPr>
        <w:ind w:left="720" w:hanging="360"/>
      </w:pPr>
      <w:rPr>
        <w:rFonts w:asciiTheme="majorBidi" w:eastAsia="Calibri"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8633F4"/>
    <w:multiLevelType w:val="multilevel"/>
    <w:tmpl w:val="07048322"/>
    <w:styleLink w:val="CurrentList1"/>
    <w:lvl w:ilvl="0">
      <w:start w:val="1"/>
      <w:numFmt w:val="decimal"/>
      <w:lvlText w:val="%1."/>
      <w:lvlJc w:val="left"/>
      <w:pPr>
        <w:ind w:left="720" w:hanging="360"/>
      </w:pPr>
      <w:rPr>
        <w:rFonts w:asciiTheme="majorBidi" w:eastAsia="Calibr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9D3435"/>
    <w:multiLevelType w:val="multilevel"/>
    <w:tmpl w:val="A44C84EC"/>
    <w:lvl w:ilvl="0">
      <w:start w:val="62"/>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0324FC1"/>
    <w:multiLevelType w:val="multilevel"/>
    <w:tmpl w:val="D018ABD0"/>
    <w:lvl w:ilvl="0">
      <w:start w:val="5"/>
      <w:numFmt w:val="decimal"/>
      <w:lvlText w:val="%1"/>
      <w:lvlJc w:val="left"/>
      <w:pPr>
        <w:ind w:left="480" w:hanging="480"/>
      </w:pPr>
    </w:lvl>
    <w:lvl w:ilvl="1">
      <w:start w:val="1"/>
      <w:numFmt w:val="decimal"/>
      <w:lvlText w:val="%1.%2"/>
      <w:lvlJc w:val="left"/>
      <w:pPr>
        <w:ind w:left="763" w:hanging="48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9" w15:restartNumberingAfterBreak="0">
    <w:nsid w:val="5A874683"/>
    <w:multiLevelType w:val="multilevel"/>
    <w:tmpl w:val="23389260"/>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F5C05F7"/>
    <w:multiLevelType w:val="multilevel"/>
    <w:tmpl w:val="F54C0E20"/>
    <w:lvl w:ilvl="0">
      <w:start w:val="5"/>
      <w:numFmt w:val="decimal"/>
      <w:lvlText w:val="%1."/>
      <w:lvlJc w:val="left"/>
      <w:pPr>
        <w:ind w:left="540" w:hanging="540"/>
      </w:pPr>
    </w:lvl>
    <w:lvl w:ilvl="1">
      <w:start w:val="1"/>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1" w15:restartNumberingAfterBreak="0">
    <w:nsid w:val="63EF1E45"/>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C428E"/>
    <w:multiLevelType w:val="multilevel"/>
    <w:tmpl w:val="E2F2144C"/>
    <w:lvl w:ilvl="0">
      <w:start w:val="5"/>
      <w:numFmt w:val="decimal"/>
      <w:lvlText w:val="%1."/>
      <w:lvlJc w:val="left"/>
      <w:pPr>
        <w:ind w:left="360" w:hanging="360"/>
      </w:pPr>
      <w:rPr>
        <w:rFonts w:eastAsia="Times New Roman"/>
      </w:rPr>
    </w:lvl>
    <w:lvl w:ilvl="1">
      <w:start w:val="1"/>
      <w:numFmt w:val="decimal"/>
      <w:lvlText w:val="%1.%2."/>
      <w:lvlJc w:val="left"/>
      <w:pPr>
        <w:ind w:left="927" w:hanging="360"/>
      </w:pPr>
      <w:rPr>
        <w:rFonts w:eastAsia="Times New Roman"/>
      </w:rPr>
    </w:lvl>
    <w:lvl w:ilvl="2">
      <w:start w:val="1"/>
      <w:numFmt w:val="decimal"/>
      <w:lvlText w:val="%1.%2.%3."/>
      <w:lvlJc w:val="left"/>
      <w:pPr>
        <w:ind w:left="1854" w:hanging="720"/>
      </w:pPr>
      <w:rPr>
        <w:rFonts w:eastAsia="Times New Roman"/>
      </w:rPr>
    </w:lvl>
    <w:lvl w:ilvl="3">
      <w:start w:val="1"/>
      <w:numFmt w:val="decimal"/>
      <w:lvlText w:val="%1.%2.%3.%4."/>
      <w:lvlJc w:val="left"/>
      <w:pPr>
        <w:ind w:left="2421" w:hanging="720"/>
      </w:pPr>
      <w:rPr>
        <w:rFonts w:eastAsia="Times New Roman"/>
      </w:rPr>
    </w:lvl>
    <w:lvl w:ilvl="4">
      <w:start w:val="1"/>
      <w:numFmt w:val="decimal"/>
      <w:lvlText w:val="%1.%2.%3.%4.%5."/>
      <w:lvlJc w:val="left"/>
      <w:pPr>
        <w:ind w:left="3348" w:hanging="1080"/>
      </w:pPr>
      <w:rPr>
        <w:rFonts w:eastAsia="Times New Roman"/>
      </w:rPr>
    </w:lvl>
    <w:lvl w:ilvl="5">
      <w:start w:val="1"/>
      <w:numFmt w:val="decimal"/>
      <w:lvlText w:val="%1.%2.%3.%4.%5.%6."/>
      <w:lvlJc w:val="left"/>
      <w:pPr>
        <w:ind w:left="3915" w:hanging="1080"/>
      </w:pPr>
      <w:rPr>
        <w:rFonts w:eastAsia="Times New Roman"/>
      </w:rPr>
    </w:lvl>
    <w:lvl w:ilvl="6">
      <w:start w:val="1"/>
      <w:numFmt w:val="decimal"/>
      <w:lvlText w:val="%1.%2.%3.%4.%5.%6.%7."/>
      <w:lvlJc w:val="left"/>
      <w:pPr>
        <w:ind w:left="4842" w:hanging="1440"/>
      </w:pPr>
      <w:rPr>
        <w:rFonts w:eastAsia="Times New Roman"/>
      </w:rPr>
    </w:lvl>
    <w:lvl w:ilvl="7">
      <w:start w:val="1"/>
      <w:numFmt w:val="decimal"/>
      <w:lvlText w:val="%1.%2.%3.%4.%5.%6.%7.%8."/>
      <w:lvlJc w:val="left"/>
      <w:pPr>
        <w:ind w:left="5409" w:hanging="1440"/>
      </w:pPr>
      <w:rPr>
        <w:rFonts w:eastAsia="Times New Roman"/>
      </w:rPr>
    </w:lvl>
    <w:lvl w:ilvl="8">
      <w:start w:val="1"/>
      <w:numFmt w:val="decimal"/>
      <w:lvlText w:val="%1.%2.%3.%4.%5.%6.%7.%8.%9."/>
      <w:lvlJc w:val="left"/>
      <w:pPr>
        <w:ind w:left="6336" w:hanging="1800"/>
      </w:pPr>
      <w:rPr>
        <w:rFonts w:eastAsia="Times New Roman"/>
      </w:rPr>
    </w:lvl>
  </w:abstractNum>
  <w:num w:numId="1" w16cid:durableId="145635495">
    <w:abstractNumId w:val="0"/>
  </w:num>
  <w:num w:numId="2" w16cid:durableId="1962572784">
    <w:abstractNumId w:val="13"/>
  </w:num>
  <w:num w:numId="3" w16cid:durableId="1253469590">
    <w:abstractNumId w:val="12"/>
  </w:num>
  <w:num w:numId="4" w16cid:durableId="734544912">
    <w:abstractNumId w:val="5"/>
  </w:num>
  <w:num w:numId="5" w16cid:durableId="1529177800">
    <w:abstractNumId w:val="21"/>
  </w:num>
  <w:num w:numId="6" w16cid:durableId="1730306199">
    <w:abstractNumId w:val="8"/>
  </w:num>
  <w:num w:numId="7" w16cid:durableId="745537599">
    <w:abstractNumId w:val="7"/>
  </w:num>
  <w:num w:numId="8" w16cid:durableId="732240996">
    <w:abstractNumId w:val="1"/>
  </w:num>
  <w:num w:numId="9" w16cid:durableId="648025002">
    <w:abstractNumId w:val="14"/>
  </w:num>
  <w:num w:numId="10" w16cid:durableId="1836651437">
    <w:abstractNumId w:val="3"/>
  </w:num>
  <w:num w:numId="11" w16cid:durableId="1753165570">
    <w:abstractNumId w:val="19"/>
  </w:num>
  <w:num w:numId="12" w16cid:durableId="1683050482">
    <w:abstractNumId w:val="17"/>
  </w:num>
  <w:num w:numId="13" w16cid:durableId="764109709">
    <w:abstractNumId w:val="2"/>
  </w:num>
  <w:num w:numId="14" w16cid:durableId="731931689">
    <w:abstractNumId w:val="15"/>
  </w:num>
  <w:num w:numId="15" w16cid:durableId="1157578935">
    <w:abstractNumId w:val="16"/>
  </w:num>
  <w:num w:numId="16" w16cid:durableId="1053426147">
    <w:abstractNumId w:val="4"/>
  </w:num>
  <w:num w:numId="17" w16cid:durableId="39208158">
    <w:abstractNumId w:val="10"/>
  </w:num>
  <w:num w:numId="18" w16cid:durableId="3754737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156292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269654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4836351">
    <w:abstractNumId w:val="20"/>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9601816">
    <w:abstractNumId w:val="1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8508238">
    <w:abstractNumId w:val="9"/>
  </w:num>
  <w:num w:numId="24" w16cid:durableId="186752113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63"/>
    <w:rsid w:val="000028B0"/>
    <w:rsid w:val="00002A2B"/>
    <w:rsid w:val="00006215"/>
    <w:rsid w:val="00010B7A"/>
    <w:rsid w:val="00012BEA"/>
    <w:rsid w:val="00012E1B"/>
    <w:rsid w:val="0001314A"/>
    <w:rsid w:val="000163AF"/>
    <w:rsid w:val="00016655"/>
    <w:rsid w:val="000226F2"/>
    <w:rsid w:val="0002282C"/>
    <w:rsid w:val="000241B8"/>
    <w:rsid w:val="00025AE2"/>
    <w:rsid w:val="00030437"/>
    <w:rsid w:val="00034335"/>
    <w:rsid w:val="00035514"/>
    <w:rsid w:val="00040BAD"/>
    <w:rsid w:val="00040C15"/>
    <w:rsid w:val="00042492"/>
    <w:rsid w:val="00044050"/>
    <w:rsid w:val="0005360D"/>
    <w:rsid w:val="00057000"/>
    <w:rsid w:val="00061258"/>
    <w:rsid w:val="00062E12"/>
    <w:rsid w:val="00063406"/>
    <w:rsid w:val="00063B99"/>
    <w:rsid w:val="000661E3"/>
    <w:rsid w:val="0006663F"/>
    <w:rsid w:val="00066FC4"/>
    <w:rsid w:val="00075B1D"/>
    <w:rsid w:val="00076B92"/>
    <w:rsid w:val="00082C1D"/>
    <w:rsid w:val="00083C27"/>
    <w:rsid w:val="0009211F"/>
    <w:rsid w:val="00094720"/>
    <w:rsid w:val="0009696B"/>
    <w:rsid w:val="000A0FE4"/>
    <w:rsid w:val="000A1755"/>
    <w:rsid w:val="000A3E1C"/>
    <w:rsid w:val="000A7FB9"/>
    <w:rsid w:val="000B115A"/>
    <w:rsid w:val="000B16E0"/>
    <w:rsid w:val="000B4069"/>
    <w:rsid w:val="000B638C"/>
    <w:rsid w:val="000B7166"/>
    <w:rsid w:val="000C35BB"/>
    <w:rsid w:val="000C7511"/>
    <w:rsid w:val="000C7DD2"/>
    <w:rsid w:val="000D1FF2"/>
    <w:rsid w:val="000D22C6"/>
    <w:rsid w:val="000D2905"/>
    <w:rsid w:val="000D7F2B"/>
    <w:rsid w:val="000E12DF"/>
    <w:rsid w:val="000E2CD6"/>
    <w:rsid w:val="000E4824"/>
    <w:rsid w:val="000E4E76"/>
    <w:rsid w:val="000E52C2"/>
    <w:rsid w:val="000E77AE"/>
    <w:rsid w:val="000F0F90"/>
    <w:rsid w:val="000F24F2"/>
    <w:rsid w:val="000F74BF"/>
    <w:rsid w:val="00101AE9"/>
    <w:rsid w:val="00102071"/>
    <w:rsid w:val="00103653"/>
    <w:rsid w:val="00105788"/>
    <w:rsid w:val="001112D9"/>
    <w:rsid w:val="001144E9"/>
    <w:rsid w:val="001171CF"/>
    <w:rsid w:val="00122A6A"/>
    <w:rsid w:val="0012372F"/>
    <w:rsid w:val="001239CA"/>
    <w:rsid w:val="00123F7F"/>
    <w:rsid w:val="00124C72"/>
    <w:rsid w:val="00132339"/>
    <w:rsid w:val="00134F72"/>
    <w:rsid w:val="00136F6A"/>
    <w:rsid w:val="001373E8"/>
    <w:rsid w:val="001376EF"/>
    <w:rsid w:val="0014099E"/>
    <w:rsid w:val="00140BAB"/>
    <w:rsid w:val="001411EE"/>
    <w:rsid w:val="00141F75"/>
    <w:rsid w:val="001456A9"/>
    <w:rsid w:val="00150E4D"/>
    <w:rsid w:val="00152C99"/>
    <w:rsid w:val="001557A7"/>
    <w:rsid w:val="0015604F"/>
    <w:rsid w:val="00156AA2"/>
    <w:rsid w:val="00157948"/>
    <w:rsid w:val="00161B06"/>
    <w:rsid w:val="00161F75"/>
    <w:rsid w:val="00162BE3"/>
    <w:rsid w:val="00165F07"/>
    <w:rsid w:val="00165F7E"/>
    <w:rsid w:val="00167535"/>
    <w:rsid w:val="00174DAE"/>
    <w:rsid w:val="00175AD4"/>
    <w:rsid w:val="0018310A"/>
    <w:rsid w:val="0018377C"/>
    <w:rsid w:val="00186C1B"/>
    <w:rsid w:val="001878E8"/>
    <w:rsid w:val="0019007C"/>
    <w:rsid w:val="001901F4"/>
    <w:rsid w:val="0019333F"/>
    <w:rsid w:val="00193350"/>
    <w:rsid w:val="00194B0A"/>
    <w:rsid w:val="001953F4"/>
    <w:rsid w:val="001A31C1"/>
    <w:rsid w:val="001A46EC"/>
    <w:rsid w:val="001A46F1"/>
    <w:rsid w:val="001A525F"/>
    <w:rsid w:val="001B0A0F"/>
    <w:rsid w:val="001B0B68"/>
    <w:rsid w:val="001B63E3"/>
    <w:rsid w:val="001B75AB"/>
    <w:rsid w:val="001C1398"/>
    <w:rsid w:val="001C5519"/>
    <w:rsid w:val="001C5C3C"/>
    <w:rsid w:val="001C6E96"/>
    <w:rsid w:val="001D35BA"/>
    <w:rsid w:val="001D5D38"/>
    <w:rsid w:val="001D79AF"/>
    <w:rsid w:val="001D7A51"/>
    <w:rsid w:val="001E12AF"/>
    <w:rsid w:val="001E1EB7"/>
    <w:rsid w:val="001E3E73"/>
    <w:rsid w:val="001F0830"/>
    <w:rsid w:val="001F436A"/>
    <w:rsid w:val="001F5754"/>
    <w:rsid w:val="00201055"/>
    <w:rsid w:val="002063F1"/>
    <w:rsid w:val="002064B5"/>
    <w:rsid w:val="00207170"/>
    <w:rsid w:val="002072C1"/>
    <w:rsid w:val="00211636"/>
    <w:rsid w:val="00213B48"/>
    <w:rsid w:val="002145D1"/>
    <w:rsid w:val="00215E40"/>
    <w:rsid w:val="00222DAF"/>
    <w:rsid w:val="00222E2C"/>
    <w:rsid w:val="0023105D"/>
    <w:rsid w:val="002369D3"/>
    <w:rsid w:val="0023707F"/>
    <w:rsid w:val="002465EF"/>
    <w:rsid w:val="00247570"/>
    <w:rsid w:val="0025033A"/>
    <w:rsid w:val="002539F6"/>
    <w:rsid w:val="002547E0"/>
    <w:rsid w:val="00262985"/>
    <w:rsid w:val="00263296"/>
    <w:rsid w:val="00264AAF"/>
    <w:rsid w:val="00265ED0"/>
    <w:rsid w:val="00267316"/>
    <w:rsid w:val="00267A67"/>
    <w:rsid w:val="002704F6"/>
    <w:rsid w:val="00270503"/>
    <w:rsid w:val="002719D5"/>
    <w:rsid w:val="00272F38"/>
    <w:rsid w:val="002753F9"/>
    <w:rsid w:val="00284D6A"/>
    <w:rsid w:val="002855CE"/>
    <w:rsid w:val="0029022C"/>
    <w:rsid w:val="00290FDD"/>
    <w:rsid w:val="002913A7"/>
    <w:rsid w:val="002932E0"/>
    <w:rsid w:val="0029399F"/>
    <w:rsid w:val="002957F2"/>
    <w:rsid w:val="00297BB3"/>
    <w:rsid w:val="002A6677"/>
    <w:rsid w:val="002B018A"/>
    <w:rsid w:val="002B2003"/>
    <w:rsid w:val="002B321A"/>
    <w:rsid w:val="002B3CA7"/>
    <w:rsid w:val="002B7820"/>
    <w:rsid w:val="002B7AFC"/>
    <w:rsid w:val="002B7CC3"/>
    <w:rsid w:val="002C03AF"/>
    <w:rsid w:val="002C03B5"/>
    <w:rsid w:val="002C0C45"/>
    <w:rsid w:val="002C4830"/>
    <w:rsid w:val="002C723C"/>
    <w:rsid w:val="002D1CE7"/>
    <w:rsid w:val="002D3431"/>
    <w:rsid w:val="002D6FF8"/>
    <w:rsid w:val="002D72A2"/>
    <w:rsid w:val="002F424D"/>
    <w:rsid w:val="002F65C0"/>
    <w:rsid w:val="00301C38"/>
    <w:rsid w:val="003033A7"/>
    <w:rsid w:val="00304750"/>
    <w:rsid w:val="00306B07"/>
    <w:rsid w:val="00306EB2"/>
    <w:rsid w:val="00310F2A"/>
    <w:rsid w:val="003112CD"/>
    <w:rsid w:val="0031246B"/>
    <w:rsid w:val="0031592D"/>
    <w:rsid w:val="00317A0E"/>
    <w:rsid w:val="00321083"/>
    <w:rsid w:val="003257B2"/>
    <w:rsid w:val="0032584C"/>
    <w:rsid w:val="0032604E"/>
    <w:rsid w:val="003301FF"/>
    <w:rsid w:val="00330DE6"/>
    <w:rsid w:val="0033239C"/>
    <w:rsid w:val="0033472D"/>
    <w:rsid w:val="0033478E"/>
    <w:rsid w:val="003351B9"/>
    <w:rsid w:val="003459BD"/>
    <w:rsid w:val="00345B31"/>
    <w:rsid w:val="00347277"/>
    <w:rsid w:val="003523D4"/>
    <w:rsid w:val="00353254"/>
    <w:rsid w:val="00354C92"/>
    <w:rsid w:val="00357EBB"/>
    <w:rsid w:val="00360079"/>
    <w:rsid w:val="00360F35"/>
    <w:rsid w:val="00362AB1"/>
    <w:rsid w:val="003665BA"/>
    <w:rsid w:val="00372B54"/>
    <w:rsid w:val="00375AB1"/>
    <w:rsid w:val="003816DF"/>
    <w:rsid w:val="00386FCC"/>
    <w:rsid w:val="00395A18"/>
    <w:rsid w:val="003A305E"/>
    <w:rsid w:val="003A549D"/>
    <w:rsid w:val="003B0A6E"/>
    <w:rsid w:val="003B3E4E"/>
    <w:rsid w:val="003B4C8D"/>
    <w:rsid w:val="003B657C"/>
    <w:rsid w:val="003B6F26"/>
    <w:rsid w:val="003C2D6B"/>
    <w:rsid w:val="003C3B13"/>
    <w:rsid w:val="003C495C"/>
    <w:rsid w:val="003C5445"/>
    <w:rsid w:val="003C66B0"/>
    <w:rsid w:val="003C74EE"/>
    <w:rsid w:val="003D1012"/>
    <w:rsid w:val="003D11EB"/>
    <w:rsid w:val="003D12BE"/>
    <w:rsid w:val="003D2244"/>
    <w:rsid w:val="003D7558"/>
    <w:rsid w:val="003E1127"/>
    <w:rsid w:val="003E351D"/>
    <w:rsid w:val="003E3617"/>
    <w:rsid w:val="003E432C"/>
    <w:rsid w:val="003E45CD"/>
    <w:rsid w:val="003E4A3B"/>
    <w:rsid w:val="003E5CF6"/>
    <w:rsid w:val="003E7262"/>
    <w:rsid w:val="003F15C2"/>
    <w:rsid w:val="003F52B9"/>
    <w:rsid w:val="003F57C6"/>
    <w:rsid w:val="003F5CF4"/>
    <w:rsid w:val="003F7C89"/>
    <w:rsid w:val="00400AC6"/>
    <w:rsid w:val="0041209A"/>
    <w:rsid w:val="004120EB"/>
    <w:rsid w:val="004123C9"/>
    <w:rsid w:val="004125BF"/>
    <w:rsid w:val="00414977"/>
    <w:rsid w:val="004157E8"/>
    <w:rsid w:val="00420D59"/>
    <w:rsid w:val="004243C2"/>
    <w:rsid w:val="00424FCC"/>
    <w:rsid w:val="00427F55"/>
    <w:rsid w:val="00430894"/>
    <w:rsid w:val="00432240"/>
    <w:rsid w:val="004326D2"/>
    <w:rsid w:val="0043687C"/>
    <w:rsid w:val="00436C3F"/>
    <w:rsid w:val="00436C9A"/>
    <w:rsid w:val="0043743A"/>
    <w:rsid w:val="00441F7A"/>
    <w:rsid w:val="00442F32"/>
    <w:rsid w:val="004447CD"/>
    <w:rsid w:val="00445C13"/>
    <w:rsid w:val="00450DEC"/>
    <w:rsid w:val="00450F2B"/>
    <w:rsid w:val="00451BDA"/>
    <w:rsid w:val="0045307D"/>
    <w:rsid w:val="00460C31"/>
    <w:rsid w:val="0046455C"/>
    <w:rsid w:val="00464A8A"/>
    <w:rsid w:val="00465518"/>
    <w:rsid w:val="004707A5"/>
    <w:rsid w:val="00470E6D"/>
    <w:rsid w:val="00475F60"/>
    <w:rsid w:val="0048213B"/>
    <w:rsid w:val="00483039"/>
    <w:rsid w:val="004910FC"/>
    <w:rsid w:val="004970A0"/>
    <w:rsid w:val="004A0767"/>
    <w:rsid w:val="004A118B"/>
    <w:rsid w:val="004A61E8"/>
    <w:rsid w:val="004A747D"/>
    <w:rsid w:val="004A7698"/>
    <w:rsid w:val="004A7B9B"/>
    <w:rsid w:val="004B0821"/>
    <w:rsid w:val="004B13FA"/>
    <w:rsid w:val="004B1BAD"/>
    <w:rsid w:val="004B2D7D"/>
    <w:rsid w:val="004B321C"/>
    <w:rsid w:val="004B3D58"/>
    <w:rsid w:val="004C3D2C"/>
    <w:rsid w:val="004C4B0C"/>
    <w:rsid w:val="004C7A46"/>
    <w:rsid w:val="004D1FC7"/>
    <w:rsid w:val="004D6310"/>
    <w:rsid w:val="004D78F1"/>
    <w:rsid w:val="004E03F4"/>
    <w:rsid w:val="004E2B10"/>
    <w:rsid w:val="004E5246"/>
    <w:rsid w:val="004E5F9E"/>
    <w:rsid w:val="004F324E"/>
    <w:rsid w:val="004F4DE8"/>
    <w:rsid w:val="00500683"/>
    <w:rsid w:val="00501649"/>
    <w:rsid w:val="00502B6B"/>
    <w:rsid w:val="0050568D"/>
    <w:rsid w:val="00506623"/>
    <w:rsid w:val="005101E9"/>
    <w:rsid w:val="005117ED"/>
    <w:rsid w:val="00516E09"/>
    <w:rsid w:val="0052309A"/>
    <w:rsid w:val="0052432B"/>
    <w:rsid w:val="00525011"/>
    <w:rsid w:val="00527063"/>
    <w:rsid w:val="00527293"/>
    <w:rsid w:val="00527DF0"/>
    <w:rsid w:val="005305D2"/>
    <w:rsid w:val="005307CF"/>
    <w:rsid w:val="00531E8F"/>
    <w:rsid w:val="00533474"/>
    <w:rsid w:val="00540368"/>
    <w:rsid w:val="00543A4D"/>
    <w:rsid w:val="0054697C"/>
    <w:rsid w:val="00546B6B"/>
    <w:rsid w:val="0055442A"/>
    <w:rsid w:val="00554D52"/>
    <w:rsid w:val="00557FF8"/>
    <w:rsid w:val="00560BBB"/>
    <w:rsid w:val="00562247"/>
    <w:rsid w:val="00564BAA"/>
    <w:rsid w:val="00564FDD"/>
    <w:rsid w:val="00565E25"/>
    <w:rsid w:val="00571AA7"/>
    <w:rsid w:val="00574491"/>
    <w:rsid w:val="00576BC6"/>
    <w:rsid w:val="00577554"/>
    <w:rsid w:val="005805CA"/>
    <w:rsid w:val="00581042"/>
    <w:rsid w:val="0058446B"/>
    <w:rsid w:val="00584A82"/>
    <w:rsid w:val="0058749F"/>
    <w:rsid w:val="00591902"/>
    <w:rsid w:val="0059397F"/>
    <w:rsid w:val="0059546A"/>
    <w:rsid w:val="0059672B"/>
    <w:rsid w:val="005A6050"/>
    <w:rsid w:val="005A72F4"/>
    <w:rsid w:val="005B2A51"/>
    <w:rsid w:val="005B2C8D"/>
    <w:rsid w:val="005B5E70"/>
    <w:rsid w:val="005B6A44"/>
    <w:rsid w:val="005B79CF"/>
    <w:rsid w:val="005C15AF"/>
    <w:rsid w:val="005C1DE4"/>
    <w:rsid w:val="005C1F02"/>
    <w:rsid w:val="005C5827"/>
    <w:rsid w:val="005C6575"/>
    <w:rsid w:val="005D21B8"/>
    <w:rsid w:val="005E0A44"/>
    <w:rsid w:val="005E0BE9"/>
    <w:rsid w:val="005F22B0"/>
    <w:rsid w:val="005F2695"/>
    <w:rsid w:val="006021B0"/>
    <w:rsid w:val="00602F18"/>
    <w:rsid w:val="00603D2B"/>
    <w:rsid w:val="00607709"/>
    <w:rsid w:val="0061174B"/>
    <w:rsid w:val="0061243B"/>
    <w:rsid w:val="00613115"/>
    <w:rsid w:val="00615622"/>
    <w:rsid w:val="00616DC3"/>
    <w:rsid w:val="0061787E"/>
    <w:rsid w:val="00617CED"/>
    <w:rsid w:val="006217CF"/>
    <w:rsid w:val="00624671"/>
    <w:rsid w:val="00626471"/>
    <w:rsid w:val="0063049A"/>
    <w:rsid w:val="0063607B"/>
    <w:rsid w:val="00647B36"/>
    <w:rsid w:val="006517C3"/>
    <w:rsid w:val="00652272"/>
    <w:rsid w:val="00657CEC"/>
    <w:rsid w:val="006616A0"/>
    <w:rsid w:val="00661801"/>
    <w:rsid w:val="006625F8"/>
    <w:rsid w:val="00664312"/>
    <w:rsid w:val="00665D99"/>
    <w:rsid w:val="006675C3"/>
    <w:rsid w:val="0067051C"/>
    <w:rsid w:val="00676FFF"/>
    <w:rsid w:val="00677182"/>
    <w:rsid w:val="0068529B"/>
    <w:rsid w:val="00687DBE"/>
    <w:rsid w:val="00691549"/>
    <w:rsid w:val="006918AC"/>
    <w:rsid w:val="00692E22"/>
    <w:rsid w:val="00693E1C"/>
    <w:rsid w:val="00695C5E"/>
    <w:rsid w:val="006A2EBD"/>
    <w:rsid w:val="006A4BA9"/>
    <w:rsid w:val="006A7EC3"/>
    <w:rsid w:val="006B1C6A"/>
    <w:rsid w:val="006B5C26"/>
    <w:rsid w:val="006D1C2D"/>
    <w:rsid w:val="006D2617"/>
    <w:rsid w:val="006D7F10"/>
    <w:rsid w:val="006E0C93"/>
    <w:rsid w:val="006E132E"/>
    <w:rsid w:val="006E418C"/>
    <w:rsid w:val="006E5B43"/>
    <w:rsid w:val="006E5B50"/>
    <w:rsid w:val="006E688C"/>
    <w:rsid w:val="006E7B59"/>
    <w:rsid w:val="006F2A2F"/>
    <w:rsid w:val="006F324F"/>
    <w:rsid w:val="006F43E8"/>
    <w:rsid w:val="006F459C"/>
    <w:rsid w:val="006F4716"/>
    <w:rsid w:val="006F7236"/>
    <w:rsid w:val="006F72AC"/>
    <w:rsid w:val="00700DF1"/>
    <w:rsid w:val="0070515E"/>
    <w:rsid w:val="00706686"/>
    <w:rsid w:val="00706DE2"/>
    <w:rsid w:val="00707FB4"/>
    <w:rsid w:val="00710290"/>
    <w:rsid w:val="00711B07"/>
    <w:rsid w:val="00712974"/>
    <w:rsid w:val="00713224"/>
    <w:rsid w:val="00715653"/>
    <w:rsid w:val="007170D9"/>
    <w:rsid w:val="007242A7"/>
    <w:rsid w:val="00726C17"/>
    <w:rsid w:val="00727534"/>
    <w:rsid w:val="0073223A"/>
    <w:rsid w:val="00740E5E"/>
    <w:rsid w:val="00741575"/>
    <w:rsid w:val="00741C7E"/>
    <w:rsid w:val="00743763"/>
    <w:rsid w:val="00744C64"/>
    <w:rsid w:val="00746273"/>
    <w:rsid w:val="0075387B"/>
    <w:rsid w:val="00756D85"/>
    <w:rsid w:val="007600C3"/>
    <w:rsid w:val="00761BA1"/>
    <w:rsid w:val="00762584"/>
    <w:rsid w:val="00764149"/>
    <w:rsid w:val="007652F7"/>
    <w:rsid w:val="00765F82"/>
    <w:rsid w:val="00766878"/>
    <w:rsid w:val="00767C0F"/>
    <w:rsid w:val="00775742"/>
    <w:rsid w:val="007776D8"/>
    <w:rsid w:val="00777AF9"/>
    <w:rsid w:val="00777D94"/>
    <w:rsid w:val="007818BD"/>
    <w:rsid w:val="00781C7F"/>
    <w:rsid w:val="00784EAF"/>
    <w:rsid w:val="007916DA"/>
    <w:rsid w:val="00792889"/>
    <w:rsid w:val="007A06C3"/>
    <w:rsid w:val="007A5435"/>
    <w:rsid w:val="007A5CF4"/>
    <w:rsid w:val="007A71A7"/>
    <w:rsid w:val="007B008A"/>
    <w:rsid w:val="007B1474"/>
    <w:rsid w:val="007B3D91"/>
    <w:rsid w:val="007B6498"/>
    <w:rsid w:val="007B6624"/>
    <w:rsid w:val="007B67AE"/>
    <w:rsid w:val="007C1078"/>
    <w:rsid w:val="007C2382"/>
    <w:rsid w:val="007C6FC3"/>
    <w:rsid w:val="007D1FCB"/>
    <w:rsid w:val="007D4E30"/>
    <w:rsid w:val="007D78F0"/>
    <w:rsid w:val="007E09BC"/>
    <w:rsid w:val="007E38E6"/>
    <w:rsid w:val="007E582A"/>
    <w:rsid w:val="007E5BE3"/>
    <w:rsid w:val="007F104D"/>
    <w:rsid w:val="007F43E6"/>
    <w:rsid w:val="007F66E3"/>
    <w:rsid w:val="0080069F"/>
    <w:rsid w:val="0080235A"/>
    <w:rsid w:val="008033B0"/>
    <w:rsid w:val="00804BD2"/>
    <w:rsid w:val="0080785C"/>
    <w:rsid w:val="008102E5"/>
    <w:rsid w:val="00810334"/>
    <w:rsid w:val="0081087B"/>
    <w:rsid w:val="00812411"/>
    <w:rsid w:val="00812AF7"/>
    <w:rsid w:val="00821C1C"/>
    <w:rsid w:val="00822B6C"/>
    <w:rsid w:val="00824764"/>
    <w:rsid w:val="00826D8C"/>
    <w:rsid w:val="0083031E"/>
    <w:rsid w:val="00834B4F"/>
    <w:rsid w:val="00837FAC"/>
    <w:rsid w:val="00840CDE"/>
    <w:rsid w:val="00841CD9"/>
    <w:rsid w:val="00842953"/>
    <w:rsid w:val="00842FB4"/>
    <w:rsid w:val="00851512"/>
    <w:rsid w:val="008525EA"/>
    <w:rsid w:val="00852FD1"/>
    <w:rsid w:val="008559C2"/>
    <w:rsid w:val="008560BF"/>
    <w:rsid w:val="008610DC"/>
    <w:rsid w:val="00862AD6"/>
    <w:rsid w:val="00870BF6"/>
    <w:rsid w:val="00870EB1"/>
    <w:rsid w:val="00876DF2"/>
    <w:rsid w:val="00876F5F"/>
    <w:rsid w:val="008771B0"/>
    <w:rsid w:val="00877D2D"/>
    <w:rsid w:val="008805A6"/>
    <w:rsid w:val="0088384F"/>
    <w:rsid w:val="00883E25"/>
    <w:rsid w:val="00887929"/>
    <w:rsid w:val="00887DA6"/>
    <w:rsid w:val="00890BE3"/>
    <w:rsid w:val="00892B97"/>
    <w:rsid w:val="008930C7"/>
    <w:rsid w:val="00894081"/>
    <w:rsid w:val="0089539E"/>
    <w:rsid w:val="00897D86"/>
    <w:rsid w:val="008A6550"/>
    <w:rsid w:val="008A6A8C"/>
    <w:rsid w:val="008A7FBD"/>
    <w:rsid w:val="008B0761"/>
    <w:rsid w:val="008B1AA3"/>
    <w:rsid w:val="008C0357"/>
    <w:rsid w:val="008D0E98"/>
    <w:rsid w:val="008D3222"/>
    <w:rsid w:val="008E326C"/>
    <w:rsid w:val="008E465B"/>
    <w:rsid w:val="008E61C3"/>
    <w:rsid w:val="008E6D59"/>
    <w:rsid w:val="008F3797"/>
    <w:rsid w:val="008F7618"/>
    <w:rsid w:val="00903B12"/>
    <w:rsid w:val="00903B1D"/>
    <w:rsid w:val="00905C35"/>
    <w:rsid w:val="0090635D"/>
    <w:rsid w:val="00912C63"/>
    <w:rsid w:val="009150B2"/>
    <w:rsid w:val="009168F3"/>
    <w:rsid w:val="00916A29"/>
    <w:rsid w:val="00923959"/>
    <w:rsid w:val="009324DE"/>
    <w:rsid w:val="00933564"/>
    <w:rsid w:val="0093682E"/>
    <w:rsid w:val="00937D66"/>
    <w:rsid w:val="00941449"/>
    <w:rsid w:val="009423BC"/>
    <w:rsid w:val="00943398"/>
    <w:rsid w:val="0094428D"/>
    <w:rsid w:val="00945083"/>
    <w:rsid w:val="009531A1"/>
    <w:rsid w:val="00955AB4"/>
    <w:rsid w:val="00955E8E"/>
    <w:rsid w:val="00961333"/>
    <w:rsid w:val="009617EC"/>
    <w:rsid w:val="009624F5"/>
    <w:rsid w:val="0096447A"/>
    <w:rsid w:val="0096567A"/>
    <w:rsid w:val="0096599B"/>
    <w:rsid w:val="00965ABC"/>
    <w:rsid w:val="009727D2"/>
    <w:rsid w:val="0097491C"/>
    <w:rsid w:val="00983B73"/>
    <w:rsid w:val="00984F3D"/>
    <w:rsid w:val="00987B63"/>
    <w:rsid w:val="0099024E"/>
    <w:rsid w:val="00991B89"/>
    <w:rsid w:val="00993DC6"/>
    <w:rsid w:val="009979E7"/>
    <w:rsid w:val="009A2358"/>
    <w:rsid w:val="009A36A8"/>
    <w:rsid w:val="009A4D52"/>
    <w:rsid w:val="009A5193"/>
    <w:rsid w:val="009A642A"/>
    <w:rsid w:val="009A68E9"/>
    <w:rsid w:val="009A722B"/>
    <w:rsid w:val="009B6656"/>
    <w:rsid w:val="009C035F"/>
    <w:rsid w:val="009C6555"/>
    <w:rsid w:val="009D7306"/>
    <w:rsid w:val="009E0D7E"/>
    <w:rsid w:val="009E4C84"/>
    <w:rsid w:val="009E5D18"/>
    <w:rsid w:val="009E7A74"/>
    <w:rsid w:val="009F22D6"/>
    <w:rsid w:val="009F2469"/>
    <w:rsid w:val="009F5BA0"/>
    <w:rsid w:val="009F77EE"/>
    <w:rsid w:val="009F7CAA"/>
    <w:rsid w:val="009F7E92"/>
    <w:rsid w:val="00A01E55"/>
    <w:rsid w:val="00A02EAC"/>
    <w:rsid w:val="00A04D6A"/>
    <w:rsid w:val="00A05E2D"/>
    <w:rsid w:val="00A07E96"/>
    <w:rsid w:val="00A11015"/>
    <w:rsid w:val="00A12A6B"/>
    <w:rsid w:val="00A13DCC"/>
    <w:rsid w:val="00A13F1B"/>
    <w:rsid w:val="00A14C52"/>
    <w:rsid w:val="00A14DDB"/>
    <w:rsid w:val="00A16ACC"/>
    <w:rsid w:val="00A243D8"/>
    <w:rsid w:val="00A26772"/>
    <w:rsid w:val="00A27868"/>
    <w:rsid w:val="00A30820"/>
    <w:rsid w:val="00A309B9"/>
    <w:rsid w:val="00A30AEC"/>
    <w:rsid w:val="00A33477"/>
    <w:rsid w:val="00A339C0"/>
    <w:rsid w:val="00A33B69"/>
    <w:rsid w:val="00A35C98"/>
    <w:rsid w:val="00A52241"/>
    <w:rsid w:val="00A54CEF"/>
    <w:rsid w:val="00A569F1"/>
    <w:rsid w:val="00A611CD"/>
    <w:rsid w:val="00A61A5B"/>
    <w:rsid w:val="00A673FC"/>
    <w:rsid w:val="00A70D8B"/>
    <w:rsid w:val="00A70FC1"/>
    <w:rsid w:val="00A748E7"/>
    <w:rsid w:val="00A753D0"/>
    <w:rsid w:val="00A810BC"/>
    <w:rsid w:val="00A8167D"/>
    <w:rsid w:val="00A849F8"/>
    <w:rsid w:val="00A8736F"/>
    <w:rsid w:val="00A9327C"/>
    <w:rsid w:val="00A964E8"/>
    <w:rsid w:val="00AA0586"/>
    <w:rsid w:val="00AA16F0"/>
    <w:rsid w:val="00AA2120"/>
    <w:rsid w:val="00AA4ACC"/>
    <w:rsid w:val="00AA541B"/>
    <w:rsid w:val="00AB04E3"/>
    <w:rsid w:val="00AB0925"/>
    <w:rsid w:val="00AB0C32"/>
    <w:rsid w:val="00AB4033"/>
    <w:rsid w:val="00AC0BAC"/>
    <w:rsid w:val="00AC1B96"/>
    <w:rsid w:val="00AC252B"/>
    <w:rsid w:val="00AC2FC9"/>
    <w:rsid w:val="00AC57A9"/>
    <w:rsid w:val="00AC68CA"/>
    <w:rsid w:val="00AD2F65"/>
    <w:rsid w:val="00AD5C1B"/>
    <w:rsid w:val="00AE0AED"/>
    <w:rsid w:val="00AE38E8"/>
    <w:rsid w:val="00AE5100"/>
    <w:rsid w:val="00AE6AFC"/>
    <w:rsid w:val="00AF126B"/>
    <w:rsid w:val="00B00622"/>
    <w:rsid w:val="00B1125C"/>
    <w:rsid w:val="00B119E8"/>
    <w:rsid w:val="00B12D1D"/>
    <w:rsid w:val="00B13DB3"/>
    <w:rsid w:val="00B22A7A"/>
    <w:rsid w:val="00B241AF"/>
    <w:rsid w:val="00B26C73"/>
    <w:rsid w:val="00B27B25"/>
    <w:rsid w:val="00B3045C"/>
    <w:rsid w:val="00B3213A"/>
    <w:rsid w:val="00B336FA"/>
    <w:rsid w:val="00B337C8"/>
    <w:rsid w:val="00B40E67"/>
    <w:rsid w:val="00B43191"/>
    <w:rsid w:val="00B46635"/>
    <w:rsid w:val="00B503C2"/>
    <w:rsid w:val="00B513AC"/>
    <w:rsid w:val="00B56E11"/>
    <w:rsid w:val="00B57915"/>
    <w:rsid w:val="00B62BEB"/>
    <w:rsid w:val="00B65BB4"/>
    <w:rsid w:val="00B72973"/>
    <w:rsid w:val="00B72F32"/>
    <w:rsid w:val="00B7311A"/>
    <w:rsid w:val="00B74092"/>
    <w:rsid w:val="00B77EF8"/>
    <w:rsid w:val="00B82287"/>
    <w:rsid w:val="00B84C13"/>
    <w:rsid w:val="00B86036"/>
    <w:rsid w:val="00B86E21"/>
    <w:rsid w:val="00B91F43"/>
    <w:rsid w:val="00B92021"/>
    <w:rsid w:val="00B942BC"/>
    <w:rsid w:val="00BA0F19"/>
    <w:rsid w:val="00BA2BA8"/>
    <w:rsid w:val="00BA2FAF"/>
    <w:rsid w:val="00BA368B"/>
    <w:rsid w:val="00BA3B54"/>
    <w:rsid w:val="00BA61E6"/>
    <w:rsid w:val="00BB1F88"/>
    <w:rsid w:val="00BB2746"/>
    <w:rsid w:val="00BB3548"/>
    <w:rsid w:val="00BB364F"/>
    <w:rsid w:val="00BC0530"/>
    <w:rsid w:val="00BC1C5F"/>
    <w:rsid w:val="00BC59C0"/>
    <w:rsid w:val="00BC6E7B"/>
    <w:rsid w:val="00BC72A6"/>
    <w:rsid w:val="00BD0880"/>
    <w:rsid w:val="00BD28A5"/>
    <w:rsid w:val="00BD2DD8"/>
    <w:rsid w:val="00BD72D9"/>
    <w:rsid w:val="00BE39AD"/>
    <w:rsid w:val="00BE41B1"/>
    <w:rsid w:val="00BE5B2E"/>
    <w:rsid w:val="00BE5D51"/>
    <w:rsid w:val="00BE61D2"/>
    <w:rsid w:val="00BF080B"/>
    <w:rsid w:val="00BF1585"/>
    <w:rsid w:val="00BF1ABC"/>
    <w:rsid w:val="00BF3638"/>
    <w:rsid w:val="00BF57D0"/>
    <w:rsid w:val="00BF7190"/>
    <w:rsid w:val="00C014EB"/>
    <w:rsid w:val="00C02039"/>
    <w:rsid w:val="00C0531F"/>
    <w:rsid w:val="00C0584B"/>
    <w:rsid w:val="00C10D7B"/>
    <w:rsid w:val="00C1264F"/>
    <w:rsid w:val="00C12FC8"/>
    <w:rsid w:val="00C14409"/>
    <w:rsid w:val="00C17A84"/>
    <w:rsid w:val="00C214E3"/>
    <w:rsid w:val="00C2216E"/>
    <w:rsid w:val="00C236C4"/>
    <w:rsid w:val="00C253CD"/>
    <w:rsid w:val="00C25B6B"/>
    <w:rsid w:val="00C3301F"/>
    <w:rsid w:val="00C3430A"/>
    <w:rsid w:val="00C34327"/>
    <w:rsid w:val="00C34762"/>
    <w:rsid w:val="00C34E67"/>
    <w:rsid w:val="00C3552E"/>
    <w:rsid w:val="00C4045D"/>
    <w:rsid w:val="00C413DC"/>
    <w:rsid w:val="00C43334"/>
    <w:rsid w:val="00C452EC"/>
    <w:rsid w:val="00C50035"/>
    <w:rsid w:val="00C51AA9"/>
    <w:rsid w:val="00C53A60"/>
    <w:rsid w:val="00C53CB2"/>
    <w:rsid w:val="00C62E8C"/>
    <w:rsid w:val="00C630D4"/>
    <w:rsid w:val="00C64DB1"/>
    <w:rsid w:val="00C653D3"/>
    <w:rsid w:val="00C67BF8"/>
    <w:rsid w:val="00C7168E"/>
    <w:rsid w:val="00C72A8A"/>
    <w:rsid w:val="00C72EB4"/>
    <w:rsid w:val="00C7536C"/>
    <w:rsid w:val="00C77297"/>
    <w:rsid w:val="00C7752D"/>
    <w:rsid w:val="00C81C43"/>
    <w:rsid w:val="00C85F8D"/>
    <w:rsid w:val="00C8651D"/>
    <w:rsid w:val="00C8680D"/>
    <w:rsid w:val="00C9137E"/>
    <w:rsid w:val="00C93D1B"/>
    <w:rsid w:val="00C9775F"/>
    <w:rsid w:val="00CA0C4F"/>
    <w:rsid w:val="00CA2AD1"/>
    <w:rsid w:val="00CB0531"/>
    <w:rsid w:val="00CB1939"/>
    <w:rsid w:val="00CB21EE"/>
    <w:rsid w:val="00CB4508"/>
    <w:rsid w:val="00CB461E"/>
    <w:rsid w:val="00CC2474"/>
    <w:rsid w:val="00CC3C7A"/>
    <w:rsid w:val="00CD0496"/>
    <w:rsid w:val="00CD2910"/>
    <w:rsid w:val="00CD2C3D"/>
    <w:rsid w:val="00CD2E63"/>
    <w:rsid w:val="00CD3BD1"/>
    <w:rsid w:val="00CE1C1F"/>
    <w:rsid w:val="00CE2DFA"/>
    <w:rsid w:val="00CF04CE"/>
    <w:rsid w:val="00CF25F6"/>
    <w:rsid w:val="00CF2A23"/>
    <w:rsid w:val="00CF3283"/>
    <w:rsid w:val="00D036B6"/>
    <w:rsid w:val="00D03D10"/>
    <w:rsid w:val="00D03D13"/>
    <w:rsid w:val="00D071C4"/>
    <w:rsid w:val="00D073DC"/>
    <w:rsid w:val="00D110F8"/>
    <w:rsid w:val="00D11188"/>
    <w:rsid w:val="00D11D70"/>
    <w:rsid w:val="00D14337"/>
    <w:rsid w:val="00D14398"/>
    <w:rsid w:val="00D14C0C"/>
    <w:rsid w:val="00D208DF"/>
    <w:rsid w:val="00D22D09"/>
    <w:rsid w:val="00D27052"/>
    <w:rsid w:val="00D301BE"/>
    <w:rsid w:val="00D371C3"/>
    <w:rsid w:val="00D40FFD"/>
    <w:rsid w:val="00D420E7"/>
    <w:rsid w:val="00D44C0D"/>
    <w:rsid w:val="00D527FF"/>
    <w:rsid w:val="00D52E9C"/>
    <w:rsid w:val="00D6223F"/>
    <w:rsid w:val="00D6575E"/>
    <w:rsid w:val="00D66D29"/>
    <w:rsid w:val="00D66DE5"/>
    <w:rsid w:val="00D67CBA"/>
    <w:rsid w:val="00D705B0"/>
    <w:rsid w:val="00D738C9"/>
    <w:rsid w:val="00D75107"/>
    <w:rsid w:val="00D77F56"/>
    <w:rsid w:val="00D82EC3"/>
    <w:rsid w:val="00D91037"/>
    <w:rsid w:val="00D92879"/>
    <w:rsid w:val="00D93037"/>
    <w:rsid w:val="00D941D3"/>
    <w:rsid w:val="00DA03A9"/>
    <w:rsid w:val="00DA17B8"/>
    <w:rsid w:val="00DA2F1B"/>
    <w:rsid w:val="00DA4D1E"/>
    <w:rsid w:val="00DD1393"/>
    <w:rsid w:val="00DD5FD3"/>
    <w:rsid w:val="00DD7B50"/>
    <w:rsid w:val="00DE2457"/>
    <w:rsid w:val="00DE3272"/>
    <w:rsid w:val="00DE34AF"/>
    <w:rsid w:val="00DE3810"/>
    <w:rsid w:val="00DE3C78"/>
    <w:rsid w:val="00DE66B6"/>
    <w:rsid w:val="00DF09D9"/>
    <w:rsid w:val="00DF6128"/>
    <w:rsid w:val="00DF6D86"/>
    <w:rsid w:val="00DF7D90"/>
    <w:rsid w:val="00E00037"/>
    <w:rsid w:val="00E0149E"/>
    <w:rsid w:val="00E02426"/>
    <w:rsid w:val="00E02CE4"/>
    <w:rsid w:val="00E07CC8"/>
    <w:rsid w:val="00E10321"/>
    <w:rsid w:val="00E12781"/>
    <w:rsid w:val="00E16018"/>
    <w:rsid w:val="00E17F7D"/>
    <w:rsid w:val="00E20929"/>
    <w:rsid w:val="00E2125A"/>
    <w:rsid w:val="00E22F00"/>
    <w:rsid w:val="00E375F5"/>
    <w:rsid w:val="00E41071"/>
    <w:rsid w:val="00E43B33"/>
    <w:rsid w:val="00E43ECE"/>
    <w:rsid w:val="00E444E8"/>
    <w:rsid w:val="00E471D8"/>
    <w:rsid w:val="00E47C7E"/>
    <w:rsid w:val="00E535C7"/>
    <w:rsid w:val="00E566F8"/>
    <w:rsid w:val="00E60B67"/>
    <w:rsid w:val="00E64C1A"/>
    <w:rsid w:val="00E656A1"/>
    <w:rsid w:val="00E65900"/>
    <w:rsid w:val="00E73549"/>
    <w:rsid w:val="00E739F6"/>
    <w:rsid w:val="00E759B5"/>
    <w:rsid w:val="00E76718"/>
    <w:rsid w:val="00E76FDF"/>
    <w:rsid w:val="00E77BC3"/>
    <w:rsid w:val="00E80026"/>
    <w:rsid w:val="00E803D1"/>
    <w:rsid w:val="00E83C5B"/>
    <w:rsid w:val="00E85827"/>
    <w:rsid w:val="00E85E75"/>
    <w:rsid w:val="00EA3E87"/>
    <w:rsid w:val="00EA6A0B"/>
    <w:rsid w:val="00EA75FE"/>
    <w:rsid w:val="00EB5F56"/>
    <w:rsid w:val="00EC0D89"/>
    <w:rsid w:val="00EC4C7F"/>
    <w:rsid w:val="00EC668B"/>
    <w:rsid w:val="00EC7240"/>
    <w:rsid w:val="00ED0494"/>
    <w:rsid w:val="00ED106B"/>
    <w:rsid w:val="00ED61F2"/>
    <w:rsid w:val="00ED70EF"/>
    <w:rsid w:val="00EE0C34"/>
    <w:rsid w:val="00EE147A"/>
    <w:rsid w:val="00EE1F4F"/>
    <w:rsid w:val="00EE3824"/>
    <w:rsid w:val="00EE5359"/>
    <w:rsid w:val="00EE61B0"/>
    <w:rsid w:val="00EE6C2A"/>
    <w:rsid w:val="00EE7355"/>
    <w:rsid w:val="00EF06F3"/>
    <w:rsid w:val="00EF10D7"/>
    <w:rsid w:val="00EF18C7"/>
    <w:rsid w:val="00EF4FC4"/>
    <w:rsid w:val="00EF6781"/>
    <w:rsid w:val="00EF685F"/>
    <w:rsid w:val="00F015A8"/>
    <w:rsid w:val="00F02EAE"/>
    <w:rsid w:val="00F068D1"/>
    <w:rsid w:val="00F1153A"/>
    <w:rsid w:val="00F1173A"/>
    <w:rsid w:val="00F173A6"/>
    <w:rsid w:val="00F178F4"/>
    <w:rsid w:val="00F17A4B"/>
    <w:rsid w:val="00F22217"/>
    <w:rsid w:val="00F23912"/>
    <w:rsid w:val="00F24345"/>
    <w:rsid w:val="00F251DB"/>
    <w:rsid w:val="00F252AC"/>
    <w:rsid w:val="00F2581A"/>
    <w:rsid w:val="00F32E26"/>
    <w:rsid w:val="00F334B4"/>
    <w:rsid w:val="00F33E98"/>
    <w:rsid w:val="00F42052"/>
    <w:rsid w:val="00F43156"/>
    <w:rsid w:val="00F43663"/>
    <w:rsid w:val="00F5024B"/>
    <w:rsid w:val="00F52438"/>
    <w:rsid w:val="00F53CD5"/>
    <w:rsid w:val="00F55830"/>
    <w:rsid w:val="00F61775"/>
    <w:rsid w:val="00F622B8"/>
    <w:rsid w:val="00F67808"/>
    <w:rsid w:val="00F71864"/>
    <w:rsid w:val="00F71F23"/>
    <w:rsid w:val="00F740AE"/>
    <w:rsid w:val="00F76DE3"/>
    <w:rsid w:val="00F77391"/>
    <w:rsid w:val="00F775C1"/>
    <w:rsid w:val="00F8403A"/>
    <w:rsid w:val="00F841F6"/>
    <w:rsid w:val="00F866B1"/>
    <w:rsid w:val="00F866C1"/>
    <w:rsid w:val="00F86A89"/>
    <w:rsid w:val="00F90310"/>
    <w:rsid w:val="00F91358"/>
    <w:rsid w:val="00F91D1D"/>
    <w:rsid w:val="00F93263"/>
    <w:rsid w:val="00F932F3"/>
    <w:rsid w:val="00F9710F"/>
    <w:rsid w:val="00F97894"/>
    <w:rsid w:val="00FA18A0"/>
    <w:rsid w:val="00FA3EF0"/>
    <w:rsid w:val="00FA3F07"/>
    <w:rsid w:val="00FA7AED"/>
    <w:rsid w:val="00FB0122"/>
    <w:rsid w:val="00FB06B3"/>
    <w:rsid w:val="00FB1789"/>
    <w:rsid w:val="00FB1806"/>
    <w:rsid w:val="00FB360B"/>
    <w:rsid w:val="00FB36D3"/>
    <w:rsid w:val="00FC19B3"/>
    <w:rsid w:val="00FC5266"/>
    <w:rsid w:val="00FC73F4"/>
    <w:rsid w:val="00FD4D7F"/>
    <w:rsid w:val="00FD650C"/>
    <w:rsid w:val="00FE05C3"/>
    <w:rsid w:val="00FE1222"/>
    <w:rsid w:val="00FE4F90"/>
    <w:rsid w:val="00FE5472"/>
    <w:rsid w:val="00FE5957"/>
    <w:rsid w:val="00FE6600"/>
    <w:rsid w:val="00FE761B"/>
    <w:rsid w:val="00FE7704"/>
    <w:rsid w:val="00FE7E91"/>
    <w:rsid w:val="00FF513A"/>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0D5F16"/>
  <w15:docId w15:val="{8E44369F-BBBA-4933-B34F-6BAC015E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50"/>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F43663"/>
    <w:rPr>
      <w:rFonts w:ascii="Lucida Grande" w:hAnsi="Lucida Grande"/>
      <w:sz w:val="18"/>
      <w:szCs w:val="18"/>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style>
  <w:style w:type="paragraph" w:styleId="TOC1">
    <w:name w:val="toc 1"/>
    <w:basedOn w:val="Normal"/>
    <w:next w:val="Normal"/>
    <w:autoRedefine/>
    <w:uiPriority w:val="39"/>
    <w:unhideWhenUsed/>
    <w:rsid w:val="00F015A8"/>
    <w:pPr>
      <w:tabs>
        <w:tab w:val="right" w:leader="dot" w:pos="9628"/>
      </w:tabs>
      <w:spacing w:line="293" w:lineRule="auto"/>
    </w:pPr>
    <w:rPr>
      <w:rFonts w:ascii="Times New Roman" w:hAnsi="Times New Roman"/>
      <w:b/>
      <w:bCs/>
      <w:noProof/>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spacing w:before="120"/>
      <w:ind w:left="220"/>
    </w:pPr>
    <w:rPr>
      <w:rFonts w:asciiTheme="minorHAnsi" w:hAnsiTheme="minorHAnsi"/>
      <w:i/>
      <w:iCs/>
      <w:sz w:val="20"/>
      <w:szCs w:val="20"/>
    </w:rPr>
  </w:style>
  <w:style w:type="paragraph" w:styleId="TOC3">
    <w:name w:val="toc 3"/>
    <w:basedOn w:val="Normal"/>
    <w:next w:val="Normal"/>
    <w:autoRedefine/>
    <w:uiPriority w:val="39"/>
    <w:unhideWhenUsed/>
    <w:rsid w:val="00F43663"/>
    <w:pPr>
      <w:ind w:left="440"/>
    </w:pPr>
    <w:rPr>
      <w:rFonts w:asciiTheme="minorHAnsi" w:hAnsiTheme="minorHAnsi"/>
      <w:sz w:val="20"/>
      <w:szCs w:val="20"/>
    </w:rPr>
  </w:style>
  <w:style w:type="paragraph" w:styleId="TOC4">
    <w:name w:val="toc 4"/>
    <w:basedOn w:val="Normal"/>
    <w:next w:val="Normal"/>
    <w:autoRedefine/>
    <w:uiPriority w:val="39"/>
    <w:unhideWhenUsed/>
    <w:rsid w:val="00F43663"/>
    <w:pPr>
      <w:ind w:left="660"/>
    </w:pPr>
    <w:rPr>
      <w:rFonts w:asciiTheme="minorHAnsi" w:hAnsiTheme="minorHAnsi"/>
      <w:sz w:val="20"/>
      <w:szCs w:val="20"/>
    </w:rPr>
  </w:style>
  <w:style w:type="paragraph" w:styleId="TOC5">
    <w:name w:val="toc 5"/>
    <w:basedOn w:val="Normal"/>
    <w:next w:val="Normal"/>
    <w:autoRedefine/>
    <w:uiPriority w:val="39"/>
    <w:unhideWhenUsed/>
    <w:rsid w:val="00F43663"/>
    <w:pPr>
      <w:ind w:left="880"/>
    </w:pPr>
    <w:rPr>
      <w:rFonts w:asciiTheme="minorHAnsi" w:hAnsiTheme="minorHAnsi"/>
      <w:sz w:val="20"/>
      <w:szCs w:val="20"/>
    </w:rPr>
  </w:style>
  <w:style w:type="paragraph" w:styleId="TOC6">
    <w:name w:val="toc 6"/>
    <w:basedOn w:val="Normal"/>
    <w:next w:val="Normal"/>
    <w:autoRedefine/>
    <w:uiPriority w:val="39"/>
    <w:unhideWhenUsed/>
    <w:rsid w:val="00F43663"/>
    <w:pPr>
      <w:ind w:left="1100"/>
    </w:pPr>
    <w:rPr>
      <w:rFonts w:asciiTheme="minorHAnsi" w:hAnsiTheme="minorHAnsi"/>
      <w:sz w:val="20"/>
      <w:szCs w:val="20"/>
    </w:rPr>
  </w:style>
  <w:style w:type="paragraph" w:styleId="TOC7">
    <w:name w:val="toc 7"/>
    <w:basedOn w:val="Normal"/>
    <w:next w:val="Normal"/>
    <w:autoRedefine/>
    <w:uiPriority w:val="39"/>
    <w:unhideWhenUsed/>
    <w:rsid w:val="00F43663"/>
    <w:pPr>
      <w:ind w:left="1320"/>
    </w:pPr>
    <w:rPr>
      <w:rFonts w:asciiTheme="minorHAnsi" w:hAnsiTheme="minorHAnsi"/>
      <w:sz w:val="20"/>
      <w:szCs w:val="20"/>
    </w:rPr>
  </w:style>
  <w:style w:type="paragraph" w:styleId="TOC8">
    <w:name w:val="toc 8"/>
    <w:basedOn w:val="Normal"/>
    <w:next w:val="Normal"/>
    <w:autoRedefine/>
    <w:uiPriority w:val="39"/>
    <w:unhideWhenUsed/>
    <w:rsid w:val="00F43663"/>
    <w:pPr>
      <w:ind w:left="1540"/>
    </w:pPr>
    <w:rPr>
      <w:rFonts w:asciiTheme="minorHAnsi" w:hAnsiTheme="minorHAnsi"/>
      <w:sz w:val="20"/>
      <w:szCs w:val="20"/>
    </w:rPr>
  </w:style>
  <w:style w:type="paragraph" w:styleId="TOC9">
    <w:name w:val="toc 9"/>
    <w:basedOn w:val="Normal"/>
    <w:next w:val="Normal"/>
    <w:autoRedefine/>
    <w:uiPriority w:val="39"/>
    <w:unhideWhenUsed/>
    <w:rsid w:val="00F43663"/>
    <w:pPr>
      <w:ind w:left="1760"/>
    </w:pPr>
    <w:rPr>
      <w:rFonts w:asciiTheme="minorHAnsi" w:hAnsiTheme="minorHAnsi"/>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table" w:customStyle="1" w:styleId="Lentelstinklelis1">
    <w:name w:val="Lentelės tinklelis1"/>
    <w:basedOn w:val="TableNormal"/>
    <w:next w:val="TableGrid"/>
    <w:rsid w:val="005B2C8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0475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4C52"/>
  </w:style>
  <w:style w:type="character" w:customStyle="1" w:styleId="eop">
    <w:name w:val="eop"/>
    <w:basedOn w:val="DefaultParagraphFont"/>
    <w:rsid w:val="00A14C52"/>
  </w:style>
  <w:style w:type="character" w:customStyle="1" w:styleId="UnresolvedMention2">
    <w:name w:val="Unresolved Mention2"/>
    <w:basedOn w:val="DefaultParagraphFont"/>
    <w:uiPriority w:val="99"/>
    <w:semiHidden/>
    <w:unhideWhenUsed/>
    <w:rsid w:val="00B00622"/>
    <w:rPr>
      <w:color w:val="605E5C"/>
      <w:shd w:val="clear" w:color="auto" w:fill="E1DFDD"/>
    </w:rPr>
  </w:style>
  <w:style w:type="paragraph" w:customStyle="1" w:styleId="Style-17">
    <w:name w:val="Style-17"/>
    <w:uiPriority w:val="99"/>
    <w:rsid w:val="00157948"/>
    <w:pPr>
      <w:suppressAutoHyphens/>
    </w:pPr>
    <w:rPr>
      <w:rFonts w:ascii="Times New Roman" w:eastAsia="Arial" w:hAnsi="Times New Roman" w:cs="Times New Roman"/>
      <w:kern w:val="1"/>
      <w:sz w:val="20"/>
      <w:szCs w:val="20"/>
      <w:lang w:eastAsia="ar-SA"/>
    </w:rPr>
  </w:style>
  <w:style w:type="numbering" w:customStyle="1" w:styleId="CurrentList1">
    <w:name w:val="Current List1"/>
    <w:uiPriority w:val="99"/>
    <w:rsid w:val="0015794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8649">
      <w:bodyDiv w:val="1"/>
      <w:marLeft w:val="0"/>
      <w:marRight w:val="0"/>
      <w:marTop w:val="0"/>
      <w:marBottom w:val="0"/>
      <w:divBdr>
        <w:top w:val="none" w:sz="0" w:space="0" w:color="auto"/>
        <w:left w:val="none" w:sz="0" w:space="0" w:color="auto"/>
        <w:bottom w:val="none" w:sz="0" w:space="0" w:color="auto"/>
        <w:right w:val="none" w:sz="0" w:space="0" w:color="auto"/>
      </w:divBdr>
    </w:div>
    <w:div w:id="111749553">
      <w:bodyDiv w:val="1"/>
      <w:marLeft w:val="0"/>
      <w:marRight w:val="0"/>
      <w:marTop w:val="0"/>
      <w:marBottom w:val="0"/>
      <w:divBdr>
        <w:top w:val="none" w:sz="0" w:space="0" w:color="auto"/>
        <w:left w:val="none" w:sz="0" w:space="0" w:color="auto"/>
        <w:bottom w:val="none" w:sz="0" w:space="0" w:color="auto"/>
        <w:right w:val="none" w:sz="0" w:space="0" w:color="auto"/>
      </w:divBdr>
    </w:div>
    <w:div w:id="408815113">
      <w:bodyDiv w:val="1"/>
      <w:marLeft w:val="0"/>
      <w:marRight w:val="0"/>
      <w:marTop w:val="0"/>
      <w:marBottom w:val="0"/>
      <w:divBdr>
        <w:top w:val="none" w:sz="0" w:space="0" w:color="auto"/>
        <w:left w:val="none" w:sz="0" w:space="0" w:color="auto"/>
        <w:bottom w:val="none" w:sz="0" w:space="0" w:color="auto"/>
        <w:right w:val="none" w:sz="0" w:space="0" w:color="auto"/>
      </w:divBdr>
    </w:div>
    <w:div w:id="420489985">
      <w:bodyDiv w:val="1"/>
      <w:marLeft w:val="0"/>
      <w:marRight w:val="0"/>
      <w:marTop w:val="0"/>
      <w:marBottom w:val="0"/>
      <w:divBdr>
        <w:top w:val="none" w:sz="0" w:space="0" w:color="auto"/>
        <w:left w:val="none" w:sz="0" w:space="0" w:color="auto"/>
        <w:bottom w:val="none" w:sz="0" w:space="0" w:color="auto"/>
        <w:right w:val="none" w:sz="0" w:space="0" w:color="auto"/>
      </w:divBdr>
    </w:div>
    <w:div w:id="691496297">
      <w:bodyDiv w:val="1"/>
      <w:marLeft w:val="0"/>
      <w:marRight w:val="0"/>
      <w:marTop w:val="0"/>
      <w:marBottom w:val="0"/>
      <w:divBdr>
        <w:top w:val="none" w:sz="0" w:space="0" w:color="auto"/>
        <w:left w:val="none" w:sz="0" w:space="0" w:color="auto"/>
        <w:bottom w:val="none" w:sz="0" w:space="0" w:color="auto"/>
        <w:right w:val="none" w:sz="0" w:space="0" w:color="auto"/>
      </w:divBdr>
    </w:div>
    <w:div w:id="803087258">
      <w:bodyDiv w:val="1"/>
      <w:marLeft w:val="0"/>
      <w:marRight w:val="0"/>
      <w:marTop w:val="0"/>
      <w:marBottom w:val="0"/>
      <w:divBdr>
        <w:top w:val="none" w:sz="0" w:space="0" w:color="auto"/>
        <w:left w:val="none" w:sz="0" w:space="0" w:color="auto"/>
        <w:bottom w:val="none" w:sz="0" w:space="0" w:color="auto"/>
        <w:right w:val="none" w:sz="0" w:space="0" w:color="auto"/>
      </w:divBdr>
    </w:div>
    <w:div w:id="891161618">
      <w:bodyDiv w:val="1"/>
      <w:marLeft w:val="0"/>
      <w:marRight w:val="0"/>
      <w:marTop w:val="0"/>
      <w:marBottom w:val="0"/>
      <w:divBdr>
        <w:top w:val="none" w:sz="0" w:space="0" w:color="auto"/>
        <w:left w:val="none" w:sz="0" w:space="0" w:color="auto"/>
        <w:bottom w:val="none" w:sz="0" w:space="0" w:color="auto"/>
        <w:right w:val="none" w:sz="0" w:space="0" w:color="auto"/>
      </w:divBdr>
    </w:div>
    <w:div w:id="939416808">
      <w:bodyDiv w:val="1"/>
      <w:marLeft w:val="0"/>
      <w:marRight w:val="0"/>
      <w:marTop w:val="0"/>
      <w:marBottom w:val="0"/>
      <w:divBdr>
        <w:top w:val="none" w:sz="0" w:space="0" w:color="auto"/>
        <w:left w:val="none" w:sz="0" w:space="0" w:color="auto"/>
        <w:bottom w:val="none" w:sz="0" w:space="0" w:color="auto"/>
        <w:right w:val="none" w:sz="0" w:space="0" w:color="auto"/>
      </w:divBdr>
    </w:div>
    <w:div w:id="1044527722">
      <w:bodyDiv w:val="1"/>
      <w:marLeft w:val="0"/>
      <w:marRight w:val="0"/>
      <w:marTop w:val="0"/>
      <w:marBottom w:val="0"/>
      <w:divBdr>
        <w:top w:val="none" w:sz="0" w:space="0" w:color="auto"/>
        <w:left w:val="none" w:sz="0" w:space="0" w:color="auto"/>
        <w:bottom w:val="none" w:sz="0" w:space="0" w:color="auto"/>
        <w:right w:val="none" w:sz="0" w:space="0" w:color="auto"/>
      </w:divBdr>
    </w:div>
    <w:div w:id="1345278653">
      <w:bodyDiv w:val="1"/>
      <w:marLeft w:val="0"/>
      <w:marRight w:val="0"/>
      <w:marTop w:val="0"/>
      <w:marBottom w:val="0"/>
      <w:divBdr>
        <w:top w:val="none" w:sz="0" w:space="0" w:color="auto"/>
        <w:left w:val="none" w:sz="0" w:space="0" w:color="auto"/>
        <w:bottom w:val="none" w:sz="0" w:space="0" w:color="auto"/>
        <w:right w:val="none" w:sz="0" w:space="0" w:color="auto"/>
      </w:divBdr>
    </w:div>
    <w:div w:id="1416316688">
      <w:bodyDiv w:val="1"/>
      <w:marLeft w:val="0"/>
      <w:marRight w:val="0"/>
      <w:marTop w:val="0"/>
      <w:marBottom w:val="0"/>
      <w:divBdr>
        <w:top w:val="none" w:sz="0" w:space="0" w:color="auto"/>
        <w:left w:val="none" w:sz="0" w:space="0" w:color="auto"/>
        <w:bottom w:val="none" w:sz="0" w:space="0" w:color="auto"/>
        <w:right w:val="none" w:sz="0" w:space="0" w:color="auto"/>
      </w:divBdr>
    </w:div>
    <w:div w:id="1508979950">
      <w:bodyDiv w:val="1"/>
      <w:marLeft w:val="0"/>
      <w:marRight w:val="0"/>
      <w:marTop w:val="0"/>
      <w:marBottom w:val="0"/>
      <w:divBdr>
        <w:top w:val="none" w:sz="0" w:space="0" w:color="auto"/>
        <w:left w:val="none" w:sz="0" w:space="0" w:color="auto"/>
        <w:bottom w:val="none" w:sz="0" w:space="0" w:color="auto"/>
        <w:right w:val="none" w:sz="0" w:space="0" w:color="auto"/>
      </w:divBdr>
    </w:div>
    <w:div w:id="1558936067">
      <w:bodyDiv w:val="1"/>
      <w:marLeft w:val="0"/>
      <w:marRight w:val="0"/>
      <w:marTop w:val="0"/>
      <w:marBottom w:val="0"/>
      <w:divBdr>
        <w:top w:val="none" w:sz="0" w:space="0" w:color="auto"/>
        <w:left w:val="none" w:sz="0" w:space="0" w:color="auto"/>
        <w:bottom w:val="none" w:sz="0" w:space="0" w:color="auto"/>
        <w:right w:val="none" w:sz="0" w:space="0" w:color="auto"/>
      </w:divBdr>
    </w:div>
    <w:div w:id="1915696631">
      <w:bodyDiv w:val="1"/>
      <w:marLeft w:val="0"/>
      <w:marRight w:val="0"/>
      <w:marTop w:val="0"/>
      <w:marBottom w:val="0"/>
      <w:divBdr>
        <w:top w:val="none" w:sz="0" w:space="0" w:color="auto"/>
        <w:left w:val="none" w:sz="0" w:space="0" w:color="auto"/>
        <w:bottom w:val="none" w:sz="0" w:space="0" w:color="auto"/>
        <w:right w:val="none" w:sz="0" w:space="0" w:color="auto"/>
      </w:divBdr>
    </w:div>
    <w:div w:id="21461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CHICAGO.XSL" StyleName="Chicago" Version="16"/>
</file>

<file path=customXml/itemProps1.xml><?xml version="1.0" encoding="utf-8"?>
<ds:datastoreItem xmlns:ds="http://schemas.openxmlformats.org/officeDocument/2006/customXml" ds:itemID="{E9B37A83-DE90-4FB4-9E91-707115B67767}">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7835</Words>
  <Characters>44663</Characters>
  <Application>Microsoft Office Word</Application>
  <DocSecurity>0</DocSecurity>
  <Lines>372</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Česlava Vaznienė</dc:creator>
  <cp:lastModifiedBy>Ilona Šlepikienė</cp:lastModifiedBy>
  <cp:revision>24</cp:revision>
  <cp:lastPrinted>2021-03-25T15:13:00Z</cp:lastPrinted>
  <dcterms:created xsi:type="dcterms:W3CDTF">2025-01-22T13:32:00Z</dcterms:created>
  <dcterms:modified xsi:type="dcterms:W3CDTF">2025-01-28T06:10:00Z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edita.benetiene@kulturosic.lt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edita.benetiene@kulturosic.lt</vt:lpwstr>
  </property>
  <property fmtid="{D5CDD505-2E9C-101B-9397-08002B2CF9AE}" pid="6" name="DISC_DocRegNr">
    <vt:lpwstr>V-56(8.17-3.)</vt:lpwstr>
  </property>
  <property fmtid="{D5CDD505-2E9C-101B-9397-08002B2CF9AE}" pid="7" name="DISdDocName">
    <vt:lpwstr>11545701</vt:lpwstr>
  </property>
  <property fmtid="{D5CDD505-2E9C-101B-9397-08002B2CF9AE}" pid="8" name="DISTaskPaneUrl">
    <vt:lpwstr>http://edvs.epaslaugos.lt/cs/idcplg?ClientControlled=DocMan&amp;coreContentOnly=1&amp;WebdavRequest=1&amp;IdcService=DOC_INFO&amp;dID=1823782</vt:lpwstr>
  </property>
  <property fmtid="{D5CDD505-2E9C-101B-9397-08002B2CF9AE}" pid="9" name="DISC_Title">
    <vt:lpwstr>MAŽOS VERTĖS PIRKIMO SKELBIAMOS APKLAUSOS BŪDU SĄLYGOS. LYDUOKIŲ ŠV. ARKANGELO MYKOLO BAŽNYČIOS STATINIŲ KOMPLEKSO (U. K. KVR – 41797) TVOROS SU VARTAIS IR LAIPTAIS (U. K. KVR – 41799) IR KOPLYČIOS (U. K. KVR – 41798), UKMERGĖS RAJONO SAV., LYDUOKIŲ SEN.,</vt:lpwstr>
  </property>
  <property fmtid="{D5CDD505-2E9C-101B-9397-08002B2CF9AE}" pid="10" name="DISC_AdditionalMakers">
    <vt:lpwstr>Edita Benetienė</vt:lpwstr>
  </property>
  <property fmtid="{D5CDD505-2E9C-101B-9397-08002B2CF9AE}" pid="11" name="DISC_OrgAuthor">
    <vt:lpwstr>Kultūros infrastruktūros centras</vt:lpwstr>
  </property>
  <property fmtid="{D5CDD505-2E9C-101B-9397-08002B2CF9AE}" pid="12" name="DISC_AdditionalTutors">
    <vt:lpwstr> </vt:lpwstr>
  </property>
  <property fmtid="{D5CDD505-2E9C-101B-9397-08002B2CF9AE}" pid="13" name="DISC_SignersGroup">
    <vt:lpwstr>Šarūnas Šoblinskas</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lijana.baziene@kulturosic.lt, saulius.maciunas@kulturosic.lt, viktoras.vilkisius@kulturosic.lt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vt:lpwstr>
  </property>
  <property fmtid="{D5CDD505-2E9C-101B-9397-08002B2CF9AE}" pid="19" name="DISdUser">
    <vt:lpwstr>laimaz_kic</vt:lpwstr>
  </property>
  <property fmtid="{D5CDD505-2E9C-101B-9397-08002B2CF9AE}" pid="20" name="DISC_DocRegDate">
    <vt:lpwstr>2023-03-20 8:56</vt:lpwstr>
  </property>
  <property fmtid="{D5CDD505-2E9C-101B-9397-08002B2CF9AE}" pid="21" name="DISC_AdditionalApprovers">
    <vt:lpwstr>Lijana Bazienė, Saulius Mačiūnas, Viktoras Vilkišius</vt:lpwstr>
  </property>
  <property fmtid="{D5CDD505-2E9C-101B-9397-08002B2CF9AE}" pid="22" name="DISdID">
    <vt:lpwstr>1823782</vt:lpwstr>
  </property>
  <property fmtid="{D5CDD505-2E9C-101B-9397-08002B2CF9AE}" pid="23" name="DISC_MainMaker">
    <vt:lpwstr>Edita Benetienė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