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47958" w14:textId="77777777" w:rsidR="00982698" w:rsidRPr="00982698" w:rsidRDefault="00982698" w:rsidP="00982698">
      <w:pPr>
        <w:pStyle w:val="paragrafesrasas2lygis"/>
        <w:jc w:val="right"/>
        <w:rPr>
          <w:rFonts w:eastAsia="Calibri"/>
          <w:sz w:val="24"/>
          <w:szCs w:val="24"/>
        </w:rPr>
      </w:pPr>
      <w:bookmarkStart w:id="0" w:name="_Ref38291223"/>
      <w:bookmarkStart w:id="1" w:name="_Ref38291334"/>
      <w:bookmarkStart w:id="2" w:name="_Ref38533412"/>
      <w:r w:rsidRPr="00982698">
        <w:rPr>
          <w:rFonts w:eastAsia="Calibri"/>
          <w:sz w:val="24"/>
          <w:szCs w:val="24"/>
        </w:rPr>
        <w:t>Pirkimo sąlygų 4 priedas „Tiekėjų kvalifikacijos reikalavimai ir reikalaujami kokybės bei aplinkos apsaugos vadybos sistemų standartai“</w:t>
      </w:r>
      <w:bookmarkEnd w:id="0"/>
      <w:bookmarkEnd w:id="1"/>
      <w:bookmarkEnd w:id="2"/>
    </w:p>
    <w:p w14:paraId="2E001BA8" w14:textId="77777777" w:rsidR="00982698" w:rsidRPr="00982698" w:rsidRDefault="00982698" w:rsidP="00982698">
      <w:pPr>
        <w:rPr>
          <w:rFonts w:ascii="Times New Roman" w:hAnsi="Times New Roman" w:cs="Times New Roman"/>
          <w:b/>
          <w:bCs/>
          <w:smallCaps/>
          <w:sz w:val="24"/>
          <w:szCs w:val="24"/>
        </w:rPr>
      </w:pPr>
    </w:p>
    <w:p w14:paraId="5531CB14" w14:textId="77777777" w:rsidR="00982698" w:rsidRPr="006A6E20" w:rsidRDefault="00982698" w:rsidP="00982698">
      <w:pPr>
        <w:pStyle w:val="Subtitle"/>
        <w:spacing w:line="240" w:lineRule="auto"/>
        <w:jc w:val="center"/>
        <w:rPr>
          <w:rFonts w:ascii="Times New Roman" w:hAnsi="Times New Roman" w:cs="Times New Roman"/>
          <w:b/>
          <w:bCs/>
          <w:smallCaps/>
          <w:sz w:val="24"/>
          <w:szCs w:val="24"/>
        </w:rPr>
      </w:pPr>
      <w:r w:rsidRPr="006A6E20">
        <w:rPr>
          <w:rFonts w:ascii="Times New Roman" w:hAnsi="Times New Roman" w:cs="Times New Roman"/>
          <w:b/>
          <w:bCs/>
          <w:smallCaps/>
          <w:sz w:val="24"/>
          <w:szCs w:val="24"/>
        </w:rPr>
        <w:t xml:space="preserve">TIEKĖJŲ KVALIFIKACIJOS REIKALAVIMAI IR REIKALAVIMAI LAIKYTIS </w:t>
      </w:r>
      <w:r w:rsidRPr="006A6E20">
        <w:rPr>
          <w:rFonts w:ascii="Times New Roman" w:hAnsi="Times New Roman" w:cs="Times New Roman"/>
          <w:b/>
          <w:bCs/>
          <w:sz w:val="24"/>
          <w:szCs w:val="24"/>
          <w:lang w:eastAsia="en-US"/>
        </w:rPr>
        <w:t>KOKYBĖS VADYBOS SISTEMOS IR (ARBA) APLINKOS APSAUGOS VADYBOS SISTEMOS STANDARTŲ</w:t>
      </w:r>
    </w:p>
    <w:p w14:paraId="4F1C83D5" w14:textId="7B28A0A9" w:rsidR="00982698" w:rsidRPr="00982698" w:rsidRDefault="00993BE4" w:rsidP="00993BE4">
      <w:pPr>
        <w:pStyle w:val="ListParagraph"/>
        <w:numPr>
          <w:ilvl w:val="0"/>
          <w:numId w:val="1"/>
        </w:numPr>
        <w:spacing w:after="0" w:line="20" w:lineRule="atLeast"/>
        <w:ind w:left="0" w:firstLine="0"/>
        <w:jc w:val="both"/>
        <w:rPr>
          <w:rFonts w:ascii="Times New Roman" w:hAnsi="Times New Roman" w:cs="Times New Roman"/>
          <w:sz w:val="24"/>
          <w:szCs w:val="24"/>
          <w:lang w:val="lt-LT"/>
        </w:rPr>
      </w:pPr>
      <w:r w:rsidRPr="00993BE4">
        <w:rPr>
          <w:rFonts w:ascii="Times New Roman" w:hAnsi="Times New Roman" w:cs="Times New Roman"/>
          <w:sz w:val="24"/>
          <w:szCs w:val="24"/>
          <w:lang w:val="lt-LT"/>
        </w:rPr>
        <w:t>Tiekėjo kvalifikacija turi atitikti šiame priede nustatytus reikalavimus kvalifikacijai.</w:t>
      </w:r>
    </w:p>
    <w:p w14:paraId="4CBB9C1C" w14:textId="77777777" w:rsidR="00B4187E" w:rsidRDefault="00B4187E" w:rsidP="00982698">
      <w:pPr>
        <w:spacing w:after="0" w:line="20" w:lineRule="atLeast"/>
        <w:jc w:val="both"/>
        <w:rPr>
          <w:rFonts w:ascii="Times New Roman" w:eastAsiaTheme="minorHAnsi" w:hAnsi="Times New Roman" w:cs="Times New Roman"/>
          <w:i/>
          <w:color w:val="FF0000"/>
          <w:sz w:val="24"/>
          <w:szCs w:val="24"/>
          <w:lang w:eastAsia="en-US"/>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2724"/>
        <w:gridCol w:w="3402"/>
        <w:gridCol w:w="3260"/>
      </w:tblGrid>
      <w:tr w:rsidR="009956D4" w:rsidRPr="009956D4" w14:paraId="59984A75" w14:textId="77777777" w:rsidTr="009A1DE3">
        <w:tc>
          <w:tcPr>
            <w:tcW w:w="815" w:type="dxa"/>
            <w:tcBorders>
              <w:top w:val="single" w:sz="4" w:space="0" w:color="000000"/>
              <w:left w:val="single" w:sz="4" w:space="0" w:color="000000"/>
              <w:bottom w:val="single" w:sz="4" w:space="0" w:color="000000"/>
              <w:right w:val="single" w:sz="4" w:space="0" w:color="000000"/>
            </w:tcBorders>
            <w:vAlign w:val="center"/>
          </w:tcPr>
          <w:p w14:paraId="2A574325" w14:textId="77777777" w:rsidR="009956D4" w:rsidRPr="009956D4" w:rsidRDefault="009956D4" w:rsidP="009956D4">
            <w:pPr>
              <w:pBdr>
                <w:top w:val="nil"/>
                <w:left w:val="nil"/>
                <w:bottom w:val="nil"/>
                <w:right w:val="nil"/>
                <w:between w:val="nil"/>
                <w:bar w:val="nil"/>
              </w:pBdr>
              <w:spacing w:after="0" w:line="240" w:lineRule="auto"/>
              <w:ind w:left="-851" w:firstLine="851"/>
              <w:jc w:val="center"/>
              <w:rPr>
                <w:rFonts w:ascii="Times New Roman" w:eastAsia="Arial Unicode MS" w:hAnsi="Times New Roman" w:cs="Times New Roman"/>
                <w:b/>
                <w:sz w:val="22"/>
                <w:szCs w:val="22"/>
                <w:bdr w:val="nil"/>
                <w:lang w:eastAsia="en-US"/>
              </w:rPr>
            </w:pPr>
            <w:r w:rsidRPr="009956D4">
              <w:rPr>
                <w:rFonts w:ascii="Times New Roman" w:eastAsia="Arial Unicode MS" w:hAnsi="Times New Roman" w:cs="Times New Roman"/>
                <w:b/>
                <w:sz w:val="22"/>
                <w:szCs w:val="22"/>
                <w:bdr w:val="nil"/>
                <w:lang w:eastAsia="en-US"/>
              </w:rPr>
              <w:t>Eil.</w:t>
            </w:r>
          </w:p>
          <w:p w14:paraId="70B7B35C" w14:textId="77777777" w:rsidR="009956D4" w:rsidRPr="009956D4" w:rsidRDefault="009956D4" w:rsidP="009956D4">
            <w:pPr>
              <w:pBdr>
                <w:top w:val="nil"/>
                <w:left w:val="nil"/>
                <w:bottom w:val="nil"/>
                <w:right w:val="nil"/>
                <w:between w:val="nil"/>
                <w:bar w:val="nil"/>
              </w:pBdr>
              <w:spacing w:after="0" w:line="240" w:lineRule="auto"/>
              <w:jc w:val="center"/>
              <w:rPr>
                <w:rFonts w:ascii="Times New Roman" w:eastAsia="Arial Unicode MS" w:hAnsi="Times New Roman" w:cs="Times New Roman"/>
                <w:b/>
                <w:sz w:val="22"/>
                <w:szCs w:val="22"/>
                <w:bdr w:val="nil"/>
                <w:lang w:eastAsia="en-US"/>
              </w:rPr>
            </w:pPr>
            <w:r w:rsidRPr="009956D4">
              <w:rPr>
                <w:rFonts w:ascii="Times New Roman" w:eastAsia="Arial Unicode MS" w:hAnsi="Times New Roman" w:cs="Times New Roman"/>
                <w:b/>
                <w:sz w:val="22"/>
                <w:szCs w:val="22"/>
                <w:bdr w:val="nil"/>
                <w:lang w:eastAsia="en-US"/>
              </w:rPr>
              <w:t>Nr.</w:t>
            </w:r>
          </w:p>
        </w:tc>
        <w:tc>
          <w:tcPr>
            <w:tcW w:w="2724" w:type="dxa"/>
            <w:tcBorders>
              <w:top w:val="single" w:sz="4" w:space="0" w:color="000000"/>
              <w:left w:val="single" w:sz="4" w:space="0" w:color="000000"/>
              <w:bottom w:val="single" w:sz="4" w:space="0" w:color="000000"/>
              <w:right w:val="single" w:sz="4" w:space="0" w:color="000000"/>
            </w:tcBorders>
            <w:vAlign w:val="center"/>
          </w:tcPr>
          <w:p w14:paraId="5268D738" w14:textId="77777777" w:rsidR="009956D4" w:rsidRPr="009956D4" w:rsidRDefault="009956D4" w:rsidP="009956D4">
            <w:pPr>
              <w:pBdr>
                <w:top w:val="nil"/>
                <w:left w:val="nil"/>
                <w:bottom w:val="nil"/>
                <w:right w:val="nil"/>
                <w:between w:val="nil"/>
                <w:bar w:val="nil"/>
              </w:pBdr>
              <w:spacing w:after="0" w:line="240" w:lineRule="auto"/>
              <w:jc w:val="center"/>
              <w:rPr>
                <w:rFonts w:ascii="Times New Roman" w:eastAsia="Arial Unicode MS" w:hAnsi="Times New Roman" w:cs="Times New Roman"/>
                <w:b/>
                <w:bCs/>
                <w:color w:val="000000"/>
                <w:sz w:val="22"/>
                <w:szCs w:val="22"/>
                <w:bdr w:val="nil"/>
                <w:lang w:eastAsia="en-US"/>
              </w:rPr>
            </w:pPr>
            <w:r w:rsidRPr="009956D4">
              <w:rPr>
                <w:rFonts w:ascii="Times New Roman" w:eastAsia="Arial Unicode MS" w:hAnsi="Times New Roman" w:cs="Times New Roman"/>
                <w:b/>
                <w:sz w:val="22"/>
                <w:szCs w:val="22"/>
                <w:bdr w:val="nil"/>
                <w:lang w:eastAsia="en-US"/>
              </w:rPr>
              <w:t>Reikalavimai</w:t>
            </w:r>
          </w:p>
        </w:tc>
        <w:tc>
          <w:tcPr>
            <w:tcW w:w="3402" w:type="dxa"/>
            <w:tcBorders>
              <w:top w:val="single" w:sz="4" w:space="0" w:color="000000"/>
              <w:left w:val="single" w:sz="4" w:space="0" w:color="000000"/>
              <w:bottom w:val="single" w:sz="4" w:space="0" w:color="000000"/>
              <w:right w:val="single" w:sz="4" w:space="0" w:color="000000"/>
            </w:tcBorders>
            <w:vAlign w:val="center"/>
          </w:tcPr>
          <w:p w14:paraId="1B15507E" w14:textId="77777777" w:rsidR="009956D4" w:rsidRPr="009956D4" w:rsidRDefault="009956D4" w:rsidP="009956D4">
            <w:pPr>
              <w:pBdr>
                <w:top w:val="nil"/>
                <w:left w:val="nil"/>
                <w:bottom w:val="nil"/>
                <w:right w:val="nil"/>
                <w:between w:val="nil"/>
                <w:bar w:val="nil"/>
              </w:pBdr>
              <w:spacing w:after="0" w:line="240" w:lineRule="auto"/>
              <w:jc w:val="center"/>
              <w:rPr>
                <w:rFonts w:ascii="Times New Roman" w:eastAsia="Arial Unicode MS" w:hAnsi="Times New Roman" w:cs="Times New Roman"/>
                <w:b/>
                <w:bCs/>
                <w:i/>
                <w:iCs/>
                <w:sz w:val="22"/>
                <w:szCs w:val="22"/>
                <w:bdr w:val="nil"/>
              </w:rPr>
            </w:pPr>
            <w:r w:rsidRPr="009956D4">
              <w:rPr>
                <w:rFonts w:ascii="Times New Roman" w:eastAsia="Arial Unicode MS" w:hAnsi="Times New Roman" w:cs="Times New Roman"/>
                <w:b/>
                <w:sz w:val="22"/>
                <w:szCs w:val="22"/>
                <w:bdr w:val="nil"/>
                <w:lang w:eastAsia="en-US"/>
              </w:rPr>
              <w:t>Reikalavimus įrodantys dokumentai</w:t>
            </w:r>
          </w:p>
        </w:tc>
        <w:tc>
          <w:tcPr>
            <w:tcW w:w="3260" w:type="dxa"/>
            <w:tcBorders>
              <w:top w:val="single" w:sz="4" w:space="0" w:color="000000"/>
              <w:left w:val="single" w:sz="4" w:space="0" w:color="000000"/>
              <w:bottom w:val="single" w:sz="4" w:space="0" w:color="000000"/>
              <w:right w:val="single" w:sz="4" w:space="0" w:color="000000"/>
            </w:tcBorders>
          </w:tcPr>
          <w:p w14:paraId="1BBDC0C0" w14:textId="77777777" w:rsidR="009956D4" w:rsidRPr="009956D4" w:rsidRDefault="009956D4" w:rsidP="009956D4">
            <w:pPr>
              <w:pBdr>
                <w:top w:val="nil"/>
                <w:left w:val="nil"/>
                <w:bottom w:val="nil"/>
                <w:right w:val="nil"/>
                <w:between w:val="nil"/>
                <w:bar w:val="nil"/>
              </w:pBdr>
              <w:spacing w:after="0" w:line="240" w:lineRule="auto"/>
              <w:jc w:val="center"/>
              <w:rPr>
                <w:rFonts w:ascii="Times New Roman" w:eastAsia="Arial Unicode MS" w:hAnsi="Times New Roman" w:cs="Times New Roman"/>
                <w:b/>
                <w:sz w:val="22"/>
                <w:szCs w:val="22"/>
                <w:bdr w:val="nil"/>
                <w:lang w:eastAsia="en-US"/>
              </w:rPr>
            </w:pPr>
            <w:r w:rsidRPr="009956D4">
              <w:rPr>
                <w:rFonts w:ascii="Times New Roman" w:eastAsia="Arial Unicode MS" w:hAnsi="Times New Roman" w:cs="Times New Roman"/>
                <w:b/>
                <w:sz w:val="22"/>
                <w:szCs w:val="22"/>
                <w:bdr w:val="nil"/>
                <w:lang w:eastAsia="en-US"/>
              </w:rPr>
              <w:t>Subjektas, kuris turi atitikti reikalavimą</w:t>
            </w:r>
          </w:p>
        </w:tc>
      </w:tr>
      <w:tr w:rsidR="0034710E" w:rsidRPr="009956D4" w14:paraId="52F19000" w14:textId="77777777" w:rsidTr="009A1DE3">
        <w:tc>
          <w:tcPr>
            <w:tcW w:w="815" w:type="dxa"/>
            <w:tcBorders>
              <w:top w:val="single" w:sz="4" w:space="0" w:color="000000"/>
              <w:left w:val="single" w:sz="4" w:space="0" w:color="000000"/>
              <w:bottom w:val="single" w:sz="4" w:space="0" w:color="000000"/>
              <w:right w:val="single" w:sz="4" w:space="0" w:color="000000"/>
            </w:tcBorders>
          </w:tcPr>
          <w:p w14:paraId="01614FDD" w14:textId="79E0E7DF" w:rsidR="0034710E" w:rsidRDefault="007853CC" w:rsidP="0034710E">
            <w:pPr>
              <w:pBdr>
                <w:top w:val="nil"/>
                <w:left w:val="nil"/>
                <w:bottom w:val="nil"/>
                <w:right w:val="nil"/>
                <w:between w:val="nil"/>
                <w:bar w:val="nil"/>
              </w:pBdr>
              <w:spacing w:after="0" w:line="240" w:lineRule="auto"/>
              <w:ind w:left="360"/>
              <w:jc w:val="center"/>
              <w:rPr>
                <w:rFonts w:ascii="Times New Roman" w:eastAsia="Arial Unicode MS" w:hAnsi="Times New Roman" w:cs="Times New Roman"/>
                <w:bdr w:val="nil"/>
              </w:rPr>
            </w:pPr>
            <w:r>
              <w:rPr>
                <w:rFonts w:ascii="Times New Roman" w:eastAsia="Arial Unicode MS" w:hAnsi="Times New Roman" w:cs="Times New Roman"/>
                <w:bdr w:val="nil"/>
              </w:rPr>
              <w:t>1</w:t>
            </w:r>
            <w:r w:rsidR="0034710E">
              <w:rPr>
                <w:rFonts w:ascii="Times New Roman" w:eastAsia="Arial Unicode MS" w:hAnsi="Times New Roman" w:cs="Times New Roman"/>
                <w:bdr w:val="nil"/>
              </w:rPr>
              <w:t>.</w:t>
            </w:r>
          </w:p>
        </w:tc>
        <w:tc>
          <w:tcPr>
            <w:tcW w:w="2724" w:type="dxa"/>
            <w:tcBorders>
              <w:top w:val="single" w:sz="4" w:space="0" w:color="000000"/>
              <w:left w:val="single" w:sz="4" w:space="0" w:color="000000"/>
              <w:bottom w:val="single" w:sz="4" w:space="0" w:color="000000"/>
              <w:right w:val="single" w:sz="4" w:space="0" w:color="000000"/>
            </w:tcBorders>
          </w:tcPr>
          <w:p w14:paraId="0D41703C" w14:textId="76AB3177" w:rsidR="0034710E" w:rsidRPr="00C977EC" w:rsidRDefault="002932BE" w:rsidP="0034710E">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r w:rsidRPr="002932BE">
              <w:rPr>
                <w:rFonts w:ascii="Times New Roman" w:eastAsia="Arial Unicode MS" w:hAnsi="Times New Roman" w:cs="Times New Roman"/>
                <w:sz w:val="22"/>
                <w:szCs w:val="22"/>
                <w:bdr w:val="nil"/>
                <w:lang w:eastAsia="en-US"/>
              </w:rPr>
              <w:t xml:space="preserve">Tiekėjas per paskutinius 5 metus </w:t>
            </w:r>
            <w:r w:rsidR="00B20213">
              <w:rPr>
                <w:rFonts w:ascii="Times New Roman" w:eastAsia="Arial Unicode MS" w:hAnsi="Times New Roman" w:cs="Times New Roman"/>
                <w:sz w:val="22"/>
                <w:szCs w:val="22"/>
                <w:bdr w:val="nil"/>
                <w:lang w:eastAsia="en-US"/>
              </w:rPr>
              <w:t>iki pasiūlym</w:t>
            </w:r>
            <w:r w:rsidR="0030463B">
              <w:rPr>
                <w:rFonts w:ascii="Times New Roman" w:eastAsia="Arial Unicode MS" w:hAnsi="Times New Roman" w:cs="Times New Roman"/>
                <w:sz w:val="22"/>
                <w:szCs w:val="22"/>
                <w:bdr w:val="nil"/>
                <w:lang w:eastAsia="en-US"/>
              </w:rPr>
              <w:t xml:space="preserve">ų pateikimo termino pabaigos </w:t>
            </w:r>
            <w:r w:rsidRPr="002932BE">
              <w:rPr>
                <w:rFonts w:ascii="Times New Roman" w:eastAsia="Arial Unicode MS" w:hAnsi="Times New Roman" w:cs="Times New Roman"/>
                <w:sz w:val="22"/>
                <w:szCs w:val="22"/>
                <w:bdr w:val="nil"/>
                <w:lang w:eastAsia="en-US"/>
              </w:rPr>
              <w:t>arba per laiką nuo Tiekėjo įregistravimo dienos (jeigu Tiekėjas vykdė veiklą mažiau nei 5 metus) yra savo jėgomis tinkamai</w:t>
            </w:r>
            <w:r w:rsidR="0030463B">
              <w:rPr>
                <w:rFonts w:ascii="Times New Roman" w:eastAsia="Arial Unicode MS" w:hAnsi="Times New Roman" w:cs="Times New Roman"/>
                <w:sz w:val="22"/>
                <w:szCs w:val="22"/>
                <w:bdr w:val="nil"/>
                <w:lang w:eastAsia="en-US"/>
              </w:rPr>
              <w:t xml:space="preserve"> ir laiku</w:t>
            </w:r>
            <w:r w:rsidRPr="002932BE">
              <w:rPr>
                <w:rFonts w:ascii="Times New Roman" w:eastAsia="Arial Unicode MS" w:hAnsi="Times New Roman" w:cs="Times New Roman"/>
                <w:sz w:val="22"/>
                <w:szCs w:val="22"/>
                <w:bdr w:val="nil"/>
                <w:lang w:eastAsia="en-US"/>
              </w:rPr>
              <w:t xml:space="preserve"> įvykdęs </w:t>
            </w:r>
            <w:r w:rsidR="00F10F2B">
              <w:rPr>
                <w:rFonts w:ascii="Times New Roman" w:eastAsia="Arial Unicode MS" w:hAnsi="Times New Roman" w:cs="Times New Roman"/>
                <w:sz w:val="22"/>
                <w:szCs w:val="22"/>
                <w:bdr w:val="nil"/>
                <w:lang w:eastAsia="en-US"/>
              </w:rPr>
              <w:t>vandens gerinimo įrenginių</w:t>
            </w:r>
            <w:r w:rsidRPr="002932BE">
              <w:rPr>
                <w:rFonts w:ascii="Times New Roman" w:eastAsia="Arial Unicode MS" w:hAnsi="Times New Roman" w:cs="Times New Roman"/>
                <w:sz w:val="22"/>
                <w:szCs w:val="22"/>
                <w:bdr w:val="nil"/>
                <w:lang w:eastAsia="en-US"/>
              </w:rPr>
              <w:t xml:space="preserve"> remonto, rekonstrukcijos ar naujos statybos darbų, kurių vertė yra ne mažesnė kaip 1</w:t>
            </w:r>
            <w:r w:rsidR="00345FC6">
              <w:rPr>
                <w:rFonts w:ascii="Times New Roman" w:eastAsia="Arial Unicode MS" w:hAnsi="Times New Roman" w:cs="Times New Roman"/>
                <w:sz w:val="22"/>
                <w:szCs w:val="22"/>
                <w:bdr w:val="nil"/>
                <w:lang w:eastAsia="en-US"/>
              </w:rPr>
              <w:t>0</w:t>
            </w:r>
            <w:r w:rsidRPr="002932BE">
              <w:rPr>
                <w:rFonts w:ascii="Times New Roman" w:eastAsia="Arial Unicode MS" w:hAnsi="Times New Roman" w:cs="Times New Roman"/>
                <w:sz w:val="22"/>
                <w:szCs w:val="22"/>
                <w:bdr w:val="nil"/>
                <w:lang w:eastAsia="en-US"/>
              </w:rPr>
              <w:t>0 000 Eur be PVM</w:t>
            </w:r>
            <w:r w:rsidR="00726353">
              <w:rPr>
                <w:rFonts w:ascii="Times New Roman" w:eastAsia="Arial Unicode MS" w:hAnsi="Times New Roman" w:cs="Times New Roman"/>
                <w:sz w:val="22"/>
                <w:szCs w:val="22"/>
                <w:bdr w:val="nil"/>
                <w:lang w:eastAsia="en-US"/>
              </w:rPr>
              <w:t xml:space="preserve"> (įskaitant įrangos vertę)</w:t>
            </w:r>
            <w:r w:rsidRPr="002932BE">
              <w:rPr>
                <w:rFonts w:ascii="Times New Roman" w:eastAsia="Arial Unicode MS" w:hAnsi="Times New Roman" w:cs="Times New Roman"/>
                <w:sz w:val="22"/>
                <w:szCs w:val="22"/>
                <w:bdr w:val="nil"/>
                <w:lang w:eastAsia="en-US"/>
              </w:rPr>
              <w:t>.</w:t>
            </w:r>
          </w:p>
        </w:tc>
        <w:tc>
          <w:tcPr>
            <w:tcW w:w="3402" w:type="dxa"/>
            <w:tcBorders>
              <w:top w:val="single" w:sz="4" w:space="0" w:color="000000"/>
              <w:left w:val="single" w:sz="4" w:space="0" w:color="000000"/>
              <w:bottom w:val="single" w:sz="4" w:space="0" w:color="000000"/>
              <w:right w:val="single" w:sz="4" w:space="0" w:color="000000"/>
            </w:tcBorders>
          </w:tcPr>
          <w:p w14:paraId="0A80C07E" w14:textId="77777777" w:rsidR="0034710E" w:rsidRPr="008800B4" w:rsidRDefault="0034710E" w:rsidP="0034710E">
            <w:pPr>
              <w:pBdr>
                <w:top w:val="nil"/>
                <w:left w:val="nil"/>
                <w:bottom w:val="nil"/>
                <w:right w:val="nil"/>
                <w:between w:val="nil"/>
                <w:bar w:val="nil"/>
              </w:pBdr>
              <w:spacing w:after="0" w:line="240" w:lineRule="auto"/>
              <w:jc w:val="both"/>
              <w:rPr>
                <w:rFonts w:ascii="Times New Roman" w:eastAsia="Arial Unicode MS" w:hAnsi="Times New Roman" w:cs="Times New Roman"/>
                <w:bCs/>
                <w:i/>
                <w:iCs/>
                <w:sz w:val="22"/>
                <w:szCs w:val="22"/>
                <w:bdr w:val="nil"/>
              </w:rPr>
            </w:pPr>
            <w:r w:rsidRPr="008800B4">
              <w:rPr>
                <w:rFonts w:ascii="Times New Roman" w:eastAsia="Arial Unicode MS" w:hAnsi="Times New Roman" w:cs="Times New Roman"/>
                <w:b/>
                <w:bCs/>
                <w:i/>
                <w:iCs/>
                <w:sz w:val="22"/>
                <w:szCs w:val="22"/>
                <w:bdr w:val="nil"/>
              </w:rPr>
              <w:t>Pateikiama su pasiūlymu:</w:t>
            </w:r>
            <w:r w:rsidRPr="008800B4">
              <w:rPr>
                <w:rFonts w:ascii="Times New Roman" w:eastAsia="Arial Unicode MS" w:hAnsi="Times New Roman" w:cs="Times New Roman"/>
                <w:i/>
                <w:iCs/>
                <w:sz w:val="22"/>
                <w:szCs w:val="22"/>
                <w:bdr w:val="nil"/>
              </w:rPr>
              <w:t xml:space="preserve"> </w:t>
            </w:r>
          </w:p>
          <w:p w14:paraId="330997F8" w14:textId="35FB67DF" w:rsidR="00F44A96" w:rsidRDefault="00F44A96" w:rsidP="0034710E">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r>
              <w:rPr>
                <w:rFonts w:ascii="Times New Roman" w:eastAsia="Arial Unicode MS" w:hAnsi="Times New Roman" w:cs="Times New Roman"/>
                <w:sz w:val="22"/>
                <w:szCs w:val="22"/>
                <w:bdr w:val="nil"/>
              </w:rPr>
              <w:t>1. EBVPD;</w:t>
            </w:r>
          </w:p>
          <w:p w14:paraId="08656B48" w14:textId="41339383" w:rsidR="0034710E" w:rsidRPr="008800B4" w:rsidRDefault="00F44A96" w:rsidP="0034710E">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r>
              <w:rPr>
                <w:rFonts w:ascii="Times New Roman" w:eastAsia="Arial Unicode MS" w:hAnsi="Times New Roman" w:cs="Times New Roman"/>
                <w:sz w:val="22"/>
                <w:szCs w:val="22"/>
                <w:bdr w:val="nil"/>
              </w:rPr>
              <w:t xml:space="preserve">2. </w:t>
            </w:r>
            <w:r w:rsidR="0034710E" w:rsidRPr="008800B4">
              <w:rPr>
                <w:rFonts w:ascii="Times New Roman" w:eastAsia="Arial Unicode MS" w:hAnsi="Times New Roman" w:cs="Times New Roman"/>
                <w:sz w:val="22"/>
                <w:szCs w:val="22"/>
                <w:bdr w:val="nil"/>
              </w:rPr>
              <w:t>Pagrindinių per pastaruosius 5 metus arba per laiką nuo Tiekėjo įregistravimo dienos (jeigu Tiekėjas vykdė veiklą mažiau kaip 5 metus) įvykdytų sutarčių sąrašas</w:t>
            </w:r>
            <w:r w:rsidR="00B70257">
              <w:rPr>
                <w:rFonts w:ascii="Times New Roman" w:eastAsia="Arial Unicode MS" w:hAnsi="Times New Roman" w:cs="Times New Roman"/>
                <w:sz w:val="22"/>
                <w:szCs w:val="22"/>
                <w:bdr w:val="nil"/>
              </w:rPr>
              <w:t xml:space="preserve"> </w:t>
            </w:r>
            <w:r w:rsidR="00B70257" w:rsidRPr="00AA6098">
              <w:rPr>
                <w:rFonts w:ascii="Times New Roman" w:eastAsia="Arial Unicode MS" w:hAnsi="Times New Roman" w:cs="Times New Roman"/>
                <w:bCs/>
                <w:sz w:val="22"/>
                <w:szCs w:val="22"/>
                <w:bdr w:val="nil"/>
              </w:rPr>
              <w:t>(</w:t>
            </w:r>
            <w:r w:rsidR="00B70257" w:rsidRPr="00532AC1">
              <w:rPr>
                <w:rFonts w:ascii="Times New Roman" w:eastAsia="Arial Unicode MS" w:hAnsi="Times New Roman" w:cs="Times New Roman"/>
                <w:bCs/>
                <w:sz w:val="22"/>
                <w:szCs w:val="22"/>
                <w:bdr w:val="nil"/>
              </w:rPr>
              <w:t xml:space="preserve">Pirkimo sąlygų priedas Nr. </w:t>
            </w:r>
            <w:r w:rsidR="00B70257">
              <w:rPr>
                <w:rFonts w:ascii="Times New Roman" w:eastAsia="Arial Unicode MS" w:hAnsi="Times New Roman" w:cs="Times New Roman"/>
                <w:bCs/>
                <w:sz w:val="22"/>
                <w:szCs w:val="22"/>
                <w:bdr w:val="nil"/>
              </w:rPr>
              <w:t>9)</w:t>
            </w:r>
            <w:r w:rsidR="0034710E" w:rsidRPr="008800B4">
              <w:rPr>
                <w:rFonts w:ascii="Times New Roman" w:eastAsia="Arial Unicode MS" w:hAnsi="Times New Roman" w:cs="Times New Roman"/>
                <w:sz w:val="22"/>
                <w:szCs w:val="22"/>
                <w:bdr w:val="nil"/>
              </w:rPr>
              <w:t>, pasirašytas vadovo ar jo įgalioto asmens, kuriame nurodyti sutarčių pavadinimai, sutarčių aprašymai, sutarčių vertės, užsakovų duomenys.</w:t>
            </w:r>
          </w:p>
          <w:p w14:paraId="35D163E7" w14:textId="2FA63419" w:rsidR="0034710E" w:rsidRPr="008800B4" w:rsidRDefault="0034710E" w:rsidP="0034710E">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r w:rsidRPr="008800B4">
              <w:rPr>
                <w:rFonts w:ascii="Times New Roman" w:eastAsia="Arial Unicode MS" w:hAnsi="Times New Roman" w:cs="Times New Roman"/>
                <w:sz w:val="22"/>
                <w:szCs w:val="22"/>
                <w:bdr w:val="nil"/>
              </w:rPr>
              <w:t xml:space="preserve">Užsakovų pažymos, apie tai, kad </w:t>
            </w:r>
            <w:r w:rsidR="0030463B">
              <w:rPr>
                <w:rFonts w:ascii="Times New Roman" w:eastAsia="Arial Unicode MS" w:hAnsi="Times New Roman" w:cs="Times New Roman"/>
                <w:sz w:val="22"/>
                <w:szCs w:val="22"/>
                <w:bdr w:val="nil"/>
              </w:rPr>
              <w:t>darbai atlikti tinkamai ir laiku</w:t>
            </w:r>
            <w:r w:rsidRPr="008800B4">
              <w:rPr>
                <w:rFonts w:ascii="Times New Roman" w:eastAsia="Arial Unicode MS" w:hAnsi="Times New Roman" w:cs="Times New Roman"/>
                <w:sz w:val="22"/>
                <w:szCs w:val="22"/>
                <w:bdr w:val="nil"/>
              </w:rPr>
              <w:t xml:space="preserve">, pažymose turi būti nurodyta: sutarties atlikimo vieta, tiekėjo jėgomis įvykdytos </w:t>
            </w:r>
            <w:r w:rsidR="007620D3">
              <w:rPr>
                <w:rFonts w:ascii="Times New Roman" w:eastAsia="Arial Unicode MS" w:hAnsi="Times New Roman" w:cs="Times New Roman"/>
                <w:sz w:val="22"/>
                <w:szCs w:val="22"/>
                <w:bdr w:val="nil"/>
              </w:rPr>
              <w:t>darbų</w:t>
            </w:r>
            <w:r w:rsidRPr="008800B4">
              <w:rPr>
                <w:rFonts w:ascii="Times New Roman" w:eastAsia="Arial Unicode MS" w:hAnsi="Times New Roman" w:cs="Times New Roman"/>
                <w:sz w:val="22"/>
                <w:szCs w:val="22"/>
                <w:bdr w:val="nil"/>
              </w:rPr>
              <w:t xml:space="preserve"> vertė be PVM, sutarties vykdymo pradžios ir pabaigos datos, informacija apie tai, ar sutartys buvo įvykdytos tinkamai</w:t>
            </w:r>
            <w:r w:rsidR="005F10CE">
              <w:rPr>
                <w:rFonts w:ascii="Times New Roman" w:eastAsia="Arial Unicode MS" w:hAnsi="Times New Roman" w:cs="Times New Roman"/>
                <w:sz w:val="22"/>
                <w:szCs w:val="22"/>
                <w:bdr w:val="nil"/>
              </w:rPr>
              <w:t xml:space="preserve"> ir laiku</w:t>
            </w:r>
            <w:r w:rsidRPr="008800B4">
              <w:rPr>
                <w:rFonts w:ascii="Times New Roman" w:eastAsia="Arial Unicode MS" w:hAnsi="Times New Roman" w:cs="Times New Roman"/>
                <w:sz w:val="22"/>
                <w:szCs w:val="22"/>
                <w:bdr w:val="nil"/>
              </w:rPr>
              <w:t>.</w:t>
            </w:r>
          </w:p>
          <w:p w14:paraId="227B61F3" w14:textId="77777777" w:rsidR="0034710E" w:rsidRPr="00AA6098" w:rsidRDefault="0034710E" w:rsidP="0034710E">
            <w:pPr>
              <w:pBdr>
                <w:top w:val="nil"/>
                <w:left w:val="nil"/>
                <w:bottom w:val="nil"/>
                <w:right w:val="nil"/>
                <w:between w:val="nil"/>
                <w:bar w:val="nil"/>
              </w:pBdr>
              <w:spacing w:after="0" w:line="240" w:lineRule="auto"/>
              <w:jc w:val="both"/>
              <w:rPr>
                <w:rFonts w:ascii="Times New Roman" w:eastAsia="Arial Unicode MS" w:hAnsi="Times New Roman" w:cs="Times New Roman"/>
                <w:b/>
                <w:bCs/>
                <w:sz w:val="22"/>
                <w:szCs w:val="22"/>
                <w:bdr w:val="nil"/>
              </w:rPr>
            </w:pPr>
          </w:p>
        </w:tc>
        <w:tc>
          <w:tcPr>
            <w:tcW w:w="3260" w:type="dxa"/>
            <w:tcBorders>
              <w:top w:val="single" w:sz="4" w:space="0" w:color="000000"/>
              <w:left w:val="single" w:sz="4" w:space="0" w:color="000000"/>
              <w:bottom w:val="single" w:sz="4" w:space="0" w:color="000000"/>
              <w:right w:val="single" w:sz="4" w:space="0" w:color="000000"/>
            </w:tcBorders>
          </w:tcPr>
          <w:p w14:paraId="3CF257FB" w14:textId="77777777" w:rsidR="0034710E" w:rsidRPr="008800B4" w:rsidRDefault="0034710E" w:rsidP="0034710E">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r w:rsidRPr="008800B4">
              <w:rPr>
                <w:rFonts w:ascii="Times New Roman" w:eastAsia="Arial Unicode MS" w:hAnsi="Times New Roman" w:cs="Times New Roman"/>
                <w:sz w:val="22"/>
                <w:szCs w:val="22"/>
                <w:bdr w:val="nil"/>
              </w:rPr>
              <w:t xml:space="preserve">Tiekėjas. </w:t>
            </w:r>
          </w:p>
          <w:p w14:paraId="38260177" w14:textId="77777777" w:rsidR="0034710E" w:rsidRPr="008800B4" w:rsidRDefault="0034710E" w:rsidP="0034710E">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r w:rsidRPr="008800B4">
              <w:rPr>
                <w:rFonts w:ascii="Times New Roman" w:eastAsia="Arial Unicode MS" w:hAnsi="Times New Roman" w:cs="Times New Roman"/>
                <w:sz w:val="22"/>
                <w:szCs w:val="22"/>
                <w:bdr w:val="nil"/>
              </w:rPr>
              <w:t>Jeigu pasiūlymą teikia ūkio subjektų grupė – reikalavimą turi atitikti visi kartu (pajėgumai sumuojami);</w:t>
            </w:r>
          </w:p>
          <w:p w14:paraId="2512FE6F" w14:textId="77777777" w:rsidR="0034710E" w:rsidRPr="008800B4" w:rsidRDefault="0034710E" w:rsidP="0034710E">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r w:rsidRPr="008800B4">
              <w:rPr>
                <w:rFonts w:ascii="Times New Roman" w:eastAsia="Arial Unicode MS" w:hAnsi="Times New Roman" w:cs="Times New Roman"/>
                <w:sz w:val="22"/>
                <w:szCs w:val="22"/>
                <w:bdr w:val="nil"/>
              </w:rPr>
              <w:t>Tiekėjas gali remtis kitų ūkio subjektų pajėgumais: reikalavimą turi atitikti visi kartu (šių ūkio subjektų pajėgumai gali būti sumuojami su tiekėjo pajėgumais);</w:t>
            </w:r>
          </w:p>
          <w:p w14:paraId="64B7B7BF" w14:textId="77777777" w:rsidR="0034710E" w:rsidRPr="008800B4" w:rsidRDefault="0034710E" w:rsidP="0034710E">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r w:rsidRPr="008800B4">
              <w:rPr>
                <w:rFonts w:ascii="Times New Roman" w:eastAsia="Arial Unicode MS" w:hAnsi="Times New Roman" w:cs="Times New Roman"/>
                <w:sz w:val="22"/>
                <w:szCs w:val="22"/>
                <w:bdr w:val="nil"/>
              </w:rPr>
              <w:t>Subtiekėjams šis reikalavimas nenustatomas.</w:t>
            </w:r>
          </w:p>
          <w:p w14:paraId="72697670" w14:textId="58C70DF9" w:rsidR="0034710E" w:rsidRPr="002A4C4C" w:rsidRDefault="002A7D30" w:rsidP="0034710E">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r w:rsidRPr="002A7D30">
              <w:rPr>
                <w:rFonts w:ascii="Times New Roman" w:eastAsia="Arial Unicode MS" w:hAnsi="Times New Roman" w:cs="Times New Roman"/>
                <w:sz w:val="22"/>
                <w:szCs w:val="22"/>
                <w:bdr w:val="nil"/>
              </w:rPr>
              <w:t>Tiekėjas gali remtis kitų ūkio subjektų pajėgumais tik tuo atveju, jeigu tie subjektai (jų darbuotojai) patys vykdys tą pirkimo sutarties dalį, kuriai reikia jų turimų pajėgumų.</w:t>
            </w:r>
          </w:p>
        </w:tc>
      </w:tr>
      <w:tr w:rsidR="00B116CE" w:rsidRPr="009956D4" w14:paraId="214EF688" w14:textId="77777777" w:rsidTr="009A1DE3">
        <w:tc>
          <w:tcPr>
            <w:tcW w:w="815" w:type="dxa"/>
            <w:tcBorders>
              <w:top w:val="single" w:sz="4" w:space="0" w:color="000000"/>
              <w:left w:val="single" w:sz="4" w:space="0" w:color="000000"/>
              <w:bottom w:val="single" w:sz="4" w:space="0" w:color="000000"/>
              <w:right w:val="single" w:sz="4" w:space="0" w:color="000000"/>
            </w:tcBorders>
          </w:tcPr>
          <w:p w14:paraId="0C5A16A1" w14:textId="08B05B2F" w:rsidR="00B116CE" w:rsidRPr="00D63679" w:rsidRDefault="002932BE" w:rsidP="00B116CE">
            <w:pPr>
              <w:pBdr>
                <w:top w:val="nil"/>
                <w:left w:val="nil"/>
                <w:bottom w:val="nil"/>
                <w:right w:val="nil"/>
                <w:between w:val="nil"/>
                <w:bar w:val="nil"/>
              </w:pBdr>
              <w:spacing w:after="0" w:line="240" w:lineRule="auto"/>
              <w:ind w:left="360"/>
              <w:jc w:val="center"/>
              <w:rPr>
                <w:rFonts w:ascii="Times New Roman" w:eastAsia="Arial Unicode MS" w:hAnsi="Times New Roman" w:cs="Times New Roman"/>
                <w:bdr w:val="nil"/>
              </w:rPr>
            </w:pPr>
            <w:r>
              <w:rPr>
                <w:rFonts w:ascii="Times New Roman" w:eastAsia="Arial Unicode MS" w:hAnsi="Times New Roman" w:cs="Times New Roman"/>
                <w:bdr w:val="nil"/>
              </w:rPr>
              <w:t>2</w:t>
            </w:r>
            <w:r w:rsidR="00B116CE">
              <w:rPr>
                <w:rFonts w:ascii="Times New Roman" w:eastAsia="Arial Unicode MS" w:hAnsi="Times New Roman" w:cs="Times New Roman"/>
                <w:bdr w:val="nil"/>
              </w:rPr>
              <w:t>.</w:t>
            </w:r>
          </w:p>
        </w:tc>
        <w:tc>
          <w:tcPr>
            <w:tcW w:w="2724" w:type="dxa"/>
            <w:tcBorders>
              <w:top w:val="single" w:sz="4" w:space="0" w:color="000000"/>
              <w:left w:val="single" w:sz="4" w:space="0" w:color="000000"/>
              <w:bottom w:val="single" w:sz="4" w:space="0" w:color="000000"/>
              <w:right w:val="single" w:sz="4" w:space="0" w:color="000000"/>
            </w:tcBorders>
          </w:tcPr>
          <w:p w14:paraId="0615972C" w14:textId="77777777" w:rsidR="00B116CE" w:rsidRPr="008800B4" w:rsidRDefault="00B116CE" w:rsidP="00B116CE">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r w:rsidRPr="008800B4">
              <w:rPr>
                <w:rFonts w:ascii="Times New Roman" w:eastAsia="Arial Unicode MS" w:hAnsi="Times New Roman" w:cs="Times New Roman"/>
                <w:sz w:val="22"/>
                <w:szCs w:val="22"/>
                <w:bdr w:val="nil"/>
                <w:lang w:eastAsia="en-US"/>
              </w:rPr>
              <w:t>Tiekėjas, pirkimo sutarties vykdymui, privalo turėti kvalifikuotus specialistus:</w:t>
            </w:r>
          </w:p>
          <w:p w14:paraId="2DA8DA70" w14:textId="3F5FEA9F" w:rsidR="00B116CE" w:rsidRPr="008800B4" w:rsidRDefault="005B4A44" w:rsidP="00B116CE">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r>
              <w:rPr>
                <w:rFonts w:ascii="Times New Roman" w:eastAsia="Arial Unicode MS" w:hAnsi="Times New Roman" w:cs="Times New Roman"/>
                <w:sz w:val="22"/>
                <w:szCs w:val="22"/>
                <w:bdr w:val="nil"/>
                <w:lang w:eastAsia="en-US"/>
              </w:rPr>
              <w:t>1</w:t>
            </w:r>
            <w:r w:rsidR="00B116CE" w:rsidRPr="008800B4">
              <w:rPr>
                <w:rFonts w:ascii="Times New Roman" w:eastAsia="Arial Unicode MS" w:hAnsi="Times New Roman" w:cs="Times New Roman"/>
                <w:sz w:val="22"/>
                <w:szCs w:val="22"/>
                <w:bdr w:val="nil"/>
                <w:lang w:eastAsia="en-US"/>
              </w:rPr>
              <w:t xml:space="preserve">. ne mažiau kaip vieną </w:t>
            </w:r>
            <w:r w:rsidR="00B116CE" w:rsidRPr="00C7778E">
              <w:rPr>
                <w:rFonts w:ascii="Times New Roman" w:eastAsia="Arial Unicode MS" w:hAnsi="Times New Roman" w:cs="Times New Roman"/>
                <w:sz w:val="22"/>
                <w:szCs w:val="22"/>
                <w:bdr w:val="nil"/>
                <w:lang w:eastAsia="en-US"/>
              </w:rPr>
              <w:t xml:space="preserve">kvalifikuotą </w:t>
            </w:r>
            <w:r w:rsidR="00D47881" w:rsidRPr="00C7778E">
              <w:rPr>
                <w:rFonts w:ascii="Times New Roman" w:eastAsia="Arial Unicode MS" w:hAnsi="Times New Roman" w:cs="Times New Roman"/>
                <w:sz w:val="22"/>
                <w:szCs w:val="22"/>
                <w:bdr w:val="nil"/>
                <w:lang w:eastAsia="en-US"/>
              </w:rPr>
              <w:t>ne</w:t>
            </w:r>
            <w:r w:rsidR="00B116CE" w:rsidRPr="00C7778E">
              <w:rPr>
                <w:rFonts w:ascii="Times New Roman" w:eastAsia="Arial Unicode MS" w:hAnsi="Times New Roman" w:cs="Times New Roman"/>
                <w:sz w:val="22"/>
                <w:szCs w:val="22"/>
                <w:bdr w:val="nil"/>
                <w:lang w:eastAsia="en-US"/>
              </w:rPr>
              <w:t>ypatingo statinio projekto vadovą, statinių paskirties grupė Kiti inžineriniai statiniai, paskirtis - Kitos paskirties</w:t>
            </w:r>
            <w:r w:rsidR="00B20213" w:rsidRPr="00C7778E">
              <w:rPr>
                <w:rFonts w:ascii="Times New Roman" w:eastAsia="Arial Unicode MS" w:hAnsi="Times New Roman" w:cs="Times New Roman"/>
                <w:sz w:val="22"/>
                <w:szCs w:val="22"/>
                <w:bdr w:val="nil"/>
                <w:lang w:eastAsia="en-US"/>
              </w:rPr>
              <w:t>, kuris per paskutinius 3 metus iki pasiūlymų pateikimo termino pabaigos</w:t>
            </w:r>
            <w:r w:rsidR="007C1D18" w:rsidRPr="00C7778E">
              <w:rPr>
                <w:rFonts w:ascii="Times New Roman" w:eastAsia="Arial Unicode MS" w:hAnsi="Times New Roman" w:cs="Times New Roman"/>
                <w:sz w:val="22"/>
                <w:szCs w:val="22"/>
                <w:bdr w:val="nil"/>
                <w:lang w:eastAsia="en-US"/>
              </w:rPr>
              <w:t xml:space="preserve"> būtų </w:t>
            </w:r>
            <w:r w:rsidR="00C7778E" w:rsidRPr="00C7778E">
              <w:rPr>
                <w:rFonts w:ascii="Times New Roman" w:eastAsia="Arial Unicode MS" w:hAnsi="Times New Roman" w:cs="Times New Roman"/>
                <w:sz w:val="22"/>
                <w:szCs w:val="22"/>
                <w:bdr w:val="nil"/>
                <w:lang w:eastAsia="en-US"/>
              </w:rPr>
              <w:t xml:space="preserve">tinkamai </w:t>
            </w:r>
            <w:r w:rsidR="007C1D18" w:rsidRPr="00C7778E">
              <w:rPr>
                <w:rFonts w:ascii="Times New Roman" w:eastAsia="Arial Unicode MS" w:hAnsi="Times New Roman" w:cs="Times New Roman"/>
                <w:sz w:val="22"/>
                <w:szCs w:val="22"/>
                <w:bdr w:val="nil"/>
                <w:lang w:eastAsia="en-US"/>
              </w:rPr>
              <w:t>parengęs vandens gerinimo įrenginių</w:t>
            </w:r>
            <w:r w:rsidR="007C1D18" w:rsidRPr="002932BE">
              <w:rPr>
                <w:rFonts w:ascii="Times New Roman" w:eastAsia="Arial Unicode MS" w:hAnsi="Times New Roman" w:cs="Times New Roman"/>
                <w:sz w:val="22"/>
                <w:szCs w:val="22"/>
                <w:bdr w:val="nil"/>
                <w:lang w:eastAsia="en-US"/>
              </w:rPr>
              <w:t xml:space="preserve"> </w:t>
            </w:r>
            <w:r w:rsidR="00367BCE">
              <w:rPr>
                <w:rFonts w:ascii="Times New Roman" w:eastAsia="Arial Unicode MS" w:hAnsi="Times New Roman" w:cs="Times New Roman"/>
                <w:sz w:val="22"/>
                <w:szCs w:val="22"/>
                <w:bdr w:val="nil"/>
                <w:lang w:eastAsia="en-US"/>
              </w:rPr>
              <w:lastRenderedPageBreak/>
              <w:t xml:space="preserve">kapitalinio </w:t>
            </w:r>
            <w:r w:rsidR="007C1D18" w:rsidRPr="002932BE">
              <w:rPr>
                <w:rFonts w:ascii="Times New Roman" w:eastAsia="Arial Unicode MS" w:hAnsi="Times New Roman" w:cs="Times New Roman"/>
                <w:sz w:val="22"/>
                <w:szCs w:val="22"/>
                <w:bdr w:val="nil"/>
                <w:lang w:eastAsia="en-US"/>
              </w:rPr>
              <w:t>remonto, rekonstrukcijos ar naujos statybos</w:t>
            </w:r>
            <w:r w:rsidR="00367BCE">
              <w:rPr>
                <w:rFonts w:ascii="Times New Roman" w:eastAsia="Arial Unicode MS" w:hAnsi="Times New Roman" w:cs="Times New Roman"/>
                <w:sz w:val="22"/>
                <w:szCs w:val="22"/>
                <w:bdr w:val="nil"/>
                <w:lang w:eastAsia="en-US"/>
              </w:rPr>
              <w:t xml:space="preserve"> techninį projektą ar techninį darbo projektą.</w:t>
            </w:r>
          </w:p>
          <w:p w14:paraId="7544C915" w14:textId="01DC7BD6" w:rsidR="00B116CE" w:rsidRPr="008800B4" w:rsidRDefault="000F4FD9" w:rsidP="00B116CE">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r>
              <w:rPr>
                <w:rFonts w:ascii="Times New Roman" w:eastAsia="Arial Unicode MS" w:hAnsi="Times New Roman" w:cs="Times New Roman"/>
                <w:sz w:val="22"/>
                <w:szCs w:val="22"/>
                <w:bdr w:val="nil"/>
                <w:lang w:eastAsia="en-US"/>
              </w:rPr>
              <w:t>2</w:t>
            </w:r>
            <w:r w:rsidR="00B116CE" w:rsidRPr="008800B4">
              <w:rPr>
                <w:rFonts w:ascii="Times New Roman" w:eastAsia="Arial Unicode MS" w:hAnsi="Times New Roman" w:cs="Times New Roman"/>
                <w:sz w:val="22"/>
                <w:szCs w:val="22"/>
                <w:bdr w:val="nil"/>
                <w:lang w:eastAsia="en-US"/>
              </w:rPr>
              <w:t xml:space="preserve">. ne mažiau kaip vieną </w:t>
            </w:r>
            <w:r>
              <w:rPr>
                <w:rFonts w:ascii="Times New Roman" w:eastAsia="Arial Unicode MS" w:hAnsi="Times New Roman" w:cs="Times New Roman"/>
                <w:sz w:val="22"/>
                <w:szCs w:val="22"/>
                <w:bdr w:val="nil"/>
                <w:lang w:eastAsia="en-US"/>
              </w:rPr>
              <w:t>ne</w:t>
            </w:r>
            <w:r w:rsidR="00B116CE" w:rsidRPr="008800B4">
              <w:rPr>
                <w:rFonts w:ascii="Times New Roman" w:eastAsia="Arial Unicode MS" w:hAnsi="Times New Roman" w:cs="Times New Roman"/>
                <w:sz w:val="22"/>
                <w:szCs w:val="22"/>
                <w:bdr w:val="nil"/>
                <w:lang w:eastAsia="en-US"/>
              </w:rPr>
              <w:t>ypatingojo statinio statybos vadovą, statinių paskirties grupė Kiti inžineriniai statiniai, paskirtis - Kitos paskirties.</w:t>
            </w:r>
          </w:p>
          <w:p w14:paraId="4851E1C5" w14:textId="77777777" w:rsidR="00B116CE" w:rsidRPr="008800B4" w:rsidRDefault="00B116CE" w:rsidP="00B116CE">
            <w:pPr>
              <w:pBdr>
                <w:top w:val="nil"/>
                <w:left w:val="nil"/>
                <w:bottom w:val="nil"/>
                <w:right w:val="nil"/>
                <w:between w:val="nil"/>
                <w:bar w:val="nil"/>
              </w:pBdr>
              <w:spacing w:after="0" w:line="240" w:lineRule="auto"/>
              <w:jc w:val="both"/>
              <w:rPr>
                <w:rFonts w:ascii="Times New Roman" w:hAnsi="Times New Roman" w:cs="Times New Roman"/>
                <w:sz w:val="22"/>
                <w:szCs w:val="22"/>
                <w:bdr w:val="nil"/>
              </w:rPr>
            </w:pPr>
          </w:p>
          <w:p w14:paraId="084F1B5C" w14:textId="4E860F0D" w:rsidR="00B116CE" w:rsidRPr="008800B4" w:rsidRDefault="00B116CE" w:rsidP="00B116CE">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r w:rsidRPr="008800B4">
              <w:rPr>
                <w:rFonts w:ascii="Times New Roman" w:eastAsia="Arial Unicode MS" w:hAnsi="Times New Roman" w:cs="Times New Roman"/>
                <w:sz w:val="22"/>
                <w:szCs w:val="22"/>
                <w:bdr w:val="nil"/>
                <w:lang w:eastAsia="en-US"/>
              </w:rPr>
              <w:t>Tas pats asmuo gali vykdyti kelių specialistų funkcijas, jei jis atitinka (turi reikiamą kvalifikaciją) atitinkamus kvalifikacijos reikalavimus dėl tų pareigų, į kurias būtų siūlomas.</w:t>
            </w:r>
          </w:p>
          <w:p w14:paraId="7722E13F" w14:textId="5DD95543" w:rsidR="00B116CE" w:rsidRPr="00C977EC" w:rsidRDefault="00B116CE" w:rsidP="00B116CE">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r w:rsidRPr="008800B4">
              <w:rPr>
                <w:rFonts w:ascii="Times New Roman" w:hAnsi="Times New Roman" w:cs="Times New Roman"/>
                <w:sz w:val="22"/>
                <w:szCs w:val="22"/>
              </w:rPr>
              <w:t xml:space="preserve">Tiekėjo siūlomų specialistų atestatai atitiks reikalavimus ir tuo atveju, jei jie apims daugiau statinių paskirties grupių ar paskirčių, arba bus aukštesnės kategorijos nei reikalaujama. </w:t>
            </w:r>
          </w:p>
        </w:tc>
        <w:tc>
          <w:tcPr>
            <w:tcW w:w="3402" w:type="dxa"/>
            <w:tcBorders>
              <w:top w:val="single" w:sz="4" w:space="0" w:color="000000"/>
              <w:left w:val="single" w:sz="4" w:space="0" w:color="000000"/>
              <w:bottom w:val="single" w:sz="4" w:space="0" w:color="000000"/>
              <w:right w:val="single" w:sz="4" w:space="0" w:color="000000"/>
            </w:tcBorders>
          </w:tcPr>
          <w:p w14:paraId="002F97C1" w14:textId="77777777" w:rsidR="00B116CE" w:rsidRPr="00AA6098" w:rsidRDefault="00B116CE" w:rsidP="00B116CE">
            <w:pPr>
              <w:pBdr>
                <w:top w:val="nil"/>
                <w:left w:val="nil"/>
                <w:bottom w:val="nil"/>
                <w:right w:val="nil"/>
                <w:between w:val="nil"/>
                <w:bar w:val="nil"/>
              </w:pBdr>
              <w:spacing w:after="0" w:line="240" w:lineRule="auto"/>
              <w:jc w:val="both"/>
              <w:rPr>
                <w:rFonts w:ascii="Times New Roman" w:eastAsia="Arial Unicode MS" w:hAnsi="Times New Roman" w:cs="Times New Roman"/>
                <w:b/>
                <w:bCs/>
                <w:sz w:val="22"/>
                <w:szCs w:val="22"/>
                <w:bdr w:val="nil"/>
              </w:rPr>
            </w:pPr>
            <w:r w:rsidRPr="00AA6098">
              <w:rPr>
                <w:rFonts w:ascii="Times New Roman" w:eastAsia="Arial Unicode MS" w:hAnsi="Times New Roman" w:cs="Times New Roman"/>
                <w:b/>
                <w:bCs/>
                <w:sz w:val="22"/>
                <w:szCs w:val="22"/>
                <w:bdr w:val="nil"/>
              </w:rPr>
              <w:lastRenderedPageBreak/>
              <w:t>Pateikiama su pasiūlymu: EBVPD ir</w:t>
            </w:r>
          </w:p>
          <w:p w14:paraId="3CDD6EAD" w14:textId="680015BA" w:rsidR="00B116CE" w:rsidRPr="00AA6098" w:rsidRDefault="00B116CE" w:rsidP="00B116CE">
            <w:pPr>
              <w:pBdr>
                <w:top w:val="nil"/>
                <w:left w:val="nil"/>
                <w:bottom w:val="nil"/>
                <w:right w:val="nil"/>
                <w:between w:val="nil"/>
                <w:bar w:val="nil"/>
              </w:pBdr>
              <w:spacing w:after="0" w:line="240" w:lineRule="auto"/>
              <w:jc w:val="both"/>
              <w:rPr>
                <w:rFonts w:ascii="Times New Roman" w:eastAsia="Arial Unicode MS" w:hAnsi="Times New Roman" w:cs="Times New Roman"/>
                <w:bCs/>
                <w:sz w:val="22"/>
                <w:szCs w:val="22"/>
                <w:bdr w:val="nil"/>
              </w:rPr>
            </w:pPr>
            <w:r w:rsidRPr="00AA6098">
              <w:rPr>
                <w:rFonts w:ascii="Times New Roman" w:eastAsia="Arial Unicode MS" w:hAnsi="Times New Roman" w:cs="Times New Roman"/>
                <w:bCs/>
                <w:sz w:val="22"/>
                <w:szCs w:val="22"/>
                <w:bdr w:val="nil"/>
              </w:rPr>
              <w:t>Tiekėjo patvirtintas specialistų (-o), kurie (-is) bus atsakingi (-as) už pirkimo sutarties vykdymą, sąrašas (</w:t>
            </w:r>
            <w:r w:rsidRPr="00532AC1">
              <w:rPr>
                <w:rFonts w:ascii="Times New Roman" w:eastAsia="Arial Unicode MS" w:hAnsi="Times New Roman" w:cs="Times New Roman"/>
                <w:bCs/>
                <w:sz w:val="22"/>
                <w:szCs w:val="22"/>
                <w:bdr w:val="nil"/>
              </w:rPr>
              <w:t>Pirkimo sąlygų priedas Nr. 8),</w:t>
            </w:r>
            <w:r w:rsidRPr="00AA6098">
              <w:rPr>
                <w:rFonts w:ascii="Times New Roman" w:eastAsia="Arial Unicode MS" w:hAnsi="Times New Roman" w:cs="Times New Roman"/>
                <w:bCs/>
                <w:sz w:val="22"/>
                <w:szCs w:val="22"/>
                <w:bdr w:val="nil"/>
              </w:rPr>
              <w:t xml:space="preserve"> kuriame nurodomi specialisto vardas, pavardė, darbovietė, jo pareigos, vykdant pirkimo sutartį.</w:t>
            </w:r>
          </w:p>
          <w:p w14:paraId="15EBB918" w14:textId="77777777" w:rsidR="00B116CE" w:rsidRPr="002A4C4C" w:rsidRDefault="00B116CE" w:rsidP="00B116CE">
            <w:pPr>
              <w:pBdr>
                <w:top w:val="nil"/>
                <w:left w:val="nil"/>
                <w:bottom w:val="nil"/>
                <w:right w:val="nil"/>
                <w:between w:val="nil"/>
                <w:bar w:val="nil"/>
              </w:pBdr>
              <w:spacing w:after="0" w:line="240" w:lineRule="auto"/>
              <w:jc w:val="both"/>
              <w:rPr>
                <w:rFonts w:ascii="Times New Roman" w:eastAsia="Arial Unicode MS" w:hAnsi="Times New Roman" w:cs="Times New Roman"/>
                <w:b/>
                <w:sz w:val="22"/>
                <w:szCs w:val="22"/>
                <w:bdr w:val="nil"/>
              </w:rPr>
            </w:pPr>
            <w:r w:rsidRPr="002A4C4C">
              <w:rPr>
                <w:rFonts w:ascii="Times New Roman" w:eastAsia="Arial Unicode MS" w:hAnsi="Times New Roman" w:cs="Times New Roman"/>
                <w:b/>
                <w:i/>
                <w:iCs/>
                <w:sz w:val="22"/>
                <w:szCs w:val="22"/>
                <w:bdr w:val="nil"/>
              </w:rPr>
              <w:t>Dokumentai, kuriuos turės pateikti galimas laimėtojas:</w:t>
            </w:r>
          </w:p>
          <w:p w14:paraId="0F289235" w14:textId="77777777" w:rsidR="00B116CE" w:rsidRPr="002A4C4C" w:rsidRDefault="00B116CE" w:rsidP="00B116CE">
            <w:pPr>
              <w:pBdr>
                <w:top w:val="nil"/>
                <w:left w:val="nil"/>
                <w:bottom w:val="nil"/>
                <w:right w:val="nil"/>
                <w:between w:val="nil"/>
                <w:bar w:val="nil"/>
              </w:pBdr>
              <w:spacing w:after="0" w:line="240" w:lineRule="auto"/>
              <w:rPr>
                <w:rFonts w:ascii="Times New Roman" w:eastAsia="Lucida Sans Unicode" w:hAnsi="Times New Roman" w:cs="Times New Roman"/>
                <w:sz w:val="22"/>
                <w:szCs w:val="22"/>
                <w:bdr w:val="nil"/>
                <w:lang w:eastAsia="en-US"/>
              </w:rPr>
            </w:pPr>
            <w:r w:rsidRPr="002A4C4C">
              <w:rPr>
                <w:rFonts w:ascii="Times New Roman" w:eastAsia="Lucida Sans Unicode" w:hAnsi="Times New Roman" w:cs="Times New Roman"/>
                <w:sz w:val="22"/>
                <w:szCs w:val="22"/>
                <w:bdr w:val="nil"/>
                <w:lang w:eastAsia="en-US"/>
              </w:rPr>
              <w:t xml:space="preserve">1. Siūlomo specialisto pasirašyta deklaracija, kurioje jis įsipareigoja vykdyti pirkimo sutartį (tais </w:t>
            </w:r>
            <w:r w:rsidRPr="002A4C4C">
              <w:rPr>
                <w:rFonts w:ascii="Times New Roman" w:eastAsia="Lucida Sans Unicode" w:hAnsi="Times New Roman" w:cs="Times New Roman"/>
                <w:sz w:val="22"/>
                <w:szCs w:val="22"/>
                <w:bdr w:val="nil"/>
                <w:lang w:eastAsia="en-US"/>
              </w:rPr>
              <w:lastRenderedPageBreak/>
              <w:t xml:space="preserve">atvejais, kai specialistas pasiūlymo pateikimo metu nėra </w:t>
            </w:r>
            <w:r>
              <w:rPr>
                <w:rFonts w:ascii="Times New Roman" w:eastAsia="Lucida Sans Unicode" w:hAnsi="Times New Roman" w:cs="Times New Roman"/>
                <w:sz w:val="22"/>
                <w:szCs w:val="22"/>
                <w:bdr w:val="nil"/>
                <w:lang w:eastAsia="en-US"/>
              </w:rPr>
              <w:t>t</w:t>
            </w:r>
            <w:r w:rsidRPr="002A4C4C">
              <w:rPr>
                <w:rFonts w:ascii="Times New Roman" w:eastAsia="Lucida Sans Unicode" w:hAnsi="Times New Roman" w:cs="Times New Roman"/>
                <w:sz w:val="22"/>
                <w:szCs w:val="22"/>
                <w:bdr w:val="nil"/>
                <w:lang w:eastAsia="en-US"/>
              </w:rPr>
              <w:t>iekėjo darbuotojas).</w:t>
            </w:r>
          </w:p>
          <w:p w14:paraId="227DAF7B" w14:textId="77777777" w:rsidR="00B116CE" w:rsidRDefault="00B116CE" w:rsidP="00B116CE">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r w:rsidRPr="002A4C4C">
              <w:rPr>
                <w:rFonts w:ascii="Times New Roman" w:eastAsia="Arial Unicode MS" w:hAnsi="Times New Roman" w:cs="Times New Roman"/>
                <w:sz w:val="22"/>
                <w:szCs w:val="22"/>
                <w:bdr w:val="nil"/>
                <w:lang w:eastAsia="en-US"/>
              </w:rPr>
              <w:t>2. Lietuvos Respublikos ir trečiųjų šalių piliečiams ir kitiems fiziniams asmenims - statinių statybos techninės veiklos pagrindinių sričių vadovams - (išskyrus užsienio šalies specialistus*) SSVA (iki 2022-04-30 SPSC) ir/ar Architektų rūmų</w:t>
            </w:r>
            <w:r w:rsidRPr="002A4C4C">
              <w:rPr>
                <w:rFonts w:ascii="Times New Roman" w:hAnsi="Times New Roman" w:cs="Times New Roman"/>
                <w:sz w:val="22"/>
                <w:szCs w:val="22"/>
                <w:bdr w:val="nil"/>
              </w:rPr>
              <w:t xml:space="preserve"> </w:t>
            </w:r>
            <w:r w:rsidRPr="002A4C4C">
              <w:rPr>
                <w:rFonts w:ascii="Times New Roman" w:eastAsia="Arial Unicode MS" w:hAnsi="Times New Roman" w:cs="Times New Roman"/>
                <w:sz w:val="22"/>
                <w:szCs w:val="22"/>
                <w:bdr w:val="nil"/>
                <w:lang w:eastAsia="en-US"/>
              </w:rPr>
              <w:t>išduoti kvalifikacijos atestatai ar užsienio šalies specialistams* išduoti teisės pripažinimo dokumentai, arba užsienio šalies specialistams* išduoti dokumentai, patvirtinantys turimą kvalifikaciją kilmės šalyje, arba nuorodos į nacionalines duomenų bazes bet kurioje valstybėje narėje, prie kurių pirkimo vykdytojas turės galimybę tiesiogiai ir neatlygintinai prisijungęs susipažinti su reikalaujamais dokumentais ir (ar) informacija.</w:t>
            </w:r>
          </w:p>
          <w:p w14:paraId="695DE78F" w14:textId="7927BA0A" w:rsidR="000F4FD9" w:rsidRDefault="000F4FD9" w:rsidP="00B116CE">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r>
              <w:rPr>
                <w:rFonts w:ascii="Times New Roman" w:eastAsia="Arial Unicode MS" w:hAnsi="Times New Roman" w:cs="Times New Roman"/>
                <w:sz w:val="22"/>
                <w:szCs w:val="22"/>
                <w:bdr w:val="nil"/>
                <w:lang w:eastAsia="en-US"/>
              </w:rPr>
              <w:t xml:space="preserve">3. Projekto vadovo patirčiai pagrįsti pateikiamas parengtų techninių projektų ar techninių darbo projektų sąrašas bei užsakovo patvirtinimas, kad projektai </w:t>
            </w:r>
            <w:r w:rsidR="00C7778E">
              <w:rPr>
                <w:rFonts w:ascii="Times New Roman" w:eastAsia="Arial Unicode MS" w:hAnsi="Times New Roman" w:cs="Times New Roman"/>
                <w:sz w:val="22"/>
                <w:szCs w:val="22"/>
                <w:bdr w:val="nil"/>
                <w:lang w:eastAsia="en-US"/>
              </w:rPr>
              <w:t>buvo parengti tinkamai ir laiku.</w:t>
            </w:r>
          </w:p>
          <w:p w14:paraId="5D0A33C2" w14:textId="77777777" w:rsidR="00B116CE" w:rsidRPr="002A4C4C" w:rsidRDefault="00B116CE" w:rsidP="00B116CE">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p>
          <w:p w14:paraId="59659C0E" w14:textId="421A833B" w:rsidR="00B116CE" w:rsidRPr="002A4C4C" w:rsidRDefault="00B116CE" w:rsidP="00B116CE">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r w:rsidRPr="002A4C4C">
              <w:rPr>
                <w:rFonts w:ascii="Times New Roman" w:eastAsia="Arial Unicode MS" w:hAnsi="Times New Roman" w:cs="Times New Roman"/>
                <w:sz w:val="22"/>
                <w:szCs w:val="22"/>
                <w:bdr w:val="nil"/>
                <w:lang w:eastAsia="en-US"/>
              </w:rPr>
              <w:t xml:space="preserve">*Užsienio šalies specialistai – Europos Sąjungos valstybės narių, Šveicarijos Konfederacijos arba valstybių, pasirašiusių Europos ekonominės erdvės sutartį, piliečiai ir kiti fiziniai asmenys, kurie naudojasi Europos Sąjungos teisės aktuose jiems suteiktomis judėjimo valstybėse narėse teisėmis - turi teisę eiti </w:t>
            </w:r>
            <w:r w:rsidR="00CF3FF9">
              <w:rPr>
                <w:rFonts w:ascii="Times New Roman" w:eastAsia="Arial Unicode MS" w:hAnsi="Times New Roman" w:cs="Times New Roman"/>
                <w:sz w:val="22"/>
                <w:szCs w:val="22"/>
                <w:bdr w:val="nil"/>
                <w:lang w:eastAsia="en-US"/>
              </w:rPr>
              <w:t>ne</w:t>
            </w:r>
            <w:r w:rsidRPr="002A4C4C">
              <w:rPr>
                <w:rFonts w:ascii="Times New Roman" w:eastAsia="Arial Unicode MS" w:hAnsi="Times New Roman" w:cs="Times New Roman"/>
                <w:sz w:val="22"/>
                <w:szCs w:val="22"/>
                <w:bdr w:val="nil"/>
                <w:lang w:eastAsia="en-US"/>
              </w:rPr>
              <w:t>ypatingojo statini</w:t>
            </w:r>
            <w:r w:rsidR="00F50E48">
              <w:rPr>
                <w:rFonts w:ascii="Times New Roman" w:eastAsia="Arial Unicode MS" w:hAnsi="Times New Roman" w:cs="Times New Roman"/>
                <w:sz w:val="22"/>
                <w:szCs w:val="22"/>
                <w:bdr w:val="nil"/>
                <w:lang w:eastAsia="en-US"/>
              </w:rPr>
              <w:t>o</w:t>
            </w:r>
            <w:r w:rsidRPr="002A4C4C">
              <w:rPr>
                <w:rFonts w:ascii="Times New Roman" w:eastAsia="Arial Unicode MS" w:hAnsi="Times New Roman" w:cs="Times New Roman"/>
                <w:sz w:val="22"/>
                <w:szCs w:val="22"/>
                <w:bdr w:val="nil"/>
                <w:lang w:eastAsia="en-US"/>
              </w:rPr>
              <w:t xml:space="preserve"> statybos vadovo</w:t>
            </w:r>
            <w:r w:rsidR="00F50E48">
              <w:rPr>
                <w:rFonts w:ascii="Times New Roman" w:eastAsia="Arial Unicode MS" w:hAnsi="Times New Roman" w:cs="Times New Roman"/>
                <w:sz w:val="22"/>
                <w:szCs w:val="22"/>
                <w:bdr w:val="nil"/>
                <w:lang w:eastAsia="en-US"/>
              </w:rPr>
              <w:t>, neypatingojo statinio projekto vadovo</w:t>
            </w:r>
            <w:r w:rsidRPr="002A4C4C">
              <w:rPr>
                <w:rFonts w:ascii="Times New Roman" w:eastAsia="Arial Unicode MS" w:hAnsi="Times New Roman" w:cs="Times New Roman"/>
                <w:sz w:val="22"/>
                <w:szCs w:val="22"/>
                <w:bdr w:val="nil"/>
                <w:lang w:eastAsia="en-US"/>
              </w:rPr>
              <w:t xml:space="preserve"> pareigas, pripažinus jų kilmės valstybėje turimą teisę eiti analogiškų statinių statybos vadovo /</w:t>
            </w:r>
            <w:r w:rsidR="00961297">
              <w:rPr>
                <w:rFonts w:ascii="Times New Roman" w:eastAsia="Arial Unicode MS" w:hAnsi="Times New Roman" w:cs="Times New Roman"/>
                <w:sz w:val="22"/>
                <w:szCs w:val="22"/>
                <w:bdr w:val="nil"/>
                <w:lang w:eastAsia="en-US"/>
              </w:rPr>
              <w:t>projekto</w:t>
            </w:r>
            <w:r w:rsidRPr="002A4C4C">
              <w:rPr>
                <w:rFonts w:ascii="Times New Roman" w:eastAsia="Arial Unicode MS" w:hAnsi="Times New Roman" w:cs="Times New Roman"/>
                <w:sz w:val="22"/>
                <w:szCs w:val="22"/>
                <w:bdr w:val="nil"/>
                <w:lang w:eastAsia="en-US"/>
              </w:rPr>
              <w:t xml:space="preserve"> vadovo pareigas. </w:t>
            </w:r>
          </w:p>
          <w:p w14:paraId="2A20A931" w14:textId="77777777" w:rsidR="00B116CE" w:rsidRPr="002A4C4C" w:rsidRDefault="00B116CE" w:rsidP="00B116CE">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r w:rsidRPr="002A4C4C">
              <w:rPr>
                <w:rFonts w:ascii="Times New Roman" w:eastAsia="Arial Unicode MS" w:hAnsi="Times New Roman" w:cs="Times New Roman"/>
                <w:sz w:val="22"/>
                <w:szCs w:val="22"/>
                <w:bdr w:val="nil"/>
                <w:lang w:eastAsia="en-US"/>
              </w:rPr>
              <w:t xml:space="preserve">Užsienio šalies specialisto turimos kvalifikacijos patvirtinimo dokumentai Lietuvoje gali būti išduoti ir po pasiūlymų pateikimo </w:t>
            </w:r>
            <w:r w:rsidRPr="002A4C4C">
              <w:rPr>
                <w:rFonts w:ascii="Times New Roman" w:eastAsia="Arial Unicode MS" w:hAnsi="Times New Roman" w:cs="Times New Roman"/>
                <w:sz w:val="22"/>
                <w:szCs w:val="22"/>
                <w:bdr w:val="nil"/>
                <w:lang w:eastAsia="en-US"/>
              </w:rPr>
              <w:lastRenderedPageBreak/>
              <w:t>datos, tačiau pačią teisę specialistas kilmės šalyje turi būti įgijęs iki pasiūlymų pateikimo termino pabaigos. Teisės pripažinimo dokumentai turi būti gauti iki pirkimo sutarties pasirašymo. Užsienio šalies specialistai turi pareigą kreiptis į SSVA ir gauti teisės pripažinimo dokumentą. Užsienio šalies specialistai turi siekti teisės pripažinimo dokumentą gauti per įmanomai trumpiausią laiką, t. y., iš anksto parengti ir operatyviai pateikti SSVA visus reikiamus dokumentus, esant poreikiui juos nedelsiant tikslinti, aktyviai bendradarbiauti.</w:t>
            </w:r>
          </w:p>
          <w:p w14:paraId="42078A0D" w14:textId="77777777" w:rsidR="00B116CE" w:rsidRPr="002A4C4C" w:rsidRDefault="00B116CE" w:rsidP="00B116CE">
            <w:pPr>
              <w:jc w:val="both"/>
              <w:rPr>
                <w:rFonts w:ascii="Times New Roman" w:hAnsi="Times New Roman" w:cs="Times New Roman"/>
                <w:sz w:val="22"/>
                <w:szCs w:val="22"/>
              </w:rPr>
            </w:pPr>
            <w:r w:rsidRPr="002A4C4C">
              <w:rPr>
                <w:rFonts w:ascii="Times New Roman" w:hAnsi="Times New Roman" w:cs="Times New Roman"/>
                <w:sz w:val="22"/>
                <w:szCs w:val="22"/>
              </w:rPr>
              <w:t xml:space="preserve">Jei Pasiūlymą teikia šiame punkte nurodytas užsienio Tiekėjas, turintis teisę vykdyti atitinkamus darbus ne Lietuvos Respublikoje, gali būti pateiktos patvirtinančių dokumentų, jog fizinis asmuo kreipėsi į VšĮ Statybos sektoriaus vystymo agentūrą dėl teisės pripažinimo dokumento išdavimo (kaip tai numatyta STR 1.02.01:2017 VIII ir IX skyriuose) skaitmeninės kopijos. Tokiu atveju, kai užsienio Tiekėjas įrodymui pateikia ne teisės pripažinimo dokumentą, o kitus dokumentus, teisės pripažinimo dokumentą jis privalės pateiki per Pirkimo vykdytojo nustatytą protingą terminą. </w:t>
            </w:r>
          </w:p>
          <w:p w14:paraId="3647F8FA" w14:textId="7D0D7BE0" w:rsidR="00B116CE" w:rsidRPr="002A4C4C" w:rsidRDefault="00B116CE" w:rsidP="00B116CE">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r w:rsidRPr="002A4C4C">
              <w:rPr>
                <w:rFonts w:ascii="Times New Roman" w:hAnsi="Times New Roman" w:cs="Times New Roman"/>
                <w:sz w:val="22"/>
                <w:szCs w:val="22"/>
              </w:rPr>
              <w:t xml:space="preserve">Nustatydamas terminą, </w:t>
            </w:r>
            <w:r w:rsidR="00434281">
              <w:rPr>
                <w:rFonts w:ascii="Times New Roman" w:hAnsi="Times New Roman" w:cs="Times New Roman"/>
                <w:sz w:val="22"/>
                <w:szCs w:val="22"/>
              </w:rPr>
              <w:t>Perkantysis subjektas</w:t>
            </w:r>
            <w:r w:rsidRPr="002A4C4C">
              <w:rPr>
                <w:rFonts w:ascii="Times New Roman" w:hAnsi="Times New Roman" w:cs="Times New Roman"/>
                <w:sz w:val="22"/>
                <w:szCs w:val="22"/>
              </w:rPr>
              <w:t xml:space="preserve"> atsižvelgs į teisės pripažinimo dokumentą išduodančio subjekto veiklą reglamentuojančių teisės aktų nustatytus terminus, tačiau tiekėjas turi siekti pripažinimo dokumentą gauti per įmanomai trumpiausią laiką, iš anksto parengti ir operatyviai pateikti pripažinimo dokumentą išduodančiai institucijai visus reikiamus dokumentus, </w:t>
            </w:r>
            <w:r w:rsidRPr="002A4C4C">
              <w:rPr>
                <w:rFonts w:ascii="Times New Roman" w:hAnsi="Times New Roman" w:cs="Times New Roman"/>
                <w:sz w:val="22"/>
                <w:szCs w:val="22"/>
              </w:rPr>
              <w:lastRenderedPageBreak/>
              <w:t>siekiant klausimą išspręsti per vieną iteraciją.</w:t>
            </w:r>
          </w:p>
          <w:p w14:paraId="02276A03" w14:textId="77777777" w:rsidR="00B116CE" w:rsidRPr="002A4C4C" w:rsidRDefault="00B116CE" w:rsidP="00B116CE">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p>
          <w:p w14:paraId="3D1AAABD" w14:textId="713982F5" w:rsidR="00B116CE" w:rsidRPr="002A4C4C" w:rsidRDefault="00B116CE" w:rsidP="00B116CE">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lang w:eastAsia="en-US"/>
              </w:rPr>
            </w:pPr>
            <w:r>
              <w:rPr>
                <w:rFonts w:ascii="Times New Roman" w:eastAsia="Arial Unicode MS" w:hAnsi="Times New Roman" w:cs="Times New Roman"/>
                <w:sz w:val="22"/>
                <w:szCs w:val="22"/>
                <w:bdr w:val="nil"/>
                <w:lang w:eastAsia="en-US"/>
              </w:rPr>
              <w:t>Perkan</w:t>
            </w:r>
            <w:r w:rsidR="000F38AF">
              <w:rPr>
                <w:rFonts w:ascii="Times New Roman" w:eastAsia="Arial Unicode MS" w:hAnsi="Times New Roman" w:cs="Times New Roman"/>
                <w:sz w:val="22"/>
                <w:szCs w:val="22"/>
                <w:bdr w:val="nil"/>
                <w:lang w:eastAsia="en-US"/>
              </w:rPr>
              <w:t>tysis subjektas</w:t>
            </w:r>
            <w:r w:rsidRPr="002A4C4C">
              <w:rPr>
                <w:rFonts w:ascii="Times New Roman" w:eastAsia="Arial Unicode MS" w:hAnsi="Times New Roman" w:cs="Times New Roman"/>
                <w:sz w:val="22"/>
                <w:szCs w:val="22"/>
                <w:bdr w:val="nil"/>
                <w:lang w:eastAsia="en-US"/>
              </w:rPr>
              <w:t xml:space="preserve"> informaciją apie Lietuvoje išduotus kvalifikacijos dokumentus pasitikrina SSVA registruose </w:t>
            </w:r>
            <w:hyperlink r:id="rId7" w:history="1">
              <w:r w:rsidRPr="002A4C4C">
                <w:rPr>
                  <w:rStyle w:val="Hyperlink"/>
                  <w:rFonts w:ascii="Times New Roman" w:eastAsia="Arial Unicode MS" w:hAnsi="Times New Roman" w:cs="Times New Roman"/>
                  <w:sz w:val="22"/>
                  <w:szCs w:val="22"/>
                  <w:bdr w:val="nil"/>
                  <w:lang w:eastAsia="en-US"/>
                </w:rPr>
                <w:t>https://www.ssva.lt/cms/registrai</w:t>
              </w:r>
            </w:hyperlink>
            <w:r w:rsidRPr="002A4C4C">
              <w:rPr>
                <w:rFonts w:ascii="Times New Roman" w:eastAsia="Arial Unicode MS" w:hAnsi="Times New Roman" w:cs="Times New Roman"/>
                <w:sz w:val="22"/>
                <w:szCs w:val="22"/>
                <w:bdr w:val="nil"/>
                <w:lang w:eastAsia="en-US"/>
              </w:rPr>
              <w:t>.</w:t>
            </w:r>
          </w:p>
          <w:p w14:paraId="10282806" w14:textId="4314F09A" w:rsidR="00B116CE" w:rsidRPr="00FE4708" w:rsidRDefault="00B116CE" w:rsidP="00B116CE">
            <w:pPr>
              <w:pBdr>
                <w:top w:val="nil"/>
                <w:left w:val="nil"/>
                <w:bottom w:val="nil"/>
                <w:right w:val="nil"/>
                <w:between w:val="nil"/>
                <w:bar w:val="nil"/>
              </w:pBdr>
              <w:spacing w:after="0" w:line="240" w:lineRule="auto"/>
              <w:jc w:val="both"/>
              <w:rPr>
                <w:rFonts w:ascii="Times New Roman" w:eastAsia="Arial Unicode MS" w:hAnsi="Times New Roman" w:cs="Times New Roman"/>
                <w:b/>
                <w:bCs/>
                <w:sz w:val="22"/>
                <w:szCs w:val="22"/>
                <w:bdr w:val="nil"/>
              </w:rPr>
            </w:pPr>
            <w:r w:rsidRPr="002A4C4C">
              <w:rPr>
                <w:rFonts w:ascii="Times New Roman" w:hAnsi="Times New Roman" w:cs="Times New Roman"/>
                <w:sz w:val="22"/>
                <w:szCs w:val="22"/>
              </w:rPr>
              <w:t xml:space="preserve">Jeigu dėl sistemos techninių trikdžių Pirkimo vykdytojas neturės galimybės patikrinti neatlygintinai prieinamų duomenų apie Tiekėją, ji turės teisę prašyti Tiekėjo pateikti nustatyta tvarka išduotą dokumentą, patvirtinantį atitiktį šiam reikalavimui. </w:t>
            </w:r>
          </w:p>
        </w:tc>
        <w:tc>
          <w:tcPr>
            <w:tcW w:w="3260" w:type="dxa"/>
            <w:tcBorders>
              <w:top w:val="single" w:sz="4" w:space="0" w:color="000000"/>
              <w:left w:val="single" w:sz="4" w:space="0" w:color="000000"/>
              <w:bottom w:val="single" w:sz="4" w:space="0" w:color="000000"/>
              <w:right w:val="single" w:sz="4" w:space="0" w:color="000000"/>
            </w:tcBorders>
          </w:tcPr>
          <w:p w14:paraId="38970A3A" w14:textId="77777777" w:rsidR="00B116CE" w:rsidRPr="002A4C4C" w:rsidRDefault="00B116CE" w:rsidP="00B116CE">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r w:rsidRPr="002A4C4C">
              <w:rPr>
                <w:rFonts w:ascii="Times New Roman" w:eastAsia="Arial Unicode MS" w:hAnsi="Times New Roman" w:cs="Times New Roman"/>
                <w:sz w:val="22"/>
                <w:szCs w:val="22"/>
                <w:bdr w:val="nil"/>
              </w:rPr>
              <w:lastRenderedPageBreak/>
              <w:t>Tiekėjas.</w:t>
            </w:r>
          </w:p>
          <w:p w14:paraId="15701B61" w14:textId="77777777" w:rsidR="00B116CE" w:rsidRPr="002A4C4C" w:rsidRDefault="00B116CE" w:rsidP="00B116CE">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r w:rsidRPr="002A4C4C">
              <w:rPr>
                <w:rFonts w:ascii="Times New Roman" w:eastAsia="Arial Unicode MS" w:hAnsi="Times New Roman" w:cs="Times New Roman"/>
                <w:sz w:val="22"/>
                <w:szCs w:val="22"/>
                <w:bdr w:val="nil"/>
              </w:rPr>
              <w:t>Jeigu pasiūlymą teikia ūkio subjektų grupė – reikalavimą turi atitikti ūkio subjektų grupės nario (-ių) specialistai, atsižvelgiant į jų prisiimamus įsipareigojimus pirkimo sutarčiai vykdyti</w:t>
            </w:r>
            <w:r>
              <w:rPr>
                <w:rFonts w:ascii="Times New Roman" w:eastAsia="Arial Unicode MS" w:hAnsi="Times New Roman" w:cs="Times New Roman"/>
                <w:sz w:val="22"/>
                <w:szCs w:val="22"/>
                <w:bdr w:val="nil"/>
              </w:rPr>
              <w:t>.</w:t>
            </w:r>
            <w:r w:rsidRPr="002A4C4C">
              <w:rPr>
                <w:rFonts w:ascii="Times New Roman" w:eastAsia="Arial Unicode MS" w:hAnsi="Times New Roman" w:cs="Times New Roman"/>
                <w:sz w:val="22"/>
                <w:szCs w:val="22"/>
                <w:bdr w:val="nil"/>
              </w:rPr>
              <w:t xml:space="preserve"> </w:t>
            </w:r>
          </w:p>
          <w:p w14:paraId="08D71695" w14:textId="77777777" w:rsidR="00B116CE" w:rsidRPr="002A4C4C" w:rsidRDefault="00B116CE" w:rsidP="00B116CE">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r w:rsidRPr="002A4C4C">
              <w:rPr>
                <w:rFonts w:ascii="Times New Roman" w:eastAsia="Arial Unicode MS" w:hAnsi="Times New Roman" w:cs="Times New Roman"/>
                <w:sz w:val="22"/>
                <w:szCs w:val="22"/>
                <w:bdr w:val="nil"/>
              </w:rPr>
              <w:t>Tiekėjas gali remtis kitų ūkio subjektų pajėgumais tik tuo atveju, jeigu tie subjektai (jų darbuotojai) patys vykdys tą pirkimo sutarties dalį, kuriai reikia jų turimų pajėgumų.</w:t>
            </w:r>
          </w:p>
          <w:p w14:paraId="3E8A0A67" w14:textId="77777777" w:rsidR="00B116CE" w:rsidRPr="002A4C4C" w:rsidRDefault="00B116CE" w:rsidP="00B116CE">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p>
          <w:p w14:paraId="50BDD4B4" w14:textId="77777777" w:rsidR="00B116CE" w:rsidRPr="002A4C4C" w:rsidRDefault="00B116CE" w:rsidP="00B116CE">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r w:rsidRPr="002A4C4C">
              <w:rPr>
                <w:rFonts w:ascii="Times New Roman" w:eastAsia="Arial Unicode MS" w:hAnsi="Times New Roman" w:cs="Times New Roman"/>
                <w:sz w:val="22"/>
                <w:szCs w:val="22"/>
                <w:bdr w:val="nil"/>
              </w:rPr>
              <w:lastRenderedPageBreak/>
              <w:t>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p>
          <w:p w14:paraId="1D95DB94" w14:textId="77777777" w:rsidR="00B116CE" w:rsidRPr="002A4C4C" w:rsidRDefault="00B116CE" w:rsidP="00B116CE">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p>
          <w:p w14:paraId="6F9424A6" w14:textId="77777777" w:rsidR="00B116CE" w:rsidRPr="009D0F3F" w:rsidRDefault="00B116CE" w:rsidP="00B116CE">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p>
        </w:tc>
      </w:tr>
      <w:tr w:rsidR="00B116CE" w:rsidRPr="009956D4" w14:paraId="36DB9CCB" w14:textId="77777777" w:rsidTr="009A1DE3">
        <w:tc>
          <w:tcPr>
            <w:tcW w:w="10201" w:type="dxa"/>
            <w:gridSpan w:val="4"/>
            <w:tcBorders>
              <w:top w:val="single" w:sz="4" w:space="0" w:color="000000"/>
              <w:left w:val="single" w:sz="4" w:space="0" w:color="000000"/>
              <w:bottom w:val="single" w:sz="4" w:space="0" w:color="000000"/>
              <w:right w:val="single" w:sz="4" w:space="0" w:color="000000"/>
            </w:tcBorders>
          </w:tcPr>
          <w:p w14:paraId="4F8B6BCF" w14:textId="77777777" w:rsidR="00B116CE" w:rsidRPr="009956D4" w:rsidRDefault="00B116CE" w:rsidP="00B116CE">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2"/>
                <w:szCs w:val="22"/>
                <w:bdr w:val="nil"/>
              </w:rPr>
            </w:pPr>
            <w:r w:rsidRPr="009956D4">
              <w:rPr>
                <w:rFonts w:ascii="Times New Roman" w:eastAsia="Arial Unicode MS" w:hAnsi="Times New Roman" w:cs="Times New Roman"/>
                <w:color w:val="000000"/>
                <w:sz w:val="22"/>
                <w:szCs w:val="22"/>
                <w:bdr w:val="nil"/>
              </w:rPr>
              <w:lastRenderedPageBreak/>
              <w:t>Pastabos:</w:t>
            </w:r>
          </w:p>
          <w:p w14:paraId="32B3CD66" w14:textId="77777777" w:rsidR="00B116CE" w:rsidRPr="009956D4" w:rsidRDefault="00B116CE" w:rsidP="00B116CE">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2"/>
                <w:szCs w:val="22"/>
                <w:bdr w:val="nil"/>
              </w:rPr>
            </w:pPr>
            <w:r w:rsidRPr="009956D4">
              <w:rPr>
                <w:rFonts w:ascii="Times New Roman" w:eastAsia="Arial Unicode MS" w:hAnsi="Times New Roman" w:cs="Times New Roman"/>
                <w:color w:val="000000"/>
                <w:sz w:val="22"/>
                <w:szCs w:val="22"/>
                <w:bdr w:val="nil"/>
              </w:rPr>
              <w:t>1.  Visi pateikti dokumentai, būtini sutarčiai vykdyti, turi būti galiojantys visą sutarties vykdymo laikotarpį arba turi būti pateikta garantija, kad sutarties vykdymo laikotarpiu dokumentų galiojimas bus užtikrintas (pratęstas), arba kitomis priemonėmis bus užtikrinta galimybė vykdyti sutartinius įsipareigojimus pagal užsakovo konkurso sąlygose nurodytus reikalavimus.</w:t>
            </w:r>
          </w:p>
        </w:tc>
      </w:tr>
    </w:tbl>
    <w:p w14:paraId="1FF5A071" w14:textId="77777777" w:rsidR="00B4187E" w:rsidRDefault="00B4187E" w:rsidP="00982698">
      <w:pPr>
        <w:spacing w:after="0" w:line="20" w:lineRule="atLeast"/>
        <w:jc w:val="both"/>
        <w:rPr>
          <w:rFonts w:ascii="Times New Roman" w:eastAsiaTheme="minorHAnsi" w:hAnsi="Times New Roman" w:cs="Times New Roman"/>
          <w:i/>
          <w:color w:val="FF0000"/>
          <w:sz w:val="24"/>
          <w:szCs w:val="24"/>
          <w:lang w:eastAsia="en-US"/>
        </w:rPr>
      </w:pPr>
    </w:p>
    <w:p w14:paraId="35420C4C" w14:textId="14A359F0" w:rsidR="007C4783" w:rsidRPr="007C4783" w:rsidRDefault="007C4783" w:rsidP="0000186A">
      <w:pPr>
        <w:pStyle w:val="ListParagraph"/>
        <w:numPr>
          <w:ilvl w:val="0"/>
          <w:numId w:val="1"/>
        </w:numPr>
        <w:tabs>
          <w:tab w:val="left" w:pos="709"/>
          <w:tab w:val="left" w:pos="851"/>
        </w:tabs>
        <w:spacing w:before="120" w:after="0" w:line="240" w:lineRule="auto"/>
        <w:ind w:left="0" w:firstLine="0"/>
        <w:contextualSpacing w:val="0"/>
        <w:jc w:val="both"/>
        <w:rPr>
          <w:rFonts w:ascii="Times New Roman" w:hAnsi="Times New Roman" w:cs="Times New Roman"/>
          <w:sz w:val="24"/>
          <w:szCs w:val="24"/>
          <w:lang w:val="lt-LT"/>
        </w:rPr>
      </w:pPr>
      <w:r w:rsidRPr="007C4783">
        <w:rPr>
          <w:rFonts w:ascii="Times New Roman" w:hAnsi="Times New Roman" w:cs="Times New Roman"/>
          <w:sz w:val="24"/>
          <w:szCs w:val="24"/>
          <w:lang w:val="lt-LT"/>
        </w:rPr>
        <w:t>Jeigu tiekėjo kvalifikacija dėl teisės verstis atitinkama veikla nebuvo tikrinama arba tikrinama ne visa apimtimi, tiekėjas perkančiaja</w:t>
      </w:r>
      <w:r w:rsidR="00ED3E3E">
        <w:rPr>
          <w:rFonts w:ascii="Times New Roman" w:hAnsi="Times New Roman" w:cs="Times New Roman"/>
          <w:sz w:val="24"/>
          <w:szCs w:val="24"/>
          <w:lang w:val="lt-LT"/>
        </w:rPr>
        <w:t>m subjektui</w:t>
      </w:r>
      <w:r w:rsidRPr="007C4783">
        <w:rPr>
          <w:rFonts w:ascii="Times New Roman" w:hAnsi="Times New Roman" w:cs="Times New Roman"/>
          <w:sz w:val="24"/>
          <w:szCs w:val="24"/>
          <w:lang w:val="lt-LT"/>
        </w:rPr>
        <w:t xml:space="preserve"> įsipareigoja, kad pirkimo sutartį vykdys tik tokią teisę turintys asmenys.</w:t>
      </w:r>
    </w:p>
    <w:p w14:paraId="78439FD1" w14:textId="61DC93D6" w:rsidR="00317FD5" w:rsidRPr="00E35121" w:rsidRDefault="00317FD5" w:rsidP="009D306D">
      <w:pPr>
        <w:pStyle w:val="ListParagraph"/>
        <w:numPr>
          <w:ilvl w:val="0"/>
          <w:numId w:val="1"/>
        </w:numPr>
        <w:tabs>
          <w:tab w:val="left" w:pos="709"/>
          <w:tab w:val="left" w:pos="851"/>
        </w:tabs>
        <w:spacing w:before="120" w:after="0" w:line="240" w:lineRule="auto"/>
        <w:ind w:left="0" w:firstLine="0"/>
        <w:contextualSpacing w:val="0"/>
        <w:jc w:val="both"/>
        <w:rPr>
          <w:rFonts w:ascii="Times New Roman" w:hAnsi="Times New Roman" w:cs="Times New Roman"/>
          <w:sz w:val="24"/>
          <w:szCs w:val="24"/>
          <w:lang w:val="lt-LT"/>
        </w:rPr>
      </w:pPr>
      <w:r w:rsidRPr="00241CCD">
        <w:rPr>
          <w:rFonts w:ascii="Times New Roman" w:hAnsi="Times New Roman" w:cs="Times New Roman"/>
          <w:sz w:val="24"/>
          <w:szCs w:val="24"/>
          <w:lang w:val="lt-LT"/>
        </w:rPr>
        <w:t>Tiekėjas gali pasitelkti pirkimo sutarčiai įvykdyti kitus ūkio subjektus ir/ar subrangovus (turi pateikti statusą įrodančius dokumentus), neatsižvelgdamas į tai, kokio teisinio pobūdžio būtų jų ryšiai su jais. Šiuo atveju tiekėjas privalo įrodyti perkančiaja</w:t>
      </w:r>
      <w:r w:rsidR="00ED3E3E">
        <w:rPr>
          <w:rFonts w:ascii="Times New Roman" w:hAnsi="Times New Roman" w:cs="Times New Roman"/>
          <w:sz w:val="24"/>
          <w:szCs w:val="24"/>
          <w:lang w:val="lt-LT"/>
        </w:rPr>
        <w:t>m subjektui</w:t>
      </w:r>
      <w:r w:rsidRPr="00241CCD">
        <w:rPr>
          <w:rFonts w:ascii="Times New Roman" w:hAnsi="Times New Roman" w:cs="Times New Roman"/>
          <w:sz w:val="24"/>
          <w:szCs w:val="24"/>
          <w:lang w:val="lt-LT"/>
        </w:rPr>
        <w:t>, kad, vykdant pirkimo sutartį, tie ištekliai jam bus prieinami. Tam įrodyti tiekėjas turi pateikti pirkimo sutarčių ar kitų dokumentų nuorašus, kurie patvirtintų, kad tiekėjui kitų ūkio subjektų ištekliai bus prieinami per visą sutartinių įsipareigojimų vykdymo laikotarpį. Tokiomis pačiomis sąlygomis ūkio subjektų grupė gali remtis ūkio subjektų grupės dalyvių arba kitų ūkio subjektų pajėgumais. Visi ūkio subjektai</w:t>
      </w:r>
      <w:r w:rsidR="009D306D" w:rsidRPr="00241CCD">
        <w:rPr>
          <w:rFonts w:ascii="Times New Roman" w:hAnsi="Times New Roman" w:cs="Times New Roman"/>
          <w:sz w:val="24"/>
          <w:szCs w:val="24"/>
          <w:lang w:val="lt-LT"/>
        </w:rPr>
        <w:t>, subtiekėjai (kvazisubtiekėjai)</w:t>
      </w:r>
      <w:r w:rsidRPr="00241CCD">
        <w:rPr>
          <w:rFonts w:ascii="Times New Roman" w:hAnsi="Times New Roman" w:cs="Times New Roman"/>
          <w:sz w:val="24"/>
          <w:szCs w:val="24"/>
          <w:lang w:val="lt-LT"/>
        </w:rPr>
        <w:t xml:space="preserve"> ir/ar </w:t>
      </w:r>
      <w:r w:rsidR="009D306D" w:rsidRPr="00241CCD">
        <w:rPr>
          <w:rFonts w:ascii="Times New Roman" w:hAnsi="Times New Roman" w:cs="Times New Roman"/>
          <w:sz w:val="24"/>
          <w:szCs w:val="24"/>
          <w:lang w:val="lt-LT"/>
        </w:rPr>
        <w:t xml:space="preserve">pasiūlymo pateikimo metu žinomi </w:t>
      </w:r>
      <w:r w:rsidRPr="00241CCD">
        <w:rPr>
          <w:rFonts w:ascii="Times New Roman" w:hAnsi="Times New Roman" w:cs="Times New Roman"/>
          <w:sz w:val="24"/>
          <w:szCs w:val="24"/>
          <w:lang w:val="lt-LT"/>
        </w:rPr>
        <w:t>subrangovai turi būti nurodyti pasiūlymo formoje (</w:t>
      </w:r>
      <w:r w:rsidR="003A12CA">
        <w:rPr>
          <w:rFonts w:ascii="Times New Roman" w:hAnsi="Times New Roman" w:cs="Times New Roman"/>
          <w:sz w:val="24"/>
          <w:szCs w:val="24"/>
          <w:lang w:val="lt-LT"/>
        </w:rPr>
        <w:t>specialiųjų p</w:t>
      </w:r>
      <w:r w:rsidRPr="00241CCD">
        <w:rPr>
          <w:rFonts w:ascii="Times New Roman" w:hAnsi="Times New Roman" w:cs="Times New Roman"/>
          <w:sz w:val="24"/>
          <w:szCs w:val="24"/>
          <w:lang w:val="lt-LT"/>
        </w:rPr>
        <w:t xml:space="preserve">irkimo sąlygų </w:t>
      </w:r>
      <w:r w:rsidR="00442792" w:rsidRPr="00241CCD">
        <w:rPr>
          <w:rFonts w:ascii="Times New Roman" w:hAnsi="Times New Roman" w:cs="Times New Roman"/>
          <w:sz w:val="24"/>
          <w:szCs w:val="24"/>
          <w:lang w:val="lt-LT"/>
        </w:rPr>
        <w:t>6</w:t>
      </w:r>
      <w:r w:rsidRPr="00241CCD">
        <w:rPr>
          <w:rFonts w:ascii="Times New Roman" w:hAnsi="Times New Roman" w:cs="Times New Roman"/>
          <w:sz w:val="24"/>
          <w:szCs w:val="24"/>
          <w:lang w:val="lt-LT"/>
        </w:rPr>
        <w:t xml:space="preserve"> priedas). Tiekėjas įsipareigoja, kad pirkimo sutartį vykdys tik tokią teisę turintys fiziniai ar juridiniai asmenys. </w:t>
      </w:r>
    </w:p>
    <w:sectPr w:rsidR="00317FD5" w:rsidRPr="00E35121" w:rsidSect="00462581">
      <w:pgSz w:w="12240" w:h="15840"/>
      <w:pgMar w:top="1440" w:right="1041"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B5B54" w14:textId="77777777" w:rsidR="00BB21E9" w:rsidRDefault="00BB21E9" w:rsidP="00982698">
      <w:pPr>
        <w:spacing w:after="0" w:line="240" w:lineRule="auto"/>
      </w:pPr>
      <w:r>
        <w:separator/>
      </w:r>
    </w:p>
  </w:endnote>
  <w:endnote w:type="continuationSeparator" w:id="0">
    <w:p w14:paraId="1954670D" w14:textId="77777777" w:rsidR="00BB21E9" w:rsidRDefault="00BB21E9" w:rsidP="00982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A649D" w14:textId="77777777" w:rsidR="00BB21E9" w:rsidRDefault="00BB21E9" w:rsidP="00982698">
      <w:pPr>
        <w:spacing w:after="0" w:line="240" w:lineRule="auto"/>
      </w:pPr>
      <w:r>
        <w:separator/>
      </w:r>
    </w:p>
  </w:footnote>
  <w:footnote w:type="continuationSeparator" w:id="0">
    <w:p w14:paraId="214373FF" w14:textId="77777777" w:rsidR="00BB21E9" w:rsidRDefault="00BB21E9" w:rsidP="009826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C16D6E"/>
    <w:multiLevelType w:val="hybridMultilevel"/>
    <w:tmpl w:val="30D831F8"/>
    <w:lvl w:ilvl="0" w:tplc="BA90A302">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995448439">
    <w:abstractNumId w:val="1"/>
  </w:num>
  <w:num w:numId="2" w16cid:durableId="877276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698"/>
    <w:rsid w:val="0000186A"/>
    <w:rsid w:val="000118FB"/>
    <w:rsid w:val="000212A6"/>
    <w:rsid w:val="00023277"/>
    <w:rsid w:val="000416C7"/>
    <w:rsid w:val="00042CDF"/>
    <w:rsid w:val="000550AF"/>
    <w:rsid w:val="00062FE8"/>
    <w:rsid w:val="000648B8"/>
    <w:rsid w:val="00071503"/>
    <w:rsid w:val="0007186E"/>
    <w:rsid w:val="00095B7F"/>
    <w:rsid w:val="000A1A3F"/>
    <w:rsid w:val="000A219D"/>
    <w:rsid w:val="000C22FB"/>
    <w:rsid w:val="000C57FF"/>
    <w:rsid w:val="000F0E56"/>
    <w:rsid w:val="000F38AF"/>
    <w:rsid w:val="000F4FD9"/>
    <w:rsid w:val="0010183E"/>
    <w:rsid w:val="00111FAE"/>
    <w:rsid w:val="0011658C"/>
    <w:rsid w:val="00117ADB"/>
    <w:rsid w:val="001204DF"/>
    <w:rsid w:val="00130E86"/>
    <w:rsid w:val="001353AF"/>
    <w:rsid w:val="00145A71"/>
    <w:rsid w:val="00152E8B"/>
    <w:rsid w:val="001562FD"/>
    <w:rsid w:val="001621EC"/>
    <w:rsid w:val="0016755A"/>
    <w:rsid w:val="00175ED4"/>
    <w:rsid w:val="00182DB5"/>
    <w:rsid w:val="00186A6F"/>
    <w:rsid w:val="00186BB6"/>
    <w:rsid w:val="001961E6"/>
    <w:rsid w:val="00197EB2"/>
    <w:rsid w:val="00197FCE"/>
    <w:rsid w:val="001A62A7"/>
    <w:rsid w:val="001C21CC"/>
    <w:rsid w:val="001C26B0"/>
    <w:rsid w:val="001E00BE"/>
    <w:rsid w:val="001E3418"/>
    <w:rsid w:val="001F1DA4"/>
    <w:rsid w:val="001F75D5"/>
    <w:rsid w:val="00204476"/>
    <w:rsid w:val="002047D3"/>
    <w:rsid w:val="00205C53"/>
    <w:rsid w:val="0022181C"/>
    <w:rsid w:val="00225B7C"/>
    <w:rsid w:val="00233B50"/>
    <w:rsid w:val="00240E19"/>
    <w:rsid w:val="002413E3"/>
    <w:rsid w:val="00241963"/>
    <w:rsid w:val="00241CCD"/>
    <w:rsid w:val="00257D8B"/>
    <w:rsid w:val="00266777"/>
    <w:rsid w:val="002670A6"/>
    <w:rsid w:val="00291A97"/>
    <w:rsid w:val="002932BE"/>
    <w:rsid w:val="00295524"/>
    <w:rsid w:val="002956DA"/>
    <w:rsid w:val="002A39F1"/>
    <w:rsid w:val="002A5AD0"/>
    <w:rsid w:val="002A7D30"/>
    <w:rsid w:val="002B29BE"/>
    <w:rsid w:val="002B5275"/>
    <w:rsid w:val="002B7A5F"/>
    <w:rsid w:val="002C31FA"/>
    <w:rsid w:val="002C40F7"/>
    <w:rsid w:val="002E6429"/>
    <w:rsid w:val="002E7D1B"/>
    <w:rsid w:val="002F365A"/>
    <w:rsid w:val="0030463B"/>
    <w:rsid w:val="003119F1"/>
    <w:rsid w:val="00313DD8"/>
    <w:rsid w:val="00313F01"/>
    <w:rsid w:val="00317FD5"/>
    <w:rsid w:val="00326895"/>
    <w:rsid w:val="00345FC6"/>
    <w:rsid w:val="0034710E"/>
    <w:rsid w:val="00353C02"/>
    <w:rsid w:val="003670A4"/>
    <w:rsid w:val="00367BCE"/>
    <w:rsid w:val="00376D2C"/>
    <w:rsid w:val="003778E8"/>
    <w:rsid w:val="00380920"/>
    <w:rsid w:val="00385405"/>
    <w:rsid w:val="003906C9"/>
    <w:rsid w:val="00390809"/>
    <w:rsid w:val="003A12CA"/>
    <w:rsid w:val="003A54D7"/>
    <w:rsid w:val="003C062E"/>
    <w:rsid w:val="003D47BB"/>
    <w:rsid w:val="003D63EE"/>
    <w:rsid w:val="003D6E3D"/>
    <w:rsid w:val="00423876"/>
    <w:rsid w:val="00434281"/>
    <w:rsid w:val="00442792"/>
    <w:rsid w:val="00445EEE"/>
    <w:rsid w:val="00451FF5"/>
    <w:rsid w:val="00454AEF"/>
    <w:rsid w:val="00462581"/>
    <w:rsid w:val="00472514"/>
    <w:rsid w:val="004844E0"/>
    <w:rsid w:val="00484E6C"/>
    <w:rsid w:val="004A65F4"/>
    <w:rsid w:val="004A7051"/>
    <w:rsid w:val="004A78D7"/>
    <w:rsid w:val="004B46A0"/>
    <w:rsid w:val="004B4797"/>
    <w:rsid w:val="004C4724"/>
    <w:rsid w:val="004D17B8"/>
    <w:rsid w:val="004D6BA6"/>
    <w:rsid w:val="004E76E5"/>
    <w:rsid w:val="004F3A8B"/>
    <w:rsid w:val="00503A5F"/>
    <w:rsid w:val="00532AC1"/>
    <w:rsid w:val="00536C34"/>
    <w:rsid w:val="0054347C"/>
    <w:rsid w:val="00574DE8"/>
    <w:rsid w:val="00580833"/>
    <w:rsid w:val="00595E19"/>
    <w:rsid w:val="005960F6"/>
    <w:rsid w:val="0059668B"/>
    <w:rsid w:val="005A73FD"/>
    <w:rsid w:val="005B4A44"/>
    <w:rsid w:val="005D1FD7"/>
    <w:rsid w:val="005D4827"/>
    <w:rsid w:val="005D60D6"/>
    <w:rsid w:val="005E41FA"/>
    <w:rsid w:val="005F0666"/>
    <w:rsid w:val="005F10CE"/>
    <w:rsid w:val="005F6A20"/>
    <w:rsid w:val="00600B6B"/>
    <w:rsid w:val="00606DD8"/>
    <w:rsid w:val="00613429"/>
    <w:rsid w:val="00616CCB"/>
    <w:rsid w:val="00621299"/>
    <w:rsid w:val="0062740D"/>
    <w:rsid w:val="00642383"/>
    <w:rsid w:val="006461E6"/>
    <w:rsid w:val="00653706"/>
    <w:rsid w:val="00667A99"/>
    <w:rsid w:val="006872E9"/>
    <w:rsid w:val="00693C23"/>
    <w:rsid w:val="00695EAA"/>
    <w:rsid w:val="006A3DCA"/>
    <w:rsid w:val="006A6E20"/>
    <w:rsid w:val="006C493A"/>
    <w:rsid w:val="006D3FB4"/>
    <w:rsid w:val="006E2EF5"/>
    <w:rsid w:val="006E2F5B"/>
    <w:rsid w:val="006F27D1"/>
    <w:rsid w:val="006F7C0C"/>
    <w:rsid w:val="00707D39"/>
    <w:rsid w:val="00722B9B"/>
    <w:rsid w:val="00726353"/>
    <w:rsid w:val="00732652"/>
    <w:rsid w:val="00744F58"/>
    <w:rsid w:val="00757F9D"/>
    <w:rsid w:val="007620D3"/>
    <w:rsid w:val="007853CC"/>
    <w:rsid w:val="0078591A"/>
    <w:rsid w:val="00797DF0"/>
    <w:rsid w:val="007A5007"/>
    <w:rsid w:val="007A71EC"/>
    <w:rsid w:val="007B425A"/>
    <w:rsid w:val="007C1D18"/>
    <w:rsid w:val="007C4783"/>
    <w:rsid w:val="007E215E"/>
    <w:rsid w:val="008012A7"/>
    <w:rsid w:val="00830BCD"/>
    <w:rsid w:val="00833FD5"/>
    <w:rsid w:val="00836C81"/>
    <w:rsid w:val="00846129"/>
    <w:rsid w:val="00853B76"/>
    <w:rsid w:val="00861EB3"/>
    <w:rsid w:val="00862F8E"/>
    <w:rsid w:val="0086507E"/>
    <w:rsid w:val="008719F5"/>
    <w:rsid w:val="00896F17"/>
    <w:rsid w:val="008B4DE9"/>
    <w:rsid w:val="008C31E4"/>
    <w:rsid w:val="008F1683"/>
    <w:rsid w:val="00900225"/>
    <w:rsid w:val="009146BE"/>
    <w:rsid w:val="00925B07"/>
    <w:rsid w:val="00932DD0"/>
    <w:rsid w:val="0093386F"/>
    <w:rsid w:val="00937464"/>
    <w:rsid w:val="0094705C"/>
    <w:rsid w:val="00950514"/>
    <w:rsid w:val="009534A4"/>
    <w:rsid w:val="00961297"/>
    <w:rsid w:val="00962957"/>
    <w:rsid w:val="009642FC"/>
    <w:rsid w:val="00982698"/>
    <w:rsid w:val="00993BE4"/>
    <w:rsid w:val="009956D4"/>
    <w:rsid w:val="00996B5E"/>
    <w:rsid w:val="00997BA1"/>
    <w:rsid w:val="009A1DE3"/>
    <w:rsid w:val="009A58F9"/>
    <w:rsid w:val="009A6F4C"/>
    <w:rsid w:val="009B1D68"/>
    <w:rsid w:val="009B6635"/>
    <w:rsid w:val="009C0729"/>
    <w:rsid w:val="009C1CD0"/>
    <w:rsid w:val="009C5530"/>
    <w:rsid w:val="009C7F39"/>
    <w:rsid w:val="009D0F3F"/>
    <w:rsid w:val="009D306D"/>
    <w:rsid w:val="009D72F9"/>
    <w:rsid w:val="009E0425"/>
    <w:rsid w:val="009E61D8"/>
    <w:rsid w:val="009E722F"/>
    <w:rsid w:val="009F103E"/>
    <w:rsid w:val="009F1F4A"/>
    <w:rsid w:val="009F3C69"/>
    <w:rsid w:val="00A173A4"/>
    <w:rsid w:val="00A32291"/>
    <w:rsid w:val="00A42126"/>
    <w:rsid w:val="00A520FA"/>
    <w:rsid w:val="00A61BC9"/>
    <w:rsid w:val="00A66B82"/>
    <w:rsid w:val="00A75CE8"/>
    <w:rsid w:val="00A7620C"/>
    <w:rsid w:val="00A77C55"/>
    <w:rsid w:val="00AA588E"/>
    <w:rsid w:val="00AA6098"/>
    <w:rsid w:val="00AA70E6"/>
    <w:rsid w:val="00AC0E73"/>
    <w:rsid w:val="00AC3CE9"/>
    <w:rsid w:val="00AC4912"/>
    <w:rsid w:val="00AC6641"/>
    <w:rsid w:val="00AD0F3D"/>
    <w:rsid w:val="00AD4655"/>
    <w:rsid w:val="00AD79B2"/>
    <w:rsid w:val="00AE360F"/>
    <w:rsid w:val="00AF209B"/>
    <w:rsid w:val="00B01C69"/>
    <w:rsid w:val="00B116CE"/>
    <w:rsid w:val="00B16C8A"/>
    <w:rsid w:val="00B179A4"/>
    <w:rsid w:val="00B20213"/>
    <w:rsid w:val="00B21AD9"/>
    <w:rsid w:val="00B404A7"/>
    <w:rsid w:val="00B4187E"/>
    <w:rsid w:val="00B533C9"/>
    <w:rsid w:val="00B600E8"/>
    <w:rsid w:val="00B70257"/>
    <w:rsid w:val="00B71431"/>
    <w:rsid w:val="00B7786D"/>
    <w:rsid w:val="00B854F0"/>
    <w:rsid w:val="00BA5716"/>
    <w:rsid w:val="00BA6198"/>
    <w:rsid w:val="00BA786F"/>
    <w:rsid w:val="00BB21E9"/>
    <w:rsid w:val="00BC12CC"/>
    <w:rsid w:val="00BE0B21"/>
    <w:rsid w:val="00BE0F29"/>
    <w:rsid w:val="00BE2671"/>
    <w:rsid w:val="00C12C88"/>
    <w:rsid w:val="00C335EF"/>
    <w:rsid w:val="00C40AAC"/>
    <w:rsid w:val="00C6165F"/>
    <w:rsid w:val="00C619A8"/>
    <w:rsid w:val="00C64421"/>
    <w:rsid w:val="00C7145E"/>
    <w:rsid w:val="00C7778E"/>
    <w:rsid w:val="00C8327C"/>
    <w:rsid w:val="00C83746"/>
    <w:rsid w:val="00C977EC"/>
    <w:rsid w:val="00CA4FD8"/>
    <w:rsid w:val="00CB455B"/>
    <w:rsid w:val="00CB7B38"/>
    <w:rsid w:val="00CC07C3"/>
    <w:rsid w:val="00CC3631"/>
    <w:rsid w:val="00CF14A7"/>
    <w:rsid w:val="00CF2A5B"/>
    <w:rsid w:val="00CF3FF9"/>
    <w:rsid w:val="00CF700D"/>
    <w:rsid w:val="00D0295D"/>
    <w:rsid w:val="00D02D51"/>
    <w:rsid w:val="00D157A0"/>
    <w:rsid w:val="00D17B95"/>
    <w:rsid w:val="00D269AF"/>
    <w:rsid w:val="00D33EB8"/>
    <w:rsid w:val="00D47881"/>
    <w:rsid w:val="00D54FE2"/>
    <w:rsid w:val="00D61BDA"/>
    <w:rsid w:val="00D63679"/>
    <w:rsid w:val="00D804B2"/>
    <w:rsid w:val="00D8518A"/>
    <w:rsid w:val="00DA30B1"/>
    <w:rsid w:val="00DA6775"/>
    <w:rsid w:val="00DB70DE"/>
    <w:rsid w:val="00DB7465"/>
    <w:rsid w:val="00DC1053"/>
    <w:rsid w:val="00DD4680"/>
    <w:rsid w:val="00DD7A80"/>
    <w:rsid w:val="00DD7FC1"/>
    <w:rsid w:val="00DF1FC5"/>
    <w:rsid w:val="00DF57E6"/>
    <w:rsid w:val="00E10A4B"/>
    <w:rsid w:val="00E279AD"/>
    <w:rsid w:val="00E30092"/>
    <w:rsid w:val="00E35121"/>
    <w:rsid w:val="00E436E0"/>
    <w:rsid w:val="00E51C8D"/>
    <w:rsid w:val="00E55135"/>
    <w:rsid w:val="00E6239C"/>
    <w:rsid w:val="00E673CC"/>
    <w:rsid w:val="00E74B7C"/>
    <w:rsid w:val="00E833A0"/>
    <w:rsid w:val="00E8705B"/>
    <w:rsid w:val="00EA77AC"/>
    <w:rsid w:val="00EB14E1"/>
    <w:rsid w:val="00EC5E96"/>
    <w:rsid w:val="00ED1112"/>
    <w:rsid w:val="00ED3E3E"/>
    <w:rsid w:val="00EE50B5"/>
    <w:rsid w:val="00EF62D6"/>
    <w:rsid w:val="00F00FA3"/>
    <w:rsid w:val="00F10F2B"/>
    <w:rsid w:val="00F23914"/>
    <w:rsid w:val="00F24467"/>
    <w:rsid w:val="00F24D31"/>
    <w:rsid w:val="00F328A4"/>
    <w:rsid w:val="00F44A96"/>
    <w:rsid w:val="00F50E48"/>
    <w:rsid w:val="00F5434A"/>
    <w:rsid w:val="00F55D2B"/>
    <w:rsid w:val="00F8595B"/>
    <w:rsid w:val="00F90B66"/>
    <w:rsid w:val="00FA6267"/>
    <w:rsid w:val="00FC4A07"/>
    <w:rsid w:val="00FC6700"/>
    <w:rsid w:val="00FD095A"/>
    <w:rsid w:val="00FD7069"/>
    <w:rsid w:val="00FE01E2"/>
    <w:rsid w:val="00FE02E2"/>
    <w:rsid w:val="00FE13FA"/>
    <w:rsid w:val="00FE4708"/>
    <w:rsid w:val="00FE6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C1A9B"/>
  <w15:chartTrackingRefBased/>
  <w15:docId w15:val="{776EF53C-60C3-486E-B570-944B0BE88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698"/>
    <w:pPr>
      <w:spacing w:line="276" w:lineRule="auto"/>
    </w:pPr>
    <w:rPr>
      <w:rFonts w:eastAsiaTheme="minorEastAsia"/>
      <w:sz w:val="21"/>
      <w:szCs w:val="21"/>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2698"/>
    <w:rPr>
      <w:strike w:val="0"/>
      <w:dstrike w:val="0"/>
      <w:color w:val="auto"/>
      <w:u w:val="none"/>
      <w:effect w:val="none"/>
    </w:rPr>
  </w:style>
  <w:style w:type="paragraph" w:styleId="FootnoteText">
    <w:name w:val="footnote text"/>
    <w:basedOn w:val="Normal"/>
    <w:link w:val="FootnoteTextChar"/>
    <w:uiPriority w:val="99"/>
    <w:unhideWhenUsed/>
    <w:rsid w:val="00982698"/>
    <w:rPr>
      <w:sz w:val="20"/>
      <w:szCs w:val="20"/>
    </w:rPr>
  </w:style>
  <w:style w:type="character" w:customStyle="1" w:styleId="FootnoteTextChar">
    <w:name w:val="Footnote Text Char"/>
    <w:basedOn w:val="DefaultParagraphFont"/>
    <w:link w:val="FootnoteText"/>
    <w:uiPriority w:val="99"/>
    <w:rsid w:val="00982698"/>
    <w:rPr>
      <w:rFonts w:eastAsiaTheme="minorEastAsia"/>
      <w:sz w:val="20"/>
      <w:szCs w:val="20"/>
      <w:lang w:val="lt-LT" w:eastAsia="lt-LT"/>
    </w:rPr>
  </w:style>
  <w:style w:type="paragraph" w:styleId="Subtitle">
    <w:name w:val="Subtitle"/>
    <w:basedOn w:val="Normal"/>
    <w:next w:val="Normal"/>
    <w:link w:val="SubtitleChar"/>
    <w:uiPriority w:val="11"/>
    <w:qFormat/>
    <w:rsid w:val="00982698"/>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982698"/>
    <w:rPr>
      <w:rFonts w:eastAsiaTheme="minorEastAsia"/>
      <w:caps/>
      <w:color w:val="404040" w:themeColor="text1" w:themeTint="BF"/>
      <w:spacing w:val="20"/>
      <w:sz w:val="28"/>
      <w:szCs w:val="28"/>
      <w:lang w:val="lt-LT" w:eastAsia="lt-L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982698"/>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982698"/>
    <w:pPr>
      <w:ind w:left="720"/>
      <w:contextualSpacing/>
    </w:pPr>
    <w:rPr>
      <w:rFonts w:eastAsiaTheme="minorHAnsi"/>
      <w:sz w:val="22"/>
      <w:szCs w:val="22"/>
      <w:lang w:val="en-US" w:eastAsia="en-US"/>
    </w:rPr>
  </w:style>
  <w:style w:type="character" w:styleId="FootnoteReference">
    <w:name w:val="footnote reference"/>
    <w:basedOn w:val="DefaultParagraphFont"/>
    <w:uiPriority w:val="99"/>
    <w:unhideWhenUsed/>
    <w:rsid w:val="00982698"/>
    <w:rPr>
      <w:vertAlign w:val="superscript"/>
    </w:rPr>
  </w:style>
  <w:style w:type="table" w:customStyle="1" w:styleId="TableGrid3">
    <w:name w:val="Table Grid3"/>
    <w:basedOn w:val="TableNormal"/>
    <w:next w:val="TableGrid"/>
    <w:uiPriority w:val="39"/>
    <w:rsid w:val="00982698"/>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fesrasas2lygis">
    <w:name w:val="_paragrafe sąrasas 2 lygis"/>
    <w:basedOn w:val="BodyTextIndent2"/>
    <w:link w:val="paragrafesrasas2lygisDiagrama"/>
    <w:qFormat/>
    <w:rsid w:val="00982698"/>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982698"/>
    <w:rPr>
      <w:rFonts w:ascii="Times New Roman" w:eastAsia="Times New Roman" w:hAnsi="Times New Roman" w:cs="Times New Roman"/>
      <w:lang w:val="lt-LT"/>
    </w:rPr>
  </w:style>
  <w:style w:type="table" w:styleId="TableGrid">
    <w:name w:val="Table Grid"/>
    <w:basedOn w:val="TableNormal"/>
    <w:uiPriority w:val="39"/>
    <w:rsid w:val="009826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982698"/>
    <w:pPr>
      <w:spacing w:after="120" w:line="480" w:lineRule="auto"/>
      <w:ind w:left="283"/>
    </w:pPr>
  </w:style>
  <w:style w:type="character" w:customStyle="1" w:styleId="BodyTextIndent2Char">
    <w:name w:val="Body Text Indent 2 Char"/>
    <w:basedOn w:val="DefaultParagraphFont"/>
    <w:link w:val="BodyTextIndent2"/>
    <w:uiPriority w:val="99"/>
    <w:semiHidden/>
    <w:rsid w:val="00982698"/>
    <w:rPr>
      <w:rFonts w:eastAsiaTheme="minorEastAsia"/>
      <w:sz w:val="21"/>
      <w:szCs w:val="21"/>
      <w:lang w:val="lt-LT" w:eastAsia="lt-LT"/>
    </w:rPr>
  </w:style>
  <w:style w:type="paragraph" w:styleId="Revision">
    <w:name w:val="Revision"/>
    <w:hidden/>
    <w:uiPriority w:val="99"/>
    <w:semiHidden/>
    <w:rsid w:val="0062740D"/>
    <w:pPr>
      <w:spacing w:after="0" w:line="240" w:lineRule="auto"/>
    </w:pPr>
    <w:rPr>
      <w:rFonts w:eastAsiaTheme="minorEastAsia"/>
      <w:sz w:val="21"/>
      <w:szCs w:val="21"/>
      <w:lang w:val="lt-LT" w:eastAsia="lt-LT"/>
    </w:rPr>
  </w:style>
  <w:style w:type="character" w:styleId="CommentReference">
    <w:name w:val="annotation reference"/>
    <w:basedOn w:val="DefaultParagraphFont"/>
    <w:uiPriority w:val="99"/>
    <w:semiHidden/>
    <w:unhideWhenUsed/>
    <w:rsid w:val="00EE50B5"/>
    <w:rPr>
      <w:sz w:val="16"/>
      <w:szCs w:val="16"/>
    </w:rPr>
  </w:style>
  <w:style w:type="paragraph" w:styleId="CommentText">
    <w:name w:val="annotation text"/>
    <w:basedOn w:val="Normal"/>
    <w:link w:val="CommentTextChar"/>
    <w:uiPriority w:val="99"/>
    <w:semiHidden/>
    <w:unhideWhenUsed/>
    <w:rsid w:val="00EE50B5"/>
    <w:pPr>
      <w:spacing w:line="240" w:lineRule="auto"/>
    </w:pPr>
    <w:rPr>
      <w:sz w:val="20"/>
      <w:szCs w:val="20"/>
    </w:rPr>
  </w:style>
  <w:style w:type="character" w:customStyle="1" w:styleId="CommentTextChar">
    <w:name w:val="Comment Text Char"/>
    <w:basedOn w:val="DefaultParagraphFont"/>
    <w:link w:val="CommentText"/>
    <w:uiPriority w:val="99"/>
    <w:semiHidden/>
    <w:rsid w:val="00EE50B5"/>
    <w:rPr>
      <w:rFonts w:eastAsiaTheme="minorEastAsia"/>
      <w:sz w:val="20"/>
      <w:szCs w:val="20"/>
      <w:lang w:val="lt-LT" w:eastAsia="lt-LT"/>
    </w:rPr>
  </w:style>
  <w:style w:type="paragraph" w:styleId="CommentSubject">
    <w:name w:val="annotation subject"/>
    <w:basedOn w:val="CommentText"/>
    <w:next w:val="CommentText"/>
    <w:link w:val="CommentSubjectChar"/>
    <w:uiPriority w:val="99"/>
    <w:semiHidden/>
    <w:unhideWhenUsed/>
    <w:rsid w:val="00EE50B5"/>
    <w:rPr>
      <w:b/>
      <w:bCs/>
    </w:rPr>
  </w:style>
  <w:style w:type="character" w:customStyle="1" w:styleId="CommentSubjectChar">
    <w:name w:val="Comment Subject Char"/>
    <w:basedOn w:val="CommentTextChar"/>
    <w:link w:val="CommentSubject"/>
    <w:uiPriority w:val="99"/>
    <w:semiHidden/>
    <w:rsid w:val="00EE50B5"/>
    <w:rPr>
      <w:rFonts w:eastAsiaTheme="minorEastAsia"/>
      <w:b/>
      <w:bCs/>
      <w:sz w:val="20"/>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sva.lt/cms/registra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5898</Words>
  <Characters>3363</Characters>
  <Application>Microsoft Office Word</Application>
  <DocSecurity>0</DocSecurity>
  <Lines>28</Lines>
  <Paragraphs>18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SIKC kompiuteris</cp:lastModifiedBy>
  <cp:revision>2</cp:revision>
  <dcterms:created xsi:type="dcterms:W3CDTF">2026-01-09T07:11:00Z</dcterms:created>
  <dcterms:modified xsi:type="dcterms:W3CDTF">2026-08-18T13:06:00Z</dcterms:modified>
</cp:coreProperties>
</file>