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CBD0" w14:textId="49F6BA26" w:rsidR="00F023A6" w:rsidRDefault="002F4ACA" w:rsidP="00941C7F">
      <w:pPr>
        <w:pStyle w:val="Sraopastraipa"/>
        <w:spacing w:after="0" w:line="240" w:lineRule="auto"/>
        <w:ind w:left="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VANDENS GERINIMO ĮRENGINIŲ VALAVIČIŲ  K., MOKOLŲ SEN., MARIJAMPOLĖS SAV.</w:t>
      </w:r>
      <w:r w:rsidR="00E6400A" w:rsidRPr="00BE3B62">
        <w:rPr>
          <w:rFonts w:ascii="Times New Roman" w:eastAsia="Times New Roman" w:hAnsi="Times New Roman" w:cs="Times New Roman"/>
          <w:b/>
          <w:bCs/>
          <w:sz w:val="24"/>
          <w:szCs w:val="24"/>
          <w:lang w:eastAsia="lt-LT"/>
        </w:rPr>
        <w:t>TECHNI</w:t>
      </w:r>
      <w:r w:rsidR="00A800E0" w:rsidRPr="00BE3B62">
        <w:rPr>
          <w:rFonts w:ascii="Times New Roman" w:eastAsia="Times New Roman" w:hAnsi="Times New Roman" w:cs="Times New Roman"/>
          <w:b/>
          <w:bCs/>
          <w:sz w:val="24"/>
          <w:szCs w:val="24"/>
          <w:lang w:eastAsia="lt-LT"/>
        </w:rPr>
        <w:t>NIO DARBO PROJEKTO</w:t>
      </w:r>
      <w:r w:rsidR="00142738" w:rsidRPr="00BE3B62">
        <w:rPr>
          <w:rFonts w:ascii="Times New Roman" w:eastAsia="Times New Roman" w:hAnsi="Times New Roman" w:cs="Times New Roman"/>
          <w:b/>
          <w:bCs/>
          <w:sz w:val="24"/>
          <w:szCs w:val="24"/>
          <w:lang w:eastAsia="lt-LT"/>
        </w:rPr>
        <w:t xml:space="preserve"> PARENGIMO IR RANGOS DARBŲ SUTARTIS </w:t>
      </w:r>
      <w:bookmarkStart w:id="0" w:name="_Hlk190777564"/>
      <w:r w:rsidR="00142738" w:rsidRPr="00BE3B62">
        <w:rPr>
          <w:rFonts w:ascii="Times New Roman" w:eastAsia="Times New Roman" w:hAnsi="Times New Roman" w:cs="Times New Roman"/>
          <w:b/>
          <w:bCs/>
          <w:sz w:val="24"/>
          <w:szCs w:val="24"/>
          <w:lang w:eastAsia="lt-LT"/>
        </w:rPr>
        <w:t>Nr.____</w:t>
      </w:r>
    </w:p>
    <w:p w14:paraId="340C37E7" w14:textId="77777777" w:rsidR="00BE3B62" w:rsidRPr="00BE3B62" w:rsidRDefault="00BE3B62" w:rsidP="00BE3B62">
      <w:pPr>
        <w:pStyle w:val="Sraopastraipa"/>
        <w:spacing w:after="0" w:line="240" w:lineRule="auto"/>
        <w:ind w:left="1429"/>
        <w:jc w:val="center"/>
        <w:rPr>
          <w:rFonts w:ascii="Times New Roman" w:eastAsia="Times New Roman" w:hAnsi="Times New Roman" w:cs="Times New Roman"/>
          <w:b/>
          <w:bCs/>
          <w:sz w:val="24"/>
          <w:szCs w:val="24"/>
          <w:lang w:eastAsia="lt-LT"/>
        </w:rPr>
      </w:pPr>
    </w:p>
    <w:p w14:paraId="76C3AFF1" w14:textId="77777777" w:rsidR="00F023A6" w:rsidRPr="00BE3B62" w:rsidRDefault="00142738" w:rsidP="00C6502F">
      <w:pPr>
        <w:spacing w:after="0" w:line="240" w:lineRule="auto"/>
        <w:ind w:firstLine="709"/>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 xml:space="preserve">2026 m. _____________ ____ d. </w:t>
      </w:r>
    </w:p>
    <w:bookmarkEnd w:id="0"/>
    <w:p w14:paraId="4C41B865" w14:textId="77777777" w:rsidR="00F023A6" w:rsidRPr="00BE3B62" w:rsidRDefault="00F023A6" w:rsidP="00C6502F">
      <w:pPr>
        <w:spacing w:after="0" w:line="240" w:lineRule="auto"/>
        <w:ind w:left="720" w:firstLine="709"/>
        <w:jc w:val="center"/>
        <w:rPr>
          <w:rFonts w:ascii="Times New Roman" w:eastAsia="Times New Roman" w:hAnsi="Times New Roman" w:cs="Times New Roman"/>
          <w:sz w:val="24"/>
          <w:szCs w:val="24"/>
          <w:lang w:eastAsia="lt-LT"/>
        </w:rPr>
      </w:pPr>
    </w:p>
    <w:tbl>
      <w:tblPr>
        <w:tblStyle w:val="Lentelstinklelisviesus"/>
        <w:tblW w:w="5000" w:type="pct"/>
        <w:tblLook w:val="04A0" w:firstRow="1" w:lastRow="0" w:firstColumn="1" w:lastColumn="0" w:noHBand="0" w:noVBand="1"/>
      </w:tblPr>
      <w:tblGrid>
        <w:gridCol w:w="2405"/>
        <w:gridCol w:w="3631"/>
        <w:gridCol w:w="3705"/>
      </w:tblGrid>
      <w:tr w:rsidR="00F023A6" w:rsidRPr="00BE3B62" w14:paraId="0815631C" w14:textId="77777777" w:rsidTr="00116961">
        <w:trPr>
          <w:trHeight w:val="20"/>
        </w:trPr>
        <w:tc>
          <w:tcPr>
            <w:tcW w:w="1234" w:type="pct"/>
            <w:vMerge w:val="restart"/>
          </w:tcPr>
          <w:p w14:paraId="104BE0AC" w14:textId="77777777" w:rsidR="00F023A6" w:rsidRPr="00BE3B62" w:rsidRDefault="00142738" w:rsidP="00116961">
            <w:pPr>
              <w:spacing w:after="0" w:line="240" w:lineRule="auto"/>
              <w:ind w:right="172" w:firstLine="308"/>
              <w:jc w:val="right"/>
              <w:rPr>
                <w:rFonts w:ascii="Times New Roman" w:eastAsia="Times New Roman" w:hAnsi="Times New Roman" w:cs="Times New Roman"/>
                <w:b/>
                <w:caps/>
                <w:sz w:val="24"/>
                <w:szCs w:val="24"/>
                <w:lang w:eastAsia="lt-LT"/>
              </w:rPr>
            </w:pPr>
            <w:r w:rsidRPr="00BE3B62">
              <w:rPr>
                <w:rFonts w:ascii="Times New Roman" w:eastAsia="Times New Roman" w:hAnsi="Times New Roman" w:cs="Times New Roman"/>
                <w:b/>
                <w:caps/>
                <w:sz w:val="24"/>
                <w:szCs w:val="24"/>
                <w:lang w:eastAsia="lt-LT"/>
              </w:rPr>
              <w:t>UŽSAKOVAS</w:t>
            </w:r>
          </w:p>
        </w:tc>
        <w:tc>
          <w:tcPr>
            <w:tcW w:w="1864" w:type="pct"/>
          </w:tcPr>
          <w:p w14:paraId="49F6E221"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Juridinio asmens pavadinimas</w:t>
            </w:r>
          </w:p>
        </w:tc>
        <w:tc>
          <w:tcPr>
            <w:tcW w:w="1902" w:type="pct"/>
          </w:tcPr>
          <w:p w14:paraId="1F4DD5F2" w14:textId="03FEF66B" w:rsidR="00F023A6" w:rsidRPr="00BE3B62" w:rsidRDefault="004A7E4D" w:rsidP="009729FE">
            <w:pPr>
              <w:spacing w:after="0" w:line="240" w:lineRule="auto"/>
              <w:rPr>
                <w:rFonts w:ascii="Times New Roman" w:eastAsia="Times New Roman" w:hAnsi="Times New Roman" w:cs="Times New Roman"/>
                <w:bCs/>
                <w:caps/>
                <w:sz w:val="24"/>
                <w:szCs w:val="24"/>
                <w:lang w:eastAsia="lt-LT"/>
              </w:rPr>
            </w:pPr>
            <w:r>
              <w:rPr>
                <w:rFonts w:ascii="Times New Roman" w:eastAsia="Times New Roman" w:hAnsi="Times New Roman" w:cs="Times New Roman"/>
                <w:bCs/>
                <w:caps/>
                <w:sz w:val="24"/>
                <w:szCs w:val="24"/>
                <w:lang w:eastAsia="lt-LT"/>
              </w:rPr>
              <w:t>U</w:t>
            </w:r>
            <w:r>
              <w:rPr>
                <w:rFonts w:ascii="Times New Roman" w:eastAsia="Times New Roman" w:hAnsi="Times New Roman" w:cs="Times New Roman"/>
                <w:bCs/>
                <w:sz w:val="24"/>
                <w:szCs w:val="24"/>
                <w:lang w:eastAsia="lt-LT"/>
              </w:rPr>
              <w:t>ždaroji akcinė bendrovė „Sūduvos vandenys“</w:t>
            </w:r>
          </w:p>
        </w:tc>
      </w:tr>
      <w:tr w:rsidR="00F023A6" w:rsidRPr="00BE3B62" w14:paraId="22AA022F" w14:textId="77777777" w:rsidTr="00116961">
        <w:trPr>
          <w:trHeight w:val="20"/>
        </w:trPr>
        <w:tc>
          <w:tcPr>
            <w:tcW w:w="1234" w:type="pct"/>
            <w:vMerge/>
          </w:tcPr>
          <w:p w14:paraId="3787D382"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70C9EDC0"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Juridinio asmens kodas</w:t>
            </w:r>
          </w:p>
        </w:tc>
        <w:tc>
          <w:tcPr>
            <w:tcW w:w="1902" w:type="pct"/>
          </w:tcPr>
          <w:p w14:paraId="0DB2E28D" w14:textId="66BFF51E" w:rsidR="00F023A6" w:rsidRPr="00BE3B62" w:rsidRDefault="001A619C"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151104226</w:t>
            </w:r>
          </w:p>
        </w:tc>
      </w:tr>
      <w:tr w:rsidR="00F023A6" w:rsidRPr="00BE3B62" w14:paraId="7F57CFA4" w14:textId="77777777" w:rsidTr="00116961">
        <w:trPr>
          <w:trHeight w:val="20"/>
        </w:trPr>
        <w:tc>
          <w:tcPr>
            <w:tcW w:w="1234" w:type="pct"/>
            <w:vMerge/>
          </w:tcPr>
          <w:p w14:paraId="6F227912"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188BA9FE"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Registracijos adresas</w:t>
            </w:r>
          </w:p>
        </w:tc>
        <w:tc>
          <w:tcPr>
            <w:tcW w:w="1902" w:type="pct"/>
          </w:tcPr>
          <w:p w14:paraId="410531E4" w14:textId="2F4AF394" w:rsidR="00F023A6" w:rsidRPr="00BE3B62" w:rsidRDefault="00285FEF" w:rsidP="00285FEF">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Vasaros g. 7, LT-68114 Marijampolė</w:t>
            </w:r>
          </w:p>
        </w:tc>
      </w:tr>
      <w:tr w:rsidR="00F023A6" w:rsidRPr="00BE3B62" w14:paraId="3A91FB3B" w14:textId="77777777" w:rsidTr="00116961">
        <w:trPr>
          <w:trHeight w:val="20"/>
        </w:trPr>
        <w:tc>
          <w:tcPr>
            <w:tcW w:w="1234" w:type="pct"/>
            <w:vMerge/>
          </w:tcPr>
          <w:p w14:paraId="66C5C248"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4BBB402A"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Korespondencijos adresas</w:t>
            </w:r>
          </w:p>
        </w:tc>
        <w:tc>
          <w:tcPr>
            <w:tcW w:w="1902" w:type="pct"/>
          </w:tcPr>
          <w:p w14:paraId="69995655"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sutampa su registracijos adresu</w:t>
            </w:r>
          </w:p>
        </w:tc>
      </w:tr>
      <w:tr w:rsidR="00F023A6" w:rsidRPr="00BE3B62" w14:paraId="1FE96C95" w14:textId="77777777" w:rsidTr="00116961">
        <w:trPr>
          <w:trHeight w:val="20"/>
        </w:trPr>
        <w:tc>
          <w:tcPr>
            <w:tcW w:w="1234" w:type="pct"/>
            <w:vMerge/>
          </w:tcPr>
          <w:p w14:paraId="0D5FE60C"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33090525"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PVM mokėtojo kodas</w:t>
            </w:r>
          </w:p>
        </w:tc>
        <w:tc>
          <w:tcPr>
            <w:tcW w:w="1902" w:type="pct"/>
          </w:tcPr>
          <w:p w14:paraId="7C172B6A" w14:textId="517F6A99" w:rsidR="00F023A6" w:rsidRPr="00BE3B62" w:rsidRDefault="00285FEF"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LT511042219</w:t>
            </w:r>
          </w:p>
        </w:tc>
      </w:tr>
      <w:tr w:rsidR="00F023A6" w:rsidRPr="00BE3B62" w14:paraId="7906806D" w14:textId="77777777" w:rsidTr="00116961">
        <w:trPr>
          <w:trHeight w:val="20"/>
        </w:trPr>
        <w:tc>
          <w:tcPr>
            <w:tcW w:w="1234" w:type="pct"/>
            <w:vMerge/>
          </w:tcPr>
          <w:p w14:paraId="58F75955"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242AFD7A"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Atsiskaitomosios sąskaitos numeris</w:t>
            </w:r>
          </w:p>
        </w:tc>
        <w:tc>
          <w:tcPr>
            <w:tcW w:w="1902" w:type="pct"/>
          </w:tcPr>
          <w:p w14:paraId="204B04DE" w14:textId="77777777" w:rsidR="00F023A6" w:rsidRPr="00BE3B62" w:rsidRDefault="00F023A6" w:rsidP="009729FE">
            <w:pPr>
              <w:spacing w:after="0" w:line="240" w:lineRule="auto"/>
              <w:rPr>
                <w:rFonts w:ascii="Times New Roman" w:eastAsia="Times New Roman" w:hAnsi="Times New Roman" w:cs="Times New Roman"/>
                <w:sz w:val="24"/>
                <w:szCs w:val="24"/>
                <w:lang w:eastAsia="lt-LT"/>
              </w:rPr>
            </w:pPr>
          </w:p>
        </w:tc>
      </w:tr>
      <w:tr w:rsidR="00F023A6" w:rsidRPr="00BE3B62" w14:paraId="6502B27A" w14:textId="77777777" w:rsidTr="00116961">
        <w:trPr>
          <w:trHeight w:val="20"/>
        </w:trPr>
        <w:tc>
          <w:tcPr>
            <w:tcW w:w="1234" w:type="pct"/>
            <w:vMerge/>
          </w:tcPr>
          <w:p w14:paraId="0979D641"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221D2A72"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Kiti kontaktiniai rekvizitai</w:t>
            </w:r>
          </w:p>
        </w:tc>
        <w:tc>
          <w:tcPr>
            <w:tcW w:w="1902" w:type="pct"/>
          </w:tcPr>
          <w:p w14:paraId="0A9DDBB7" w14:textId="77777777" w:rsidR="00F023A6" w:rsidRPr="00BE3B62" w:rsidRDefault="00F023A6" w:rsidP="009729FE">
            <w:pPr>
              <w:spacing w:after="0" w:line="240" w:lineRule="auto"/>
              <w:rPr>
                <w:rFonts w:ascii="Times New Roman" w:eastAsia="Times New Roman" w:hAnsi="Times New Roman" w:cs="Times New Roman"/>
                <w:sz w:val="24"/>
                <w:szCs w:val="24"/>
                <w:lang w:eastAsia="lt-LT"/>
              </w:rPr>
            </w:pPr>
          </w:p>
        </w:tc>
      </w:tr>
      <w:tr w:rsidR="00F023A6" w:rsidRPr="00BE3B62" w14:paraId="34914210" w14:textId="77777777" w:rsidTr="00116961">
        <w:trPr>
          <w:trHeight w:val="20"/>
        </w:trPr>
        <w:tc>
          <w:tcPr>
            <w:tcW w:w="1234" w:type="pct"/>
            <w:vMerge/>
          </w:tcPr>
          <w:p w14:paraId="3385D899" w14:textId="77777777" w:rsidR="00F023A6" w:rsidRPr="00BE3B62" w:rsidRDefault="00F023A6" w:rsidP="00116961">
            <w:pPr>
              <w:spacing w:after="0" w:line="240" w:lineRule="auto"/>
              <w:ind w:right="172" w:firstLine="308"/>
              <w:jc w:val="right"/>
              <w:rPr>
                <w:rFonts w:ascii="Times New Roman" w:eastAsia="Times New Roman" w:hAnsi="Times New Roman" w:cs="Times New Roman"/>
                <w:b/>
                <w:caps/>
                <w:sz w:val="24"/>
                <w:szCs w:val="24"/>
                <w:lang w:eastAsia="lt-LT"/>
              </w:rPr>
            </w:pPr>
          </w:p>
        </w:tc>
        <w:tc>
          <w:tcPr>
            <w:tcW w:w="1864" w:type="pct"/>
          </w:tcPr>
          <w:p w14:paraId="30D33D19"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Atstovaujama</w:t>
            </w:r>
          </w:p>
        </w:tc>
        <w:tc>
          <w:tcPr>
            <w:tcW w:w="1902" w:type="pct"/>
          </w:tcPr>
          <w:p w14:paraId="32DBC7EB" w14:textId="77777777" w:rsidR="00F023A6" w:rsidRPr="00BE3B62" w:rsidRDefault="00F023A6" w:rsidP="009729FE">
            <w:pPr>
              <w:spacing w:after="0" w:line="240" w:lineRule="auto"/>
              <w:rPr>
                <w:rFonts w:ascii="Times New Roman" w:eastAsia="Times New Roman" w:hAnsi="Times New Roman" w:cs="Times New Roman"/>
                <w:bCs/>
                <w:color w:val="000000"/>
                <w:sz w:val="24"/>
                <w:szCs w:val="24"/>
                <w:lang w:eastAsia="lt-LT"/>
              </w:rPr>
            </w:pPr>
          </w:p>
        </w:tc>
      </w:tr>
      <w:tr w:rsidR="00F023A6" w:rsidRPr="00BE3B62" w14:paraId="76F3A497" w14:textId="77777777" w:rsidTr="00116961">
        <w:trPr>
          <w:trHeight w:val="20"/>
        </w:trPr>
        <w:tc>
          <w:tcPr>
            <w:tcW w:w="1234" w:type="pct"/>
            <w:vMerge w:val="restart"/>
          </w:tcPr>
          <w:p w14:paraId="43A0226D" w14:textId="77777777" w:rsidR="00F023A6" w:rsidRPr="00BE3B62" w:rsidRDefault="00142738" w:rsidP="00116961">
            <w:pPr>
              <w:spacing w:after="0" w:line="240" w:lineRule="auto"/>
              <w:ind w:right="172" w:firstLine="308"/>
              <w:jc w:val="right"/>
              <w:rPr>
                <w:rFonts w:ascii="Times New Roman" w:eastAsia="Times New Roman" w:hAnsi="Times New Roman" w:cs="Times New Roman"/>
                <w:b/>
                <w:caps/>
                <w:sz w:val="24"/>
                <w:szCs w:val="24"/>
                <w:lang w:eastAsia="lt-LT"/>
              </w:rPr>
            </w:pPr>
            <w:r w:rsidRPr="00BE3B62">
              <w:rPr>
                <w:rFonts w:ascii="Times New Roman" w:eastAsia="Times New Roman" w:hAnsi="Times New Roman" w:cs="Times New Roman"/>
                <w:b/>
                <w:caps/>
                <w:sz w:val="24"/>
                <w:szCs w:val="24"/>
                <w:lang w:eastAsia="lt-LT"/>
              </w:rPr>
              <w:t>Tiekėjas</w:t>
            </w:r>
          </w:p>
          <w:p w14:paraId="7155756E" w14:textId="77777777" w:rsidR="00F023A6" w:rsidRPr="00BE3B62" w:rsidRDefault="00142738" w:rsidP="00116961">
            <w:pPr>
              <w:spacing w:after="0" w:line="240" w:lineRule="auto"/>
              <w:ind w:right="172" w:firstLine="308"/>
              <w:jc w:val="right"/>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(vienas atskirai, arba jungtinės veiklos partnerių vardu)</w:t>
            </w:r>
          </w:p>
        </w:tc>
        <w:tc>
          <w:tcPr>
            <w:tcW w:w="1864" w:type="pct"/>
          </w:tcPr>
          <w:p w14:paraId="7686E1E3"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Juridinio asmens pavadinimas</w:t>
            </w:r>
          </w:p>
        </w:tc>
        <w:tc>
          <w:tcPr>
            <w:tcW w:w="1902" w:type="pct"/>
          </w:tcPr>
          <w:p w14:paraId="2F94B515" w14:textId="77777777" w:rsidR="00F023A6" w:rsidRPr="00BE3B62" w:rsidRDefault="00F023A6" w:rsidP="009729FE">
            <w:pPr>
              <w:spacing w:after="0" w:line="240" w:lineRule="auto"/>
              <w:rPr>
                <w:rFonts w:ascii="Times New Roman" w:eastAsia="Times New Roman" w:hAnsi="Times New Roman" w:cs="Times New Roman"/>
                <w:bCs/>
                <w:caps/>
                <w:sz w:val="24"/>
                <w:szCs w:val="24"/>
                <w:lang w:eastAsia="lt-LT"/>
              </w:rPr>
            </w:pPr>
          </w:p>
        </w:tc>
      </w:tr>
      <w:tr w:rsidR="00F023A6" w:rsidRPr="00BE3B62" w14:paraId="159B770E" w14:textId="77777777" w:rsidTr="00116961">
        <w:trPr>
          <w:trHeight w:val="20"/>
        </w:trPr>
        <w:tc>
          <w:tcPr>
            <w:tcW w:w="1234" w:type="pct"/>
            <w:vMerge/>
          </w:tcPr>
          <w:p w14:paraId="7BFE3D5F"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638563EA"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Juridinio asmens kodas</w:t>
            </w:r>
          </w:p>
        </w:tc>
        <w:tc>
          <w:tcPr>
            <w:tcW w:w="1902" w:type="pct"/>
          </w:tcPr>
          <w:p w14:paraId="0F56F256" w14:textId="77777777" w:rsidR="00F023A6" w:rsidRPr="00BE3B62" w:rsidRDefault="00F023A6" w:rsidP="009729FE">
            <w:pPr>
              <w:spacing w:after="0" w:line="240" w:lineRule="auto"/>
              <w:rPr>
                <w:rFonts w:ascii="Times New Roman" w:eastAsia="Times New Roman" w:hAnsi="Times New Roman" w:cs="Times New Roman"/>
                <w:bCs/>
                <w:caps/>
                <w:sz w:val="24"/>
                <w:szCs w:val="24"/>
                <w:lang w:eastAsia="lt-LT"/>
              </w:rPr>
            </w:pPr>
          </w:p>
        </w:tc>
      </w:tr>
      <w:tr w:rsidR="00F023A6" w:rsidRPr="00BE3B62" w14:paraId="3105E651" w14:textId="77777777" w:rsidTr="00116961">
        <w:trPr>
          <w:trHeight w:val="20"/>
        </w:trPr>
        <w:tc>
          <w:tcPr>
            <w:tcW w:w="1234" w:type="pct"/>
            <w:vMerge/>
          </w:tcPr>
          <w:p w14:paraId="08331534"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2AC11973"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Registracijos adresas</w:t>
            </w:r>
          </w:p>
        </w:tc>
        <w:tc>
          <w:tcPr>
            <w:tcW w:w="1902" w:type="pct"/>
          </w:tcPr>
          <w:p w14:paraId="4CFA1509" w14:textId="77777777" w:rsidR="00F023A6" w:rsidRPr="00BE3B62" w:rsidRDefault="00F023A6" w:rsidP="009729FE">
            <w:pPr>
              <w:spacing w:after="0" w:line="240" w:lineRule="auto"/>
              <w:rPr>
                <w:rFonts w:ascii="Times New Roman" w:eastAsia="Times New Roman" w:hAnsi="Times New Roman" w:cs="Times New Roman"/>
                <w:bCs/>
                <w:caps/>
                <w:sz w:val="24"/>
                <w:szCs w:val="24"/>
                <w:lang w:eastAsia="lt-LT"/>
              </w:rPr>
            </w:pPr>
          </w:p>
        </w:tc>
      </w:tr>
      <w:tr w:rsidR="00F023A6" w:rsidRPr="00BE3B62" w14:paraId="7A9A2C38" w14:textId="77777777" w:rsidTr="00116961">
        <w:trPr>
          <w:trHeight w:val="20"/>
        </w:trPr>
        <w:tc>
          <w:tcPr>
            <w:tcW w:w="1234" w:type="pct"/>
            <w:vMerge/>
          </w:tcPr>
          <w:p w14:paraId="4A61886B"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1ABB464B"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Korespondencijos adresas</w:t>
            </w:r>
          </w:p>
        </w:tc>
        <w:tc>
          <w:tcPr>
            <w:tcW w:w="1902" w:type="pct"/>
          </w:tcPr>
          <w:p w14:paraId="1D84616C" w14:textId="77777777" w:rsidR="00F023A6" w:rsidRPr="00BE3B62" w:rsidRDefault="00F023A6" w:rsidP="009729FE">
            <w:pPr>
              <w:spacing w:after="0" w:line="240" w:lineRule="auto"/>
              <w:rPr>
                <w:rFonts w:ascii="Times New Roman" w:eastAsia="Times New Roman" w:hAnsi="Times New Roman" w:cs="Times New Roman"/>
                <w:bCs/>
                <w:sz w:val="24"/>
                <w:szCs w:val="24"/>
                <w:lang w:eastAsia="lt-LT"/>
              </w:rPr>
            </w:pPr>
          </w:p>
        </w:tc>
      </w:tr>
      <w:tr w:rsidR="00F023A6" w:rsidRPr="00BE3B62" w14:paraId="5DDD54CC" w14:textId="77777777" w:rsidTr="00116961">
        <w:trPr>
          <w:trHeight w:val="20"/>
        </w:trPr>
        <w:tc>
          <w:tcPr>
            <w:tcW w:w="1234" w:type="pct"/>
            <w:vMerge/>
          </w:tcPr>
          <w:p w14:paraId="079F6532"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08F9E497"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PVM mokėtojo kodas</w:t>
            </w:r>
          </w:p>
        </w:tc>
        <w:tc>
          <w:tcPr>
            <w:tcW w:w="1902" w:type="pct"/>
          </w:tcPr>
          <w:p w14:paraId="75C33BE2" w14:textId="77777777" w:rsidR="00F023A6" w:rsidRPr="00BE3B62" w:rsidRDefault="00F023A6" w:rsidP="009729FE">
            <w:pPr>
              <w:spacing w:after="0" w:line="240" w:lineRule="auto"/>
              <w:rPr>
                <w:rFonts w:ascii="Times New Roman" w:eastAsia="Times New Roman" w:hAnsi="Times New Roman" w:cs="Times New Roman"/>
                <w:bCs/>
                <w:sz w:val="24"/>
                <w:szCs w:val="24"/>
                <w:lang w:eastAsia="lt-LT"/>
              </w:rPr>
            </w:pPr>
          </w:p>
        </w:tc>
      </w:tr>
      <w:tr w:rsidR="00F023A6" w:rsidRPr="00BE3B62" w14:paraId="06FB3E7C" w14:textId="77777777" w:rsidTr="00116961">
        <w:trPr>
          <w:trHeight w:val="20"/>
        </w:trPr>
        <w:tc>
          <w:tcPr>
            <w:tcW w:w="1234" w:type="pct"/>
            <w:vMerge/>
          </w:tcPr>
          <w:p w14:paraId="0F0AEE27"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315F120E"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Atsiskaitomosios sąskaitos numeris</w:t>
            </w:r>
          </w:p>
        </w:tc>
        <w:tc>
          <w:tcPr>
            <w:tcW w:w="1902" w:type="pct"/>
          </w:tcPr>
          <w:p w14:paraId="27446C4B" w14:textId="10E4154F" w:rsidR="00F023A6" w:rsidRPr="00BE3B62" w:rsidRDefault="00D8136B"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 xml:space="preserve">Tel. Nr. </w:t>
            </w:r>
          </w:p>
        </w:tc>
      </w:tr>
      <w:tr w:rsidR="00F023A6" w:rsidRPr="00BE3B62" w14:paraId="0AB2FCE3" w14:textId="77777777" w:rsidTr="00116961">
        <w:trPr>
          <w:trHeight w:val="20"/>
        </w:trPr>
        <w:tc>
          <w:tcPr>
            <w:tcW w:w="1234" w:type="pct"/>
            <w:vMerge/>
          </w:tcPr>
          <w:p w14:paraId="6F98C83A"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53464737"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Kiti kontaktiniai rekvizitai</w:t>
            </w:r>
          </w:p>
        </w:tc>
        <w:tc>
          <w:tcPr>
            <w:tcW w:w="1902" w:type="pct"/>
          </w:tcPr>
          <w:p w14:paraId="50EF62ED" w14:textId="77777777" w:rsidR="00F023A6" w:rsidRPr="00BE3B62" w:rsidRDefault="00142738" w:rsidP="009729FE">
            <w:pPr>
              <w:spacing w:after="0" w:line="240" w:lineRule="auto"/>
              <w:rPr>
                <w:rFonts w:ascii="Times New Roman" w:eastAsia="Times New Roman" w:hAnsi="Times New Roman" w:cs="Times New Roman"/>
                <w:sz w:val="24"/>
                <w:szCs w:val="24"/>
                <w:lang w:eastAsia="lt-LT"/>
              </w:rPr>
            </w:pPr>
            <w:r w:rsidRPr="00BE3B62">
              <w:rPr>
                <w:rFonts w:ascii="Times New Roman" w:eastAsia="Times New Roman" w:hAnsi="Times New Roman" w:cs="Times New Roman"/>
                <w:bCs/>
                <w:sz w:val="24"/>
                <w:szCs w:val="24"/>
                <w:lang w:eastAsia="lt-LT"/>
              </w:rPr>
              <w:t xml:space="preserve">el. p. </w:t>
            </w:r>
          </w:p>
        </w:tc>
      </w:tr>
      <w:tr w:rsidR="00F023A6" w:rsidRPr="00BE3B62" w14:paraId="09A9D024" w14:textId="77777777" w:rsidTr="00116961">
        <w:trPr>
          <w:trHeight w:val="20"/>
        </w:trPr>
        <w:tc>
          <w:tcPr>
            <w:tcW w:w="1234" w:type="pct"/>
            <w:vMerge/>
          </w:tcPr>
          <w:p w14:paraId="0F9C3B54" w14:textId="77777777" w:rsidR="00F023A6" w:rsidRPr="00BE3B62" w:rsidRDefault="00F023A6" w:rsidP="00C6502F">
            <w:pPr>
              <w:spacing w:after="0" w:line="240" w:lineRule="auto"/>
              <w:ind w:firstLine="709"/>
              <w:rPr>
                <w:rFonts w:ascii="Times New Roman" w:eastAsia="Times New Roman" w:hAnsi="Times New Roman" w:cs="Times New Roman"/>
                <w:bCs/>
                <w:caps/>
                <w:sz w:val="24"/>
                <w:szCs w:val="24"/>
                <w:lang w:eastAsia="lt-LT"/>
              </w:rPr>
            </w:pPr>
          </w:p>
        </w:tc>
        <w:tc>
          <w:tcPr>
            <w:tcW w:w="1864" w:type="pct"/>
          </w:tcPr>
          <w:p w14:paraId="779CB518" w14:textId="77777777" w:rsidR="00F023A6" w:rsidRPr="00BE3B62" w:rsidRDefault="00142738" w:rsidP="009729FE">
            <w:pPr>
              <w:spacing w:after="0" w:line="240" w:lineRule="auto"/>
              <w:rPr>
                <w:rFonts w:ascii="Times New Roman" w:eastAsia="Times New Roman" w:hAnsi="Times New Roman" w:cs="Times New Roman"/>
                <w:bCs/>
                <w:sz w:val="24"/>
                <w:szCs w:val="24"/>
                <w:lang w:eastAsia="lt-LT"/>
              </w:rPr>
            </w:pPr>
            <w:r w:rsidRPr="00BE3B62">
              <w:rPr>
                <w:rFonts w:ascii="Times New Roman" w:eastAsia="Times New Roman" w:hAnsi="Times New Roman" w:cs="Times New Roman"/>
                <w:bCs/>
                <w:sz w:val="24"/>
                <w:szCs w:val="24"/>
                <w:lang w:eastAsia="lt-LT"/>
              </w:rPr>
              <w:t>Atstovaujama</w:t>
            </w:r>
          </w:p>
        </w:tc>
        <w:tc>
          <w:tcPr>
            <w:tcW w:w="1902" w:type="pct"/>
          </w:tcPr>
          <w:p w14:paraId="51DC40AB" w14:textId="77777777" w:rsidR="00F023A6" w:rsidRPr="00BE3B62" w:rsidRDefault="00F023A6" w:rsidP="009729FE">
            <w:pPr>
              <w:spacing w:after="0" w:line="240" w:lineRule="auto"/>
              <w:rPr>
                <w:rFonts w:ascii="Times New Roman" w:eastAsia="Times New Roman" w:hAnsi="Times New Roman" w:cs="Times New Roman"/>
                <w:bCs/>
                <w:sz w:val="24"/>
                <w:szCs w:val="24"/>
                <w:lang w:eastAsia="lt-LT"/>
              </w:rPr>
            </w:pPr>
          </w:p>
        </w:tc>
      </w:tr>
    </w:tbl>
    <w:p w14:paraId="52A2BDC2" w14:textId="77777777" w:rsidR="00F023A6" w:rsidRPr="00BE3B62" w:rsidRDefault="00F023A6" w:rsidP="00C6502F">
      <w:pPr>
        <w:spacing w:after="0" w:line="240" w:lineRule="auto"/>
        <w:ind w:left="720" w:firstLine="709"/>
        <w:jc w:val="center"/>
        <w:rPr>
          <w:rFonts w:ascii="Times New Roman" w:eastAsia="Times New Roman" w:hAnsi="Times New Roman" w:cs="Times New Roman"/>
          <w:sz w:val="24"/>
          <w:szCs w:val="24"/>
          <w:lang w:eastAsia="lt-LT"/>
        </w:rPr>
      </w:pPr>
    </w:p>
    <w:p w14:paraId="48569CA9" w14:textId="6222C388" w:rsidR="00F023A6" w:rsidRPr="00BE3B62" w:rsidRDefault="00142738" w:rsidP="00941C7F">
      <w:pPr>
        <w:pStyle w:val="Sraopastraipa"/>
        <w:numPr>
          <w:ilvl w:val="0"/>
          <w:numId w:val="4"/>
        </w:numPr>
        <w:suppressAutoHyphens/>
        <w:autoSpaceDN w:val="0"/>
        <w:spacing w:before="240" w:after="240" w:line="240" w:lineRule="auto"/>
        <w:ind w:hanging="357"/>
        <w:contextualSpacing w:val="0"/>
        <w:jc w:val="center"/>
        <w:textAlignment w:val="baseline"/>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SUTARTIES DALYKAS</w:t>
      </w:r>
    </w:p>
    <w:p w14:paraId="3DC4C96D" w14:textId="355052C3" w:rsidR="00F023A6" w:rsidRPr="00BE3B62" w:rsidRDefault="00142738" w:rsidP="00941C7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Tiekėjas šia sutartimi įsipareigoja savo sąskaita, rizika ir atsakomybe pagal Tiekėjo pateiktą Techninę specifikaciją ir kitus pirkimo dokumentuose bei šioje Sutartyje pateiktus reikalavimus ir sąlygas tinkamai parengti </w:t>
      </w:r>
      <w:r w:rsidR="00BE3B62" w:rsidRPr="00BE3B62">
        <w:rPr>
          <w:rFonts w:ascii="Times New Roman" w:eastAsia="Times New Roman" w:hAnsi="Times New Roman" w:cs="Times New Roman"/>
          <w:sz w:val="24"/>
          <w:szCs w:val="24"/>
          <w:lang w:eastAsia="lt-LT"/>
        </w:rPr>
        <w:t xml:space="preserve">vandens gerinimo įrenginių </w:t>
      </w:r>
      <w:r w:rsidR="00565BB8">
        <w:rPr>
          <w:rFonts w:ascii="Times New Roman" w:eastAsia="Times New Roman" w:hAnsi="Times New Roman" w:cs="Times New Roman"/>
          <w:sz w:val="24"/>
          <w:szCs w:val="24"/>
          <w:lang w:eastAsia="lt-LT"/>
        </w:rPr>
        <w:t>V</w:t>
      </w:r>
      <w:r w:rsidR="00BE3B62" w:rsidRPr="00BE3B62">
        <w:rPr>
          <w:rFonts w:ascii="Times New Roman" w:eastAsia="Times New Roman" w:hAnsi="Times New Roman" w:cs="Times New Roman"/>
          <w:sz w:val="24"/>
          <w:szCs w:val="24"/>
          <w:lang w:eastAsia="lt-LT"/>
        </w:rPr>
        <w:t xml:space="preserve">alavičių  k., </w:t>
      </w:r>
      <w:r w:rsidR="00565BB8">
        <w:rPr>
          <w:rFonts w:ascii="Times New Roman" w:eastAsia="Times New Roman" w:hAnsi="Times New Roman" w:cs="Times New Roman"/>
          <w:sz w:val="24"/>
          <w:szCs w:val="24"/>
          <w:lang w:eastAsia="lt-LT"/>
        </w:rPr>
        <w:t>M</w:t>
      </w:r>
      <w:r w:rsidR="00BE3B62" w:rsidRPr="00BE3B62">
        <w:rPr>
          <w:rFonts w:ascii="Times New Roman" w:eastAsia="Times New Roman" w:hAnsi="Times New Roman" w:cs="Times New Roman"/>
          <w:sz w:val="24"/>
          <w:szCs w:val="24"/>
          <w:lang w:eastAsia="lt-LT"/>
        </w:rPr>
        <w:t xml:space="preserve">okolų sen., </w:t>
      </w:r>
      <w:r w:rsidR="00565BB8">
        <w:rPr>
          <w:rFonts w:ascii="Times New Roman" w:eastAsia="Times New Roman" w:hAnsi="Times New Roman" w:cs="Times New Roman"/>
          <w:sz w:val="24"/>
          <w:szCs w:val="24"/>
          <w:lang w:eastAsia="lt-LT"/>
        </w:rPr>
        <w:t>M</w:t>
      </w:r>
      <w:r w:rsidR="00BE3B62" w:rsidRPr="00BE3B62">
        <w:rPr>
          <w:rFonts w:ascii="Times New Roman" w:eastAsia="Times New Roman" w:hAnsi="Times New Roman" w:cs="Times New Roman"/>
          <w:sz w:val="24"/>
          <w:szCs w:val="24"/>
          <w:lang w:eastAsia="lt-LT"/>
        </w:rPr>
        <w:t>arijampolės sav.</w:t>
      </w:r>
      <w:r w:rsidR="00565BB8">
        <w:rPr>
          <w:rFonts w:ascii="Times New Roman" w:eastAsia="Times New Roman" w:hAnsi="Times New Roman" w:cs="Times New Roman"/>
          <w:sz w:val="24"/>
          <w:szCs w:val="24"/>
          <w:lang w:eastAsia="lt-LT"/>
        </w:rPr>
        <w:t xml:space="preserve"> </w:t>
      </w:r>
      <w:r w:rsidR="00D43697">
        <w:rPr>
          <w:rFonts w:ascii="Times New Roman" w:eastAsia="Times New Roman" w:hAnsi="Times New Roman" w:cs="Times New Roman"/>
          <w:sz w:val="24"/>
          <w:szCs w:val="24"/>
          <w:lang w:eastAsia="lt-LT"/>
        </w:rPr>
        <w:t xml:space="preserve">naujos statybos </w:t>
      </w:r>
      <w:r w:rsidR="00565BB8">
        <w:rPr>
          <w:rFonts w:ascii="Times New Roman" w:eastAsia="Times New Roman" w:hAnsi="Times New Roman" w:cs="Times New Roman"/>
          <w:sz w:val="24"/>
          <w:szCs w:val="24"/>
          <w:lang w:eastAsia="lt-LT"/>
        </w:rPr>
        <w:t xml:space="preserve">Techninį darbo </w:t>
      </w:r>
      <w:r w:rsidR="00565BB8" w:rsidRPr="00712092">
        <w:rPr>
          <w:rFonts w:ascii="Times New Roman" w:eastAsia="Times New Roman" w:hAnsi="Times New Roman" w:cs="Times New Roman"/>
          <w:sz w:val="24"/>
          <w:szCs w:val="24"/>
          <w:lang w:eastAsia="lt-LT"/>
        </w:rPr>
        <w:t>projektą</w:t>
      </w:r>
      <w:r w:rsidR="00D43697" w:rsidRPr="00712092">
        <w:rPr>
          <w:rFonts w:ascii="Times New Roman" w:eastAsia="Times New Roman" w:hAnsi="Times New Roman" w:cs="Times New Roman"/>
          <w:sz w:val="24"/>
          <w:szCs w:val="24"/>
          <w:lang w:eastAsia="lt-LT"/>
        </w:rPr>
        <w:t xml:space="preserve"> (toliau – Projektas)</w:t>
      </w:r>
      <w:r w:rsidRPr="00712092">
        <w:rPr>
          <w:rFonts w:ascii="Times New Roman" w:eastAsia="Times New Roman" w:hAnsi="Times New Roman" w:cs="Times New Roman"/>
          <w:sz w:val="24"/>
          <w:szCs w:val="24"/>
          <w:lang w:eastAsia="lt-LT"/>
        </w:rPr>
        <w:t xml:space="preserve">, pagal parengtą </w:t>
      </w:r>
      <w:r w:rsidR="00D43697" w:rsidRPr="00712092">
        <w:rPr>
          <w:rFonts w:ascii="Times New Roman" w:eastAsia="Times New Roman" w:hAnsi="Times New Roman" w:cs="Times New Roman"/>
          <w:sz w:val="24"/>
          <w:szCs w:val="24"/>
          <w:lang w:eastAsia="lt-LT"/>
        </w:rPr>
        <w:t>projektą</w:t>
      </w:r>
      <w:r w:rsidRPr="00712092">
        <w:rPr>
          <w:rFonts w:ascii="Times New Roman" w:eastAsia="Times New Roman" w:hAnsi="Times New Roman" w:cs="Times New Roman"/>
          <w:sz w:val="24"/>
          <w:szCs w:val="24"/>
          <w:lang w:eastAsia="lt-LT"/>
        </w:rPr>
        <w:t xml:space="preserve"> atlikti </w:t>
      </w:r>
      <w:r w:rsidR="00D43697" w:rsidRPr="00712092">
        <w:rPr>
          <w:rFonts w:ascii="Times New Roman" w:eastAsia="Times New Roman" w:hAnsi="Times New Roman" w:cs="Times New Roman"/>
          <w:sz w:val="24"/>
          <w:szCs w:val="24"/>
          <w:lang w:eastAsia="lt-LT"/>
        </w:rPr>
        <w:t xml:space="preserve">vandens gerinimo įrenginių </w:t>
      </w:r>
      <w:r w:rsidR="00712092" w:rsidRPr="00712092">
        <w:rPr>
          <w:rFonts w:ascii="Times New Roman" w:eastAsia="Times New Roman" w:hAnsi="Times New Roman" w:cs="Times New Roman"/>
          <w:sz w:val="24"/>
          <w:szCs w:val="24"/>
          <w:lang w:eastAsia="lt-LT"/>
        </w:rPr>
        <w:t>naujos statybos</w:t>
      </w:r>
      <w:r w:rsidRPr="00712092">
        <w:rPr>
          <w:rFonts w:ascii="Times New Roman" w:eastAsia="Times New Roman" w:hAnsi="Times New Roman" w:cs="Times New Roman"/>
          <w:sz w:val="24"/>
          <w:szCs w:val="24"/>
          <w:lang w:eastAsia="lt-LT"/>
        </w:rPr>
        <w:t xml:space="preserve"> darbus, o Užsakovas įsipareigoja apmokėti Tiekėjui už jo tinkamai, kokybiškai ir laiku atliktus Darbus šioje Sutartyje nustatyta tvarka ir terminais. Darbai apima šioje Sutartyje ir ją sudarančiuose dokumentuose nurodytos dalys</w:t>
      </w:r>
      <w:r w:rsidRPr="00BE3B62">
        <w:rPr>
          <w:rFonts w:ascii="Times New Roman" w:eastAsia="Times New Roman" w:hAnsi="Times New Roman" w:cs="Times New Roman"/>
          <w:sz w:val="24"/>
          <w:szCs w:val="24"/>
          <w:lang w:eastAsia="lt-LT"/>
        </w:rPr>
        <w:t xml:space="preserve"> (toliau vadinama - Darbai):</w:t>
      </w:r>
    </w:p>
    <w:p w14:paraId="41701FC2" w14:textId="23DD9137" w:rsidR="00F023A6" w:rsidRPr="00BE3B62" w:rsidRDefault="00712092" w:rsidP="00941C7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Techninio darbo projekto parengimas</w:t>
      </w:r>
      <w:r w:rsidR="00142738" w:rsidRPr="00BE3B62">
        <w:rPr>
          <w:rFonts w:ascii="Times New Roman" w:eastAsia="Times New Roman" w:hAnsi="Times New Roman" w:cs="Times New Roman"/>
          <w:sz w:val="24"/>
          <w:szCs w:val="24"/>
          <w:lang w:eastAsia="lt-LT"/>
        </w:rPr>
        <w:t>;</w:t>
      </w:r>
    </w:p>
    <w:p w14:paraId="2B94FFA5" w14:textId="0F9D764C" w:rsidR="00F023A6" w:rsidRPr="00BE3B62" w:rsidRDefault="00712092" w:rsidP="00941C7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w:t>
      </w:r>
      <w:r w:rsidRPr="00712092">
        <w:rPr>
          <w:rFonts w:ascii="Times New Roman" w:eastAsia="Times New Roman" w:hAnsi="Times New Roman" w:cs="Times New Roman"/>
          <w:sz w:val="24"/>
          <w:szCs w:val="24"/>
          <w:lang w:eastAsia="lt-LT"/>
        </w:rPr>
        <w:t>andens gerinimo įrenginių naujos statybos</w:t>
      </w:r>
      <w:r w:rsidR="0009562B">
        <w:rPr>
          <w:rFonts w:ascii="Times New Roman" w:eastAsia="Times New Roman" w:hAnsi="Times New Roman" w:cs="Times New Roman"/>
          <w:sz w:val="24"/>
          <w:szCs w:val="24"/>
          <w:lang w:eastAsia="lt-LT"/>
        </w:rPr>
        <w:t xml:space="preserve"> (įskaitant v</w:t>
      </w:r>
      <w:r w:rsidR="0009562B" w:rsidRPr="0009562B">
        <w:rPr>
          <w:rFonts w:ascii="Times New Roman" w:eastAsia="Times New Roman" w:hAnsi="Times New Roman" w:cs="Times New Roman"/>
          <w:sz w:val="24"/>
          <w:szCs w:val="24"/>
          <w:lang w:eastAsia="lt-LT"/>
        </w:rPr>
        <w:t>andens gerinimo įrenginių įrangos paleidim</w:t>
      </w:r>
      <w:r w:rsidR="0009562B">
        <w:rPr>
          <w:rFonts w:ascii="Times New Roman" w:eastAsia="Times New Roman" w:hAnsi="Times New Roman" w:cs="Times New Roman"/>
          <w:sz w:val="24"/>
          <w:szCs w:val="24"/>
          <w:lang w:eastAsia="lt-LT"/>
        </w:rPr>
        <w:t>ą</w:t>
      </w:r>
      <w:r w:rsidR="0009562B" w:rsidRPr="0009562B">
        <w:rPr>
          <w:rFonts w:ascii="Times New Roman" w:eastAsia="Times New Roman" w:hAnsi="Times New Roman" w:cs="Times New Roman"/>
          <w:sz w:val="24"/>
          <w:szCs w:val="24"/>
          <w:lang w:eastAsia="lt-LT"/>
        </w:rPr>
        <w:t xml:space="preserve"> ir derinim</w:t>
      </w:r>
      <w:r w:rsidR="0009562B">
        <w:rPr>
          <w:rFonts w:ascii="Times New Roman" w:eastAsia="Times New Roman" w:hAnsi="Times New Roman" w:cs="Times New Roman"/>
          <w:sz w:val="24"/>
          <w:szCs w:val="24"/>
          <w:lang w:eastAsia="lt-LT"/>
        </w:rPr>
        <w:t>ą</w:t>
      </w:r>
      <w:r w:rsidR="0009562B" w:rsidRPr="0009562B">
        <w:rPr>
          <w:rFonts w:ascii="Times New Roman" w:eastAsia="Times New Roman" w:hAnsi="Times New Roman" w:cs="Times New Roman"/>
          <w:sz w:val="24"/>
          <w:szCs w:val="24"/>
          <w:lang w:eastAsia="lt-LT"/>
        </w:rPr>
        <w:t>, užsakovo personalo apmokym</w:t>
      </w:r>
      <w:r w:rsidR="0009562B">
        <w:rPr>
          <w:rFonts w:ascii="Times New Roman" w:eastAsia="Times New Roman" w:hAnsi="Times New Roman" w:cs="Times New Roman"/>
          <w:sz w:val="24"/>
          <w:szCs w:val="24"/>
          <w:lang w:eastAsia="lt-LT"/>
        </w:rPr>
        <w:t>us)</w:t>
      </w:r>
      <w:r w:rsidRPr="00712092">
        <w:rPr>
          <w:rFonts w:ascii="Times New Roman" w:eastAsia="Times New Roman" w:hAnsi="Times New Roman" w:cs="Times New Roman"/>
          <w:sz w:val="24"/>
          <w:szCs w:val="24"/>
          <w:lang w:eastAsia="lt-LT"/>
        </w:rPr>
        <w:t xml:space="preserve"> darb</w:t>
      </w:r>
      <w:r>
        <w:rPr>
          <w:rFonts w:ascii="Times New Roman" w:eastAsia="Times New Roman" w:hAnsi="Times New Roman" w:cs="Times New Roman"/>
          <w:sz w:val="24"/>
          <w:szCs w:val="24"/>
          <w:lang w:eastAsia="lt-LT"/>
        </w:rPr>
        <w:t>ai</w:t>
      </w:r>
      <w:r w:rsidR="00142738" w:rsidRPr="00BE3B62">
        <w:rPr>
          <w:rFonts w:ascii="Times New Roman" w:eastAsia="Times New Roman" w:hAnsi="Times New Roman" w:cs="Times New Roman"/>
          <w:sz w:val="24"/>
          <w:szCs w:val="24"/>
          <w:lang w:eastAsia="lt-LT"/>
        </w:rPr>
        <w:t>;</w:t>
      </w:r>
    </w:p>
    <w:p w14:paraId="529FFC4B" w14:textId="0EF6BC63" w:rsidR="00F023A6" w:rsidRPr="00BE3B62" w:rsidRDefault="00142738" w:rsidP="00941C7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Darbų apimtys, techniniai reikalavimai ir laukiami galutiniai rezultatai pateikti Techninėje specifikacijoje</w:t>
      </w:r>
      <w:r w:rsidR="00712092">
        <w:rPr>
          <w:rFonts w:ascii="Times New Roman" w:eastAsia="Times New Roman" w:hAnsi="Times New Roman" w:cs="Times New Roman"/>
          <w:sz w:val="24"/>
          <w:szCs w:val="24"/>
          <w:lang w:eastAsia="lt-LT"/>
        </w:rPr>
        <w:t>.</w:t>
      </w:r>
    </w:p>
    <w:p w14:paraId="5E9E9E83" w14:textId="2C6E6CEC" w:rsidR="00F023A6" w:rsidRPr="00BE3B62" w:rsidRDefault="00142738" w:rsidP="00941C7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Laikoma, kad toliau išvardinti dokumentai sudaro šią Sutartį ir yra suprantami ir aiškintini kaip jos sudedamosios dalys. Sutartį sudarantys dokumentai turi būti traktuojami kaip paaiškinantys vienas kitą, todėl šioje Sutartyje galioja toks dokumentų svarbos eiliškumas:</w:t>
      </w:r>
    </w:p>
    <w:p w14:paraId="0633FC8F" w14:textId="05AE1C86" w:rsidR="00F023A6" w:rsidRPr="00BE3B62" w:rsidRDefault="00142738" w:rsidP="00941C7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ši Sutartis;</w:t>
      </w:r>
    </w:p>
    <w:p w14:paraId="136C9BD2" w14:textId="5A73F656" w:rsidR="00F023A6" w:rsidRPr="00BE3B62" w:rsidRDefault="00142738" w:rsidP="00941C7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Techninė specifikacija su priedais, kiti pirkimo dokumentai ir jų paaiškinimai (patikslinimai);</w:t>
      </w:r>
    </w:p>
    <w:p w14:paraId="48A27EA9" w14:textId="30514271" w:rsidR="00F023A6" w:rsidRPr="00BE3B62" w:rsidRDefault="00142738" w:rsidP="00941C7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Tiekėjo pasiūlymas CVP IS;</w:t>
      </w:r>
    </w:p>
    <w:p w14:paraId="62025C44" w14:textId="158C7D08" w:rsidR="00405A19" w:rsidRPr="00BE3B62" w:rsidRDefault="00142738" w:rsidP="00941C7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kiti dokumentai ir priedai, jei tokių bus (brėžiniai, schemos, grafikai, planai, skaičiavimai, papildomi susitarimai ir pan.).</w:t>
      </w:r>
    </w:p>
    <w:p w14:paraId="24932715" w14:textId="49A55BE5" w:rsidR="00F023A6" w:rsidRPr="00BE3B62" w:rsidRDefault="00AA74B4" w:rsidP="00941C7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lastRenderedPageBreak/>
        <w:t>Sutartį sudarantys dokumentai turi būti suprantami kaip paaiškinantys vienas kitą. Bet kokio Sutartį sudarančių dokumentų nuostatų neatitikimo ar neaiškumo atveju toks neatitikimas ar neaiškumas išaiškinamas dokumentus aiškinant tokia eilės tvarka, kaip nurodyta Sutarties 1.3 p. arba nurodom taip, kad aiškinama siekiant pasiekti susitartą darbų rezultatą</w:t>
      </w:r>
      <w:r w:rsidR="00142738" w:rsidRPr="00BE3B62">
        <w:rPr>
          <w:rFonts w:ascii="Times New Roman" w:eastAsia="Times New Roman" w:hAnsi="Times New Roman" w:cs="Times New Roman"/>
          <w:sz w:val="24"/>
          <w:szCs w:val="24"/>
          <w:lang w:eastAsia="lt-LT"/>
        </w:rPr>
        <w:t>.</w:t>
      </w:r>
    </w:p>
    <w:p w14:paraId="3C4F0BF9" w14:textId="78843B86" w:rsidR="00F023A6" w:rsidRPr="00BF2569" w:rsidRDefault="00A66715" w:rsidP="003436E8">
      <w:pPr>
        <w:pStyle w:val="Sraopastraipa"/>
        <w:numPr>
          <w:ilvl w:val="1"/>
          <w:numId w:val="4"/>
        </w:numPr>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Style w:val="cf01"/>
          <w:rFonts w:ascii="Times New Roman" w:hAnsi="Times New Roman" w:cs="Times New Roman"/>
          <w:i w:val="0"/>
          <w:iCs w:val="0"/>
          <w:color w:val="auto"/>
          <w:sz w:val="24"/>
          <w:szCs w:val="24"/>
        </w:rPr>
        <w:t>Sutartyje nustatyti Darbų vykdymo etapai, pagal kuriuos organizuojamas Darbų atlikimas ir atsiskaitymas: (i)</w:t>
      </w:r>
      <w:r w:rsidR="002F6D48" w:rsidRPr="00BF2569">
        <w:rPr>
          <w:rStyle w:val="cf01"/>
          <w:rFonts w:ascii="Times New Roman" w:hAnsi="Times New Roman" w:cs="Times New Roman"/>
          <w:i w:val="0"/>
          <w:iCs w:val="0"/>
          <w:color w:val="auto"/>
          <w:sz w:val="24"/>
          <w:szCs w:val="24"/>
        </w:rPr>
        <w:t xml:space="preserve"> </w:t>
      </w:r>
      <w:r w:rsidRPr="00BF2569">
        <w:rPr>
          <w:rStyle w:val="cf01"/>
          <w:rFonts w:ascii="Times New Roman" w:hAnsi="Times New Roman" w:cs="Times New Roman"/>
          <w:i w:val="0"/>
          <w:iCs w:val="0"/>
          <w:color w:val="auto"/>
          <w:sz w:val="24"/>
          <w:szCs w:val="24"/>
        </w:rPr>
        <w:t>etapas – projektavimo paslaugos; (ii) etapas – statybos rangos darbai. Jeigu patvirtintame projekte nustatomi kitokie Darbų etapai ar jų apimtis, taikomi projekte nustatyti Darbų etapai</w:t>
      </w:r>
      <w:r w:rsidRPr="00BF2569">
        <w:rPr>
          <w:rStyle w:val="cf11"/>
          <w:rFonts w:ascii="Times New Roman" w:hAnsi="Times New Roman" w:cs="Times New Roman"/>
          <w:color w:val="auto"/>
          <w:sz w:val="24"/>
          <w:szCs w:val="24"/>
        </w:rPr>
        <w:t>.</w:t>
      </w:r>
    </w:p>
    <w:p w14:paraId="3F8B23E7" w14:textId="06ADB3B6" w:rsidR="00F023A6" w:rsidRPr="00BE3B62" w:rsidRDefault="00142738" w:rsidP="00941C7F">
      <w:pPr>
        <w:pStyle w:val="Sraopastraipa"/>
        <w:numPr>
          <w:ilvl w:val="0"/>
          <w:numId w:val="4"/>
        </w:numPr>
        <w:suppressAutoHyphens/>
        <w:autoSpaceDN w:val="0"/>
        <w:spacing w:before="240" w:after="240" w:line="240" w:lineRule="auto"/>
        <w:ind w:left="0" w:firstLine="0"/>
        <w:contextualSpacing w:val="0"/>
        <w:jc w:val="center"/>
        <w:textAlignment w:val="baseline"/>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SUTARTIES KAINA IR ATSISKAITYMO TVARKA</w:t>
      </w:r>
    </w:p>
    <w:p w14:paraId="47E38BE6" w14:textId="0924EEE9" w:rsidR="00405A19" w:rsidRPr="00BE3B62" w:rsidRDefault="00142738" w:rsidP="00560DCF">
      <w:pPr>
        <w:pStyle w:val="Sraopastraipa"/>
        <w:numPr>
          <w:ilvl w:val="1"/>
          <w:numId w:val="4"/>
        </w:numPr>
        <w:spacing w:before="120" w:after="120" w:line="240" w:lineRule="auto"/>
        <w:ind w:left="0" w:firstLine="0"/>
        <w:contextualSpacing w:val="0"/>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Šalių susitarimu nustatyta pradinė Sutarties vertė yra ____________Eur be pridėtinės vertės mokesčio (toliau – PVM), PVM ________________ Eur, sutarties vertė su PVM _____________________ Eur. </w:t>
      </w:r>
    </w:p>
    <w:p w14:paraId="1196F3BE" w14:textId="0F8C2F11" w:rsidR="00F023A6" w:rsidRPr="00BE3B62" w:rsidRDefault="00A534D5" w:rsidP="00560DCF">
      <w:pPr>
        <w:pStyle w:val="Sraopastraipa"/>
        <w:numPr>
          <w:ilvl w:val="2"/>
          <w:numId w:val="4"/>
        </w:numPr>
        <w:spacing w:before="120" w:after="120" w:line="240" w:lineRule="auto"/>
        <w:ind w:left="0" w:firstLine="0"/>
        <w:contextualSpacing w:val="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Techninio darbo projekto</w:t>
      </w:r>
      <w:r w:rsidR="00142738" w:rsidRPr="00BE3B62">
        <w:rPr>
          <w:rFonts w:ascii="Times New Roman" w:eastAsia="Times New Roman" w:hAnsi="Times New Roman" w:cs="Times New Roman"/>
          <w:sz w:val="24"/>
          <w:szCs w:val="24"/>
          <w:lang w:eastAsia="lt-LT"/>
        </w:rPr>
        <w:t xml:space="preserve"> parengimo kaina yra ____________Eur be pridėtinės vertės mokesčio (toliau – PVM), PVM ________________ Eur, kaina su PVM _____________________ Eur.</w:t>
      </w:r>
    </w:p>
    <w:p w14:paraId="045BE9B1" w14:textId="35DFB6F9" w:rsidR="00F023A6" w:rsidRPr="00BE3B62" w:rsidRDefault="00A534D5" w:rsidP="00560DCF">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A534D5">
        <w:rPr>
          <w:rFonts w:ascii="Times New Roman" w:eastAsia="Times New Roman" w:hAnsi="Times New Roman" w:cs="Times New Roman"/>
          <w:sz w:val="24"/>
          <w:szCs w:val="24"/>
          <w:lang w:eastAsia="lt-LT"/>
        </w:rPr>
        <w:t xml:space="preserve">Vandens gerinimo įrenginių naujos statybos </w:t>
      </w:r>
      <w:r w:rsidR="00142738" w:rsidRPr="00BE3B62">
        <w:rPr>
          <w:rFonts w:ascii="Times New Roman" w:eastAsia="Times New Roman" w:hAnsi="Times New Roman" w:cs="Times New Roman"/>
          <w:sz w:val="24"/>
          <w:szCs w:val="24"/>
          <w:lang w:eastAsia="lt-LT"/>
        </w:rPr>
        <w:t>darbų</w:t>
      </w:r>
      <w:r w:rsidR="00941C7F">
        <w:rPr>
          <w:rFonts w:ascii="Times New Roman" w:eastAsia="Times New Roman" w:hAnsi="Times New Roman" w:cs="Times New Roman"/>
          <w:sz w:val="24"/>
          <w:szCs w:val="24"/>
          <w:lang w:eastAsia="lt-LT"/>
        </w:rPr>
        <w:t xml:space="preserve"> (</w:t>
      </w:r>
      <w:r w:rsidR="0009562B" w:rsidRPr="0009562B">
        <w:rPr>
          <w:rFonts w:ascii="Times New Roman" w:eastAsia="Times New Roman" w:hAnsi="Times New Roman" w:cs="Times New Roman"/>
          <w:sz w:val="24"/>
          <w:szCs w:val="24"/>
          <w:lang w:eastAsia="lt-LT"/>
        </w:rPr>
        <w:t>įskaitant vandens gerinimo įrenginių įrangos paleidimą ir derinimą, užsakovo personalo apmokymus</w:t>
      </w:r>
      <w:r w:rsidR="00615820">
        <w:rPr>
          <w:rFonts w:ascii="Times New Roman" w:eastAsia="Times New Roman" w:hAnsi="Times New Roman" w:cs="Times New Roman"/>
          <w:sz w:val="24"/>
          <w:szCs w:val="24"/>
          <w:lang w:eastAsia="lt-LT"/>
        </w:rPr>
        <w:t>)</w:t>
      </w:r>
      <w:r w:rsidR="00142738" w:rsidRPr="00BE3B62">
        <w:rPr>
          <w:rFonts w:ascii="Times New Roman" w:eastAsia="Times New Roman" w:hAnsi="Times New Roman" w:cs="Times New Roman"/>
          <w:sz w:val="24"/>
          <w:szCs w:val="24"/>
          <w:lang w:eastAsia="lt-LT"/>
        </w:rPr>
        <w:t xml:space="preserve"> kaina yra ____________Eur be pridėtinės vertės mokesčio (toliau – PVM), PVM ________________ Eur, kaina su PVM _____________________ Eur.</w:t>
      </w:r>
    </w:p>
    <w:p w14:paraId="512C9696" w14:textId="488D7DE2" w:rsidR="00405A19" w:rsidRPr="00BE3B62" w:rsidRDefault="00405A19" w:rsidP="00560DC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Šiai Sutarčiai taikoma fiksuotos kainos kainodaros metodika.</w:t>
      </w:r>
    </w:p>
    <w:p w14:paraId="1E4B26B9" w14:textId="03724697" w:rsidR="00405A19" w:rsidRPr="00BE3B62" w:rsidRDefault="00405A19" w:rsidP="00560DC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Į Darbų kainą yra įskaičiuotos visos Tiekėjo tiesioginės ir netiesioginės išlaidos, mokesčiai, darbo jėgos, mechanizmų ir medžiagų kaina, transporto ir visos kitos, įvertinus visas veiklos rizikas susijusias su Darbų atlikimu pagal šią Sutartį, Tiekėjo išlaidos. Tiekėjui tinkamai atlikus Darbus, Užsakovas privalo sumokėti Sutarties kainą.</w:t>
      </w:r>
    </w:p>
    <w:p w14:paraId="51EEAB3B" w14:textId="77777777" w:rsidR="00405A19" w:rsidRPr="00BE3B62" w:rsidRDefault="00405A19" w:rsidP="00560DC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hAnsi="Times New Roman" w:cs="Times New Roman"/>
          <w:sz w:val="24"/>
          <w:szCs w:val="24"/>
        </w:rPr>
        <w:t>Tiekėjas patvirtina, kad yra gavęs visą būtiną informaciją, kurią Tiekėjas, panaudodamas visas savo žinias ir rūpestingumą, galėjo gauti iki Sutarties pasirašymo, ir kuri gali turėti įtakos Sutarties kainai arba Darbams. Turi būti laikoma, kad Sutartyje nurodyta kaina apima visus Tiekėjo įsipareigojimus pagal Sutartį ir visa, kas būtina tinkamam Darbų vykdymui ir užbaigimui, įskaitant būtinus Sutarčiai įvykdyti darbus, kurie nors ir nebuvo tiesiogiai nustatyti Sutartyje, tačiau kuriuos Tiekėjas turėjo ir galėjo numatyti ir įvertinti dar iki pasiūlymų pateikimo termino pabaigos.</w:t>
      </w:r>
    </w:p>
    <w:p w14:paraId="4B15D40C" w14:textId="6C7AE554" w:rsidR="00F023A6" w:rsidRPr="00A87722" w:rsidRDefault="007259C5" w:rsidP="00560DCF">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hAnsi="Times New Roman" w:cs="Times New Roman"/>
          <w:sz w:val="24"/>
          <w:szCs w:val="24"/>
        </w:rPr>
        <w:t xml:space="preserve">Tiekėjas </w:t>
      </w:r>
      <w:r w:rsidR="00142738" w:rsidRPr="00BE3B62">
        <w:rPr>
          <w:rFonts w:ascii="Times New Roman" w:hAnsi="Times New Roman" w:cs="Times New Roman"/>
          <w:sz w:val="24"/>
          <w:szCs w:val="24"/>
        </w:rPr>
        <w:t xml:space="preserve">PVM sąskaitą-faktūrą už atliktus Darbus Užsakovui pateikia per informacinę sistemą SABIS (https://sabis-prod.nbfc.lt/). PVM sąskaitą faktūrą nuo sąskaitos faktūros patvirtinimo informacinėje sistemoje dienos (jei sąskaita faktūra atitinka Užsakovo pasirašytą atliktų Darbų priėmimo- perdavimo aktą) Užsakovas apmoka per 30 kalendorinių dienų nuo sąskaitos faktūros ir atliktų darbų aktų priėmimo dienos. </w:t>
      </w:r>
    </w:p>
    <w:p w14:paraId="31B87977" w14:textId="58E4E928" w:rsidR="00E0404F" w:rsidRPr="00A87722" w:rsidRDefault="004C26D9" w:rsidP="00D079FD">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Mokėjimus Užsakovas </w:t>
      </w:r>
      <w:r w:rsidR="004064D2">
        <w:rPr>
          <w:rFonts w:ascii="Times New Roman" w:hAnsi="Times New Roman" w:cs="Times New Roman"/>
          <w:sz w:val="24"/>
          <w:szCs w:val="24"/>
        </w:rPr>
        <w:t>atliks tokia tvarka</w:t>
      </w:r>
      <w:r w:rsidR="005064C6">
        <w:rPr>
          <w:rFonts w:ascii="Times New Roman" w:hAnsi="Times New Roman" w:cs="Times New Roman"/>
          <w:sz w:val="24"/>
          <w:szCs w:val="24"/>
        </w:rPr>
        <w:t xml:space="preserve"> bei eiliškumu</w:t>
      </w:r>
      <w:r w:rsidR="004064D2">
        <w:rPr>
          <w:rFonts w:ascii="Times New Roman" w:hAnsi="Times New Roman" w:cs="Times New Roman"/>
          <w:sz w:val="24"/>
          <w:szCs w:val="24"/>
        </w:rPr>
        <w:t>:</w:t>
      </w:r>
    </w:p>
    <w:p w14:paraId="0EDB4E89" w14:textId="60ABC008" w:rsidR="004064D2" w:rsidRDefault="009D2395" w:rsidP="00D079FD">
      <w:pPr>
        <w:pStyle w:val="Sraopastraipa"/>
        <w:numPr>
          <w:ilvl w:val="3"/>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Už </w:t>
      </w:r>
      <w:r w:rsidR="00F87FC7">
        <w:rPr>
          <w:rFonts w:ascii="Times New Roman" w:hAnsi="Times New Roman" w:cs="Times New Roman"/>
          <w:sz w:val="24"/>
          <w:szCs w:val="24"/>
        </w:rPr>
        <w:t xml:space="preserve">I etapą </w:t>
      </w:r>
      <w:r w:rsidR="0054505F">
        <w:rPr>
          <w:rFonts w:ascii="Times New Roman" w:hAnsi="Times New Roman" w:cs="Times New Roman"/>
          <w:sz w:val="24"/>
          <w:szCs w:val="24"/>
        </w:rPr>
        <w:t>– Techninio darbo projekto parengimą</w:t>
      </w:r>
      <w:r w:rsidR="00AA2517">
        <w:rPr>
          <w:rFonts w:ascii="Times New Roman" w:hAnsi="Times New Roman" w:cs="Times New Roman"/>
          <w:sz w:val="24"/>
          <w:szCs w:val="24"/>
        </w:rPr>
        <w:t xml:space="preserve">, </w:t>
      </w:r>
      <w:r w:rsidR="00F87FC7">
        <w:rPr>
          <w:rFonts w:ascii="Times New Roman" w:hAnsi="Times New Roman" w:cs="Times New Roman"/>
          <w:sz w:val="24"/>
          <w:szCs w:val="24"/>
        </w:rPr>
        <w:t xml:space="preserve">apmokama kai </w:t>
      </w:r>
      <w:r w:rsidR="00AA2517">
        <w:rPr>
          <w:rFonts w:ascii="Times New Roman" w:hAnsi="Times New Roman" w:cs="Times New Roman"/>
          <w:sz w:val="24"/>
          <w:szCs w:val="24"/>
        </w:rPr>
        <w:t xml:space="preserve">pilnos apimties </w:t>
      </w:r>
      <w:r w:rsidR="00F87FC7">
        <w:rPr>
          <w:rFonts w:ascii="Times New Roman" w:eastAsia="Times New Roman" w:hAnsi="Times New Roman" w:cs="Times New Roman"/>
          <w:sz w:val="24"/>
          <w:szCs w:val="24"/>
          <w:lang w:eastAsia="lt-LT"/>
        </w:rPr>
        <w:t>Techninis darbo projektas</w:t>
      </w:r>
      <w:r w:rsidR="00F87FC7" w:rsidRPr="00BE3B62">
        <w:rPr>
          <w:rFonts w:ascii="Times New Roman" w:eastAsia="Times New Roman" w:hAnsi="Times New Roman" w:cs="Times New Roman"/>
          <w:sz w:val="24"/>
          <w:szCs w:val="24"/>
          <w:lang w:eastAsia="lt-LT"/>
        </w:rPr>
        <w:t xml:space="preserve"> pareng</w:t>
      </w:r>
      <w:r w:rsidR="00AA2517">
        <w:rPr>
          <w:rFonts w:ascii="Times New Roman" w:eastAsia="Times New Roman" w:hAnsi="Times New Roman" w:cs="Times New Roman"/>
          <w:sz w:val="24"/>
          <w:szCs w:val="24"/>
          <w:lang w:eastAsia="lt-LT"/>
        </w:rPr>
        <w:t>iamas</w:t>
      </w:r>
      <w:r w:rsidR="00F87FC7" w:rsidRPr="00BE3B62">
        <w:rPr>
          <w:rFonts w:ascii="Times New Roman" w:eastAsia="Times New Roman" w:hAnsi="Times New Roman" w:cs="Times New Roman"/>
          <w:sz w:val="24"/>
          <w:szCs w:val="24"/>
          <w:lang w:eastAsia="lt-LT"/>
        </w:rPr>
        <w:t xml:space="preserve"> ir suderin</w:t>
      </w:r>
      <w:r w:rsidR="00AA2517">
        <w:rPr>
          <w:rFonts w:ascii="Times New Roman" w:eastAsia="Times New Roman" w:hAnsi="Times New Roman" w:cs="Times New Roman"/>
          <w:sz w:val="24"/>
          <w:szCs w:val="24"/>
          <w:lang w:eastAsia="lt-LT"/>
        </w:rPr>
        <w:t>amas</w:t>
      </w:r>
      <w:r w:rsidR="00F87FC7" w:rsidRPr="00BE3B62">
        <w:rPr>
          <w:rFonts w:ascii="Times New Roman" w:eastAsia="Times New Roman" w:hAnsi="Times New Roman" w:cs="Times New Roman"/>
          <w:sz w:val="24"/>
          <w:szCs w:val="24"/>
          <w:lang w:eastAsia="lt-LT"/>
        </w:rPr>
        <w:t xml:space="preserve"> su Užsakovu</w:t>
      </w:r>
      <w:r w:rsidR="00F87FC7">
        <w:rPr>
          <w:rFonts w:ascii="Times New Roman" w:eastAsia="Times New Roman" w:hAnsi="Times New Roman" w:cs="Times New Roman"/>
          <w:sz w:val="24"/>
          <w:szCs w:val="24"/>
          <w:lang w:eastAsia="lt-LT"/>
        </w:rPr>
        <w:t>;</w:t>
      </w:r>
    </w:p>
    <w:p w14:paraId="3C808C23" w14:textId="6FA00CF3" w:rsidR="00F87FC7" w:rsidRPr="005064C6" w:rsidRDefault="007D580A" w:rsidP="00D079FD">
      <w:pPr>
        <w:pStyle w:val="Sraopastraipa"/>
        <w:numPr>
          <w:ilvl w:val="3"/>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Pr>
          <w:rFonts w:ascii="Times New Roman" w:hAnsi="Times New Roman" w:cs="Times New Roman"/>
          <w:sz w:val="24"/>
          <w:szCs w:val="24"/>
        </w:rPr>
        <w:t>Už II etapą</w:t>
      </w:r>
      <w:r w:rsidR="00A87722">
        <w:rPr>
          <w:rFonts w:ascii="Times New Roman" w:hAnsi="Times New Roman" w:cs="Times New Roman"/>
          <w:sz w:val="24"/>
          <w:szCs w:val="24"/>
        </w:rPr>
        <w:t xml:space="preserve"> - </w:t>
      </w:r>
      <w:r w:rsidR="00A87722" w:rsidRPr="005E4576">
        <w:rPr>
          <w:rFonts w:ascii="Times New Roman" w:eastAsia="Times New Roman" w:hAnsi="Times New Roman" w:cs="Times New Roman"/>
          <w:sz w:val="24"/>
          <w:szCs w:val="24"/>
          <w:lang w:eastAsia="lt-LT"/>
        </w:rPr>
        <w:t xml:space="preserve">Vandens gerinimo įrenginių naujos statybos </w:t>
      </w:r>
      <w:r w:rsidR="00A87722">
        <w:rPr>
          <w:rFonts w:ascii="Times New Roman" w:eastAsia="Times New Roman" w:hAnsi="Times New Roman" w:cs="Times New Roman"/>
          <w:sz w:val="24"/>
          <w:szCs w:val="24"/>
          <w:lang w:eastAsia="lt-LT"/>
        </w:rPr>
        <w:t xml:space="preserve">darbai, </w:t>
      </w:r>
      <w:r w:rsidR="00A87722" w:rsidRPr="00CA19E2">
        <w:rPr>
          <w:rFonts w:ascii="Times New Roman" w:eastAsia="Times New Roman" w:hAnsi="Times New Roman" w:cs="Times New Roman"/>
          <w:sz w:val="24"/>
          <w:szCs w:val="24"/>
          <w:lang w:eastAsia="lt-LT"/>
        </w:rPr>
        <w:t>įskaitant vandens gerinimo įrenginių įrangos paleidimą ir derinimą, užsakovo personalo apmokymus</w:t>
      </w:r>
      <w:r w:rsidR="00A87722">
        <w:rPr>
          <w:rFonts w:ascii="Times New Roman" w:eastAsia="Times New Roman" w:hAnsi="Times New Roman" w:cs="Times New Roman"/>
          <w:sz w:val="24"/>
          <w:szCs w:val="24"/>
          <w:lang w:eastAsia="lt-LT"/>
        </w:rPr>
        <w:t>,</w:t>
      </w:r>
      <w:r w:rsidR="007F34B8">
        <w:rPr>
          <w:rFonts w:ascii="Times New Roman" w:hAnsi="Times New Roman" w:cs="Times New Roman"/>
          <w:sz w:val="24"/>
          <w:szCs w:val="24"/>
        </w:rPr>
        <w:t xml:space="preserve"> apmokam</w:t>
      </w:r>
      <w:r w:rsidR="00F33FBF">
        <w:rPr>
          <w:rFonts w:ascii="Times New Roman" w:hAnsi="Times New Roman" w:cs="Times New Roman"/>
          <w:sz w:val="24"/>
          <w:szCs w:val="24"/>
        </w:rPr>
        <w:t xml:space="preserve">a kas mėnesį dalimis, pagal </w:t>
      </w:r>
      <w:r w:rsidR="002B2DE5">
        <w:rPr>
          <w:rFonts w:ascii="Times New Roman" w:hAnsi="Times New Roman" w:cs="Times New Roman"/>
          <w:sz w:val="24"/>
          <w:szCs w:val="24"/>
        </w:rPr>
        <w:t>grafike - v</w:t>
      </w:r>
      <w:r w:rsidR="002B2DE5" w:rsidRPr="00A87722">
        <w:rPr>
          <w:rFonts w:ascii="Times New Roman" w:hAnsi="Times New Roman" w:cs="Times New Roman"/>
          <w:sz w:val="24"/>
          <w:szCs w:val="24"/>
        </w:rPr>
        <w:t>eiklų sąraše nurodyt</w:t>
      </w:r>
      <w:r w:rsidR="00F33FBF">
        <w:rPr>
          <w:rFonts w:ascii="Times New Roman" w:hAnsi="Times New Roman" w:cs="Times New Roman"/>
          <w:sz w:val="24"/>
          <w:szCs w:val="24"/>
        </w:rPr>
        <w:t>a</w:t>
      </w:r>
      <w:r w:rsidR="002B2DE5" w:rsidRPr="00A87722">
        <w:rPr>
          <w:rFonts w:ascii="Times New Roman" w:hAnsi="Times New Roman" w:cs="Times New Roman"/>
          <w:sz w:val="24"/>
          <w:szCs w:val="24"/>
        </w:rPr>
        <w:t>s Darbų grupių (etapų) fiksuot</w:t>
      </w:r>
      <w:r w:rsidR="00C76B1C">
        <w:rPr>
          <w:rFonts w:ascii="Times New Roman" w:hAnsi="Times New Roman" w:cs="Times New Roman"/>
          <w:sz w:val="24"/>
          <w:szCs w:val="24"/>
        </w:rPr>
        <w:t>a</w:t>
      </w:r>
      <w:r w:rsidR="002B2DE5" w:rsidRPr="00A87722">
        <w:rPr>
          <w:rFonts w:ascii="Times New Roman" w:hAnsi="Times New Roman" w:cs="Times New Roman"/>
          <w:sz w:val="24"/>
          <w:szCs w:val="24"/>
        </w:rPr>
        <w:t>s kain</w:t>
      </w:r>
      <w:r w:rsidR="00C76B1C">
        <w:rPr>
          <w:rFonts w:ascii="Times New Roman" w:hAnsi="Times New Roman" w:cs="Times New Roman"/>
          <w:sz w:val="24"/>
          <w:szCs w:val="24"/>
        </w:rPr>
        <w:t>a</w:t>
      </w:r>
      <w:r w:rsidR="002B2DE5" w:rsidRPr="00A87722">
        <w:rPr>
          <w:rFonts w:ascii="Times New Roman" w:hAnsi="Times New Roman" w:cs="Times New Roman"/>
          <w:sz w:val="24"/>
          <w:szCs w:val="24"/>
        </w:rPr>
        <w:t>s</w:t>
      </w:r>
      <w:r w:rsidR="00340D6C">
        <w:rPr>
          <w:rFonts w:ascii="Times New Roman" w:hAnsi="Times New Roman" w:cs="Times New Roman"/>
          <w:sz w:val="24"/>
          <w:szCs w:val="24"/>
        </w:rPr>
        <w:t>,</w:t>
      </w:r>
      <w:r w:rsidR="002B2DE5" w:rsidRPr="00A87722">
        <w:rPr>
          <w:rFonts w:ascii="Times New Roman" w:hAnsi="Times New Roman" w:cs="Times New Roman"/>
          <w:sz w:val="24"/>
          <w:szCs w:val="24"/>
        </w:rPr>
        <w:t xml:space="preserve"> atsižvelgiant į faktiškai per mėnesį atliktą to Darbo grupės (etapo) procentinę dalį</w:t>
      </w:r>
      <w:r w:rsidR="00A87722">
        <w:rPr>
          <w:rFonts w:ascii="Times New Roman" w:hAnsi="Times New Roman" w:cs="Times New Roman"/>
          <w:sz w:val="24"/>
          <w:szCs w:val="24"/>
        </w:rPr>
        <w:t>.</w:t>
      </w:r>
    </w:p>
    <w:p w14:paraId="09C1F15E" w14:textId="4A961301" w:rsidR="00D5489A" w:rsidRPr="005064C6" w:rsidRDefault="00D5489A" w:rsidP="00D079FD">
      <w:pPr>
        <w:pStyle w:val="Sraopastraipa"/>
        <w:numPr>
          <w:ilvl w:val="3"/>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bookmarkStart w:id="1" w:name="_Hlk113628422"/>
      <w:r w:rsidRPr="005064C6">
        <w:rPr>
          <w:rFonts w:ascii="Times New Roman" w:hAnsi="Times New Roman" w:cs="Times New Roman"/>
          <w:sz w:val="24"/>
          <w:szCs w:val="24"/>
        </w:rPr>
        <w:t>Galutinį mokėjimą Rangovas gali gauti tik tada, kai Šalys pasirašo Darbų perdavimo-priėmimo aktą ir Rangovas ištaiso visus defektus, įvardintus Darbų perdavimo-priėmimo metu, Užsakovui raštiškai patvirtinant tokį defektų ištaisymą.</w:t>
      </w:r>
      <w:bookmarkEnd w:id="1"/>
    </w:p>
    <w:p w14:paraId="168371A9" w14:textId="6298B470" w:rsidR="00F023A6" w:rsidRPr="00BE3B62" w:rsidRDefault="00142738" w:rsidP="00560DCF">
      <w:pPr>
        <w:pStyle w:val="Sraopastraipa"/>
        <w:numPr>
          <w:ilvl w:val="1"/>
          <w:numId w:val="4"/>
        </w:numPr>
        <w:spacing w:before="120" w:after="120" w:line="240" w:lineRule="auto"/>
        <w:ind w:left="0" w:firstLine="0"/>
        <w:contextualSpacing w:val="0"/>
        <w:jc w:val="both"/>
        <w:rPr>
          <w:rFonts w:ascii="Times New Roman" w:hAnsi="Times New Roman" w:cs="Times New Roman"/>
          <w:sz w:val="24"/>
          <w:szCs w:val="24"/>
        </w:rPr>
      </w:pPr>
      <w:r w:rsidRPr="00BE3B62">
        <w:rPr>
          <w:rFonts w:ascii="Times New Roman" w:hAnsi="Times New Roman" w:cs="Times New Roman"/>
          <w:sz w:val="24"/>
          <w:szCs w:val="24"/>
        </w:rPr>
        <w:t>Sutarties kaina Sutarties galiojimo metu nekeičiama, išskyrus šiame punkte nurodytais atvejais:</w:t>
      </w:r>
    </w:p>
    <w:p w14:paraId="4BAC2F98" w14:textId="6A1DC368" w:rsidR="00F023A6" w:rsidRPr="00BE3B62" w:rsidRDefault="00142738" w:rsidP="00560DCF">
      <w:pPr>
        <w:pStyle w:val="Sraopastraipa"/>
        <w:numPr>
          <w:ilvl w:val="2"/>
          <w:numId w:val="4"/>
        </w:numPr>
        <w:spacing w:before="120" w:after="120" w:line="240" w:lineRule="auto"/>
        <w:ind w:left="0" w:firstLine="0"/>
        <w:contextualSpacing w:val="0"/>
        <w:jc w:val="both"/>
        <w:rPr>
          <w:rFonts w:ascii="Times New Roman" w:hAnsi="Times New Roman" w:cs="Times New Roman"/>
          <w:sz w:val="24"/>
          <w:szCs w:val="24"/>
        </w:rPr>
      </w:pPr>
      <w:r w:rsidRPr="00BE3B62">
        <w:rPr>
          <w:rFonts w:ascii="Times New Roman" w:hAnsi="Times New Roman" w:cs="Times New Roman"/>
          <w:sz w:val="24"/>
          <w:szCs w:val="24"/>
        </w:rPr>
        <w:lastRenderedPageBreak/>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t.</w:t>
      </w:r>
      <w:r w:rsidR="009E2EA0">
        <w:rPr>
          <w:rFonts w:ascii="Times New Roman" w:hAnsi="Times New Roman" w:cs="Times New Roman"/>
          <w:sz w:val="24"/>
          <w:szCs w:val="24"/>
        </w:rPr>
        <w:t xml:space="preserve"> </w:t>
      </w:r>
      <w:r w:rsidRPr="00BE3B62">
        <w:rPr>
          <w:rFonts w:ascii="Times New Roman" w:hAnsi="Times New Roman" w:cs="Times New Roman"/>
          <w:sz w:val="24"/>
          <w:szCs w:val="24"/>
        </w:rPr>
        <w:t xml:space="preserve">y. darbams, dėl kurių nebuvo pasirašytas darbų atlikimo aktas,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w:t>
      </w:r>
    </w:p>
    <w:p w14:paraId="27AAB3D6" w14:textId="77777777" w:rsidR="00F023A6" w:rsidRPr="00BE3B62" w:rsidRDefault="00142738" w:rsidP="00560DCF">
      <w:pPr>
        <w:spacing w:before="120" w:after="120" w:line="240" w:lineRule="auto"/>
        <w:jc w:val="both"/>
        <w:rPr>
          <w:rFonts w:ascii="Times New Roman" w:hAnsi="Times New Roman" w:cs="Times New Roman"/>
          <w:sz w:val="24"/>
          <w:szCs w:val="24"/>
        </w:rPr>
      </w:pPr>
      <w:r w:rsidRPr="00BE3B62">
        <w:rPr>
          <w:rFonts w:ascii="Times New Roman" w:hAnsi="Times New Roman" w:cs="Times New Roman"/>
          <w:sz w:val="24"/>
          <w:szCs w:val="24"/>
        </w:rPr>
        <w:t>Sutarties kainos perskaičiavimo formulė pasikeitus PVM tarifui:</w:t>
      </w:r>
    </w:p>
    <w:p w14:paraId="5AC1D582" w14:textId="5516183C" w:rsidR="00F023A6" w:rsidRPr="00BE3B62" w:rsidRDefault="00527926" w:rsidP="00491338">
      <w:pPr>
        <w:pStyle w:val="Stilius3"/>
        <w:spacing w:before="0"/>
        <w:rPr>
          <w:sz w:val="24"/>
          <w:szCs w:val="24"/>
        </w:rPr>
      </w:pPr>
      <w:r w:rsidRPr="00BE3B62">
        <w:rPr>
          <w:noProof/>
          <w:position w:val="-56"/>
          <w:sz w:val="24"/>
          <w:szCs w:val="24"/>
        </w:rPr>
        <w:object w:dxaOrig="3000" w:dyaOrig="1092" w14:anchorId="6AD6C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46.5pt" o:ole="">
            <v:imagedata r:id="rId11" o:title=""/>
          </v:shape>
          <o:OLEObject Type="Embed" ProgID="Equation.3" ShapeID="_x0000_i1025" DrawAspect="Content" ObjectID="_1848816592" r:id="rId12"/>
        </w:object>
      </w:r>
    </w:p>
    <w:p w14:paraId="5928C1FA" w14:textId="77777777" w:rsidR="00F023A6" w:rsidRPr="00BE3B62" w:rsidRDefault="00142738" w:rsidP="00491338">
      <w:pPr>
        <w:pStyle w:val="Stilius3"/>
        <w:spacing w:before="0"/>
        <w:rPr>
          <w:sz w:val="24"/>
          <w:szCs w:val="24"/>
        </w:rPr>
      </w:pPr>
      <w:r w:rsidRPr="00BE3B62">
        <w:rPr>
          <w:sz w:val="24"/>
          <w:szCs w:val="24"/>
        </w:rPr>
        <w:tab/>
      </w:r>
      <w:r w:rsidR="00527926" w:rsidRPr="00BE3B62">
        <w:rPr>
          <w:noProof/>
          <w:position w:val="-12"/>
          <w:sz w:val="24"/>
          <w:szCs w:val="24"/>
        </w:rPr>
        <w:object w:dxaOrig="360" w:dyaOrig="468" w14:anchorId="04463534">
          <v:shape id="_x0000_i1026" type="#_x0000_t75" style="width:18pt;height:25pt" o:ole="">
            <v:imagedata r:id="rId13" o:title=""/>
          </v:shape>
          <o:OLEObject Type="Embed" ProgID="Equation.3" ShapeID="_x0000_i1026" DrawAspect="Content" ObjectID="_1848816593" r:id="rId14"/>
        </w:object>
      </w:r>
      <w:r w:rsidRPr="00BE3B62">
        <w:rPr>
          <w:sz w:val="24"/>
          <w:szCs w:val="24"/>
        </w:rPr>
        <w:t xml:space="preserve"> - Perskaičiuota Sutarties kaina (su PVM)</w:t>
      </w:r>
    </w:p>
    <w:p w14:paraId="0BA6874A" w14:textId="77777777" w:rsidR="00F023A6" w:rsidRPr="00BE3B62" w:rsidRDefault="00142738" w:rsidP="00491338">
      <w:pPr>
        <w:pStyle w:val="Stilius3"/>
        <w:spacing w:before="0"/>
        <w:rPr>
          <w:sz w:val="24"/>
          <w:szCs w:val="24"/>
        </w:rPr>
      </w:pPr>
      <w:r w:rsidRPr="00BE3B62">
        <w:rPr>
          <w:sz w:val="24"/>
          <w:szCs w:val="24"/>
        </w:rPr>
        <w:tab/>
      </w:r>
      <w:r w:rsidR="00527926" w:rsidRPr="00BE3B62">
        <w:rPr>
          <w:noProof/>
          <w:position w:val="-12"/>
          <w:sz w:val="24"/>
          <w:szCs w:val="24"/>
        </w:rPr>
        <w:object w:dxaOrig="468" w:dyaOrig="468" w14:anchorId="662143E0">
          <v:shape id="_x0000_i1027" type="#_x0000_t75" style="width:25pt;height:25pt" o:ole="">
            <v:imagedata r:id="rId15" o:title=""/>
          </v:shape>
          <o:OLEObject Type="Embed" ProgID="Equation.3" ShapeID="_x0000_i1027" DrawAspect="Content" ObjectID="_1848816594" r:id="rId16"/>
        </w:object>
      </w:r>
      <w:r w:rsidRPr="00BE3B62">
        <w:rPr>
          <w:sz w:val="24"/>
          <w:szCs w:val="24"/>
        </w:rPr>
        <w:t xml:space="preserve"> - Sutarties kaina (su PVM) iki perskaičiavimo</w:t>
      </w:r>
    </w:p>
    <w:p w14:paraId="0EA0D1D7" w14:textId="77777777" w:rsidR="00F023A6" w:rsidRPr="00BE3B62" w:rsidRDefault="00142738" w:rsidP="00491338">
      <w:pPr>
        <w:pStyle w:val="Stilius3"/>
        <w:spacing w:before="0"/>
        <w:rPr>
          <w:sz w:val="24"/>
          <w:szCs w:val="24"/>
        </w:rPr>
      </w:pPr>
      <w:r w:rsidRPr="00BE3B62">
        <w:rPr>
          <w:sz w:val="24"/>
          <w:szCs w:val="24"/>
        </w:rPr>
        <w:tab/>
        <w:t>A – Atliktų darbų kaina (su PVM) iki perskaičiavimo</w:t>
      </w:r>
    </w:p>
    <w:p w14:paraId="4A9EE22C" w14:textId="77777777" w:rsidR="00F023A6" w:rsidRPr="00BE3B62" w:rsidRDefault="00142738" w:rsidP="00491338">
      <w:pPr>
        <w:pStyle w:val="Stilius3"/>
        <w:spacing w:before="0"/>
        <w:rPr>
          <w:sz w:val="24"/>
          <w:szCs w:val="24"/>
        </w:rPr>
      </w:pPr>
      <w:r w:rsidRPr="00BE3B62">
        <w:rPr>
          <w:sz w:val="24"/>
          <w:szCs w:val="24"/>
        </w:rPr>
        <w:tab/>
      </w:r>
      <w:r w:rsidR="00527926" w:rsidRPr="00BE3B62">
        <w:rPr>
          <w:noProof/>
          <w:position w:val="-12"/>
          <w:sz w:val="24"/>
          <w:szCs w:val="24"/>
        </w:rPr>
        <w:object w:dxaOrig="264" w:dyaOrig="468" w14:anchorId="47E33151">
          <v:shape id="_x0000_i1028" type="#_x0000_t75" style="width:13pt;height:25pt" o:ole="">
            <v:imagedata r:id="rId17" o:title=""/>
          </v:shape>
          <o:OLEObject Type="Embed" ProgID="Equation.3" ShapeID="_x0000_i1028" DrawAspect="Content" ObjectID="_1848816595" r:id="rId18"/>
        </w:object>
      </w:r>
      <w:r w:rsidRPr="00BE3B62">
        <w:rPr>
          <w:sz w:val="24"/>
          <w:szCs w:val="24"/>
        </w:rPr>
        <w:t xml:space="preserve"> - senas PVM tarifas (procentais)</w:t>
      </w:r>
    </w:p>
    <w:p w14:paraId="4C578D3F" w14:textId="77777777" w:rsidR="00F023A6" w:rsidRPr="00BE3B62" w:rsidRDefault="00142738" w:rsidP="00491338">
      <w:pPr>
        <w:pStyle w:val="Stilius3"/>
        <w:spacing w:before="0"/>
        <w:rPr>
          <w:sz w:val="24"/>
          <w:szCs w:val="24"/>
        </w:rPr>
      </w:pPr>
      <w:r w:rsidRPr="00BE3B62">
        <w:rPr>
          <w:sz w:val="24"/>
          <w:szCs w:val="24"/>
        </w:rPr>
        <w:tab/>
      </w:r>
      <w:r w:rsidR="00527926" w:rsidRPr="00BE3B62">
        <w:rPr>
          <w:noProof/>
          <w:position w:val="-12"/>
          <w:sz w:val="24"/>
          <w:szCs w:val="24"/>
        </w:rPr>
        <w:object w:dxaOrig="468" w:dyaOrig="468" w14:anchorId="5564C37D">
          <v:shape id="_x0000_i1029" type="#_x0000_t75" style="width:25pt;height:25pt" o:ole="">
            <v:imagedata r:id="rId19" o:title=""/>
          </v:shape>
          <o:OLEObject Type="Embed" ProgID="Equation.3" ShapeID="_x0000_i1029" DrawAspect="Content" ObjectID="_1848816596" r:id="rId20"/>
        </w:object>
      </w:r>
      <w:r w:rsidRPr="00BE3B62">
        <w:rPr>
          <w:sz w:val="24"/>
          <w:szCs w:val="24"/>
        </w:rPr>
        <w:t xml:space="preserve"> - naujas PVM tarifas (procentais)</w:t>
      </w:r>
    </w:p>
    <w:p w14:paraId="55D28CDE" w14:textId="29A468D9" w:rsidR="00F023A6" w:rsidRPr="00BE3B62" w:rsidRDefault="00142738" w:rsidP="00560DCF">
      <w:pPr>
        <w:pStyle w:val="Sraopastraipa"/>
        <w:numPr>
          <w:ilvl w:val="2"/>
          <w:numId w:val="4"/>
        </w:numPr>
        <w:spacing w:before="120" w:after="120" w:line="240" w:lineRule="auto"/>
        <w:ind w:left="0" w:firstLine="0"/>
        <w:contextualSpacing w:val="0"/>
        <w:jc w:val="both"/>
        <w:rPr>
          <w:rFonts w:ascii="Times New Roman" w:hAnsi="Times New Roman" w:cs="Times New Roman"/>
          <w:sz w:val="24"/>
          <w:szCs w:val="24"/>
        </w:rPr>
      </w:pPr>
      <w:r w:rsidRPr="00BE3B62">
        <w:rPr>
          <w:rFonts w:ascii="Times New Roman" w:hAnsi="Times New Roman" w:cs="Times New Roman"/>
          <w:sz w:val="24"/>
          <w:szCs w:val="24"/>
        </w:rPr>
        <w:t>Sutarties galiojimo laikotarpiu Sutarties kaina pagal bendrą kainų lygio kitimą perskaičiuojama (didinama arba mažinama) - pirmąjį kartą nuo Sutarties įsigaliojimo dienos praėjus ne mažiau kaip 6 (šešiems) mėnesiams, antrąjį ir kitus kartus ne dažniau kaip kas 6 (šešis) mėnesius, jeigu pirmojo perskaičiavimo metu Indekso reikšmė pakinta daugiau kaip 0,05 lyginant sutarties sudarymo mėnesio indeksą su perskaičiuojamo mėnesio Indeksu, o antrojo ir kitų kartų perskaičiavimo metu – Indekso reikšmė pakinta daugiau kaip 0,05 lyginant einamojo mėnesio Indeksą su pirmojo (paskutinio) perskaičiavimo buvusiu Indeksu.</w:t>
      </w:r>
    </w:p>
    <w:p w14:paraId="0972F878" w14:textId="225F8AC6" w:rsidR="00F023A6" w:rsidRPr="00BE3B62" w:rsidRDefault="00142738" w:rsidP="00560DCF">
      <w:pPr>
        <w:pStyle w:val="Sraopastraipa"/>
        <w:numPr>
          <w:ilvl w:val="2"/>
          <w:numId w:val="4"/>
        </w:numPr>
        <w:spacing w:before="120" w:after="120" w:line="240" w:lineRule="auto"/>
        <w:ind w:left="0" w:firstLine="0"/>
        <w:contextualSpacing w:val="0"/>
        <w:jc w:val="both"/>
        <w:rPr>
          <w:rFonts w:ascii="Times New Roman" w:hAnsi="Times New Roman" w:cs="Times New Roman"/>
          <w:sz w:val="24"/>
          <w:szCs w:val="24"/>
        </w:rPr>
      </w:pPr>
      <w:r w:rsidRPr="00BE3B62">
        <w:rPr>
          <w:rFonts w:ascii="Times New Roman" w:hAnsi="Times New Roman" w:cs="Times New Roman"/>
          <w:sz w:val="24"/>
          <w:szCs w:val="24"/>
        </w:rPr>
        <w:t>Statybos darbų kainos perskaičiavimo eiga:</w:t>
      </w:r>
    </w:p>
    <w:p w14:paraId="3B1E813E" w14:textId="48777398" w:rsidR="0054762D" w:rsidRPr="00BE3B62" w:rsidRDefault="0054762D" w:rsidP="00560DCF">
      <w:pPr>
        <w:pStyle w:val="Sraopastraipa"/>
        <w:numPr>
          <w:ilvl w:val="3"/>
          <w:numId w:val="4"/>
        </w:numPr>
        <w:spacing w:before="120" w:after="120" w:line="240" w:lineRule="auto"/>
        <w:ind w:left="0" w:firstLine="0"/>
        <w:contextualSpacing w:val="0"/>
        <w:jc w:val="both"/>
        <w:rPr>
          <w:rFonts w:ascii="Times New Roman" w:eastAsia="Calibri" w:hAnsi="Times New Roman" w:cs="Times New Roman"/>
          <w:sz w:val="24"/>
          <w:szCs w:val="24"/>
        </w:rPr>
      </w:pPr>
      <w:r w:rsidRPr="00BE3B62">
        <w:rPr>
          <w:rFonts w:ascii="Times New Roman" w:eastAsia="Calibri" w:hAnsi="Times New Roman" w:cs="Times New Roman"/>
          <w:sz w:val="24"/>
          <w:szCs w:val="24"/>
        </w:rPr>
        <w:t xml:space="preserve">Pirmojo perskaičiavimo metu užfiksuojama atliktų statybos darbų kaina per laikotarpį nuo Sutarties įsigaliojimo iki suinteresuotos Šalies prašymo perskaičiuoti Sutarties kainą. Antrojo ir kitų perskaičiavimų metu užfiksuojama atliktų statybos darbų kaina, per laikotarpį, praėjusį nuo pirmojo (paskutinio) suinteresuotos Šalies prašymo perskaičiuoti Sutarties kainą iki naujausio suinteresuotos Šalies prašymo perskaičiuoti Sutarties kainą; </w:t>
      </w:r>
    </w:p>
    <w:p w14:paraId="688757F9" w14:textId="77777777" w:rsidR="0054762D" w:rsidRPr="00BE3B62" w:rsidRDefault="0054762D" w:rsidP="00560DCF">
      <w:pPr>
        <w:pStyle w:val="Sraopastraipa"/>
        <w:numPr>
          <w:ilvl w:val="3"/>
          <w:numId w:val="4"/>
        </w:numPr>
        <w:spacing w:before="120" w:after="120" w:line="240" w:lineRule="auto"/>
        <w:ind w:left="0" w:firstLine="0"/>
        <w:contextualSpacing w:val="0"/>
        <w:jc w:val="both"/>
        <w:rPr>
          <w:rFonts w:ascii="Times New Roman" w:eastAsia="Calibri" w:hAnsi="Times New Roman" w:cs="Times New Roman"/>
          <w:sz w:val="24"/>
          <w:szCs w:val="24"/>
        </w:rPr>
      </w:pPr>
      <w:r w:rsidRPr="00BE3B62">
        <w:rPr>
          <w:rFonts w:ascii="Times New Roman" w:eastAsia="Calibri" w:hAnsi="Times New Roman" w:cs="Times New Roman"/>
          <w:sz w:val="24"/>
          <w:szCs w:val="24"/>
        </w:rPr>
        <w:t>Pirmojo Perskaičiavimo metu užfiksuojama neatliktų statybos darbų kaina, tai yra ta statybos darbų kainos dalis, kuri lieka iš sutarties kainos, nurodytos Sutarties 5 punkte (su PVM), atėmus atliktų statybos darbų sumą per laikotarpį nuo Sutarties įsigaliojimo iki suinteresuotos Šalies prašymo perskaičiuoti Sutarties kainą. Antrojo ir kitų perskaičiavimų metu užfiksuojama neatliktų statybos darbų kaina, tai yra ta statybos darbų kainos dalis, kuri lieka</w:t>
      </w:r>
      <w:r w:rsidRPr="00BE3B62">
        <w:rPr>
          <w:rFonts w:ascii="Times New Roman" w:eastAsia="Calibri" w:hAnsi="Times New Roman" w:cs="Times New Roman"/>
          <w:spacing w:val="-43"/>
          <w:sz w:val="24"/>
          <w:szCs w:val="24"/>
        </w:rPr>
        <w:t xml:space="preserve"> </w:t>
      </w:r>
      <w:r w:rsidRPr="00BE3B62">
        <w:rPr>
          <w:rFonts w:ascii="Times New Roman" w:eastAsia="Calibri" w:hAnsi="Times New Roman" w:cs="Times New Roman"/>
          <w:sz w:val="24"/>
          <w:szCs w:val="24"/>
        </w:rPr>
        <w:t>iš perskaičiuotos (indeksuotos) statybos darbų kainos, kuri nustatyta pirmojo (paskutinio) perskaičiavimo metu, atėmus atliktų statybos darbų sumą per laikotarpį nuo Sutarties įsigaliojimo iki naujausio suinteresuotos Šalies prašymo perskaičiuoti Sutarties</w:t>
      </w:r>
      <w:r w:rsidRPr="00BE3B62">
        <w:rPr>
          <w:rFonts w:ascii="Times New Roman" w:eastAsia="Calibri" w:hAnsi="Times New Roman" w:cs="Times New Roman"/>
          <w:spacing w:val="-2"/>
          <w:sz w:val="24"/>
          <w:szCs w:val="24"/>
        </w:rPr>
        <w:t xml:space="preserve"> </w:t>
      </w:r>
      <w:r w:rsidRPr="00BE3B62">
        <w:rPr>
          <w:rFonts w:ascii="Times New Roman" w:eastAsia="Calibri" w:hAnsi="Times New Roman" w:cs="Times New Roman"/>
          <w:sz w:val="24"/>
          <w:szCs w:val="24"/>
        </w:rPr>
        <w:t>kainą;</w:t>
      </w:r>
      <w:r w:rsidRPr="00BE3B62">
        <w:rPr>
          <w:rFonts w:ascii="Times New Roman" w:hAnsi="Times New Roman" w:cs="Times New Roman"/>
          <w:sz w:val="24"/>
          <w:szCs w:val="24"/>
        </w:rPr>
        <w:t xml:space="preserve"> </w:t>
      </w:r>
    </w:p>
    <w:p w14:paraId="524752F3" w14:textId="77777777" w:rsidR="0054762D" w:rsidRPr="00BE3B62" w:rsidRDefault="0054762D" w:rsidP="00560DCF">
      <w:pPr>
        <w:pStyle w:val="Sraopastraipa"/>
        <w:numPr>
          <w:ilvl w:val="3"/>
          <w:numId w:val="4"/>
        </w:numPr>
        <w:spacing w:before="120" w:after="120" w:line="240" w:lineRule="auto"/>
        <w:ind w:left="0" w:firstLine="0"/>
        <w:contextualSpacing w:val="0"/>
        <w:jc w:val="both"/>
        <w:rPr>
          <w:rFonts w:ascii="Times New Roman" w:eastAsia="Calibri" w:hAnsi="Times New Roman" w:cs="Times New Roman"/>
          <w:sz w:val="24"/>
          <w:szCs w:val="24"/>
        </w:rPr>
      </w:pPr>
      <w:r w:rsidRPr="00BE3B62">
        <w:rPr>
          <w:rFonts w:ascii="Times New Roman" w:eastAsia="Arial" w:hAnsi="Times New Roman" w:cs="Times New Roman"/>
          <w:sz w:val="24"/>
          <w:szCs w:val="24"/>
        </w:rPr>
        <w:t>Sutarties kaina perskaičiuojama dėl Indekso pokyčio, pagal Sutartį neišpirktų Statybos darbų vertę padauginant iš Indekso pokyčio koeficiento, kuris apskaičiuojamas pagal toliau nurodytą formulę:</w:t>
      </w:r>
    </w:p>
    <w:p w14:paraId="2D2462CA" w14:textId="77777777" w:rsidR="00F023A6" w:rsidRPr="00BE3B62" w:rsidRDefault="00142738" w:rsidP="00CA19E2">
      <w:pPr>
        <w:spacing w:before="120" w:after="120" w:line="240" w:lineRule="auto"/>
        <w:jc w:val="both"/>
        <w:rPr>
          <w:rFonts w:ascii="Times New Roman" w:eastAsia="Arial" w:hAnsi="Times New Roman" w:cs="Times New Roman"/>
          <w:b/>
          <w:sz w:val="24"/>
          <w:szCs w:val="24"/>
        </w:rPr>
      </w:pPr>
      <w:r w:rsidRPr="00BE3B62">
        <w:rPr>
          <w:rFonts w:ascii="Times New Roman" w:eastAsia="Arial" w:hAnsi="Times New Roman" w:cs="Times New Roman"/>
          <w:b/>
          <w:sz w:val="24"/>
          <w:szCs w:val="24"/>
        </w:rPr>
        <w:t>K = IPb / IPr</w:t>
      </w:r>
    </w:p>
    <w:p w14:paraId="67EE9840" w14:textId="77777777" w:rsidR="00F023A6" w:rsidRPr="00BE3B62" w:rsidRDefault="00142738" w:rsidP="00CA19E2">
      <w:pPr>
        <w:spacing w:before="120" w:after="120" w:line="240" w:lineRule="auto"/>
        <w:jc w:val="both"/>
        <w:rPr>
          <w:rFonts w:ascii="Times New Roman" w:eastAsia="Arial" w:hAnsi="Times New Roman" w:cs="Times New Roman"/>
          <w:sz w:val="24"/>
          <w:szCs w:val="24"/>
        </w:rPr>
      </w:pPr>
      <w:r w:rsidRPr="00BE3B62">
        <w:rPr>
          <w:rFonts w:ascii="Times New Roman" w:eastAsia="Arial" w:hAnsi="Times New Roman" w:cs="Times New Roman"/>
          <w:sz w:val="24"/>
          <w:szCs w:val="24"/>
        </w:rPr>
        <w:t>Kur:</w:t>
      </w:r>
    </w:p>
    <w:p w14:paraId="4753CA48" w14:textId="77777777" w:rsidR="00F023A6" w:rsidRPr="00BE3B62" w:rsidRDefault="00142738" w:rsidP="00CA19E2">
      <w:pPr>
        <w:spacing w:before="120" w:after="120" w:line="240" w:lineRule="auto"/>
        <w:jc w:val="both"/>
        <w:rPr>
          <w:rFonts w:ascii="Times New Roman" w:eastAsia="Arial" w:hAnsi="Times New Roman" w:cs="Times New Roman"/>
          <w:sz w:val="24"/>
          <w:szCs w:val="24"/>
        </w:rPr>
      </w:pPr>
      <w:r w:rsidRPr="00BE3B62">
        <w:rPr>
          <w:rFonts w:ascii="Times New Roman" w:eastAsia="Arial" w:hAnsi="Times New Roman" w:cs="Times New Roman"/>
          <w:sz w:val="24"/>
          <w:szCs w:val="24"/>
        </w:rPr>
        <w:t>K – Indekso pokyčio koeficientas;</w:t>
      </w:r>
    </w:p>
    <w:p w14:paraId="74840FBC" w14:textId="77777777" w:rsidR="00F023A6" w:rsidRPr="00BE3B62" w:rsidRDefault="00142738" w:rsidP="00CA19E2">
      <w:pPr>
        <w:autoSpaceDE w:val="0"/>
        <w:autoSpaceDN w:val="0"/>
        <w:adjustRightInd w:val="0"/>
        <w:spacing w:before="120" w:after="120" w:line="240" w:lineRule="auto"/>
        <w:jc w:val="both"/>
        <w:rPr>
          <w:rFonts w:ascii="Times New Roman" w:hAnsi="Times New Roman" w:cs="Times New Roman"/>
          <w:bCs/>
          <w:sz w:val="24"/>
          <w:szCs w:val="24"/>
        </w:rPr>
      </w:pPr>
      <w:r w:rsidRPr="00BE3B62">
        <w:rPr>
          <w:rFonts w:ascii="Times New Roman" w:hAnsi="Times New Roman" w:cs="Times New Roman"/>
          <w:bCs/>
          <w:sz w:val="24"/>
          <w:szCs w:val="24"/>
        </w:rPr>
        <w:t xml:space="preserve">IPb- </w:t>
      </w:r>
      <w:r w:rsidRPr="00BE3B62">
        <w:rPr>
          <w:rFonts w:ascii="Times New Roman" w:hAnsi="Times New Roman" w:cs="Times New Roman"/>
          <w:sz w:val="24"/>
          <w:szCs w:val="24"/>
        </w:rPr>
        <w:t>kreipimosi dėl kainos perskaičiavimo išsiuntimo kitai šaliai datą naujausias paskelbtas indeksas.</w:t>
      </w:r>
    </w:p>
    <w:p w14:paraId="095C8880" w14:textId="77777777" w:rsidR="00F023A6" w:rsidRPr="00BE3B62" w:rsidRDefault="00142738" w:rsidP="00CA19E2">
      <w:pPr>
        <w:autoSpaceDE w:val="0"/>
        <w:autoSpaceDN w:val="0"/>
        <w:adjustRightInd w:val="0"/>
        <w:spacing w:before="120" w:after="120" w:line="240" w:lineRule="auto"/>
        <w:jc w:val="both"/>
        <w:rPr>
          <w:rFonts w:ascii="Times New Roman" w:hAnsi="Times New Roman" w:cs="Times New Roman"/>
          <w:sz w:val="24"/>
          <w:szCs w:val="24"/>
        </w:rPr>
      </w:pPr>
      <w:r w:rsidRPr="00BE3B62">
        <w:rPr>
          <w:rFonts w:ascii="Times New Roman" w:hAnsi="Times New Roman" w:cs="Times New Roman"/>
          <w:sz w:val="24"/>
          <w:szCs w:val="24"/>
        </w:rPr>
        <w:lastRenderedPageBreak/>
        <w:t xml:space="preserve">IPr – pirmojo perskaičiavimo metu ar Sutarties įsigaliojimo metu paskelbto indekso reikšmė. Antrojo ir kitų  perskaičiavimų atveju pirmojo (paskutinio) perskaičiavimo metu naudotos paskelbto indekso reikšmės. </w:t>
      </w:r>
    </w:p>
    <w:p w14:paraId="3DED4AE0" w14:textId="078BDE28" w:rsidR="00F023A6" w:rsidRPr="00BE3B62" w:rsidRDefault="00142738" w:rsidP="00CA19E2">
      <w:pPr>
        <w:spacing w:before="120" w:after="120" w:line="240" w:lineRule="auto"/>
        <w:jc w:val="both"/>
        <w:rPr>
          <w:rFonts w:ascii="Times New Roman" w:hAnsi="Times New Roman" w:cs="Times New Roman"/>
          <w:sz w:val="24"/>
          <w:szCs w:val="24"/>
        </w:rPr>
      </w:pPr>
      <w:r w:rsidRPr="00BE3B62">
        <w:rPr>
          <w:rFonts w:ascii="Times New Roman" w:hAnsi="Times New Roman" w:cs="Times New Roman"/>
          <w:sz w:val="24"/>
          <w:szCs w:val="24"/>
        </w:rPr>
        <w:t>Kainos indeksų šaltinis – Valstybės duomenų agentūros duomenų bazės. Šiuos indeksus galima rasti (žingsniai): https://osp.stat.gov.lt; Visi rodikliai; Rodiklių duomenų bazė; Pagal temą; Ūkis ir finansai (makroekonomika); Kainų indeksai, pokyčiai ir kainos; Statybos sąnaudų elementų kainų indeksai (SSKI), kainų pokyčiai ir svoriai; Statybos sąnaudų elementų kainų indeksai; Statybos sąnaudų elementų kainų indeksai (20</w:t>
      </w:r>
      <w:r w:rsidR="00AB3432">
        <w:rPr>
          <w:rFonts w:ascii="Times New Roman" w:hAnsi="Times New Roman" w:cs="Times New Roman"/>
          <w:sz w:val="24"/>
          <w:szCs w:val="24"/>
        </w:rPr>
        <w:t>21</w:t>
      </w:r>
      <w:r w:rsidRPr="00BE3B62">
        <w:rPr>
          <w:rFonts w:ascii="Times New Roman" w:hAnsi="Times New Roman" w:cs="Times New Roman"/>
          <w:sz w:val="24"/>
          <w:szCs w:val="24"/>
        </w:rPr>
        <w:t xml:space="preserve"> m. – 100); Viršuje spaudžiame - Lentelės parinktys; Statinių pagal tipą klasifikatorius (CC)). Turi būti vadovaujamasi statybos sąnaudų elementų kainų indeksu pagal statinių tipą – </w:t>
      </w:r>
      <w:r w:rsidR="006309AE">
        <w:rPr>
          <w:rFonts w:ascii="Times New Roman" w:hAnsi="Times New Roman" w:cs="Times New Roman"/>
          <w:sz w:val="24"/>
          <w:szCs w:val="24"/>
        </w:rPr>
        <w:t>Inžineriniai statiniai</w:t>
      </w:r>
      <w:r w:rsidRPr="00BE3B62">
        <w:rPr>
          <w:rFonts w:ascii="Times New Roman" w:hAnsi="Times New Roman" w:cs="Times New Roman"/>
          <w:sz w:val="24"/>
          <w:szCs w:val="24"/>
        </w:rPr>
        <w:t>.</w:t>
      </w:r>
    </w:p>
    <w:p w14:paraId="535E4BF0" w14:textId="15FCD777" w:rsidR="00F023A6" w:rsidRPr="00BE3B62" w:rsidRDefault="00142738" w:rsidP="00CA19E2">
      <w:pPr>
        <w:pStyle w:val="Sraopastraipa"/>
        <w:numPr>
          <w:ilvl w:val="3"/>
          <w:numId w:val="4"/>
        </w:numPr>
        <w:spacing w:before="120" w:after="120" w:line="240" w:lineRule="auto"/>
        <w:ind w:left="0" w:firstLine="0"/>
        <w:contextualSpacing w:val="0"/>
        <w:jc w:val="both"/>
        <w:rPr>
          <w:rFonts w:ascii="Times New Roman" w:eastAsia="Arial" w:hAnsi="Times New Roman" w:cs="Times New Roman"/>
          <w:sz w:val="24"/>
          <w:szCs w:val="24"/>
        </w:rPr>
      </w:pPr>
      <w:r w:rsidRPr="00BE3B62">
        <w:rPr>
          <w:rFonts w:ascii="Times New Roman" w:eastAsia="Arial" w:hAnsi="Times New Roman" w:cs="Times New Roman"/>
          <w:sz w:val="24"/>
          <w:szCs w:val="24"/>
        </w:rPr>
        <w:t>Šalys privalo sudaryti Susitarimą dėl kainos (įkainių) perskaičiavimo per 30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(įskaitant Sutarties kainos (įkainių) žiniaraščiuose nurodytus įkainius), perskaičiuotą Pradinės sutarties vertę, bei kitą perskaičiavimui reikšmingą informaciją.</w:t>
      </w:r>
    </w:p>
    <w:p w14:paraId="63942AD9" w14:textId="79A78147" w:rsidR="00F023A6" w:rsidRPr="00BE3B62" w:rsidRDefault="00142738" w:rsidP="00CA19E2">
      <w:pPr>
        <w:pStyle w:val="Sraopastraipa"/>
        <w:numPr>
          <w:ilvl w:val="3"/>
          <w:numId w:val="4"/>
        </w:numPr>
        <w:spacing w:before="120" w:after="120"/>
        <w:ind w:left="0" w:firstLine="0"/>
        <w:contextualSpacing w:val="0"/>
        <w:jc w:val="both"/>
        <w:rPr>
          <w:rFonts w:ascii="Times New Roman" w:hAnsi="Times New Roman" w:cs="Times New Roman"/>
          <w:sz w:val="24"/>
          <w:szCs w:val="24"/>
        </w:rPr>
      </w:pPr>
      <w:r w:rsidRPr="00BE3B62">
        <w:rPr>
          <w:rFonts w:ascii="Times New Roman" w:hAnsi="Times New Roman" w:cs="Times New Roman"/>
          <w:sz w:val="24"/>
          <w:szCs w:val="24"/>
        </w:rPr>
        <w:t>Susitarimas dėl kainos (įkainių) perskaičiavimo įsigalioja nuo pasirašymo dienos ir pradedamas taikyti nuo Susitarimo pasirašymo mėnesio pirmos dienos, atliktų statybos darbų kainą dauginant iš Indekso pokyčio koeficiento.</w:t>
      </w:r>
    </w:p>
    <w:p w14:paraId="463CBFEB" w14:textId="1D0C518C" w:rsidR="00F023A6" w:rsidRPr="00BE3B62" w:rsidRDefault="00142738" w:rsidP="00084837">
      <w:pPr>
        <w:pStyle w:val="Sraopastraipa"/>
        <w:numPr>
          <w:ilvl w:val="3"/>
          <w:numId w:val="4"/>
        </w:numPr>
        <w:tabs>
          <w:tab w:val="left" w:pos="1276"/>
        </w:tabs>
        <w:spacing w:before="120" w:after="120"/>
        <w:ind w:left="0" w:firstLine="0"/>
        <w:contextualSpacing w:val="0"/>
        <w:rPr>
          <w:rFonts w:ascii="Times New Roman" w:hAnsi="Times New Roman" w:cs="Times New Roman"/>
          <w:sz w:val="24"/>
          <w:szCs w:val="24"/>
        </w:rPr>
      </w:pPr>
      <w:r w:rsidRPr="00BE3B62">
        <w:rPr>
          <w:rFonts w:ascii="Times New Roman" w:hAnsi="Times New Roman" w:cs="Times New Roman"/>
          <w:sz w:val="24"/>
          <w:szCs w:val="24"/>
        </w:rPr>
        <w:t>Kainų (įkainių) perskaičiavimas negali apimti laikotarpio, už kurį jau buvo atliktas perskaičiavimas.</w:t>
      </w:r>
    </w:p>
    <w:p w14:paraId="3824D301" w14:textId="3EDAFBF0" w:rsidR="0054762D" w:rsidRPr="00BE3B62" w:rsidRDefault="0054762D" w:rsidP="00CA19E2">
      <w:pPr>
        <w:pStyle w:val="Sraopastraipa"/>
        <w:numPr>
          <w:ilvl w:val="3"/>
          <w:numId w:val="4"/>
        </w:numPr>
        <w:spacing w:before="120" w:after="120" w:line="240" w:lineRule="auto"/>
        <w:ind w:left="0" w:firstLine="0"/>
        <w:contextualSpacing w:val="0"/>
        <w:jc w:val="both"/>
        <w:rPr>
          <w:rFonts w:ascii="Times New Roman" w:eastAsia="Arial" w:hAnsi="Times New Roman" w:cs="Times New Roman"/>
          <w:sz w:val="24"/>
          <w:szCs w:val="24"/>
        </w:rPr>
      </w:pPr>
      <w:r w:rsidRPr="00BE3B62">
        <w:rPr>
          <w:rFonts w:ascii="Times New Roman" w:eastAsia="Arial" w:hAnsi="Times New Roman" w:cs="Times New Roman"/>
          <w:sz w:val="24"/>
          <w:szCs w:val="24"/>
        </w:rPr>
        <w:t xml:space="preserve">Jeigu Darbai vėluoja dėl priežasčių, </w:t>
      </w:r>
      <w:r w:rsidRPr="005E4576">
        <w:rPr>
          <w:rFonts w:ascii="Times New Roman" w:eastAsia="Arial" w:hAnsi="Times New Roman" w:cs="Times New Roman"/>
          <w:sz w:val="24"/>
          <w:szCs w:val="24"/>
        </w:rPr>
        <w:t xml:space="preserve">dėl kurių Tiekėjas neįgyja teisės į Darbų terminų pratęsimą, uždelstų Statybos darbų kaina (įkainiai) neperskaičiuojama dėl kainų </w:t>
      </w:r>
      <w:r w:rsidRPr="00BE3B62">
        <w:rPr>
          <w:rFonts w:ascii="Times New Roman" w:eastAsia="Arial" w:hAnsi="Times New Roman" w:cs="Times New Roman"/>
          <w:sz w:val="24"/>
          <w:szCs w:val="24"/>
        </w:rPr>
        <w:t>lygio kilimo (kai Indekso pokyčio koeficientas yra didesnis nei 1,05), bet turi būti perskaičiuojama dėl kainų lygio kritimo (kai Indekso pokyčio koeficientas yra mažesnis nei 0,95).</w:t>
      </w:r>
    </w:p>
    <w:p w14:paraId="41DE6F96" w14:textId="08F51FBB" w:rsidR="00F023A6" w:rsidRPr="00BE3B62" w:rsidRDefault="00142738" w:rsidP="00CA19E2">
      <w:pPr>
        <w:pStyle w:val="Sraopastraipa"/>
        <w:numPr>
          <w:ilvl w:val="1"/>
          <w:numId w:val="4"/>
        </w:numPr>
        <w:spacing w:before="120" w:after="120"/>
        <w:ind w:left="0" w:firstLine="0"/>
        <w:contextualSpacing w:val="0"/>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 atliktus Darb</w:t>
      </w:r>
      <w:r w:rsidR="0054762D" w:rsidRPr="00BE3B62">
        <w:rPr>
          <w:rFonts w:ascii="Times New Roman" w:eastAsia="Times New Roman" w:hAnsi="Times New Roman" w:cs="Times New Roman"/>
          <w:sz w:val="24"/>
          <w:szCs w:val="24"/>
          <w:lang w:eastAsia="lt-LT"/>
        </w:rPr>
        <w:t>ų etapus</w:t>
      </w:r>
      <w:r w:rsidRPr="00BE3B62">
        <w:rPr>
          <w:rFonts w:ascii="Times New Roman" w:eastAsia="Times New Roman" w:hAnsi="Times New Roman" w:cs="Times New Roman"/>
          <w:sz w:val="24"/>
          <w:szCs w:val="24"/>
          <w:lang w:eastAsia="lt-LT"/>
        </w:rPr>
        <w:t xml:space="preserve"> Užsakovas apmoka atskirais tarpiniais mokėjimais, vadovaudamasis Tiekėjo parengtais ir su Užsakovu suderintais</w:t>
      </w:r>
      <w:r w:rsidR="0054762D" w:rsidRPr="00BE3B62">
        <w:rPr>
          <w:rFonts w:ascii="Times New Roman" w:eastAsia="Times New Roman" w:hAnsi="Times New Roman" w:cs="Times New Roman"/>
          <w:sz w:val="24"/>
          <w:szCs w:val="24"/>
          <w:lang w:eastAsia="lt-LT"/>
        </w:rPr>
        <w:t xml:space="preserve"> Darbų etapų</w:t>
      </w:r>
      <w:r w:rsidRPr="00BE3B62">
        <w:rPr>
          <w:rFonts w:ascii="Times New Roman" w:eastAsia="Times New Roman" w:hAnsi="Times New Roman" w:cs="Times New Roman"/>
          <w:sz w:val="24"/>
          <w:szCs w:val="24"/>
          <w:lang w:eastAsia="lt-LT"/>
        </w:rPr>
        <w:t xml:space="preserve"> atlikimo bei lėšų įsisavinimo (mokėjimo) grafikais-planais, pagal Tiekėjo pateiktus ir Užsakovo atstovų patikrintus, vizuotus (pasirašytus) ir abiejų Sutarties Šalių pasirašytus Darbų priėmimo–perdavimo aktus bei tinkamai išrašytas sąskaitas faktūras:</w:t>
      </w:r>
    </w:p>
    <w:p w14:paraId="0D6B9940" w14:textId="35801A37"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Įsigaliojus Sutarčiai, atliktų Darbų akto (tarpinio mokėjimo pažymos) formą Tiekėjas parengia ir suderina su Užsakovu. Ši forma gali būti tikslinama ir (ar) papildoma kitais dokumentais (formomis) Sutarties vykdymo metu atsižvelgiant į Užsakovo reikalavimus;</w:t>
      </w:r>
    </w:p>
    <w:p w14:paraId="73E2D1DC" w14:textId="75D76829"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pagal Darbų atlikimo grafiką atliktus Darbus, pateikia Užsakovui Tiekėjo parengtą ir pasirašytą atliktų Darbų perdavimo–priėmimo aktą (kuris gali būti laikomas ir tarpinio mokėjimo pažyma) patikrinti ir suderinti.</w:t>
      </w:r>
    </w:p>
    <w:p w14:paraId="5F99EC2A" w14:textId="2F733C20"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(Užsakovo atstovas / atstovai ) ne vėliau kaip per 5 (penkias) darbo dienas patikrina pateiktus dokumentus ir, jeigu nėra pastabų, juos vizuoja (pasirašo, nurodydami pasirašymo datą) ir teikia Užsakovui pasirašyti, o Užsakovas pasirašo atliktų Darbų perdavimo– priėmimo aktą (tarpinio mokėjimo pažymą).</w:t>
      </w:r>
    </w:p>
    <w:p w14:paraId="148FD498" w14:textId="77B5F127"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pagal abiejų Šalių pasirašytą Darbų perdavimo–priėmimo aktą tinkamai parengia ir pateikia Užsakovui sąskaitą faktūrą. Sąskaitos faktūros parengimo (išrašymo) data negali būti ankstesnė nei abiejų Sutarties Šalių pasirašyto atliktų Darbų perdavimo–priėmimo akto pasirašymo data (paskutinio parašo data).</w:t>
      </w:r>
    </w:p>
    <w:p w14:paraId="3E83A2B6" w14:textId="7A7BFDD8"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nustatęs Tiekėjo pateiktuose dokumentuose netikslumų, klaidų ir pan., grąžina juos Tiekėjui su nurodymu ištaisyti klaidas ir pateikti tinkamai parengtus dokumentus. Tokiu atveju Užsakovas niekaip nebus atsakingas Tiekėjui už mokėjimų vėlavimą dėl Tiekėjo netinkamai parengtų dokumentų ir pakartotino Tiekėjo ištaisytų dokumentų pateikimo.</w:t>
      </w:r>
    </w:p>
    <w:p w14:paraId="330B8BE0" w14:textId="6C71D2DB"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lastRenderedPageBreak/>
        <w:t>Jei Tiekėjas numato atlikti Darbus ar jų dalį anksčiau nei yra numatyta grafike, apmokėjimo klausimą jis privalo iš anksto raštu suderinti su Užsakovu.</w:t>
      </w:r>
    </w:p>
    <w:p w14:paraId="6560861D" w14:textId="43948C4E"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turi teisę sustabdyti visus mokėjimus, jeigu Tiekėjas Darbus atlieka nekokybiškai arba dėl kitų priežasčių atsiranda Darbų ar jų rezultato trūkumų ar defektų, iki kokybė bus ištaisyta ir (ar) pašalinti visi Užsakovo nustatyti trūkumai.</w:t>
      </w:r>
    </w:p>
    <w:p w14:paraId="6580251A" w14:textId="07DBC765" w:rsidR="007D0438" w:rsidRPr="00BE3B62" w:rsidRDefault="007D04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hAnsi="Times New Roman" w:cs="Times New Roman"/>
          <w:sz w:val="24"/>
          <w:szCs w:val="24"/>
          <w:lang w:eastAsia="lt-LT"/>
        </w:rPr>
        <w:t>Šalys susitaria, kad Užsakovas turi teisę vienašališkai daryti priešpriešinių reikalavimų įskaitymus (įskaitant grąžintinas sumas, baudas, kompensacijas, delspinigius, netesybas ir kitas Sutartyje numatytas sumas), atitinkamai mažindamas Tiekėjui mokėtinas sumas.</w:t>
      </w:r>
    </w:p>
    <w:p w14:paraId="56A07144" w14:textId="717AE82E" w:rsidR="007D0438" w:rsidRPr="00BE3B62" w:rsidRDefault="007D04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Visos sumos ir mokėjimai, kuriems Šalys nenustatė mokėjimo terminų šioje Sutartyje, įskaitant nuostolių ir netesybų mokėjimus, turi būti sumokami per 30 (trisdešimt) kalendorinių dienų nuo mokėjimo prievolės atsiradimo dienos.</w:t>
      </w:r>
    </w:p>
    <w:p w14:paraId="59CABF5E" w14:textId="2C51BF90" w:rsidR="00F023A6" w:rsidRPr="00BF2569" w:rsidRDefault="007D0438" w:rsidP="00AB330A">
      <w:pPr>
        <w:pStyle w:val="Sraopastraipa"/>
        <w:numPr>
          <w:ilvl w:val="1"/>
          <w:numId w:val="4"/>
        </w:numPr>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Užsakovas gali atsiskaityti tiesiogiai su subtiekėju (-ais), jei trečiasis asmuo yra pasitelkiamas Sutarčiai vykdyti, ir jei subtiekėjas raštu motyvuotai pareikalauja tiesioginio atsiskaitymo, o toks atsiskaitymas nesumažina Užsakovo galimybių naudotis Sutarties įvykdymo užtikrinimo priemonėmis. Tokiu atveju, sudaroma trišalė sutartis tarp Užsakovo, Tiekėjo ir subtiekėjo, kurioje nustatoma tiesioginio atsiskaitymo su subtiekėju tvarka. Tiekėjas turi teisę motyvuotai prieštarauti nepagrįstiems mokėjimams ir atsisakyti pasirašyti tokį trišalį susitarimą, jei tai iš esmės pablogina jo padėtį taip, kad tampa apsunkintas (arba gali būti apsunkintas ateityje) Sutarties ar bet kurios jos dalies tinkamas įvykdymas. Tiesioginio atsiskaitymo su subtiekėjais galimybė nekeičia Tiekėjo atsakomybės dėl Sutarties įvykdymo.</w:t>
      </w:r>
    </w:p>
    <w:p w14:paraId="521C5370" w14:textId="77777777" w:rsidR="00F023A6" w:rsidRPr="00BE3B62" w:rsidRDefault="00142738" w:rsidP="00CA19E2">
      <w:pPr>
        <w:numPr>
          <w:ilvl w:val="0"/>
          <w:numId w:val="4"/>
        </w:numPr>
        <w:suppressAutoHyphens/>
        <w:autoSpaceDN w:val="0"/>
        <w:spacing w:before="240" w:after="240" w:line="240" w:lineRule="auto"/>
        <w:ind w:left="0" w:firstLine="709"/>
        <w:jc w:val="center"/>
        <w:textAlignment w:val="baseline"/>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ŠALIŲ TEISĖS IR PAREIGOS</w:t>
      </w:r>
    </w:p>
    <w:p w14:paraId="23B9C4CF" w14:textId="28AA31E7"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Užsakovas turi teisę:</w:t>
      </w:r>
    </w:p>
    <w:p w14:paraId="28BFF9DD" w14:textId="244922BE"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Savo nuožiūra tikrinti Darbų atlikimo eigą, kiekį ir kokybę. Jei tokio patikrinimo metu paaiškėja, kad Darbai ar bet kuris jų rezultatas neatitinka nustatytų reikalavimų, Tiekėjas privalo trūkumus pašalinti savo sąskaita ir atlyginti visas Užsakovo turėtas su patikrinimu susijusias išlaidas.</w:t>
      </w:r>
    </w:p>
    <w:p w14:paraId="05E226AB" w14:textId="19C430D6"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Reikalauti, kad Tiekėjas Darbus, kuriems taikomos specialios teisės normų ir (ar) rekomendacijų nuostatos, vykdytų pagal parengtą dokumentaciją ir laikydamasis normatyvinių dokumentų / rekomendacijų reikalavimų. Jeigu Tiekėjas jų nesilaiko, Užsakovas turi teisę raštu reikalauti pašalinti trūkumus ir nemokėti už netinkamai atliktą Darbą arba, jei Tiekėjas nepašalina trūkumų, pašalinti trūkumus pats ar trečiųjų asmenų pagalba Tiekėjo sąskaita.</w:t>
      </w:r>
    </w:p>
    <w:p w14:paraId="4FF233E1" w14:textId="33E2E756"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Teikti pasiūlymus Tiekėjui ir dalyvauti priimant sprendimus dėl konkrečių Darbų parinkimo.</w:t>
      </w:r>
    </w:p>
    <w:p w14:paraId="19BD1CB3" w14:textId="6824AE09"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Duoti privalomuosius nurodymus Tiekėjui ir reikalauti juos vykdyti atliekant Darbus, jei pažeidžiami </w:t>
      </w:r>
      <w:r w:rsidR="00C44A96" w:rsidRPr="00BE3B62">
        <w:rPr>
          <w:rFonts w:ascii="Times New Roman" w:eastAsia="Times New Roman" w:hAnsi="Times New Roman" w:cs="Times New Roman"/>
          <w:sz w:val="24"/>
          <w:szCs w:val="24"/>
          <w:lang w:eastAsia="lt-LT"/>
        </w:rPr>
        <w:t xml:space="preserve">Sutarties 12.2.3 punkte </w:t>
      </w:r>
      <w:r w:rsidRPr="00BE3B62">
        <w:rPr>
          <w:rFonts w:ascii="Times New Roman" w:eastAsia="Times New Roman" w:hAnsi="Times New Roman" w:cs="Times New Roman"/>
          <w:sz w:val="24"/>
          <w:szCs w:val="24"/>
          <w:lang w:eastAsia="lt-LT"/>
        </w:rPr>
        <w:t>nurodyti kokybiniai ar kiti reikalavimai.</w:t>
      </w:r>
    </w:p>
    <w:p w14:paraId="0702D054" w14:textId="5C362CD2"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Reikalauti Tiekėjo dalyvauti atskiruose susirinkimuose, kurių tikslas valdyti Projektą, aptarti atlikimo grafiko vykdymą, apžvelgti pasirengimą būsimam Darbui, pristatyti siūlomus pakeitimus ir spręsti kitus Sutarties vykdymo klausimus. Tokiu atveju Tiekėjas privalo skirti kompetentingus atstovus, kurie kviečiami privalo atvykti į susirinkimus.</w:t>
      </w:r>
    </w:p>
    <w:p w14:paraId="11FEDD11" w14:textId="25626CDA"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Užsakovas įsipareigoja:</w:t>
      </w:r>
    </w:p>
    <w:p w14:paraId="797391A4" w14:textId="4BF6A4A3"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Priimti iš Tiekėjo tinkamai atliktus Darbus ir suteiktas Paslaugas.</w:t>
      </w:r>
    </w:p>
    <w:p w14:paraId="61A730D2" w14:textId="5016D8F5"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Sumokėti Tiekėjui už tinkamai ir laiku atliktus bei nustatyta tvarka priimtus Darbus Sutartyje numatytais terminais ir tvarka.</w:t>
      </w:r>
    </w:p>
    <w:p w14:paraId="6608C606" w14:textId="178DFD62"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Bendradarbiauti su Tiekėju, pateikti jam reikiamą Užsakovo turimą dokumentaciją ir suteikti kitą turimą informaciją, kurios reikia Darbams atlikti.</w:t>
      </w:r>
    </w:p>
    <w:p w14:paraId="79A1B6EF" w14:textId="3D3E4BEE" w:rsidR="00F023A6" w:rsidRPr="007625B7"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b/>
          <w:bCs/>
          <w:sz w:val="24"/>
          <w:szCs w:val="24"/>
          <w:lang w:eastAsia="lt-LT"/>
        </w:rPr>
      </w:pPr>
      <w:r w:rsidRPr="007625B7">
        <w:rPr>
          <w:rFonts w:ascii="Times New Roman" w:eastAsia="Times New Roman" w:hAnsi="Times New Roman" w:cs="Times New Roman"/>
          <w:b/>
          <w:bCs/>
          <w:sz w:val="24"/>
          <w:szCs w:val="24"/>
          <w:lang w:eastAsia="lt-LT"/>
        </w:rPr>
        <w:t>Tiekėjas turi teisę:</w:t>
      </w:r>
    </w:p>
    <w:p w14:paraId="4BF3D819" w14:textId="19F3AD33"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lastRenderedPageBreak/>
        <w:t>Suderinęs su Užsakovu koreguoti tam tikrus projektinius sprendimus, nurodydamas pagrindus, kuriais remiantis turi būti vykdomos atitinkamos korekcijos. Tokie pakeitimai galimi tik tada, kai to reikalauja technologinis procesas, kurio nebuvo galima iš anksto suplanuoti ir (ar) numatyti.</w:t>
      </w:r>
    </w:p>
    <w:p w14:paraId="6B1125B3" w14:textId="344838CC"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Remdamasis savo profesinėmis žiniomis ir patirtimi, Tiekėjas turi teisę teikti Užsakovui pasiūlymus dėl projektinių principinių sprendimų tiek, kiek siūlomi sprendimai, Tiekėjo nuomone, galėtų pasitarnauti techniškai ir būtų techniškai, ekonomiškai optimalūs bei naudingi. Tiekėjas pirmiau paminėtus pasiūlymus pakankamus jų pagrįstumo įrodymus pateikia Užsakovui raštu. Užsakovas susipažįsta su pasiūlymais per 5 (penkias) kalendorines dienas po atitinkamo pasiūlymo gavimo momento ir informuoja Tiekėją apie savo sprendimą.</w:t>
      </w:r>
    </w:p>
    <w:p w14:paraId="0BE0407D" w14:textId="51B7B796"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Pasitelkti (arba keisti jau pasirinktus) savo prievolėms pagal šią Sutartį įvykdyti kitus asmenis (subtiekėjus), tik gavęs išankstinį raštišką Užsakovo sutikimą, kaip tai nurodyta Sutartyje.</w:t>
      </w:r>
    </w:p>
    <w:p w14:paraId="3516A3A6" w14:textId="100AC84B"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Naudotis kitomis teisės aktuose numatytomis Tiekėjo teisėmis.</w:t>
      </w:r>
    </w:p>
    <w:p w14:paraId="10DC6882" w14:textId="08B28DB6"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Tiekėjas įsipareigoja:</w:t>
      </w:r>
    </w:p>
    <w:p w14:paraId="72A1FF9E" w14:textId="44F335E4" w:rsidR="00F023A6" w:rsidRPr="005E4576"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Per 10 (dešimt) darbo dienų po Sutarties įsigaliojimo dienos pateikti Užsakovui tikrinti, derinti ir tvirtinti detalų kalendorinį Darbų atlikimo grafiką ir aktavimo planą (mokėjimų grafiką), kuriame būtų nurodytos Tiekėjo planuojamos gauti sumos (be PVM) už kiekvieną mėnesį atliktus Darbus. Šalių suderintas grafikas tampa privalomas abiem Šalims.</w:t>
      </w:r>
    </w:p>
    <w:p w14:paraId="4BD839AC" w14:textId="01ECD07D" w:rsidR="00F023A6" w:rsidRPr="005E4576"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Laiku paskirti atestuotus atstovus, kai jie reikalingi bet kuriai Darbų daliai</w:t>
      </w:r>
      <w:r w:rsidR="00C44A96" w:rsidRPr="005E4576">
        <w:rPr>
          <w:rFonts w:ascii="Times New Roman" w:eastAsia="Times New Roman" w:hAnsi="Times New Roman" w:cs="Times New Roman"/>
          <w:sz w:val="24"/>
          <w:szCs w:val="24"/>
          <w:lang w:eastAsia="lt-LT"/>
        </w:rPr>
        <w:t xml:space="preserve"> ir/ ar Darbų etapui</w:t>
      </w:r>
      <w:r w:rsidRPr="005E4576">
        <w:rPr>
          <w:rFonts w:ascii="Times New Roman" w:eastAsia="Times New Roman" w:hAnsi="Times New Roman" w:cs="Times New Roman"/>
          <w:sz w:val="24"/>
          <w:szCs w:val="24"/>
          <w:lang w:eastAsia="lt-LT"/>
        </w:rPr>
        <w:t xml:space="preserve"> atlikti ir suteikti jiems visus įgaliojimus, būtinus Tiekėjo vardu veikti pagal Sutartį. Visas Tiekėjo atstovo laikas turi būti skiriamas Tiekėjo sutartinių įsipareigojimų vykdymui. Tiekėjo atstovas taip pat turės dalyvauti atliekant bendrastatybinių darbų, projektavimo darbų etapuose, prižiūrint, kad būtų tinkamai įvertinta ir </w:t>
      </w:r>
      <w:r w:rsidR="009C17CE">
        <w:rPr>
          <w:rFonts w:ascii="Times New Roman" w:eastAsia="Times New Roman" w:hAnsi="Times New Roman" w:cs="Times New Roman"/>
          <w:sz w:val="24"/>
          <w:szCs w:val="24"/>
          <w:lang w:eastAsia="lt-LT"/>
        </w:rPr>
        <w:t>projekte</w:t>
      </w:r>
      <w:r w:rsidRPr="005E4576">
        <w:rPr>
          <w:rFonts w:ascii="Times New Roman" w:eastAsia="Times New Roman" w:hAnsi="Times New Roman" w:cs="Times New Roman"/>
          <w:sz w:val="24"/>
          <w:szCs w:val="24"/>
          <w:lang w:eastAsia="lt-LT"/>
        </w:rPr>
        <w:t xml:space="preserve"> suprojektuota tiekiama įranga ir jos techniniai duomenys. Kai toks atstovas privalo būti ir (ar) dalyvauti vykdant priežiūrą ar atstovavimą (statybvietėje, institucijose ir pan.) jis turi būti priežiūros (atstovavimo) vietoje visą priežiūros laiką. Jeigu Tiekėjo atstovas laikinai palieka tokią vietą – turi būti paskirtas jį pakeisiantis asmuo, o apie tai turi būti tinkamai pranešta Užsakovui (Užsakovo atstovui).</w:t>
      </w:r>
    </w:p>
    <w:p w14:paraId="41295D44" w14:textId="24F8D648" w:rsidR="00F023A6" w:rsidRPr="005E4576"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Iki įrangos pristatymo į statybvietę pateikti Užsakovui visos tiekiamos įrangos bei jos komplektuojančių elementų specifikaciją (-as), montavimo bei eksploatavimo instrukcijas, aprašymus ir visus kitus tiekiamos įrangos kokybei ir kiekybei patikrinti būtinus gamintojo (-ojų) dokumentus, atitikties sertifikatus, licencijas, kt. dokumentus</w:t>
      </w:r>
      <w:r w:rsidR="00F10477" w:rsidRPr="005E4576">
        <w:rPr>
          <w:rFonts w:ascii="Times New Roman" w:eastAsia="Times New Roman" w:hAnsi="Times New Roman" w:cs="Times New Roman"/>
          <w:sz w:val="24"/>
          <w:szCs w:val="24"/>
          <w:lang w:eastAsia="lt-LT"/>
        </w:rPr>
        <w:t xml:space="preserve">, </w:t>
      </w:r>
      <w:r w:rsidR="00F10477" w:rsidRPr="005E4576">
        <w:rPr>
          <w:rFonts w:ascii="Times New Roman" w:hAnsi="Times New Roman" w:cs="Times New Roman"/>
          <w:sz w:val="24"/>
          <w:szCs w:val="24"/>
        </w:rPr>
        <w:t>jeigu jie (dokumentai) nebuvo pateikti pirkimo procedūrų metu</w:t>
      </w:r>
      <w:r w:rsidRPr="005E4576">
        <w:rPr>
          <w:rFonts w:ascii="Times New Roman" w:eastAsia="Times New Roman" w:hAnsi="Times New Roman" w:cs="Times New Roman"/>
          <w:sz w:val="24"/>
          <w:szCs w:val="24"/>
          <w:lang w:eastAsia="lt-LT"/>
        </w:rPr>
        <w:t>. Tuo atveju jeigu šiame punkte nustatyti dokumentai yra parengti ne valstybine kalba, Tiekėjas šiuos dokumentus pateikia Užsakovui kartu su vertėjo parašu patvirtintu vertimu (-ais) į valstybinę kalbą.</w:t>
      </w:r>
    </w:p>
    <w:p w14:paraId="6AEBD51D" w14:textId="12D9C17E" w:rsidR="00F023A6" w:rsidRPr="005E4576"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Bendradarbiauti su Užsakovu ir pirmiausia paisyti jo interesų (Užsakovo interesų prioritetas).</w:t>
      </w:r>
    </w:p>
    <w:p w14:paraId="745BAA73" w14:textId="46E0C907" w:rsidR="00F023A6" w:rsidRPr="005E4576"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Darbams atlikti, prireikus gauti leidimus.</w:t>
      </w:r>
    </w:p>
    <w:p w14:paraId="7BA6F3C9" w14:textId="388CEB9C"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pasikeičia Darbams atlikti būtinos sąlygos arba informacija, kuria buvo pagristi pirminiai įsipareigojimai, Tiekėjas grafiką ir (ar) aktavimo planą (mokėjimo grafiką) turi nedelsdamas pataisyti ir suderinti su Užsakovu.</w:t>
      </w:r>
    </w:p>
    <w:p w14:paraId="4EE36985" w14:textId="11377FE3"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 Darbai ar jų rezultatas turi būti paaiškintas tretiesiems asmenims, visais atvejais Tiekėjas atsako už tai, kad, prireikus, visi tokie paaiškinimai būtų pateikti visiems to pagrįstai prašantiems asmenims ir valstybės valdžios institucijoms.</w:t>
      </w:r>
    </w:p>
    <w:p w14:paraId="0553E4C4" w14:textId="1931F47E" w:rsidR="00F023A6" w:rsidRPr="005E4576"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Esant poreikiui, perleisti visas reikiamas teises, jei tokios reikalingos, naudotis įrangos dokumentacija, projektine dokumentacija, programine įranga, instrukcijomis ir pan. ir (ar) pavienėmis jų dalimis, t. y. suteikti teisę ir galimybę Užsakovui disponuoti šiais elementais jo nuožiūra ir (arba) kitaip realizuoti teises, įgytas šios Sutarties pagrindu. Šalys nurodo ir susitaria, kad šiame punkte nurodytos teisės bus laikomos perleistomis Užsakovui, kai atitinkama dokumentacija, instrukcijos, įranga arba jos dalis bus perduota Užsakovui šioje Sutartyje nustatyta tvarka. Užsakovas neprivalo </w:t>
      </w:r>
      <w:r w:rsidRPr="00BE3B62">
        <w:rPr>
          <w:rFonts w:ascii="Times New Roman" w:eastAsia="Times New Roman" w:hAnsi="Times New Roman" w:cs="Times New Roman"/>
          <w:sz w:val="24"/>
          <w:szCs w:val="24"/>
          <w:lang w:eastAsia="lt-LT"/>
        </w:rPr>
        <w:lastRenderedPageBreak/>
        <w:t xml:space="preserve">sumokėti Tiekėjui papildomai už šiame punkte nurodytas perleistas teises. Visi projektai, planai, brėžiniai ir specifikacijos, specialiai parengti Užsakovui, tampa Užsakovo nuosavybe ir negali būti Tiekėjo </w:t>
      </w:r>
      <w:r w:rsidRPr="005E4576">
        <w:rPr>
          <w:rFonts w:ascii="Times New Roman" w:eastAsia="Times New Roman" w:hAnsi="Times New Roman" w:cs="Times New Roman"/>
          <w:sz w:val="24"/>
          <w:szCs w:val="24"/>
          <w:lang w:eastAsia="lt-LT"/>
        </w:rPr>
        <w:t>naudojami kitiems tikslams nei numatytiems Darbams vykdyti pagal šios Sutarties sąlygas. Užsakovas gautą dokumentaciją, instrukcijas ir įrangą, kurių naudojimuisi reikalingas teisių perleidimas, naudos tik savo veikloje pagal atitinkamų teisių perleidimo sąlygas.</w:t>
      </w:r>
    </w:p>
    <w:p w14:paraId="7E7BF7AF" w14:textId="1D9BE7D4" w:rsidR="00F023A6" w:rsidRPr="005E4576" w:rsidRDefault="58551CFB" w:rsidP="00CA19E2">
      <w:pPr>
        <w:pStyle w:val="Sraopastraipa"/>
        <w:numPr>
          <w:ilvl w:val="2"/>
          <w:numId w:val="4"/>
        </w:numPr>
        <w:spacing w:before="120" w:after="120"/>
        <w:ind w:left="0" w:firstLine="0"/>
        <w:contextualSpacing w:val="0"/>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Laiku ir tinkamai informuoti Užsakovą apie planuojamų atlikti ar atliekamų Darbų teikimo etapus</w:t>
      </w:r>
      <w:r w:rsidR="00D365D1" w:rsidRPr="005E4576">
        <w:rPr>
          <w:rFonts w:ascii="Times New Roman" w:eastAsia="Times New Roman" w:hAnsi="Times New Roman" w:cs="Times New Roman"/>
          <w:sz w:val="24"/>
          <w:szCs w:val="24"/>
          <w:lang w:eastAsia="lt-LT"/>
        </w:rPr>
        <w:t xml:space="preserve"> ir/ ar Darbų dalis bei laiku ir tinkamai informuoti Užsakovą apie Darbų etapus ir/ ar Darbų dalis, apie priėmimo–perdavimo datą, pateikti Užsakovui perdavimo–priėmimo aktus.</w:t>
      </w:r>
    </w:p>
    <w:p w14:paraId="74D9F586" w14:textId="5F376DD0"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E4576">
        <w:rPr>
          <w:rFonts w:ascii="Times New Roman" w:eastAsia="Times New Roman" w:hAnsi="Times New Roman" w:cs="Times New Roman"/>
          <w:sz w:val="24"/>
          <w:szCs w:val="24"/>
          <w:lang w:eastAsia="lt-LT"/>
        </w:rPr>
        <w:t>Tinkamai įforminti ir iki Darbų rezultato</w:t>
      </w:r>
      <w:r w:rsidRPr="00BE3B62">
        <w:rPr>
          <w:rFonts w:ascii="Times New Roman" w:eastAsia="Times New Roman" w:hAnsi="Times New Roman" w:cs="Times New Roman"/>
          <w:sz w:val="24"/>
          <w:szCs w:val="24"/>
          <w:lang w:eastAsia="lt-LT"/>
        </w:rPr>
        <w:t xml:space="preserve"> galutinio perdavimo Užsakovui dienos neatlygintinai perduoti Užsakovui normatyvinių statybos dokumentų nurodytą statybos Darbų atlikimo dokumentaciją, Darbų rezultato tinkamam eksploatavimui būtinus dokumentus, instrukcijas bei įrangos aprašymus, prisijungimo duomenis ir išeitinius duomenis (parametrus), atsargines kopijas.</w:t>
      </w:r>
    </w:p>
    <w:p w14:paraId="68AD06BF" w14:textId="6C7C9F73"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Savo sąskaita ištaisyti Darbų ar jų rezultato trūkumus. Trūkumus Tiekėjas privalo taisyti nedelsdamas, priešingu atveju – Užsakovas turi teisę sulaikyti / sustabdyti visus mokėjimus, iki tol, kol trūkumai bus tinkamai ištaisyti / pašalinti. Tiekėjui netinkamai šalinant trūkumus, defektus, ar atsisakius šalinti defektus / trūkumus, Užsakovas gali pašalinti defektus/ trūkumus ir (ar) sustabdytus, neatliktus ar vėluojamus Darbus atlikti trečiųjų šalių pagalba arba savo jėgomis bei išskaičiuoti ar reikalauti atlyginti dėl to patirtas išlaidas ir (ar) nuostolius iš Tiekėjo.</w:t>
      </w:r>
    </w:p>
    <w:p w14:paraId="50E8AAF9" w14:textId="03FDE549"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Įvykus nelaimingam atsitikimui statybos darbų zonoje, šį nelaimingą atsitikimą apskaityti ir tinkamai ištirti. Tiriant nelaimingą atsitikimą turi būti įtraukiamas ir Užsakovo atstovas. Tiekėjas privalo užtikrinti, kad statybos teritorijoje jo kontroliuojami (prižiūrimi) darbuotojai, transportas ir įranga būtų lengvai atskiriami nuo kitų ten dirbančių asmenų ir transporto (darbuotojai dėvėtų drabužius su skiriamaisiais ženklais, transportas tinkamai pažymėtas ir pan.).</w:t>
      </w:r>
    </w:p>
    <w:p w14:paraId="08F3E748" w14:textId="0521A2CE"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Užtikrinti saugų darbą, priešgaisrinę ir aplinkos apsaugą, darbo higieną įrangos pristatymo ir saugojimo teritorijoje bei savo darbų zonoje, taip pat gretimos aplinkos apsaugą ir greta savo darbų zonos dirbančių ir judančių žmonių apsaugą nuo atliekamų darbų sukeliamų pavojų. Tiekėjas atsako už nuostolius, kuriuos tretieji asmenys patiria dėl to, kad Tiekėjas neužtikrino saugos savo darbo zonoje ir (ar) kitu būdu pažeidė Sutartį, ir atleidžia Užsakovą nuo šios atsakomybės trečiųjų asmenų atžvilgiu. Tiekėjas privalo atlyginti Užsakovui visus nuostolius, kuriuos pastarasis patyrė dėl šių reikalavimų trečiųjų asmenų atžvilgiu. </w:t>
      </w:r>
    </w:p>
    <w:p w14:paraId="0FFC59F3" w14:textId="616E2E73"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Visus tikrinimų, bandymų ir priežiūros rezultatus fiksuoti atitinkamuose dokumentuose (protokoluose ir pan.) ir juos pateikti Užsakovui su vykdomąja dokumentacija.</w:t>
      </w:r>
    </w:p>
    <w:p w14:paraId="5F1379DF" w14:textId="5AF8D8F4"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Užtikrinti, kad visą Sutarties galiojimo laikotarpį už Sutarties įvykdymą atsakingi darbuotojai turėtų reikiamą kvalifikaciją ir patirtį, reikalingą tinkamai atlikti Darbus. Tiekėjo personalas turi būti įgudęs ir turėti patirtį atitinkamus Darbus vykdyti. Užsakovas gali pareikalauti, kad Tiekėjas pakeistų personalą, kuris nekompetentingai ar aplaidžiai vykdo pareigas, nesugeba laikytis Sutarties sąlygų. Jeigu tokio personalo kvalifikacija remtasi Tiekėjo kvalifikacijos vertinimo metu, juos keičiančio personalo kvalifikacija negali būti blogesnė negu keičiamųjų. Tokiu atveju Tiekėjas privalo pateikti visus pirkimo sąlygose reikalaujamus pašalinimo pagrindų nebuvimą patvirtinančius ir reikiamą kvalifikaciją įrodančius dokumentus.</w:t>
      </w:r>
    </w:p>
    <w:p w14:paraId="3D9A04A2" w14:textId="17A7E70E"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Užsakovo prašymu teikti jam išsamias ataskaitas apie Darbų vykdymo eigą.</w:t>
      </w:r>
    </w:p>
    <w:p w14:paraId="4B4351EF" w14:textId="026669C8"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Dalyvauti Darbų užbaigimo procedūroje, parengti ir perduoti Užsakovui (o prireikus ir valstybės / savivaldybės valdžios institucijoms) visus reikiamus paaiškinimus, normatyviniuose dokumentuose ir projekte nustatytą išpildomąją projektinę, vykdomąją ir kitą normatyviniuose statybos dokumentuose ir pirkimo dokumentuose, jų prieduose nurodytą dokumentaciją, programinę įrangą, teises į ją, gaminių ir įrengimų techninius pasus, eksploatavimo instrukcijas, akredituotos įstaigos atliktų dūmų matavimo analizės protokolus apie Įrenginio funkcionalumą ir kitus būtinus dokumentus, laiku gauti ir pateikti Užsakovui tinkamai įformintą Darbų užbaigimo dokumentą.</w:t>
      </w:r>
    </w:p>
    <w:p w14:paraId="70AB0E98" w14:textId="2DF4DC5F"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Jei Tiekėjo darbuotojams ar jo vardu veikiantiems asmenis tampa taikytinos teisės normomis nustatytos Darbų atlikimo vietoje esančių asmenų identifikavimo taisyklės, tai Tiekėjas yra </w:t>
      </w:r>
      <w:r w:rsidRPr="00BE3B62">
        <w:rPr>
          <w:rFonts w:ascii="Times New Roman" w:eastAsia="Times New Roman" w:hAnsi="Times New Roman" w:cs="Times New Roman"/>
          <w:sz w:val="24"/>
          <w:szCs w:val="24"/>
          <w:lang w:eastAsia="lt-LT"/>
        </w:rPr>
        <w:lastRenderedPageBreak/>
        <w:t>atsakingas už tokių taisyklių taikymą, identifikavimo priemonių išdavimą, asmenų registravimą Darbų atlikimo vietoje, informacijos apsikeitimą ir kt. Tiekėjas turi teikti informaciją apie identifikavimo taisyklių taikymą priežiūros institucijoms ir Užsakovui. Užsakovas šio punkto vykdymui suteikia visus tam reikiamus įgaliojimus Tiekėjui.</w:t>
      </w:r>
    </w:p>
    <w:p w14:paraId="6D5BD613" w14:textId="688757F9"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Nedelsiant, bet ne vėliau kaip per 3 (tris) darbo dienas informuoti Užsakovą raštu apie atsiradimą aplinkybių, galinčių trukdyti pradėti, vykdyti Darbus ar bet kurią jų dalį (įskaitant ir Užsakovo pateiktos informacijos, duomenų, dokumentų trūkumą). Neatlikęs šios pareigos nustatytais terminais Tiekėjas praranda teisę remtis minėtomis aplinkybėmis siekdamas </w:t>
      </w:r>
      <w:r w:rsidR="00662CE2" w:rsidRPr="00BE3B62">
        <w:rPr>
          <w:rFonts w:ascii="Times New Roman" w:eastAsia="Times New Roman" w:hAnsi="Times New Roman" w:cs="Times New Roman"/>
          <w:sz w:val="24"/>
          <w:szCs w:val="24"/>
          <w:lang w:eastAsia="lt-LT"/>
        </w:rPr>
        <w:t>sustabdyti darbus ar jų dalį</w:t>
      </w:r>
      <w:r w:rsidRPr="00BE3B62">
        <w:rPr>
          <w:rFonts w:ascii="Times New Roman" w:eastAsia="Times New Roman" w:hAnsi="Times New Roman" w:cs="Times New Roman"/>
          <w:sz w:val="24"/>
          <w:szCs w:val="24"/>
          <w:lang w:eastAsia="lt-LT"/>
        </w:rPr>
        <w:t>.</w:t>
      </w:r>
    </w:p>
    <w:p w14:paraId="215152C3" w14:textId="5E806F33" w:rsidR="00D365D1" w:rsidRPr="00BF2569" w:rsidRDefault="00142738" w:rsidP="00676C03">
      <w:pPr>
        <w:pStyle w:val="Sraopastraipa"/>
        <w:numPr>
          <w:ilvl w:val="2"/>
          <w:numId w:val="4"/>
        </w:numPr>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Sudaręs šią Sutartį, ne vėliau negu ji pradedama vykdyti, Užsakovui patvirtinti / pranešti, kad Darbų pasiūlyme nurodyti subrangovai / subtiekėjai bus pasitelkiami Sutarčiai vykdyti ir jų pavadinimus, kontaktinius duomenis, jų atstovus. Ši informacija teikiama ir Sutartyje nustatyta tvarka keičiant subrangovus / subtiekėjus.</w:t>
      </w:r>
    </w:p>
    <w:p w14:paraId="4B314322" w14:textId="77777777" w:rsidR="00F023A6" w:rsidRPr="00BE3B62" w:rsidRDefault="00142738" w:rsidP="00CA19E2">
      <w:pPr>
        <w:numPr>
          <w:ilvl w:val="0"/>
          <w:numId w:val="4"/>
        </w:numPr>
        <w:tabs>
          <w:tab w:val="left" w:pos="284"/>
          <w:tab w:val="left" w:pos="709"/>
        </w:tabs>
        <w:suppressAutoHyphens/>
        <w:autoSpaceDN w:val="0"/>
        <w:spacing w:before="240" w:after="240" w:line="240" w:lineRule="auto"/>
        <w:ind w:left="0" w:firstLine="709"/>
        <w:jc w:val="center"/>
        <w:textAlignment w:val="baseline"/>
        <w:rPr>
          <w:rFonts w:ascii="Times New Roman" w:eastAsia="Times New Roman" w:hAnsi="Times New Roman" w:cs="Times New Roman"/>
          <w:b/>
          <w:bCs/>
          <w:color w:val="000000"/>
          <w:sz w:val="24"/>
          <w:szCs w:val="24"/>
          <w:lang w:eastAsia="lt-LT"/>
        </w:rPr>
      </w:pPr>
      <w:r w:rsidRPr="00BE3B62">
        <w:rPr>
          <w:rFonts w:ascii="Times New Roman" w:eastAsia="Times New Roman" w:hAnsi="Times New Roman" w:cs="Times New Roman"/>
          <w:b/>
          <w:bCs/>
          <w:color w:val="000000"/>
          <w:sz w:val="24"/>
          <w:szCs w:val="24"/>
          <w:lang w:eastAsia="lt-LT"/>
        </w:rPr>
        <w:t>SUBTIEKĖJAI / SUBRANGOVAI / PASKIRTI SPECIALISTAI IR JŲ KEITIMO TVARKA</w:t>
      </w:r>
    </w:p>
    <w:p w14:paraId="3BE9533B" w14:textId="4DA6F82E"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Šio Sutarties skyriaus nuostatos, susijusios su subtiekėjų / subrangovų / specialistų pasitelkimu ir jų keitimu, taikomos tik tuo atveju jei subtiekėjai / subrangovai / specialistai bus pasitelkti.</w:t>
      </w:r>
    </w:p>
    <w:p w14:paraId="012ADD26" w14:textId="4667A70F"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gali pakeisti subtiekėjus / subrangovus / specialistus tik esant objektyvioms priežastims ir gavęs Užsakovo rašytinį sutikimą. Naujai pasitelkiamų tokių subtiekėjų / subrangovų / specialistų kvalifikacija ar kiti pajėgumai, kuriais buvo remtasi Tiekėjo kvalifikacijos vertinimo metu, negali būti blogesni negu keičiamųjų. Tokiu atveju Tiekėjas privalo pateikti visus pirkimo sąlygose reikalaujamus pašalinimo pagrindų iš pirkimo procedūrų nebuvimą patvirtinančius ir reikiamą kvalifikaciją įrodančius dokumentus.</w:t>
      </w:r>
    </w:p>
    <w:p w14:paraId="64729EB2" w14:textId="606B52BD"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Sutarties vykdymo metu paaiškėjus, kad subtiekėjas / subrangovas / specialistas, nekokybiškai atlieka Darbus ar netinkamai vykdo kitus įsipareigojimus, taip pat tuo atveju, kai subtiekėjas / subrangovas / specialistas nepajėgus tinkamai vykdyti įsipareigojimų dėl iškeltos bankroto ar restruktūrizavimo bylos, pradėtos likvidavimo procedūros, veiklos sustabdymo, licencijos ar atestato netekimo ar panašios padėties ir dėl to Užsakovas ar Tiekėjas turi pagrindo manyti, kad subtiekėjas / subrangovas / specialistas negalės vykdyti darbų be trūkumų ar nuostolių Užsakovui ar Tiekėjui, Užsakovas gali reikalauti pakeisti tokį subtiekėją / subrangovą / specialistą, o Tiekėjas gali prašyti jį pakeisti. Apie tai Šalys turi informuoti viena kitą iš anksto, tačiau ne vėliau kaip prieš 10 (dešimt) darbo dienų, nurodydamos subtiekėjo / subrangovo / specialisto pakeitimo priežastis. Tokiu atveju Šalys turi teisę įforminti protokolą dėl subtiekėjo / subrangovo / specialisto pakeitimo. Abiejų Šalių pasirašytas protokolas pridedamas prie Sutarties ir tampa neatskiriama jos dalis, o subtiekėjas / subrangovas / specialistas laikomas atitinkamai pakeistu.</w:t>
      </w:r>
    </w:p>
    <w:p w14:paraId="1C3EECBB" w14:textId="4F114EF8"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Tiekėjui pažeidus subtiekėjų / subrangovų / specialistų keitimo tvarką bus laikoma, kad Tiekėjas pažeidė esmines Sutarties sąlygas.</w:t>
      </w:r>
    </w:p>
    <w:p w14:paraId="3DA1850B" w14:textId="6B7B81E2"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Subtiekėjo / subrangovo / specialisto pasitelkimas neatleidžia Tiekėjo nuo jokios atsakomybės prieš Užsakovą vykdant šią Sutartį. Tiekėjas atsako Užsakovui už pasitelktų subtiekėjų / subrangovų / specialistų prievolių neįvykdymą ar netinkamą įvykdymą.</w:t>
      </w:r>
    </w:p>
    <w:p w14:paraId="7879DBFF" w14:textId="45E7C3D1"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Subtiekėjų / subrangovų / specialistų samdymas nelaikomas Sutarties (jos dalies) perleidimu ar pakeitimu.</w:t>
      </w:r>
    </w:p>
    <w:p w14:paraId="75F9C024" w14:textId="0F5153D1"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Pasitelktų specialistų keitimas:</w:t>
      </w:r>
    </w:p>
    <w:p w14:paraId="094D24AF" w14:textId="5D219EF3"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Sutarties galiojimo metu Tiekėjas gali pakeisti pasiūlyme nurodytą specialistą arba skirti papildomą specialistą tik dėl kitų objektyvių priežasčių, nei nustatytos bendrosios 4.3 p. sąlygos (specialisto liga, nelaimingas atsitikimas, atsistatydinimas, darbo santykių nutraukimas ir pan.) ir tik gavęs Užsakovo raštišką išankstinį pritarimą. Tokiu atveju Tiekėjas pateikia Užsakovui motyvuotą rašytinį prašymą, kartu su dokumentais, įrodančiais, kad naujai pasitelkiamo specialisto kvalifikacija </w:t>
      </w:r>
      <w:r w:rsidRPr="00BE3B62">
        <w:rPr>
          <w:rFonts w:ascii="Times New Roman" w:eastAsia="Times New Roman" w:hAnsi="Times New Roman" w:cs="Times New Roman"/>
          <w:sz w:val="24"/>
          <w:szCs w:val="24"/>
          <w:lang w:eastAsia="lt-LT"/>
        </w:rPr>
        <w:lastRenderedPageBreak/>
        <w:t>atitinka keičiamo specialisto kvalifikaciją ir yra ne žemesnė, nei pirkimo dokumentuose keliami kvalifikacijos reikalavimai tam specialistui;</w:t>
      </w:r>
    </w:p>
    <w:p w14:paraId="6F850DEF" w14:textId="38A727CD"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turi suteikti naujai pasitelkiamam specialistui visus reikiamus leidimus, įgaliojimus ir informaciją, kad šis galėtų tinkamai vykdyti savo pareigas.</w:t>
      </w:r>
    </w:p>
    <w:p w14:paraId="5E748B26"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p w14:paraId="380B1E6D" w14:textId="77777777" w:rsidR="00F023A6" w:rsidRPr="00BE3B62" w:rsidRDefault="00142738" w:rsidP="00CA19E2">
      <w:pPr>
        <w:numPr>
          <w:ilvl w:val="0"/>
          <w:numId w:val="4"/>
        </w:numPr>
        <w:tabs>
          <w:tab w:val="left" w:pos="284"/>
        </w:tabs>
        <w:suppressAutoHyphens/>
        <w:autoSpaceDN w:val="0"/>
        <w:spacing w:before="240" w:after="240" w:line="240" w:lineRule="auto"/>
        <w:ind w:left="0" w:firstLine="0"/>
        <w:jc w:val="center"/>
        <w:textAlignment w:val="baseline"/>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DARBŲ ATLIKIMAS IR PERDAVIMAS</w:t>
      </w:r>
    </w:p>
    <w:p w14:paraId="1D9B0B79" w14:textId="35969CB6"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Darbus arba kiekvieną jų dalį atskirai Tiekėjas privalo tinkamai užbaigti ir perduoti Užsakovui Sutartyje nustatytais terminais.</w:t>
      </w:r>
    </w:p>
    <w:p w14:paraId="6013EC8F" w14:textId="6E06D219"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Darbų priėmimo ir apmokėjimo tvarka nustatyta šios Sutarties 2 skyriuje „Sutarties kaina ir atsiskaitymo tvarka“.</w:t>
      </w:r>
    </w:p>
    <w:p w14:paraId="77670E5A" w14:textId="16B6FD13"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gavęs Tiekėjo motyvuotą prašymą ir visą tinkamą dokumentaciją bei duomenis, turi teisę priėmimo–perdavimo aktu priimti šios sutarties, pirkimo sąlygose nustatytus techninius parametrus atitinkančią ir į statybvietę Tiekėjo pristatytą įrangą (ar jos dalį) su visomis jos komplektuojančiomis dalimis, ir atsiskaityti tarpiniu mokėjimu už ją šios Sutarties 2 skyriuje nustatyta tvarka po tinkamo įrangos perdavimo Užsakovui.</w:t>
      </w:r>
    </w:p>
    <w:p w14:paraId="479E7BD2" w14:textId="05177C47"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Esant ginčytinų pozicijų (pretenzijų dėl kokybės ir atitikimo Sutarties sąlygoms), Užsakovas priima ir apmoka neginčytiną dalį.</w:t>
      </w:r>
    </w:p>
    <w:p w14:paraId="2600FB23" w14:textId="40436AA9"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Tarpiniai atliktų Darbų</w:t>
      </w:r>
      <w:r w:rsidR="00CD69CF" w:rsidRPr="00BE3B62">
        <w:rPr>
          <w:rFonts w:ascii="Times New Roman" w:eastAsia="Times New Roman" w:hAnsi="Times New Roman" w:cs="Times New Roman"/>
          <w:sz w:val="24"/>
          <w:szCs w:val="24"/>
          <w:lang w:eastAsia="lt-LT"/>
        </w:rPr>
        <w:t xml:space="preserve"> etapų ir / ar Darbų dalių</w:t>
      </w:r>
      <w:r w:rsidRPr="00BE3B62">
        <w:rPr>
          <w:rFonts w:ascii="Times New Roman" w:eastAsia="Times New Roman" w:hAnsi="Times New Roman" w:cs="Times New Roman"/>
          <w:sz w:val="24"/>
          <w:szCs w:val="24"/>
          <w:lang w:eastAsia="lt-LT"/>
        </w:rPr>
        <w:t xml:space="preserve"> priėmimai ir perdavimai atliekami už Darb</w:t>
      </w:r>
      <w:r w:rsidR="00CD69CF" w:rsidRPr="00BE3B62">
        <w:rPr>
          <w:rFonts w:ascii="Times New Roman" w:eastAsia="Times New Roman" w:hAnsi="Times New Roman" w:cs="Times New Roman"/>
          <w:sz w:val="24"/>
          <w:szCs w:val="24"/>
          <w:lang w:eastAsia="lt-LT"/>
        </w:rPr>
        <w:t>ų etapus ir/ ar Darbų dalių Darbus</w:t>
      </w:r>
      <w:r w:rsidRPr="00BE3B62">
        <w:rPr>
          <w:rFonts w:ascii="Times New Roman" w:eastAsia="Times New Roman" w:hAnsi="Times New Roman" w:cs="Times New Roman"/>
          <w:sz w:val="24"/>
          <w:szCs w:val="24"/>
          <w:lang w:eastAsia="lt-LT"/>
        </w:rPr>
        <w:t>, atliktus per vieną kalendorinį mėnesį (ataskaitinį laikotarpį). Į Darbų</w:t>
      </w:r>
      <w:r w:rsidR="00CD69CF" w:rsidRPr="00BE3B62">
        <w:rPr>
          <w:rFonts w:ascii="Times New Roman" w:eastAsia="Times New Roman" w:hAnsi="Times New Roman" w:cs="Times New Roman"/>
          <w:sz w:val="24"/>
          <w:szCs w:val="24"/>
          <w:lang w:eastAsia="lt-LT"/>
        </w:rPr>
        <w:t xml:space="preserve"> </w:t>
      </w:r>
      <w:r w:rsidRPr="00BE3B62">
        <w:rPr>
          <w:rFonts w:ascii="Times New Roman" w:eastAsia="Times New Roman" w:hAnsi="Times New Roman" w:cs="Times New Roman"/>
          <w:sz w:val="24"/>
          <w:szCs w:val="24"/>
          <w:lang w:eastAsia="lt-LT"/>
        </w:rPr>
        <w:t>aktus įtraukiamos visos Tiekėjui pagal Sutarties nuostatas mokėtinos sumos. Darbų priėmimo aktą pasirašo Tiekėjo ir Užsakovo atstovai.</w:t>
      </w:r>
    </w:p>
    <w:p w14:paraId="0EAF2B02" w14:textId="2A3B5117"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Galutinis visų Darbų perdavimas ir priėmimas atliekamas visiškai užbaigus visus montavimo, bandymų, prijungimo, paleidimo, derinimo ir kitus Projekto darbus.</w:t>
      </w:r>
    </w:p>
    <w:p w14:paraId="7111B587" w14:textId="37B2C53B" w:rsidR="00F023A6" w:rsidRPr="005E4576"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Bandymų ir derinimų procedūros, kurios turi būti atliekamos vykdant sutartį, yra nurodytos techninėje specifikacijoje. Tiekėjas turi suteikti visus prietaisus, pagalbą, dokumentus ir kitą informaciją, įrengimus, komplektavimo gaminius, instrumentus, darbo jėgą, medžiagas ir tinkamos kvalifikacijos ir patirties turintį personalą, reikalingus nurodytiems bandymams ir derinimams efektyviai atlikti. Užsakovas gali</w:t>
      </w:r>
      <w:r w:rsidR="00E94F01" w:rsidRPr="00BE3B62">
        <w:rPr>
          <w:rFonts w:ascii="Times New Roman" w:eastAsia="Times New Roman" w:hAnsi="Times New Roman" w:cs="Times New Roman"/>
          <w:sz w:val="24"/>
          <w:szCs w:val="24"/>
          <w:lang w:eastAsia="lt-LT"/>
        </w:rPr>
        <w:t>: i)</w:t>
      </w:r>
      <w:r w:rsidRPr="00BE3B62">
        <w:rPr>
          <w:rFonts w:ascii="Times New Roman" w:eastAsia="Times New Roman" w:hAnsi="Times New Roman" w:cs="Times New Roman"/>
          <w:sz w:val="24"/>
          <w:szCs w:val="24"/>
          <w:lang w:eastAsia="lt-LT"/>
        </w:rPr>
        <w:t xml:space="preserve"> keisti nurodytų bandymų vietą ar detales arba duoti nurodymą Tiekėjui atlikti papildomus bandymus (derinimus), jei pirminių bandymų (derinimų) rezultatai kelia Užsakovui abejonių dėl kokybės</w:t>
      </w:r>
      <w:r w:rsidR="00E94F01" w:rsidRPr="00BE3B62">
        <w:rPr>
          <w:rFonts w:ascii="Times New Roman" w:eastAsia="Times New Roman" w:hAnsi="Times New Roman" w:cs="Times New Roman"/>
          <w:sz w:val="24"/>
          <w:szCs w:val="24"/>
          <w:lang w:eastAsia="lt-LT"/>
        </w:rPr>
        <w:t>; ii) vertinant nusausinto dumblo sausumą atlikti laboratorinius tyrimus akredituotoje laboratorijoje bei vertinti šių tyrimų rezultatus</w:t>
      </w:r>
      <w:r w:rsidRPr="00BE3B62">
        <w:rPr>
          <w:rFonts w:ascii="Times New Roman" w:eastAsia="Times New Roman" w:hAnsi="Times New Roman" w:cs="Times New Roman"/>
          <w:sz w:val="24"/>
          <w:szCs w:val="24"/>
          <w:lang w:eastAsia="lt-LT"/>
        </w:rPr>
        <w:t>. Jeigu išbandymo (derinimo) rezultatas išryškina bent vieną rezultato trūkumą ir (ar) neatitikimą teisės aktuose, statybos techniniuose reglamentuose ar Sutarties dokumentuose iškeltus reikalavimus, netinkamą funkcionavimą, netinkamą sistemų sureguliavimą ar bent vieną bet kurį kitą defektą, Tiekėjas privalo savo sąskaita per techninėse specifikacijose nurodytą terminą (o jei toks nenurodytas, per protingą, Šalių suderintą terminą), pašalinti šiuos trūkumus, neatitikimus ir įrodyti šių trūkumų ir (ar) neatitikimų pašalinimą patikimais bandymo (derinimo) rezultatais</w:t>
      </w:r>
      <w:r w:rsidR="00E94F01" w:rsidRPr="00BE3B62">
        <w:rPr>
          <w:rFonts w:ascii="Times New Roman" w:eastAsia="Times New Roman" w:hAnsi="Times New Roman" w:cs="Times New Roman"/>
          <w:sz w:val="24"/>
          <w:szCs w:val="24"/>
          <w:lang w:eastAsia="lt-LT"/>
        </w:rPr>
        <w:t xml:space="preserve"> ir/ ar laboratorinių tyrimų rezultatais</w:t>
      </w:r>
      <w:r w:rsidRPr="00BE3B62">
        <w:rPr>
          <w:rFonts w:ascii="Times New Roman" w:eastAsia="Times New Roman" w:hAnsi="Times New Roman" w:cs="Times New Roman"/>
          <w:sz w:val="24"/>
          <w:szCs w:val="24"/>
          <w:lang w:eastAsia="lt-LT"/>
        </w:rPr>
        <w:t xml:space="preserve">. Tiekėjui nepašalinus šių trūkumų /neatitikimų, Užsakovas turi teisę, iš anksto pranešęs Tiekėjui, pasitelkti </w:t>
      </w:r>
      <w:r w:rsidR="00E94F01" w:rsidRPr="00BE3B62">
        <w:rPr>
          <w:rFonts w:ascii="Times New Roman" w:eastAsia="Times New Roman" w:hAnsi="Times New Roman" w:cs="Times New Roman"/>
          <w:sz w:val="24"/>
          <w:szCs w:val="24"/>
          <w:lang w:eastAsia="lt-LT"/>
        </w:rPr>
        <w:t>akredituotas laboratorijas ir jų ekspertus</w:t>
      </w:r>
      <w:r w:rsidRPr="00BE3B62">
        <w:rPr>
          <w:rFonts w:ascii="Times New Roman" w:eastAsia="Times New Roman" w:hAnsi="Times New Roman" w:cs="Times New Roman"/>
          <w:sz w:val="24"/>
          <w:szCs w:val="24"/>
          <w:lang w:eastAsia="lt-LT"/>
        </w:rPr>
        <w:t xml:space="preserve">, kad pastarieji patikrintų atliktus bandymus (derinimus) ir bandymų (derinimų) dokumentus. Jeigu ekspertai nustatys bent vieną atliktos bandymų (derinimo) eigos ar jų rezultato trūkumą ir (ar) neatitikimą teisės aktuose, statybos techniniuose reglamentuose ar Sutarties dokumentuose iškeltiems reikalavimams, netinkamą funkcionavimą, netinkamą sistemų sureguliavimą ar bent vieną bet kurį kitą defektą, Tiekėjas įsipareigoja savo sąskaita ištaisyti nustatytus trūkumus ir padengti Užsakovo patirtas išlaidas, </w:t>
      </w:r>
      <w:r w:rsidRPr="005E4576">
        <w:rPr>
          <w:rFonts w:ascii="Times New Roman" w:eastAsia="Times New Roman" w:hAnsi="Times New Roman" w:cs="Times New Roman"/>
          <w:sz w:val="24"/>
          <w:szCs w:val="24"/>
          <w:lang w:eastAsia="lt-LT"/>
        </w:rPr>
        <w:t>susijusias su ekspertizės samdymu</w:t>
      </w:r>
      <w:r w:rsidR="00E94F01" w:rsidRPr="005E4576">
        <w:rPr>
          <w:rFonts w:ascii="Times New Roman" w:eastAsia="Times New Roman" w:hAnsi="Times New Roman" w:cs="Times New Roman"/>
          <w:sz w:val="24"/>
          <w:szCs w:val="24"/>
          <w:lang w:eastAsia="lt-LT"/>
        </w:rPr>
        <w:t xml:space="preserve"> ir/ ar laboratorinių tyrimų atlimimą akredituotoje laboratorijoje</w:t>
      </w:r>
      <w:r w:rsidRPr="005E4576">
        <w:rPr>
          <w:rFonts w:ascii="Times New Roman" w:eastAsia="Times New Roman" w:hAnsi="Times New Roman" w:cs="Times New Roman"/>
          <w:sz w:val="24"/>
          <w:szCs w:val="24"/>
          <w:lang w:eastAsia="lt-LT"/>
        </w:rPr>
        <w:t>, papildomais bandymais, derinimais, testavimais, ištaisymu bei visas kitas išlaidas.</w:t>
      </w:r>
    </w:p>
    <w:p w14:paraId="48F7341F" w14:textId="4BFA4D53" w:rsidR="00F023A6" w:rsidRPr="00BF2569" w:rsidRDefault="75138E7D" w:rsidP="00C6502F">
      <w:pPr>
        <w:pStyle w:val="Sraopastraipa"/>
        <w:numPr>
          <w:ilvl w:val="1"/>
          <w:numId w:val="4"/>
        </w:numPr>
        <w:spacing w:before="120" w:after="0" w:line="240" w:lineRule="auto"/>
        <w:ind w:left="0" w:firstLine="709"/>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Tiekėjas negali vienašališkai stabdyti Darbų vykdymo dėl tokių aplinkybių kaip papildomi darbai, dokumentacijos trūkumai, padėtis rinkoje ir pan., nebent tokiam stabdymui Užsakovas yra davęs išankstinį rašytinį sutikimą pagal pagrįstą ir motyvuotą Tiekėjo prašymą.</w:t>
      </w:r>
    </w:p>
    <w:p w14:paraId="4E97540A" w14:textId="77777777" w:rsidR="00F023A6" w:rsidRPr="00BE3B62" w:rsidRDefault="00142738" w:rsidP="00CA19E2">
      <w:pPr>
        <w:numPr>
          <w:ilvl w:val="0"/>
          <w:numId w:val="4"/>
        </w:numPr>
        <w:tabs>
          <w:tab w:val="left" w:pos="284"/>
        </w:tabs>
        <w:suppressAutoHyphens/>
        <w:autoSpaceDN w:val="0"/>
        <w:spacing w:before="240" w:after="240" w:line="240" w:lineRule="auto"/>
        <w:ind w:left="0" w:firstLine="709"/>
        <w:jc w:val="center"/>
        <w:textAlignment w:val="baseline"/>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lastRenderedPageBreak/>
        <w:t>DARBŲ ATLIKIMO TERMINAI</w:t>
      </w:r>
    </w:p>
    <w:p w14:paraId="1E7FE81D" w14:textId="5D88CEAE" w:rsidR="00F023A6" w:rsidRPr="00BA2C43"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Tiekėjas turi atlikti Darbus laikydamasis šių </w:t>
      </w:r>
      <w:r w:rsidRPr="00BA2C43">
        <w:rPr>
          <w:rFonts w:ascii="Times New Roman" w:eastAsia="Times New Roman" w:hAnsi="Times New Roman" w:cs="Times New Roman"/>
          <w:sz w:val="24"/>
          <w:szCs w:val="24"/>
          <w:lang w:eastAsia="lt-LT"/>
        </w:rPr>
        <w:t>terminų:</w:t>
      </w:r>
    </w:p>
    <w:p w14:paraId="2BF86A44" w14:textId="2849829B" w:rsidR="00F023A6" w:rsidRPr="00BA2C43" w:rsidRDefault="005E4576"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A2C43">
        <w:rPr>
          <w:rFonts w:ascii="Times New Roman" w:eastAsia="Times New Roman" w:hAnsi="Times New Roman" w:cs="Times New Roman"/>
          <w:sz w:val="24"/>
          <w:szCs w:val="24"/>
          <w:lang w:eastAsia="lt-LT"/>
        </w:rPr>
        <w:t>Techninis darbo projektas</w:t>
      </w:r>
      <w:r w:rsidR="00142738" w:rsidRPr="00BA2C43">
        <w:rPr>
          <w:rFonts w:ascii="Times New Roman" w:eastAsia="Times New Roman" w:hAnsi="Times New Roman" w:cs="Times New Roman"/>
          <w:sz w:val="24"/>
          <w:szCs w:val="24"/>
          <w:lang w:eastAsia="lt-LT"/>
        </w:rPr>
        <w:t xml:space="preserve"> turi būti parengtas ir suderintas su Užsakovu per </w:t>
      </w:r>
      <w:r w:rsidR="00336459" w:rsidRPr="00BA2C43">
        <w:rPr>
          <w:rFonts w:ascii="Times New Roman" w:eastAsia="Times New Roman" w:hAnsi="Times New Roman" w:cs="Times New Roman"/>
          <w:sz w:val="24"/>
          <w:szCs w:val="24"/>
          <w:lang w:eastAsia="lt-LT"/>
        </w:rPr>
        <w:t>5</w:t>
      </w:r>
      <w:r w:rsidR="00142738" w:rsidRPr="00BA2C43">
        <w:rPr>
          <w:rFonts w:ascii="Times New Roman" w:eastAsia="Times New Roman" w:hAnsi="Times New Roman" w:cs="Times New Roman"/>
          <w:sz w:val="24"/>
          <w:szCs w:val="24"/>
          <w:lang w:eastAsia="lt-LT"/>
        </w:rPr>
        <w:t xml:space="preserve"> mėnesius nuo sutarties įsigaliojimo dienos.</w:t>
      </w:r>
    </w:p>
    <w:p w14:paraId="5EB8F7B9" w14:textId="32B22933" w:rsidR="00F023A6" w:rsidRPr="00BA2C43" w:rsidRDefault="005E4576"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A2C43">
        <w:rPr>
          <w:rFonts w:ascii="Times New Roman" w:eastAsia="Times New Roman" w:hAnsi="Times New Roman" w:cs="Times New Roman"/>
          <w:sz w:val="24"/>
          <w:szCs w:val="24"/>
          <w:lang w:eastAsia="lt-LT"/>
        </w:rPr>
        <w:t>Vandens gerinimo įrenginių naujos statybos darbai</w:t>
      </w:r>
      <w:r w:rsidR="00507F0D" w:rsidRPr="00BA2C43">
        <w:rPr>
          <w:rFonts w:ascii="Times New Roman" w:eastAsia="Times New Roman" w:hAnsi="Times New Roman" w:cs="Times New Roman"/>
          <w:sz w:val="24"/>
          <w:szCs w:val="24"/>
          <w:lang w:eastAsia="lt-LT"/>
        </w:rPr>
        <w:t xml:space="preserve">, </w:t>
      </w:r>
      <w:r w:rsidR="00CA19E2" w:rsidRPr="00BA2C43">
        <w:rPr>
          <w:rFonts w:ascii="Times New Roman" w:eastAsia="Times New Roman" w:hAnsi="Times New Roman" w:cs="Times New Roman"/>
          <w:sz w:val="24"/>
          <w:szCs w:val="24"/>
          <w:lang w:eastAsia="lt-LT"/>
        </w:rPr>
        <w:t>įskaitant vandens gerinimo įrenginių įrangos paleidimą ir derinimą, užsakovo personalo apmokymus</w:t>
      </w:r>
      <w:r w:rsidR="00142738" w:rsidRPr="00BA2C43">
        <w:rPr>
          <w:rFonts w:ascii="Times New Roman" w:eastAsia="Times New Roman" w:hAnsi="Times New Roman" w:cs="Times New Roman"/>
          <w:sz w:val="24"/>
          <w:szCs w:val="24"/>
          <w:lang w:eastAsia="lt-LT"/>
        </w:rPr>
        <w:t xml:space="preserve">, turi būti atlikti per </w:t>
      </w:r>
      <w:r w:rsidR="00336459" w:rsidRPr="00BA2C43">
        <w:rPr>
          <w:rFonts w:ascii="Times New Roman" w:eastAsia="Times New Roman" w:hAnsi="Times New Roman" w:cs="Times New Roman"/>
          <w:sz w:val="24"/>
          <w:szCs w:val="24"/>
          <w:lang w:eastAsia="lt-LT"/>
        </w:rPr>
        <w:t>8</w:t>
      </w:r>
      <w:r w:rsidR="00142738" w:rsidRPr="00BA2C43">
        <w:rPr>
          <w:rFonts w:ascii="Times New Roman" w:eastAsia="Times New Roman" w:hAnsi="Times New Roman" w:cs="Times New Roman"/>
          <w:sz w:val="24"/>
          <w:szCs w:val="24"/>
          <w:lang w:eastAsia="lt-LT"/>
        </w:rPr>
        <w:t xml:space="preserve"> mėnesi</w:t>
      </w:r>
      <w:r w:rsidR="00507F0D" w:rsidRPr="00BA2C43">
        <w:rPr>
          <w:rFonts w:ascii="Times New Roman" w:eastAsia="Times New Roman" w:hAnsi="Times New Roman" w:cs="Times New Roman"/>
          <w:sz w:val="24"/>
          <w:szCs w:val="24"/>
          <w:lang w:eastAsia="lt-LT"/>
        </w:rPr>
        <w:t>us</w:t>
      </w:r>
      <w:r w:rsidR="00142738" w:rsidRPr="00BA2C43">
        <w:rPr>
          <w:rFonts w:ascii="Times New Roman" w:eastAsia="Times New Roman" w:hAnsi="Times New Roman" w:cs="Times New Roman"/>
          <w:sz w:val="24"/>
          <w:szCs w:val="24"/>
          <w:lang w:eastAsia="lt-LT"/>
        </w:rPr>
        <w:t xml:space="preserve"> nuo </w:t>
      </w:r>
      <w:r w:rsidR="00507F0D" w:rsidRPr="00BA2C43">
        <w:rPr>
          <w:rFonts w:ascii="Times New Roman" w:eastAsia="Times New Roman" w:hAnsi="Times New Roman" w:cs="Times New Roman"/>
          <w:sz w:val="24"/>
          <w:szCs w:val="24"/>
          <w:lang w:eastAsia="lt-LT"/>
        </w:rPr>
        <w:t>techninio darbo projekto</w:t>
      </w:r>
      <w:r w:rsidR="00142738" w:rsidRPr="00BA2C43">
        <w:rPr>
          <w:rFonts w:ascii="Times New Roman" w:eastAsia="Times New Roman" w:hAnsi="Times New Roman" w:cs="Times New Roman"/>
          <w:sz w:val="24"/>
          <w:szCs w:val="24"/>
          <w:lang w:eastAsia="lt-LT"/>
        </w:rPr>
        <w:t xml:space="preserve"> suderinimo su užsakovu dienos.</w:t>
      </w:r>
    </w:p>
    <w:p w14:paraId="74118259" w14:textId="75D5657E" w:rsidR="00F023A6" w:rsidRPr="00BE3B62" w:rsidRDefault="00142738"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Galutinis Darbų perdavimo–priėmimo aktas bus pasirašomas tik po to, kai bus visiškai baigti ir tinkamai įteisinti visi atlikti Darbai.</w:t>
      </w:r>
    </w:p>
    <w:p w14:paraId="282E62C7" w14:textId="6F515ECD" w:rsidR="00F023A6" w:rsidRPr="00507F0D"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07F0D">
        <w:rPr>
          <w:rFonts w:ascii="Times New Roman" w:eastAsia="Times New Roman" w:hAnsi="Times New Roman" w:cs="Times New Roman"/>
          <w:sz w:val="24"/>
          <w:szCs w:val="24"/>
          <w:lang w:eastAsia="lt-LT"/>
        </w:rPr>
        <w:t>Darbai</w:t>
      </w:r>
      <w:r w:rsidR="00AB2005" w:rsidRPr="00507F0D">
        <w:rPr>
          <w:rFonts w:ascii="Times New Roman" w:eastAsia="Times New Roman" w:hAnsi="Times New Roman" w:cs="Times New Roman"/>
          <w:sz w:val="24"/>
          <w:szCs w:val="24"/>
          <w:lang w:eastAsia="lt-LT"/>
        </w:rPr>
        <w:t>, t.</w:t>
      </w:r>
      <w:r w:rsidR="00BA2C43">
        <w:rPr>
          <w:rFonts w:ascii="Times New Roman" w:eastAsia="Times New Roman" w:hAnsi="Times New Roman" w:cs="Times New Roman"/>
          <w:sz w:val="24"/>
          <w:szCs w:val="24"/>
          <w:lang w:eastAsia="lt-LT"/>
        </w:rPr>
        <w:t xml:space="preserve"> </w:t>
      </w:r>
      <w:r w:rsidR="00AB2005" w:rsidRPr="00507F0D">
        <w:rPr>
          <w:rFonts w:ascii="Times New Roman" w:eastAsia="Times New Roman" w:hAnsi="Times New Roman" w:cs="Times New Roman"/>
          <w:sz w:val="24"/>
          <w:szCs w:val="24"/>
          <w:lang w:eastAsia="lt-LT"/>
        </w:rPr>
        <w:t xml:space="preserve">y. Darbų etapai bei Darbų dalys </w:t>
      </w:r>
      <w:r w:rsidRPr="00507F0D">
        <w:rPr>
          <w:rFonts w:ascii="Times New Roman" w:eastAsia="Times New Roman" w:hAnsi="Times New Roman" w:cs="Times New Roman"/>
          <w:sz w:val="24"/>
          <w:szCs w:val="24"/>
          <w:lang w:eastAsia="lt-LT"/>
        </w:rPr>
        <w:t>atliekami pagal Užsakovo patvirtintą kalendorinį darbų grafiką</w:t>
      </w:r>
      <w:r w:rsidR="00F26AC7">
        <w:rPr>
          <w:rFonts w:ascii="Times New Roman" w:eastAsia="Times New Roman" w:hAnsi="Times New Roman" w:cs="Times New Roman"/>
          <w:sz w:val="24"/>
          <w:szCs w:val="24"/>
          <w:lang w:eastAsia="lt-LT"/>
        </w:rPr>
        <w:t xml:space="preserve"> – veiklų sąrašą</w:t>
      </w:r>
      <w:r w:rsidRPr="00507F0D">
        <w:rPr>
          <w:rFonts w:ascii="Times New Roman" w:eastAsia="Times New Roman" w:hAnsi="Times New Roman" w:cs="Times New Roman"/>
          <w:sz w:val="24"/>
          <w:szCs w:val="24"/>
          <w:lang w:eastAsia="lt-LT"/>
        </w:rPr>
        <w:t xml:space="preserve"> ir laikantis kitų Sutartyje nustatytų terminų. Užsakovo patvirtintame kalendoriniame darbų grafike nustatomi konkrečių Darbų etapų </w:t>
      </w:r>
      <w:r w:rsidR="00852ADA" w:rsidRPr="00507F0D">
        <w:rPr>
          <w:rFonts w:ascii="Times New Roman" w:eastAsia="Times New Roman" w:hAnsi="Times New Roman" w:cs="Times New Roman"/>
          <w:sz w:val="24"/>
          <w:szCs w:val="24"/>
          <w:lang w:eastAsia="lt-LT"/>
        </w:rPr>
        <w:t xml:space="preserve">ir/ ar Darbų dalių </w:t>
      </w:r>
      <w:r w:rsidRPr="00507F0D">
        <w:rPr>
          <w:rFonts w:ascii="Times New Roman" w:eastAsia="Times New Roman" w:hAnsi="Times New Roman" w:cs="Times New Roman"/>
          <w:sz w:val="24"/>
          <w:szCs w:val="24"/>
          <w:lang w:eastAsia="lt-LT"/>
        </w:rPr>
        <w:t>atlikimo terminai. Darbų atskiri etapai</w:t>
      </w:r>
      <w:r w:rsidR="00AB2005" w:rsidRPr="00507F0D">
        <w:rPr>
          <w:rFonts w:ascii="Times New Roman" w:eastAsia="Times New Roman" w:hAnsi="Times New Roman" w:cs="Times New Roman"/>
          <w:sz w:val="24"/>
          <w:szCs w:val="24"/>
          <w:lang w:eastAsia="lt-LT"/>
        </w:rPr>
        <w:t xml:space="preserve"> bei Darbų dalys</w:t>
      </w:r>
      <w:r w:rsidRPr="00507F0D">
        <w:rPr>
          <w:rFonts w:ascii="Times New Roman" w:eastAsia="Times New Roman" w:hAnsi="Times New Roman" w:cs="Times New Roman"/>
          <w:sz w:val="24"/>
          <w:szCs w:val="24"/>
          <w:lang w:eastAsia="lt-LT"/>
        </w:rPr>
        <w:t xml:space="preserve"> privalo būti baigti ne vėliau nei numatyta minėtame grafike ir Sutartyje.</w:t>
      </w:r>
    </w:p>
    <w:p w14:paraId="16903AD2" w14:textId="7477C27D" w:rsidR="00F023A6" w:rsidRPr="00507F0D"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07F0D">
        <w:rPr>
          <w:rFonts w:ascii="Times New Roman" w:eastAsia="Times New Roman" w:hAnsi="Times New Roman" w:cs="Times New Roman"/>
          <w:sz w:val="24"/>
          <w:szCs w:val="24"/>
          <w:lang w:eastAsia="lt-LT"/>
        </w:rPr>
        <w:t>Darbų etapų</w:t>
      </w:r>
      <w:r w:rsidR="00AB2005" w:rsidRPr="00507F0D">
        <w:rPr>
          <w:rFonts w:ascii="Times New Roman" w:eastAsia="Times New Roman" w:hAnsi="Times New Roman" w:cs="Times New Roman"/>
          <w:sz w:val="24"/>
          <w:szCs w:val="24"/>
          <w:lang w:eastAsia="lt-LT"/>
        </w:rPr>
        <w:t xml:space="preserve"> ir Darbų dalių</w:t>
      </w:r>
      <w:r w:rsidRPr="00507F0D">
        <w:rPr>
          <w:rFonts w:ascii="Times New Roman" w:eastAsia="Times New Roman" w:hAnsi="Times New Roman" w:cs="Times New Roman"/>
          <w:sz w:val="24"/>
          <w:szCs w:val="24"/>
          <w:lang w:eastAsia="lt-LT"/>
        </w:rPr>
        <w:t xml:space="preserve"> eiliškumas nustatomas ir keičiamas tik esant atitinkamam Užsakovo suderinimui.</w:t>
      </w:r>
    </w:p>
    <w:p w14:paraId="362D4B8D" w14:textId="6D8D381D"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507F0D">
        <w:rPr>
          <w:rFonts w:ascii="Times New Roman" w:eastAsia="Times New Roman" w:hAnsi="Times New Roman" w:cs="Times New Roman"/>
          <w:sz w:val="24"/>
          <w:szCs w:val="24"/>
          <w:lang w:eastAsia="lt-LT"/>
        </w:rPr>
        <w:t xml:space="preserve">Tuo atveju, jeigu kurios nors Darbų dalies </w:t>
      </w:r>
      <w:r w:rsidR="00AB2005" w:rsidRPr="00507F0D">
        <w:rPr>
          <w:rFonts w:ascii="Times New Roman" w:eastAsia="Times New Roman" w:hAnsi="Times New Roman" w:cs="Times New Roman"/>
          <w:sz w:val="24"/>
          <w:szCs w:val="24"/>
          <w:lang w:eastAsia="lt-LT"/>
        </w:rPr>
        <w:t xml:space="preserve">ir/ ar Darbų etapo </w:t>
      </w:r>
      <w:r w:rsidRPr="00507F0D">
        <w:rPr>
          <w:rFonts w:ascii="Times New Roman" w:eastAsia="Times New Roman" w:hAnsi="Times New Roman" w:cs="Times New Roman"/>
          <w:sz w:val="24"/>
          <w:szCs w:val="24"/>
          <w:lang w:eastAsia="lt-LT"/>
        </w:rPr>
        <w:t>atlikimo terminai nedetalizuoti grafike ar Sutartyje, jie privalo būti</w:t>
      </w:r>
      <w:r w:rsidRPr="00BE3B62">
        <w:rPr>
          <w:rFonts w:ascii="Times New Roman" w:eastAsia="Times New Roman" w:hAnsi="Times New Roman" w:cs="Times New Roman"/>
          <w:sz w:val="24"/>
          <w:szCs w:val="24"/>
          <w:lang w:eastAsia="lt-LT"/>
        </w:rPr>
        <w:t xml:space="preserve"> atliekami tokiais terminais, kad nebūtų pažeisti kitų grafike ar Sutartyje numatytų Darbų</w:t>
      </w:r>
      <w:r w:rsidR="00AB2005" w:rsidRPr="00BE3B62">
        <w:rPr>
          <w:rFonts w:ascii="Times New Roman" w:eastAsia="Times New Roman" w:hAnsi="Times New Roman" w:cs="Times New Roman"/>
          <w:sz w:val="24"/>
          <w:szCs w:val="24"/>
          <w:lang w:eastAsia="lt-LT"/>
        </w:rPr>
        <w:t>, įskaitant Darbų etapų bei Darbų dalių,</w:t>
      </w:r>
      <w:r w:rsidRPr="00BE3B62">
        <w:rPr>
          <w:rFonts w:ascii="Times New Roman" w:eastAsia="Times New Roman" w:hAnsi="Times New Roman" w:cs="Times New Roman"/>
          <w:sz w:val="24"/>
          <w:szCs w:val="24"/>
          <w:lang w:eastAsia="lt-LT"/>
        </w:rPr>
        <w:t xml:space="preserve"> atlikimo terminai.</w:t>
      </w:r>
    </w:p>
    <w:p w14:paraId="02B84215" w14:textId="260450B5"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Darbų ar bet kurios jų dalies terminai negali būti pratęsti.</w:t>
      </w:r>
    </w:p>
    <w:p w14:paraId="71CBDBA5" w14:textId="5B834482"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garantuoja, taip pat ir atsako už tai, kad terminų laikysis jis pats ir jo pasamdyti subrangovai / subtiekėjai / specialistai, jeigu jie yra pasitelkiami.</w:t>
      </w:r>
    </w:p>
    <w:p w14:paraId="34B635BE" w14:textId="25BA9856"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Pastebėtų trūkumų / defektų šalinimas neprailgina nustatyto Darbų</w:t>
      </w:r>
      <w:r w:rsidR="00AB2005" w:rsidRPr="00BE3B62">
        <w:rPr>
          <w:rFonts w:ascii="Times New Roman" w:eastAsia="Times New Roman" w:hAnsi="Times New Roman" w:cs="Times New Roman"/>
          <w:sz w:val="24"/>
          <w:szCs w:val="24"/>
          <w:lang w:eastAsia="lt-LT"/>
        </w:rPr>
        <w:t>,</w:t>
      </w:r>
      <w:r w:rsidRPr="00BE3B62">
        <w:rPr>
          <w:rFonts w:ascii="Times New Roman" w:eastAsia="Times New Roman" w:hAnsi="Times New Roman" w:cs="Times New Roman"/>
          <w:sz w:val="24"/>
          <w:szCs w:val="24"/>
          <w:lang w:eastAsia="lt-LT"/>
        </w:rPr>
        <w:t xml:space="preserve"> </w:t>
      </w:r>
      <w:r w:rsidR="00AB2005" w:rsidRPr="00BE3B62">
        <w:rPr>
          <w:rFonts w:ascii="Times New Roman" w:eastAsia="Times New Roman" w:hAnsi="Times New Roman" w:cs="Times New Roman"/>
          <w:sz w:val="24"/>
          <w:szCs w:val="24"/>
          <w:lang w:eastAsia="lt-LT"/>
        </w:rPr>
        <w:t xml:space="preserve">įskaitant Darbų etapo bei Darbų dalies, </w:t>
      </w:r>
      <w:r w:rsidRPr="00BE3B62">
        <w:rPr>
          <w:rFonts w:ascii="Times New Roman" w:eastAsia="Times New Roman" w:hAnsi="Times New Roman" w:cs="Times New Roman"/>
          <w:sz w:val="24"/>
          <w:szCs w:val="24"/>
          <w:lang w:eastAsia="lt-LT"/>
        </w:rPr>
        <w:t>atlikimo termino.</w:t>
      </w:r>
    </w:p>
    <w:p w14:paraId="0A0D8BBF" w14:textId="2CF9499E"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Užsakovas turi teisę sustabdyti visus Darbus arba </w:t>
      </w:r>
      <w:r w:rsidR="00AB2005" w:rsidRPr="00BE3B62">
        <w:rPr>
          <w:rFonts w:ascii="Times New Roman" w:eastAsia="Times New Roman" w:hAnsi="Times New Roman" w:cs="Times New Roman"/>
          <w:sz w:val="24"/>
          <w:szCs w:val="24"/>
          <w:lang w:eastAsia="lt-LT"/>
        </w:rPr>
        <w:t>Darbų etapą, arba Darbų</w:t>
      </w:r>
      <w:r w:rsidRPr="00BE3B62">
        <w:rPr>
          <w:rFonts w:ascii="Times New Roman" w:eastAsia="Times New Roman" w:hAnsi="Times New Roman" w:cs="Times New Roman"/>
          <w:sz w:val="24"/>
          <w:szCs w:val="24"/>
          <w:lang w:eastAsia="lt-LT"/>
        </w:rPr>
        <w:t xml:space="preserve"> dalį, apie tai raštu pranešęs Tiekėjui. Pranešime, kiek tai įmanoma, nurodomas sustabdymo terminas ir priežastys.</w:t>
      </w:r>
    </w:p>
    <w:p w14:paraId="375B3D67" w14:textId="55BEEF95"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Darbai ar jų</w:t>
      </w:r>
      <w:r w:rsidR="00AB2005" w:rsidRPr="00BE3B62">
        <w:rPr>
          <w:rFonts w:ascii="Times New Roman" w:eastAsia="Times New Roman" w:hAnsi="Times New Roman" w:cs="Times New Roman"/>
          <w:sz w:val="24"/>
          <w:szCs w:val="24"/>
          <w:lang w:eastAsia="lt-LT"/>
        </w:rPr>
        <w:t xml:space="preserve"> etapas, ar jų</w:t>
      </w:r>
      <w:r w:rsidRPr="00BE3B62">
        <w:rPr>
          <w:rFonts w:ascii="Times New Roman" w:eastAsia="Times New Roman" w:hAnsi="Times New Roman" w:cs="Times New Roman"/>
          <w:sz w:val="24"/>
          <w:szCs w:val="24"/>
          <w:lang w:eastAsia="lt-LT"/>
        </w:rPr>
        <w:t xml:space="preserve"> dalis gali būti sustabdyti, kai:</w:t>
      </w:r>
    </w:p>
    <w:p w14:paraId="424F69B7" w14:textId="6E7F3CC9" w:rsidR="006A4212" w:rsidRPr="00BE3B62" w:rsidRDefault="006A4212"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Užsakovui būtina įvykdyti viešojo pirkimo ar kitas teisės aktų nustatytas procedūras, be kurių negalima tęsti Darbų;</w:t>
      </w:r>
    </w:p>
    <w:p w14:paraId="7B976E63" w14:textId="6DE4903C" w:rsidR="006A4212" w:rsidRPr="00BE3B62" w:rsidRDefault="006A4212"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sustabdytas, sumažintas ar nepakankamas Darbų finansavimas;</w:t>
      </w:r>
    </w:p>
    <w:p w14:paraId="7B72D528" w14:textId="45F0613E" w:rsidR="006A4212" w:rsidRPr="00BE3B62" w:rsidRDefault="006A4212" w:rsidP="00CA19E2">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atsiranda kitos objektyvios, Pirkimo vykdymo metu nežinomos aplinkybės.</w:t>
      </w:r>
    </w:p>
    <w:p w14:paraId="5FCC1C76" w14:textId="60904790"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turi teisę sustabdyti Statybos darbus ar jų dalį</w:t>
      </w:r>
      <w:r w:rsidR="00AB2005" w:rsidRPr="00BE3B62">
        <w:rPr>
          <w:rFonts w:ascii="Times New Roman" w:eastAsia="Times New Roman" w:hAnsi="Times New Roman" w:cs="Times New Roman"/>
          <w:sz w:val="24"/>
          <w:szCs w:val="24"/>
          <w:lang w:eastAsia="lt-LT"/>
        </w:rPr>
        <w:t>, ar jų etapą</w:t>
      </w:r>
      <w:r w:rsidRPr="00BE3B62">
        <w:rPr>
          <w:rFonts w:ascii="Times New Roman" w:eastAsia="Times New Roman" w:hAnsi="Times New Roman" w:cs="Times New Roman"/>
          <w:sz w:val="24"/>
          <w:szCs w:val="24"/>
          <w:lang w:eastAsia="lt-LT"/>
        </w:rPr>
        <w:t xml:space="preserve"> žiemos pertraukos laikotarpiu (nuo gruodžio 15 d. iki kovo 15 d.), jeigu dėl klimatinių ar technologinių sąlygų darbų vykdymas neatitinka Darbų dokumentų ar teisės aktų reikalavimų, apie tai raštu informavęs Užsakovą.</w:t>
      </w:r>
    </w:p>
    <w:p w14:paraId="490CD90C" w14:textId="52ADB516"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turi teisę sustabdyti visus Darbus arba jų dalį</w:t>
      </w:r>
      <w:r w:rsidR="00AB2005" w:rsidRPr="00BE3B62">
        <w:rPr>
          <w:rFonts w:ascii="Times New Roman" w:eastAsia="Times New Roman" w:hAnsi="Times New Roman" w:cs="Times New Roman"/>
          <w:sz w:val="24"/>
          <w:szCs w:val="24"/>
          <w:lang w:eastAsia="lt-LT"/>
        </w:rPr>
        <w:t>, arba jų etapą</w:t>
      </w:r>
      <w:r w:rsidRPr="00BE3B62">
        <w:rPr>
          <w:rFonts w:ascii="Times New Roman" w:eastAsia="Times New Roman" w:hAnsi="Times New Roman" w:cs="Times New Roman"/>
          <w:sz w:val="24"/>
          <w:szCs w:val="24"/>
          <w:lang w:eastAsia="lt-LT"/>
        </w:rPr>
        <w:t>, jeigu Užsakovas vėluoja atsiskaityti pagal Sutartį ir nepašalina pažeidimo per 30 (trisdešimt) kalendorinių dienų nuo rašytinio įspėjimo gavimo.</w:t>
      </w:r>
    </w:p>
    <w:p w14:paraId="56DD35C2" w14:textId="75A1DB0E" w:rsidR="009047EF" w:rsidRPr="00BE3B62" w:rsidRDefault="009047EF"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turi teisę sustabdyti visus Darbus arba jų dalį</w:t>
      </w:r>
      <w:r w:rsidR="00AB2005" w:rsidRPr="00BE3B62">
        <w:rPr>
          <w:rFonts w:ascii="Times New Roman" w:eastAsia="Times New Roman" w:hAnsi="Times New Roman" w:cs="Times New Roman"/>
          <w:sz w:val="24"/>
          <w:szCs w:val="24"/>
          <w:lang w:eastAsia="lt-LT"/>
        </w:rPr>
        <w:t>, arba jų etapą</w:t>
      </w:r>
      <w:r w:rsidR="00662CE2" w:rsidRPr="00BE3B62">
        <w:rPr>
          <w:rFonts w:ascii="Times New Roman" w:eastAsia="Times New Roman" w:hAnsi="Times New Roman" w:cs="Times New Roman"/>
          <w:sz w:val="24"/>
          <w:szCs w:val="24"/>
          <w:lang w:eastAsia="lt-LT"/>
        </w:rPr>
        <w:t xml:space="preserve"> dėl </w:t>
      </w:r>
      <w:r w:rsidRPr="00BE3B62">
        <w:rPr>
          <w:rFonts w:ascii="Times New Roman" w:eastAsia="Times New Roman" w:hAnsi="Times New Roman" w:cs="Times New Roman"/>
          <w:sz w:val="24"/>
          <w:szCs w:val="24"/>
          <w:lang w:eastAsia="lt-LT"/>
        </w:rPr>
        <w:t>aplinkybių, galinčių trukdyti pradėti, vykdyti Darbus ar bet kurią jų dalį</w:t>
      </w:r>
      <w:r w:rsidR="00AB2005" w:rsidRPr="00BE3B62">
        <w:rPr>
          <w:rFonts w:ascii="Times New Roman" w:eastAsia="Times New Roman" w:hAnsi="Times New Roman" w:cs="Times New Roman"/>
          <w:sz w:val="24"/>
          <w:szCs w:val="24"/>
          <w:lang w:eastAsia="lt-LT"/>
        </w:rPr>
        <w:t>, ar bet kurį jų etapą</w:t>
      </w:r>
      <w:r w:rsidRPr="00BE3B62">
        <w:rPr>
          <w:rFonts w:ascii="Times New Roman" w:eastAsia="Times New Roman" w:hAnsi="Times New Roman" w:cs="Times New Roman"/>
          <w:sz w:val="24"/>
          <w:szCs w:val="24"/>
          <w:lang w:eastAsia="lt-LT"/>
        </w:rPr>
        <w:t xml:space="preserve"> (įskaitant ir Užsakovo pateiktos informacijos, duomenų, dokumentų trūkumą)</w:t>
      </w:r>
      <w:r w:rsidR="00662CE2" w:rsidRPr="00BE3B62">
        <w:rPr>
          <w:rFonts w:ascii="Times New Roman" w:eastAsia="Times New Roman" w:hAnsi="Times New Roman" w:cs="Times New Roman"/>
          <w:sz w:val="24"/>
          <w:szCs w:val="24"/>
          <w:lang w:eastAsia="lt-LT"/>
        </w:rPr>
        <w:t>.</w:t>
      </w:r>
    </w:p>
    <w:p w14:paraId="5A506575" w14:textId="17044F84"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Sustabdžius visus Darbus ar jų dalį</w:t>
      </w:r>
      <w:r w:rsidR="00AB2005" w:rsidRPr="00BE3B62">
        <w:rPr>
          <w:rFonts w:ascii="Times New Roman" w:eastAsia="Times New Roman" w:hAnsi="Times New Roman" w:cs="Times New Roman"/>
          <w:sz w:val="24"/>
          <w:szCs w:val="24"/>
          <w:lang w:eastAsia="lt-LT"/>
        </w:rPr>
        <w:t>, ar jų etapą</w:t>
      </w:r>
      <w:r w:rsidRPr="00BE3B62">
        <w:rPr>
          <w:rFonts w:ascii="Times New Roman" w:eastAsia="Times New Roman" w:hAnsi="Times New Roman" w:cs="Times New Roman"/>
          <w:sz w:val="24"/>
          <w:szCs w:val="24"/>
          <w:lang w:eastAsia="lt-LT"/>
        </w:rPr>
        <w:t>, atitinkamų Darbų atlikimo terminų skaičiavimas sustabdomas, išskyrus atvejus, kai sustabdytų darbų nevykdymas neturi įtakos visų Darbų užbaigimui laiku.</w:t>
      </w:r>
    </w:p>
    <w:p w14:paraId="178ADB32" w14:textId="5B864B93"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Darbų sustabdymo laikotarpiu Tiekėjas privalo imtis būtinų priemonių darbams ir statybvietei apsaugoti bei vykdyti pagrįstus Užsakovo nurodymus.</w:t>
      </w:r>
    </w:p>
    <w:p w14:paraId="5467F168" w14:textId="322C9C66"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lastRenderedPageBreak/>
        <w:t>Jeigu Darbai sustabdomi ne dėl Tiekėjo kaltės arba Tiekėjas sustabdo Darbus dėl Užsakovo kaltės, Užsakovas privalo atsiskaityti už iki sustabdymo atliktus Darbus ir kompensuoti pagrįstas su sustabdymu ir atnaujinimu susijusias Tiekėjo išlaidas.</w:t>
      </w:r>
    </w:p>
    <w:p w14:paraId="7EFAABBD" w14:textId="31563F63"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privalo nedelsdamas, bet ne vėliau kaip per 2 darbo dienas, informuoti Tiekėją apie Darbų sustabdymo priežasčių išnykimą ir Darbų atnaujinimo terminą.</w:t>
      </w:r>
    </w:p>
    <w:p w14:paraId="74ED2BB3" w14:textId="2EB31B91" w:rsidR="006A4212" w:rsidRPr="00BE3B62" w:rsidRDefault="006A4212"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Atnaujinus Darbus, Šalys įvertina sustabdytų Darbų būklę, o sustabdytų Darbų terminų skaičiavimas atnaujinamas nuo faktinio Darbų atnaujinimo dienos.</w:t>
      </w:r>
    </w:p>
    <w:p w14:paraId="5E08094A" w14:textId="4DA1AC6A" w:rsidR="00F6077D" w:rsidRPr="00BF2569" w:rsidRDefault="006A4212" w:rsidP="00E8727D">
      <w:pPr>
        <w:pStyle w:val="Sraopastraipa"/>
        <w:numPr>
          <w:ilvl w:val="1"/>
          <w:numId w:val="4"/>
        </w:numPr>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Jeigu Darbų ar jų dalies</w:t>
      </w:r>
      <w:r w:rsidR="00AB2005" w:rsidRPr="00BF2569">
        <w:rPr>
          <w:rFonts w:ascii="Times New Roman" w:eastAsia="Times New Roman" w:hAnsi="Times New Roman" w:cs="Times New Roman"/>
          <w:sz w:val="24"/>
          <w:szCs w:val="24"/>
          <w:lang w:eastAsia="lt-LT"/>
        </w:rPr>
        <w:t>, ar jų etapo</w:t>
      </w:r>
      <w:r w:rsidRPr="00BF2569">
        <w:rPr>
          <w:rFonts w:ascii="Times New Roman" w:eastAsia="Times New Roman" w:hAnsi="Times New Roman" w:cs="Times New Roman"/>
          <w:sz w:val="24"/>
          <w:szCs w:val="24"/>
          <w:lang w:eastAsia="lt-LT"/>
        </w:rPr>
        <w:t xml:space="preserve"> sustabdymas trunka ilgiau kaip 3 (tris) mėnesius, bet kuri Šalis turi teisę vienašališkai nutraukti Sutartį, apie tai prieš 30 (trisdešimt) kalendorinių dienų raštu įspėjusi kitą Šalį.</w:t>
      </w:r>
    </w:p>
    <w:p w14:paraId="0AC7826A" w14:textId="5D0D1BBD" w:rsidR="00F023A6" w:rsidRPr="00BE3B62" w:rsidRDefault="00142738" w:rsidP="00CA19E2">
      <w:pPr>
        <w:pStyle w:val="Sraopastraipa"/>
        <w:numPr>
          <w:ilvl w:val="0"/>
          <w:numId w:val="4"/>
        </w:numPr>
        <w:spacing w:before="240" w:after="240" w:line="240" w:lineRule="auto"/>
        <w:ind w:hanging="357"/>
        <w:contextualSpacing w:val="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ŠALIŲ PATVIRTINIMAI</w:t>
      </w:r>
    </w:p>
    <w:p w14:paraId="72CA82C9" w14:textId="3BE5BAEB"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patvirtina, kad tiek jis, tiek jo paskirtas Sutartį pasirašyti ir (ar) vykdyti atstovas turi teisę sudaryti šią Sutartį, o taip pat vykdyti visus šioje Sutartyje numatytus įsipareigojimus. Tiekėjas pareiškia, kad jis yra gavęs visus būtinus leidimus, atestacijos pažymėjimus ar kitus dokumentus, įgalinčius Tiekėją užsiimti šioje Sutartyje numatyta veikla, kuri įeina į Tiekėjo sutartinius įsipareigojimus.</w:t>
      </w:r>
    </w:p>
    <w:p w14:paraId="5E084524" w14:textId="2ECA78A5"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pareiškia, kad neturi tokių įsiskolinimų ar trečiųjų šalių teisėtų pretenzijų, kurios galėtų sukelti grėsmę jo įsipareigojimų pagal šią Sutartį vykdymui.</w:t>
      </w:r>
    </w:p>
    <w:p w14:paraId="7E51541C" w14:textId="497D571E"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patvirtina, jog supranta, kad griežtas Sutartyje nurodytų darbų vykdymo / užbaigimo terminų laikymasis turi Užsakovui esminės reikšmės ir įsipareigoja neprieštaraudamas mokėti Sutartyje nustatyta tvarka sutartyje nustatyto dydžio netesybas ir Užsakovo patirtas išlaidas ir (ar) nuostolius už minėtų terminų nesilaikymą / praleidimą.</w:t>
      </w:r>
    </w:p>
    <w:p w14:paraId="6268F569" w14:textId="626B43C0" w:rsidR="00F023A6" w:rsidRPr="00BF2569" w:rsidRDefault="00142738" w:rsidP="00E8727D">
      <w:pPr>
        <w:pStyle w:val="Sraopastraipa"/>
        <w:numPr>
          <w:ilvl w:val="1"/>
          <w:numId w:val="4"/>
        </w:numPr>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Šalys patvirtina, kad Darbų atlikimo tvarka ir terminai nustatyti pagal Sutarties objekto specifiką ir turi būti vykdomi ir aiškinami atsižvelgiant į tai, kad įranga perkama kartu su jos sumontavimo, tinkamo veikimo užtikrinimo ir kitų reikiamų darbų kompleksu.</w:t>
      </w:r>
    </w:p>
    <w:p w14:paraId="6F9BAE49" w14:textId="7EF09C4E" w:rsidR="00F023A6" w:rsidRPr="00BE3B62" w:rsidRDefault="00142738" w:rsidP="00CA19E2">
      <w:pPr>
        <w:pStyle w:val="Sraopastraipa"/>
        <w:numPr>
          <w:ilvl w:val="0"/>
          <w:numId w:val="4"/>
        </w:numPr>
        <w:spacing w:before="240" w:after="240" w:line="240" w:lineRule="auto"/>
        <w:ind w:left="0" w:firstLine="0"/>
        <w:contextualSpacing w:val="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NENUGALIMA JĖGA</w:t>
      </w:r>
    </w:p>
    <w:p w14:paraId="55985D74" w14:textId="6FA94BD4"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Šalis gali būti visiškai ar iš dalies atleidžiama nuo atsakomybės dėl ypatingų ir neišvengiamų aplinkybių – nenugalimos jėgos (force majeure), nustatytos ir jas patyrusios Šalies įrodytos pagal Lietuvos Respublikos civilinį kodeksą, jeigu Šalis nedelsiant pranešė kitai Šaliai apie kliūtį ir jos poveikį įsipareigojimams vykdyti. Nenugalima jėga (force majeure) − tai nepaprastos aplinkybės, kurių negalima nei numatyti, nei išvengti.</w:t>
      </w:r>
    </w:p>
    <w:p w14:paraId="51460414" w14:textId="4CCEE8A5" w:rsidR="00F023A6" w:rsidRPr="00BE3B62" w:rsidRDefault="00142738" w:rsidP="00CA19E2">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Nenugalima jėga (force majeure) nelaikomos Šalies veiklai turėjusios įtakos aplinkybės, į kurių galimybę Šalys, sudarydamos Sutartį, atsižvelgė ar galėjo atsižvelgti, t. y. Lietuvoje, jos ūkyje jau esamos ar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ar jau žinomos. Nenugalima jėga (force majeure) taip pat nelaikoma tai, kad rinkoje nėra reikalingų prievolei vykdyti prekių, Šalis neturi reikiamų finansinių išteklių arba Šalies kontrahentai pažeidžia savo prievoles.</w:t>
      </w:r>
    </w:p>
    <w:p w14:paraId="57BCAA11" w14:textId="6B17850F" w:rsidR="00F023A6" w:rsidRPr="00BF2569" w:rsidRDefault="00142738" w:rsidP="000120D7">
      <w:pPr>
        <w:pStyle w:val="Sraopastraipa"/>
        <w:numPr>
          <w:ilvl w:val="1"/>
          <w:numId w:val="4"/>
        </w:numPr>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Sutartis gali būti pakeista arba nutraukta rašytiniu Šalių susitarimu, kai ją įvykdyti kitai Šaliai neįmanoma dėl</w:t>
      </w:r>
      <w:r w:rsidR="00D131E3" w:rsidRPr="00BF2569">
        <w:rPr>
          <w:rFonts w:ascii="Times New Roman" w:eastAsia="Times New Roman" w:hAnsi="Times New Roman" w:cs="Times New Roman"/>
          <w:sz w:val="24"/>
          <w:szCs w:val="24"/>
          <w:lang w:eastAsia="lt-LT"/>
        </w:rPr>
        <w:t xml:space="preserve"> </w:t>
      </w:r>
      <w:r w:rsidRPr="00BF2569">
        <w:rPr>
          <w:rFonts w:ascii="Times New Roman" w:eastAsia="Times New Roman" w:hAnsi="Times New Roman" w:cs="Times New Roman"/>
          <w:sz w:val="24"/>
          <w:szCs w:val="24"/>
          <w:lang w:eastAsia="lt-LT"/>
        </w:rPr>
        <w:t>force majeure arba vykdymas turi būti atidėtas ilgiau nei 3 (trims) mėnesiams dėl nenugalimos jėgos (force majeure), už kurią Šalis neatsako.</w:t>
      </w:r>
    </w:p>
    <w:p w14:paraId="7BD5442F" w14:textId="42A2A7EE" w:rsidR="00F023A6" w:rsidRPr="00BE3B62" w:rsidRDefault="00142738" w:rsidP="004A2987">
      <w:pPr>
        <w:pStyle w:val="Sraopastraipa"/>
        <w:numPr>
          <w:ilvl w:val="0"/>
          <w:numId w:val="4"/>
        </w:numPr>
        <w:spacing w:before="240" w:after="240" w:line="240" w:lineRule="auto"/>
        <w:ind w:hanging="357"/>
        <w:contextualSpacing w:val="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UŽTIKRINIMAI IR GARANTIJOS</w:t>
      </w:r>
    </w:p>
    <w:p w14:paraId="3FA5C280" w14:textId="666E46C6"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shd w:val="clear" w:color="auto" w:fill="FFFF00"/>
          <w:lang w:eastAsia="lt-LT"/>
        </w:rPr>
      </w:pPr>
      <w:r w:rsidRPr="00BE3B62">
        <w:rPr>
          <w:rFonts w:ascii="Times New Roman" w:eastAsia="Times New Roman" w:hAnsi="Times New Roman" w:cs="Times New Roman"/>
          <w:sz w:val="24"/>
          <w:szCs w:val="24"/>
          <w:lang w:eastAsia="lt-LT"/>
        </w:rPr>
        <w:t xml:space="preserve">Tiekėjas ne vėliau kaip per 14 (keturiolika) kalendorinių dienų po Sutarties su juo pasirašymo dienos privalo pateikti Sutarties įvykdymo užtikrinimą – Užsakovui priimtino banko ar kredito unijos besąlygišką ir neatšaukiamą garantiją arba draudimo bendrovės laidavimo raštą kartu su </w:t>
      </w:r>
      <w:r w:rsidRPr="00BE3B62">
        <w:rPr>
          <w:rFonts w:ascii="Times New Roman" w:eastAsia="Times New Roman" w:hAnsi="Times New Roman" w:cs="Times New Roman"/>
          <w:sz w:val="24"/>
          <w:szCs w:val="24"/>
          <w:lang w:eastAsia="lt-LT"/>
        </w:rPr>
        <w:lastRenderedPageBreak/>
        <w:t xml:space="preserve">apmokėjimą patvirtinančiu dokumentu. Reikalaujama Sutarties įvykdymo užtikrinimo vertė – </w:t>
      </w:r>
      <w:r w:rsidR="003F52F3">
        <w:rPr>
          <w:rFonts w:ascii="Times New Roman" w:eastAsia="Times New Roman" w:hAnsi="Times New Roman" w:cs="Times New Roman"/>
          <w:sz w:val="24"/>
          <w:szCs w:val="24"/>
          <w:lang w:eastAsia="lt-LT"/>
        </w:rPr>
        <w:t>15</w:t>
      </w:r>
      <w:r w:rsidR="004B4653">
        <w:rPr>
          <w:rFonts w:ascii="Times New Roman" w:eastAsia="Times New Roman" w:hAnsi="Times New Roman" w:cs="Times New Roman"/>
          <w:sz w:val="24"/>
          <w:szCs w:val="24"/>
          <w:lang w:eastAsia="lt-LT"/>
        </w:rPr>
        <w:t> </w:t>
      </w:r>
      <w:r w:rsidR="003F52F3">
        <w:rPr>
          <w:rFonts w:ascii="Times New Roman" w:eastAsia="Times New Roman" w:hAnsi="Times New Roman" w:cs="Times New Roman"/>
          <w:sz w:val="24"/>
          <w:szCs w:val="24"/>
          <w:lang w:eastAsia="lt-LT"/>
        </w:rPr>
        <w:t>000</w:t>
      </w:r>
      <w:r w:rsidR="004B4653">
        <w:rPr>
          <w:rFonts w:ascii="Times New Roman" w:eastAsia="Times New Roman" w:hAnsi="Times New Roman" w:cs="Times New Roman"/>
          <w:sz w:val="24"/>
          <w:szCs w:val="24"/>
          <w:lang w:eastAsia="lt-LT"/>
        </w:rPr>
        <w:t>,00</w:t>
      </w:r>
      <w:r w:rsidR="003F52F3">
        <w:rPr>
          <w:rFonts w:ascii="Times New Roman" w:eastAsia="Times New Roman" w:hAnsi="Times New Roman" w:cs="Times New Roman"/>
          <w:sz w:val="24"/>
          <w:szCs w:val="24"/>
          <w:lang w:eastAsia="lt-LT"/>
        </w:rPr>
        <w:t xml:space="preserve"> (penki</w:t>
      </w:r>
      <w:r w:rsidR="004B4653">
        <w:rPr>
          <w:rFonts w:ascii="Times New Roman" w:eastAsia="Times New Roman" w:hAnsi="Times New Roman" w:cs="Times New Roman"/>
          <w:sz w:val="24"/>
          <w:szCs w:val="24"/>
          <w:lang w:eastAsia="lt-LT"/>
        </w:rPr>
        <w:t>o</w:t>
      </w:r>
      <w:r w:rsidR="003F52F3">
        <w:rPr>
          <w:rFonts w:ascii="Times New Roman" w:eastAsia="Times New Roman" w:hAnsi="Times New Roman" w:cs="Times New Roman"/>
          <w:sz w:val="24"/>
          <w:szCs w:val="24"/>
          <w:lang w:eastAsia="lt-LT"/>
        </w:rPr>
        <w:t>lika tūk</w:t>
      </w:r>
      <w:r w:rsidR="004B4653">
        <w:rPr>
          <w:rFonts w:ascii="Times New Roman" w:eastAsia="Times New Roman" w:hAnsi="Times New Roman" w:cs="Times New Roman"/>
          <w:sz w:val="24"/>
          <w:szCs w:val="24"/>
          <w:lang w:eastAsia="lt-LT"/>
        </w:rPr>
        <w:t>s</w:t>
      </w:r>
      <w:r w:rsidR="003F52F3">
        <w:rPr>
          <w:rFonts w:ascii="Times New Roman" w:eastAsia="Times New Roman" w:hAnsi="Times New Roman" w:cs="Times New Roman"/>
          <w:sz w:val="24"/>
          <w:szCs w:val="24"/>
          <w:lang w:eastAsia="lt-LT"/>
        </w:rPr>
        <w:t>t</w:t>
      </w:r>
      <w:r w:rsidR="004B4653">
        <w:rPr>
          <w:rFonts w:ascii="Times New Roman" w:eastAsia="Times New Roman" w:hAnsi="Times New Roman" w:cs="Times New Roman"/>
          <w:sz w:val="24"/>
          <w:szCs w:val="24"/>
          <w:lang w:eastAsia="lt-LT"/>
        </w:rPr>
        <w:t>a</w:t>
      </w:r>
      <w:r w:rsidR="003F52F3">
        <w:rPr>
          <w:rFonts w:ascii="Times New Roman" w:eastAsia="Times New Roman" w:hAnsi="Times New Roman" w:cs="Times New Roman"/>
          <w:sz w:val="24"/>
          <w:szCs w:val="24"/>
          <w:lang w:eastAsia="lt-LT"/>
        </w:rPr>
        <w:t>nčių</w:t>
      </w:r>
      <w:r w:rsidR="004B4653">
        <w:rPr>
          <w:rFonts w:ascii="Times New Roman" w:eastAsia="Times New Roman" w:hAnsi="Times New Roman" w:cs="Times New Roman"/>
          <w:sz w:val="24"/>
          <w:szCs w:val="24"/>
          <w:lang w:eastAsia="lt-LT"/>
        </w:rPr>
        <w:t>) eurų</w:t>
      </w:r>
      <w:r w:rsidRPr="00BE3B62">
        <w:rPr>
          <w:rFonts w:ascii="Times New Roman" w:eastAsia="Times New Roman" w:hAnsi="Times New Roman" w:cs="Times New Roman"/>
          <w:sz w:val="24"/>
          <w:szCs w:val="24"/>
          <w:lang w:eastAsia="lt-LT"/>
        </w:rPr>
        <w:t>.</w:t>
      </w:r>
    </w:p>
    <w:p w14:paraId="4C01AFA9" w14:textId="2929C18C"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Sutarties įvykdymo užtikrinimas, turi galioti visą Sutarties galiojimo laikotarpį ir atitikti toliau nurodytus pagrindinius reikalavimus, tačiau iš anksto suderintus su Užsakovu. Tiekėjui nurodytu terminu nepateikus Sutarties įvykdymo užtikrinimo bus laikoma, kad jis Sutarties atsisakė.</w:t>
      </w:r>
    </w:p>
    <w:p w14:paraId="77BCBC7C" w14:textId="2B955AD0" w:rsidR="00F023A6" w:rsidRPr="004B4653"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4B4653">
        <w:rPr>
          <w:rFonts w:ascii="Times New Roman" w:eastAsia="Times New Roman" w:hAnsi="Times New Roman" w:cs="Times New Roman"/>
          <w:sz w:val="24"/>
          <w:szCs w:val="24"/>
          <w:lang w:eastAsia="lt-LT"/>
        </w:rPr>
        <w:t>Sutarties įvykdymo užtikrinimas, turi būti pateiktas laikantis šių pagrindinių sąlygų: garantijos ar laidavimo rašto įsigaliojimas negali būti sąlyginis; užtikrinimo dalykas – bet koks Tiekėjo įsipareigojimų pagal Sutartį pažeidimas, dalinis ar visiškas jų nevykdymas ar netinkamas vykdymas; pinigų sumos Užsakovui pagal užtikrinimo dokumentą turi būti išmokamos ne vėliau kaip per 5 (penkias) darbo dienas nuo pirmo raštiško Užsakovo pranešimo garantui/laiduotojui; garantas/ laiduotojas negali reikalauti, kad Užsakovas pagrįstų savo reikalavimą, išskyrus prašymą Užsakovui nurodyti, kad garantijos suma jam priklauso dėl to, kad Tiekėjas iš dalies ar visiškai neįvykdė Sutarties sąlygų ar kitaip pažeidė Sutartį ar kad Užsakovas reikalauja grąžinti avansinio mokėjimo sumas.</w:t>
      </w:r>
    </w:p>
    <w:p w14:paraId="1E97D5F0" w14:textId="6FE44C6C" w:rsidR="00F023A6" w:rsidRPr="004B4653"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4B4653">
        <w:rPr>
          <w:rFonts w:ascii="Times New Roman" w:eastAsia="Times New Roman" w:hAnsi="Times New Roman" w:cs="Times New Roman"/>
          <w:sz w:val="24"/>
          <w:szCs w:val="24"/>
          <w:lang w:eastAsia="lt-LT"/>
        </w:rPr>
        <w:t>Užsakovui gavus informaciją, kad pasiūlymo galiojimą užtikrinantis subjektas tapo nemokus, nevykdo veiklos, neįvykdo / netinkamai vykdo įsipareigojimus kitiems ūkio subjektams ir pan., Užsakovas turi teisę reikalauti pateikti kito Užsakovui priimtino subjekto išduotą Sutarties įvykdymo užtikrinimą. Gavęs tokį reikalavimą, Tiekėjas turi jį įvykdyti ne vėliau kaip per 14 (keturiolika) kalendorinių dienų.</w:t>
      </w:r>
    </w:p>
    <w:p w14:paraId="41F71973" w14:textId="6946ADB1"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garantuoja, kad jo atlikti Darbai atitiks Sutartį sudarančiuose dokumentuose numatytas savybes, normatyvinių dokumentų ir kitų teisės aktų reikalavimus, bus atlikti be klaidų ar kokybės trūkumų, kurie panaikintų ar sumažintų Darbų ar jų rezultato vertę. Darbų garantiniai terminai nustatomi pagal Tiekėjo pasiūlymą, tačiau visais atvejais jie negali būti trumpesni, nei nurodyti Sutartį sudarančiuose dokumentuose, o jei juose nenurodyti – pagal Lietuvos Respublikos statybos įstatymo ir kitų teisės aktų nuostatas.</w:t>
      </w:r>
    </w:p>
    <w:p w14:paraId="3F9832A2" w14:textId="7171A4BC"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Garantinių įsipareigojimų vykdymo laikotarpiu defektų arba žalos šalinimo darbai turi būti atliekami Tiekėjo rizika ir sąskaita, jeigu tie Darbai priskiriami: Darbai, už kuriuos atsako Tiekėjas, bet kurių kitų Darbų kokybei netinkamam naudojimui arba priežiūrai dėl Tiekėjo klaidų (pateiktos netinkamos projektinės ir (ar) techninės dokumentacijos, bandymų dokumentų ir pan.); Tiekėjo nevykdymui kurio nors kito įsipareigojimo pagal Sutartį.</w:t>
      </w:r>
    </w:p>
    <w:p w14:paraId="4CDB533B" w14:textId="162D988E"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Garantiniai terminai, nurodyti Sutarties 9.5 punkte, yra suteikiami ir apima visus Darbus, taip pat visas jų sudėtines dalis. Garantiniai terminai pradedami skaičiuoti nuo galutinio Darbų perdavimo–priėmimo akto pasirašymo (abiejų Šalių) dienos, o specialiosiomis teisės normomis reglamentuojamiems atskiriems atvejams (jei tokie taikytini) – nuo šiose teisės normose nustatytų terminų. Tiekėjas, atlikęs Darbus ir juos perdavęs Užsakovui šioje Sutartyje nustatyta tvarka ir terminais, iki garantinių terminų pradžios pateikia Užsakovui visų Tiekėjo garantinių įsipareigojimų įvykdymo užtikrinimą.</w:t>
      </w:r>
    </w:p>
    <w:p w14:paraId="1514EB3B" w14:textId="42B9FE30"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Garantija gali būti netaikoma, tik tais atvejais jeigu Tiekėjas įrodo, kad trūkumai atsirado dėl Užsakovo kaltės arba kitais atvejais, jeigu tokie numatyti Sutartyje.</w:t>
      </w:r>
    </w:p>
    <w:p w14:paraId="5E910661" w14:textId="4ECE6837"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Garantinio laikotarpio metu paaiškėjus defektui arba defekto sukeltai žalai, Užsakovas apie tai praneša Tiekėjui, o Tiekėjas nė vėliau kaip per 24 valandas po Užsakovo pranešimo gavimo turi imtis priemonių defektų priežastims ir apimčiai nustatyti bei informuoti Užsakovą apie nustatytas defektų apimtis ir priežastis ir ištaisyti defektus per Užsakovo nurodytą protingą terminą. Jei Tiekėjas garantiniu laikotarpiu nepradeda taisyti ir (ar) neištaiso defektų per Užsakovo nurodytą protingą terminą, Užsakovas gali pats arba pasitelkęs trečiuosius asmenis atlikti tokius darbus Tiekėjo sąskaita. Tiekėjas privalo padengti visas išlaidas, kurias patiria Užsakovas ištaisydamas defektą ir atitaisydamas defekto padarytą žalą (įskaitant Užsakovo kaštus ieškant kito tiekėjo, išlaidas ekspertams ir pan.) ir atlyginti Užsakovui dėl to patirtus nuostolius. Užsakovas visais atvejais gali pasinaudoti ir Tiekėjo pateikta Defektų ištaisymo garantiniu laikotarpiu garantija, jei tokia yra pateikiama.</w:t>
      </w:r>
    </w:p>
    <w:p w14:paraId="7CAEB02B" w14:textId="162BE1E0"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Kadangi garantinis laikotarpis pradedamas skaičiuoti nuo galutinio Darbų perdavimo–priėmimo akto pasirašymo dienos, garantinis laikotarpis nesiejamas su Sutarties galiojimu, t. y. </w:t>
      </w:r>
      <w:r w:rsidRPr="00BE3B62">
        <w:rPr>
          <w:rFonts w:ascii="Times New Roman" w:eastAsia="Times New Roman" w:hAnsi="Times New Roman" w:cs="Times New Roman"/>
          <w:sz w:val="24"/>
          <w:szCs w:val="24"/>
          <w:lang w:eastAsia="lt-LT"/>
        </w:rPr>
        <w:lastRenderedPageBreak/>
        <w:t>garantija turės galioti reikalaujamą laikotarpį nepriklausomai nuo to, ar Sutarties galiojimo terminas bus pasibaigęs ar ne.</w:t>
      </w:r>
    </w:p>
    <w:p w14:paraId="54A96844" w14:textId="16ABADE0" w:rsidR="00F023A6" w:rsidRPr="00BE3B62" w:rsidRDefault="00AF465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Tiekėjas ne vėliau kaip per 5 (penkias) kalendorines dienas po „Galutinio atliktų Darbų akto“ pasirašymo dienos įsipareigoja pateikti Užsakovui banko arba draudimo bendrovės išduotą 5 % (penkių procentų) nuo galutinės užaktuotos Darbų Kainos su įvertintu PVM dydžiu ir su Užsakovu raštu suderintą bei priimtinos formos ir turinio Sutartyje numatytų garantinių įsipareigojimų įvykdymo garantinį raštą arba laidavimo draudimo raštą bei laidavimo draudimo liudijimo (poliso) ir mokestinio pavedimo kopijas, kad draudimo įmoka už šį draudimo bendrovės išduotą laidavimo draudimo raštą ir draudimo liudijimą yra sumokėta. Šiuo pateiktu garantiniu arba laidavimo draudimo raštu turi būti užtikrinamas visų </w:t>
      </w:r>
      <w:r w:rsidR="00D36E66" w:rsidRPr="00BE3B62">
        <w:rPr>
          <w:rFonts w:ascii="Times New Roman" w:eastAsia="Times New Roman" w:hAnsi="Times New Roman" w:cs="Times New Roman"/>
          <w:sz w:val="24"/>
          <w:szCs w:val="24"/>
          <w:lang w:eastAsia="lt-LT"/>
        </w:rPr>
        <w:t>Tiekėjo</w:t>
      </w:r>
      <w:r w:rsidRPr="00BE3B62">
        <w:rPr>
          <w:rFonts w:ascii="Times New Roman" w:eastAsia="Times New Roman" w:hAnsi="Times New Roman" w:cs="Times New Roman"/>
          <w:sz w:val="24"/>
          <w:szCs w:val="24"/>
          <w:lang w:eastAsia="lt-LT"/>
        </w:rPr>
        <w:t xml:space="preserve"> garantinio laikotarpio prievolių įvykdymas pagal pasirašytą rangos Sutartį ir jos priedus, įskaitant ir Statybos įstatymo 41 straipsnio 2 dalyje numatytą </w:t>
      </w:r>
      <w:r w:rsidR="00D36E66" w:rsidRPr="00BE3B62">
        <w:rPr>
          <w:rFonts w:ascii="Times New Roman" w:eastAsia="Times New Roman" w:hAnsi="Times New Roman" w:cs="Times New Roman"/>
          <w:sz w:val="24"/>
          <w:szCs w:val="24"/>
          <w:lang w:eastAsia="lt-LT"/>
        </w:rPr>
        <w:t>Tiekėjo</w:t>
      </w:r>
      <w:r w:rsidRPr="00BE3B62">
        <w:rPr>
          <w:rFonts w:ascii="Times New Roman" w:eastAsia="Times New Roman" w:hAnsi="Times New Roman" w:cs="Times New Roman"/>
          <w:sz w:val="24"/>
          <w:szCs w:val="24"/>
          <w:lang w:eastAsia="lt-LT"/>
        </w:rPr>
        <w:t xml:space="preserve"> prisiimtų garantinių įsipareigojimų nevykdymą arba netinkamą vykdymą </w:t>
      </w:r>
      <w:r w:rsidR="00D36E66" w:rsidRPr="00BE3B62">
        <w:rPr>
          <w:rFonts w:ascii="Times New Roman" w:eastAsia="Times New Roman" w:hAnsi="Times New Roman" w:cs="Times New Roman"/>
          <w:sz w:val="24"/>
          <w:szCs w:val="24"/>
          <w:lang w:eastAsia="lt-LT"/>
        </w:rPr>
        <w:t>Tiekėjo</w:t>
      </w:r>
      <w:r w:rsidRPr="00BE3B62">
        <w:rPr>
          <w:rFonts w:ascii="Times New Roman" w:eastAsia="Times New Roman" w:hAnsi="Times New Roman" w:cs="Times New Roman"/>
          <w:sz w:val="24"/>
          <w:szCs w:val="24"/>
          <w:lang w:eastAsia="lt-LT"/>
        </w:rPr>
        <w:t xml:space="preserve"> nemokumo ar bankroto atveju. Šis banko arba draudimo bendrovės išduotas garantinis arba laidavimo draudimo raštas taip pat turi užtikrinti dėl </w:t>
      </w:r>
      <w:r w:rsidR="001C1C5C" w:rsidRPr="00BE3B62">
        <w:rPr>
          <w:rFonts w:ascii="Times New Roman" w:eastAsia="Times New Roman" w:hAnsi="Times New Roman" w:cs="Times New Roman"/>
          <w:sz w:val="24"/>
          <w:szCs w:val="24"/>
          <w:lang w:eastAsia="lt-LT"/>
        </w:rPr>
        <w:t>Tiekėjo</w:t>
      </w:r>
      <w:r w:rsidRPr="00BE3B62">
        <w:rPr>
          <w:rFonts w:ascii="Times New Roman" w:eastAsia="Times New Roman" w:hAnsi="Times New Roman" w:cs="Times New Roman"/>
          <w:sz w:val="24"/>
          <w:szCs w:val="24"/>
          <w:lang w:eastAsia="lt-LT"/>
        </w:rPr>
        <w:t xml:space="preserve"> kaltės atsiradusių defektų, nustatytų per pirmuosius 3 (tris) statinio garantinio termino metus, šalinimo išlaidų apmokėjimą Užsakovui ir dėl Sutartyje numatytų </w:t>
      </w:r>
      <w:r w:rsidR="001C1C5C" w:rsidRPr="00BE3B62">
        <w:rPr>
          <w:rFonts w:ascii="Times New Roman" w:eastAsia="Times New Roman" w:hAnsi="Times New Roman" w:cs="Times New Roman"/>
          <w:sz w:val="24"/>
          <w:szCs w:val="24"/>
          <w:lang w:eastAsia="lt-LT"/>
        </w:rPr>
        <w:t>Tiekėjo</w:t>
      </w:r>
      <w:r w:rsidRPr="00BE3B62">
        <w:rPr>
          <w:rFonts w:ascii="Times New Roman" w:eastAsia="Times New Roman" w:hAnsi="Times New Roman" w:cs="Times New Roman"/>
          <w:sz w:val="24"/>
          <w:szCs w:val="24"/>
          <w:lang w:eastAsia="lt-LT"/>
        </w:rPr>
        <w:t xml:space="preserve"> įsipareigojimų netinkamo vykdymo ar nevykdymo, paaiškėjusio per pirmuosius 3 (tris) Objekto statinio garantinio termino metus, Užsakovo patirtų nuostolių atlyginimą, įskaitant išlaidų kompensavimą. Naudos gavėjas – Užsakovas</w:t>
      </w:r>
      <w:r w:rsidR="001C1C5C" w:rsidRPr="00BE3B62">
        <w:rPr>
          <w:rFonts w:ascii="Times New Roman" w:eastAsia="Times New Roman" w:hAnsi="Times New Roman" w:cs="Times New Roman"/>
          <w:sz w:val="24"/>
          <w:szCs w:val="24"/>
          <w:lang w:eastAsia="lt-LT"/>
        </w:rPr>
        <w:t>.</w:t>
      </w:r>
    </w:p>
    <w:p w14:paraId="0211E248" w14:textId="439E1B71" w:rsidR="00F023A6" w:rsidRPr="00BE3B62" w:rsidRDefault="00142738" w:rsidP="004A2987">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Visi Darbų rezultatai ir su jais susijusios teisės, Užsakovo įgytos vykdant šią Sutartį, įskaitant autorių, prisijungimo, turtines ir kitas intelektinės ar pramoninės nuosavybės teises, yra Užsakovo nuosavybė, kurią Užsakovas gali naudoti, publikuoti, perleisti ar perduoti, kaip manydamas esant tinkamą ir be jokių geografinių, termino ar kitų apribojimų. Be išankstinio rašytinio Užsakovo sutikimo Tiekėjas negali publikuoti straipsnių apie Darbus ar atskleisti iš Užsakovo gautos informacijos. Tiekėjas garantuoja nuostolių atlyginimą Užsakovui dėl bet kokių reikalavimų, kylančių dėl autorių teisių, patentų, licencijų, brėžinių, modelių, prekės pavadinimų ar prekių ženklų naudojimo vykdant Darbus, išskyrus atvejus, kai toks pažeidimas atsiranda dėl Užsakovo kaltės. Šiame punkte nurodytos teisės Užsakovo įgyjamos nuo konkrečių Darbų priėmimo–perdavimo dienos.</w:t>
      </w:r>
    </w:p>
    <w:p w14:paraId="0BFC3D1F" w14:textId="7802E9F9" w:rsidR="00F023A6" w:rsidRPr="00BE3B62" w:rsidRDefault="00142738" w:rsidP="003C0F26">
      <w:pPr>
        <w:pStyle w:val="Sraopastraipa"/>
        <w:numPr>
          <w:ilvl w:val="0"/>
          <w:numId w:val="4"/>
        </w:numPr>
        <w:spacing w:before="240" w:after="240" w:line="240" w:lineRule="auto"/>
        <w:ind w:hanging="357"/>
        <w:contextualSpacing w:val="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ŠALIŲ ATSAKOMYBĖ</w:t>
      </w:r>
    </w:p>
    <w:p w14:paraId="66C18495" w14:textId="6DC85526"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uždelsęs sumokėti Tiekėjui priklausančias sumas šioje Sutartyje nustatyta tvarka ir terminais, Tiekėjo reikalavimu moka Tiekėjui 0,0</w:t>
      </w:r>
      <w:r w:rsidR="00AF421C">
        <w:rPr>
          <w:rFonts w:ascii="Times New Roman" w:eastAsia="Times New Roman" w:hAnsi="Times New Roman" w:cs="Times New Roman"/>
          <w:sz w:val="24"/>
          <w:szCs w:val="24"/>
          <w:lang w:eastAsia="lt-LT"/>
        </w:rPr>
        <w:t>2</w:t>
      </w:r>
      <w:r w:rsidRPr="00BE3B62">
        <w:rPr>
          <w:rFonts w:ascii="Times New Roman" w:eastAsia="Times New Roman" w:hAnsi="Times New Roman" w:cs="Times New Roman"/>
          <w:sz w:val="24"/>
          <w:szCs w:val="24"/>
          <w:lang w:eastAsia="lt-LT"/>
        </w:rPr>
        <w:t xml:space="preserve"> (</w:t>
      </w:r>
      <w:r w:rsidR="00AF421C">
        <w:rPr>
          <w:rFonts w:ascii="Times New Roman" w:eastAsia="Times New Roman" w:hAnsi="Times New Roman" w:cs="Times New Roman"/>
          <w:sz w:val="24"/>
          <w:szCs w:val="24"/>
          <w:lang w:eastAsia="lt-LT"/>
        </w:rPr>
        <w:t>dviejų</w:t>
      </w:r>
      <w:r w:rsidRPr="00BE3B62">
        <w:rPr>
          <w:rFonts w:ascii="Times New Roman" w:eastAsia="Times New Roman" w:hAnsi="Times New Roman" w:cs="Times New Roman"/>
          <w:sz w:val="24"/>
          <w:szCs w:val="24"/>
          <w:lang w:eastAsia="lt-LT"/>
        </w:rPr>
        <w:t xml:space="preserve"> šimtųjų) proc. dydžio delspinigius nuo neapmokėtų darbų vertės be PVM už kiekvieną uždelstą dieną. Užsakovas, gavęs iš Tiekėjo atitinkamą sąskaitą, įsipareigoja delspinigius sumokėti per 5 (penkias) darbo dienas po sąskaitos gavimo dienos.</w:t>
      </w:r>
    </w:p>
    <w:p w14:paraId="3C02AB1D" w14:textId="51DC8EAE" w:rsidR="00F023A6" w:rsidRPr="000B020B" w:rsidRDefault="00D2004B"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trike/>
          <w:sz w:val="24"/>
          <w:szCs w:val="24"/>
          <w:lang w:eastAsia="lt-LT"/>
        </w:rPr>
      </w:pPr>
      <w:r w:rsidRPr="000B020B">
        <w:rPr>
          <w:rFonts w:ascii="Times New Roman" w:hAnsi="Times New Roman" w:cs="Times New Roman"/>
          <w:sz w:val="24"/>
          <w:szCs w:val="24"/>
        </w:rPr>
        <w:t>Jeigu Tiekėjas praleidžia Darbų (ar atskiro detaliame darbų grafike numatyto jų etapo</w:t>
      </w:r>
      <w:r w:rsidR="0084114B" w:rsidRPr="000B020B">
        <w:rPr>
          <w:rFonts w:ascii="Times New Roman" w:hAnsi="Times New Roman" w:cs="Times New Roman"/>
          <w:sz w:val="24"/>
          <w:szCs w:val="24"/>
        </w:rPr>
        <w:t xml:space="preserve"> ir/ ar Darbų dalies</w:t>
      </w:r>
      <w:r w:rsidRPr="000B020B">
        <w:rPr>
          <w:rFonts w:ascii="Times New Roman" w:hAnsi="Times New Roman" w:cs="Times New Roman"/>
          <w:sz w:val="24"/>
          <w:szCs w:val="24"/>
        </w:rPr>
        <w:t>) nustatytus terminus, jam taikomos 100 (vieno šimto) eurų dydžio netesybos už kiekvieną vėlavimo dieną, o kai Tiekėjas vėluoja įvykdyti savo prievoles, nesusijusias su konkrečia Darbų dalimi (vėluoja pateikti Užsakovui dokumentaciją, patvirtinimus ir pan.) arba vykdyti Darbus, kurie nebuvo įkainoti jo pasiūlyme, jam taikomi 12 (dvylikos) eurų dydžio delspinigiai už kiekvieną vėlavimo dien</w:t>
      </w:r>
      <w:r w:rsidR="000B020B" w:rsidRPr="000B020B">
        <w:rPr>
          <w:rFonts w:ascii="Times New Roman" w:hAnsi="Times New Roman" w:cs="Times New Roman"/>
          <w:sz w:val="24"/>
          <w:szCs w:val="24"/>
        </w:rPr>
        <w:t>ą.</w:t>
      </w:r>
    </w:p>
    <w:p w14:paraId="4D6B53FF" w14:textId="462D6A0C"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gavęs iš Užsakovo atitinkamą netesybų sąskaitą, įsipareigoja netesybas sumokėti per 5 (penkias) darbo dienas po minėtos sąskaitos gavimo dienos. Jei Tiekėjas nepatvirtina sąskaitos gavimo, laikoma, kad Tiekėjas netesybų sąskaitą gavo ne vėliau kaip 3 (trečią) darbo dieną po jos išsiuntimo dienos.</w:t>
      </w:r>
    </w:p>
    <w:p w14:paraId="46ACCFFD" w14:textId="543C41D4"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Sutartyje ir jos prieduose nurodytos netesybos / baudos / delspinigiai yra laikomos minimaliais ir papildomo įrodinėjimo nereikalaujančiais dėl Sutarties pažeidimo nukentėjusios Šalies nuostoliais. Netesybų sumokėjimas neatleidžia nuo pareigos įvykdyti įsipareigojimą ir nepanaikina galimybės taikyti kitas Sutartyje ir / ar teisės aktuose numatytas pažeistų teisių gynybos priemones, tame tarpe atlyginti kitai Šaliai visus dėl to patirtus nuostolius</w:t>
      </w:r>
    </w:p>
    <w:p w14:paraId="539D469F" w14:textId="7CE36B5A" w:rsidR="00D2004B" w:rsidRPr="00BE3B62" w:rsidRDefault="00D2004B" w:rsidP="00AF421C">
      <w:pPr>
        <w:pStyle w:val="Sraopastraipa"/>
        <w:numPr>
          <w:ilvl w:val="1"/>
          <w:numId w:val="4"/>
        </w:numPr>
        <w:tabs>
          <w:tab w:val="left" w:pos="1276"/>
        </w:tabs>
        <w:spacing w:before="120" w:after="120" w:line="240" w:lineRule="auto"/>
        <w:ind w:left="0" w:firstLine="0"/>
        <w:contextualSpacing w:val="0"/>
        <w:jc w:val="both"/>
        <w:rPr>
          <w:rFonts w:ascii="Times New Roman" w:eastAsia="Times New Roman" w:hAnsi="Times New Roman" w:cs="Times New Roman"/>
          <w:strike/>
          <w:sz w:val="24"/>
          <w:szCs w:val="24"/>
          <w:lang w:eastAsia="lt-LT"/>
        </w:rPr>
      </w:pPr>
      <w:r w:rsidRPr="00BE3B62">
        <w:rPr>
          <w:rFonts w:ascii="Times New Roman" w:eastAsia="Times New Roman" w:hAnsi="Times New Roman" w:cs="Times New Roman"/>
          <w:sz w:val="24"/>
          <w:szCs w:val="24"/>
          <w:lang w:eastAsia="lt-LT"/>
        </w:rPr>
        <w:t xml:space="preserve">Bendra galimų pritaikyti pagal šią Sutartį netesybų (kompensacijos, delspinigiai ir baudos) suma visu Sutarties galiojimo laikotarpiu Šalių susitarimu negali viršyti 5 (penkių) proc. </w:t>
      </w:r>
      <w:r w:rsidRPr="00BE3B62">
        <w:rPr>
          <w:rFonts w:ascii="Times New Roman" w:eastAsia="Times New Roman" w:hAnsi="Times New Roman" w:cs="Times New Roman"/>
          <w:sz w:val="24"/>
          <w:szCs w:val="24"/>
          <w:lang w:eastAsia="lt-LT"/>
        </w:rPr>
        <w:lastRenderedPageBreak/>
        <w:t>Sutarties kainos be PVM. Galimų pritaikyti netesybų dydžio apribojimas (5 proc. Sutarties kainos be PVM), nesiejamas su Sutarties prieduose nustatytomis netesybomis (už nepasiektus rodiklius, viršytus parametrus, ribines reikšmes ir pan.) , su Sutarties įvykdymo užtikrinimo garantija ir Defektų ištaisymo garantiniu laikotarpiu garantija, t. y. Užsakovui pareikalavus netesybų, nustatytų pagal Sutarties priedus, pasinaudojus bet kuria iš nurodytų garantijų, sumos, gautos pagal šias netesybas ir/ ar garantijas, nesumažina galimų pritaikyti netesybų dydžio apribojimo. Šalis įsipareigoja atlyginti kitai Šaliai patirtus tiesioginius nuostolius ir (ar) išlaidas dėl šioje Sutartyje prisiimtų įsipareigojimų nevykdymo ar netinkamo jų vykdymo.</w:t>
      </w:r>
    </w:p>
    <w:p w14:paraId="010E42A5" w14:textId="191B97A2" w:rsidR="00383DDE" w:rsidRPr="00BE3B62" w:rsidRDefault="002C3D0D" w:rsidP="00AF421C">
      <w:pPr>
        <w:pStyle w:val="Sraopastraipa"/>
        <w:numPr>
          <w:ilvl w:val="1"/>
          <w:numId w:val="4"/>
        </w:numPr>
        <w:tabs>
          <w:tab w:val="left" w:pos="1276"/>
        </w:tabs>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Nutraukus Sutartį dėl esminio Sutarties pažeidimo, kaip tai numatyta Sutarties 12.2.1–12.2.5; 12.2.7 </w:t>
      </w:r>
      <w:r w:rsidR="00F156B5" w:rsidRPr="00BE3B62">
        <w:rPr>
          <w:rFonts w:ascii="Times New Roman" w:eastAsia="Times New Roman" w:hAnsi="Times New Roman" w:cs="Times New Roman"/>
          <w:sz w:val="24"/>
          <w:szCs w:val="24"/>
          <w:lang w:eastAsia="lt-LT"/>
        </w:rPr>
        <w:t>Užsakovas</w:t>
      </w:r>
      <w:r w:rsidRPr="00BE3B62">
        <w:rPr>
          <w:rFonts w:ascii="Times New Roman" w:eastAsia="Times New Roman" w:hAnsi="Times New Roman" w:cs="Times New Roman"/>
          <w:sz w:val="24"/>
          <w:szCs w:val="24"/>
          <w:lang w:eastAsia="lt-LT"/>
        </w:rPr>
        <w:t xml:space="preserve"> turi teisę reikalauti iš kitos Šalies sumokėti 5 (penkių) procentų dydžio baudą nuo Sutarties vertės be PVM</w:t>
      </w:r>
      <w:r w:rsidR="00F156B5" w:rsidRPr="00BE3B62">
        <w:rPr>
          <w:rFonts w:ascii="Times New Roman" w:eastAsia="Times New Roman" w:hAnsi="Times New Roman" w:cs="Times New Roman"/>
          <w:sz w:val="24"/>
          <w:szCs w:val="24"/>
          <w:lang w:eastAsia="lt-LT"/>
        </w:rPr>
        <w:t xml:space="preserve"> arba pasinaudoti sutarties įvykdymo užtikrinimu</w:t>
      </w:r>
      <w:r w:rsidRPr="00BE3B62">
        <w:rPr>
          <w:rFonts w:ascii="Times New Roman" w:eastAsia="Times New Roman" w:hAnsi="Times New Roman" w:cs="Times New Roman"/>
          <w:sz w:val="24"/>
          <w:szCs w:val="24"/>
          <w:lang w:eastAsia="lt-LT"/>
        </w:rPr>
        <w:t xml:space="preserve">. </w:t>
      </w:r>
    </w:p>
    <w:p w14:paraId="24FF1E97" w14:textId="4E0BA0D9" w:rsidR="00F023A6" w:rsidRPr="00BF2569" w:rsidRDefault="00333C9C" w:rsidP="00AF421C">
      <w:pPr>
        <w:pStyle w:val="Sraopastraipa"/>
        <w:numPr>
          <w:ilvl w:val="1"/>
          <w:numId w:val="4"/>
        </w:numPr>
        <w:tabs>
          <w:tab w:val="left" w:pos="1276"/>
        </w:tabs>
        <w:spacing w:before="120" w:after="0" w:line="240" w:lineRule="auto"/>
        <w:ind w:left="0" w:firstLine="0"/>
        <w:contextualSpacing w:val="0"/>
        <w:jc w:val="both"/>
        <w:rPr>
          <w:rFonts w:ascii="Times New Roman" w:eastAsia="Times New Roman" w:hAnsi="Times New Roman" w:cs="Times New Roman"/>
          <w:sz w:val="24"/>
          <w:szCs w:val="24"/>
          <w:lang w:eastAsia="lt-LT"/>
        </w:rPr>
      </w:pPr>
      <w:r w:rsidRPr="00BF2569">
        <w:rPr>
          <w:rFonts w:ascii="Times New Roman" w:eastAsia="Times New Roman" w:hAnsi="Times New Roman" w:cs="Times New Roman"/>
          <w:sz w:val="24"/>
          <w:szCs w:val="24"/>
          <w:lang w:eastAsia="lt-LT"/>
        </w:rPr>
        <w:t>Šalis, pažeidusi 1</w:t>
      </w:r>
      <w:r w:rsidR="00CF2232" w:rsidRPr="00BF2569">
        <w:rPr>
          <w:rFonts w:ascii="Times New Roman" w:eastAsia="Times New Roman" w:hAnsi="Times New Roman" w:cs="Times New Roman"/>
          <w:sz w:val="24"/>
          <w:szCs w:val="24"/>
          <w:lang w:eastAsia="lt-LT"/>
        </w:rPr>
        <w:t>1</w:t>
      </w:r>
      <w:r w:rsidRPr="00BF2569">
        <w:rPr>
          <w:rFonts w:ascii="Times New Roman" w:eastAsia="Times New Roman" w:hAnsi="Times New Roman" w:cs="Times New Roman"/>
          <w:sz w:val="24"/>
          <w:szCs w:val="24"/>
          <w:lang w:eastAsia="lt-LT"/>
        </w:rPr>
        <w:t>.1 punkto reikalavimus privalo sumokėti kitai Šaliai 0,</w:t>
      </w:r>
      <w:r w:rsidR="00AF421C">
        <w:rPr>
          <w:rFonts w:ascii="Times New Roman" w:eastAsia="Times New Roman" w:hAnsi="Times New Roman" w:cs="Times New Roman"/>
          <w:sz w:val="24"/>
          <w:szCs w:val="24"/>
          <w:lang w:eastAsia="lt-LT"/>
        </w:rPr>
        <w:t>2</w:t>
      </w:r>
      <w:r w:rsidRPr="00BF2569">
        <w:rPr>
          <w:rFonts w:ascii="Times New Roman" w:eastAsia="Times New Roman" w:hAnsi="Times New Roman" w:cs="Times New Roman"/>
          <w:sz w:val="24"/>
          <w:szCs w:val="24"/>
          <w:lang w:eastAsia="lt-LT"/>
        </w:rPr>
        <w:t xml:space="preserve"> (</w:t>
      </w:r>
      <w:r w:rsidR="00AF421C">
        <w:rPr>
          <w:rFonts w:ascii="Times New Roman" w:eastAsia="Times New Roman" w:hAnsi="Times New Roman" w:cs="Times New Roman"/>
          <w:sz w:val="24"/>
          <w:szCs w:val="24"/>
          <w:lang w:eastAsia="lt-LT"/>
        </w:rPr>
        <w:t>dviejų</w:t>
      </w:r>
      <w:r w:rsidRPr="00BF2569">
        <w:rPr>
          <w:rFonts w:ascii="Times New Roman" w:eastAsia="Times New Roman" w:hAnsi="Times New Roman" w:cs="Times New Roman"/>
          <w:sz w:val="24"/>
          <w:szCs w:val="24"/>
          <w:lang w:eastAsia="lt-LT"/>
        </w:rPr>
        <w:t xml:space="preserve"> dešimtųjų) proc. Sutarties kainos be PVM dydžio baudą ir atlyginti visus tiesioginius nuostolius, kurių minėta bauda nepadengia. </w:t>
      </w:r>
    </w:p>
    <w:p w14:paraId="6A455CB9" w14:textId="28228BFC" w:rsidR="00F023A6" w:rsidRPr="00BE3B62" w:rsidRDefault="00142738" w:rsidP="003C0F26">
      <w:pPr>
        <w:pStyle w:val="Sraopastraipa"/>
        <w:numPr>
          <w:ilvl w:val="0"/>
          <w:numId w:val="4"/>
        </w:numPr>
        <w:spacing w:before="240" w:after="240" w:line="240" w:lineRule="auto"/>
        <w:ind w:hanging="357"/>
        <w:contextualSpacing w:val="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INFORMACIJOS KONFIDENCIALUMAS</w:t>
      </w:r>
    </w:p>
    <w:p w14:paraId="02030532" w14:textId="28A767F5"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Visa informacija, kurią Šalys sužinojo viena iš kitos Sutarties sudarymo ir jos vykdymo metu yra laikoma konfidencialia ir gali būti atskleista trečiosioms šalims tik tuo atveju, kai tam yra teisinis pagrindas arba yra gautas išankstinis raštiškas kitos Šalies sutikimas. Šio įsipareigojimo pažeidimu nebus laikomas informacijos apie Tiekėją atskleidimas, jei Tiekėjas pažeidžia savo įsipareigojimus, nustatytus Sutartyje. Kilus abejonių, ar Šalies pateikta informacija turėtų būti laikoma konfidencialia, ją gavusi Šalis laikys tokią informaciją konfidencialia, nebent ją atskleidusi Šalis nurodytų kitaip. Šis įsipareigojimas galioja tiek šios Sutarties galiojimo metu, tiek ir neterminuotai po šios Sutarties pasibaigimo.</w:t>
      </w:r>
    </w:p>
    <w:p w14:paraId="2BB2385A" w14:textId="79E806AC" w:rsidR="00CF2232" w:rsidRPr="00BE3B62" w:rsidRDefault="00CF2232"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Informacijos apie Sutartį ir (ar) visos Sutarties su jos priedais pateikimas atitinkamoms ES projektą prižiūrinčioms, finansuojančioms, kontroliuojančioms institucijoms, auditoriams, nelaikomas konfidencialios informacijos paviešinimu ar jo naudojimo pažeidimu.</w:t>
      </w:r>
    </w:p>
    <w:p w14:paraId="60B0274A" w14:textId="77777777" w:rsidR="00CF2232" w:rsidRPr="00BE3B62" w:rsidRDefault="00CF2232"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Dėl Sutarties vykdymo specifikos (Darbų atlikimo vietos ir Užsakovo vykdomos veiklos) Užsakovo vidaus dokumentai gali nustatyti atskiras taisykles fizinės saugos užtikrinimui ir konfidencialios informacijos apsikeitimui, naudojimui ir saugojimui, todėl vykdant šį įsipareigojimą Užsakovas turi teisę pareikalauti, kad Tiekėjas ir (ar) jo pasitelkti subtiekėjai / subrangovai / specialistai papildomai pasirašytų Užsakovo pateiktas konfidencialumo sutartis ar kitus su konfidencialios ir (ar) fizinės bei informacinės saugos užtikrinimu ir (ar) informacijos naudojimu susijusius dokumentus. Tiekėjui ar jo pasitelkiamiems specialistams atsisakius pasirašyti tokius dokumentus ar pažeidus juose nustatytus įsipareigojimus yra laikoma, kad Tiekėjas pažeidė 12.1. punkto reikalavimus. Jei tarp Šalių yra sudaryti papildomi susitarimai dėl konfidencialios informacijos apsaugos, fizinės bei informacinės saugos ir pan., tai tuose susitarimuose numatytos sąlygos neriboja, nepanaikina ir nesumažina atsakomybės pagal šio skyriaus nuostatas.</w:t>
      </w:r>
    </w:p>
    <w:p w14:paraId="42CC2DBF" w14:textId="4B4DCC93" w:rsidR="00F023A6" w:rsidRPr="00BE3B62" w:rsidRDefault="00142738" w:rsidP="003C0F26">
      <w:pPr>
        <w:pStyle w:val="Sraopastraipa"/>
        <w:numPr>
          <w:ilvl w:val="0"/>
          <w:numId w:val="4"/>
        </w:numPr>
        <w:spacing w:before="240" w:after="240" w:line="240" w:lineRule="auto"/>
        <w:ind w:left="0" w:firstLine="0"/>
        <w:contextualSpacing w:val="0"/>
        <w:jc w:val="center"/>
        <w:rPr>
          <w:rFonts w:ascii="Times New Roman" w:eastAsia="Times New Roman" w:hAnsi="Times New Roman" w:cs="Times New Roman"/>
          <w:b/>
          <w:bCs/>
          <w:sz w:val="24"/>
          <w:szCs w:val="24"/>
          <w:lang w:eastAsia="lt-LT"/>
        </w:rPr>
      </w:pPr>
      <w:r w:rsidRPr="00BE3B62">
        <w:rPr>
          <w:rFonts w:ascii="Times New Roman" w:eastAsia="Times New Roman" w:hAnsi="Times New Roman" w:cs="Times New Roman"/>
          <w:b/>
          <w:bCs/>
          <w:sz w:val="24"/>
          <w:szCs w:val="24"/>
          <w:lang w:eastAsia="lt-LT"/>
        </w:rPr>
        <w:t>BAIGIAMOSIOS NUOSTATOS</w:t>
      </w:r>
    </w:p>
    <w:p w14:paraId="2E03D539" w14:textId="4F6EFA55"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Sutartis įsigalioja nuo Sutarties įvykdymo užtikrinimo pateikimo Užsakovui dienos ir galioja iki tol, kol Šalys pilna apimtimi įvykdys Sutartimi prisiimtus įsipareigojimus arba iki jos nutraukimo šioje Sutartyje ir (ar) Lietuvos Respublikos teisės aktuose nustatyta tvarka, bet ne ilgiau, nei </w:t>
      </w:r>
      <w:r w:rsidR="00C53415" w:rsidRPr="00BE3B62">
        <w:rPr>
          <w:rFonts w:ascii="Times New Roman" w:eastAsia="Times New Roman" w:hAnsi="Times New Roman" w:cs="Times New Roman"/>
          <w:sz w:val="24"/>
          <w:szCs w:val="24"/>
          <w:lang w:eastAsia="lt-LT"/>
        </w:rPr>
        <w:t>2</w:t>
      </w:r>
      <w:r w:rsidR="00107E72" w:rsidRPr="00BE3B62">
        <w:rPr>
          <w:rFonts w:ascii="Times New Roman" w:eastAsia="Times New Roman" w:hAnsi="Times New Roman" w:cs="Times New Roman"/>
          <w:sz w:val="24"/>
          <w:szCs w:val="24"/>
          <w:lang w:eastAsia="lt-LT"/>
        </w:rPr>
        <w:t>5</w:t>
      </w:r>
      <w:r w:rsidRPr="00BE3B62">
        <w:rPr>
          <w:rFonts w:ascii="Times New Roman" w:eastAsia="Times New Roman" w:hAnsi="Times New Roman" w:cs="Times New Roman"/>
          <w:sz w:val="24"/>
          <w:szCs w:val="24"/>
          <w:lang w:eastAsia="lt-LT"/>
        </w:rPr>
        <w:t xml:space="preserve"> (</w:t>
      </w:r>
      <w:r w:rsidR="00C53415" w:rsidRPr="00BE3B62">
        <w:rPr>
          <w:rFonts w:ascii="Times New Roman" w:eastAsia="Times New Roman" w:hAnsi="Times New Roman" w:cs="Times New Roman"/>
          <w:sz w:val="24"/>
          <w:szCs w:val="24"/>
          <w:lang w:eastAsia="lt-LT"/>
        </w:rPr>
        <w:t xml:space="preserve">dvidešimt </w:t>
      </w:r>
      <w:r w:rsidR="00107E72" w:rsidRPr="00BE3B62">
        <w:rPr>
          <w:rFonts w:ascii="Times New Roman" w:eastAsia="Times New Roman" w:hAnsi="Times New Roman" w:cs="Times New Roman"/>
          <w:sz w:val="24"/>
          <w:szCs w:val="24"/>
          <w:lang w:eastAsia="lt-LT"/>
        </w:rPr>
        <w:t>penki</w:t>
      </w:r>
      <w:r w:rsidRPr="00BE3B62">
        <w:rPr>
          <w:rFonts w:ascii="Times New Roman" w:eastAsia="Times New Roman" w:hAnsi="Times New Roman" w:cs="Times New Roman"/>
          <w:sz w:val="24"/>
          <w:szCs w:val="24"/>
          <w:lang w:eastAsia="lt-LT"/>
        </w:rPr>
        <w:t>) mėnesi</w:t>
      </w:r>
      <w:r w:rsidR="00C53415" w:rsidRPr="00BE3B62">
        <w:rPr>
          <w:rFonts w:ascii="Times New Roman" w:eastAsia="Times New Roman" w:hAnsi="Times New Roman" w:cs="Times New Roman"/>
          <w:sz w:val="24"/>
          <w:szCs w:val="24"/>
          <w:lang w:eastAsia="lt-LT"/>
        </w:rPr>
        <w:t>ai</w:t>
      </w:r>
      <w:r w:rsidR="00107E72" w:rsidRPr="00BE3B62">
        <w:rPr>
          <w:rFonts w:ascii="Times New Roman" w:eastAsia="Times New Roman" w:hAnsi="Times New Roman" w:cs="Times New Roman"/>
          <w:sz w:val="24"/>
          <w:szCs w:val="24"/>
          <w:lang w:eastAsia="lt-LT"/>
        </w:rPr>
        <w:t>, įskaitant atsiskaitymo terminą</w:t>
      </w:r>
      <w:r w:rsidRPr="00BE3B62">
        <w:rPr>
          <w:rFonts w:ascii="Times New Roman" w:eastAsia="Times New Roman" w:hAnsi="Times New Roman" w:cs="Times New Roman"/>
          <w:sz w:val="24"/>
          <w:szCs w:val="24"/>
          <w:lang w:eastAsia="lt-LT"/>
        </w:rPr>
        <w:t>.</w:t>
      </w:r>
    </w:p>
    <w:p w14:paraId="6417C791" w14:textId="3B73F3C9"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turi teisę prieš terminą vienašališkai nutraukti Sutartį ir pareikalauti iš Tiekėjo atlyginti dėl to patirtus visus nuostolius, pranešęs Tiekėjui apie Sutarties nutraukimą prieš 14 (keturiolika) kalendorinių dienų šiais atvejais:</w:t>
      </w:r>
    </w:p>
    <w:p w14:paraId="7F4FFA09" w14:textId="4137C7E4" w:rsidR="00F023A6" w:rsidRPr="00937E38"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Jeigu Tiekėjas, nepaisydamas </w:t>
      </w:r>
      <w:r w:rsidRPr="00937E38">
        <w:rPr>
          <w:rFonts w:ascii="Times New Roman" w:eastAsia="Times New Roman" w:hAnsi="Times New Roman" w:cs="Times New Roman"/>
          <w:sz w:val="24"/>
          <w:szCs w:val="24"/>
          <w:lang w:eastAsia="lt-LT"/>
        </w:rPr>
        <w:t xml:space="preserve">Užsakovo raginimo, nepradeda Darbų sutartu laiku arba daugiau nei 30 (trisdešimt) </w:t>
      </w:r>
      <w:r w:rsidR="00DF2B18" w:rsidRPr="00937E38">
        <w:rPr>
          <w:rFonts w:ascii="Times New Roman" w:eastAsia="Times New Roman" w:hAnsi="Times New Roman" w:cs="Times New Roman"/>
          <w:sz w:val="24"/>
          <w:szCs w:val="24"/>
          <w:lang w:eastAsia="lt-LT"/>
        </w:rPr>
        <w:t xml:space="preserve">kalendorinių </w:t>
      </w:r>
      <w:r w:rsidRPr="00937E38">
        <w:rPr>
          <w:rFonts w:ascii="Times New Roman" w:eastAsia="Times New Roman" w:hAnsi="Times New Roman" w:cs="Times New Roman"/>
          <w:sz w:val="24"/>
          <w:szCs w:val="24"/>
          <w:lang w:eastAsia="lt-LT"/>
        </w:rPr>
        <w:t xml:space="preserve">dienų vėluoja užbaigti atskirą bet kurį Darbų etapą </w:t>
      </w:r>
      <w:r w:rsidR="00107E72" w:rsidRPr="00937E38">
        <w:rPr>
          <w:rFonts w:ascii="Times New Roman" w:eastAsia="Times New Roman" w:hAnsi="Times New Roman" w:cs="Times New Roman"/>
          <w:sz w:val="24"/>
          <w:szCs w:val="24"/>
          <w:lang w:eastAsia="lt-LT"/>
        </w:rPr>
        <w:t xml:space="preserve">ir/ ar Darbų </w:t>
      </w:r>
      <w:r w:rsidR="00107E72" w:rsidRPr="00937E38">
        <w:rPr>
          <w:rFonts w:ascii="Times New Roman" w:eastAsia="Times New Roman" w:hAnsi="Times New Roman" w:cs="Times New Roman"/>
          <w:sz w:val="24"/>
          <w:szCs w:val="24"/>
          <w:lang w:eastAsia="lt-LT"/>
        </w:rPr>
        <w:lastRenderedPageBreak/>
        <w:t xml:space="preserve">dalį </w:t>
      </w:r>
      <w:r w:rsidRPr="00937E38">
        <w:rPr>
          <w:rFonts w:ascii="Times New Roman" w:eastAsia="Times New Roman" w:hAnsi="Times New Roman" w:cs="Times New Roman"/>
          <w:sz w:val="24"/>
          <w:szCs w:val="24"/>
          <w:lang w:eastAsia="lt-LT"/>
        </w:rPr>
        <w:t>arba daugiau nei 60 (šešiasdešimt) kalendorinių dienų vėluoja galutinai atlikti Darbus ir (ar) pateikti Darbų užbaigimo dokumentą.</w:t>
      </w:r>
    </w:p>
    <w:p w14:paraId="3A382ED8" w14:textId="187F9DB2" w:rsidR="00F023A6" w:rsidRPr="00937E38"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937E38">
        <w:rPr>
          <w:rFonts w:ascii="Times New Roman" w:eastAsia="Times New Roman" w:hAnsi="Times New Roman" w:cs="Times New Roman"/>
          <w:sz w:val="24"/>
          <w:szCs w:val="24"/>
          <w:lang w:eastAsia="lt-LT"/>
        </w:rPr>
        <w:t>Jeigu Tiekėjas atlieka Darbus taip, kad matyti, jog jų baigti iki numatyto termino neįmanoma ir Užsakovas tai gali įrodyti bet kokiomis priemonėmis, ir (arba) Tiekėjas nevykdo Sutarties sąlygų ir (arba) teisės aktų bei normatyvinių statybos techninių dokumentų reikalavimų.</w:t>
      </w:r>
    </w:p>
    <w:p w14:paraId="1869ECD0" w14:textId="4397C5DD" w:rsidR="00F023A6" w:rsidRPr="00937E38"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937E38">
        <w:rPr>
          <w:rFonts w:ascii="Times New Roman" w:eastAsia="Times New Roman" w:hAnsi="Times New Roman" w:cs="Times New Roman"/>
          <w:sz w:val="24"/>
          <w:szCs w:val="24"/>
          <w:lang w:eastAsia="lt-LT"/>
        </w:rPr>
        <w:t>Jeigu Tiekėjas nesilaiko Sutarties sąlygų dėl Darbų kokybės: naudoja netinkamas priemones, projektinius sprendinius ar kitus dalykus, nepaiso Užsakovo nurodymų pašalinti trūkumus nustatytais terminais ar elgiasi kitaip nei nustatyta Sutartyje ir dėl to Užsakovas turi pagrindo manyti, kad Tiekėjas nepajėgs užbaigti Darbų ar bet kurios jų dalies</w:t>
      </w:r>
      <w:r w:rsidR="00107E72" w:rsidRPr="00937E38">
        <w:rPr>
          <w:rFonts w:ascii="Times New Roman" w:eastAsia="Times New Roman" w:hAnsi="Times New Roman" w:cs="Times New Roman"/>
          <w:sz w:val="24"/>
          <w:szCs w:val="24"/>
          <w:lang w:eastAsia="lt-LT"/>
        </w:rPr>
        <w:t>, ir/ ar Darbų etapo</w:t>
      </w:r>
      <w:r w:rsidRPr="00937E38">
        <w:rPr>
          <w:rFonts w:ascii="Times New Roman" w:eastAsia="Times New Roman" w:hAnsi="Times New Roman" w:cs="Times New Roman"/>
          <w:sz w:val="24"/>
          <w:szCs w:val="24"/>
          <w:lang w:eastAsia="lt-LT"/>
        </w:rPr>
        <w:t xml:space="preserve"> be trūkumų ar nuostolių Užsakovui.</w:t>
      </w:r>
    </w:p>
    <w:p w14:paraId="32AEA0F5" w14:textId="300EDA6B" w:rsidR="00F023A6" w:rsidRPr="00937E38"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937E38">
        <w:rPr>
          <w:rFonts w:ascii="Times New Roman" w:eastAsia="Times New Roman" w:hAnsi="Times New Roman" w:cs="Times New Roman"/>
          <w:sz w:val="24"/>
          <w:szCs w:val="24"/>
          <w:lang w:eastAsia="lt-LT"/>
        </w:rPr>
        <w:t>Jeigu Tiekėjas ilgiau kaip 30 (trisdešimt) kalendorinių dienų vėluoja pateikti / atnaujinti / pratęsti Sutartyje nurodytus draudimus / garantijas ar nors vieną iš jų</w:t>
      </w:r>
      <w:r w:rsidR="00091A12" w:rsidRPr="00937E38">
        <w:rPr>
          <w:rFonts w:ascii="Times New Roman" w:eastAsia="Times New Roman" w:hAnsi="Times New Roman" w:cs="Times New Roman"/>
          <w:sz w:val="24"/>
          <w:szCs w:val="24"/>
          <w:lang w:eastAsia="lt-LT"/>
        </w:rPr>
        <w:t xml:space="preserve"> (kai taikoma)</w:t>
      </w:r>
    </w:p>
    <w:p w14:paraId="7061B616" w14:textId="057FF35D" w:rsidR="00F023A6" w:rsidRPr="00937E38"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937E38">
        <w:rPr>
          <w:rFonts w:ascii="Times New Roman" w:eastAsia="Times New Roman" w:hAnsi="Times New Roman" w:cs="Times New Roman"/>
          <w:sz w:val="24"/>
          <w:szCs w:val="24"/>
          <w:lang w:eastAsia="lt-LT"/>
        </w:rPr>
        <w:t>Jeigu Tiekėjas be Užsakovo išankstinio rašytinio pritarimo sustabdo Darbų ar bet kurios jų dalies</w:t>
      </w:r>
      <w:r w:rsidR="00107E72" w:rsidRPr="00937E38">
        <w:rPr>
          <w:rFonts w:ascii="Times New Roman" w:eastAsia="Times New Roman" w:hAnsi="Times New Roman" w:cs="Times New Roman"/>
          <w:sz w:val="24"/>
          <w:szCs w:val="24"/>
          <w:lang w:eastAsia="lt-LT"/>
        </w:rPr>
        <w:t>, ir/ ar bet kurio Darbų etapo</w:t>
      </w:r>
      <w:r w:rsidRPr="00937E38">
        <w:rPr>
          <w:rFonts w:ascii="Times New Roman" w:eastAsia="Times New Roman" w:hAnsi="Times New Roman" w:cs="Times New Roman"/>
          <w:sz w:val="24"/>
          <w:szCs w:val="24"/>
          <w:lang w:eastAsia="lt-LT"/>
        </w:rPr>
        <w:t xml:space="preserve"> teikimą ar kitų savo prievolių pagal Sutartį vykdymą.</w:t>
      </w:r>
    </w:p>
    <w:p w14:paraId="6F935716" w14:textId="3F5FA11A"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Tiekėjas tampa nemokus, bankrutuojantis, likviduojamas ar sustabdo savo veiklą ir, Užsakovui pareikalavus, nepateikia patikimų įrodymų dėl įmanomo šių įsipareigojimų vykdymo ateityje.</w:t>
      </w:r>
    </w:p>
    <w:p w14:paraId="23245E17" w14:textId="642B142F"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Užsakovui pateikiamos kompetentingų institucijų rekomendacijos ar privalomieji nurodymai pagal Lietuvos Respublikos nacionaliniam saugumui užtikrinti svarbių objektų apsaugos įstatymo ar jį įgyvendinančių teisės normų nuostatas ar kitas teisės normas.</w:t>
      </w:r>
    </w:p>
    <w:p w14:paraId="453A5ABF" w14:textId="26A3B231"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Užsakovas šią Sutartį taip pat gali vienašališkai nutraukti vadovaudamasis Lietuvos Respublikos pirkimų, atliekamų vandentvarkos, energetikos, transporto ar pašto paslaugų srities perkančiųjų subjektų, įstatymo (toliau – Įstatymas) 98 straipsniu.</w:t>
      </w:r>
    </w:p>
    <w:p w14:paraId="6AB81951" w14:textId="7C751F56" w:rsidR="00F023A6" w:rsidRPr="00BE3B62" w:rsidRDefault="00142738" w:rsidP="003C0F26">
      <w:pPr>
        <w:pStyle w:val="Sraopastraipa"/>
        <w:numPr>
          <w:ilvl w:val="1"/>
          <w:numId w:val="4"/>
        </w:numPr>
        <w:tabs>
          <w:tab w:val="left" w:pos="1843"/>
        </w:tabs>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Užsakovui pranešus apie ketinimą vienašališkai nutraukti Sutartį anksčiau nurodytais pagrindais, Tiekėjas iki Sutarties nutraukimo dienos privalo: nutraukti Darbų vykdymą; Užsakovui pageidaujant, sudaryti sąlygas Užsakovui perimti bet kuriuos Darbų rezultatus; nedaryti papildomų užsakymų, nesudarinėti su Darbais susijusių sutarčių; Užsakovui nurodžius, perduoti Užsakovui ar jo įgaliotam asmeniui Užsakovo nurodytas teises ir pareigas pagal Sutartis su trečiaisiais asmenimis ir pasirašyti trišalį susitarimą; vykdyti Užsakovo nurodymus, būtinus Sutarčiai nutraukti ir Darbams perduoti.</w:t>
      </w:r>
    </w:p>
    <w:p w14:paraId="33B020A7" w14:textId="037E0297"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Tiekėjas turi teisę vienašališkai, nesikreipdamas į teismą, nutraukti Sutartį, iš anksto įspėjęs apie tai Užsakovą raštu prieš 14 (keturiolika) kalendorinių dienų šiais atvejais:</w:t>
      </w:r>
    </w:p>
    <w:p w14:paraId="06E1738C" w14:textId="7E7FD65C"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Užsakovas neatsiskaito su Tiekėju už tinkamai atliktas ir Užsakovo priimtus Darbus ilgiau kaip 60 (šešiasdešimt) kalendorinių dienų, išskyrus atvejus, kai Užsakovas turi teisę sulaikyti mokėjimus ir kitus Sutartyje numatytus atvejus dėl finansavimo / apmokėjimo tvarkos.</w:t>
      </w:r>
    </w:p>
    <w:p w14:paraId="121A8346" w14:textId="020A266A"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Užsakovas tampa nemokus, bankrutuojantis, likviduojamas ar sustabdo savo veiklą ir, Tiekėjui pareikalavus, nepateikia patikimų įrodymų dėl įmanomo šių įsipareigojimų vykdymo ateityje.</w:t>
      </w:r>
    </w:p>
    <w:p w14:paraId="1E2ADDDD" w14:textId="3E2DEB6A"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Tiekėjas vienašališkai nutraukė Sutartį anksčiau nurodytu pagrindu, jis turi teisę gauti atlyginimą už tinkamai atliktus Darbus ir iki pranešimo apie Sutarties nutraukimą dienos įsigytas ir Užsakovui jo rašytiniu sutikimu perduotas priemones bei įrangą.</w:t>
      </w:r>
    </w:p>
    <w:p w14:paraId="3ECC1A09" w14:textId="72BBC25A"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keičiasi Šalių adresai, banko sąskaitų numeriai ir (ar) kiti rekvizitai, tai Šalys privalo apie tai nedelsiant informuoti viena kitą. Šalis, nevykdžiusi šių reikalavimų, negali pareikšti pretenzijų ar atsikirtimų, jog kitos Šalies veiksmai, atlikti vadovaujantis paskutiniais jai žinomais rekvizitais, neatitinka Sutarties sąlygų arba, jog ji negavo pranešimų, siųstų vadovaujantis tais rekvizitais.</w:t>
      </w:r>
    </w:p>
    <w:p w14:paraId="370FAE07" w14:textId="04DC6A84"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Visi Sutartyje nurodyti Šalių pranešimai siunčiami raštu, paskutiniu Šalių pateiktu adresu, vienu iš šių būdų – paštu, per kurjerį, elektroniniu paštu ar kitu Šalių susitartu būdu. Šalys </w:t>
      </w:r>
      <w:r w:rsidRPr="00BE3B62">
        <w:rPr>
          <w:rFonts w:ascii="Times New Roman" w:eastAsia="Times New Roman" w:hAnsi="Times New Roman" w:cs="Times New Roman"/>
          <w:sz w:val="24"/>
          <w:szCs w:val="24"/>
          <w:lang w:eastAsia="lt-LT"/>
        </w:rPr>
        <w:lastRenderedPageBreak/>
        <w:t>susitaria, kad susirašinėjimui pirmiausia bus naudojamas elektroninis paštas. Pranešimai laikomi gautais šiais atvejais:</w:t>
      </w:r>
    </w:p>
    <w:p w14:paraId="6F940574" w14:textId="4C4A5459"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 yra gautas Šalies patvirtinimas apie atitinkamo pranešimo gavimą;</w:t>
      </w:r>
    </w:p>
    <w:p w14:paraId="1CA214D9" w14:textId="02CF3BF8"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išsiuntimo elektroniniu paštu dieną, o jei tai buvo ne darbo diena – kitą darbo dieną;</w:t>
      </w:r>
    </w:p>
    <w:p w14:paraId="45CC7B78" w14:textId="683CF2EC" w:rsidR="00F023A6" w:rsidRPr="00BE3B62" w:rsidRDefault="00142738" w:rsidP="003C0F26">
      <w:pPr>
        <w:pStyle w:val="Sraopastraipa"/>
        <w:numPr>
          <w:ilvl w:val="2"/>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įteikiant pasirašytinai – tą dieną, kai gavėjas gauna savo adresu jam pateiktą informaciją ir pasirašo, kad ją gavo.</w:t>
      </w:r>
    </w:p>
    <w:p w14:paraId="50A979CB" w14:textId="6BBA4011"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kuri nors šios sutarties nuostata yra ar tampa iš dalies ar visiškai negaliojančia, ji nedaro negaliojančiomis likusių šios sutarties nuostatų, jei tokios nuostatos negaliojimas nedaro negaliojančia visos Sutarties. Tokiu atveju Šalys susitaria dėti visas pastangas, kad negaliojanti nuostata būtų pakeista teisiškai veiksminga norma.</w:t>
      </w:r>
    </w:p>
    <w:p w14:paraId="10B23A5D" w14:textId="1BC7CA04"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Sutartis Šalių pasirašyta elektroniniais parašais, įskaitant ir jos pakeitimus, turi tokią pačią galią, kaip ir Sutarties originalas.</w:t>
      </w:r>
    </w:p>
    <w:p w14:paraId="601C0CF9" w14:textId="4485F9E3"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Sutarties sąlygos Sutarties galiojimo metu negali būti keičiamos, išskyrus atvejus, nustatytus Įstatymo 97 straipsnyje. Sutarties sąlygų keitimu nebus laikomas Sutarties sąlygų koregavimas joje numatytomis aplinkybėmis, jei šios aplinkybės nustatytos aiškiai ir nedviprasmiškai ir buvo pateiktos pirkimo sąlygose. Tais atvejais, kai Sutarties sąlygų keitimo būtinybės nebuvo įmanoma numatyti rengiant pirkimo sąlygas ir (ar) Sutarties sudarymo metu, Sutarties Šalys gali keisti tik neesmines Sutarties sąlygas.</w:t>
      </w:r>
    </w:p>
    <w:p w14:paraId="2F2A9FEC" w14:textId="667783FD"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Tuo atveju, jei Sutartyje numatyti galimi pakeitimai ir papildymai, jie turi būti sudaryti raštu ir pasirašyti abiejų Šalių įgaliotų atstovų, nebent konkrečioje Sutarties nuostatoje numatyta kitaip.</w:t>
      </w:r>
    </w:p>
    <w:p w14:paraId="1145F70E" w14:textId="772B9209"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 xml:space="preserve">Už Sutarties </w:t>
      </w:r>
      <w:r w:rsidRPr="00BE3B62">
        <w:rPr>
          <w:rFonts w:ascii="Times New Roman" w:eastAsia="Times New Roman" w:hAnsi="Times New Roman" w:cs="Times New Roman"/>
          <w:color w:val="000000"/>
          <w:sz w:val="24"/>
          <w:szCs w:val="24"/>
          <w:lang w:eastAsia="lt-LT"/>
        </w:rPr>
        <w:t>vykdymą Užsakovo atsakingi asmenys: ______________</w:t>
      </w:r>
    </w:p>
    <w:p w14:paraId="44239127" w14:textId="799133E1"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Tiekėjo atsakingi asmenys:_______________________________________</w:t>
      </w:r>
    </w:p>
    <w:p w14:paraId="2384606F" w14:textId="61B8A980"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Nė viena iš Šalių neturi teisės perleisti iš šios sutarties kylančias teises ir pareigas be išankstinio raštiško kitos Šalies sutikimo.</w:t>
      </w:r>
    </w:p>
    <w:p w14:paraId="28743EF1" w14:textId="0ED76154"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Bet kokie ginčai, nesutarimai ar reikalavimai, kylantys iš šios sutarties ar susiję su ja, jos pažeidimu, nutraukimu ar negaliojimu, sprendžiami Šalių derybose.</w:t>
      </w:r>
    </w:p>
    <w:p w14:paraId="0E9F7B5F" w14:textId="5B80B606" w:rsidR="00F023A6" w:rsidRPr="00BE3B62" w:rsidRDefault="00142738" w:rsidP="003C0F26">
      <w:pPr>
        <w:pStyle w:val="Sraopastraipa"/>
        <w:numPr>
          <w:ilvl w:val="1"/>
          <w:numId w:val="4"/>
        </w:numPr>
        <w:spacing w:before="120" w:after="120" w:line="240" w:lineRule="auto"/>
        <w:ind w:left="0" w:firstLine="0"/>
        <w:contextualSpacing w:val="0"/>
        <w:jc w:val="both"/>
        <w:rPr>
          <w:rFonts w:ascii="Times New Roman" w:eastAsia="Times New Roman" w:hAnsi="Times New Roman" w:cs="Times New Roman"/>
          <w:sz w:val="24"/>
          <w:szCs w:val="24"/>
          <w:lang w:eastAsia="lt-LT"/>
        </w:rPr>
      </w:pPr>
      <w:r w:rsidRPr="00BE3B62">
        <w:rPr>
          <w:rFonts w:ascii="Times New Roman" w:eastAsia="Times New Roman" w:hAnsi="Times New Roman" w:cs="Times New Roman"/>
          <w:sz w:val="24"/>
          <w:szCs w:val="24"/>
          <w:lang w:eastAsia="lt-LT"/>
        </w:rPr>
        <w:t>Jeigu Šalims nepavyksta išspręsti ginčų, nesutarimų ar reikalavimų derybų būdu per protingą terminą nuo ginčų kilimo pradžios, jie sprendžiami Lietuvos Respublikos teismuose. Teritorinis teismingumas nustatomas pagal Užsakovo buveinės vietą.</w:t>
      </w:r>
    </w:p>
    <w:p w14:paraId="69A05914" w14:textId="4588178D" w:rsidR="00F023A6" w:rsidRPr="00BE3B62" w:rsidRDefault="00142738" w:rsidP="003C0F26">
      <w:pPr>
        <w:pStyle w:val="Sraopastraipa"/>
        <w:numPr>
          <w:ilvl w:val="1"/>
          <w:numId w:val="4"/>
        </w:numPr>
        <w:tabs>
          <w:tab w:val="left" w:pos="567"/>
          <w:tab w:val="left" w:pos="993"/>
          <w:tab w:val="left" w:pos="1276"/>
        </w:tabs>
        <w:spacing w:before="120" w:after="120" w:line="240" w:lineRule="auto"/>
        <w:ind w:left="0" w:firstLine="0"/>
        <w:contextualSpacing w:val="0"/>
        <w:jc w:val="both"/>
        <w:outlineLvl w:val="0"/>
        <w:rPr>
          <w:rFonts w:ascii="Times New Roman" w:eastAsia="Times New Roman" w:hAnsi="Times New Roman" w:cs="Times New Roman"/>
          <w:sz w:val="24"/>
          <w:szCs w:val="24"/>
          <w:lang w:eastAsia="lt-LT"/>
        </w:rPr>
      </w:pPr>
      <w:bookmarkStart w:id="2" w:name="_Toc191459710"/>
      <w:r w:rsidRPr="00BE3B62">
        <w:rPr>
          <w:rFonts w:ascii="Times New Roman" w:eastAsia="Calibri" w:hAnsi="Times New Roman" w:cs="Times New Roman"/>
          <w:color w:val="000000"/>
          <w:kern w:val="3"/>
          <w:sz w:val="24"/>
          <w:szCs w:val="24"/>
          <w:lang w:eastAsia="lt-LT"/>
        </w:rPr>
        <w:t>Sutartis sudaryta Šalims ją pasirašant kvalifikuotu elektroniniu parašu. Pasirašyti sutarties elektroninę versiją kvalifikuotu elektroniniu parašu, kuris pagal LR ir Europos Sąjungos teisės aktų nuostatas yra prilyginamas rašytiniam, galima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 (</w:t>
      </w:r>
      <w:r w:rsidRPr="00BE3B62">
        <w:rPr>
          <w:rFonts w:ascii="Times New Roman" w:eastAsia="Calibri" w:hAnsi="Times New Roman" w:cs="Times New Roman"/>
          <w:i/>
          <w:iCs/>
          <w:color w:val="000000"/>
          <w:kern w:val="3"/>
          <w:sz w:val="24"/>
          <w:szCs w:val="24"/>
          <w:lang w:eastAsia="lt-LT"/>
        </w:rPr>
        <w:t>nuostata taikoma, jei Šalys pasirašo Sutartį elektroniniais parašais</w:t>
      </w:r>
      <w:r w:rsidRPr="00BE3B62">
        <w:rPr>
          <w:rFonts w:ascii="Times New Roman" w:eastAsia="Calibri" w:hAnsi="Times New Roman" w:cs="Times New Roman"/>
          <w:color w:val="000000"/>
          <w:kern w:val="3"/>
          <w:sz w:val="24"/>
          <w:szCs w:val="24"/>
          <w:lang w:eastAsia="lt-LT"/>
        </w:rPr>
        <w:t>).</w:t>
      </w:r>
      <w:bookmarkEnd w:id="2"/>
    </w:p>
    <w:p w14:paraId="024A4BFC" w14:textId="77777777" w:rsidR="00F023A6" w:rsidRPr="00BE3B62" w:rsidRDefault="00142738" w:rsidP="00C6502F">
      <w:pPr>
        <w:tabs>
          <w:tab w:val="left" w:pos="567"/>
        </w:tabs>
        <w:spacing w:after="0" w:line="240" w:lineRule="auto"/>
        <w:ind w:firstLine="709"/>
        <w:rPr>
          <w:rFonts w:ascii="Times New Roman" w:eastAsia="Times New Roman" w:hAnsi="Times New Roman" w:cs="Times New Roman"/>
          <w:b/>
          <w:sz w:val="24"/>
          <w:szCs w:val="24"/>
          <w:lang w:eastAsia="lt-LT"/>
        </w:rPr>
      </w:pPr>
      <w:r w:rsidRPr="00BE3B62">
        <w:rPr>
          <w:rFonts w:ascii="Times New Roman" w:eastAsia="Calibri" w:hAnsi="Times New Roman" w:cs="Times New Roman"/>
          <w:b/>
          <w:kern w:val="3"/>
          <w:sz w:val="24"/>
          <w:szCs w:val="24"/>
          <w:lang w:eastAsia="lt-LT"/>
        </w:rPr>
        <w:t>Šalių rekvizitai ir parašai</w:t>
      </w:r>
    </w:p>
    <w:p w14:paraId="7751ACBA" w14:textId="77777777" w:rsidR="00F023A6" w:rsidRPr="00BE3B62" w:rsidRDefault="00F023A6" w:rsidP="00C6502F">
      <w:pPr>
        <w:tabs>
          <w:tab w:val="left" w:pos="567"/>
        </w:tabs>
        <w:spacing w:after="0" w:line="240" w:lineRule="auto"/>
        <w:ind w:firstLine="709"/>
        <w:rPr>
          <w:rFonts w:ascii="Times New Roman" w:eastAsia="Times New Roman" w:hAnsi="Times New Roman" w:cs="Times New Roman"/>
          <w:b/>
          <w:sz w:val="24"/>
          <w:szCs w:val="24"/>
          <w:lang w:eastAsia="lt-LT"/>
        </w:rPr>
      </w:pPr>
    </w:p>
    <w:tbl>
      <w:tblPr>
        <w:tblW w:w="9911" w:type="dxa"/>
        <w:tblCellMar>
          <w:left w:w="10" w:type="dxa"/>
          <w:right w:w="10" w:type="dxa"/>
        </w:tblCellMar>
        <w:tblLook w:val="04A0" w:firstRow="1" w:lastRow="0" w:firstColumn="1" w:lastColumn="0" w:noHBand="0" w:noVBand="1"/>
      </w:tblPr>
      <w:tblGrid>
        <w:gridCol w:w="4820"/>
        <w:gridCol w:w="5091"/>
      </w:tblGrid>
      <w:tr w:rsidR="00F023A6" w:rsidRPr="00BE3B62" w14:paraId="3A6AF8BE"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C65E5" w14:textId="77777777" w:rsidR="00F023A6" w:rsidRPr="00BE3B62" w:rsidRDefault="00142738" w:rsidP="00C6502F">
            <w:pPr>
              <w:spacing w:after="0" w:line="240" w:lineRule="auto"/>
              <w:ind w:firstLine="709"/>
              <w:jc w:val="both"/>
              <w:rPr>
                <w:rFonts w:ascii="Times New Roman" w:eastAsia="Times New Roman" w:hAnsi="Times New Roman" w:cs="Times New Roman"/>
                <w:b/>
                <w:sz w:val="24"/>
                <w:szCs w:val="24"/>
                <w:lang w:eastAsia="lt-LT"/>
              </w:rPr>
            </w:pPr>
            <w:r w:rsidRPr="00BE3B62">
              <w:rPr>
                <w:rFonts w:ascii="Times New Roman" w:eastAsia="Calibri" w:hAnsi="Times New Roman" w:cs="Times New Roman"/>
                <w:b/>
                <w:kern w:val="3"/>
                <w:sz w:val="24"/>
                <w:szCs w:val="24"/>
                <w:lang w:eastAsia="lt-LT"/>
              </w:rPr>
              <w:t>Užsakovas</w:t>
            </w: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BDB238" w14:textId="6A48E203" w:rsidR="00F023A6" w:rsidRPr="00BE3B62" w:rsidRDefault="00232209" w:rsidP="00C6502F">
            <w:pPr>
              <w:spacing w:after="0" w:line="240" w:lineRule="auto"/>
              <w:ind w:firstLine="709"/>
              <w:jc w:val="both"/>
              <w:rPr>
                <w:rFonts w:ascii="Times New Roman" w:eastAsia="Times New Roman" w:hAnsi="Times New Roman" w:cs="Times New Roman"/>
                <w:b/>
                <w:sz w:val="24"/>
                <w:szCs w:val="24"/>
                <w:lang w:eastAsia="lt-LT"/>
              </w:rPr>
            </w:pPr>
            <w:r w:rsidRPr="00BE3B62">
              <w:rPr>
                <w:rFonts w:ascii="Times New Roman" w:eastAsia="Calibri" w:hAnsi="Times New Roman" w:cs="Times New Roman"/>
                <w:b/>
                <w:kern w:val="3"/>
                <w:sz w:val="24"/>
                <w:szCs w:val="24"/>
                <w:lang w:eastAsia="lt-LT"/>
              </w:rPr>
              <w:t>Tiekėjas</w:t>
            </w:r>
          </w:p>
        </w:tc>
      </w:tr>
      <w:tr w:rsidR="00F023A6" w:rsidRPr="00BE3B62" w14:paraId="6B46B954"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D5682B"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9F69C"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008810BC"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40B2B2"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40EC9"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06394682"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BC5B" w14:textId="77777777" w:rsidR="00F023A6" w:rsidRPr="00BE3B62" w:rsidRDefault="00F023A6" w:rsidP="00C6502F">
            <w:pPr>
              <w:tabs>
                <w:tab w:val="left" w:pos="0"/>
                <w:tab w:val="left" w:pos="540"/>
                <w:tab w:val="left" w:pos="993"/>
                <w:tab w:val="left" w:pos="1134"/>
              </w:tabs>
              <w:spacing w:after="0" w:line="240" w:lineRule="auto"/>
              <w:ind w:firstLine="709"/>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4FAE0"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4E6A3ED1"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2A89D" w14:textId="77777777" w:rsidR="00F023A6" w:rsidRPr="00BE3B62" w:rsidRDefault="00F023A6" w:rsidP="00C6502F">
            <w:pPr>
              <w:tabs>
                <w:tab w:val="left" w:pos="0"/>
                <w:tab w:val="left" w:pos="540"/>
                <w:tab w:val="left" w:pos="993"/>
                <w:tab w:val="left" w:pos="1134"/>
              </w:tabs>
              <w:spacing w:after="0" w:line="240" w:lineRule="auto"/>
              <w:ind w:firstLine="709"/>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B8280"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08C6C5C6"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8BB5B"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386D52"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5C7DEB7B"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DEE62"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CEFAF1"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7406D6CF" w14:textId="77777777" w:rsidTr="007F3793">
        <w:tc>
          <w:tcPr>
            <w:tcW w:w="48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BFB828"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c>
          <w:tcPr>
            <w:tcW w:w="50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8B4A5" w14:textId="77777777" w:rsidR="00F023A6" w:rsidRPr="00BE3B62" w:rsidRDefault="00F023A6" w:rsidP="00C6502F">
            <w:pPr>
              <w:spacing w:after="0" w:line="240" w:lineRule="auto"/>
              <w:ind w:firstLine="709"/>
              <w:jc w:val="both"/>
              <w:rPr>
                <w:rFonts w:ascii="Times New Roman" w:eastAsia="Times New Roman" w:hAnsi="Times New Roman" w:cs="Times New Roman"/>
                <w:sz w:val="24"/>
                <w:szCs w:val="24"/>
                <w:lang w:eastAsia="lt-LT"/>
              </w:rPr>
            </w:pPr>
          </w:p>
        </w:tc>
      </w:tr>
      <w:tr w:rsidR="00F023A6" w:rsidRPr="00BE3B62" w14:paraId="449278AA" w14:textId="77777777" w:rsidTr="007F3793">
        <w:tc>
          <w:tcPr>
            <w:tcW w:w="4820" w:type="dxa"/>
            <w:tcBorders>
              <w:top w:val="single" w:sz="4" w:space="0" w:color="auto"/>
            </w:tcBorders>
            <w:tcMar>
              <w:top w:w="0" w:type="dxa"/>
              <w:left w:w="108" w:type="dxa"/>
              <w:bottom w:w="0" w:type="dxa"/>
              <w:right w:w="108" w:type="dxa"/>
            </w:tcMar>
          </w:tcPr>
          <w:p w14:paraId="4656056D" w14:textId="77777777" w:rsidR="00F023A6" w:rsidRPr="00BE3B62" w:rsidRDefault="00F023A6" w:rsidP="00C6502F">
            <w:pPr>
              <w:spacing w:after="0" w:line="240" w:lineRule="auto"/>
              <w:ind w:firstLine="709"/>
              <w:jc w:val="both"/>
              <w:rPr>
                <w:rFonts w:ascii="Times New Roman" w:eastAsia="Times New Roman" w:hAnsi="Times New Roman" w:cs="Times New Roman"/>
                <w:bCs/>
                <w:sz w:val="24"/>
                <w:szCs w:val="24"/>
                <w:lang w:eastAsia="lt-LT"/>
              </w:rPr>
            </w:pPr>
          </w:p>
        </w:tc>
        <w:tc>
          <w:tcPr>
            <w:tcW w:w="5091" w:type="dxa"/>
            <w:tcBorders>
              <w:top w:val="single" w:sz="4" w:space="0" w:color="auto"/>
            </w:tcBorders>
            <w:tcMar>
              <w:top w:w="0" w:type="dxa"/>
              <w:left w:w="108" w:type="dxa"/>
              <w:bottom w:w="0" w:type="dxa"/>
              <w:right w:w="108" w:type="dxa"/>
            </w:tcMar>
          </w:tcPr>
          <w:p w14:paraId="4B52DA6E" w14:textId="77777777" w:rsidR="00F023A6" w:rsidRPr="00BE3B62" w:rsidRDefault="00F023A6" w:rsidP="00C6502F">
            <w:pPr>
              <w:spacing w:after="0" w:line="240" w:lineRule="auto"/>
              <w:ind w:firstLine="709"/>
              <w:jc w:val="both"/>
              <w:rPr>
                <w:rFonts w:ascii="Times New Roman" w:eastAsia="Times New Roman" w:hAnsi="Times New Roman" w:cs="Times New Roman"/>
                <w:bCs/>
                <w:sz w:val="24"/>
                <w:szCs w:val="24"/>
                <w:lang w:eastAsia="lt-LT"/>
              </w:rPr>
            </w:pPr>
          </w:p>
        </w:tc>
      </w:tr>
    </w:tbl>
    <w:p w14:paraId="453D8994" w14:textId="77777777" w:rsidR="00F023A6" w:rsidRPr="00BE3B62" w:rsidRDefault="00F023A6" w:rsidP="00DF05E4">
      <w:pPr>
        <w:spacing w:after="0" w:line="240" w:lineRule="auto"/>
        <w:rPr>
          <w:rFonts w:ascii="Times New Roman" w:hAnsi="Times New Roman" w:cs="Times New Roman"/>
          <w:sz w:val="24"/>
          <w:szCs w:val="24"/>
        </w:rPr>
      </w:pPr>
    </w:p>
    <w:sectPr w:rsidR="00F023A6" w:rsidRPr="00BE3B62" w:rsidSect="000908C8">
      <w:pgSz w:w="11906" w:h="16838" w:code="9"/>
      <w:pgMar w:top="851" w:right="567" w:bottom="851" w:left="158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EE2CD" w14:textId="77777777" w:rsidR="002E7688" w:rsidRDefault="002E7688">
      <w:pPr>
        <w:spacing w:line="240" w:lineRule="auto"/>
      </w:pPr>
      <w:r>
        <w:separator/>
      </w:r>
    </w:p>
  </w:endnote>
  <w:endnote w:type="continuationSeparator" w:id="0">
    <w:p w14:paraId="79947229" w14:textId="77777777" w:rsidR="002E7688" w:rsidRDefault="002E7688">
      <w:pPr>
        <w:spacing w:line="240" w:lineRule="auto"/>
      </w:pPr>
      <w:r>
        <w:continuationSeparator/>
      </w:r>
    </w:p>
  </w:endnote>
  <w:endnote w:type="continuationNotice" w:id="1">
    <w:p w14:paraId="61CD9FC3" w14:textId="77777777" w:rsidR="002E7688" w:rsidRDefault="002E7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46A31" w14:textId="77777777" w:rsidR="002E7688" w:rsidRDefault="002E7688">
      <w:pPr>
        <w:spacing w:after="0"/>
      </w:pPr>
      <w:r>
        <w:separator/>
      </w:r>
    </w:p>
  </w:footnote>
  <w:footnote w:type="continuationSeparator" w:id="0">
    <w:p w14:paraId="25EE80F2" w14:textId="77777777" w:rsidR="002E7688" w:rsidRDefault="002E7688">
      <w:pPr>
        <w:spacing w:after="0"/>
      </w:pPr>
      <w:r>
        <w:continuationSeparator/>
      </w:r>
    </w:p>
  </w:footnote>
  <w:footnote w:type="continuationNotice" w:id="1">
    <w:p w14:paraId="1E54BD5D" w14:textId="77777777" w:rsidR="002E7688" w:rsidRDefault="002E76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B0AC8"/>
    <w:multiLevelType w:val="multilevel"/>
    <w:tmpl w:val="C85861A8"/>
    <w:lvl w:ilvl="0">
      <w:start w:val="1"/>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3AAA3BBD"/>
    <w:multiLevelType w:val="multilevel"/>
    <w:tmpl w:val="7A2EA1F4"/>
    <w:lvl w:ilvl="0">
      <w:start w:val="1"/>
      <w:numFmt w:val="decimal"/>
      <w:lvlText w:val="%1."/>
      <w:lvlJc w:val="left"/>
      <w:pPr>
        <w:ind w:left="1429" w:hanging="360"/>
      </w:pPr>
    </w:lvl>
    <w:lvl w:ilvl="1">
      <w:start w:val="1"/>
      <w:numFmt w:val="decimal"/>
      <w:isLgl/>
      <w:lvlText w:val="%1.%2."/>
      <w:lvlJc w:val="left"/>
      <w:pPr>
        <w:ind w:left="1459" w:hanging="3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num w:numId="1" w16cid:durableId="1719276738">
    <w:abstractNumId w:val="0"/>
  </w:num>
  <w:num w:numId="2" w16cid:durableId="876047822">
    <w:abstractNumId w:val="1"/>
  </w:num>
  <w:num w:numId="3" w16cid:durableId="1625648250">
    <w:abstractNumId w:val="1"/>
    <w:lvlOverride w:ilvl="0">
      <w:lvl w:ilvl="0">
        <w:start w:val="1"/>
        <w:numFmt w:val="decimal"/>
        <w:lvlText w:val="%1."/>
        <w:lvlJc w:val="left"/>
        <w:pPr>
          <w:ind w:left="1429" w:hanging="360"/>
        </w:pPr>
        <w:rPr>
          <w:rFonts w:hint="default"/>
        </w:rPr>
      </w:lvl>
    </w:lvlOverride>
    <w:lvlOverride w:ilvl="1">
      <w:lvl w:ilvl="1">
        <w:start w:val="1"/>
        <w:numFmt w:val="decimal"/>
        <w:isLgl/>
        <w:lvlText w:val="%1.%2."/>
        <w:lvlJc w:val="left"/>
        <w:pPr>
          <w:ind w:left="1459" w:hanging="390"/>
        </w:pPr>
        <w:rPr>
          <w:rFonts w:hint="default"/>
        </w:rPr>
      </w:lvl>
    </w:lvlOverride>
    <w:lvlOverride w:ilvl="2">
      <w:lvl w:ilvl="2">
        <w:start w:val="1"/>
        <w:numFmt w:val="decimal"/>
        <w:isLgl/>
        <w:lvlText w:val="%1.%2.%3."/>
        <w:lvlJc w:val="left"/>
        <w:pPr>
          <w:ind w:left="1789" w:hanging="720"/>
        </w:pPr>
        <w:rPr>
          <w:rFonts w:hint="default"/>
        </w:rPr>
      </w:lvl>
    </w:lvlOverride>
    <w:lvlOverride w:ilvl="3">
      <w:lvl w:ilvl="3">
        <w:start w:val="1"/>
        <w:numFmt w:val="decimal"/>
        <w:isLgl/>
        <w:lvlText w:val="%1.%2.%3.%4."/>
        <w:lvlJc w:val="left"/>
        <w:pPr>
          <w:ind w:left="1789" w:hanging="720"/>
        </w:pPr>
        <w:rPr>
          <w:rFonts w:hint="default"/>
        </w:rPr>
      </w:lvl>
    </w:lvlOverride>
    <w:lvlOverride w:ilvl="4">
      <w:lvl w:ilvl="4">
        <w:start w:val="1"/>
        <w:numFmt w:val="decimal"/>
        <w:isLgl/>
        <w:lvlText w:val="%1.%2.%3.%4.%5."/>
        <w:lvlJc w:val="left"/>
        <w:pPr>
          <w:ind w:left="2149" w:hanging="1080"/>
        </w:pPr>
        <w:rPr>
          <w:rFonts w:hint="default"/>
        </w:rPr>
      </w:lvl>
    </w:lvlOverride>
    <w:lvlOverride w:ilvl="5">
      <w:lvl w:ilvl="5">
        <w:start w:val="1"/>
        <w:numFmt w:val="decimal"/>
        <w:isLgl/>
        <w:lvlText w:val="%1.%2.%3.%4.%5.%6."/>
        <w:lvlJc w:val="left"/>
        <w:pPr>
          <w:ind w:left="2149" w:hanging="1080"/>
        </w:pPr>
        <w:rPr>
          <w:rFonts w:hint="default"/>
        </w:rPr>
      </w:lvl>
    </w:lvlOverride>
    <w:lvlOverride w:ilvl="6">
      <w:lvl w:ilvl="6">
        <w:start w:val="1"/>
        <w:numFmt w:val="decimal"/>
        <w:isLgl/>
        <w:lvlText w:val="%1.%2.%3.%4.%5.%6.%7."/>
        <w:lvlJc w:val="left"/>
        <w:pPr>
          <w:ind w:left="2149" w:hanging="1080"/>
        </w:pPr>
        <w:rPr>
          <w:rFonts w:hint="default"/>
        </w:rPr>
      </w:lvl>
    </w:lvlOverride>
    <w:lvlOverride w:ilvl="7">
      <w:lvl w:ilvl="7">
        <w:start w:val="1"/>
        <w:numFmt w:val="decimal"/>
        <w:isLgl/>
        <w:lvlText w:val="%1.%2.%3.%4.%5.%6.%7.%8."/>
        <w:lvlJc w:val="left"/>
        <w:pPr>
          <w:ind w:left="2509" w:hanging="1440"/>
        </w:pPr>
        <w:rPr>
          <w:rFonts w:hint="default"/>
        </w:rPr>
      </w:lvl>
    </w:lvlOverride>
    <w:lvlOverride w:ilvl="8">
      <w:lvl w:ilvl="8">
        <w:start w:val="1"/>
        <w:numFmt w:val="decimal"/>
        <w:isLgl/>
        <w:lvlText w:val="%1.%2.%3.%4.%5.%6.%7.%8.%9."/>
        <w:lvlJc w:val="left"/>
        <w:pPr>
          <w:ind w:left="2509" w:hanging="1440"/>
        </w:pPr>
        <w:rPr>
          <w:rFonts w:hint="default"/>
        </w:rPr>
      </w:lvl>
    </w:lvlOverride>
  </w:num>
  <w:num w:numId="4" w16cid:durableId="50882489">
    <w:abstractNumId w:val="1"/>
    <w:lvlOverride w:ilvl="0">
      <w:lvl w:ilvl="0">
        <w:start w:val="1"/>
        <w:numFmt w:val="decimal"/>
        <w:lvlText w:val="%1."/>
        <w:lvlJc w:val="left"/>
        <w:pPr>
          <w:ind w:left="1429" w:hanging="360"/>
        </w:pPr>
        <w:rPr>
          <w:rFonts w:ascii="Times New Roman" w:eastAsia="Times New Roman" w:hAnsi="Times New Roman" w:cs="Times New Roman"/>
        </w:rPr>
      </w:lvl>
    </w:lvlOverride>
    <w:lvlOverride w:ilvl="1">
      <w:lvl w:ilvl="1">
        <w:start w:val="1"/>
        <w:numFmt w:val="decimal"/>
        <w:isLgl/>
        <w:lvlText w:val="%1.%2."/>
        <w:lvlJc w:val="left"/>
        <w:pPr>
          <w:ind w:left="1459" w:hanging="390"/>
        </w:pPr>
        <w:rPr>
          <w:rFonts w:hint="default"/>
          <w:strike w:val="0"/>
        </w:rPr>
      </w:lvl>
    </w:lvlOverride>
    <w:lvlOverride w:ilvl="2">
      <w:lvl w:ilvl="2">
        <w:start w:val="1"/>
        <w:numFmt w:val="decimal"/>
        <w:isLgl/>
        <w:lvlText w:val="%1.%2.%3."/>
        <w:lvlJc w:val="left"/>
        <w:pPr>
          <w:ind w:left="1789" w:hanging="720"/>
        </w:pPr>
        <w:rPr>
          <w:rFonts w:hint="default"/>
        </w:rPr>
      </w:lvl>
    </w:lvlOverride>
    <w:lvlOverride w:ilvl="3">
      <w:lvl w:ilvl="3">
        <w:start w:val="1"/>
        <w:numFmt w:val="decimal"/>
        <w:isLgl/>
        <w:lvlText w:val="%1.%2.%3.%4."/>
        <w:lvlJc w:val="left"/>
        <w:pPr>
          <w:ind w:left="1789" w:hanging="720"/>
        </w:pPr>
        <w:rPr>
          <w:rFonts w:hint="default"/>
        </w:rPr>
      </w:lvl>
    </w:lvlOverride>
    <w:lvlOverride w:ilvl="4">
      <w:lvl w:ilvl="4">
        <w:start w:val="1"/>
        <w:numFmt w:val="decimal"/>
        <w:isLgl/>
        <w:lvlText w:val="%1.%2.%3.%4.%5."/>
        <w:lvlJc w:val="left"/>
        <w:pPr>
          <w:ind w:left="2149" w:hanging="1080"/>
        </w:pPr>
        <w:rPr>
          <w:rFonts w:hint="default"/>
        </w:rPr>
      </w:lvl>
    </w:lvlOverride>
    <w:lvlOverride w:ilvl="5">
      <w:lvl w:ilvl="5">
        <w:start w:val="1"/>
        <w:numFmt w:val="decimal"/>
        <w:isLgl/>
        <w:lvlText w:val="%1.%2.%3.%4.%5.%6."/>
        <w:lvlJc w:val="left"/>
        <w:pPr>
          <w:ind w:left="2149" w:hanging="1080"/>
        </w:pPr>
        <w:rPr>
          <w:rFonts w:hint="default"/>
        </w:rPr>
      </w:lvl>
    </w:lvlOverride>
    <w:lvlOverride w:ilvl="6">
      <w:lvl w:ilvl="6">
        <w:start w:val="1"/>
        <w:numFmt w:val="decimal"/>
        <w:isLgl/>
        <w:lvlText w:val="%1.%2.%3.%4.%5.%6.%7."/>
        <w:lvlJc w:val="left"/>
        <w:pPr>
          <w:ind w:left="2149" w:hanging="1080"/>
        </w:pPr>
        <w:rPr>
          <w:rFonts w:hint="default"/>
        </w:rPr>
      </w:lvl>
    </w:lvlOverride>
    <w:lvlOverride w:ilvl="7">
      <w:lvl w:ilvl="7">
        <w:start w:val="1"/>
        <w:numFmt w:val="decimal"/>
        <w:isLgl/>
        <w:lvlText w:val="%1.%2.%3.%4.%5.%6.%7.%8."/>
        <w:lvlJc w:val="left"/>
        <w:pPr>
          <w:ind w:left="2509" w:hanging="1440"/>
        </w:pPr>
        <w:rPr>
          <w:rFonts w:hint="default"/>
        </w:rPr>
      </w:lvl>
    </w:lvlOverride>
    <w:lvlOverride w:ilvl="8">
      <w:lvl w:ilvl="8">
        <w:start w:val="1"/>
        <w:numFmt w:val="decimal"/>
        <w:isLgl/>
        <w:lvlText w:val="%1.%2.%3.%4.%5.%6.%7.%8.%9."/>
        <w:lvlJc w:val="left"/>
        <w:pPr>
          <w:ind w:left="2509"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DF"/>
    <w:rsid w:val="00007B38"/>
    <w:rsid w:val="000120D7"/>
    <w:rsid w:val="00012AC1"/>
    <w:rsid w:val="00013B03"/>
    <w:rsid w:val="00016A63"/>
    <w:rsid w:val="0002020B"/>
    <w:rsid w:val="00022BDE"/>
    <w:rsid w:val="000247D2"/>
    <w:rsid w:val="00024937"/>
    <w:rsid w:val="00024B0E"/>
    <w:rsid w:val="0002529A"/>
    <w:rsid w:val="000318DF"/>
    <w:rsid w:val="000341E5"/>
    <w:rsid w:val="0003726F"/>
    <w:rsid w:val="00037F34"/>
    <w:rsid w:val="00041663"/>
    <w:rsid w:val="0004295B"/>
    <w:rsid w:val="00042A7C"/>
    <w:rsid w:val="00043063"/>
    <w:rsid w:val="00051875"/>
    <w:rsid w:val="00054AC3"/>
    <w:rsid w:val="000552B2"/>
    <w:rsid w:val="0005778C"/>
    <w:rsid w:val="00061493"/>
    <w:rsid w:val="000623CF"/>
    <w:rsid w:val="000625AB"/>
    <w:rsid w:val="00063DA8"/>
    <w:rsid w:val="00065D9F"/>
    <w:rsid w:val="000663A8"/>
    <w:rsid w:val="000702C6"/>
    <w:rsid w:val="00077DF3"/>
    <w:rsid w:val="00082E40"/>
    <w:rsid w:val="00084837"/>
    <w:rsid w:val="000908C8"/>
    <w:rsid w:val="00091A12"/>
    <w:rsid w:val="00092882"/>
    <w:rsid w:val="0009314B"/>
    <w:rsid w:val="0009562B"/>
    <w:rsid w:val="00095709"/>
    <w:rsid w:val="00096A8B"/>
    <w:rsid w:val="000A1124"/>
    <w:rsid w:val="000A1F0C"/>
    <w:rsid w:val="000B020B"/>
    <w:rsid w:val="000B0C21"/>
    <w:rsid w:val="000B3786"/>
    <w:rsid w:val="000B3986"/>
    <w:rsid w:val="000B461C"/>
    <w:rsid w:val="000B519F"/>
    <w:rsid w:val="000B7976"/>
    <w:rsid w:val="000C019A"/>
    <w:rsid w:val="000C0453"/>
    <w:rsid w:val="000C15EA"/>
    <w:rsid w:val="000C1B80"/>
    <w:rsid w:val="000C2790"/>
    <w:rsid w:val="000C6A9F"/>
    <w:rsid w:val="000C7625"/>
    <w:rsid w:val="000C7AF6"/>
    <w:rsid w:val="000C7B40"/>
    <w:rsid w:val="000C7F51"/>
    <w:rsid w:val="000D62B7"/>
    <w:rsid w:val="000E5592"/>
    <w:rsid w:val="000E6258"/>
    <w:rsid w:val="000E71B6"/>
    <w:rsid w:val="000F0B89"/>
    <w:rsid w:val="000F3041"/>
    <w:rsid w:val="00105643"/>
    <w:rsid w:val="00106DFA"/>
    <w:rsid w:val="001074AC"/>
    <w:rsid w:val="00107E72"/>
    <w:rsid w:val="001118BF"/>
    <w:rsid w:val="001118E8"/>
    <w:rsid w:val="0011407D"/>
    <w:rsid w:val="00114E73"/>
    <w:rsid w:val="00115537"/>
    <w:rsid w:val="00116144"/>
    <w:rsid w:val="00116961"/>
    <w:rsid w:val="00117D12"/>
    <w:rsid w:val="00121141"/>
    <w:rsid w:val="00137F2F"/>
    <w:rsid w:val="00141474"/>
    <w:rsid w:val="00142738"/>
    <w:rsid w:val="001519E7"/>
    <w:rsid w:val="0015409E"/>
    <w:rsid w:val="00154804"/>
    <w:rsid w:val="0015656F"/>
    <w:rsid w:val="00161475"/>
    <w:rsid w:val="00162E07"/>
    <w:rsid w:val="0016443C"/>
    <w:rsid w:val="001646B8"/>
    <w:rsid w:val="0016485B"/>
    <w:rsid w:val="00166600"/>
    <w:rsid w:val="00167F42"/>
    <w:rsid w:val="0017138F"/>
    <w:rsid w:val="0017516B"/>
    <w:rsid w:val="00175564"/>
    <w:rsid w:val="00177D30"/>
    <w:rsid w:val="00184F2D"/>
    <w:rsid w:val="001878DC"/>
    <w:rsid w:val="00197FCE"/>
    <w:rsid w:val="001A00E1"/>
    <w:rsid w:val="001A53C1"/>
    <w:rsid w:val="001A619C"/>
    <w:rsid w:val="001B46B5"/>
    <w:rsid w:val="001B7CC5"/>
    <w:rsid w:val="001C1C5C"/>
    <w:rsid w:val="001C45D1"/>
    <w:rsid w:val="001C7A1F"/>
    <w:rsid w:val="001D477A"/>
    <w:rsid w:val="001D5123"/>
    <w:rsid w:val="001D5EA3"/>
    <w:rsid w:val="001E18B7"/>
    <w:rsid w:val="001E4CA9"/>
    <w:rsid w:val="001F0366"/>
    <w:rsid w:val="001F04E6"/>
    <w:rsid w:val="001F75D5"/>
    <w:rsid w:val="00201717"/>
    <w:rsid w:val="00202C83"/>
    <w:rsid w:val="0020391F"/>
    <w:rsid w:val="00204EEF"/>
    <w:rsid w:val="002062AD"/>
    <w:rsid w:val="00206E5D"/>
    <w:rsid w:val="00207EA0"/>
    <w:rsid w:val="00210477"/>
    <w:rsid w:val="00211AA4"/>
    <w:rsid w:val="00214F0C"/>
    <w:rsid w:val="00220247"/>
    <w:rsid w:val="00220377"/>
    <w:rsid w:val="00221981"/>
    <w:rsid w:val="00222975"/>
    <w:rsid w:val="002316C9"/>
    <w:rsid w:val="00232209"/>
    <w:rsid w:val="0023282A"/>
    <w:rsid w:val="00232F7B"/>
    <w:rsid w:val="00240023"/>
    <w:rsid w:val="00240480"/>
    <w:rsid w:val="0024469D"/>
    <w:rsid w:val="0024477E"/>
    <w:rsid w:val="00246E04"/>
    <w:rsid w:val="00251055"/>
    <w:rsid w:val="00252BFB"/>
    <w:rsid w:val="002531FD"/>
    <w:rsid w:val="00254440"/>
    <w:rsid w:val="00261147"/>
    <w:rsid w:val="0026490F"/>
    <w:rsid w:val="00272254"/>
    <w:rsid w:val="00276616"/>
    <w:rsid w:val="00276B5E"/>
    <w:rsid w:val="002808C4"/>
    <w:rsid w:val="00282382"/>
    <w:rsid w:val="00285FEF"/>
    <w:rsid w:val="0029149C"/>
    <w:rsid w:val="002928B0"/>
    <w:rsid w:val="00292CFC"/>
    <w:rsid w:val="00293B60"/>
    <w:rsid w:val="002A090B"/>
    <w:rsid w:val="002A4069"/>
    <w:rsid w:val="002A720D"/>
    <w:rsid w:val="002B2DE5"/>
    <w:rsid w:val="002B7DF7"/>
    <w:rsid w:val="002C3D0D"/>
    <w:rsid w:val="002C5461"/>
    <w:rsid w:val="002C5652"/>
    <w:rsid w:val="002C71F4"/>
    <w:rsid w:val="002D1009"/>
    <w:rsid w:val="002D7480"/>
    <w:rsid w:val="002E02D0"/>
    <w:rsid w:val="002E49DF"/>
    <w:rsid w:val="002E72F5"/>
    <w:rsid w:val="002E7688"/>
    <w:rsid w:val="002F1E54"/>
    <w:rsid w:val="002F260F"/>
    <w:rsid w:val="002F4ACA"/>
    <w:rsid w:val="002F53C7"/>
    <w:rsid w:val="002F6909"/>
    <w:rsid w:val="002F6D48"/>
    <w:rsid w:val="002F6E67"/>
    <w:rsid w:val="00300669"/>
    <w:rsid w:val="00305A2E"/>
    <w:rsid w:val="0031003B"/>
    <w:rsid w:val="00316E0F"/>
    <w:rsid w:val="00323D2B"/>
    <w:rsid w:val="003258E9"/>
    <w:rsid w:val="00332F35"/>
    <w:rsid w:val="0033347C"/>
    <w:rsid w:val="00333C9C"/>
    <w:rsid w:val="003340B7"/>
    <w:rsid w:val="00336459"/>
    <w:rsid w:val="00336A67"/>
    <w:rsid w:val="00340D6C"/>
    <w:rsid w:val="003433F1"/>
    <w:rsid w:val="003436E8"/>
    <w:rsid w:val="00354A18"/>
    <w:rsid w:val="003628D1"/>
    <w:rsid w:val="003655AA"/>
    <w:rsid w:val="0036574A"/>
    <w:rsid w:val="00367FF3"/>
    <w:rsid w:val="003727A9"/>
    <w:rsid w:val="00375B8B"/>
    <w:rsid w:val="00383445"/>
    <w:rsid w:val="00383DDE"/>
    <w:rsid w:val="00384CC7"/>
    <w:rsid w:val="003868D7"/>
    <w:rsid w:val="0038781C"/>
    <w:rsid w:val="00390998"/>
    <w:rsid w:val="00396367"/>
    <w:rsid w:val="003A27AB"/>
    <w:rsid w:val="003A28A1"/>
    <w:rsid w:val="003A5A9E"/>
    <w:rsid w:val="003B2D73"/>
    <w:rsid w:val="003B4326"/>
    <w:rsid w:val="003B4F6F"/>
    <w:rsid w:val="003C0F26"/>
    <w:rsid w:val="003C63C5"/>
    <w:rsid w:val="003D0931"/>
    <w:rsid w:val="003D3FED"/>
    <w:rsid w:val="003D5359"/>
    <w:rsid w:val="003D7936"/>
    <w:rsid w:val="003E07F0"/>
    <w:rsid w:val="003E2CDE"/>
    <w:rsid w:val="003E4037"/>
    <w:rsid w:val="003E4152"/>
    <w:rsid w:val="003E70DA"/>
    <w:rsid w:val="003E7605"/>
    <w:rsid w:val="003F05B4"/>
    <w:rsid w:val="003F4AEC"/>
    <w:rsid w:val="003F5268"/>
    <w:rsid w:val="003F52F3"/>
    <w:rsid w:val="003F6B8D"/>
    <w:rsid w:val="003F7A4F"/>
    <w:rsid w:val="004011AA"/>
    <w:rsid w:val="0040444B"/>
    <w:rsid w:val="004055FA"/>
    <w:rsid w:val="00405A19"/>
    <w:rsid w:val="004064D2"/>
    <w:rsid w:val="00407A96"/>
    <w:rsid w:val="00412BE0"/>
    <w:rsid w:val="00413B91"/>
    <w:rsid w:val="00416659"/>
    <w:rsid w:val="00430133"/>
    <w:rsid w:val="004503B0"/>
    <w:rsid w:val="0045049A"/>
    <w:rsid w:val="004516FD"/>
    <w:rsid w:val="00452C66"/>
    <w:rsid w:val="00457314"/>
    <w:rsid w:val="00460C8D"/>
    <w:rsid w:val="00465526"/>
    <w:rsid w:val="0046770E"/>
    <w:rsid w:val="004702DE"/>
    <w:rsid w:val="00472388"/>
    <w:rsid w:val="00473A22"/>
    <w:rsid w:val="00477ED6"/>
    <w:rsid w:val="00480835"/>
    <w:rsid w:val="004828B1"/>
    <w:rsid w:val="00483BA6"/>
    <w:rsid w:val="00483E06"/>
    <w:rsid w:val="00484462"/>
    <w:rsid w:val="00491338"/>
    <w:rsid w:val="00494957"/>
    <w:rsid w:val="00494E11"/>
    <w:rsid w:val="00495907"/>
    <w:rsid w:val="00495E6A"/>
    <w:rsid w:val="004A01C3"/>
    <w:rsid w:val="004A1512"/>
    <w:rsid w:val="004A2987"/>
    <w:rsid w:val="004A349F"/>
    <w:rsid w:val="004A4A89"/>
    <w:rsid w:val="004A65F4"/>
    <w:rsid w:val="004A7E4D"/>
    <w:rsid w:val="004B2899"/>
    <w:rsid w:val="004B4653"/>
    <w:rsid w:val="004B5870"/>
    <w:rsid w:val="004B5CE2"/>
    <w:rsid w:val="004B6EBA"/>
    <w:rsid w:val="004B79D5"/>
    <w:rsid w:val="004C1F8B"/>
    <w:rsid w:val="004C2440"/>
    <w:rsid w:val="004C26D9"/>
    <w:rsid w:val="004C4D82"/>
    <w:rsid w:val="004C77F9"/>
    <w:rsid w:val="004D44A9"/>
    <w:rsid w:val="004E7198"/>
    <w:rsid w:val="004F377C"/>
    <w:rsid w:val="004F3C5E"/>
    <w:rsid w:val="004F4635"/>
    <w:rsid w:val="005017F0"/>
    <w:rsid w:val="005062A7"/>
    <w:rsid w:val="005064C6"/>
    <w:rsid w:val="00507BCF"/>
    <w:rsid w:val="00507E3B"/>
    <w:rsid w:val="00507F0D"/>
    <w:rsid w:val="00515FA8"/>
    <w:rsid w:val="00517281"/>
    <w:rsid w:val="00527763"/>
    <w:rsid w:val="00527926"/>
    <w:rsid w:val="00530081"/>
    <w:rsid w:val="00533461"/>
    <w:rsid w:val="00533D2B"/>
    <w:rsid w:val="005343D2"/>
    <w:rsid w:val="0053563D"/>
    <w:rsid w:val="00537120"/>
    <w:rsid w:val="0054189C"/>
    <w:rsid w:val="00541B2B"/>
    <w:rsid w:val="0054505F"/>
    <w:rsid w:val="0054734E"/>
    <w:rsid w:val="00547465"/>
    <w:rsid w:val="0054762D"/>
    <w:rsid w:val="00550774"/>
    <w:rsid w:val="00554920"/>
    <w:rsid w:val="005556AE"/>
    <w:rsid w:val="0055597A"/>
    <w:rsid w:val="00555E68"/>
    <w:rsid w:val="00556D1F"/>
    <w:rsid w:val="005604BC"/>
    <w:rsid w:val="00560DCF"/>
    <w:rsid w:val="00564C37"/>
    <w:rsid w:val="00565455"/>
    <w:rsid w:val="00565BB8"/>
    <w:rsid w:val="00566B5E"/>
    <w:rsid w:val="00566BFE"/>
    <w:rsid w:val="005672F7"/>
    <w:rsid w:val="0057050E"/>
    <w:rsid w:val="0058011C"/>
    <w:rsid w:val="00580F00"/>
    <w:rsid w:val="0058226E"/>
    <w:rsid w:val="005823B3"/>
    <w:rsid w:val="00594FC0"/>
    <w:rsid w:val="005A3BB6"/>
    <w:rsid w:val="005A59F5"/>
    <w:rsid w:val="005B3042"/>
    <w:rsid w:val="005B3F40"/>
    <w:rsid w:val="005B5F5F"/>
    <w:rsid w:val="005C26DF"/>
    <w:rsid w:val="005C4DF5"/>
    <w:rsid w:val="005C6010"/>
    <w:rsid w:val="005C731B"/>
    <w:rsid w:val="005C7FCF"/>
    <w:rsid w:val="005E274A"/>
    <w:rsid w:val="005E4576"/>
    <w:rsid w:val="005E50F1"/>
    <w:rsid w:val="005E741D"/>
    <w:rsid w:val="005F3DFC"/>
    <w:rsid w:val="005F4734"/>
    <w:rsid w:val="005F5AB5"/>
    <w:rsid w:val="005F6A0D"/>
    <w:rsid w:val="00602712"/>
    <w:rsid w:val="006048C8"/>
    <w:rsid w:val="00606555"/>
    <w:rsid w:val="00606E94"/>
    <w:rsid w:val="0061044A"/>
    <w:rsid w:val="00611ACF"/>
    <w:rsid w:val="00615820"/>
    <w:rsid w:val="00617210"/>
    <w:rsid w:val="0062074A"/>
    <w:rsid w:val="00620F74"/>
    <w:rsid w:val="00621D0B"/>
    <w:rsid w:val="00626E5B"/>
    <w:rsid w:val="006309AE"/>
    <w:rsid w:val="00630BEE"/>
    <w:rsid w:val="00634367"/>
    <w:rsid w:val="006362C6"/>
    <w:rsid w:val="006400B9"/>
    <w:rsid w:val="006403BB"/>
    <w:rsid w:val="00642BF2"/>
    <w:rsid w:val="00642FE8"/>
    <w:rsid w:val="006430F6"/>
    <w:rsid w:val="006451D7"/>
    <w:rsid w:val="00646E32"/>
    <w:rsid w:val="006509B4"/>
    <w:rsid w:val="00651070"/>
    <w:rsid w:val="00655269"/>
    <w:rsid w:val="00655C25"/>
    <w:rsid w:val="00656638"/>
    <w:rsid w:val="00656710"/>
    <w:rsid w:val="00660051"/>
    <w:rsid w:val="00661442"/>
    <w:rsid w:val="006616C8"/>
    <w:rsid w:val="00662CE2"/>
    <w:rsid w:val="00665AD8"/>
    <w:rsid w:val="00667E91"/>
    <w:rsid w:val="00673D6E"/>
    <w:rsid w:val="00676C03"/>
    <w:rsid w:val="00682720"/>
    <w:rsid w:val="00683382"/>
    <w:rsid w:val="00685190"/>
    <w:rsid w:val="00693F43"/>
    <w:rsid w:val="00694224"/>
    <w:rsid w:val="00695222"/>
    <w:rsid w:val="006960F8"/>
    <w:rsid w:val="00696664"/>
    <w:rsid w:val="006975A4"/>
    <w:rsid w:val="006977FB"/>
    <w:rsid w:val="006A0FA6"/>
    <w:rsid w:val="006A1F8D"/>
    <w:rsid w:val="006A3E80"/>
    <w:rsid w:val="006A4212"/>
    <w:rsid w:val="006A721D"/>
    <w:rsid w:val="006B02B2"/>
    <w:rsid w:val="006B1C2F"/>
    <w:rsid w:val="006B5553"/>
    <w:rsid w:val="006B7027"/>
    <w:rsid w:val="006B7834"/>
    <w:rsid w:val="006C1412"/>
    <w:rsid w:val="006C25DF"/>
    <w:rsid w:val="006C5BC5"/>
    <w:rsid w:val="006C7472"/>
    <w:rsid w:val="006E3A5B"/>
    <w:rsid w:val="006E5057"/>
    <w:rsid w:val="006E59AD"/>
    <w:rsid w:val="006F170D"/>
    <w:rsid w:val="006F3068"/>
    <w:rsid w:val="006F3AF1"/>
    <w:rsid w:val="006F6662"/>
    <w:rsid w:val="006F73A9"/>
    <w:rsid w:val="007011BC"/>
    <w:rsid w:val="00701939"/>
    <w:rsid w:val="00703EF3"/>
    <w:rsid w:val="00710BBD"/>
    <w:rsid w:val="00712092"/>
    <w:rsid w:val="0071282D"/>
    <w:rsid w:val="00720023"/>
    <w:rsid w:val="007259C5"/>
    <w:rsid w:val="00731742"/>
    <w:rsid w:val="00734232"/>
    <w:rsid w:val="0073458C"/>
    <w:rsid w:val="007547C6"/>
    <w:rsid w:val="0075526A"/>
    <w:rsid w:val="00755C9A"/>
    <w:rsid w:val="00762327"/>
    <w:rsid w:val="007625B7"/>
    <w:rsid w:val="00764569"/>
    <w:rsid w:val="00765732"/>
    <w:rsid w:val="007659F3"/>
    <w:rsid w:val="007679EC"/>
    <w:rsid w:val="0077085F"/>
    <w:rsid w:val="00776139"/>
    <w:rsid w:val="00780259"/>
    <w:rsid w:val="00780F22"/>
    <w:rsid w:val="00784EB9"/>
    <w:rsid w:val="00793C24"/>
    <w:rsid w:val="007A2E40"/>
    <w:rsid w:val="007A3A6F"/>
    <w:rsid w:val="007A502E"/>
    <w:rsid w:val="007B275E"/>
    <w:rsid w:val="007B6999"/>
    <w:rsid w:val="007C4174"/>
    <w:rsid w:val="007D0438"/>
    <w:rsid w:val="007D580A"/>
    <w:rsid w:val="007D77F3"/>
    <w:rsid w:val="007E326C"/>
    <w:rsid w:val="007E5B0E"/>
    <w:rsid w:val="007E789C"/>
    <w:rsid w:val="007F1A7F"/>
    <w:rsid w:val="007F34B8"/>
    <w:rsid w:val="007F3793"/>
    <w:rsid w:val="00803BFC"/>
    <w:rsid w:val="008041C3"/>
    <w:rsid w:val="0081024E"/>
    <w:rsid w:val="00812B1B"/>
    <w:rsid w:val="00816DB0"/>
    <w:rsid w:val="0082526E"/>
    <w:rsid w:val="008278A2"/>
    <w:rsid w:val="00831D00"/>
    <w:rsid w:val="00832E91"/>
    <w:rsid w:val="008342F2"/>
    <w:rsid w:val="0083508F"/>
    <w:rsid w:val="0083559A"/>
    <w:rsid w:val="008362EB"/>
    <w:rsid w:val="008365D7"/>
    <w:rsid w:val="00836EAE"/>
    <w:rsid w:val="0084114B"/>
    <w:rsid w:val="00841A51"/>
    <w:rsid w:val="008422C9"/>
    <w:rsid w:val="008423DD"/>
    <w:rsid w:val="00845BCB"/>
    <w:rsid w:val="00851BC7"/>
    <w:rsid w:val="00852ADA"/>
    <w:rsid w:val="00853158"/>
    <w:rsid w:val="00853BE5"/>
    <w:rsid w:val="008549D7"/>
    <w:rsid w:val="00856996"/>
    <w:rsid w:val="00863C0F"/>
    <w:rsid w:val="008650BD"/>
    <w:rsid w:val="0086580A"/>
    <w:rsid w:val="00866F6C"/>
    <w:rsid w:val="00867EAE"/>
    <w:rsid w:val="00880FC0"/>
    <w:rsid w:val="008902B0"/>
    <w:rsid w:val="00890C80"/>
    <w:rsid w:val="00897CF9"/>
    <w:rsid w:val="008A23AF"/>
    <w:rsid w:val="008A301C"/>
    <w:rsid w:val="008A32D3"/>
    <w:rsid w:val="008A3D46"/>
    <w:rsid w:val="008A4916"/>
    <w:rsid w:val="008B0F4A"/>
    <w:rsid w:val="008B335E"/>
    <w:rsid w:val="008B3548"/>
    <w:rsid w:val="008B5CF5"/>
    <w:rsid w:val="008C05E6"/>
    <w:rsid w:val="008C238D"/>
    <w:rsid w:val="008C2870"/>
    <w:rsid w:val="008C306D"/>
    <w:rsid w:val="008C3B9B"/>
    <w:rsid w:val="008C3ED2"/>
    <w:rsid w:val="008C56E6"/>
    <w:rsid w:val="008C697E"/>
    <w:rsid w:val="008E1064"/>
    <w:rsid w:val="008E12A0"/>
    <w:rsid w:val="008E43DD"/>
    <w:rsid w:val="008E4D8E"/>
    <w:rsid w:val="008E7A8D"/>
    <w:rsid w:val="008F16C1"/>
    <w:rsid w:val="008F4B9B"/>
    <w:rsid w:val="008F5D5C"/>
    <w:rsid w:val="009047EF"/>
    <w:rsid w:val="00915F1A"/>
    <w:rsid w:val="009214DF"/>
    <w:rsid w:val="0092519F"/>
    <w:rsid w:val="0092627D"/>
    <w:rsid w:val="009317B4"/>
    <w:rsid w:val="00934112"/>
    <w:rsid w:val="00934F29"/>
    <w:rsid w:val="00937E38"/>
    <w:rsid w:val="0094032D"/>
    <w:rsid w:val="0094109D"/>
    <w:rsid w:val="00941C7F"/>
    <w:rsid w:val="00942646"/>
    <w:rsid w:val="00944957"/>
    <w:rsid w:val="00950103"/>
    <w:rsid w:val="00950DCA"/>
    <w:rsid w:val="00951953"/>
    <w:rsid w:val="00956A07"/>
    <w:rsid w:val="00957098"/>
    <w:rsid w:val="00957154"/>
    <w:rsid w:val="009614E1"/>
    <w:rsid w:val="00964077"/>
    <w:rsid w:val="00970CE6"/>
    <w:rsid w:val="0097105F"/>
    <w:rsid w:val="009729FE"/>
    <w:rsid w:val="00980223"/>
    <w:rsid w:val="0098089D"/>
    <w:rsid w:val="0098155A"/>
    <w:rsid w:val="00981947"/>
    <w:rsid w:val="00984593"/>
    <w:rsid w:val="00985BDE"/>
    <w:rsid w:val="0099013F"/>
    <w:rsid w:val="0099534E"/>
    <w:rsid w:val="009A1A20"/>
    <w:rsid w:val="009A1BBD"/>
    <w:rsid w:val="009B33D6"/>
    <w:rsid w:val="009B6635"/>
    <w:rsid w:val="009B6B75"/>
    <w:rsid w:val="009B6F3D"/>
    <w:rsid w:val="009B7779"/>
    <w:rsid w:val="009C130B"/>
    <w:rsid w:val="009C17CE"/>
    <w:rsid w:val="009C2681"/>
    <w:rsid w:val="009C3788"/>
    <w:rsid w:val="009D2395"/>
    <w:rsid w:val="009D2A4C"/>
    <w:rsid w:val="009D4F75"/>
    <w:rsid w:val="009D62FD"/>
    <w:rsid w:val="009D63A0"/>
    <w:rsid w:val="009E2EA0"/>
    <w:rsid w:val="009F15F8"/>
    <w:rsid w:val="009F6F0F"/>
    <w:rsid w:val="00A004B8"/>
    <w:rsid w:val="00A021CB"/>
    <w:rsid w:val="00A04D74"/>
    <w:rsid w:val="00A05441"/>
    <w:rsid w:val="00A11403"/>
    <w:rsid w:val="00A1346F"/>
    <w:rsid w:val="00A16400"/>
    <w:rsid w:val="00A173A4"/>
    <w:rsid w:val="00A25060"/>
    <w:rsid w:val="00A26477"/>
    <w:rsid w:val="00A355B3"/>
    <w:rsid w:val="00A35B94"/>
    <w:rsid w:val="00A4042C"/>
    <w:rsid w:val="00A41874"/>
    <w:rsid w:val="00A46235"/>
    <w:rsid w:val="00A530E1"/>
    <w:rsid w:val="00A534D5"/>
    <w:rsid w:val="00A53861"/>
    <w:rsid w:val="00A54DBA"/>
    <w:rsid w:val="00A563EE"/>
    <w:rsid w:val="00A637F9"/>
    <w:rsid w:val="00A65FF1"/>
    <w:rsid w:val="00A66715"/>
    <w:rsid w:val="00A70C53"/>
    <w:rsid w:val="00A7185E"/>
    <w:rsid w:val="00A71D19"/>
    <w:rsid w:val="00A72AAF"/>
    <w:rsid w:val="00A734B7"/>
    <w:rsid w:val="00A74936"/>
    <w:rsid w:val="00A75E85"/>
    <w:rsid w:val="00A800E0"/>
    <w:rsid w:val="00A85A2A"/>
    <w:rsid w:val="00A8669C"/>
    <w:rsid w:val="00A86F0F"/>
    <w:rsid w:val="00A874D2"/>
    <w:rsid w:val="00A87722"/>
    <w:rsid w:val="00AA2517"/>
    <w:rsid w:val="00AA34BD"/>
    <w:rsid w:val="00AA7470"/>
    <w:rsid w:val="00AA74B4"/>
    <w:rsid w:val="00AB2005"/>
    <w:rsid w:val="00AB292E"/>
    <w:rsid w:val="00AB330A"/>
    <w:rsid w:val="00AB3432"/>
    <w:rsid w:val="00AC1DDB"/>
    <w:rsid w:val="00AC6656"/>
    <w:rsid w:val="00AE0B1B"/>
    <w:rsid w:val="00AE2E59"/>
    <w:rsid w:val="00AE60A6"/>
    <w:rsid w:val="00AE6545"/>
    <w:rsid w:val="00AF0EA2"/>
    <w:rsid w:val="00AF421C"/>
    <w:rsid w:val="00AF4658"/>
    <w:rsid w:val="00AF6BB0"/>
    <w:rsid w:val="00B02BC3"/>
    <w:rsid w:val="00B04067"/>
    <w:rsid w:val="00B155B5"/>
    <w:rsid w:val="00B26899"/>
    <w:rsid w:val="00B27219"/>
    <w:rsid w:val="00B31BC6"/>
    <w:rsid w:val="00B31D44"/>
    <w:rsid w:val="00B338F6"/>
    <w:rsid w:val="00B36CA4"/>
    <w:rsid w:val="00B41320"/>
    <w:rsid w:val="00B42CFA"/>
    <w:rsid w:val="00B4470E"/>
    <w:rsid w:val="00B44B91"/>
    <w:rsid w:val="00B44D53"/>
    <w:rsid w:val="00B50A3C"/>
    <w:rsid w:val="00B52A19"/>
    <w:rsid w:val="00B627E8"/>
    <w:rsid w:val="00B660C6"/>
    <w:rsid w:val="00B70624"/>
    <w:rsid w:val="00B70C18"/>
    <w:rsid w:val="00B75484"/>
    <w:rsid w:val="00B805E1"/>
    <w:rsid w:val="00B81553"/>
    <w:rsid w:val="00B8212F"/>
    <w:rsid w:val="00BA2C43"/>
    <w:rsid w:val="00BA4402"/>
    <w:rsid w:val="00BA46DA"/>
    <w:rsid w:val="00BA779C"/>
    <w:rsid w:val="00BB0D82"/>
    <w:rsid w:val="00BB136B"/>
    <w:rsid w:val="00BB3EF1"/>
    <w:rsid w:val="00BB55A5"/>
    <w:rsid w:val="00BC422C"/>
    <w:rsid w:val="00BC61F4"/>
    <w:rsid w:val="00BC78A8"/>
    <w:rsid w:val="00BD1493"/>
    <w:rsid w:val="00BD1AC1"/>
    <w:rsid w:val="00BD259E"/>
    <w:rsid w:val="00BD429F"/>
    <w:rsid w:val="00BD4FD7"/>
    <w:rsid w:val="00BD6288"/>
    <w:rsid w:val="00BE01ED"/>
    <w:rsid w:val="00BE1E4B"/>
    <w:rsid w:val="00BE3B62"/>
    <w:rsid w:val="00BE3F3B"/>
    <w:rsid w:val="00BE40AC"/>
    <w:rsid w:val="00BE7BD6"/>
    <w:rsid w:val="00BF24A7"/>
    <w:rsid w:val="00BF2569"/>
    <w:rsid w:val="00BF26A5"/>
    <w:rsid w:val="00BF7452"/>
    <w:rsid w:val="00C0750F"/>
    <w:rsid w:val="00C10A79"/>
    <w:rsid w:val="00C134E1"/>
    <w:rsid w:val="00C20546"/>
    <w:rsid w:val="00C208B6"/>
    <w:rsid w:val="00C22187"/>
    <w:rsid w:val="00C23C7D"/>
    <w:rsid w:val="00C2583D"/>
    <w:rsid w:val="00C261FD"/>
    <w:rsid w:val="00C31E94"/>
    <w:rsid w:val="00C32ED5"/>
    <w:rsid w:val="00C34DF6"/>
    <w:rsid w:val="00C36E3F"/>
    <w:rsid w:val="00C40972"/>
    <w:rsid w:val="00C40C08"/>
    <w:rsid w:val="00C41262"/>
    <w:rsid w:val="00C43532"/>
    <w:rsid w:val="00C44A96"/>
    <w:rsid w:val="00C47771"/>
    <w:rsid w:val="00C478C7"/>
    <w:rsid w:val="00C522A3"/>
    <w:rsid w:val="00C53415"/>
    <w:rsid w:val="00C548EE"/>
    <w:rsid w:val="00C61CE2"/>
    <w:rsid w:val="00C61CF3"/>
    <w:rsid w:val="00C63489"/>
    <w:rsid w:val="00C6502F"/>
    <w:rsid w:val="00C70A9B"/>
    <w:rsid w:val="00C7167A"/>
    <w:rsid w:val="00C72736"/>
    <w:rsid w:val="00C72AF7"/>
    <w:rsid w:val="00C72DA4"/>
    <w:rsid w:val="00C72EC7"/>
    <w:rsid w:val="00C75505"/>
    <w:rsid w:val="00C76B1C"/>
    <w:rsid w:val="00C8260D"/>
    <w:rsid w:val="00C847D7"/>
    <w:rsid w:val="00C8546B"/>
    <w:rsid w:val="00C87B48"/>
    <w:rsid w:val="00C90BD5"/>
    <w:rsid w:val="00C92FC9"/>
    <w:rsid w:val="00C963A5"/>
    <w:rsid w:val="00C976EA"/>
    <w:rsid w:val="00CA02BB"/>
    <w:rsid w:val="00CA0D1A"/>
    <w:rsid w:val="00CA19E2"/>
    <w:rsid w:val="00CA1B26"/>
    <w:rsid w:val="00CA2CFF"/>
    <w:rsid w:val="00CA3596"/>
    <w:rsid w:val="00CA5A18"/>
    <w:rsid w:val="00CB030C"/>
    <w:rsid w:val="00CB24AC"/>
    <w:rsid w:val="00CC2F65"/>
    <w:rsid w:val="00CC3631"/>
    <w:rsid w:val="00CC7F14"/>
    <w:rsid w:val="00CD6480"/>
    <w:rsid w:val="00CD69CF"/>
    <w:rsid w:val="00CE3665"/>
    <w:rsid w:val="00CE647B"/>
    <w:rsid w:val="00CE6569"/>
    <w:rsid w:val="00CE7255"/>
    <w:rsid w:val="00CF1722"/>
    <w:rsid w:val="00CF2232"/>
    <w:rsid w:val="00CF64FA"/>
    <w:rsid w:val="00CF6E75"/>
    <w:rsid w:val="00CF700D"/>
    <w:rsid w:val="00CF7C19"/>
    <w:rsid w:val="00D00048"/>
    <w:rsid w:val="00D00286"/>
    <w:rsid w:val="00D020AF"/>
    <w:rsid w:val="00D03CB7"/>
    <w:rsid w:val="00D079FD"/>
    <w:rsid w:val="00D106C7"/>
    <w:rsid w:val="00D1289E"/>
    <w:rsid w:val="00D131E3"/>
    <w:rsid w:val="00D13539"/>
    <w:rsid w:val="00D1545B"/>
    <w:rsid w:val="00D17B78"/>
    <w:rsid w:val="00D2004B"/>
    <w:rsid w:val="00D231D1"/>
    <w:rsid w:val="00D255B4"/>
    <w:rsid w:val="00D26BBF"/>
    <w:rsid w:val="00D34CFD"/>
    <w:rsid w:val="00D365D1"/>
    <w:rsid w:val="00D36E66"/>
    <w:rsid w:val="00D42DD2"/>
    <w:rsid w:val="00D43064"/>
    <w:rsid w:val="00D43697"/>
    <w:rsid w:val="00D441E0"/>
    <w:rsid w:val="00D508E0"/>
    <w:rsid w:val="00D50AA6"/>
    <w:rsid w:val="00D51608"/>
    <w:rsid w:val="00D524AA"/>
    <w:rsid w:val="00D53769"/>
    <w:rsid w:val="00D54581"/>
    <w:rsid w:val="00D5489A"/>
    <w:rsid w:val="00D66B34"/>
    <w:rsid w:val="00D67992"/>
    <w:rsid w:val="00D7118A"/>
    <w:rsid w:val="00D8012F"/>
    <w:rsid w:val="00D8105E"/>
    <w:rsid w:val="00D8136B"/>
    <w:rsid w:val="00D826C7"/>
    <w:rsid w:val="00D82A16"/>
    <w:rsid w:val="00D83180"/>
    <w:rsid w:val="00D87121"/>
    <w:rsid w:val="00D877E9"/>
    <w:rsid w:val="00D96B66"/>
    <w:rsid w:val="00D97A10"/>
    <w:rsid w:val="00DA370F"/>
    <w:rsid w:val="00DA3A35"/>
    <w:rsid w:val="00DB248E"/>
    <w:rsid w:val="00DB30E8"/>
    <w:rsid w:val="00DB3BE0"/>
    <w:rsid w:val="00DB5ABF"/>
    <w:rsid w:val="00DC74E9"/>
    <w:rsid w:val="00DD5FC7"/>
    <w:rsid w:val="00DD7E17"/>
    <w:rsid w:val="00DE09BF"/>
    <w:rsid w:val="00DE3105"/>
    <w:rsid w:val="00DE3F8C"/>
    <w:rsid w:val="00DE4ECC"/>
    <w:rsid w:val="00DE5713"/>
    <w:rsid w:val="00DE6835"/>
    <w:rsid w:val="00DE76D1"/>
    <w:rsid w:val="00DF05E4"/>
    <w:rsid w:val="00DF2B18"/>
    <w:rsid w:val="00DF68AD"/>
    <w:rsid w:val="00E00998"/>
    <w:rsid w:val="00E019F2"/>
    <w:rsid w:val="00E0404F"/>
    <w:rsid w:val="00E04522"/>
    <w:rsid w:val="00E04849"/>
    <w:rsid w:val="00E146DC"/>
    <w:rsid w:val="00E14E40"/>
    <w:rsid w:val="00E17430"/>
    <w:rsid w:val="00E23842"/>
    <w:rsid w:val="00E24E3F"/>
    <w:rsid w:val="00E35142"/>
    <w:rsid w:val="00E35E0C"/>
    <w:rsid w:val="00E37089"/>
    <w:rsid w:val="00E3748A"/>
    <w:rsid w:val="00E429CE"/>
    <w:rsid w:val="00E43CDE"/>
    <w:rsid w:val="00E47055"/>
    <w:rsid w:val="00E54DA9"/>
    <w:rsid w:val="00E55260"/>
    <w:rsid w:val="00E56D70"/>
    <w:rsid w:val="00E607D0"/>
    <w:rsid w:val="00E61BE6"/>
    <w:rsid w:val="00E6400A"/>
    <w:rsid w:val="00E65416"/>
    <w:rsid w:val="00E6722E"/>
    <w:rsid w:val="00E679F2"/>
    <w:rsid w:val="00E67F63"/>
    <w:rsid w:val="00E718C3"/>
    <w:rsid w:val="00E759E0"/>
    <w:rsid w:val="00E7752D"/>
    <w:rsid w:val="00E77996"/>
    <w:rsid w:val="00E8043E"/>
    <w:rsid w:val="00E8727D"/>
    <w:rsid w:val="00E91154"/>
    <w:rsid w:val="00E93E85"/>
    <w:rsid w:val="00E94F01"/>
    <w:rsid w:val="00EA52A7"/>
    <w:rsid w:val="00EA6192"/>
    <w:rsid w:val="00EB32F9"/>
    <w:rsid w:val="00EB6524"/>
    <w:rsid w:val="00EC07AD"/>
    <w:rsid w:val="00ED059C"/>
    <w:rsid w:val="00ED1AEC"/>
    <w:rsid w:val="00ED47DC"/>
    <w:rsid w:val="00EE3DEE"/>
    <w:rsid w:val="00EE4709"/>
    <w:rsid w:val="00EE51FA"/>
    <w:rsid w:val="00EE754A"/>
    <w:rsid w:val="00EF0898"/>
    <w:rsid w:val="00EF1126"/>
    <w:rsid w:val="00EF1155"/>
    <w:rsid w:val="00EF14D5"/>
    <w:rsid w:val="00EF1786"/>
    <w:rsid w:val="00EF2204"/>
    <w:rsid w:val="00EF4AA0"/>
    <w:rsid w:val="00EF6363"/>
    <w:rsid w:val="00EF6A23"/>
    <w:rsid w:val="00F00B78"/>
    <w:rsid w:val="00F01F61"/>
    <w:rsid w:val="00F023A6"/>
    <w:rsid w:val="00F064B7"/>
    <w:rsid w:val="00F07269"/>
    <w:rsid w:val="00F07270"/>
    <w:rsid w:val="00F07A0F"/>
    <w:rsid w:val="00F10477"/>
    <w:rsid w:val="00F11377"/>
    <w:rsid w:val="00F12980"/>
    <w:rsid w:val="00F156B5"/>
    <w:rsid w:val="00F15A20"/>
    <w:rsid w:val="00F26AC7"/>
    <w:rsid w:val="00F33FBF"/>
    <w:rsid w:val="00F3537E"/>
    <w:rsid w:val="00F35E6E"/>
    <w:rsid w:val="00F36136"/>
    <w:rsid w:val="00F42757"/>
    <w:rsid w:val="00F50034"/>
    <w:rsid w:val="00F5185D"/>
    <w:rsid w:val="00F52F63"/>
    <w:rsid w:val="00F54F1D"/>
    <w:rsid w:val="00F6077D"/>
    <w:rsid w:val="00F676DA"/>
    <w:rsid w:val="00F67D99"/>
    <w:rsid w:val="00F7130D"/>
    <w:rsid w:val="00F73342"/>
    <w:rsid w:val="00F74C50"/>
    <w:rsid w:val="00F75B97"/>
    <w:rsid w:val="00F7613F"/>
    <w:rsid w:val="00F771B4"/>
    <w:rsid w:val="00F82D3F"/>
    <w:rsid w:val="00F87FC7"/>
    <w:rsid w:val="00F9318D"/>
    <w:rsid w:val="00F97F51"/>
    <w:rsid w:val="00F97FC3"/>
    <w:rsid w:val="00FA1D9B"/>
    <w:rsid w:val="00FB0EC9"/>
    <w:rsid w:val="00FB12E2"/>
    <w:rsid w:val="00FB3816"/>
    <w:rsid w:val="00FB6407"/>
    <w:rsid w:val="00FC2D75"/>
    <w:rsid w:val="00FC49A9"/>
    <w:rsid w:val="00FC72AF"/>
    <w:rsid w:val="00FD0BB1"/>
    <w:rsid w:val="00FD673E"/>
    <w:rsid w:val="00FE45E8"/>
    <w:rsid w:val="00FE52B7"/>
    <w:rsid w:val="00FE6A69"/>
    <w:rsid w:val="00FF337C"/>
    <w:rsid w:val="00FF5CC0"/>
    <w:rsid w:val="00FF6C32"/>
    <w:rsid w:val="06115508"/>
    <w:rsid w:val="0B1F8F87"/>
    <w:rsid w:val="1BEADE77"/>
    <w:rsid w:val="1CC313C0"/>
    <w:rsid w:val="21A558EA"/>
    <w:rsid w:val="332ACC94"/>
    <w:rsid w:val="390F2C73"/>
    <w:rsid w:val="3ABA151E"/>
    <w:rsid w:val="40534D2D"/>
    <w:rsid w:val="4CBD8564"/>
    <w:rsid w:val="510E5812"/>
    <w:rsid w:val="58551CFB"/>
    <w:rsid w:val="5C13E29F"/>
    <w:rsid w:val="5C8AFCF9"/>
    <w:rsid w:val="64D6959F"/>
    <w:rsid w:val="68A90B9C"/>
    <w:rsid w:val="698B5DDF"/>
    <w:rsid w:val="75138E7D"/>
    <w:rsid w:val="7622D47D"/>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BA03"/>
  <w15:docId w15:val="{28A3AC41-90F0-4310-9162-A1C7D2B3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pPr>
      <w:spacing w:after="120" w:line="240" w:lineRule="auto"/>
      <w:ind w:left="283"/>
    </w:pPr>
    <w:rPr>
      <w:rFonts w:ascii="Calibri" w:eastAsia="Times New Roman" w:hAnsi="Calibri" w:cs="Times New Roman"/>
    </w:rPr>
  </w:style>
  <w:style w:type="character" w:styleId="Komentaronuoroda">
    <w:name w:val="annotation reference"/>
    <w:basedOn w:val="Numatytasispastraiposriftas"/>
    <w:uiPriority w:val="99"/>
    <w:semiHidden/>
    <w:unhideWhenUsed/>
    <w:qFormat/>
    <w:rPr>
      <w:sz w:val="16"/>
      <w:szCs w:val="16"/>
    </w:rPr>
  </w:style>
  <w:style w:type="paragraph" w:styleId="Komentarotekstas">
    <w:name w:val="annotation text"/>
    <w:basedOn w:val="prastasis"/>
    <w:link w:val="KomentarotekstasDiagrama"/>
    <w:uiPriority w:val="99"/>
    <w:unhideWhenUsed/>
    <w:qFormat/>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table" w:styleId="Lentelstinklelis">
    <w:name w:val="Table Grid"/>
    <w:basedOn w:val="prastojilentel"/>
    <w:uiPriority w:val="39"/>
    <w:rPr>
      <w:rFonts w:ascii="Times New Roman" w:eastAsia="Times New Roman"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pPr>
      <w:ind w:left="720"/>
      <w:contextualSpacing/>
    </w:pPr>
  </w:style>
  <w:style w:type="character" w:customStyle="1" w:styleId="KomentarotekstasDiagrama">
    <w:name w:val="Komentaro tekstas Diagrama"/>
    <w:basedOn w:val="Numatytasispastraiposriftas"/>
    <w:link w:val="Komentarotekstas"/>
    <w:uiPriority w:val="99"/>
    <w:qFormat/>
    <w:rPr>
      <w:sz w:val="20"/>
      <w:szCs w:val="20"/>
    </w:rPr>
  </w:style>
  <w:style w:type="character" w:customStyle="1" w:styleId="KomentarotemaDiagrama">
    <w:name w:val="Komentaro tema Diagrama"/>
    <w:basedOn w:val="KomentarotekstasDiagrama"/>
    <w:link w:val="Komentarotema"/>
    <w:uiPriority w:val="99"/>
    <w:semiHidden/>
    <w:qFormat/>
    <w:rPr>
      <w:b/>
      <w:bCs/>
      <w:sz w:val="20"/>
      <w:szCs w:val="20"/>
    </w:r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prastasis"/>
    <w:uiPriority w:val="1"/>
    <w:qFormat/>
    <w:pPr>
      <w:widowControl w:val="0"/>
      <w:autoSpaceDE w:val="0"/>
      <w:autoSpaceDN w:val="0"/>
      <w:spacing w:after="0" w:line="240" w:lineRule="auto"/>
    </w:pPr>
    <w:rPr>
      <w:rFonts w:ascii="Times New Roman" w:eastAsia="Times New Roman" w:hAnsi="Times New Roman" w:cs="Times New Roman"/>
      <w:lang w:eastAsia="lt-LT" w:bidi="lt-LT"/>
    </w:rPr>
  </w:style>
  <w:style w:type="paragraph" w:customStyle="1" w:styleId="Stilius3">
    <w:name w:val="Stilius3"/>
    <w:basedOn w:val="prastasis"/>
    <w:qFormat/>
    <w:pPr>
      <w:spacing w:before="200" w:after="0" w:line="240" w:lineRule="auto"/>
      <w:jc w:val="both"/>
    </w:pPr>
    <w:rPr>
      <w:rFonts w:ascii="Times New Roman" w:eastAsia="Times New Roman" w:hAnsi="Times New Roman" w:cs="Times New Roman"/>
    </w:rPr>
  </w:style>
  <w:style w:type="character" w:customStyle="1" w:styleId="PagrindiniotekstotraukaDiagrama">
    <w:name w:val="Pagrindinio teksto įtrauka Diagrama"/>
    <w:basedOn w:val="Numatytasispastraiposriftas"/>
    <w:link w:val="Pagrindiniotekstotrauka"/>
    <w:qFormat/>
    <w:rPr>
      <w:rFonts w:ascii="Calibri" w:eastAsia="Times New Roman" w:hAnsi="Calibri" w:cs="Times New Roman"/>
    </w:rPr>
  </w:style>
  <w:style w:type="character" w:customStyle="1" w:styleId="SraopastraipaDiagrama">
    <w:name w:val="Sąrašo pastraipa Diagrama"/>
    <w:link w:val="Sraopastraipa"/>
    <w:uiPriority w:val="34"/>
    <w:locked/>
  </w:style>
  <w:style w:type="character" w:customStyle="1" w:styleId="FontStyle20">
    <w:name w:val="Font Style20"/>
    <w:uiPriority w:val="99"/>
    <w:rPr>
      <w:rFonts w:ascii="Times New Roman" w:hAnsi="Times New Roman" w:cs="Times New Roman"/>
      <w:b/>
      <w:bCs/>
      <w:sz w:val="20"/>
      <w:szCs w:val="20"/>
    </w:rPr>
  </w:style>
  <w:style w:type="paragraph" w:styleId="Betarp">
    <w:name w:val="No Spacing"/>
    <w:uiPriority w:val="1"/>
    <w:qFormat/>
    <w:rPr>
      <w:sz w:val="22"/>
      <w:szCs w:val="22"/>
      <w:lang w:val="lt-LT" w:eastAsia="en-US"/>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lt-LT" w:eastAsia="en-US"/>
    </w:rPr>
  </w:style>
  <w:style w:type="paragraph" w:styleId="Antrats">
    <w:name w:val="header"/>
    <w:basedOn w:val="prastasis"/>
    <w:link w:val="AntratsDiagrama"/>
    <w:uiPriority w:val="99"/>
    <w:unhideWhenUsed/>
    <w:rsid w:val="0014147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B3F40"/>
    <w:rPr>
      <w:sz w:val="22"/>
      <w:szCs w:val="22"/>
      <w:lang w:val="lt-LT" w:eastAsia="en-US"/>
    </w:rPr>
  </w:style>
  <w:style w:type="paragraph" w:styleId="Porat">
    <w:name w:val="footer"/>
    <w:basedOn w:val="prastasis"/>
    <w:link w:val="PoratDiagrama"/>
    <w:uiPriority w:val="99"/>
    <w:unhideWhenUsed/>
    <w:rsid w:val="00141474"/>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5B3F40"/>
    <w:rPr>
      <w:sz w:val="22"/>
      <w:szCs w:val="22"/>
      <w:lang w:val="lt-LT" w:eastAsia="en-US"/>
    </w:rPr>
  </w:style>
  <w:style w:type="table" w:styleId="Lentelstinklelisviesus">
    <w:name w:val="Grid Table Light"/>
    <w:basedOn w:val="prastojilentel"/>
    <w:uiPriority w:val="40"/>
    <w:rsid w:val="001169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taisymai">
    <w:name w:val="Revision"/>
    <w:hidden/>
    <w:uiPriority w:val="99"/>
    <w:unhideWhenUsed/>
    <w:rsid w:val="000E5592"/>
    <w:rPr>
      <w:sz w:val="22"/>
      <w:szCs w:val="22"/>
      <w:lang w:val="lt-LT" w:eastAsia="en-US"/>
    </w:rPr>
  </w:style>
  <w:style w:type="character" w:styleId="Hipersaitas">
    <w:name w:val="Hyperlink"/>
    <w:basedOn w:val="Numatytasispastraiposriftas"/>
    <w:uiPriority w:val="99"/>
    <w:unhideWhenUsed/>
    <w:rsid w:val="008C3B9B"/>
    <w:rPr>
      <w:color w:val="0563C1" w:themeColor="hyperlink"/>
      <w:u w:val="single"/>
    </w:rPr>
  </w:style>
  <w:style w:type="character" w:styleId="Neapdorotaspaminjimas">
    <w:name w:val="Unresolved Mention"/>
    <w:basedOn w:val="Numatytasispastraiposriftas"/>
    <w:uiPriority w:val="99"/>
    <w:semiHidden/>
    <w:unhideWhenUsed/>
    <w:rsid w:val="008C3B9B"/>
    <w:rPr>
      <w:color w:val="605E5C"/>
      <w:shd w:val="clear" w:color="auto" w:fill="E1DFDD"/>
    </w:rPr>
  </w:style>
  <w:style w:type="character" w:customStyle="1" w:styleId="cf01">
    <w:name w:val="cf01"/>
    <w:basedOn w:val="Numatytasispastraiposriftas"/>
    <w:rsid w:val="00A66715"/>
    <w:rPr>
      <w:rFonts w:ascii="Segoe UI" w:hAnsi="Segoe UI" w:cs="Segoe UI" w:hint="default"/>
      <w:i/>
      <w:iCs/>
      <w:color w:val="002060"/>
      <w:sz w:val="18"/>
      <w:szCs w:val="18"/>
    </w:rPr>
  </w:style>
  <w:style w:type="character" w:customStyle="1" w:styleId="cf11">
    <w:name w:val="cf11"/>
    <w:basedOn w:val="Numatytasispastraiposriftas"/>
    <w:rsid w:val="00A66715"/>
    <w:rPr>
      <w:rFonts w:ascii="Segoe UI" w:hAnsi="Segoe UI" w:cs="Segoe UI" w:hint="default"/>
      <w:color w:val="00206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a1311b2-687b-4c73-90c0-bf6fedc9f3d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7F3BE29D952845A1003688CF9D18FA" ma:contentTypeVersion="12" ma:contentTypeDescription="Create a new document." ma:contentTypeScope="" ma:versionID="c1d1e9941e0d4c50e552a9ab0aeb7cc3">
  <xsd:schema xmlns:xsd="http://www.w3.org/2001/XMLSchema" xmlns:xs="http://www.w3.org/2001/XMLSchema" xmlns:p="http://schemas.microsoft.com/office/2006/metadata/properties" xmlns:ns3="da1311b2-687b-4c73-90c0-bf6fedc9f3d2" targetNamespace="http://schemas.microsoft.com/office/2006/metadata/properties" ma:root="true" ma:fieldsID="f6f269e13f1ef3a67e66901f2779a718" ns3:_="">
    <xsd:import namespace="da1311b2-687b-4c73-90c0-bf6fedc9f3d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BillingMetadata"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311b2-687b-4c73-90c0-bf6fedc9f3d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9F5D2-8BC0-4FDB-8B30-58F2A8659C8E}">
  <ds:schemaRefs>
    <ds:schemaRef ds:uri="http://schemas.microsoft.com/office/2006/metadata/properties"/>
    <ds:schemaRef ds:uri="http://schemas.microsoft.com/office/infopath/2007/PartnerControls"/>
    <ds:schemaRef ds:uri="da1311b2-687b-4c73-90c0-bf6fedc9f3d2"/>
  </ds:schemaRefs>
</ds:datastoreItem>
</file>

<file path=customXml/itemProps2.xml><?xml version="1.0" encoding="utf-8"?>
<ds:datastoreItem xmlns:ds="http://schemas.openxmlformats.org/officeDocument/2006/customXml" ds:itemID="{5195E76D-4E57-4A1E-A1C2-C4710E70AB8A}">
  <ds:schemaRefs>
    <ds:schemaRef ds:uri="http://schemas.openxmlformats.org/officeDocument/2006/bibliography"/>
  </ds:schemaRefs>
</ds:datastoreItem>
</file>

<file path=customXml/itemProps3.xml><?xml version="1.0" encoding="utf-8"?>
<ds:datastoreItem xmlns:ds="http://schemas.openxmlformats.org/officeDocument/2006/customXml" ds:itemID="{16BAAD93-56FA-4D33-910D-AECDA521F207}">
  <ds:schemaRefs>
    <ds:schemaRef ds:uri="http://schemas.microsoft.com/sharepoint/v3/contenttype/forms"/>
  </ds:schemaRefs>
</ds:datastoreItem>
</file>

<file path=customXml/itemProps4.xml><?xml version="1.0" encoding="utf-8"?>
<ds:datastoreItem xmlns:ds="http://schemas.openxmlformats.org/officeDocument/2006/customXml" ds:itemID="{64BC0AC8-DDC7-46EA-8AF2-837189F44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311b2-687b-4c73-90c0-bf6fedc9f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38458</Words>
  <Characters>21922</Characters>
  <Application>Microsoft Office Word</Application>
  <DocSecurity>0</DocSecurity>
  <Lines>182</Lines>
  <Paragraphs>120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Viktorija Grikštaitė</cp:lastModifiedBy>
  <cp:revision>7</cp:revision>
  <cp:lastPrinted>2026-01-23T12:10:00Z</cp:lastPrinted>
  <dcterms:created xsi:type="dcterms:W3CDTF">2026-01-31T11:17:00Z</dcterms:created>
  <dcterms:modified xsi:type="dcterms:W3CDTF">2026-08-21T08:23:00Z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A51818EDA43C4C3095D67D6D60565372_12</vt:lpwstr>
  </property>
  <property fmtid="{D5CDD505-2E9C-101B-9397-08002B2CF9AE}" pid="4" name="ContentTypeId">
    <vt:lpwstr>0x0101000E7F3BE29D952845A1003688CF9D18FA</vt:lpwstr>
  </property>
</Properties>
</file>