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1CC2CDAA" w14:textId="77777777" w:rsidR="00234293" w:rsidRPr="007A14C9" w:rsidRDefault="00234293" w:rsidP="00234293">
          <w:pPr>
            <w:tabs>
              <w:tab w:val="center" w:pos="4513"/>
              <w:tab w:val="right" w:pos="9026"/>
            </w:tabs>
            <w:jc w:val="center"/>
            <w:rPr>
              <w:rFonts w:ascii="Times New Roman" w:hAnsi="Times New Roman" w:cs="Times New Roman"/>
              <w:sz w:val="24"/>
              <w:szCs w:val="24"/>
            </w:rPr>
          </w:pPr>
        </w:p>
        <w:p w14:paraId="7858A841" w14:textId="77777777" w:rsidR="00234293" w:rsidRPr="007A14C9" w:rsidRDefault="00234293" w:rsidP="00234293">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lt-LT"/>
            </w:rPr>
          </w:pPr>
          <w:bookmarkStart w:id="0" w:name="_Toc129962137"/>
          <w:bookmarkStart w:id="1" w:name="_Toc136335636"/>
          <w:bookmarkStart w:id="2" w:name="_Toc136419897"/>
          <w:bookmarkStart w:id="3" w:name="_Toc136444892"/>
          <w:bookmarkStart w:id="4" w:name="_Toc137116653"/>
          <w:bookmarkStart w:id="5" w:name="_Toc137481079"/>
          <w:bookmarkStart w:id="6" w:name="_Toc137649439"/>
          <w:bookmarkStart w:id="7" w:name="_Toc137822663"/>
          <w:bookmarkStart w:id="8" w:name="_Toc137822818"/>
          <w:bookmarkStart w:id="9" w:name="_Toc139443890"/>
          <w:bookmarkStart w:id="10" w:name="_Toc139443960"/>
          <w:bookmarkStart w:id="11" w:name="_Toc146707524"/>
          <w:bookmarkStart w:id="12" w:name="_Toc147220861"/>
          <w:bookmarkStart w:id="13" w:name="_Toc156220419"/>
          <w:bookmarkStart w:id="14" w:name="_Toc156568880"/>
          <w:bookmarkStart w:id="15" w:name="_Toc157170059"/>
          <w:bookmarkStart w:id="16" w:name="_Toc157765083"/>
          <w:bookmarkStart w:id="17" w:name="_Toc161237948"/>
          <w:bookmarkStart w:id="18" w:name="_Toc161409343"/>
          <w:bookmarkStart w:id="19" w:name="_Toc161661698"/>
          <w:bookmarkStart w:id="20" w:name="_Toc161662586"/>
          <w:bookmarkStart w:id="21" w:name="_Toc162426368"/>
          <w:bookmarkStart w:id="22" w:name="_Toc162450673"/>
          <w:bookmarkStart w:id="23" w:name="_Toc162451301"/>
          <w:bookmarkStart w:id="24" w:name="_Toc164838855"/>
          <w:bookmarkStart w:id="25" w:name="_Toc165289274"/>
          <w:bookmarkStart w:id="26" w:name="_Toc165289571"/>
          <w:bookmarkStart w:id="27" w:name="_Toc166501347"/>
          <w:bookmarkStart w:id="28" w:name="_Toc170461884"/>
          <w:bookmarkStart w:id="29" w:name="_Toc170466040"/>
          <w:bookmarkStart w:id="30" w:name="_Toc171076976"/>
          <w:bookmarkStart w:id="31" w:name="_Toc171323819"/>
          <w:bookmarkStart w:id="32" w:name="_Toc171338583"/>
          <w:bookmarkStart w:id="33" w:name="_Toc172119943"/>
          <w:bookmarkStart w:id="34" w:name="_Toc173424263"/>
          <w:bookmarkStart w:id="35" w:name="_Toc174026688"/>
          <w:bookmarkStart w:id="36" w:name="_Toc184882911"/>
          <w:r w:rsidRPr="007A14C9">
            <w:rPr>
              <w:rFonts w:cs="Times New Roman"/>
              <w:noProof/>
              <w:color w:val="auto"/>
              <w:sz w:val="24"/>
              <w:szCs w:val="24"/>
              <w:lang w:val="lt-LT"/>
            </w:rPr>
            <w:drawing>
              <wp:anchor distT="152400" distB="152400" distL="152400" distR="152400" simplePos="0" relativeHeight="251659264" behindDoc="0" locked="0" layoutInCell="1" allowOverlap="1" wp14:anchorId="0830AB88" wp14:editId="4E312FC3">
                <wp:simplePos x="0" y="0"/>
                <wp:positionH relativeFrom="margin">
                  <wp:posOffset>2632075</wp:posOffset>
                </wp:positionH>
                <wp:positionV relativeFrom="line">
                  <wp:posOffset>-152400</wp:posOffset>
                </wp:positionV>
                <wp:extent cx="755650" cy="758190"/>
                <wp:effectExtent l="0" t="0" r="6350" b="3810"/>
                <wp:wrapThrough wrapText="bothSides">
                  <wp:wrapPolygon edited="0">
                    <wp:start x="0" y="0"/>
                    <wp:lineTo x="0" y="21166"/>
                    <wp:lineTo x="21237" y="21166"/>
                    <wp:lineTo x="21237" y="0"/>
                    <wp:lineTo x="0"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650" cy="7581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C3BB9F9" w14:textId="77777777" w:rsidR="00234293" w:rsidRPr="007A14C9" w:rsidRDefault="00234293" w:rsidP="00234293">
          <w:pPr>
            <w:spacing w:after="120"/>
            <w:jc w:val="center"/>
            <w:rPr>
              <w:rFonts w:ascii="Times New Roman" w:hAnsi="Times New Roman" w:cs="Times New Roman"/>
              <w:sz w:val="24"/>
              <w:szCs w:val="24"/>
            </w:rPr>
          </w:pPr>
        </w:p>
        <w:p w14:paraId="1A5A891C" w14:textId="77777777" w:rsidR="00234293" w:rsidRPr="007A14C9" w:rsidRDefault="00234293" w:rsidP="00234293">
          <w:pPr>
            <w:spacing w:after="120"/>
            <w:jc w:val="center"/>
            <w:rPr>
              <w:rFonts w:ascii="Times New Roman" w:hAnsi="Times New Roman" w:cs="Times New Roman"/>
              <w:sz w:val="24"/>
              <w:szCs w:val="24"/>
            </w:rPr>
          </w:pPr>
        </w:p>
        <w:p w14:paraId="1E4AB032" w14:textId="77777777" w:rsidR="00234293" w:rsidRPr="002C6DA8" w:rsidRDefault="00234293" w:rsidP="00234293">
          <w:pPr>
            <w:spacing w:after="0" w:line="240" w:lineRule="auto"/>
            <w:jc w:val="center"/>
            <w:rPr>
              <w:rFonts w:cstheme="minorHAnsi"/>
              <w:b/>
              <w:bCs/>
              <w:sz w:val="24"/>
              <w:szCs w:val="24"/>
            </w:rPr>
          </w:pPr>
        </w:p>
        <w:p w14:paraId="32562A68" w14:textId="77777777" w:rsidR="00234293" w:rsidRPr="002C6DA8" w:rsidRDefault="00234293" w:rsidP="00234293">
          <w:pPr>
            <w:spacing w:after="0" w:line="240" w:lineRule="auto"/>
            <w:jc w:val="center"/>
            <w:rPr>
              <w:rFonts w:cstheme="minorHAnsi"/>
              <w:b/>
              <w:bCs/>
              <w:sz w:val="28"/>
              <w:szCs w:val="28"/>
            </w:rPr>
          </w:pPr>
          <w:r w:rsidRPr="002C6DA8">
            <w:rPr>
              <w:rFonts w:cstheme="minorHAnsi"/>
              <w:b/>
              <w:bCs/>
              <w:sz w:val="28"/>
              <w:szCs w:val="28"/>
            </w:rPr>
            <w:t>ŠILUTĖS RAJONO SAVIVALDYBĖS ADMINISTRACIJA</w:t>
          </w:r>
        </w:p>
        <w:p w14:paraId="2EA5B31F" w14:textId="77777777" w:rsidR="00234293" w:rsidRPr="002C6DA8" w:rsidRDefault="00234293" w:rsidP="00234293">
          <w:pPr>
            <w:tabs>
              <w:tab w:val="left" w:pos="1907"/>
              <w:tab w:val="left" w:pos="4003"/>
              <w:tab w:val="left" w:pos="4830"/>
              <w:tab w:val="left" w:pos="7907"/>
              <w:tab w:val="left" w:pos="8267"/>
              <w:tab w:val="left" w:pos="8747"/>
              <w:tab w:val="left" w:pos="9227"/>
              <w:tab w:val="left" w:pos="9587"/>
            </w:tabs>
            <w:spacing w:after="0" w:line="240" w:lineRule="auto"/>
            <w:jc w:val="center"/>
            <w:rPr>
              <w:rFonts w:cstheme="minorHAnsi"/>
              <w:sz w:val="20"/>
              <w:szCs w:val="20"/>
            </w:rPr>
          </w:pPr>
          <w:proofErr w:type="spellStart"/>
          <w:r w:rsidRPr="002C6DA8">
            <w:rPr>
              <w:rFonts w:cstheme="minorHAnsi"/>
              <w:sz w:val="20"/>
              <w:szCs w:val="20"/>
            </w:rPr>
            <w:t>Biudžetinė</w:t>
          </w:r>
          <w:proofErr w:type="spellEnd"/>
          <w:r w:rsidRPr="002C6DA8">
            <w:rPr>
              <w:rFonts w:cstheme="minorHAnsi"/>
              <w:sz w:val="20"/>
              <w:szCs w:val="20"/>
            </w:rPr>
            <w:t xml:space="preserve"> </w:t>
          </w:r>
          <w:proofErr w:type="spellStart"/>
          <w:r w:rsidRPr="002C6DA8">
            <w:rPr>
              <w:rFonts w:cstheme="minorHAnsi"/>
              <w:sz w:val="20"/>
              <w:szCs w:val="20"/>
            </w:rPr>
            <w:t>įstaiga</w:t>
          </w:r>
          <w:proofErr w:type="spellEnd"/>
          <w:r w:rsidRPr="002C6DA8">
            <w:rPr>
              <w:rFonts w:cstheme="minorHAnsi"/>
              <w:sz w:val="20"/>
              <w:szCs w:val="20"/>
            </w:rPr>
            <w:t xml:space="preserve">, </w:t>
          </w:r>
          <w:proofErr w:type="spellStart"/>
          <w:r w:rsidRPr="002C6DA8">
            <w:rPr>
              <w:rFonts w:cstheme="minorHAnsi"/>
              <w:sz w:val="20"/>
              <w:szCs w:val="20"/>
            </w:rPr>
            <w:t>Dariaus</w:t>
          </w:r>
          <w:proofErr w:type="spellEnd"/>
          <w:r w:rsidRPr="002C6DA8">
            <w:rPr>
              <w:rFonts w:cstheme="minorHAnsi"/>
              <w:sz w:val="20"/>
              <w:szCs w:val="20"/>
            </w:rPr>
            <w:t xml:space="preserve"> </w:t>
          </w:r>
          <w:proofErr w:type="spellStart"/>
          <w:r w:rsidRPr="002C6DA8">
            <w:rPr>
              <w:rFonts w:cstheme="minorHAnsi"/>
              <w:sz w:val="20"/>
              <w:szCs w:val="20"/>
            </w:rPr>
            <w:t>ir</w:t>
          </w:r>
          <w:proofErr w:type="spellEnd"/>
          <w:r w:rsidRPr="002C6DA8">
            <w:rPr>
              <w:rFonts w:cstheme="minorHAnsi"/>
              <w:sz w:val="20"/>
              <w:szCs w:val="20"/>
            </w:rPr>
            <w:t xml:space="preserve"> </w:t>
          </w:r>
          <w:proofErr w:type="spellStart"/>
          <w:r w:rsidRPr="002C6DA8">
            <w:rPr>
              <w:rFonts w:cstheme="minorHAnsi"/>
              <w:sz w:val="20"/>
              <w:szCs w:val="20"/>
            </w:rPr>
            <w:t>Girėno</w:t>
          </w:r>
          <w:proofErr w:type="spellEnd"/>
          <w:r w:rsidRPr="002C6DA8">
            <w:rPr>
              <w:rFonts w:cstheme="minorHAnsi"/>
              <w:sz w:val="20"/>
              <w:szCs w:val="20"/>
            </w:rPr>
            <w:t xml:space="preserve"> g. </w:t>
          </w:r>
          <w:proofErr w:type="gramStart"/>
          <w:r w:rsidRPr="002C6DA8">
            <w:rPr>
              <w:rFonts w:cstheme="minorHAnsi"/>
              <w:sz w:val="20"/>
              <w:szCs w:val="20"/>
            </w:rPr>
            <w:t>1,LT</w:t>
          </w:r>
          <w:proofErr w:type="gramEnd"/>
          <w:r w:rsidRPr="002C6DA8">
            <w:rPr>
              <w:rFonts w:cstheme="minorHAnsi"/>
              <w:sz w:val="20"/>
              <w:szCs w:val="20"/>
            </w:rPr>
            <w:t xml:space="preserve">-99133 Šilutė. Tel.   +370 </w:t>
          </w:r>
          <w:proofErr w:type="gramStart"/>
          <w:r w:rsidRPr="002C6DA8">
            <w:rPr>
              <w:rFonts w:cstheme="minorHAnsi"/>
              <w:sz w:val="20"/>
              <w:szCs w:val="20"/>
            </w:rPr>
            <w:t>441  79</w:t>
          </w:r>
          <w:proofErr w:type="gramEnd"/>
          <w:r w:rsidRPr="002C6DA8">
            <w:rPr>
              <w:rFonts w:cstheme="minorHAnsi"/>
              <w:sz w:val="20"/>
              <w:szCs w:val="20"/>
            </w:rPr>
            <w:t xml:space="preserve"> 266, el. p. </w:t>
          </w:r>
          <w:proofErr w:type="spellStart"/>
          <w:r w:rsidRPr="002C6DA8">
            <w:rPr>
              <w:rFonts w:cstheme="minorHAnsi"/>
              <w:sz w:val="20"/>
              <w:szCs w:val="20"/>
            </w:rPr>
            <w:t>administracija@silute.lt</w:t>
          </w:r>
          <w:proofErr w:type="spellEnd"/>
          <w:r w:rsidRPr="002C6DA8">
            <w:rPr>
              <w:rFonts w:cstheme="minorHAnsi"/>
              <w:sz w:val="20"/>
              <w:szCs w:val="20"/>
            </w:rPr>
            <w:t xml:space="preserve">.  </w:t>
          </w:r>
          <w:proofErr w:type="spellStart"/>
          <w:r w:rsidRPr="002C6DA8">
            <w:rPr>
              <w:rFonts w:cstheme="minorHAnsi"/>
              <w:sz w:val="20"/>
              <w:szCs w:val="20"/>
            </w:rPr>
            <w:t>Duomenys</w:t>
          </w:r>
          <w:proofErr w:type="spellEnd"/>
          <w:r w:rsidRPr="002C6DA8">
            <w:rPr>
              <w:rFonts w:cstheme="minorHAnsi"/>
              <w:sz w:val="20"/>
              <w:szCs w:val="20"/>
            </w:rPr>
            <w:t xml:space="preserve"> </w:t>
          </w:r>
          <w:proofErr w:type="spellStart"/>
          <w:r w:rsidRPr="002C6DA8">
            <w:rPr>
              <w:rFonts w:cstheme="minorHAnsi"/>
              <w:sz w:val="20"/>
              <w:szCs w:val="20"/>
            </w:rPr>
            <w:t>kaupiami</w:t>
          </w:r>
          <w:proofErr w:type="spellEnd"/>
          <w:r w:rsidRPr="002C6DA8">
            <w:rPr>
              <w:rFonts w:cstheme="minorHAnsi"/>
              <w:sz w:val="20"/>
              <w:szCs w:val="20"/>
            </w:rPr>
            <w:t xml:space="preserve"> </w:t>
          </w:r>
          <w:proofErr w:type="spellStart"/>
          <w:r w:rsidRPr="002C6DA8">
            <w:rPr>
              <w:rFonts w:cstheme="minorHAnsi"/>
              <w:sz w:val="20"/>
              <w:szCs w:val="20"/>
            </w:rPr>
            <w:t>ir</w:t>
          </w:r>
          <w:proofErr w:type="spellEnd"/>
          <w:r w:rsidRPr="002C6DA8">
            <w:rPr>
              <w:rFonts w:cstheme="minorHAnsi"/>
              <w:sz w:val="20"/>
              <w:szCs w:val="20"/>
            </w:rPr>
            <w:t xml:space="preserve"> </w:t>
          </w:r>
          <w:proofErr w:type="spellStart"/>
          <w:r w:rsidRPr="002C6DA8">
            <w:rPr>
              <w:rFonts w:cstheme="minorHAnsi"/>
              <w:sz w:val="20"/>
              <w:szCs w:val="20"/>
            </w:rPr>
            <w:t>saugomi</w:t>
          </w:r>
          <w:proofErr w:type="spellEnd"/>
          <w:r w:rsidRPr="002C6DA8">
            <w:rPr>
              <w:rFonts w:cstheme="minorHAnsi"/>
              <w:sz w:val="20"/>
              <w:szCs w:val="20"/>
            </w:rPr>
            <w:t xml:space="preserve"> </w:t>
          </w:r>
          <w:proofErr w:type="spellStart"/>
          <w:r w:rsidRPr="002C6DA8">
            <w:rPr>
              <w:rFonts w:cstheme="minorHAnsi"/>
              <w:sz w:val="20"/>
              <w:szCs w:val="20"/>
            </w:rPr>
            <w:t>Juridinių</w:t>
          </w:r>
          <w:proofErr w:type="spellEnd"/>
          <w:r w:rsidRPr="002C6DA8">
            <w:rPr>
              <w:rFonts w:cstheme="minorHAnsi"/>
              <w:sz w:val="20"/>
              <w:szCs w:val="20"/>
            </w:rPr>
            <w:t xml:space="preserve"> </w:t>
          </w:r>
          <w:proofErr w:type="spellStart"/>
          <w:r w:rsidRPr="002C6DA8">
            <w:rPr>
              <w:rFonts w:cstheme="minorHAnsi"/>
              <w:sz w:val="20"/>
              <w:szCs w:val="20"/>
            </w:rPr>
            <w:t>asmenų</w:t>
          </w:r>
          <w:proofErr w:type="spellEnd"/>
          <w:r w:rsidRPr="002C6DA8">
            <w:rPr>
              <w:rFonts w:cstheme="minorHAnsi"/>
              <w:sz w:val="20"/>
              <w:szCs w:val="20"/>
            </w:rPr>
            <w:t xml:space="preserve"> </w:t>
          </w:r>
          <w:proofErr w:type="spellStart"/>
          <w:r w:rsidRPr="002C6DA8">
            <w:rPr>
              <w:rFonts w:cstheme="minorHAnsi"/>
              <w:sz w:val="20"/>
              <w:szCs w:val="20"/>
            </w:rPr>
            <w:t>registre</w:t>
          </w:r>
          <w:proofErr w:type="spellEnd"/>
          <w:r w:rsidRPr="002C6DA8">
            <w:rPr>
              <w:rFonts w:cstheme="minorHAnsi"/>
              <w:sz w:val="20"/>
              <w:szCs w:val="20"/>
            </w:rPr>
            <w:t>. Kodas 188723322</w:t>
          </w:r>
        </w:p>
        <w:p w14:paraId="25D56FD9" w14:textId="77777777" w:rsidR="00234293" w:rsidRDefault="00234293" w:rsidP="00234293">
          <w:pPr>
            <w:spacing w:after="0" w:line="240" w:lineRule="auto"/>
            <w:jc w:val="center"/>
            <w:rPr>
              <w:rFonts w:ascii="Times New Roman" w:hAnsi="Times New Roman" w:cs="Times New Roman"/>
              <w:i/>
              <w:iCs/>
              <w:sz w:val="24"/>
              <w:szCs w:val="24"/>
            </w:rPr>
          </w:pPr>
        </w:p>
        <w:p w14:paraId="71391D58" w14:textId="77777777" w:rsidR="00234293" w:rsidRPr="007A14C9" w:rsidRDefault="00234293" w:rsidP="00234293">
          <w:pPr>
            <w:spacing w:after="0" w:line="240" w:lineRule="auto"/>
            <w:jc w:val="center"/>
            <w:rPr>
              <w:rFonts w:ascii="Times New Roman" w:hAnsi="Times New Roman" w:cs="Times New Roman"/>
              <w:i/>
              <w:iCs/>
              <w:sz w:val="24"/>
              <w:szCs w:val="24"/>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imes New Roman" w:eastAsiaTheme="majorEastAsia" w:hAnsi="Times New Roman" w:cs="Times New Roman"/>
                    <w:b/>
                    <w:bCs/>
                    <w:sz w:val="44"/>
                    <w:szCs w:val="44"/>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234293" w:rsidRDefault="00612F0E" w:rsidP="00AB04C3">
                    <w:pPr>
                      <w:pStyle w:val="Betarp"/>
                      <w:spacing w:line="216" w:lineRule="auto"/>
                      <w:rPr>
                        <w:rFonts w:ascii="Times New Roman" w:eastAsiaTheme="majorEastAsia" w:hAnsi="Times New Roman" w:cs="Times New Roman"/>
                        <w:b/>
                        <w:bCs/>
                        <w:sz w:val="44"/>
                        <w:szCs w:val="44"/>
                        <w:lang w:val="lt-LT"/>
                      </w:rPr>
                    </w:pPr>
                    <w:r w:rsidRPr="00234293">
                      <w:rPr>
                        <w:rFonts w:ascii="Times New Roman" w:eastAsiaTheme="majorEastAsia" w:hAnsi="Times New Roman" w:cs="Times New Roman"/>
                        <w:b/>
                        <w:bCs/>
                        <w:sz w:val="44"/>
                        <w:szCs w:val="44"/>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37" w:name="_Toc126263048"/>
      <w:r w:rsidRPr="00471E3D">
        <w:rPr>
          <w:rFonts w:asciiTheme="minorHAnsi" w:hAnsiTheme="minorHAnsi" w:cstheme="minorHAnsi"/>
          <w:color w:val="auto"/>
          <w:lang w:val="lt-LT"/>
        </w:rPr>
        <w:lastRenderedPageBreak/>
        <w:t>Sąvokos ir sutrumpinimai</w:t>
      </w:r>
      <w:bookmarkEnd w:id="37"/>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38" w:name="_Toc126263049"/>
      <w:r w:rsidRPr="00471E3D">
        <w:rPr>
          <w:rFonts w:asciiTheme="minorHAnsi" w:hAnsiTheme="minorHAnsi" w:cstheme="minorHAnsi"/>
          <w:color w:val="auto"/>
          <w:lang w:val="lt-LT"/>
        </w:rPr>
        <w:t>Bendrosios nuostatos</w:t>
      </w:r>
      <w:bookmarkEnd w:id="38"/>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9" w:name="_Toc126263050"/>
      <w:r w:rsidRPr="00471E3D">
        <w:rPr>
          <w:rFonts w:asciiTheme="minorHAnsi" w:hAnsiTheme="minorHAnsi" w:cstheme="minorHAnsi"/>
          <w:color w:val="auto"/>
          <w:lang w:val="lt-LT"/>
        </w:rPr>
        <w:t>Pirkimo objektas</w:t>
      </w:r>
      <w:bookmarkEnd w:id="39"/>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0" w:name="_Toc91146027"/>
      <w:bookmarkStart w:id="41" w:name="_Toc91146028"/>
      <w:bookmarkStart w:id="42" w:name="_Toc91146029"/>
      <w:bookmarkStart w:id="43" w:name="_Toc91146030"/>
      <w:bookmarkStart w:id="44" w:name="_Toc91146031"/>
      <w:bookmarkStart w:id="45" w:name="_Toc91146032"/>
      <w:bookmarkStart w:id="46" w:name="_Toc91146033"/>
      <w:bookmarkStart w:id="47" w:name="_Toc91146034"/>
      <w:bookmarkStart w:id="48" w:name="_Toc91146035"/>
      <w:bookmarkStart w:id="49" w:name="_Ref38446847"/>
      <w:bookmarkStart w:id="50" w:name="_Ref38446850"/>
      <w:bookmarkStart w:id="51" w:name="_Toc48053161"/>
      <w:bookmarkStart w:id="52" w:name="_Toc126263051"/>
      <w:bookmarkEnd w:id="40"/>
      <w:bookmarkEnd w:id="41"/>
      <w:bookmarkEnd w:id="42"/>
      <w:bookmarkEnd w:id="43"/>
      <w:bookmarkEnd w:id="44"/>
      <w:bookmarkEnd w:id="45"/>
      <w:bookmarkEnd w:id="46"/>
      <w:bookmarkEnd w:id="47"/>
      <w:bookmarkEnd w:id="48"/>
      <w:r w:rsidRPr="00471E3D">
        <w:rPr>
          <w:rFonts w:asciiTheme="minorHAnsi" w:hAnsiTheme="minorHAnsi" w:cstheme="minorHAnsi"/>
          <w:color w:val="auto"/>
          <w:lang w:val="lt-LT"/>
        </w:rPr>
        <w:t>Perkančiosios organizacijos ir tiekėjų bendravimo ir keitimosi informacija priemonės</w:t>
      </w:r>
      <w:bookmarkEnd w:id="49"/>
      <w:bookmarkEnd w:id="50"/>
      <w:bookmarkEnd w:id="51"/>
      <w:bookmarkEnd w:id="52"/>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53" w:name="_Ref38446835"/>
      <w:bookmarkStart w:id="54" w:name="_Toc48053162"/>
      <w:bookmarkStart w:id="55"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53"/>
      <w:bookmarkEnd w:id="54"/>
      <w:bookmarkEnd w:id="55"/>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56"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56"/>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57" w:name="_Ref39473754"/>
      <w:bookmarkStart w:id="58" w:name="_Ref39473761"/>
      <w:bookmarkStart w:id="59" w:name="_Ref39474188"/>
      <w:bookmarkStart w:id="60" w:name="_Toc48053164"/>
      <w:bookmarkStart w:id="61" w:name="_Toc126263053"/>
      <w:r w:rsidRPr="00471E3D">
        <w:rPr>
          <w:rFonts w:asciiTheme="minorHAnsi" w:hAnsiTheme="minorHAnsi" w:cstheme="minorHAnsi"/>
          <w:color w:val="auto"/>
          <w:lang w:val="lt-LT"/>
        </w:rPr>
        <w:t>Tiekėjų pašalinimo pagrindai</w:t>
      </w:r>
      <w:bookmarkEnd w:id="57"/>
      <w:bookmarkEnd w:id="58"/>
      <w:bookmarkEnd w:id="59"/>
      <w:bookmarkEnd w:id="60"/>
      <w:bookmarkEnd w:id="61"/>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62" w:name="_Hlk41039660"/>
      <w:r w:rsidRPr="58B3C938">
        <w:rPr>
          <w:lang w:val="lt-LT"/>
        </w:rPr>
        <w:t xml:space="preserve">subtiekėjų </w:t>
      </w:r>
      <w:bookmarkEnd w:id="62"/>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63" w:name="_Toc48053165"/>
      <w:bookmarkStart w:id="64"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63"/>
      <w:bookmarkEnd w:id="64"/>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65" w:name="_Toc48053166"/>
      <w:bookmarkStart w:id="66" w:name="_Toc126263055"/>
      <w:r w:rsidRPr="00471E3D">
        <w:rPr>
          <w:rFonts w:asciiTheme="minorHAnsi" w:hAnsiTheme="minorHAnsi" w:cstheme="minorHAnsi"/>
          <w:color w:val="auto"/>
          <w:lang w:val="lt-LT"/>
        </w:rPr>
        <w:t>Rezervuota teisė dalyvauti pirkime</w:t>
      </w:r>
      <w:bookmarkEnd w:id="65"/>
      <w:bookmarkEnd w:id="66"/>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67"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67"/>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68" w:name="part_c8889be5d523482e81bb176e6fe56cd2"/>
      <w:bookmarkStart w:id="69" w:name="part_da460e3efffa45688cb920cd281c7959"/>
      <w:bookmarkStart w:id="70" w:name="part_2d694ec0bf4747a2ace8bc3a118ff44f"/>
      <w:bookmarkEnd w:id="68"/>
      <w:bookmarkEnd w:id="69"/>
      <w:bookmarkEnd w:id="70"/>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71" w:name="part_b3f278cdbcbe467a8b3f1d6ea4ea85f8"/>
      <w:bookmarkEnd w:id="71"/>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72" w:name="part_472a163f4f844a9297cdf9e29b7fb942"/>
      <w:bookmarkEnd w:id="72"/>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73"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73"/>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74" w:name="_Ref48037697"/>
      <w:bookmarkStart w:id="75" w:name="_Ref48037709"/>
      <w:bookmarkStart w:id="76" w:name="_Toc48053167"/>
      <w:bookmarkStart w:id="77"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74"/>
      <w:bookmarkEnd w:id="75"/>
      <w:bookmarkEnd w:id="76"/>
      <w:bookmarkEnd w:id="77"/>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78"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78"/>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79"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79"/>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80" w:name="_Toc48053168"/>
      <w:bookmarkStart w:id="81" w:name="_Toc126263057"/>
      <w:bookmarkStart w:id="82" w:name="_Hlk90906609"/>
      <w:r w:rsidRPr="00471E3D">
        <w:rPr>
          <w:rFonts w:asciiTheme="minorHAnsi" w:hAnsiTheme="minorHAnsi" w:cstheme="minorHAnsi"/>
          <w:color w:val="auto"/>
          <w:lang w:val="lt-LT"/>
        </w:rPr>
        <w:t>Rėmimasis ūkio subjektų pajėgumais</w:t>
      </w:r>
      <w:bookmarkEnd w:id="80"/>
      <w:bookmarkEnd w:id="81"/>
    </w:p>
    <w:bookmarkEnd w:id="82"/>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83" w:name="_Toc48053169"/>
      <w:bookmarkStart w:id="84" w:name="_Toc126263058"/>
      <w:r w:rsidRPr="00471E3D">
        <w:rPr>
          <w:rFonts w:ascii="Calibri" w:hAnsi="Calibri" w:cs="Calibri"/>
          <w:color w:val="auto"/>
          <w:lang w:val="lt-LT"/>
        </w:rPr>
        <w:t>Subtiekėjų pasitelkimas</w:t>
      </w:r>
      <w:bookmarkEnd w:id="83"/>
      <w:bookmarkEnd w:id="84"/>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85" w:name="_Toc91076050"/>
      <w:bookmarkStart w:id="86" w:name="_Toc91076157"/>
      <w:bookmarkStart w:id="87" w:name="_Toc91076504"/>
      <w:bookmarkStart w:id="88" w:name="_Toc91146045"/>
      <w:bookmarkStart w:id="89" w:name="_Toc91076051"/>
      <w:bookmarkStart w:id="90" w:name="_Toc91076158"/>
      <w:bookmarkStart w:id="91" w:name="_Toc91076505"/>
      <w:bookmarkStart w:id="92" w:name="_Toc91146046"/>
      <w:bookmarkStart w:id="93" w:name="_Toc91076052"/>
      <w:bookmarkStart w:id="94" w:name="_Toc91076159"/>
      <w:bookmarkStart w:id="95" w:name="_Toc91076506"/>
      <w:bookmarkStart w:id="96" w:name="_Toc91146047"/>
      <w:bookmarkStart w:id="97" w:name="_Toc91076053"/>
      <w:bookmarkStart w:id="98" w:name="_Toc91076160"/>
      <w:bookmarkStart w:id="99" w:name="_Toc91076507"/>
      <w:bookmarkStart w:id="100" w:name="_Toc91146048"/>
      <w:bookmarkStart w:id="101" w:name="_Toc91076054"/>
      <w:bookmarkStart w:id="102" w:name="_Toc91076161"/>
      <w:bookmarkStart w:id="103" w:name="_Toc91076508"/>
      <w:bookmarkStart w:id="104" w:name="_Toc91146049"/>
      <w:bookmarkStart w:id="105" w:name="_Ref39668380"/>
      <w:bookmarkStart w:id="106" w:name="_Ref39668383"/>
      <w:bookmarkStart w:id="107" w:name="_Toc48053170"/>
      <w:bookmarkStart w:id="108" w:name="_Toc126263059"/>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105"/>
      <w:bookmarkEnd w:id="106"/>
      <w:bookmarkEnd w:id="107"/>
      <w:bookmarkEnd w:id="108"/>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109"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10" w:name="_Toc91076056"/>
      <w:bookmarkStart w:id="111" w:name="_Toc91076163"/>
      <w:bookmarkStart w:id="112" w:name="_Toc91076510"/>
      <w:bookmarkStart w:id="113" w:name="_Toc91146051"/>
      <w:bookmarkStart w:id="114" w:name="_Toc91076057"/>
      <w:bookmarkStart w:id="115" w:name="_Toc91076164"/>
      <w:bookmarkStart w:id="116" w:name="_Toc91076511"/>
      <w:bookmarkStart w:id="117" w:name="_Toc91146052"/>
      <w:bookmarkStart w:id="118" w:name="_Ref39666794"/>
      <w:bookmarkStart w:id="119" w:name="_Ref39666796"/>
      <w:bookmarkStart w:id="120" w:name="_Toc48053171"/>
      <w:bookmarkStart w:id="121" w:name="_Toc126263060"/>
      <w:bookmarkEnd w:id="109"/>
      <w:bookmarkEnd w:id="110"/>
      <w:bookmarkEnd w:id="111"/>
      <w:bookmarkEnd w:id="112"/>
      <w:bookmarkEnd w:id="113"/>
      <w:bookmarkEnd w:id="114"/>
      <w:bookmarkEnd w:id="115"/>
      <w:bookmarkEnd w:id="116"/>
      <w:bookmarkEnd w:id="117"/>
      <w:r w:rsidRPr="00471E3D">
        <w:rPr>
          <w:rFonts w:asciiTheme="minorHAnsi" w:hAnsiTheme="minorHAnsi" w:cstheme="minorHAnsi"/>
          <w:color w:val="auto"/>
          <w:lang w:val="lt-LT"/>
        </w:rPr>
        <w:t>Reikalavimai pasiūlymų rengimui ir pateikimui</w:t>
      </w:r>
      <w:bookmarkEnd w:id="118"/>
      <w:bookmarkEnd w:id="119"/>
      <w:bookmarkEnd w:id="120"/>
      <w:bookmarkEnd w:id="121"/>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122" w:name="_Toc48053175"/>
      <w:bookmarkStart w:id="123" w:name="_Toc126263061"/>
      <w:bookmarkStart w:id="124"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122"/>
      <w:bookmarkEnd w:id="123"/>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125" w:name="_Ref39754676"/>
      <w:bookmarkEnd w:id="124"/>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125"/>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126"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126"/>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127"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127"/>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128"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128"/>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129" w:name="_Ref38971193"/>
      <w:bookmarkStart w:id="130" w:name="_Ref38971207"/>
      <w:bookmarkStart w:id="131" w:name="_Toc48053176"/>
      <w:bookmarkStart w:id="132" w:name="_Toc126263062"/>
      <w:bookmarkStart w:id="133" w:name="_Hlk91497725"/>
      <w:r w:rsidRPr="00471E3D">
        <w:rPr>
          <w:rFonts w:asciiTheme="minorHAnsi" w:hAnsiTheme="minorHAnsi" w:cstheme="minorHAnsi"/>
          <w:color w:val="auto"/>
          <w:lang w:val="lt-LT"/>
        </w:rPr>
        <w:t>Susipažinimas su pasiūlymais</w:t>
      </w:r>
      <w:bookmarkEnd w:id="129"/>
      <w:bookmarkEnd w:id="130"/>
      <w:bookmarkEnd w:id="131"/>
      <w:bookmarkEnd w:id="132"/>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34" w:name="_Ref39756072"/>
      <w:bookmarkEnd w:id="133"/>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35"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35"/>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36" w:name="_Ref39658218"/>
      <w:bookmarkStart w:id="137" w:name="_Ref39658226"/>
      <w:bookmarkStart w:id="138" w:name="_Ref39658248"/>
      <w:bookmarkStart w:id="139" w:name="_Ref39658251"/>
      <w:bookmarkStart w:id="140" w:name="_Toc48053177"/>
      <w:bookmarkStart w:id="141" w:name="_Toc126263063"/>
      <w:bookmarkEnd w:id="134"/>
      <w:r w:rsidRPr="00471E3D">
        <w:rPr>
          <w:rFonts w:asciiTheme="minorHAnsi" w:hAnsiTheme="minorHAnsi" w:cstheme="minorHAnsi"/>
          <w:color w:val="auto"/>
          <w:lang w:val="lt-LT"/>
        </w:rPr>
        <w:t>Elektroninis aukcionas</w:t>
      </w:r>
      <w:bookmarkEnd w:id="136"/>
      <w:bookmarkEnd w:id="137"/>
      <w:bookmarkEnd w:id="138"/>
      <w:bookmarkEnd w:id="139"/>
      <w:bookmarkEnd w:id="140"/>
      <w:bookmarkEnd w:id="141"/>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42" w:name="_Ref39667303"/>
      <w:bookmarkStart w:id="143" w:name="_Ref39667308"/>
      <w:bookmarkStart w:id="144" w:name="_Toc48053178"/>
      <w:bookmarkStart w:id="145" w:name="_Toc126263064"/>
      <w:r w:rsidRPr="00F9566E">
        <w:rPr>
          <w:rFonts w:asciiTheme="minorHAnsi" w:hAnsiTheme="minorHAnsi" w:cstheme="minorHAnsi"/>
          <w:color w:val="auto"/>
          <w:lang w:val="lt-LT"/>
        </w:rPr>
        <w:t>Pasiūlymų vertinimas</w:t>
      </w:r>
      <w:bookmarkEnd w:id="142"/>
      <w:bookmarkEnd w:id="143"/>
      <w:bookmarkEnd w:id="144"/>
      <w:bookmarkEnd w:id="145"/>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46" w:name="_Hlk505013401"/>
      <w:r w:rsidRPr="00DA41C2">
        <w:rPr>
          <w:lang w:val="lt-LT"/>
        </w:rPr>
        <w:t xml:space="preserve">tiekėjams ir (ar) jų įgaliotiesiems atstovams </w:t>
      </w:r>
      <w:bookmarkEnd w:id="146"/>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47" w:name="_Toc48053179"/>
      <w:bookmarkStart w:id="148" w:name="_Toc126263065"/>
      <w:r w:rsidRPr="00F9566E">
        <w:rPr>
          <w:rFonts w:asciiTheme="minorHAnsi" w:hAnsiTheme="minorHAnsi" w:cstheme="minorHAnsi"/>
          <w:color w:val="auto"/>
          <w:lang w:val="lt-LT"/>
        </w:rPr>
        <w:t xml:space="preserve">Pasiūlymų atmetimo </w:t>
      </w:r>
      <w:bookmarkEnd w:id="147"/>
      <w:r w:rsidR="00154399" w:rsidRPr="00F9566E">
        <w:rPr>
          <w:rFonts w:asciiTheme="minorHAnsi" w:hAnsiTheme="minorHAnsi" w:cstheme="minorHAnsi"/>
          <w:color w:val="auto"/>
          <w:lang w:val="lt-LT"/>
        </w:rPr>
        <w:t>pagrindai</w:t>
      </w:r>
      <w:bookmarkEnd w:id="148"/>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49" w:name="_Ref40443104"/>
      <w:bookmarkStart w:id="150" w:name="_Toc48053180"/>
      <w:bookmarkStart w:id="151" w:name="_Toc126263066"/>
      <w:r w:rsidRPr="00F9566E">
        <w:rPr>
          <w:rFonts w:asciiTheme="minorHAnsi" w:hAnsiTheme="minorHAnsi" w:cstheme="minorHAnsi"/>
          <w:color w:val="auto"/>
          <w:lang w:val="lt-LT"/>
        </w:rPr>
        <w:t>Pasiūlymų eilė ir laimėtojo nustatymas</w:t>
      </w:r>
      <w:bookmarkEnd w:id="149"/>
      <w:bookmarkEnd w:id="150"/>
      <w:bookmarkEnd w:id="151"/>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52" w:name="_Toc126263067"/>
      <w:bookmarkStart w:id="153" w:name="_Hlk91498524"/>
      <w:r w:rsidRPr="00F9566E">
        <w:rPr>
          <w:rFonts w:asciiTheme="minorHAnsi" w:hAnsiTheme="minorHAnsi" w:cstheme="minorHAnsi"/>
          <w:color w:val="auto"/>
          <w:lang w:val="lt-LT"/>
        </w:rPr>
        <w:t>Informavimas apie pirkimo procedūrų rezultatus</w:t>
      </w:r>
      <w:bookmarkEnd w:id="152"/>
    </w:p>
    <w:bookmarkEnd w:id="153"/>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54" w:name="_Ref39425999"/>
      <w:bookmarkStart w:id="155" w:name="_Ref39426005"/>
      <w:bookmarkStart w:id="156" w:name="_Toc48053182"/>
      <w:bookmarkStart w:id="157" w:name="_Toc126263068"/>
      <w:r w:rsidRPr="58B3C938">
        <w:rPr>
          <w:rFonts w:asciiTheme="minorHAnsi" w:hAnsiTheme="minorHAnsi" w:cstheme="minorBidi"/>
          <w:color w:val="auto"/>
          <w:lang w:val="lt-LT"/>
        </w:rPr>
        <w:t>Sutarties sudarymas</w:t>
      </w:r>
      <w:bookmarkEnd w:id="154"/>
      <w:bookmarkEnd w:id="155"/>
      <w:bookmarkEnd w:id="156"/>
      <w:bookmarkEnd w:id="157"/>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58" w:name="_Hlk91498650"/>
      <w:r w:rsidRPr="00F9566E">
        <w:rPr>
          <w:rFonts w:asciiTheme="minorHAnsi" w:hAnsiTheme="minorHAnsi" w:cstheme="minorHAnsi"/>
          <w:color w:val="auto"/>
          <w:lang w:val="lt-LT"/>
        </w:rPr>
        <w:t xml:space="preserve"> </w:t>
      </w:r>
      <w:bookmarkStart w:id="159"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59"/>
      <w:r w:rsidR="005F09F0" w:rsidRPr="00F9566E">
        <w:rPr>
          <w:rFonts w:asciiTheme="minorHAnsi" w:hAnsiTheme="minorHAnsi" w:cstheme="minorHAnsi"/>
          <w:color w:val="auto"/>
          <w:lang w:val="lt-LT"/>
        </w:rPr>
        <w:tab/>
      </w:r>
      <w:bookmarkEnd w:id="158"/>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2EB8B" w14:textId="77777777" w:rsidR="00B430FD" w:rsidRDefault="00B430FD" w:rsidP="00184B8C">
      <w:pPr>
        <w:spacing w:after="0" w:line="240" w:lineRule="auto"/>
      </w:pPr>
      <w:r>
        <w:separator/>
      </w:r>
    </w:p>
  </w:endnote>
  <w:endnote w:type="continuationSeparator" w:id="0">
    <w:p w14:paraId="2F1DEA3D" w14:textId="77777777" w:rsidR="00B430FD" w:rsidRDefault="00B430FD" w:rsidP="00184B8C">
      <w:pPr>
        <w:spacing w:after="0" w:line="240" w:lineRule="auto"/>
      </w:pPr>
      <w:r>
        <w:continuationSeparator/>
      </w:r>
    </w:p>
  </w:endnote>
  <w:endnote w:type="continuationNotice" w:id="1">
    <w:p w14:paraId="5D3111DF" w14:textId="77777777" w:rsidR="00B430FD" w:rsidRDefault="00B43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5E6A8" w14:textId="77777777" w:rsidR="00B430FD" w:rsidRDefault="00B430FD" w:rsidP="00184B8C">
      <w:pPr>
        <w:spacing w:after="0" w:line="240" w:lineRule="auto"/>
      </w:pPr>
      <w:r>
        <w:separator/>
      </w:r>
    </w:p>
  </w:footnote>
  <w:footnote w:type="continuationSeparator" w:id="0">
    <w:p w14:paraId="0B2324F4" w14:textId="77777777" w:rsidR="00B430FD" w:rsidRDefault="00B430FD" w:rsidP="00184B8C">
      <w:pPr>
        <w:spacing w:after="0" w:line="240" w:lineRule="auto"/>
      </w:pPr>
      <w:r>
        <w:continuationSeparator/>
      </w:r>
    </w:p>
  </w:footnote>
  <w:footnote w:type="continuationNotice" w:id="1">
    <w:p w14:paraId="5B4B0543" w14:textId="77777777" w:rsidR="00B430FD" w:rsidRDefault="00B430F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58BF"/>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293"/>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6DA8"/>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E5517"/>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30FD"/>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1E9C"/>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549"/>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0F4"/>
    <w:rsid w:val="00D71611"/>
    <w:rsid w:val="00D71FEB"/>
    <w:rsid w:val="00D742BE"/>
    <w:rsid w:val="00D746E4"/>
    <w:rsid w:val="00D74ACE"/>
    <w:rsid w:val="00D74C29"/>
    <w:rsid w:val="00D74E65"/>
    <w:rsid w:val="00D74FD1"/>
    <w:rsid w:val="00D75676"/>
    <w:rsid w:val="00D76B4F"/>
    <w:rsid w:val="00D7778A"/>
    <w:rsid w:val="00D80178"/>
    <w:rsid w:val="00D80282"/>
    <w:rsid w:val="00D810E0"/>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0822"/>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BF"/>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50A2"/>
    <w:rsid w:val="00FC570E"/>
    <w:rsid w:val="00FC6013"/>
    <w:rsid w:val="00FC6039"/>
    <w:rsid w:val="00FC6D1F"/>
    <w:rsid w:val="00FC70E1"/>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Heading">
    <w:name w:val="Heading"/>
    <w:next w:val="Body2"/>
    <w:rsid w:val="00234293"/>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458BF"/>
    <w:rsid w:val="00152BA7"/>
    <w:rsid w:val="00165F53"/>
    <w:rsid w:val="001A142E"/>
    <w:rsid w:val="001A5316"/>
    <w:rsid w:val="00207185"/>
    <w:rsid w:val="0020766A"/>
    <w:rsid w:val="002223C0"/>
    <w:rsid w:val="00244C86"/>
    <w:rsid w:val="002661E7"/>
    <w:rsid w:val="00275C7F"/>
    <w:rsid w:val="002A2CE7"/>
    <w:rsid w:val="002C392B"/>
    <w:rsid w:val="002C4C39"/>
    <w:rsid w:val="002E0A89"/>
    <w:rsid w:val="002E1D9D"/>
    <w:rsid w:val="002F0E8D"/>
    <w:rsid w:val="00303FC9"/>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0924"/>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70822"/>
    <w:rsid w:val="00E82A7B"/>
    <w:rsid w:val="00E87071"/>
    <w:rsid w:val="00EB0EF1"/>
    <w:rsid w:val="00EC43FB"/>
    <w:rsid w:val="00EC4ABF"/>
    <w:rsid w:val="00F06192"/>
    <w:rsid w:val="00F27CAA"/>
    <w:rsid w:val="00F464C1"/>
    <w:rsid w:val="00F63585"/>
    <w:rsid w:val="00FC70E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40636</Words>
  <Characters>23164</Characters>
  <Application>Microsoft Office Word</Application>
  <DocSecurity>0</DocSecurity>
  <Lines>193</Lines>
  <Paragraphs>127</Paragraphs>
  <ScaleCrop>false</ScaleCrop>
  <Company/>
  <LinksUpToDate>false</LinksUpToDate>
  <CharactersWithSpaces>63673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2026-08-20T07:21:00Z</dcterms:created>
  <dcterms:modified xsi:type="dcterms:W3CDTF">2026-08-20T07:21:00Z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