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8DD" w:rsidRPr="003460C2" w:rsidRDefault="005104D8" w:rsidP="00385724">
      <w:pPr>
        <w:spacing w:after="0" w:line="240" w:lineRule="auto"/>
        <w:jc w:val="right"/>
        <w:rPr>
          <w:rFonts w:ascii="Times New Roman" w:hAnsi="Times New Roman" w:cs="Times New Roman"/>
          <w:sz w:val="24"/>
          <w:szCs w:val="24"/>
          <w:lang w:val="lt-LT"/>
        </w:rPr>
      </w:pPr>
      <w:r w:rsidRPr="003460C2">
        <w:rPr>
          <w:rFonts w:ascii="Times New Roman" w:hAnsi="Times New Roman" w:cs="Times New Roman"/>
          <w:sz w:val="24"/>
          <w:szCs w:val="24"/>
          <w:lang w:val="lt-LT"/>
        </w:rPr>
        <w:t xml:space="preserve"> </w:t>
      </w:r>
      <w:r w:rsidR="00B248DD" w:rsidRPr="003460C2">
        <w:rPr>
          <w:rFonts w:ascii="Times New Roman" w:hAnsi="Times New Roman" w:cs="Times New Roman"/>
          <w:sz w:val="24"/>
          <w:szCs w:val="24"/>
          <w:lang w:val="lt-LT"/>
        </w:rPr>
        <w:t>Pirkimo sąlygų</w:t>
      </w:r>
    </w:p>
    <w:p w:rsidR="00EF7CFA" w:rsidRPr="003460C2" w:rsidRDefault="003646F4" w:rsidP="00385724">
      <w:pPr>
        <w:spacing w:after="0" w:line="240" w:lineRule="auto"/>
        <w:jc w:val="right"/>
        <w:rPr>
          <w:rFonts w:ascii="Times New Roman" w:hAnsi="Times New Roman" w:cs="Times New Roman"/>
          <w:sz w:val="24"/>
          <w:szCs w:val="24"/>
          <w:lang w:val="lt-LT"/>
        </w:rPr>
      </w:pPr>
      <w:r w:rsidRPr="003460C2">
        <w:rPr>
          <w:rFonts w:ascii="Times New Roman" w:hAnsi="Times New Roman" w:cs="Times New Roman"/>
          <w:sz w:val="24"/>
          <w:szCs w:val="24"/>
          <w:lang w:val="lt-LT"/>
        </w:rPr>
        <w:t>11</w:t>
      </w:r>
      <w:r w:rsidR="005104D8" w:rsidRPr="003460C2">
        <w:rPr>
          <w:rFonts w:ascii="Times New Roman" w:hAnsi="Times New Roman" w:cs="Times New Roman"/>
          <w:sz w:val="24"/>
          <w:szCs w:val="24"/>
          <w:lang w:val="lt-LT"/>
        </w:rPr>
        <w:t xml:space="preserve"> pried</w:t>
      </w:r>
      <w:r w:rsidR="007D21E7" w:rsidRPr="003460C2">
        <w:rPr>
          <w:rFonts w:ascii="Times New Roman" w:hAnsi="Times New Roman" w:cs="Times New Roman"/>
          <w:sz w:val="24"/>
          <w:szCs w:val="24"/>
          <w:lang w:val="lt-LT"/>
        </w:rPr>
        <w:t>as</w:t>
      </w:r>
    </w:p>
    <w:p w:rsidR="00AC4F15" w:rsidRPr="003460C2" w:rsidRDefault="00AC4F15" w:rsidP="00385724">
      <w:pPr>
        <w:spacing w:line="240" w:lineRule="auto"/>
        <w:jc w:val="right"/>
        <w:rPr>
          <w:rFonts w:ascii="Times New Roman" w:hAnsi="Times New Roman" w:cs="Times New Roman"/>
          <w:sz w:val="24"/>
          <w:szCs w:val="24"/>
          <w:lang w:val="lt-LT"/>
        </w:rPr>
      </w:pPr>
    </w:p>
    <w:p w:rsidR="00AC4F15" w:rsidRPr="003460C2" w:rsidRDefault="00AC4F15" w:rsidP="00385724">
      <w:pPr>
        <w:spacing w:after="0"/>
        <w:jc w:val="center"/>
        <w:rPr>
          <w:rFonts w:ascii="Times New Roman" w:hAnsi="Times New Roman" w:cs="Times New Roman"/>
          <w:bCs/>
          <w:sz w:val="24"/>
          <w:szCs w:val="24"/>
          <w:lang w:val="lt-LT" w:eastAsia="lt-LT"/>
        </w:rPr>
      </w:pPr>
      <w:r w:rsidRPr="003460C2">
        <w:rPr>
          <w:rFonts w:ascii="Times New Roman" w:hAnsi="Times New Roman" w:cs="Times New Roman"/>
          <w:bCs/>
          <w:sz w:val="24"/>
          <w:szCs w:val="24"/>
          <w:lang w:val="lt-LT" w:eastAsia="lt-LT"/>
        </w:rPr>
        <w:t>____________________________</w:t>
      </w:r>
    </w:p>
    <w:p w:rsidR="00AC4F15" w:rsidRPr="003460C2" w:rsidRDefault="00AC4F15" w:rsidP="00385724">
      <w:pPr>
        <w:jc w:val="center"/>
        <w:rPr>
          <w:rFonts w:ascii="Times New Roman" w:hAnsi="Times New Roman" w:cs="Times New Roman"/>
          <w:bCs/>
          <w:sz w:val="24"/>
          <w:szCs w:val="24"/>
          <w:lang w:val="lt-LT" w:eastAsia="lt-LT"/>
        </w:rPr>
      </w:pPr>
      <w:r w:rsidRPr="003460C2">
        <w:rPr>
          <w:rFonts w:ascii="Times New Roman" w:hAnsi="Times New Roman" w:cs="Times New Roman"/>
          <w:bCs/>
          <w:sz w:val="24"/>
          <w:szCs w:val="24"/>
          <w:lang w:val="lt-LT" w:eastAsia="lt-LT"/>
        </w:rPr>
        <w:t>(tiekėjo pavadinimas)</w:t>
      </w:r>
    </w:p>
    <w:p w:rsidR="001B5966" w:rsidRDefault="008A091F" w:rsidP="001B5966">
      <w:pPr>
        <w:tabs>
          <w:tab w:val="left" w:pos="720"/>
        </w:tabs>
        <w:spacing w:after="0" w:line="240" w:lineRule="auto"/>
        <w:jc w:val="center"/>
        <w:rPr>
          <w:rFonts w:ascii="Times New Roman" w:hAnsi="Times New Roman" w:cs="Times New Roman"/>
          <w:b/>
          <w:bCs/>
          <w:sz w:val="24"/>
          <w:szCs w:val="24"/>
          <w:lang w:val="lt-LT" w:eastAsia="lt-LT"/>
        </w:rPr>
      </w:pPr>
      <w:r w:rsidRPr="003460C2">
        <w:rPr>
          <w:rFonts w:ascii="Times New Roman" w:hAnsi="Times New Roman" w:cs="Times New Roman"/>
          <w:b/>
          <w:sz w:val="24"/>
          <w:szCs w:val="24"/>
          <w:lang w:val="lt-LT"/>
        </w:rPr>
        <w:t xml:space="preserve">PER PASTARUOSIUS 3 METUS TINKAMAI </w:t>
      </w:r>
      <w:r w:rsidRPr="003460C2">
        <w:rPr>
          <w:rFonts w:ascii="Times New Roman" w:hAnsi="Times New Roman" w:cs="Times New Roman"/>
          <w:b/>
          <w:bCs/>
          <w:sz w:val="24"/>
          <w:szCs w:val="24"/>
          <w:lang w:val="lt-LT" w:eastAsia="lt-LT"/>
        </w:rPr>
        <w:t>SUTEIKTŲ PASLAUGŲ SĄRAŠAS</w:t>
      </w:r>
    </w:p>
    <w:p w:rsidR="00040B04" w:rsidRDefault="001B5966" w:rsidP="001B5966">
      <w:pPr>
        <w:tabs>
          <w:tab w:val="left" w:pos="720"/>
        </w:tabs>
        <w:spacing w:after="0" w:line="240" w:lineRule="auto"/>
        <w:jc w:val="center"/>
        <w:rPr>
          <w:rFonts w:ascii="Times New Roman" w:hAnsi="Times New Roman" w:cs="Times New Roman"/>
          <w:bCs/>
          <w:sz w:val="24"/>
          <w:szCs w:val="24"/>
          <w:lang w:val="lt-LT" w:eastAsia="lt-LT"/>
        </w:rPr>
      </w:pPr>
      <w:r>
        <w:rPr>
          <w:rFonts w:ascii="Times New Roman" w:hAnsi="Times New Roman" w:cs="Times New Roman"/>
          <w:b/>
          <w:bCs/>
          <w:sz w:val="24"/>
          <w:szCs w:val="24"/>
          <w:lang w:val="lt-LT" w:eastAsia="lt-LT"/>
        </w:rPr>
        <w:t xml:space="preserve"> </w:t>
      </w:r>
      <w:r w:rsidRPr="0033510B">
        <w:rPr>
          <w:rFonts w:ascii="Times New Roman" w:hAnsi="Times New Roman" w:cs="Times New Roman"/>
          <w:bCs/>
          <w:sz w:val="24"/>
          <w:szCs w:val="24"/>
          <w:lang w:val="lt-LT" w:eastAsia="lt-LT"/>
        </w:rPr>
        <w:t>(</w:t>
      </w:r>
      <w:r w:rsidR="00040B04" w:rsidRPr="0033510B">
        <w:rPr>
          <w:rFonts w:ascii="Times New Roman" w:hAnsi="Times New Roman" w:cs="Times New Roman"/>
          <w:bCs/>
          <w:sz w:val="24"/>
          <w:szCs w:val="24"/>
          <w:lang w:val="lt-LT" w:eastAsia="lt-LT"/>
        </w:rPr>
        <w:t>informacija apie atitik</w:t>
      </w:r>
      <w:r w:rsidR="00C86675">
        <w:rPr>
          <w:rFonts w:ascii="Times New Roman" w:hAnsi="Times New Roman" w:cs="Times New Roman"/>
          <w:bCs/>
          <w:sz w:val="24"/>
          <w:szCs w:val="24"/>
          <w:lang w:val="lt-LT" w:eastAsia="lt-LT"/>
        </w:rPr>
        <w:t>t</w:t>
      </w:r>
      <w:bookmarkStart w:id="0" w:name="_GoBack"/>
      <w:bookmarkEnd w:id="0"/>
      <w:r w:rsidR="00040B04" w:rsidRPr="0033510B">
        <w:rPr>
          <w:rFonts w:ascii="Times New Roman" w:hAnsi="Times New Roman" w:cs="Times New Roman"/>
          <w:bCs/>
          <w:sz w:val="24"/>
          <w:szCs w:val="24"/>
          <w:lang w:val="lt-LT" w:eastAsia="lt-LT"/>
        </w:rPr>
        <w:t>į 10 priedo 2 lentelėje nurodytam kvalifikacijos reikalavimui)</w:t>
      </w:r>
    </w:p>
    <w:p w:rsidR="0033510B" w:rsidRPr="0033510B" w:rsidRDefault="0033510B" w:rsidP="001B5966">
      <w:pPr>
        <w:tabs>
          <w:tab w:val="left" w:pos="720"/>
        </w:tabs>
        <w:spacing w:after="0" w:line="240" w:lineRule="auto"/>
        <w:jc w:val="center"/>
        <w:rPr>
          <w:rFonts w:ascii="Times New Roman" w:hAnsi="Times New Roman" w:cs="Times New Roman"/>
          <w:bCs/>
          <w:sz w:val="24"/>
          <w:szCs w:val="24"/>
          <w:lang w:val="lt-LT" w:eastAsia="lt-LT"/>
        </w:rPr>
      </w:pPr>
    </w:p>
    <w:tbl>
      <w:tblPr>
        <w:tblStyle w:val="TableGrid"/>
        <w:tblW w:w="14170" w:type="dxa"/>
        <w:tblLook w:val="04A0" w:firstRow="1" w:lastRow="0" w:firstColumn="1" w:lastColumn="0" w:noHBand="0" w:noVBand="1"/>
      </w:tblPr>
      <w:tblGrid>
        <w:gridCol w:w="558"/>
        <w:gridCol w:w="3265"/>
        <w:gridCol w:w="1842"/>
        <w:gridCol w:w="1418"/>
        <w:gridCol w:w="1390"/>
        <w:gridCol w:w="1900"/>
        <w:gridCol w:w="1899"/>
        <w:gridCol w:w="1898"/>
      </w:tblGrid>
      <w:tr w:rsidR="008A091F" w:rsidRPr="003460C2" w:rsidTr="008A091F">
        <w:trPr>
          <w:trHeight w:val="1226"/>
        </w:trPr>
        <w:tc>
          <w:tcPr>
            <w:tcW w:w="558" w:type="dxa"/>
          </w:tcPr>
          <w:p w:rsidR="008A091F" w:rsidRPr="003460C2" w:rsidRDefault="008A091F" w:rsidP="00E32009">
            <w:pPr>
              <w:jc w:val="both"/>
              <w:rPr>
                <w:rFonts w:ascii="Times New Roman" w:hAnsi="Times New Roman" w:cs="Times New Roman"/>
                <w:sz w:val="24"/>
                <w:szCs w:val="24"/>
                <w:lang w:val="lt-LT"/>
              </w:rPr>
            </w:pPr>
            <w:r w:rsidRPr="003460C2">
              <w:rPr>
                <w:rFonts w:ascii="Times New Roman" w:hAnsi="Times New Roman" w:cs="Times New Roman"/>
                <w:sz w:val="24"/>
                <w:szCs w:val="24"/>
                <w:lang w:val="lt-LT"/>
              </w:rPr>
              <w:t>Eil. Nr.</w:t>
            </w:r>
          </w:p>
        </w:tc>
        <w:tc>
          <w:tcPr>
            <w:tcW w:w="3265" w:type="dxa"/>
          </w:tcPr>
          <w:p w:rsidR="008A091F" w:rsidRPr="003460C2" w:rsidRDefault="001B5966" w:rsidP="001B5966">
            <w:pPr>
              <w:jc w:val="center"/>
              <w:rPr>
                <w:rFonts w:ascii="Times New Roman" w:hAnsi="Times New Roman" w:cs="Times New Roman"/>
                <w:sz w:val="24"/>
                <w:szCs w:val="24"/>
                <w:lang w:val="lt-LT"/>
              </w:rPr>
            </w:pPr>
            <w:r>
              <w:rPr>
                <w:rFonts w:ascii="Times New Roman" w:hAnsi="Times New Roman" w:cs="Times New Roman"/>
                <w:sz w:val="24"/>
                <w:szCs w:val="24"/>
                <w:lang w:val="lt-LT" w:eastAsia="lt-LT"/>
              </w:rPr>
              <w:t>Tinkamai* į</w:t>
            </w:r>
            <w:r w:rsidR="008A091F" w:rsidRPr="003460C2">
              <w:rPr>
                <w:rFonts w:ascii="Times New Roman" w:hAnsi="Times New Roman" w:cs="Times New Roman"/>
                <w:sz w:val="24"/>
                <w:szCs w:val="24"/>
                <w:lang w:val="lt-LT" w:eastAsia="lt-LT"/>
              </w:rPr>
              <w:t>vykdytos</w:t>
            </w:r>
            <w:r w:rsidR="00ED5528" w:rsidRPr="003460C2">
              <w:rPr>
                <w:rFonts w:ascii="Times New Roman" w:hAnsi="Times New Roman" w:cs="Times New Roman"/>
                <w:sz w:val="24"/>
                <w:szCs w:val="24"/>
                <w:lang w:val="lt-LT" w:eastAsia="lt-LT"/>
              </w:rPr>
              <w:t xml:space="preserve"> ir/ar vykdomos</w:t>
            </w:r>
            <w:r w:rsidR="008A091F" w:rsidRPr="003460C2">
              <w:rPr>
                <w:rFonts w:ascii="Times New Roman" w:hAnsi="Times New Roman" w:cs="Times New Roman"/>
                <w:sz w:val="24"/>
                <w:szCs w:val="24"/>
                <w:lang w:val="lt-LT"/>
              </w:rPr>
              <w:t xml:space="preserve"> sutarties pavadinimas, sutarties numeris ir sutarties sudarymo data</w:t>
            </w:r>
          </w:p>
        </w:tc>
        <w:tc>
          <w:tcPr>
            <w:tcW w:w="1842" w:type="dxa"/>
          </w:tcPr>
          <w:p w:rsidR="008A091F" w:rsidRPr="003460C2" w:rsidRDefault="008A091F" w:rsidP="006F442B">
            <w:pPr>
              <w:jc w:val="center"/>
              <w:rPr>
                <w:rFonts w:ascii="Times New Roman" w:eastAsia="Calibri" w:hAnsi="Times New Roman" w:cs="Times New Roman"/>
                <w:sz w:val="24"/>
                <w:szCs w:val="24"/>
                <w:lang w:val="lt-LT"/>
              </w:rPr>
            </w:pPr>
            <w:r w:rsidRPr="003460C2">
              <w:rPr>
                <w:rFonts w:ascii="Times New Roman" w:eastAsia="Calibri" w:hAnsi="Times New Roman" w:cs="Times New Roman"/>
                <w:sz w:val="24"/>
                <w:szCs w:val="24"/>
                <w:lang w:val="lt-LT"/>
              </w:rPr>
              <w:t>Sutarties objektas</w:t>
            </w:r>
          </w:p>
          <w:p w:rsidR="008A091F" w:rsidRPr="003460C2" w:rsidRDefault="001B5966" w:rsidP="006F442B">
            <w:pPr>
              <w:jc w:val="center"/>
              <w:rPr>
                <w:rFonts w:ascii="Times New Roman" w:hAnsi="Times New Roman" w:cs="Times New Roman"/>
                <w:sz w:val="24"/>
                <w:szCs w:val="24"/>
                <w:lang w:val="lt-LT"/>
              </w:rPr>
            </w:pPr>
            <w:r>
              <w:rPr>
                <w:rFonts w:ascii="Times New Roman" w:eastAsia="Calibri" w:hAnsi="Times New Roman" w:cs="Times New Roman"/>
                <w:sz w:val="24"/>
                <w:szCs w:val="24"/>
                <w:lang w:val="lt-LT"/>
              </w:rPr>
              <w:t>(suteiktų</w:t>
            </w:r>
            <w:r w:rsidR="008A091F" w:rsidRPr="003460C2">
              <w:rPr>
                <w:rFonts w:ascii="Times New Roman" w:eastAsia="Calibri" w:hAnsi="Times New Roman" w:cs="Times New Roman"/>
                <w:sz w:val="24"/>
                <w:szCs w:val="24"/>
                <w:lang w:val="lt-LT"/>
              </w:rPr>
              <w:t xml:space="preserve"> paslaugų pobūdis)</w:t>
            </w:r>
          </w:p>
        </w:tc>
        <w:tc>
          <w:tcPr>
            <w:tcW w:w="1418" w:type="dxa"/>
          </w:tcPr>
          <w:p w:rsidR="008A091F" w:rsidRPr="003460C2" w:rsidRDefault="008A091F" w:rsidP="006F442B">
            <w:pPr>
              <w:jc w:val="center"/>
              <w:rPr>
                <w:rFonts w:ascii="Times New Roman" w:eastAsia="Calibri" w:hAnsi="Times New Roman" w:cs="Times New Roman"/>
                <w:sz w:val="24"/>
                <w:szCs w:val="24"/>
                <w:lang w:val="lt-LT"/>
              </w:rPr>
            </w:pPr>
            <w:r w:rsidRPr="003460C2">
              <w:rPr>
                <w:rFonts w:ascii="Times New Roman" w:eastAsia="Calibri" w:hAnsi="Times New Roman" w:cs="Times New Roman"/>
                <w:sz w:val="24"/>
                <w:szCs w:val="24"/>
                <w:lang w:val="lt-LT"/>
              </w:rPr>
              <w:t>Sutarties vertė</w:t>
            </w:r>
          </w:p>
          <w:p w:rsidR="008A091F" w:rsidRPr="003460C2" w:rsidRDefault="008A091F" w:rsidP="006F442B">
            <w:pPr>
              <w:jc w:val="center"/>
              <w:rPr>
                <w:rFonts w:ascii="Times New Roman" w:hAnsi="Times New Roman" w:cs="Times New Roman"/>
                <w:sz w:val="24"/>
                <w:szCs w:val="24"/>
                <w:lang w:val="lt-LT"/>
              </w:rPr>
            </w:pPr>
            <w:proofErr w:type="spellStart"/>
            <w:r w:rsidRPr="003460C2">
              <w:rPr>
                <w:rFonts w:ascii="Times New Roman" w:eastAsia="Calibri" w:hAnsi="Times New Roman" w:cs="Times New Roman"/>
                <w:sz w:val="24"/>
                <w:szCs w:val="24"/>
                <w:lang w:val="lt-LT"/>
              </w:rPr>
              <w:t>Eur</w:t>
            </w:r>
            <w:proofErr w:type="spellEnd"/>
            <w:r w:rsidRPr="003460C2">
              <w:rPr>
                <w:rFonts w:ascii="Times New Roman" w:eastAsia="Calibri" w:hAnsi="Times New Roman" w:cs="Times New Roman"/>
                <w:sz w:val="24"/>
                <w:szCs w:val="24"/>
                <w:lang w:val="lt-LT"/>
              </w:rPr>
              <w:t xml:space="preserve"> be PVM</w:t>
            </w:r>
          </w:p>
        </w:tc>
        <w:tc>
          <w:tcPr>
            <w:tcW w:w="1390" w:type="dxa"/>
          </w:tcPr>
          <w:p w:rsidR="008A091F" w:rsidRPr="003460C2" w:rsidRDefault="008A091F" w:rsidP="006F442B">
            <w:pPr>
              <w:jc w:val="center"/>
              <w:rPr>
                <w:rFonts w:ascii="Times New Roman" w:eastAsia="Calibri" w:hAnsi="Times New Roman" w:cs="Times New Roman"/>
                <w:sz w:val="24"/>
                <w:szCs w:val="24"/>
                <w:lang w:val="lt-LT"/>
              </w:rPr>
            </w:pPr>
            <w:r w:rsidRPr="003460C2">
              <w:rPr>
                <w:rFonts w:ascii="Times New Roman" w:eastAsia="Calibri" w:hAnsi="Times New Roman" w:cs="Times New Roman"/>
                <w:sz w:val="24"/>
                <w:szCs w:val="24"/>
                <w:lang w:val="lt-LT"/>
              </w:rPr>
              <w:t>Tinkamai savo jėgomis suteiktų paslaugų vertė</w:t>
            </w:r>
          </w:p>
          <w:p w:rsidR="008A091F" w:rsidRPr="003460C2" w:rsidRDefault="008A091F" w:rsidP="006F442B">
            <w:pPr>
              <w:jc w:val="center"/>
              <w:rPr>
                <w:rFonts w:ascii="Times New Roman" w:eastAsia="Calibri" w:hAnsi="Times New Roman" w:cs="Times New Roman"/>
                <w:sz w:val="24"/>
                <w:szCs w:val="24"/>
                <w:lang w:val="lt-LT"/>
              </w:rPr>
            </w:pPr>
            <w:proofErr w:type="spellStart"/>
            <w:r w:rsidRPr="003460C2">
              <w:rPr>
                <w:rFonts w:ascii="Times New Roman" w:eastAsia="Calibri" w:hAnsi="Times New Roman" w:cs="Times New Roman"/>
                <w:sz w:val="24"/>
                <w:szCs w:val="24"/>
                <w:lang w:val="lt-LT"/>
              </w:rPr>
              <w:t>Eur</w:t>
            </w:r>
            <w:proofErr w:type="spellEnd"/>
            <w:r w:rsidRPr="003460C2">
              <w:rPr>
                <w:rFonts w:ascii="Times New Roman" w:eastAsia="Calibri" w:hAnsi="Times New Roman" w:cs="Times New Roman"/>
                <w:sz w:val="24"/>
                <w:szCs w:val="24"/>
                <w:lang w:val="lt-LT"/>
              </w:rPr>
              <w:t xml:space="preserve"> be PVM</w:t>
            </w:r>
          </w:p>
        </w:tc>
        <w:tc>
          <w:tcPr>
            <w:tcW w:w="1900" w:type="dxa"/>
          </w:tcPr>
          <w:p w:rsidR="008A091F" w:rsidRPr="003460C2" w:rsidRDefault="008A091F" w:rsidP="006F442B">
            <w:pPr>
              <w:jc w:val="center"/>
              <w:rPr>
                <w:rFonts w:ascii="Times New Roman" w:hAnsi="Times New Roman" w:cs="Times New Roman"/>
                <w:sz w:val="24"/>
                <w:szCs w:val="24"/>
                <w:lang w:val="lt-LT"/>
              </w:rPr>
            </w:pPr>
            <w:r w:rsidRPr="003460C2">
              <w:rPr>
                <w:rFonts w:ascii="Times New Roman" w:hAnsi="Times New Roman" w:cs="Times New Roman"/>
                <w:sz w:val="24"/>
                <w:szCs w:val="24"/>
                <w:lang w:val="lt-LT"/>
              </w:rPr>
              <w:t xml:space="preserve">Ūkio subjektų, kurių </w:t>
            </w:r>
            <w:proofErr w:type="spellStart"/>
            <w:r w:rsidRPr="003460C2">
              <w:rPr>
                <w:rFonts w:ascii="Times New Roman" w:hAnsi="Times New Roman" w:cs="Times New Roman"/>
                <w:sz w:val="24"/>
                <w:szCs w:val="24"/>
                <w:lang w:val="lt-LT"/>
              </w:rPr>
              <w:t>pajėgumais</w:t>
            </w:r>
            <w:proofErr w:type="spellEnd"/>
            <w:r w:rsidRPr="003460C2">
              <w:rPr>
                <w:rFonts w:ascii="Times New Roman" w:hAnsi="Times New Roman" w:cs="Times New Roman"/>
                <w:sz w:val="24"/>
                <w:szCs w:val="24"/>
                <w:lang w:val="lt-LT"/>
              </w:rPr>
              <w:t xml:space="preserve"> rėmėsi tiekėjas, atliktų paslaugų vertė</w:t>
            </w:r>
          </w:p>
          <w:p w:rsidR="008A091F" w:rsidRPr="003460C2" w:rsidRDefault="008A091F" w:rsidP="006F442B">
            <w:pPr>
              <w:jc w:val="center"/>
              <w:rPr>
                <w:rFonts w:ascii="Times New Roman" w:hAnsi="Times New Roman" w:cs="Times New Roman"/>
                <w:sz w:val="24"/>
                <w:szCs w:val="24"/>
                <w:lang w:val="lt-LT" w:eastAsia="lt-LT"/>
              </w:rPr>
            </w:pPr>
            <w:r w:rsidRPr="003460C2">
              <w:rPr>
                <w:rFonts w:ascii="Times New Roman" w:hAnsi="Times New Roman" w:cs="Times New Roman"/>
                <w:sz w:val="24"/>
                <w:szCs w:val="24"/>
                <w:lang w:val="lt-LT" w:eastAsia="lt-LT"/>
              </w:rPr>
              <w:t>EUR be PVM</w:t>
            </w:r>
          </w:p>
          <w:p w:rsidR="008A091F" w:rsidRPr="003460C2" w:rsidRDefault="008A091F" w:rsidP="006F442B">
            <w:pPr>
              <w:tabs>
                <w:tab w:val="left" w:pos="328"/>
                <w:tab w:val="left" w:pos="705"/>
              </w:tabs>
              <w:suppressAutoHyphens/>
              <w:ind w:left="48" w:hanging="48"/>
              <w:jc w:val="center"/>
              <w:rPr>
                <w:rFonts w:ascii="Times New Roman" w:eastAsia="Calibri" w:hAnsi="Times New Roman" w:cs="Times New Roman"/>
                <w:b/>
                <w:i/>
                <w:sz w:val="24"/>
                <w:szCs w:val="24"/>
                <w:lang w:val="lt-LT"/>
              </w:rPr>
            </w:pPr>
            <w:r w:rsidRPr="003460C2">
              <w:rPr>
                <w:rFonts w:ascii="Times New Roman" w:hAnsi="Times New Roman" w:cs="Times New Roman"/>
                <w:i/>
                <w:sz w:val="24"/>
                <w:szCs w:val="24"/>
                <w:lang w:val="lt-LT" w:eastAsia="lt-LT"/>
              </w:rPr>
              <w:t xml:space="preserve">(nurodant atskiro ūkio subjekto pavadinimus ir atliktų paslaugų vertes </w:t>
            </w:r>
            <w:proofErr w:type="spellStart"/>
            <w:r w:rsidRPr="003460C2">
              <w:rPr>
                <w:rFonts w:ascii="Times New Roman" w:hAnsi="Times New Roman" w:cs="Times New Roman"/>
                <w:i/>
                <w:sz w:val="24"/>
                <w:szCs w:val="24"/>
                <w:lang w:val="lt-LT" w:eastAsia="lt-LT"/>
              </w:rPr>
              <w:t>Eur</w:t>
            </w:r>
            <w:proofErr w:type="spellEnd"/>
            <w:r w:rsidRPr="003460C2">
              <w:rPr>
                <w:rFonts w:ascii="Times New Roman" w:hAnsi="Times New Roman" w:cs="Times New Roman"/>
                <w:i/>
                <w:sz w:val="24"/>
                <w:szCs w:val="24"/>
                <w:lang w:val="lt-LT" w:eastAsia="lt-LT"/>
              </w:rPr>
              <w:t xml:space="preserve"> be PVM)</w:t>
            </w:r>
          </w:p>
        </w:tc>
        <w:tc>
          <w:tcPr>
            <w:tcW w:w="1899" w:type="dxa"/>
          </w:tcPr>
          <w:p w:rsidR="008A091F" w:rsidRPr="003460C2" w:rsidRDefault="008A091F" w:rsidP="006F442B">
            <w:pPr>
              <w:tabs>
                <w:tab w:val="left" w:pos="328"/>
                <w:tab w:val="left" w:pos="705"/>
              </w:tabs>
              <w:suppressAutoHyphens/>
              <w:ind w:left="48" w:hanging="48"/>
              <w:jc w:val="center"/>
              <w:rPr>
                <w:rFonts w:ascii="Times New Roman" w:eastAsia="Calibri" w:hAnsi="Times New Roman" w:cs="Times New Roman"/>
                <w:sz w:val="24"/>
                <w:szCs w:val="24"/>
                <w:lang w:val="lt-LT"/>
              </w:rPr>
            </w:pPr>
            <w:r w:rsidRPr="003460C2">
              <w:rPr>
                <w:rFonts w:ascii="Times New Roman" w:eastAsia="Calibri" w:hAnsi="Times New Roman" w:cs="Times New Roman"/>
                <w:sz w:val="24"/>
                <w:szCs w:val="24"/>
                <w:lang w:val="lt-LT"/>
              </w:rPr>
              <w:t>Sutarties vykdymo laikotarpis</w:t>
            </w:r>
          </w:p>
          <w:p w:rsidR="008A091F" w:rsidRPr="003460C2" w:rsidRDefault="008A091F" w:rsidP="006F442B">
            <w:pPr>
              <w:tabs>
                <w:tab w:val="left" w:pos="328"/>
                <w:tab w:val="left" w:pos="705"/>
              </w:tabs>
              <w:suppressAutoHyphens/>
              <w:ind w:left="48" w:hanging="48"/>
              <w:jc w:val="center"/>
              <w:rPr>
                <w:rFonts w:ascii="Times New Roman" w:eastAsia="Calibri" w:hAnsi="Times New Roman" w:cs="Times New Roman"/>
                <w:sz w:val="24"/>
                <w:szCs w:val="24"/>
                <w:lang w:val="lt-LT"/>
              </w:rPr>
            </w:pPr>
            <w:r w:rsidRPr="003460C2">
              <w:rPr>
                <w:rFonts w:ascii="Times New Roman" w:hAnsi="Times New Roman" w:cs="Times New Roman"/>
                <w:sz w:val="24"/>
                <w:szCs w:val="24"/>
                <w:lang w:val="lt-LT"/>
              </w:rPr>
              <w:t>(pradžios ir pabaigos (įvykdymo) data)</w:t>
            </w:r>
          </w:p>
        </w:tc>
        <w:tc>
          <w:tcPr>
            <w:tcW w:w="1898" w:type="dxa"/>
          </w:tcPr>
          <w:p w:rsidR="008A091F" w:rsidRPr="003460C2" w:rsidRDefault="008A091F" w:rsidP="006F442B">
            <w:pPr>
              <w:tabs>
                <w:tab w:val="left" w:pos="328"/>
                <w:tab w:val="left" w:pos="705"/>
              </w:tabs>
              <w:suppressAutoHyphens/>
              <w:ind w:left="48" w:hanging="48"/>
              <w:jc w:val="center"/>
              <w:rPr>
                <w:rFonts w:ascii="Times New Roman" w:eastAsia="Calibri" w:hAnsi="Times New Roman" w:cs="Times New Roman"/>
                <w:sz w:val="24"/>
                <w:szCs w:val="24"/>
                <w:lang w:val="lt-LT"/>
              </w:rPr>
            </w:pPr>
            <w:r w:rsidRPr="003460C2">
              <w:rPr>
                <w:rFonts w:ascii="Times New Roman" w:eastAsia="Calibri" w:hAnsi="Times New Roman" w:cs="Times New Roman"/>
                <w:sz w:val="24"/>
                <w:szCs w:val="24"/>
                <w:lang w:val="lt-LT"/>
              </w:rPr>
              <w:t>Paslaugų gavėjų (tiek viešų, tiek privačių asmenų) adresai, kontaktiniai asmenys (vardas, pavardė, pareigos, telefono numeris)</w:t>
            </w:r>
          </w:p>
        </w:tc>
      </w:tr>
      <w:tr w:rsidR="008A091F" w:rsidRPr="003460C2" w:rsidTr="008A091F">
        <w:tc>
          <w:tcPr>
            <w:tcW w:w="558"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1</w:t>
            </w:r>
          </w:p>
        </w:tc>
        <w:tc>
          <w:tcPr>
            <w:tcW w:w="3265"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2</w:t>
            </w:r>
          </w:p>
        </w:tc>
        <w:tc>
          <w:tcPr>
            <w:tcW w:w="1842"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3</w:t>
            </w:r>
          </w:p>
        </w:tc>
        <w:tc>
          <w:tcPr>
            <w:tcW w:w="1418"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4</w:t>
            </w:r>
          </w:p>
        </w:tc>
        <w:tc>
          <w:tcPr>
            <w:tcW w:w="1390"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5</w:t>
            </w:r>
          </w:p>
        </w:tc>
        <w:tc>
          <w:tcPr>
            <w:tcW w:w="1900"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6</w:t>
            </w:r>
          </w:p>
        </w:tc>
        <w:tc>
          <w:tcPr>
            <w:tcW w:w="1899"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7</w:t>
            </w:r>
          </w:p>
        </w:tc>
        <w:tc>
          <w:tcPr>
            <w:tcW w:w="1898" w:type="dxa"/>
          </w:tcPr>
          <w:p w:rsidR="008A091F" w:rsidRPr="00255F0B" w:rsidRDefault="008A091F" w:rsidP="00255F0B">
            <w:pPr>
              <w:jc w:val="center"/>
              <w:rPr>
                <w:rFonts w:ascii="Times New Roman" w:hAnsi="Times New Roman" w:cs="Times New Roman"/>
                <w:sz w:val="16"/>
                <w:szCs w:val="16"/>
                <w:lang w:val="lt-LT"/>
              </w:rPr>
            </w:pPr>
            <w:r w:rsidRPr="00255F0B">
              <w:rPr>
                <w:rFonts w:ascii="Times New Roman" w:hAnsi="Times New Roman" w:cs="Times New Roman"/>
                <w:sz w:val="16"/>
                <w:szCs w:val="16"/>
                <w:lang w:val="lt-LT"/>
              </w:rPr>
              <w:t>8</w:t>
            </w:r>
          </w:p>
        </w:tc>
      </w:tr>
      <w:tr w:rsidR="008A091F" w:rsidRPr="003460C2" w:rsidTr="008A091F">
        <w:tc>
          <w:tcPr>
            <w:tcW w:w="558" w:type="dxa"/>
          </w:tcPr>
          <w:p w:rsidR="008A091F" w:rsidRPr="003460C2" w:rsidRDefault="008A091F" w:rsidP="00E32009">
            <w:pPr>
              <w:jc w:val="both"/>
              <w:rPr>
                <w:rFonts w:ascii="Times New Roman" w:hAnsi="Times New Roman" w:cs="Times New Roman"/>
                <w:sz w:val="24"/>
                <w:szCs w:val="24"/>
                <w:lang w:val="lt-LT"/>
              </w:rPr>
            </w:pPr>
          </w:p>
        </w:tc>
        <w:tc>
          <w:tcPr>
            <w:tcW w:w="3265" w:type="dxa"/>
          </w:tcPr>
          <w:p w:rsidR="008A091F" w:rsidRPr="003460C2" w:rsidRDefault="008A091F" w:rsidP="00E32009">
            <w:pPr>
              <w:jc w:val="both"/>
              <w:rPr>
                <w:rFonts w:ascii="Times New Roman" w:hAnsi="Times New Roman" w:cs="Times New Roman"/>
                <w:sz w:val="24"/>
                <w:szCs w:val="24"/>
                <w:lang w:val="lt-LT"/>
              </w:rPr>
            </w:pPr>
          </w:p>
        </w:tc>
        <w:tc>
          <w:tcPr>
            <w:tcW w:w="1842" w:type="dxa"/>
          </w:tcPr>
          <w:p w:rsidR="008A091F" w:rsidRPr="003460C2" w:rsidRDefault="008A091F" w:rsidP="00E32009">
            <w:pPr>
              <w:jc w:val="both"/>
              <w:rPr>
                <w:rFonts w:ascii="Times New Roman" w:hAnsi="Times New Roman" w:cs="Times New Roman"/>
                <w:sz w:val="24"/>
                <w:szCs w:val="24"/>
                <w:lang w:val="lt-LT"/>
              </w:rPr>
            </w:pPr>
          </w:p>
        </w:tc>
        <w:tc>
          <w:tcPr>
            <w:tcW w:w="1418" w:type="dxa"/>
          </w:tcPr>
          <w:p w:rsidR="008A091F" w:rsidRPr="003460C2" w:rsidRDefault="008A091F" w:rsidP="00E32009">
            <w:pPr>
              <w:jc w:val="both"/>
              <w:rPr>
                <w:rFonts w:ascii="Times New Roman" w:hAnsi="Times New Roman" w:cs="Times New Roman"/>
                <w:sz w:val="24"/>
                <w:szCs w:val="24"/>
                <w:lang w:val="lt-LT"/>
              </w:rPr>
            </w:pPr>
          </w:p>
        </w:tc>
        <w:tc>
          <w:tcPr>
            <w:tcW w:w="1390" w:type="dxa"/>
          </w:tcPr>
          <w:p w:rsidR="008A091F" w:rsidRPr="003460C2" w:rsidRDefault="008A091F" w:rsidP="00E32009">
            <w:pPr>
              <w:jc w:val="both"/>
              <w:rPr>
                <w:rFonts w:ascii="Times New Roman" w:hAnsi="Times New Roman" w:cs="Times New Roman"/>
                <w:sz w:val="24"/>
                <w:szCs w:val="24"/>
                <w:lang w:val="lt-LT"/>
              </w:rPr>
            </w:pPr>
          </w:p>
        </w:tc>
        <w:tc>
          <w:tcPr>
            <w:tcW w:w="1900" w:type="dxa"/>
          </w:tcPr>
          <w:p w:rsidR="008A091F" w:rsidRPr="003460C2" w:rsidRDefault="008A091F" w:rsidP="00E32009">
            <w:pPr>
              <w:jc w:val="both"/>
              <w:rPr>
                <w:rFonts w:ascii="Times New Roman" w:hAnsi="Times New Roman" w:cs="Times New Roman"/>
                <w:sz w:val="24"/>
                <w:szCs w:val="24"/>
                <w:lang w:val="lt-LT"/>
              </w:rPr>
            </w:pPr>
          </w:p>
        </w:tc>
        <w:tc>
          <w:tcPr>
            <w:tcW w:w="1899" w:type="dxa"/>
          </w:tcPr>
          <w:p w:rsidR="008A091F" w:rsidRPr="003460C2" w:rsidRDefault="008A091F" w:rsidP="00E32009">
            <w:pPr>
              <w:jc w:val="both"/>
              <w:rPr>
                <w:rFonts w:ascii="Times New Roman" w:hAnsi="Times New Roman" w:cs="Times New Roman"/>
                <w:sz w:val="24"/>
                <w:szCs w:val="24"/>
                <w:lang w:val="lt-LT"/>
              </w:rPr>
            </w:pPr>
          </w:p>
        </w:tc>
        <w:tc>
          <w:tcPr>
            <w:tcW w:w="1898" w:type="dxa"/>
          </w:tcPr>
          <w:p w:rsidR="008A091F" w:rsidRPr="003460C2" w:rsidRDefault="008A091F" w:rsidP="00E32009">
            <w:pPr>
              <w:jc w:val="both"/>
              <w:rPr>
                <w:rFonts w:ascii="Times New Roman" w:hAnsi="Times New Roman" w:cs="Times New Roman"/>
                <w:sz w:val="24"/>
                <w:szCs w:val="24"/>
                <w:lang w:val="lt-LT"/>
              </w:rPr>
            </w:pPr>
          </w:p>
        </w:tc>
      </w:tr>
      <w:tr w:rsidR="008A091F" w:rsidRPr="003460C2" w:rsidTr="008A091F">
        <w:tc>
          <w:tcPr>
            <w:tcW w:w="558" w:type="dxa"/>
          </w:tcPr>
          <w:p w:rsidR="008A091F" w:rsidRPr="003460C2" w:rsidRDefault="008A091F" w:rsidP="00E32009">
            <w:pPr>
              <w:jc w:val="both"/>
              <w:rPr>
                <w:rFonts w:ascii="Times New Roman" w:hAnsi="Times New Roman" w:cs="Times New Roman"/>
                <w:sz w:val="24"/>
                <w:szCs w:val="24"/>
                <w:lang w:val="lt-LT"/>
              </w:rPr>
            </w:pPr>
          </w:p>
        </w:tc>
        <w:tc>
          <w:tcPr>
            <w:tcW w:w="3265" w:type="dxa"/>
          </w:tcPr>
          <w:p w:rsidR="008A091F" w:rsidRPr="003460C2" w:rsidRDefault="008A091F" w:rsidP="00E32009">
            <w:pPr>
              <w:jc w:val="both"/>
              <w:rPr>
                <w:rFonts w:ascii="Times New Roman" w:hAnsi="Times New Roman" w:cs="Times New Roman"/>
                <w:sz w:val="24"/>
                <w:szCs w:val="24"/>
                <w:lang w:val="lt-LT"/>
              </w:rPr>
            </w:pPr>
          </w:p>
        </w:tc>
        <w:tc>
          <w:tcPr>
            <w:tcW w:w="1842" w:type="dxa"/>
          </w:tcPr>
          <w:p w:rsidR="008A091F" w:rsidRPr="003460C2" w:rsidRDefault="008A091F" w:rsidP="00E32009">
            <w:pPr>
              <w:jc w:val="both"/>
              <w:rPr>
                <w:rFonts w:ascii="Times New Roman" w:hAnsi="Times New Roman" w:cs="Times New Roman"/>
                <w:sz w:val="24"/>
                <w:szCs w:val="24"/>
                <w:lang w:val="lt-LT"/>
              </w:rPr>
            </w:pPr>
          </w:p>
        </w:tc>
        <w:tc>
          <w:tcPr>
            <w:tcW w:w="1418" w:type="dxa"/>
          </w:tcPr>
          <w:p w:rsidR="008A091F" w:rsidRPr="003460C2" w:rsidRDefault="008A091F" w:rsidP="00E32009">
            <w:pPr>
              <w:jc w:val="both"/>
              <w:rPr>
                <w:rFonts w:ascii="Times New Roman" w:hAnsi="Times New Roman" w:cs="Times New Roman"/>
                <w:sz w:val="24"/>
                <w:szCs w:val="24"/>
                <w:lang w:val="lt-LT"/>
              </w:rPr>
            </w:pPr>
          </w:p>
        </w:tc>
        <w:tc>
          <w:tcPr>
            <w:tcW w:w="1390" w:type="dxa"/>
          </w:tcPr>
          <w:p w:rsidR="008A091F" w:rsidRPr="003460C2" w:rsidRDefault="008A091F" w:rsidP="00E32009">
            <w:pPr>
              <w:jc w:val="both"/>
              <w:rPr>
                <w:rFonts w:ascii="Times New Roman" w:hAnsi="Times New Roman" w:cs="Times New Roman"/>
                <w:sz w:val="24"/>
                <w:szCs w:val="24"/>
                <w:lang w:val="lt-LT"/>
              </w:rPr>
            </w:pPr>
          </w:p>
        </w:tc>
        <w:tc>
          <w:tcPr>
            <w:tcW w:w="1900" w:type="dxa"/>
          </w:tcPr>
          <w:p w:rsidR="008A091F" w:rsidRPr="003460C2" w:rsidRDefault="008A091F" w:rsidP="00E32009">
            <w:pPr>
              <w:jc w:val="both"/>
              <w:rPr>
                <w:rFonts w:ascii="Times New Roman" w:hAnsi="Times New Roman" w:cs="Times New Roman"/>
                <w:sz w:val="24"/>
                <w:szCs w:val="24"/>
                <w:lang w:val="lt-LT"/>
              </w:rPr>
            </w:pPr>
          </w:p>
        </w:tc>
        <w:tc>
          <w:tcPr>
            <w:tcW w:w="1899" w:type="dxa"/>
          </w:tcPr>
          <w:p w:rsidR="008A091F" w:rsidRPr="003460C2" w:rsidRDefault="008A091F" w:rsidP="00E32009">
            <w:pPr>
              <w:jc w:val="both"/>
              <w:rPr>
                <w:rFonts w:ascii="Times New Roman" w:hAnsi="Times New Roman" w:cs="Times New Roman"/>
                <w:sz w:val="24"/>
                <w:szCs w:val="24"/>
                <w:lang w:val="lt-LT"/>
              </w:rPr>
            </w:pPr>
          </w:p>
        </w:tc>
        <w:tc>
          <w:tcPr>
            <w:tcW w:w="1898" w:type="dxa"/>
          </w:tcPr>
          <w:p w:rsidR="008A091F" w:rsidRPr="003460C2" w:rsidRDefault="008A091F" w:rsidP="00E32009">
            <w:pPr>
              <w:jc w:val="both"/>
              <w:rPr>
                <w:rFonts w:ascii="Times New Roman" w:hAnsi="Times New Roman" w:cs="Times New Roman"/>
                <w:sz w:val="24"/>
                <w:szCs w:val="24"/>
                <w:lang w:val="lt-LT"/>
              </w:rPr>
            </w:pPr>
          </w:p>
        </w:tc>
      </w:tr>
      <w:tr w:rsidR="008A091F" w:rsidRPr="003460C2" w:rsidTr="008A091F">
        <w:tc>
          <w:tcPr>
            <w:tcW w:w="558" w:type="dxa"/>
          </w:tcPr>
          <w:p w:rsidR="008A091F" w:rsidRPr="003460C2" w:rsidRDefault="008A091F" w:rsidP="00E32009">
            <w:pPr>
              <w:jc w:val="both"/>
              <w:rPr>
                <w:rFonts w:ascii="Times New Roman" w:hAnsi="Times New Roman" w:cs="Times New Roman"/>
                <w:sz w:val="24"/>
                <w:szCs w:val="24"/>
                <w:lang w:val="lt-LT"/>
              </w:rPr>
            </w:pPr>
          </w:p>
        </w:tc>
        <w:tc>
          <w:tcPr>
            <w:tcW w:w="3265" w:type="dxa"/>
          </w:tcPr>
          <w:p w:rsidR="008A091F" w:rsidRPr="003460C2" w:rsidRDefault="008A091F" w:rsidP="00E32009">
            <w:pPr>
              <w:jc w:val="both"/>
              <w:rPr>
                <w:rFonts w:ascii="Times New Roman" w:hAnsi="Times New Roman" w:cs="Times New Roman"/>
                <w:sz w:val="24"/>
                <w:szCs w:val="24"/>
                <w:lang w:val="lt-LT"/>
              </w:rPr>
            </w:pPr>
          </w:p>
        </w:tc>
        <w:tc>
          <w:tcPr>
            <w:tcW w:w="1842" w:type="dxa"/>
          </w:tcPr>
          <w:p w:rsidR="008A091F" w:rsidRPr="003460C2" w:rsidRDefault="008A091F" w:rsidP="00E32009">
            <w:pPr>
              <w:jc w:val="both"/>
              <w:rPr>
                <w:rFonts w:ascii="Times New Roman" w:hAnsi="Times New Roman" w:cs="Times New Roman"/>
                <w:sz w:val="24"/>
                <w:szCs w:val="24"/>
                <w:lang w:val="lt-LT"/>
              </w:rPr>
            </w:pPr>
          </w:p>
        </w:tc>
        <w:tc>
          <w:tcPr>
            <w:tcW w:w="1418" w:type="dxa"/>
          </w:tcPr>
          <w:p w:rsidR="008A091F" w:rsidRPr="003460C2" w:rsidRDefault="008A091F" w:rsidP="00E32009">
            <w:pPr>
              <w:jc w:val="both"/>
              <w:rPr>
                <w:rFonts w:ascii="Times New Roman" w:hAnsi="Times New Roman" w:cs="Times New Roman"/>
                <w:sz w:val="24"/>
                <w:szCs w:val="24"/>
                <w:lang w:val="lt-LT"/>
              </w:rPr>
            </w:pPr>
          </w:p>
        </w:tc>
        <w:tc>
          <w:tcPr>
            <w:tcW w:w="1390" w:type="dxa"/>
          </w:tcPr>
          <w:p w:rsidR="008A091F" w:rsidRPr="003460C2" w:rsidRDefault="008A091F" w:rsidP="00E32009">
            <w:pPr>
              <w:jc w:val="both"/>
              <w:rPr>
                <w:rFonts w:ascii="Times New Roman" w:hAnsi="Times New Roman" w:cs="Times New Roman"/>
                <w:sz w:val="24"/>
                <w:szCs w:val="24"/>
                <w:lang w:val="lt-LT"/>
              </w:rPr>
            </w:pPr>
          </w:p>
        </w:tc>
        <w:tc>
          <w:tcPr>
            <w:tcW w:w="1900" w:type="dxa"/>
          </w:tcPr>
          <w:p w:rsidR="008A091F" w:rsidRPr="003460C2" w:rsidRDefault="008A091F" w:rsidP="00E32009">
            <w:pPr>
              <w:jc w:val="both"/>
              <w:rPr>
                <w:rFonts w:ascii="Times New Roman" w:hAnsi="Times New Roman" w:cs="Times New Roman"/>
                <w:sz w:val="24"/>
                <w:szCs w:val="24"/>
                <w:lang w:val="lt-LT"/>
              </w:rPr>
            </w:pPr>
          </w:p>
        </w:tc>
        <w:tc>
          <w:tcPr>
            <w:tcW w:w="1899" w:type="dxa"/>
          </w:tcPr>
          <w:p w:rsidR="008A091F" w:rsidRPr="003460C2" w:rsidRDefault="008A091F" w:rsidP="00E32009">
            <w:pPr>
              <w:jc w:val="both"/>
              <w:rPr>
                <w:rFonts w:ascii="Times New Roman" w:hAnsi="Times New Roman" w:cs="Times New Roman"/>
                <w:sz w:val="24"/>
                <w:szCs w:val="24"/>
                <w:lang w:val="lt-LT"/>
              </w:rPr>
            </w:pPr>
          </w:p>
        </w:tc>
        <w:tc>
          <w:tcPr>
            <w:tcW w:w="1898" w:type="dxa"/>
          </w:tcPr>
          <w:p w:rsidR="008A091F" w:rsidRPr="003460C2" w:rsidRDefault="008A091F" w:rsidP="00E32009">
            <w:pPr>
              <w:jc w:val="both"/>
              <w:rPr>
                <w:rFonts w:ascii="Times New Roman" w:hAnsi="Times New Roman" w:cs="Times New Roman"/>
                <w:sz w:val="24"/>
                <w:szCs w:val="24"/>
                <w:lang w:val="lt-LT"/>
              </w:rPr>
            </w:pPr>
          </w:p>
        </w:tc>
      </w:tr>
    </w:tbl>
    <w:p w:rsidR="005168D4" w:rsidRDefault="009F27C1" w:rsidP="00E32009">
      <w:pPr>
        <w:ind w:firstLine="567"/>
        <w:jc w:val="both"/>
        <w:rPr>
          <w:rFonts w:ascii="Times New Roman" w:hAnsi="Times New Roman" w:cs="Times New Roman"/>
          <w:sz w:val="24"/>
          <w:szCs w:val="24"/>
          <w:lang w:val="lt-LT"/>
        </w:rPr>
      </w:pPr>
      <w:r w:rsidRPr="003460C2">
        <w:rPr>
          <w:rFonts w:ascii="Times New Roman" w:hAnsi="Times New Roman" w:cs="Times New Roman"/>
          <w:sz w:val="24"/>
          <w:szCs w:val="24"/>
          <w:lang w:val="lt-LT" w:eastAsia="lt-LT"/>
        </w:rPr>
        <w:t xml:space="preserve">Pastaba: vadovaujantis </w:t>
      </w:r>
      <w:r w:rsidR="00A43030" w:rsidRPr="003460C2">
        <w:rPr>
          <w:rFonts w:ascii="Times New Roman" w:hAnsi="Times New Roman" w:cs="Times New Roman"/>
          <w:sz w:val="24"/>
          <w:szCs w:val="24"/>
          <w:lang w:val="lt-LT"/>
        </w:rPr>
        <w:t>VPT direktoria</w:t>
      </w:r>
      <w:r w:rsidRPr="003460C2">
        <w:rPr>
          <w:rFonts w:ascii="Times New Roman" w:hAnsi="Times New Roman" w:cs="Times New Roman"/>
          <w:sz w:val="24"/>
          <w:szCs w:val="24"/>
          <w:lang w:val="lt-LT"/>
        </w:rPr>
        <w:t>us 2017-06-29 įsakymu Nr. 1S-107 „Dėl tiekėjo kvalifikacijos reikalavimų nustatymo metodikos patvirtinimo“</w:t>
      </w:r>
      <w:r w:rsidR="00A43030" w:rsidRPr="003460C2">
        <w:rPr>
          <w:rFonts w:ascii="Times New Roman" w:hAnsi="Times New Roman" w:cs="Times New Roman"/>
          <w:sz w:val="24"/>
          <w:szCs w:val="24"/>
          <w:lang w:val="lt-LT"/>
        </w:rPr>
        <w:t xml:space="preserve"> 16.2 p.</w:t>
      </w:r>
      <w:r w:rsidR="000145EF" w:rsidRPr="003460C2">
        <w:rPr>
          <w:rFonts w:ascii="Times New Roman" w:hAnsi="Times New Roman" w:cs="Times New Roman"/>
          <w:sz w:val="24"/>
          <w:szCs w:val="24"/>
          <w:lang w:val="lt-LT"/>
        </w:rPr>
        <w:t>, tie</w:t>
      </w:r>
      <w:r w:rsidR="00A43030" w:rsidRPr="003460C2">
        <w:rPr>
          <w:rFonts w:ascii="Times New Roman" w:hAnsi="Times New Roman" w:cs="Times New Roman"/>
          <w:sz w:val="24"/>
          <w:szCs w:val="24"/>
          <w:lang w:val="lt-LT"/>
        </w:rPr>
        <w:t>kėjui nedraudžiama remtis sutartimi, kurią teikėjas vykdė ne vienas, bet kartu su kitais ūkio subjektais. Tačiau tokiu atveju turi būti vertinami būtent konkretaus ūkio subjekto,</w:t>
      </w:r>
      <w:r w:rsidR="001B5966">
        <w:rPr>
          <w:rFonts w:ascii="Times New Roman" w:hAnsi="Times New Roman" w:cs="Times New Roman"/>
          <w:sz w:val="24"/>
          <w:szCs w:val="24"/>
          <w:lang w:val="lt-LT"/>
        </w:rPr>
        <w:t xml:space="preserve"> </w:t>
      </w:r>
      <w:r w:rsidR="001B5966" w:rsidRPr="001B5966">
        <w:rPr>
          <w:rFonts w:ascii="Times New Roman" w:hAnsi="Times New Roman" w:cs="Times New Roman"/>
          <w:sz w:val="24"/>
          <w:szCs w:val="24"/>
          <w:lang w:val="lt-LT"/>
        </w:rPr>
        <w:t>grindžiančio atitiktį šiam reikalavimui (t. y. tiekėjo, dalyvaujančio viešajame pirkime, tiekėjų grupės nario (-</w:t>
      </w:r>
      <w:proofErr w:type="spellStart"/>
      <w:r w:rsidR="001B5966" w:rsidRPr="001B5966">
        <w:rPr>
          <w:rFonts w:ascii="Times New Roman" w:hAnsi="Times New Roman" w:cs="Times New Roman"/>
          <w:sz w:val="24"/>
          <w:szCs w:val="24"/>
          <w:lang w:val="lt-LT"/>
        </w:rPr>
        <w:t>ių</w:t>
      </w:r>
      <w:proofErr w:type="spellEnd"/>
      <w:r w:rsidR="001B5966" w:rsidRPr="001B5966">
        <w:rPr>
          <w:rFonts w:ascii="Times New Roman" w:hAnsi="Times New Roman" w:cs="Times New Roman"/>
          <w:sz w:val="24"/>
          <w:szCs w:val="24"/>
          <w:lang w:val="lt-LT"/>
        </w:rPr>
        <w:t>), ūkio subjekto (-ų), kurio (-</w:t>
      </w:r>
      <w:proofErr w:type="spellStart"/>
      <w:r w:rsidR="001B5966" w:rsidRPr="001B5966">
        <w:rPr>
          <w:rFonts w:ascii="Times New Roman" w:hAnsi="Times New Roman" w:cs="Times New Roman"/>
          <w:sz w:val="24"/>
          <w:szCs w:val="24"/>
          <w:lang w:val="lt-LT"/>
        </w:rPr>
        <w:t>ių</w:t>
      </w:r>
      <w:proofErr w:type="spellEnd"/>
      <w:r w:rsidR="001B5966" w:rsidRPr="001B5966">
        <w:rPr>
          <w:rFonts w:ascii="Times New Roman" w:hAnsi="Times New Roman" w:cs="Times New Roman"/>
          <w:sz w:val="24"/>
          <w:szCs w:val="24"/>
          <w:lang w:val="lt-LT"/>
        </w:rPr>
        <w:t xml:space="preserve">) </w:t>
      </w:r>
      <w:proofErr w:type="spellStart"/>
      <w:r w:rsidR="001B5966" w:rsidRPr="001B5966">
        <w:rPr>
          <w:rFonts w:ascii="Times New Roman" w:hAnsi="Times New Roman" w:cs="Times New Roman"/>
          <w:sz w:val="24"/>
          <w:szCs w:val="24"/>
          <w:lang w:val="lt-LT"/>
        </w:rPr>
        <w:t>pajėgumais</w:t>
      </w:r>
      <w:proofErr w:type="spellEnd"/>
      <w:r w:rsidR="001B5966" w:rsidRPr="001B5966">
        <w:rPr>
          <w:rFonts w:ascii="Times New Roman" w:hAnsi="Times New Roman" w:cs="Times New Roman"/>
          <w:sz w:val="24"/>
          <w:szCs w:val="24"/>
          <w:lang w:val="lt-LT"/>
        </w:rPr>
        <w:t xml:space="preserve"> tiekėjas remiasi), savo jėgomis (t. y. savarankiškai, nepasitelkiant ūkio subjektų)</w:t>
      </w:r>
      <w:r w:rsidR="00A43030" w:rsidRPr="003460C2">
        <w:rPr>
          <w:rFonts w:ascii="Times New Roman" w:hAnsi="Times New Roman" w:cs="Times New Roman"/>
          <w:sz w:val="24"/>
          <w:szCs w:val="24"/>
          <w:lang w:val="lt-LT"/>
        </w:rPr>
        <w:t xml:space="preserve"> dalyvaujančio viešajame pirkime, </w:t>
      </w:r>
      <w:r w:rsidR="008A091F" w:rsidRPr="003460C2">
        <w:rPr>
          <w:rFonts w:ascii="Times New Roman" w:hAnsi="Times New Roman" w:cs="Times New Roman"/>
          <w:sz w:val="24"/>
          <w:szCs w:val="24"/>
          <w:lang w:val="lt-LT"/>
        </w:rPr>
        <w:t>suteiktos paslaugos</w:t>
      </w:r>
      <w:r w:rsidR="00A43030" w:rsidRPr="003460C2">
        <w:rPr>
          <w:rFonts w:ascii="Times New Roman" w:hAnsi="Times New Roman" w:cs="Times New Roman"/>
          <w:sz w:val="24"/>
          <w:szCs w:val="24"/>
          <w:lang w:val="lt-LT"/>
        </w:rPr>
        <w:t xml:space="preserve">, jų apimtis, vertė, o ne visas vykdytos sutarties objektas. </w:t>
      </w:r>
    </w:p>
    <w:p w:rsidR="00A43030" w:rsidRPr="003460C2" w:rsidRDefault="00165B80" w:rsidP="00E32009">
      <w:pPr>
        <w:ind w:firstLine="567"/>
        <w:jc w:val="both"/>
        <w:rPr>
          <w:rFonts w:ascii="Times New Roman" w:hAnsi="Times New Roman" w:cs="Times New Roman"/>
          <w:iCs/>
          <w:color w:val="000000"/>
          <w:sz w:val="24"/>
          <w:szCs w:val="24"/>
          <w:lang w:val="lt-LT" w:eastAsia="en-GB"/>
        </w:rPr>
      </w:pPr>
      <w:r w:rsidRPr="003460C2">
        <w:rPr>
          <w:rFonts w:ascii="Times New Roman" w:hAnsi="Times New Roman" w:cs="Times New Roman"/>
          <w:iCs/>
          <w:color w:val="000000"/>
          <w:sz w:val="24"/>
          <w:szCs w:val="24"/>
          <w:lang w:val="lt-LT" w:eastAsia="en-GB"/>
        </w:rPr>
        <w:t>Pažymėtina</w:t>
      </w:r>
      <w:r w:rsidR="00FE68B9" w:rsidRPr="003460C2">
        <w:rPr>
          <w:rFonts w:ascii="Times New Roman" w:hAnsi="Times New Roman" w:cs="Times New Roman"/>
          <w:iCs/>
          <w:color w:val="000000"/>
          <w:sz w:val="24"/>
          <w:szCs w:val="24"/>
          <w:lang w:val="lt-LT" w:eastAsia="en-GB"/>
        </w:rPr>
        <w:t>, kad jei tie</w:t>
      </w:r>
      <w:r w:rsidR="00A43030" w:rsidRPr="003460C2">
        <w:rPr>
          <w:rFonts w:ascii="Times New Roman" w:hAnsi="Times New Roman" w:cs="Times New Roman"/>
          <w:iCs/>
          <w:color w:val="000000"/>
          <w:sz w:val="24"/>
          <w:szCs w:val="24"/>
          <w:lang w:val="lt-LT" w:eastAsia="en-GB"/>
        </w:rPr>
        <w:t xml:space="preserve">kėjas pateikia sutartį, pagal kurią </w:t>
      </w:r>
      <w:r w:rsidR="008A091F" w:rsidRPr="003460C2">
        <w:rPr>
          <w:rFonts w:ascii="Times New Roman" w:hAnsi="Times New Roman" w:cs="Times New Roman"/>
          <w:iCs/>
          <w:color w:val="000000"/>
          <w:sz w:val="24"/>
          <w:szCs w:val="24"/>
          <w:lang w:val="lt-LT" w:eastAsia="en-GB"/>
        </w:rPr>
        <w:t xml:space="preserve">paslaugas suteikė </w:t>
      </w:r>
      <w:r w:rsidR="00A43030" w:rsidRPr="003460C2">
        <w:rPr>
          <w:rFonts w:ascii="Times New Roman" w:hAnsi="Times New Roman" w:cs="Times New Roman"/>
          <w:iCs/>
          <w:color w:val="000000"/>
          <w:sz w:val="24"/>
          <w:szCs w:val="24"/>
          <w:lang w:val="lt-LT" w:eastAsia="en-GB"/>
        </w:rPr>
        <w:t xml:space="preserve">ne tik jis vienas, bet kartu su kitais ūkio subjektais, jis turi aiškiai nurodyti, kurias </w:t>
      </w:r>
      <w:r w:rsidR="008A091F" w:rsidRPr="003460C2">
        <w:rPr>
          <w:rFonts w:ascii="Times New Roman" w:hAnsi="Times New Roman" w:cs="Times New Roman"/>
          <w:iCs/>
          <w:color w:val="000000"/>
          <w:sz w:val="24"/>
          <w:szCs w:val="24"/>
          <w:lang w:val="lt-LT" w:eastAsia="en-GB"/>
        </w:rPr>
        <w:t>paslaugas</w:t>
      </w:r>
      <w:r w:rsidR="00A938A5" w:rsidRPr="003460C2">
        <w:rPr>
          <w:rFonts w:ascii="Times New Roman" w:hAnsi="Times New Roman" w:cs="Times New Roman"/>
          <w:iCs/>
          <w:color w:val="000000"/>
          <w:sz w:val="24"/>
          <w:szCs w:val="24"/>
          <w:lang w:val="lt-LT" w:eastAsia="en-GB"/>
        </w:rPr>
        <w:t xml:space="preserve"> </w:t>
      </w:r>
      <w:r w:rsidR="00A43030" w:rsidRPr="003460C2">
        <w:rPr>
          <w:rFonts w:ascii="Times New Roman" w:hAnsi="Times New Roman" w:cs="Times New Roman"/>
          <w:iCs/>
          <w:color w:val="000000"/>
          <w:sz w:val="24"/>
          <w:szCs w:val="24"/>
          <w:lang w:val="lt-LT" w:eastAsia="en-GB"/>
        </w:rPr>
        <w:t xml:space="preserve">jis </w:t>
      </w:r>
      <w:r w:rsidR="008A091F" w:rsidRPr="003460C2">
        <w:rPr>
          <w:rFonts w:ascii="Times New Roman" w:hAnsi="Times New Roman" w:cs="Times New Roman"/>
          <w:iCs/>
          <w:color w:val="000000"/>
          <w:sz w:val="24"/>
          <w:szCs w:val="24"/>
          <w:lang w:val="lt-LT" w:eastAsia="en-GB"/>
        </w:rPr>
        <w:t>suteikė</w:t>
      </w:r>
      <w:r w:rsidR="00A938A5" w:rsidRPr="003460C2">
        <w:rPr>
          <w:rFonts w:ascii="Times New Roman" w:hAnsi="Times New Roman" w:cs="Times New Roman"/>
          <w:iCs/>
          <w:color w:val="000000"/>
          <w:sz w:val="24"/>
          <w:szCs w:val="24"/>
          <w:lang w:val="lt-LT" w:eastAsia="en-GB"/>
        </w:rPr>
        <w:t xml:space="preserve"> </w:t>
      </w:r>
      <w:r w:rsidR="00A43030" w:rsidRPr="003460C2">
        <w:rPr>
          <w:rFonts w:ascii="Times New Roman" w:hAnsi="Times New Roman" w:cs="Times New Roman"/>
          <w:iCs/>
          <w:color w:val="000000"/>
          <w:sz w:val="24"/>
          <w:szCs w:val="24"/>
          <w:lang w:val="lt-LT" w:eastAsia="en-GB"/>
        </w:rPr>
        <w:t>pats.</w:t>
      </w:r>
    </w:p>
    <w:p w:rsidR="00E568AF" w:rsidRPr="003460C2" w:rsidRDefault="0098778A" w:rsidP="003460C2">
      <w:pPr>
        <w:pStyle w:val="NormalWeb"/>
        <w:ind w:firstLine="567"/>
        <w:jc w:val="both"/>
        <w:rPr>
          <w:lang w:val="lt-LT"/>
        </w:rPr>
      </w:pPr>
      <w:r w:rsidRPr="003460C2">
        <w:rPr>
          <w:lang w:val="lt-LT" w:eastAsia="lt-LT"/>
        </w:rPr>
        <w:lastRenderedPageBreak/>
        <w:t>PATEIKIAMA</w:t>
      </w:r>
      <w:r w:rsidR="00A43030" w:rsidRPr="003460C2">
        <w:rPr>
          <w:lang w:val="lt-LT" w:eastAsia="lt-LT"/>
        </w:rPr>
        <w:t>:</w:t>
      </w:r>
      <w:r w:rsidR="00C601A2" w:rsidRPr="003460C2">
        <w:rPr>
          <w:lang w:val="lt-LT" w:eastAsia="lt-LT"/>
        </w:rPr>
        <w:t xml:space="preserve"> </w:t>
      </w:r>
      <w:r w:rsidR="00E568AF" w:rsidRPr="003460C2">
        <w:rPr>
          <w:lang w:val="lt-LT"/>
        </w:rPr>
        <w:t>per pastaruosius 3 metus suteiktų paslaugų sąrašas, kuriame nurodytos paslaugų bendros sumos, datos ir paslaugų gavėjai (tiek viešieji, tiek privatieji). Taip pat pateikiamos užsakovų pažymos*, kuriose nurodytos paslaugų bendros sumos, datos, paslaugų gavėjai ir patvirtinimas, kad paslaugos buvo suteiktos tinkamai.</w:t>
      </w:r>
    </w:p>
    <w:p w:rsidR="00E568AF" w:rsidRPr="003460C2" w:rsidRDefault="00E568AF" w:rsidP="003460C2">
      <w:pPr>
        <w:pStyle w:val="NormalWeb"/>
        <w:ind w:firstLine="567"/>
        <w:jc w:val="both"/>
        <w:rPr>
          <w:lang w:val="lt-LT"/>
        </w:rPr>
      </w:pPr>
      <w:r w:rsidRPr="003460C2">
        <w:rPr>
          <w:i/>
          <w:iCs/>
          <w:lang w:val="lt-LT"/>
        </w:rPr>
        <w:t>* Tinkamai suteiktas paslaugas įrodo užsakovo pažyma, kurioje užsakovas ne tik patvirtina tiekėjo pasiūlyme nurodytą informaciją apie suteiktas paslaugas, bet ir pateikia papildomą įvertinimą, kad jos buvo atliktos tinkamai. Užsakovo pasirašytos sąskaitos faktūros, perdavimo–priėmimo aktai ir pan. patvirtina tik faktą, jog paslaugos buvo suteiktos pagal sutartinius įsipareigojimus, todėl sąskaitos faktūros, paslaugų per</w:t>
      </w:r>
      <w:r w:rsidR="009E2222">
        <w:rPr>
          <w:i/>
          <w:iCs/>
          <w:lang w:val="lt-LT"/>
        </w:rPr>
        <w:t>davimo–priėmimo aktai ar kiti dokumentai</w:t>
      </w:r>
      <w:r w:rsidRPr="003460C2">
        <w:rPr>
          <w:i/>
          <w:iCs/>
          <w:lang w:val="lt-LT"/>
        </w:rPr>
        <w:t xml:space="preserve"> laikomi lygiaverčiais užsakovų pažymoms tik tada, jei juose bus pateiktas papildomas aiškus užsakovo vertinimas, patvirtinantis tinkamą paslaugų suteikimą.</w:t>
      </w:r>
    </w:p>
    <w:p w:rsidR="00AC4F15" w:rsidRPr="003460C2" w:rsidRDefault="00A43030" w:rsidP="00E568AF">
      <w:pPr>
        <w:ind w:firstLine="720"/>
        <w:jc w:val="both"/>
        <w:rPr>
          <w:rFonts w:ascii="Times New Roman" w:hAnsi="Times New Roman" w:cs="Times New Roman"/>
          <w:sz w:val="24"/>
          <w:szCs w:val="24"/>
          <w:lang w:val="lt-LT"/>
        </w:rPr>
      </w:pPr>
      <w:r w:rsidRPr="003460C2">
        <w:rPr>
          <w:rFonts w:ascii="Times New Roman" w:hAnsi="Times New Roman" w:cs="Times New Roman"/>
          <w:color w:val="000000"/>
          <w:sz w:val="24"/>
          <w:szCs w:val="24"/>
          <w:lang w:val="lt-LT" w:eastAsia="en-GB"/>
        </w:rPr>
        <w:t xml:space="preserve">Jeigu teikėjas siekdamas atitikti šį reikalavimą remiasi vykdoma sutartimi, atitinkamai privalo pateikti </w:t>
      </w:r>
      <w:proofErr w:type="spellStart"/>
      <w:r w:rsidRPr="003460C2">
        <w:rPr>
          <w:rFonts w:ascii="Times New Roman" w:hAnsi="Times New Roman" w:cs="Times New Roman"/>
          <w:color w:val="000000"/>
          <w:sz w:val="24"/>
          <w:szCs w:val="24"/>
          <w:lang w:val="lt-LT" w:eastAsia="en-GB"/>
        </w:rPr>
        <w:t>įrodymus</w:t>
      </w:r>
      <w:proofErr w:type="spellEnd"/>
      <w:r w:rsidRPr="003460C2">
        <w:rPr>
          <w:rFonts w:ascii="Times New Roman" w:hAnsi="Times New Roman" w:cs="Times New Roman"/>
          <w:color w:val="000000"/>
          <w:sz w:val="24"/>
          <w:szCs w:val="24"/>
          <w:lang w:val="lt-LT" w:eastAsia="en-GB"/>
        </w:rPr>
        <w:t>, jog sutarties įvykdyta dalis atitinka jo deklaruojamą įvykdytą sutarties dalį.</w:t>
      </w:r>
    </w:p>
    <w:p w:rsidR="00AC4F15" w:rsidRPr="003460C2" w:rsidRDefault="00AC4F15" w:rsidP="00E32009">
      <w:pPr>
        <w:jc w:val="both"/>
        <w:rPr>
          <w:rFonts w:ascii="Times New Roman" w:hAnsi="Times New Roman" w:cs="Times New Roman"/>
          <w:sz w:val="24"/>
          <w:szCs w:val="24"/>
          <w:lang w:val="lt-LT"/>
        </w:rPr>
      </w:pPr>
    </w:p>
    <w:p w:rsidR="00AC4F15" w:rsidRPr="003460C2" w:rsidRDefault="00AC4F15" w:rsidP="00DD74C7">
      <w:pPr>
        <w:spacing w:after="0"/>
        <w:ind w:firstLine="720"/>
        <w:jc w:val="both"/>
        <w:rPr>
          <w:rFonts w:ascii="Times New Roman" w:hAnsi="Times New Roman" w:cs="Times New Roman"/>
          <w:sz w:val="24"/>
          <w:szCs w:val="24"/>
          <w:lang w:val="lt-LT"/>
        </w:rPr>
      </w:pPr>
      <w:r w:rsidRPr="003460C2">
        <w:rPr>
          <w:rFonts w:ascii="Times New Roman" w:hAnsi="Times New Roman" w:cs="Times New Roman"/>
          <w:sz w:val="24"/>
          <w:szCs w:val="24"/>
          <w:lang w:val="lt-LT"/>
        </w:rPr>
        <w:t xml:space="preserve">(pareigos) </w:t>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t xml:space="preserve">_______________  </w:t>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00077C0D" w:rsidRPr="003460C2">
        <w:rPr>
          <w:rFonts w:ascii="Times New Roman" w:hAnsi="Times New Roman" w:cs="Times New Roman"/>
          <w:sz w:val="24"/>
          <w:szCs w:val="24"/>
          <w:lang w:val="lt-LT"/>
        </w:rPr>
        <w:tab/>
      </w:r>
      <w:r w:rsidR="00077C0D" w:rsidRPr="003460C2">
        <w:rPr>
          <w:rFonts w:ascii="Times New Roman" w:hAnsi="Times New Roman" w:cs="Times New Roman"/>
          <w:sz w:val="24"/>
          <w:szCs w:val="24"/>
          <w:lang w:val="lt-LT"/>
        </w:rPr>
        <w:tab/>
      </w:r>
      <w:r w:rsidR="00077C0D"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t xml:space="preserve">(vardas pavardė)  </w:t>
      </w:r>
    </w:p>
    <w:p w:rsidR="00AC4F15" w:rsidRPr="003460C2" w:rsidRDefault="00AC4F15" w:rsidP="00E32009">
      <w:pPr>
        <w:jc w:val="both"/>
        <w:rPr>
          <w:rFonts w:ascii="Times New Roman" w:hAnsi="Times New Roman" w:cs="Times New Roman"/>
          <w:sz w:val="24"/>
          <w:szCs w:val="24"/>
          <w:lang w:val="lt-LT"/>
        </w:rPr>
      </w:pP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Pr="003460C2">
        <w:rPr>
          <w:rFonts w:ascii="Times New Roman" w:hAnsi="Times New Roman" w:cs="Times New Roman"/>
          <w:sz w:val="24"/>
          <w:szCs w:val="24"/>
          <w:lang w:val="lt-LT"/>
        </w:rPr>
        <w:tab/>
      </w:r>
      <w:r w:rsidR="00DD74C7">
        <w:rPr>
          <w:rFonts w:ascii="Times New Roman" w:hAnsi="Times New Roman" w:cs="Times New Roman"/>
          <w:sz w:val="24"/>
          <w:szCs w:val="24"/>
          <w:lang w:val="lt-LT"/>
        </w:rPr>
        <w:tab/>
        <w:t xml:space="preserve">       </w:t>
      </w:r>
      <w:r w:rsidRPr="003460C2">
        <w:rPr>
          <w:rFonts w:ascii="Times New Roman" w:hAnsi="Times New Roman" w:cs="Times New Roman"/>
          <w:sz w:val="24"/>
          <w:szCs w:val="24"/>
          <w:lang w:val="lt-LT"/>
        </w:rPr>
        <w:t>(parašas)</w:t>
      </w:r>
    </w:p>
    <w:p w:rsidR="00D14065" w:rsidRPr="003460C2" w:rsidRDefault="00D14065" w:rsidP="00E32009">
      <w:pPr>
        <w:jc w:val="both"/>
        <w:rPr>
          <w:rFonts w:ascii="Times New Roman" w:hAnsi="Times New Roman" w:cs="Times New Roman"/>
          <w:sz w:val="24"/>
          <w:szCs w:val="24"/>
          <w:lang w:val="lt-LT"/>
        </w:rPr>
      </w:pPr>
    </w:p>
    <w:p w:rsidR="00D14065" w:rsidRPr="003460C2" w:rsidRDefault="00D14065" w:rsidP="00E32009">
      <w:pPr>
        <w:jc w:val="both"/>
        <w:rPr>
          <w:rFonts w:ascii="Times New Roman" w:hAnsi="Times New Roman" w:cs="Times New Roman"/>
          <w:sz w:val="24"/>
          <w:szCs w:val="24"/>
          <w:lang w:val="lt-LT"/>
        </w:rPr>
      </w:pPr>
    </w:p>
    <w:p w:rsidR="00D14065" w:rsidRPr="003460C2" w:rsidRDefault="00D14065" w:rsidP="00E32009">
      <w:pPr>
        <w:jc w:val="both"/>
        <w:rPr>
          <w:rFonts w:ascii="Times New Roman" w:hAnsi="Times New Roman" w:cs="Times New Roman"/>
          <w:sz w:val="24"/>
          <w:szCs w:val="24"/>
          <w:lang w:val="lt-LT"/>
        </w:rPr>
      </w:pPr>
    </w:p>
    <w:p w:rsidR="00D14065" w:rsidRPr="003460C2" w:rsidRDefault="00D14065" w:rsidP="00E32009">
      <w:pPr>
        <w:jc w:val="both"/>
        <w:rPr>
          <w:rFonts w:ascii="Times New Roman" w:hAnsi="Times New Roman" w:cs="Times New Roman"/>
          <w:sz w:val="24"/>
          <w:szCs w:val="24"/>
          <w:lang w:val="lt-LT"/>
        </w:rPr>
      </w:pPr>
    </w:p>
    <w:p w:rsidR="00D14065" w:rsidRPr="003460C2" w:rsidRDefault="00D14065" w:rsidP="00E32009">
      <w:pPr>
        <w:jc w:val="both"/>
        <w:rPr>
          <w:rFonts w:ascii="Times New Roman" w:hAnsi="Times New Roman" w:cs="Times New Roman"/>
          <w:color w:val="FF0000"/>
          <w:sz w:val="24"/>
          <w:szCs w:val="24"/>
          <w:lang w:val="lt-LT"/>
        </w:rPr>
      </w:pPr>
    </w:p>
    <w:sectPr w:rsidR="00D14065" w:rsidRPr="003460C2" w:rsidSect="005722AE">
      <w:pgSz w:w="15840" w:h="12240" w:orient="landscape"/>
      <w:pgMar w:top="1134" w:right="1134"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4D8"/>
    <w:rsid w:val="000145EF"/>
    <w:rsid w:val="00014618"/>
    <w:rsid w:val="00040B04"/>
    <w:rsid w:val="00077C0D"/>
    <w:rsid w:val="00165B80"/>
    <w:rsid w:val="001B5966"/>
    <w:rsid w:val="001C4947"/>
    <w:rsid w:val="00203B54"/>
    <w:rsid w:val="0020661F"/>
    <w:rsid w:val="00227A6A"/>
    <w:rsid w:val="00231BD7"/>
    <w:rsid w:val="00243D97"/>
    <w:rsid w:val="00255F0B"/>
    <w:rsid w:val="0033510B"/>
    <w:rsid w:val="003460C2"/>
    <w:rsid w:val="003646F4"/>
    <w:rsid w:val="00377782"/>
    <w:rsid w:val="00385724"/>
    <w:rsid w:val="003A4CD5"/>
    <w:rsid w:val="003B50FA"/>
    <w:rsid w:val="003C671C"/>
    <w:rsid w:val="003F4E3E"/>
    <w:rsid w:val="003F60E7"/>
    <w:rsid w:val="004C7DF3"/>
    <w:rsid w:val="00506D0D"/>
    <w:rsid w:val="005104D8"/>
    <w:rsid w:val="005168D4"/>
    <w:rsid w:val="005722AE"/>
    <w:rsid w:val="00575F05"/>
    <w:rsid w:val="00582E69"/>
    <w:rsid w:val="005C03A1"/>
    <w:rsid w:val="00650B2C"/>
    <w:rsid w:val="006F442B"/>
    <w:rsid w:val="006F4609"/>
    <w:rsid w:val="007045E2"/>
    <w:rsid w:val="007628FE"/>
    <w:rsid w:val="00785099"/>
    <w:rsid w:val="007D21E7"/>
    <w:rsid w:val="0085069F"/>
    <w:rsid w:val="008A091F"/>
    <w:rsid w:val="008F482D"/>
    <w:rsid w:val="00915094"/>
    <w:rsid w:val="0098778A"/>
    <w:rsid w:val="009E2222"/>
    <w:rsid w:val="009F27C1"/>
    <w:rsid w:val="00A43030"/>
    <w:rsid w:val="00A938A5"/>
    <w:rsid w:val="00AC4F15"/>
    <w:rsid w:val="00AE6DEC"/>
    <w:rsid w:val="00B10F17"/>
    <w:rsid w:val="00B248DD"/>
    <w:rsid w:val="00B30256"/>
    <w:rsid w:val="00B47664"/>
    <w:rsid w:val="00C601A2"/>
    <w:rsid w:val="00C730F6"/>
    <w:rsid w:val="00C86675"/>
    <w:rsid w:val="00CE14F1"/>
    <w:rsid w:val="00D14065"/>
    <w:rsid w:val="00DD74C7"/>
    <w:rsid w:val="00E32009"/>
    <w:rsid w:val="00E45EA8"/>
    <w:rsid w:val="00E568AF"/>
    <w:rsid w:val="00EB0BA0"/>
    <w:rsid w:val="00ED5528"/>
    <w:rsid w:val="00EF7CFA"/>
    <w:rsid w:val="00F0017B"/>
    <w:rsid w:val="00F04513"/>
    <w:rsid w:val="00F536F1"/>
    <w:rsid w:val="00F90B96"/>
    <w:rsid w:val="00FC3B9E"/>
    <w:rsid w:val="00FE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6272"/>
  <w15:chartTrackingRefBased/>
  <w15:docId w15:val="{DDE8099B-D2B0-4E2F-92E0-48919248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7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71C"/>
    <w:rPr>
      <w:rFonts w:ascii="Segoe UI" w:hAnsi="Segoe UI" w:cs="Segoe UI"/>
      <w:sz w:val="18"/>
      <w:szCs w:val="18"/>
    </w:rPr>
  </w:style>
  <w:style w:type="paragraph" w:styleId="NormalWeb">
    <w:name w:val="Normal (Web)"/>
    <w:basedOn w:val="Normal"/>
    <w:uiPriority w:val="99"/>
    <w:semiHidden/>
    <w:unhideWhenUsed/>
    <w:rsid w:val="00E568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2238">
      <w:bodyDiv w:val="1"/>
      <w:marLeft w:val="0"/>
      <w:marRight w:val="0"/>
      <w:marTop w:val="0"/>
      <w:marBottom w:val="0"/>
      <w:divBdr>
        <w:top w:val="none" w:sz="0" w:space="0" w:color="auto"/>
        <w:left w:val="none" w:sz="0" w:space="0" w:color="auto"/>
        <w:bottom w:val="none" w:sz="0" w:space="0" w:color="auto"/>
        <w:right w:val="none" w:sz="0" w:space="0" w:color="auto"/>
      </w:divBdr>
    </w:div>
    <w:div w:id="39324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88A08-F9D3-4024-9A57-E3279070E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2025-11-05T09:17:00Z</dcterms:created>
  <dcterms:modified xsi:type="dcterms:W3CDTF">2026-08-25T10:44:00Z</dcterms:modified>
</cp:coreProperties>
</file>