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A986B" w14:textId="77777777" w:rsidR="00851F60" w:rsidRPr="002864E3" w:rsidRDefault="00B23F60">
      <w:pPr>
        <w:jc w:val="center"/>
        <w:rPr>
          <w:lang w:val="pl-PL"/>
        </w:rPr>
      </w:pPr>
      <w:r w:rsidRPr="002864E3">
        <w:rPr>
          <w:b/>
          <w:sz w:val="24"/>
          <w:lang w:val="pl-PL"/>
        </w:rPr>
        <w:t>II PIRKIMO DALIS</w:t>
      </w:r>
      <w:r w:rsidRPr="002864E3">
        <w:rPr>
          <w:b/>
          <w:sz w:val="24"/>
          <w:lang w:val="pl-PL"/>
        </w:rPr>
        <w:br/>
        <w:t>TRANSPORTO PRIEMONIŲ (KASKO) DRAUDIMO PASLAUGŲ PIRKIMO TECHNINĖ SPECIFIKACIJA</w:t>
      </w:r>
    </w:p>
    <w:p w14:paraId="1F65F626" w14:textId="77777777" w:rsidR="00851F60" w:rsidRPr="002864E3" w:rsidRDefault="00B23F60">
      <w:pPr>
        <w:pStyle w:val="Heading1"/>
        <w:rPr>
          <w:lang w:val="pl-PL"/>
        </w:rPr>
      </w:pPr>
      <w:r w:rsidRPr="002864E3">
        <w:rPr>
          <w:lang w:val="pl-PL"/>
        </w:rPr>
        <w:t>1. PIRKIMO OBJEKTAS</w:t>
      </w:r>
    </w:p>
    <w:p w14:paraId="25A0C8E7" w14:textId="77777777" w:rsidR="00851F60" w:rsidRPr="002864E3" w:rsidRDefault="00B23F60">
      <w:pPr>
        <w:rPr>
          <w:lang w:val="pl-PL"/>
        </w:rPr>
      </w:pPr>
      <w:r w:rsidRPr="002864E3">
        <w:rPr>
          <w:lang w:val="pl-PL"/>
        </w:rPr>
        <w:t>1.1. Draudėjas (toliau – Užsakovas) – Perkančioji organizacija, perkanti transporto priemonių KASKO draudimo paslaugas.</w:t>
      </w:r>
    </w:p>
    <w:p w14:paraId="24480921" w14:textId="77777777" w:rsidR="00851F60" w:rsidRPr="002864E3" w:rsidRDefault="00B23F60">
      <w:pPr>
        <w:rPr>
          <w:lang w:val="pl-PL"/>
        </w:rPr>
      </w:pPr>
      <w:r w:rsidRPr="002864E3">
        <w:rPr>
          <w:lang w:val="pl-PL"/>
        </w:rPr>
        <w:t xml:space="preserve">1.2. Draudikas (toliau – </w:t>
      </w:r>
      <w:r w:rsidR="002864E3" w:rsidRPr="002864E3">
        <w:rPr>
          <w:lang w:val="pl-PL"/>
        </w:rPr>
        <w:t>Paslaugų teikėjas</w:t>
      </w:r>
      <w:r w:rsidRPr="002864E3">
        <w:rPr>
          <w:lang w:val="pl-PL"/>
        </w:rPr>
        <w:t>) – draudimo bendrovė, su kuria pagal pirkimo rezultatus bus sudaryta transporto priemonių KASKO draudimo paslaugų sutartis.</w:t>
      </w:r>
    </w:p>
    <w:p w14:paraId="7A930E34" w14:textId="77777777" w:rsidR="00851F60" w:rsidRPr="002864E3" w:rsidRDefault="00B23F60">
      <w:pPr>
        <w:rPr>
          <w:lang w:val="pl-PL"/>
        </w:rPr>
      </w:pPr>
      <w:r w:rsidRPr="002864E3">
        <w:rPr>
          <w:lang w:val="pl-PL"/>
        </w:rPr>
        <w:t>1.3. Paslaugos – transporto priemonių KASKO draudimo paslaugos.</w:t>
      </w:r>
    </w:p>
    <w:p w14:paraId="7694CB36" w14:textId="77777777" w:rsidR="00851F60" w:rsidRPr="002864E3" w:rsidRDefault="00B23F60">
      <w:pPr>
        <w:rPr>
          <w:lang w:val="pl-PL"/>
        </w:rPr>
      </w:pPr>
      <w:r w:rsidRPr="002864E3">
        <w:rPr>
          <w:lang w:val="pl-PL"/>
        </w:rPr>
        <w:t>1.4. Draudimo objektas – turtiniai interesai, susiję su transporto priemonės eksploatavimu, naudojimu ir disponavimu.</w:t>
      </w:r>
    </w:p>
    <w:p w14:paraId="4544CD3B" w14:textId="77777777" w:rsidR="00851F60" w:rsidRPr="002864E3" w:rsidRDefault="00B23F60">
      <w:pPr>
        <w:rPr>
          <w:lang w:val="pl-PL"/>
        </w:rPr>
      </w:pPr>
      <w:r w:rsidRPr="002864E3">
        <w:rPr>
          <w:lang w:val="pl-PL"/>
        </w:rPr>
        <w:t>1.5. KASKO draudimu draudžiamos transporto priemonės ir jų duomenys nurodyti šios Techninės specifikacijos priede „KASKO draudžiamų transporto priemonių sąrašas“.</w:t>
      </w:r>
    </w:p>
    <w:p w14:paraId="7B821896" w14:textId="77777777" w:rsidR="00851F60" w:rsidRPr="002864E3" w:rsidRDefault="00B23F60">
      <w:pPr>
        <w:rPr>
          <w:lang w:val="pl-PL"/>
        </w:rPr>
      </w:pPr>
      <w:r w:rsidRPr="002864E3">
        <w:rPr>
          <w:lang w:val="pl-PL"/>
        </w:rPr>
        <w:t>1.6. Transporto priemonės sąraše nurodomos pagal jų tipą ir faktinę naudojimo paskirtį. Mokomosios transporto priemonės pažymimos paskirtimi „Mokymas vairuoti“.</w:t>
      </w:r>
    </w:p>
    <w:p w14:paraId="48F62F9F" w14:textId="2B599CC7" w:rsidR="00851F60" w:rsidRPr="00E63208" w:rsidRDefault="00B23F60">
      <w:pPr>
        <w:rPr>
          <w:lang w:val="pl-PL"/>
        </w:rPr>
      </w:pPr>
      <w:r w:rsidRPr="00620A21">
        <w:rPr>
          <w:lang w:val="pl-PL"/>
        </w:rPr>
        <w:t>1.</w:t>
      </w:r>
      <w:r w:rsidRPr="00E63208">
        <w:rPr>
          <w:lang w:val="pl-PL"/>
        </w:rPr>
        <w:t xml:space="preserve">7. Draudžiamų transporto priemonių </w:t>
      </w:r>
      <w:r w:rsidR="00361493" w:rsidRPr="00E63208">
        <w:rPr>
          <w:lang w:val="pl-PL"/>
        </w:rPr>
        <w:t>sąrašas</w:t>
      </w:r>
      <w:r w:rsidRPr="00E63208">
        <w:rPr>
          <w:lang w:val="pl-PL"/>
        </w:rPr>
        <w:t xml:space="preserve"> </w:t>
      </w:r>
      <w:r w:rsidR="00620A21" w:rsidRPr="00E63208">
        <w:rPr>
          <w:lang w:val="pl-PL"/>
        </w:rPr>
        <w:t>Sutarties vykdymo metu gali keistis</w:t>
      </w:r>
      <w:r w:rsidRPr="00E63208">
        <w:rPr>
          <w:lang w:val="pl-PL"/>
        </w:rPr>
        <w:t>. Užsakovas neįsipareigoja visą Sutarties galiojimo laikotarpį išlaikyti nurodyt</w:t>
      </w:r>
      <w:r w:rsidR="00361493" w:rsidRPr="00E63208">
        <w:rPr>
          <w:lang w:val="pl-PL"/>
        </w:rPr>
        <w:t>ą</w:t>
      </w:r>
      <w:r w:rsidRPr="00E63208">
        <w:rPr>
          <w:lang w:val="pl-PL"/>
        </w:rPr>
        <w:t xml:space="preserve"> transporto priemonių skaiči</w:t>
      </w:r>
      <w:r w:rsidR="00361493" w:rsidRPr="00E63208">
        <w:rPr>
          <w:lang w:val="pl-PL"/>
        </w:rPr>
        <w:t>ų</w:t>
      </w:r>
      <w:r w:rsidRPr="00E63208">
        <w:rPr>
          <w:lang w:val="pl-PL"/>
        </w:rPr>
        <w:t>.</w:t>
      </w:r>
    </w:p>
    <w:p w14:paraId="278DCDCA" w14:textId="77777777" w:rsidR="00851F60" w:rsidRPr="00E63208" w:rsidRDefault="00B23F60">
      <w:pPr>
        <w:pStyle w:val="Heading1"/>
        <w:rPr>
          <w:lang w:val="pl-PL"/>
        </w:rPr>
      </w:pPr>
      <w:r w:rsidRPr="00E63208">
        <w:rPr>
          <w:lang w:val="pl-PL"/>
        </w:rPr>
        <w:t>2. REIKALAVIMAI PIRKIMO OBJEKTUI</w:t>
      </w:r>
    </w:p>
    <w:p w14:paraId="061C8EDC" w14:textId="77777777" w:rsidR="00851F60" w:rsidRPr="00E63208" w:rsidRDefault="00B23F60">
      <w:pPr>
        <w:rPr>
          <w:lang w:val="pl-PL"/>
        </w:rPr>
      </w:pPr>
      <w:r w:rsidRPr="00E63208">
        <w:rPr>
          <w:lang w:val="pl-PL"/>
        </w:rPr>
        <w:t>2.1. Draudimo apsaugos galiojimo teritorija – geografinė Europa, išskyrus Rusijos Federaciją ir Baltarusijos Respubliką, jeigu konkrečiai transporto priemonei sąraše ar Užsakovo užsakyme nenustatyta kita teritorija.</w:t>
      </w:r>
    </w:p>
    <w:p w14:paraId="10A1448C" w14:textId="77777777" w:rsidR="00851F60" w:rsidRPr="00E63208" w:rsidRDefault="00B23F60">
      <w:pPr>
        <w:rPr>
          <w:lang w:val="pl-PL"/>
        </w:rPr>
      </w:pPr>
      <w:r w:rsidRPr="00E63208">
        <w:rPr>
          <w:lang w:val="pl-PL"/>
        </w:rPr>
        <w:t>2.2. Draudimo paslaugos pagal Sutartį teikiamos 24 mėnesius. Kiekvienos transporto priemonės draudimo apsaugos laikotarpis nustatomas pagal Užsakovo poreikį. Transporto priemonė paprastai draudžiama 12 mėnesių laikotarpiui; prireikus ji gali būti draudžiama trumpesniam laikotarpiui.</w:t>
      </w:r>
    </w:p>
    <w:p w14:paraId="15CF724C" w14:textId="77777777" w:rsidR="00851F60" w:rsidRPr="002D6519" w:rsidRDefault="00B23F60">
      <w:pPr>
        <w:rPr>
          <w:lang w:val="pl-PL"/>
        </w:rPr>
      </w:pPr>
      <w:bookmarkStart w:id="0" w:name="_Hlk238564951"/>
      <w:r w:rsidRPr="00E63208">
        <w:rPr>
          <w:lang w:val="pl-PL"/>
        </w:rPr>
        <w:t xml:space="preserve">2.3. </w:t>
      </w:r>
      <w:r w:rsidR="002864E3" w:rsidRPr="00E63208">
        <w:rPr>
          <w:lang w:val="pl-PL"/>
        </w:rPr>
        <w:t xml:space="preserve">Paslaugų teikėjas </w:t>
      </w:r>
      <w:r w:rsidRPr="00E63208">
        <w:rPr>
          <w:lang w:val="pl-PL"/>
        </w:rPr>
        <w:t>netaiko minimalių draudimo įmokų. Atsiskaitymo už paslaugas tvarka nustatyta Sutartyje.</w:t>
      </w:r>
    </w:p>
    <w:bookmarkEnd w:id="0"/>
    <w:p w14:paraId="5260935E" w14:textId="77777777" w:rsidR="00851F60" w:rsidRPr="002D6519" w:rsidRDefault="00B23F60">
      <w:pPr>
        <w:rPr>
          <w:lang w:val="pl-PL"/>
        </w:rPr>
      </w:pPr>
      <w:r w:rsidRPr="002D6519">
        <w:rPr>
          <w:lang w:val="pl-PL"/>
        </w:rPr>
        <w:t>2.4. Nutraukiant ar performinant konkrečios transporto priemonės draudimą, draudimo sutarties nutraukimo ar administravimo mokesčiai neskaičiuojami. Nepanaudota draudimo įmokos dalis apskaičiuojama ir grąžinama Sutartyje nustatyta tvarka.</w:t>
      </w:r>
    </w:p>
    <w:p w14:paraId="5E025B1B" w14:textId="77777777" w:rsidR="00851F60" w:rsidRPr="002D6519" w:rsidRDefault="00B23F60">
      <w:pPr>
        <w:rPr>
          <w:lang w:val="pl-PL"/>
        </w:rPr>
      </w:pPr>
      <w:r w:rsidRPr="002D6519">
        <w:rPr>
          <w:lang w:val="pl-PL"/>
        </w:rPr>
        <w:t xml:space="preserve">2.5. </w:t>
      </w:r>
      <w:r w:rsidR="002864E3" w:rsidRPr="002D6519">
        <w:rPr>
          <w:lang w:val="pl-PL"/>
        </w:rPr>
        <w:t xml:space="preserve">Paslaugų teikėjas </w:t>
      </w:r>
      <w:r w:rsidRPr="002D6519">
        <w:rPr>
          <w:lang w:val="pl-PL"/>
        </w:rPr>
        <w:t>turi pateikti pasiūlymą pagal pirkimo dokumentuose nustatytus Užsakovo reikalavimus ir sąlygas, netaikydamas papildomų sąlygų, apribojimų ar limitų, kurie blogintų Techninėje specifikacijoje nustatytą draudimo apsaugą.</w:t>
      </w:r>
    </w:p>
    <w:p w14:paraId="1B6E1279" w14:textId="77777777" w:rsidR="00851F60" w:rsidRPr="002D6519" w:rsidRDefault="00B23F60">
      <w:pPr>
        <w:rPr>
          <w:lang w:val="pl-PL"/>
        </w:rPr>
      </w:pPr>
      <w:r w:rsidRPr="002D6519">
        <w:rPr>
          <w:lang w:val="pl-PL"/>
        </w:rPr>
        <w:t xml:space="preserve">2.6. Visos šioje Techninėje specifikacijoje nustatytos sąlygos laikomos specialiosiomis ir turi taikymo pirmenybę </w:t>
      </w:r>
      <w:r w:rsidR="002864E3" w:rsidRPr="002D6519">
        <w:rPr>
          <w:lang w:val="pl-PL"/>
        </w:rPr>
        <w:t xml:space="preserve">Paslaugų teikėjo </w:t>
      </w:r>
      <w:r w:rsidRPr="002D6519">
        <w:rPr>
          <w:lang w:val="pl-PL"/>
        </w:rPr>
        <w:t>KASKO draudimo taisyklių bei draudimo liudijime (polise) nurodytų sąlygų atžvilgiu. Jeigu kyla prieštaravimų, taikomos pirkimo dokumentuose ir Sutartyje nustatytos sąlygos.</w:t>
      </w:r>
    </w:p>
    <w:p w14:paraId="68C76281" w14:textId="77777777" w:rsidR="00851F60" w:rsidRPr="002D6519" w:rsidRDefault="00B23F60">
      <w:pPr>
        <w:rPr>
          <w:lang w:val="pl-PL"/>
        </w:rPr>
      </w:pPr>
      <w:r w:rsidRPr="002D6519">
        <w:rPr>
          <w:lang w:val="pl-PL"/>
        </w:rPr>
        <w:t xml:space="preserve">2.7. </w:t>
      </w:r>
      <w:r w:rsidR="00875905" w:rsidRPr="00875905">
        <w:rPr>
          <w:lang w:val="pl-PL"/>
        </w:rPr>
        <w:t>Paslaugų teikėjas pasiūlyme kiekvienai KASKO draudžiamų transporto priemonių sąraše nurodytai transporto priemonei nurodo 12 mėnesių draudimo įmoką. Pasiūlytos 12 mėnesių draudimo įmokos galioja visą 24 mėnesių Sutarties galiojimo laikotarpį, išskyrus Sutartyje aiškiai nustatytus kainos perskaičiavimo atvejus</w:t>
      </w:r>
      <w:r w:rsidRPr="002D6519">
        <w:rPr>
          <w:lang w:val="pl-PL"/>
        </w:rPr>
        <w:t>.</w:t>
      </w:r>
    </w:p>
    <w:p w14:paraId="441AD1B2" w14:textId="7CA4445F" w:rsidR="00851F60" w:rsidRPr="00E63208" w:rsidRDefault="00B23F60">
      <w:pPr>
        <w:rPr>
          <w:lang w:val="pl-PL"/>
        </w:rPr>
      </w:pPr>
      <w:r w:rsidRPr="00E63208">
        <w:rPr>
          <w:lang w:val="pl-PL"/>
        </w:rPr>
        <w:t>2.</w:t>
      </w:r>
      <w:r w:rsidR="00366BAC" w:rsidRPr="00E63208">
        <w:rPr>
          <w:lang w:val="pl-PL"/>
        </w:rPr>
        <w:t>8</w:t>
      </w:r>
      <w:r w:rsidRPr="00E63208">
        <w:rPr>
          <w:lang w:val="pl-PL"/>
        </w:rPr>
        <w:t xml:space="preserve">. </w:t>
      </w:r>
      <w:r w:rsidR="009869E4" w:rsidRPr="00E63208">
        <w:rPr>
          <w:lang w:val="pl-PL"/>
        </w:rPr>
        <w:t>Sutarties galiojimo laikotarpiu Užsakovui įsigijus, išsinuomojus ar kitu teisėtu pagrindu pradėjus valdyti naują transporto priemonę, Užsakovas turi teisę kreiptis į Paslaugų teikėją dėl jos KASKO draudimo pagal Sutartį</w:t>
      </w:r>
      <w:r w:rsidR="00EA347F" w:rsidRPr="00E63208">
        <w:rPr>
          <w:lang w:val="pl-PL"/>
        </w:rPr>
        <w:t>.</w:t>
      </w:r>
      <w:r w:rsidR="009869E4" w:rsidRPr="00E63208">
        <w:rPr>
          <w:lang w:val="pl-PL"/>
        </w:rPr>
        <w:t xml:space="preserve">. Paslaugų teikėjas, įvertinęs naujos transporto priemonės duomenis, rinkos vertę, tipą, paskirtį ir kitas objektyviai draudimo rizikai reikšmingas aplinkybes, pateikia Užsakovui 12 mėnesių draudimo įmoką. Siūloma draudimo įmoka turi būti ekonomiškai pagrįsta, o naujai transporto priemonei taikomos draudimo apsaugos sąlygos negali būti blogesnės už </w:t>
      </w:r>
      <w:r w:rsidR="00EA347F" w:rsidRPr="00E63208">
        <w:rPr>
          <w:lang w:val="pl-PL"/>
        </w:rPr>
        <w:t>pasiūlyme nustaty</w:t>
      </w:r>
      <w:r w:rsidR="00620A21" w:rsidRPr="00E63208">
        <w:rPr>
          <w:lang w:val="pl-PL"/>
        </w:rPr>
        <w:t>tas sąlygas.I</w:t>
      </w:r>
      <w:r w:rsidR="009869E4" w:rsidRPr="00E63208">
        <w:rPr>
          <w:lang w:val="pl-PL"/>
        </w:rPr>
        <w:t xml:space="preserve">šskyrus objektyviai dėl konkrečios transporto priemonės savybių netaikytinas sąlygas. Užsakovas neprivalo priimti Paslaugų teikėjo pasiūlytos draudimo įmokos ir turi teisę tokios transporto priemonės KASKO draudimo paslaugas įsigyti atskirai teisės aktų </w:t>
      </w:r>
      <w:r w:rsidR="009869E4" w:rsidRPr="00E63208">
        <w:rPr>
          <w:lang w:val="pl-PL"/>
        </w:rPr>
        <w:lastRenderedPageBreak/>
        <w:t>nustatyta tvarka. Jeigu draudimo laikotarpis trumpesnis kaip 12 mėnesių, draudimo įmoka apskaičiuojama proporcingai draudimo dienų skaičiui</w:t>
      </w:r>
      <w:r w:rsidRPr="00E63208">
        <w:rPr>
          <w:lang w:val="pl-PL"/>
        </w:rPr>
        <w:t>.</w:t>
      </w:r>
    </w:p>
    <w:p w14:paraId="53EB638B" w14:textId="77777777" w:rsidR="00851F60" w:rsidRPr="002D6519" w:rsidRDefault="00B23F60">
      <w:pPr>
        <w:rPr>
          <w:lang w:val="pl-PL"/>
        </w:rPr>
      </w:pPr>
      <w:r w:rsidRPr="002D6519">
        <w:rPr>
          <w:lang w:val="pl-PL"/>
        </w:rPr>
        <w:t>2.</w:t>
      </w:r>
      <w:r w:rsidR="00366BAC">
        <w:rPr>
          <w:lang w:val="pl-PL"/>
        </w:rPr>
        <w:t>9</w:t>
      </w:r>
      <w:r w:rsidRPr="002D6519">
        <w:rPr>
          <w:lang w:val="pl-PL"/>
        </w:rPr>
        <w:t xml:space="preserve">. Draudžiamasis įvykis – apdraustos transporto priemonės sunaikinimas, sugadinimas ar praradimas dėl bet kokių staigių ir netikėtų atsitikimų draudimo apsaugos galiojimo laikotarpiu, išskyrus </w:t>
      </w:r>
      <w:r w:rsidR="002864E3" w:rsidRPr="002D6519">
        <w:rPr>
          <w:lang w:val="pl-PL"/>
        </w:rPr>
        <w:t xml:space="preserve">Paslaugų teikėjo </w:t>
      </w:r>
      <w:r w:rsidRPr="002D6519">
        <w:rPr>
          <w:lang w:val="pl-PL"/>
        </w:rPr>
        <w:t>KASKO taisyklėse nurodytus nedraudžiamuosius įvykius tiek, kiek tokios išimtys neprieštarauja pirkimo dokumentuose nustatytiems reikalavimams.</w:t>
      </w:r>
    </w:p>
    <w:p w14:paraId="0856A916" w14:textId="77777777" w:rsidR="00851F60" w:rsidRDefault="00B23F60">
      <w:r>
        <w:t>2.1</w:t>
      </w:r>
      <w:r w:rsidR="00366BAC">
        <w:t>0</w:t>
      </w:r>
      <w:r>
        <w:t>. Draudimo suma – transporto priemonės rinkos vertė draudžiamojo įvykio dieną. Transporto priemonė iki 1 metų amžiaus, skaičiuojant nuo pirmosios registracijos datos, draudžiama nauja verte, jeigu KASKO draudžiamų transporto priemonių sąraše nenurodyta kitaip.</w:t>
      </w:r>
    </w:p>
    <w:p w14:paraId="7FA15F72" w14:textId="77777777" w:rsidR="00851F60" w:rsidRDefault="00B23F60">
      <w:r>
        <w:t>2.1</w:t>
      </w:r>
      <w:r w:rsidR="00366BAC">
        <w:t>1</w:t>
      </w:r>
      <w:r w:rsidR="007E4D50">
        <w:t>.</w:t>
      </w:r>
      <w:r>
        <w:t xml:space="preserve"> </w:t>
      </w:r>
      <w:proofErr w:type="spellStart"/>
      <w:r>
        <w:t>Transporto</w:t>
      </w:r>
      <w:proofErr w:type="spellEnd"/>
      <w:r>
        <w:t xml:space="preserve"> </w:t>
      </w:r>
      <w:proofErr w:type="spellStart"/>
      <w:r>
        <w:t>priemonės</w:t>
      </w:r>
      <w:proofErr w:type="spellEnd"/>
      <w:r>
        <w:t xml:space="preserve"> </w:t>
      </w:r>
      <w:proofErr w:type="spellStart"/>
      <w:r>
        <w:t>draudžiamos</w:t>
      </w:r>
      <w:proofErr w:type="spellEnd"/>
      <w:r>
        <w:t xml:space="preserve"> </w:t>
      </w:r>
      <w:proofErr w:type="spellStart"/>
      <w:r>
        <w:t>nemažėjančia</w:t>
      </w:r>
      <w:proofErr w:type="spellEnd"/>
      <w:r>
        <w:t xml:space="preserve"> draudimo suma: po draudžiamojo įvykio transporto priemonę suremontavus, išmokėta draudimo išmoka draudimo sumos nemažina.</w:t>
      </w:r>
    </w:p>
    <w:p w14:paraId="6CD789EE" w14:textId="77777777" w:rsidR="00851F60" w:rsidRDefault="00B23F60">
      <w:r w:rsidRPr="0058076C">
        <w:t>2.1</w:t>
      </w:r>
      <w:r w:rsidR="00366BAC">
        <w:t>2</w:t>
      </w:r>
      <w:r w:rsidRPr="0058076C">
        <w:t xml:space="preserve">. Kartu su transporto priemone apdraudžiama joje stacionariai įrengta papildoma įranga, jeigu jos vertė </w:t>
      </w:r>
      <w:r>
        <w:t>įskaičiuota į transporto priemonės draudimo sumą. Jeigu Užsakovui reikalingas atskiras papildomos įrangos limitas, jis nurodomas transporto priemonių sąraše.</w:t>
      </w:r>
    </w:p>
    <w:p w14:paraId="23D3507F" w14:textId="27E0451A" w:rsidR="00851F60" w:rsidRDefault="00B23F60">
      <w:r>
        <w:t>2.1</w:t>
      </w:r>
      <w:r w:rsidR="00366BAC">
        <w:t>3</w:t>
      </w:r>
      <w:r>
        <w:t xml:space="preserve">. </w:t>
      </w:r>
      <w:proofErr w:type="spellStart"/>
      <w:r>
        <w:t>Kiekvienai</w:t>
      </w:r>
      <w:proofErr w:type="spellEnd"/>
      <w:r>
        <w:t xml:space="preserve"> </w:t>
      </w:r>
      <w:proofErr w:type="spellStart"/>
      <w:r>
        <w:t>transporto</w:t>
      </w:r>
      <w:proofErr w:type="spellEnd"/>
      <w:r>
        <w:t xml:space="preserve"> </w:t>
      </w:r>
      <w:proofErr w:type="spellStart"/>
      <w:r>
        <w:t>priemonei</w:t>
      </w:r>
      <w:proofErr w:type="spellEnd"/>
      <w:r>
        <w:t xml:space="preserve"> </w:t>
      </w:r>
      <w:proofErr w:type="spellStart"/>
      <w:r>
        <w:t>taikoma</w:t>
      </w:r>
      <w:proofErr w:type="spellEnd"/>
      <w:r>
        <w:t xml:space="preserve"> </w:t>
      </w:r>
      <w:proofErr w:type="spellStart"/>
      <w:r>
        <w:t>besąlyginė</w:t>
      </w:r>
      <w:proofErr w:type="spellEnd"/>
      <w:r>
        <w:t xml:space="preserve"> </w:t>
      </w:r>
      <w:proofErr w:type="spellStart"/>
      <w:r>
        <w:t>išskaita</w:t>
      </w:r>
      <w:proofErr w:type="spellEnd"/>
      <w:r>
        <w:t xml:space="preserve"> – ne </w:t>
      </w:r>
      <w:proofErr w:type="spellStart"/>
      <w:r>
        <w:t>didesnė</w:t>
      </w:r>
      <w:proofErr w:type="spellEnd"/>
      <w:r>
        <w:t xml:space="preserve"> </w:t>
      </w:r>
      <w:proofErr w:type="spellStart"/>
      <w:r>
        <w:t>kaip</w:t>
      </w:r>
      <w:proofErr w:type="spellEnd"/>
      <w:r>
        <w:t xml:space="preserve"> 1</w:t>
      </w:r>
      <w:r w:rsidR="002D6519">
        <w:t>0</w:t>
      </w:r>
      <w:r>
        <w:t xml:space="preserve">0 Eur, </w:t>
      </w:r>
    </w:p>
    <w:p w14:paraId="7CC3D44D" w14:textId="77777777" w:rsidR="00851F60" w:rsidRDefault="00B23F60">
      <w:r>
        <w:t>2.1</w:t>
      </w:r>
      <w:r w:rsidR="00366BAC">
        <w:t>4</w:t>
      </w:r>
      <w:r>
        <w:t xml:space="preserve">. </w:t>
      </w:r>
      <w:proofErr w:type="spellStart"/>
      <w:r>
        <w:t>Išskaita</w:t>
      </w:r>
      <w:proofErr w:type="spellEnd"/>
      <w:r>
        <w:t xml:space="preserve"> </w:t>
      </w:r>
      <w:proofErr w:type="spellStart"/>
      <w:r>
        <w:t>netaikoma</w:t>
      </w:r>
      <w:proofErr w:type="spellEnd"/>
      <w:r>
        <w:t xml:space="preserve">, kai </w:t>
      </w:r>
      <w:proofErr w:type="spellStart"/>
      <w:r>
        <w:t>žala</w:t>
      </w:r>
      <w:proofErr w:type="spellEnd"/>
      <w:r>
        <w:t xml:space="preserve"> </w:t>
      </w:r>
      <w:proofErr w:type="spellStart"/>
      <w:r>
        <w:t>padaroma</w:t>
      </w:r>
      <w:proofErr w:type="spellEnd"/>
      <w:r>
        <w:t xml:space="preserve"> </w:t>
      </w:r>
      <w:proofErr w:type="spellStart"/>
      <w:r>
        <w:t>tik</w:t>
      </w:r>
      <w:proofErr w:type="spellEnd"/>
      <w:r>
        <w:t xml:space="preserve"> M1 </w:t>
      </w:r>
      <w:proofErr w:type="spellStart"/>
      <w:r>
        <w:t>ar</w:t>
      </w:r>
      <w:proofErr w:type="spellEnd"/>
      <w:r>
        <w:t xml:space="preserve"> N1 </w:t>
      </w:r>
      <w:proofErr w:type="spellStart"/>
      <w:r>
        <w:t>transporto</w:t>
      </w:r>
      <w:proofErr w:type="spellEnd"/>
      <w:r>
        <w:t xml:space="preserve"> </w:t>
      </w:r>
      <w:proofErr w:type="spellStart"/>
      <w:r>
        <w:t>priemonės</w:t>
      </w:r>
      <w:proofErr w:type="spellEnd"/>
      <w:r>
        <w:t xml:space="preserve"> </w:t>
      </w:r>
      <w:proofErr w:type="spellStart"/>
      <w:r>
        <w:t>stiklams</w:t>
      </w:r>
      <w:proofErr w:type="spellEnd"/>
      <w:r>
        <w:t xml:space="preserve"> (</w:t>
      </w:r>
      <w:proofErr w:type="spellStart"/>
      <w:r>
        <w:t>įskaitant</w:t>
      </w:r>
      <w:proofErr w:type="spellEnd"/>
      <w:r>
        <w:t xml:space="preserve"> </w:t>
      </w:r>
      <w:proofErr w:type="spellStart"/>
      <w:r>
        <w:t>veidrodžių</w:t>
      </w:r>
      <w:proofErr w:type="spellEnd"/>
      <w:r>
        <w:t xml:space="preserve"> </w:t>
      </w:r>
      <w:proofErr w:type="spellStart"/>
      <w:r>
        <w:t>stiklus</w:t>
      </w:r>
      <w:proofErr w:type="spellEnd"/>
      <w:r>
        <w:t xml:space="preserve">) ir </w:t>
      </w:r>
      <w:proofErr w:type="spellStart"/>
      <w:r>
        <w:t>jie</w:t>
      </w:r>
      <w:proofErr w:type="spellEnd"/>
      <w:r>
        <w:t xml:space="preserve"> </w:t>
      </w:r>
      <w:proofErr w:type="spellStart"/>
      <w:r>
        <w:t>remontuojami</w:t>
      </w:r>
      <w:proofErr w:type="spellEnd"/>
      <w:r>
        <w:t xml:space="preserve"> </w:t>
      </w:r>
      <w:proofErr w:type="spellStart"/>
      <w:r>
        <w:t>arba</w:t>
      </w:r>
      <w:proofErr w:type="spellEnd"/>
      <w:r>
        <w:t xml:space="preserve"> </w:t>
      </w:r>
      <w:proofErr w:type="spellStart"/>
      <w:r>
        <w:t>keičiami</w:t>
      </w:r>
      <w:proofErr w:type="spellEnd"/>
      <w:r>
        <w:t xml:space="preserve"> </w:t>
      </w:r>
      <w:proofErr w:type="spellStart"/>
      <w:r w:rsidR="002864E3" w:rsidRPr="002864E3">
        <w:t>Paslaugų</w:t>
      </w:r>
      <w:proofErr w:type="spellEnd"/>
      <w:r w:rsidR="002864E3" w:rsidRPr="002864E3">
        <w:t xml:space="preserve"> </w:t>
      </w:r>
      <w:proofErr w:type="spellStart"/>
      <w:r w:rsidR="002864E3" w:rsidRPr="002864E3">
        <w:t>teikėj</w:t>
      </w:r>
      <w:r w:rsidR="002864E3">
        <w:t>o</w:t>
      </w:r>
      <w:proofErr w:type="spellEnd"/>
      <w:r w:rsidR="002864E3">
        <w:t xml:space="preserve"> </w:t>
      </w:r>
      <w:proofErr w:type="spellStart"/>
      <w:r>
        <w:t>suderintame</w:t>
      </w:r>
      <w:proofErr w:type="spellEnd"/>
      <w:r>
        <w:t xml:space="preserve"> </w:t>
      </w:r>
      <w:proofErr w:type="spellStart"/>
      <w:r>
        <w:t>servise</w:t>
      </w:r>
      <w:proofErr w:type="spellEnd"/>
      <w:r>
        <w:t xml:space="preserve">; </w:t>
      </w:r>
      <w:proofErr w:type="spellStart"/>
      <w:r>
        <w:t>garantinės</w:t>
      </w:r>
      <w:proofErr w:type="spellEnd"/>
      <w:r>
        <w:t xml:space="preserve"> </w:t>
      </w:r>
      <w:proofErr w:type="spellStart"/>
      <w:r>
        <w:t>transporto</w:t>
      </w:r>
      <w:proofErr w:type="spellEnd"/>
      <w:r>
        <w:t xml:space="preserve"> </w:t>
      </w:r>
      <w:proofErr w:type="spellStart"/>
      <w:r>
        <w:t>priemonės</w:t>
      </w:r>
      <w:proofErr w:type="spellEnd"/>
      <w:r>
        <w:t xml:space="preserve"> </w:t>
      </w:r>
      <w:proofErr w:type="spellStart"/>
      <w:r>
        <w:t>atveju</w:t>
      </w:r>
      <w:proofErr w:type="spellEnd"/>
      <w:r>
        <w:t xml:space="preserve"> – gamintojo autorizuotame servise.</w:t>
      </w:r>
      <w:bookmarkStart w:id="1" w:name="_GoBack"/>
      <w:bookmarkEnd w:id="1"/>
    </w:p>
    <w:p w14:paraId="7FB488B4" w14:textId="77777777" w:rsidR="00851F60" w:rsidRDefault="00B23F60">
      <w:r>
        <w:t>2.1</w:t>
      </w:r>
      <w:r w:rsidR="00366BAC">
        <w:t>5</w:t>
      </w:r>
      <w:r>
        <w:t xml:space="preserve">. </w:t>
      </w:r>
      <w:proofErr w:type="spellStart"/>
      <w:r>
        <w:t>Išskaita</w:t>
      </w:r>
      <w:proofErr w:type="spellEnd"/>
      <w:r>
        <w:t xml:space="preserve"> </w:t>
      </w:r>
      <w:proofErr w:type="spellStart"/>
      <w:r>
        <w:t>netaikoma</w:t>
      </w:r>
      <w:proofErr w:type="spellEnd"/>
      <w:r>
        <w:t xml:space="preserve">, kai </w:t>
      </w:r>
      <w:proofErr w:type="spellStart"/>
      <w:r>
        <w:t>draudžiamasis</w:t>
      </w:r>
      <w:proofErr w:type="spellEnd"/>
      <w:r>
        <w:t xml:space="preserve"> </w:t>
      </w:r>
      <w:proofErr w:type="spellStart"/>
      <w:r>
        <w:t>įvykis</w:t>
      </w:r>
      <w:proofErr w:type="spellEnd"/>
      <w:r>
        <w:t xml:space="preserve"> </w:t>
      </w:r>
      <w:proofErr w:type="spellStart"/>
      <w:r>
        <w:t>atsitiko</w:t>
      </w:r>
      <w:proofErr w:type="spellEnd"/>
      <w:r>
        <w:t xml:space="preserve"> </w:t>
      </w:r>
      <w:proofErr w:type="spellStart"/>
      <w:r>
        <w:t>dėl</w:t>
      </w:r>
      <w:proofErr w:type="spellEnd"/>
      <w:r>
        <w:t xml:space="preserve"> </w:t>
      </w:r>
      <w:proofErr w:type="spellStart"/>
      <w:r>
        <w:t>nustatytų</w:t>
      </w:r>
      <w:proofErr w:type="spellEnd"/>
      <w:r>
        <w:t xml:space="preserve"> </w:t>
      </w:r>
      <w:proofErr w:type="spellStart"/>
      <w:r>
        <w:t>trečiųjų</w:t>
      </w:r>
      <w:proofErr w:type="spellEnd"/>
      <w:r>
        <w:t xml:space="preserve"> </w:t>
      </w:r>
      <w:proofErr w:type="spellStart"/>
      <w:r>
        <w:t>asmenų</w:t>
      </w:r>
      <w:proofErr w:type="spellEnd"/>
      <w:r>
        <w:t xml:space="preserve"> </w:t>
      </w:r>
      <w:proofErr w:type="spellStart"/>
      <w:r>
        <w:t>kaltės</w:t>
      </w:r>
      <w:proofErr w:type="spellEnd"/>
      <w:r>
        <w:t xml:space="preserve"> ir </w:t>
      </w:r>
      <w:proofErr w:type="spellStart"/>
      <w:r w:rsidR="002864E3" w:rsidRPr="002864E3">
        <w:t>Paslaugų</w:t>
      </w:r>
      <w:proofErr w:type="spellEnd"/>
      <w:r w:rsidR="002864E3" w:rsidRPr="002864E3">
        <w:t xml:space="preserve"> </w:t>
      </w:r>
      <w:proofErr w:type="spellStart"/>
      <w:r w:rsidR="002864E3" w:rsidRPr="002864E3">
        <w:t>teikėjas</w:t>
      </w:r>
      <w:proofErr w:type="spellEnd"/>
      <w:r w:rsidR="002864E3">
        <w:t xml:space="preserve"> </w:t>
      </w:r>
      <w:proofErr w:type="spellStart"/>
      <w:r>
        <w:t>turi</w:t>
      </w:r>
      <w:proofErr w:type="spellEnd"/>
      <w:r>
        <w:t xml:space="preserve"> </w:t>
      </w:r>
      <w:proofErr w:type="spellStart"/>
      <w:r>
        <w:t>teisę</w:t>
      </w:r>
      <w:proofErr w:type="spellEnd"/>
      <w:r>
        <w:t xml:space="preserve"> </w:t>
      </w:r>
      <w:proofErr w:type="spellStart"/>
      <w:r>
        <w:t>regreso</w:t>
      </w:r>
      <w:proofErr w:type="spellEnd"/>
      <w:r>
        <w:t xml:space="preserve"> </w:t>
      </w:r>
      <w:proofErr w:type="spellStart"/>
      <w:r>
        <w:t>ar</w:t>
      </w:r>
      <w:proofErr w:type="spellEnd"/>
      <w:r>
        <w:t xml:space="preserve"> </w:t>
      </w:r>
      <w:proofErr w:type="spellStart"/>
      <w:r>
        <w:t>subrogacijos</w:t>
      </w:r>
      <w:proofErr w:type="spellEnd"/>
      <w:r>
        <w:t xml:space="preserve"> </w:t>
      </w:r>
      <w:proofErr w:type="spellStart"/>
      <w:r>
        <w:t>tvarka</w:t>
      </w:r>
      <w:proofErr w:type="spellEnd"/>
      <w:r>
        <w:t xml:space="preserve"> </w:t>
      </w:r>
      <w:proofErr w:type="spellStart"/>
      <w:r>
        <w:t>išsiieškoti</w:t>
      </w:r>
      <w:proofErr w:type="spellEnd"/>
      <w:r>
        <w:t xml:space="preserve"> </w:t>
      </w:r>
      <w:proofErr w:type="spellStart"/>
      <w:r>
        <w:t>išmokėtą</w:t>
      </w:r>
      <w:proofErr w:type="spellEnd"/>
      <w:r>
        <w:t xml:space="preserve"> </w:t>
      </w:r>
      <w:proofErr w:type="spellStart"/>
      <w:r>
        <w:t>sumą</w:t>
      </w:r>
      <w:proofErr w:type="spellEnd"/>
      <w:r>
        <w:t>.</w:t>
      </w:r>
    </w:p>
    <w:p w14:paraId="4BED4F9C" w14:textId="58B7F0C3" w:rsidR="00851F60" w:rsidRDefault="00B23F60">
      <w:r>
        <w:t>2.1</w:t>
      </w:r>
      <w:r w:rsidR="00366BAC">
        <w:t>6</w:t>
      </w:r>
      <w:r>
        <w:t xml:space="preserve">. Jeigu vieno draudžiamojo įvykio metu nukenčia kelios Užsakovo transporto priemonės, taikoma viena </w:t>
      </w:r>
      <w:r w:rsidRPr="00E63208">
        <w:t>išskait</w:t>
      </w:r>
      <w:r w:rsidR="00620A21" w:rsidRPr="00E63208">
        <w:t>a</w:t>
      </w:r>
      <w:r w:rsidRPr="00E63208">
        <w:t>.</w:t>
      </w:r>
    </w:p>
    <w:p w14:paraId="6A13F500" w14:textId="77777777" w:rsidR="00851F60" w:rsidRDefault="00B23F60">
      <w:r>
        <w:t>2.1</w:t>
      </w:r>
      <w:r w:rsidR="00366BAC">
        <w:t>7</w:t>
      </w:r>
      <w:r>
        <w:t xml:space="preserve">. Sugadintos transporto priemonės remontas organizuojamas Užsakovo pasirinkimu. Garantiniu laikotarpiu esančios transporto priemonės remontuojamos gamintojo autorizuotame servise, kai tai būtina gamintojo garantijai išsaugoti. </w:t>
      </w:r>
      <w:proofErr w:type="spellStart"/>
      <w:r>
        <w:t>Kitais</w:t>
      </w:r>
      <w:proofErr w:type="spellEnd"/>
      <w:r>
        <w:t xml:space="preserve"> </w:t>
      </w:r>
      <w:proofErr w:type="spellStart"/>
      <w:r>
        <w:t>atvejais</w:t>
      </w:r>
      <w:proofErr w:type="spellEnd"/>
      <w:r>
        <w:t xml:space="preserve"> </w:t>
      </w:r>
      <w:proofErr w:type="spellStart"/>
      <w:r>
        <w:t>remontas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atliekamas</w:t>
      </w:r>
      <w:proofErr w:type="spellEnd"/>
      <w:r>
        <w:t xml:space="preserve"> </w:t>
      </w:r>
      <w:proofErr w:type="spellStart"/>
      <w:r>
        <w:t>Užsakovo</w:t>
      </w:r>
      <w:proofErr w:type="spellEnd"/>
      <w:r>
        <w:t xml:space="preserve"> ir </w:t>
      </w:r>
      <w:proofErr w:type="spellStart"/>
      <w:r w:rsidR="002864E3" w:rsidRPr="002864E3">
        <w:t>Paslaugų</w:t>
      </w:r>
      <w:proofErr w:type="spellEnd"/>
      <w:r w:rsidR="002864E3" w:rsidRPr="002864E3">
        <w:t xml:space="preserve"> </w:t>
      </w:r>
      <w:proofErr w:type="spellStart"/>
      <w:r w:rsidR="002864E3" w:rsidRPr="002864E3">
        <w:t>teikėj</w:t>
      </w:r>
      <w:r w:rsidR="002864E3">
        <w:t>o</w:t>
      </w:r>
      <w:proofErr w:type="spellEnd"/>
      <w:r w:rsidR="002864E3">
        <w:t xml:space="preserve"> </w:t>
      </w:r>
      <w:proofErr w:type="spellStart"/>
      <w:r>
        <w:t>suderintoje</w:t>
      </w:r>
      <w:proofErr w:type="spellEnd"/>
      <w:r>
        <w:t xml:space="preserve"> </w:t>
      </w:r>
      <w:proofErr w:type="spellStart"/>
      <w:r>
        <w:t>remonto</w:t>
      </w:r>
      <w:proofErr w:type="spellEnd"/>
      <w:r>
        <w:t xml:space="preserve"> </w:t>
      </w:r>
      <w:proofErr w:type="spellStart"/>
      <w:r>
        <w:t>įmonėje</w:t>
      </w:r>
      <w:proofErr w:type="spellEnd"/>
      <w:r>
        <w:t>.</w:t>
      </w:r>
    </w:p>
    <w:p w14:paraId="1AAAFF55" w14:textId="77777777" w:rsidR="00851F60" w:rsidRDefault="00B23F60">
      <w:r>
        <w:t>2.</w:t>
      </w:r>
      <w:r w:rsidR="007E4D50">
        <w:t>1</w:t>
      </w:r>
      <w:r w:rsidR="00366BAC">
        <w:t>8</w:t>
      </w:r>
      <w:r>
        <w:t xml:space="preserve">. </w:t>
      </w:r>
      <w:proofErr w:type="spellStart"/>
      <w:r w:rsidR="00E869AE" w:rsidRPr="00E869AE">
        <w:t>Keičiamų</w:t>
      </w:r>
      <w:proofErr w:type="spellEnd"/>
      <w:r w:rsidR="00E869AE" w:rsidRPr="00E869AE">
        <w:t xml:space="preserve"> </w:t>
      </w:r>
      <w:proofErr w:type="spellStart"/>
      <w:r w:rsidR="00E869AE" w:rsidRPr="00E869AE">
        <w:t>detalių</w:t>
      </w:r>
      <w:proofErr w:type="spellEnd"/>
      <w:r w:rsidR="00E869AE" w:rsidRPr="00E869AE">
        <w:t xml:space="preserve"> </w:t>
      </w:r>
      <w:proofErr w:type="spellStart"/>
      <w:r w:rsidR="00E869AE" w:rsidRPr="00E869AE">
        <w:t>nusidėvėjimas</w:t>
      </w:r>
      <w:proofErr w:type="spellEnd"/>
      <w:r w:rsidR="00E869AE" w:rsidRPr="00E869AE">
        <w:t xml:space="preserve"> </w:t>
      </w:r>
      <w:proofErr w:type="spellStart"/>
      <w:r w:rsidR="00E869AE" w:rsidRPr="00E869AE">
        <w:t>neskaičiuojamas</w:t>
      </w:r>
      <w:proofErr w:type="spellEnd"/>
      <w:r w:rsidR="00E869AE" w:rsidRPr="00E869AE">
        <w:t xml:space="preserve"> </w:t>
      </w:r>
      <w:proofErr w:type="spellStart"/>
      <w:r w:rsidR="00E869AE" w:rsidRPr="00E869AE">
        <w:t>nepriklausomai</w:t>
      </w:r>
      <w:proofErr w:type="spellEnd"/>
      <w:r w:rsidR="00E869AE" w:rsidRPr="00E869AE">
        <w:t xml:space="preserve"> </w:t>
      </w:r>
      <w:proofErr w:type="spellStart"/>
      <w:r w:rsidR="00E869AE" w:rsidRPr="00E869AE">
        <w:t>nuo</w:t>
      </w:r>
      <w:proofErr w:type="spellEnd"/>
      <w:r w:rsidR="00E869AE" w:rsidRPr="00E869AE">
        <w:t xml:space="preserve"> </w:t>
      </w:r>
      <w:proofErr w:type="spellStart"/>
      <w:r w:rsidR="00E869AE" w:rsidRPr="00E869AE">
        <w:t>transporto</w:t>
      </w:r>
      <w:proofErr w:type="spellEnd"/>
      <w:r w:rsidR="00E869AE" w:rsidRPr="00E869AE">
        <w:t xml:space="preserve"> </w:t>
      </w:r>
      <w:proofErr w:type="spellStart"/>
      <w:r w:rsidR="00E869AE" w:rsidRPr="00E869AE">
        <w:t>priemonės</w:t>
      </w:r>
      <w:proofErr w:type="spellEnd"/>
      <w:r w:rsidR="00E869AE" w:rsidRPr="00E869AE">
        <w:t xml:space="preserve"> </w:t>
      </w:r>
      <w:proofErr w:type="spellStart"/>
      <w:r w:rsidR="00E869AE" w:rsidRPr="00E869AE">
        <w:t>amžiaus</w:t>
      </w:r>
      <w:proofErr w:type="spellEnd"/>
      <w:r w:rsidR="00E869AE" w:rsidRPr="00E869AE">
        <w:t>.</w:t>
      </w:r>
    </w:p>
    <w:p w14:paraId="2D121CCC" w14:textId="77777777" w:rsidR="00851F60" w:rsidRDefault="00B23F60">
      <w:r>
        <w:t>2.</w:t>
      </w:r>
      <w:r w:rsidR="0058076C">
        <w:t>1</w:t>
      </w:r>
      <w:r w:rsidR="00366BAC">
        <w:t>9</w:t>
      </w:r>
      <w:r>
        <w:t xml:space="preserve">. Kai </w:t>
      </w:r>
      <w:proofErr w:type="spellStart"/>
      <w:r>
        <w:t>pagal</w:t>
      </w:r>
      <w:proofErr w:type="spellEnd"/>
      <w:r>
        <w:t xml:space="preserve"> </w:t>
      </w:r>
      <w:proofErr w:type="spellStart"/>
      <w:r>
        <w:t>galiojančius</w:t>
      </w:r>
      <w:proofErr w:type="spellEnd"/>
      <w:r>
        <w:t xml:space="preserve"> </w:t>
      </w:r>
      <w:proofErr w:type="spellStart"/>
      <w:r>
        <w:t>teisės</w:t>
      </w:r>
      <w:proofErr w:type="spellEnd"/>
      <w:r>
        <w:t xml:space="preserve"> </w:t>
      </w:r>
      <w:proofErr w:type="spellStart"/>
      <w:r>
        <w:t>aktus</w:t>
      </w:r>
      <w:proofErr w:type="spellEnd"/>
      <w:r>
        <w:t xml:space="preserve"> </w:t>
      </w:r>
      <w:proofErr w:type="spellStart"/>
      <w:r>
        <w:t>apie</w:t>
      </w:r>
      <w:proofErr w:type="spellEnd"/>
      <w:r>
        <w:t xml:space="preserve"> </w:t>
      </w:r>
      <w:proofErr w:type="spellStart"/>
      <w:r>
        <w:t>įvykį</w:t>
      </w:r>
      <w:proofErr w:type="spellEnd"/>
      <w:r>
        <w:t xml:space="preserve"> </w:t>
      </w:r>
      <w:proofErr w:type="spellStart"/>
      <w:r>
        <w:t>neprivaloma</w:t>
      </w:r>
      <w:proofErr w:type="spellEnd"/>
      <w:r>
        <w:t xml:space="preserve"> </w:t>
      </w:r>
      <w:proofErr w:type="spellStart"/>
      <w:r>
        <w:t>pranešti</w:t>
      </w:r>
      <w:proofErr w:type="spellEnd"/>
      <w:r>
        <w:t xml:space="preserve"> </w:t>
      </w:r>
      <w:proofErr w:type="spellStart"/>
      <w:r>
        <w:t>policijai</w:t>
      </w:r>
      <w:proofErr w:type="spellEnd"/>
      <w:r>
        <w:t xml:space="preserve"> </w:t>
      </w:r>
      <w:proofErr w:type="spellStart"/>
      <w:r>
        <w:t>ar</w:t>
      </w:r>
      <w:proofErr w:type="spellEnd"/>
      <w:r>
        <w:t xml:space="preserve"> </w:t>
      </w:r>
      <w:proofErr w:type="spellStart"/>
      <w:r>
        <w:t>kitai</w:t>
      </w:r>
      <w:proofErr w:type="spellEnd"/>
      <w:r>
        <w:t xml:space="preserve"> </w:t>
      </w:r>
      <w:proofErr w:type="spellStart"/>
      <w:r>
        <w:t>kompetentingai</w:t>
      </w:r>
      <w:proofErr w:type="spellEnd"/>
      <w:r>
        <w:t xml:space="preserve"> </w:t>
      </w:r>
      <w:proofErr w:type="spellStart"/>
      <w:r>
        <w:t>institucijai</w:t>
      </w:r>
      <w:proofErr w:type="spellEnd"/>
      <w:r>
        <w:t xml:space="preserve">, </w:t>
      </w:r>
      <w:proofErr w:type="spellStart"/>
      <w:r w:rsidR="002864E3" w:rsidRPr="002864E3">
        <w:t>Paslaugų</w:t>
      </w:r>
      <w:proofErr w:type="spellEnd"/>
      <w:r w:rsidR="002864E3" w:rsidRPr="002864E3">
        <w:t xml:space="preserve"> </w:t>
      </w:r>
      <w:proofErr w:type="spellStart"/>
      <w:r w:rsidR="002864E3" w:rsidRPr="002864E3">
        <w:t>teikėjas</w:t>
      </w:r>
      <w:proofErr w:type="spellEnd"/>
      <w:r w:rsidR="002864E3">
        <w:t xml:space="preserve"> </w:t>
      </w:r>
      <w:proofErr w:type="spellStart"/>
      <w:r>
        <w:t>negali</w:t>
      </w:r>
      <w:proofErr w:type="spellEnd"/>
      <w:r>
        <w:t xml:space="preserve"> </w:t>
      </w:r>
      <w:proofErr w:type="spellStart"/>
      <w:r>
        <w:t>reikalauti</w:t>
      </w:r>
      <w:proofErr w:type="spellEnd"/>
      <w:r>
        <w:t xml:space="preserve"> </w:t>
      </w:r>
      <w:proofErr w:type="spellStart"/>
      <w:r>
        <w:t>tokios</w:t>
      </w:r>
      <w:proofErr w:type="spellEnd"/>
      <w:r>
        <w:t xml:space="preserve"> </w:t>
      </w:r>
      <w:proofErr w:type="spellStart"/>
      <w:r>
        <w:t>institucijos</w:t>
      </w:r>
      <w:proofErr w:type="spellEnd"/>
      <w:r>
        <w:t xml:space="preserve"> </w:t>
      </w:r>
      <w:proofErr w:type="spellStart"/>
      <w:r>
        <w:t>pažymos</w:t>
      </w:r>
      <w:proofErr w:type="spellEnd"/>
      <w:r>
        <w:t xml:space="preserve"> </w:t>
      </w:r>
      <w:proofErr w:type="spellStart"/>
      <w:r>
        <w:t>vien</w:t>
      </w:r>
      <w:proofErr w:type="spellEnd"/>
      <w:r>
        <w:t xml:space="preserve"> </w:t>
      </w:r>
      <w:proofErr w:type="spellStart"/>
      <w:r>
        <w:t>kaip</w:t>
      </w:r>
      <w:proofErr w:type="spellEnd"/>
      <w:r>
        <w:t xml:space="preserve"> </w:t>
      </w:r>
      <w:proofErr w:type="spellStart"/>
      <w:r>
        <w:t>būtinos</w:t>
      </w:r>
      <w:proofErr w:type="spellEnd"/>
      <w:r>
        <w:t xml:space="preserve"> </w:t>
      </w:r>
      <w:proofErr w:type="spellStart"/>
      <w:r>
        <w:t>draudimo</w:t>
      </w:r>
      <w:proofErr w:type="spellEnd"/>
      <w:r>
        <w:t xml:space="preserve"> išmokos mokėjimo sąlygos. Įvykio aplinkybės įforminamos teisės aktų nustatyta tvarka.</w:t>
      </w:r>
    </w:p>
    <w:p w14:paraId="2AE78B70" w14:textId="77777777" w:rsidR="00851F60" w:rsidRDefault="00B23F60">
      <w:r>
        <w:t>2.2</w:t>
      </w:r>
      <w:r w:rsidR="00366BAC">
        <w:t>0</w:t>
      </w:r>
      <w:r>
        <w:t xml:space="preserve">. </w:t>
      </w:r>
      <w:proofErr w:type="spellStart"/>
      <w:r>
        <w:t>Atlyginamos</w:t>
      </w:r>
      <w:proofErr w:type="spellEnd"/>
      <w:r>
        <w:t xml:space="preserve"> </w:t>
      </w:r>
      <w:proofErr w:type="spellStart"/>
      <w:r>
        <w:t>pagrįstos</w:t>
      </w:r>
      <w:proofErr w:type="spellEnd"/>
      <w:r>
        <w:t xml:space="preserve"> ir </w:t>
      </w:r>
      <w:proofErr w:type="spellStart"/>
      <w:r>
        <w:t>būtinos</w:t>
      </w:r>
      <w:proofErr w:type="spellEnd"/>
      <w:r>
        <w:t xml:space="preserve"> </w:t>
      </w:r>
      <w:proofErr w:type="spellStart"/>
      <w:r>
        <w:t>išlaidos</w:t>
      </w:r>
      <w:proofErr w:type="spellEnd"/>
      <w:r>
        <w:t xml:space="preserve"> </w:t>
      </w:r>
      <w:proofErr w:type="spellStart"/>
      <w:r>
        <w:t>dėl</w:t>
      </w:r>
      <w:proofErr w:type="spellEnd"/>
      <w:r>
        <w:t xml:space="preserve"> </w:t>
      </w:r>
      <w:proofErr w:type="spellStart"/>
      <w:r>
        <w:t>draudžiamojo</w:t>
      </w:r>
      <w:proofErr w:type="spellEnd"/>
      <w:r>
        <w:t xml:space="preserve"> </w:t>
      </w:r>
      <w:proofErr w:type="spellStart"/>
      <w:r>
        <w:t>įvykio</w:t>
      </w:r>
      <w:proofErr w:type="spellEnd"/>
      <w:r>
        <w:t xml:space="preserve"> </w:t>
      </w:r>
      <w:proofErr w:type="spellStart"/>
      <w:r>
        <w:t>metu</w:t>
      </w:r>
      <w:proofErr w:type="spellEnd"/>
      <w:r>
        <w:t xml:space="preserve"> </w:t>
      </w:r>
      <w:proofErr w:type="spellStart"/>
      <w:r>
        <w:t>sugadintų</w:t>
      </w:r>
      <w:proofErr w:type="spellEnd"/>
      <w:r>
        <w:t xml:space="preserve"> </w:t>
      </w:r>
      <w:proofErr w:type="spellStart"/>
      <w:r>
        <w:t>apsaugos</w:t>
      </w:r>
      <w:proofErr w:type="spellEnd"/>
      <w:r>
        <w:t xml:space="preserve"> </w:t>
      </w:r>
      <w:proofErr w:type="spellStart"/>
      <w:r>
        <w:t>nuo</w:t>
      </w:r>
      <w:proofErr w:type="spellEnd"/>
      <w:r>
        <w:t xml:space="preserve"> </w:t>
      </w:r>
      <w:proofErr w:type="spellStart"/>
      <w:r>
        <w:t>vagysčių</w:t>
      </w:r>
      <w:proofErr w:type="spellEnd"/>
      <w:r>
        <w:t xml:space="preserve"> </w:t>
      </w:r>
      <w:proofErr w:type="spellStart"/>
      <w:r>
        <w:t>priemonių</w:t>
      </w:r>
      <w:proofErr w:type="spellEnd"/>
      <w:r>
        <w:t xml:space="preserve"> </w:t>
      </w:r>
      <w:proofErr w:type="spellStart"/>
      <w:r>
        <w:t>atstatymo</w:t>
      </w:r>
      <w:proofErr w:type="spellEnd"/>
      <w:r>
        <w:t xml:space="preserve"> ir </w:t>
      </w:r>
      <w:proofErr w:type="spellStart"/>
      <w:r>
        <w:t>išlaidos</w:t>
      </w:r>
      <w:proofErr w:type="spellEnd"/>
      <w:r>
        <w:t xml:space="preserve">, </w:t>
      </w:r>
      <w:proofErr w:type="spellStart"/>
      <w:r>
        <w:t>patirtos</w:t>
      </w:r>
      <w:proofErr w:type="spellEnd"/>
      <w:r>
        <w:t xml:space="preserve"> </w:t>
      </w:r>
      <w:proofErr w:type="spellStart"/>
      <w:r>
        <w:t>siekiant</w:t>
      </w:r>
      <w:proofErr w:type="spellEnd"/>
      <w:r>
        <w:t xml:space="preserve"> </w:t>
      </w:r>
      <w:proofErr w:type="spellStart"/>
      <w:r>
        <w:t>sumažinti</w:t>
      </w:r>
      <w:proofErr w:type="spellEnd"/>
      <w:r>
        <w:t xml:space="preserve"> </w:t>
      </w:r>
      <w:proofErr w:type="spellStart"/>
      <w:r>
        <w:t>nuostolį</w:t>
      </w:r>
      <w:proofErr w:type="spellEnd"/>
      <w:r>
        <w:t xml:space="preserve"> </w:t>
      </w:r>
      <w:proofErr w:type="spellStart"/>
      <w:r>
        <w:t>ar</w:t>
      </w:r>
      <w:proofErr w:type="spellEnd"/>
      <w:r>
        <w:t xml:space="preserve"> jo </w:t>
      </w:r>
      <w:proofErr w:type="spellStart"/>
      <w:r>
        <w:t>išvengti</w:t>
      </w:r>
      <w:proofErr w:type="spellEnd"/>
      <w:r>
        <w:t xml:space="preserve">, kai </w:t>
      </w:r>
      <w:proofErr w:type="spellStart"/>
      <w:r>
        <w:t>jos</w:t>
      </w:r>
      <w:proofErr w:type="spellEnd"/>
      <w:r>
        <w:t xml:space="preserve"> </w:t>
      </w:r>
      <w:proofErr w:type="spellStart"/>
      <w:r>
        <w:t>patirtos</w:t>
      </w:r>
      <w:proofErr w:type="spellEnd"/>
      <w:r>
        <w:t xml:space="preserve"> </w:t>
      </w:r>
      <w:proofErr w:type="spellStart"/>
      <w:r>
        <w:t>vykdant</w:t>
      </w:r>
      <w:proofErr w:type="spellEnd"/>
      <w:r>
        <w:t xml:space="preserve"> </w:t>
      </w:r>
      <w:proofErr w:type="spellStart"/>
      <w:r>
        <w:t>pag</w:t>
      </w:r>
      <w:r w:rsidR="007E4D50">
        <w:t>r</w:t>
      </w:r>
      <w:r>
        <w:t>įstus</w:t>
      </w:r>
      <w:proofErr w:type="spellEnd"/>
      <w:r>
        <w:t xml:space="preserve"> </w:t>
      </w:r>
      <w:proofErr w:type="spellStart"/>
      <w:r w:rsidR="002864E3" w:rsidRPr="002864E3">
        <w:t>Paslaugų</w:t>
      </w:r>
      <w:proofErr w:type="spellEnd"/>
      <w:r w:rsidR="002864E3" w:rsidRPr="002864E3">
        <w:t xml:space="preserve"> </w:t>
      </w:r>
      <w:proofErr w:type="spellStart"/>
      <w:r w:rsidR="002864E3" w:rsidRPr="002864E3">
        <w:t>teikėj</w:t>
      </w:r>
      <w:r w:rsidR="002864E3">
        <w:t>o</w:t>
      </w:r>
      <w:proofErr w:type="spellEnd"/>
      <w:r w:rsidR="002864E3">
        <w:t xml:space="preserve"> </w:t>
      </w:r>
      <w:proofErr w:type="spellStart"/>
      <w:r>
        <w:t>nurodymus</w:t>
      </w:r>
      <w:proofErr w:type="spellEnd"/>
      <w:r>
        <w:t>.</w:t>
      </w:r>
    </w:p>
    <w:p w14:paraId="0FDD0C8D" w14:textId="77777777" w:rsidR="00851F60" w:rsidRDefault="00B23F60">
      <w:r>
        <w:t>2.2</w:t>
      </w:r>
      <w:r w:rsidR="00366BAC">
        <w:t>1</w:t>
      </w:r>
      <w:r>
        <w:t>. Atlyginamos pagrįstos vienkartinio apdraustos transporto priemonės transportavimo iš draudžiamojo įvykio vietos iki artimiausios saugojimo ar remonto vietos išlaidos, kai po įvykio transporto priemonė negali saugiai dalyvauti eisme.</w:t>
      </w:r>
    </w:p>
    <w:p w14:paraId="2E372DED" w14:textId="77777777" w:rsidR="00851F60" w:rsidRDefault="00B23F60">
      <w:r>
        <w:t>2.2</w:t>
      </w:r>
      <w:r w:rsidR="00366BAC">
        <w:t>2</w:t>
      </w:r>
      <w:r>
        <w:t xml:space="preserve">. Per 5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raštiško</w:t>
      </w:r>
      <w:proofErr w:type="spellEnd"/>
      <w:r>
        <w:t xml:space="preserve"> </w:t>
      </w:r>
      <w:proofErr w:type="spellStart"/>
      <w:r>
        <w:t>Užsakovo</w:t>
      </w:r>
      <w:proofErr w:type="spellEnd"/>
      <w:r>
        <w:t xml:space="preserve"> </w:t>
      </w:r>
      <w:proofErr w:type="spellStart"/>
      <w:r>
        <w:t>prašymo</w:t>
      </w:r>
      <w:proofErr w:type="spellEnd"/>
      <w:r>
        <w:t xml:space="preserve"> </w:t>
      </w:r>
      <w:proofErr w:type="spellStart"/>
      <w:r w:rsidR="002864E3" w:rsidRPr="002864E3">
        <w:t>Paslaugų</w:t>
      </w:r>
      <w:proofErr w:type="spellEnd"/>
      <w:r w:rsidR="002864E3" w:rsidRPr="002864E3">
        <w:t xml:space="preserve"> </w:t>
      </w:r>
      <w:proofErr w:type="spellStart"/>
      <w:r w:rsidR="002864E3" w:rsidRPr="002864E3">
        <w:t>teikėjas</w:t>
      </w:r>
      <w:proofErr w:type="spellEnd"/>
      <w:r w:rsidR="002864E3">
        <w:t xml:space="preserve"> </w:t>
      </w:r>
      <w:proofErr w:type="spellStart"/>
      <w:r>
        <w:t>pateikia</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w:t>
      </w:r>
      <w:proofErr w:type="spellStart"/>
      <w:r>
        <w:t>registruotų</w:t>
      </w:r>
      <w:proofErr w:type="spellEnd"/>
      <w:r>
        <w:t xml:space="preserve"> </w:t>
      </w:r>
      <w:proofErr w:type="spellStart"/>
      <w:r>
        <w:t>įvykių</w:t>
      </w:r>
      <w:proofErr w:type="spellEnd"/>
      <w:r>
        <w:t xml:space="preserve"> </w:t>
      </w:r>
      <w:proofErr w:type="spellStart"/>
      <w:r>
        <w:t>ataskaitą</w:t>
      </w:r>
      <w:proofErr w:type="spellEnd"/>
      <w:r>
        <w:t xml:space="preserve"> </w:t>
      </w:r>
      <w:proofErr w:type="spellStart"/>
      <w:r>
        <w:t>redaguojamos</w:t>
      </w:r>
      <w:proofErr w:type="spellEnd"/>
      <w:r>
        <w:t xml:space="preserve"> Excel bylos formatu. Ataskaitoje nurodoma bent: įvykio data ir numeris, transporto priemonės markė, modelis ir valstybinis registracijos numeris, įvykio aplinkybių aprašymas, rezervuotų ir išmokėtų draudimo išmokų sumos, subrogacijos tvarka atgautos / atgautinos sumos ir įvykio statusas.</w:t>
      </w:r>
    </w:p>
    <w:p w14:paraId="15E9B97D" w14:textId="77777777" w:rsidR="00851F60" w:rsidRDefault="00B23F60">
      <w:r>
        <w:t>2.2</w:t>
      </w:r>
      <w:r w:rsidR="00366BAC">
        <w:t>3</w:t>
      </w:r>
      <w:r>
        <w:t xml:space="preserve">. </w:t>
      </w:r>
      <w:proofErr w:type="spellStart"/>
      <w:r>
        <w:t>Užsakovui</w:t>
      </w:r>
      <w:proofErr w:type="spellEnd"/>
      <w:r>
        <w:t xml:space="preserve"> </w:t>
      </w:r>
      <w:proofErr w:type="spellStart"/>
      <w:r>
        <w:t>pardavus</w:t>
      </w:r>
      <w:proofErr w:type="spellEnd"/>
      <w:r>
        <w:t xml:space="preserve">, </w:t>
      </w:r>
      <w:proofErr w:type="spellStart"/>
      <w:r>
        <w:t>nurašius</w:t>
      </w:r>
      <w:proofErr w:type="spellEnd"/>
      <w:r>
        <w:t xml:space="preserve">, </w:t>
      </w:r>
      <w:proofErr w:type="spellStart"/>
      <w:r>
        <w:t>nebeeksploatuojant</w:t>
      </w:r>
      <w:proofErr w:type="spellEnd"/>
      <w:r>
        <w:t xml:space="preserve"> </w:t>
      </w:r>
      <w:proofErr w:type="spellStart"/>
      <w:r>
        <w:t>ar</w:t>
      </w:r>
      <w:proofErr w:type="spellEnd"/>
      <w:r>
        <w:t xml:space="preserve"> </w:t>
      </w:r>
      <w:proofErr w:type="spellStart"/>
      <w:r>
        <w:t>kitu</w:t>
      </w:r>
      <w:proofErr w:type="spellEnd"/>
      <w:r>
        <w:t xml:space="preserve"> </w:t>
      </w:r>
      <w:proofErr w:type="spellStart"/>
      <w:r>
        <w:t>teisėtu</w:t>
      </w:r>
      <w:proofErr w:type="spellEnd"/>
      <w:r>
        <w:t xml:space="preserve"> </w:t>
      </w:r>
      <w:proofErr w:type="spellStart"/>
      <w:r>
        <w:t>pagrindu</w:t>
      </w:r>
      <w:proofErr w:type="spellEnd"/>
      <w:r>
        <w:t xml:space="preserve"> </w:t>
      </w:r>
      <w:proofErr w:type="spellStart"/>
      <w:r>
        <w:t>nustojus</w:t>
      </w:r>
      <w:proofErr w:type="spellEnd"/>
      <w:r>
        <w:t xml:space="preserve"> </w:t>
      </w:r>
      <w:proofErr w:type="spellStart"/>
      <w:r>
        <w:t>valdyti</w:t>
      </w:r>
      <w:proofErr w:type="spellEnd"/>
      <w:r>
        <w:t xml:space="preserve"> </w:t>
      </w:r>
      <w:proofErr w:type="spellStart"/>
      <w:r>
        <w:t>transporto</w:t>
      </w:r>
      <w:proofErr w:type="spellEnd"/>
      <w:r>
        <w:t xml:space="preserve"> </w:t>
      </w:r>
      <w:proofErr w:type="spellStart"/>
      <w:r>
        <w:t>priemonę</w:t>
      </w:r>
      <w:proofErr w:type="spellEnd"/>
      <w:r>
        <w:t xml:space="preserve"> ir </w:t>
      </w:r>
      <w:proofErr w:type="spellStart"/>
      <w:r>
        <w:t>apie</w:t>
      </w:r>
      <w:proofErr w:type="spellEnd"/>
      <w:r>
        <w:t xml:space="preserve"> tai </w:t>
      </w:r>
      <w:proofErr w:type="spellStart"/>
      <w:r>
        <w:t>informavus</w:t>
      </w:r>
      <w:proofErr w:type="spellEnd"/>
      <w:r>
        <w:t xml:space="preserve"> </w:t>
      </w:r>
      <w:proofErr w:type="spellStart"/>
      <w:r w:rsidR="002864E3" w:rsidRPr="002864E3">
        <w:t>Paslaugų</w:t>
      </w:r>
      <w:proofErr w:type="spellEnd"/>
      <w:r w:rsidR="002864E3" w:rsidRPr="002864E3">
        <w:t xml:space="preserve"> </w:t>
      </w:r>
      <w:proofErr w:type="spellStart"/>
      <w:r w:rsidR="002864E3" w:rsidRPr="002864E3">
        <w:t>teikėj</w:t>
      </w:r>
      <w:r w:rsidR="002864E3">
        <w:t>ą</w:t>
      </w:r>
      <w:proofErr w:type="spellEnd"/>
      <w:r>
        <w:t xml:space="preserve">, </w:t>
      </w:r>
      <w:proofErr w:type="spellStart"/>
      <w:r>
        <w:t>nepanaudota</w:t>
      </w:r>
      <w:proofErr w:type="spellEnd"/>
      <w:r>
        <w:t xml:space="preserve"> </w:t>
      </w:r>
      <w:proofErr w:type="spellStart"/>
      <w:r>
        <w:t>draudimo</w:t>
      </w:r>
      <w:proofErr w:type="spellEnd"/>
      <w:r>
        <w:t xml:space="preserve"> </w:t>
      </w:r>
      <w:proofErr w:type="spellStart"/>
      <w:r>
        <w:t>įmokos</w:t>
      </w:r>
      <w:proofErr w:type="spellEnd"/>
      <w:r>
        <w:t xml:space="preserve"> </w:t>
      </w:r>
      <w:proofErr w:type="spellStart"/>
      <w:r>
        <w:t>dalis</w:t>
      </w:r>
      <w:proofErr w:type="spellEnd"/>
      <w:r>
        <w:t xml:space="preserve"> </w:t>
      </w:r>
      <w:proofErr w:type="spellStart"/>
      <w:r>
        <w:t>apskaičiuojama</w:t>
      </w:r>
      <w:proofErr w:type="spellEnd"/>
      <w:r>
        <w:t xml:space="preserve"> ir </w:t>
      </w:r>
      <w:proofErr w:type="spellStart"/>
      <w:r>
        <w:t>grąžinama</w:t>
      </w:r>
      <w:proofErr w:type="spellEnd"/>
      <w:r>
        <w:t xml:space="preserve"> </w:t>
      </w:r>
      <w:proofErr w:type="spellStart"/>
      <w:r>
        <w:t>Sutartyje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neišskaičiuojant</w:t>
      </w:r>
      <w:proofErr w:type="spellEnd"/>
      <w:r>
        <w:t xml:space="preserve"> administravimo mokesčių.</w:t>
      </w:r>
    </w:p>
    <w:p w14:paraId="427DA276" w14:textId="77777777" w:rsidR="00851F60" w:rsidRDefault="00B23F60">
      <w:r>
        <w:t>2.2</w:t>
      </w:r>
      <w:r w:rsidR="00366BAC">
        <w:t>4</w:t>
      </w:r>
      <w:r>
        <w:t xml:space="preserve">. Transporto priemonėms, kurių paskirtis „Mokymas vairuoti“, draudimo apsauga turi galioti jas naudojant praktiniam vairuotojų mokymui. </w:t>
      </w:r>
      <w:proofErr w:type="spellStart"/>
      <w:r w:rsidR="002864E3" w:rsidRPr="002864E3">
        <w:t>Paslaugų</w:t>
      </w:r>
      <w:proofErr w:type="spellEnd"/>
      <w:r w:rsidR="002864E3" w:rsidRPr="002864E3">
        <w:t xml:space="preserve"> </w:t>
      </w:r>
      <w:proofErr w:type="spellStart"/>
      <w:r w:rsidR="002864E3" w:rsidRPr="002864E3">
        <w:t>teikėjas</w:t>
      </w:r>
      <w:proofErr w:type="spellEnd"/>
      <w:r w:rsidR="002864E3">
        <w:t xml:space="preserve"> </w:t>
      </w:r>
      <w:proofErr w:type="spellStart"/>
      <w:r>
        <w:t>negali</w:t>
      </w:r>
      <w:proofErr w:type="spellEnd"/>
      <w:r>
        <w:t xml:space="preserve"> </w:t>
      </w:r>
      <w:proofErr w:type="spellStart"/>
      <w:r>
        <w:t>taikyti</w:t>
      </w:r>
      <w:proofErr w:type="spellEnd"/>
      <w:r>
        <w:t xml:space="preserve"> </w:t>
      </w:r>
      <w:proofErr w:type="spellStart"/>
      <w:r>
        <w:t>papildomų</w:t>
      </w:r>
      <w:proofErr w:type="spellEnd"/>
      <w:r>
        <w:t xml:space="preserve"> </w:t>
      </w:r>
      <w:proofErr w:type="spellStart"/>
      <w:r>
        <w:t>apribojimų</w:t>
      </w:r>
      <w:proofErr w:type="spellEnd"/>
      <w:r>
        <w:t xml:space="preserve"> </w:t>
      </w:r>
      <w:proofErr w:type="spellStart"/>
      <w:r>
        <w:t>vien</w:t>
      </w:r>
      <w:proofErr w:type="spellEnd"/>
      <w:r>
        <w:t xml:space="preserve"> </w:t>
      </w:r>
      <w:proofErr w:type="spellStart"/>
      <w:r>
        <w:t>dėl</w:t>
      </w:r>
      <w:proofErr w:type="spellEnd"/>
      <w:r>
        <w:t xml:space="preserve"> šios paskirties, jeigu ji buvo nurodyta pirkimo dokumentuose.</w:t>
      </w:r>
    </w:p>
    <w:p w14:paraId="68CE6F97" w14:textId="77777777" w:rsidR="00851F60" w:rsidRDefault="00B23F60">
      <w:r>
        <w:lastRenderedPageBreak/>
        <w:t>2.2</w:t>
      </w:r>
      <w:r w:rsidR="00366BAC">
        <w:t>5</w:t>
      </w:r>
      <w:r>
        <w:t>. Draudimo apsaugai netaikomi vairuotojo amžiaus ar vairavimo stažo apribojimai, jeigu transporto priemonę vairuojantis asmuo teisės aktų nustatyta tvarka turi teisę vairuoti atitinkamos kategorijos transporto priemonę ir transporto priemonė naudojama pagal pirkimo dokumentuose nurodytą paskirtį.</w:t>
      </w:r>
    </w:p>
    <w:p w14:paraId="529BF52E" w14:textId="77777777" w:rsidR="00851F60" w:rsidRDefault="00B23F60">
      <w:r>
        <w:t>2.2</w:t>
      </w:r>
      <w:r w:rsidR="00366BAC">
        <w:t>6</w:t>
      </w:r>
      <w:r>
        <w:t xml:space="preserve">. Visos transporto priemonės draudžiamos su esamomis apsaugos nuo vagystės priemonėmis. </w:t>
      </w:r>
      <w:proofErr w:type="spellStart"/>
      <w:r w:rsidR="002864E3" w:rsidRPr="002864E3">
        <w:t>Paslaugų</w:t>
      </w:r>
      <w:proofErr w:type="spellEnd"/>
      <w:r w:rsidR="002864E3" w:rsidRPr="002864E3">
        <w:t xml:space="preserve"> </w:t>
      </w:r>
      <w:proofErr w:type="spellStart"/>
      <w:r w:rsidR="002864E3" w:rsidRPr="002864E3">
        <w:t>teikėjas</w:t>
      </w:r>
      <w:proofErr w:type="spellEnd"/>
      <w:r w:rsidR="002864E3">
        <w:t xml:space="preserve"> </w:t>
      </w:r>
      <w:proofErr w:type="spellStart"/>
      <w:r>
        <w:t>nereikalauja</w:t>
      </w:r>
      <w:proofErr w:type="spellEnd"/>
      <w:r>
        <w:t xml:space="preserve"> </w:t>
      </w:r>
      <w:proofErr w:type="spellStart"/>
      <w:r>
        <w:t>įrengti</w:t>
      </w:r>
      <w:proofErr w:type="spellEnd"/>
      <w:r>
        <w:t xml:space="preserve"> </w:t>
      </w:r>
      <w:proofErr w:type="spellStart"/>
      <w:r>
        <w:t>papildomų</w:t>
      </w:r>
      <w:proofErr w:type="spellEnd"/>
      <w:r>
        <w:t xml:space="preserve"> </w:t>
      </w:r>
      <w:proofErr w:type="spellStart"/>
      <w:r>
        <w:t>apsaugos</w:t>
      </w:r>
      <w:proofErr w:type="spellEnd"/>
      <w:r>
        <w:t xml:space="preserve"> </w:t>
      </w:r>
      <w:proofErr w:type="spellStart"/>
      <w:r>
        <w:t>sistemų</w:t>
      </w:r>
      <w:proofErr w:type="spellEnd"/>
      <w:r>
        <w:t xml:space="preserve">, </w:t>
      </w:r>
      <w:proofErr w:type="spellStart"/>
      <w:r>
        <w:t>jeigu</w:t>
      </w:r>
      <w:proofErr w:type="spellEnd"/>
      <w:r>
        <w:t xml:space="preserve"> toks reikalavimas konkrečiai transporto priemonei nebuvo aiškiai nustatytas pirkimo dokumentuose.</w:t>
      </w:r>
    </w:p>
    <w:p w14:paraId="4419D32E" w14:textId="77777777" w:rsidR="00851F60" w:rsidRDefault="00B23F60">
      <w:r>
        <w:t>2.2</w:t>
      </w:r>
      <w:r w:rsidR="00366BAC">
        <w:t>7</w:t>
      </w:r>
      <w:r>
        <w:t>. Draudimo apsauga apima žalą, atsiradusią dėl vandens patekimo į transporto priemonę ar jos agregatus, kai transporto priemonė važiuoja arba stovi veikiančiu varikliu per nuo atmosferinių kritulių susidariusius vandens telkinius (hidrosmūgis).</w:t>
      </w:r>
    </w:p>
    <w:p w14:paraId="2DC77403" w14:textId="77777777" w:rsidR="00851F60" w:rsidRDefault="00B23F60">
      <w:r>
        <w:t>2.</w:t>
      </w:r>
      <w:r w:rsidR="007E4D50">
        <w:t>2</w:t>
      </w:r>
      <w:r w:rsidR="00366BAC">
        <w:t>8</w:t>
      </w:r>
      <w:r>
        <w:t>. Jeigu ant transporto priemonės yra Užsakovo išskirtinės žymos, užrašai ar reklaminiai lipdukai ir jų draudimas aktualus, jų vertė bei taikomas išmokos limitas nurodomi KASKO draudžiamų transporto priemonių sąraše.</w:t>
      </w:r>
    </w:p>
    <w:sectPr w:rsidR="00851F60" w:rsidSect="00034616">
      <w:pgSz w:w="12240" w:h="15840"/>
      <w:pgMar w:top="1134" w:right="1134"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35B52"/>
    <w:rsid w:val="0006063C"/>
    <w:rsid w:val="0015074B"/>
    <w:rsid w:val="002864E3"/>
    <w:rsid w:val="0029639D"/>
    <w:rsid w:val="002D6519"/>
    <w:rsid w:val="002E0AFB"/>
    <w:rsid w:val="00326F90"/>
    <w:rsid w:val="00361493"/>
    <w:rsid w:val="00366BAC"/>
    <w:rsid w:val="00580531"/>
    <w:rsid w:val="0058076C"/>
    <w:rsid w:val="005D6652"/>
    <w:rsid w:val="0061539C"/>
    <w:rsid w:val="00620A21"/>
    <w:rsid w:val="006D3AE6"/>
    <w:rsid w:val="00735E62"/>
    <w:rsid w:val="007E4D50"/>
    <w:rsid w:val="00851F60"/>
    <w:rsid w:val="00875905"/>
    <w:rsid w:val="0089508F"/>
    <w:rsid w:val="009869E4"/>
    <w:rsid w:val="00AA1D8D"/>
    <w:rsid w:val="00B23F60"/>
    <w:rsid w:val="00B47730"/>
    <w:rsid w:val="00CB0664"/>
    <w:rsid w:val="00E2084F"/>
    <w:rsid w:val="00E63208"/>
    <w:rsid w:val="00E869AE"/>
    <w:rsid w:val="00EA347F"/>
    <w:rsid w:val="00FA02E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B460D4"/>
  <w14:defaultImageDpi w14:val="300"/>
  <w15:docId w15:val="{0438B52A-A327-4101-8D37-51676D74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pPr>
      <w:spacing w:after="80" w:line="259" w:lineRule="auto"/>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701B0-D017-4254-84F1-DF6A510B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5620</Words>
  <Characters>3204</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8807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Darbas</cp:lastModifiedBy>
  <cp:revision>12</cp:revision>
  <dcterms:created xsi:type="dcterms:W3CDTF">2026-08-21T13:07:00Z</dcterms:created>
  <dcterms:modified xsi:type="dcterms:W3CDTF">2026-08-25T14:05:00Z</dcterms:modified>
  <cp:category/>
</cp:coreProperties>
</file>