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1F82DA7A" w:rsidR="00184B8C" w:rsidRDefault="00184B8C" w:rsidP="00481A2B">
          <w:pPr>
            <w:jc w:val="center"/>
            <w:rPr>
              <w:rFonts w:asciiTheme="majorHAnsi" w:hAnsiTheme="majorHAnsi" w:cstheme="majorHAnsi"/>
              <w:sz w:val="32"/>
              <w:szCs w:val="32"/>
              <w:lang w:val="lt-LT"/>
            </w:rPr>
          </w:pPr>
        </w:p>
        <w:p w14:paraId="7A04501C" w14:textId="1282418E" w:rsidR="00CA132C" w:rsidRDefault="00CA132C" w:rsidP="00481A2B">
          <w:pPr>
            <w:jc w:val="center"/>
            <w:rPr>
              <w:rFonts w:asciiTheme="majorHAnsi" w:hAnsiTheme="majorHAnsi" w:cstheme="majorHAnsi"/>
              <w:sz w:val="32"/>
              <w:szCs w:val="32"/>
              <w:lang w:val="lt-LT"/>
            </w:rPr>
          </w:pPr>
        </w:p>
        <w:p w14:paraId="2A198FF9" w14:textId="31B4FD74" w:rsidR="00CA132C" w:rsidRDefault="00CA132C" w:rsidP="00481A2B">
          <w:pPr>
            <w:jc w:val="center"/>
            <w:rPr>
              <w:rFonts w:asciiTheme="majorHAnsi" w:hAnsiTheme="majorHAnsi" w:cstheme="majorHAnsi"/>
              <w:sz w:val="32"/>
              <w:szCs w:val="32"/>
              <w:lang w:val="lt-LT"/>
            </w:rPr>
          </w:pPr>
        </w:p>
        <w:p w14:paraId="076C1540" w14:textId="5877DE03" w:rsidR="00CA132C" w:rsidRDefault="00CA132C" w:rsidP="00481A2B">
          <w:pPr>
            <w:jc w:val="center"/>
            <w:rPr>
              <w:rFonts w:asciiTheme="majorHAnsi" w:hAnsiTheme="majorHAnsi" w:cstheme="majorHAnsi"/>
              <w:sz w:val="32"/>
              <w:szCs w:val="32"/>
              <w:lang w:val="lt-LT"/>
            </w:rPr>
          </w:pPr>
        </w:p>
        <w:p w14:paraId="098D07EA" w14:textId="027541ED" w:rsidR="00CA132C" w:rsidRDefault="00CA132C" w:rsidP="00481A2B">
          <w:pPr>
            <w:jc w:val="center"/>
            <w:rPr>
              <w:rFonts w:asciiTheme="majorHAnsi" w:hAnsiTheme="majorHAnsi" w:cstheme="majorHAnsi"/>
              <w:sz w:val="32"/>
              <w:szCs w:val="32"/>
              <w:lang w:val="lt-LT"/>
            </w:rPr>
          </w:pPr>
        </w:p>
        <w:p w14:paraId="676ED120" w14:textId="75D87C09" w:rsidR="00CA132C" w:rsidRDefault="00CA132C" w:rsidP="00481A2B">
          <w:pPr>
            <w:jc w:val="center"/>
            <w:rPr>
              <w:rFonts w:asciiTheme="majorHAnsi" w:hAnsiTheme="majorHAnsi" w:cstheme="majorHAnsi"/>
              <w:sz w:val="32"/>
              <w:szCs w:val="32"/>
              <w:lang w:val="lt-LT"/>
            </w:rPr>
          </w:pPr>
        </w:p>
        <w:p w14:paraId="0D1B65A0" w14:textId="4296C943" w:rsidR="00CA132C" w:rsidRDefault="00CA132C" w:rsidP="00481A2B">
          <w:pPr>
            <w:jc w:val="center"/>
            <w:rPr>
              <w:rFonts w:asciiTheme="majorHAnsi" w:hAnsiTheme="majorHAnsi" w:cstheme="majorHAnsi"/>
              <w:sz w:val="32"/>
              <w:szCs w:val="32"/>
              <w:lang w:val="lt-LT"/>
            </w:rPr>
          </w:pPr>
        </w:p>
        <w:p w14:paraId="2DB3D46D" w14:textId="66E91F34" w:rsidR="00CA132C" w:rsidRDefault="00CA132C" w:rsidP="00481A2B">
          <w:pPr>
            <w:jc w:val="center"/>
            <w:rPr>
              <w:rFonts w:asciiTheme="majorHAnsi" w:hAnsiTheme="majorHAnsi" w:cstheme="majorHAnsi"/>
              <w:sz w:val="32"/>
              <w:szCs w:val="32"/>
              <w:lang w:val="lt-LT"/>
            </w:rPr>
          </w:pPr>
        </w:p>
        <w:p w14:paraId="185F0448" w14:textId="77777777" w:rsidR="00CA132C" w:rsidRPr="00AB04C3" w:rsidRDefault="00CA132C" w:rsidP="00481A2B">
          <w:pPr>
            <w:jc w:val="center"/>
            <w:rPr>
              <w:rFonts w:asciiTheme="majorHAnsi" w:hAnsiTheme="majorHAnsi" w:cstheme="majorHAnsi"/>
              <w:sz w:val="32"/>
              <w:szCs w:val="32"/>
              <w:lang w:val="lt-LT"/>
            </w:rPr>
          </w:pPr>
        </w:p>
        <w:p w14:paraId="7C6E8178" w14:textId="696D9D3B" w:rsidR="00184B8C" w:rsidRPr="00261114" w:rsidRDefault="00560905" w:rsidP="00261114">
          <w:pPr>
            <w:pStyle w:val="NoSpacing"/>
            <w:spacing w:line="216" w:lineRule="auto"/>
            <w:ind w:right="3168"/>
            <w:rPr>
              <w:rFonts w:ascii="Calibri" w:eastAsiaTheme="majorEastAsia" w:hAnsi="Calibri" w:cs="Calibri"/>
              <w:b/>
              <w:bCs/>
              <w:sz w:val="40"/>
              <w:szCs w:val="40"/>
              <w:lang w:val="lt-LT"/>
            </w:rPr>
          </w:pPr>
          <w:sdt>
            <w:sdtPr>
              <w:rPr>
                <w:rFonts w:eastAsiaTheme="majorEastAsia" w:cstheme="minorHAnsi"/>
                <w:sz w:val="40"/>
                <w:szCs w:val="40"/>
                <w:lang w:val="lt-LT"/>
              </w:rPr>
              <w:alias w:val="Title"/>
              <w:id w:val="13406919"/>
              <w:placeholder>
                <w:docPart w:val="3D13B7E195044279934F45CC956185B3"/>
              </w:placeholder>
              <w:dataBinding w:prefixMappings="xmlns:ns0='http://schemas.openxmlformats.org/package/2006/metadata/core-properties' xmlns:ns1='http://purl.org/dc/elements/1.1/'" w:xpath="/ns0:coreProperties[1]/ns1:title[1]" w:storeItemID="{6C3C8BC8-F283-45AE-878A-BAB7291924A1}"/>
              <w:text/>
            </w:sdtPr>
            <w:sdtEndPr/>
            <w:sdtContent>
              <w:r w:rsidR="00CA132C" w:rsidRPr="00261114">
                <w:rPr>
                  <w:rFonts w:eastAsiaTheme="majorEastAsia" w:cstheme="minorHAnsi"/>
                  <w:sz w:val="40"/>
                  <w:szCs w:val="40"/>
                  <w:lang w:val="lt-LT"/>
                </w:rPr>
                <w:t>VIEŠOJO PIRKIMO ATVIRO KONKURSO „MILINIŲ INDIVIDUALAUS SIUVIMO PASLAUGA“ BENDROSIOS SĄLYGOS</w:t>
              </w:r>
            </w:sdtContent>
          </w:sdt>
          <w:r w:rsidR="00CA132C" w:rsidRPr="00261114">
            <w:rPr>
              <w:rFonts w:ascii="Calibri" w:hAnsi="Calibri" w:cs="Calibri"/>
              <w:sz w:val="40"/>
              <w:szCs w:val="40"/>
              <w:lang w:val="lt-LT"/>
            </w:rPr>
            <w:t xml:space="preserve"> </w:t>
          </w:r>
          <w:r w:rsidR="00184B8C" w:rsidRPr="00261114">
            <w:rPr>
              <w:rFonts w:ascii="Calibri" w:hAnsi="Calibri" w:cs="Calibri"/>
              <w:sz w:val="40"/>
              <w:szCs w:val="40"/>
              <w:lang w:val="lt-LT"/>
            </w:rPr>
            <w:br w:type="page"/>
          </w: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560905" w:rsidP="00B47B9A">
          <w:pPr>
            <w:pStyle w:val="TOC1"/>
            <w:rPr>
              <w:rFonts w:eastAsiaTheme="minorEastAsia" w:cstheme="minorBidi"/>
              <w:sz w:val="22"/>
              <w:szCs w:val="22"/>
              <w:lang w:val="en-US"/>
            </w:rPr>
          </w:pPr>
          <w:hyperlink w:anchor="_Toc126263049" w:history="1">
            <w:r w:rsidR="00B47B9A" w:rsidRPr="00B47B9A">
              <w:rPr>
                <w:rStyle w:val="Hyperlink"/>
                <w:rFonts w:cstheme="minorHAnsi"/>
                <w:b w:val="0"/>
                <w:bCs w:val="0"/>
              </w:rPr>
              <w:t>2.</w:t>
            </w:r>
            <w:r w:rsidR="00B47B9A" w:rsidRPr="00B47B9A">
              <w:rPr>
                <w:rFonts w:eastAsiaTheme="minorEastAsia" w:cstheme="minorBidi"/>
                <w:sz w:val="22"/>
                <w:szCs w:val="22"/>
                <w:lang w:val="en-US"/>
              </w:rPr>
              <w:tab/>
            </w:r>
            <w:r w:rsidR="00B47B9A" w:rsidRPr="00B47B9A">
              <w:rPr>
                <w:rStyle w:val="Hyperlink"/>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560905" w:rsidP="00B47B9A">
          <w:pPr>
            <w:pStyle w:val="TOC1"/>
            <w:rPr>
              <w:rFonts w:eastAsiaTheme="minorEastAsia" w:cstheme="minorBidi"/>
              <w:sz w:val="22"/>
              <w:szCs w:val="22"/>
              <w:lang w:val="en-US"/>
            </w:rPr>
          </w:pPr>
          <w:hyperlink w:anchor="_Toc126263050" w:history="1">
            <w:r w:rsidR="00B47B9A" w:rsidRPr="00B47B9A">
              <w:rPr>
                <w:rStyle w:val="Hyperlink"/>
                <w:rFonts w:cstheme="minorHAnsi"/>
                <w:b w:val="0"/>
                <w:bCs w:val="0"/>
              </w:rPr>
              <w:t>3.</w:t>
            </w:r>
            <w:r w:rsidR="00B47B9A" w:rsidRPr="00B47B9A">
              <w:rPr>
                <w:rFonts w:eastAsiaTheme="minorEastAsia" w:cstheme="minorBidi"/>
                <w:sz w:val="22"/>
                <w:szCs w:val="22"/>
                <w:lang w:val="en-US"/>
              </w:rPr>
              <w:tab/>
            </w:r>
            <w:r w:rsidR="00B47B9A" w:rsidRPr="00B47B9A">
              <w:rPr>
                <w:rStyle w:val="Hyperlink"/>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560905" w:rsidP="00B47B9A">
          <w:pPr>
            <w:pStyle w:val="TOC1"/>
            <w:rPr>
              <w:rFonts w:eastAsiaTheme="minorEastAsia" w:cstheme="minorBidi"/>
              <w:sz w:val="22"/>
              <w:szCs w:val="22"/>
              <w:lang w:val="en-US"/>
            </w:rPr>
          </w:pPr>
          <w:hyperlink w:anchor="_Toc126263051" w:history="1">
            <w:r w:rsidR="00B47B9A" w:rsidRPr="00B47B9A">
              <w:rPr>
                <w:rStyle w:val="Hyperlink"/>
                <w:rFonts w:cstheme="minorHAnsi"/>
                <w:b w:val="0"/>
                <w:bCs w:val="0"/>
              </w:rPr>
              <w:t>4.</w:t>
            </w:r>
            <w:r w:rsidR="00B47B9A" w:rsidRPr="00B47B9A">
              <w:rPr>
                <w:rFonts w:eastAsiaTheme="minorEastAsia" w:cstheme="minorBidi"/>
                <w:sz w:val="22"/>
                <w:szCs w:val="22"/>
                <w:lang w:val="en-US"/>
              </w:rPr>
              <w:tab/>
            </w:r>
            <w:r w:rsidR="00B47B9A" w:rsidRPr="00B47B9A">
              <w:rPr>
                <w:rStyle w:val="Hyperlink"/>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560905" w:rsidP="00B47B9A">
          <w:pPr>
            <w:pStyle w:val="TOC1"/>
            <w:rPr>
              <w:rFonts w:eastAsiaTheme="minorEastAsia" w:cstheme="minorBidi"/>
              <w:sz w:val="22"/>
              <w:szCs w:val="22"/>
              <w:lang w:val="en-US"/>
            </w:rPr>
          </w:pPr>
          <w:hyperlink w:anchor="_Toc126263052" w:history="1">
            <w:r w:rsidR="00B47B9A" w:rsidRPr="00B47B9A">
              <w:rPr>
                <w:rStyle w:val="Hyperlink"/>
                <w:rFonts w:cstheme="minorHAnsi"/>
                <w:b w:val="0"/>
                <w:bCs w:val="0"/>
              </w:rPr>
              <w:t>5.</w:t>
            </w:r>
            <w:r w:rsidR="00B47B9A" w:rsidRPr="00B47B9A">
              <w:rPr>
                <w:rFonts w:eastAsiaTheme="minorEastAsia" w:cstheme="minorBidi"/>
                <w:sz w:val="22"/>
                <w:szCs w:val="22"/>
                <w:lang w:val="en-US"/>
              </w:rPr>
              <w:tab/>
            </w:r>
            <w:r w:rsidR="00B47B9A" w:rsidRPr="00B47B9A">
              <w:rPr>
                <w:rStyle w:val="Hyperlink"/>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560905" w:rsidP="00B47B9A">
          <w:pPr>
            <w:pStyle w:val="TOC1"/>
            <w:rPr>
              <w:rFonts w:eastAsiaTheme="minorEastAsia" w:cstheme="minorBidi"/>
              <w:sz w:val="22"/>
              <w:szCs w:val="22"/>
              <w:lang w:val="en-US"/>
            </w:rPr>
          </w:pPr>
          <w:hyperlink w:anchor="_Toc126263053" w:history="1">
            <w:r w:rsidR="00B47B9A" w:rsidRPr="00B47B9A">
              <w:rPr>
                <w:rStyle w:val="Hyperlink"/>
                <w:rFonts w:cstheme="minorHAnsi"/>
                <w:b w:val="0"/>
                <w:bCs w:val="0"/>
              </w:rPr>
              <w:t>6.</w:t>
            </w:r>
            <w:r w:rsidR="00B47B9A" w:rsidRPr="00B47B9A">
              <w:rPr>
                <w:rFonts w:eastAsiaTheme="minorEastAsia" w:cstheme="minorBidi"/>
                <w:sz w:val="22"/>
                <w:szCs w:val="22"/>
                <w:lang w:val="en-US"/>
              </w:rPr>
              <w:tab/>
            </w:r>
            <w:r w:rsidR="00B47B9A" w:rsidRPr="00B47B9A">
              <w:rPr>
                <w:rStyle w:val="Hyperlink"/>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560905" w:rsidP="00B47B9A">
          <w:pPr>
            <w:pStyle w:val="TOC1"/>
            <w:rPr>
              <w:rFonts w:eastAsiaTheme="minorEastAsia" w:cstheme="minorBidi"/>
              <w:sz w:val="22"/>
              <w:szCs w:val="22"/>
              <w:lang w:val="en-US"/>
            </w:rPr>
          </w:pPr>
          <w:hyperlink w:anchor="_Toc126263054" w:history="1">
            <w:r w:rsidR="00B47B9A" w:rsidRPr="00B47B9A">
              <w:rPr>
                <w:rStyle w:val="Hyperlink"/>
                <w:rFonts w:cstheme="minorHAnsi"/>
                <w:b w:val="0"/>
                <w:bCs w:val="0"/>
              </w:rPr>
              <w:t>7.</w:t>
            </w:r>
            <w:r w:rsidR="00B47B9A" w:rsidRPr="00B47B9A">
              <w:rPr>
                <w:rFonts w:eastAsiaTheme="minorEastAsia" w:cstheme="minorBidi"/>
                <w:sz w:val="22"/>
                <w:szCs w:val="22"/>
                <w:lang w:val="en-US"/>
              </w:rPr>
              <w:tab/>
            </w:r>
            <w:r w:rsidR="00B47B9A" w:rsidRPr="00B47B9A">
              <w:rPr>
                <w:rStyle w:val="Hyperlink"/>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560905" w:rsidP="00B47B9A">
          <w:pPr>
            <w:pStyle w:val="TOC1"/>
            <w:rPr>
              <w:rFonts w:eastAsiaTheme="minorEastAsia" w:cstheme="minorBidi"/>
              <w:sz w:val="22"/>
              <w:szCs w:val="22"/>
              <w:lang w:val="en-US"/>
            </w:rPr>
          </w:pPr>
          <w:hyperlink w:anchor="_Toc126263055" w:history="1">
            <w:r w:rsidR="00B47B9A" w:rsidRPr="00B47B9A">
              <w:rPr>
                <w:rStyle w:val="Hyperlink"/>
                <w:rFonts w:cstheme="minorHAnsi"/>
                <w:b w:val="0"/>
                <w:bCs w:val="0"/>
              </w:rPr>
              <w:t>8.</w:t>
            </w:r>
            <w:r w:rsidR="00B47B9A" w:rsidRPr="00B47B9A">
              <w:rPr>
                <w:rFonts w:eastAsiaTheme="minorEastAsia" w:cstheme="minorBidi"/>
                <w:sz w:val="22"/>
                <w:szCs w:val="22"/>
                <w:lang w:val="en-US"/>
              </w:rPr>
              <w:tab/>
            </w:r>
            <w:r w:rsidR="00B47B9A" w:rsidRPr="00B47B9A">
              <w:rPr>
                <w:rStyle w:val="Hyperlink"/>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560905" w:rsidP="00B47B9A">
          <w:pPr>
            <w:pStyle w:val="TOC1"/>
            <w:rPr>
              <w:rFonts w:eastAsiaTheme="minorEastAsia" w:cstheme="minorBidi"/>
              <w:sz w:val="22"/>
              <w:szCs w:val="22"/>
              <w:lang w:val="en-US"/>
            </w:rPr>
          </w:pPr>
          <w:hyperlink w:anchor="_Toc126263056" w:history="1">
            <w:r w:rsidR="00B47B9A" w:rsidRPr="00B47B9A">
              <w:rPr>
                <w:rStyle w:val="Hyperlink"/>
                <w:rFonts w:cstheme="minorHAnsi"/>
                <w:b w:val="0"/>
                <w:bCs w:val="0"/>
              </w:rPr>
              <w:t>9.</w:t>
            </w:r>
            <w:r w:rsidR="00B47B9A" w:rsidRPr="00B47B9A">
              <w:rPr>
                <w:rFonts w:eastAsiaTheme="minorEastAsia" w:cstheme="minorBidi"/>
                <w:sz w:val="22"/>
                <w:szCs w:val="22"/>
                <w:lang w:val="en-US"/>
              </w:rPr>
              <w:tab/>
            </w:r>
            <w:r w:rsidR="00B47B9A" w:rsidRPr="00B47B9A">
              <w:rPr>
                <w:rStyle w:val="Hyperlink"/>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560905" w:rsidP="00B47B9A">
          <w:pPr>
            <w:pStyle w:val="TOC1"/>
            <w:rPr>
              <w:rFonts w:eastAsiaTheme="minorEastAsia" w:cstheme="minorBidi"/>
              <w:sz w:val="22"/>
              <w:szCs w:val="22"/>
              <w:lang w:val="en-US"/>
            </w:rPr>
          </w:pPr>
          <w:hyperlink w:anchor="_Toc126263057" w:history="1">
            <w:r w:rsidR="00B47B9A" w:rsidRPr="00B47B9A">
              <w:rPr>
                <w:rStyle w:val="Hyperlink"/>
                <w:rFonts w:cstheme="minorHAnsi"/>
                <w:b w:val="0"/>
                <w:bCs w:val="0"/>
              </w:rPr>
              <w:t>10.</w:t>
            </w:r>
            <w:r w:rsidR="00B47B9A" w:rsidRPr="00B47B9A">
              <w:rPr>
                <w:rFonts w:eastAsiaTheme="minorEastAsia" w:cstheme="minorBidi"/>
                <w:sz w:val="22"/>
                <w:szCs w:val="22"/>
                <w:lang w:val="en-US"/>
              </w:rPr>
              <w:tab/>
            </w:r>
            <w:r w:rsidR="00B47B9A" w:rsidRPr="00B47B9A">
              <w:rPr>
                <w:rStyle w:val="Hyperlink"/>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560905" w:rsidP="00B47B9A">
          <w:pPr>
            <w:pStyle w:val="TOC1"/>
            <w:rPr>
              <w:rFonts w:eastAsiaTheme="minorEastAsia" w:cstheme="minorBidi"/>
              <w:sz w:val="22"/>
              <w:szCs w:val="22"/>
              <w:lang w:val="en-US"/>
            </w:rPr>
          </w:pPr>
          <w:hyperlink w:anchor="_Toc126263058" w:history="1">
            <w:r w:rsidR="00B47B9A" w:rsidRPr="00B47B9A">
              <w:rPr>
                <w:rStyle w:val="Hyperlink"/>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yperlink"/>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560905" w:rsidP="00B47B9A">
          <w:pPr>
            <w:pStyle w:val="TOC1"/>
            <w:rPr>
              <w:rFonts w:eastAsiaTheme="minorEastAsia" w:cstheme="minorBidi"/>
              <w:sz w:val="22"/>
              <w:szCs w:val="22"/>
              <w:lang w:val="en-US"/>
            </w:rPr>
          </w:pPr>
          <w:hyperlink w:anchor="_Toc126263059" w:history="1">
            <w:r w:rsidR="00B47B9A" w:rsidRPr="00B47B9A">
              <w:rPr>
                <w:rStyle w:val="Hyperlink"/>
                <w:rFonts w:cstheme="minorHAnsi"/>
                <w:b w:val="0"/>
                <w:bCs w:val="0"/>
              </w:rPr>
              <w:t>12.</w:t>
            </w:r>
            <w:r w:rsidR="00B47B9A" w:rsidRPr="00B47B9A">
              <w:rPr>
                <w:rFonts w:eastAsiaTheme="minorEastAsia" w:cstheme="minorBidi"/>
                <w:sz w:val="22"/>
                <w:szCs w:val="22"/>
                <w:lang w:val="en-US"/>
              </w:rPr>
              <w:tab/>
            </w:r>
            <w:r w:rsidR="00B47B9A" w:rsidRPr="00B47B9A">
              <w:rPr>
                <w:rStyle w:val="Hyperlink"/>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560905" w:rsidP="00B47B9A">
          <w:pPr>
            <w:pStyle w:val="TOC1"/>
            <w:rPr>
              <w:rFonts w:eastAsiaTheme="minorEastAsia" w:cstheme="minorBidi"/>
              <w:sz w:val="22"/>
              <w:szCs w:val="22"/>
              <w:lang w:val="en-US"/>
            </w:rPr>
          </w:pPr>
          <w:hyperlink w:anchor="_Toc126263060" w:history="1">
            <w:r w:rsidR="00B47B9A" w:rsidRPr="00B47B9A">
              <w:rPr>
                <w:rStyle w:val="Hyperlink"/>
                <w:rFonts w:cstheme="minorHAnsi"/>
                <w:b w:val="0"/>
                <w:bCs w:val="0"/>
              </w:rPr>
              <w:t>13.</w:t>
            </w:r>
            <w:r w:rsidR="00B47B9A" w:rsidRPr="00B47B9A">
              <w:rPr>
                <w:rFonts w:eastAsiaTheme="minorEastAsia" w:cstheme="minorBidi"/>
                <w:sz w:val="22"/>
                <w:szCs w:val="22"/>
                <w:lang w:val="en-US"/>
              </w:rPr>
              <w:tab/>
            </w:r>
            <w:r w:rsidR="00B47B9A" w:rsidRPr="00B47B9A">
              <w:rPr>
                <w:rStyle w:val="Hyperlink"/>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560905" w:rsidP="00B47B9A">
          <w:pPr>
            <w:pStyle w:val="TOC1"/>
            <w:rPr>
              <w:rFonts w:eastAsiaTheme="minorEastAsia" w:cstheme="minorBidi"/>
              <w:sz w:val="22"/>
              <w:szCs w:val="22"/>
              <w:lang w:val="en-US"/>
            </w:rPr>
          </w:pPr>
          <w:hyperlink w:anchor="_Toc126263061" w:history="1">
            <w:r w:rsidR="00B47B9A" w:rsidRPr="00B47B9A">
              <w:rPr>
                <w:rStyle w:val="Hyperlink"/>
                <w:rFonts w:cstheme="minorHAnsi"/>
                <w:b w:val="0"/>
                <w:bCs w:val="0"/>
              </w:rPr>
              <w:t xml:space="preserve">14.  </w:t>
            </w:r>
            <w:r w:rsidR="00B47B9A">
              <w:rPr>
                <w:rStyle w:val="Hyperlink"/>
                <w:rFonts w:cstheme="minorHAnsi"/>
                <w:b w:val="0"/>
                <w:bCs w:val="0"/>
              </w:rPr>
              <w:t xml:space="preserve">        </w:t>
            </w:r>
            <w:r w:rsidR="00B47B9A" w:rsidRPr="00B47B9A">
              <w:rPr>
                <w:rStyle w:val="Hyperlink"/>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560905" w:rsidP="00B47B9A">
          <w:pPr>
            <w:pStyle w:val="TOC1"/>
            <w:rPr>
              <w:rFonts w:eastAsiaTheme="minorEastAsia" w:cstheme="minorBidi"/>
              <w:sz w:val="22"/>
              <w:szCs w:val="22"/>
              <w:lang w:val="en-US"/>
            </w:rPr>
          </w:pPr>
          <w:hyperlink w:anchor="_Toc126263062" w:history="1">
            <w:r w:rsidR="00B47B9A" w:rsidRPr="00B47B9A">
              <w:rPr>
                <w:rStyle w:val="Hyperlink"/>
                <w:rFonts w:cstheme="minorHAnsi"/>
                <w:b w:val="0"/>
                <w:bCs w:val="0"/>
              </w:rPr>
              <w:t>15.</w:t>
            </w:r>
            <w:r w:rsidR="00B47B9A" w:rsidRPr="00B47B9A">
              <w:rPr>
                <w:rFonts w:eastAsiaTheme="minorEastAsia" w:cstheme="minorBidi"/>
                <w:sz w:val="22"/>
                <w:szCs w:val="22"/>
                <w:lang w:val="en-US"/>
              </w:rPr>
              <w:tab/>
            </w:r>
            <w:r w:rsidR="00B47B9A" w:rsidRPr="00B47B9A">
              <w:rPr>
                <w:rStyle w:val="Hyperlink"/>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560905" w:rsidP="00B47B9A">
          <w:pPr>
            <w:pStyle w:val="TOC1"/>
            <w:rPr>
              <w:rFonts w:eastAsiaTheme="minorEastAsia" w:cstheme="minorBidi"/>
              <w:sz w:val="22"/>
              <w:szCs w:val="22"/>
              <w:lang w:val="en-US"/>
            </w:rPr>
          </w:pPr>
          <w:hyperlink w:anchor="_Toc126263063" w:history="1">
            <w:r w:rsidR="00B47B9A" w:rsidRPr="00B47B9A">
              <w:rPr>
                <w:rStyle w:val="Hyperlink"/>
                <w:rFonts w:cstheme="minorHAnsi"/>
                <w:b w:val="0"/>
                <w:bCs w:val="0"/>
              </w:rPr>
              <w:t>16.</w:t>
            </w:r>
            <w:r w:rsidR="00B47B9A" w:rsidRPr="00B47B9A">
              <w:rPr>
                <w:rFonts w:eastAsiaTheme="minorEastAsia" w:cstheme="minorBidi"/>
                <w:sz w:val="22"/>
                <w:szCs w:val="22"/>
                <w:lang w:val="en-US"/>
              </w:rPr>
              <w:tab/>
            </w:r>
            <w:r w:rsidR="00B47B9A" w:rsidRPr="00B47B9A">
              <w:rPr>
                <w:rStyle w:val="Hyperlink"/>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560905" w:rsidP="00B47B9A">
          <w:pPr>
            <w:pStyle w:val="TOC1"/>
            <w:rPr>
              <w:rFonts w:eastAsiaTheme="minorEastAsia" w:cstheme="minorBidi"/>
              <w:sz w:val="22"/>
              <w:szCs w:val="22"/>
              <w:lang w:val="en-US"/>
            </w:rPr>
          </w:pPr>
          <w:hyperlink w:anchor="_Toc126263064" w:history="1">
            <w:r w:rsidR="00B47B9A" w:rsidRPr="00B47B9A">
              <w:rPr>
                <w:rStyle w:val="Hyperlink"/>
                <w:rFonts w:cstheme="minorHAnsi"/>
                <w:b w:val="0"/>
                <w:bCs w:val="0"/>
              </w:rPr>
              <w:t>17.</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560905" w:rsidP="00B47B9A">
          <w:pPr>
            <w:pStyle w:val="TOC1"/>
            <w:rPr>
              <w:rFonts w:eastAsiaTheme="minorEastAsia" w:cstheme="minorBidi"/>
              <w:sz w:val="22"/>
              <w:szCs w:val="22"/>
              <w:lang w:val="en-US"/>
            </w:rPr>
          </w:pPr>
          <w:hyperlink w:anchor="_Toc126263065" w:history="1">
            <w:r w:rsidR="00B47B9A" w:rsidRPr="00B47B9A">
              <w:rPr>
                <w:rStyle w:val="Hyperlink"/>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560905" w:rsidP="00B47B9A">
          <w:pPr>
            <w:pStyle w:val="TOC1"/>
            <w:rPr>
              <w:rFonts w:eastAsiaTheme="minorEastAsia" w:cstheme="minorBidi"/>
              <w:sz w:val="22"/>
              <w:szCs w:val="22"/>
              <w:lang w:val="en-US"/>
            </w:rPr>
          </w:pPr>
          <w:hyperlink w:anchor="_Toc126263066" w:history="1">
            <w:r w:rsidR="00B47B9A" w:rsidRPr="00B47B9A">
              <w:rPr>
                <w:rStyle w:val="Hyperlink"/>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560905" w:rsidP="00B47B9A">
          <w:pPr>
            <w:pStyle w:val="TOC1"/>
            <w:rPr>
              <w:rFonts w:eastAsiaTheme="minorEastAsia" w:cstheme="minorBidi"/>
              <w:sz w:val="22"/>
              <w:szCs w:val="22"/>
              <w:lang w:val="en-US"/>
            </w:rPr>
          </w:pPr>
          <w:hyperlink w:anchor="_Toc126263067" w:history="1">
            <w:r w:rsidR="00B47B9A" w:rsidRPr="00B47B9A">
              <w:rPr>
                <w:rStyle w:val="Hyperlink"/>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yperlink"/>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560905" w:rsidP="00B47B9A">
          <w:pPr>
            <w:pStyle w:val="TOC1"/>
            <w:rPr>
              <w:rFonts w:eastAsiaTheme="minorEastAsia" w:cstheme="minorBidi"/>
              <w:sz w:val="22"/>
              <w:szCs w:val="22"/>
              <w:lang w:val="en-US"/>
            </w:rPr>
          </w:pPr>
          <w:hyperlink w:anchor="_Toc126263068" w:history="1">
            <w:r w:rsidR="00B47B9A" w:rsidRPr="00B47B9A">
              <w:rPr>
                <w:rStyle w:val="Hyperlink"/>
                <w:rFonts w:eastAsia="Times New Roman"/>
                <w:b w:val="0"/>
                <w:bCs w:val="0"/>
              </w:rPr>
              <w:t>21.</w:t>
            </w:r>
            <w:r w:rsidR="00B47B9A" w:rsidRPr="00B47B9A">
              <w:rPr>
                <w:rFonts w:eastAsiaTheme="minorEastAsia" w:cstheme="minorBidi"/>
                <w:sz w:val="22"/>
                <w:szCs w:val="22"/>
                <w:lang w:val="en-US"/>
              </w:rPr>
              <w:tab/>
            </w:r>
            <w:r w:rsidR="00B47B9A" w:rsidRPr="00B47B9A">
              <w:rPr>
                <w:rStyle w:val="Hyperlink"/>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560905" w:rsidP="00B47B9A">
          <w:pPr>
            <w:pStyle w:val="TOC1"/>
            <w:rPr>
              <w:rFonts w:eastAsiaTheme="minorEastAsia" w:cstheme="minorBidi"/>
              <w:sz w:val="22"/>
              <w:szCs w:val="22"/>
              <w:lang w:val="en-US"/>
            </w:rPr>
          </w:pPr>
          <w:hyperlink w:anchor="_Toc126263069" w:history="1">
            <w:r w:rsidR="00B47B9A" w:rsidRPr="00B47B9A">
              <w:rPr>
                <w:rStyle w:val="Hyperlink"/>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yperlink"/>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62CC8517" w:rsidR="00546C35" w:rsidRPr="00CA132C" w:rsidRDefault="00546C35" w:rsidP="00CA132C">
      <w:pPr>
        <w:pStyle w:val="ListParagraph"/>
        <w:numPr>
          <w:ilvl w:val="1"/>
          <w:numId w:val="9"/>
        </w:numPr>
        <w:spacing w:after="0" w:line="20" w:lineRule="atLeast"/>
        <w:ind w:left="0" w:firstLine="567"/>
        <w:jc w:val="both"/>
        <w:rPr>
          <w:rFonts w:cstheme="minorHAnsi"/>
          <w:lang w:val="lt-LT"/>
        </w:rPr>
      </w:pPr>
      <w:r w:rsidRPr="00CA132C">
        <w:rPr>
          <w:rFonts w:cstheme="minorHAnsi"/>
          <w:lang w:val="lt-LT"/>
        </w:rPr>
        <w:t>Prieš nustatydama laimėjusį pasiūlymą</w:t>
      </w:r>
      <w:r w:rsidR="007619A7" w:rsidRPr="00CA132C">
        <w:rPr>
          <w:rFonts w:cstheme="minorHAnsi"/>
          <w:lang w:val="lt-LT"/>
        </w:rPr>
        <w:t>,</w:t>
      </w:r>
      <w:r w:rsidRPr="00CA132C">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CA132C">
        <w:rPr>
          <w:lang w:val="lt-LT"/>
        </w:rPr>
        <w:t xml:space="preserve">, t. y., kad </w:t>
      </w:r>
      <w:r w:rsidR="00E95669" w:rsidRPr="00CA132C">
        <w:rPr>
          <w:lang w:val="lt-LT"/>
        </w:rPr>
        <w:t>tiekėjas</w:t>
      </w:r>
      <w:r w:rsidR="006E6C1C" w:rsidRPr="00CA132C">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lastRenderedPageBreak/>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2" w:name="_Toc48053168"/>
      <w:bookmarkStart w:id="43" w:name="_Toc126263057"/>
      <w:bookmarkStart w:id="44" w:name="_Hlk90906609"/>
      <w:r w:rsidRPr="00471E3D">
        <w:rPr>
          <w:rFonts w:asciiTheme="minorHAnsi" w:hAnsiTheme="minorHAnsi" w:cstheme="minorHAnsi"/>
          <w:color w:val="auto"/>
          <w:lang w:val="lt-LT"/>
        </w:rPr>
        <w:t>Rėmimasis ūkio subjektų pajėgumais</w:t>
      </w:r>
      <w:bookmarkEnd w:id="42"/>
      <w:bookmarkEnd w:id="43"/>
    </w:p>
    <w:bookmarkEnd w:id="44"/>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5" w:name="_Toc48053169"/>
      <w:bookmarkStart w:id="46" w:name="_Toc126263058"/>
      <w:r w:rsidRPr="00471E3D">
        <w:rPr>
          <w:rFonts w:ascii="Calibri" w:hAnsi="Calibri" w:cs="Calibri"/>
          <w:color w:val="auto"/>
          <w:lang w:val="lt-LT"/>
        </w:rPr>
        <w:t>Subtiekėjų pasitelkimas</w:t>
      </w:r>
      <w:bookmarkEnd w:id="45"/>
      <w:bookmarkEnd w:id="46"/>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lastRenderedPageBreak/>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7" w:name="_Toc91076050"/>
      <w:bookmarkStart w:id="48" w:name="_Toc91076157"/>
      <w:bookmarkStart w:id="49" w:name="_Toc91076504"/>
      <w:bookmarkStart w:id="50" w:name="_Toc91146045"/>
      <w:bookmarkStart w:id="51" w:name="_Toc91076051"/>
      <w:bookmarkStart w:id="52" w:name="_Toc91076158"/>
      <w:bookmarkStart w:id="53" w:name="_Toc91076505"/>
      <w:bookmarkStart w:id="54" w:name="_Toc91146046"/>
      <w:bookmarkStart w:id="55" w:name="_Toc91076052"/>
      <w:bookmarkStart w:id="56" w:name="_Toc91076159"/>
      <w:bookmarkStart w:id="57" w:name="_Toc91076506"/>
      <w:bookmarkStart w:id="58" w:name="_Toc91146047"/>
      <w:bookmarkStart w:id="59" w:name="_Toc91076053"/>
      <w:bookmarkStart w:id="60" w:name="_Toc91076160"/>
      <w:bookmarkStart w:id="61" w:name="_Toc91076507"/>
      <w:bookmarkStart w:id="62" w:name="_Toc91146048"/>
      <w:bookmarkStart w:id="63" w:name="_Toc91076054"/>
      <w:bookmarkStart w:id="64" w:name="_Toc91076161"/>
      <w:bookmarkStart w:id="65" w:name="_Toc91076508"/>
      <w:bookmarkStart w:id="66" w:name="_Toc91146049"/>
      <w:bookmarkStart w:id="67" w:name="_Ref39668380"/>
      <w:bookmarkStart w:id="68" w:name="_Ref39668383"/>
      <w:bookmarkStart w:id="69" w:name="_Toc48053170"/>
      <w:bookmarkStart w:id="70" w:name="_Toc126263059"/>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7"/>
      <w:bookmarkEnd w:id="68"/>
      <w:bookmarkEnd w:id="69"/>
      <w:bookmarkEnd w:id="70"/>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1"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2" w:name="_Toc91076056"/>
      <w:bookmarkStart w:id="73" w:name="_Toc91076163"/>
      <w:bookmarkStart w:id="74" w:name="_Toc91076510"/>
      <w:bookmarkStart w:id="75" w:name="_Toc91146051"/>
      <w:bookmarkStart w:id="76" w:name="_Toc91076057"/>
      <w:bookmarkStart w:id="77" w:name="_Toc91076164"/>
      <w:bookmarkStart w:id="78" w:name="_Toc91076511"/>
      <w:bookmarkStart w:id="79" w:name="_Toc91146052"/>
      <w:bookmarkStart w:id="80" w:name="_Ref39666794"/>
      <w:bookmarkStart w:id="81" w:name="_Ref39666796"/>
      <w:bookmarkStart w:id="82" w:name="_Toc48053171"/>
      <w:bookmarkStart w:id="83" w:name="_Toc126263060"/>
      <w:bookmarkEnd w:id="71"/>
      <w:bookmarkEnd w:id="72"/>
      <w:bookmarkEnd w:id="73"/>
      <w:bookmarkEnd w:id="74"/>
      <w:bookmarkEnd w:id="75"/>
      <w:bookmarkEnd w:id="76"/>
      <w:bookmarkEnd w:id="77"/>
      <w:bookmarkEnd w:id="78"/>
      <w:bookmarkEnd w:id="79"/>
      <w:r w:rsidRPr="00471E3D">
        <w:rPr>
          <w:rFonts w:asciiTheme="minorHAnsi" w:hAnsiTheme="minorHAnsi" w:cstheme="minorHAnsi"/>
          <w:color w:val="auto"/>
          <w:lang w:val="lt-LT"/>
        </w:rPr>
        <w:t>Reikalavimai pasiūlymų rengimui ir pateikimui</w:t>
      </w:r>
      <w:bookmarkEnd w:id="80"/>
      <w:bookmarkEnd w:id="81"/>
      <w:bookmarkEnd w:id="82"/>
      <w:bookmarkEnd w:id="83"/>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w:t>
      </w:r>
      <w:r w:rsidR="00785640" w:rsidRPr="001561AC">
        <w:rPr>
          <w:lang w:val="lt-LT"/>
        </w:rPr>
        <w:lastRenderedPageBreak/>
        <w:t xml:space="preserve">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4" w:name="_Toc48053175"/>
      <w:bookmarkStart w:id="85" w:name="_Toc126263061"/>
      <w:bookmarkStart w:id="86"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4"/>
      <w:bookmarkEnd w:id="85"/>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7" w:name="_Ref39754676"/>
      <w:bookmarkEnd w:id="86"/>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7"/>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lastRenderedPageBreak/>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8"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8"/>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89"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89"/>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0"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0"/>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1" w:name="_Ref38971193"/>
      <w:bookmarkStart w:id="92" w:name="_Ref38971207"/>
      <w:bookmarkStart w:id="93" w:name="_Toc48053176"/>
      <w:bookmarkStart w:id="94" w:name="_Toc126263062"/>
      <w:bookmarkStart w:id="95" w:name="_Hlk91497725"/>
      <w:r w:rsidRPr="00471E3D">
        <w:rPr>
          <w:rFonts w:asciiTheme="minorHAnsi" w:hAnsiTheme="minorHAnsi" w:cstheme="minorHAnsi"/>
          <w:color w:val="auto"/>
          <w:lang w:val="lt-LT"/>
        </w:rPr>
        <w:t>Susipažinimas su pasiūlymais</w:t>
      </w:r>
      <w:bookmarkEnd w:id="91"/>
      <w:bookmarkEnd w:id="92"/>
      <w:bookmarkEnd w:id="93"/>
      <w:bookmarkEnd w:id="94"/>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6" w:name="_Ref39756072"/>
      <w:bookmarkEnd w:id="95"/>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lastRenderedPageBreak/>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7"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7"/>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8" w:name="_Ref39658218"/>
      <w:bookmarkStart w:id="99" w:name="_Ref39658226"/>
      <w:bookmarkStart w:id="100" w:name="_Ref39658248"/>
      <w:bookmarkStart w:id="101" w:name="_Ref39658251"/>
      <w:bookmarkStart w:id="102" w:name="_Toc48053177"/>
      <w:bookmarkStart w:id="103" w:name="_Toc126263063"/>
      <w:bookmarkEnd w:id="96"/>
      <w:r w:rsidRPr="00471E3D">
        <w:rPr>
          <w:rFonts w:asciiTheme="minorHAnsi" w:hAnsiTheme="minorHAnsi" w:cstheme="minorHAnsi"/>
          <w:color w:val="auto"/>
          <w:lang w:val="lt-LT"/>
        </w:rPr>
        <w:t>Elektroninis aukcionas</w:t>
      </w:r>
      <w:bookmarkEnd w:id="98"/>
      <w:bookmarkEnd w:id="99"/>
      <w:bookmarkEnd w:id="100"/>
      <w:bookmarkEnd w:id="101"/>
      <w:bookmarkEnd w:id="102"/>
      <w:bookmarkEnd w:id="103"/>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4" w:name="_Ref39667303"/>
      <w:bookmarkStart w:id="105" w:name="_Ref39667308"/>
      <w:bookmarkStart w:id="106" w:name="_Toc48053178"/>
      <w:bookmarkStart w:id="107" w:name="_Toc126263064"/>
      <w:r w:rsidRPr="00F9566E">
        <w:rPr>
          <w:rFonts w:asciiTheme="minorHAnsi" w:hAnsiTheme="minorHAnsi" w:cstheme="minorHAnsi"/>
          <w:color w:val="auto"/>
          <w:lang w:val="lt-LT"/>
        </w:rPr>
        <w:t>Pasiūlymų vertinimas</w:t>
      </w:r>
      <w:bookmarkEnd w:id="104"/>
      <w:bookmarkEnd w:id="105"/>
      <w:bookmarkEnd w:id="106"/>
      <w:bookmarkEnd w:id="107"/>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8" w:name="_Hlk505013401"/>
      <w:r w:rsidRPr="00DA41C2">
        <w:rPr>
          <w:lang w:val="lt-LT"/>
        </w:rPr>
        <w:t xml:space="preserve">tiekėjams ir (ar) jų įgaliotiesiems atstovams </w:t>
      </w:r>
      <w:bookmarkEnd w:id="108"/>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lastRenderedPageBreak/>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09" w:name="_Toc48053179"/>
      <w:bookmarkStart w:id="110" w:name="_Toc126263065"/>
      <w:r w:rsidRPr="00F9566E">
        <w:rPr>
          <w:rFonts w:asciiTheme="minorHAnsi" w:hAnsiTheme="minorHAnsi" w:cstheme="minorHAnsi"/>
          <w:color w:val="auto"/>
          <w:lang w:val="lt-LT"/>
        </w:rPr>
        <w:t xml:space="preserve">Pasiūlymų atmetimo </w:t>
      </w:r>
      <w:bookmarkEnd w:id="109"/>
      <w:r w:rsidR="00154399" w:rsidRPr="00F9566E">
        <w:rPr>
          <w:rFonts w:asciiTheme="minorHAnsi" w:hAnsiTheme="minorHAnsi" w:cstheme="minorHAnsi"/>
          <w:color w:val="auto"/>
          <w:lang w:val="lt-LT"/>
        </w:rPr>
        <w:t>pagrindai</w:t>
      </w:r>
      <w:bookmarkEnd w:id="110"/>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lastRenderedPageBreak/>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37517"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0350691F" w14:textId="7E97D4C9" w:rsidR="00537517" w:rsidRDefault="00537517" w:rsidP="00537517">
      <w:pPr>
        <w:pStyle w:val="ListParagraph"/>
        <w:numPr>
          <w:ilvl w:val="2"/>
          <w:numId w:val="68"/>
        </w:numPr>
        <w:spacing w:after="120" w:line="20" w:lineRule="atLeast"/>
        <w:ind w:left="0" w:firstLine="709"/>
        <w:jc w:val="both"/>
        <w:rPr>
          <w:rFonts w:cstheme="minorHAnsi"/>
          <w:lang w:val="lt-LT"/>
        </w:rPr>
      </w:pPr>
      <w:r w:rsidRPr="00537517">
        <w:rPr>
          <w:rFonts w:cstheme="minorHAnsi"/>
          <w:lang w:val="lt-LT"/>
        </w:rPr>
        <w:t xml:space="preserve">jei, vadovaujantis VPĮ 17 str. 5 d.,  tiekėjas ir jo subtiekėjai, ūkio subjektai, kurių </w:t>
      </w:r>
      <w:proofErr w:type="spellStart"/>
      <w:r w:rsidRPr="00537517">
        <w:rPr>
          <w:rFonts w:cstheme="minorHAnsi"/>
          <w:lang w:val="lt-LT"/>
        </w:rPr>
        <w:t>pajėgumais</w:t>
      </w:r>
      <w:proofErr w:type="spellEnd"/>
      <w:r w:rsidRPr="00537517">
        <w:rPr>
          <w:rFonts w:cstheme="minorHAnsi"/>
          <w:lang w:val="lt-LT"/>
        </w:rPr>
        <w:t xml:space="preserve"> remiasi tiekėjas, nėra registruotas (jeigu tiekėjas ar subtiekėjas yra fizinis asmuo-nuolat gyvenantys) Europos sąjungos valstybėje narėje, Šiaurės Atlanto sutarties organizacijos valstybėje narėje ar trečiojoje šalyje, pasirašiusioje Pasaulio prekybos organizacijos sutartį dėl viešųjų pirkimų ir kitus tarptautinius susitarimus, kurie yra privalomi valstybėms narėms</w:t>
      </w:r>
      <w:r>
        <w:rPr>
          <w:rFonts w:cstheme="minorHAnsi"/>
          <w:lang w:val="lt-LT"/>
        </w:rPr>
        <w:t>;</w:t>
      </w:r>
    </w:p>
    <w:p w14:paraId="73C8EF78" w14:textId="0E1C565C" w:rsidR="00537517" w:rsidRPr="00516961" w:rsidRDefault="00537517" w:rsidP="00537517">
      <w:pPr>
        <w:pStyle w:val="ListParagraph"/>
        <w:numPr>
          <w:ilvl w:val="2"/>
          <w:numId w:val="68"/>
        </w:numPr>
        <w:spacing w:after="120" w:line="20" w:lineRule="atLeast"/>
        <w:ind w:left="0" w:firstLine="709"/>
        <w:jc w:val="both"/>
        <w:rPr>
          <w:rFonts w:cstheme="minorHAnsi"/>
          <w:lang w:val="lt-LT"/>
        </w:rPr>
      </w:pPr>
      <w:r w:rsidRPr="00537517">
        <w:rPr>
          <w:rFonts w:cstheme="minorHAnsi"/>
          <w:lang w:val="lt-LT"/>
        </w:rPr>
        <w:t>perkančioji organizacija, vadovaudamasi VPĮ 45 straipsnio 1 dalimi 3 punktu, 47 straipsnio 6 dalimi pašalina tiekėją iš pirkimo procedūros, kai kompetentingos institucijos pateikia informacijos, kad tiekėjas, jo subtiekėjas ar gamintojas (įskaitant jo valdymo organus, akcininkus, tiekiamų prekių, įrangos ypatybes) kelia grėsmę nacionaliniam ar kitos valstybės narės saugumui ar turi interesų konfliktą, galintį neigiamai paveikti pirkimo sutarties vykdymą ir taip sukelti grėsmę nacionaliniam saugumui. Perkančioji organizacija visais atvejais gali laikyti, kad tiekėjas kelia grėsmę nacionaliniam ar kitos valstybės narės saugumui, jeigu ji gauna kompetentingų institucijų pateiktą tai patvirtinančią informaciją</w:t>
      </w:r>
      <w:r w:rsidR="002A2B1E">
        <w:rPr>
          <w:rFonts w:cstheme="minorHAnsi"/>
          <w:lang w:val="lt-LT"/>
        </w:rPr>
        <w:t>;</w:t>
      </w:r>
      <w:bookmarkStart w:id="111" w:name="_GoBack"/>
      <w:bookmarkEnd w:id="111"/>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lastRenderedPageBreak/>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lastRenderedPageBreak/>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84E7E" w14:textId="77777777" w:rsidR="00560905" w:rsidRDefault="00560905" w:rsidP="00184B8C">
      <w:pPr>
        <w:spacing w:after="0" w:line="240" w:lineRule="auto"/>
      </w:pPr>
      <w:r>
        <w:separator/>
      </w:r>
    </w:p>
  </w:endnote>
  <w:endnote w:type="continuationSeparator" w:id="0">
    <w:p w14:paraId="338B33EB" w14:textId="77777777" w:rsidR="00560905" w:rsidRDefault="00560905" w:rsidP="00184B8C">
      <w:pPr>
        <w:spacing w:after="0" w:line="240" w:lineRule="auto"/>
      </w:pPr>
      <w:r>
        <w:continuationSeparator/>
      </w:r>
    </w:p>
  </w:endnote>
  <w:endnote w:type="continuationNotice" w:id="1">
    <w:p w14:paraId="65E3D9BB" w14:textId="77777777" w:rsidR="00560905" w:rsidRDefault="00560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lt-LT"/>
      </w:rPr>
      <w:id w:val="435883743"/>
      <w:docPartObj>
        <w:docPartGallery w:val="Page Numbers (Bottom of Page)"/>
        <w:docPartUnique/>
      </w:docPartObj>
    </w:sdtPr>
    <w:sdtEndPr>
      <w:rPr>
        <w:noProof/>
      </w:rPr>
    </w:sdtEndPr>
    <w:sdtContent>
      <w:p w14:paraId="2C4242E3" w14:textId="45C9D737"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2A2B1E">
          <w:rPr>
            <w:noProof/>
            <w:lang w:val="lt-LT"/>
          </w:rPr>
          <w:t>14</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62009" w14:textId="77777777" w:rsidR="00560905" w:rsidRDefault="00560905" w:rsidP="00184B8C">
      <w:pPr>
        <w:spacing w:after="0" w:line="240" w:lineRule="auto"/>
      </w:pPr>
      <w:r>
        <w:separator/>
      </w:r>
    </w:p>
  </w:footnote>
  <w:footnote w:type="continuationSeparator" w:id="0">
    <w:p w14:paraId="6FEAF14F" w14:textId="77777777" w:rsidR="00560905" w:rsidRDefault="00560905" w:rsidP="00184B8C">
      <w:pPr>
        <w:spacing w:after="0" w:line="240" w:lineRule="auto"/>
      </w:pPr>
      <w:r>
        <w:continuationSeparator/>
      </w:r>
    </w:p>
  </w:footnote>
  <w:footnote w:type="continuationNotice" w:id="1">
    <w:p w14:paraId="41AE9115" w14:textId="77777777" w:rsidR="00560905" w:rsidRDefault="00560905">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324"/>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114"/>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2B1E"/>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37517"/>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090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3C0C"/>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6716"/>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132C"/>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38D"/>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customStyle="1"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customStyle="1"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13B7E195044279934F45CC956185B3"/>
        <w:category>
          <w:name w:val="General"/>
          <w:gallery w:val="placeholder"/>
        </w:category>
        <w:types>
          <w:type w:val="bbPlcHdr"/>
        </w:types>
        <w:behaviors>
          <w:behavior w:val="content"/>
        </w:behaviors>
        <w:guid w:val="{8514BA3B-ACF1-4450-9DCF-FC3AED9E76C2}"/>
      </w:docPartPr>
      <w:docPartBody>
        <w:p w:rsidR="0046749E" w:rsidRDefault="00C56679" w:rsidP="00C56679">
          <w:pPr>
            <w:pStyle w:val="3D13B7E195044279934F45CC956185B3"/>
          </w:pPr>
          <w:r>
            <w:rPr>
              <w:rFonts w:asciiTheme="majorHAnsi" w:eastAsiaTheme="majorEastAsia" w:hAnsiTheme="majorHAnsi" w:cstheme="majorBidi"/>
              <w:color w:val="5B9BD5"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6749E"/>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73F26"/>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56679"/>
    <w:rsid w:val="00CE3250"/>
    <w:rsid w:val="00CE4BC9"/>
    <w:rsid w:val="00CE5602"/>
    <w:rsid w:val="00D04EA0"/>
    <w:rsid w:val="00D23DD6"/>
    <w:rsid w:val="00D63C44"/>
    <w:rsid w:val="00D8236E"/>
    <w:rsid w:val="00D93133"/>
    <w:rsid w:val="00D953CC"/>
    <w:rsid w:val="00DC4FE0"/>
    <w:rsid w:val="00E13386"/>
    <w:rsid w:val="00E62018"/>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 w:type="paragraph" w:customStyle="1" w:styleId="92AEC258D6A24924A5C22ECF0DF72986">
    <w:name w:val="92AEC258D6A24924A5C22ECF0DF72986"/>
    <w:rsid w:val="00C56679"/>
    <w:rPr>
      <w:rFonts w:cs="Arial Unicode MS"/>
      <w:lang w:bidi="lo-LA"/>
    </w:rPr>
  </w:style>
  <w:style w:type="paragraph" w:customStyle="1" w:styleId="3D13B7E195044279934F45CC956185B3">
    <w:name w:val="3D13B7E195044279934F45CC956185B3"/>
    <w:rsid w:val="00C56679"/>
    <w:rPr>
      <w:rFonts w:cs="Arial Unicode MS"/>
      <w:lang w:bidi="lo-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9494</Words>
  <Characters>54122</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VIEŠOJO PIRKIMO ATVIRO KONKURSO „MILINIŲ INDIVIDUALAUS SIUVIMO PASLAUGA“ BENDROSIOS SĄLYGOS</vt:lpstr>
    </vt:vector>
  </TitlesOfParts>
  <Company/>
  <LinksUpToDate>false</LinksUpToDate>
  <CharactersWithSpaces>63490</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„MILINIŲ INDIVIDUALAUS SIUVIMO PASLAUGA“ BENDROSIOS SĄLYGOS</dc:title>
  <dc:subject/>
  <dc:creator/>
  <cp:keywords/>
  <dc:description/>
  <cp:lastModifiedBy/>
  <cp:revision>1</cp:revision>
  <dcterms:created xsi:type="dcterms:W3CDTF">2026-08-24T05:30:00Z</dcterms:created>
  <dcterms:modified xsi:type="dcterms:W3CDTF">2026-08-26T05:27:00Z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