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4380AC2E" w:rsidR="00B50B71" w:rsidRPr="004D5B11" w:rsidRDefault="00B50B71" w:rsidP="0058141D">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7E2284DB"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BB01F0">
        <w:rPr>
          <w:rFonts w:ascii="Times New Roman" w:eastAsia="Batang" w:hAnsi="Times New Roman" w:cs="Times New Roman"/>
          <w:b/>
          <w:color w:val="000000"/>
          <w:sz w:val="24"/>
          <w:szCs w:val="24"/>
          <w:lang w:eastAsia="ar-SA"/>
        </w:rPr>
        <w:t xml:space="preserve">LABORATORINĖS ĮRANGOS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3599A947" w14:textId="77777777" w:rsidR="000E594C" w:rsidRDefault="000E594C" w:rsidP="000E594C">
      <w:pPr>
        <w:suppressAutoHyphens/>
        <w:spacing w:line="240" w:lineRule="auto"/>
        <w:ind w:firstLine="0"/>
        <w:rPr>
          <w:rFonts w:ascii="Times New Roman" w:eastAsia="Calibri" w:hAnsi="Times New Roman" w:cs="Times New Roman"/>
          <w:b/>
          <w:bCs/>
          <w:color w:val="000000" w:themeColor="text1"/>
          <w:sz w:val="24"/>
          <w:szCs w:val="24"/>
        </w:rPr>
      </w:pPr>
    </w:p>
    <w:p w14:paraId="318ABE65" w14:textId="45D83AEA" w:rsidR="000E594C" w:rsidRPr="000E594C" w:rsidRDefault="00622DE0" w:rsidP="000E594C">
      <w:pPr>
        <w:suppressAutoHyphens/>
        <w:spacing w:line="240" w:lineRule="auto"/>
        <w:ind w:firstLine="0"/>
        <w:rPr>
          <w:rFonts w:ascii="Times New Roman" w:eastAsia="Times New Roman" w:hAnsi="Times New Roman" w:cs="Times New Roman"/>
          <w:sz w:val="24"/>
          <w:szCs w:val="24"/>
          <w:lang w:eastAsia="en-US"/>
        </w:rPr>
      </w:pPr>
      <w:r>
        <w:rPr>
          <w:rFonts w:ascii="Times New Roman" w:eastAsia="Calibri" w:hAnsi="Times New Roman" w:cs="Times New Roman"/>
          <w:b/>
          <w:bCs/>
          <w:color w:val="000000" w:themeColor="text1"/>
          <w:sz w:val="24"/>
          <w:szCs w:val="24"/>
        </w:rPr>
        <w:t>I</w:t>
      </w:r>
      <w:r w:rsidRPr="005121F3">
        <w:rPr>
          <w:rFonts w:ascii="Times New Roman" w:eastAsia="Calibri" w:hAnsi="Times New Roman" w:cs="Times New Roman"/>
          <w:b/>
          <w:bCs/>
          <w:color w:val="000000" w:themeColor="text1"/>
          <w:sz w:val="24"/>
          <w:szCs w:val="24"/>
        </w:rPr>
        <w:t>nformacija apie ūkio subjektus, kurių pajėgumais tiekėjas remiasi, kad atitiktų perkančiosios organizacijos keliamus kvalifikacijos reikalavimus (jeigu tokie reikalavimai keliami)</w:t>
      </w:r>
      <w:r w:rsidR="000E594C" w:rsidRPr="005121F3">
        <w:rPr>
          <w:rFonts w:ascii="Times New Roman" w:eastAsia="Calibri" w:hAnsi="Times New Roman" w:cs="Times New Roman"/>
          <w:b/>
          <w:bCs/>
          <w:color w:val="000000" w:themeColor="text1"/>
          <w:sz w:val="24"/>
          <w:szCs w:val="24"/>
        </w:rPr>
        <w:t xml:space="preserve"> </w:t>
      </w:r>
      <w:r w:rsidR="000E594C" w:rsidRPr="005121F3">
        <w:rPr>
          <w:rFonts w:ascii="Times New Roman" w:eastAsia="Calibri" w:hAnsi="Times New Roman" w:cs="Times New Roman"/>
          <w:b/>
          <w:bCs/>
          <w:i/>
          <w:color w:val="000000" w:themeColor="text1"/>
          <w:sz w:val="24"/>
          <w:szCs w:val="24"/>
        </w:rPr>
        <w:t xml:space="preserve">(nurodomi ir </w:t>
      </w:r>
      <w:proofErr w:type="spellStart"/>
      <w:r w:rsidR="000E594C" w:rsidRPr="005121F3">
        <w:rPr>
          <w:rFonts w:ascii="Times New Roman" w:eastAsia="Calibri" w:hAnsi="Times New Roman" w:cs="Times New Roman"/>
          <w:b/>
          <w:bCs/>
          <w:i/>
          <w:color w:val="000000" w:themeColor="text1"/>
          <w:sz w:val="24"/>
          <w:szCs w:val="24"/>
        </w:rPr>
        <w:t>kvazisubtiekėjai</w:t>
      </w:r>
      <w:proofErr w:type="spellEnd"/>
      <w:r w:rsidR="000E594C" w:rsidRPr="005121F3">
        <w:rPr>
          <w:rFonts w:ascii="Times New Roman" w:eastAsia="Calibri" w:hAnsi="Times New Roman" w:cs="Times New Roman"/>
          <w:b/>
          <w:bCs/>
          <w:i/>
          <w:color w:val="000000" w:themeColor="text1"/>
          <w:sz w:val="24"/>
          <w:szCs w:val="24"/>
        </w:rPr>
        <w:t xml:space="preserve"> – fiziniai asmenys, kuriuos ketinama įdarbinti pirkimo laimėjimo atveju)</w:t>
      </w:r>
    </w:p>
    <w:tbl>
      <w:tblPr>
        <w:tblStyle w:val="Lentelstinklelis"/>
        <w:tblW w:w="9634" w:type="dxa"/>
        <w:tblLook w:val="04A0" w:firstRow="1" w:lastRow="0" w:firstColumn="1" w:lastColumn="0" w:noHBand="0" w:noVBand="1"/>
      </w:tblPr>
      <w:tblGrid>
        <w:gridCol w:w="1213"/>
        <w:gridCol w:w="4103"/>
        <w:gridCol w:w="4318"/>
      </w:tblGrid>
      <w:tr w:rsidR="000E594C" w:rsidRPr="005121F3" w14:paraId="01F1A47D" w14:textId="77777777" w:rsidTr="00622DE0">
        <w:tc>
          <w:tcPr>
            <w:tcW w:w="1213" w:type="dxa"/>
            <w:shd w:val="clear" w:color="auto" w:fill="DEEAF6" w:themeFill="accent5" w:themeFillTint="33"/>
          </w:tcPr>
          <w:p w14:paraId="22C73403" w14:textId="77777777" w:rsidR="000E594C" w:rsidRPr="005121F3" w:rsidRDefault="000E594C" w:rsidP="002B5485">
            <w:pPr>
              <w:spacing w:line="240" w:lineRule="auto"/>
              <w:ind w:firstLine="22"/>
              <w:jc w:val="center"/>
              <w:rPr>
                <w:rFonts w:hAnsi="Times New Roman" w:cs="Times New Roman"/>
                <w:b/>
                <w:sz w:val="24"/>
                <w:szCs w:val="24"/>
              </w:rPr>
            </w:pPr>
            <w:r w:rsidRPr="005121F3">
              <w:rPr>
                <w:rFonts w:hAnsi="Times New Roman" w:cs="Times New Roman"/>
                <w:b/>
                <w:sz w:val="24"/>
                <w:szCs w:val="24"/>
              </w:rPr>
              <w:t>Eil. Nr.</w:t>
            </w:r>
          </w:p>
        </w:tc>
        <w:tc>
          <w:tcPr>
            <w:tcW w:w="4103" w:type="dxa"/>
            <w:shd w:val="clear" w:color="auto" w:fill="DEEAF6" w:themeFill="accent5" w:themeFillTint="33"/>
          </w:tcPr>
          <w:p w14:paraId="4F232158" w14:textId="77777777" w:rsidR="000E594C" w:rsidRPr="005121F3" w:rsidRDefault="000E594C" w:rsidP="002B5485">
            <w:pPr>
              <w:spacing w:line="240" w:lineRule="auto"/>
              <w:ind w:firstLine="0"/>
              <w:jc w:val="center"/>
              <w:rPr>
                <w:rFonts w:hAnsi="Times New Roman" w:cs="Times New Roman"/>
                <w:b/>
                <w:sz w:val="24"/>
                <w:szCs w:val="24"/>
              </w:rPr>
            </w:pPr>
            <w:r w:rsidRPr="005121F3">
              <w:rPr>
                <w:rFonts w:hAnsi="Times New Roman" w:cs="Times New Roman"/>
                <w:b/>
                <w:sz w:val="24"/>
                <w:szCs w:val="24"/>
              </w:rPr>
              <w:t>Ū</w:t>
            </w:r>
            <w:r w:rsidRPr="005121F3">
              <w:rPr>
                <w:rFonts w:hAnsi="Times New Roman" w:cs="Times New Roman"/>
                <w:b/>
                <w:sz w:val="24"/>
                <w:szCs w:val="24"/>
              </w:rPr>
              <w:t>kio subjekto pavadinimas, juridinio asmens kodas, adresas</w:t>
            </w:r>
          </w:p>
        </w:tc>
        <w:tc>
          <w:tcPr>
            <w:tcW w:w="4318" w:type="dxa"/>
            <w:shd w:val="clear" w:color="auto" w:fill="DEEAF6" w:themeFill="accent5" w:themeFillTint="33"/>
          </w:tcPr>
          <w:p w14:paraId="11C30709" w14:textId="01D00614" w:rsidR="000E594C" w:rsidRPr="005121F3" w:rsidRDefault="00466D31" w:rsidP="002B5485">
            <w:pPr>
              <w:spacing w:line="240" w:lineRule="auto"/>
              <w:ind w:firstLine="0"/>
              <w:jc w:val="center"/>
              <w:rPr>
                <w:rFonts w:hAnsi="Times New Roman" w:cs="Times New Roman"/>
                <w:b/>
                <w:sz w:val="24"/>
                <w:szCs w:val="24"/>
              </w:rPr>
            </w:pPr>
            <w:r>
              <w:rPr>
                <w:rFonts w:hAnsi="Times New Roman" w:cs="Times New Roman"/>
                <w:b/>
                <w:sz w:val="24"/>
                <w:szCs w:val="24"/>
              </w:rPr>
              <w:t>P</w:t>
            </w:r>
            <w:r w:rsidRPr="005121F3">
              <w:rPr>
                <w:rFonts w:hAnsi="Times New Roman" w:cs="Times New Roman"/>
                <w:b/>
                <w:sz w:val="24"/>
                <w:szCs w:val="24"/>
              </w:rPr>
              <w:t xml:space="preserve">erduodamos </w:t>
            </w:r>
            <w:r w:rsidR="002B5485">
              <w:rPr>
                <w:rFonts w:hAnsi="Times New Roman" w:cs="Times New Roman"/>
                <w:b/>
                <w:sz w:val="24"/>
                <w:szCs w:val="24"/>
              </w:rPr>
              <w:t>s</w:t>
            </w:r>
            <w:r w:rsidR="000E594C" w:rsidRPr="005121F3">
              <w:rPr>
                <w:rFonts w:hAnsi="Times New Roman" w:cs="Times New Roman"/>
                <w:b/>
                <w:sz w:val="24"/>
                <w:szCs w:val="24"/>
              </w:rPr>
              <w:t>utarties objekto dalies apra</w:t>
            </w:r>
            <w:r w:rsidR="000E594C" w:rsidRPr="005121F3">
              <w:rPr>
                <w:rFonts w:hAnsi="Times New Roman" w:cs="Times New Roman"/>
                <w:b/>
                <w:sz w:val="24"/>
                <w:szCs w:val="24"/>
              </w:rPr>
              <w:t>š</w:t>
            </w:r>
            <w:r w:rsidR="000E594C" w:rsidRPr="005121F3">
              <w:rPr>
                <w:rFonts w:hAnsi="Times New Roman" w:cs="Times New Roman"/>
                <w:b/>
                <w:sz w:val="24"/>
                <w:szCs w:val="24"/>
              </w:rPr>
              <w:t>ymas</w:t>
            </w:r>
          </w:p>
        </w:tc>
      </w:tr>
      <w:tr w:rsidR="000E594C" w:rsidRPr="005121F3" w14:paraId="144087A9" w14:textId="77777777" w:rsidTr="00622DE0">
        <w:tc>
          <w:tcPr>
            <w:tcW w:w="1213" w:type="dxa"/>
          </w:tcPr>
          <w:p w14:paraId="2E3FF613"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1.</w:t>
            </w:r>
          </w:p>
        </w:tc>
        <w:tc>
          <w:tcPr>
            <w:tcW w:w="4103" w:type="dxa"/>
          </w:tcPr>
          <w:p w14:paraId="66D00640" w14:textId="77777777" w:rsidR="000E594C" w:rsidRPr="005121F3" w:rsidRDefault="000E594C" w:rsidP="008A6EF1">
            <w:pPr>
              <w:rPr>
                <w:rFonts w:hAnsi="Times New Roman" w:cs="Times New Roman"/>
                <w:bCs/>
                <w:sz w:val="24"/>
                <w:szCs w:val="24"/>
              </w:rPr>
            </w:pPr>
          </w:p>
        </w:tc>
        <w:tc>
          <w:tcPr>
            <w:tcW w:w="4318" w:type="dxa"/>
          </w:tcPr>
          <w:p w14:paraId="558CC3CE" w14:textId="77777777" w:rsidR="000E594C" w:rsidRPr="005121F3" w:rsidRDefault="000E594C" w:rsidP="008A6EF1">
            <w:pPr>
              <w:rPr>
                <w:rFonts w:hAnsi="Times New Roman" w:cs="Times New Roman"/>
                <w:bCs/>
                <w:sz w:val="24"/>
                <w:szCs w:val="24"/>
              </w:rPr>
            </w:pPr>
          </w:p>
        </w:tc>
      </w:tr>
      <w:tr w:rsidR="000E594C" w:rsidRPr="005121F3" w14:paraId="61BE3174" w14:textId="77777777" w:rsidTr="00622DE0">
        <w:tc>
          <w:tcPr>
            <w:tcW w:w="1213" w:type="dxa"/>
          </w:tcPr>
          <w:p w14:paraId="0AA11F5C" w14:textId="77777777" w:rsidR="000E594C" w:rsidRPr="005121F3" w:rsidRDefault="000E594C" w:rsidP="008A6EF1">
            <w:pPr>
              <w:jc w:val="center"/>
              <w:rPr>
                <w:rFonts w:hAnsi="Times New Roman" w:cs="Times New Roman"/>
                <w:bCs/>
                <w:sz w:val="24"/>
                <w:szCs w:val="24"/>
              </w:rPr>
            </w:pPr>
            <w:r w:rsidRPr="005121F3">
              <w:rPr>
                <w:rFonts w:hAnsi="Times New Roman" w:cs="Times New Roman"/>
                <w:bCs/>
                <w:sz w:val="24"/>
                <w:szCs w:val="24"/>
              </w:rPr>
              <w:t>2.</w:t>
            </w:r>
          </w:p>
        </w:tc>
        <w:tc>
          <w:tcPr>
            <w:tcW w:w="4103" w:type="dxa"/>
          </w:tcPr>
          <w:p w14:paraId="623CD267" w14:textId="77777777" w:rsidR="000E594C" w:rsidRPr="005121F3" w:rsidRDefault="000E594C" w:rsidP="008A6EF1">
            <w:pPr>
              <w:rPr>
                <w:rFonts w:hAnsi="Times New Roman" w:cs="Times New Roman"/>
                <w:bCs/>
                <w:sz w:val="24"/>
                <w:szCs w:val="24"/>
              </w:rPr>
            </w:pPr>
          </w:p>
        </w:tc>
        <w:tc>
          <w:tcPr>
            <w:tcW w:w="4318" w:type="dxa"/>
          </w:tcPr>
          <w:p w14:paraId="5260AC48" w14:textId="77777777" w:rsidR="000E594C" w:rsidRPr="005121F3" w:rsidRDefault="000E594C" w:rsidP="008A6EF1">
            <w:pPr>
              <w:rPr>
                <w:rFonts w:hAnsi="Times New Roman" w:cs="Times New Roman"/>
                <w:bCs/>
                <w:sz w:val="24"/>
                <w:szCs w:val="24"/>
              </w:rPr>
            </w:pPr>
          </w:p>
        </w:tc>
      </w:tr>
    </w:tbl>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6B7474A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2. Pasiūlymas galioja </w:t>
      </w:r>
      <w:r w:rsidR="00C75023" w:rsidRPr="00C75023">
        <w:rPr>
          <w:rFonts w:ascii="Times New Roman" w:eastAsia="Times New Roman" w:hAnsi="Times New Roman" w:cs="Times New Roman"/>
          <w:sz w:val="24"/>
          <w:szCs w:val="24"/>
          <w:lang w:eastAsia="ar-SA"/>
        </w:rPr>
        <w:t>120</w:t>
      </w:r>
      <w:r w:rsidRPr="00C75023">
        <w:rPr>
          <w:rFonts w:ascii="Times New Roman" w:eastAsia="Times New Roman" w:hAnsi="Times New Roman" w:cs="Times New Roman"/>
          <w:sz w:val="24"/>
          <w:szCs w:val="24"/>
          <w:lang w:eastAsia="ar-SA"/>
        </w:rPr>
        <w:t xml:space="preserve"> dienų.</w:t>
      </w:r>
      <w:r w:rsidR="00396C45" w:rsidRPr="00C75023">
        <w:rPr>
          <w:rFonts w:ascii="Times New Roman" w:eastAsia="Times New Roman" w:hAnsi="Times New Roman" w:cs="Times New Roman"/>
          <w:sz w:val="24"/>
          <w:szCs w:val="24"/>
          <w:lang w:eastAsia="ar-SA"/>
        </w:rPr>
        <w:t xml:space="preserve"> </w:t>
      </w:r>
    </w:p>
    <w:p w14:paraId="1D1CEADC" w14:textId="6F4730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EF7C4D">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3F60044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EF7C4D">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D296B93" w14:textId="77777777" w:rsidR="00D27489"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33415579" w14:textId="77777777" w:rsidR="00D27489" w:rsidRPr="004D5B11" w:rsidRDefault="00D27489" w:rsidP="00B50B71">
      <w:pPr>
        <w:suppressAutoHyphens/>
        <w:spacing w:line="240" w:lineRule="auto"/>
        <w:ind w:firstLine="0"/>
        <w:rPr>
          <w:rFonts w:ascii="Times New Roman" w:eastAsia="Calibri" w:hAnsi="Times New Roman" w:cs="Times New Roman"/>
          <w:color w:val="000000"/>
          <w:sz w:val="24"/>
          <w:szCs w:val="24"/>
          <w:lang w:eastAsia="ar-SA"/>
        </w:rPr>
      </w:pPr>
    </w:p>
    <w:p w14:paraId="456AC38E" w14:textId="77777777" w:rsidR="00B50B71" w:rsidRPr="004D5B11" w:rsidRDefault="00B50B71" w:rsidP="00B50B71">
      <w:pPr>
        <w:suppressAutoHyphens/>
        <w:spacing w:line="240" w:lineRule="auto"/>
        <w:ind w:right="99" w:firstLine="72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 xml:space="preserve"> prekę</w:t>
      </w:r>
      <w:r w:rsidRPr="004D5B11">
        <w:rPr>
          <w:rFonts w:ascii="Times New Roman" w:eastAsia="Calibri" w:hAnsi="Times New Roman" w:cs="Times New Roman"/>
          <w:color w:val="000000"/>
          <w:sz w:val="24"/>
          <w:szCs w:val="24"/>
          <w:lang w:eastAsia="ar-SA"/>
        </w:rPr>
        <w:t>:</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B9562B">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bottom"/>
          </w:tcPr>
          <w:p w14:paraId="379A5348" w14:textId="00F9804C" w:rsidR="00B50B71" w:rsidRPr="00B9562B" w:rsidRDefault="00F27A74" w:rsidP="0063061F">
            <w:pPr>
              <w:suppressAutoHyphens/>
              <w:spacing w:line="240" w:lineRule="auto"/>
              <w:ind w:firstLine="0"/>
              <w:jc w:val="left"/>
              <w:rPr>
                <w:rFonts w:ascii="Times New Roman" w:eastAsia="Calibri" w:hAnsi="Times New Roman" w:cs="Times New Roman"/>
                <w:color w:val="000000"/>
                <w:sz w:val="24"/>
                <w:szCs w:val="24"/>
                <w:lang w:eastAsia="ar-SA"/>
              </w:rPr>
            </w:pPr>
            <w:r>
              <w:rPr>
                <w:rFonts w:ascii="Times New Roman" w:eastAsia="Calibri" w:hAnsi="Times New Roman" w:cs="Times New Roman"/>
                <w:color w:val="000000"/>
                <w:sz w:val="24"/>
                <w:szCs w:val="24"/>
                <w:lang w:eastAsia="ar-SA"/>
              </w:rPr>
              <w:t xml:space="preserve">Laboratorinė įranga </w:t>
            </w:r>
          </w:p>
          <w:p w14:paraId="3679C8F9"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p>
        </w:tc>
        <w:tc>
          <w:tcPr>
            <w:tcW w:w="1306" w:type="dxa"/>
            <w:tcBorders>
              <w:top w:val="single" w:sz="4" w:space="0" w:color="auto"/>
              <w:left w:val="single" w:sz="4" w:space="0" w:color="auto"/>
              <w:bottom w:val="single" w:sz="4" w:space="0" w:color="auto"/>
              <w:right w:val="single" w:sz="4" w:space="0" w:color="auto"/>
            </w:tcBorders>
          </w:tcPr>
          <w:p w14:paraId="5427070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roofErr w:type="spellStart"/>
            <w:r w:rsidRPr="004D5B11">
              <w:rPr>
                <w:rFonts w:ascii="Times New Roman" w:eastAsia="Calibri" w:hAnsi="Times New Roman" w:cs="Times New Roman"/>
                <w:bCs/>
                <w:color w:val="000000"/>
                <w:sz w:val="24"/>
                <w:szCs w:val="24"/>
                <w:lang w:eastAsia="ar-SA"/>
              </w:rPr>
              <w:t>kompl</w:t>
            </w:r>
            <w:proofErr w:type="spellEnd"/>
            <w:r w:rsidRPr="004D5B11">
              <w:rPr>
                <w:rFonts w:ascii="Times New Roman" w:eastAsia="Calibri" w:hAnsi="Times New Roman" w:cs="Times New Roman"/>
                <w:bCs/>
                <w:color w:val="000000"/>
                <w:sz w:val="24"/>
                <w:szCs w:val="24"/>
                <w:lang w:eastAsia="ar-SA"/>
              </w:rPr>
              <w:t>.</w:t>
            </w:r>
          </w:p>
        </w:tc>
        <w:tc>
          <w:tcPr>
            <w:tcW w:w="992" w:type="dxa"/>
            <w:tcBorders>
              <w:top w:val="single" w:sz="4" w:space="0" w:color="auto"/>
              <w:left w:val="single" w:sz="4" w:space="0" w:color="auto"/>
              <w:bottom w:val="single" w:sz="4" w:space="0" w:color="auto"/>
              <w:right w:val="single" w:sz="4" w:space="0" w:color="auto"/>
            </w:tcBorders>
          </w:tcPr>
          <w:p w14:paraId="7845F541" w14:textId="77777777" w:rsidR="00B50B71" w:rsidRPr="004D5B11" w:rsidRDefault="00B50B71" w:rsidP="00B9562B">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1</w:t>
            </w: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C7668FE" w14:textId="77777777" w:rsidR="00823205" w:rsidRPr="004D5B11" w:rsidRDefault="00823205"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454F2FA9"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r w:rsidR="005E64F0">
        <w:rPr>
          <w:rFonts w:ascii="Times New Roman" w:eastAsia="Calibri" w:hAnsi="Times New Roman" w:cs="Times New Roman"/>
          <w:color w:val="000000"/>
          <w:sz w:val="24"/>
          <w:szCs w:val="24"/>
          <w:lang w:eastAsia="ar-SA"/>
        </w:rPr>
        <w:t xml:space="preserve"> </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3E9061CA" w14:textId="434B3C50" w:rsidR="00B50B71" w:rsidRPr="00B50B71" w:rsidRDefault="00B50B71" w:rsidP="00B50B71">
      <w:pPr>
        <w:suppressAutoHyphens/>
        <w:spacing w:line="240" w:lineRule="auto"/>
        <w:ind w:firstLine="0"/>
        <w:rPr>
          <w:rFonts w:ascii="Times New Roman" w:eastAsia="Calibri" w:hAnsi="Times New Roman" w:cs="Times New Roman"/>
          <w:color w:val="000000"/>
          <w:sz w:val="24"/>
          <w:szCs w:val="24"/>
          <w:u w:val="single"/>
          <w:lang w:eastAsia="ar-SA"/>
        </w:rPr>
      </w:pPr>
      <w:r w:rsidRPr="004D5B11">
        <w:rPr>
          <w:rFonts w:ascii="Times New Roman" w:eastAsia="Calibri" w:hAnsi="Times New Roman" w:cs="Times New Roman"/>
          <w:color w:val="000000"/>
          <w:sz w:val="24"/>
          <w:szCs w:val="24"/>
          <w:u w:val="single"/>
          <w:lang w:eastAsia="ar-SA"/>
        </w:rPr>
        <w:t>5) pasiūlymai vertinami eurais.</w:t>
      </w:r>
      <w:r>
        <w:rPr>
          <w:rFonts w:ascii="Times New Roman" w:eastAsia="Calibri" w:hAnsi="Times New Roman" w:cs="Times New Roman"/>
          <w:color w:val="000000"/>
          <w:sz w:val="24"/>
          <w:szCs w:val="24"/>
          <w:u w:val="single"/>
          <w:lang w:eastAsia="ar-SA"/>
        </w:rPr>
        <w:t xml:space="preserve"> </w:t>
      </w:r>
      <w:r w:rsidRPr="00B50B71">
        <w:rPr>
          <w:rFonts w:ascii="Times New Roman" w:eastAsia="Calibri" w:hAnsi="Times New Roman" w:cs="Times New Roman"/>
          <w:color w:val="000000"/>
          <w:sz w:val="24"/>
          <w:szCs w:val="24"/>
          <w:u w:val="single"/>
          <w:lang w:eastAsia="ar-SA"/>
        </w:rPr>
        <w:t>Jei pasiūlyme kainos nurodytos kita valiuta, jos bus perskaičiuotos eurais pagal Lietuvos banko nustatytą ir paskelbtą euro ir užsienio valiutos santykį paskutinę pasiūlymų pateikimo dieną.</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2CDDF376" w14:textId="77777777" w:rsidR="00B50B71" w:rsidRPr="00414676" w:rsidRDefault="00B50B71" w:rsidP="00B50B71">
      <w:pPr>
        <w:suppressAutoHyphens/>
        <w:spacing w:line="240" w:lineRule="auto"/>
        <w:ind w:firstLine="0"/>
        <w:rPr>
          <w:rFonts w:ascii="Times New Roman" w:eastAsia="Times New Roman" w:hAnsi="Times New Roman" w:cs="Times New Roman"/>
          <w:bCs/>
          <w:i/>
          <w:color w:val="000000"/>
          <w:sz w:val="24"/>
          <w:szCs w:val="24"/>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5BBE93A8"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100D8C8" w14:textId="637A2A0E" w:rsidR="0080240B" w:rsidRDefault="00B50B71" w:rsidP="000833D3">
      <w:pPr>
        <w:pBdr>
          <w:top w:val="single" w:sz="4" w:space="1" w:color="auto"/>
        </w:pBdr>
        <w:suppressAutoHyphens/>
        <w:spacing w:line="240" w:lineRule="auto"/>
        <w:ind w:left="-567" w:firstLine="0"/>
        <w:jc w:val="cente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80240B" w:rsidSect="00B50B71">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183221"/>
    <w:multiLevelType w:val="multilevel"/>
    <w:tmpl w:val="E2C0A2F2"/>
    <w:lvl w:ilvl="0">
      <w:start w:val="1"/>
      <w:numFmt w:val="decimal"/>
      <w:lvlText w:val="%1."/>
      <w:lvlJc w:val="left"/>
      <w:pPr>
        <w:ind w:left="1080" w:hanging="720"/>
      </w:pPr>
      <w:rPr>
        <w:rFonts w:ascii="Times New Roman" w:hAnsi="Times New Roman" w:cs="Times New Roman" w:hint="default"/>
        <w:b/>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2053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1160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7733D"/>
    <w:rsid w:val="000833D3"/>
    <w:rsid w:val="000E594C"/>
    <w:rsid w:val="001A2DE3"/>
    <w:rsid w:val="001F2617"/>
    <w:rsid w:val="002B5485"/>
    <w:rsid w:val="00396C45"/>
    <w:rsid w:val="00466D31"/>
    <w:rsid w:val="00510B83"/>
    <w:rsid w:val="00563FA7"/>
    <w:rsid w:val="005647C7"/>
    <w:rsid w:val="0058141D"/>
    <w:rsid w:val="005E64F0"/>
    <w:rsid w:val="00622DE0"/>
    <w:rsid w:val="0075578F"/>
    <w:rsid w:val="007A1ACF"/>
    <w:rsid w:val="0080240B"/>
    <w:rsid w:val="00817626"/>
    <w:rsid w:val="00823205"/>
    <w:rsid w:val="00841014"/>
    <w:rsid w:val="008443DA"/>
    <w:rsid w:val="008B5371"/>
    <w:rsid w:val="00A05C94"/>
    <w:rsid w:val="00A14991"/>
    <w:rsid w:val="00AA366D"/>
    <w:rsid w:val="00B073A1"/>
    <w:rsid w:val="00B50B71"/>
    <w:rsid w:val="00B67C60"/>
    <w:rsid w:val="00B9562B"/>
    <w:rsid w:val="00BB01F0"/>
    <w:rsid w:val="00C26585"/>
    <w:rsid w:val="00C75023"/>
    <w:rsid w:val="00C87196"/>
    <w:rsid w:val="00D27489"/>
    <w:rsid w:val="00EF7C4D"/>
    <w:rsid w:val="00F27A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
    <w:basedOn w:val="prastasis"/>
    <w:link w:val="SraopastraipaDiagrama"/>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C87196"/>
    <w:rPr>
      <w:sz w:val="16"/>
      <w:szCs w:val="16"/>
    </w:rPr>
  </w:style>
  <w:style w:type="paragraph" w:styleId="Komentarotekstas">
    <w:name w:val="annotation text"/>
    <w:basedOn w:val="prastasis"/>
    <w:link w:val="KomentarotekstasDiagrama"/>
    <w:uiPriority w:val="99"/>
    <w:unhideWhenUsed/>
    <w:rsid w:val="00C8719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87196"/>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C87196"/>
    <w:rPr>
      <w:b/>
      <w:bCs/>
    </w:rPr>
  </w:style>
  <w:style w:type="character" w:customStyle="1" w:styleId="KomentarotemaDiagrama">
    <w:name w:val="Komentaro tema Diagrama"/>
    <w:basedOn w:val="KomentarotekstasDiagrama"/>
    <w:link w:val="Komentarotema"/>
    <w:uiPriority w:val="99"/>
    <w:semiHidden/>
    <w:rsid w:val="00C87196"/>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5E64F0"/>
    <w:rPr>
      <w:color w:val="0563C1" w:themeColor="hyperlink"/>
      <w:u w:val="single"/>
    </w:rPr>
  </w:style>
  <w:style w:type="character" w:styleId="Neapdorotaspaminjimas">
    <w:name w:val="Unresolved Mention"/>
    <w:basedOn w:val="Numatytasispastraiposriftas"/>
    <w:uiPriority w:val="99"/>
    <w:semiHidden/>
    <w:unhideWhenUsed/>
    <w:rsid w:val="005E64F0"/>
    <w:rPr>
      <w:color w:val="605E5C"/>
      <w:shd w:val="clear" w:color="auto" w:fill="E1DFDD"/>
    </w:rPr>
  </w:style>
  <w:style w:type="table" w:customStyle="1" w:styleId="TableGrid4">
    <w:name w:val="Table Grid4"/>
    <w:basedOn w:val="prastojilentel"/>
    <w:next w:val="Lentelstinklelis"/>
    <w:rsid w:val="0058141D"/>
    <w:pPr>
      <w:spacing w:after="0" w:line="240" w:lineRule="auto"/>
    </w:pPr>
    <w:rPr>
      <w:rFonts w:ascii="Times New Roman" w:eastAsia="Calibri" w:hAnsi="Calibri" w:cs="Arial"/>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rsid w:val="00581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0E5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2452</Words>
  <Characters>1399</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9</cp:revision>
  <dcterms:created xsi:type="dcterms:W3CDTF">2026-07-14T07:54:00Z</dcterms:created>
  <dcterms:modified xsi:type="dcterms:W3CDTF">2026-08-25T12:51:00Z</dcterms:modified>
</cp:coreProperties>
</file>