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30F4B" w:rsidRPr="00C60B93" w:rsidRDefault="00430F4B" w:rsidP="00430F4B">
      <w:pPr>
        <w:pStyle w:val="prastasiniatinklio"/>
        <w:spacing w:before="0" w:beforeAutospacing="0" w:after="40" w:afterAutospacing="0"/>
        <w:jc w:val="right"/>
      </w:pPr>
      <w:r w:rsidRPr="00C60B93">
        <w:t xml:space="preserve">Pirkimo dokumentų (SPS) </w:t>
      </w:r>
      <w:r w:rsidR="00C60B93" w:rsidRPr="00C60B93">
        <w:t>2</w:t>
      </w:r>
      <w:r w:rsidRPr="00C60B93">
        <w:t xml:space="preserve"> priedas</w:t>
      </w:r>
    </w:p>
    <w:p w:rsidR="00430F4B" w:rsidRPr="00B94214" w:rsidRDefault="00430F4B" w:rsidP="00430F4B">
      <w:pPr>
        <w:pStyle w:val="Body"/>
        <w:jc w:val="center"/>
        <w:rPr>
          <w:rFonts w:ascii="Times New Roman" w:eastAsia="Times New Roman" w:hAnsi="Times New Roman" w:cs="Times New Roman"/>
          <w:b/>
          <w:color w:val="000000" w:themeColor="text1"/>
          <w:sz w:val="24"/>
          <w:szCs w:val="24"/>
        </w:rPr>
      </w:pPr>
    </w:p>
    <w:p w:rsidR="00430F4B" w:rsidRPr="009A7A26" w:rsidRDefault="00430F4B" w:rsidP="008F7EFB">
      <w:pPr>
        <w:widowControl w:val="0"/>
        <w:tabs>
          <w:tab w:val="left" w:pos="1440"/>
          <w:tab w:val="left" w:pos="1620"/>
          <w:tab w:val="left" w:pos="2880"/>
          <w:tab w:val="left" w:pos="3240"/>
        </w:tabs>
        <w:jc w:val="center"/>
        <w:rPr>
          <w:b/>
          <w:bCs/>
          <w:sz w:val="22"/>
          <w:szCs w:val="22"/>
        </w:rPr>
      </w:pPr>
      <w:r w:rsidRPr="009A7A26">
        <w:rPr>
          <w:b/>
          <w:sz w:val="22"/>
          <w:szCs w:val="22"/>
        </w:rPr>
        <w:t>PASIŪLYMAS A</w:t>
      </w:r>
      <w:r w:rsidRPr="009A7A26">
        <w:rPr>
          <w:b/>
          <w:sz w:val="22"/>
          <w:szCs w:val="22"/>
          <w:lang w:val="lt-LT"/>
        </w:rPr>
        <w:t xml:space="preserve">TVIRAM KONKURSUI (TARPTAUTINIAM PIRKIMUI) </w:t>
      </w:r>
      <w:r w:rsidRPr="009A7A26">
        <w:rPr>
          <w:b/>
          <w:sz w:val="22"/>
          <w:szCs w:val="22"/>
          <w:lang w:val="lt-LT"/>
        </w:rPr>
        <w:br/>
      </w:r>
      <w:r w:rsidR="0007795A" w:rsidRPr="009A7A26">
        <w:rPr>
          <w:b/>
          <w:sz w:val="22"/>
          <w:szCs w:val="22"/>
        </w:rPr>
        <w:t>„</w:t>
      </w:r>
      <w:r w:rsidR="009A7A26" w:rsidRPr="009A7A26">
        <w:rPr>
          <w:rStyle w:val="Grietas"/>
          <w:caps/>
          <w:color w:val="00241A"/>
          <w:sz w:val="22"/>
          <w:szCs w:val="22"/>
          <w:shd w:val="clear" w:color="auto" w:fill="FFFFFF"/>
        </w:rPr>
        <w:t>KLUBO I</w:t>
      </w:r>
      <w:bookmarkStart w:id="0" w:name="_GoBack"/>
      <w:bookmarkEnd w:id="0"/>
      <w:r w:rsidR="009A7A26" w:rsidRPr="009A7A26">
        <w:rPr>
          <w:rStyle w:val="Grietas"/>
          <w:caps/>
          <w:color w:val="00241A"/>
          <w:sz w:val="22"/>
          <w:szCs w:val="22"/>
          <w:shd w:val="clear" w:color="auto" w:fill="FFFFFF"/>
        </w:rPr>
        <w:t>R KELIO SĄNARIŲ ENDOPROTEZAI</w:t>
      </w:r>
      <w:r w:rsidRPr="009A7A26">
        <w:rPr>
          <w:b/>
          <w:sz w:val="22"/>
          <w:szCs w:val="22"/>
        </w:rPr>
        <w:t>”</w:t>
      </w:r>
    </w:p>
    <w:p w:rsidR="008F7EFB" w:rsidRPr="009A7A26" w:rsidRDefault="008F7EFB" w:rsidP="008F7EFB">
      <w:pPr>
        <w:tabs>
          <w:tab w:val="center" w:pos="4513"/>
          <w:tab w:val="right" w:pos="9026"/>
        </w:tabs>
        <w:jc w:val="center"/>
        <w:rPr>
          <w:b/>
          <w:sz w:val="22"/>
          <w:szCs w:val="22"/>
          <w:lang w:val="lt-LT" w:eastAsia="lt-LT"/>
        </w:rPr>
      </w:pPr>
      <w:r w:rsidRPr="009A7A26">
        <w:rPr>
          <w:b/>
          <w:bCs/>
          <w:sz w:val="22"/>
          <w:szCs w:val="22"/>
        </w:rPr>
        <w:t xml:space="preserve"> (PIRKIMO NUMERIS CVP IS –</w:t>
      </w:r>
      <w:r w:rsidR="00144960" w:rsidRPr="009A7A26">
        <w:rPr>
          <w:b/>
          <w:bCs/>
          <w:sz w:val="22"/>
          <w:szCs w:val="22"/>
        </w:rPr>
        <w:t xml:space="preserve"> </w:t>
      </w:r>
      <w:r w:rsidR="009A7A26" w:rsidRPr="009A7A26">
        <w:rPr>
          <w:b/>
          <w:bCs/>
          <w:sz w:val="22"/>
          <w:szCs w:val="22"/>
        </w:rPr>
        <w:t>9147359</w:t>
      </w:r>
      <w:r w:rsidRPr="009A7A26">
        <w:rPr>
          <w:b/>
          <w:bCs/>
          <w:sz w:val="22"/>
          <w:szCs w:val="22"/>
        </w:rPr>
        <w:t>)</w:t>
      </w:r>
    </w:p>
    <w:p w:rsidR="004F5A74" w:rsidRPr="009A7A26" w:rsidRDefault="004F5A74" w:rsidP="004F5A74">
      <w:pPr>
        <w:pStyle w:val="Body"/>
        <w:jc w:val="center"/>
        <w:rPr>
          <w:rFonts w:ascii="Times New Roman" w:hAnsi="Times New Roman" w:cs="Times New Roman"/>
          <w:b/>
          <w:bCs/>
          <w:color w:val="auto"/>
          <w:sz w:val="22"/>
          <w:szCs w:val="22"/>
        </w:rPr>
      </w:pPr>
      <w:r w:rsidRPr="009A7A26">
        <w:rPr>
          <w:rFonts w:ascii="Times New Roman" w:hAnsi="Times New Roman" w:cs="Times New Roman"/>
          <w:b/>
          <w:bCs/>
          <w:color w:val="auto"/>
          <w:sz w:val="22"/>
          <w:szCs w:val="22"/>
        </w:rPr>
        <w:t xml:space="preserve">TED NUORODA: OL S NUMERIS </w:t>
      </w:r>
      <w:r w:rsidR="009A7A26" w:rsidRPr="009A7A26">
        <w:rPr>
          <w:rFonts w:ascii="Times New Roman" w:hAnsi="Times New Roman" w:cs="Times New Roman"/>
          <w:b/>
          <w:bCs/>
          <w:color w:val="auto"/>
          <w:sz w:val="22"/>
          <w:szCs w:val="22"/>
        </w:rPr>
        <w:t>166</w:t>
      </w:r>
      <w:r w:rsidRPr="009A7A26">
        <w:rPr>
          <w:rFonts w:ascii="Times New Roman" w:hAnsi="Times New Roman" w:cs="Times New Roman"/>
          <w:b/>
          <w:bCs/>
          <w:color w:val="auto"/>
          <w:sz w:val="22"/>
          <w:szCs w:val="22"/>
        </w:rPr>
        <w:t>/2026</w:t>
      </w:r>
    </w:p>
    <w:p w:rsidR="004F5A74" w:rsidRPr="009A7A26" w:rsidRDefault="004F5A74" w:rsidP="004F5A74">
      <w:pPr>
        <w:pStyle w:val="Body"/>
        <w:jc w:val="center"/>
        <w:rPr>
          <w:rFonts w:ascii="Times New Roman" w:eastAsia="Times New Roman" w:hAnsi="Times New Roman" w:cs="Times New Roman"/>
          <w:b/>
          <w:bCs/>
          <w:color w:val="auto"/>
          <w:sz w:val="22"/>
          <w:szCs w:val="22"/>
        </w:rPr>
      </w:pPr>
      <w:r w:rsidRPr="009A7A26">
        <w:rPr>
          <w:rFonts w:ascii="Times New Roman" w:hAnsi="Times New Roman" w:cs="Times New Roman"/>
          <w:b/>
          <w:bCs/>
          <w:color w:val="auto"/>
          <w:sz w:val="22"/>
          <w:szCs w:val="22"/>
        </w:rPr>
        <w:t xml:space="preserve">SKELBIMO PASKELBIMO NUMERIS: </w:t>
      </w:r>
      <w:r w:rsidR="009A7A26" w:rsidRPr="009A7A26">
        <w:rPr>
          <w:rFonts w:ascii="Times New Roman" w:hAnsi="Times New Roman" w:cs="Times New Roman"/>
          <w:b/>
          <w:bCs/>
          <w:color w:val="auto"/>
          <w:sz w:val="22"/>
          <w:szCs w:val="22"/>
        </w:rPr>
        <w:t>594035</w:t>
      </w:r>
      <w:r w:rsidRPr="009A7A26">
        <w:rPr>
          <w:rFonts w:ascii="Times New Roman" w:hAnsi="Times New Roman" w:cs="Times New Roman"/>
          <w:b/>
          <w:bCs/>
          <w:color w:val="auto"/>
          <w:sz w:val="22"/>
          <w:szCs w:val="22"/>
        </w:rPr>
        <w:t>-2026 (2026-0</w:t>
      </w:r>
      <w:r w:rsidR="009A7A26" w:rsidRPr="009A7A26">
        <w:rPr>
          <w:rFonts w:ascii="Times New Roman" w:hAnsi="Times New Roman" w:cs="Times New Roman"/>
          <w:b/>
          <w:bCs/>
          <w:color w:val="auto"/>
          <w:sz w:val="22"/>
          <w:szCs w:val="22"/>
        </w:rPr>
        <w:t>8-28</w:t>
      </w:r>
      <w:r w:rsidRPr="009A7A26">
        <w:rPr>
          <w:rFonts w:ascii="Times New Roman" w:hAnsi="Times New Roman" w:cs="Times New Roman"/>
          <w:b/>
          <w:bCs/>
          <w:color w:val="auto"/>
          <w:sz w:val="22"/>
          <w:szCs w:val="22"/>
        </w:rPr>
        <w:t>)</w:t>
      </w:r>
    </w:p>
    <w:p w:rsidR="00430F4B" w:rsidRDefault="00430F4B" w:rsidP="00430F4B">
      <w:pPr>
        <w:widowControl w:val="0"/>
        <w:shd w:val="clear" w:color="auto" w:fill="FFFFFF"/>
        <w:tabs>
          <w:tab w:val="left" w:pos="1440"/>
          <w:tab w:val="left" w:pos="1620"/>
          <w:tab w:val="left" w:pos="2880"/>
          <w:tab w:val="left" w:pos="3240"/>
        </w:tabs>
        <w:jc w:val="center"/>
      </w:pPr>
    </w:p>
    <w:tbl>
      <w:tblPr>
        <w:tblStyle w:val="Lentelstinklelis"/>
        <w:tblW w:w="0" w:type="auto"/>
        <w:tblInd w:w="35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38"/>
        <w:gridCol w:w="1134"/>
        <w:gridCol w:w="1329"/>
      </w:tblGrid>
      <w:tr w:rsidR="00430F4B" w:rsidTr="00153EEF">
        <w:tc>
          <w:tcPr>
            <w:tcW w:w="1838" w:type="dxa"/>
            <w:tcBorders>
              <w:bottom w:val="single" w:sz="4" w:space="0" w:color="auto"/>
            </w:tcBorders>
          </w:tcPr>
          <w:p w:rsidR="00430F4B" w:rsidRDefault="00430F4B" w:rsidP="00153EEF">
            <w:pPr>
              <w:widowControl w:val="0"/>
              <w:tabs>
                <w:tab w:val="left" w:pos="1440"/>
                <w:tab w:val="left" w:pos="1620"/>
                <w:tab w:val="left" w:pos="2880"/>
                <w:tab w:val="left" w:pos="3240"/>
              </w:tabs>
              <w:jc w:val="center"/>
            </w:pPr>
          </w:p>
        </w:tc>
        <w:tc>
          <w:tcPr>
            <w:tcW w:w="1134" w:type="dxa"/>
          </w:tcPr>
          <w:p w:rsidR="00430F4B" w:rsidRDefault="00430F4B" w:rsidP="00153EEF">
            <w:pPr>
              <w:widowControl w:val="0"/>
              <w:tabs>
                <w:tab w:val="left" w:pos="1440"/>
                <w:tab w:val="left" w:pos="1620"/>
                <w:tab w:val="left" w:pos="2880"/>
                <w:tab w:val="left" w:pos="3240"/>
              </w:tabs>
              <w:jc w:val="center"/>
            </w:pPr>
            <w:r>
              <w:t>Nr.</w:t>
            </w:r>
          </w:p>
        </w:tc>
        <w:tc>
          <w:tcPr>
            <w:tcW w:w="1329" w:type="dxa"/>
            <w:tcBorders>
              <w:bottom w:val="single" w:sz="4" w:space="0" w:color="auto"/>
            </w:tcBorders>
          </w:tcPr>
          <w:p w:rsidR="00430F4B" w:rsidRDefault="00430F4B" w:rsidP="00153EEF">
            <w:pPr>
              <w:widowControl w:val="0"/>
              <w:tabs>
                <w:tab w:val="left" w:pos="1440"/>
                <w:tab w:val="left" w:pos="1620"/>
                <w:tab w:val="left" w:pos="2880"/>
                <w:tab w:val="left" w:pos="3240"/>
              </w:tabs>
              <w:jc w:val="center"/>
            </w:pPr>
          </w:p>
        </w:tc>
      </w:tr>
      <w:tr w:rsidR="00430F4B" w:rsidRPr="00775A91" w:rsidTr="00153EEF">
        <w:tc>
          <w:tcPr>
            <w:tcW w:w="1838" w:type="dxa"/>
            <w:tcBorders>
              <w:top w:val="single" w:sz="4" w:space="0" w:color="auto"/>
            </w:tcBorders>
          </w:tcPr>
          <w:p w:rsidR="00430F4B" w:rsidRPr="00775A91" w:rsidRDefault="00430F4B" w:rsidP="00153EEF">
            <w:pPr>
              <w:widowControl w:val="0"/>
              <w:tabs>
                <w:tab w:val="left" w:pos="1440"/>
                <w:tab w:val="left" w:pos="1620"/>
                <w:tab w:val="left" w:pos="2880"/>
                <w:tab w:val="left" w:pos="3240"/>
              </w:tabs>
              <w:jc w:val="center"/>
              <w:rPr>
                <w:sz w:val="14"/>
                <w:szCs w:val="14"/>
              </w:rPr>
            </w:pPr>
            <w:r w:rsidRPr="00775A91">
              <w:rPr>
                <w:sz w:val="14"/>
                <w:szCs w:val="14"/>
              </w:rPr>
              <w:t>(data)</w:t>
            </w:r>
          </w:p>
        </w:tc>
        <w:tc>
          <w:tcPr>
            <w:tcW w:w="1134" w:type="dxa"/>
          </w:tcPr>
          <w:p w:rsidR="00430F4B" w:rsidRPr="00775A91" w:rsidRDefault="00430F4B" w:rsidP="00153EEF">
            <w:pPr>
              <w:widowControl w:val="0"/>
              <w:tabs>
                <w:tab w:val="left" w:pos="1440"/>
                <w:tab w:val="left" w:pos="1620"/>
                <w:tab w:val="left" w:pos="2880"/>
                <w:tab w:val="left" w:pos="3240"/>
              </w:tabs>
              <w:jc w:val="center"/>
              <w:rPr>
                <w:sz w:val="14"/>
                <w:szCs w:val="14"/>
              </w:rPr>
            </w:pPr>
          </w:p>
        </w:tc>
        <w:tc>
          <w:tcPr>
            <w:tcW w:w="1329" w:type="dxa"/>
            <w:tcBorders>
              <w:top w:val="single" w:sz="4" w:space="0" w:color="auto"/>
            </w:tcBorders>
          </w:tcPr>
          <w:p w:rsidR="00430F4B" w:rsidRPr="00775A91" w:rsidRDefault="00430F4B" w:rsidP="00153EEF">
            <w:pPr>
              <w:widowControl w:val="0"/>
              <w:tabs>
                <w:tab w:val="left" w:pos="1440"/>
                <w:tab w:val="left" w:pos="1620"/>
                <w:tab w:val="left" w:pos="2880"/>
                <w:tab w:val="left" w:pos="3240"/>
              </w:tabs>
              <w:jc w:val="center"/>
              <w:rPr>
                <w:sz w:val="14"/>
                <w:szCs w:val="14"/>
              </w:rPr>
            </w:pPr>
          </w:p>
        </w:tc>
      </w:tr>
      <w:tr w:rsidR="00430F4B" w:rsidRPr="00775A91" w:rsidTr="00153EEF">
        <w:tc>
          <w:tcPr>
            <w:tcW w:w="4301" w:type="dxa"/>
            <w:gridSpan w:val="3"/>
            <w:tcBorders>
              <w:bottom w:val="single" w:sz="4" w:space="0" w:color="auto"/>
            </w:tcBorders>
          </w:tcPr>
          <w:p w:rsidR="00430F4B" w:rsidRPr="00775A91" w:rsidRDefault="00430F4B" w:rsidP="00153EEF">
            <w:pPr>
              <w:widowControl w:val="0"/>
              <w:tabs>
                <w:tab w:val="left" w:pos="1440"/>
                <w:tab w:val="left" w:pos="1620"/>
                <w:tab w:val="left" w:pos="2880"/>
                <w:tab w:val="left" w:pos="3240"/>
              </w:tabs>
              <w:jc w:val="center"/>
              <w:rPr>
                <w:sz w:val="14"/>
                <w:szCs w:val="14"/>
              </w:rPr>
            </w:pPr>
          </w:p>
        </w:tc>
      </w:tr>
      <w:tr w:rsidR="00430F4B" w:rsidRPr="00775A91" w:rsidTr="00153EEF">
        <w:tc>
          <w:tcPr>
            <w:tcW w:w="4301" w:type="dxa"/>
            <w:gridSpan w:val="3"/>
            <w:tcBorders>
              <w:top w:val="single" w:sz="4" w:space="0" w:color="auto"/>
            </w:tcBorders>
          </w:tcPr>
          <w:p w:rsidR="00430F4B" w:rsidRPr="00775A91" w:rsidRDefault="00430F4B" w:rsidP="00153EEF">
            <w:pPr>
              <w:widowControl w:val="0"/>
              <w:tabs>
                <w:tab w:val="left" w:pos="1440"/>
                <w:tab w:val="left" w:pos="1620"/>
                <w:tab w:val="left" w:pos="2880"/>
                <w:tab w:val="left" w:pos="3240"/>
              </w:tabs>
              <w:jc w:val="center"/>
              <w:rPr>
                <w:sz w:val="14"/>
                <w:szCs w:val="14"/>
              </w:rPr>
            </w:pPr>
            <w:r w:rsidRPr="00F15033">
              <w:rPr>
                <w:bCs/>
                <w:sz w:val="18"/>
                <w:szCs w:val="18"/>
              </w:rPr>
              <w:t>(sudarymo vieta)</w:t>
            </w:r>
          </w:p>
        </w:tc>
      </w:tr>
    </w:tbl>
    <w:p w:rsidR="00430F4B" w:rsidRPr="00C93AA5" w:rsidRDefault="00430F4B" w:rsidP="00430F4B">
      <w:pPr>
        <w:widowControl w:val="0"/>
        <w:shd w:val="clear" w:color="auto" w:fill="FFFFFF"/>
        <w:tabs>
          <w:tab w:val="left" w:pos="1440"/>
          <w:tab w:val="left" w:pos="1620"/>
          <w:tab w:val="left" w:pos="2880"/>
          <w:tab w:val="left" w:pos="3240"/>
        </w:tabs>
        <w:jc w:val="center"/>
        <w:rPr>
          <w:bCs/>
          <w:sz w:val="16"/>
          <w:szCs w:val="16"/>
        </w:rPr>
      </w:pPr>
    </w:p>
    <w:tbl>
      <w:tblPr>
        <w:tblW w:w="509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759"/>
        <w:gridCol w:w="4338"/>
      </w:tblGrid>
      <w:tr w:rsidR="00430F4B" w:rsidRPr="0083035A" w:rsidTr="00153EEF">
        <w:trPr>
          <w:jc w:val="center"/>
        </w:trPr>
        <w:tc>
          <w:tcPr>
            <w:tcW w:w="6091" w:type="dxa"/>
          </w:tcPr>
          <w:p w:rsidR="00430F4B" w:rsidRPr="007B6806" w:rsidRDefault="00430F4B" w:rsidP="00153EEF">
            <w:pPr>
              <w:jc w:val="both"/>
              <w:rPr>
                <w:sz w:val="22"/>
                <w:szCs w:val="22"/>
              </w:rPr>
            </w:pPr>
            <w:r w:rsidRPr="007B6806">
              <w:rPr>
                <w:sz w:val="22"/>
                <w:szCs w:val="22"/>
              </w:rPr>
              <w:t>Tiekėjo pavadinimas (</w:t>
            </w:r>
            <w:r w:rsidRPr="007B6806">
              <w:rPr>
                <w:i/>
                <w:sz w:val="22"/>
                <w:szCs w:val="22"/>
              </w:rPr>
              <w:t>Jeigu dalyvauja ūkio subjektų grupė, subtiekėjai, surašomi visi dalyvių pavadinimai</w:t>
            </w:r>
            <w:r w:rsidRPr="007B6806">
              <w:rPr>
                <w:sz w:val="22"/>
                <w:szCs w:val="22"/>
              </w:rPr>
              <w:t>)</w:t>
            </w:r>
          </w:p>
        </w:tc>
        <w:tc>
          <w:tcPr>
            <w:tcW w:w="4584" w:type="dxa"/>
          </w:tcPr>
          <w:p w:rsidR="00430F4B" w:rsidRPr="0083035A" w:rsidRDefault="00430F4B" w:rsidP="00153EEF"/>
        </w:tc>
      </w:tr>
      <w:tr w:rsidR="00430F4B" w:rsidRPr="0083035A" w:rsidTr="00153EEF">
        <w:trPr>
          <w:jc w:val="center"/>
        </w:trPr>
        <w:tc>
          <w:tcPr>
            <w:tcW w:w="6091" w:type="dxa"/>
          </w:tcPr>
          <w:p w:rsidR="00430F4B" w:rsidRPr="007B6806" w:rsidRDefault="00430F4B" w:rsidP="00153EEF">
            <w:pPr>
              <w:jc w:val="both"/>
              <w:rPr>
                <w:sz w:val="22"/>
                <w:szCs w:val="22"/>
              </w:rPr>
            </w:pPr>
            <w:r w:rsidRPr="007B6806">
              <w:rPr>
                <w:sz w:val="22"/>
                <w:szCs w:val="22"/>
              </w:rPr>
              <w:t>Tiekėjo adresas (</w:t>
            </w:r>
            <w:r w:rsidRPr="007B6806">
              <w:rPr>
                <w:i/>
                <w:sz w:val="22"/>
                <w:szCs w:val="22"/>
              </w:rPr>
              <w:t>Jeigu dalyvauja ūkio subjektų grupė, subtiekėjai, surašomi visi dalyvių adresai</w:t>
            </w:r>
            <w:r w:rsidRPr="007B6806">
              <w:rPr>
                <w:sz w:val="22"/>
                <w:szCs w:val="22"/>
              </w:rPr>
              <w:t>)</w:t>
            </w:r>
          </w:p>
        </w:tc>
        <w:tc>
          <w:tcPr>
            <w:tcW w:w="4584" w:type="dxa"/>
          </w:tcPr>
          <w:p w:rsidR="00430F4B" w:rsidRPr="0083035A" w:rsidRDefault="00430F4B" w:rsidP="00153EEF"/>
        </w:tc>
      </w:tr>
      <w:tr w:rsidR="00430F4B" w:rsidRPr="0083035A" w:rsidTr="00153EEF">
        <w:trPr>
          <w:jc w:val="center"/>
        </w:trPr>
        <w:tc>
          <w:tcPr>
            <w:tcW w:w="6091" w:type="dxa"/>
          </w:tcPr>
          <w:p w:rsidR="00430F4B" w:rsidRPr="007B6806" w:rsidRDefault="00430F4B" w:rsidP="00153EEF">
            <w:pPr>
              <w:jc w:val="both"/>
              <w:rPr>
                <w:sz w:val="22"/>
                <w:szCs w:val="22"/>
              </w:rPr>
            </w:pPr>
            <w:r w:rsidRPr="007B6806">
              <w:rPr>
                <w:sz w:val="22"/>
                <w:szCs w:val="22"/>
              </w:rPr>
              <w:t>Už pasiūlymą atsakingo asmens vardas, pavardė, pareigos</w:t>
            </w:r>
          </w:p>
        </w:tc>
        <w:tc>
          <w:tcPr>
            <w:tcW w:w="4584" w:type="dxa"/>
          </w:tcPr>
          <w:p w:rsidR="00430F4B" w:rsidRPr="0083035A" w:rsidRDefault="00430F4B" w:rsidP="00153EEF"/>
        </w:tc>
      </w:tr>
      <w:tr w:rsidR="00430F4B" w:rsidRPr="0083035A" w:rsidTr="00153EEF">
        <w:trPr>
          <w:jc w:val="center"/>
        </w:trPr>
        <w:tc>
          <w:tcPr>
            <w:tcW w:w="6091" w:type="dxa"/>
          </w:tcPr>
          <w:p w:rsidR="00430F4B" w:rsidRPr="007B6806" w:rsidRDefault="00430F4B" w:rsidP="00153EEF">
            <w:pPr>
              <w:jc w:val="both"/>
              <w:rPr>
                <w:sz w:val="22"/>
                <w:szCs w:val="22"/>
              </w:rPr>
            </w:pPr>
            <w:r w:rsidRPr="007B6806">
              <w:rPr>
                <w:sz w:val="22"/>
                <w:szCs w:val="22"/>
              </w:rPr>
              <w:t>Telefono numeris</w:t>
            </w:r>
          </w:p>
        </w:tc>
        <w:tc>
          <w:tcPr>
            <w:tcW w:w="4584" w:type="dxa"/>
          </w:tcPr>
          <w:p w:rsidR="00430F4B" w:rsidRPr="0083035A" w:rsidRDefault="00430F4B" w:rsidP="00153EEF"/>
        </w:tc>
      </w:tr>
      <w:tr w:rsidR="00430F4B" w:rsidRPr="0083035A" w:rsidTr="00153EEF">
        <w:trPr>
          <w:jc w:val="center"/>
        </w:trPr>
        <w:tc>
          <w:tcPr>
            <w:tcW w:w="6091" w:type="dxa"/>
          </w:tcPr>
          <w:p w:rsidR="00430F4B" w:rsidRPr="007B6806" w:rsidRDefault="00430F4B" w:rsidP="00153EEF">
            <w:pPr>
              <w:jc w:val="both"/>
              <w:rPr>
                <w:sz w:val="22"/>
                <w:szCs w:val="22"/>
              </w:rPr>
            </w:pPr>
            <w:r w:rsidRPr="007B6806">
              <w:rPr>
                <w:sz w:val="22"/>
                <w:szCs w:val="22"/>
              </w:rPr>
              <w:t>El. pašto adresas</w:t>
            </w:r>
          </w:p>
        </w:tc>
        <w:tc>
          <w:tcPr>
            <w:tcW w:w="4584" w:type="dxa"/>
          </w:tcPr>
          <w:p w:rsidR="00430F4B" w:rsidRPr="0083035A" w:rsidRDefault="00430F4B" w:rsidP="00153EEF"/>
        </w:tc>
      </w:tr>
    </w:tbl>
    <w:p w:rsidR="00430F4B" w:rsidRPr="00370E22" w:rsidRDefault="00430F4B" w:rsidP="001903BC">
      <w:pPr>
        <w:widowControl w:val="0"/>
        <w:ind w:firstLine="567"/>
        <w:jc w:val="both"/>
        <w:rPr>
          <w:sz w:val="22"/>
          <w:szCs w:val="22"/>
        </w:rPr>
      </w:pPr>
      <w:r w:rsidRPr="007B6806">
        <w:rPr>
          <w:sz w:val="22"/>
          <w:szCs w:val="22"/>
        </w:rPr>
        <w:t xml:space="preserve">Šiuo pasiūlymu </w:t>
      </w:r>
      <w:r w:rsidRPr="00370E22">
        <w:rPr>
          <w:sz w:val="22"/>
          <w:szCs w:val="22"/>
        </w:rPr>
        <w:t>pažymime, kad sutinkame su visomis pirkimo sąlygomis, nustatytomis:</w:t>
      </w:r>
    </w:p>
    <w:p w:rsidR="00430F4B" w:rsidRPr="00370E22" w:rsidRDefault="00430F4B" w:rsidP="00AF17ED">
      <w:pPr>
        <w:widowControl w:val="0"/>
        <w:numPr>
          <w:ilvl w:val="0"/>
          <w:numId w:val="1"/>
        </w:numPr>
        <w:tabs>
          <w:tab w:val="clear" w:pos="1077"/>
          <w:tab w:val="num" w:pos="284"/>
        </w:tabs>
        <w:suppressAutoHyphens w:val="0"/>
        <w:ind w:firstLine="567"/>
        <w:jc w:val="both"/>
        <w:rPr>
          <w:sz w:val="22"/>
          <w:szCs w:val="22"/>
        </w:rPr>
      </w:pPr>
      <w:r w:rsidRPr="00370E22">
        <w:rPr>
          <w:sz w:val="22"/>
          <w:szCs w:val="22"/>
        </w:rPr>
        <w:t>konkurso skelbime, paskelbtame Centrinėje viešųjų pirkimų informacinėje sistemoje;</w:t>
      </w:r>
    </w:p>
    <w:p w:rsidR="00430F4B" w:rsidRPr="00370E22" w:rsidRDefault="00430F4B" w:rsidP="00AF17ED">
      <w:pPr>
        <w:widowControl w:val="0"/>
        <w:numPr>
          <w:ilvl w:val="0"/>
          <w:numId w:val="1"/>
        </w:numPr>
        <w:tabs>
          <w:tab w:val="clear" w:pos="1077"/>
          <w:tab w:val="num" w:pos="284"/>
        </w:tabs>
        <w:suppressAutoHyphens w:val="0"/>
        <w:ind w:firstLine="567"/>
        <w:jc w:val="both"/>
        <w:rPr>
          <w:sz w:val="22"/>
          <w:szCs w:val="22"/>
        </w:rPr>
      </w:pPr>
      <w:r w:rsidRPr="00370E22">
        <w:rPr>
          <w:sz w:val="22"/>
          <w:szCs w:val="22"/>
        </w:rPr>
        <w:t>pirkimo sąlygose;</w:t>
      </w:r>
    </w:p>
    <w:p w:rsidR="00430F4B" w:rsidRPr="00370E22" w:rsidRDefault="00430F4B" w:rsidP="00AF17ED">
      <w:pPr>
        <w:widowControl w:val="0"/>
        <w:numPr>
          <w:ilvl w:val="0"/>
          <w:numId w:val="1"/>
        </w:numPr>
        <w:tabs>
          <w:tab w:val="clear" w:pos="1077"/>
          <w:tab w:val="num" w:pos="284"/>
        </w:tabs>
        <w:suppressAutoHyphens w:val="0"/>
        <w:ind w:firstLine="567"/>
        <w:jc w:val="both"/>
        <w:rPr>
          <w:sz w:val="22"/>
          <w:szCs w:val="22"/>
        </w:rPr>
      </w:pPr>
      <w:proofErr w:type="gramStart"/>
      <w:r w:rsidRPr="00370E22">
        <w:rPr>
          <w:sz w:val="22"/>
          <w:szCs w:val="22"/>
        </w:rPr>
        <w:t>kituose</w:t>
      </w:r>
      <w:proofErr w:type="gramEnd"/>
      <w:r w:rsidRPr="00370E22">
        <w:rPr>
          <w:sz w:val="22"/>
          <w:szCs w:val="22"/>
        </w:rPr>
        <w:t xml:space="preserve"> pirkimo dokumentuose.</w:t>
      </w:r>
    </w:p>
    <w:p w:rsidR="00430F4B" w:rsidRPr="00370E22" w:rsidRDefault="00430F4B" w:rsidP="001903BC">
      <w:pPr>
        <w:tabs>
          <w:tab w:val="left" w:pos="709"/>
        </w:tabs>
        <w:ind w:firstLine="567"/>
        <w:jc w:val="both"/>
        <w:rPr>
          <w:rFonts w:eastAsia="Times New Roman"/>
          <w:sz w:val="22"/>
          <w:szCs w:val="22"/>
          <w:lang w:val="lt-LT" w:eastAsia="lt-LT"/>
        </w:rPr>
      </w:pPr>
      <w:r w:rsidRPr="00370E22">
        <w:rPr>
          <w:rFonts w:eastAsia="Times New Roman"/>
          <w:sz w:val="22"/>
          <w:szCs w:val="22"/>
          <w:lang w:val="lt-LT" w:eastAsia="lt-LT"/>
        </w:rPr>
        <w:t>Pasiūlymas galioja iki termino, nustatyto pirkimo dokumentuose.</w:t>
      </w:r>
    </w:p>
    <w:p w:rsidR="00430F4B" w:rsidRPr="00370E22" w:rsidRDefault="00430F4B" w:rsidP="001903BC">
      <w:pPr>
        <w:tabs>
          <w:tab w:val="left" w:pos="709"/>
        </w:tabs>
        <w:ind w:firstLine="567"/>
        <w:jc w:val="both"/>
        <w:rPr>
          <w:rFonts w:eastAsia="Times New Roman"/>
          <w:sz w:val="22"/>
          <w:szCs w:val="22"/>
          <w:lang w:val="lt-LT" w:eastAsia="lt-LT"/>
        </w:rPr>
      </w:pPr>
      <w:r w:rsidRPr="00370E22">
        <w:rPr>
          <w:rFonts w:eastAsia="Times New Roman"/>
          <w:spacing w:val="-4"/>
          <w:sz w:val="22"/>
          <w:szCs w:val="22"/>
          <w:lang w:val="lt-LT" w:eastAsia="lt-LT"/>
        </w:rPr>
        <w:t>Pasirašydamas CVP IS priemonėmis pateiktą pasiūlymą saugiu elektroniniu parašu, patvirtinu, kad dokumentų skaitmeninės</w:t>
      </w:r>
      <w:r w:rsidRPr="00370E22">
        <w:rPr>
          <w:rFonts w:eastAsia="Times New Roman"/>
          <w:sz w:val="22"/>
          <w:szCs w:val="22"/>
          <w:lang w:val="lt-LT" w:eastAsia="lt-LT"/>
        </w:rPr>
        <w:t xml:space="preserve"> kopijos ir elektroninėmis priemonėmis pateikti duomenys yra tikri.</w:t>
      </w:r>
    </w:p>
    <w:p w:rsidR="00430F4B" w:rsidRPr="00370E22" w:rsidRDefault="00430F4B" w:rsidP="001903BC">
      <w:pPr>
        <w:widowControl w:val="0"/>
        <w:tabs>
          <w:tab w:val="left" w:pos="709"/>
        </w:tabs>
        <w:ind w:firstLine="567"/>
        <w:jc w:val="both"/>
        <w:rPr>
          <w:rFonts w:eastAsia="Times New Roman"/>
          <w:b/>
          <w:sz w:val="22"/>
          <w:szCs w:val="22"/>
          <w:lang w:val="lt-LT" w:eastAsia="lt-LT"/>
        </w:rPr>
      </w:pPr>
      <w:r w:rsidRPr="00370E22">
        <w:rPr>
          <w:rFonts w:eastAsia="Times New Roman"/>
          <w:b/>
          <w:sz w:val="22"/>
          <w:szCs w:val="22"/>
          <w:lang w:val="lt-LT" w:eastAsia="lt-LT"/>
        </w:rPr>
        <w:t>Siūlomos prekės visiškai atitinka pirkimo dokumentuose nurodytus reikalavimus.</w:t>
      </w:r>
    </w:p>
    <w:p w:rsidR="00430F4B" w:rsidRPr="00370E22" w:rsidRDefault="00430F4B" w:rsidP="001903BC">
      <w:pPr>
        <w:widowControl w:val="0"/>
        <w:ind w:firstLine="567"/>
        <w:jc w:val="both"/>
        <w:rPr>
          <w:b/>
          <w:sz w:val="22"/>
          <w:szCs w:val="22"/>
        </w:rPr>
      </w:pPr>
    </w:p>
    <w:p w:rsidR="00430F4B" w:rsidRPr="00093D25" w:rsidRDefault="00430F4B" w:rsidP="001903BC">
      <w:pPr>
        <w:ind w:firstLine="567"/>
        <w:jc w:val="both"/>
        <w:rPr>
          <w:sz w:val="22"/>
          <w:szCs w:val="22"/>
        </w:rPr>
      </w:pPr>
      <w:r w:rsidRPr="00370E22">
        <w:rPr>
          <w:sz w:val="22"/>
          <w:szCs w:val="22"/>
        </w:rPr>
        <w:t>Patvirtiname, kad toliau siūlomos prekės visiškai atitinka pirkimo dokumentuose nurodytus</w:t>
      </w:r>
      <w:r w:rsidRPr="00093D25">
        <w:rPr>
          <w:sz w:val="22"/>
          <w:szCs w:val="22"/>
        </w:rPr>
        <w:t xml:space="preserve"> reikalavimus: </w:t>
      </w:r>
    </w:p>
    <w:p w:rsidR="00430F4B" w:rsidRPr="00093D25" w:rsidRDefault="00430F4B" w:rsidP="001903BC">
      <w:pPr>
        <w:ind w:firstLine="567"/>
        <w:jc w:val="both"/>
        <w:rPr>
          <w:sz w:val="22"/>
          <w:szCs w:val="22"/>
          <w:lang w:val="lt-LT"/>
        </w:rPr>
      </w:pPr>
      <w:r w:rsidRPr="00093D25">
        <w:rPr>
          <w:sz w:val="22"/>
          <w:szCs w:val="22"/>
          <w:lang w:val="lt-LT"/>
        </w:rPr>
        <w:t xml:space="preserve">Prekių kokybė, žymėjimas, informacija vartotojui turi atitikti ES Tarybos Direktyvos 93/42/EEB </w:t>
      </w:r>
      <w:r w:rsidR="009A7A26">
        <w:rPr>
          <w:sz w:val="22"/>
          <w:szCs w:val="22"/>
          <w:lang w:val="lt-LT"/>
        </w:rPr>
        <w:t xml:space="preserve">ar lygiaverčius </w:t>
      </w:r>
      <w:r w:rsidRPr="00093D25">
        <w:rPr>
          <w:sz w:val="22"/>
          <w:szCs w:val="22"/>
          <w:lang w:val="lt-LT"/>
        </w:rPr>
        <w:t>reikalavimus.</w:t>
      </w:r>
    </w:p>
    <w:p w:rsidR="00430F4B" w:rsidRPr="00093D25" w:rsidRDefault="00430F4B" w:rsidP="001903BC">
      <w:pPr>
        <w:ind w:firstLine="567"/>
        <w:jc w:val="both"/>
        <w:rPr>
          <w:sz w:val="22"/>
          <w:szCs w:val="22"/>
          <w:lang w:val="lt-LT"/>
        </w:rPr>
      </w:pPr>
      <w:r w:rsidRPr="00093D25">
        <w:rPr>
          <w:sz w:val="22"/>
          <w:szCs w:val="22"/>
          <w:lang w:val="lt-LT"/>
        </w:rPr>
        <w:t>Prekių charakteristikoms patvirtinti tiekėjai privalo pateikti techninių duomenų lapą ar lygiavertį gamintojo dokumentą.</w:t>
      </w:r>
    </w:p>
    <w:p w:rsidR="00430F4B" w:rsidRPr="00093D25" w:rsidRDefault="00430F4B" w:rsidP="001903BC">
      <w:pPr>
        <w:ind w:firstLine="567"/>
        <w:jc w:val="both"/>
        <w:rPr>
          <w:i/>
          <w:iCs/>
          <w:sz w:val="22"/>
          <w:szCs w:val="22"/>
          <w:lang w:val="lt-LT"/>
        </w:rPr>
      </w:pPr>
      <w:r w:rsidRPr="00093D25">
        <w:rPr>
          <w:i/>
          <w:iCs/>
          <w:sz w:val="22"/>
          <w:szCs w:val="22"/>
          <w:lang w:val="lt-LT"/>
        </w:rPr>
        <w:t xml:space="preserve">Visoms nurodytoms konkrečioms medžiagoms ir/ar konkretiems prekių pavadinimams taikoma „arba lygiavertis“. </w:t>
      </w:r>
    </w:p>
    <w:p w:rsidR="00430F4B" w:rsidRPr="00370E22" w:rsidRDefault="00430F4B" w:rsidP="001903BC">
      <w:pPr>
        <w:ind w:firstLine="567"/>
        <w:jc w:val="both"/>
        <w:rPr>
          <w:sz w:val="22"/>
          <w:szCs w:val="22"/>
          <w:lang w:val="lt-LT"/>
        </w:rPr>
      </w:pPr>
      <w:r w:rsidRPr="00093D25">
        <w:rPr>
          <w:i/>
          <w:iCs/>
          <w:sz w:val="22"/>
          <w:szCs w:val="22"/>
          <w:lang w:val="lt-LT"/>
        </w:rPr>
        <w:t xml:space="preserve">Tiekėjas, siūlantis </w:t>
      </w:r>
      <w:r w:rsidRPr="00370E22">
        <w:rPr>
          <w:i/>
          <w:iCs/>
          <w:sz w:val="22"/>
          <w:szCs w:val="22"/>
          <w:lang w:val="lt-LT"/>
        </w:rPr>
        <w:t>lygiavertę prekę privalo patikimomis priemonėmis įrodyti, kad siūloma prekė yra lygiavertė ir visiškai atitinka techninėje specifikacijoje keliamus reikalavimus</w:t>
      </w:r>
    </w:p>
    <w:p w:rsidR="00430F4B" w:rsidRPr="00370E22" w:rsidRDefault="00430F4B" w:rsidP="001903BC">
      <w:pPr>
        <w:ind w:firstLine="567"/>
        <w:jc w:val="both"/>
        <w:rPr>
          <w:sz w:val="22"/>
          <w:szCs w:val="22"/>
          <w:lang w:val="lt-LT"/>
        </w:rPr>
      </w:pPr>
      <w:r w:rsidRPr="00370E22">
        <w:rPr>
          <w:sz w:val="22"/>
          <w:szCs w:val="22"/>
          <w:lang w:val="lt-LT"/>
        </w:rPr>
        <w:t>*Prekės kodas gamintojo kataloge, jeigu gamintojas turi savo prekių katalogą.</w:t>
      </w:r>
    </w:p>
    <w:p w:rsidR="00430F4B" w:rsidRDefault="00430F4B" w:rsidP="00430F4B">
      <w:pPr>
        <w:rPr>
          <w:rFonts w:eastAsia="Times New Roman"/>
          <w:b/>
          <w:sz w:val="22"/>
          <w:szCs w:val="22"/>
          <w:lang w:val="lt-LT" w:eastAsia="ar-SA"/>
        </w:rPr>
      </w:pPr>
      <w:r>
        <w:rPr>
          <w:rFonts w:eastAsia="Times New Roman"/>
          <w:b/>
          <w:sz w:val="22"/>
          <w:szCs w:val="22"/>
          <w:lang w:val="lt-LT" w:eastAsia="ar-SA"/>
        </w:rPr>
        <w:br w:type="page"/>
      </w:r>
    </w:p>
    <w:p w:rsidR="00430F4B" w:rsidRDefault="00430F4B" w:rsidP="00430F4B">
      <w:pPr>
        <w:spacing w:line="276" w:lineRule="auto"/>
        <w:ind w:right="-150"/>
        <w:rPr>
          <w:rFonts w:eastAsia="Times New Roman"/>
          <w:b/>
          <w:sz w:val="22"/>
          <w:szCs w:val="22"/>
          <w:lang w:val="lt-LT" w:eastAsia="ar-SA"/>
        </w:rPr>
        <w:sectPr w:rsidR="00430F4B" w:rsidSect="00153EEF">
          <w:pgSz w:w="11900" w:h="16840" w:code="9"/>
          <w:pgMar w:top="567" w:right="567" w:bottom="567" w:left="1418" w:header="720" w:footer="720" w:gutter="0"/>
          <w:cols w:space="1296"/>
        </w:sectPr>
      </w:pPr>
    </w:p>
    <w:p w:rsidR="00430F4B" w:rsidRPr="001903BC" w:rsidRDefault="00430F4B" w:rsidP="001903BC">
      <w:pPr>
        <w:spacing w:line="276" w:lineRule="auto"/>
        <w:ind w:right="-150"/>
        <w:rPr>
          <w:rFonts w:eastAsia="Times New Roman"/>
          <w:bCs/>
          <w:sz w:val="22"/>
          <w:szCs w:val="22"/>
          <w:lang w:val="lt-LT" w:eastAsia="lt-LT"/>
        </w:rPr>
      </w:pPr>
      <w:r w:rsidRPr="001903BC">
        <w:rPr>
          <w:rFonts w:eastAsia="Times New Roman"/>
          <w:b/>
          <w:sz w:val="22"/>
          <w:szCs w:val="22"/>
          <w:lang w:val="lt-LT" w:eastAsia="ar-SA"/>
        </w:rPr>
        <w:lastRenderedPageBreak/>
        <w:t>Mes siūlome šias prekes:</w:t>
      </w:r>
    </w:p>
    <w:p w:rsidR="00537F18" w:rsidRDefault="008E24EA" w:rsidP="009A7A26">
      <w:pPr>
        <w:ind w:right="5498"/>
        <w:jc w:val="right"/>
        <w:rPr>
          <w:rFonts w:eastAsia="Times New Roman"/>
          <w:bCs/>
          <w:sz w:val="21"/>
          <w:szCs w:val="21"/>
          <w:lang w:val="lt-LT" w:eastAsia="lt-LT"/>
        </w:rPr>
      </w:pPr>
      <w:r>
        <w:rPr>
          <w:b/>
          <w:sz w:val="22"/>
        </w:rPr>
        <w:t>TECHNINĖ SPECIFIKACIJA:</w:t>
      </w:r>
    </w:p>
    <w:tbl>
      <w:tblPr>
        <w:tblStyle w:val="Lentelstinklelis"/>
        <w:tblW w:w="15452" w:type="dxa"/>
        <w:tblInd w:w="-431" w:type="dxa"/>
        <w:tblLayout w:type="fixed"/>
        <w:tblLook w:val="04A0" w:firstRow="1" w:lastRow="0" w:firstColumn="1" w:lastColumn="0" w:noHBand="0" w:noVBand="1"/>
      </w:tblPr>
      <w:tblGrid>
        <w:gridCol w:w="851"/>
        <w:gridCol w:w="6237"/>
        <w:gridCol w:w="850"/>
        <w:gridCol w:w="992"/>
        <w:gridCol w:w="993"/>
        <w:gridCol w:w="1134"/>
        <w:gridCol w:w="1417"/>
        <w:gridCol w:w="1276"/>
        <w:gridCol w:w="1702"/>
      </w:tblGrid>
      <w:tr w:rsidR="00537F18" w:rsidRPr="00972650" w:rsidTr="009A7A26">
        <w:trPr>
          <w:trHeight w:val="384"/>
        </w:trPr>
        <w:tc>
          <w:tcPr>
            <w:tcW w:w="851" w:type="dxa"/>
            <w:vMerge w:val="restart"/>
            <w:tcBorders>
              <w:top w:val="single" w:sz="4" w:space="0" w:color="auto"/>
              <w:left w:val="single" w:sz="4" w:space="0" w:color="auto"/>
              <w:right w:val="single" w:sz="4" w:space="0" w:color="auto"/>
            </w:tcBorders>
            <w:vAlign w:val="center"/>
            <w:hideMark/>
          </w:tcPr>
          <w:p w:rsidR="00537F18" w:rsidRPr="00972650" w:rsidRDefault="00537F18" w:rsidP="009A7A26">
            <w:pPr>
              <w:jc w:val="center"/>
              <w:rPr>
                <w:b/>
                <w:bCs/>
                <w:sz w:val="18"/>
                <w:szCs w:val="18"/>
              </w:rPr>
            </w:pPr>
            <w:r w:rsidRPr="00972650">
              <w:rPr>
                <w:b/>
                <w:bCs/>
                <w:sz w:val="18"/>
                <w:szCs w:val="18"/>
              </w:rPr>
              <w:t>Pirkimo dalies eil. Nr.</w:t>
            </w:r>
          </w:p>
        </w:tc>
        <w:tc>
          <w:tcPr>
            <w:tcW w:w="6237" w:type="dxa"/>
            <w:vMerge w:val="restart"/>
            <w:tcBorders>
              <w:top w:val="single" w:sz="4" w:space="0" w:color="auto"/>
              <w:left w:val="single" w:sz="4" w:space="0" w:color="auto"/>
              <w:right w:val="single" w:sz="4" w:space="0" w:color="auto"/>
            </w:tcBorders>
            <w:vAlign w:val="center"/>
            <w:hideMark/>
          </w:tcPr>
          <w:p w:rsidR="00537F18" w:rsidRPr="00972650" w:rsidRDefault="00537F18" w:rsidP="009A7A26">
            <w:pPr>
              <w:jc w:val="center"/>
              <w:rPr>
                <w:b/>
                <w:bCs/>
                <w:sz w:val="20"/>
                <w:szCs w:val="20"/>
              </w:rPr>
            </w:pPr>
            <w:r w:rsidRPr="00972650">
              <w:rPr>
                <w:b/>
                <w:bCs/>
                <w:sz w:val="20"/>
                <w:szCs w:val="20"/>
              </w:rPr>
              <w:t>Prekės techninė specifikacija</w:t>
            </w:r>
          </w:p>
        </w:tc>
        <w:tc>
          <w:tcPr>
            <w:tcW w:w="850" w:type="dxa"/>
            <w:vMerge w:val="restart"/>
            <w:tcBorders>
              <w:top w:val="single" w:sz="4" w:space="0" w:color="auto"/>
              <w:left w:val="single" w:sz="4" w:space="0" w:color="auto"/>
              <w:right w:val="single" w:sz="4" w:space="0" w:color="auto"/>
            </w:tcBorders>
            <w:textDirection w:val="btLr"/>
            <w:vAlign w:val="center"/>
            <w:hideMark/>
          </w:tcPr>
          <w:p w:rsidR="00537F18" w:rsidRPr="00972650" w:rsidRDefault="00537F18" w:rsidP="009A7A26">
            <w:pPr>
              <w:ind w:left="113" w:right="113"/>
              <w:jc w:val="center"/>
              <w:rPr>
                <w:b/>
                <w:bCs/>
                <w:sz w:val="18"/>
                <w:szCs w:val="18"/>
              </w:rPr>
            </w:pPr>
            <w:r w:rsidRPr="00972650">
              <w:rPr>
                <w:b/>
                <w:bCs/>
                <w:sz w:val="18"/>
                <w:szCs w:val="18"/>
              </w:rPr>
              <w:t xml:space="preserve">Maksimalus kiekis </w:t>
            </w:r>
            <w:r>
              <w:rPr>
                <w:b/>
                <w:bCs/>
                <w:sz w:val="18"/>
                <w:szCs w:val="18"/>
              </w:rPr>
              <w:t>mato vnt.</w:t>
            </w:r>
          </w:p>
        </w:tc>
        <w:tc>
          <w:tcPr>
            <w:tcW w:w="992" w:type="dxa"/>
            <w:vMerge w:val="restart"/>
            <w:tcBorders>
              <w:top w:val="single" w:sz="4" w:space="0" w:color="auto"/>
              <w:left w:val="single" w:sz="4" w:space="0" w:color="auto"/>
              <w:right w:val="single" w:sz="4" w:space="0" w:color="auto"/>
            </w:tcBorders>
            <w:vAlign w:val="center"/>
          </w:tcPr>
          <w:p w:rsidR="00537F18" w:rsidRPr="00972650" w:rsidRDefault="00537F18" w:rsidP="009A7A26">
            <w:pPr>
              <w:jc w:val="center"/>
              <w:rPr>
                <w:b/>
                <w:bCs/>
                <w:sz w:val="18"/>
                <w:szCs w:val="18"/>
              </w:rPr>
            </w:pPr>
            <w:r w:rsidRPr="00795413">
              <w:rPr>
                <w:b/>
                <w:sz w:val="20"/>
                <w:szCs w:val="20"/>
              </w:rPr>
              <w:t>1 vnt. kaina,</w:t>
            </w:r>
            <w:r>
              <w:rPr>
                <w:b/>
                <w:sz w:val="20"/>
                <w:szCs w:val="20"/>
              </w:rPr>
              <w:t xml:space="preserve"> EUR</w:t>
            </w:r>
            <w:r w:rsidRPr="00795413">
              <w:rPr>
                <w:b/>
                <w:sz w:val="20"/>
                <w:szCs w:val="20"/>
              </w:rPr>
              <w:t xml:space="preserve"> su PVM</w:t>
            </w:r>
          </w:p>
        </w:tc>
        <w:tc>
          <w:tcPr>
            <w:tcW w:w="993" w:type="dxa"/>
            <w:vMerge w:val="restart"/>
            <w:tcBorders>
              <w:top w:val="single" w:sz="4" w:space="0" w:color="auto"/>
              <w:left w:val="single" w:sz="4" w:space="0" w:color="auto"/>
              <w:right w:val="single" w:sz="4" w:space="0" w:color="auto"/>
            </w:tcBorders>
            <w:vAlign w:val="center"/>
          </w:tcPr>
          <w:p w:rsidR="00537F18" w:rsidRPr="00795413" w:rsidRDefault="00537F18" w:rsidP="009A7A26">
            <w:pPr>
              <w:jc w:val="center"/>
              <w:rPr>
                <w:b/>
                <w:sz w:val="20"/>
                <w:szCs w:val="20"/>
              </w:rPr>
            </w:pPr>
            <w:r w:rsidRPr="00795413">
              <w:rPr>
                <w:b/>
                <w:sz w:val="20"/>
                <w:szCs w:val="20"/>
              </w:rPr>
              <w:t>Pasiūlymo kaina, € su PVM</w:t>
            </w:r>
          </w:p>
          <w:p w:rsidR="00537F18" w:rsidRPr="00795413" w:rsidRDefault="00537F18" w:rsidP="009A7A26">
            <w:pPr>
              <w:jc w:val="center"/>
              <w:rPr>
                <w:b/>
                <w:i/>
                <w:sz w:val="20"/>
                <w:szCs w:val="20"/>
              </w:rPr>
            </w:pPr>
            <w:r w:rsidRPr="00795413">
              <w:rPr>
                <w:b/>
                <w:i/>
                <w:sz w:val="20"/>
                <w:szCs w:val="20"/>
              </w:rPr>
              <w:t>skaičiais</w:t>
            </w:r>
          </w:p>
        </w:tc>
        <w:tc>
          <w:tcPr>
            <w:tcW w:w="1134" w:type="dxa"/>
            <w:vMerge w:val="restart"/>
            <w:tcBorders>
              <w:top w:val="single" w:sz="4" w:space="0" w:color="auto"/>
              <w:left w:val="single" w:sz="4" w:space="0" w:color="auto"/>
              <w:right w:val="single" w:sz="4" w:space="0" w:color="auto"/>
            </w:tcBorders>
            <w:shd w:val="clear" w:color="auto" w:fill="FFFF00"/>
            <w:vAlign w:val="center"/>
          </w:tcPr>
          <w:p w:rsidR="00537F18" w:rsidRPr="00795413" w:rsidRDefault="00537F18" w:rsidP="009A7A26">
            <w:pPr>
              <w:snapToGrid w:val="0"/>
              <w:jc w:val="center"/>
              <w:rPr>
                <w:b/>
                <w:sz w:val="20"/>
                <w:szCs w:val="20"/>
              </w:rPr>
            </w:pPr>
            <w:r w:rsidRPr="00795413">
              <w:rPr>
                <w:b/>
                <w:sz w:val="20"/>
                <w:szCs w:val="20"/>
              </w:rPr>
              <w:t>Pasiūlymo kaina, € su PVM</w:t>
            </w:r>
            <w:r w:rsidRPr="00795413">
              <w:rPr>
                <w:b/>
                <w:i/>
                <w:sz w:val="20"/>
                <w:szCs w:val="20"/>
              </w:rPr>
              <w:t xml:space="preserve"> žodžiais</w:t>
            </w:r>
          </w:p>
        </w:tc>
        <w:tc>
          <w:tcPr>
            <w:tcW w:w="4395" w:type="dxa"/>
            <w:gridSpan w:val="3"/>
            <w:tcBorders>
              <w:top w:val="single" w:sz="4" w:space="0" w:color="auto"/>
              <w:left w:val="single" w:sz="4" w:space="0" w:color="auto"/>
              <w:bottom w:val="single" w:sz="4" w:space="0" w:color="auto"/>
              <w:right w:val="single" w:sz="4" w:space="0" w:color="auto"/>
            </w:tcBorders>
          </w:tcPr>
          <w:p w:rsidR="00537F18" w:rsidRPr="00AA3F3A" w:rsidRDefault="00537F18" w:rsidP="00537F18">
            <w:pPr>
              <w:jc w:val="center"/>
              <w:rPr>
                <w:sz w:val="18"/>
                <w:szCs w:val="18"/>
              </w:rPr>
            </w:pPr>
            <w:r w:rsidRPr="00AA3F3A">
              <w:rPr>
                <w:rFonts w:eastAsia="Times New Roman"/>
                <w:b/>
                <w:sz w:val="18"/>
                <w:szCs w:val="18"/>
              </w:rPr>
              <w:t>Siūlomų prekių kodas, gamintojas, kilmės šalis, atitikimas techninei specifikacijai, prekių</w:t>
            </w:r>
          </w:p>
          <w:p w:rsidR="00537F18" w:rsidRPr="00AA3F3A" w:rsidRDefault="00537F18" w:rsidP="00537F18">
            <w:pPr>
              <w:ind w:right="58"/>
              <w:jc w:val="center"/>
              <w:rPr>
                <w:sz w:val="18"/>
                <w:szCs w:val="18"/>
              </w:rPr>
            </w:pPr>
            <w:proofErr w:type="gramStart"/>
            <w:r w:rsidRPr="00AA3F3A">
              <w:rPr>
                <w:rFonts w:eastAsia="Times New Roman"/>
                <w:b/>
                <w:sz w:val="18"/>
                <w:szCs w:val="18"/>
              </w:rPr>
              <w:t>aprašymas</w:t>
            </w:r>
            <w:proofErr w:type="gramEnd"/>
            <w:r w:rsidRPr="00AA3F3A">
              <w:rPr>
                <w:rFonts w:eastAsia="Times New Roman"/>
                <w:b/>
                <w:sz w:val="18"/>
                <w:szCs w:val="18"/>
              </w:rPr>
              <w:t>, nuoroda į pridėtus dokumentus (etikečių, bukletų,</w:t>
            </w:r>
            <w:r>
              <w:rPr>
                <w:rFonts w:eastAsia="Times New Roman"/>
                <w:b/>
                <w:sz w:val="18"/>
                <w:szCs w:val="18"/>
              </w:rPr>
              <w:t xml:space="preserve"> </w:t>
            </w:r>
            <w:r w:rsidRPr="00AA3F3A">
              <w:rPr>
                <w:rFonts w:eastAsia="Times New Roman"/>
                <w:b/>
                <w:sz w:val="18"/>
                <w:szCs w:val="18"/>
              </w:rPr>
              <w:t>katalogų, techni</w:t>
            </w:r>
            <w:r>
              <w:rPr>
                <w:rFonts w:eastAsia="Times New Roman"/>
                <w:b/>
                <w:sz w:val="18"/>
                <w:szCs w:val="18"/>
              </w:rPr>
              <w:t>nių aprašų puslapių Nr. ir t.t.</w:t>
            </w:r>
            <w:r w:rsidRPr="00AA3F3A">
              <w:rPr>
                <w:rFonts w:eastAsia="Times New Roman"/>
                <w:b/>
                <w:sz w:val="18"/>
                <w:szCs w:val="18"/>
              </w:rPr>
              <w:t>)</w:t>
            </w:r>
          </w:p>
          <w:p w:rsidR="00537F18" w:rsidRPr="00AA3F3A" w:rsidRDefault="00537F18" w:rsidP="00537F18">
            <w:pPr>
              <w:ind w:right="55"/>
              <w:jc w:val="center"/>
              <w:rPr>
                <w:sz w:val="18"/>
                <w:szCs w:val="18"/>
              </w:rPr>
            </w:pPr>
            <w:r w:rsidRPr="00AA3F3A">
              <w:rPr>
                <w:rFonts w:eastAsia="Times New Roman"/>
                <w:b/>
                <w:color w:val="0070C0"/>
                <w:sz w:val="18"/>
                <w:szCs w:val="18"/>
              </w:rPr>
              <w:t>PILDYTI PRIVALOMA</w:t>
            </w:r>
          </w:p>
          <w:p w:rsidR="00537F18" w:rsidRPr="00AA3F3A" w:rsidRDefault="00537F18" w:rsidP="00537F18">
            <w:pPr>
              <w:ind w:right="57"/>
              <w:jc w:val="center"/>
              <w:rPr>
                <w:sz w:val="18"/>
                <w:szCs w:val="18"/>
              </w:rPr>
            </w:pPr>
            <w:r w:rsidRPr="00AA3F3A">
              <w:rPr>
                <w:rFonts w:eastAsia="Times New Roman"/>
                <w:color w:val="0070C0"/>
                <w:sz w:val="18"/>
                <w:szCs w:val="18"/>
              </w:rPr>
              <w:t>Privaloma išsamiai aprašyti siūlomas prekes (parametrus).</w:t>
            </w:r>
          </w:p>
          <w:p w:rsidR="00537F18" w:rsidRPr="00795413" w:rsidRDefault="00537F18" w:rsidP="00537F18">
            <w:pPr>
              <w:snapToGrid w:val="0"/>
              <w:jc w:val="center"/>
              <w:rPr>
                <w:b/>
                <w:sz w:val="20"/>
                <w:szCs w:val="20"/>
              </w:rPr>
            </w:pPr>
            <w:r w:rsidRPr="00AA3F3A">
              <w:rPr>
                <w:rFonts w:eastAsia="Times New Roman"/>
                <w:color w:val="0070C0"/>
                <w:sz w:val="18"/>
                <w:szCs w:val="18"/>
              </w:rPr>
              <w:t>Pasiūlymai, kuriuose bus įrašyta „Taip/Ne“ arba „Atitinka“ bus atmesti kaip neatitinkantys reikalavimų</w:t>
            </w:r>
          </w:p>
        </w:tc>
      </w:tr>
      <w:tr w:rsidR="00537F18" w:rsidRPr="00972650" w:rsidTr="009A7A26">
        <w:trPr>
          <w:trHeight w:val="383"/>
        </w:trPr>
        <w:tc>
          <w:tcPr>
            <w:tcW w:w="851" w:type="dxa"/>
            <w:vMerge/>
            <w:tcBorders>
              <w:left w:val="single" w:sz="4" w:space="0" w:color="auto"/>
              <w:right w:val="single" w:sz="4" w:space="0" w:color="auto"/>
            </w:tcBorders>
          </w:tcPr>
          <w:p w:rsidR="00537F18" w:rsidRPr="00972650" w:rsidRDefault="00537F18" w:rsidP="00537F18">
            <w:pPr>
              <w:jc w:val="center"/>
              <w:rPr>
                <w:b/>
                <w:bCs/>
                <w:sz w:val="18"/>
                <w:szCs w:val="18"/>
              </w:rPr>
            </w:pPr>
          </w:p>
        </w:tc>
        <w:tc>
          <w:tcPr>
            <w:tcW w:w="6237" w:type="dxa"/>
            <w:vMerge/>
            <w:tcBorders>
              <w:left w:val="single" w:sz="4" w:space="0" w:color="auto"/>
              <w:right w:val="single" w:sz="4" w:space="0" w:color="auto"/>
            </w:tcBorders>
          </w:tcPr>
          <w:p w:rsidR="00537F18" w:rsidRPr="00972650" w:rsidRDefault="00537F18" w:rsidP="00537F18">
            <w:pPr>
              <w:jc w:val="both"/>
              <w:rPr>
                <w:b/>
                <w:bCs/>
                <w:sz w:val="20"/>
                <w:szCs w:val="20"/>
              </w:rPr>
            </w:pPr>
          </w:p>
        </w:tc>
        <w:tc>
          <w:tcPr>
            <w:tcW w:w="850" w:type="dxa"/>
            <w:vMerge/>
            <w:tcBorders>
              <w:left w:val="single" w:sz="4" w:space="0" w:color="auto"/>
              <w:right w:val="single" w:sz="4" w:space="0" w:color="auto"/>
            </w:tcBorders>
          </w:tcPr>
          <w:p w:rsidR="00537F18" w:rsidRPr="00972650" w:rsidRDefault="00537F18" w:rsidP="00537F18">
            <w:pPr>
              <w:jc w:val="center"/>
              <w:rPr>
                <w:b/>
                <w:bCs/>
                <w:sz w:val="18"/>
                <w:szCs w:val="18"/>
              </w:rPr>
            </w:pPr>
          </w:p>
        </w:tc>
        <w:tc>
          <w:tcPr>
            <w:tcW w:w="992" w:type="dxa"/>
            <w:vMerge/>
            <w:tcBorders>
              <w:left w:val="single" w:sz="4" w:space="0" w:color="auto"/>
              <w:right w:val="single" w:sz="4" w:space="0" w:color="auto"/>
            </w:tcBorders>
          </w:tcPr>
          <w:p w:rsidR="00537F18" w:rsidRPr="00795413" w:rsidRDefault="00537F18" w:rsidP="00537F18">
            <w:pPr>
              <w:jc w:val="center"/>
              <w:rPr>
                <w:b/>
                <w:sz w:val="20"/>
                <w:szCs w:val="20"/>
              </w:rPr>
            </w:pPr>
          </w:p>
        </w:tc>
        <w:tc>
          <w:tcPr>
            <w:tcW w:w="993" w:type="dxa"/>
            <w:vMerge/>
            <w:tcBorders>
              <w:left w:val="single" w:sz="4" w:space="0" w:color="auto"/>
              <w:right w:val="single" w:sz="4" w:space="0" w:color="auto"/>
            </w:tcBorders>
            <w:vAlign w:val="center"/>
          </w:tcPr>
          <w:p w:rsidR="00537F18" w:rsidRPr="00795413" w:rsidRDefault="00537F18" w:rsidP="00537F18">
            <w:pPr>
              <w:jc w:val="center"/>
              <w:rPr>
                <w:b/>
                <w:sz w:val="20"/>
                <w:szCs w:val="20"/>
              </w:rPr>
            </w:pPr>
          </w:p>
        </w:tc>
        <w:tc>
          <w:tcPr>
            <w:tcW w:w="1134" w:type="dxa"/>
            <w:vMerge/>
            <w:tcBorders>
              <w:left w:val="single" w:sz="4" w:space="0" w:color="auto"/>
              <w:right w:val="single" w:sz="4" w:space="0" w:color="auto"/>
            </w:tcBorders>
            <w:shd w:val="clear" w:color="auto" w:fill="FFFF00"/>
            <w:vAlign w:val="center"/>
          </w:tcPr>
          <w:p w:rsidR="00537F18" w:rsidRPr="00795413" w:rsidRDefault="00537F18" w:rsidP="00537F18">
            <w:pPr>
              <w:snapToGrid w:val="0"/>
              <w:jc w:val="center"/>
              <w:rPr>
                <w:b/>
                <w:sz w:val="20"/>
                <w:szCs w:val="20"/>
              </w:rPr>
            </w:pPr>
          </w:p>
        </w:tc>
        <w:tc>
          <w:tcPr>
            <w:tcW w:w="1417" w:type="dxa"/>
            <w:vMerge w:val="restart"/>
            <w:tcBorders>
              <w:top w:val="single" w:sz="4" w:space="0" w:color="auto"/>
              <w:left w:val="single" w:sz="4" w:space="0" w:color="auto"/>
              <w:right w:val="single" w:sz="4" w:space="0" w:color="auto"/>
            </w:tcBorders>
          </w:tcPr>
          <w:p w:rsidR="00537F18" w:rsidRPr="00795413" w:rsidRDefault="00537F18" w:rsidP="00537F18">
            <w:pPr>
              <w:snapToGrid w:val="0"/>
              <w:jc w:val="center"/>
              <w:rPr>
                <w:b/>
                <w:sz w:val="20"/>
                <w:szCs w:val="20"/>
              </w:rPr>
            </w:pPr>
            <w:r w:rsidRPr="00AA3F3A">
              <w:rPr>
                <w:rFonts w:eastAsia="Times New Roman"/>
                <w:b/>
                <w:sz w:val="18"/>
                <w:szCs w:val="18"/>
              </w:rPr>
              <w:t>Siūlomos prekės pavadinimas, kodas, gamintojas, kilmės šalis, atitikimas techninei specifikacijai</w:t>
            </w:r>
          </w:p>
        </w:tc>
        <w:tc>
          <w:tcPr>
            <w:tcW w:w="2978" w:type="dxa"/>
            <w:gridSpan w:val="2"/>
            <w:tcBorders>
              <w:top w:val="single" w:sz="4" w:space="0" w:color="auto"/>
              <w:left w:val="single" w:sz="4" w:space="0" w:color="auto"/>
              <w:bottom w:val="single" w:sz="4" w:space="0" w:color="auto"/>
              <w:right w:val="single" w:sz="4" w:space="0" w:color="auto"/>
            </w:tcBorders>
          </w:tcPr>
          <w:p w:rsidR="00537F18" w:rsidRPr="00795413" w:rsidRDefault="00537F18" w:rsidP="00537F18">
            <w:pPr>
              <w:jc w:val="center"/>
              <w:rPr>
                <w:b/>
                <w:sz w:val="20"/>
                <w:szCs w:val="20"/>
              </w:rPr>
            </w:pPr>
            <w:r w:rsidRPr="00AA3F3A">
              <w:rPr>
                <w:rFonts w:eastAsia="Times New Roman"/>
                <w:b/>
                <w:sz w:val="18"/>
                <w:szCs w:val="18"/>
              </w:rPr>
              <w:t>Pasiūlymo dokumentai, patvirtinantys siūlomos prekės techninius parametrus, specifikacijas</w:t>
            </w:r>
          </w:p>
        </w:tc>
      </w:tr>
      <w:tr w:rsidR="00537F18" w:rsidRPr="00972650" w:rsidTr="009A7A26">
        <w:trPr>
          <w:trHeight w:val="383"/>
        </w:trPr>
        <w:tc>
          <w:tcPr>
            <w:tcW w:w="851" w:type="dxa"/>
            <w:vMerge/>
            <w:tcBorders>
              <w:left w:val="single" w:sz="4" w:space="0" w:color="auto"/>
              <w:bottom w:val="single" w:sz="4" w:space="0" w:color="auto"/>
              <w:right w:val="single" w:sz="4" w:space="0" w:color="auto"/>
            </w:tcBorders>
          </w:tcPr>
          <w:p w:rsidR="00537F18" w:rsidRPr="00972650" w:rsidRDefault="00537F18" w:rsidP="00537F18">
            <w:pPr>
              <w:jc w:val="center"/>
              <w:rPr>
                <w:b/>
                <w:bCs/>
                <w:sz w:val="18"/>
                <w:szCs w:val="18"/>
              </w:rPr>
            </w:pPr>
          </w:p>
        </w:tc>
        <w:tc>
          <w:tcPr>
            <w:tcW w:w="6237" w:type="dxa"/>
            <w:vMerge/>
            <w:tcBorders>
              <w:left w:val="single" w:sz="4" w:space="0" w:color="auto"/>
              <w:bottom w:val="single" w:sz="4" w:space="0" w:color="auto"/>
              <w:right w:val="single" w:sz="4" w:space="0" w:color="auto"/>
            </w:tcBorders>
          </w:tcPr>
          <w:p w:rsidR="00537F18" w:rsidRPr="00972650" w:rsidRDefault="00537F18" w:rsidP="00537F18">
            <w:pPr>
              <w:jc w:val="both"/>
              <w:rPr>
                <w:b/>
                <w:bCs/>
                <w:sz w:val="20"/>
                <w:szCs w:val="20"/>
              </w:rPr>
            </w:pPr>
          </w:p>
        </w:tc>
        <w:tc>
          <w:tcPr>
            <w:tcW w:w="850" w:type="dxa"/>
            <w:vMerge/>
            <w:tcBorders>
              <w:left w:val="single" w:sz="4" w:space="0" w:color="auto"/>
              <w:bottom w:val="single" w:sz="4" w:space="0" w:color="auto"/>
              <w:right w:val="single" w:sz="4" w:space="0" w:color="auto"/>
            </w:tcBorders>
          </w:tcPr>
          <w:p w:rsidR="00537F18" w:rsidRPr="00972650" w:rsidRDefault="00537F18" w:rsidP="00537F18">
            <w:pPr>
              <w:jc w:val="center"/>
              <w:rPr>
                <w:b/>
                <w:bCs/>
                <w:sz w:val="18"/>
                <w:szCs w:val="18"/>
              </w:rPr>
            </w:pPr>
          </w:p>
        </w:tc>
        <w:tc>
          <w:tcPr>
            <w:tcW w:w="992" w:type="dxa"/>
            <w:vMerge/>
            <w:tcBorders>
              <w:left w:val="single" w:sz="4" w:space="0" w:color="auto"/>
              <w:bottom w:val="single" w:sz="4" w:space="0" w:color="auto"/>
              <w:right w:val="single" w:sz="4" w:space="0" w:color="auto"/>
            </w:tcBorders>
          </w:tcPr>
          <w:p w:rsidR="00537F18" w:rsidRPr="00795413" w:rsidRDefault="00537F18" w:rsidP="00537F18">
            <w:pPr>
              <w:jc w:val="center"/>
              <w:rPr>
                <w:b/>
                <w:sz w:val="20"/>
                <w:szCs w:val="20"/>
              </w:rPr>
            </w:pPr>
          </w:p>
        </w:tc>
        <w:tc>
          <w:tcPr>
            <w:tcW w:w="993" w:type="dxa"/>
            <w:vMerge/>
            <w:tcBorders>
              <w:left w:val="single" w:sz="4" w:space="0" w:color="auto"/>
              <w:bottom w:val="single" w:sz="4" w:space="0" w:color="auto"/>
              <w:right w:val="single" w:sz="4" w:space="0" w:color="auto"/>
            </w:tcBorders>
            <w:vAlign w:val="center"/>
          </w:tcPr>
          <w:p w:rsidR="00537F18" w:rsidRPr="00795413" w:rsidRDefault="00537F18" w:rsidP="00537F18">
            <w:pPr>
              <w:jc w:val="center"/>
              <w:rPr>
                <w:b/>
                <w:sz w:val="20"/>
                <w:szCs w:val="20"/>
              </w:rPr>
            </w:pPr>
          </w:p>
        </w:tc>
        <w:tc>
          <w:tcPr>
            <w:tcW w:w="1134" w:type="dxa"/>
            <w:vMerge/>
            <w:tcBorders>
              <w:left w:val="single" w:sz="4" w:space="0" w:color="auto"/>
              <w:bottom w:val="single" w:sz="4" w:space="0" w:color="auto"/>
              <w:right w:val="single" w:sz="4" w:space="0" w:color="auto"/>
            </w:tcBorders>
            <w:shd w:val="clear" w:color="auto" w:fill="FFFF00"/>
            <w:vAlign w:val="center"/>
          </w:tcPr>
          <w:p w:rsidR="00537F18" w:rsidRPr="00795413" w:rsidRDefault="00537F18" w:rsidP="00537F18">
            <w:pPr>
              <w:snapToGrid w:val="0"/>
              <w:jc w:val="center"/>
              <w:rPr>
                <w:b/>
                <w:sz w:val="20"/>
                <w:szCs w:val="20"/>
              </w:rPr>
            </w:pPr>
          </w:p>
        </w:tc>
        <w:tc>
          <w:tcPr>
            <w:tcW w:w="1417" w:type="dxa"/>
            <w:vMerge/>
            <w:tcBorders>
              <w:left w:val="single" w:sz="4" w:space="0" w:color="auto"/>
              <w:bottom w:val="single" w:sz="4" w:space="0" w:color="auto"/>
              <w:right w:val="single" w:sz="4" w:space="0" w:color="auto"/>
            </w:tcBorders>
          </w:tcPr>
          <w:p w:rsidR="00537F18" w:rsidRPr="00795413" w:rsidRDefault="00537F18" w:rsidP="00537F18">
            <w:pPr>
              <w:snapToGrid w:val="0"/>
              <w:jc w:val="center"/>
              <w:rPr>
                <w:b/>
                <w:sz w:val="20"/>
                <w:szCs w:val="20"/>
              </w:rPr>
            </w:pPr>
          </w:p>
        </w:tc>
        <w:tc>
          <w:tcPr>
            <w:tcW w:w="1276" w:type="dxa"/>
            <w:tcBorders>
              <w:top w:val="single" w:sz="4" w:space="0" w:color="auto"/>
              <w:left w:val="single" w:sz="4" w:space="0" w:color="auto"/>
              <w:bottom w:val="single" w:sz="4" w:space="0" w:color="auto"/>
              <w:right w:val="single" w:sz="4" w:space="0" w:color="auto"/>
            </w:tcBorders>
            <w:vAlign w:val="center"/>
          </w:tcPr>
          <w:p w:rsidR="00537F18" w:rsidRPr="00AA3F3A" w:rsidRDefault="00537F18" w:rsidP="00537F18">
            <w:pPr>
              <w:ind w:right="20"/>
              <w:jc w:val="center"/>
              <w:rPr>
                <w:sz w:val="18"/>
                <w:szCs w:val="18"/>
              </w:rPr>
            </w:pPr>
            <w:r w:rsidRPr="00AA3F3A">
              <w:rPr>
                <w:rFonts w:eastAsia="Times New Roman"/>
                <w:b/>
                <w:sz w:val="18"/>
                <w:szCs w:val="18"/>
              </w:rPr>
              <w:t>Dokumento pavadinimas</w:t>
            </w:r>
          </w:p>
        </w:tc>
        <w:tc>
          <w:tcPr>
            <w:tcW w:w="1702" w:type="dxa"/>
            <w:tcBorders>
              <w:top w:val="single" w:sz="4" w:space="0" w:color="auto"/>
              <w:left w:val="single" w:sz="4" w:space="0" w:color="auto"/>
              <w:bottom w:val="single" w:sz="4" w:space="0" w:color="auto"/>
              <w:right w:val="single" w:sz="4" w:space="0" w:color="auto"/>
            </w:tcBorders>
            <w:vAlign w:val="center"/>
          </w:tcPr>
          <w:p w:rsidR="00537F18" w:rsidRPr="00AA3F3A" w:rsidRDefault="00537F18" w:rsidP="00537F18">
            <w:pPr>
              <w:ind w:left="3" w:hanging="3"/>
              <w:jc w:val="center"/>
              <w:rPr>
                <w:sz w:val="18"/>
                <w:szCs w:val="18"/>
              </w:rPr>
            </w:pPr>
            <w:r w:rsidRPr="00AA3F3A">
              <w:rPr>
                <w:rFonts w:eastAsia="Times New Roman"/>
                <w:b/>
                <w:sz w:val="18"/>
                <w:szCs w:val="18"/>
              </w:rPr>
              <w:t>Pasiūlymo lapo</w:t>
            </w:r>
            <w:r>
              <w:rPr>
                <w:rFonts w:eastAsia="Times New Roman"/>
                <w:b/>
                <w:sz w:val="18"/>
                <w:szCs w:val="18"/>
              </w:rPr>
              <w:t xml:space="preserve"> Nr.</w:t>
            </w:r>
          </w:p>
        </w:tc>
      </w:tr>
      <w:tr w:rsidR="00537F18" w:rsidRPr="00972650" w:rsidTr="009A7A26">
        <w:trPr>
          <w:trHeight w:val="247"/>
        </w:trPr>
        <w:tc>
          <w:tcPr>
            <w:tcW w:w="851" w:type="dxa"/>
            <w:tcBorders>
              <w:top w:val="single" w:sz="4" w:space="0" w:color="auto"/>
              <w:left w:val="single" w:sz="4" w:space="0" w:color="auto"/>
              <w:bottom w:val="single" w:sz="4" w:space="0" w:color="auto"/>
              <w:right w:val="single" w:sz="4" w:space="0" w:color="auto"/>
            </w:tcBorders>
          </w:tcPr>
          <w:p w:rsidR="00537F18" w:rsidRPr="00537F18" w:rsidRDefault="00537F18" w:rsidP="00537F18">
            <w:pPr>
              <w:pStyle w:val="Sraopastraipa"/>
              <w:numPr>
                <w:ilvl w:val="0"/>
                <w:numId w:val="55"/>
              </w:numPr>
              <w:jc w:val="center"/>
              <w:rPr>
                <w:sz w:val="20"/>
                <w:szCs w:val="20"/>
              </w:rPr>
            </w:pPr>
          </w:p>
        </w:tc>
        <w:tc>
          <w:tcPr>
            <w:tcW w:w="6237" w:type="dxa"/>
            <w:tcBorders>
              <w:top w:val="single" w:sz="4" w:space="0" w:color="auto"/>
              <w:left w:val="single" w:sz="4" w:space="0" w:color="auto"/>
              <w:bottom w:val="single" w:sz="4" w:space="0" w:color="auto"/>
              <w:right w:val="single" w:sz="4" w:space="0" w:color="auto"/>
            </w:tcBorders>
          </w:tcPr>
          <w:p w:rsidR="00537F18" w:rsidRPr="004C0CB8" w:rsidRDefault="00537F18" w:rsidP="00537F18">
            <w:pPr>
              <w:pStyle w:val="Default"/>
              <w:numPr>
                <w:ilvl w:val="0"/>
                <w:numId w:val="55"/>
              </w:numPr>
              <w:jc w:val="center"/>
              <w:rPr>
                <w:rFonts w:eastAsia="Times New Roman"/>
                <w:b/>
                <w:color w:val="0070C0"/>
                <w:sz w:val="21"/>
                <w:szCs w:val="21"/>
                <w:u w:val="single" w:color="0070C0"/>
              </w:rPr>
            </w:pPr>
          </w:p>
        </w:tc>
        <w:tc>
          <w:tcPr>
            <w:tcW w:w="850" w:type="dxa"/>
            <w:tcBorders>
              <w:top w:val="single" w:sz="4" w:space="0" w:color="auto"/>
              <w:left w:val="single" w:sz="4" w:space="0" w:color="auto"/>
              <w:bottom w:val="single" w:sz="4" w:space="0" w:color="auto"/>
              <w:right w:val="single" w:sz="4" w:space="0" w:color="auto"/>
            </w:tcBorders>
          </w:tcPr>
          <w:p w:rsidR="00537F18" w:rsidRPr="00537F18" w:rsidRDefault="00537F18" w:rsidP="00537F18">
            <w:pPr>
              <w:pStyle w:val="Sraopastraipa"/>
              <w:numPr>
                <w:ilvl w:val="0"/>
                <w:numId w:val="55"/>
              </w:num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tcPr>
          <w:p w:rsidR="00537F18" w:rsidRPr="00537F18" w:rsidRDefault="00537F18" w:rsidP="00537F18">
            <w:pPr>
              <w:pStyle w:val="Sraopastraipa"/>
              <w:numPr>
                <w:ilvl w:val="0"/>
                <w:numId w:val="55"/>
              </w:numPr>
              <w:jc w:val="center"/>
              <w:rPr>
                <w:sz w:val="20"/>
                <w:szCs w:val="20"/>
              </w:rPr>
            </w:pPr>
          </w:p>
        </w:tc>
        <w:tc>
          <w:tcPr>
            <w:tcW w:w="993" w:type="dxa"/>
            <w:tcBorders>
              <w:top w:val="single" w:sz="4" w:space="0" w:color="auto"/>
              <w:left w:val="single" w:sz="4" w:space="0" w:color="auto"/>
              <w:bottom w:val="single" w:sz="4" w:space="0" w:color="auto"/>
              <w:right w:val="single" w:sz="4" w:space="0" w:color="auto"/>
            </w:tcBorders>
            <w:vAlign w:val="center"/>
          </w:tcPr>
          <w:p w:rsidR="00537F18" w:rsidRPr="00537F18" w:rsidRDefault="00537F18" w:rsidP="00537F18">
            <w:pPr>
              <w:pStyle w:val="Sraopastraipa"/>
              <w:numPr>
                <w:ilvl w:val="0"/>
                <w:numId w:val="55"/>
              </w:numPr>
              <w:jc w:val="center"/>
              <w:rPr>
                <w:b/>
                <w:sz w:val="20"/>
                <w:szCs w:val="20"/>
              </w:rPr>
            </w:pPr>
          </w:p>
        </w:tc>
        <w:tc>
          <w:tcPr>
            <w:tcW w:w="1134" w:type="dxa"/>
            <w:tcBorders>
              <w:top w:val="single" w:sz="4" w:space="0" w:color="auto"/>
              <w:left w:val="single" w:sz="4" w:space="0" w:color="auto"/>
              <w:bottom w:val="single" w:sz="4" w:space="0" w:color="auto"/>
              <w:right w:val="single" w:sz="4" w:space="0" w:color="auto"/>
            </w:tcBorders>
            <w:shd w:val="clear" w:color="auto" w:fill="FFFF00"/>
            <w:vAlign w:val="center"/>
          </w:tcPr>
          <w:p w:rsidR="00537F18" w:rsidRPr="00537F18" w:rsidRDefault="00537F18" w:rsidP="00537F18">
            <w:pPr>
              <w:pStyle w:val="Sraopastraipa"/>
              <w:numPr>
                <w:ilvl w:val="0"/>
                <w:numId w:val="55"/>
              </w:numPr>
              <w:snapToGrid w:val="0"/>
              <w:jc w:val="center"/>
              <w:rPr>
                <w:b/>
                <w:sz w:val="20"/>
                <w:szCs w:val="20"/>
              </w:rPr>
            </w:pPr>
          </w:p>
        </w:tc>
        <w:tc>
          <w:tcPr>
            <w:tcW w:w="4395" w:type="dxa"/>
            <w:gridSpan w:val="3"/>
            <w:tcBorders>
              <w:top w:val="single" w:sz="4" w:space="0" w:color="auto"/>
              <w:left w:val="single" w:sz="4" w:space="0" w:color="auto"/>
              <w:bottom w:val="single" w:sz="4" w:space="0" w:color="auto"/>
              <w:right w:val="single" w:sz="4" w:space="0" w:color="auto"/>
            </w:tcBorders>
          </w:tcPr>
          <w:p w:rsidR="00537F18" w:rsidRPr="00537F18" w:rsidRDefault="00537F18" w:rsidP="00537F18">
            <w:pPr>
              <w:pStyle w:val="Sraopastraipa"/>
              <w:numPr>
                <w:ilvl w:val="0"/>
                <w:numId w:val="55"/>
              </w:numPr>
              <w:snapToGrid w:val="0"/>
              <w:jc w:val="center"/>
              <w:rPr>
                <w:b/>
                <w:sz w:val="20"/>
                <w:szCs w:val="20"/>
              </w:rPr>
            </w:pPr>
          </w:p>
        </w:tc>
      </w:tr>
      <w:tr w:rsidR="00537F18" w:rsidRPr="00537F18" w:rsidTr="009A7A26">
        <w:trPr>
          <w:trHeight w:val="1212"/>
        </w:trPr>
        <w:tc>
          <w:tcPr>
            <w:tcW w:w="15452" w:type="dxa"/>
            <w:gridSpan w:val="9"/>
            <w:tcBorders>
              <w:top w:val="single" w:sz="4" w:space="0" w:color="auto"/>
              <w:left w:val="single" w:sz="4" w:space="0" w:color="auto"/>
              <w:bottom w:val="single" w:sz="4" w:space="0" w:color="auto"/>
              <w:right w:val="single" w:sz="4" w:space="0" w:color="auto"/>
            </w:tcBorders>
          </w:tcPr>
          <w:p w:rsidR="00537F18" w:rsidRPr="00537F18" w:rsidRDefault="00537F18" w:rsidP="00537F18">
            <w:pPr>
              <w:pStyle w:val="Default"/>
              <w:jc w:val="both"/>
              <w:rPr>
                <w:rFonts w:eastAsia="Times New Roman"/>
                <w:color w:val="auto"/>
                <w:sz w:val="20"/>
                <w:szCs w:val="20"/>
              </w:rPr>
            </w:pPr>
            <w:r w:rsidRPr="00537F18">
              <w:rPr>
                <w:rFonts w:eastAsia="Times New Roman"/>
                <w:color w:val="auto"/>
                <w:sz w:val="20"/>
                <w:szCs w:val="20"/>
                <w:u w:val="single" w:color="0070C0"/>
              </w:rPr>
              <w:t>Teikiant pasiūlymą pateikti prekių</w:t>
            </w:r>
            <w:r w:rsidRPr="00537F18">
              <w:rPr>
                <w:rFonts w:eastAsia="Times New Roman"/>
                <w:color w:val="auto"/>
                <w:sz w:val="20"/>
                <w:szCs w:val="20"/>
              </w:rPr>
              <w:t xml:space="preserve"> gamintojų etiketes, bukletus, katalogus, techninius aprašus ir t.t.</w:t>
            </w:r>
            <w:r w:rsidRPr="00537F18">
              <w:rPr>
                <w:rFonts w:eastAsia="Times New Roman"/>
                <w:color w:val="auto"/>
                <w:sz w:val="20"/>
                <w:szCs w:val="20"/>
              </w:rPr>
              <w:t xml:space="preserve"> </w:t>
            </w:r>
          </w:p>
          <w:p w:rsidR="00537F18" w:rsidRPr="00537F18" w:rsidRDefault="00537F18" w:rsidP="00537F18">
            <w:pPr>
              <w:pStyle w:val="Default"/>
              <w:jc w:val="both"/>
              <w:rPr>
                <w:rFonts w:eastAsia="Times New Roman"/>
                <w:color w:val="auto"/>
                <w:sz w:val="20"/>
                <w:szCs w:val="20"/>
              </w:rPr>
            </w:pPr>
            <w:r w:rsidRPr="00537F18">
              <w:rPr>
                <w:rFonts w:eastAsia="Times New Roman"/>
                <w:b/>
                <w:color w:val="auto"/>
                <w:sz w:val="20"/>
                <w:szCs w:val="20"/>
              </w:rPr>
              <w:t xml:space="preserve">PASTABA: </w:t>
            </w:r>
            <w:r w:rsidRPr="00537F18">
              <w:rPr>
                <w:b/>
                <w:color w:val="auto"/>
                <w:sz w:val="20"/>
                <w:szCs w:val="20"/>
              </w:rPr>
              <w:t xml:space="preserve">Pasiūlymas turi būti parengtas, lietuvių kalba. </w:t>
            </w:r>
            <w:r w:rsidRPr="00537F18">
              <w:rPr>
                <w:rFonts w:eastAsia="Arial"/>
                <w:b/>
                <w:color w:val="auto"/>
                <w:sz w:val="20"/>
                <w:szCs w:val="20"/>
              </w:rPr>
              <w:t>Jei kurie nors su pasiūlymu teikiami dokumentai parengti ne ta kalba, kuria reikalaujama, turi būti pateiktas tikslus vertimas į reikalaujamą kalbą</w:t>
            </w:r>
            <w:r w:rsidRPr="00537F18">
              <w:rPr>
                <w:rFonts w:eastAsia="Arial"/>
                <w:color w:val="auto"/>
                <w:sz w:val="20"/>
                <w:szCs w:val="20"/>
              </w:rPr>
              <w:t>.</w:t>
            </w:r>
          </w:p>
          <w:p w:rsidR="00537F18" w:rsidRPr="00537F18" w:rsidRDefault="00537F18" w:rsidP="00537F18">
            <w:pPr>
              <w:snapToGrid w:val="0"/>
              <w:jc w:val="both"/>
              <w:rPr>
                <w:rFonts w:eastAsia="Times New Roman"/>
                <w:sz w:val="20"/>
                <w:szCs w:val="20"/>
              </w:rPr>
            </w:pPr>
            <w:r w:rsidRPr="00537F18">
              <w:rPr>
                <w:rFonts w:eastAsia="Times New Roman"/>
                <w:sz w:val="20"/>
                <w:szCs w:val="20"/>
              </w:rPr>
              <w:t xml:space="preserve">(GAMINTOJO/TIEKĖJO SAVIDEKLARACIJA, KAD GAMINA AR PAGAMINS PREKES YRA NETINKAMA, TOKS PASIŪLYMAS BUS ATMESTAS AUTOMATIŠKAI NEPRAŠANT PASIŪLYMO IŠAIŠKINTI AR PAPILDYI). </w:t>
            </w:r>
          </w:p>
          <w:p w:rsidR="00537F18" w:rsidRPr="00537F18" w:rsidRDefault="00537F18" w:rsidP="00537F18">
            <w:pPr>
              <w:snapToGrid w:val="0"/>
              <w:jc w:val="both"/>
              <w:rPr>
                <w:rFonts w:eastAsia="Times New Roman"/>
                <w:sz w:val="20"/>
                <w:szCs w:val="20"/>
              </w:rPr>
            </w:pPr>
            <w:r w:rsidRPr="00537F18">
              <w:rPr>
                <w:rFonts w:eastAsia="Times New Roman"/>
                <w:sz w:val="20"/>
                <w:szCs w:val="20"/>
              </w:rPr>
              <w:t>Prekių pavadinimas, gamintojas turi sutapti tiek pateiktuose prikabintuose dokumentuose, tiek 7 stulpelyje įrašyta informacija. Teikiant pasiūlymą 7 stulpelyje negali būti paliekami ženklai „</w:t>
            </w:r>
            <w:r w:rsidRPr="00537F18">
              <w:rPr>
                <w:rFonts w:eastAsia="Times New Roman"/>
                <w:sz w:val="20"/>
                <w:szCs w:val="20"/>
                <w:u w:val="single" w:color="0070C0"/>
              </w:rPr>
              <w:t>&gt;</w:t>
            </w:r>
            <w:r w:rsidRPr="00537F18">
              <w:rPr>
                <w:rFonts w:eastAsia="Times New Roman"/>
                <w:sz w:val="20"/>
                <w:szCs w:val="20"/>
              </w:rPr>
              <w:t xml:space="preserve">, </w:t>
            </w:r>
            <w:r w:rsidRPr="00537F18">
              <w:rPr>
                <w:rFonts w:eastAsia="Times New Roman"/>
                <w:sz w:val="20"/>
                <w:szCs w:val="20"/>
                <w:u w:val="single" w:color="0070C0"/>
              </w:rPr>
              <w:t>&lt;</w:t>
            </w:r>
            <w:r w:rsidRPr="00537F18">
              <w:rPr>
                <w:rFonts w:eastAsia="Times New Roman"/>
                <w:sz w:val="20"/>
                <w:szCs w:val="20"/>
              </w:rPr>
              <w:t xml:space="preserve">“, negali būti žodžių lygiavertis. </w:t>
            </w:r>
          </w:p>
          <w:p w:rsidR="00537F18" w:rsidRPr="00537F18" w:rsidRDefault="00537F18" w:rsidP="00537F18">
            <w:pPr>
              <w:snapToGrid w:val="0"/>
              <w:jc w:val="both"/>
              <w:rPr>
                <w:b/>
                <w:sz w:val="20"/>
                <w:szCs w:val="20"/>
              </w:rPr>
            </w:pPr>
            <w:r w:rsidRPr="00537F18">
              <w:rPr>
                <w:b/>
                <w:bCs/>
                <w:sz w:val="20"/>
                <w:szCs w:val="20"/>
              </w:rPr>
              <w:t xml:space="preserve">Prekių galiojimas nuo pristatymo </w:t>
            </w:r>
            <w:r w:rsidRPr="00537F18">
              <w:rPr>
                <w:b/>
                <w:bCs/>
                <w:sz w:val="20"/>
                <w:szCs w:val="20"/>
                <w:u w:val="single"/>
              </w:rPr>
              <w:t>&gt;</w:t>
            </w:r>
            <w:r w:rsidRPr="00537F18">
              <w:rPr>
                <w:b/>
                <w:bCs/>
                <w:sz w:val="20"/>
                <w:szCs w:val="20"/>
              </w:rPr>
              <w:t xml:space="preserve"> 12 mėn.</w:t>
            </w:r>
          </w:p>
        </w:tc>
      </w:tr>
      <w:tr w:rsidR="00537F18" w:rsidRPr="009A7A26" w:rsidTr="009A7A26">
        <w:trPr>
          <w:trHeight w:val="1212"/>
        </w:trPr>
        <w:tc>
          <w:tcPr>
            <w:tcW w:w="851" w:type="dxa"/>
            <w:tcBorders>
              <w:top w:val="single" w:sz="4" w:space="0" w:color="auto"/>
              <w:left w:val="single" w:sz="4" w:space="0" w:color="auto"/>
              <w:bottom w:val="single" w:sz="4" w:space="0" w:color="auto"/>
              <w:right w:val="single" w:sz="4" w:space="0" w:color="auto"/>
            </w:tcBorders>
            <w:hideMark/>
          </w:tcPr>
          <w:p w:rsidR="00537F18" w:rsidRPr="009A7A26" w:rsidRDefault="00537F18" w:rsidP="00537F18">
            <w:pPr>
              <w:jc w:val="center"/>
              <w:rPr>
                <w:sz w:val="21"/>
                <w:szCs w:val="21"/>
              </w:rPr>
            </w:pPr>
            <w:r w:rsidRPr="009A7A26">
              <w:rPr>
                <w:sz w:val="21"/>
                <w:szCs w:val="21"/>
              </w:rPr>
              <w:t>1.</w:t>
            </w:r>
          </w:p>
        </w:tc>
        <w:tc>
          <w:tcPr>
            <w:tcW w:w="6237" w:type="dxa"/>
            <w:tcBorders>
              <w:top w:val="single" w:sz="4" w:space="0" w:color="auto"/>
              <w:left w:val="single" w:sz="4" w:space="0" w:color="auto"/>
              <w:bottom w:val="single" w:sz="4" w:space="0" w:color="auto"/>
              <w:right w:val="single" w:sz="4" w:space="0" w:color="auto"/>
            </w:tcBorders>
            <w:hideMark/>
          </w:tcPr>
          <w:p w:rsidR="00537F18" w:rsidRPr="009A7A26" w:rsidRDefault="00537F18" w:rsidP="00537F18">
            <w:pPr>
              <w:pStyle w:val="Default"/>
              <w:jc w:val="both"/>
              <w:rPr>
                <w:b/>
                <w:bCs/>
                <w:color w:val="auto"/>
                <w:sz w:val="21"/>
                <w:szCs w:val="21"/>
              </w:rPr>
            </w:pPr>
            <w:r w:rsidRPr="009A7A26">
              <w:rPr>
                <w:b/>
                <w:bCs/>
                <w:color w:val="auto"/>
                <w:sz w:val="21"/>
                <w:szCs w:val="21"/>
              </w:rPr>
              <w:t>Mišraus tvirtinimo klubo sąnario endoprotezas (atvirkščio hibrido tipo) I.</w:t>
            </w:r>
          </w:p>
          <w:p w:rsidR="00537F18" w:rsidRPr="009A7A26" w:rsidRDefault="00537F18" w:rsidP="00537F18">
            <w:pPr>
              <w:pStyle w:val="Default"/>
              <w:numPr>
                <w:ilvl w:val="1"/>
                <w:numId w:val="51"/>
              </w:numPr>
              <w:ind w:left="0" w:firstLine="0"/>
              <w:jc w:val="both"/>
              <w:rPr>
                <w:color w:val="auto"/>
                <w:sz w:val="21"/>
                <w:szCs w:val="21"/>
              </w:rPr>
            </w:pPr>
            <w:r w:rsidRPr="009A7A26">
              <w:rPr>
                <w:color w:val="auto"/>
                <w:sz w:val="21"/>
                <w:szCs w:val="21"/>
              </w:rPr>
              <w:t xml:space="preserve">Mechaninio (necementinio) tvirtinimo šlaunikaulio komponentas (stiebas). </w:t>
            </w:r>
          </w:p>
          <w:p w:rsidR="00537F18" w:rsidRPr="009A7A26" w:rsidRDefault="00537F18" w:rsidP="00537F18">
            <w:pPr>
              <w:pStyle w:val="Default"/>
              <w:numPr>
                <w:ilvl w:val="1"/>
                <w:numId w:val="51"/>
              </w:numPr>
              <w:ind w:left="0" w:firstLine="0"/>
              <w:jc w:val="both"/>
              <w:rPr>
                <w:color w:val="auto"/>
                <w:sz w:val="21"/>
                <w:szCs w:val="21"/>
              </w:rPr>
            </w:pPr>
            <w:r w:rsidRPr="009A7A26">
              <w:rPr>
                <w:color w:val="auto"/>
                <w:sz w:val="21"/>
                <w:szCs w:val="21"/>
              </w:rPr>
              <w:t>Šlaunikaulio komponentas turi būti pagamintas iš titano-aliuminio-vanadžio arba lygiaverčio lydinio, padengtas porėta titano plazmos ar lygiaverte danga ir kalcio fosfatu (HA) (ar lygiaverte medžiaga) pirminiam mechaniniam stabilumui išgauti.</w:t>
            </w:r>
          </w:p>
          <w:p w:rsidR="00537F18" w:rsidRPr="009A7A26" w:rsidRDefault="00537F18" w:rsidP="00537F18">
            <w:pPr>
              <w:pStyle w:val="Default"/>
              <w:numPr>
                <w:ilvl w:val="1"/>
                <w:numId w:val="51"/>
              </w:numPr>
              <w:ind w:left="0" w:firstLine="0"/>
              <w:jc w:val="both"/>
              <w:rPr>
                <w:color w:val="auto"/>
                <w:sz w:val="21"/>
                <w:szCs w:val="21"/>
              </w:rPr>
            </w:pPr>
            <w:r w:rsidRPr="009A7A26">
              <w:rPr>
                <w:color w:val="auto"/>
                <w:sz w:val="21"/>
                <w:szCs w:val="21"/>
              </w:rPr>
              <w:t xml:space="preserve"> Šlaunikaulio komponentas tiesus – pagamintas pagal tiesaus stiebo koncepciją: tiesus II tipo pagal Khanuja klasifikaciją** stiebas, proksimalinės fiksacijos dizaino, stiebo paviršius kontaktuojantis su kaulu pritaikytas osteointegracijai per visą stiebą, užsirakinantis trijų taškų principu. Tiesi, kūgiškai smailėjanti stiebo forma leidžianti įstatyti implantą šlaunikaulyje neutralioje ašyje. Stiebas pleišto formos, automatiškai randantis ašies centrą. Suapvalintos briaunos/glotnūs šonai (be aštrių briaunų kampų), apsaugantys trochanterinę sritį. </w:t>
            </w:r>
          </w:p>
          <w:p w:rsidR="00537F18" w:rsidRPr="009A7A26" w:rsidRDefault="00537F18" w:rsidP="00537F18">
            <w:pPr>
              <w:pStyle w:val="Default"/>
              <w:numPr>
                <w:ilvl w:val="1"/>
                <w:numId w:val="51"/>
              </w:numPr>
              <w:ind w:left="0" w:firstLine="0"/>
              <w:jc w:val="both"/>
              <w:rPr>
                <w:color w:val="auto"/>
                <w:sz w:val="21"/>
                <w:szCs w:val="21"/>
              </w:rPr>
            </w:pPr>
            <w:r w:rsidRPr="009A7A26">
              <w:rPr>
                <w:color w:val="auto"/>
                <w:sz w:val="21"/>
                <w:szCs w:val="21"/>
              </w:rPr>
              <w:t xml:space="preserve">Šlaunikaulio komponentas turi būti be atramos į šlaunikaulio kaklo nupjautą paviršių. </w:t>
            </w:r>
          </w:p>
          <w:p w:rsidR="00537F18" w:rsidRPr="009A7A26" w:rsidRDefault="00537F18" w:rsidP="00537F18">
            <w:pPr>
              <w:pStyle w:val="Default"/>
              <w:numPr>
                <w:ilvl w:val="1"/>
                <w:numId w:val="51"/>
              </w:numPr>
              <w:ind w:left="0" w:firstLine="0"/>
              <w:jc w:val="both"/>
              <w:rPr>
                <w:color w:val="auto"/>
                <w:sz w:val="21"/>
                <w:szCs w:val="21"/>
              </w:rPr>
            </w:pPr>
            <w:r w:rsidRPr="009A7A26">
              <w:rPr>
                <w:color w:val="auto"/>
                <w:sz w:val="21"/>
                <w:szCs w:val="21"/>
              </w:rPr>
              <w:t>Turi būti ne mažiau kaip 3 šlaunikaulio komponento kaklo ilgio koregavimo variacijos (</w:t>
            </w:r>
            <w:proofErr w:type="gramStart"/>
            <w:r w:rsidRPr="009A7A26">
              <w:rPr>
                <w:color w:val="auto"/>
                <w:sz w:val="21"/>
                <w:szCs w:val="21"/>
              </w:rPr>
              <w:t>angl</w:t>
            </w:r>
            <w:proofErr w:type="gramEnd"/>
            <w:r w:rsidRPr="009A7A26">
              <w:rPr>
                <w:color w:val="auto"/>
                <w:sz w:val="21"/>
                <w:szCs w:val="21"/>
              </w:rPr>
              <w:t xml:space="preserve">. </w:t>
            </w:r>
            <w:r w:rsidRPr="009A7A26">
              <w:rPr>
                <w:i/>
                <w:iCs/>
                <w:color w:val="auto"/>
                <w:sz w:val="21"/>
                <w:szCs w:val="21"/>
              </w:rPr>
              <w:t>Offset</w:t>
            </w:r>
            <w:r w:rsidRPr="009A7A26">
              <w:rPr>
                <w:color w:val="auto"/>
                <w:sz w:val="21"/>
                <w:szCs w:val="21"/>
              </w:rPr>
              <w:t xml:space="preserve">) (tai ne skirtingo dydžio šlaunikaulio komponentai ar ne skirtingo galvos kaklo ilgio sąskaita išgaunamos skirtingos </w:t>
            </w:r>
            <w:proofErr w:type="gramStart"/>
            <w:r w:rsidRPr="009A7A26">
              <w:rPr>
                <w:color w:val="auto"/>
                <w:sz w:val="21"/>
                <w:szCs w:val="21"/>
              </w:rPr>
              <w:t>,,offset‘‘</w:t>
            </w:r>
            <w:proofErr w:type="gramEnd"/>
            <w:r w:rsidRPr="009A7A26">
              <w:rPr>
                <w:color w:val="auto"/>
                <w:sz w:val="21"/>
                <w:szCs w:val="21"/>
              </w:rPr>
              <w:t xml:space="preserve"> versijos. Tai to paties dydžio šlaunikaulio komponentai, tačiau turintys skirtingas </w:t>
            </w:r>
            <w:proofErr w:type="gramStart"/>
            <w:r w:rsidRPr="009A7A26">
              <w:rPr>
                <w:color w:val="auto"/>
                <w:sz w:val="21"/>
                <w:szCs w:val="21"/>
              </w:rPr>
              <w:t>,,offset</w:t>
            </w:r>
            <w:proofErr w:type="gramEnd"/>
            <w:r w:rsidRPr="009A7A26">
              <w:rPr>
                <w:color w:val="auto"/>
                <w:sz w:val="21"/>
                <w:szCs w:val="21"/>
              </w:rPr>
              <w:t xml:space="preserve">“ versijas). </w:t>
            </w:r>
          </w:p>
          <w:p w:rsidR="00537F18" w:rsidRPr="009A7A26" w:rsidRDefault="00537F18" w:rsidP="00537F18">
            <w:pPr>
              <w:pStyle w:val="Default"/>
              <w:numPr>
                <w:ilvl w:val="1"/>
                <w:numId w:val="51"/>
              </w:numPr>
              <w:ind w:left="0" w:firstLine="0"/>
              <w:jc w:val="both"/>
              <w:rPr>
                <w:color w:val="auto"/>
                <w:sz w:val="21"/>
                <w:szCs w:val="21"/>
              </w:rPr>
            </w:pPr>
            <w:r w:rsidRPr="009A7A26">
              <w:rPr>
                <w:color w:val="auto"/>
                <w:sz w:val="21"/>
                <w:szCs w:val="21"/>
              </w:rPr>
              <w:t xml:space="preserve">Turi būti ne mažiau 8 šlaunikaulio komponento dydžių variacijų. </w:t>
            </w:r>
          </w:p>
          <w:p w:rsidR="00537F18" w:rsidRPr="009A7A26" w:rsidRDefault="00537F18" w:rsidP="00537F18">
            <w:pPr>
              <w:pStyle w:val="Default"/>
              <w:numPr>
                <w:ilvl w:val="1"/>
                <w:numId w:val="51"/>
              </w:numPr>
              <w:ind w:left="0" w:firstLine="0"/>
              <w:jc w:val="both"/>
              <w:rPr>
                <w:color w:val="auto"/>
                <w:sz w:val="21"/>
                <w:szCs w:val="21"/>
              </w:rPr>
            </w:pPr>
            <w:r w:rsidRPr="009A7A26">
              <w:rPr>
                <w:color w:val="auto"/>
                <w:sz w:val="21"/>
                <w:szCs w:val="21"/>
              </w:rPr>
              <w:t>Šlaunikaulinio komponento kaklo konusas – 12/14.</w:t>
            </w:r>
          </w:p>
          <w:p w:rsidR="00537F18" w:rsidRPr="009A7A26" w:rsidRDefault="00537F18" w:rsidP="00537F18">
            <w:pPr>
              <w:pStyle w:val="Default"/>
              <w:numPr>
                <w:ilvl w:val="0"/>
                <w:numId w:val="51"/>
              </w:numPr>
              <w:ind w:left="0" w:firstLine="0"/>
              <w:jc w:val="both"/>
              <w:rPr>
                <w:color w:val="auto"/>
                <w:sz w:val="21"/>
                <w:szCs w:val="21"/>
              </w:rPr>
            </w:pPr>
            <w:r w:rsidRPr="009A7A26">
              <w:rPr>
                <w:color w:val="auto"/>
                <w:sz w:val="21"/>
                <w:szCs w:val="21"/>
              </w:rPr>
              <w:t xml:space="preserve">Šlaunikaulio galvos komponentas. </w:t>
            </w:r>
          </w:p>
          <w:p w:rsidR="00537F18" w:rsidRPr="009A7A26" w:rsidRDefault="00537F18" w:rsidP="00537F18">
            <w:pPr>
              <w:pStyle w:val="Default"/>
              <w:numPr>
                <w:ilvl w:val="1"/>
                <w:numId w:val="51"/>
              </w:numPr>
              <w:ind w:left="0" w:firstLine="0"/>
              <w:jc w:val="both"/>
              <w:rPr>
                <w:color w:val="auto"/>
                <w:sz w:val="21"/>
                <w:szCs w:val="21"/>
              </w:rPr>
            </w:pPr>
            <w:r w:rsidRPr="009A7A26">
              <w:rPr>
                <w:color w:val="auto"/>
                <w:sz w:val="21"/>
                <w:szCs w:val="21"/>
              </w:rPr>
              <w:t>Šlaunikaulio galva turi būti pagaminta iš ar lygiaverčių medžiagų: keramizuoto metalo arba keramikos.</w:t>
            </w:r>
          </w:p>
          <w:p w:rsidR="00537F18" w:rsidRPr="009A7A26" w:rsidRDefault="00537F18" w:rsidP="00537F18">
            <w:pPr>
              <w:pStyle w:val="Default"/>
              <w:numPr>
                <w:ilvl w:val="1"/>
                <w:numId w:val="51"/>
              </w:numPr>
              <w:ind w:left="0" w:firstLine="0"/>
              <w:jc w:val="both"/>
              <w:rPr>
                <w:color w:val="auto"/>
                <w:sz w:val="21"/>
                <w:szCs w:val="21"/>
              </w:rPr>
            </w:pPr>
            <w:r w:rsidRPr="009A7A26">
              <w:rPr>
                <w:color w:val="auto"/>
                <w:sz w:val="21"/>
                <w:szCs w:val="21"/>
              </w:rPr>
              <w:t>Šlaunikaulio galva pasirenkama iš 28, 32, 36 mm diametro.</w:t>
            </w:r>
          </w:p>
          <w:p w:rsidR="00537F18" w:rsidRPr="009A7A26" w:rsidRDefault="00537F18" w:rsidP="00537F18">
            <w:pPr>
              <w:pStyle w:val="Default"/>
              <w:numPr>
                <w:ilvl w:val="1"/>
                <w:numId w:val="51"/>
              </w:numPr>
              <w:ind w:left="0" w:firstLine="0"/>
              <w:jc w:val="both"/>
              <w:rPr>
                <w:color w:val="auto"/>
                <w:sz w:val="21"/>
                <w:szCs w:val="21"/>
              </w:rPr>
            </w:pPr>
            <w:r w:rsidRPr="009A7A26">
              <w:rPr>
                <w:color w:val="auto"/>
                <w:sz w:val="21"/>
                <w:szCs w:val="21"/>
              </w:rPr>
              <w:t xml:space="preserve">Šlaunikaulio galvos kaklo ilgio variacija – ne mažiau 3 ilgių. </w:t>
            </w:r>
          </w:p>
          <w:p w:rsidR="00537F18" w:rsidRPr="009A7A26" w:rsidRDefault="00537F18" w:rsidP="00537F18">
            <w:pPr>
              <w:pStyle w:val="Default"/>
              <w:numPr>
                <w:ilvl w:val="0"/>
                <w:numId w:val="51"/>
              </w:numPr>
              <w:ind w:left="0" w:firstLine="0"/>
              <w:jc w:val="both"/>
              <w:rPr>
                <w:color w:val="auto"/>
                <w:sz w:val="21"/>
                <w:szCs w:val="21"/>
              </w:rPr>
            </w:pPr>
            <w:r w:rsidRPr="009A7A26">
              <w:rPr>
                <w:color w:val="auto"/>
                <w:sz w:val="21"/>
                <w:szCs w:val="21"/>
              </w:rPr>
              <w:t>Cementinio tvirtinimo gūžduobės komponentas.</w:t>
            </w:r>
          </w:p>
          <w:p w:rsidR="00537F18" w:rsidRPr="009A7A26" w:rsidRDefault="00537F18" w:rsidP="00537F18">
            <w:pPr>
              <w:pStyle w:val="Default"/>
              <w:numPr>
                <w:ilvl w:val="1"/>
                <w:numId w:val="51"/>
              </w:numPr>
              <w:ind w:left="0" w:firstLine="0"/>
              <w:jc w:val="both"/>
              <w:rPr>
                <w:color w:val="auto"/>
                <w:sz w:val="21"/>
                <w:szCs w:val="21"/>
              </w:rPr>
            </w:pPr>
            <w:r w:rsidRPr="009A7A26">
              <w:rPr>
                <w:color w:val="auto"/>
                <w:sz w:val="21"/>
                <w:szCs w:val="21"/>
              </w:rPr>
              <w:t xml:space="preserve">Gūžduobės komponentas cementuojamas. </w:t>
            </w:r>
          </w:p>
          <w:p w:rsidR="00537F18" w:rsidRPr="009A7A26" w:rsidRDefault="00537F18" w:rsidP="00537F18">
            <w:pPr>
              <w:pStyle w:val="Default"/>
              <w:numPr>
                <w:ilvl w:val="1"/>
                <w:numId w:val="51"/>
              </w:numPr>
              <w:ind w:left="0" w:firstLine="0"/>
              <w:jc w:val="both"/>
              <w:rPr>
                <w:color w:val="auto"/>
                <w:sz w:val="21"/>
                <w:szCs w:val="21"/>
              </w:rPr>
            </w:pPr>
            <w:r w:rsidRPr="009A7A26">
              <w:rPr>
                <w:color w:val="auto"/>
                <w:sz w:val="21"/>
                <w:szCs w:val="21"/>
              </w:rPr>
              <w:t>Gūžduobės komponentas pagamintas kryžminių ryšių polietileno (XLPE) (</w:t>
            </w:r>
            <w:proofErr w:type="gramStart"/>
            <w:r w:rsidRPr="009A7A26">
              <w:rPr>
                <w:color w:val="auto"/>
                <w:sz w:val="21"/>
                <w:szCs w:val="21"/>
              </w:rPr>
              <w:t>angl</w:t>
            </w:r>
            <w:proofErr w:type="gramEnd"/>
            <w:r w:rsidRPr="009A7A26">
              <w:rPr>
                <w:color w:val="auto"/>
                <w:sz w:val="21"/>
                <w:szCs w:val="21"/>
              </w:rPr>
              <w:t xml:space="preserve">. </w:t>
            </w:r>
            <w:r w:rsidRPr="009A7A26">
              <w:rPr>
                <w:i/>
                <w:iCs/>
                <w:color w:val="auto"/>
                <w:sz w:val="21"/>
                <w:szCs w:val="21"/>
              </w:rPr>
              <w:t>Cross-linked polyethylene</w:t>
            </w:r>
            <w:r w:rsidRPr="009A7A26">
              <w:rPr>
                <w:color w:val="auto"/>
                <w:sz w:val="21"/>
                <w:szCs w:val="21"/>
              </w:rPr>
              <w:t xml:space="preserve">). </w:t>
            </w:r>
          </w:p>
          <w:p w:rsidR="00537F18" w:rsidRPr="009A7A26" w:rsidRDefault="00537F18" w:rsidP="00537F18">
            <w:pPr>
              <w:pStyle w:val="Default"/>
              <w:numPr>
                <w:ilvl w:val="1"/>
                <w:numId w:val="51"/>
              </w:numPr>
              <w:ind w:left="0" w:firstLine="0"/>
              <w:jc w:val="both"/>
              <w:rPr>
                <w:color w:val="auto"/>
                <w:sz w:val="21"/>
                <w:szCs w:val="21"/>
              </w:rPr>
            </w:pPr>
            <w:r w:rsidRPr="009A7A26">
              <w:rPr>
                <w:color w:val="auto"/>
                <w:sz w:val="21"/>
                <w:szCs w:val="21"/>
              </w:rPr>
              <w:t xml:space="preserve">Gūžduobės komponentas turi turėti antiišniriminę briauną 20° (± 2°), koreguojančią gūžduobės plokštumos kampą. Gūžduobės išorinis paviršius turi turėti griovelius tolygesniam kaulinio cemento pasiskirstymui aplink gūžduobės komponentą. </w:t>
            </w:r>
          </w:p>
          <w:p w:rsidR="00537F18" w:rsidRPr="009A7A26" w:rsidRDefault="00537F18" w:rsidP="00537F18">
            <w:pPr>
              <w:pStyle w:val="Default"/>
              <w:numPr>
                <w:ilvl w:val="1"/>
                <w:numId w:val="51"/>
              </w:numPr>
              <w:ind w:left="0" w:firstLine="0"/>
              <w:jc w:val="both"/>
              <w:rPr>
                <w:color w:val="auto"/>
                <w:sz w:val="21"/>
                <w:szCs w:val="21"/>
              </w:rPr>
            </w:pPr>
            <w:r w:rsidRPr="009A7A26">
              <w:rPr>
                <w:color w:val="auto"/>
                <w:sz w:val="21"/>
                <w:szCs w:val="21"/>
              </w:rPr>
              <w:t>Turi būti ne mažiau 7 gūžduobės komponento dydžių variacijų nuo 46 mm (± 1 mm) iki 64 mm (± 1 mm).</w:t>
            </w:r>
          </w:p>
          <w:p w:rsidR="00537F18" w:rsidRPr="009A7A26" w:rsidRDefault="00537F18" w:rsidP="00537F18">
            <w:pPr>
              <w:pStyle w:val="Default"/>
              <w:numPr>
                <w:ilvl w:val="1"/>
                <w:numId w:val="51"/>
              </w:numPr>
              <w:ind w:left="0" w:firstLine="0"/>
              <w:jc w:val="both"/>
              <w:rPr>
                <w:color w:val="auto"/>
                <w:sz w:val="21"/>
                <w:szCs w:val="21"/>
              </w:rPr>
            </w:pPr>
            <w:r w:rsidRPr="009A7A26">
              <w:rPr>
                <w:color w:val="auto"/>
                <w:sz w:val="21"/>
                <w:szCs w:val="21"/>
              </w:rPr>
              <w:t xml:space="preserve">Gūžduobės komponentai turi būti tinkami 2.2 punkte siūlomai (-oms) šlaunikaulio galvai (-oms). </w:t>
            </w:r>
          </w:p>
          <w:p w:rsidR="00537F18" w:rsidRPr="009A7A26" w:rsidRDefault="00537F18" w:rsidP="00537F18">
            <w:pPr>
              <w:pStyle w:val="Default"/>
              <w:numPr>
                <w:ilvl w:val="0"/>
                <w:numId w:val="51"/>
              </w:numPr>
              <w:ind w:left="0" w:firstLine="0"/>
              <w:jc w:val="both"/>
              <w:rPr>
                <w:color w:val="auto"/>
                <w:sz w:val="21"/>
                <w:szCs w:val="21"/>
              </w:rPr>
            </w:pPr>
            <w:r w:rsidRPr="009A7A26">
              <w:rPr>
                <w:color w:val="auto"/>
                <w:sz w:val="21"/>
                <w:szCs w:val="21"/>
              </w:rPr>
              <w:t xml:space="preserve">Kaulinis cementas ir </w:t>
            </w:r>
            <w:proofErr w:type="gramStart"/>
            <w:r w:rsidRPr="009A7A26">
              <w:rPr>
                <w:color w:val="auto"/>
                <w:sz w:val="21"/>
                <w:szCs w:val="21"/>
              </w:rPr>
              <w:t>jo</w:t>
            </w:r>
            <w:proofErr w:type="gramEnd"/>
            <w:r w:rsidRPr="009A7A26">
              <w:rPr>
                <w:color w:val="auto"/>
                <w:sz w:val="21"/>
                <w:szCs w:val="21"/>
              </w:rPr>
              <w:t xml:space="preserve"> priedai.</w:t>
            </w:r>
          </w:p>
          <w:p w:rsidR="00537F18" w:rsidRPr="009A7A26" w:rsidRDefault="00537F18" w:rsidP="00537F18">
            <w:pPr>
              <w:pStyle w:val="Default"/>
              <w:numPr>
                <w:ilvl w:val="1"/>
                <w:numId w:val="51"/>
              </w:numPr>
              <w:ind w:left="0" w:firstLine="0"/>
              <w:jc w:val="both"/>
              <w:rPr>
                <w:color w:val="auto"/>
                <w:sz w:val="21"/>
                <w:szCs w:val="21"/>
              </w:rPr>
            </w:pPr>
            <w:r w:rsidRPr="009A7A26">
              <w:rPr>
                <w:color w:val="auto"/>
                <w:sz w:val="21"/>
                <w:szCs w:val="21"/>
              </w:rPr>
              <w:t xml:space="preserve">Pateikti ne mažiau kaip </w:t>
            </w:r>
            <w:proofErr w:type="gramStart"/>
            <w:r w:rsidRPr="009A7A26">
              <w:rPr>
                <w:color w:val="auto"/>
                <w:sz w:val="21"/>
                <w:szCs w:val="21"/>
              </w:rPr>
              <w:t>1</w:t>
            </w:r>
            <w:proofErr w:type="gramEnd"/>
            <w:r w:rsidRPr="009A7A26">
              <w:rPr>
                <w:color w:val="auto"/>
                <w:sz w:val="21"/>
                <w:szCs w:val="21"/>
              </w:rPr>
              <w:t xml:space="preserve"> pakuotę po </w:t>
            </w:r>
            <w:r w:rsidRPr="009A7A26">
              <w:rPr>
                <w:color w:val="auto"/>
                <w:sz w:val="21"/>
                <w:szCs w:val="21"/>
                <w:u w:val="single"/>
              </w:rPr>
              <w:t>&gt;</w:t>
            </w:r>
            <w:r w:rsidRPr="009A7A26">
              <w:rPr>
                <w:color w:val="auto"/>
                <w:sz w:val="21"/>
                <w:szCs w:val="21"/>
              </w:rPr>
              <w:t>40 g kaulinio cemento. Kaulinis cementas turi būti ar lygiaverčių medžiagų: aukšto klampumo (</w:t>
            </w:r>
            <w:proofErr w:type="gramStart"/>
            <w:r w:rsidRPr="009A7A26">
              <w:rPr>
                <w:color w:val="auto"/>
                <w:sz w:val="21"/>
                <w:szCs w:val="21"/>
              </w:rPr>
              <w:t>angl</w:t>
            </w:r>
            <w:proofErr w:type="gramEnd"/>
            <w:r w:rsidRPr="009A7A26">
              <w:rPr>
                <w:color w:val="auto"/>
                <w:sz w:val="21"/>
                <w:szCs w:val="21"/>
              </w:rPr>
              <w:t xml:space="preserve">. high viscosity), PMMA tipo (angl. poly methyl methacrylat), su ZrO (cirkonijaus oksidu) kaip rentgenokontrastiškumą užtikrinančia medžiaga). </w:t>
            </w:r>
          </w:p>
          <w:p w:rsidR="00537F18" w:rsidRPr="009A7A26" w:rsidRDefault="00537F18" w:rsidP="00537F18">
            <w:pPr>
              <w:pStyle w:val="Default"/>
              <w:numPr>
                <w:ilvl w:val="1"/>
                <w:numId w:val="51"/>
              </w:numPr>
              <w:ind w:left="0" w:firstLine="0"/>
              <w:jc w:val="both"/>
              <w:rPr>
                <w:color w:val="auto"/>
                <w:sz w:val="21"/>
                <w:szCs w:val="21"/>
              </w:rPr>
            </w:pPr>
            <w:r w:rsidRPr="009A7A26">
              <w:rPr>
                <w:color w:val="auto"/>
                <w:sz w:val="21"/>
                <w:szCs w:val="21"/>
              </w:rPr>
              <w:t xml:space="preserve">Vienkartinė pulsuojanti kaulo plovimo sistema su dviem antgaliais. </w:t>
            </w:r>
          </w:p>
          <w:p w:rsidR="00537F18" w:rsidRPr="009A7A26" w:rsidRDefault="00537F18" w:rsidP="00537F18">
            <w:pPr>
              <w:pStyle w:val="Default"/>
              <w:numPr>
                <w:ilvl w:val="1"/>
                <w:numId w:val="51"/>
              </w:numPr>
              <w:ind w:left="0" w:firstLine="0"/>
              <w:jc w:val="both"/>
              <w:rPr>
                <w:rFonts w:eastAsia="Times New Roman"/>
                <w:color w:val="auto"/>
                <w:sz w:val="21"/>
                <w:szCs w:val="21"/>
              </w:rPr>
            </w:pPr>
            <w:r w:rsidRPr="009A7A26">
              <w:rPr>
                <w:color w:val="auto"/>
                <w:sz w:val="21"/>
                <w:szCs w:val="21"/>
              </w:rPr>
              <w:t>Kaulinio cemento maišymo sistema, skirta gūžduobės komponentų cementavimo paruošimui.</w:t>
            </w:r>
          </w:p>
        </w:tc>
        <w:tc>
          <w:tcPr>
            <w:tcW w:w="850" w:type="dxa"/>
            <w:tcBorders>
              <w:top w:val="single" w:sz="4" w:space="0" w:color="auto"/>
              <w:left w:val="single" w:sz="4" w:space="0" w:color="auto"/>
              <w:bottom w:val="single" w:sz="4" w:space="0" w:color="auto"/>
              <w:right w:val="single" w:sz="4" w:space="0" w:color="auto"/>
            </w:tcBorders>
            <w:hideMark/>
          </w:tcPr>
          <w:p w:rsidR="00537F18" w:rsidRPr="009A7A26" w:rsidRDefault="00537F18" w:rsidP="00537F18">
            <w:pPr>
              <w:jc w:val="center"/>
              <w:rPr>
                <w:sz w:val="21"/>
                <w:szCs w:val="21"/>
              </w:rPr>
            </w:pPr>
            <w:r w:rsidRPr="009A7A26">
              <w:rPr>
                <w:sz w:val="21"/>
                <w:szCs w:val="21"/>
              </w:rPr>
              <w:t>24 vnt.</w:t>
            </w:r>
          </w:p>
        </w:tc>
        <w:tc>
          <w:tcPr>
            <w:tcW w:w="992" w:type="dxa"/>
            <w:tcBorders>
              <w:top w:val="single" w:sz="4" w:space="0" w:color="auto"/>
              <w:left w:val="single" w:sz="4" w:space="0" w:color="auto"/>
              <w:bottom w:val="single" w:sz="4" w:space="0" w:color="auto"/>
              <w:right w:val="single" w:sz="4" w:space="0" w:color="auto"/>
            </w:tcBorders>
          </w:tcPr>
          <w:p w:rsidR="00537F18" w:rsidRPr="009A7A26" w:rsidRDefault="00537F18" w:rsidP="00537F18">
            <w:pPr>
              <w:jc w:val="center"/>
              <w:rPr>
                <w:sz w:val="21"/>
                <w:szCs w:val="21"/>
              </w:rPr>
            </w:pPr>
          </w:p>
        </w:tc>
        <w:tc>
          <w:tcPr>
            <w:tcW w:w="993" w:type="dxa"/>
            <w:tcBorders>
              <w:top w:val="single" w:sz="4" w:space="0" w:color="auto"/>
              <w:left w:val="single" w:sz="4" w:space="0" w:color="auto"/>
              <w:bottom w:val="single" w:sz="4" w:space="0" w:color="auto"/>
              <w:right w:val="single" w:sz="4" w:space="0" w:color="auto"/>
            </w:tcBorders>
            <w:vAlign w:val="center"/>
          </w:tcPr>
          <w:p w:rsidR="00537F18" w:rsidRPr="009A7A26" w:rsidRDefault="00537F18" w:rsidP="00537F18">
            <w:pPr>
              <w:jc w:val="center"/>
              <w:rPr>
                <w:b/>
                <w:sz w:val="21"/>
                <w:szCs w:val="21"/>
              </w:rPr>
            </w:pPr>
          </w:p>
        </w:tc>
        <w:tc>
          <w:tcPr>
            <w:tcW w:w="1134" w:type="dxa"/>
            <w:tcBorders>
              <w:top w:val="single" w:sz="4" w:space="0" w:color="auto"/>
              <w:left w:val="single" w:sz="4" w:space="0" w:color="auto"/>
              <w:bottom w:val="single" w:sz="4" w:space="0" w:color="auto"/>
              <w:right w:val="single" w:sz="4" w:space="0" w:color="auto"/>
            </w:tcBorders>
            <w:shd w:val="clear" w:color="auto" w:fill="FFFF00"/>
            <w:vAlign w:val="center"/>
          </w:tcPr>
          <w:p w:rsidR="00537F18" w:rsidRPr="009A7A26" w:rsidRDefault="00537F18" w:rsidP="00537F18">
            <w:pPr>
              <w:snapToGrid w:val="0"/>
              <w:jc w:val="center"/>
              <w:rPr>
                <w:b/>
                <w:sz w:val="21"/>
                <w:szCs w:val="21"/>
              </w:rPr>
            </w:pPr>
          </w:p>
        </w:tc>
        <w:tc>
          <w:tcPr>
            <w:tcW w:w="4395" w:type="dxa"/>
            <w:gridSpan w:val="3"/>
            <w:tcBorders>
              <w:top w:val="single" w:sz="4" w:space="0" w:color="auto"/>
              <w:left w:val="single" w:sz="4" w:space="0" w:color="auto"/>
              <w:bottom w:val="single" w:sz="4" w:space="0" w:color="auto"/>
              <w:right w:val="single" w:sz="4" w:space="0" w:color="auto"/>
            </w:tcBorders>
          </w:tcPr>
          <w:p w:rsidR="00537F18" w:rsidRPr="009A7A26" w:rsidRDefault="00537F18" w:rsidP="00537F18">
            <w:pPr>
              <w:snapToGrid w:val="0"/>
              <w:jc w:val="center"/>
              <w:rPr>
                <w:b/>
                <w:sz w:val="21"/>
                <w:szCs w:val="21"/>
              </w:rPr>
            </w:pPr>
          </w:p>
        </w:tc>
      </w:tr>
      <w:tr w:rsidR="00537F18" w:rsidRPr="009A7A26" w:rsidTr="009A7A26">
        <w:trPr>
          <w:trHeight w:val="1212"/>
        </w:trPr>
        <w:tc>
          <w:tcPr>
            <w:tcW w:w="851" w:type="dxa"/>
            <w:tcBorders>
              <w:top w:val="single" w:sz="4" w:space="0" w:color="auto"/>
              <w:left w:val="single" w:sz="4" w:space="0" w:color="auto"/>
              <w:bottom w:val="single" w:sz="4" w:space="0" w:color="auto"/>
              <w:right w:val="single" w:sz="4" w:space="0" w:color="auto"/>
            </w:tcBorders>
          </w:tcPr>
          <w:p w:rsidR="00537F18" w:rsidRPr="009A7A26" w:rsidRDefault="00537F18" w:rsidP="00537F18">
            <w:pPr>
              <w:jc w:val="center"/>
              <w:rPr>
                <w:sz w:val="21"/>
                <w:szCs w:val="21"/>
              </w:rPr>
            </w:pPr>
            <w:r w:rsidRPr="009A7A26">
              <w:rPr>
                <w:sz w:val="21"/>
                <w:szCs w:val="21"/>
              </w:rPr>
              <w:t>2.</w:t>
            </w:r>
          </w:p>
        </w:tc>
        <w:tc>
          <w:tcPr>
            <w:tcW w:w="6237" w:type="dxa"/>
            <w:tcBorders>
              <w:top w:val="single" w:sz="4" w:space="0" w:color="auto"/>
              <w:left w:val="single" w:sz="4" w:space="0" w:color="auto"/>
              <w:bottom w:val="single" w:sz="4" w:space="0" w:color="auto"/>
              <w:right w:val="single" w:sz="4" w:space="0" w:color="auto"/>
            </w:tcBorders>
          </w:tcPr>
          <w:p w:rsidR="00537F18" w:rsidRPr="009A7A26" w:rsidRDefault="00537F18" w:rsidP="00537F18">
            <w:pPr>
              <w:pStyle w:val="Default"/>
              <w:jc w:val="both"/>
              <w:rPr>
                <w:b/>
                <w:bCs/>
                <w:color w:val="auto"/>
                <w:sz w:val="21"/>
                <w:szCs w:val="21"/>
              </w:rPr>
            </w:pPr>
            <w:r w:rsidRPr="009A7A26">
              <w:rPr>
                <w:b/>
                <w:bCs/>
                <w:color w:val="auto"/>
                <w:sz w:val="21"/>
                <w:szCs w:val="21"/>
              </w:rPr>
              <w:t>Cementinio tvirtinimo klubo sąnario endoprotezas (su dvigubo mobilumo sąnariniais paviršiais).</w:t>
            </w:r>
          </w:p>
          <w:p w:rsidR="00537F18" w:rsidRPr="009A7A26" w:rsidRDefault="00537F18" w:rsidP="00537F18">
            <w:pPr>
              <w:pStyle w:val="Default"/>
              <w:numPr>
                <w:ilvl w:val="0"/>
                <w:numId w:val="52"/>
              </w:numPr>
              <w:ind w:left="0" w:firstLine="0"/>
              <w:jc w:val="both"/>
              <w:rPr>
                <w:color w:val="auto"/>
                <w:sz w:val="21"/>
                <w:szCs w:val="21"/>
              </w:rPr>
            </w:pPr>
            <w:r w:rsidRPr="009A7A26">
              <w:rPr>
                <w:color w:val="auto"/>
                <w:sz w:val="21"/>
                <w:szCs w:val="21"/>
              </w:rPr>
              <w:t>Cementinio tvirtinimo šlaunikaulio komponentas (stiebas).</w:t>
            </w:r>
          </w:p>
          <w:p w:rsidR="00537F18" w:rsidRPr="009A7A26" w:rsidRDefault="00537F18" w:rsidP="00537F18">
            <w:pPr>
              <w:pStyle w:val="Default"/>
              <w:numPr>
                <w:ilvl w:val="1"/>
                <w:numId w:val="52"/>
              </w:numPr>
              <w:ind w:left="0" w:firstLine="0"/>
              <w:jc w:val="both"/>
              <w:rPr>
                <w:color w:val="auto"/>
                <w:sz w:val="21"/>
                <w:szCs w:val="21"/>
              </w:rPr>
            </w:pPr>
            <w:r w:rsidRPr="009A7A26">
              <w:rPr>
                <w:color w:val="auto"/>
                <w:sz w:val="21"/>
                <w:szCs w:val="21"/>
              </w:rPr>
              <w:t>Šlaunikaulio komponentas turi būti pagamintas iš chromo-kobalto arba lygiaverčio lydinio.</w:t>
            </w:r>
          </w:p>
          <w:p w:rsidR="00537F18" w:rsidRPr="009A7A26" w:rsidRDefault="00537F18" w:rsidP="00537F18">
            <w:pPr>
              <w:pStyle w:val="Default"/>
              <w:numPr>
                <w:ilvl w:val="1"/>
                <w:numId w:val="52"/>
              </w:numPr>
              <w:ind w:left="0" w:firstLine="0"/>
              <w:jc w:val="both"/>
              <w:rPr>
                <w:color w:val="auto"/>
                <w:sz w:val="21"/>
                <w:szCs w:val="21"/>
              </w:rPr>
            </w:pPr>
            <w:r w:rsidRPr="009A7A26">
              <w:rPr>
                <w:color w:val="auto"/>
                <w:sz w:val="21"/>
                <w:szCs w:val="21"/>
              </w:rPr>
              <w:t>Šlaunikaulio komponento savybės – trigubo konuso formos, poliruotas, su distalinės dalies centratoriumi.</w:t>
            </w:r>
          </w:p>
          <w:p w:rsidR="00537F18" w:rsidRPr="009A7A26" w:rsidRDefault="00537F18" w:rsidP="00537F18">
            <w:pPr>
              <w:pStyle w:val="Default"/>
              <w:numPr>
                <w:ilvl w:val="1"/>
                <w:numId w:val="52"/>
              </w:numPr>
              <w:ind w:left="0" w:firstLine="0"/>
              <w:jc w:val="both"/>
              <w:rPr>
                <w:color w:val="auto"/>
                <w:sz w:val="21"/>
                <w:szCs w:val="21"/>
              </w:rPr>
            </w:pPr>
            <w:r w:rsidRPr="009A7A26">
              <w:rPr>
                <w:color w:val="auto"/>
                <w:sz w:val="21"/>
                <w:szCs w:val="21"/>
              </w:rPr>
              <w:t>Šlaunikaulio komponentas turi būti be atramos į šlaunikaulio kaklo nupjautą paviršių.</w:t>
            </w:r>
          </w:p>
          <w:p w:rsidR="00537F18" w:rsidRPr="009A7A26" w:rsidRDefault="00537F18" w:rsidP="00537F18">
            <w:pPr>
              <w:pStyle w:val="Default"/>
              <w:numPr>
                <w:ilvl w:val="1"/>
                <w:numId w:val="52"/>
              </w:numPr>
              <w:ind w:left="0" w:firstLine="0"/>
              <w:jc w:val="both"/>
              <w:rPr>
                <w:color w:val="auto"/>
                <w:sz w:val="21"/>
                <w:szCs w:val="21"/>
              </w:rPr>
            </w:pPr>
            <w:r w:rsidRPr="009A7A26">
              <w:rPr>
                <w:color w:val="auto"/>
                <w:sz w:val="21"/>
                <w:szCs w:val="21"/>
              </w:rPr>
              <w:t>Turi būti ne mažiau kaip 2 šlaunikaulio komponento kaklo ilgio koregavimo variacijos (</w:t>
            </w:r>
            <w:proofErr w:type="gramStart"/>
            <w:r w:rsidRPr="009A7A26">
              <w:rPr>
                <w:color w:val="auto"/>
                <w:sz w:val="21"/>
                <w:szCs w:val="21"/>
              </w:rPr>
              <w:t>angl</w:t>
            </w:r>
            <w:proofErr w:type="gramEnd"/>
            <w:r w:rsidRPr="009A7A26">
              <w:rPr>
                <w:color w:val="auto"/>
                <w:sz w:val="21"/>
                <w:szCs w:val="21"/>
              </w:rPr>
              <w:t xml:space="preserve">. </w:t>
            </w:r>
            <w:r w:rsidRPr="009A7A26">
              <w:rPr>
                <w:i/>
                <w:iCs/>
                <w:color w:val="auto"/>
                <w:sz w:val="21"/>
                <w:szCs w:val="21"/>
              </w:rPr>
              <w:t>Offset</w:t>
            </w:r>
            <w:r w:rsidRPr="009A7A26">
              <w:rPr>
                <w:color w:val="auto"/>
                <w:sz w:val="21"/>
                <w:szCs w:val="21"/>
              </w:rPr>
              <w:t xml:space="preserve">) (tai ne skirtingo dydžio šlaunikaulio komponentai ar ne skirtingo galvos kaklo ilgio sąskaita išgaunamos skirtingos </w:t>
            </w:r>
            <w:proofErr w:type="gramStart"/>
            <w:r w:rsidRPr="009A7A26">
              <w:rPr>
                <w:color w:val="auto"/>
                <w:sz w:val="21"/>
                <w:szCs w:val="21"/>
              </w:rPr>
              <w:t>,,offset‘‘</w:t>
            </w:r>
            <w:proofErr w:type="gramEnd"/>
            <w:r w:rsidRPr="009A7A26">
              <w:rPr>
                <w:color w:val="auto"/>
                <w:sz w:val="21"/>
                <w:szCs w:val="21"/>
              </w:rPr>
              <w:t xml:space="preserve"> versijos. Tai to paties dydžio šlaunikaulio komponentai, tačiau turintys skirtingas </w:t>
            </w:r>
            <w:proofErr w:type="gramStart"/>
            <w:r w:rsidRPr="009A7A26">
              <w:rPr>
                <w:color w:val="auto"/>
                <w:sz w:val="21"/>
                <w:szCs w:val="21"/>
              </w:rPr>
              <w:t>,,offset</w:t>
            </w:r>
            <w:proofErr w:type="gramEnd"/>
            <w:r w:rsidRPr="009A7A26">
              <w:rPr>
                <w:color w:val="auto"/>
                <w:sz w:val="21"/>
                <w:szCs w:val="21"/>
              </w:rPr>
              <w:t>“ versija.</w:t>
            </w:r>
          </w:p>
          <w:p w:rsidR="00537F18" w:rsidRPr="009A7A26" w:rsidRDefault="00537F18" w:rsidP="00537F18">
            <w:pPr>
              <w:pStyle w:val="Default"/>
              <w:numPr>
                <w:ilvl w:val="1"/>
                <w:numId w:val="52"/>
              </w:numPr>
              <w:ind w:left="0" w:firstLine="0"/>
              <w:jc w:val="both"/>
              <w:rPr>
                <w:color w:val="auto"/>
                <w:sz w:val="21"/>
                <w:szCs w:val="21"/>
              </w:rPr>
            </w:pPr>
            <w:r w:rsidRPr="009A7A26">
              <w:rPr>
                <w:color w:val="auto"/>
                <w:sz w:val="21"/>
                <w:szCs w:val="21"/>
              </w:rPr>
              <w:t xml:space="preserve">Turi būti ne mažiau 6 šlaunikaulio komponento dydžių variacijų. </w:t>
            </w:r>
          </w:p>
          <w:p w:rsidR="00537F18" w:rsidRPr="009A7A26" w:rsidRDefault="00537F18" w:rsidP="00537F18">
            <w:pPr>
              <w:pStyle w:val="Default"/>
              <w:numPr>
                <w:ilvl w:val="1"/>
                <w:numId w:val="52"/>
              </w:numPr>
              <w:ind w:left="0" w:firstLine="0"/>
              <w:jc w:val="both"/>
              <w:rPr>
                <w:color w:val="auto"/>
                <w:sz w:val="21"/>
                <w:szCs w:val="21"/>
              </w:rPr>
            </w:pPr>
            <w:r w:rsidRPr="009A7A26">
              <w:rPr>
                <w:color w:val="auto"/>
                <w:sz w:val="21"/>
                <w:szCs w:val="21"/>
              </w:rPr>
              <w:t xml:space="preserve"> Šlaunikaulio–kaklo–galvos kampo (CCD) pasirinkimo variacija – ne mažiau 2 variantų. </w:t>
            </w:r>
          </w:p>
          <w:p w:rsidR="00537F18" w:rsidRPr="009A7A26" w:rsidRDefault="00537F18" w:rsidP="00537F18">
            <w:pPr>
              <w:pStyle w:val="Default"/>
              <w:numPr>
                <w:ilvl w:val="1"/>
                <w:numId w:val="52"/>
              </w:numPr>
              <w:ind w:left="0" w:firstLine="0"/>
              <w:jc w:val="both"/>
              <w:rPr>
                <w:color w:val="auto"/>
                <w:sz w:val="21"/>
                <w:szCs w:val="21"/>
              </w:rPr>
            </w:pPr>
            <w:r w:rsidRPr="009A7A26">
              <w:rPr>
                <w:color w:val="auto"/>
                <w:sz w:val="21"/>
                <w:szCs w:val="21"/>
              </w:rPr>
              <w:t xml:space="preserve"> Šlaunikaulinio komponento kaklo konusas – 12/14.</w:t>
            </w:r>
          </w:p>
          <w:p w:rsidR="00537F18" w:rsidRPr="009A7A26" w:rsidRDefault="00537F18" w:rsidP="00537F18">
            <w:pPr>
              <w:pStyle w:val="Default"/>
              <w:numPr>
                <w:ilvl w:val="0"/>
                <w:numId w:val="52"/>
              </w:numPr>
              <w:ind w:left="0" w:firstLine="0"/>
              <w:jc w:val="both"/>
              <w:rPr>
                <w:color w:val="auto"/>
                <w:sz w:val="21"/>
                <w:szCs w:val="21"/>
              </w:rPr>
            </w:pPr>
            <w:r w:rsidRPr="009A7A26">
              <w:rPr>
                <w:color w:val="auto"/>
                <w:sz w:val="21"/>
                <w:szCs w:val="21"/>
              </w:rPr>
              <w:t xml:space="preserve">Šlaunikaulio galvos komponentas. </w:t>
            </w:r>
          </w:p>
          <w:p w:rsidR="00537F18" w:rsidRPr="009A7A26" w:rsidRDefault="00537F18" w:rsidP="00537F18">
            <w:pPr>
              <w:pStyle w:val="Default"/>
              <w:numPr>
                <w:ilvl w:val="1"/>
                <w:numId w:val="52"/>
              </w:numPr>
              <w:ind w:left="0" w:firstLine="0"/>
              <w:jc w:val="both"/>
              <w:rPr>
                <w:color w:val="auto"/>
                <w:sz w:val="21"/>
                <w:szCs w:val="21"/>
              </w:rPr>
            </w:pPr>
            <w:r w:rsidRPr="009A7A26">
              <w:rPr>
                <w:color w:val="auto"/>
                <w:sz w:val="21"/>
                <w:szCs w:val="21"/>
              </w:rPr>
              <w:t xml:space="preserve"> Šlaunikaulio galva turi būti pagaminta iš ar lygiaverčių: keramizuoto metalo arba chromo-kobalto lydinio.</w:t>
            </w:r>
          </w:p>
          <w:p w:rsidR="00537F18" w:rsidRPr="009A7A26" w:rsidRDefault="00537F18" w:rsidP="00537F18">
            <w:pPr>
              <w:pStyle w:val="Default"/>
              <w:numPr>
                <w:ilvl w:val="1"/>
                <w:numId w:val="52"/>
              </w:numPr>
              <w:ind w:left="0" w:firstLine="0"/>
              <w:jc w:val="both"/>
              <w:rPr>
                <w:color w:val="auto"/>
                <w:sz w:val="21"/>
                <w:szCs w:val="21"/>
              </w:rPr>
            </w:pPr>
            <w:r w:rsidRPr="009A7A26">
              <w:rPr>
                <w:color w:val="auto"/>
                <w:sz w:val="21"/>
                <w:szCs w:val="21"/>
              </w:rPr>
              <w:t xml:space="preserve"> Šlaunikaulio galva pasirenkama iš 22, 28 mm diametro.</w:t>
            </w:r>
          </w:p>
          <w:p w:rsidR="00537F18" w:rsidRPr="009A7A26" w:rsidRDefault="00537F18" w:rsidP="00537F18">
            <w:pPr>
              <w:pStyle w:val="Default"/>
              <w:numPr>
                <w:ilvl w:val="1"/>
                <w:numId w:val="52"/>
              </w:numPr>
              <w:ind w:left="0" w:firstLine="0"/>
              <w:jc w:val="both"/>
              <w:rPr>
                <w:color w:val="auto"/>
                <w:sz w:val="21"/>
                <w:szCs w:val="21"/>
              </w:rPr>
            </w:pPr>
            <w:r w:rsidRPr="009A7A26">
              <w:rPr>
                <w:color w:val="auto"/>
                <w:sz w:val="21"/>
                <w:szCs w:val="21"/>
              </w:rPr>
              <w:t xml:space="preserve"> Šlaunikaulio galvos kaklo ilgio variacija – ne mažiau 3 ilgių.</w:t>
            </w:r>
          </w:p>
          <w:p w:rsidR="00537F18" w:rsidRPr="009A7A26" w:rsidRDefault="00537F18" w:rsidP="00537F18">
            <w:pPr>
              <w:pStyle w:val="Default"/>
              <w:numPr>
                <w:ilvl w:val="0"/>
                <w:numId w:val="52"/>
              </w:numPr>
              <w:ind w:left="0" w:firstLine="0"/>
              <w:jc w:val="both"/>
              <w:rPr>
                <w:color w:val="auto"/>
                <w:sz w:val="21"/>
                <w:szCs w:val="21"/>
              </w:rPr>
            </w:pPr>
            <w:r w:rsidRPr="009A7A26">
              <w:rPr>
                <w:color w:val="auto"/>
                <w:sz w:val="21"/>
                <w:szCs w:val="21"/>
              </w:rPr>
              <w:t>Cementinio tvirtinimo dvigubo mobilumo gūžduobės komponentas (</w:t>
            </w:r>
            <w:proofErr w:type="gramStart"/>
            <w:r w:rsidRPr="009A7A26">
              <w:rPr>
                <w:color w:val="auto"/>
                <w:sz w:val="21"/>
                <w:szCs w:val="21"/>
              </w:rPr>
              <w:t>angl</w:t>
            </w:r>
            <w:proofErr w:type="gramEnd"/>
            <w:r w:rsidRPr="009A7A26">
              <w:rPr>
                <w:color w:val="auto"/>
                <w:sz w:val="21"/>
                <w:szCs w:val="21"/>
              </w:rPr>
              <w:t xml:space="preserve">. </w:t>
            </w:r>
            <w:r w:rsidRPr="009A7A26">
              <w:rPr>
                <w:i/>
                <w:iCs/>
                <w:color w:val="auto"/>
                <w:sz w:val="21"/>
                <w:szCs w:val="21"/>
              </w:rPr>
              <w:t>double/dual mobility cup</w:t>
            </w:r>
            <w:r w:rsidRPr="009A7A26">
              <w:rPr>
                <w:color w:val="auto"/>
                <w:sz w:val="21"/>
                <w:szCs w:val="21"/>
              </w:rPr>
              <w:t>).</w:t>
            </w:r>
          </w:p>
          <w:p w:rsidR="00537F18" w:rsidRPr="009A7A26" w:rsidRDefault="00537F18" w:rsidP="00537F18">
            <w:pPr>
              <w:pStyle w:val="Default"/>
              <w:numPr>
                <w:ilvl w:val="1"/>
                <w:numId w:val="52"/>
              </w:numPr>
              <w:ind w:left="0" w:firstLine="0"/>
              <w:jc w:val="both"/>
              <w:rPr>
                <w:color w:val="auto"/>
                <w:sz w:val="21"/>
                <w:szCs w:val="21"/>
              </w:rPr>
            </w:pPr>
            <w:r w:rsidRPr="009A7A26">
              <w:rPr>
                <w:color w:val="auto"/>
                <w:sz w:val="21"/>
                <w:szCs w:val="21"/>
              </w:rPr>
              <w:t>Gūžduobės komponentas cementuojamas.</w:t>
            </w:r>
          </w:p>
          <w:p w:rsidR="00537F18" w:rsidRPr="009A7A26" w:rsidRDefault="00537F18" w:rsidP="00537F18">
            <w:pPr>
              <w:pStyle w:val="Default"/>
              <w:numPr>
                <w:ilvl w:val="1"/>
                <w:numId w:val="52"/>
              </w:numPr>
              <w:ind w:left="0" w:firstLine="0"/>
              <w:jc w:val="both"/>
              <w:rPr>
                <w:color w:val="auto"/>
                <w:sz w:val="21"/>
                <w:szCs w:val="21"/>
              </w:rPr>
            </w:pPr>
            <w:r w:rsidRPr="009A7A26">
              <w:rPr>
                <w:color w:val="auto"/>
                <w:sz w:val="21"/>
                <w:szCs w:val="21"/>
              </w:rPr>
              <w:t xml:space="preserve"> Gūžduobės komponentas pagamintas iš nerūdijančio plieno lydinio ar lygiaverčių medžiagų.</w:t>
            </w:r>
          </w:p>
          <w:p w:rsidR="00537F18" w:rsidRPr="009A7A26" w:rsidRDefault="00537F18" w:rsidP="00537F18">
            <w:pPr>
              <w:pStyle w:val="Default"/>
              <w:numPr>
                <w:ilvl w:val="1"/>
                <w:numId w:val="52"/>
              </w:numPr>
              <w:ind w:left="0" w:firstLine="0"/>
              <w:jc w:val="both"/>
              <w:rPr>
                <w:color w:val="auto"/>
                <w:sz w:val="21"/>
                <w:szCs w:val="21"/>
              </w:rPr>
            </w:pPr>
            <w:r w:rsidRPr="009A7A26">
              <w:rPr>
                <w:color w:val="auto"/>
                <w:sz w:val="21"/>
                <w:szCs w:val="21"/>
              </w:rPr>
              <w:t xml:space="preserve"> Dvigubo mobilumo gūžduobės komponentas turi turėti antiišniriminę briauną lygiagrečios metalinės gūžduobės plokštumos paviršiui. Gūžduobės išorinis paviršius turi turėti griovelius tolygesniam kaulinio cemento pasiskirstymui aplink gūžduobės komponentą. </w:t>
            </w:r>
          </w:p>
          <w:p w:rsidR="00537F18" w:rsidRPr="009A7A26" w:rsidRDefault="00537F18" w:rsidP="00537F18">
            <w:pPr>
              <w:pStyle w:val="Default"/>
              <w:numPr>
                <w:ilvl w:val="1"/>
                <w:numId w:val="52"/>
              </w:numPr>
              <w:ind w:left="0" w:firstLine="0"/>
              <w:jc w:val="both"/>
              <w:rPr>
                <w:color w:val="auto"/>
                <w:sz w:val="21"/>
                <w:szCs w:val="21"/>
              </w:rPr>
            </w:pPr>
            <w:r w:rsidRPr="009A7A26">
              <w:rPr>
                <w:color w:val="auto"/>
                <w:sz w:val="21"/>
                <w:szCs w:val="21"/>
              </w:rPr>
              <w:t xml:space="preserve"> Turi būti ne mažiau 11 gūžduobės komponento dydžių variacijų nuo 42 mm (± 1 mm) iki 62 mm (± 1 mm).</w:t>
            </w:r>
          </w:p>
          <w:p w:rsidR="00537F18" w:rsidRPr="009A7A26" w:rsidRDefault="00537F18" w:rsidP="00537F18">
            <w:pPr>
              <w:pStyle w:val="Default"/>
              <w:numPr>
                <w:ilvl w:val="0"/>
                <w:numId w:val="52"/>
              </w:numPr>
              <w:ind w:left="0" w:firstLine="0"/>
              <w:jc w:val="both"/>
              <w:rPr>
                <w:color w:val="auto"/>
                <w:sz w:val="21"/>
                <w:szCs w:val="21"/>
              </w:rPr>
            </w:pPr>
            <w:r w:rsidRPr="009A7A26">
              <w:rPr>
                <w:color w:val="auto"/>
                <w:sz w:val="21"/>
                <w:szCs w:val="21"/>
              </w:rPr>
              <w:t>Gūžduobės įdėklas/intarpas (</w:t>
            </w:r>
            <w:proofErr w:type="gramStart"/>
            <w:r w:rsidRPr="009A7A26">
              <w:rPr>
                <w:color w:val="auto"/>
                <w:sz w:val="21"/>
                <w:szCs w:val="21"/>
              </w:rPr>
              <w:t>angl</w:t>
            </w:r>
            <w:proofErr w:type="gramEnd"/>
            <w:r w:rsidRPr="009A7A26">
              <w:rPr>
                <w:color w:val="auto"/>
                <w:sz w:val="21"/>
                <w:szCs w:val="21"/>
              </w:rPr>
              <w:t xml:space="preserve">. </w:t>
            </w:r>
            <w:r w:rsidRPr="009A7A26">
              <w:rPr>
                <w:i/>
                <w:iCs/>
                <w:color w:val="auto"/>
                <w:sz w:val="21"/>
                <w:szCs w:val="21"/>
              </w:rPr>
              <w:t>liner, insert</w:t>
            </w:r>
            <w:r w:rsidRPr="009A7A26">
              <w:rPr>
                <w:color w:val="auto"/>
                <w:sz w:val="21"/>
                <w:szCs w:val="21"/>
              </w:rPr>
              <w:t xml:space="preserve">, </w:t>
            </w:r>
            <w:r w:rsidRPr="009A7A26">
              <w:rPr>
                <w:i/>
                <w:iCs/>
                <w:color w:val="auto"/>
                <w:sz w:val="21"/>
                <w:szCs w:val="21"/>
              </w:rPr>
              <w:t>inlay</w:t>
            </w:r>
            <w:r w:rsidRPr="009A7A26">
              <w:rPr>
                <w:color w:val="auto"/>
                <w:sz w:val="21"/>
                <w:szCs w:val="21"/>
              </w:rPr>
              <w:t xml:space="preserve">). </w:t>
            </w:r>
          </w:p>
          <w:p w:rsidR="00537F18" w:rsidRPr="009A7A26" w:rsidRDefault="00537F18" w:rsidP="00537F18">
            <w:pPr>
              <w:pStyle w:val="Default"/>
              <w:numPr>
                <w:ilvl w:val="1"/>
                <w:numId w:val="52"/>
              </w:numPr>
              <w:ind w:left="0" w:firstLine="0"/>
              <w:jc w:val="both"/>
              <w:rPr>
                <w:color w:val="auto"/>
                <w:sz w:val="21"/>
                <w:szCs w:val="21"/>
              </w:rPr>
            </w:pPr>
            <w:r w:rsidRPr="009A7A26">
              <w:rPr>
                <w:color w:val="auto"/>
                <w:sz w:val="21"/>
                <w:szCs w:val="21"/>
              </w:rPr>
              <w:t xml:space="preserve"> Gūžduobės įdėklas/intarpas pagamintas iš kryžminių ryšių polietileno (XLPE) (</w:t>
            </w:r>
            <w:proofErr w:type="gramStart"/>
            <w:r w:rsidRPr="009A7A26">
              <w:rPr>
                <w:color w:val="auto"/>
                <w:sz w:val="21"/>
                <w:szCs w:val="21"/>
              </w:rPr>
              <w:t>angl</w:t>
            </w:r>
            <w:proofErr w:type="gramEnd"/>
            <w:r w:rsidRPr="009A7A26">
              <w:rPr>
                <w:color w:val="auto"/>
                <w:sz w:val="21"/>
                <w:szCs w:val="21"/>
              </w:rPr>
              <w:t xml:space="preserve">. </w:t>
            </w:r>
            <w:r w:rsidRPr="009A7A26">
              <w:rPr>
                <w:i/>
                <w:iCs/>
                <w:color w:val="auto"/>
                <w:sz w:val="21"/>
                <w:szCs w:val="21"/>
              </w:rPr>
              <w:t>Cross-linked polyethylene</w:t>
            </w:r>
            <w:r w:rsidRPr="009A7A26">
              <w:rPr>
                <w:color w:val="auto"/>
                <w:sz w:val="21"/>
                <w:szCs w:val="21"/>
              </w:rPr>
              <w:t xml:space="preserve">) ar lygiaverčių medžiagų. </w:t>
            </w:r>
          </w:p>
          <w:p w:rsidR="00537F18" w:rsidRPr="009A7A26" w:rsidRDefault="00537F18" w:rsidP="00537F18">
            <w:pPr>
              <w:pStyle w:val="Default"/>
              <w:numPr>
                <w:ilvl w:val="1"/>
                <w:numId w:val="52"/>
              </w:numPr>
              <w:ind w:left="0" w:firstLine="0"/>
              <w:jc w:val="both"/>
              <w:rPr>
                <w:color w:val="auto"/>
                <w:sz w:val="21"/>
                <w:szCs w:val="21"/>
              </w:rPr>
            </w:pPr>
            <w:r w:rsidRPr="009A7A26">
              <w:rPr>
                <w:color w:val="auto"/>
                <w:sz w:val="21"/>
                <w:szCs w:val="21"/>
              </w:rPr>
              <w:t xml:space="preserve"> Gūžduobės įdėklai/intarpai turi būti tinkami visų dydžių gūžduobėms ir tinkami 2.2 punkte siūlomai (-oms) šlaunikaulio galvai (-oms). </w:t>
            </w:r>
          </w:p>
          <w:p w:rsidR="00537F18" w:rsidRPr="009A7A26" w:rsidRDefault="00537F18" w:rsidP="00537F18">
            <w:pPr>
              <w:pStyle w:val="Default"/>
              <w:numPr>
                <w:ilvl w:val="0"/>
                <w:numId w:val="52"/>
              </w:numPr>
              <w:ind w:left="0" w:firstLine="0"/>
              <w:jc w:val="both"/>
              <w:rPr>
                <w:color w:val="auto"/>
                <w:sz w:val="21"/>
                <w:szCs w:val="21"/>
              </w:rPr>
            </w:pPr>
            <w:r w:rsidRPr="009A7A26">
              <w:rPr>
                <w:color w:val="auto"/>
                <w:sz w:val="21"/>
                <w:szCs w:val="21"/>
              </w:rPr>
              <w:t xml:space="preserve">Kaulinis cementas ir </w:t>
            </w:r>
            <w:proofErr w:type="gramStart"/>
            <w:r w:rsidRPr="009A7A26">
              <w:rPr>
                <w:color w:val="auto"/>
                <w:sz w:val="21"/>
                <w:szCs w:val="21"/>
              </w:rPr>
              <w:t>jo</w:t>
            </w:r>
            <w:proofErr w:type="gramEnd"/>
            <w:r w:rsidRPr="009A7A26">
              <w:rPr>
                <w:color w:val="auto"/>
                <w:sz w:val="21"/>
                <w:szCs w:val="21"/>
              </w:rPr>
              <w:t xml:space="preserve"> priedai.</w:t>
            </w:r>
          </w:p>
          <w:p w:rsidR="00537F18" w:rsidRPr="009A7A26" w:rsidRDefault="00537F18" w:rsidP="00537F18">
            <w:pPr>
              <w:pStyle w:val="Default"/>
              <w:numPr>
                <w:ilvl w:val="1"/>
                <w:numId w:val="52"/>
              </w:numPr>
              <w:ind w:left="0" w:firstLine="0"/>
              <w:jc w:val="both"/>
              <w:rPr>
                <w:color w:val="auto"/>
                <w:sz w:val="21"/>
                <w:szCs w:val="21"/>
              </w:rPr>
            </w:pPr>
            <w:r w:rsidRPr="009A7A26">
              <w:rPr>
                <w:color w:val="auto"/>
                <w:sz w:val="21"/>
                <w:szCs w:val="21"/>
              </w:rPr>
              <w:t xml:space="preserve"> Pateikti ne mažiau kaip </w:t>
            </w:r>
            <w:proofErr w:type="gramStart"/>
            <w:r w:rsidRPr="009A7A26">
              <w:rPr>
                <w:color w:val="auto"/>
                <w:sz w:val="21"/>
                <w:szCs w:val="21"/>
              </w:rPr>
              <w:t>2</w:t>
            </w:r>
            <w:proofErr w:type="gramEnd"/>
            <w:r w:rsidRPr="009A7A26">
              <w:rPr>
                <w:color w:val="auto"/>
                <w:sz w:val="21"/>
                <w:szCs w:val="21"/>
              </w:rPr>
              <w:t xml:space="preserve"> pakuotes po </w:t>
            </w:r>
            <w:r w:rsidRPr="009A7A26">
              <w:rPr>
                <w:color w:val="auto"/>
                <w:sz w:val="21"/>
                <w:szCs w:val="21"/>
                <w:u w:val="single"/>
              </w:rPr>
              <w:t>&gt;</w:t>
            </w:r>
            <w:r w:rsidRPr="009A7A26">
              <w:rPr>
                <w:color w:val="auto"/>
                <w:sz w:val="21"/>
                <w:szCs w:val="21"/>
              </w:rPr>
              <w:t xml:space="preserve">40 g kaulinio cemento. Kaulinis cementas turi būti aukšto klampumo (angl. high viscosity), PMMA ar </w:t>
            </w:r>
            <w:proofErr w:type="gramStart"/>
            <w:r w:rsidRPr="009A7A26">
              <w:rPr>
                <w:color w:val="auto"/>
                <w:sz w:val="21"/>
                <w:szCs w:val="21"/>
              </w:rPr>
              <w:t>lygiaverčio  tipo</w:t>
            </w:r>
            <w:proofErr w:type="gramEnd"/>
            <w:r w:rsidRPr="009A7A26">
              <w:rPr>
                <w:color w:val="auto"/>
                <w:sz w:val="21"/>
                <w:szCs w:val="21"/>
              </w:rPr>
              <w:t xml:space="preserve"> (angl. poly methyl methacrylat), su ZrO (cirkonijaus oksidu) ar lygiavertės kaip rentgenokontrastiškumą užtikrinančia medžiaga). </w:t>
            </w:r>
          </w:p>
          <w:p w:rsidR="00537F18" w:rsidRPr="009A7A26" w:rsidRDefault="00537F18" w:rsidP="00537F18">
            <w:pPr>
              <w:pStyle w:val="Default"/>
              <w:numPr>
                <w:ilvl w:val="1"/>
                <w:numId w:val="52"/>
              </w:numPr>
              <w:ind w:left="0" w:firstLine="0"/>
              <w:jc w:val="both"/>
              <w:rPr>
                <w:color w:val="auto"/>
                <w:sz w:val="21"/>
                <w:szCs w:val="21"/>
              </w:rPr>
            </w:pPr>
            <w:r w:rsidRPr="009A7A26">
              <w:rPr>
                <w:color w:val="auto"/>
                <w:sz w:val="21"/>
                <w:szCs w:val="21"/>
              </w:rPr>
              <w:t xml:space="preserve"> Vienkartinė pulsuojanti kaulo plovimo sistema su dviem antgaliais. </w:t>
            </w:r>
          </w:p>
          <w:p w:rsidR="00537F18" w:rsidRPr="009A7A26" w:rsidRDefault="00537F18" w:rsidP="00537F18">
            <w:pPr>
              <w:pStyle w:val="Default"/>
              <w:numPr>
                <w:ilvl w:val="1"/>
                <w:numId w:val="52"/>
              </w:numPr>
              <w:ind w:left="0" w:firstLine="0"/>
              <w:jc w:val="both"/>
              <w:rPr>
                <w:color w:val="auto"/>
                <w:sz w:val="21"/>
                <w:szCs w:val="21"/>
              </w:rPr>
            </w:pPr>
            <w:r w:rsidRPr="009A7A26">
              <w:rPr>
                <w:color w:val="auto"/>
                <w:sz w:val="21"/>
                <w:szCs w:val="21"/>
              </w:rPr>
              <w:t xml:space="preserve"> Kaulinio cemento maišymo sistema, skirta šlaunikaulio ir gūžduobės komponentų cementavimo paruošimui. </w:t>
            </w:r>
          </w:p>
        </w:tc>
        <w:tc>
          <w:tcPr>
            <w:tcW w:w="850" w:type="dxa"/>
            <w:tcBorders>
              <w:top w:val="single" w:sz="4" w:space="0" w:color="auto"/>
              <w:left w:val="single" w:sz="4" w:space="0" w:color="auto"/>
              <w:bottom w:val="single" w:sz="4" w:space="0" w:color="auto"/>
              <w:right w:val="single" w:sz="4" w:space="0" w:color="auto"/>
            </w:tcBorders>
          </w:tcPr>
          <w:p w:rsidR="00537F18" w:rsidRPr="009A7A26" w:rsidRDefault="00537F18" w:rsidP="00537F18">
            <w:pPr>
              <w:jc w:val="center"/>
              <w:rPr>
                <w:sz w:val="21"/>
                <w:szCs w:val="21"/>
              </w:rPr>
            </w:pPr>
            <w:r w:rsidRPr="009A7A26">
              <w:rPr>
                <w:sz w:val="21"/>
                <w:szCs w:val="21"/>
              </w:rPr>
              <w:t>24 vnt.</w:t>
            </w:r>
          </w:p>
        </w:tc>
        <w:tc>
          <w:tcPr>
            <w:tcW w:w="992" w:type="dxa"/>
            <w:tcBorders>
              <w:top w:val="single" w:sz="4" w:space="0" w:color="auto"/>
              <w:left w:val="single" w:sz="4" w:space="0" w:color="auto"/>
              <w:bottom w:val="single" w:sz="4" w:space="0" w:color="auto"/>
              <w:right w:val="single" w:sz="4" w:space="0" w:color="auto"/>
            </w:tcBorders>
          </w:tcPr>
          <w:p w:rsidR="00537F18" w:rsidRPr="009A7A26" w:rsidRDefault="00537F18" w:rsidP="00537F18">
            <w:pPr>
              <w:jc w:val="center"/>
              <w:rPr>
                <w:sz w:val="21"/>
                <w:szCs w:val="21"/>
              </w:rPr>
            </w:pPr>
          </w:p>
        </w:tc>
        <w:tc>
          <w:tcPr>
            <w:tcW w:w="993" w:type="dxa"/>
            <w:tcBorders>
              <w:top w:val="single" w:sz="4" w:space="0" w:color="auto"/>
              <w:left w:val="single" w:sz="4" w:space="0" w:color="auto"/>
              <w:bottom w:val="single" w:sz="4" w:space="0" w:color="auto"/>
              <w:right w:val="single" w:sz="4" w:space="0" w:color="auto"/>
            </w:tcBorders>
            <w:vAlign w:val="center"/>
          </w:tcPr>
          <w:p w:rsidR="00537F18" w:rsidRPr="009A7A26" w:rsidRDefault="00537F18" w:rsidP="00537F18">
            <w:pPr>
              <w:jc w:val="center"/>
              <w:rPr>
                <w:b/>
                <w:sz w:val="21"/>
                <w:szCs w:val="21"/>
              </w:rPr>
            </w:pPr>
          </w:p>
        </w:tc>
        <w:tc>
          <w:tcPr>
            <w:tcW w:w="1134" w:type="dxa"/>
            <w:tcBorders>
              <w:top w:val="single" w:sz="4" w:space="0" w:color="auto"/>
              <w:left w:val="single" w:sz="4" w:space="0" w:color="auto"/>
              <w:bottom w:val="single" w:sz="4" w:space="0" w:color="auto"/>
              <w:right w:val="single" w:sz="4" w:space="0" w:color="auto"/>
            </w:tcBorders>
            <w:shd w:val="clear" w:color="auto" w:fill="FFFF00"/>
            <w:vAlign w:val="center"/>
          </w:tcPr>
          <w:p w:rsidR="00537F18" w:rsidRPr="009A7A26" w:rsidRDefault="00537F18" w:rsidP="00537F18">
            <w:pPr>
              <w:snapToGrid w:val="0"/>
              <w:jc w:val="center"/>
              <w:rPr>
                <w:b/>
                <w:sz w:val="21"/>
                <w:szCs w:val="21"/>
              </w:rPr>
            </w:pPr>
          </w:p>
        </w:tc>
        <w:tc>
          <w:tcPr>
            <w:tcW w:w="4395" w:type="dxa"/>
            <w:gridSpan w:val="3"/>
            <w:tcBorders>
              <w:top w:val="single" w:sz="4" w:space="0" w:color="auto"/>
              <w:left w:val="single" w:sz="4" w:space="0" w:color="auto"/>
              <w:bottom w:val="single" w:sz="4" w:space="0" w:color="auto"/>
              <w:right w:val="single" w:sz="4" w:space="0" w:color="auto"/>
            </w:tcBorders>
          </w:tcPr>
          <w:p w:rsidR="00537F18" w:rsidRPr="009A7A26" w:rsidRDefault="00537F18" w:rsidP="00537F18">
            <w:pPr>
              <w:snapToGrid w:val="0"/>
              <w:jc w:val="center"/>
              <w:rPr>
                <w:b/>
                <w:sz w:val="21"/>
                <w:szCs w:val="21"/>
              </w:rPr>
            </w:pPr>
          </w:p>
        </w:tc>
      </w:tr>
      <w:tr w:rsidR="00537F18" w:rsidRPr="009A7A26" w:rsidTr="009A7A26">
        <w:trPr>
          <w:trHeight w:val="1212"/>
        </w:trPr>
        <w:tc>
          <w:tcPr>
            <w:tcW w:w="851" w:type="dxa"/>
            <w:tcBorders>
              <w:top w:val="single" w:sz="4" w:space="0" w:color="auto"/>
              <w:left w:val="single" w:sz="4" w:space="0" w:color="auto"/>
              <w:bottom w:val="single" w:sz="4" w:space="0" w:color="auto"/>
              <w:right w:val="single" w:sz="4" w:space="0" w:color="auto"/>
            </w:tcBorders>
          </w:tcPr>
          <w:p w:rsidR="00537F18" w:rsidRPr="009A7A26" w:rsidRDefault="00537F18" w:rsidP="00537F18">
            <w:pPr>
              <w:jc w:val="center"/>
              <w:rPr>
                <w:sz w:val="21"/>
                <w:szCs w:val="21"/>
              </w:rPr>
            </w:pPr>
            <w:r w:rsidRPr="009A7A26">
              <w:rPr>
                <w:sz w:val="21"/>
                <w:szCs w:val="21"/>
              </w:rPr>
              <w:t>3.</w:t>
            </w:r>
          </w:p>
        </w:tc>
        <w:tc>
          <w:tcPr>
            <w:tcW w:w="6237" w:type="dxa"/>
            <w:tcBorders>
              <w:top w:val="single" w:sz="4" w:space="0" w:color="auto"/>
              <w:left w:val="single" w:sz="4" w:space="0" w:color="auto"/>
              <w:bottom w:val="single" w:sz="4" w:space="0" w:color="auto"/>
              <w:right w:val="single" w:sz="4" w:space="0" w:color="auto"/>
            </w:tcBorders>
          </w:tcPr>
          <w:p w:rsidR="00537F18" w:rsidRPr="009A7A26" w:rsidRDefault="00537F18" w:rsidP="00537F18">
            <w:pPr>
              <w:pStyle w:val="Default"/>
              <w:jc w:val="both"/>
              <w:rPr>
                <w:b/>
                <w:bCs/>
                <w:color w:val="auto"/>
                <w:sz w:val="21"/>
                <w:szCs w:val="21"/>
              </w:rPr>
            </w:pPr>
            <w:r w:rsidRPr="009A7A26">
              <w:rPr>
                <w:b/>
                <w:bCs/>
                <w:color w:val="auto"/>
                <w:sz w:val="21"/>
                <w:szCs w:val="21"/>
              </w:rPr>
              <w:t>Cementinio tvirtinimo kelio sąnario endoprotezas, pacientams turintiems alergiją metalo lydiniams.</w:t>
            </w:r>
          </w:p>
          <w:p w:rsidR="00537F18" w:rsidRPr="009A7A26" w:rsidRDefault="00537F18" w:rsidP="00537F18">
            <w:pPr>
              <w:pStyle w:val="Default"/>
              <w:numPr>
                <w:ilvl w:val="0"/>
                <w:numId w:val="53"/>
              </w:numPr>
              <w:ind w:left="0" w:firstLine="0"/>
              <w:jc w:val="both"/>
              <w:rPr>
                <w:color w:val="auto"/>
                <w:sz w:val="21"/>
                <w:szCs w:val="21"/>
              </w:rPr>
            </w:pPr>
            <w:r w:rsidRPr="009A7A26">
              <w:rPr>
                <w:color w:val="auto"/>
                <w:sz w:val="21"/>
                <w:szCs w:val="21"/>
              </w:rPr>
              <w:t>Šlaunikaulinis komponentas.</w:t>
            </w:r>
          </w:p>
          <w:p w:rsidR="00537F18" w:rsidRPr="009A7A26" w:rsidRDefault="00537F18" w:rsidP="00537F18">
            <w:pPr>
              <w:pStyle w:val="Default"/>
              <w:numPr>
                <w:ilvl w:val="1"/>
                <w:numId w:val="53"/>
              </w:numPr>
              <w:ind w:left="0" w:firstLine="0"/>
              <w:jc w:val="both"/>
              <w:rPr>
                <w:color w:val="auto"/>
                <w:sz w:val="21"/>
                <w:szCs w:val="21"/>
              </w:rPr>
            </w:pPr>
            <w:r w:rsidRPr="009A7A26">
              <w:rPr>
                <w:color w:val="auto"/>
                <w:sz w:val="21"/>
                <w:szCs w:val="21"/>
              </w:rPr>
              <w:t xml:space="preserve">Šlaunikaulio komponentas turi būti pagamintas iš cirkonio substrato medžiagos, arba lygiavertės medžiagos turinčios anti-alerginį poveikį. </w:t>
            </w:r>
          </w:p>
          <w:p w:rsidR="00537F18" w:rsidRPr="009A7A26" w:rsidRDefault="00537F18" w:rsidP="00537F18">
            <w:pPr>
              <w:pStyle w:val="Default"/>
              <w:numPr>
                <w:ilvl w:val="1"/>
                <w:numId w:val="53"/>
              </w:numPr>
              <w:ind w:left="0" w:firstLine="0"/>
              <w:jc w:val="both"/>
              <w:rPr>
                <w:color w:val="auto"/>
                <w:sz w:val="21"/>
                <w:szCs w:val="21"/>
              </w:rPr>
            </w:pPr>
            <w:r w:rsidRPr="009A7A26">
              <w:rPr>
                <w:color w:val="auto"/>
                <w:sz w:val="21"/>
                <w:szCs w:val="21"/>
              </w:rPr>
              <w:t xml:space="preserve"> Kryžminių raiščių būsena – CR (išsauganti užpakalinį kryžminį raištį), PS (užpakalinės stabilizacijos, kompensuojanti abiejų raiščių nebuvimą).</w:t>
            </w:r>
          </w:p>
          <w:p w:rsidR="00537F18" w:rsidRPr="009A7A26" w:rsidRDefault="00537F18" w:rsidP="00537F18">
            <w:pPr>
              <w:pStyle w:val="Default"/>
              <w:numPr>
                <w:ilvl w:val="1"/>
                <w:numId w:val="53"/>
              </w:numPr>
              <w:ind w:left="0" w:firstLine="0"/>
              <w:jc w:val="both"/>
              <w:rPr>
                <w:color w:val="auto"/>
                <w:sz w:val="21"/>
                <w:szCs w:val="21"/>
              </w:rPr>
            </w:pPr>
            <w:r w:rsidRPr="009A7A26">
              <w:rPr>
                <w:color w:val="auto"/>
                <w:sz w:val="21"/>
                <w:szCs w:val="21"/>
              </w:rPr>
              <w:t xml:space="preserve"> Šlaunikaulinio komponento savybės – anatominis "S" formos girnelės takas, galima revizinė šlaunikaulinio komponento versija su prailgintu stiebu, skirtingo dydžio šlaunikaulinis ir blauzdikaulinis komponentai derinami tarpusavyje.</w:t>
            </w:r>
          </w:p>
          <w:p w:rsidR="00537F18" w:rsidRPr="009A7A26" w:rsidRDefault="00537F18" w:rsidP="00537F18">
            <w:pPr>
              <w:pStyle w:val="Default"/>
              <w:numPr>
                <w:ilvl w:val="1"/>
                <w:numId w:val="53"/>
              </w:numPr>
              <w:ind w:left="0" w:firstLine="0"/>
              <w:jc w:val="both"/>
              <w:rPr>
                <w:color w:val="auto"/>
                <w:sz w:val="21"/>
                <w:szCs w:val="21"/>
              </w:rPr>
            </w:pPr>
            <w:r w:rsidRPr="009A7A26">
              <w:rPr>
                <w:color w:val="auto"/>
                <w:sz w:val="21"/>
                <w:szCs w:val="21"/>
              </w:rPr>
              <w:t xml:space="preserve"> Šlaunikaulinio komponento anatominė orientacija ir dydžių variacija – kairė ir dešinė, ne mažiau 7 dydžių.</w:t>
            </w:r>
          </w:p>
          <w:p w:rsidR="00537F18" w:rsidRPr="009A7A26" w:rsidRDefault="00537F18" w:rsidP="00537F18">
            <w:pPr>
              <w:pStyle w:val="Default"/>
              <w:numPr>
                <w:ilvl w:val="0"/>
                <w:numId w:val="53"/>
              </w:numPr>
              <w:ind w:left="0" w:firstLine="0"/>
              <w:jc w:val="both"/>
              <w:rPr>
                <w:color w:val="auto"/>
                <w:sz w:val="21"/>
                <w:szCs w:val="21"/>
              </w:rPr>
            </w:pPr>
            <w:r w:rsidRPr="009A7A26">
              <w:rPr>
                <w:color w:val="auto"/>
                <w:sz w:val="21"/>
                <w:szCs w:val="21"/>
              </w:rPr>
              <w:t>Blauzdikaulinis komponentas.</w:t>
            </w:r>
          </w:p>
          <w:p w:rsidR="00537F18" w:rsidRPr="009A7A26" w:rsidRDefault="00537F18" w:rsidP="00537F18">
            <w:pPr>
              <w:pStyle w:val="Default"/>
              <w:numPr>
                <w:ilvl w:val="1"/>
                <w:numId w:val="53"/>
              </w:numPr>
              <w:ind w:left="0" w:firstLine="0"/>
              <w:jc w:val="both"/>
              <w:rPr>
                <w:color w:val="auto"/>
                <w:sz w:val="21"/>
                <w:szCs w:val="21"/>
              </w:rPr>
            </w:pPr>
            <w:r w:rsidRPr="009A7A26">
              <w:rPr>
                <w:color w:val="auto"/>
                <w:sz w:val="21"/>
                <w:szCs w:val="21"/>
              </w:rPr>
              <w:t xml:space="preserve"> Blauzdikaulinis komponentas turi būti pagamintas iš titano lydinio, arba lygiavertės medžiagos turinčios anti-alerginį poveikį. </w:t>
            </w:r>
          </w:p>
          <w:p w:rsidR="00537F18" w:rsidRPr="009A7A26" w:rsidRDefault="00537F18" w:rsidP="00537F18">
            <w:pPr>
              <w:pStyle w:val="Default"/>
              <w:numPr>
                <w:ilvl w:val="1"/>
                <w:numId w:val="53"/>
              </w:numPr>
              <w:ind w:left="0" w:firstLine="0"/>
              <w:jc w:val="both"/>
              <w:rPr>
                <w:color w:val="auto"/>
                <w:sz w:val="21"/>
                <w:szCs w:val="21"/>
              </w:rPr>
            </w:pPr>
            <w:r w:rsidRPr="009A7A26">
              <w:rPr>
                <w:color w:val="auto"/>
                <w:sz w:val="21"/>
                <w:szCs w:val="21"/>
              </w:rPr>
              <w:t xml:space="preserve"> Blauzdikaulio platformos padėtis – mobili ir fiksuota.</w:t>
            </w:r>
          </w:p>
          <w:p w:rsidR="00537F18" w:rsidRPr="009A7A26" w:rsidRDefault="00537F18" w:rsidP="00537F18">
            <w:pPr>
              <w:pStyle w:val="Default"/>
              <w:numPr>
                <w:ilvl w:val="1"/>
                <w:numId w:val="53"/>
              </w:numPr>
              <w:ind w:left="0" w:firstLine="0"/>
              <w:jc w:val="both"/>
              <w:rPr>
                <w:color w:val="auto"/>
                <w:sz w:val="21"/>
                <w:szCs w:val="21"/>
              </w:rPr>
            </w:pPr>
            <w:r w:rsidRPr="009A7A26">
              <w:rPr>
                <w:color w:val="auto"/>
                <w:sz w:val="21"/>
                <w:szCs w:val="21"/>
              </w:rPr>
              <w:t xml:space="preserve"> Blauzdikaulinio komponento savybės – darbinė plokštuma asimetrinė (kairė ir dešinė pusė) ir poliruota, galimybė naudoti standartinį blauzdikaulinį komponentą panaudojant prailgintą stiebą ir pleištus, arba specialų blauzdikaulinį komponentą revizinėms operacijoms, tibialinis </w:t>
            </w:r>
            <w:proofErr w:type="gramStart"/>
            <w:r w:rsidRPr="009A7A26">
              <w:rPr>
                <w:color w:val="auto"/>
                <w:sz w:val="21"/>
                <w:szCs w:val="21"/>
              </w:rPr>
              <w:t>plato</w:t>
            </w:r>
            <w:proofErr w:type="gramEnd"/>
            <w:r w:rsidRPr="009A7A26">
              <w:rPr>
                <w:color w:val="auto"/>
                <w:sz w:val="21"/>
                <w:szCs w:val="21"/>
              </w:rPr>
              <w:t xml:space="preserve"> su integruotu 3 laipsnių užpakaliniu nuolydžiu.</w:t>
            </w:r>
          </w:p>
          <w:p w:rsidR="00537F18" w:rsidRPr="009A7A26" w:rsidRDefault="00537F18" w:rsidP="00537F18">
            <w:pPr>
              <w:pStyle w:val="Default"/>
              <w:numPr>
                <w:ilvl w:val="1"/>
                <w:numId w:val="53"/>
              </w:numPr>
              <w:ind w:left="0" w:firstLine="0"/>
              <w:jc w:val="both"/>
              <w:rPr>
                <w:color w:val="auto"/>
                <w:sz w:val="21"/>
                <w:szCs w:val="21"/>
              </w:rPr>
            </w:pPr>
            <w:r w:rsidRPr="009A7A26">
              <w:rPr>
                <w:color w:val="auto"/>
                <w:sz w:val="21"/>
                <w:szCs w:val="21"/>
              </w:rPr>
              <w:t xml:space="preserve"> Blauzdikaulio komponentų dydžių variacija – ne mažiau 7 dydžių.</w:t>
            </w:r>
          </w:p>
          <w:p w:rsidR="00537F18" w:rsidRPr="009A7A26" w:rsidRDefault="00537F18" w:rsidP="00537F18">
            <w:pPr>
              <w:pStyle w:val="Default"/>
              <w:numPr>
                <w:ilvl w:val="0"/>
                <w:numId w:val="53"/>
              </w:numPr>
              <w:ind w:left="0" w:firstLine="0"/>
              <w:jc w:val="both"/>
              <w:rPr>
                <w:color w:val="auto"/>
                <w:sz w:val="21"/>
                <w:szCs w:val="21"/>
              </w:rPr>
            </w:pPr>
            <w:r w:rsidRPr="009A7A26">
              <w:rPr>
                <w:color w:val="auto"/>
                <w:sz w:val="21"/>
                <w:szCs w:val="21"/>
              </w:rPr>
              <w:t>Intarpas.</w:t>
            </w:r>
          </w:p>
          <w:p w:rsidR="00537F18" w:rsidRPr="009A7A26" w:rsidRDefault="00537F18" w:rsidP="00537F18">
            <w:pPr>
              <w:pStyle w:val="Default"/>
              <w:numPr>
                <w:ilvl w:val="1"/>
                <w:numId w:val="53"/>
              </w:numPr>
              <w:ind w:left="0" w:firstLine="0"/>
              <w:jc w:val="both"/>
              <w:rPr>
                <w:color w:val="auto"/>
                <w:sz w:val="21"/>
                <w:szCs w:val="21"/>
              </w:rPr>
            </w:pPr>
            <w:r w:rsidRPr="009A7A26">
              <w:rPr>
                <w:color w:val="auto"/>
                <w:sz w:val="21"/>
                <w:szCs w:val="21"/>
              </w:rPr>
              <w:t xml:space="preserve"> Intarpo medžiaga – pagamintas iš kryžminių ryšių polietileno (XLPE) (</w:t>
            </w:r>
            <w:proofErr w:type="gramStart"/>
            <w:r w:rsidRPr="009A7A26">
              <w:rPr>
                <w:color w:val="auto"/>
                <w:sz w:val="21"/>
                <w:szCs w:val="21"/>
              </w:rPr>
              <w:t>angl</w:t>
            </w:r>
            <w:proofErr w:type="gramEnd"/>
            <w:r w:rsidRPr="009A7A26">
              <w:rPr>
                <w:color w:val="auto"/>
                <w:sz w:val="21"/>
                <w:szCs w:val="21"/>
              </w:rPr>
              <w:t xml:space="preserve">. Cross-linked polyethylene) ar lygiaverčių medžiagų. </w:t>
            </w:r>
          </w:p>
          <w:p w:rsidR="00537F18" w:rsidRPr="009A7A26" w:rsidRDefault="00537F18" w:rsidP="00537F18">
            <w:pPr>
              <w:pStyle w:val="Default"/>
              <w:numPr>
                <w:ilvl w:val="1"/>
                <w:numId w:val="53"/>
              </w:numPr>
              <w:ind w:left="0" w:firstLine="0"/>
              <w:jc w:val="both"/>
              <w:rPr>
                <w:color w:val="auto"/>
                <w:sz w:val="21"/>
                <w:szCs w:val="21"/>
              </w:rPr>
            </w:pPr>
            <w:r w:rsidRPr="009A7A26">
              <w:rPr>
                <w:color w:val="auto"/>
                <w:sz w:val="21"/>
                <w:szCs w:val="21"/>
              </w:rPr>
              <w:t xml:space="preserve"> Intarpo dydžių ir storių variacija – galimybė pasirinkti iš ne mažiau kaip trijų skirtingų tipų polietileninių intarpų: DD (</w:t>
            </w:r>
            <w:proofErr w:type="gramStart"/>
            <w:r w:rsidRPr="009A7A26">
              <w:rPr>
                <w:color w:val="auto"/>
                <w:sz w:val="21"/>
                <w:szCs w:val="21"/>
              </w:rPr>
              <w:t>angl</w:t>
            </w:r>
            <w:proofErr w:type="gramEnd"/>
            <w:r w:rsidRPr="009A7A26">
              <w:rPr>
                <w:color w:val="auto"/>
                <w:sz w:val="21"/>
                <w:szCs w:val="21"/>
              </w:rPr>
              <w:t>. Dished – įgaubtas) ne mažiau 4 dydžių ir ne mažiau 6 storių, CR (</w:t>
            </w:r>
            <w:proofErr w:type="gramStart"/>
            <w:r w:rsidRPr="009A7A26">
              <w:rPr>
                <w:color w:val="auto"/>
                <w:sz w:val="21"/>
                <w:szCs w:val="21"/>
              </w:rPr>
              <w:t>angl</w:t>
            </w:r>
            <w:proofErr w:type="gramEnd"/>
            <w:r w:rsidRPr="009A7A26">
              <w:rPr>
                <w:color w:val="auto"/>
                <w:sz w:val="21"/>
                <w:szCs w:val="21"/>
              </w:rPr>
              <w:t>. Cruciate Retaining – išsauganti užpakalinį kryžminį raištį) ne mažiau 4 dydžių ir ne mažiau 5 storių, PS (</w:t>
            </w:r>
            <w:proofErr w:type="gramStart"/>
            <w:r w:rsidRPr="009A7A26">
              <w:rPr>
                <w:color w:val="auto"/>
                <w:sz w:val="21"/>
                <w:szCs w:val="21"/>
              </w:rPr>
              <w:t>angl</w:t>
            </w:r>
            <w:proofErr w:type="gramEnd"/>
            <w:r w:rsidRPr="009A7A26">
              <w:rPr>
                <w:color w:val="auto"/>
                <w:sz w:val="21"/>
                <w:szCs w:val="21"/>
              </w:rPr>
              <w:t>. Posterior Stabilized – užpakalinės stabilizacijos, kompensuojanti abiejų raiščių nebuvimą) ne mažiau 4 dydžių ir ne mažiau 6 storių.</w:t>
            </w:r>
          </w:p>
          <w:p w:rsidR="00537F18" w:rsidRPr="009A7A26" w:rsidRDefault="00537F18" w:rsidP="00537F18">
            <w:pPr>
              <w:pStyle w:val="Default"/>
              <w:numPr>
                <w:ilvl w:val="0"/>
                <w:numId w:val="53"/>
              </w:numPr>
              <w:ind w:left="0" w:firstLine="0"/>
              <w:jc w:val="both"/>
              <w:rPr>
                <w:color w:val="auto"/>
                <w:sz w:val="21"/>
                <w:szCs w:val="21"/>
              </w:rPr>
            </w:pPr>
            <w:r w:rsidRPr="009A7A26">
              <w:rPr>
                <w:color w:val="auto"/>
                <w:sz w:val="21"/>
                <w:szCs w:val="21"/>
              </w:rPr>
              <w:t xml:space="preserve">Kaulinis cementas ir </w:t>
            </w:r>
            <w:proofErr w:type="gramStart"/>
            <w:r w:rsidRPr="009A7A26">
              <w:rPr>
                <w:color w:val="auto"/>
                <w:sz w:val="21"/>
                <w:szCs w:val="21"/>
              </w:rPr>
              <w:t>jo</w:t>
            </w:r>
            <w:proofErr w:type="gramEnd"/>
            <w:r w:rsidRPr="009A7A26">
              <w:rPr>
                <w:color w:val="auto"/>
                <w:sz w:val="21"/>
                <w:szCs w:val="21"/>
              </w:rPr>
              <w:t xml:space="preserve"> priedai.</w:t>
            </w:r>
          </w:p>
          <w:p w:rsidR="00537F18" w:rsidRPr="009A7A26" w:rsidRDefault="00537F18" w:rsidP="00537F18">
            <w:pPr>
              <w:pStyle w:val="Default"/>
              <w:numPr>
                <w:ilvl w:val="1"/>
                <w:numId w:val="53"/>
              </w:numPr>
              <w:ind w:left="0" w:firstLine="0"/>
              <w:jc w:val="both"/>
              <w:rPr>
                <w:color w:val="auto"/>
                <w:sz w:val="21"/>
                <w:szCs w:val="21"/>
              </w:rPr>
            </w:pPr>
            <w:r w:rsidRPr="009A7A26">
              <w:rPr>
                <w:color w:val="auto"/>
                <w:sz w:val="21"/>
                <w:szCs w:val="21"/>
              </w:rPr>
              <w:t xml:space="preserve"> Pateikti ne mažiau kaip </w:t>
            </w:r>
            <w:proofErr w:type="gramStart"/>
            <w:r w:rsidRPr="009A7A26">
              <w:rPr>
                <w:color w:val="auto"/>
                <w:sz w:val="21"/>
                <w:szCs w:val="21"/>
              </w:rPr>
              <w:t>2</w:t>
            </w:r>
            <w:proofErr w:type="gramEnd"/>
            <w:r w:rsidRPr="009A7A26">
              <w:rPr>
                <w:color w:val="auto"/>
                <w:sz w:val="21"/>
                <w:szCs w:val="21"/>
              </w:rPr>
              <w:t xml:space="preserve"> pakuotes po </w:t>
            </w:r>
            <w:r w:rsidRPr="009A7A26">
              <w:rPr>
                <w:color w:val="auto"/>
                <w:sz w:val="21"/>
                <w:szCs w:val="21"/>
                <w:u w:val="single"/>
              </w:rPr>
              <w:t>&gt;</w:t>
            </w:r>
            <w:r w:rsidRPr="009A7A26">
              <w:rPr>
                <w:color w:val="auto"/>
                <w:sz w:val="21"/>
                <w:szCs w:val="21"/>
              </w:rPr>
              <w:t xml:space="preserve">40 g kaulinio cemento. Kaulinis cementas turi būti aukšto klampumo (angl. high viscosity), PMMA ar </w:t>
            </w:r>
            <w:proofErr w:type="gramStart"/>
            <w:r w:rsidRPr="009A7A26">
              <w:rPr>
                <w:color w:val="auto"/>
                <w:sz w:val="21"/>
                <w:szCs w:val="21"/>
              </w:rPr>
              <w:t>lygiaverčio  tipo</w:t>
            </w:r>
            <w:proofErr w:type="gramEnd"/>
            <w:r w:rsidRPr="009A7A26">
              <w:rPr>
                <w:color w:val="auto"/>
                <w:sz w:val="21"/>
                <w:szCs w:val="21"/>
              </w:rPr>
              <w:t xml:space="preserve"> (angl. poly methyl methacrylat), su ZrO (cirkonijaus oksidu) ar lygiavertės kaip rentgenokontrastiškumą užtikrinančia medžiaga). </w:t>
            </w:r>
          </w:p>
          <w:p w:rsidR="00537F18" w:rsidRPr="009A7A26" w:rsidRDefault="00537F18" w:rsidP="00537F18">
            <w:pPr>
              <w:pStyle w:val="Default"/>
              <w:numPr>
                <w:ilvl w:val="1"/>
                <w:numId w:val="53"/>
              </w:numPr>
              <w:ind w:left="0" w:firstLine="0"/>
              <w:jc w:val="both"/>
              <w:rPr>
                <w:color w:val="auto"/>
                <w:sz w:val="21"/>
                <w:szCs w:val="21"/>
              </w:rPr>
            </w:pPr>
            <w:r w:rsidRPr="009A7A26">
              <w:rPr>
                <w:color w:val="auto"/>
                <w:sz w:val="21"/>
                <w:szCs w:val="21"/>
              </w:rPr>
              <w:t xml:space="preserve"> Vienkartinė pulsuojanti kaulo plovimo sistema su dviem antgaliais. </w:t>
            </w:r>
          </w:p>
          <w:p w:rsidR="00537F18" w:rsidRPr="009A7A26" w:rsidRDefault="00537F18" w:rsidP="00537F18">
            <w:pPr>
              <w:pStyle w:val="Default"/>
              <w:numPr>
                <w:ilvl w:val="1"/>
                <w:numId w:val="53"/>
              </w:numPr>
              <w:ind w:left="0" w:firstLine="0"/>
              <w:jc w:val="both"/>
              <w:rPr>
                <w:rFonts w:eastAsiaTheme="minorHAnsi"/>
                <w:color w:val="auto"/>
                <w:sz w:val="21"/>
                <w:szCs w:val="21"/>
              </w:rPr>
            </w:pPr>
            <w:r w:rsidRPr="009A7A26">
              <w:rPr>
                <w:color w:val="auto"/>
                <w:sz w:val="21"/>
                <w:szCs w:val="21"/>
              </w:rPr>
              <w:t xml:space="preserve"> Kaulinio cemento maišymo sistema, skirta šlaunikaulio ir blauzdikaulio komponentų cementavimo paruošimui. </w:t>
            </w:r>
          </w:p>
        </w:tc>
        <w:tc>
          <w:tcPr>
            <w:tcW w:w="850" w:type="dxa"/>
            <w:tcBorders>
              <w:top w:val="single" w:sz="4" w:space="0" w:color="auto"/>
              <w:left w:val="single" w:sz="4" w:space="0" w:color="auto"/>
              <w:bottom w:val="single" w:sz="4" w:space="0" w:color="auto"/>
              <w:right w:val="single" w:sz="4" w:space="0" w:color="auto"/>
            </w:tcBorders>
          </w:tcPr>
          <w:p w:rsidR="00537F18" w:rsidRPr="009A7A26" w:rsidRDefault="00537F18" w:rsidP="00537F18">
            <w:pPr>
              <w:rPr>
                <w:sz w:val="21"/>
                <w:szCs w:val="21"/>
              </w:rPr>
            </w:pPr>
            <w:r w:rsidRPr="009A7A26">
              <w:rPr>
                <w:sz w:val="21"/>
                <w:szCs w:val="21"/>
              </w:rPr>
              <w:t>120 vnt.</w:t>
            </w:r>
          </w:p>
        </w:tc>
        <w:tc>
          <w:tcPr>
            <w:tcW w:w="992" w:type="dxa"/>
            <w:tcBorders>
              <w:top w:val="single" w:sz="4" w:space="0" w:color="auto"/>
              <w:left w:val="single" w:sz="4" w:space="0" w:color="auto"/>
              <w:bottom w:val="single" w:sz="4" w:space="0" w:color="auto"/>
              <w:right w:val="single" w:sz="4" w:space="0" w:color="auto"/>
            </w:tcBorders>
          </w:tcPr>
          <w:p w:rsidR="00537F18" w:rsidRPr="009A7A26" w:rsidRDefault="00537F18" w:rsidP="00537F18">
            <w:pPr>
              <w:jc w:val="center"/>
              <w:rPr>
                <w:sz w:val="21"/>
                <w:szCs w:val="21"/>
              </w:rPr>
            </w:pPr>
          </w:p>
        </w:tc>
        <w:tc>
          <w:tcPr>
            <w:tcW w:w="993" w:type="dxa"/>
            <w:tcBorders>
              <w:top w:val="single" w:sz="4" w:space="0" w:color="auto"/>
              <w:left w:val="single" w:sz="4" w:space="0" w:color="auto"/>
              <w:bottom w:val="single" w:sz="4" w:space="0" w:color="auto"/>
              <w:right w:val="single" w:sz="4" w:space="0" w:color="auto"/>
            </w:tcBorders>
          </w:tcPr>
          <w:p w:rsidR="00537F18" w:rsidRPr="009A7A26" w:rsidRDefault="00537F18" w:rsidP="00537F18">
            <w:pPr>
              <w:jc w:val="center"/>
              <w:rPr>
                <w:sz w:val="21"/>
                <w:szCs w:val="21"/>
              </w:rPr>
            </w:pPr>
          </w:p>
        </w:tc>
        <w:tc>
          <w:tcPr>
            <w:tcW w:w="1134" w:type="dxa"/>
            <w:tcBorders>
              <w:top w:val="single" w:sz="4" w:space="0" w:color="auto"/>
              <w:left w:val="single" w:sz="4" w:space="0" w:color="auto"/>
              <w:bottom w:val="single" w:sz="4" w:space="0" w:color="auto"/>
              <w:right w:val="single" w:sz="4" w:space="0" w:color="auto"/>
            </w:tcBorders>
            <w:shd w:val="clear" w:color="auto" w:fill="FFFF00"/>
          </w:tcPr>
          <w:p w:rsidR="00537F18" w:rsidRPr="009A7A26" w:rsidRDefault="00537F18" w:rsidP="00537F18">
            <w:pPr>
              <w:jc w:val="center"/>
              <w:rPr>
                <w:sz w:val="21"/>
                <w:szCs w:val="21"/>
              </w:rPr>
            </w:pPr>
          </w:p>
        </w:tc>
        <w:tc>
          <w:tcPr>
            <w:tcW w:w="4395" w:type="dxa"/>
            <w:gridSpan w:val="3"/>
            <w:tcBorders>
              <w:top w:val="single" w:sz="4" w:space="0" w:color="auto"/>
              <w:left w:val="single" w:sz="4" w:space="0" w:color="auto"/>
              <w:bottom w:val="single" w:sz="4" w:space="0" w:color="auto"/>
              <w:right w:val="single" w:sz="4" w:space="0" w:color="auto"/>
            </w:tcBorders>
          </w:tcPr>
          <w:p w:rsidR="00537F18" w:rsidRPr="009A7A26" w:rsidRDefault="00537F18" w:rsidP="00537F18">
            <w:pPr>
              <w:jc w:val="center"/>
              <w:rPr>
                <w:sz w:val="21"/>
                <w:szCs w:val="21"/>
              </w:rPr>
            </w:pPr>
          </w:p>
        </w:tc>
      </w:tr>
      <w:tr w:rsidR="00537F18" w:rsidRPr="009A7A26" w:rsidTr="009A7A26">
        <w:trPr>
          <w:trHeight w:val="1212"/>
        </w:trPr>
        <w:tc>
          <w:tcPr>
            <w:tcW w:w="851" w:type="dxa"/>
            <w:tcBorders>
              <w:top w:val="single" w:sz="4" w:space="0" w:color="auto"/>
              <w:left w:val="single" w:sz="4" w:space="0" w:color="auto"/>
              <w:bottom w:val="single" w:sz="4" w:space="0" w:color="auto"/>
              <w:right w:val="single" w:sz="4" w:space="0" w:color="auto"/>
            </w:tcBorders>
          </w:tcPr>
          <w:p w:rsidR="00537F18" w:rsidRPr="009A7A26" w:rsidRDefault="00537F18" w:rsidP="00537F18">
            <w:pPr>
              <w:jc w:val="center"/>
              <w:rPr>
                <w:sz w:val="21"/>
                <w:szCs w:val="21"/>
              </w:rPr>
            </w:pPr>
            <w:r w:rsidRPr="009A7A26">
              <w:rPr>
                <w:sz w:val="21"/>
                <w:szCs w:val="21"/>
              </w:rPr>
              <w:t>4.</w:t>
            </w:r>
          </w:p>
        </w:tc>
        <w:tc>
          <w:tcPr>
            <w:tcW w:w="6237" w:type="dxa"/>
            <w:tcBorders>
              <w:top w:val="single" w:sz="4" w:space="0" w:color="auto"/>
              <w:left w:val="single" w:sz="4" w:space="0" w:color="auto"/>
              <w:bottom w:val="single" w:sz="4" w:space="0" w:color="auto"/>
              <w:right w:val="single" w:sz="4" w:space="0" w:color="auto"/>
            </w:tcBorders>
          </w:tcPr>
          <w:p w:rsidR="00537F18" w:rsidRPr="009A7A26" w:rsidRDefault="00537F18" w:rsidP="00537F18">
            <w:pPr>
              <w:pStyle w:val="Default"/>
              <w:jc w:val="both"/>
              <w:rPr>
                <w:b/>
                <w:bCs/>
                <w:color w:val="auto"/>
                <w:sz w:val="21"/>
                <w:szCs w:val="21"/>
              </w:rPr>
            </w:pPr>
            <w:r w:rsidRPr="009A7A26">
              <w:rPr>
                <w:b/>
                <w:bCs/>
                <w:color w:val="auto"/>
                <w:sz w:val="21"/>
                <w:szCs w:val="21"/>
              </w:rPr>
              <w:t>Mechaninio (necementinio) klubo sąnario endoprotezas (užtikrinančio pirminį ir rotacinį stabilumą I.</w:t>
            </w:r>
          </w:p>
          <w:p w:rsidR="00537F18" w:rsidRPr="009A7A26" w:rsidRDefault="00537F18" w:rsidP="00537F18">
            <w:pPr>
              <w:pStyle w:val="Default"/>
              <w:numPr>
                <w:ilvl w:val="0"/>
                <w:numId w:val="54"/>
              </w:numPr>
              <w:ind w:left="0" w:firstLine="0"/>
              <w:jc w:val="both"/>
              <w:rPr>
                <w:color w:val="auto"/>
                <w:sz w:val="21"/>
                <w:szCs w:val="21"/>
              </w:rPr>
            </w:pPr>
            <w:r w:rsidRPr="009A7A26">
              <w:rPr>
                <w:color w:val="auto"/>
                <w:sz w:val="21"/>
                <w:szCs w:val="21"/>
              </w:rPr>
              <w:t>Mechaninio (necementinio) tvirtinimo šlaunikaulio komponentas (stiebas).</w:t>
            </w:r>
          </w:p>
          <w:p w:rsidR="00537F18" w:rsidRPr="009A7A26" w:rsidRDefault="00537F18" w:rsidP="00537F18">
            <w:pPr>
              <w:pStyle w:val="Default"/>
              <w:numPr>
                <w:ilvl w:val="1"/>
                <w:numId w:val="54"/>
              </w:numPr>
              <w:ind w:left="0" w:firstLine="0"/>
              <w:jc w:val="both"/>
              <w:rPr>
                <w:color w:val="auto"/>
                <w:sz w:val="21"/>
                <w:szCs w:val="21"/>
              </w:rPr>
            </w:pPr>
            <w:r w:rsidRPr="009A7A26">
              <w:rPr>
                <w:color w:val="auto"/>
                <w:sz w:val="21"/>
                <w:szCs w:val="21"/>
              </w:rPr>
              <w:t xml:space="preserve"> Šlaunikaulio komponentas turi būti pagamintas iš titano-aliuminio-vanadžio arba lygiaverčio lydinio, padengtas porėta titano plazmos danga ir kalcio fosfatu (HA) pirminiam mechaniniam stabilumui išgauti. </w:t>
            </w:r>
          </w:p>
          <w:p w:rsidR="00537F18" w:rsidRPr="009A7A26" w:rsidRDefault="00537F18" w:rsidP="00537F18">
            <w:pPr>
              <w:pStyle w:val="Default"/>
              <w:numPr>
                <w:ilvl w:val="1"/>
                <w:numId w:val="54"/>
              </w:numPr>
              <w:ind w:left="0" w:firstLine="0"/>
              <w:jc w:val="both"/>
              <w:rPr>
                <w:color w:val="auto"/>
                <w:sz w:val="21"/>
                <w:szCs w:val="21"/>
              </w:rPr>
            </w:pPr>
            <w:r w:rsidRPr="009A7A26">
              <w:rPr>
                <w:color w:val="auto"/>
                <w:sz w:val="21"/>
                <w:szCs w:val="21"/>
              </w:rPr>
              <w:t xml:space="preserve"> Šlaunikaulio komponentas tiesus – pagamintas pagal tiesaus stiebo koncepciją: tiesus II tipo pagal Khanuja klasifikaciją** stiebas, proksimalinės fiksacijos dizaino, stiebo paviršius kontaktuojantis su kaulu pritaikytas osteointegracijai per visą stiebą, užsirakinantis trijų taškų principu. Tiesi, kūgiškai smailėjanti stiebo forma leidžianti įstatyti implantą šlaunikaulyje neutralioje ašyje. Stiebas pleišto formos, automatiškai randantis ašies centrą. Suapvalintos briaunos/glotnūs šonai (be aštrių briaunų kampų), apsaugantys trochanterinę sritį. </w:t>
            </w:r>
          </w:p>
          <w:p w:rsidR="00537F18" w:rsidRPr="009A7A26" w:rsidRDefault="00537F18" w:rsidP="00537F18">
            <w:pPr>
              <w:pStyle w:val="Default"/>
              <w:numPr>
                <w:ilvl w:val="1"/>
                <w:numId w:val="54"/>
              </w:numPr>
              <w:ind w:left="0" w:firstLine="0"/>
              <w:jc w:val="both"/>
              <w:rPr>
                <w:color w:val="auto"/>
                <w:sz w:val="21"/>
                <w:szCs w:val="21"/>
              </w:rPr>
            </w:pPr>
            <w:r w:rsidRPr="009A7A26">
              <w:rPr>
                <w:color w:val="auto"/>
                <w:sz w:val="21"/>
                <w:szCs w:val="21"/>
              </w:rPr>
              <w:t xml:space="preserve"> Šlaunikaulio komponentas turi būti be atramos į šlaunikaulio kaklo nupjautą paviršių.</w:t>
            </w:r>
          </w:p>
          <w:p w:rsidR="00537F18" w:rsidRPr="009A7A26" w:rsidRDefault="00537F18" w:rsidP="00537F18">
            <w:pPr>
              <w:pStyle w:val="Default"/>
              <w:numPr>
                <w:ilvl w:val="1"/>
                <w:numId w:val="54"/>
              </w:numPr>
              <w:ind w:left="0" w:firstLine="0"/>
              <w:jc w:val="both"/>
              <w:rPr>
                <w:color w:val="auto"/>
                <w:sz w:val="21"/>
                <w:szCs w:val="21"/>
              </w:rPr>
            </w:pPr>
            <w:r w:rsidRPr="009A7A26">
              <w:rPr>
                <w:color w:val="auto"/>
                <w:sz w:val="21"/>
                <w:szCs w:val="21"/>
              </w:rPr>
              <w:t xml:space="preserve"> Turi būti ne mažiau kaip 3 šlaunikaulio komponento kaklo ilgio koregavimo variacijos (</w:t>
            </w:r>
            <w:proofErr w:type="gramStart"/>
            <w:r w:rsidRPr="009A7A26">
              <w:rPr>
                <w:color w:val="auto"/>
                <w:sz w:val="21"/>
                <w:szCs w:val="21"/>
              </w:rPr>
              <w:t>angl</w:t>
            </w:r>
            <w:proofErr w:type="gramEnd"/>
            <w:r w:rsidRPr="009A7A26">
              <w:rPr>
                <w:color w:val="auto"/>
                <w:sz w:val="21"/>
                <w:szCs w:val="21"/>
              </w:rPr>
              <w:t xml:space="preserve">. </w:t>
            </w:r>
            <w:r w:rsidRPr="009A7A26">
              <w:rPr>
                <w:i/>
                <w:iCs/>
                <w:color w:val="auto"/>
                <w:sz w:val="21"/>
                <w:szCs w:val="21"/>
              </w:rPr>
              <w:t>Offset</w:t>
            </w:r>
            <w:r w:rsidRPr="009A7A26">
              <w:rPr>
                <w:color w:val="auto"/>
                <w:sz w:val="21"/>
                <w:szCs w:val="21"/>
              </w:rPr>
              <w:t xml:space="preserve">) (tai ne skirtingo dydžio šlaunikaulio komponentai ar ne skirtingo galvos kaklo ilgio sąskaita išgaunamos skirtingos </w:t>
            </w:r>
            <w:proofErr w:type="gramStart"/>
            <w:r w:rsidRPr="009A7A26">
              <w:rPr>
                <w:color w:val="auto"/>
                <w:sz w:val="21"/>
                <w:szCs w:val="21"/>
              </w:rPr>
              <w:t>,,offset‘‘</w:t>
            </w:r>
            <w:proofErr w:type="gramEnd"/>
            <w:r w:rsidRPr="009A7A26">
              <w:rPr>
                <w:color w:val="auto"/>
                <w:sz w:val="21"/>
                <w:szCs w:val="21"/>
              </w:rPr>
              <w:t xml:space="preserve"> versijos. Tai to paties dydžio šlaunikaulio komponentai, tačiau turintys skirtingas </w:t>
            </w:r>
            <w:proofErr w:type="gramStart"/>
            <w:r w:rsidRPr="009A7A26">
              <w:rPr>
                <w:color w:val="auto"/>
                <w:sz w:val="21"/>
                <w:szCs w:val="21"/>
              </w:rPr>
              <w:t>,,offset</w:t>
            </w:r>
            <w:proofErr w:type="gramEnd"/>
            <w:r w:rsidRPr="009A7A26">
              <w:rPr>
                <w:color w:val="auto"/>
                <w:sz w:val="21"/>
                <w:szCs w:val="21"/>
              </w:rPr>
              <w:t xml:space="preserve">“ versijas). </w:t>
            </w:r>
          </w:p>
          <w:p w:rsidR="00537F18" w:rsidRPr="009A7A26" w:rsidRDefault="00537F18" w:rsidP="00537F18">
            <w:pPr>
              <w:pStyle w:val="Default"/>
              <w:numPr>
                <w:ilvl w:val="1"/>
                <w:numId w:val="54"/>
              </w:numPr>
              <w:ind w:left="0" w:firstLine="0"/>
              <w:jc w:val="both"/>
              <w:rPr>
                <w:color w:val="auto"/>
                <w:sz w:val="21"/>
                <w:szCs w:val="21"/>
              </w:rPr>
            </w:pPr>
            <w:r w:rsidRPr="009A7A26">
              <w:rPr>
                <w:color w:val="auto"/>
                <w:sz w:val="21"/>
                <w:szCs w:val="21"/>
              </w:rPr>
              <w:t xml:space="preserve"> Turi būti ne mažiau 8 šlaunikaulio komponento dydžių variacijų.</w:t>
            </w:r>
          </w:p>
          <w:p w:rsidR="00537F18" w:rsidRPr="009A7A26" w:rsidRDefault="00537F18" w:rsidP="00537F18">
            <w:pPr>
              <w:pStyle w:val="Default"/>
              <w:numPr>
                <w:ilvl w:val="0"/>
                <w:numId w:val="54"/>
              </w:numPr>
              <w:ind w:left="0" w:firstLine="0"/>
              <w:jc w:val="both"/>
              <w:rPr>
                <w:color w:val="auto"/>
                <w:sz w:val="21"/>
                <w:szCs w:val="21"/>
              </w:rPr>
            </w:pPr>
            <w:r w:rsidRPr="009A7A26">
              <w:rPr>
                <w:color w:val="auto"/>
                <w:sz w:val="21"/>
                <w:szCs w:val="21"/>
              </w:rPr>
              <w:t xml:space="preserve">Šlaunikaulio galvos komponentas. </w:t>
            </w:r>
          </w:p>
          <w:p w:rsidR="00537F18" w:rsidRPr="009A7A26" w:rsidRDefault="00537F18" w:rsidP="00537F18">
            <w:pPr>
              <w:pStyle w:val="Default"/>
              <w:numPr>
                <w:ilvl w:val="1"/>
                <w:numId w:val="54"/>
              </w:numPr>
              <w:ind w:left="0" w:firstLine="0"/>
              <w:jc w:val="both"/>
              <w:rPr>
                <w:color w:val="auto"/>
                <w:sz w:val="21"/>
                <w:szCs w:val="21"/>
              </w:rPr>
            </w:pPr>
            <w:r w:rsidRPr="009A7A26">
              <w:rPr>
                <w:color w:val="auto"/>
                <w:sz w:val="21"/>
                <w:szCs w:val="21"/>
              </w:rPr>
              <w:t xml:space="preserve"> Šlaunikaulio galva turi būti pagaminta iš: keramikos arba keramizuoto metalo.</w:t>
            </w:r>
          </w:p>
          <w:p w:rsidR="00537F18" w:rsidRPr="009A7A26" w:rsidRDefault="00537F18" w:rsidP="00537F18">
            <w:pPr>
              <w:pStyle w:val="Default"/>
              <w:numPr>
                <w:ilvl w:val="1"/>
                <w:numId w:val="54"/>
              </w:numPr>
              <w:ind w:left="0" w:firstLine="0"/>
              <w:jc w:val="both"/>
              <w:rPr>
                <w:color w:val="auto"/>
                <w:sz w:val="21"/>
                <w:szCs w:val="21"/>
              </w:rPr>
            </w:pPr>
            <w:r w:rsidRPr="009A7A26">
              <w:rPr>
                <w:color w:val="auto"/>
                <w:sz w:val="21"/>
                <w:szCs w:val="21"/>
              </w:rPr>
              <w:t xml:space="preserve"> Šlaunikaulio galva pasirenkama iš 22, 28, 32 36, 40 mm diametro spektro.</w:t>
            </w:r>
          </w:p>
          <w:p w:rsidR="00537F18" w:rsidRPr="009A7A26" w:rsidRDefault="00537F18" w:rsidP="00537F18">
            <w:pPr>
              <w:pStyle w:val="Default"/>
              <w:numPr>
                <w:ilvl w:val="1"/>
                <w:numId w:val="54"/>
              </w:numPr>
              <w:ind w:left="0" w:firstLine="0"/>
              <w:jc w:val="both"/>
              <w:rPr>
                <w:color w:val="auto"/>
                <w:sz w:val="21"/>
                <w:szCs w:val="21"/>
              </w:rPr>
            </w:pPr>
            <w:r w:rsidRPr="009A7A26">
              <w:rPr>
                <w:color w:val="auto"/>
                <w:sz w:val="21"/>
                <w:szCs w:val="21"/>
              </w:rPr>
              <w:t xml:space="preserve"> Šlaunikaulio galvos kaklo ilgio variacija – ne mažiau 3 ilgių.</w:t>
            </w:r>
          </w:p>
          <w:p w:rsidR="00537F18" w:rsidRPr="009A7A26" w:rsidRDefault="00537F18" w:rsidP="00537F18">
            <w:pPr>
              <w:pStyle w:val="Default"/>
              <w:numPr>
                <w:ilvl w:val="0"/>
                <w:numId w:val="54"/>
              </w:numPr>
              <w:ind w:left="0" w:firstLine="0"/>
              <w:jc w:val="both"/>
              <w:rPr>
                <w:color w:val="auto"/>
                <w:sz w:val="21"/>
                <w:szCs w:val="21"/>
              </w:rPr>
            </w:pPr>
            <w:r w:rsidRPr="009A7A26">
              <w:rPr>
                <w:color w:val="auto"/>
                <w:sz w:val="21"/>
                <w:szCs w:val="21"/>
              </w:rPr>
              <w:t>Mechaninio (necementinio) tvirtinimo gūžduobės komponentas (</w:t>
            </w:r>
            <w:proofErr w:type="gramStart"/>
            <w:r w:rsidRPr="009A7A26">
              <w:rPr>
                <w:color w:val="auto"/>
                <w:sz w:val="21"/>
                <w:szCs w:val="21"/>
              </w:rPr>
              <w:t>angl</w:t>
            </w:r>
            <w:proofErr w:type="gramEnd"/>
            <w:r w:rsidRPr="009A7A26">
              <w:rPr>
                <w:color w:val="auto"/>
                <w:sz w:val="21"/>
                <w:szCs w:val="21"/>
              </w:rPr>
              <w:t>. shell, cup).</w:t>
            </w:r>
          </w:p>
          <w:p w:rsidR="00537F18" w:rsidRPr="009A7A26" w:rsidRDefault="00537F18" w:rsidP="00537F18">
            <w:pPr>
              <w:pStyle w:val="Default"/>
              <w:numPr>
                <w:ilvl w:val="1"/>
                <w:numId w:val="54"/>
              </w:numPr>
              <w:ind w:left="0" w:firstLine="0"/>
              <w:jc w:val="both"/>
              <w:rPr>
                <w:color w:val="auto"/>
                <w:sz w:val="21"/>
                <w:szCs w:val="21"/>
              </w:rPr>
            </w:pPr>
            <w:r w:rsidRPr="009A7A26">
              <w:rPr>
                <w:color w:val="auto"/>
                <w:sz w:val="21"/>
                <w:szCs w:val="21"/>
              </w:rPr>
              <w:t xml:space="preserve"> Gūžduobės komponentas neįsriegiamas.</w:t>
            </w:r>
          </w:p>
          <w:p w:rsidR="00537F18" w:rsidRPr="009A7A26" w:rsidRDefault="00537F18" w:rsidP="00537F18">
            <w:pPr>
              <w:pStyle w:val="Default"/>
              <w:numPr>
                <w:ilvl w:val="1"/>
                <w:numId w:val="54"/>
              </w:numPr>
              <w:ind w:left="0" w:firstLine="0"/>
              <w:jc w:val="both"/>
              <w:rPr>
                <w:color w:val="auto"/>
                <w:sz w:val="21"/>
                <w:szCs w:val="21"/>
              </w:rPr>
            </w:pPr>
            <w:r w:rsidRPr="009A7A26">
              <w:rPr>
                <w:color w:val="auto"/>
                <w:sz w:val="21"/>
                <w:szCs w:val="21"/>
              </w:rPr>
              <w:t xml:space="preserve"> Gūžduobės komponentas pagamintas iš titano arba lygiaverčio lydinio.</w:t>
            </w:r>
          </w:p>
          <w:p w:rsidR="00537F18" w:rsidRPr="009A7A26" w:rsidRDefault="00537F18" w:rsidP="00537F18">
            <w:pPr>
              <w:pStyle w:val="Default"/>
              <w:numPr>
                <w:ilvl w:val="1"/>
                <w:numId w:val="54"/>
              </w:numPr>
              <w:ind w:left="0" w:firstLine="0"/>
              <w:jc w:val="both"/>
              <w:rPr>
                <w:color w:val="auto"/>
                <w:sz w:val="21"/>
                <w:szCs w:val="21"/>
              </w:rPr>
            </w:pPr>
            <w:r w:rsidRPr="009A7A26">
              <w:rPr>
                <w:color w:val="auto"/>
                <w:sz w:val="21"/>
                <w:szCs w:val="21"/>
              </w:rPr>
              <w:t xml:space="preserve"> Gūžduobės komponentas turi būti to paties modelio (ruošiamas tomis pačiomis frezomis) </w:t>
            </w:r>
            <w:proofErr w:type="gramStart"/>
            <w:r w:rsidRPr="009A7A26">
              <w:rPr>
                <w:color w:val="auto"/>
                <w:sz w:val="21"/>
                <w:szCs w:val="21"/>
              </w:rPr>
              <w:t>2</w:t>
            </w:r>
            <w:proofErr w:type="gramEnd"/>
            <w:r w:rsidRPr="009A7A26">
              <w:rPr>
                <w:color w:val="auto"/>
                <w:sz w:val="21"/>
                <w:szCs w:val="21"/>
              </w:rPr>
              <w:t xml:space="preserve"> tipų: be angų ir ne mažiau kaip su 3-mis angomis gūžduobės fiksavimui sraigtais. Jei siūlomas gūžduobės komponentas be angų (nefiksuojamas sraigtais), turi angą įkalimo instrumentui fiksuoti, </w:t>
            </w:r>
            <w:proofErr w:type="gramStart"/>
            <w:r w:rsidRPr="009A7A26">
              <w:rPr>
                <w:color w:val="auto"/>
                <w:sz w:val="21"/>
                <w:szCs w:val="21"/>
              </w:rPr>
              <w:t>turi</w:t>
            </w:r>
            <w:proofErr w:type="gramEnd"/>
            <w:r w:rsidRPr="009A7A26">
              <w:rPr>
                <w:color w:val="auto"/>
                <w:sz w:val="21"/>
                <w:szCs w:val="21"/>
              </w:rPr>
              <w:t xml:space="preserve"> būti tiekiamas varžtas ar kaištis šiai angai hermetizuoti. </w:t>
            </w:r>
          </w:p>
          <w:p w:rsidR="00537F18" w:rsidRPr="009A7A26" w:rsidRDefault="00537F18" w:rsidP="00537F18">
            <w:pPr>
              <w:pStyle w:val="Default"/>
              <w:numPr>
                <w:ilvl w:val="1"/>
                <w:numId w:val="54"/>
              </w:numPr>
              <w:ind w:left="0" w:firstLine="0"/>
              <w:jc w:val="both"/>
              <w:rPr>
                <w:color w:val="auto"/>
                <w:sz w:val="21"/>
                <w:szCs w:val="21"/>
              </w:rPr>
            </w:pPr>
            <w:r w:rsidRPr="009A7A26">
              <w:rPr>
                <w:color w:val="auto"/>
                <w:sz w:val="21"/>
                <w:szCs w:val="21"/>
              </w:rPr>
              <w:t xml:space="preserve"> Turi būti ne mažiau 15 gūžduobės komponento dydžių variacijų nuo 40 mm (± 1 mm) iki 68 mm (± 1 mm).</w:t>
            </w:r>
          </w:p>
          <w:p w:rsidR="00537F18" w:rsidRPr="009A7A26" w:rsidRDefault="00537F18" w:rsidP="00537F18">
            <w:pPr>
              <w:pStyle w:val="Default"/>
              <w:numPr>
                <w:ilvl w:val="0"/>
                <w:numId w:val="54"/>
              </w:numPr>
              <w:ind w:left="0" w:firstLine="0"/>
              <w:jc w:val="both"/>
              <w:rPr>
                <w:color w:val="auto"/>
                <w:sz w:val="21"/>
                <w:szCs w:val="21"/>
              </w:rPr>
            </w:pPr>
            <w:r w:rsidRPr="009A7A26">
              <w:rPr>
                <w:color w:val="auto"/>
                <w:sz w:val="21"/>
                <w:szCs w:val="21"/>
              </w:rPr>
              <w:t>Gūžduobės įdėklas/intarpas (</w:t>
            </w:r>
            <w:proofErr w:type="gramStart"/>
            <w:r w:rsidRPr="009A7A26">
              <w:rPr>
                <w:color w:val="auto"/>
                <w:sz w:val="21"/>
                <w:szCs w:val="21"/>
              </w:rPr>
              <w:t>angl</w:t>
            </w:r>
            <w:proofErr w:type="gramEnd"/>
            <w:r w:rsidRPr="009A7A26">
              <w:rPr>
                <w:color w:val="auto"/>
                <w:sz w:val="21"/>
                <w:szCs w:val="21"/>
              </w:rPr>
              <w:t xml:space="preserve">. </w:t>
            </w:r>
            <w:r w:rsidRPr="009A7A26">
              <w:rPr>
                <w:i/>
                <w:iCs/>
                <w:color w:val="auto"/>
                <w:sz w:val="21"/>
                <w:szCs w:val="21"/>
              </w:rPr>
              <w:t>liner, insert</w:t>
            </w:r>
            <w:r w:rsidRPr="009A7A26">
              <w:rPr>
                <w:color w:val="auto"/>
                <w:sz w:val="21"/>
                <w:szCs w:val="21"/>
              </w:rPr>
              <w:t xml:space="preserve">, </w:t>
            </w:r>
            <w:r w:rsidRPr="009A7A26">
              <w:rPr>
                <w:i/>
                <w:iCs/>
                <w:color w:val="auto"/>
                <w:sz w:val="21"/>
                <w:szCs w:val="21"/>
              </w:rPr>
              <w:t>inlay</w:t>
            </w:r>
            <w:r w:rsidRPr="009A7A26">
              <w:rPr>
                <w:color w:val="auto"/>
                <w:sz w:val="21"/>
                <w:szCs w:val="21"/>
              </w:rPr>
              <w:t xml:space="preserve">). </w:t>
            </w:r>
          </w:p>
          <w:p w:rsidR="00537F18" w:rsidRPr="009A7A26" w:rsidRDefault="00537F18" w:rsidP="00537F18">
            <w:pPr>
              <w:pStyle w:val="Default"/>
              <w:numPr>
                <w:ilvl w:val="1"/>
                <w:numId w:val="54"/>
              </w:numPr>
              <w:ind w:left="0" w:firstLine="0"/>
              <w:jc w:val="both"/>
              <w:rPr>
                <w:color w:val="auto"/>
                <w:sz w:val="21"/>
                <w:szCs w:val="21"/>
              </w:rPr>
            </w:pPr>
            <w:r w:rsidRPr="009A7A26">
              <w:rPr>
                <w:color w:val="auto"/>
                <w:sz w:val="21"/>
                <w:szCs w:val="21"/>
              </w:rPr>
              <w:t xml:space="preserve"> Gūžduobės įdėklas/intarpas pagamintas iš kryžminių ryšių polietileno (XLPE) (</w:t>
            </w:r>
            <w:proofErr w:type="gramStart"/>
            <w:r w:rsidRPr="009A7A26">
              <w:rPr>
                <w:color w:val="auto"/>
                <w:sz w:val="21"/>
                <w:szCs w:val="21"/>
              </w:rPr>
              <w:t>angl</w:t>
            </w:r>
            <w:proofErr w:type="gramEnd"/>
            <w:r w:rsidRPr="009A7A26">
              <w:rPr>
                <w:color w:val="auto"/>
                <w:sz w:val="21"/>
                <w:szCs w:val="21"/>
              </w:rPr>
              <w:t xml:space="preserve">. </w:t>
            </w:r>
            <w:r w:rsidRPr="009A7A26">
              <w:rPr>
                <w:i/>
                <w:iCs/>
                <w:color w:val="auto"/>
                <w:sz w:val="21"/>
                <w:szCs w:val="21"/>
              </w:rPr>
              <w:t>Cross-linked polyethylene</w:t>
            </w:r>
            <w:r w:rsidRPr="009A7A26">
              <w:rPr>
                <w:color w:val="auto"/>
                <w:sz w:val="21"/>
                <w:szCs w:val="21"/>
              </w:rPr>
              <w:t xml:space="preserve">) ar lygiavertės medžiagos. </w:t>
            </w:r>
          </w:p>
          <w:p w:rsidR="00537F18" w:rsidRPr="009A7A26" w:rsidRDefault="00537F18" w:rsidP="00537F18">
            <w:pPr>
              <w:pStyle w:val="Default"/>
              <w:numPr>
                <w:ilvl w:val="1"/>
                <w:numId w:val="54"/>
              </w:numPr>
              <w:ind w:left="0" w:firstLine="0"/>
              <w:jc w:val="both"/>
              <w:rPr>
                <w:color w:val="auto"/>
                <w:sz w:val="21"/>
                <w:szCs w:val="21"/>
              </w:rPr>
            </w:pPr>
            <w:r w:rsidRPr="009A7A26">
              <w:rPr>
                <w:color w:val="auto"/>
                <w:sz w:val="21"/>
                <w:szCs w:val="21"/>
              </w:rPr>
              <w:t xml:space="preserve"> Gūžduobės įdėklai/intarpai turi būti tinkami visų dydžių gūžduobėms ir tinkami 2.2 punkte siūlomai (-oms) šlaunikaulio galvai (-oms). Gūžduobės įdėklai/intarpai turi būti mažiausiai dviejų tipų: lygios plokštumos (lygiagrečios metalinės gūžduobės plokštumos paviršiui) ir 20° (± 2</w:t>
            </w:r>
            <w:proofErr w:type="gramStart"/>
            <w:r w:rsidRPr="009A7A26">
              <w:rPr>
                <w:color w:val="auto"/>
                <w:sz w:val="21"/>
                <w:szCs w:val="21"/>
              </w:rPr>
              <w:t>° )</w:t>
            </w:r>
            <w:proofErr w:type="gramEnd"/>
            <w:r w:rsidRPr="009A7A26">
              <w:rPr>
                <w:color w:val="auto"/>
                <w:sz w:val="21"/>
                <w:szCs w:val="21"/>
              </w:rPr>
              <w:t xml:space="preserve"> koreguojantys metalinės gūžduobės plokštumos kampą. </w:t>
            </w:r>
          </w:p>
          <w:p w:rsidR="00537F18" w:rsidRPr="009A7A26" w:rsidRDefault="00537F18" w:rsidP="00537F18">
            <w:pPr>
              <w:pStyle w:val="Default"/>
              <w:numPr>
                <w:ilvl w:val="1"/>
                <w:numId w:val="54"/>
              </w:numPr>
              <w:ind w:left="0" w:firstLine="0"/>
              <w:jc w:val="both"/>
              <w:rPr>
                <w:color w:val="auto"/>
                <w:sz w:val="21"/>
                <w:szCs w:val="21"/>
              </w:rPr>
            </w:pPr>
            <w:r w:rsidRPr="009A7A26">
              <w:rPr>
                <w:color w:val="auto"/>
                <w:sz w:val="21"/>
                <w:szCs w:val="21"/>
              </w:rPr>
              <w:t xml:space="preserve"> Gūžduobės įdėklas atskiriamas nuo gūžduobės komponento (nesulietas).</w:t>
            </w:r>
          </w:p>
          <w:p w:rsidR="00537F18" w:rsidRPr="009A7A26" w:rsidRDefault="00537F18" w:rsidP="00537F18">
            <w:pPr>
              <w:pStyle w:val="Default"/>
              <w:numPr>
                <w:ilvl w:val="0"/>
                <w:numId w:val="54"/>
              </w:numPr>
              <w:ind w:left="0" w:firstLine="0"/>
              <w:jc w:val="both"/>
              <w:rPr>
                <w:color w:val="auto"/>
                <w:sz w:val="21"/>
                <w:szCs w:val="21"/>
              </w:rPr>
            </w:pPr>
            <w:r w:rsidRPr="009A7A26">
              <w:rPr>
                <w:color w:val="auto"/>
                <w:sz w:val="21"/>
                <w:szCs w:val="21"/>
              </w:rPr>
              <w:t>Mechaninės (necementinės) gūžduobės sraigtai, gūžduobės fiksavimui.</w:t>
            </w:r>
          </w:p>
          <w:p w:rsidR="00537F18" w:rsidRPr="009A7A26" w:rsidRDefault="00537F18" w:rsidP="00537F18">
            <w:pPr>
              <w:pStyle w:val="Default"/>
              <w:numPr>
                <w:ilvl w:val="1"/>
                <w:numId w:val="54"/>
              </w:numPr>
              <w:ind w:left="0" w:firstLine="0"/>
              <w:jc w:val="both"/>
              <w:rPr>
                <w:color w:val="auto"/>
                <w:sz w:val="21"/>
                <w:szCs w:val="21"/>
              </w:rPr>
            </w:pPr>
            <w:r w:rsidRPr="009A7A26">
              <w:rPr>
                <w:color w:val="auto"/>
                <w:sz w:val="21"/>
                <w:szCs w:val="21"/>
              </w:rPr>
              <w:t xml:space="preserve"> Turi būti ne mažiau kaip 12 ilgių. </w:t>
            </w:r>
          </w:p>
        </w:tc>
        <w:tc>
          <w:tcPr>
            <w:tcW w:w="850" w:type="dxa"/>
            <w:tcBorders>
              <w:top w:val="single" w:sz="4" w:space="0" w:color="auto"/>
              <w:left w:val="single" w:sz="4" w:space="0" w:color="auto"/>
              <w:bottom w:val="single" w:sz="4" w:space="0" w:color="auto"/>
              <w:right w:val="single" w:sz="4" w:space="0" w:color="auto"/>
            </w:tcBorders>
          </w:tcPr>
          <w:p w:rsidR="00537F18" w:rsidRPr="009A7A26" w:rsidRDefault="00537F18" w:rsidP="00537F18">
            <w:pPr>
              <w:jc w:val="center"/>
              <w:rPr>
                <w:sz w:val="21"/>
                <w:szCs w:val="21"/>
              </w:rPr>
            </w:pPr>
            <w:r w:rsidRPr="009A7A26">
              <w:rPr>
                <w:sz w:val="21"/>
                <w:szCs w:val="21"/>
              </w:rPr>
              <w:t>120 vnt.</w:t>
            </w:r>
          </w:p>
        </w:tc>
        <w:tc>
          <w:tcPr>
            <w:tcW w:w="992" w:type="dxa"/>
            <w:tcBorders>
              <w:top w:val="single" w:sz="4" w:space="0" w:color="auto"/>
              <w:left w:val="single" w:sz="4" w:space="0" w:color="auto"/>
              <w:bottom w:val="single" w:sz="4" w:space="0" w:color="auto"/>
              <w:right w:val="single" w:sz="4" w:space="0" w:color="auto"/>
            </w:tcBorders>
          </w:tcPr>
          <w:p w:rsidR="00537F18" w:rsidRPr="009A7A26" w:rsidRDefault="00537F18" w:rsidP="00537F18">
            <w:pPr>
              <w:jc w:val="center"/>
              <w:rPr>
                <w:sz w:val="21"/>
                <w:szCs w:val="21"/>
              </w:rPr>
            </w:pPr>
          </w:p>
        </w:tc>
        <w:tc>
          <w:tcPr>
            <w:tcW w:w="993" w:type="dxa"/>
            <w:tcBorders>
              <w:top w:val="single" w:sz="4" w:space="0" w:color="auto"/>
              <w:left w:val="single" w:sz="4" w:space="0" w:color="auto"/>
              <w:bottom w:val="single" w:sz="4" w:space="0" w:color="auto"/>
              <w:right w:val="single" w:sz="4" w:space="0" w:color="auto"/>
            </w:tcBorders>
          </w:tcPr>
          <w:p w:rsidR="00537F18" w:rsidRPr="009A7A26" w:rsidRDefault="00537F18" w:rsidP="00537F18">
            <w:pPr>
              <w:jc w:val="center"/>
              <w:rPr>
                <w:sz w:val="21"/>
                <w:szCs w:val="21"/>
              </w:rPr>
            </w:pPr>
          </w:p>
        </w:tc>
        <w:tc>
          <w:tcPr>
            <w:tcW w:w="1134" w:type="dxa"/>
            <w:tcBorders>
              <w:top w:val="single" w:sz="4" w:space="0" w:color="auto"/>
              <w:left w:val="single" w:sz="4" w:space="0" w:color="auto"/>
              <w:bottom w:val="single" w:sz="4" w:space="0" w:color="auto"/>
              <w:right w:val="single" w:sz="4" w:space="0" w:color="auto"/>
            </w:tcBorders>
            <w:shd w:val="clear" w:color="auto" w:fill="FFFF00"/>
          </w:tcPr>
          <w:p w:rsidR="00537F18" w:rsidRPr="009A7A26" w:rsidRDefault="00537F18" w:rsidP="00537F18">
            <w:pPr>
              <w:jc w:val="center"/>
              <w:rPr>
                <w:sz w:val="21"/>
                <w:szCs w:val="21"/>
              </w:rPr>
            </w:pPr>
          </w:p>
        </w:tc>
        <w:tc>
          <w:tcPr>
            <w:tcW w:w="4395" w:type="dxa"/>
            <w:gridSpan w:val="3"/>
            <w:tcBorders>
              <w:top w:val="single" w:sz="4" w:space="0" w:color="auto"/>
              <w:left w:val="single" w:sz="4" w:space="0" w:color="auto"/>
              <w:bottom w:val="single" w:sz="4" w:space="0" w:color="auto"/>
              <w:right w:val="single" w:sz="4" w:space="0" w:color="auto"/>
            </w:tcBorders>
          </w:tcPr>
          <w:p w:rsidR="00537F18" w:rsidRPr="009A7A26" w:rsidRDefault="00537F18" w:rsidP="00537F18">
            <w:pPr>
              <w:jc w:val="center"/>
              <w:rPr>
                <w:sz w:val="21"/>
                <w:szCs w:val="21"/>
              </w:rPr>
            </w:pPr>
          </w:p>
        </w:tc>
      </w:tr>
    </w:tbl>
    <w:p w:rsidR="00430F4B" w:rsidRPr="004C0CB8" w:rsidRDefault="00430F4B" w:rsidP="00430F4B">
      <w:pPr>
        <w:tabs>
          <w:tab w:val="left" w:pos="709"/>
        </w:tabs>
        <w:jc w:val="both"/>
        <w:rPr>
          <w:rFonts w:eastAsia="Times New Roman"/>
          <w:bCs/>
          <w:sz w:val="21"/>
          <w:szCs w:val="21"/>
          <w:lang w:val="lt-LT" w:eastAsia="lt-LT"/>
        </w:rPr>
      </w:pPr>
      <w:r w:rsidRPr="004C0CB8">
        <w:rPr>
          <w:rFonts w:eastAsia="Times New Roman"/>
          <w:bCs/>
          <w:sz w:val="21"/>
          <w:szCs w:val="21"/>
          <w:lang w:val="lt-LT" w:eastAsia="lt-LT"/>
        </w:rPr>
        <w:t>Vykdant sutartį pasitelksiu šiuos subtiekėjus*:</w:t>
      </w:r>
    </w:p>
    <w:tbl>
      <w:tblPr>
        <w:tblW w:w="14732" w:type="dxa"/>
        <w:tblLayout w:type="fixed"/>
        <w:tblCellMar>
          <w:left w:w="0" w:type="dxa"/>
          <w:right w:w="0" w:type="dxa"/>
        </w:tblCellMar>
        <w:tblLook w:val="04A0" w:firstRow="1" w:lastRow="0" w:firstColumn="1" w:lastColumn="0" w:noHBand="0" w:noVBand="1"/>
      </w:tblPr>
      <w:tblGrid>
        <w:gridCol w:w="817"/>
        <w:gridCol w:w="2150"/>
        <w:gridCol w:w="5954"/>
        <w:gridCol w:w="5811"/>
      </w:tblGrid>
      <w:tr w:rsidR="00430F4B" w:rsidRPr="000F253C" w:rsidTr="00BD7002">
        <w:trPr>
          <w:cantSplit/>
          <w:trHeight w:val="40"/>
        </w:trPr>
        <w:tc>
          <w:tcPr>
            <w:tcW w:w="817"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430F4B" w:rsidRPr="000F253C" w:rsidRDefault="00430F4B" w:rsidP="00153EEF">
            <w:pPr>
              <w:ind w:left="-260" w:right="-108"/>
              <w:jc w:val="right"/>
              <w:rPr>
                <w:rFonts w:eastAsia="Times New Roman"/>
                <w:b/>
                <w:sz w:val="20"/>
                <w:szCs w:val="20"/>
                <w:lang w:val="lt-LT" w:eastAsia="lt-LT"/>
              </w:rPr>
            </w:pPr>
            <w:r w:rsidRPr="000F253C">
              <w:rPr>
                <w:rFonts w:eastAsia="Times New Roman"/>
                <w:b/>
                <w:sz w:val="20"/>
                <w:szCs w:val="20"/>
                <w:lang w:val="lt-LT" w:eastAsia="lt-LT"/>
              </w:rPr>
              <w:t>Eil. Nr.</w:t>
            </w:r>
          </w:p>
        </w:tc>
        <w:tc>
          <w:tcPr>
            <w:tcW w:w="2150"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430F4B" w:rsidRPr="000F253C" w:rsidRDefault="00430F4B" w:rsidP="00153EEF">
            <w:pPr>
              <w:ind w:right="-108"/>
              <w:jc w:val="center"/>
              <w:rPr>
                <w:rFonts w:eastAsia="Times New Roman"/>
                <w:b/>
                <w:sz w:val="20"/>
                <w:szCs w:val="20"/>
                <w:lang w:val="lt-LT" w:eastAsia="lt-LT"/>
              </w:rPr>
            </w:pPr>
            <w:r w:rsidRPr="000F253C">
              <w:rPr>
                <w:rFonts w:eastAsia="Times New Roman"/>
                <w:b/>
                <w:sz w:val="20"/>
                <w:szCs w:val="20"/>
                <w:lang w:val="lt-LT" w:eastAsia="lt-LT"/>
              </w:rPr>
              <w:t>Ūkio subjekto pavadinimas ir adresas</w:t>
            </w:r>
          </w:p>
        </w:tc>
        <w:tc>
          <w:tcPr>
            <w:tcW w:w="5954"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430F4B" w:rsidRPr="000F253C" w:rsidRDefault="00430F4B" w:rsidP="00153EEF">
            <w:pPr>
              <w:ind w:left="-124" w:right="-92" w:firstLine="17"/>
              <w:jc w:val="center"/>
              <w:rPr>
                <w:rFonts w:eastAsia="Times New Roman"/>
                <w:b/>
                <w:sz w:val="20"/>
                <w:szCs w:val="20"/>
                <w:lang w:val="lt-LT" w:eastAsia="lt-LT"/>
              </w:rPr>
            </w:pPr>
            <w:r w:rsidRPr="000F253C">
              <w:rPr>
                <w:rFonts w:eastAsia="Times New Roman"/>
                <w:b/>
                <w:sz w:val="20"/>
                <w:szCs w:val="20"/>
                <w:lang w:val="lt-LT" w:eastAsia="lt-LT"/>
              </w:rPr>
              <w:t>Statusas (jungtinės veiklos partneris arba subtiekėjas (subrangovas) arba trečiasis asmuo, kurio pajėgumais remiamasi)</w:t>
            </w:r>
          </w:p>
        </w:tc>
        <w:tc>
          <w:tcPr>
            <w:tcW w:w="5811"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430F4B" w:rsidRPr="000F253C" w:rsidRDefault="00430F4B" w:rsidP="00153EEF">
            <w:pPr>
              <w:ind w:left="-108" w:firstLine="16"/>
              <w:jc w:val="center"/>
              <w:rPr>
                <w:rFonts w:eastAsia="Times New Roman"/>
                <w:b/>
                <w:sz w:val="20"/>
                <w:szCs w:val="20"/>
                <w:lang w:val="lt-LT" w:eastAsia="lt-LT"/>
              </w:rPr>
            </w:pPr>
            <w:r w:rsidRPr="000F253C">
              <w:rPr>
                <w:rFonts w:eastAsia="Times New Roman"/>
                <w:b/>
                <w:sz w:val="20"/>
                <w:szCs w:val="20"/>
                <w:lang w:val="lt-LT" w:eastAsia="lt-LT"/>
              </w:rPr>
              <w:t>Ūkio subjektui perduodamų įsipareigojamų apimtis (vertė nuo pasiūlymo kainos, %), ką darys pasitelkiamas ūkio subjektas</w:t>
            </w:r>
          </w:p>
        </w:tc>
      </w:tr>
      <w:tr w:rsidR="00430F4B" w:rsidRPr="000F253C" w:rsidTr="00BD7002">
        <w:tc>
          <w:tcPr>
            <w:tcW w:w="817"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430F4B" w:rsidRPr="000F253C" w:rsidRDefault="00430F4B" w:rsidP="00153EEF">
            <w:pPr>
              <w:ind w:left="-260" w:right="-108"/>
              <w:jc w:val="both"/>
              <w:rPr>
                <w:rFonts w:eastAsia="Calibri"/>
                <w:sz w:val="20"/>
                <w:szCs w:val="20"/>
                <w:lang w:val="lt-LT" w:eastAsia="ar-SA"/>
              </w:rPr>
            </w:pPr>
          </w:p>
        </w:tc>
        <w:tc>
          <w:tcPr>
            <w:tcW w:w="2150" w:type="dxa"/>
            <w:tcBorders>
              <w:top w:val="nil"/>
              <w:left w:val="nil"/>
              <w:bottom w:val="single" w:sz="8" w:space="0" w:color="auto"/>
              <w:right w:val="single" w:sz="8" w:space="0" w:color="auto"/>
            </w:tcBorders>
            <w:tcMar>
              <w:top w:w="0" w:type="dxa"/>
              <w:left w:w="108" w:type="dxa"/>
              <w:bottom w:w="0" w:type="dxa"/>
              <w:right w:w="108" w:type="dxa"/>
            </w:tcMar>
          </w:tcPr>
          <w:p w:rsidR="00430F4B" w:rsidRPr="000F253C" w:rsidRDefault="00430F4B" w:rsidP="00153EEF">
            <w:pPr>
              <w:ind w:firstLine="414"/>
              <w:jc w:val="both"/>
              <w:rPr>
                <w:rFonts w:eastAsia="Calibri"/>
                <w:sz w:val="20"/>
                <w:szCs w:val="20"/>
                <w:lang w:val="lt-LT" w:eastAsia="ar-SA"/>
              </w:rPr>
            </w:pPr>
          </w:p>
        </w:tc>
        <w:tc>
          <w:tcPr>
            <w:tcW w:w="5954" w:type="dxa"/>
            <w:tcBorders>
              <w:top w:val="nil"/>
              <w:left w:val="nil"/>
              <w:bottom w:val="single" w:sz="8" w:space="0" w:color="auto"/>
              <w:right w:val="single" w:sz="8" w:space="0" w:color="auto"/>
            </w:tcBorders>
            <w:tcMar>
              <w:top w:w="0" w:type="dxa"/>
              <w:left w:w="108" w:type="dxa"/>
              <w:bottom w:w="0" w:type="dxa"/>
              <w:right w:w="108" w:type="dxa"/>
            </w:tcMar>
          </w:tcPr>
          <w:p w:rsidR="00430F4B" w:rsidRPr="000F253C" w:rsidRDefault="00430F4B" w:rsidP="00153EEF">
            <w:pPr>
              <w:ind w:right="-92" w:hanging="124"/>
              <w:jc w:val="both"/>
              <w:rPr>
                <w:rFonts w:eastAsia="Calibri"/>
                <w:sz w:val="20"/>
                <w:szCs w:val="20"/>
                <w:lang w:val="lt-LT" w:eastAsia="ar-SA"/>
              </w:rPr>
            </w:pPr>
          </w:p>
        </w:tc>
        <w:tc>
          <w:tcPr>
            <w:tcW w:w="5811" w:type="dxa"/>
            <w:tcBorders>
              <w:top w:val="nil"/>
              <w:left w:val="nil"/>
              <w:bottom w:val="single" w:sz="8" w:space="0" w:color="auto"/>
              <w:right w:val="single" w:sz="8" w:space="0" w:color="auto"/>
            </w:tcBorders>
            <w:tcMar>
              <w:top w:w="0" w:type="dxa"/>
              <w:left w:w="108" w:type="dxa"/>
              <w:bottom w:w="0" w:type="dxa"/>
              <w:right w:w="108" w:type="dxa"/>
            </w:tcMar>
          </w:tcPr>
          <w:p w:rsidR="00430F4B" w:rsidRPr="000F253C" w:rsidRDefault="00430F4B" w:rsidP="00153EEF">
            <w:pPr>
              <w:ind w:right="117" w:hanging="124"/>
              <w:jc w:val="both"/>
              <w:rPr>
                <w:rFonts w:eastAsia="Calibri"/>
                <w:sz w:val="20"/>
                <w:szCs w:val="20"/>
                <w:lang w:val="lt-LT" w:eastAsia="ar-SA"/>
              </w:rPr>
            </w:pPr>
          </w:p>
        </w:tc>
      </w:tr>
    </w:tbl>
    <w:p w:rsidR="00430F4B" w:rsidRPr="004C0CB8" w:rsidRDefault="00430F4B" w:rsidP="00430F4B">
      <w:pPr>
        <w:tabs>
          <w:tab w:val="left" w:pos="709"/>
        </w:tabs>
        <w:jc w:val="both"/>
        <w:rPr>
          <w:rFonts w:eastAsia="Times New Roman"/>
          <w:bCs/>
          <w:i/>
          <w:sz w:val="21"/>
          <w:szCs w:val="21"/>
          <w:lang w:val="lt-LT" w:eastAsia="lt-LT"/>
        </w:rPr>
      </w:pPr>
      <w:r w:rsidRPr="004C0CB8">
        <w:rPr>
          <w:rFonts w:eastAsia="Times New Roman"/>
          <w:bCs/>
          <w:i/>
          <w:sz w:val="21"/>
          <w:szCs w:val="21"/>
          <w:lang w:val="lt-LT" w:eastAsia="lt-LT"/>
        </w:rPr>
        <w:t>*Pildyti tuomet, jei sutarties vykdymui bus pasitelkti subtiekėjai</w:t>
      </w:r>
    </w:p>
    <w:p w:rsidR="00430F4B" w:rsidRPr="004C0CB8" w:rsidRDefault="00430F4B" w:rsidP="00430F4B">
      <w:pPr>
        <w:tabs>
          <w:tab w:val="left" w:pos="709"/>
        </w:tabs>
        <w:jc w:val="both"/>
        <w:rPr>
          <w:rFonts w:eastAsia="Times New Roman"/>
          <w:bCs/>
          <w:i/>
          <w:sz w:val="21"/>
          <w:szCs w:val="21"/>
          <w:lang w:val="lt-LT" w:eastAsia="lt-LT"/>
        </w:rPr>
      </w:pPr>
    </w:p>
    <w:p w:rsidR="00430F4B" w:rsidRPr="004C0CB8" w:rsidRDefault="00430F4B" w:rsidP="00430F4B">
      <w:pPr>
        <w:tabs>
          <w:tab w:val="left" w:pos="709"/>
        </w:tabs>
        <w:jc w:val="both"/>
        <w:rPr>
          <w:rFonts w:eastAsia="Times New Roman"/>
          <w:sz w:val="21"/>
          <w:szCs w:val="21"/>
          <w:lang w:val="lt-LT" w:eastAsia="lt-LT"/>
        </w:rPr>
      </w:pPr>
      <w:r w:rsidRPr="004C0CB8">
        <w:rPr>
          <w:rFonts w:eastAsia="Times New Roman"/>
          <w:sz w:val="21"/>
          <w:szCs w:val="21"/>
          <w:lang w:val="lt-LT" w:eastAsia="lt-LT"/>
        </w:rPr>
        <w:t>Šiame pasiūlyme yra pateikta ir konfidenciali informacija (dokumentai su konfidencialia informacija įsegti atskirai)*</w:t>
      </w:r>
      <w:r w:rsidRPr="004C0CB8">
        <w:rPr>
          <w:rFonts w:eastAsia="Times New Roman"/>
          <w:i/>
          <w:sz w:val="21"/>
          <w:szCs w:val="21"/>
          <w:lang w:val="lt-LT" w:eastAsia="lt-LT"/>
        </w:rPr>
        <w:t xml:space="preserve"> /perkančioji organizacija šios informacijos negali atskleisti tretiesiems asmenims/</w:t>
      </w:r>
      <w:r w:rsidRPr="004C0CB8">
        <w:rPr>
          <w:rFonts w:eastAsia="Times New Roman"/>
          <w:sz w:val="21"/>
          <w:szCs w:val="21"/>
          <w:lang w:val="lt-LT" w:eastAsia="lt-LT"/>
        </w:rPr>
        <w:t>:</w:t>
      </w:r>
    </w:p>
    <w:tbl>
      <w:tblPr>
        <w:tblW w:w="981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8"/>
        <w:gridCol w:w="3119"/>
        <w:gridCol w:w="5953"/>
      </w:tblGrid>
      <w:tr w:rsidR="00430F4B" w:rsidRPr="000F253C" w:rsidTr="00153EEF">
        <w:tc>
          <w:tcPr>
            <w:tcW w:w="738" w:type="dxa"/>
            <w:tcBorders>
              <w:top w:val="single" w:sz="4" w:space="0" w:color="auto"/>
              <w:left w:val="single" w:sz="4" w:space="0" w:color="auto"/>
              <w:bottom w:val="single" w:sz="4" w:space="0" w:color="auto"/>
              <w:right w:val="single" w:sz="4" w:space="0" w:color="auto"/>
            </w:tcBorders>
            <w:vAlign w:val="center"/>
          </w:tcPr>
          <w:p w:rsidR="00430F4B" w:rsidRPr="000F253C" w:rsidRDefault="00430F4B" w:rsidP="00153EEF">
            <w:pPr>
              <w:tabs>
                <w:tab w:val="left" w:pos="709"/>
              </w:tabs>
              <w:ind w:left="-108"/>
              <w:jc w:val="center"/>
              <w:rPr>
                <w:rFonts w:eastAsia="Times New Roman"/>
                <w:b/>
                <w:sz w:val="20"/>
                <w:szCs w:val="20"/>
                <w:lang w:val="lt-LT" w:eastAsia="lt-LT"/>
              </w:rPr>
            </w:pPr>
            <w:r w:rsidRPr="000F253C">
              <w:rPr>
                <w:rFonts w:eastAsia="Times New Roman"/>
                <w:b/>
                <w:sz w:val="20"/>
                <w:szCs w:val="20"/>
                <w:lang w:val="lt-LT" w:eastAsia="lt-LT"/>
              </w:rPr>
              <w:t>Eil. Nr.</w:t>
            </w:r>
          </w:p>
        </w:tc>
        <w:tc>
          <w:tcPr>
            <w:tcW w:w="3119" w:type="dxa"/>
            <w:tcBorders>
              <w:top w:val="single" w:sz="4" w:space="0" w:color="auto"/>
              <w:left w:val="single" w:sz="4" w:space="0" w:color="auto"/>
              <w:bottom w:val="single" w:sz="4" w:space="0" w:color="auto"/>
              <w:right w:val="single" w:sz="4" w:space="0" w:color="auto"/>
            </w:tcBorders>
            <w:vAlign w:val="center"/>
          </w:tcPr>
          <w:p w:rsidR="00430F4B" w:rsidRPr="000F253C" w:rsidRDefault="00430F4B" w:rsidP="00153EEF">
            <w:pPr>
              <w:tabs>
                <w:tab w:val="left" w:pos="709"/>
              </w:tabs>
              <w:jc w:val="center"/>
              <w:rPr>
                <w:rFonts w:eastAsia="Times New Roman"/>
                <w:b/>
                <w:sz w:val="20"/>
                <w:szCs w:val="20"/>
                <w:lang w:val="lt-LT" w:eastAsia="lt-LT"/>
              </w:rPr>
            </w:pPr>
            <w:r w:rsidRPr="000F253C">
              <w:rPr>
                <w:rFonts w:eastAsia="Times New Roman"/>
                <w:b/>
                <w:sz w:val="20"/>
                <w:szCs w:val="20"/>
                <w:lang w:val="lt-LT" w:eastAsia="lt-LT"/>
              </w:rPr>
              <w:t>Pateikto dokumento pavadinimas</w:t>
            </w:r>
          </w:p>
        </w:tc>
        <w:tc>
          <w:tcPr>
            <w:tcW w:w="5953" w:type="dxa"/>
            <w:tcBorders>
              <w:top w:val="single" w:sz="4" w:space="0" w:color="auto"/>
              <w:left w:val="single" w:sz="4" w:space="0" w:color="auto"/>
              <w:bottom w:val="single" w:sz="4" w:space="0" w:color="auto"/>
              <w:right w:val="single" w:sz="4" w:space="0" w:color="auto"/>
            </w:tcBorders>
            <w:vAlign w:val="center"/>
          </w:tcPr>
          <w:p w:rsidR="00430F4B" w:rsidRPr="000F253C" w:rsidRDefault="00430F4B" w:rsidP="00153EEF">
            <w:pPr>
              <w:tabs>
                <w:tab w:val="left" w:pos="709"/>
              </w:tabs>
              <w:jc w:val="center"/>
              <w:rPr>
                <w:rFonts w:eastAsia="Times New Roman"/>
                <w:b/>
                <w:sz w:val="20"/>
                <w:szCs w:val="20"/>
                <w:lang w:val="lt-LT" w:eastAsia="lt-LT"/>
              </w:rPr>
            </w:pPr>
            <w:r w:rsidRPr="000F253C">
              <w:rPr>
                <w:rFonts w:eastAsia="Times New Roman"/>
                <w:b/>
                <w:sz w:val="20"/>
                <w:szCs w:val="20"/>
                <w:lang w:val="lt-LT" w:eastAsia="lt-LT"/>
              </w:rPr>
              <w:t>Dokumentas yra įkeltas šioje CVP IS pasiūlymo lango eilutėje</w:t>
            </w:r>
          </w:p>
        </w:tc>
      </w:tr>
      <w:tr w:rsidR="00430F4B" w:rsidRPr="000F253C" w:rsidTr="00153EEF">
        <w:tc>
          <w:tcPr>
            <w:tcW w:w="738" w:type="dxa"/>
            <w:tcBorders>
              <w:top w:val="single" w:sz="4" w:space="0" w:color="auto"/>
              <w:left w:val="single" w:sz="4" w:space="0" w:color="auto"/>
              <w:bottom w:val="single" w:sz="4" w:space="0" w:color="auto"/>
              <w:right w:val="single" w:sz="4" w:space="0" w:color="auto"/>
            </w:tcBorders>
          </w:tcPr>
          <w:p w:rsidR="00430F4B" w:rsidRPr="000F253C" w:rsidRDefault="00430F4B" w:rsidP="00153EEF">
            <w:pPr>
              <w:tabs>
                <w:tab w:val="left" w:pos="709"/>
              </w:tabs>
              <w:ind w:left="-108"/>
              <w:jc w:val="both"/>
              <w:rPr>
                <w:rFonts w:eastAsia="Times New Roman"/>
                <w:sz w:val="20"/>
                <w:szCs w:val="20"/>
                <w:lang w:val="lt-LT" w:eastAsia="lt-LT"/>
              </w:rPr>
            </w:pPr>
          </w:p>
        </w:tc>
        <w:tc>
          <w:tcPr>
            <w:tcW w:w="3119" w:type="dxa"/>
            <w:tcBorders>
              <w:top w:val="single" w:sz="4" w:space="0" w:color="auto"/>
              <w:left w:val="single" w:sz="4" w:space="0" w:color="auto"/>
              <w:bottom w:val="single" w:sz="4" w:space="0" w:color="auto"/>
              <w:right w:val="single" w:sz="4" w:space="0" w:color="auto"/>
            </w:tcBorders>
          </w:tcPr>
          <w:p w:rsidR="00430F4B" w:rsidRPr="000F253C" w:rsidRDefault="00430F4B" w:rsidP="00153EEF">
            <w:pPr>
              <w:tabs>
                <w:tab w:val="left" w:pos="709"/>
              </w:tabs>
              <w:jc w:val="both"/>
              <w:rPr>
                <w:rFonts w:eastAsia="Times New Roman"/>
                <w:sz w:val="20"/>
                <w:szCs w:val="20"/>
                <w:lang w:val="lt-LT" w:eastAsia="lt-LT"/>
              </w:rPr>
            </w:pPr>
          </w:p>
        </w:tc>
        <w:tc>
          <w:tcPr>
            <w:tcW w:w="5953" w:type="dxa"/>
            <w:tcBorders>
              <w:top w:val="single" w:sz="4" w:space="0" w:color="auto"/>
              <w:left w:val="single" w:sz="4" w:space="0" w:color="auto"/>
              <w:bottom w:val="single" w:sz="4" w:space="0" w:color="auto"/>
              <w:right w:val="single" w:sz="4" w:space="0" w:color="auto"/>
            </w:tcBorders>
          </w:tcPr>
          <w:p w:rsidR="00430F4B" w:rsidRPr="000F253C" w:rsidRDefault="00430F4B" w:rsidP="00153EEF">
            <w:pPr>
              <w:tabs>
                <w:tab w:val="left" w:pos="709"/>
              </w:tabs>
              <w:jc w:val="both"/>
              <w:rPr>
                <w:rFonts w:eastAsia="Times New Roman"/>
                <w:sz w:val="20"/>
                <w:szCs w:val="20"/>
                <w:lang w:val="lt-LT" w:eastAsia="lt-LT"/>
              </w:rPr>
            </w:pPr>
          </w:p>
        </w:tc>
      </w:tr>
    </w:tbl>
    <w:p w:rsidR="00430F4B" w:rsidRPr="000F253C" w:rsidRDefault="00430F4B" w:rsidP="00430F4B">
      <w:pPr>
        <w:tabs>
          <w:tab w:val="left" w:pos="709"/>
        </w:tabs>
        <w:jc w:val="both"/>
        <w:rPr>
          <w:rFonts w:eastAsia="Times New Roman"/>
          <w:bCs/>
          <w:i/>
          <w:sz w:val="20"/>
          <w:szCs w:val="20"/>
          <w:lang w:val="lt-LT" w:eastAsia="lt-LT"/>
        </w:rPr>
      </w:pPr>
      <w:r w:rsidRPr="000F253C">
        <w:rPr>
          <w:bCs/>
          <w:i/>
          <w:sz w:val="20"/>
          <w:szCs w:val="20"/>
          <w:lang w:val="lt-LT"/>
        </w:rPr>
        <w:t>*Pildyti tuomet, jei bus pateikta konfidenciali informacija. Tiekėjas negali nurodyti, kad konfidencialus yra pasiūlymo įkainis arba kad visas pasiūlymas yra konfidencialus.</w:t>
      </w:r>
    </w:p>
    <w:p w:rsidR="00430F4B" w:rsidRPr="00012707" w:rsidRDefault="00430F4B" w:rsidP="00430F4B">
      <w:pPr>
        <w:tabs>
          <w:tab w:val="left" w:pos="709"/>
          <w:tab w:val="center" w:pos="4320"/>
          <w:tab w:val="right" w:pos="8640"/>
        </w:tabs>
        <w:jc w:val="both"/>
        <w:rPr>
          <w:rFonts w:eastAsia="Times New Roman"/>
          <w:bCs/>
          <w:sz w:val="10"/>
          <w:szCs w:val="10"/>
          <w:lang w:val="lt-LT" w:eastAsia="ar-SA"/>
        </w:rPr>
      </w:pPr>
    </w:p>
    <w:p w:rsidR="00430F4B" w:rsidRPr="004C0CB8" w:rsidRDefault="00430F4B" w:rsidP="00430F4B">
      <w:pPr>
        <w:tabs>
          <w:tab w:val="left" w:pos="709"/>
          <w:tab w:val="center" w:pos="4320"/>
          <w:tab w:val="right" w:pos="8640"/>
        </w:tabs>
        <w:jc w:val="both"/>
        <w:rPr>
          <w:rFonts w:eastAsia="Times New Roman"/>
          <w:bCs/>
          <w:sz w:val="21"/>
          <w:szCs w:val="21"/>
          <w:lang w:val="lt-LT"/>
        </w:rPr>
      </w:pPr>
      <w:r w:rsidRPr="004C0CB8">
        <w:rPr>
          <w:rFonts w:eastAsia="Times New Roman"/>
          <w:bCs/>
          <w:sz w:val="21"/>
          <w:szCs w:val="21"/>
          <w:lang w:val="lt-LT" w:eastAsia="ar-SA"/>
        </w:rPr>
        <w:t>Informuojame, kad šioje lentelėje nenurodyti dokumentai nebus laikomi konfidencialiais ir tiekėjo pasiūlymą pripažinus laimėjusiu, konfidencialiais nenurodyti dokumentai, vadovaujantis Lietuvos Respublikos viešųjų pirkimų įstatym</w:t>
      </w:r>
      <w:r w:rsidR="00EC1172" w:rsidRPr="004C0CB8">
        <w:rPr>
          <w:rFonts w:eastAsia="Times New Roman"/>
          <w:bCs/>
          <w:sz w:val="21"/>
          <w:szCs w:val="21"/>
          <w:lang w:val="lt-LT" w:eastAsia="ar-SA"/>
        </w:rPr>
        <w:t xml:space="preserve">e </w:t>
      </w:r>
      <w:r w:rsidRPr="004C0CB8">
        <w:rPr>
          <w:rFonts w:eastAsia="Times New Roman"/>
          <w:bCs/>
          <w:sz w:val="21"/>
          <w:szCs w:val="21"/>
          <w:lang w:val="lt-LT" w:eastAsia="ar-SA"/>
        </w:rPr>
        <w:t xml:space="preserve"> bus paviešinti kartu su sudaryta sutartimi</w:t>
      </w:r>
      <w:r w:rsidRPr="004C0CB8">
        <w:rPr>
          <w:rFonts w:eastAsia="Times New Roman"/>
          <w:sz w:val="21"/>
          <w:szCs w:val="21"/>
          <w:lang w:val="lt-LT" w:eastAsia="ar-SA"/>
        </w:rPr>
        <w:t>:</w:t>
      </w:r>
    </w:p>
    <w:p w:rsidR="004C0CB8" w:rsidRDefault="004C0CB8" w:rsidP="00430F4B">
      <w:pPr>
        <w:widowControl w:val="0"/>
        <w:tabs>
          <w:tab w:val="left" w:pos="709"/>
        </w:tabs>
        <w:ind w:firstLine="720"/>
        <w:jc w:val="both"/>
        <w:rPr>
          <w:rFonts w:eastAsia="Times New Roman"/>
          <w:sz w:val="21"/>
          <w:szCs w:val="21"/>
          <w:lang w:val="lt-LT" w:eastAsia="lt-LT"/>
        </w:rPr>
      </w:pPr>
    </w:p>
    <w:p w:rsidR="00430F4B" w:rsidRPr="004C0CB8" w:rsidRDefault="00430F4B" w:rsidP="00430F4B">
      <w:pPr>
        <w:widowControl w:val="0"/>
        <w:tabs>
          <w:tab w:val="left" w:pos="709"/>
        </w:tabs>
        <w:ind w:firstLine="720"/>
        <w:jc w:val="both"/>
        <w:rPr>
          <w:rFonts w:eastAsia="Times New Roman"/>
          <w:sz w:val="21"/>
          <w:szCs w:val="21"/>
          <w:lang w:val="lt-LT" w:eastAsia="lt-LT"/>
        </w:rPr>
      </w:pPr>
      <w:r w:rsidRPr="004C0CB8">
        <w:rPr>
          <w:rFonts w:eastAsia="Times New Roman"/>
          <w:sz w:val="21"/>
          <w:szCs w:val="21"/>
          <w:lang w:val="lt-LT" w:eastAsia="lt-LT"/>
        </w:rPr>
        <w:t>Kartu su pasiūlymu pateikiami šie dokumentai:</w:t>
      </w:r>
    </w:p>
    <w:tbl>
      <w:tblPr>
        <w:tblW w:w="981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63"/>
        <w:gridCol w:w="5103"/>
        <w:gridCol w:w="3544"/>
      </w:tblGrid>
      <w:tr w:rsidR="00430F4B" w:rsidRPr="000F253C" w:rsidTr="00153EEF">
        <w:tc>
          <w:tcPr>
            <w:tcW w:w="1163" w:type="dxa"/>
          </w:tcPr>
          <w:p w:rsidR="00430F4B" w:rsidRPr="000F253C" w:rsidRDefault="00430F4B" w:rsidP="00153EEF">
            <w:pPr>
              <w:widowControl w:val="0"/>
              <w:tabs>
                <w:tab w:val="left" w:pos="709"/>
              </w:tabs>
              <w:ind w:left="-108"/>
              <w:jc w:val="center"/>
              <w:rPr>
                <w:rFonts w:eastAsia="Times New Roman"/>
                <w:b/>
                <w:sz w:val="18"/>
                <w:szCs w:val="18"/>
                <w:lang w:val="lt-LT" w:eastAsia="lt-LT"/>
              </w:rPr>
            </w:pPr>
            <w:r w:rsidRPr="000F253C">
              <w:rPr>
                <w:rFonts w:eastAsia="Times New Roman"/>
                <w:b/>
                <w:sz w:val="18"/>
                <w:szCs w:val="18"/>
                <w:lang w:val="lt-LT" w:eastAsia="lt-LT"/>
              </w:rPr>
              <w:t>Eil. Nr.</w:t>
            </w:r>
          </w:p>
        </w:tc>
        <w:tc>
          <w:tcPr>
            <w:tcW w:w="5103" w:type="dxa"/>
          </w:tcPr>
          <w:p w:rsidR="00430F4B" w:rsidRPr="000F253C" w:rsidRDefault="00430F4B" w:rsidP="00153EEF">
            <w:pPr>
              <w:widowControl w:val="0"/>
              <w:tabs>
                <w:tab w:val="left" w:pos="709"/>
              </w:tabs>
              <w:jc w:val="center"/>
              <w:rPr>
                <w:rFonts w:eastAsia="Times New Roman"/>
                <w:b/>
                <w:sz w:val="18"/>
                <w:szCs w:val="18"/>
                <w:lang w:val="lt-LT" w:eastAsia="lt-LT"/>
              </w:rPr>
            </w:pPr>
            <w:r w:rsidRPr="000F253C">
              <w:rPr>
                <w:rFonts w:eastAsia="Times New Roman"/>
                <w:b/>
                <w:sz w:val="18"/>
                <w:szCs w:val="18"/>
                <w:lang w:val="lt-LT" w:eastAsia="lt-LT"/>
              </w:rPr>
              <w:t>Pateiktų dokumentų pavadinimas</w:t>
            </w:r>
          </w:p>
        </w:tc>
        <w:tc>
          <w:tcPr>
            <w:tcW w:w="3544" w:type="dxa"/>
          </w:tcPr>
          <w:p w:rsidR="00430F4B" w:rsidRPr="000F253C" w:rsidRDefault="00430F4B" w:rsidP="00153EEF">
            <w:pPr>
              <w:widowControl w:val="0"/>
              <w:tabs>
                <w:tab w:val="left" w:pos="709"/>
              </w:tabs>
              <w:jc w:val="center"/>
              <w:rPr>
                <w:rFonts w:eastAsia="Times New Roman"/>
                <w:b/>
                <w:sz w:val="18"/>
                <w:szCs w:val="18"/>
                <w:lang w:val="lt-LT" w:eastAsia="lt-LT"/>
              </w:rPr>
            </w:pPr>
            <w:r w:rsidRPr="000F253C">
              <w:rPr>
                <w:rFonts w:eastAsia="Times New Roman"/>
                <w:b/>
                <w:sz w:val="18"/>
                <w:szCs w:val="18"/>
                <w:lang w:val="lt-LT" w:eastAsia="lt-LT"/>
              </w:rPr>
              <w:t>Dokumento puslapių skaičius</w:t>
            </w:r>
          </w:p>
        </w:tc>
      </w:tr>
      <w:tr w:rsidR="00430F4B" w:rsidRPr="00370E22" w:rsidTr="00153EEF">
        <w:tc>
          <w:tcPr>
            <w:tcW w:w="1163" w:type="dxa"/>
          </w:tcPr>
          <w:p w:rsidR="00430F4B" w:rsidRPr="00370E22" w:rsidRDefault="00430F4B" w:rsidP="00153EEF">
            <w:pPr>
              <w:widowControl w:val="0"/>
              <w:tabs>
                <w:tab w:val="left" w:pos="709"/>
              </w:tabs>
              <w:jc w:val="both"/>
              <w:rPr>
                <w:rFonts w:eastAsia="Times New Roman"/>
                <w:sz w:val="22"/>
                <w:szCs w:val="22"/>
                <w:lang w:val="lt-LT" w:eastAsia="lt-LT"/>
              </w:rPr>
            </w:pPr>
          </w:p>
        </w:tc>
        <w:tc>
          <w:tcPr>
            <w:tcW w:w="5103" w:type="dxa"/>
          </w:tcPr>
          <w:p w:rsidR="00430F4B" w:rsidRPr="00370E22" w:rsidRDefault="00430F4B" w:rsidP="00153EEF">
            <w:pPr>
              <w:widowControl w:val="0"/>
              <w:tabs>
                <w:tab w:val="left" w:pos="709"/>
              </w:tabs>
              <w:jc w:val="both"/>
              <w:rPr>
                <w:rFonts w:eastAsia="Times New Roman"/>
                <w:sz w:val="22"/>
                <w:szCs w:val="22"/>
                <w:lang w:val="lt-LT" w:eastAsia="lt-LT"/>
              </w:rPr>
            </w:pPr>
          </w:p>
        </w:tc>
        <w:tc>
          <w:tcPr>
            <w:tcW w:w="3544" w:type="dxa"/>
          </w:tcPr>
          <w:p w:rsidR="00430F4B" w:rsidRPr="00370E22" w:rsidRDefault="00430F4B" w:rsidP="00153EEF">
            <w:pPr>
              <w:widowControl w:val="0"/>
              <w:tabs>
                <w:tab w:val="left" w:pos="709"/>
              </w:tabs>
              <w:jc w:val="both"/>
              <w:rPr>
                <w:rFonts w:eastAsia="Times New Roman"/>
                <w:sz w:val="22"/>
                <w:szCs w:val="22"/>
                <w:lang w:val="lt-LT" w:eastAsia="lt-LT"/>
              </w:rPr>
            </w:pPr>
          </w:p>
        </w:tc>
      </w:tr>
    </w:tbl>
    <w:p w:rsidR="00430F4B" w:rsidRPr="00CD2731" w:rsidRDefault="00430F4B" w:rsidP="00430F4B">
      <w:pPr>
        <w:rPr>
          <w:sz w:val="16"/>
          <w:szCs w:val="16"/>
        </w:rPr>
      </w:pPr>
    </w:p>
    <w:tbl>
      <w:tblPr>
        <w:tblW w:w="9815" w:type="dxa"/>
        <w:tblInd w:w="108" w:type="dxa"/>
        <w:tblBorders>
          <w:top w:val="single" w:sz="4" w:space="0" w:color="auto"/>
        </w:tblBorders>
        <w:tblLayout w:type="fixed"/>
        <w:tblLook w:val="0000" w:firstRow="0" w:lastRow="0" w:firstColumn="0" w:lastColumn="0" w:noHBand="0" w:noVBand="0"/>
      </w:tblPr>
      <w:tblGrid>
        <w:gridCol w:w="4145"/>
        <w:gridCol w:w="425"/>
        <w:gridCol w:w="1564"/>
        <w:gridCol w:w="426"/>
        <w:gridCol w:w="3255"/>
      </w:tblGrid>
      <w:tr w:rsidR="00430F4B" w:rsidRPr="00CD2731" w:rsidTr="00153EEF">
        <w:tc>
          <w:tcPr>
            <w:tcW w:w="4145" w:type="dxa"/>
            <w:vAlign w:val="center"/>
          </w:tcPr>
          <w:p w:rsidR="00430F4B" w:rsidRPr="00CD2731" w:rsidRDefault="00430F4B" w:rsidP="00153EEF">
            <w:pPr>
              <w:widowControl w:val="0"/>
              <w:tabs>
                <w:tab w:val="left" w:pos="709"/>
              </w:tabs>
              <w:jc w:val="center"/>
              <w:rPr>
                <w:rFonts w:eastAsia="Times New Roman"/>
                <w:sz w:val="16"/>
                <w:szCs w:val="16"/>
                <w:lang w:val="lt-LT" w:eastAsia="lt-LT"/>
              </w:rPr>
            </w:pPr>
            <w:r w:rsidRPr="00CD2731">
              <w:rPr>
                <w:rFonts w:eastAsia="Times New Roman"/>
                <w:position w:val="6"/>
                <w:sz w:val="16"/>
                <w:szCs w:val="16"/>
                <w:lang w:val="lt-LT"/>
              </w:rPr>
              <w:t>(tiekėjo arba jo įgalioto asmens pareigų pavadinimas*)</w:t>
            </w:r>
          </w:p>
        </w:tc>
        <w:tc>
          <w:tcPr>
            <w:tcW w:w="425" w:type="dxa"/>
            <w:tcBorders>
              <w:top w:val="nil"/>
            </w:tcBorders>
          </w:tcPr>
          <w:p w:rsidR="00430F4B" w:rsidRPr="00CD2731" w:rsidRDefault="00430F4B" w:rsidP="00153EEF">
            <w:pPr>
              <w:widowControl w:val="0"/>
              <w:tabs>
                <w:tab w:val="left" w:pos="709"/>
              </w:tabs>
              <w:jc w:val="center"/>
              <w:rPr>
                <w:rFonts w:eastAsia="Times New Roman"/>
                <w:position w:val="6"/>
                <w:sz w:val="16"/>
                <w:szCs w:val="16"/>
                <w:lang w:val="lt-LT" w:eastAsia="lt-LT"/>
              </w:rPr>
            </w:pPr>
          </w:p>
        </w:tc>
        <w:tc>
          <w:tcPr>
            <w:tcW w:w="1564" w:type="dxa"/>
            <w:vAlign w:val="center"/>
          </w:tcPr>
          <w:p w:rsidR="00430F4B" w:rsidRPr="00CD2731" w:rsidRDefault="00430F4B" w:rsidP="00153EEF">
            <w:pPr>
              <w:widowControl w:val="0"/>
              <w:tabs>
                <w:tab w:val="left" w:pos="709"/>
              </w:tabs>
              <w:jc w:val="center"/>
              <w:rPr>
                <w:rFonts w:eastAsia="Times New Roman"/>
                <w:sz w:val="16"/>
                <w:szCs w:val="16"/>
                <w:lang w:val="lt-LT" w:eastAsia="lt-LT"/>
              </w:rPr>
            </w:pPr>
            <w:r w:rsidRPr="00CD2731">
              <w:rPr>
                <w:rFonts w:eastAsia="Times New Roman"/>
                <w:position w:val="6"/>
                <w:sz w:val="16"/>
                <w:szCs w:val="16"/>
                <w:lang w:val="lt-LT" w:eastAsia="lt-LT"/>
              </w:rPr>
              <w:t>(parašas*)</w:t>
            </w:r>
          </w:p>
        </w:tc>
        <w:tc>
          <w:tcPr>
            <w:tcW w:w="426" w:type="dxa"/>
            <w:tcBorders>
              <w:top w:val="nil"/>
            </w:tcBorders>
          </w:tcPr>
          <w:p w:rsidR="00430F4B" w:rsidRPr="00CD2731" w:rsidRDefault="00430F4B" w:rsidP="00153EEF">
            <w:pPr>
              <w:widowControl w:val="0"/>
              <w:tabs>
                <w:tab w:val="left" w:pos="709"/>
              </w:tabs>
              <w:jc w:val="center"/>
              <w:rPr>
                <w:rFonts w:eastAsia="Times New Roman"/>
                <w:position w:val="6"/>
                <w:sz w:val="16"/>
                <w:szCs w:val="16"/>
                <w:lang w:val="lt-LT" w:eastAsia="lt-LT"/>
              </w:rPr>
            </w:pPr>
          </w:p>
        </w:tc>
        <w:tc>
          <w:tcPr>
            <w:tcW w:w="3255" w:type="dxa"/>
            <w:vAlign w:val="center"/>
          </w:tcPr>
          <w:p w:rsidR="00430F4B" w:rsidRPr="00CD2731" w:rsidRDefault="00430F4B" w:rsidP="00153EEF">
            <w:pPr>
              <w:widowControl w:val="0"/>
              <w:tabs>
                <w:tab w:val="left" w:pos="709"/>
              </w:tabs>
              <w:jc w:val="center"/>
              <w:rPr>
                <w:rFonts w:eastAsia="Times New Roman"/>
                <w:sz w:val="16"/>
                <w:szCs w:val="16"/>
                <w:lang w:val="lt-LT" w:eastAsia="lt-LT"/>
              </w:rPr>
            </w:pPr>
            <w:r w:rsidRPr="00CD2731">
              <w:rPr>
                <w:rFonts w:eastAsia="Times New Roman"/>
                <w:position w:val="6"/>
                <w:sz w:val="16"/>
                <w:szCs w:val="16"/>
                <w:lang w:val="lt-LT" w:eastAsia="lt-LT"/>
              </w:rPr>
              <w:t>(vardas ir pavardė*)</w:t>
            </w:r>
          </w:p>
        </w:tc>
      </w:tr>
    </w:tbl>
    <w:p w:rsidR="00763DB7" w:rsidRPr="00FD0B7A" w:rsidRDefault="00763DB7" w:rsidP="008B5198">
      <w:pPr>
        <w:rPr>
          <w:b/>
          <w:sz w:val="4"/>
          <w:szCs w:val="4"/>
        </w:rPr>
      </w:pPr>
    </w:p>
    <w:sectPr w:rsidR="00763DB7" w:rsidRPr="00FD0B7A" w:rsidSect="00774B69">
      <w:pgSz w:w="16838" w:h="11906" w:orient="landscape"/>
      <w:pgMar w:top="1701" w:right="851" w:bottom="567" w:left="851" w:header="0" w:footer="0" w:gutter="0"/>
      <w:cols w:space="1296"/>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Helvetica Neue UltraLight">
    <w:altName w:val="Times New Roman"/>
    <w:panose1 w:val="00000000000000000000"/>
    <w:charset w:val="00"/>
    <w:family w:val="roman"/>
    <w:notTrueType/>
    <w:pitch w:val="default"/>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ZapfDingbats">
    <w:panose1 w:val="00000000000000000000"/>
    <w:charset w:val="02"/>
    <w:family w:val="decorative"/>
    <w:notTrueType/>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HelveticaLT">
    <w:altName w:val="Arial"/>
    <w:charset w:val="00"/>
    <w:family w:val="auto"/>
    <w:pitch w:val="variable"/>
    <w:sig w:usb0="00000003" w:usb1="00000000" w:usb2="00000000" w:usb3="00000000" w:csb0="00000001" w:csb1="00000000"/>
  </w:font>
  <w:font w:name="Arial">
    <w:panose1 w:val="020B0604020202020204"/>
    <w:charset w:val="BA"/>
    <w:family w:val="swiss"/>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font220">
    <w:altName w:val="Calibri"/>
    <w:charset w:val="00"/>
    <w:family w:val="auto"/>
    <w:pitch w:val="variable"/>
  </w:font>
  <w:font w:name="Helvetica Neue Light">
    <w:altName w:val="Times New Roman"/>
    <w:charset w:val="00"/>
    <w:family w:val="roman"/>
    <w:pitch w:val="default"/>
  </w:font>
  <w:font w:name="Consolas">
    <w:panose1 w:val="020B0609020204030204"/>
    <w:charset w:val="BA"/>
    <w:family w:val="modern"/>
    <w:pitch w:val="fixed"/>
    <w:sig w:usb0="E00006FF" w:usb1="0000FCFF" w:usb2="00000001" w:usb3="00000000" w:csb0="0000019F" w:csb1="00000000"/>
  </w:font>
  <w:font w:name="Helvetica Neue Medium">
    <w:altName w:val="Times New Roman"/>
    <w:charset w:val="00"/>
    <w:family w:val="roman"/>
    <w:pitch w:val="default"/>
  </w:font>
  <w:font w:name="Brandon Grotesque Regular">
    <w:altName w:val="Times New Roman"/>
    <w:charset w:val="00"/>
    <w:family w:val="auto"/>
    <w:pitch w:val="default"/>
  </w:font>
  <w:font w:name="TimesLT">
    <w:altName w:val="Times New Roman"/>
    <w:charset w:val="BA"/>
    <w:family w:val="roman"/>
    <w:pitch w:val="variable"/>
    <w:sig w:usb0="00000287" w:usb1="00000000" w:usb2="00000000" w:usb3="00000000" w:csb0="0000009F" w:csb1="00000000"/>
  </w:font>
  <w:font w:name="Garamond">
    <w:panose1 w:val="02020404030301010803"/>
    <w:charset w:val="BA"/>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Optima">
    <w:panose1 w:val="020B0502050508020304"/>
    <w:charset w:val="00"/>
    <w:family w:val="swiss"/>
    <w:pitch w:val="variable"/>
    <w:sig w:usb0="00000003" w:usb1="00000000" w:usb2="00000000" w:usb3="00000000" w:csb0="00000001" w:csb1="00000000"/>
  </w:font>
  <w:font w:name="Verdana">
    <w:panose1 w:val="020B0604030504040204"/>
    <w:charset w:val="BA"/>
    <w:family w:val="swiss"/>
    <w:pitch w:val="variable"/>
    <w:sig w:usb0="A00006FF" w:usb1="4000205B" w:usb2="00000010" w:usb3="00000000" w:csb0="0000019F" w:csb1="00000000"/>
  </w:font>
  <w:font w:name="Palatino Linotype">
    <w:panose1 w:val="02040502050505030304"/>
    <w:charset w:val="BA"/>
    <w:family w:val="roman"/>
    <w:pitch w:val="variable"/>
    <w:sig w:usb0="E0000287" w:usb1="40000013" w:usb2="00000000" w:usb3="00000000" w:csb0="0000019F" w:csb1="00000000"/>
  </w:font>
  <w:font w:name="Cambria">
    <w:altName w:val="Cambria"/>
    <w:panose1 w:val="02040503050406030204"/>
    <w:charset w:val="BA"/>
    <w:family w:val="roman"/>
    <w:pitch w:val="variable"/>
    <w:sig w:usb0="E00006FF" w:usb1="420024FF" w:usb2="02000000" w:usb3="00000000" w:csb0="0000019F" w:csb1="00000000"/>
  </w:font>
  <w:font w:name="Constantia">
    <w:panose1 w:val="02030602050306030303"/>
    <w:charset w:val="BA"/>
    <w:family w:val="roman"/>
    <w:pitch w:val="variable"/>
    <w:sig w:usb0="A00002EF" w:usb1="4000204B" w:usb2="00000000" w:usb3="00000000" w:csb0="0000019F" w:csb1="00000000"/>
  </w:font>
  <w:font w:name="Tahoma">
    <w:panose1 w:val="020B0604030504040204"/>
    <w:charset w:val="BA"/>
    <w:family w:val="swiss"/>
    <w:pitch w:val="variable"/>
    <w:sig w:usb0="E1002EFF" w:usb1="C000605B" w:usb2="00000029" w:usb3="00000000" w:csb0="000101FF" w:csb1="00000000"/>
  </w:font>
  <w:font w:name="Lucida Sans Unicode">
    <w:panose1 w:val="020B0602030504020204"/>
    <w:charset w:val="BA"/>
    <w:family w:val="swiss"/>
    <w:pitch w:val="variable"/>
    <w:sig w:usb0="80000AFF" w:usb1="0000396B" w:usb2="00000000" w:usb3="00000000" w:csb0="000000BF" w:csb1="00000000"/>
  </w:font>
  <w:font w:name="Mangal">
    <w:panose1 w:val="00000400000000000000"/>
    <w:charset w:val="01"/>
    <w:family w:val="roman"/>
    <w:notTrueType/>
    <w:pitch w:val="variable"/>
    <w:sig w:usb0="00002000" w:usb1="00000000" w:usb2="00000000" w:usb3="00000000" w:csb0="00000000" w:csb1="00000000"/>
  </w:font>
  <w:font w:name="Liberation Serif">
    <w:panose1 w:val="02020603050405020304"/>
    <w:charset w:val="BA"/>
    <w:family w:val="roman"/>
    <w:pitch w:val="variable"/>
    <w:sig w:usb0="E0000AFF" w:usb1="500078FF" w:usb2="00000021" w:usb3="00000000" w:csb0="000001BF" w:csb1="00000000"/>
  </w:font>
  <w:font w:name="Helvetica">
    <w:panose1 w:val="020B0604020202020204"/>
    <w:charset w:val="00"/>
    <w:family w:val="swiss"/>
    <w:pitch w:val="variable"/>
    <w:sig w:usb0="00000003" w:usb1="00000000" w:usb2="00000000" w:usb3="00000000" w:csb0="00000001" w:csb1="00000000"/>
  </w:font>
  <w:font w:name="Calibri Light">
    <w:panose1 w:val="020F03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013900"/>
    <w:multiLevelType w:val="multilevel"/>
    <w:tmpl w:val="F926C546"/>
    <w:styleLink w:val="WW8Num39"/>
    <w:lvl w:ilvl="0">
      <w:numFmt w:val="bullet"/>
      <w:lvlText w:val="-"/>
      <w:lvlJc w:val="left"/>
      <w:pPr>
        <w:ind w:left="720" w:hanging="360"/>
      </w:pPr>
      <w:rPr>
        <w:rFonts w:ascii="Times New Roman" w:eastAsia="Helvetica Neue UltraLight" w:hAnsi="Times New Roman" w:cs="Times New Roman"/>
        <w:color w:val="000000"/>
        <w:sz w:val="20"/>
        <w:szCs w:val="2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1" w15:restartNumberingAfterBreak="0">
    <w:nsid w:val="014C7E96"/>
    <w:multiLevelType w:val="hybridMultilevel"/>
    <w:tmpl w:val="17EAD6B2"/>
    <w:lvl w:ilvl="0" w:tplc="04270011">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03532DA8"/>
    <w:multiLevelType w:val="hybridMultilevel"/>
    <w:tmpl w:val="240A0B02"/>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 w15:restartNumberingAfterBreak="0">
    <w:nsid w:val="060E743F"/>
    <w:multiLevelType w:val="hybridMultilevel"/>
    <w:tmpl w:val="DEEA5020"/>
    <w:lvl w:ilvl="0" w:tplc="04270011">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0820711E"/>
    <w:multiLevelType w:val="multilevel"/>
    <w:tmpl w:val="E70C7190"/>
    <w:lvl w:ilvl="0">
      <w:start w:val="1"/>
      <w:numFmt w:val="decimal"/>
      <w:lvlText w:val="%1."/>
      <w:lvlJc w:val="left"/>
      <w:pPr>
        <w:ind w:left="720" w:hanging="360"/>
      </w:pPr>
      <w:rPr>
        <w:rFonts w:ascii="Times New Roman" w:eastAsiaTheme="minorEastAsia" w:hAnsi="Times New Roman" w:cs="Times New Roman"/>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600" w:hanging="108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5" w15:restartNumberingAfterBreak="0">
    <w:nsid w:val="0B2D70C9"/>
    <w:multiLevelType w:val="multilevel"/>
    <w:tmpl w:val="63005DD8"/>
    <w:styleLink w:val="WW8Num22"/>
    <w:lvl w:ilvl="0">
      <w:numFmt w:val="bullet"/>
      <w:lvlText w:val=""/>
      <w:lvlJc w:val="left"/>
      <w:pPr>
        <w:ind w:left="720" w:hanging="360"/>
      </w:pPr>
      <w:rPr>
        <w:rFonts w:ascii="Symbol" w:hAnsi="Symbol" w:cs="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6" w15:restartNumberingAfterBreak="0">
    <w:nsid w:val="0B921AC6"/>
    <w:multiLevelType w:val="multilevel"/>
    <w:tmpl w:val="A73ADE3C"/>
    <w:styleLink w:val="WW8Num28"/>
    <w:lvl w:ilvl="0">
      <w:numFmt w:val="bullet"/>
      <w:lvlText w:val="-"/>
      <w:lvlJc w:val="left"/>
      <w:pPr>
        <w:ind w:left="1080" w:hanging="360"/>
      </w:pPr>
      <w:rPr>
        <w:rFonts w:ascii="Times New Roman" w:eastAsia="Times New Roman" w:hAnsi="Times New Roman" w:cs="Times New Roman"/>
      </w:rPr>
    </w:lvl>
    <w:lvl w:ilvl="1">
      <w:numFmt w:val="bullet"/>
      <w:lvlText w:val="o"/>
      <w:lvlJc w:val="left"/>
      <w:pPr>
        <w:ind w:left="1800" w:hanging="360"/>
      </w:pPr>
      <w:rPr>
        <w:rFonts w:ascii="Courier New" w:hAnsi="Courier New" w:cs="Courier New"/>
      </w:rPr>
    </w:lvl>
    <w:lvl w:ilvl="2">
      <w:numFmt w:val="bullet"/>
      <w:lvlText w:val=""/>
      <w:lvlJc w:val="left"/>
      <w:pPr>
        <w:ind w:left="2520" w:hanging="360"/>
      </w:pPr>
      <w:rPr>
        <w:rFonts w:ascii="Wingdings" w:hAnsi="Wingdings" w:cs="Wingdings"/>
      </w:rPr>
    </w:lvl>
    <w:lvl w:ilvl="3">
      <w:numFmt w:val="bullet"/>
      <w:lvlText w:val=""/>
      <w:lvlJc w:val="left"/>
      <w:pPr>
        <w:ind w:left="3240" w:hanging="360"/>
      </w:pPr>
      <w:rPr>
        <w:rFonts w:ascii="Symbol" w:hAnsi="Symbol" w:cs="Symbol"/>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cs="Wingdings"/>
      </w:rPr>
    </w:lvl>
    <w:lvl w:ilvl="6">
      <w:numFmt w:val="bullet"/>
      <w:lvlText w:val=""/>
      <w:lvlJc w:val="left"/>
      <w:pPr>
        <w:ind w:left="5400" w:hanging="360"/>
      </w:pPr>
      <w:rPr>
        <w:rFonts w:ascii="Symbol" w:hAnsi="Symbol" w:cs="Symbol"/>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cs="Wingdings"/>
      </w:rPr>
    </w:lvl>
  </w:abstractNum>
  <w:abstractNum w:abstractNumId="7" w15:restartNumberingAfterBreak="0">
    <w:nsid w:val="0CD44050"/>
    <w:multiLevelType w:val="hybridMultilevel"/>
    <w:tmpl w:val="F0D481A0"/>
    <w:lvl w:ilvl="0" w:tplc="04270011">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8" w15:restartNumberingAfterBreak="0">
    <w:nsid w:val="0D11649F"/>
    <w:multiLevelType w:val="multilevel"/>
    <w:tmpl w:val="E3388F12"/>
    <w:styleLink w:val="WW8Num15"/>
    <w:lvl w:ilvl="0">
      <w:numFmt w:val="bullet"/>
      <w:lvlText w:val=""/>
      <w:lvlJc w:val="left"/>
      <w:pPr>
        <w:ind w:left="720" w:hanging="360"/>
      </w:pPr>
      <w:rPr>
        <w:rFonts w:ascii="Symbol" w:hAnsi="Symbol" w:cs="Symbol"/>
        <w:color w:val="000000"/>
        <w:sz w:val="20"/>
        <w:szCs w:val="2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color w:val="000000"/>
        <w:sz w:val="20"/>
        <w:szCs w:val="20"/>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color w:val="000000"/>
        <w:sz w:val="20"/>
        <w:szCs w:val="20"/>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9" w15:restartNumberingAfterBreak="0">
    <w:nsid w:val="0FAA30CD"/>
    <w:multiLevelType w:val="hybridMultilevel"/>
    <w:tmpl w:val="C4A0E17A"/>
    <w:lvl w:ilvl="0" w:tplc="04270011">
      <w:start w:val="1"/>
      <w:numFmt w:val="decimal"/>
      <w:lvlText w:val="%1)"/>
      <w:lvlJc w:val="left"/>
      <w:pPr>
        <w:ind w:left="828" w:hanging="360"/>
      </w:pPr>
    </w:lvl>
    <w:lvl w:ilvl="1" w:tplc="04270019" w:tentative="1">
      <w:start w:val="1"/>
      <w:numFmt w:val="lowerLetter"/>
      <w:lvlText w:val="%2."/>
      <w:lvlJc w:val="left"/>
      <w:pPr>
        <w:ind w:left="1548" w:hanging="360"/>
      </w:pPr>
    </w:lvl>
    <w:lvl w:ilvl="2" w:tplc="0427001B" w:tentative="1">
      <w:start w:val="1"/>
      <w:numFmt w:val="lowerRoman"/>
      <w:lvlText w:val="%3."/>
      <w:lvlJc w:val="right"/>
      <w:pPr>
        <w:ind w:left="2268" w:hanging="180"/>
      </w:pPr>
    </w:lvl>
    <w:lvl w:ilvl="3" w:tplc="0427000F" w:tentative="1">
      <w:start w:val="1"/>
      <w:numFmt w:val="decimal"/>
      <w:lvlText w:val="%4."/>
      <w:lvlJc w:val="left"/>
      <w:pPr>
        <w:ind w:left="2988" w:hanging="360"/>
      </w:pPr>
    </w:lvl>
    <w:lvl w:ilvl="4" w:tplc="04270019" w:tentative="1">
      <w:start w:val="1"/>
      <w:numFmt w:val="lowerLetter"/>
      <w:lvlText w:val="%5."/>
      <w:lvlJc w:val="left"/>
      <w:pPr>
        <w:ind w:left="3708" w:hanging="360"/>
      </w:pPr>
    </w:lvl>
    <w:lvl w:ilvl="5" w:tplc="0427001B" w:tentative="1">
      <w:start w:val="1"/>
      <w:numFmt w:val="lowerRoman"/>
      <w:lvlText w:val="%6."/>
      <w:lvlJc w:val="right"/>
      <w:pPr>
        <w:ind w:left="4428" w:hanging="180"/>
      </w:pPr>
    </w:lvl>
    <w:lvl w:ilvl="6" w:tplc="0427000F" w:tentative="1">
      <w:start w:val="1"/>
      <w:numFmt w:val="decimal"/>
      <w:lvlText w:val="%7."/>
      <w:lvlJc w:val="left"/>
      <w:pPr>
        <w:ind w:left="5148" w:hanging="360"/>
      </w:pPr>
    </w:lvl>
    <w:lvl w:ilvl="7" w:tplc="04270019" w:tentative="1">
      <w:start w:val="1"/>
      <w:numFmt w:val="lowerLetter"/>
      <w:lvlText w:val="%8."/>
      <w:lvlJc w:val="left"/>
      <w:pPr>
        <w:ind w:left="5868" w:hanging="360"/>
      </w:pPr>
    </w:lvl>
    <w:lvl w:ilvl="8" w:tplc="0427001B" w:tentative="1">
      <w:start w:val="1"/>
      <w:numFmt w:val="lowerRoman"/>
      <w:lvlText w:val="%9."/>
      <w:lvlJc w:val="right"/>
      <w:pPr>
        <w:ind w:left="6588" w:hanging="180"/>
      </w:pPr>
    </w:lvl>
  </w:abstractNum>
  <w:abstractNum w:abstractNumId="10" w15:restartNumberingAfterBreak="0">
    <w:nsid w:val="10193844"/>
    <w:multiLevelType w:val="hybridMultilevel"/>
    <w:tmpl w:val="AE02FE52"/>
    <w:lvl w:ilvl="0" w:tplc="04270011">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1" w15:restartNumberingAfterBreak="0">
    <w:nsid w:val="1804086D"/>
    <w:multiLevelType w:val="hybridMultilevel"/>
    <w:tmpl w:val="0C0C9D2A"/>
    <w:lvl w:ilvl="0" w:tplc="D6BC67D8">
      <w:start w:val="1"/>
      <w:numFmt w:val="bullet"/>
      <w:lvlText w:val=""/>
      <w:lvlJc w:val="left"/>
      <w:pPr>
        <w:tabs>
          <w:tab w:val="num" w:pos="360"/>
        </w:tabs>
        <w:ind w:left="360" w:hanging="360"/>
      </w:pPr>
      <w:rPr>
        <w:rFonts w:ascii="ZapfDingbats" w:hAnsi="ZapfDingbats" w:hint="default"/>
        <w:color w:val="4367C5"/>
        <w:sz w:val="14"/>
        <w:szCs w:val="14"/>
        <w:lang w:val="en-US"/>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tentative="1">
      <w:start w:val="1"/>
      <w:numFmt w:val="bullet"/>
      <w:pStyle w:val="IVPKHeading3"/>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AD635D9"/>
    <w:multiLevelType w:val="multilevel"/>
    <w:tmpl w:val="0330AA04"/>
    <w:styleLink w:val="WW8Num11"/>
    <w:lvl w:ilvl="0">
      <w:numFmt w:val="bullet"/>
      <w:lvlText w:val=""/>
      <w:lvlJc w:val="left"/>
      <w:pPr>
        <w:ind w:left="720" w:hanging="360"/>
      </w:pPr>
      <w:rPr>
        <w:rFonts w:ascii="Symbol" w:hAnsi="Symbol" w:cs="Symbol"/>
        <w:color w:val="000000"/>
        <w:sz w:val="20"/>
        <w:szCs w:val="20"/>
        <w:lang w:val="sv-SE"/>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color w:val="000000"/>
        <w:sz w:val="20"/>
        <w:szCs w:val="20"/>
        <w:lang w:val="sv-SE"/>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color w:val="000000"/>
        <w:sz w:val="20"/>
        <w:szCs w:val="20"/>
        <w:lang w:val="sv-SE"/>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13" w15:restartNumberingAfterBreak="0">
    <w:nsid w:val="1B316CE7"/>
    <w:multiLevelType w:val="multilevel"/>
    <w:tmpl w:val="304C2D0E"/>
    <w:styleLink w:val="WWNum1"/>
    <w:lvl w:ilvl="0">
      <w:start w:val="1"/>
      <w:numFmt w:val="decimal"/>
      <w:suff w:val="space"/>
      <w:lvlText w:val="%1."/>
      <w:lvlJc w:val="left"/>
      <w:pPr>
        <w:ind w:left="1152" w:hanging="432"/>
      </w:pPr>
    </w:lvl>
    <w:lvl w:ilvl="1">
      <w:start w:val="1"/>
      <w:numFmt w:val="decimal"/>
      <w:suff w:val="space"/>
      <w:lvlText w:val="%1.%2."/>
      <w:lvlJc w:val="left"/>
      <w:pPr>
        <w:ind w:left="0" w:firstLine="720"/>
      </w:pPr>
    </w:lvl>
    <w:lvl w:ilvl="2">
      <w:start w:val="1"/>
      <w:numFmt w:val="decimal"/>
      <w:suff w:val="space"/>
      <w:lvlText w:val="%1.%2.%3."/>
      <w:lvlJc w:val="left"/>
      <w:pPr>
        <w:ind w:left="0" w:firstLine="720"/>
      </w:pPr>
    </w:lvl>
    <w:lvl w:ilvl="3">
      <w:start w:val="1"/>
      <w:numFmt w:val="decimal"/>
      <w:lvlText w:val="%1.%2.%3.%4"/>
      <w:lvlJc w:val="left"/>
      <w:pPr>
        <w:ind w:left="1584" w:hanging="864"/>
      </w:pPr>
    </w:lvl>
    <w:lvl w:ilvl="4">
      <w:start w:val="1"/>
      <w:numFmt w:val="decimal"/>
      <w:lvlText w:val="%1.%2.%3.%4.%5"/>
      <w:lvlJc w:val="left"/>
      <w:pPr>
        <w:ind w:left="1728" w:hanging="1008"/>
      </w:pPr>
    </w:lvl>
    <w:lvl w:ilvl="5">
      <w:start w:val="1"/>
      <w:numFmt w:val="decimal"/>
      <w:lvlText w:val="%1.%2.%3.%4.%5.%6"/>
      <w:lvlJc w:val="left"/>
      <w:pPr>
        <w:ind w:left="1872" w:hanging="1152"/>
      </w:pPr>
    </w:lvl>
    <w:lvl w:ilvl="6">
      <w:start w:val="1"/>
      <w:numFmt w:val="decimal"/>
      <w:lvlText w:val="%1.%2.%3.%4.%5.%6.%7"/>
      <w:lvlJc w:val="left"/>
      <w:pPr>
        <w:ind w:left="2016" w:hanging="1296"/>
      </w:pPr>
    </w:lvl>
    <w:lvl w:ilvl="7">
      <w:start w:val="1"/>
      <w:numFmt w:val="decimal"/>
      <w:lvlText w:val="%1.%2.%3.%4.%5.%6.%7.%8"/>
      <w:lvlJc w:val="left"/>
      <w:pPr>
        <w:ind w:left="2160" w:hanging="1440"/>
      </w:pPr>
    </w:lvl>
    <w:lvl w:ilvl="8">
      <w:start w:val="1"/>
      <w:numFmt w:val="decimal"/>
      <w:lvlText w:val="%1.%2.%3.%4.%5.%6.%7.%8.%9"/>
      <w:lvlJc w:val="left"/>
      <w:pPr>
        <w:ind w:left="2304" w:hanging="1584"/>
      </w:pPr>
    </w:lvl>
  </w:abstractNum>
  <w:abstractNum w:abstractNumId="14" w15:restartNumberingAfterBreak="0">
    <w:nsid w:val="1DC11DAA"/>
    <w:multiLevelType w:val="multilevel"/>
    <w:tmpl w:val="661255FE"/>
    <w:styleLink w:val="WW8Num21"/>
    <w:lvl w:ilvl="0">
      <w:numFmt w:val="bullet"/>
      <w:lvlText w:val=""/>
      <w:lvlJc w:val="left"/>
      <w:pPr>
        <w:ind w:left="720" w:hanging="360"/>
      </w:pPr>
      <w:rPr>
        <w:rFonts w:ascii="Symbol" w:hAnsi="Symbol" w:cs="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15" w15:restartNumberingAfterBreak="0">
    <w:nsid w:val="1F302389"/>
    <w:multiLevelType w:val="hybridMultilevel"/>
    <w:tmpl w:val="F4529508"/>
    <w:lvl w:ilvl="0" w:tplc="04270011">
      <w:start w:val="1"/>
      <w:numFmt w:val="decimal"/>
      <w:lvlText w:val="%1)"/>
      <w:lvlJc w:val="left"/>
      <w:pPr>
        <w:ind w:left="828" w:hanging="360"/>
      </w:pPr>
    </w:lvl>
    <w:lvl w:ilvl="1" w:tplc="04270019" w:tentative="1">
      <w:start w:val="1"/>
      <w:numFmt w:val="lowerLetter"/>
      <w:lvlText w:val="%2."/>
      <w:lvlJc w:val="left"/>
      <w:pPr>
        <w:ind w:left="1548" w:hanging="360"/>
      </w:pPr>
    </w:lvl>
    <w:lvl w:ilvl="2" w:tplc="0427001B" w:tentative="1">
      <w:start w:val="1"/>
      <w:numFmt w:val="lowerRoman"/>
      <w:lvlText w:val="%3."/>
      <w:lvlJc w:val="right"/>
      <w:pPr>
        <w:ind w:left="2268" w:hanging="180"/>
      </w:pPr>
    </w:lvl>
    <w:lvl w:ilvl="3" w:tplc="0427000F" w:tentative="1">
      <w:start w:val="1"/>
      <w:numFmt w:val="decimal"/>
      <w:lvlText w:val="%4."/>
      <w:lvlJc w:val="left"/>
      <w:pPr>
        <w:ind w:left="2988" w:hanging="360"/>
      </w:pPr>
    </w:lvl>
    <w:lvl w:ilvl="4" w:tplc="04270019" w:tentative="1">
      <w:start w:val="1"/>
      <w:numFmt w:val="lowerLetter"/>
      <w:lvlText w:val="%5."/>
      <w:lvlJc w:val="left"/>
      <w:pPr>
        <w:ind w:left="3708" w:hanging="360"/>
      </w:pPr>
    </w:lvl>
    <w:lvl w:ilvl="5" w:tplc="0427001B" w:tentative="1">
      <w:start w:val="1"/>
      <w:numFmt w:val="lowerRoman"/>
      <w:lvlText w:val="%6."/>
      <w:lvlJc w:val="right"/>
      <w:pPr>
        <w:ind w:left="4428" w:hanging="180"/>
      </w:pPr>
    </w:lvl>
    <w:lvl w:ilvl="6" w:tplc="0427000F" w:tentative="1">
      <w:start w:val="1"/>
      <w:numFmt w:val="decimal"/>
      <w:lvlText w:val="%7."/>
      <w:lvlJc w:val="left"/>
      <w:pPr>
        <w:ind w:left="5148" w:hanging="360"/>
      </w:pPr>
    </w:lvl>
    <w:lvl w:ilvl="7" w:tplc="04270019" w:tentative="1">
      <w:start w:val="1"/>
      <w:numFmt w:val="lowerLetter"/>
      <w:lvlText w:val="%8."/>
      <w:lvlJc w:val="left"/>
      <w:pPr>
        <w:ind w:left="5868" w:hanging="360"/>
      </w:pPr>
    </w:lvl>
    <w:lvl w:ilvl="8" w:tplc="0427001B" w:tentative="1">
      <w:start w:val="1"/>
      <w:numFmt w:val="lowerRoman"/>
      <w:lvlText w:val="%9."/>
      <w:lvlJc w:val="right"/>
      <w:pPr>
        <w:ind w:left="6588" w:hanging="180"/>
      </w:pPr>
    </w:lvl>
  </w:abstractNum>
  <w:abstractNum w:abstractNumId="16" w15:restartNumberingAfterBreak="0">
    <w:nsid w:val="1F38701E"/>
    <w:multiLevelType w:val="multilevel"/>
    <w:tmpl w:val="F482DE98"/>
    <w:styleLink w:val="WW8Num9"/>
    <w:lvl w:ilvl="0">
      <w:numFmt w:val="bullet"/>
      <w:lvlText w:val=""/>
      <w:lvlJc w:val="left"/>
      <w:pPr>
        <w:ind w:left="720" w:hanging="360"/>
      </w:pPr>
      <w:rPr>
        <w:rFonts w:ascii="Symbol" w:hAnsi="Symbol" w:cs="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17" w15:restartNumberingAfterBreak="0">
    <w:nsid w:val="21B55A9E"/>
    <w:multiLevelType w:val="multilevel"/>
    <w:tmpl w:val="318E9B78"/>
    <w:styleLink w:val="WW8Num10"/>
    <w:lvl w:ilvl="0">
      <w:numFmt w:val="bullet"/>
      <w:lvlText w:val=""/>
      <w:lvlJc w:val="left"/>
      <w:pPr>
        <w:ind w:left="720" w:hanging="360"/>
      </w:pPr>
      <w:rPr>
        <w:rFonts w:ascii="Symbol" w:hAnsi="Symbol" w:cs="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18" w15:restartNumberingAfterBreak="0">
    <w:nsid w:val="2271779E"/>
    <w:multiLevelType w:val="hybridMultilevel"/>
    <w:tmpl w:val="6A1E583C"/>
    <w:lvl w:ilvl="0" w:tplc="3BA0E2FE">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9" w15:restartNumberingAfterBreak="0">
    <w:nsid w:val="23C73A8A"/>
    <w:multiLevelType w:val="multilevel"/>
    <w:tmpl w:val="1A20B7DE"/>
    <w:styleLink w:val="WW8Num23"/>
    <w:lvl w:ilvl="0">
      <w:numFmt w:val="bullet"/>
      <w:lvlText w:val="-"/>
      <w:lvlJc w:val="left"/>
      <w:pPr>
        <w:ind w:left="744" w:hanging="360"/>
      </w:pPr>
      <w:rPr>
        <w:rFonts w:ascii="Times New Roman" w:eastAsia="Times New Roman" w:hAnsi="Times New Roman" w:cs="Times New Roman"/>
      </w:rPr>
    </w:lvl>
    <w:lvl w:ilvl="1">
      <w:numFmt w:val="bullet"/>
      <w:lvlText w:val="o"/>
      <w:lvlJc w:val="left"/>
      <w:pPr>
        <w:ind w:left="1464" w:hanging="360"/>
      </w:pPr>
      <w:rPr>
        <w:rFonts w:ascii="Courier New" w:hAnsi="Courier New" w:cs="Courier New"/>
      </w:rPr>
    </w:lvl>
    <w:lvl w:ilvl="2">
      <w:numFmt w:val="bullet"/>
      <w:lvlText w:val=""/>
      <w:lvlJc w:val="left"/>
      <w:pPr>
        <w:ind w:left="2184" w:hanging="360"/>
      </w:pPr>
      <w:rPr>
        <w:rFonts w:ascii="Wingdings" w:hAnsi="Wingdings" w:cs="Wingdings"/>
      </w:rPr>
    </w:lvl>
    <w:lvl w:ilvl="3">
      <w:numFmt w:val="bullet"/>
      <w:lvlText w:val=""/>
      <w:lvlJc w:val="left"/>
      <w:pPr>
        <w:ind w:left="2904" w:hanging="360"/>
      </w:pPr>
      <w:rPr>
        <w:rFonts w:ascii="Symbol" w:hAnsi="Symbol" w:cs="Symbol"/>
      </w:rPr>
    </w:lvl>
    <w:lvl w:ilvl="4">
      <w:numFmt w:val="bullet"/>
      <w:lvlText w:val="o"/>
      <w:lvlJc w:val="left"/>
      <w:pPr>
        <w:ind w:left="3624" w:hanging="360"/>
      </w:pPr>
      <w:rPr>
        <w:rFonts w:ascii="Courier New" w:hAnsi="Courier New" w:cs="Courier New"/>
      </w:rPr>
    </w:lvl>
    <w:lvl w:ilvl="5">
      <w:numFmt w:val="bullet"/>
      <w:lvlText w:val=""/>
      <w:lvlJc w:val="left"/>
      <w:pPr>
        <w:ind w:left="4344" w:hanging="360"/>
      </w:pPr>
      <w:rPr>
        <w:rFonts w:ascii="Wingdings" w:hAnsi="Wingdings" w:cs="Wingdings"/>
      </w:rPr>
    </w:lvl>
    <w:lvl w:ilvl="6">
      <w:numFmt w:val="bullet"/>
      <w:lvlText w:val=""/>
      <w:lvlJc w:val="left"/>
      <w:pPr>
        <w:ind w:left="5064" w:hanging="360"/>
      </w:pPr>
      <w:rPr>
        <w:rFonts w:ascii="Symbol" w:hAnsi="Symbol" w:cs="Symbol"/>
      </w:rPr>
    </w:lvl>
    <w:lvl w:ilvl="7">
      <w:numFmt w:val="bullet"/>
      <w:lvlText w:val="o"/>
      <w:lvlJc w:val="left"/>
      <w:pPr>
        <w:ind w:left="5784" w:hanging="360"/>
      </w:pPr>
      <w:rPr>
        <w:rFonts w:ascii="Courier New" w:hAnsi="Courier New" w:cs="Courier New"/>
      </w:rPr>
    </w:lvl>
    <w:lvl w:ilvl="8">
      <w:numFmt w:val="bullet"/>
      <w:lvlText w:val=""/>
      <w:lvlJc w:val="left"/>
      <w:pPr>
        <w:ind w:left="6504" w:hanging="360"/>
      </w:pPr>
      <w:rPr>
        <w:rFonts w:ascii="Wingdings" w:hAnsi="Wingdings" w:cs="Wingdings"/>
      </w:rPr>
    </w:lvl>
  </w:abstractNum>
  <w:abstractNum w:abstractNumId="20" w15:restartNumberingAfterBreak="0">
    <w:nsid w:val="2E1D51C6"/>
    <w:multiLevelType w:val="multilevel"/>
    <w:tmpl w:val="C6E84374"/>
    <w:styleLink w:val="WW8Num8"/>
    <w:lvl w:ilvl="0">
      <w:numFmt w:val="bullet"/>
      <w:lvlText w:val=""/>
      <w:lvlJc w:val="left"/>
      <w:pPr>
        <w:ind w:left="720" w:hanging="360"/>
      </w:pPr>
      <w:rPr>
        <w:rFonts w:ascii="Symbol" w:hAnsi="Symbol" w:cs="Symbol"/>
        <w:color w:val="000000"/>
        <w:sz w:val="20"/>
        <w:szCs w:val="20"/>
        <w:lang w:val="sv-SE"/>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color w:val="000000"/>
        <w:sz w:val="20"/>
        <w:szCs w:val="20"/>
        <w:lang w:val="sv-SE"/>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color w:val="000000"/>
        <w:sz w:val="20"/>
        <w:szCs w:val="20"/>
        <w:lang w:val="sv-SE"/>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21" w15:restartNumberingAfterBreak="0">
    <w:nsid w:val="2E454F17"/>
    <w:multiLevelType w:val="hybridMultilevel"/>
    <w:tmpl w:val="FC225D82"/>
    <w:lvl w:ilvl="0" w:tplc="FFFFFFFF">
      <w:start w:val="1"/>
      <w:numFmt w:val="decimal"/>
      <w:lvlText w:val="%1)"/>
      <w:lvlJc w:val="left"/>
      <w:pPr>
        <w:tabs>
          <w:tab w:val="num" w:pos="1077"/>
        </w:tabs>
        <w:ind w:firstLine="720"/>
      </w:pPr>
      <w:rPr>
        <w:rFonts w:cs="Times New Roman" w:hint="default"/>
      </w:rPr>
    </w:lvl>
    <w:lvl w:ilvl="1" w:tplc="FFFFFFFF" w:tentative="1">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22" w15:restartNumberingAfterBreak="0">
    <w:nsid w:val="381542FC"/>
    <w:multiLevelType w:val="multilevel"/>
    <w:tmpl w:val="DE5E4DB8"/>
    <w:styleLink w:val="WW8Num16"/>
    <w:lvl w:ilvl="0">
      <w:numFmt w:val="bullet"/>
      <w:lvlText w:val="-"/>
      <w:lvlJc w:val="left"/>
      <w:pPr>
        <w:ind w:left="391" w:hanging="360"/>
      </w:pPr>
      <w:rPr>
        <w:rFonts w:ascii="Times New Roman" w:eastAsia="Times New Roman" w:hAnsi="Times New Roman" w:cs="Times New Roman"/>
      </w:rPr>
    </w:lvl>
    <w:lvl w:ilvl="1">
      <w:numFmt w:val="bullet"/>
      <w:lvlText w:val="o"/>
      <w:lvlJc w:val="left"/>
      <w:pPr>
        <w:ind w:left="1111" w:hanging="360"/>
      </w:pPr>
      <w:rPr>
        <w:rFonts w:ascii="Courier New" w:hAnsi="Courier New" w:cs="Courier New"/>
      </w:rPr>
    </w:lvl>
    <w:lvl w:ilvl="2">
      <w:numFmt w:val="bullet"/>
      <w:lvlText w:val=""/>
      <w:lvlJc w:val="left"/>
      <w:pPr>
        <w:ind w:left="1831" w:hanging="360"/>
      </w:pPr>
      <w:rPr>
        <w:rFonts w:ascii="Wingdings" w:hAnsi="Wingdings" w:cs="Wingdings"/>
      </w:rPr>
    </w:lvl>
    <w:lvl w:ilvl="3">
      <w:numFmt w:val="bullet"/>
      <w:lvlText w:val=""/>
      <w:lvlJc w:val="left"/>
      <w:pPr>
        <w:ind w:left="2551" w:hanging="360"/>
      </w:pPr>
      <w:rPr>
        <w:rFonts w:ascii="Symbol" w:hAnsi="Symbol" w:cs="Symbol"/>
      </w:rPr>
    </w:lvl>
    <w:lvl w:ilvl="4">
      <w:numFmt w:val="bullet"/>
      <w:lvlText w:val="o"/>
      <w:lvlJc w:val="left"/>
      <w:pPr>
        <w:ind w:left="3271" w:hanging="360"/>
      </w:pPr>
      <w:rPr>
        <w:rFonts w:ascii="Courier New" w:hAnsi="Courier New" w:cs="Courier New"/>
      </w:rPr>
    </w:lvl>
    <w:lvl w:ilvl="5">
      <w:numFmt w:val="bullet"/>
      <w:lvlText w:val=""/>
      <w:lvlJc w:val="left"/>
      <w:pPr>
        <w:ind w:left="3991" w:hanging="360"/>
      </w:pPr>
      <w:rPr>
        <w:rFonts w:ascii="Wingdings" w:hAnsi="Wingdings" w:cs="Wingdings"/>
      </w:rPr>
    </w:lvl>
    <w:lvl w:ilvl="6">
      <w:numFmt w:val="bullet"/>
      <w:lvlText w:val=""/>
      <w:lvlJc w:val="left"/>
      <w:pPr>
        <w:ind w:left="4711" w:hanging="360"/>
      </w:pPr>
      <w:rPr>
        <w:rFonts w:ascii="Symbol" w:hAnsi="Symbol" w:cs="Symbol"/>
      </w:rPr>
    </w:lvl>
    <w:lvl w:ilvl="7">
      <w:numFmt w:val="bullet"/>
      <w:lvlText w:val="o"/>
      <w:lvlJc w:val="left"/>
      <w:pPr>
        <w:ind w:left="5431" w:hanging="360"/>
      </w:pPr>
      <w:rPr>
        <w:rFonts w:ascii="Courier New" w:hAnsi="Courier New" w:cs="Courier New"/>
      </w:rPr>
    </w:lvl>
    <w:lvl w:ilvl="8">
      <w:numFmt w:val="bullet"/>
      <w:lvlText w:val=""/>
      <w:lvlJc w:val="left"/>
      <w:pPr>
        <w:ind w:left="6151" w:hanging="360"/>
      </w:pPr>
      <w:rPr>
        <w:rFonts w:ascii="Wingdings" w:hAnsi="Wingdings" w:cs="Wingdings"/>
      </w:rPr>
    </w:lvl>
  </w:abstractNum>
  <w:abstractNum w:abstractNumId="23" w15:restartNumberingAfterBreak="0">
    <w:nsid w:val="39A364DD"/>
    <w:multiLevelType w:val="hybridMultilevel"/>
    <w:tmpl w:val="9AC85F64"/>
    <w:lvl w:ilvl="0" w:tplc="04270011">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4" w15:restartNumberingAfterBreak="0">
    <w:nsid w:val="3EFD376E"/>
    <w:multiLevelType w:val="multilevel"/>
    <w:tmpl w:val="4A90D3EE"/>
    <w:styleLink w:val="WW8Num20"/>
    <w:lvl w:ilvl="0">
      <w:numFmt w:val="bullet"/>
      <w:lvlText w:val=""/>
      <w:lvlJc w:val="left"/>
      <w:pPr>
        <w:ind w:left="720" w:hanging="360"/>
      </w:pPr>
      <w:rPr>
        <w:rFonts w:ascii="Symbol" w:hAnsi="Symbol" w:cs="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25" w15:restartNumberingAfterBreak="0">
    <w:nsid w:val="402761CD"/>
    <w:multiLevelType w:val="multilevel"/>
    <w:tmpl w:val="6EB69850"/>
    <w:styleLink w:val="WW8Num13"/>
    <w:lvl w:ilvl="0">
      <w:numFmt w:val="bullet"/>
      <w:lvlText w:val="-"/>
      <w:lvlJc w:val="left"/>
      <w:pPr>
        <w:ind w:left="7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26" w15:restartNumberingAfterBreak="0">
    <w:nsid w:val="40C61C03"/>
    <w:multiLevelType w:val="multilevel"/>
    <w:tmpl w:val="8C3EB7E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7" w15:restartNumberingAfterBreak="0">
    <w:nsid w:val="4368322F"/>
    <w:multiLevelType w:val="hybridMultilevel"/>
    <w:tmpl w:val="03AE7DD6"/>
    <w:lvl w:ilvl="0" w:tplc="04270011">
      <w:start w:val="1"/>
      <w:numFmt w:val="decimal"/>
      <w:lvlText w:val="%1)"/>
      <w:lvlJc w:val="left"/>
      <w:pPr>
        <w:ind w:left="828" w:hanging="360"/>
      </w:pPr>
    </w:lvl>
    <w:lvl w:ilvl="1" w:tplc="04270019" w:tentative="1">
      <w:start w:val="1"/>
      <w:numFmt w:val="lowerLetter"/>
      <w:lvlText w:val="%2."/>
      <w:lvlJc w:val="left"/>
      <w:pPr>
        <w:ind w:left="1548" w:hanging="360"/>
      </w:pPr>
    </w:lvl>
    <w:lvl w:ilvl="2" w:tplc="0427001B" w:tentative="1">
      <w:start w:val="1"/>
      <w:numFmt w:val="lowerRoman"/>
      <w:lvlText w:val="%3."/>
      <w:lvlJc w:val="right"/>
      <w:pPr>
        <w:ind w:left="2268" w:hanging="180"/>
      </w:pPr>
    </w:lvl>
    <w:lvl w:ilvl="3" w:tplc="0427000F" w:tentative="1">
      <w:start w:val="1"/>
      <w:numFmt w:val="decimal"/>
      <w:lvlText w:val="%4."/>
      <w:lvlJc w:val="left"/>
      <w:pPr>
        <w:ind w:left="2988" w:hanging="360"/>
      </w:pPr>
    </w:lvl>
    <w:lvl w:ilvl="4" w:tplc="04270019" w:tentative="1">
      <w:start w:val="1"/>
      <w:numFmt w:val="lowerLetter"/>
      <w:lvlText w:val="%5."/>
      <w:lvlJc w:val="left"/>
      <w:pPr>
        <w:ind w:left="3708" w:hanging="360"/>
      </w:pPr>
    </w:lvl>
    <w:lvl w:ilvl="5" w:tplc="0427001B" w:tentative="1">
      <w:start w:val="1"/>
      <w:numFmt w:val="lowerRoman"/>
      <w:lvlText w:val="%6."/>
      <w:lvlJc w:val="right"/>
      <w:pPr>
        <w:ind w:left="4428" w:hanging="180"/>
      </w:pPr>
    </w:lvl>
    <w:lvl w:ilvl="6" w:tplc="0427000F" w:tentative="1">
      <w:start w:val="1"/>
      <w:numFmt w:val="decimal"/>
      <w:lvlText w:val="%7."/>
      <w:lvlJc w:val="left"/>
      <w:pPr>
        <w:ind w:left="5148" w:hanging="360"/>
      </w:pPr>
    </w:lvl>
    <w:lvl w:ilvl="7" w:tplc="04270019" w:tentative="1">
      <w:start w:val="1"/>
      <w:numFmt w:val="lowerLetter"/>
      <w:lvlText w:val="%8."/>
      <w:lvlJc w:val="left"/>
      <w:pPr>
        <w:ind w:left="5868" w:hanging="360"/>
      </w:pPr>
    </w:lvl>
    <w:lvl w:ilvl="8" w:tplc="0427001B" w:tentative="1">
      <w:start w:val="1"/>
      <w:numFmt w:val="lowerRoman"/>
      <w:lvlText w:val="%9."/>
      <w:lvlJc w:val="right"/>
      <w:pPr>
        <w:ind w:left="6588" w:hanging="180"/>
      </w:pPr>
    </w:lvl>
  </w:abstractNum>
  <w:abstractNum w:abstractNumId="28" w15:restartNumberingAfterBreak="0">
    <w:nsid w:val="46C35C07"/>
    <w:multiLevelType w:val="hybridMultilevel"/>
    <w:tmpl w:val="9AB20514"/>
    <w:lvl w:ilvl="0" w:tplc="04270011">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9" w15:restartNumberingAfterBreak="0">
    <w:nsid w:val="4A420CD5"/>
    <w:multiLevelType w:val="multilevel"/>
    <w:tmpl w:val="F244B2FC"/>
    <w:styleLink w:val="WW8Num18"/>
    <w:lvl w:ilvl="0">
      <w:start w:val="1"/>
      <w:numFmt w:val="decimal"/>
      <w:lvlText w:val="3.%1"/>
      <w:lvlJc w:val="left"/>
      <w:pPr>
        <w:ind w:left="720" w:hanging="360"/>
      </w:pPr>
      <w:rPr>
        <w:rFonts w:cs="Times New Roman"/>
      </w:rPr>
    </w:lvl>
    <w:lvl w:ilvl="1">
      <w:numFmt w:val="bullet"/>
      <w:lvlText w:val=""/>
      <w:lvlJc w:val="left"/>
      <w:pPr>
        <w:ind w:left="1440" w:hanging="360"/>
      </w:pPr>
      <w:rPr>
        <w:rFonts w:ascii="Symbol" w:hAnsi="Symbol" w:cs="Symbol"/>
      </w:rPr>
    </w:lvl>
    <w:lvl w:ilvl="2">
      <w:start w:val="1"/>
      <w:numFmt w:val="decimal"/>
      <w:lvlText w:val="%3."/>
      <w:lvlJc w:val="left"/>
      <w:pPr>
        <w:ind w:left="2340" w:hanging="360"/>
      </w:p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30" w15:restartNumberingAfterBreak="0">
    <w:nsid w:val="4C7447F7"/>
    <w:multiLevelType w:val="hybridMultilevel"/>
    <w:tmpl w:val="5D6A3F20"/>
    <w:lvl w:ilvl="0" w:tplc="04270005">
      <w:start w:val="1"/>
      <w:numFmt w:val="decimalZero"/>
      <w:pStyle w:val="western"/>
      <w:lvlText w:val="Reik_%1"/>
      <w:lvlJc w:val="left"/>
      <w:pPr>
        <w:tabs>
          <w:tab w:val="num" w:pos="1418"/>
        </w:tabs>
        <w:ind w:left="1418"/>
      </w:pPr>
      <w:rPr>
        <w:rFonts w:ascii="Times New Roman" w:hAnsi="Times New Roman" w:cs="Times New Roman"/>
        <w:b w:val="0"/>
        <w:bCs w:val="0"/>
        <w:i w:val="0"/>
        <w:iCs w:val="0"/>
        <w:caps w:val="0"/>
        <w:smallCaps w:val="0"/>
        <w:strike w:val="0"/>
        <w:dstrike w:val="0"/>
        <w:vanish w:val="0"/>
        <w:spacing w:val="0"/>
        <w:kern w:val="0"/>
        <w:position w:val="0"/>
        <w:sz w:val="22"/>
        <w:szCs w:val="22"/>
        <w:u w:val="none"/>
        <w:effect w:val="none"/>
        <w:vertAlign w:val="baseline"/>
      </w:rPr>
    </w:lvl>
    <w:lvl w:ilvl="1" w:tplc="04270003">
      <w:start w:val="1"/>
      <w:numFmt w:val="lowerLetter"/>
      <w:lvlText w:val="%2."/>
      <w:lvlJc w:val="left"/>
      <w:pPr>
        <w:tabs>
          <w:tab w:val="num" w:pos="1440"/>
        </w:tabs>
        <w:ind w:left="1440" w:hanging="360"/>
      </w:pPr>
      <w:rPr>
        <w:rFonts w:cs="Times New Roman"/>
      </w:rPr>
    </w:lvl>
    <w:lvl w:ilvl="2" w:tplc="04270005">
      <w:start w:val="1"/>
      <w:numFmt w:val="lowerRoman"/>
      <w:lvlText w:val="%3."/>
      <w:lvlJc w:val="right"/>
      <w:pPr>
        <w:tabs>
          <w:tab w:val="num" w:pos="2160"/>
        </w:tabs>
        <w:ind w:left="2160" w:hanging="180"/>
      </w:pPr>
      <w:rPr>
        <w:rFonts w:cs="Times New Roman"/>
      </w:rPr>
    </w:lvl>
    <w:lvl w:ilvl="3" w:tplc="04270001">
      <w:start w:val="1"/>
      <w:numFmt w:val="decimal"/>
      <w:lvlText w:val="%4."/>
      <w:lvlJc w:val="left"/>
      <w:pPr>
        <w:tabs>
          <w:tab w:val="num" w:pos="2880"/>
        </w:tabs>
        <w:ind w:left="2880" w:hanging="360"/>
      </w:pPr>
      <w:rPr>
        <w:rFonts w:cs="Times New Roman"/>
      </w:rPr>
    </w:lvl>
    <w:lvl w:ilvl="4" w:tplc="04270003">
      <w:start w:val="1"/>
      <w:numFmt w:val="lowerLetter"/>
      <w:lvlText w:val="%5."/>
      <w:lvlJc w:val="left"/>
      <w:pPr>
        <w:tabs>
          <w:tab w:val="num" w:pos="3600"/>
        </w:tabs>
        <w:ind w:left="3600" w:hanging="360"/>
      </w:pPr>
      <w:rPr>
        <w:rFonts w:cs="Times New Roman"/>
      </w:rPr>
    </w:lvl>
    <w:lvl w:ilvl="5" w:tplc="04270005">
      <w:start w:val="1"/>
      <w:numFmt w:val="lowerRoman"/>
      <w:lvlText w:val="%6."/>
      <w:lvlJc w:val="right"/>
      <w:pPr>
        <w:tabs>
          <w:tab w:val="num" w:pos="4320"/>
        </w:tabs>
        <w:ind w:left="4320" w:hanging="180"/>
      </w:pPr>
      <w:rPr>
        <w:rFonts w:cs="Times New Roman"/>
      </w:rPr>
    </w:lvl>
    <w:lvl w:ilvl="6" w:tplc="04270001">
      <w:start w:val="1"/>
      <w:numFmt w:val="decimal"/>
      <w:lvlText w:val="%7."/>
      <w:lvlJc w:val="left"/>
      <w:pPr>
        <w:tabs>
          <w:tab w:val="num" w:pos="5040"/>
        </w:tabs>
        <w:ind w:left="5040" w:hanging="360"/>
      </w:pPr>
      <w:rPr>
        <w:rFonts w:cs="Times New Roman"/>
      </w:rPr>
    </w:lvl>
    <w:lvl w:ilvl="7" w:tplc="04270003">
      <w:start w:val="1"/>
      <w:numFmt w:val="lowerLetter"/>
      <w:lvlText w:val="%8."/>
      <w:lvlJc w:val="left"/>
      <w:pPr>
        <w:tabs>
          <w:tab w:val="num" w:pos="5760"/>
        </w:tabs>
        <w:ind w:left="5760" w:hanging="360"/>
      </w:pPr>
      <w:rPr>
        <w:rFonts w:cs="Times New Roman"/>
      </w:rPr>
    </w:lvl>
    <w:lvl w:ilvl="8" w:tplc="04270005">
      <w:start w:val="1"/>
      <w:numFmt w:val="lowerRoman"/>
      <w:lvlText w:val="%9."/>
      <w:lvlJc w:val="right"/>
      <w:pPr>
        <w:tabs>
          <w:tab w:val="num" w:pos="6480"/>
        </w:tabs>
        <w:ind w:left="6480" w:hanging="180"/>
      </w:pPr>
      <w:rPr>
        <w:rFonts w:cs="Times New Roman"/>
      </w:rPr>
    </w:lvl>
  </w:abstractNum>
  <w:abstractNum w:abstractNumId="31" w15:restartNumberingAfterBreak="0">
    <w:nsid w:val="4DC82AF2"/>
    <w:multiLevelType w:val="hybridMultilevel"/>
    <w:tmpl w:val="A5C62482"/>
    <w:lvl w:ilvl="0" w:tplc="04270011">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2" w15:restartNumberingAfterBreak="0">
    <w:nsid w:val="56821079"/>
    <w:multiLevelType w:val="hybridMultilevel"/>
    <w:tmpl w:val="29C850C6"/>
    <w:lvl w:ilvl="0" w:tplc="04270011">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3" w15:restartNumberingAfterBreak="0">
    <w:nsid w:val="573A18E9"/>
    <w:multiLevelType w:val="hybridMultilevel"/>
    <w:tmpl w:val="B43038C4"/>
    <w:lvl w:ilvl="0" w:tplc="04270011">
      <w:start w:val="1"/>
      <w:numFmt w:val="decimal"/>
      <w:lvlText w:val="%1)"/>
      <w:lvlJc w:val="left"/>
      <w:pPr>
        <w:ind w:left="773" w:hanging="360"/>
      </w:pPr>
    </w:lvl>
    <w:lvl w:ilvl="1" w:tplc="04270019" w:tentative="1">
      <w:start w:val="1"/>
      <w:numFmt w:val="lowerLetter"/>
      <w:lvlText w:val="%2."/>
      <w:lvlJc w:val="left"/>
      <w:pPr>
        <w:ind w:left="1493" w:hanging="360"/>
      </w:pPr>
    </w:lvl>
    <w:lvl w:ilvl="2" w:tplc="0427001B" w:tentative="1">
      <w:start w:val="1"/>
      <w:numFmt w:val="lowerRoman"/>
      <w:lvlText w:val="%3."/>
      <w:lvlJc w:val="right"/>
      <w:pPr>
        <w:ind w:left="2213" w:hanging="180"/>
      </w:pPr>
    </w:lvl>
    <w:lvl w:ilvl="3" w:tplc="0427000F" w:tentative="1">
      <w:start w:val="1"/>
      <w:numFmt w:val="decimal"/>
      <w:lvlText w:val="%4."/>
      <w:lvlJc w:val="left"/>
      <w:pPr>
        <w:ind w:left="2933" w:hanging="360"/>
      </w:pPr>
    </w:lvl>
    <w:lvl w:ilvl="4" w:tplc="04270019" w:tentative="1">
      <w:start w:val="1"/>
      <w:numFmt w:val="lowerLetter"/>
      <w:lvlText w:val="%5."/>
      <w:lvlJc w:val="left"/>
      <w:pPr>
        <w:ind w:left="3653" w:hanging="360"/>
      </w:pPr>
    </w:lvl>
    <w:lvl w:ilvl="5" w:tplc="0427001B" w:tentative="1">
      <w:start w:val="1"/>
      <w:numFmt w:val="lowerRoman"/>
      <w:lvlText w:val="%6."/>
      <w:lvlJc w:val="right"/>
      <w:pPr>
        <w:ind w:left="4373" w:hanging="180"/>
      </w:pPr>
    </w:lvl>
    <w:lvl w:ilvl="6" w:tplc="0427000F" w:tentative="1">
      <w:start w:val="1"/>
      <w:numFmt w:val="decimal"/>
      <w:lvlText w:val="%7."/>
      <w:lvlJc w:val="left"/>
      <w:pPr>
        <w:ind w:left="5093" w:hanging="360"/>
      </w:pPr>
    </w:lvl>
    <w:lvl w:ilvl="7" w:tplc="04270019" w:tentative="1">
      <w:start w:val="1"/>
      <w:numFmt w:val="lowerLetter"/>
      <w:lvlText w:val="%8."/>
      <w:lvlJc w:val="left"/>
      <w:pPr>
        <w:ind w:left="5813" w:hanging="360"/>
      </w:pPr>
    </w:lvl>
    <w:lvl w:ilvl="8" w:tplc="0427001B" w:tentative="1">
      <w:start w:val="1"/>
      <w:numFmt w:val="lowerRoman"/>
      <w:lvlText w:val="%9."/>
      <w:lvlJc w:val="right"/>
      <w:pPr>
        <w:ind w:left="6533" w:hanging="180"/>
      </w:pPr>
    </w:lvl>
  </w:abstractNum>
  <w:abstractNum w:abstractNumId="34" w15:restartNumberingAfterBreak="0">
    <w:nsid w:val="579530BA"/>
    <w:multiLevelType w:val="multilevel"/>
    <w:tmpl w:val="13CA98E0"/>
    <w:styleLink w:val="WW8Num12"/>
    <w:lvl w:ilvl="0">
      <w:numFmt w:val="bullet"/>
      <w:lvlText w:val=""/>
      <w:lvlJc w:val="left"/>
      <w:pPr>
        <w:ind w:left="720" w:hanging="360"/>
      </w:pPr>
      <w:rPr>
        <w:rFonts w:ascii="Symbol" w:hAnsi="Symbol" w:cs="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35" w15:restartNumberingAfterBreak="0">
    <w:nsid w:val="588C3815"/>
    <w:multiLevelType w:val="multilevel"/>
    <w:tmpl w:val="93E66ED8"/>
    <w:styleLink w:val="WW8Num29"/>
    <w:lvl w:ilvl="0">
      <w:start w:val="1"/>
      <w:numFmt w:val="decimal"/>
      <w:lvlText w:val="3.%1"/>
      <w:lvlJc w:val="left"/>
      <w:pPr>
        <w:ind w:left="720" w:hanging="360"/>
      </w:pPr>
      <w:rPr>
        <w:rFonts w:cs="Times New Roman"/>
      </w:rPr>
    </w:lvl>
    <w:lvl w:ilvl="1">
      <w:numFmt w:val="bullet"/>
      <w:lvlText w:val=""/>
      <w:lvlJc w:val="left"/>
      <w:pPr>
        <w:ind w:left="1440" w:hanging="360"/>
      </w:pPr>
      <w:rPr>
        <w:rFonts w:ascii="Symbol" w:hAnsi="Symbol" w:cs="Symbol"/>
      </w:rPr>
    </w:lvl>
    <w:lvl w:ilvl="2">
      <w:start w:val="1"/>
      <w:numFmt w:val="decimal"/>
      <w:lvlText w:val="%3."/>
      <w:lvlJc w:val="left"/>
      <w:pPr>
        <w:ind w:left="2340" w:hanging="360"/>
      </w:p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36" w15:restartNumberingAfterBreak="0">
    <w:nsid w:val="5DDF10B9"/>
    <w:multiLevelType w:val="hybridMultilevel"/>
    <w:tmpl w:val="5B3A2AD8"/>
    <w:lvl w:ilvl="0" w:tplc="04270011">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7" w15:restartNumberingAfterBreak="0">
    <w:nsid w:val="617E5868"/>
    <w:multiLevelType w:val="multilevel"/>
    <w:tmpl w:val="976C780C"/>
    <w:styleLink w:val="WW8Num32"/>
    <w:lvl w:ilvl="0">
      <w:numFmt w:val="bullet"/>
      <w:lvlText w:val=""/>
      <w:lvlJc w:val="left"/>
      <w:pPr>
        <w:ind w:left="720" w:hanging="360"/>
      </w:pPr>
      <w:rPr>
        <w:rFonts w:ascii="Symbol" w:hAnsi="Symbol" w:cs="Symbol"/>
        <w:color w:val="000000"/>
        <w:sz w:val="20"/>
        <w:szCs w:val="2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color w:val="000000"/>
        <w:sz w:val="20"/>
        <w:szCs w:val="20"/>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color w:val="000000"/>
        <w:sz w:val="20"/>
        <w:szCs w:val="20"/>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38" w15:restartNumberingAfterBreak="0">
    <w:nsid w:val="66447E80"/>
    <w:multiLevelType w:val="multilevel"/>
    <w:tmpl w:val="11765C0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9" w15:restartNumberingAfterBreak="0">
    <w:nsid w:val="6AB86D59"/>
    <w:multiLevelType w:val="multilevel"/>
    <w:tmpl w:val="73F29B62"/>
    <w:lvl w:ilvl="0">
      <w:start w:val="1"/>
      <w:numFmt w:val="decimal"/>
      <w:pStyle w:val="Numeracija"/>
      <w:suff w:val="space"/>
      <w:lvlText w:val="%1."/>
      <w:lvlJc w:val="left"/>
      <w:pPr>
        <w:ind w:left="502" w:hanging="360"/>
      </w:pPr>
      <w:rPr>
        <w:rFonts w:cs="Times New Roman" w:hint="default"/>
        <w:b w:val="0"/>
        <w:bCs w:val="0"/>
        <w:i w:val="0"/>
        <w:iCs w:val="0"/>
        <w:caps w:val="0"/>
        <w:smallCaps w:val="0"/>
        <w:strike w:val="0"/>
        <w:dstrike w:val="0"/>
        <w:vanish w:val="0"/>
        <w:color w:val="000000"/>
        <w:spacing w:val="0"/>
        <w:kern w:val="0"/>
        <w:position w:val="0"/>
        <w:u w:val="none"/>
        <w:vertAlign w:val="baseline"/>
      </w:rPr>
    </w:lvl>
    <w:lvl w:ilvl="1">
      <w:start w:val="1"/>
      <w:numFmt w:val="decimal"/>
      <w:suff w:val="space"/>
      <w:lvlText w:val="%1.%2."/>
      <w:lvlJc w:val="left"/>
      <w:pPr>
        <w:ind w:left="792" w:hanging="432"/>
      </w:pPr>
      <w:rPr>
        <w:rFonts w:cs="Times New Roman" w:hint="default"/>
        <w:b w:val="0"/>
      </w:rPr>
    </w:lvl>
    <w:lvl w:ilvl="2">
      <w:start w:val="1"/>
      <w:numFmt w:val="decimal"/>
      <w:suff w:val="space"/>
      <w:lvlText w:val="%1.%2.%3."/>
      <w:lvlJc w:val="left"/>
      <w:pPr>
        <w:ind w:left="1224" w:hanging="504"/>
      </w:pPr>
      <w:rPr>
        <w:rFonts w:cs="Times New Roman" w:hint="default"/>
      </w:rPr>
    </w:lvl>
    <w:lvl w:ilvl="3">
      <w:start w:val="1"/>
      <w:numFmt w:val="decimal"/>
      <w:lvlText w:val="%1.%2.%3.%4."/>
      <w:lvlJc w:val="left"/>
      <w:pPr>
        <w:ind w:left="1728" w:hanging="648"/>
      </w:pPr>
      <w:rPr>
        <w:rFonts w:cs="Times New Roman" w:hint="default"/>
      </w:rPr>
    </w:lvl>
    <w:lvl w:ilvl="4">
      <w:start w:val="1"/>
      <w:numFmt w:val="decimal"/>
      <w:lvlText w:val="%1.%2.%3.%4.%5."/>
      <w:lvlJc w:val="left"/>
      <w:pPr>
        <w:ind w:left="2232"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40" w15:restartNumberingAfterBreak="0">
    <w:nsid w:val="6D25765F"/>
    <w:multiLevelType w:val="multilevel"/>
    <w:tmpl w:val="C59A49D8"/>
    <w:styleLink w:val="WW8Num35"/>
    <w:lvl w:ilvl="0">
      <w:numFmt w:val="bullet"/>
      <w:lvlText w:val=""/>
      <w:lvlJc w:val="left"/>
      <w:pPr>
        <w:ind w:left="720" w:hanging="360"/>
      </w:pPr>
      <w:rPr>
        <w:rFonts w:ascii="Symbol" w:hAnsi="Symbol" w:cs="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41" w15:restartNumberingAfterBreak="0">
    <w:nsid w:val="6D923BD3"/>
    <w:multiLevelType w:val="multilevel"/>
    <w:tmpl w:val="930EFC82"/>
    <w:styleLink w:val="WW8Num25"/>
    <w:lvl w:ilvl="0">
      <w:numFmt w:val="bullet"/>
      <w:lvlText w:val=""/>
      <w:lvlJc w:val="left"/>
      <w:pPr>
        <w:ind w:left="720" w:hanging="360"/>
      </w:pPr>
      <w:rPr>
        <w:rFonts w:ascii="Symbol" w:hAnsi="Symbol" w:cs="Symbol"/>
        <w:color w:val="000000"/>
        <w:position w:val="0"/>
        <w:sz w:val="20"/>
        <w:szCs w:val="20"/>
        <w:vertAlign w:val="superscript"/>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color w:val="000000"/>
        <w:position w:val="0"/>
        <w:sz w:val="20"/>
        <w:szCs w:val="20"/>
        <w:vertAlign w:val="superscript"/>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color w:val="000000"/>
        <w:position w:val="0"/>
        <w:sz w:val="20"/>
        <w:szCs w:val="20"/>
        <w:vertAlign w:val="superscript"/>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42" w15:restartNumberingAfterBreak="0">
    <w:nsid w:val="6E213BB4"/>
    <w:multiLevelType w:val="multilevel"/>
    <w:tmpl w:val="679EB9D0"/>
    <w:styleLink w:val="WW8Num27"/>
    <w:lvl w:ilvl="0">
      <w:numFmt w:val="bullet"/>
      <w:lvlText w:val="-"/>
      <w:lvlJc w:val="left"/>
      <w:pPr>
        <w:ind w:left="7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43" w15:restartNumberingAfterBreak="0">
    <w:nsid w:val="6F1F5A65"/>
    <w:multiLevelType w:val="hybridMultilevel"/>
    <w:tmpl w:val="20B2CC5C"/>
    <w:lvl w:ilvl="0" w:tplc="04270011">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4" w15:restartNumberingAfterBreak="0">
    <w:nsid w:val="70177DD9"/>
    <w:multiLevelType w:val="multilevel"/>
    <w:tmpl w:val="A89E3FE6"/>
    <w:styleLink w:val="WW8Num34"/>
    <w:lvl w:ilvl="0">
      <w:numFmt w:val="bullet"/>
      <w:lvlText w:val=""/>
      <w:lvlJc w:val="left"/>
      <w:pPr>
        <w:ind w:left="720" w:hanging="360"/>
      </w:pPr>
      <w:rPr>
        <w:rFonts w:ascii="Symbol" w:hAnsi="Symbol" w:cs="Symbol"/>
        <w:color w:val="000000"/>
        <w:sz w:val="20"/>
        <w:szCs w:val="20"/>
        <w:lang w:eastAsia="en-US"/>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color w:val="000000"/>
        <w:sz w:val="20"/>
        <w:szCs w:val="20"/>
        <w:lang w:eastAsia="en-US"/>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color w:val="000000"/>
        <w:sz w:val="20"/>
        <w:szCs w:val="20"/>
        <w:lang w:eastAsia="en-US"/>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45" w15:restartNumberingAfterBreak="0">
    <w:nsid w:val="73484F75"/>
    <w:multiLevelType w:val="hybridMultilevel"/>
    <w:tmpl w:val="05AE3642"/>
    <w:lvl w:ilvl="0" w:tplc="04270011">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6" w15:restartNumberingAfterBreak="0">
    <w:nsid w:val="749C5EE3"/>
    <w:multiLevelType w:val="hybridMultilevel"/>
    <w:tmpl w:val="C5B41C78"/>
    <w:lvl w:ilvl="0" w:tplc="3BA0E2FE">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7" w15:restartNumberingAfterBreak="0">
    <w:nsid w:val="765D0CE1"/>
    <w:multiLevelType w:val="multilevel"/>
    <w:tmpl w:val="67FA4784"/>
    <w:styleLink w:val="WW8Num33"/>
    <w:lvl w:ilvl="0">
      <w:numFmt w:val="bullet"/>
      <w:lvlText w:val=""/>
      <w:lvlJc w:val="left"/>
      <w:pPr>
        <w:ind w:left="720" w:hanging="360"/>
      </w:pPr>
      <w:rPr>
        <w:rFonts w:ascii="Symbol" w:hAnsi="Symbol" w:cs="Symbol"/>
        <w:color w:val="000000"/>
        <w:sz w:val="20"/>
        <w:szCs w:val="2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color w:val="000000"/>
        <w:sz w:val="20"/>
        <w:szCs w:val="20"/>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color w:val="000000"/>
        <w:sz w:val="20"/>
        <w:szCs w:val="20"/>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48" w15:restartNumberingAfterBreak="0">
    <w:nsid w:val="79200D12"/>
    <w:multiLevelType w:val="hybridMultilevel"/>
    <w:tmpl w:val="2610A0F0"/>
    <w:lvl w:ilvl="0" w:tplc="04270011">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9" w15:restartNumberingAfterBreak="0">
    <w:nsid w:val="79423785"/>
    <w:multiLevelType w:val="multilevel"/>
    <w:tmpl w:val="3F18ECC4"/>
    <w:styleLink w:val="WW8Num36"/>
    <w:lvl w:ilvl="0">
      <w:numFmt w:val="bullet"/>
      <w:lvlText w:val="-"/>
      <w:lvlJc w:val="left"/>
      <w:pPr>
        <w:ind w:left="744" w:hanging="360"/>
      </w:pPr>
      <w:rPr>
        <w:rFonts w:ascii="Times New Roman" w:eastAsia="Times New Roman" w:hAnsi="Times New Roman" w:cs="Times New Roman"/>
      </w:rPr>
    </w:lvl>
    <w:lvl w:ilvl="1">
      <w:numFmt w:val="bullet"/>
      <w:lvlText w:val="o"/>
      <w:lvlJc w:val="left"/>
      <w:pPr>
        <w:ind w:left="1464" w:hanging="360"/>
      </w:pPr>
      <w:rPr>
        <w:rFonts w:ascii="Courier New" w:hAnsi="Courier New" w:cs="Courier New"/>
      </w:rPr>
    </w:lvl>
    <w:lvl w:ilvl="2">
      <w:numFmt w:val="bullet"/>
      <w:lvlText w:val=""/>
      <w:lvlJc w:val="left"/>
      <w:pPr>
        <w:ind w:left="2184" w:hanging="360"/>
      </w:pPr>
      <w:rPr>
        <w:rFonts w:ascii="Wingdings" w:hAnsi="Wingdings" w:cs="Wingdings"/>
      </w:rPr>
    </w:lvl>
    <w:lvl w:ilvl="3">
      <w:numFmt w:val="bullet"/>
      <w:lvlText w:val=""/>
      <w:lvlJc w:val="left"/>
      <w:pPr>
        <w:ind w:left="2904" w:hanging="360"/>
      </w:pPr>
      <w:rPr>
        <w:rFonts w:ascii="Symbol" w:hAnsi="Symbol" w:cs="Symbol"/>
      </w:rPr>
    </w:lvl>
    <w:lvl w:ilvl="4">
      <w:numFmt w:val="bullet"/>
      <w:lvlText w:val="o"/>
      <w:lvlJc w:val="left"/>
      <w:pPr>
        <w:ind w:left="3624" w:hanging="360"/>
      </w:pPr>
      <w:rPr>
        <w:rFonts w:ascii="Courier New" w:hAnsi="Courier New" w:cs="Courier New"/>
      </w:rPr>
    </w:lvl>
    <w:lvl w:ilvl="5">
      <w:numFmt w:val="bullet"/>
      <w:lvlText w:val=""/>
      <w:lvlJc w:val="left"/>
      <w:pPr>
        <w:ind w:left="4344" w:hanging="360"/>
      </w:pPr>
      <w:rPr>
        <w:rFonts w:ascii="Wingdings" w:hAnsi="Wingdings" w:cs="Wingdings"/>
      </w:rPr>
    </w:lvl>
    <w:lvl w:ilvl="6">
      <w:numFmt w:val="bullet"/>
      <w:lvlText w:val=""/>
      <w:lvlJc w:val="left"/>
      <w:pPr>
        <w:ind w:left="5064" w:hanging="360"/>
      </w:pPr>
      <w:rPr>
        <w:rFonts w:ascii="Symbol" w:hAnsi="Symbol" w:cs="Symbol"/>
      </w:rPr>
    </w:lvl>
    <w:lvl w:ilvl="7">
      <w:numFmt w:val="bullet"/>
      <w:lvlText w:val="o"/>
      <w:lvlJc w:val="left"/>
      <w:pPr>
        <w:ind w:left="5784" w:hanging="360"/>
      </w:pPr>
      <w:rPr>
        <w:rFonts w:ascii="Courier New" w:hAnsi="Courier New" w:cs="Courier New"/>
      </w:rPr>
    </w:lvl>
    <w:lvl w:ilvl="8">
      <w:numFmt w:val="bullet"/>
      <w:lvlText w:val=""/>
      <w:lvlJc w:val="left"/>
      <w:pPr>
        <w:ind w:left="6504" w:hanging="360"/>
      </w:pPr>
      <w:rPr>
        <w:rFonts w:ascii="Wingdings" w:hAnsi="Wingdings" w:cs="Wingdings"/>
      </w:rPr>
    </w:lvl>
  </w:abstractNum>
  <w:abstractNum w:abstractNumId="50" w15:restartNumberingAfterBreak="0">
    <w:nsid w:val="79BE390C"/>
    <w:multiLevelType w:val="multilevel"/>
    <w:tmpl w:val="0DA6D56E"/>
    <w:lvl w:ilvl="0">
      <w:start w:val="1"/>
      <w:numFmt w:val="decimal"/>
      <w:pStyle w:val="modPunktai"/>
      <w:lvlText w:val="%1."/>
      <w:lvlJc w:val="left"/>
      <w:pPr>
        <w:tabs>
          <w:tab w:val="num" w:pos="360"/>
        </w:tabs>
        <w:ind w:left="360" w:hanging="360"/>
      </w:pPr>
      <w:rPr>
        <w:rFonts w:hint="default"/>
      </w:rPr>
    </w:lvl>
    <w:lvl w:ilvl="1">
      <w:start w:val="1"/>
      <w:numFmt w:val="decimal"/>
      <w:pStyle w:val="MPapunktis1lygis"/>
      <w:lvlText w:val="%1.%2."/>
      <w:lvlJc w:val="left"/>
      <w:pPr>
        <w:tabs>
          <w:tab w:val="num" w:pos="928"/>
        </w:tabs>
        <w:ind w:left="928"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1" w15:restartNumberingAfterBreak="0">
    <w:nsid w:val="7C826364"/>
    <w:multiLevelType w:val="multilevel"/>
    <w:tmpl w:val="8F229B88"/>
    <w:styleLink w:val="WW8Num26"/>
    <w:lvl w:ilvl="0">
      <w:numFmt w:val="bullet"/>
      <w:lvlText w:val="-"/>
      <w:lvlJc w:val="left"/>
      <w:pPr>
        <w:ind w:left="720" w:hanging="360"/>
      </w:pPr>
      <w:rPr>
        <w:rFonts w:ascii="Times New Roman" w:eastAsia="Helvetica Neue UltraLight" w:hAnsi="Times New Roman" w:cs="Times New Roman"/>
        <w:sz w:val="20"/>
        <w:szCs w:val="2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52" w15:restartNumberingAfterBreak="0">
    <w:nsid w:val="7DDA5BF7"/>
    <w:multiLevelType w:val="multilevel"/>
    <w:tmpl w:val="9B324F00"/>
    <w:styleLink w:val="WW8Num19"/>
    <w:lvl w:ilvl="0">
      <w:numFmt w:val="bullet"/>
      <w:lvlText w:val=""/>
      <w:lvlJc w:val="left"/>
      <w:pPr>
        <w:ind w:left="720" w:hanging="360"/>
      </w:pPr>
      <w:rPr>
        <w:rFonts w:ascii="Symbol" w:hAnsi="Symbol" w:cs="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53" w15:restartNumberingAfterBreak="0">
    <w:nsid w:val="7F6B077D"/>
    <w:multiLevelType w:val="multilevel"/>
    <w:tmpl w:val="8122566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num w:numId="1">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1"/>
  </w:num>
  <w:num w:numId="3">
    <w:abstractNumId w:val="39"/>
  </w:num>
  <w:num w:numId="4">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0"/>
  </w:num>
  <w:num w:numId="6">
    <w:abstractNumId w:val="14"/>
  </w:num>
  <w:num w:numId="7">
    <w:abstractNumId w:val="25"/>
  </w:num>
  <w:num w:numId="8">
    <w:abstractNumId w:val="34"/>
  </w:num>
  <w:num w:numId="9">
    <w:abstractNumId w:val="16"/>
  </w:num>
  <w:num w:numId="10">
    <w:abstractNumId w:val="51"/>
  </w:num>
  <w:num w:numId="11">
    <w:abstractNumId w:val="19"/>
  </w:num>
  <w:num w:numId="12">
    <w:abstractNumId w:val="22"/>
  </w:num>
  <w:num w:numId="13">
    <w:abstractNumId w:val="5"/>
  </w:num>
  <w:num w:numId="14">
    <w:abstractNumId w:val="29"/>
  </w:num>
  <w:num w:numId="15">
    <w:abstractNumId w:val="8"/>
  </w:num>
  <w:num w:numId="16">
    <w:abstractNumId w:val="24"/>
  </w:num>
  <w:num w:numId="17">
    <w:abstractNumId w:val="52"/>
  </w:num>
  <w:num w:numId="18">
    <w:abstractNumId w:val="17"/>
  </w:num>
  <w:num w:numId="19">
    <w:abstractNumId w:val="40"/>
  </w:num>
  <w:num w:numId="20">
    <w:abstractNumId w:val="20"/>
  </w:num>
  <w:num w:numId="21">
    <w:abstractNumId w:val="12"/>
  </w:num>
  <w:num w:numId="22">
    <w:abstractNumId w:val="44"/>
  </w:num>
  <w:num w:numId="23">
    <w:abstractNumId w:val="41"/>
  </w:num>
  <w:num w:numId="24">
    <w:abstractNumId w:val="37"/>
  </w:num>
  <w:num w:numId="25">
    <w:abstractNumId w:val="47"/>
  </w:num>
  <w:num w:numId="26">
    <w:abstractNumId w:val="0"/>
  </w:num>
  <w:num w:numId="27">
    <w:abstractNumId w:val="35"/>
  </w:num>
  <w:num w:numId="28">
    <w:abstractNumId w:val="49"/>
  </w:num>
  <w:num w:numId="29">
    <w:abstractNumId w:val="42"/>
  </w:num>
  <w:num w:numId="30">
    <w:abstractNumId w:val="6"/>
  </w:num>
  <w:num w:numId="31">
    <w:abstractNumId w:val="13"/>
  </w:num>
  <w:num w:numId="32">
    <w:abstractNumId w:val="10"/>
  </w:num>
  <w:num w:numId="33">
    <w:abstractNumId w:val="23"/>
  </w:num>
  <w:num w:numId="34">
    <w:abstractNumId w:val="33"/>
  </w:num>
  <w:num w:numId="35">
    <w:abstractNumId w:val="48"/>
  </w:num>
  <w:num w:numId="36">
    <w:abstractNumId w:val="7"/>
  </w:num>
  <w:num w:numId="37">
    <w:abstractNumId w:val="45"/>
  </w:num>
  <w:num w:numId="38">
    <w:abstractNumId w:val="28"/>
  </w:num>
  <w:num w:numId="39">
    <w:abstractNumId w:val="36"/>
  </w:num>
  <w:num w:numId="40">
    <w:abstractNumId w:val="43"/>
  </w:num>
  <w:num w:numId="41">
    <w:abstractNumId w:val="3"/>
  </w:num>
  <w:num w:numId="42">
    <w:abstractNumId w:val="31"/>
  </w:num>
  <w:num w:numId="43">
    <w:abstractNumId w:val="15"/>
  </w:num>
  <w:num w:numId="44">
    <w:abstractNumId w:val="32"/>
  </w:num>
  <w:num w:numId="45">
    <w:abstractNumId w:val="1"/>
  </w:num>
  <w:num w:numId="46">
    <w:abstractNumId w:val="9"/>
  </w:num>
  <w:num w:numId="47">
    <w:abstractNumId w:val="27"/>
  </w:num>
  <w:num w:numId="48">
    <w:abstractNumId w:val="30"/>
  </w:num>
  <w:num w:numId="49">
    <w:abstractNumId w:val="18"/>
  </w:num>
  <w:num w:numId="50">
    <w:abstractNumId w:val="2"/>
  </w:num>
  <w:num w:numId="51">
    <w:abstractNumId w:val="38"/>
  </w:num>
  <w:num w:numId="52">
    <w:abstractNumId w:val="26"/>
  </w:num>
  <w:num w:numId="53">
    <w:abstractNumId w:val="4"/>
  </w:num>
  <w:num w:numId="54">
    <w:abstractNumId w:val="53"/>
  </w:num>
  <w:num w:numId="55">
    <w:abstractNumId w:val="46"/>
  </w:num>
  <w:numIdMacAtCleanup w:val="4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hideSpellingErrors/>
  <w:proofState w:grammar="clean"/>
  <w:defaultTabStop w:val="1296"/>
  <w:autoHyphenation/>
  <w:hyphenationZone w:val="396"/>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18C3"/>
    <w:rsid w:val="0000218B"/>
    <w:rsid w:val="00012707"/>
    <w:rsid w:val="0004535C"/>
    <w:rsid w:val="00061CAF"/>
    <w:rsid w:val="0007795A"/>
    <w:rsid w:val="000871C8"/>
    <w:rsid w:val="000A6FE4"/>
    <w:rsid w:val="000D1F37"/>
    <w:rsid w:val="000D4388"/>
    <w:rsid w:val="000D73AE"/>
    <w:rsid w:val="000F253C"/>
    <w:rsid w:val="0012158E"/>
    <w:rsid w:val="00123A3C"/>
    <w:rsid w:val="00125E98"/>
    <w:rsid w:val="00144960"/>
    <w:rsid w:val="00153EEF"/>
    <w:rsid w:val="001903BC"/>
    <w:rsid w:val="001B589E"/>
    <w:rsid w:val="001C3D25"/>
    <w:rsid w:val="002122DC"/>
    <w:rsid w:val="002141CD"/>
    <w:rsid w:val="002513F3"/>
    <w:rsid w:val="002713FE"/>
    <w:rsid w:val="00286C31"/>
    <w:rsid w:val="002A0C92"/>
    <w:rsid w:val="002A22EE"/>
    <w:rsid w:val="002A5FAC"/>
    <w:rsid w:val="002B1F2F"/>
    <w:rsid w:val="002E2809"/>
    <w:rsid w:val="002E2BE0"/>
    <w:rsid w:val="002F1D99"/>
    <w:rsid w:val="002F2890"/>
    <w:rsid w:val="00337ECC"/>
    <w:rsid w:val="0036398A"/>
    <w:rsid w:val="00365510"/>
    <w:rsid w:val="0039000E"/>
    <w:rsid w:val="003B0A0D"/>
    <w:rsid w:val="003C4B9F"/>
    <w:rsid w:val="003D2CA4"/>
    <w:rsid w:val="00400B3E"/>
    <w:rsid w:val="0042624C"/>
    <w:rsid w:val="00430F4B"/>
    <w:rsid w:val="00457916"/>
    <w:rsid w:val="00460C42"/>
    <w:rsid w:val="00490ABE"/>
    <w:rsid w:val="00492AB3"/>
    <w:rsid w:val="004A1F50"/>
    <w:rsid w:val="004A2150"/>
    <w:rsid w:val="004C0CB8"/>
    <w:rsid w:val="004C7D78"/>
    <w:rsid w:val="004F4DEA"/>
    <w:rsid w:val="004F5A74"/>
    <w:rsid w:val="00511FCC"/>
    <w:rsid w:val="00537F18"/>
    <w:rsid w:val="00541560"/>
    <w:rsid w:val="00544FD6"/>
    <w:rsid w:val="005842BC"/>
    <w:rsid w:val="005B5A8A"/>
    <w:rsid w:val="005D7321"/>
    <w:rsid w:val="005F01FF"/>
    <w:rsid w:val="005F37DA"/>
    <w:rsid w:val="0060568B"/>
    <w:rsid w:val="00615DFE"/>
    <w:rsid w:val="00641D0B"/>
    <w:rsid w:val="00656A98"/>
    <w:rsid w:val="00664265"/>
    <w:rsid w:val="006663EE"/>
    <w:rsid w:val="006758C9"/>
    <w:rsid w:val="006A5644"/>
    <w:rsid w:val="006B4D9B"/>
    <w:rsid w:val="006B5681"/>
    <w:rsid w:val="006B56AC"/>
    <w:rsid w:val="006E0BF5"/>
    <w:rsid w:val="006F7579"/>
    <w:rsid w:val="0070324C"/>
    <w:rsid w:val="0070394C"/>
    <w:rsid w:val="007518C3"/>
    <w:rsid w:val="00752890"/>
    <w:rsid w:val="00755D03"/>
    <w:rsid w:val="00757497"/>
    <w:rsid w:val="00760674"/>
    <w:rsid w:val="00763DB7"/>
    <w:rsid w:val="00764422"/>
    <w:rsid w:val="00764473"/>
    <w:rsid w:val="00774B69"/>
    <w:rsid w:val="00785133"/>
    <w:rsid w:val="00795413"/>
    <w:rsid w:val="007B52D4"/>
    <w:rsid w:val="007D5B89"/>
    <w:rsid w:val="00824890"/>
    <w:rsid w:val="008A5B72"/>
    <w:rsid w:val="008B5198"/>
    <w:rsid w:val="008D642D"/>
    <w:rsid w:val="008E24EA"/>
    <w:rsid w:val="008F7EFB"/>
    <w:rsid w:val="0090226C"/>
    <w:rsid w:val="00947D5C"/>
    <w:rsid w:val="00956FB8"/>
    <w:rsid w:val="00982777"/>
    <w:rsid w:val="009860B8"/>
    <w:rsid w:val="009A7A26"/>
    <w:rsid w:val="009A7DB8"/>
    <w:rsid w:val="009D5EDF"/>
    <w:rsid w:val="009E256A"/>
    <w:rsid w:val="00A13E62"/>
    <w:rsid w:val="00A144C7"/>
    <w:rsid w:val="00A3716D"/>
    <w:rsid w:val="00A413A5"/>
    <w:rsid w:val="00A441E9"/>
    <w:rsid w:val="00A57AD5"/>
    <w:rsid w:val="00A60B52"/>
    <w:rsid w:val="00A626F2"/>
    <w:rsid w:val="00A666C1"/>
    <w:rsid w:val="00A94E85"/>
    <w:rsid w:val="00AA0121"/>
    <w:rsid w:val="00AA67CE"/>
    <w:rsid w:val="00AF17ED"/>
    <w:rsid w:val="00B379B1"/>
    <w:rsid w:val="00B45359"/>
    <w:rsid w:val="00B91759"/>
    <w:rsid w:val="00B93B19"/>
    <w:rsid w:val="00BB4FB9"/>
    <w:rsid w:val="00BC3442"/>
    <w:rsid w:val="00BD7002"/>
    <w:rsid w:val="00C0240E"/>
    <w:rsid w:val="00C049CF"/>
    <w:rsid w:val="00C25CDE"/>
    <w:rsid w:val="00C330BC"/>
    <w:rsid w:val="00C44B6F"/>
    <w:rsid w:val="00C45836"/>
    <w:rsid w:val="00C60B93"/>
    <w:rsid w:val="00C643AE"/>
    <w:rsid w:val="00C97DD9"/>
    <w:rsid w:val="00CB275A"/>
    <w:rsid w:val="00D159DC"/>
    <w:rsid w:val="00D3306F"/>
    <w:rsid w:val="00D53EEE"/>
    <w:rsid w:val="00D57493"/>
    <w:rsid w:val="00DA7826"/>
    <w:rsid w:val="00DF066B"/>
    <w:rsid w:val="00E00288"/>
    <w:rsid w:val="00E65DEC"/>
    <w:rsid w:val="00E74B68"/>
    <w:rsid w:val="00E76D85"/>
    <w:rsid w:val="00E861B1"/>
    <w:rsid w:val="00EB033D"/>
    <w:rsid w:val="00EB70BC"/>
    <w:rsid w:val="00EC1172"/>
    <w:rsid w:val="00EC4ACF"/>
    <w:rsid w:val="00F51CF2"/>
    <w:rsid w:val="00F54067"/>
    <w:rsid w:val="00F55870"/>
    <w:rsid w:val="00F56E59"/>
    <w:rsid w:val="00F752F3"/>
    <w:rsid w:val="00FD0B7A"/>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817915E-221C-4203-A710-62A59CAFAF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lt-LT" w:eastAsia="en-US"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0" w:unhideWhenUsed="1"/>
    <w:lsdException w:name="toc 3" w:semiHidden="1" w:uiPriority="0"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qFormat="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sid w:val="00702D3E"/>
    <w:rPr>
      <w:rFonts w:ascii="Times New Roman" w:eastAsia="Arial Unicode MS" w:hAnsi="Times New Roman" w:cs="Times New Roman"/>
      <w:sz w:val="24"/>
      <w:szCs w:val="24"/>
      <w:lang w:val="en-US"/>
    </w:rPr>
  </w:style>
  <w:style w:type="paragraph" w:styleId="Antrat1">
    <w:name w:val="heading 1"/>
    <w:basedOn w:val="prastasis"/>
    <w:next w:val="prastasis"/>
    <w:link w:val="Antrat1Diagrama"/>
    <w:qFormat/>
    <w:rsid w:val="00774B69"/>
    <w:pPr>
      <w:keepNext/>
      <w:suppressAutoHyphens w:val="0"/>
      <w:spacing w:line="360" w:lineRule="auto"/>
      <w:jc w:val="both"/>
      <w:outlineLvl w:val="0"/>
    </w:pPr>
    <w:rPr>
      <w:rFonts w:ascii="HelveticaLT" w:eastAsia="Times New Roman" w:hAnsi="HelveticaLT"/>
      <w:b/>
      <w:bCs/>
      <w:sz w:val="20"/>
      <w:szCs w:val="20"/>
      <w:u w:val="single"/>
      <w:lang w:val="lt-LT"/>
    </w:rPr>
  </w:style>
  <w:style w:type="paragraph" w:styleId="Antrat2">
    <w:name w:val="heading 2"/>
    <w:aliases w:val="Title Header2,Title Header2 Char,Heading 2 Char"/>
    <w:basedOn w:val="prastasis"/>
    <w:link w:val="Antrat2Diagrama"/>
    <w:qFormat/>
    <w:rsid w:val="00C643AE"/>
    <w:pPr>
      <w:suppressAutoHyphens w:val="0"/>
      <w:spacing w:before="100" w:beforeAutospacing="1" w:after="100" w:afterAutospacing="1"/>
      <w:outlineLvl w:val="1"/>
    </w:pPr>
    <w:rPr>
      <w:rFonts w:eastAsia="Times New Roman"/>
      <w:b/>
      <w:bCs/>
      <w:sz w:val="36"/>
      <w:szCs w:val="36"/>
      <w:lang w:val="lt-LT" w:eastAsia="lt-LT"/>
    </w:rPr>
  </w:style>
  <w:style w:type="paragraph" w:styleId="Antrat3">
    <w:name w:val="heading 3"/>
    <w:aliases w:val="Section Header3,Sub-Clause Paragraph"/>
    <w:basedOn w:val="prastasis"/>
    <w:next w:val="prastasis"/>
    <w:link w:val="Antrat3Diagrama"/>
    <w:uiPriority w:val="9"/>
    <w:qFormat/>
    <w:rsid w:val="00774B69"/>
    <w:pPr>
      <w:keepNext/>
      <w:suppressAutoHyphens w:val="0"/>
      <w:spacing w:before="240" w:after="60"/>
      <w:outlineLvl w:val="2"/>
    </w:pPr>
    <w:rPr>
      <w:rFonts w:ascii="Arial" w:eastAsia="Times New Roman" w:hAnsi="Arial" w:cs="Arial"/>
      <w:b/>
      <w:bCs/>
      <w:sz w:val="26"/>
      <w:szCs w:val="26"/>
      <w:lang w:val="lt-LT"/>
    </w:rPr>
  </w:style>
  <w:style w:type="paragraph" w:styleId="Antrat4">
    <w:name w:val="heading 4"/>
    <w:aliases w:val=" Sub-Clause Sub-paragraph,Sub-Clause Sub-paragraph,Heading 4 Char Char Char Char,Heading 4 Char Char Char Char Char"/>
    <w:basedOn w:val="prastasis"/>
    <w:next w:val="prastasis"/>
    <w:link w:val="Antrat4Diagrama"/>
    <w:qFormat/>
    <w:rsid w:val="00774B69"/>
    <w:pPr>
      <w:keepNext/>
      <w:tabs>
        <w:tab w:val="num" w:pos="1584"/>
      </w:tabs>
      <w:suppressAutoHyphens w:val="0"/>
      <w:ind w:left="1584" w:hanging="864"/>
      <w:outlineLvl w:val="3"/>
    </w:pPr>
    <w:rPr>
      <w:rFonts w:eastAsia="Times New Roman"/>
      <w:b/>
      <w:sz w:val="44"/>
      <w:szCs w:val="20"/>
      <w:lang w:val="lt-LT"/>
    </w:rPr>
  </w:style>
  <w:style w:type="paragraph" w:styleId="Antrat5">
    <w:name w:val="heading 5"/>
    <w:basedOn w:val="prastasis"/>
    <w:next w:val="prastasis"/>
    <w:link w:val="Antrat5Diagrama"/>
    <w:qFormat/>
    <w:rsid w:val="00774B69"/>
    <w:pPr>
      <w:keepNext/>
      <w:tabs>
        <w:tab w:val="num" w:pos="1728"/>
      </w:tabs>
      <w:suppressAutoHyphens w:val="0"/>
      <w:ind w:left="1728" w:hanging="1008"/>
      <w:outlineLvl w:val="4"/>
    </w:pPr>
    <w:rPr>
      <w:rFonts w:eastAsia="Times New Roman"/>
      <w:b/>
      <w:sz w:val="40"/>
      <w:szCs w:val="20"/>
      <w:lang w:val="lt-LT"/>
    </w:rPr>
  </w:style>
  <w:style w:type="paragraph" w:styleId="Antrat6">
    <w:name w:val="heading 6"/>
    <w:basedOn w:val="prastasis"/>
    <w:next w:val="prastasis"/>
    <w:link w:val="Antrat6Diagrama"/>
    <w:qFormat/>
    <w:rsid w:val="00774B69"/>
    <w:pPr>
      <w:keepNext/>
      <w:tabs>
        <w:tab w:val="num" w:pos="1872"/>
      </w:tabs>
      <w:suppressAutoHyphens w:val="0"/>
      <w:ind w:left="1872" w:hanging="1152"/>
      <w:outlineLvl w:val="5"/>
    </w:pPr>
    <w:rPr>
      <w:rFonts w:eastAsia="Times New Roman"/>
      <w:b/>
      <w:sz w:val="36"/>
      <w:szCs w:val="20"/>
      <w:lang w:val="lt-LT"/>
    </w:rPr>
  </w:style>
  <w:style w:type="paragraph" w:styleId="Antrat7">
    <w:name w:val="heading 7"/>
    <w:basedOn w:val="prastasis"/>
    <w:next w:val="prastasis"/>
    <w:link w:val="Antrat7Diagrama"/>
    <w:qFormat/>
    <w:rsid w:val="00774B69"/>
    <w:pPr>
      <w:keepNext/>
      <w:tabs>
        <w:tab w:val="num" w:pos="2016"/>
      </w:tabs>
      <w:suppressAutoHyphens w:val="0"/>
      <w:ind w:left="2016" w:hanging="1296"/>
      <w:outlineLvl w:val="6"/>
    </w:pPr>
    <w:rPr>
      <w:rFonts w:eastAsia="Times New Roman"/>
      <w:sz w:val="48"/>
      <w:szCs w:val="20"/>
      <w:lang w:val="lt-LT"/>
    </w:rPr>
  </w:style>
  <w:style w:type="paragraph" w:styleId="Antrat8">
    <w:name w:val="heading 8"/>
    <w:basedOn w:val="prastasis"/>
    <w:next w:val="prastasis"/>
    <w:link w:val="Antrat8Diagrama"/>
    <w:qFormat/>
    <w:rsid w:val="00774B69"/>
    <w:pPr>
      <w:keepNext/>
      <w:tabs>
        <w:tab w:val="num" w:pos="2160"/>
      </w:tabs>
      <w:suppressAutoHyphens w:val="0"/>
      <w:ind w:left="2160" w:hanging="1440"/>
      <w:outlineLvl w:val="7"/>
    </w:pPr>
    <w:rPr>
      <w:rFonts w:eastAsia="Times New Roman"/>
      <w:b/>
      <w:sz w:val="18"/>
      <w:szCs w:val="20"/>
      <w:lang w:val="lt-LT"/>
    </w:rPr>
  </w:style>
  <w:style w:type="paragraph" w:styleId="Antrat9">
    <w:name w:val="heading 9"/>
    <w:basedOn w:val="prastasis"/>
    <w:next w:val="prastasis"/>
    <w:link w:val="Antrat9Diagrama"/>
    <w:qFormat/>
    <w:rsid w:val="00774B69"/>
    <w:pPr>
      <w:keepNext/>
      <w:tabs>
        <w:tab w:val="num" w:pos="2304"/>
      </w:tabs>
      <w:suppressAutoHyphens w:val="0"/>
      <w:ind w:left="2304" w:hanging="1584"/>
      <w:outlineLvl w:val="8"/>
    </w:pPr>
    <w:rPr>
      <w:rFonts w:eastAsia="Times New Roman"/>
      <w:sz w:val="40"/>
      <w:szCs w:val="20"/>
      <w:lang w:val="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SraopastraipaDiagrama">
    <w:name w:val="Sąrašo pastraipa Diagrama"/>
    <w:aliases w:val="Buletai Diagrama,Bullet EY Diagrama,List Paragraph21 Diagrama,List Paragraph2 Diagrama,lp1 Diagrama,Bullet 1 Diagrama,Use Case List Paragraph Diagrama,Numbering Diagrama,ERP-List Paragraph Diagrama,List Paragraph11 Diagrama"/>
    <w:link w:val="Sraopastraipa"/>
    <w:uiPriority w:val="34"/>
    <w:qFormat/>
    <w:locked/>
    <w:rsid w:val="00702D3E"/>
    <w:rPr>
      <w:rFonts w:ascii="Times New Roman" w:eastAsia="Times New Roman" w:hAnsi="Times New Roman" w:cs="Times New Roman"/>
      <w:sz w:val="24"/>
      <w:szCs w:val="24"/>
      <w:lang w:eastAsia="lt-LT"/>
    </w:rPr>
  </w:style>
  <w:style w:type="character" w:customStyle="1" w:styleId="DebesliotekstasDiagrama">
    <w:name w:val="Debesėlio tekstas Diagrama"/>
    <w:basedOn w:val="Numatytasispastraiposriftas"/>
    <w:link w:val="Debesliotekstas"/>
    <w:qFormat/>
    <w:rsid w:val="002D70FF"/>
    <w:rPr>
      <w:rFonts w:ascii="Segoe UI" w:eastAsia="Arial Unicode MS" w:hAnsi="Segoe UI" w:cs="Segoe UI"/>
      <w:sz w:val="18"/>
      <w:szCs w:val="18"/>
      <w:lang w:val="en-US"/>
    </w:rPr>
  </w:style>
  <w:style w:type="paragraph" w:styleId="Antrat">
    <w:name w:val="caption"/>
    <w:aliases w:val="Paveiksliukai"/>
    <w:basedOn w:val="prastasis"/>
    <w:next w:val="Pagrindinistekstas"/>
    <w:link w:val="AntratDiagrama"/>
    <w:qFormat/>
    <w:pPr>
      <w:suppressLineNumbers/>
      <w:spacing w:before="120" w:after="120"/>
    </w:pPr>
    <w:rPr>
      <w:rFonts w:cs="Lucida Sans"/>
      <w:i/>
      <w:iCs/>
    </w:rPr>
  </w:style>
  <w:style w:type="paragraph" w:styleId="Pagrindinistekstas">
    <w:name w:val="Body Text"/>
    <w:aliases w:val="body indent, ändrad,Body single,Char Char, Char1"/>
    <w:basedOn w:val="prastasis"/>
    <w:link w:val="PagrindinistekstasDiagrama"/>
    <w:pPr>
      <w:spacing w:after="140" w:line="276" w:lineRule="auto"/>
    </w:pPr>
  </w:style>
  <w:style w:type="paragraph" w:styleId="Sraas">
    <w:name w:val="List"/>
    <w:basedOn w:val="Pagrindinistekstas"/>
    <w:rPr>
      <w:rFonts w:cs="Lucida Sans"/>
    </w:rPr>
  </w:style>
  <w:style w:type="paragraph" w:customStyle="1" w:styleId="Rodykl">
    <w:name w:val="Rodyklė"/>
    <w:basedOn w:val="prastasis"/>
    <w:qFormat/>
    <w:pPr>
      <w:suppressLineNumbers/>
    </w:pPr>
    <w:rPr>
      <w:rFonts w:cs="Lucida Sans"/>
    </w:rPr>
  </w:style>
  <w:style w:type="paragraph" w:styleId="Sraopastraipa">
    <w:name w:val="List Paragraph"/>
    <w:aliases w:val="Buletai,Bullet EY,List Paragraph21,List Paragraph2,lp1,Bullet 1,Use Case List Paragraph,Numbering,ERP-List Paragraph,List Paragraph11,List Paragraph111,Paragraph,List Paragraph Red,Table of contents numbered,List L1,List Paragraph1"/>
    <w:basedOn w:val="prastasis"/>
    <w:link w:val="SraopastraipaDiagrama"/>
    <w:uiPriority w:val="34"/>
    <w:qFormat/>
    <w:rsid w:val="00702D3E"/>
    <w:pPr>
      <w:ind w:left="720"/>
      <w:contextualSpacing/>
    </w:pPr>
    <w:rPr>
      <w:rFonts w:eastAsia="Times New Roman"/>
      <w:lang w:val="lt-LT" w:eastAsia="lt-LT"/>
    </w:rPr>
  </w:style>
  <w:style w:type="paragraph" w:styleId="Debesliotekstas">
    <w:name w:val="Balloon Text"/>
    <w:basedOn w:val="prastasis"/>
    <w:link w:val="DebesliotekstasDiagrama"/>
    <w:unhideWhenUsed/>
    <w:qFormat/>
    <w:rsid w:val="002D70FF"/>
    <w:rPr>
      <w:rFonts w:ascii="Segoe UI" w:hAnsi="Segoe UI" w:cs="Segoe UI"/>
      <w:sz w:val="18"/>
      <w:szCs w:val="18"/>
    </w:rPr>
  </w:style>
  <w:style w:type="paragraph" w:customStyle="1" w:styleId="Lentelsturinys">
    <w:name w:val="Lentelės turinys"/>
    <w:basedOn w:val="prastasis"/>
    <w:qFormat/>
    <w:pPr>
      <w:widowControl w:val="0"/>
      <w:suppressLineNumbers/>
    </w:pPr>
  </w:style>
  <w:style w:type="paragraph" w:customStyle="1" w:styleId="Lentelsantrat">
    <w:name w:val="Lentelės antraštė"/>
    <w:basedOn w:val="Lentelsturinys"/>
    <w:qFormat/>
    <w:pPr>
      <w:jc w:val="center"/>
    </w:pPr>
    <w:rPr>
      <w:b/>
      <w:bCs/>
    </w:rPr>
  </w:style>
  <w:style w:type="paragraph" w:styleId="Betarp">
    <w:name w:val="No Spacing"/>
    <w:link w:val="BetarpDiagrama"/>
    <w:qFormat/>
    <w:rsid w:val="00763DB7"/>
    <w:rPr>
      <w:rFonts w:ascii="Calibri" w:eastAsia="SimSun" w:hAnsi="Calibri" w:cs="font220"/>
      <w:lang w:eastAsia="ar-SA"/>
    </w:rPr>
  </w:style>
  <w:style w:type="paragraph" w:customStyle="1" w:styleId="Default">
    <w:name w:val="Default"/>
    <w:rsid w:val="00763DB7"/>
    <w:pPr>
      <w:suppressAutoHyphens w:val="0"/>
      <w:autoSpaceDE w:val="0"/>
      <w:autoSpaceDN w:val="0"/>
      <w:adjustRightInd w:val="0"/>
    </w:pPr>
    <w:rPr>
      <w:rFonts w:ascii="Times New Roman" w:eastAsia="Calibri" w:hAnsi="Times New Roman" w:cs="Times New Roman"/>
      <w:color w:val="000000"/>
      <w:sz w:val="24"/>
      <w:szCs w:val="24"/>
      <w:lang w:val="en-GB" w:eastAsia="lt-LT"/>
    </w:rPr>
  </w:style>
  <w:style w:type="table" w:styleId="Lentelstinklelis">
    <w:name w:val="Table Grid"/>
    <w:basedOn w:val="prastojilentel"/>
    <w:uiPriority w:val="39"/>
    <w:rsid w:val="00763DB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
    <w:name w:val="Body"/>
    <w:rsid w:val="00430F4B"/>
    <w:pPr>
      <w:pBdr>
        <w:top w:val="nil"/>
        <w:left w:val="nil"/>
        <w:bottom w:val="nil"/>
        <w:right w:val="nil"/>
        <w:between w:val="nil"/>
        <w:bar w:val="nil"/>
      </w:pBdr>
      <w:suppressAutoHyphens w:val="0"/>
      <w:spacing w:line="312" w:lineRule="auto"/>
    </w:pPr>
    <w:rPr>
      <w:rFonts w:ascii="Helvetica Neue Light" w:eastAsia="Helvetica Neue Light" w:hAnsi="Helvetica Neue Light" w:cs="Helvetica Neue Light"/>
      <w:color w:val="000000"/>
      <w:sz w:val="20"/>
      <w:szCs w:val="20"/>
      <w:bdr w:val="nil"/>
      <w:lang w:eastAsia="lt-LT"/>
    </w:rPr>
  </w:style>
  <w:style w:type="paragraph" w:styleId="prastasiniatinklio">
    <w:name w:val="Normal (Web)"/>
    <w:basedOn w:val="prastasis"/>
    <w:uiPriority w:val="99"/>
    <w:unhideWhenUsed/>
    <w:qFormat/>
    <w:rsid w:val="00430F4B"/>
    <w:pPr>
      <w:suppressAutoHyphens w:val="0"/>
      <w:spacing w:before="100" w:beforeAutospacing="1" w:after="100" w:afterAutospacing="1"/>
    </w:pPr>
    <w:rPr>
      <w:rFonts w:eastAsia="Times New Roman"/>
      <w:lang w:val="lt-LT" w:eastAsia="lt-LT"/>
    </w:rPr>
  </w:style>
  <w:style w:type="paragraph" w:customStyle="1" w:styleId="Standard">
    <w:name w:val="Standard"/>
    <w:link w:val="StandardChar"/>
    <w:qFormat/>
    <w:rsid w:val="00430F4B"/>
    <w:pPr>
      <w:autoSpaceDN w:val="0"/>
      <w:spacing w:after="200" w:line="276" w:lineRule="auto"/>
      <w:textAlignment w:val="baseline"/>
    </w:pPr>
    <w:rPr>
      <w:rFonts w:ascii="Times New Roman" w:eastAsia="Calibri" w:hAnsi="Times New Roman" w:cs="Times New Roman"/>
      <w:kern w:val="3"/>
      <w:sz w:val="24"/>
      <w:szCs w:val="24"/>
      <w:lang w:eastAsia="zh-CN" w:bidi="hi-IN"/>
    </w:rPr>
  </w:style>
  <w:style w:type="character" w:customStyle="1" w:styleId="FontStyle14">
    <w:name w:val="Font Style14"/>
    <w:rsid w:val="00430F4B"/>
    <w:rPr>
      <w:rFonts w:ascii="Times New Roman" w:hAnsi="Times New Roman" w:cs="Times New Roman"/>
      <w:sz w:val="20"/>
      <w:szCs w:val="20"/>
    </w:rPr>
  </w:style>
  <w:style w:type="character" w:customStyle="1" w:styleId="StandardChar">
    <w:name w:val="Standard Char"/>
    <w:basedOn w:val="Numatytasispastraiposriftas"/>
    <w:link w:val="Standard"/>
    <w:qFormat/>
    <w:rsid w:val="00FD0B7A"/>
    <w:rPr>
      <w:rFonts w:ascii="Times New Roman" w:eastAsia="Calibri" w:hAnsi="Times New Roman" w:cs="Times New Roman"/>
      <w:kern w:val="3"/>
      <w:sz w:val="24"/>
      <w:szCs w:val="24"/>
      <w:lang w:eastAsia="zh-CN" w:bidi="hi-IN"/>
    </w:rPr>
  </w:style>
  <w:style w:type="character" w:customStyle="1" w:styleId="Antrat2Diagrama">
    <w:name w:val="Antraštė 2 Diagrama"/>
    <w:aliases w:val="Title Header2 Diagrama,Title Header2 Char Diagrama,Heading 2 Char Diagrama"/>
    <w:basedOn w:val="Numatytasispastraiposriftas"/>
    <w:link w:val="Antrat2"/>
    <w:rsid w:val="00C643AE"/>
    <w:rPr>
      <w:rFonts w:ascii="Times New Roman" w:eastAsia="Times New Roman" w:hAnsi="Times New Roman" w:cs="Times New Roman"/>
      <w:b/>
      <w:bCs/>
      <w:sz w:val="36"/>
      <w:szCs w:val="36"/>
      <w:lang w:eastAsia="lt-LT"/>
    </w:rPr>
  </w:style>
  <w:style w:type="character" w:styleId="Grietas">
    <w:name w:val="Strong"/>
    <w:basedOn w:val="Numatytasispastraiposriftas"/>
    <w:uiPriority w:val="22"/>
    <w:qFormat/>
    <w:rsid w:val="00C643AE"/>
    <w:rPr>
      <w:b/>
      <w:bCs/>
    </w:rPr>
  </w:style>
  <w:style w:type="character" w:styleId="Hipersaitas">
    <w:name w:val="Hyperlink"/>
    <w:aliases w:val="Alna"/>
    <w:basedOn w:val="Numatytasispastraiposriftas"/>
    <w:unhideWhenUsed/>
    <w:rsid w:val="00A13E62"/>
    <w:rPr>
      <w:color w:val="0563C1"/>
      <w:u w:val="single"/>
    </w:rPr>
  </w:style>
  <w:style w:type="paragraph" w:styleId="Antrats">
    <w:name w:val="header"/>
    <w:aliases w:val="En-tête-1,En-tête-2,hd,Header 2,Viršutinis kolontitulas Diagrama,Char Diagrama,Char Diagrama Diagrama Diagrama Diagrama Diagrama Diagrama Diagrama Diagrama Diagrama Diagrama Diagrama Diagrama Diagrama,HEADER_EN,Char"/>
    <w:basedOn w:val="prastasis"/>
    <w:link w:val="AntratsDiagrama"/>
    <w:unhideWhenUsed/>
    <w:rsid w:val="00A13E62"/>
    <w:pPr>
      <w:tabs>
        <w:tab w:val="center" w:pos="4819"/>
        <w:tab w:val="right" w:pos="9638"/>
      </w:tabs>
      <w:suppressAutoHyphens w:val="0"/>
    </w:pPr>
    <w:rPr>
      <w:rFonts w:asciiTheme="minorHAnsi" w:eastAsiaTheme="minorHAnsi" w:hAnsiTheme="minorHAnsi" w:cstheme="minorBidi"/>
      <w:sz w:val="22"/>
      <w:szCs w:val="22"/>
      <w:lang w:val="lt-LT"/>
    </w:rPr>
  </w:style>
  <w:style w:type="character" w:customStyle="1" w:styleId="AntratsDiagrama">
    <w:name w:val="Antraštės Diagrama"/>
    <w:aliases w:val="En-tête-1 Diagrama,En-tête-2 Diagrama,hd Diagrama,Header 2 Diagrama,Viršutinis kolontitulas Diagrama Diagrama,Char Diagrama Diagrama,HEADER_EN Diagrama,Char Diagrama1"/>
    <w:basedOn w:val="Numatytasispastraiposriftas"/>
    <w:link w:val="Antrats"/>
    <w:rsid w:val="00A13E62"/>
  </w:style>
  <w:style w:type="paragraph" w:styleId="Porat">
    <w:name w:val="footer"/>
    <w:basedOn w:val="prastasis"/>
    <w:link w:val="PoratDiagrama"/>
    <w:unhideWhenUsed/>
    <w:rsid w:val="00A13E62"/>
    <w:pPr>
      <w:tabs>
        <w:tab w:val="center" w:pos="4819"/>
        <w:tab w:val="right" w:pos="9638"/>
      </w:tabs>
      <w:suppressAutoHyphens w:val="0"/>
    </w:pPr>
    <w:rPr>
      <w:rFonts w:asciiTheme="minorHAnsi" w:eastAsiaTheme="minorHAnsi" w:hAnsiTheme="minorHAnsi" w:cstheme="minorBidi"/>
      <w:sz w:val="22"/>
      <w:szCs w:val="22"/>
      <w:lang w:val="lt-LT"/>
    </w:rPr>
  </w:style>
  <w:style w:type="character" w:customStyle="1" w:styleId="PoratDiagrama">
    <w:name w:val="Poraštė Diagrama"/>
    <w:basedOn w:val="Numatytasispastraiposriftas"/>
    <w:link w:val="Porat"/>
    <w:rsid w:val="00A13E62"/>
  </w:style>
  <w:style w:type="character" w:customStyle="1" w:styleId="gmail-m1462492640859506808gmail-il">
    <w:name w:val="gmail-m_1462492640859506808gmail-il"/>
    <w:basedOn w:val="Numatytasispastraiposriftas"/>
    <w:rsid w:val="00A13E62"/>
  </w:style>
  <w:style w:type="character" w:customStyle="1" w:styleId="Antrat1Diagrama">
    <w:name w:val="Antraštė 1 Diagrama"/>
    <w:basedOn w:val="Numatytasispastraiposriftas"/>
    <w:link w:val="Antrat1"/>
    <w:rsid w:val="00774B69"/>
    <w:rPr>
      <w:rFonts w:ascii="HelveticaLT" w:eastAsia="Times New Roman" w:hAnsi="HelveticaLT" w:cs="Times New Roman"/>
      <w:b/>
      <w:bCs/>
      <w:sz w:val="20"/>
      <w:szCs w:val="20"/>
      <w:u w:val="single"/>
    </w:rPr>
  </w:style>
  <w:style w:type="character" w:customStyle="1" w:styleId="Antrat3Diagrama">
    <w:name w:val="Antraštė 3 Diagrama"/>
    <w:aliases w:val="Section Header3 Diagrama,Sub-Clause Paragraph Diagrama"/>
    <w:basedOn w:val="Numatytasispastraiposriftas"/>
    <w:link w:val="Antrat3"/>
    <w:uiPriority w:val="9"/>
    <w:rsid w:val="00774B69"/>
    <w:rPr>
      <w:rFonts w:ascii="Arial" w:eastAsia="Times New Roman" w:hAnsi="Arial" w:cs="Arial"/>
      <w:b/>
      <w:bCs/>
      <w:sz w:val="26"/>
      <w:szCs w:val="26"/>
    </w:rPr>
  </w:style>
  <w:style w:type="character" w:customStyle="1" w:styleId="Antrat4Diagrama">
    <w:name w:val="Antraštė 4 Diagrama"/>
    <w:aliases w:val=" Sub-Clause Sub-paragraph Diagrama,Sub-Clause Sub-paragraph Diagrama,Heading 4 Char Char Char Char Diagrama,Heading 4 Char Char Char Char Char Diagrama"/>
    <w:basedOn w:val="Numatytasispastraiposriftas"/>
    <w:link w:val="Antrat4"/>
    <w:rsid w:val="00774B69"/>
    <w:rPr>
      <w:rFonts w:ascii="Times New Roman" w:eastAsia="Times New Roman" w:hAnsi="Times New Roman" w:cs="Times New Roman"/>
      <w:b/>
      <w:sz w:val="44"/>
      <w:szCs w:val="20"/>
    </w:rPr>
  </w:style>
  <w:style w:type="character" w:customStyle="1" w:styleId="Antrat5Diagrama">
    <w:name w:val="Antraštė 5 Diagrama"/>
    <w:basedOn w:val="Numatytasispastraiposriftas"/>
    <w:link w:val="Antrat5"/>
    <w:rsid w:val="00774B69"/>
    <w:rPr>
      <w:rFonts w:ascii="Times New Roman" w:eastAsia="Times New Roman" w:hAnsi="Times New Roman" w:cs="Times New Roman"/>
      <w:b/>
      <w:sz w:val="40"/>
      <w:szCs w:val="20"/>
    </w:rPr>
  </w:style>
  <w:style w:type="character" w:customStyle="1" w:styleId="Antrat6Diagrama">
    <w:name w:val="Antraštė 6 Diagrama"/>
    <w:basedOn w:val="Numatytasispastraiposriftas"/>
    <w:link w:val="Antrat6"/>
    <w:rsid w:val="00774B69"/>
    <w:rPr>
      <w:rFonts w:ascii="Times New Roman" w:eastAsia="Times New Roman" w:hAnsi="Times New Roman" w:cs="Times New Roman"/>
      <w:b/>
      <w:sz w:val="36"/>
      <w:szCs w:val="20"/>
    </w:rPr>
  </w:style>
  <w:style w:type="character" w:customStyle="1" w:styleId="Antrat7Diagrama">
    <w:name w:val="Antraštė 7 Diagrama"/>
    <w:basedOn w:val="Numatytasispastraiposriftas"/>
    <w:link w:val="Antrat7"/>
    <w:rsid w:val="00774B69"/>
    <w:rPr>
      <w:rFonts w:ascii="Times New Roman" w:eastAsia="Times New Roman" w:hAnsi="Times New Roman" w:cs="Times New Roman"/>
      <w:sz w:val="48"/>
      <w:szCs w:val="20"/>
    </w:rPr>
  </w:style>
  <w:style w:type="character" w:customStyle="1" w:styleId="Antrat8Diagrama">
    <w:name w:val="Antraštė 8 Diagrama"/>
    <w:basedOn w:val="Numatytasispastraiposriftas"/>
    <w:link w:val="Antrat8"/>
    <w:rsid w:val="00774B69"/>
    <w:rPr>
      <w:rFonts w:ascii="Times New Roman" w:eastAsia="Times New Roman" w:hAnsi="Times New Roman" w:cs="Times New Roman"/>
      <w:b/>
      <w:sz w:val="18"/>
      <w:szCs w:val="20"/>
    </w:rPr>
  </w:style>
  <w:style w:type="character" w:customStyle="1" w:styleId="Antrat9Diagrama">
    <w:name w:val="Antraštė 9 Diagrama"/>
    <w:basedOn w:val="Numatytasispastraiposriftas"/>
    <w:link w:val="Antrat9"/>
    <w:rsid w:val="00774B69"/>
    <w:rPr>
      <w:rFonts w:ascii="Times New Roman" w:eastAsia="Times New Roman" w:hAnsi="Times New Roman" w:cs="Times New Roman"/>
      <w:sz w:val="40"/>
      <w:szCs w:val="20"/>
    </w:rPr>
  </w:style>
  <w:style w:type="paragraph" w:styleId="Pavadinimas">
    <w:name w:val="Title"/>
    <w:basedOn w:val="prastasis"/>
    <w:link w:val="PavadinimasDiagrama"/>
    <w:qFormat/>
    <w:rsid w:val="00774B69"/>
    <w:pPr>
      <w:suppressAutoHyphens w:val="0"/>
      <w:jc w:val="center"/>
    </w:pPr>
    <w:rPr>
      <w:rFonts w:eastAsia="Times New Roman"/>
      <w:szCs w:val="20"/>
      <w:lang w:val="lt-LT"/>
    </w:rPr>
  </w:style>
  <w:style w:type="character" w:customStyle="1" w:styleId="PavadinimasDiagrama">
    <w:name w:val="Pavadinimas Diagrama"/>
    <w:basedOn w:val="Numatytasispastraiposriftas"/>
    <w:link w:val="Pavadinimas"/>
    <w:rsid w:val="00774B69"/>
    <w:rPr>
      <w:rFonts w:ascii="Times New Roman" w:eastAsia="Times New Roman" w:hAnsi="Times New Roman" w:cs="Times New Roman"/>
      <w:sz w:val="24"/>
      <w:szCs w:val="20"/>
    </w:rPr>
  </w:style>
  <w:style w:type="paragraph" w:styleId="Pagrindiniotekstotrauka">
    <w:name w:val="Body Text Indent"/>
    <w:basedOn w:val="prastasis"/>
    <w:link w:val="PagrindiniotekstotraukaDiagrama"/>
    <w:rsid w:val="00774B69"/>
    <w:pPr>
      <w:suppressAutoHyphens w:val="0"/>
      <w:spacing w:line="360" w:lineRule="auto"/>
      <w:ind w:firstLine="851"/>
      <w:jc w:val="both"/>
    </w:pPr>
    <w:rPr>
      <w:rFonts w:ascii="HelveticaLT" w:eastAsia="Times New Roman" w:hAnsi="HelveticaLT"/>
      <w:sz w:val="18"/>
      <w:szCs w:val="20"/>
      <w:lang w:val="lt-LT"/>
    </w:rPr>
  </w:style>
  <w:style w:type="character" w:customStyle="1" w:styleId="PagrindiniotekstotraukaDiagrama">
    <w:name w:val="Pagrindinio teksto įtrauka Diagrama"/>
    <w:basedOn w:val="Numatytasispastraiposriftas"/>
    <w:link w:val="Pagrindiniotekstotrauka"/>
    <w:rsid w:val="00774B69"/>
    <w:rPr>
      <w:rFonts w:ascii="HelveticaLT" w:eastAsia="Times New Roman" w:hAnsi="HelveticaLT" w:cs="Times New Roman"/>
      <w:sz w:val="18"/>
      <w:szCs w:val="20"/>
    </w:rPr>
  </w:style>
  <w:style w:type="paragraph" w:styleId="Paantrat">
    <w:name w:val="Subtitle"/>
    <w:basedOn w:val="prastasis"/>
    <w:link w:val="PaantratDiagrama"/>
    <w:qFormat/>
    <w:rsid w:val="00774B69"/>
    <w:pPr>
      <w:suppressAutoHyphens w:val="0"/>
      <w:jc w:val="center"/>
    </w:pPr>
    <w:rPr>
      <w:rFonts w:eastAsia="Times New Roman"/>
      <w:i/>
      <w:iCs/>
      <w:sz w:val="22"/>
      <w:lang w:val="lt-LT"/>
    </w:rPr>
  </w:style>
  <w:style w:type="character" w:customStyle="1" w:styleId="PaantratDiagrama">
    <w:name w:val="Paantraštė Diagrama"/>
    <w:basedOn w:val="Numatytasispastraiposriftas"/>
    <w:link w:val="Paantrat"/>
    <w:rsid w:val="00774B69"/>
    <w:rPr>
      <w:rFonts w:ascii="Times New Roman" w:eastAsia="Times New Roman" w:hAnsi="Times New Roman" w:cs="Times New Roman"/>
      <w:i/>
      <w:iCs/>
      <w:szCs w:val="24"/>
    </w:rPr>
  </w:style>
  <w:style w:type="paragraph" w:styleId="Pagrindinistekstas2">
    <w:name w:val="Body Text 2"/>
    <w:basedOn w:val="prastasis"/>
    <w:link w:val="Pagrindinistekstas2Diagrama"/>
    <w:rsid w:val="00774B69"/>
    <w:pPr>
      <w:suppressAutoHyphens w:val="0"/>
      <w:spacing w:after="120" w:line="480" w:lineRule="auto"/>
    </w:pPr>
    <w:rPr>
      <w:rFonts w:eastAsia="Times New Roman"/>
      <w:sz w:val="20"/>
      <w:szCs w:val="20"/>
      <w:lang w:val="lt-LT"/>
    </w:rPr>
  </w:style>
  <w:style w:type="character" w:customStyle="1" w:styleId="Pagrindinistekstas2Diagrama">
    <w:name w:val="Pagrindinis tekstas 2 Diagrama"/>
    <w:basedOn w:val="Numatytasispastraiposriftas"/>
    <w:link w:val="Pagrindinistekstas2"/>
    <w:rsid w:val="00774B69"/>
    <w:rPr>
      <w:rFonts w:ascii="Times New Roman" w:eastAsia="Times New Roman" w:hAnsi="Times New Roman" w:cs="Times New Roman"/>
      <w:sz w:val="20"/>
      <w:szCs w:val="20"/>
    </w:rPr>
  </w:style>
  <w:style w:type="character" w:styleId="Puslapionumeris">
    <w:name w:val="page number"/>
    <w:basedOn w:val="Numatytasispastraiposriftas"/>
    <w:rsid w:val="00774B69"/>
  </w:style>
  <w:style w:type="character" w:customStyle="1" w:styleId="PaprastasistekstasDiagrama">
    <w:name w:val="Paprastasis tekstas Diagrama"/>
    <w:link w:val="Paprastasistekstas"/>
    <w:rsid w:val="00774B69"/>
    <w:rPr>
      <w:rFonts w:ascii="Courier New" w:eastAsia="Calibri" w:hAnsi="Courier New" w:cs="Courier New"/>
    </w:rPr>
  </w:style>
  <w:style w:type="paragraph" w:styleId="Paprastasistekstas">
    <w:name w:val="Plain Text"/>
    <w:basedOn w:val="prastasis"/>
    <w:link w:val="PaprastasistekstasDiagrama"/>
    <w:rsid w:val="00774B69"/>
    <w:pPr>
      <w:suppressAutoHyphens w:val="0"/>
    </w:pPr>
    <w:rPr>
      <w:rFonts w:ascii="Courier New" w:eastAsia="Calibri" w:hAnsi="Courier New" w:cs="Courier New"/>
      <w:sz w:val="22"/>
      <w:szCs w:val="22"/>
      <w:lang w:val="lt-LT"/>
    </w:rPr>
  </w:style>
  <w:style w:type="character" w:customStyle="1" w:styleId="PaprastasistekstasDiagrama1">
    <w:name w:val="Paprastasis tekstas Diagrama1"/>
    <w:basedOn w:val="Numatytasispastraiposriftas"/>
    <w:rsid w:val="00774B69"/>
    <w:rPr>
      <w:rFonts w:ascii="Consolas" w:eastAsia="Arial Unicode MS" w:hAnsi="Consolas" w:cs="Times New Roman"/>
      <w:sz w:val="21"/>
      <w:szCs w:val="21"/>
      <w:lang w:val="en-US"/>
    </w:rPr>
  </w:style>
  <w:style w:type="paragraph" w:customStyle="1" w:styleId="SLONormal">
    <w:name w:val="SLO Normal"/>
    <w:qFormat/>
    <w:rsid w:val="00774B69"/>
    <w:pPr>
      <w:suppressAutoHyphens w:val="0"/>
      <w:spacing w:before="120" w:after="120"/>
      <w:jc w:val="both"/>
    </w:pPr>
    <w:rPr>
      <w:rFonts w:ascii="Times New Roman" w:eastAsia="Times New Roman" w:hAnsi="Times New Roman" w:cs="Times New Roman"/>
      <w:sz w:val="24"/>
      <w:szCs w:val="24"/>
      <w:lang w:val="en-GB"/>
    </w:rPr>
  </w:style>
  <w:style w:type="character" w:customStyle="1" w:styleId="PagrindinistekstasDiagrama">
    <w:name w:val="Pagrindinis tekstas Diagrama"/>
    <w:aliases w:val="body indent Diagrama, ändrad Diagrama,Body single Diagrama,Char Char Diagrama, Char1 Diagrama"/>
    <w:link w:val="Pagrindinistekstas"/>
    <w:rsid w:val="00774B69"/>
    <w:rPr>
      <w:rFonts w:ascii="Times New Roman" w:eastAsia="Arial Unicode MS" w:hAnsi="Times New Roman" w:cs="Times New Roman"/>
      <w:sz w:val="24"/>
      <w:szCs w:val="24"/>
      <w:lang w:val="en-US"/>
    </w:rPr>
  </w:style>
  <w:style w:type="paragraph" w:customStyle="1" w:styleId="HeaderFooter">
    <w:name w:val="Header &amp; Footer"/>
    <w:rsid w:val="00774B69"/>
    <w:pPr>
      <w:pBdr>
        <w:top w:val="nil"/>
        <w:left w:val="nil"/>
        <w:bottom w:val="nil"/>
        <w:right w:val="nil"/>
        <w:between w:val="nil"/>
        <w:bar w:val="nil"/>
      </w:pBdr>
      <w:tabs>
        <w:tab w:val="right" w:pos="9020"/>
      </w:tabs>
      <w:suppressAutoHyphens w:val="0"/>
      <w:spacing w:line="288" w:lineRule="auto"/>
    </w:pPr>
    <w:rPr>
      <w:rFonts w:ascii="Helvetica Neue Medium" w:eastAsia="Arial Unicode MS" w:hAnsi="Helvetica Neue Medium" w:cs="Arial Unicode MS"/>
      <w:color w:val="5F5F5F"/>
      <w:sz w:val="20"/>
      <w:szCs w:val="20"/>
      <w:bdr w:val="nil"/>
      <w:lang w:eastAsia="lt-LT"/>
    </w:rPr>
  </w:style>
  <w:style w:type="paragraph" w:customStyle="1" w:styleId="Body2">
    <w:name w:val="Body 2"/>
    <w:rsid w:val="00774B69"/>
    <w:pPr>
      <w:pBdr>
        <w:top w:val="nil"/>
        <w:left w:val="nil"/>
        <w:bottom w:val="nil"/>
        <w:right w:val="nil"/>
        <w:between w:val="nil"/>
        <w:bar w:val="nil"/>
      </w:pBdr>
      <w:spacing w:after="40"/>
      <w:jc w:val="both"/>
    </w:pPr>
    <w:rPr>
      <w:rFonts w:ascii="Times New Roman" w:eastAsia="Arial Unicode MS" w:hAnsi="Times New Roman" w:cs="Arial Unicode MS"/>
      <w:color w:val="000000"/>
      <w:bdr w:val="nil"/>
      <w:lang w:val="en-US" w:eastAsia="lt-LT"/>
    </w:rPr>
  </w:style>
  <w:style w:type="paragraph" w:customStyle="1" w:styleId="Heading">
    <w:name w:val="Heading"/>
    <w:next w:val="Body2"/>
    <w:rsid w:val="00774B69"/>
    <w:pPr>
      <w:pBdr>
        <w:top w:val="nil"/>
        <w:left w:val="nil"/>
        <w:bottom w:val="nil"/>
        <w:right w:val="nil"/>
        <w:between w:val="nil"/>
        <w:bar w:val="nil"/>
      </w:pBdr>
      <w:suppressAutoHyphens w:val="0"/>
      <w:outlineLvl w:val="0"/>
    </w:pPr>
    <w:rPr>
      <w:rFonts w:ascii="Times New Roman" w:eastAsia="Arial Unicode MS" w:hAnsi="Times New Roman" w:cs="Arial Unicode MS"/>
      <w:b/>
      <w:bCs/>
      <w:caps/>
      <w:color w:val="434343"/>
      <w:spacing w:val="4"/>
      <w:bdr w:val="nil"/>
      <w:lang w:val="en-US" w:eastAsia="lt-LT"/>
    </w:rPr>
  </w:style>
  <w:style w:type="character" w:customStyle="1" w:styleId="Hyperlink0">
    <w:name w:val="Hyperlink.0"/>
    <w:basedOn w:val="Hipersaitas"/>
    <w:rsid w:val="00774B69"/>
    <w:rPr>
      <w:color w:val="0563C1"/>
      <w:u w:val="single"/>
    </w:rPr>
  </w:style>
  <w:style w:type="character" w:customStyle="1" w:styleId="apple-tab-span">
    <w:name w:val="apple-tab-span"/>
    <w:basedOn w:val="Numatytasispastraiposriftas"/>
    <w:rsid w:val="00774B69"/>
  </w:style>
  <w:style w:type="character" w:customStyle="1" w:styleId="Absatz-Standardschriftart">
    <w:name w:val="Absatz-Standardschriftart"/>
    <w:rsid w:val="00774B69"/>
  </w:style>
  <w:style w:type="paragraph" w:customStyle="1" w:styleId="Point1">
    <w:name w:val="Point 1"/>
    <w:basedOn w:val="prastasis"/>
    <w:rsid w:val="00774B69"/>
    <w:pPr>
      <w:suppressAutoHyphens w:val="0"/>
      <w:spacing w:before="120" w:after="120"/>
      <w:ind w:left="1418" w:hanging="567"/>
      <w:jc w:val="both"/>
    </w:pPr>
    <w:rPr>
      <w:rFonts w:eastAsia="Times New Roman"/>
      <w:szCs w:val="20"/>
      <w:lang w:val="en-GB"/>
    </w:rPr>
  </w:style>
  <w:style w:type="paragraph" w:styleId="Pagrindinistekstas3">
    <w:name w:val="Body Text 3"/>
    <w:basedOn w:val="prastasis"/>
    <w:link w:val="Pagrindinistekstas3Diagrama"/>
    <w:rsid w:val="00774B69"/>
    <w:pPr>
      <w:suppressAutoHyphens w:val="0"/>
      <w:jc w:val="both"/>
    </w:pPr>
    <w:rPr>
      <w:rFonts w:eastAsia="Times New Roman"/>
      <w:szCs w:val="20"/>
      <w:lang w:val="lt-LT"/>
    </w:rPr>
  </w:style>
  <w:style w:type="character" w:customStyle="1" w:styleId="Pagrindinistekstas3Diagrama">
    <w:name w:val="Pagrindinis tekstas 3 Diagrama"/>
    <w:basedOn w:val="Numatytasispastraiposriftas"/>
    <w:link w:val="Pagrindinistekstas3"/>
    <w:rsid w:val="00774B69"/>
    <w:rPr>
      <w:rFonts w:ascii="Times New Roman" w:eastAsia="Times New Roman" w:hAnsi="Times New Roman" w:cs="Times New Roman"/>
      <w:sz w:val="24"/>
      <w:szCs w:val="20"/>
    </w:rPr>
  </w:style>
  <w:style w:type="character" w:customStyle="1" w:styleId="A3">
    <w:name w:val="A3"/>
    <w:basedOn w:val="Numatytasispastraiposriftas"/>
    <w:rsid w:val="00774B69"/>
    <w:rPr>
      <w:rFonts w:ascii="Brandon Grotesque Regular" w:hAnsi="Brandon Grotesque Regular" w:hint="default"/>
      <w:color w:val="000000"/>
    </w:rPr>
  </w:style>
  <w:style w:type="character" w:customStyle="1" w:styleId="santared1">
    <w:name w:val="santa_red1"/>
    <w:rsid w:val="00774B69"/>
    <w:rPr>
      <w:color w:val="800000"/>
    </w:rPr>
  </w:style>
  <w:style w:type="character" w:styleId="Perirtashipersaitas">
    <w:name w:val="FollowedHyperlink"/>
    <w:basedOn w:val="Numatytasispastraiposriftas"/>
    <w:unhideWhenUsed/>
    <w:rsid w:val="00774B69"/>
    <w:rPr>
      <w:color w:val="954F72"/>
      <w:u w:val="single"/>
    </w:rPr>
  </w:style>
  <w:style w:type="paragraph" w:customStyle="1" w:styleId="font5">
    <w:name w:val="font5"/>
    <w:basedOn w:val="prastasis"/>
    <w:rsid w:val="00774B69"/>
    <w:pPr>
      <w:suppressAutoHyphens w:val="0"/>
      <w:spacing w:before="100" w:beforeAutospacing="1" w:after="100" w:afterAutospacing="1"/>
    </w:pPr>
    <w:rPr>
      <w:rFonts w:eastAsia="Times New Roman"/>
      <w:sz w:val="22"/>
      <w:szCs w:val="22"/>
      <w:lang w:val="lt-LT" w:eastAsia="lt-LT"/>
    </w:rPr>
  </w:style>
  <w:style w:type="paragraph" w:customStyle="1" w:styleId="font6">
    <w:name w:val="font6"/>
    <w:basedOn w:val="prastasis"/>
    <w:rsid w:val="00774B69"/>
    <w:pPr>
      <w:suppressAutoHyphens w:val="0"/>
      <w:spacing w:before="100" w:beforeAutospacing="1" w:after="100" w:afterAutospacing="1"/>
    </w:pPr>
    <w:rPr>
      <w:rFonts w:eastAsia="Times New Roman"/>
      <w:b/>
      <w:bCs/>
      <w:sz w:val="22"/>
      <w:szCs w:val="22"/>
      <w:lang w:val="lt-LT" w:eastAsia="lt-LT"/>
    </w:rPr>
  </w:style>
  <w:style w:type="paragraph" w:customStyle="1" w:styleId="font7">
    <w:name w:val="font7"/>
    <w:basedOn w:val="prastasis"/>
    <w:rsid w:val="00774B69"/>
    <w:pPr>
      <w:suppressAutoHyphens w:val="0"/>
      <w:spacing w:before="100" w:beforeAutospacing="1" w:after="100" w:afterAutospacing="1"/>
    </w:pPr>
    <w:rPr>
      <w:rFonts w:eastAsia="Times New Roman"/>
      <w:lang w:val="lt-LT" w:eastAsia="lt-LT"/>
    </w:rPr>
  </w:style>
  <w:style w:type="paragraph" w:customStyle="1" w:styleId="font8">
    <w:name w:val="font8"/>
    <w:basedOn w:val="prastasis"/>
    <w:rsid w:val="00774B69"/>
    <w:pPr>
      <w:suppressAutoHyphens w:val="0"/>
      <w:spacing w:before="100" w:beforeAutospacing="1" w:after="100" w:afterAutospacing="1"/>
    </w:pPr>
    <w:rPr>
      <w:rFonts w:eastAsia="Times New Roman"/>
      <w:sz w:val="22"/>
      <w:szCs w:val="22"/>
      <w:lang w:val="lt-LT" w:eastAsia="lt-LT"/>
    </w:rPr>
  </w:style>
  <w:style w:type="paragraph" w:customStyle="1" w:styleId="xl68">
    <w:name w:val="xl68"/>
    <w:basedOn w:val="prastasis"/>
    <w:rsid w:val="00774B69"/>
    <w:pPr>
      <w:suppressAutoHyphens w:val="0"/>
      <w:spacing w:before="100" w:beforeAutospacing="1" w:after="100" w:afterAutospacing="1"/>
      <w:textAlignment w:val="top"/>
    </w:pPr>
    <w:rPr>
      <w:rFonts w:eastAsia="Times New Roman"/>
      <w:lang w:val="lt-LT" w:eastAsia="lt-LT"/>
    </w:rPr>
  </w:style>
  <w:style w:type="paragraph" w:customStyle="1" w:styleId="xl69">
    <w:name w:val="xl69"/>
    <w:basedOn w:val="prastasis"/>
    <w:rsid w:val="00774B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eastAsia="Times New Roman"/>
      <w:b/>
      <w:bCs/>
      <w:lang w:val="lt-LT" w:eastAsia="lt-LT"/>
    </w:rPr>
  </w:style>
  <w:style w:type="paragraph" w:customStyle="1" w:styleId="xl70">
    <w:name w:val="xl70"/>
    <w:basedOn w:val="prastasis"/>
    <w:rsid w:val="00774B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rFonts w:eastAsia="Times New Roman"/>
      <w:lang w:val="lt-LT" w:eastAsia="lt-LT"/>
    </w:rPr>
  </w:style>
  <w:style w:type="paragraph" w:customStyle="1" w:styleId="xl71">
    <w:name w:val="xl71"/>
    <w:basedOn w:val="prastasis"/>
    <w:rsid w:val="00774B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rFonts w:eastAsia="Times New Roman"/>
      <w:lang w:val="lt-LT" w:eastAsia="lt-LT"/>
    </w:rPr>
  </w:style>
  <w:style w:type="paragraph" w:customStyle="1" w:styleId="xl72">
    <w:name w:val="xl72"/>
    <w:basedOn w:val="prastasis"/>
    <w:rsid w:val="00774B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rFonts w:eastAsia="Times New Roman"/>
      <w:lang w:val="lt-LT" w:eastAsia="lt-LT"/>
    </w:rPr>
  </w:style>
  <w:style w:type="paragraph" w:customStyle="1" w:styleId="xl73">
    <w:name w:val="xl73"/>
    <w:basedOn w:val="prastasis"/>
    <w:rsid w:val="00774B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rFonts w:eastAsia="Times New Roman"/>
      <w:lang w:val="lt-LT" w:eastAsia="lt-LT"/>
    </w:rPr>
  </w:style>
  <w:style w:type="paragraph" w:customStyle="1" w:styleId="xl74">
    <w:name w:val="xl74"/>
    <w:basedOn w:val="prastasis"/>
    <w:rsid w:val="00774B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rFonts w:eastAsia="Times New Roman"/>
      <w:lang w:val="lt-LT" w:eastAsia="lt-LT"/>
    </w:rPr>
  </w:style>
  <w:style w:type="paragraph" w:customStyle="1" w:styleId="xl75">
    <w:name w:val="xl75"/>
    <w:basedOn w:val="prastasis"/>
    <w:rsid w:val="00774B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rFonts w:eastAsia="Times New Roman"/>
      <w:lang w:val="lt-LT" w:eastAsia="lt-LT"/>
    </w:rPr>
  </w:style>
  <w:style w:type="paragraph" w:customStyle="1" w:styleId="xl76">
    <w:name w:val="xl76"/>
    <w:basedOn w:val="prastasis"/>
    <w:rsid w:val="00774B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rFonts w:eastAsia="Times New Roman"/>
      <w:lang w:val="lt-LT" w:eastAsia="lt-LT"/>
    </w:rPr>
  </w:style>
  <w:style w:type="paragraph" w:customStyle="1" w:styleId="xl77">
    <w:name w:val="xl77"/>
    <w:basedOn w:val="prastasis"/>
    <w:rsid w:val="00774B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rFonts w:eastAsia="Times New Roman"/>
      <w:lang w:val="lt-LT" w:eastAsia="lt-LT"/>
    </w:rPr>
  </w:style>
  <w:style w:type="paragraph" w:customStyle="1" w:styleId="xl78">
    <w:name w:val="xl78"/>
    <w:basedOn w:val="prastasis"/>
    <w:rsid w:val="00774B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rFonts w:eastAsia="Times New Roman"/>
      <w:lang w:val="lt-LT" w:eastAsia="lt-LT"/>
    </w:rPr>
  </w:style>
  <w:style w:type="paragraph" w:customStyle="1" w:styleId="xl79">
    <w:name w:val="xl79"/>
    <w:basedOn w:val="prastasis"/>
    <w:rsid w:val="00774B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rFonts w:eastAsia="Times New Roman"/>
      <w:lang w:val="lt-LT" w:eastAsia="lt-LT"/>
    </w:rPr>
  </w:style>
  <w:style w:type="paragraph" w:customStyle="1" w:styleId="xl80">
    <w:name w:val="xl80"/>
    <w:basedOn w:val="prastasis"/>
    <w:rsid w:val="00774B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rFonts w:eastAsia="Times New Roman"/>
      <w:lang w:val="lt-LT" w:eastAsia="lt-LT"/>
    </w:rPr>
  </w:style>
  <w:style w:type="paragraph" w:customStyle="1" w:styleId="xl81">
    <w:name w:val="xl81"/>
    <w:basedOn w:val="prastasis"/>
    <w:rsid w:val="00774B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rFonts w:eastAsia="Times New Roman"/>
      <w:lang w:val="lt-LT" w:eastAsia="lt-LT"/>
    </w:rPr>
  </w:style>
  <w:style w:type="paragraph" w:customStyle="1" w:styleId="xl82">
    <w:name w:val="xl82"/>
    <w:basedOn w:val="prastasis"/>
    <w:rsid w:val="00774B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rFonts w:eastAsia="Times New Roman"/>
      <w:lang w:val="lt-LT" w:eastAsia="lt-LT"/>
    </w:rPr>
  </w:style>
  <w:style w:type="paragraph" w:customStyle="1" w:styleId="xl83">
    <w:name w:val="xl83"/>
    <w:basedOn w:val="prastasis"/>
    <w:rsid w:val="00774B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rFonts w:eastAsia="Times New Roman"/>
      <w:lang w:val="lt-LT" w:eastAsia="lt-LT"/>
    </w:rPr>
  </w:style>
  <w:style w:type="paragraph" w:customStyle="1" w:styleId="xl84">
    <w:name w:val="xl84"/>
    <w:basedOn w:val="prastasis"/>
    <w:rsid w:val="00774B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rFonts w:eastAsia="Times New Roman"/>
      <w:lang w:val="lt-LT" w:eastAsia="lt-LT"/>
    </w:rPr>
  </w:style>
  <w:style w:type="paragraph" w:customStyle="1" w:styleId="xl85">
    <w:name w:val="xl85"/>
    <w:basedOn w:val="prastasis"/>
    <w:rsid w:val="00774B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rFonts w:eastAsia="Times New Roman"/>
      <w:lang w:val="lt-LT" w:eastAsia="lt-LT"/>
    </w:rPr>
  </w:style>
  <w:style w:type="paragraph" w:customStyle="1" w:styleId="xl86">
    <w:name w:val="xl86"/>
    <w:basedOn w:val="prastasis"/>
    <w:rsid w:val="00774B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rFonts w:eastAsia="Times New Roman"/>
      <w:lang w:val="lt-LT" w:eastAsia="lt-LT"/>
    </w:rPr>
  </w:style>
  <w:style w:type="paragraph" w:customStyle="1" w:styleId="xl87">
    <w:name w:val="xl87"/>
    <w:basedOn w:val="prastasis"/>
    <w:rsid w:val="00774B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rFonts w:eastAsia="Times New Roman"/>
      <w:lang w:val="lt-LT" w:eastAsia="lt-LT"/>
    </w:rPr>
  </w:style>
  <w:style w:type="paragraph" w:customStyle="1" w:styleId="xl88">
    <w:name w:val="xl88"/>
    <w:basedOn w:val="prastasis"/>
    <w:rsid w:val="00774B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rFonts w:eastAsia="Times New Roman"/>
      <w:lang w:val="lt-LT" w:eastAsia="lt-LT"/>
    </w:rPr>
  </w:style>
  <w:style w:type="paragraph" w:customStyle="1" w:styleId="xl89">
    <w:name w:val="xl89"/>
    <w:basedOn w:val="prastasis"/>
    <w:rsid w:val="00774B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rFonts w:eastAsia="Times New Roman"/>
      <w:lang w:val="lt-LT" w:eastAsia="lt-LT"/>
    </w:rPr>
  </w:style>
  <w:style w:type="paragraph" w:customStyle="1" w:styleId="xl90">
    <w:name w:val="xl90"/>
    <w:basedOn w:val="prastasis"/>
    <w:rsid w:val="00774B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rFonts w:eastAsia="Times New Roman"/>
      <w:color w:val="000000"/>
      <w:lang w:val="lt-LT" w:eastAsia="lt-LT"/>
    </w:rPr>
  </w:style>
  <w:style w:type="paragraph" w:customStyle="1" w:styleId="xl91">
    <w:name w:val="xl91"/>
    <w:basedOn w:val="prastasis"/>
    <w:rsid w:val="00774B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rFonts w:eastAsia="Times New Roman"/>
      <w:lang w:val="lt-LT" w:eastAsia="lt-LT"/>
    </w:rPr>
  </w:style>
  <w:style w:type="paragraph" w:customStyle="1" w:styleId="xl92">
    <w:name w:val="xl92"/>
    <w:basedOn w:val="prastasis"/>
    <w:rsid w:val="00774B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rFonts w:eastAsia="Times New Roman"/>
      <w:lang w:val="lt-LT" w:eastAsia="lt-LT"/>
    </w:rPr>
  </w:style>
  <w:style w:type="paragraph" w:customStyle="1" w:styleId="xl93">
    <w:name w:val="xl93"/>
    <w:basedOn w:val="prastasis"/>
    <w:rsid w:val="00774B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rFonts w:eastAsia="Times New Roman"/>
      <w:b/>
      <w:bCs/>
      <w:lang w:val="lt-LT" w:eastAsia="lt-LT"/>
    </w:rPr>
  </w:style>
  <w:style w:type="paragraph" w:customStyle="1" w:styleId="xl94">
    <w:name w:val="xl94"/>
    <w:basedOn w:val="prastasis"/>
    <w:rsid w:val="00774B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rFonts w:eastAsia="Times New Roman"/>
      <w:lang w:val="lt-LT" w:eastAsia="lt-LT"/>
    </w:rPr>
  </w:style>
  <w:style w:type="paragraph" w:customStyle="1" w:styleId="xl95">
    <w:name w:val="xl95"/>
    <w:basedOn w:val="prastasis"/>
    <w:rsid w:val="00774B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rFonts w:eastAsia="Times New Roman"/>
      <w:lang w:val="lt-LT" w:eastAsia="lt-LT"/>
    </w:rPr>
  </w:style>
  <w:style w:type="paragraph" w:customStyle="1" w:styleId="xl96">
    <w:name w:val="xl96"/>
    <w:basedOn w:val="prastasis"/>
    <w:rsid w:val="00774B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rFonts w:eastAsia="Times New Roman"/>
      <w:lang w:val="lt-LT" w:eastAsia="lt-LT"/>
    </w:rPr>
  </w:style>
  <w:style w:type="paragraph" w:customStyle="1" w:styleId="xl97">
    <w:name w:val="xl97"/>
    <w:basedOn w:val="prastasis"/>
    <w:rsid w:val="00774B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rFonts w:eastAsia="Times New Roman"/>
      <w:lang w:val="lt-LT" w:eastAsia="lt-LT"/>
    </w:rPr>
  </w:style>
  <w:style w:type="paragraph" w:customStyle="1" w:styleId="xl98">
    <w:name w:val="xl98"/>
    <w:basedOn w:val="prastasis"/>
    <w:rsid w:val="00774B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rFonts w:eastAsia="Times New Roman"/>
      <w:lang w:val="lt-LT" w:eastAsia="lt-LT"/>
    </w:rPr>
  </w:style>
  <w:style w:type="paragraph" w:customStyle="1" w:styleId="xl99">
    <w:name w:val="xl99"/>
    <w:basedOn w:val="prastasis"/>
    <w:rsid w:val="00774B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rFonts w:eastAsia="Times New Roman"/>
      <w:b/>
      <w:bCs/>
      <w:lang w:val="lt-LT" w:eastAsia="lt-LT"/>
    </w:rPr>
  </w:style>
  <w:style w:type="paragraph" w:customStyle="1" w:styleId="xl100">
    <w:name w:val="xl100"/>
    <w:basedOn w:val="prastasis"/>
    <w:rsid w:val="00774B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rFonts w:eastAsia="Times New Roman"/>
      <w:b/>
      <w:bCs/>
      <w:lang w:val="lt-LT" w:eastAsia="lt-LT"/>
    </w:rPr>
  </w:style>
  <w:style w:type="paragraph" w:customStyle="1" w:styleId="xl101">
    <w:name w:val="xl101"/>
    <w:basedOn w:val="prastasis"/>
    <w:rsid w:val="00774B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rFonts w:eastAsia="Times New Roman"/>
      <w:b/>
      <w:bCs/>
      <w:lang w:val="lt-LT" w:eastAsia="lt-LT"/>
    </w:rPr>
  </w:style>
  <w:style w:type="paragraph" w:customStyle="1" w:styleId="xl102">
    <w:name w:val="xl102"/>
    <w:basedOn w:val="prastasis"/>
    <w:rsid w:val="00774B69"/>
    <w:pPr>
      <w:suppressAutoHyphens w:val="0"/>
      <w:spacing w:before="100" w:beforeAutospacing="1" w:after="100" w:afterAutospacing="1"/>
      <w:textAlignment w:val="top"/>
    </w:pPr>
    <w:rPr>
      <w:rFonts w:eastAsia="Times New Roman"/>
      <w:lang w:val="lt-LT" w:eastAsia="lt-LT"/>
    </w:rPr>
  </w:style>
  <w:style w:type="paragraph" w:customStyle="1" w:styleId="xl103">
    <w:name w:val="xl103"/>
    <w:basedOn w:val="prastasis"/>
    <w:rsid w:val="00774B69"/>
    <w:pPr>
      <w:suppressAutoHyphens w:val="0"/>
      <w:spacing w:before="100" w:beforeAutospacing="1" w:after="100" w:afterAutospacing="1"/>
    </w:pPr>
    <w:rPr>
      <w:rFonts w:eastAsia="Times New Roman"/>
      <w:lang w:val="lt-LT" w:eastAsia="lt-LT"/>
    </w:rPr>
  </w:style>
  <w:style w:type="paragraph" w:customStyle="1" w:styleId="xl104">
    <w:name w:val="xl104"/>
    <w:basedOn w:val="prastasis"/>
    <w:rsid w:val="00774B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rFonts w:eastAsia="Times New Roman"/>
      <w:sz w:val="20"/>
      <w:szCs w:val="20"/>
      <w:lang w:val="lt-LT" w:eastAsia="lt-LT"/>
    </w:rPr>
  </w:style>
  <w:style w:type="paragraph" w:customStyle="1" w:styleId="xl105">
    <w:name w:val="xl105"/>
    <w:basedOn w:val="prastasis"/>
    <w:rsid w:val="00774B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rFonts w:eastAsia="Times New Roman"/>
      <w:b/>
      <w:bCs/>
      <w:lang w:val="lt-LT" w:eastAsia="lt-LT"/>
    </w:rPr>
  </w:style>
  <w:style w:type="paragraph" w:customStyle="1" w:styleId="xl106">
    <w:name w:val="xl106"/>
    <w:basedOn w:val="prastasis"/>
    <w:rsid w:val="00774B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rFonts w:eastAsia="Times New Roman"/>
      <w:b/>
      <w:bCs/>
      <w:lang w:val="lt-LT" w:eastAsia="lt-LT"/>
    </w:rPr>
  </w:style>
  <w:style w:type="paragraph" w:customStyle="1" w:styleId="xl107">
    <w:name w:val="xl107"/>
    <w:basedOn w:val="prastasis"/>
    <w:rsid w:val="00774B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rFonts w:eastAsia="Times New Roman"/>
      <w:lang w:val="lt-LT" w:eastAsia="lt-LT"/>
    </w:rPr>
  </w:style>
  <w:style w:type="paragraph" w:customStyle="1" w:styleId="xl108">
    <w:name w:val="xl108"/>
    <w:basedOn w:val="prastasis"/>
    <w:rsid w:val="00774B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rFonts w:eastAsia="Times New Roman"/>
      <w:lang w:val="lt-LT" w:eastAsia="lt-LT"/>
    </w:rPr>
  </w:style>
  <w:style w:type="paragraph" w:customStyle="1" w:styleId="xl109">
    <w:name w:val="xl109"/>
    <w:basedOn w:val="prastasis"/>
    <w:rsid w:val="00774B69"/>
    <w:pPr>
      <w:suppressAutoHyphens w:val="0"/>
      <w:spacing w:before="100" w:beforeAutospacing="1" w:after="100" w:afterAutospacing="1"/>
      <w:textAlignment w:val="top"/>
    </w:pPr>
    <w:rPr>
      <w:rFonts w:eastAsia="Times New Roman"/>
      <w:lang w:val="lt-LT" w:eastAsia="lt-LT"/>
    </w:rPr>
  </w:style>
  <w:style w:type="paragraph" w:customStyle="1" w:styleId="xl110">
    <w:name w:val="xl110"/>
    <w:basedOn w:val="prastasis"/>
    <w:rsid w:val="00774B69"/>
    <w:pPr>
      <w:pBdr>
        <w:top w:val="single" w:sz="4" w:space="0" w:color="auto"/>
        <w:left w:val="single" w:sz="4" w:space="0" w:color="auto"/>
        <w:bottom w:val="single" w:sz="4" w:space="0" w:color="auto"/>
      </w:pBdr>
      <w:suppressAutoHyphens w:val="0"/>
      <w:spacing w:before="100" w:beforeAutospacing="1" w:after="100" w:afterAutospacing="1"/>
      <w:textAlignment w:val="top"/>
    </w:pPr>
    <w:rPr>
      <w:rFonts w:eastAsia="Times New Roman"/>
      <w:lang w:val="lt-LT" w:eastAsia="lt-LT"/>
    </w:rPr>
  </w:style>
  <w:style w:type="paragraph" w:customStyle="1" w:styleId="xl111">
    <w:name w:val="xl111"/>
    <w:basedOn w:val="prastasis"/>
    <w:rsid w:val="00774B69"/>
    <w:pPr>
      <w:pBdr>
        <w:top w:val="single" w:sz="4" w:space="0" w:color="auto"/>
        <w:bottom w:val="single" w:sz="4" w:space="0" w:color="auto"/>
      </w:pBdr>
      <w:suppressAutoHyphens w:val="0"/>
      <w:spacing w:before="100" w:beforeAutospacing="1" w:after="100" w:afterAutospacing="1"/>
      <w:textAlignment w:val="top"/>
    </w:pPr>
    <w:rPr>
      <w:rFonts w:eastAsia="Times New Roman"/>
      <w:lang w:val="lt-LT" w:eastAsia="lt-LT"/>
    </w:rPr>
  </w:style>
  <w:style w:type="paragraph" w:customStyle="1" w:styleId="xl112">
    <w:name w:val="xl112"/>
    <w:basedOn w:val="prastasis"/>
    <w:rsid w:val="00774B69"/>
    <w:pPr>
      <w:pBdr>
        <w:top w:val="single" w:sz="4" w:space="0" w:color="auto"/>
        <w:bottom w:val="single" w:sz="4" w:space="0" w:color="auto"/>
        <w:right w:val="single" w:sz="4" w:space="0" w:color="auto"/>
      </w:pBdr>
      <w:suppressAutoHyphens w:val="0"/>
      <w:spacing w:before="100" w:beforeAutospacing="1" w:after="100" w:afterAutospacing="1"/>
      <w:textAlignment w:val="top"/>
    </w:pPr>
    <w:rPr>
      <w:rFonts w:eastAsia="Times New Roman"/>
      <w:lang w:val="lt-LT" w:eastAsia="lt-LT"/>
    </w:rPr>
  </w:style>
  <w:style w:type="paragraph" w:customStyle="1" w:styleId="xl113">
    <w:name w:val="xl113"/>
    <w:basedOn w:val="prastasis"/>
    <w:rsid w:val="00774B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rFonts w:eastAsia="Times New Roman"/>
      <w:sz w:val="20"/>
      <w:szCs w:val="20"/>
      <w:lang w:val="lt-LT" w:eastAsia="lt-LT"/>
    </w:rPr>
  </w:style>
  <w:style w:type="paragraph" w:customStyle="1" w:styleId="xl114">
    <w:name w:val="xl114"/>
    <w:basedOn w:val="prastasis"/>
    <w:rsid w:val="00774B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rFonts w:eastAsia="Times New Roman"/>
      <w:color w:val="000000"/>
      <w:lang w:val="lt-LT" w:eastAsia="lt-LT"/>
    </w:rPr>
  </w:style>
  <w:style w:type="paragraph" w:customStyle="1" w:styleId="xl115">
    <w:name w:val="xl115"/>
    <w:basedOn w:val="prastasis"/>
    <w:rsid w:val="00774B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rFonts w:eastAsia="Times New Roman"/>
      <w:lang w:val="lt-LT" w:eastAsia="lt-LT"/>
    </w:rPr>
  </w:style>
  <w:style w:type="paragraph" w:customStyle="1" w:styleId="xl116">
    <w:name w:val="xl116"/>
    <w:basedOn w:val="prastasis"/>
    <w:rsid w:val="00774B69"/>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textAlignment w:val="top"/>
    </w:pPr>
    <w:rPr>
      <w:rFonts w:eastAsia="Times New Roman"/>
      <w:lang w:val="lt-LT" w:eastAsia="lt-LT"/>
    </w:rPr>
  </w:style>
  <w:style w:type="paragraph" w:customStyle="1" w:styleId="xl117">
    <w:name w:val="xl117"/>
    <w:basedOn w:val="prastasis"/>
    <w:rsid w:val="00774B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rFonts w:eastAsia="Times New Roman"/>
      <w:lang w:val="lt-LT" w:eastAsia="lt-LT"/>
    </w:rPr>
  </w:style>
  <w:style w:type="paragraph" w:customStyle="1" w:styleId="xl118">
    <w:name w:val="xl118"/>
    <w:basedOn w:val="prastasis"/>
    <w:rsid w:val="00774B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rFonts w:eastAsia="Times New Roman"/>
      <w:b/>
      <w:bCs/>
      <w:lang w:val="lt-LT" w:eastAsia="lt-LT"/>
    </w:rPr>
  </w:style>
  <w:style w:type="paragraph" w:customStyle="1" w:styleId="xl119">
    <w:name w:val="xl119"/>
    <w:basedOn w:val="prastasis"/>
    <w:rsid w:val="00774B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rFonts w:eastAsia="Times New Roman"/>
      <w:lang w:val="lt-LT" w:eastAsia="lt-LT"/>
    </w:rPr>
  </w:style>
  <w:style w:type="paragraph" w:customStyle="1" w:styleId="xl120">
    <w:name w:val="xl120"/>
    <w:basedOn w:val="prastasis"/>
    <w:rsid w:val="00774B69"/>
    <w:pPr>
      <w:suppressAutoHyphens w:val="0"/>
      <w:spacing w:before="100" w:beforeAutospacing="1" w:after="100" w:afterAutospacing="1"/>
      <w:textAlignment w:val="top"/>
    </w:pPr>
    <w:rPr>
      <w:rFonts w:eastAsia="Times New Roman"/>
      <w:lang w:val="lt-LT" w:eastAsia="lt-LT"/>
    </w:rPr>
  </w:style>
  <w:style w:type="paragraph" w:customStyle="1" w:styleId="xl121">
    <w:name w:val="xl121"/>
    <w:basedOn w:val="prastasis"/>
    <w:rsid w:val="00774B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rFonts w:eastAsia="Times New Roman"/>
      <w:b/>
      <w:bCs/>
      <w:lang w:val="lt-LT" w:eastAsia="lt-LT"/>
    </w:rPr>
  </w:style>
  <w:style w:type="paragraph" w:customStyle="1" w:styleId="xl122">
    <w:name w:val="xl122"/>
    <w:basedOn w:val="prastasis"/>
    <w:rsid w:val="00774B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rFonts w:eastAsia="Times New Roman"/>
      <w:b/>
      <w:bCs/>
      <w:lang w:val="lt-LT" w:eastAsia="lt-LT"/>
    </w:rPr>
  </w:style>
  <w:style w:type="paragraph" w:customStyle="1" w:styleId="xl123">
    <w:name w:val="xl123"/>
    <w:basedOn w:val="prastasis"/>
    <w:rsid w:val="00774B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right"/>
      <w:textAlignment w:val="top"/>
    </w:pPr>
    <w:rPr>
      <w:rFonts w:eastAsia="Times New Roman"/>
      <w:lang w:val="lt-LT" w:eastAsia="lt-LT"/>
    </w:rPr>
  </w:style>
  <w:style w:type="paragraph" w:customStyle="1" w:styleId="xl124">
    <w:name w:val="xl124"/>
    <w:basedOn w:val="prastasis"/>
    <w:rsid w:val="00774B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right"/>
    </w:pPr>
    <w:rPr>
      <w:rFonts w:eastAsia="Times New Roman"/>
      <w:lang w:val="lt-LT" w:eastAsia="lt-LT"/>
    </w:rPr>
  </w:style>
  <w:style w:type="paragraph" w:customStyle="1" w:styleId="xl125">
    <w:name w:val="xl125"/>
    <w:basedOn w:val="prastasis"/>
    <w:rsid w:val="00774B69"/>
    <w:pPr>
      <w:suppressAutoHyphens w:val="0"/>
      <w:spacing w:before="100" w:beforeAutospacing="1" w:after="100" w:afterAutospacing="1"/>
      <w:jc w:val="right"/>
    </w:pPr>
    <w:rPr>
      <w:rFonts w:eastAsia="Times New Roman"/>
      <w:lang w:val="lt-LT" w:eastAsia="lt-LT"/>
    </w:rPr>
  </w:style>
  <w:style w:type="paragraph" w:customStyle="1" w:styleId="xl126">
    <w:name w:val="xl126"/>
    <w:basedOn w:val="prastasis"/>
    <w:rsid w:val="00774B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rFonts w:eastAsia="Times New Roman"/>
      <w:b/>
      <w:bCs/>
      <w:lang w:val="lt-LT" w:eastAsia="lt-LT"/>
    </w:rPr>
  </w:style>
  <w:style w:type="paragraph" w:customStyle="1" w:styleId="xl127">
    <w:name w:val="xl127"/>
    <w:basedOn w:val="prastasis"/>
    <w:rsid w:val="00774B69"/>
    <w:pPr>
      <w:pBdr>
        <w:top w:val="single" w:sz="4" w:space="0" w:color="auto"/>
        <w:left w:val="single" w:sz="4" w:space="0" w:color="auto"/>
        <w:bottom w:val="single" w:sz="4" w:space="0" w:color="auto"/>
      </w:pBdr>
      <w:suppressAutoHyphens w:val="0"/>
      <w:spacing w:before="100" w:beforeAutospacing="1" w:after="100" w:afterAutospacing="1"/>
      <w:jc w:val="right"/>
      <w:textAlignment w:val="top"/>
    </w:pPr>
    <w:rPr>
      <w:rFonts w:eastAsia="Times New Roman"/>
      <w:b/>
      <w:bCs/>
      <w:lang w:val="lt-LT" w:eastAsia="lt-LT"/>
    </w:rPr>
  </w:style>
  <w:style w:type="paragraph" w:customStyle="1" w:styleId="xl128">
    <w:name w:val="xl128"/>
    <w:basedOn w:val="prastasis"/>
    <w:rsid w:val="00774B69"/>
    <w:pPr>
      <w:pBdr>
        <w:top w:val="single" w:sz="4" w:space="0" w:color="auto"/>
        <w:bottom w:val="single" w:sz="4" w:space="0" w:color="auto"/>
      </w:pBdr>
      <w:suppressAutoHyphens w:val="0"/>
      <w:spacing w:before="100" w:beforeAutospacing="1" w:after="100" w:afterAutospacing="1"/>
      <w:jc w:val="right"/>
      <w:textAlignment w:val="top"/>
    </w:pPr>
    <w:rPr>
      <w:rFonts w:eastAsia="Times New Roman"/>
      <w:b/>
      <w:bCs/>
      <w:lang w:val="lt-LT" w:eastAsia="lt-LT"/>
    </w:rPr>
  </w:style>
  <w:style w:type="paragraph" w:customStyle="1" w:styleId="xl129">
    <w:name w:val="xl129"/>
    <w:basedOn w:val="prastasis"/>
    <w:rsid w:val="00774B69"/>
    <w:pPr>
      <w:pBdr>
        <w:top w:val="single" w:sz="4" w:space="0" w:color="auto"/>
        <w:bottom w:val="single" w:sz="4" w:space="0" w:color="auto"/>
        <w:right w:val="single" w:sz="4" w:space="0" w:color="auto"/>
      </w:pBdr>
      <w:suppressAutoHyphens w:val="0"/>
      <w:spacing w:before="100" w:beforeAutospacing="1" w:after="100" w:afterAutospacing="1"/>
      <w:jc w:val="right"/>
      <w:textAlignment w:val="top"/>
    </w:pPr>
    <w:rPr>
      <w:rFonts w:eastAsia="Times New Roman"/>
      <w:b/>
      <w:bCs/>
      <w:lang w:val="lt-LT" w:eastAsia="lt-LT"/>
    </w:rPr>
  </w:style>
  <w:style w:type="paragraph" w:customStyle="1" w:styleId="xl130">
    <w:name w:val="xl130"/>
    <w:basedOn w:val="prastasis"/>
    <w:rsid w:val="00774B69"/>
    <w:pPr>
      <w:pBdr>
        <w:top w:val="single" w:sz="4" w:space="0" w:color="auto"/>
        <w:left w:val="single" w:sz="4" w:space="0" w:color="auto"/>
        <w:right w:val="single" w:sz="4" w:space="0" w:color="auto"/>
      </w:pBdr>
      <w:suppressAutoHyphens w:val="0"/>
      <w:spacing w:before="100" w:beforeAutospacing="1" w:after="100" w:afterAutospacing="1"/>
      <w:textAlignment w:val="top"/>
    </w:pPr>
    <w:rPr>
      <w:rFonts w:eastAsia="Times New Roman"/>
      <w:lang w:val="lt-LT" w:eastAsia="lt-LT"/>
    </w:rPr>
  </w:style>
  <w:style w:type="paragraph" w:customStyle="1" w:styleId="xl131">
    <w:name w:val="xl131"/>
    <w:basedOn w:val="prastasis"/>
    <w:rsid w:val="00774B69"/>
    <w:pPr>
      <w:pBdr>
        <w:left w:val="single" w:sz="4" w:space="0" w:color="auto"/>
        <w:right w:val="single" w:sz="4" w:space="0" w:color="auto"/>
      </w:pBdr>
      <w:suppressAutoHyphens w:val="0"/>
      <w:spacing w:before="100" w:beforeAutospacing="1" w:after="100" w:afterAutospacing="1"/>
      <w:textAlignment w:val="top"/>
    </w:pPr>
    <w:rPr>
      <w:rFonts w:eastAsia="Times New Roman"/>
      <w:lang w:val="lt-LT" w:eastAsia="lt-LT"/>
    </w:rPr>
  </w:style>
  <w:style w:type="paragraph" w:customStyle="1" w:styleId="xl132">
    <w:name w:val="xl132"/>
    <w:basedOn w:val="prastasis"/>
    <w:rsid w:val="00774B69"/>
    <w:pPr>
      <w:pBdr>
        <w:left w:val="single" w:sz="4" w:space="0" w:color="auto"/>
        <w:bottom w:val="single" w:sz="4" w:space="0" w:color="auto"/>
        <w:right w:val="single" w:sz="4" w:space="0" w:color="auto"/>
      </w:pBdr>
      <w:suppressAutoHyphens w:val="0"/>
      <w:spacing w:before="100" w:beforeAutospacing="1" w:after="100" w:afterAutospacing="1"/>
      <w:textAlignment w:val="top"/>
    </w:pPr>
    <w:rPr>
      <w:rFonts w:eastAsia="Times New Roman"/>
      <w:lang w:val="lt-LT" w:eastAsia="lt-LT"/>
    </w:rPr>
  </w:style>
  <w:style w:type="paragraph" w:customStyle="1" w:styleId="xl133">
    <w:name w:val="xl133"/>
    <w:basedOn w:val="prastasis"/>
    <w:rsid w:val="00774B69"/>
    <w:pPr>
      <w:pBdr>
        <w:top w:val="single" w:sz="4" w:space="0" w:color="auto"/>
        <w:left w:val="single" w:sz="4" w:space="0" w:color="auto"/>
        <w:right w:val="single" w:sz="4" w:space="0" w:color="auto"/>
      </w:pBdr>
      <w:suppressAutoHyphens w:val="0"/>
      <w:spacing w:before="100" w:beforeAutospacing="1" w:after="100" w:afterAutospacing="1"/>
      <w:textAlignment w:val="top"/>
    </w:pPr>
    <w:rPr>
      <w:rFonts w:eastAsia="Times New Roman"/>
      <w:lang w:val="lt-LT" w:eastAsia="lt-LT"/>
    </w:rPr>
  </w:style>
  <w:style w:type="paragraph" w:customStyle="1" w:styleId="xl134">
    <w:name w:val="xl134"/>
    <w:basedOn w:val="prastasis"/>
    <w:rsid w:val="00774B69"/>
    <w:pPr>
      <w:pBdr>
        <w:left w:val="single" w:sz="4" w:space="0" w:color="auto"/>
        <w:right w:val="single" w:sz="4" w:space="0" w:color="auto"/>
      </w:pBdr>
      <w:suppressAutoHyphens w:val="0"/>
      <w:spacing w:before="100" w:beforeAutospacing="1" w:after="100" w:afterAutospacing="1"/>
      <w:textAlignment w:val="top"/>
    </w:pPr>
    <w:rPr>
      <w:rFonts w:eastAsia="Times New Roman"/>
      <w:lang w:val="lt-LT" w:eastAsia="lt-LT"/>
    </w:rPr>
  </w:style>
  <w:style w:type="paragraph" w:customStyle="1" w:styleId="xl135">
    <w:name w:val="xl135"/>
    <w:basedOn w:val="prastasis"/>
    <w:rsid w:val="00774B69"/>
    <w:pPr>
      <w:pBdr>
        <w:left w:val="single" w:sz="4" w:space="0" w:color="auto"/>
        <w:bottom w:val="single" w:sz="4" w:space="0" w:color="auto"/>
        <w:right w:val="single" w:sz="4" w:space="0" w:color="auto"/>
      </w:pBdr>
      <w:suppressAutoHyphens w:val="0"/>
      <w:spacing w:before="100" w:beforeAutospacing="1" w:after="100" w:afterAutospacing="1"/>
      <w:textAlignment w:val="top"/>
    </w:pPr>
    <w:rPr>
      <w:rFonts w:eastAsia="Times New Roman"/>
      <w:lang w:val="lt-LT" w:eastAsia="lt-LT"/>
    </w:rPr>
  </w:style>
  <w:style w:type="paragraph" w:customStyle="1" w:styleId="xl136">
    <w:name w:val="xl136"/>
    <w:basedOn w:val="prastasis"/>
    <w:rsid w:val="00774B69"/>
    <w:pPr>
      <w:pBdr>
        <w:top w:val="single" w:sz="4" w:space="0" w:color="auto"/>
        <w:left w:val="single" w:sz="4" w:space="0" w:color="auto"/>
        <w:right w:val="single" w:sz="4" w:space="0" w:color="auto"/>
      </w:pBdr>
      <w:suppressAutoHyphens w:val="0"/>
      <w:spacing w:before="100" w:beforeAutospacing="1" w:after="100" w:afterAutospacing="1"/>
      <w:textAlignment w:val="top"/>
    </w:pPr>
    <w:rPr>
      <w:rFonts w:eastAsia="Times New Roman"/>
      <w:lang w:val="lt-LT" w:eastAsia="lt-LT"/>
    </w:rPr>
  </w:style>
  <w:style w:type="paragraph" w:customStyle="1" w:styleId="xl137">
    <w:name w:val="xl137"/>
    <w:basedOn w:val="prastasis"/>
    <w:rsid w:val="00774B69"/>
    <w:pPr>
      <w:pBdr>
        <w:left w:val="single" w:sz="4" w:space="0" w:color="auto"/>
        <w:right w:val="single" w:sz="4" w:space="0" w:color="auto"/>
      </w:pBdr>
      <w:suppressAutoHyphens w:val="0"/>
      <w:spacing w:before="100" w:beforeAutospacing="1" w:after="100" w:afterAutospacing="1"/>
      <w:textAlignment w:val="top"/>
    </w:pPr>
    <w:rPr>
      <w:rFonts w:eastAsia="Times New Roman"/>
      <w:lang w:val="lt-LT" w:eastAsia="lt-LT"/>
    </w:rPr>
  </w:style>
  <w:style w:type="paragraph" w:customStyle="1" w:styleId="xl138">
    <w:name w:val="xl138"/>
    <w:basedOn w:val="prastasis"/>
    <w:rsid w:val="00774B69"/>
    <w:pPr>
      <w:pBdr>
        <w:left w:val="single" w:sz="4" w:space="0" w:color="auto"/>
        <w:bottom w:val="single" w:sz="4" w:space="0" w:color="auto"/>
        <w:right w:val="single" w:sz="4" w:space="0" w:color="auto"/>
      </w:pBdr>
      <w:suppressAutoHyphens w:val="0"/>
      <w:spacing w:before="100" w:beforeAutospacing="1" w:after="100" w:afterAutospacing="1"/>
      <w:textAlignment w:val="top"/>
    </w:pPr>
    <w:rPr>
      <w:rFonts w:eastAsia="Times New Roman"/>
      <w:lang w:val="lt-LT" w:eastAsia="lt-LT"/>
    </w:rPr>
  </w:style>
  <w:style w:type="paragraph" w:customStyle="1" w:styleId="xl139">
    <w:name w:val="xl139"/>
    <w:basedOn w:val="prastasis"/>
    <w:rsid w:val="00774B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rFonts w:eastAsia="Times New Roman"/>
      <w:lang w:val="lt-LT" w:eastAsia="lt-LT"/>
    </w:rPr>
  </w:style>
  <w:style w:type="paragraph" w:customStyle="1" w:styleId="xl140">
    <w:name w:val="xl140"/>
    <w:basedOn w:val="prastasis"/>
    <w:rsid w:val="00774B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rFonts w:eastAsia="Times New Roman"/>
      <w:lang w:val="lt-LT" w:eastAsia="lt-LT"/>
    </w:rPr>
  </w:style>
  <w:style w:type="paragraph" w:customStyle="1" w:styleId="xl141">
    <w:name w:val="xl141"/>
    <w:basedOn w:val="prastasis"/>
    <w:rsid w:val="00774B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rFonts w:eastAsia="Times New Roman"/>
      <w:b/>
      <w:bCs/>
      <w:lang w:val="lt-LT" w:eastAsia="lt-LT"/>
    </w:rPr>
  </w:style>
  <w:style w:type="paragraph" w:customStyle="1" w:styleId="xl142">
    <w:name w:val="xl142"/>
    <w:basedOn w:val="prastasis"/>
    <w:rsid w:val="00774B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rFonts w:eastAsia="Times New Roman"/>
      <w:b/>
      <w:bCs/>
      <w:lang w:val="lt-LT" w:eastAsia="lt-LT"/>
    </w:rPr>
  </w:style>
  <w:style w:type="paragraph" w:customStyle="1" w:styleId="xl143">
    <w:name w:val="xl143"/>
    <w:basedOn w:val="prastasis"/>
    <w:rsid w:val="00774B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eastAsia="Times New Roman"/>
      <w:b/>
      <w:bCs/>
      <w:lang w:val="lt-LT" w:eastAsia="lt-LT"/>
    </w:rPr>
  </w:style>
  <w:style w:type="paragraph" w:customStyle="1" w:styleId="xl144">
    <w:name w:val="xl144"/>
    <w:basedOn w:val="prastasis"/>
    <w:rsid w:val="00774B69"/>
    <w:pPr>
      <w:pBdr>
        <w:top w:val="single" w:sz="4" w:space="0" w:color="auto"/>
        <w:left w:val="single" w:sz="4" w:space="0" w:color="auto"/>
        <w:right w:val="single" w:sz="4" w:space="0" w:color="auto"/>
      </w:pBdr>
      <w:suppressAutoHyphens w:val="0"/>
      <w:spacing w:before="100" w:beforeAutospacing="1" w:after="100" w:afterAutospacing="1"/>
    </w:pPr>
    <w:rPr>
      <w:rFonts w:eastAsia="Times New Roman"/>
      <w:lang w:val="lt-LT" w:eastAsia="lt-LT"/>
    </w:rPr>
  </w:style>
  <w:style w:type="paragraph" w:customStyle="1" w:styleId="xl145">
    <w:name w:val="xl145"/>
    <w:basedOn w:val="prastasis"/>
    <w:rsid w:val="00774B69"/>
    <w:pPr>
      <w:pBdr>
        <w:left w:val="single" w:sz="4" w:space="0" w:color="auto"/>
        <w:right w:val="single" w:sz="4" w:space="0" w:color="auto"/>
      </w:pBdr>
      <w:suppressAutoHyphens w:val="0"/>
      <w:spacing w:before="100" w:beforeAutospacing="1" w:after="100" w:afterAutospacing="1"/>
    </w:pPr>
    <w:rPr>
      <w:rFonts w:eastAsia="Times New Roman"/>
      <w:lang w:val="lt-LT" w:eastAsia="lt-LT"/>
    </w:rPr>
  </w:style>
  <w:style w:type="paragraph" w:customStyle="1" w:styleId="xl146">
    <w:name w:val="xl146"/>
    <w:basedOn w:val="prastasis"/>
    <w:rsid w:val="00774B69"/>
    <w:pPr>
      <w:pBdr>
        <w:left w:val="single" w:sz="4" w:space="0" w:color="auto"/>
        <w:bottom w:val="single" w:sz="4" w:space="0" w:color="auto"/>
        <w:right w:val="single" w:sz="4" w:space="0" w:color="auto"/>
      </w:pBdr>
      <w:suppressAutoHyphens w:val="0"/>
      <w:spacing w:before="100" w:beforeAutospacing="1" w:after="100" w:afterAutospacing="1"/>
    </w:pPr>
    <w:rPr>
      <w:rFonts w:eastAsia="Times New Roman"/>
      <w:lang w:val="lt-LT" w:eastAsia="lt-LT"/>
    </w:rPr>
  </w:style>
  <w:style w:type="paragraph" w:customStyle="1" w:styleId="xl147">
    <w:name w:val="xl147"/>
    <w:basedOn w:val="prastasis"/>
    <w:rsid w:val="00774B69"/>
    <w:pPr>
      <w:pBdr>
        <w:top w:val="single" w:sz="4" w:space="0" w:color="auto"/>
        <w:left w:val="single" w:sz="4" w:space="0" w:color="auto"/>
        <w:bottom w:val="single" w:sz="4" w:space="0" w:color="auto"/>
      </w:pBdr>
      <w:suppressAutoHyphens w:val="0"/>
      <w:spacing w:before="100" w:beforeAutospacing="1" w:after="100" w:afterAutospacing="1"/>
      <w:jc w:val="right"/>
      <w:textAlignment w:val="top"/>
    </w:pPr>
    <w:rPr>
      <w:rFonts w:eastAsia="Times New Roman"/>
      <w:b/>
      <w:bCs/>
      <w:lang w:val="lt-LT" w:eastAsia="lt-LT"/>
    </w:rPr>
  </w:style>
  <w:style w:type="paragraph" w:customStyle="1" w:styleId="xl148">
    <w:name w:val="xl148"/>
    <w:basedOn w:val="prastasis"/>
    <w:rsid w:val="00774B69"/>
    <w:pPr>
      <w:pBdr>
        <w:top w:val="single" w:sz="4" w:space="0" w:color="auto"/>
        <w:bottom w:val="single" w:sz="4" w:space="0" w:color="auto"/>
      </w:pBdr>
      <w:suppressAutoHyphens w:val="0"/>
      <w:spacing w:before="100" w:beforeAutospacing="1" w:after="100" w:afterAutospacing="1"/>
      <w:jc w:val="right"/>
      <w:textAlignment w:val="top"/>
    </w:pPr>
    <w:rPr>
      <w:rFonts w:eastAsia="Times New Roman"/>
      <w:b/>
      <w:bCs/>
      <w:lang w:val="lt-LT" w:eastAsia="lt-LT"/>
    </w:rPr>
  </w:style>
  <w:style w:type="paragraph" w:customStyle="1" w:styleId="xl149">
    <w:name w:val="xl149"/>
    <w:basedOn w:val="prastasis"/>
    <w:rsid w:val="00774B69"/>
    <w:pPr>
      <w:pBdr>
        <w:top w:val="single" w:sz="4" w:space="0" w:color="auto"/>
        <w:bottom w:val="single" w:sz="4" w:space="0" w:color="auto"/>
        <w:right w:val="single" w:sz="4" w:space="0" w:color="auto"/>
      </w:pBdr>
      <w:suppressAutoHyphens w:val="0"/>
      <w:spacing w:before="100" w:beforeAutospacing="1" w:after="100" w:afterAutospacing="1"/>
      <w:jc w:val="right"/>
      <w:textAlignment w:val="top"/>
    </w:pPr>
    <w:rPr>
      <w:rFonts w:eastAsia="Times New Roman"/>
      <w:b/>
      <w:bCs/>
      <w:lang w:val="lt-LT" w:eastAsia="lt-LT"/>
    </w:rPr>
  </w:style>
  <w:style w:type="paragraph" w:customStyle="1" w:styleId="xl150">
    <w:name w:val="xl150"/>
    <w:basedOn w:val="prastasis"/>
    <w:rsid w:val="00774B69"/>
    <w:pPr>
      <w:pBdr>
        <w:top w:val="single" w:sz="4" w:space="0" w:color="auto"/>
        <w:left w:val="single" w:sz="4" w:space="0" w:color="auto"/>
        <w:right w:val="single" w:sz="4" w:space="0" w:color="auto"/>
      </w:pBdr>
      <w:suppressAutoHyphens w:val="0"/>
      <w:spacing w:before="100" w:beforeAutospacing="1" w:after="100" w:afterAutospacing="1"/>
      <w:jc w:val="center"/>
    </w:pPr>
    <w:rPr>
      <w:rFonts w:eastAsia="Times New Roman"/>
      <w:lang w:val="lt-LT" w:eastAsia="lt-LT"/>
    </w:rPr>
  </w:style>
  <w:style w:type="paragraph" w:customStyle="1" w:styleId="xl151">
    <w:name w:val="xl151"/>
    <w:basedOn w:val="prastasis"/>
    <w:rsid w:val="00774B69"/>
    <w:pPr>
      <w:pBdr>
        <w:left w:val="single" w:sz="4" w:space="0" w:color="auto"/>
        <w:right w:val="single" w:sz="4" w:space="0" w:color="auto"/>
      </w:pBdr>
      <w:suppressAutoHyphens w:val="0"/>
      <w:spacing w:before="100" w:beforeAutospacing="1" w:after="100" w:afterAutospacing="1"/>
      <w:jc w:val="center"/>
    </w:pPr>
    <w:rPr>
      <w:rFonts w:eastAsia="Times New Roman"/>
      <w:lang w:val="lt-LT" w:eastAsia="lt-LT"/>
    </w:rPr>
  </w:style>
  <w:style w:type="paragraph" w:customStyle="1" w:styleId="xl152">
    <w:name w:val="xl152"/>
    <w:basedOn w:val="prastasis"/>
    <w:rsid w:val="00774B69"/>
    <w:pPr>
      <w:pBdr>
        <w:left w:val="single" w:sz="4" w:space="0" w:color="auto"/>
        <w:bottom w:val="single" w:sz="4" w:space="0" w:color="auto"/>
        <w:right w:val="single" w:sz="4" w:space="0" w:color="auto"/>
      </w:pBdr>
      <w:suppressAutoHyphens w:val="0"/>
      <w:spacing w:before="100" w:beforeAutospacing="1" w:after="100" w:afterAutospacing="1"/>
      <w:jc w:val="center"/>
    </w:pPr>
    <w:rPr>
      <w:rFonts w:eastAsia="Times New Roman"/>
      <w:lang w:val="lt-LT" w:eastAsia="lt-LT"/>
    </w:rPr>
  </w:style>
  <w:style w:type="paragraph" w:customStyle="1" w:styleId="xl153">
    <w:name w:val="xl153"/>
    <w:basedOn w:val="prastasis"/>
    <w:rsid w:val="00774B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rFonts w:eastAsia="Times New Roman"/>
      <w:lang w:val="lt-LT" w:eastAsia="lt-LT"/>
    </w:rPr>
  </w:style>
  <w:style w:type="paragraph" w:customStyle="1" w:styleId="xl154">
    <w:name w:val="xl154"/>
    <w:basedOn w:val="prastasis"/>
    <w:rsid w:val="00774B69"/>
    <w:pPr>
      <w:pBdr>
        <w:top w:val="single" w:sz="4" w:space="0" w:color="auto"/>
        <w:left w:val="single" w:sz="4" w:space="0" w:color="auto"/>
        <w:right w:val="single" w:sz="4" w:space="0" w:color="auto"/>
      </w:pBdr>
      <w:suppressAutoHyphens w:val="0"/>
      <w:spacing w:before="100" w:beforeAutospacing="1" w:after="100" w:afterAutospacing="1"/>
    </w:pPr>
    <w:rPr>
      <w:rFonts w:eastAsia="Times New Roman"/>
      <w:lang w:val="lt-LT" w:eastAsia="lt-LT"/>
    </w:rPr>
  </w:style>
  <w:style w:type="paragraph" w:customStyle="1" w:styleId="xl155">
    <w:name w:val="xl155"/>
    <w:basedOn w:val="prastasis"/>
    <w:rsid w:val="00774B69"/>
    <w:pPr>
      <w:pBdr>
        <w:left w:val="single" w:sz="4" w:space="0" w:color="auto"/>
        <w:right w:val="single" w:sz="4" w:space="0" w:color="auto"/>
      </w:pBdr>
      <w:suppressAutoHyphens w:val="0"/>
      <w:spacing w:before="100" w:beforeAutospacing="1" w:after="100" w:afterAutospacing="1"/>
    </w:pPr>
    <w:rPr>
      <w:rFonts w:eastAsia="Times New Roman"/>
      <w:lang w:val="lt-LT" w:eastAsia="lt-LT"/>
    </w:rPr>
  </w:style>
  <w:style w:type="paragraph" w:customStyle="1" w:styleId="xl156">
    <w:name w:val="xl156"/>
    <w:basedOn w:val="prastasis"/>
    <w:rsid w:val="00774B69"/>
    <w:pPr>
      <w:pBdr>
        <w:left w:val="single" w:sz="4" w:space="0" w:color="auto"/>
        <w:bottom w:val="single" w:sz="4" w:space="0" w:color="auto"/>
        <w:right w:val="single" w:sz="4" w:space="0" w:color="auto"/>
      </w:pBdr>
      <w:suppressAutoHyphens w:val="0"/>
      <w:spacing w:before="100" w:beforeAutospacing="1" w:after="100" w:afterAutospacing="1"/>
    </w:pPr>
    <w:rPr>
      <w:rFonts w:eastAsia="Times New Roman"/>
      <w:lang w:val="lt-LT" w:eastAsia="lt-LT"/>
    </w:rPr>
  </w:style>
  <w:style w:type="paragraph" w:customStyle="1" w:styleId="xl157">
    <w:name w:val="xl157"/>
    <w:basedOn w:val="prastasis"/>
    <w:rsid w:val="00774B69"/>
    <w:pPr>
      <w:pBdr>
        <w:top w:val="single" w:sz="4" w:space="0" w:color="auto"/>
        <w:left w:val="single" w:sz="4" w:space="0" w:color="auto"/>
        <w:right w:val="single" w:sz="4" w:space="0" w:color="auto"/>
      </w:pBdr>
      <w:suppressAutoHyphens w:val="0"/>
      <w:spacing w:before="100" w:beforeAutospacing="1" w:after="100" w:afterAutospacing="1"/>
      <w:textAlignment w:val="top"/>
    </w:pPr>
    <w:rPr>
      <w:rFonts w:eastAsia="Times New Roman"/>
      <w:lang w:val="lt-LT" w:eastAsia="lt-LT"/>
    </w:rPr>
  </w:style>
  <w:style w:type="paragraph" w:customStyle="1" w:styleId="xl158">
    <w:name w:val="xl158"/>
    <w:basedOn w:val="prastasis"/>
    <w:rsid w:val="00774B69"/>
    <w:pPr>
      <w:pBdr>
        <w:left w:val="single" w:sz="4" w:space="0" w:color="auto"/>
        <w:right w:val="single" w:sz="4" w:space="0" w:color="auto"/>
      </w:pBdr>
      <w:suppressAutoHyphens w:val="0"/>
      <w:spacing w:before="100" w:beforeAutospacing="1" w:after="100" w:afterAutospacing="1"/>
      <w:textAlignment w:val="top"/>
    </w:pPr>
    <w:rPr>
      <w:rFonts w:eastAsia="Times New Roman"/>
      <w:lang w:val="lt-LT" w:eastAsia="lt-LT"/>
    </w:rPr>
  </w:style>
  <w:style w:type="paragraph" w:customStyle="1" w:styleId="xl159">
    <w:name w:val="xl159"/>
    <w:basedOn w:val="prastasis"/>
    <w:rsid w:val="00774B69"/>
    <w:pPr>
      <w:pBdr>
        <w:left w:val="single" w:sz="4" w:space="0" w:color="auto"/>
        <w:bottom w:val="single" w:sz="4" w:space="0" w:color="auto"/>
        <w:right w:val="single" w:sz="4" w:space="0" w:color="auto"/>
      </w:pBdr>
      <w:suppressAutoHyphens w:val="0"/>
      <w:spacing w:before="100" w:beforeAutospacing="1" w:after="100" w:afterAutospacing="1"/>
      <w:textAlignment w:val="top"/>
    </w:pPr>
    <w:rPr>
      <w:rFonts w:eastAsia="Times New Roman"/>
      <w:lang w:val="lt-LT" w:eastAsia="lt-LT"/>
    </w:rPr>
  </w:style>
  <w:style w:type="paragraph" w:customStyle="1" w:styleId="xl160">
    <w:name w:val="xl160"/>
    <w:basedOn w:val="prastasis"/>
    <w:rsid w:val="00774B69"/>
    <w:pPr>
      <w:pBdr>
        <w:top w:val="single" w:sz="4" w:space="0" w:color="auto"/>
        <w:left w:val="single" w:sz="4" w:space="0" w:color="auto"/>
        <w:right w:val="single" w:sz="4" w:space="0" w:color="auto"/>
      </w:pBdr>
      <w:suppressAutoHyphens w:val="0"/>
      <w:spacing w:before="100" w:beforeAutospacing="1" w:after="100" w:afterAutospacing="1"/>
    </w:pPr>
    <w:rPr>
      <w:rFonts w:eastAsia="Times New Roman"/>
      <w:lang w:val="lt-LT" w:eastAsia="lt-LT"/>
    </w:rPr>
  </w:style>
  <w:style w:type="paragraph" w:customStyle="1" w:styleId="xl161">
    <w:name w:val="xl161"/>
    <w:basedOn w:val="prastasis"/>
    <w:rsid w:val="00774B69"/>
    <w:pPr>
      <w:pBdr>
        <w:left w:val="single" w:sz="4" w:space="0" w:color="auto"/>
        <w:right w:val="single" w:sz="4" w:space="0" w:color="auto"/>
      </w:pBdr>
      <w:suppressAutoHyphens w:val="0"/>
      <w:spacing w:before="100" w:beforeAutospacing="1" w:after="100" w:afterAutospacing="1"/>
    </w:pPr>
    <w:rPr>
      <w:rFonts w:eastAsia="Times New Roman"/>
      <w:lang w:val="lt-LT" w:eastAsia="lt-LT"/>
    </w:rPr>
  </w:style>
  <w:style w:type="paragraph" w:customStyle="1" w:styleId="xl162">
    <w:name w:val="xl162"/>
    <w:basedOn w:val="prastasis"/>
    <w:rsid w:val="00774B69"/>
    <w:pPr>
      <w:pBdr>
        <w:left w:val="single" w:sz="4" w:space="0" w:color="auto"/>
        <w:bottom w:val="single" w:sz="4" w:space="0" w:color="auto"/>
        <w:right w:val="single" w:sz="4" w:space="0" w:color="auto"/>
      </w:pBdr>
      <w:suppressAutoHyphens w:val="0"/>
      <w:spacing w:before="100" w:beforeAutospacing="1" w:after="100" w:afterAutospacing="1"/>
    </w:pPr>
    <w:rPr>
      <w:rFonts w:eastAsia="Times New Roman"/>
      <w:lang w:val="lt-LT" w:eastAsia="lt-LT"/>
    </w:rPr>
  </w:style>
  <w:style w:type="paragraph" w:customStyle="1" w:styleId="xl163">
    <w:name w:val="xl163"/>
    <w:basedOn w:val="prastasis"/>
    <w:rsid w:val="00774B69"/>
    <w:pPr>
      <w:pBdr>
        <w:top w:val="single" w:sz="4" w:space="0" w:color="auto"/>
        <w:left w:val="single" w:sz="4" w:space="0" w:color="auto"/>
        <w:right w:val="single" w:sz="4" w:space="0" w:color="auto"/>
      </w:pBdr>
      <w:suppressAutoHyphens w:val="0"/>
      <w:spacing w:before="100" w:beforeAutospacing="1" w:after="100" w:afterAutospacing="1"/>
    </w:pPr>
    <w:rPr>
      <w:rFonts w:eastAsia="Times New Roman"/>
      <w:lang w:val="lt-LT" w:eastAsia="lt-LT"/>
    </w:rPr>
  </w:style>
  <w:style w:type="paragraph" w:customStyle="1" w:styleId="xl164">
    <w:name w:val="xl164"/>
    <w:basedOn w:val="prastasis"/>
    <w:rsid w:val="00774B69"/>
    <w:pPr>
      <w:pBdr>
        <w:left w:val="single" w:sz="4" w:space="0" w:color="auto"/>
        <w:right w:val="single" w:sz="4" w:space="0" w:color="auto"/>
      </w:pBdr>
      <w:suppressAutoHyphens w:val="0"/>
      <w:spacing w:before="100" w:beforeAutospacing="1" w:after="100" w:afterAutospacing="1"/>
    </w:pPr>
    <w:rPr>
      <w:rFonts w:eastAsia="Times New Roman"/>
      <w:lang w:val="lt-LT" w:eastAsia="lt-LT"/>
    </w:rPr>
  </w:style>
  <w:style w:type="paragraph" w:customStyle="1" w:styleId="xl165">
    <w:name w:val="xl165"/>
    <w:basedOn w:val="prastasis"/>
    <w:rsid w:val="00774B69"/>
    <w:pPr>
      <w:pBdr>
        <w:left w:val="single" w:sz="4" w:space="0" w:color="auto"/>
        <w:bottom w:val="single" w:sz="4" w:space="0" w:color="auto"/>
        <w:right w:val="single" w:sz="4" w:space="0" w:color="auto"/>
      </w:pBdr>
      <w:suppressAutoHyphens w:val="0"/>
      <w:spacing w:before="100" w:beforeAutospacing="1" w:after="100" w:afterAutospacing="1"/>
    </w:pPr>
    <w:rPr>
      <w:rFonts w:eastAsia="Times New Roman"/>
      <w:lang w:val="lt-LT" w:eastAsia="lt-LT"/>
    </w:rPr>
  </w:style>
  <w:style w:type="character" w:customStyle="1" w:styleId="Pagrindiniotekstotrauka2Diagrama">
    <w:name w:val="Pagrindinio teksto įtrauka 2 Diagrama"/>
    <w:link w:val="Pagrindiniotekstotrauka2"/>
    <w:rsid w:val="00774B69"/>
    <w:rPr>
      <w:sz w:val="24"/>
      <w:szCs w:val="24"/>
    </w:rPr>
  </w:style>
  <w:style w:type="paragraph" w:styleId="Pagrindiniotekstotrauka2">
    <w:name w:val="Body Text Indent 2"/>
    <w:basedOn w:val="prastasis"/>
    <w:link w:val="Pagrindiniotekstotrauka2Diagrama"/>
    <w:rsid w:val="00774B69"/>
    <w:pPr>
      <w:tabs>
        <w:tab w:val="left" w:pos="945"/>
      </w:tabs>
      <w:suppressAutoHyphens w:val="0"/>
      <w:ind w:firstLine="405"/>
      <w:jc w:val="both"/>
    </w:pPr>
    <w:rPr>
      <w:rFonts w:asciiTheme="minorHAnsi" w:eastAsiaTheme="minorHAnsi" w:hAnsiTheme="minorHAnsi" w:cstheme="minorBidi"/>
      <w:lang w:val="lt-LT"/>
    </w:rPr>
  </w:style>
  <w:style w:type="character" w:customStyle="1" w:styleId="Pagrindiniotekstotrauka2Diagrama1">
    <w:name w:val="Pagrindinio teksto įtrauka 2 Diagrama1"/>
    <w:basedOn w:val="Numatytasispastraiposriftas"/>
    <w:rsid w:val="00774B69"/>
    <w:rPr>
      <w:rFonts w:ascii="Times New Roman" w:eastAsia="Arial Unicode MS" w:hAnsi="Times New Roman" w:cs="Times New Roman"/>
      <w:sz w:val="24"/>
      <w:szCs w:val="24"/>
      <w:lang w:val="en-US"/>
    </w:rPr>
  </w:style>
  <w:style w:type="paragraph" w:styleId="Pagrindiniotekstotrauka3">
    <w:name w:val="Body Text Indent 3"/>
    <w:basedOn w:val="prastasis"/>
    <w:link w:val="Pagrindiniotekstotrauka3Diagrama"/>
    <w:rsid w:val="00774B69"/>
    <w:pPr>
      <w:tabs>
        <w:tab w:val="left" w:pos="765"/>
      </w:tabs>
      <w:suppressAutoHyphens w:val="0"/>
      <w:ind w:firstLine="405"/>
    </w:pPr>
    <w:rPr>
      <w:rFonts w:eastAsia="Times New Roman"/>
      <w:lang w:eastAsia="lt-LT"/>
    </w:rPr>
  </w:style>
  <w:style w:type="character" w:customStyle="1" w:styleId="Pagrindiniotekstotrauka3Diagrama">
    <w:name w:val="Pagrindinio teksto įtrauka 3 Diagrama"/>
    <w:basedOn w:val="Numatytasispastraiposriftas"/>
    <w:link w:val="Pagrindiniotekstotrauka3"/>
    <w:rsid w:val="00774B69"/>
    <w:rPr>
      <w:rFonts w:ascii="Times New Roman" w:eastAsia="Times New Roman" w:hAnsi="Times New Roman" w:cs="Times New Roman"/>
      <w:sz w:val="24"/>
      <w:szCs w:val="24"/>
      <w:lang w:val="en-US" w:eastAsia="lt-LT"/>
    </w:rPr>
  </w:style>
  <w:style w:type="paragraph" w:styleId="Komentarotekstas">
    <w:name w:val="annotation text"/>
    <w:basedOn w:val="prastasis"/>
    <w:link w:val="KomentarotekstasDiagrama"/>
    <w:rsid w:val="00774B69"/>
    <w:pPr>
      <w:suppressAutoHyphens w:val="0"/>
    </w:pPr>
    <w:rPr>
      <w:rFonts w:eastAsia="Times New Roman"/>
      <w:sz w:val="20"/>
      <w:szCs w:val="20"/>
      <w:lang w:eastAsia="lt-LT"/>
    </w:rPr>
  </w:style>
  <w:style w:type="character" w:customStyle="1" w:styleId="KomentarotekstasDiagrama">
    <w:name w:val="Komentaro tekstas Diagrama"/>
    <w:basedOn w:val="Numatytasispastraiposriftas"/>
    <w:link w:val="Komentarotekstas"/>
    <w:rsid w:val="00774B69"/>
    <w:rPr>
      <w:rFonts w:ascii="Times New Roman" w:eastAsia="Times New Roman" w:hAnsi="Times New Roman" w:cs="Times New Roman"/>
      <w:sz w:val="20"/>
      <w:szCs w:val="20"/>
      <w:lang w:val="en-US" w:eastAsia="lt-LT"/>
    </w:rPr>
  </w:style>
  <w:style w:type="paragraph" w:customStyle="1" w:styleId="Patvirtinta">
    <w:name w:val="Patvirtinta"/>
    <w:rsid w:val="00774B69"/>
    <w:pPr>
      <w:tabs>
        <w:tab w:val="left" w:pos="1304"/>
        <w:tab w:val="left" w:pos="1457"/>
        <w:tab w:val="left" w:pos="1604"/>
        <w:tab w:val="left" w:pos="1757"/>
      </w:tabs>
      <w:suppressAutoHyphens w:val="0"/>
      <w:autoSpaceDE w:val="0"/>
      <w:autoSpaceDN w:val="0"/>
      <w:adjustRightInd w:val="0"/>
      <w:ind w:left="5953"/>
    </w:pPr>
    <w:rPr>
      <w:rFonts w:ascii="TimesLT" w:eastAsia="Times New Roman" w:hAnsi="TimesLT" w:cs="Times New Roman"/>
      <w:sz w:val="20"/>
      <w:szCs w:val="20"/>
      <w:lang w:val="en-US"/>
    </w:rPr>
  </w:style>
  <w:style w:type="paragraph" w:customStyle="1" w:styleId="Pagrindinistekstas1">
    <w:name w:val="Pagrindinis tekstas1"/>
    <w:link w:val="BodytextChar"/>
    <w:rsid w:val="00774B69"/>
    <w:pPr>
      <w:suppressAutoHyphens w:val="0"/>
      <w:snapToGrid w:val="0"/>
      <w:ind w:firstLine="312"/>
      <w:jc w:val="both"/>
    </w:pPr>
    <w:rPr>
      <w:rFonts w:ascii="TimesLT" w:eastAsia="Times New Roman" w:hAnsi="TimesLT" w:cs="Times New Roman"/>
      <w:sz w:val="20"/>
      <w:szCs w:val="20"/>
      <w:lang w:val="en-US"/>
    </w:rPr>
  </w:style>
  <w:style w:type="character" w:customStyle="1" w:styleId="BodytextChar">
    <w:name w:val="Body text Char"/>
    <w:link w:val="Pagrindinistekstas1"/>
    <w:rsid w:val="00774B69"/>
    <w:rPr>
      <w:rFonts w:ascii="TimesLT" w:eastAsia="Times New Roman" w:hAnsi="TimesLT" w:cs="Times New Roman"/>
      <w:sz w:val="20"/>
      <w:szCs w:val="20"/>
      <w:lang w:val="en-US"/>
    </w:rPr>
  </w:style>
  <w:style w:type="paragraph" w:customStyle="1" w:styleId="CentrBoldm">
    <w:name w:val="CentrBoldm"/>
    <w:basedOn w:val="prastasis"/>
    <w:rsid w:val="00774B69"/>
    <w:pPr>
      <w:suppressAutoHyphens w:val="0"/>
      <w:autoSpaceDE w:val="0"/>
      <w:autoSpaceDN w:val="0"/>
      <w:adjustRightInd w:val="0"/>
      <w:jc w:val="center"/>
    </w:pPr>
    <w:rPr>
      <w:rFonts w:ascii="TimesLT" w:eastAsia="Times New Roman" w:hAnsi="TimesLT"/>
      <w:b/>
      <w:bCs/>
      <w:sz w:val="20"/>
    </w:rPr>
  </w:style>
  <w:style w:type="paragraph" w:customStyle="1" w:styleId="MAZAS">
    <w:name w:val="MAZAS"/>
    <w:rsid w:val="00774B69"/>
    <w:pPr>
      <w:suppressAutoHyphens w:val="0"/>
      <w:autoSpaceDE w:val="0"/>
      <w:autoSpaceDN w:val="0"/>
      <w:adjustRightInd w:val="0"/>
      <w:ind w:firstLine="312"/>
      <w:jc w:val="both"/>
    </w:pPr>
    <w:rPr>
      <w:rFonts w:ascii="TimesLT" w:eastAsia="Times New Roman" w:hAnsi="TimesLT" w:cs="Times New Roman"/>
      <w:color w:val="000000"/>
      <w:sz w:val="8"/>
      <w:szCs w:val="8"/>
      <w:lang w:val="en-US"/>
    </w:rPr>
  </w:style>
  <w:style w:type="paragraph" w:customStyle="1" w:styleId="linija">
    <w:name w:val="linija"/>
    <w:basedOn w:val="prastasis"/>
    <w:rsid w:val="00774B69"/>
    <w:pPr>
      <w:suppressAutoHyphens w:val="0"/>
      <w:spacing w:before="100" w:beforeAutospacing="1" w:after="100" w:afterAutospacing="1"/>
    </w:pPr>
    <w:rPr>
      <w:rFonts w:eastAsia="Times New Roman"/>
      <w:lang w:val="lt-LT" w:eastAsia="lt-LT"/>
    </w:rPr>
  </w:style>
  <w:style w:type="paragraph" w:customStyle="1" w:styleId="paveikslas">
    <w:name w:val="paveikslas"/>
    <w:basedOn w:val="prastasis"/>
    <w:rsid w:val="00774B69"/>
    <w:pPr>
      <w:framePr w:hSpace="180" w:wrap="auto" w:vAnchor="text" w:hAnchor="page" w:x="2881" w:y="-271"/>
      <w:suppressAutoHyphens w:val="0"/>
      <w:overflowPunct w:val="0"/>
      <w:autoSpaceDE w:val="0"/>
      <w:autoSpaceDN w:val="0"/>
      <w:adjustRightInd w:val="0"/>
      <w:textAlignment w:val="baseline"/>
    </w:pPr>
    <w:rPr>
      <w:rFonts w:ascii="TimesLT" w:eastAsia="Times New Roman" w:hAnsi="TimesLT"/>
      <w:sz w:val="8"/>
      <w:szCs w:val="20"/>
      <w:lang w:val="lt-LT"/>
    </w:rPr>
  </w:style>
  <w:style w:type="paragraph" w:customStyle="1" w:styleId="HSPunktai">
    <w:name w:val="HSPunktai"/>
    <w:basedOn w:val="prastasis"/>
    <w:link w:val="HSPunktaiChar1"/>
    <w:qFormat/>
    <w:rsid w:val="00774B69"/>
    <w:pPr>
      <w:tabs>
        <w:tab w:val="num" w:pos="960"/>
        <w:tab w:val="num" w:pos="1134"/>
      </w:tabs>
      <w:suppressAutoHyphens w:val="0"/>
      <w:spacing w:line="360" w:lineRule="auto"/>
      <w:ind w:firstLine="709"/>
      <w:contextualSpacing/>
      <w:jc w:val="both"/>
    </w:pPr>
    <w:rPr>
      <w:rFonts w:eastAsia="Calibri"/>
      <w:szCs w:val="20"/>
    </w:rPr>
  </w:style>
  <w:style w:type="character" w:customStyle="1" w:styleId="HSPunktaiChar1">
    <w:name w:val="HSPunktai Char1"/>
    <w:link w:val="HSPunktai"/>
    <w:locked/>
    <w:rsid w:val="00774B69"/>
    <w:rPr>
      <w:rFonts w:ascii="Times New Roman" w:eastAsia="Calibri" w:hAnsi="Times New Roman" w:cs="Times New Roman"/>
      <w:sz w:val="24"/>
      <w:szCs w:val="20"/>
      <w:lang w:val="en-US"/>
    </w:rPr>
  </w:style>
  <w:style w:type="paragraph" w:customStyle="1" w:styleId="EYBulletText">
    <w:name w:val="EY Bullet Text"/>
    <w:basedOn w:val="prastasis"/>
    <w:link w:val="EYBulletTextChar"/>
    <w:rsid w:val="00774B69"/>
    <w:pPr>
      <w:tabs>
        <w:tab w:val="num" w:pos="360"/>
      </w:tabs>
      <w:suppressAutoHyphens w:val="0"/>
      <w:overflowPunct w:val="0"/>
      <w:autoSpaceDE w:val="0"/>
      <w:autoSpaceDN w:val="0"/>
      <w:adjustRightInd w:val="0"/>
      <w:spacing w:after="120"/>
      <w:ind w:left="360" w:hanging="360"/>
      <w:jc w:val="both"/>
      <w:textAlignment w:val="baseline"/>
    </w:pPr>
    <w:rPr>
      <w:rFonts w:ascii="Garamond" w:eastAsia="MS Mincho" w:hAnsi="Garamond"/>
      <w:bCs/>
      <w:noProof/>
      <w:sz w:val="22"/>
      <w:szCs w:val="20"/>
    </w:rPr>
  </w:style>
  <w:style w:type="character" w:customStyle="1" w:styleId="EYBulletTextChar">
    <w:name w:val="EY Bullet Text Char"/>
    <w:link w:val="EYBulletText"/>
    <w:rsid w:val="00774B69"/>
    <w:rPr>
      <w:rFonts w:ascii="Garamond" w:eastAsia="MS Mincho" w:hAnsi="Garamond" w:cs="Times New Roman"/>
      <w:bCs/>
      <w:noProof/>
      <w:szCs w:val="20"/>
      <w:lang w:val="en-US"/>
    </w:rPr>
  </w:style>
  <w:style w:type="paragraph" w:customStyle="1" w:styleId="IVPKHeading4">
    <w:name w:val="IVPK Heading 4"/>
    <w:basedOn w:val="prastasis"/>
    <w:link w:val="IVPKHeading4Char"/>
    <w:rsid w:val="00774B69"/>
    <w:pPr>
      <w:tabs>
        <w:tab w:val="num" w:pos="1440"/>
      </w:tabs>
      <w:suppressAutoHyphens w:val="0"/>
      <w:spacing w:before="240" w:after="240"/>
      <w:ind w:left="1224" w:hanging="504"/>
      <w:jc w:val="both"/>
    </w:pPr>
    <w:rPr>
      <w:rFonts w:ascii="Garamond" w:eastAsia="Calibri" w:hAnsi="Garamond"/>
      <w:sz w:val="22"/>
    </w:rPr>
  </w:style>
  <w:style w:type="character" w:customStyle="1" w:styleId="IVPKHeading4Char">
    <w:name w:val="IVPK Heading 4 Char"/>
    <w:link w:val="IVPKHeading4"/>
    <w:rsid w:val="00774B69"/>
    <w:rPr>
      <w:rFonts w:ascii="Garamond" w:eastAsia="Calibri" w:hAnsi="Garamond" w:cs="Times New Roman"/>
      <w:szCs w:val="24"/>
      <w:lang w:val="en-US"/>
    </w:rPr>
  </w:style>
  <w:style w:type="paragraph" w:customStyle="1" w:styleId="IVPKHeading5">
    <w:name w:val="IVPK Heading 5"/>
    <w:basedOn w:val="IVPKHeading4"/>
    <w:link w:val="IVPKHeading5Char"/>
    <w:rsid w:val="00774B69"/>
    <w:pPr>
      <w:tabs>
        <w:tab w:val="clear" w:pos="1440"/>
        <w:tab w:val="num" w:pos="360"/>
        <w:tab w:val="left" w:pos="2041"/>
        <w:tab w:val="num" w:pos="2880"/>
      </w:tabs>
      <w:spacing w:before="0" w:after="0"/>
      <w:ind w:left="2880" w:hanging="360"/>
    </w:pPr>
  </w:style>
  <w:style w:type="character" w:customStyle="1" w:styleId="IVPKHeading5Char">
    <w:name w:val="IVPK Heading 5 Char"/>
    <w:link w:val="IVPKHeading5"/>
    <w:rsid w:val="00774B69"/>
    <w:rPr>
      <w:rFonts w:ascii="Garamond" w:eastAsia="Calibri" w:hAnsi="Garamond" w:cs="Times New Roman"/>
      <w:szCs w:val="24"/>
      <w:lang w:val="en-US"/>
    </w:rPr>
  </w:style>
  <w:style w:type="paragraph" w:styleId="HTMLiankstoformatuotas">
    <w:name w:val="HTML Preformatted"/>
    <w:basedOn w:val="prastasis"/>
    <w:link w:val="HTMLiankstoformatuotasDiagrama"/>
    <w:rsid w:val="00774B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pPr>
    <w:rPr>
      <w:rFonts w:ascii="Courier New" w:eastAsia="Times New Roman" w:hAnsi="Courier New"/>
      <w:sz w:val="20"/>
      <w:szCs w:val="20"/>
    </w:rPr>
  </w:style>
  <w:style w:type="character" w:customStyle="1" w:styleId="HTMLiankstoformatuotasDiagrama">
    <w:name w:val="HTML iš anksto formatuotas Diagrama"/>
    <w:basedOn w:val="Numatytasispastraiposriftas"/>
    <w:link w:val="HTMLiankstoformatuotas"/>
    <w:rsid w:val="00774B69"/>
    <w:rPr>
      <w:rFonts w:ascii="Courier New" w:eastAsia="Times New Roman" w:hAnsi="Courier New" w:cs="Times New Roman"/>
      <w:sz w:val="20"/>
      <w:szCs w:val="20"/>
      <w:lang w:val="en-US"/>
    </w:rPr>
  </w:style>
  <w:style w:type="paragraph" w:styleId="Dokumentoinaostekstas">
    <w:name w:val="endnote text"/>
    <w:basedOn w:val="prastasis"/>
    <w:link w:val="DokumentoinaostekstasDiagrama"/>
    <w:rsid w:val="00774B69"/>
    <w:pPr>
      <w:suppressAutoHyphens w:val="0"/>
      <w:ind w:firstLine="720"/>
      <w:jc w:val="both"/>
    </w:pPr>
    <w:rPr>
      <w:rFonts w:eastAsia="Times New Roman"/>
      <w:sz w:val="20"/>
      <w:szCs w:val="20"/>
    </w:rPr>
  </w:style>
  <w:style w:type="character" w:customStyle="1" w:styleId="DokumentoinaostekstasDiagrama">
    <w:name w:val="Dokumento išnašos tekstas Diagrama"/>
    <w:basedOn w:val="Numatytasispastraiposriftas"/>
    <w:link w:val="Dokumentoinaostekstas"/>
    <w:rsid w:val="00774B69"/>
    <w:rPr>
      <w:rFonts w:ascii="Times New Roman" w:eastAsia="Times New Roman" w:hAnsi="Times New Roman" w:cs="Times New Roman"/>
      <w:sz w:val="20"/>
      <w:szCs w:val="20"/>
      <w:lang w:val="en-US"/>
    </w:rPr>
  </w:style>
  <w:style w:type="character" w:customStyle="1" w:styleId="AntratDiagrama">
    <w:name w:val="Antraštė Diagrama"/>
    <w:aliases w:val="Paveiksliukai Diagrama"/>
    <w:link w:val="Antrat"/>
    <w:rsid w:val="00774B69"/>
    <w:rPr>
      <w:rFonts w:ascii="Times New Roman" w:eastAsia="Arial Unicode MS" w:hAnsi="Times New Roman" w:cs="Lucida Sans"/>
      <w:i/>
      <w:iCs/>
      <w:sz w:val="24"/>
      <w:szCs w:val="24"/>
      <w:lang w:val="en-US"/>
    </w:rPr>
  </w:style>
  <w:style w:type="paragraph" w:styleId="prastojitrauka">
    <w:name w:val="Normal Indent"/>
    <w:basedOn w:val="prastasis"/>
    <w:link w:val="prastojitraukaDiagrama"/>
    <w:unhideWhenUsed/>
    <w:qFormat/>
    <w:rsid w:val="00774B69"/>
    <w:pPr>
      <w:suppressAutoHyphens w:val="0"/>
      <w:spacing w:after="200" w:line="276" w:lineRule="auto"/>
      <w:ind w:left="720"/>
    </w:pPr>
    <w:rPr>
      <w:rFonts w:eastAsia="Calibri"/>
      <w:sz w:val="22"/>
      <w:szCs w:val="22"/>
    </w:rPr>
  </w:style>
  <w:style w:type="character" w:customStyle="1" w:styleId="prastojitraukaDiagrama">
    <w:name w:val="Įprastoji įtrauka Diagrama"/>
    <w:link w:val="prastojitrauka"/>
    <w:rsid w:val="00774B69"/>
    <w:rPr>
      <w:rFonts w:ascii="Times New Roman" w:eastAsia="Calibri" w:hAnsi="Times New Roman" w:cs="Times New Roman"/>
      <w:lang w:val="en-US"/>
    </w:rPr>
  </w:style>
  <w:style w:type="paragraph" w:customStyle="1" w:styleId="Hipersaitas1">
    <w:name w:val="Hipersaitas1"/>
    <w:basedOn w:val="prastasis"/>
    <w:rsid w:val="00774B69"/>
    <w:pPr>
      <w:suppressAutoHyphens w:val="0"/>
      <w:spacing w:before="100" w:beforeAutospacing="1" w:after="100" w:afterAutospacing="1"/>
    </w:pPr>
    <w:rPr>
      <w:rFonts w:eastAsia="Times New Roman"/>
      <w:lang w:val="lt-LT" w:eastAsia="lt-LT"/>
    </w:rPr>
  </w:style>
  <w:style w:type="character" w:customStyle="1" w:styleId="2">
    <w:name w:val="Основной текст (2)_"/>
    <w:link w:val="21"/>
    <w:rsid w:val="00774B69"/>
    <w:rPr>
      <w:sz w:val="21"/>
      <w:szCs w:val="21"/>
      <w:shd w:val="clear" w:color="auto" w:fill="FFFFFF"/>
    </w:rPr>
  </w:style>
  <w:style w:type="paragraph" w:customStyle="1" w:styleId="21">
    <w:name w:val="Основной текст (2)1"/>
    <w:basedOn w:val="prastasis"/>
    <w:link w:val="2"/>
    <w:rsid w:val="00774B69"/>
    <w:pPr>
      <w:shd w:val="clear" w:color="auto" w:fill="FFFFFF"/>
      <w:suppressAutoHyphens w:val="0"/>
      <w:spacing w:before="540" w:line="283" w:lineRule="exact"/>
    </w:pPr>
    <w:rPr>
      <w:rFonts w:asciiTheme="minorHAnsi" w:eastAsiaTheme="minorHAnsi" w:hAnsiTheme="minorHAnsi" w:cstheme="minorBidi"/>
      <w:sz w:val="21"/>
      <w:szCs w:val="21"/>
      <w:lang w:val="lt-LT"/>
    </w:rPr>
  </w:style>
  <w:style w:type="character" w:customStyle="1" w:styleId="a">
    <w:name w:val="Основной текст_"/>
    <w:link w:val="1"/>
    <w:rsid w:val="00774B69"/>
    <w:rPr>
      <w:sz w:val="17"/>
      <w:szCs w:val="17"/>
      <w:shd w:val="clear" w:color="auto" w:fill="FFFFFF"/>
    </w:rPr>
  </w:style>
  <w:style w:type="paragraph" w:customStyle="1" w:styleId="1">
    <w:name w:val="Основной текст1"/>
    <w:basedOn w:val="prastasis"/>
    <w:link w:val="a"/>
    <w:rsid w:val="00774B69"/>
    <w:pPr>
      <w:shd w:val="clear" w:color="auto" w:fill="FFFFFF"/>
      <w:suppressAutoHyphens w:val="0"/>
      <w:spacing w:line="240" w:lineRule="atLeast"/>
      <w:jc w:val="both"/>
    </w:pPr>
    <w:rPr>
      <w:rFonts w:asciiTheme="minorHAnsi" w:eastAsiaTheme="minorHAnsi" w:hAnsiTheme="minorHAnsi" w:cstheme="minorBidi"/>
      <w:sz w:val="17"/>
      <w:szCs w:val="17"/>
      <w:lang w:val="lt-LT"/>
    </w:rPr>
  </w:style>
  <w:style w:type="character" w:customStyle="1" w:styleId="6">
    <w:name w:val="Основной текст (6)_"/>
    <w:link w:val="60"/>
    <w:rsid w:val="00774B69"/>
    <w:rPr>
      <w:i/>
      <w:iCs/>
      <w:spacing w:val="-20"/>
      <w:shd w:val="clear" w:color="auto" w:fill="FFFFFF"/>
    </w:rPr>
  </w:style>
  <w:style w:type="paragraph" w:customStyle="1" w:styleId="60">
    <w:name w:val="Основной текст (6)"/>
    <w:basedOn w:val="prastasis"/>
    <w:link w:val="6"/>
    <w:rsid w:val="00774B69"/>
    <w:pPr>
      <w:shd w:val="clear" w:color="auto" w:fill="FFFFFF"/>
      <w:suppressAutoHyphens w:val="0"/>
      <w:spacing w:line="173" w:lineRule="exact"/>
      <w:jc w:val="both"/>
    </w:pPr>
    <w:rPr>
      <w:rFonts w:asciiTheme="minorHAnsi" w:eastAsiaTheme="minorHAnsi" w:hAnsiTheme="minorHAnsi" w:cstheme="minorBidi"/>
      <w:i/>
      <w:iCs/>
      <w:spacing w:val="-20"/>
      <w:sz w:val="22"/>
      <w:szCs w:val="22"/>
      <w:lang w:val="lt-LT"/>
    </w:rPr>
  </w:style>
  <w:style w:type="character" w:customStyle="1" w:styleId="16">
    <w:name w:val="Основной текст (16)_"/>
    <w:link w:val="160"/>
    <w:rsid w:val="00774B69"/>
    <w:rPr>
      <w:b/>
      <w:bCs/>
      <w:shd w:val="clear" w:color="auto" w:fill="FFFFFF"/>
    </w:rPr>
  </w:style>
  <w:style w:type="paragraph" w:customStyle="1" w:styleId="160">
    <w:name w:val="Основной текст (16)"/>
    <w:basedOn w:val="prastasis"/>
    <w:link w:val="16"/>
    <w:rsid w:val="00774B69"/>
    <w:pPr>
      <w:shd w:val="clear" w:color="auto" w:fill="FFFFFF"/>
      <w:suppressAutoHyphens w:val="0"/>
      <w:spacing w:line="240" w:lineRule="atLeast"/>
      <w:jc w:val="both"/>
    </w:pPr>
    <w:rPr>
      <w:rFonts w:asciiTheme="minorHAnsi" w:eastAsiaTheme="minorHAnsi" w:hAnsiTheme="minorHAnsi" w:cstheme="minorBidi"/>
      <w:b/>
      <w:bCs/>
      <w:sz w:val="22"/>
      <w:szCs w:val="22"/>
      <w:lang w:val="lt-LT"/>
    </w:rPr>
  </w:style>
  <w:style w:type="character" w:customStyle="1" w:styleId="60pt">
    <w:name w:val="Основной текст (6) + Интервал 0 pt"/>
    <w:rsid w:val="00774B69"/>
    <w:rPr>
      <w:i/>
      <w:iCs/>
      <w:noProof/>
      <w:spacing w:val="0"/>
      <w:sz w:val="22"/>
      <w:szCs w:val="22"/>
      <w:lang w:bidi="ar-SA"/>
    </w:rPr>
  </w:style>
  <w:style w:type="character" w:customStyle="1" w:styleId="105pt1">
    <w:name w:val="Основной текст + 10.5 pt1"/>
    <w:rsid w:val="00774B69"/>
    <w:rPr>
      <w:sz w:val="21"/>
      <w:szCs w:val="21"/>
      <w:lang w:bidi="ar-SA"/>
    </w:rPr>
  </w:style>
  <w:style w:type="paragraph" w:customStyle="1" w:styleId="Style1">
    <w:name w:val="Style1"/>
    <w:basedOn w:val="prastasis"/>
    <w:rsid w:val="00774B69"/>
    <w:pPr>
      <w:widowControl w:val="0"/>
      <w:suppressAutoHyphens w:val="0"/>
      <w:autoSpaceDE w:val="0"/>
      <w:autoSpaceDN w:val="0"/>
      <w:adjustRightInd w:val="0"/>
      <w:jc w:val="both"/>
    </w:pPr>
    <w:rPr>
      <w:rFonts w:eastAsia="Times New Roman"/>
      <w:lang w:val="lt-LT" w:eastAsia="lt-LT"/>
    </w:rPr>
  </w:style>
  <w:style w:type="paragraph" w:customStyle="1" w:styleId="Style3">
    <w:name w:val="Style3"/>
    <w:basedOn w:val="prastasis"/>
    <w:rsid w:val="00774B69"/>
    <w:pPr>
      <w:widowControl w:val="0"/>
      <w:suppressAutoHyphens w:val="0"/>
      <w:autoSpaceDE w:val="0"/>
      <w:autoSpaceDN w:val="0"/>
      <w:adjustRightInd w:val="0"/>
      <w:spacing w:line="256" w:lineRule="exact"/>
      <w:jc w:val="right"/>
    </w:pPr>
    <w:rPr>
      <w:rFonts w:eastAsia="Times New Roman"/>
      <w:lang w:val="lt-LT" w:eastAsia="lt-LT"/>
    </w:rPr>
  </w:style>
  <w:style w:type="paragraph" w:customStyle="1" w:styleId="Style5">
    <w:name w:val="Style5"/>
    <w:basedOn w:val="prastasis"/>
    <w:rsid w:val="00774B69"/>
    <w:pPr>
      <w:widowControl w:val="0"/>
      <w:suppressAutoHyphens w:val="0"/>
      <w:autoSpaceDE w:val="0"/>
      <w:autoSpaceDN w:val="0"/>
      <w:adjustRightInd w:val="0"/>
      <w:jc w:val="both"/>
    </w:pPr>
    <w:rPr>
      <w:rFonts w:eastAsia="Times New Roman"/>
      <w:lang w:val="lt-LT" w:eastAsia="lt-LT"/>
    </w:rPr>
  </w:style>
  <w:style w:type="paragraph" w:customStyle="1" w:styleId="Style6">
    <w:name w:val="Style6"/>
    <w:basedOn w:val="prastasis"/>
    <w:rsid w:val="00774B69"/>
    <w:pPr>
      <w:widowControl w:val="0"/>
      <w:suppressAutoHyphens w:val="0"/>
      <w:autoSpaceDE w:val="0"/>
      <w:autoSpaceDN w:val="0"/>
      <w:adjustRightInd w:val="0"/>
      <w:spacing w:line="252" w:lineRule="exact"/>
      <w:ind w:firstLine="513"/>
      <w:jc w:val="both"/>
    </w:pPr>
    <w:rPr>
      <w:rFonts w:eastAsia="Times New Roman"/>
      <w:lang w:val="lt-LT" w:eastAsia="lt-LT"/>
    </w:rPr>
  </w:style>
  <w:style w:type="paragraph" w:customStyle="1" w:styleId="Style7">
    <w:name w:val="Style7"/>
    <w:basedOn w:val="prastasis"/>
    <w:rsid w:val="00774B69"/>
    <w:pPr>
      <w:widowControl w:val="0"/>
      <w:suppressAutoHyphens w:val="0"/>
      <w:autoSpaceDE w:val="0"/>
      <w:autoSpaceDN w:val="0"/>
      <w:adjustRightInd w:val="0"/>
      <w:spacing w:line="249" w:lineRule="exact"/>
      <w:ind w:firstLine="651"/>
      <w:jc w:val="both"/>
    </w:pPr>
    <w:rPr>
      <w:rFonts w:eastAsia="Times New Roman"/>
      <w:lang w:val="lt-LT" w:eastAsia="lt-LT"/>
    </w:rPr>
  </w:style>
  <w:style w:type="paragraph" w:customStyle="1" w:styleId="Style8">
    <w:name w:val="Style8"/>
    <w:basedOn w:val="prastasis"/>
    <w:rsid w:val="00774B69"/>
    <w:pPr>
      <w:widowControl w:val="0"/>
      <w:suppressAutoHyphens w:val="0"/>
      <w:autoSpaceDE w:val="0"/>
      <w:autoSpaceDN w:val="0"/>
      <w:adjustRightInd w:val="0"/>
      <w:spacing w:line="247" w:lineRule="exact"/>
      <w:ind w:firstLine="676"/>
      <w:jc w:val="both"/>
    </w:pPr>
    <w:rPr>
      <w:rFonts w:eastAsia="Times New Roman"/>
      <w:lang w:val="lt-LT" w:eastAsia="lt-LT"/>
    </w:rPr>
  </w:style>
  <w:style w:type="paragraph" w:customStyle="1" w:styleId="Style9">
    <w:name w:val="Style9"/>
    <w:basedOn w:val="prastasis"/>
    <w:rsid w:val="00774B69"/>
    <w:pPr>
      <w:widowControl w:val="0"/>
      <w:suppressAutoHyphens w:val="0"/>
      <w:autoSpaceDE w:val="0"/>
      <w:autoSpaceDN w:val="0"/>
      <w:adjustRightInd w:val="0"/>
      <w:spacing w:line="131" w:lineRule="exact"/>
    </w:pPr>
    <w:rPr>
      <w:rFonts w:eastAsia="Times New Roman"/>
      <w:lang w:val="lt-LT" w:eastAsia="lt-LT"/>
    </w:rPr>
  </w:style>
  <w:style w:type="paragraph" w:customStyle="1" w:styleId="Style10">
    <w:name w:val="Style10"/>
    <w:basedOn w:val="prastasis"/>
    <w:rsid w:val="00774B69"/>
    <w:pPr>
      <w:widowControl w:val="0"/>
      <w:suppressAutoHyphens w:val="0"/>
      <w:autoSpaceDE w:val="0"/>
      <w:autoSpaceDN w:val="0"/>
      <w:adjustRightInd w:val="0"/>
    </w:pPr>
    <w:rPr>
      <w:rFonts w:eastAsia="Times New Roman"/>
      <w:lang w:val="lt-LT" w:eastAsia="lt-LT"/>
    </w:rPr>
  </w:style>
  <w:style w:type="character" w:customStyle="1" w:styleId="FontStyle17">
    <w:name w:val="Font Style17"/>
    <w:rsid w:val="00774B69"/>
    <w:rPr>
      <w:rFonts w:ascii="Times New Roman" w:hAnsi="Times New Roman" w:cs="Times New Roman"/>
      <w:b/>
      <w:bCs/>
      <w:i/>
      <w:iCs/>
      <w:sz w:val="20"/>
      <w:szCs w:val="20"/>
    </w:rPr>
  </w:style>
  <w:style w:type="character" w:customStyle="1" w:styleId="FontStyle18">
    <w:name w:val="Font Style18"/>
    <w:rsid w:val="00774B69"/>
    <w:rPr>
      <w:rFonts w:ascii="Times New Roman" w:hAnsi="Times New Roman" w:cs="Times New Roman"/>
      <w:sz w:val="20"/>
      <w:szCs w:val="20"/>
    </w:rPr>
  </w:style>
  <w:style w:type="character" w:customStyle="1" w:styleId="FontStyle27">
    <w:name w:val="Font Style27"/>
    <w:rsid w:val="00774B69"/>
    <w:rPr>
      <w:rFonts w:ascii="Times New Roman" w:hAnsi="Times New Roman" w:cs="Times New Roman"/>
      <w:b/>
      <w:bCs/>
      <w:sz w:val="12"/>
      <w:szCs w:val="12"/>
    </w:rPr>
  </w:style>
  <w:style w:type="character" w:customStyle="1" w:styleId="FontStyle34">
    <w:name w:val="Font Style34"/>
    <w:rsid w:val="00774B69"/>
    <w:rPr>
      <w:rFonts w:ascii="Times New Roman" w:hAnsi="Times New Roman" w:cs="Times New Roman"/>
      <w:b/>
      <w:bCs/>
      <w:i/>
      <w:iCs/>
      <w:sz w:val="18"/>
      <w:szCs w:val="18"/>
    </w:rPr>
  </w:style>
  <w:style w:type="character" w:customStyle="1" w:styleId="HTMLPreformattedChar1">
    <w:name w:val="HTML Preformatted Char1"/>
    <w:rsid w:val="00774B69"/>
    <w:rPr>
      <w:rFonts w:ascii="Courier New" w:hAnsi="Courier New" w:cs="Courier New"/>
      <w:lang w:val="lt-LT" w:eastAsia="ar-SA"/>
    </w:rPr>
  </w:style>
  <w:style w:type="paragraph" w:styleId="Puslapioinaostekstas">
    <w:name w:val="footnote text"/>
    <w:aliases w:val="ColumnText"/>
    <w:basedOn w:val="prastasis"/>
    <w:link w:val="PuslapioinaostekstasDiagrama"/>
    <w:uiPriority w:val="99"/>
    <w:rsid w:val="00774B69"/>
    <w:pPr>
      <w:suppressAutoHyphens w:val="0"/>
    </w:pPr>
    <w:rPr>
      <w:rFonts w:eastAsia="Times New Roman"/>
      <w:sz w:val="20"/>
      <w:szCs w:val="20"/>
      <w:lang w:val="en-GB"/>
    </w:rPr>
  </w:style>
  <w:style w:type="character" w:customStyle="1" w:styleId="PuslapioinaostekstasDiagrama">
    <w:name w:val="Puslapio išnašos tekstas Diagrama"/>
    <w:aliases w:val="ColumnText Diagrama"/>
    <w:basedOn w:val="Numatytasispastraiposriftas"/>
    <w:link w:val="Puslapioinaostekstas"/>
    <w:uiPriority w:val="99"/>
    <w:rsid w:val="00774B69"/>
    <w:rPr>
      <w:rFonts w:ascii="Times New Roman" w:eastAsia="Times New Roman" w:hAnsi="Times New Roman" w:cs="Times New Roman"/>
      <w:sz w:val="20"/>
      <w:szCs w:val="20"/>
      <w:lang w:val="en-GB"/>
    </w:rPr>
  </w:style>
  <w:style w:type="character" w:styleId="Puslapioinaosnuoroda">
    <w:name w:val="footnote reference"/>
    <w:uiPriority w:val="99"/>
    <w:rsid w:val="00774B69"/>
    <w:rPr>
      <w:vertAlign w:val="superscript"/>
    </w:rPr>
  </w:style>
  <w:style w:type="character" w:styleId="Komentaronuoroda">
    <w:name w:val="annotation reference"/>
    <w:rsid w:val="00774B69"/>
    <w:rPr>
      <w:sz w:val="16"/>
      <w:szCs w:val="16"/>
    </w:rPr>
  </w:style>
  <w:style w:type="paragraph" w:styleId="Komentarotema">
    <w:name w:val="annotation subject"/>
    <w:basedOn w:val="Komentarotekstas"/>
    <w:next w:val="Komentarotekstas"/>
    <w:link w:val="KomentarotemaDiagrama"/>
    <w:rsid w:val="00774B69"/>
    <w:pPr>
      <w:widowControl w:val="0"/>
      <w:autoSpaceDE w:val="0"/>
      <w:autoSpaceDN w:val="0"/>
      <w:adjustRightInd w:val="0"/>
    </w:pPr>
    <w:rPr>
      <w:b/>
      <w:bCs/>
    </w:rPr>
  </w:style>
  <w:style w:type="character" w:customStyle="1" w:styleId="KomentarotemaDiagrama">
    <w:name w:val="Komentaro tema Diagrama"/>
    <w:basedOn w:val="KomentarotekstasDiagrama"/>
    <w:link w:val="Komentarotema"/>
    <w:rsid w:val="00774B69"/>
    <w:rPr>
      <w:rFonts w:ascii="Times New Roman" w:eastAsia="Times New Roman" w:hAnsi="Times New Roman" w:cs="Times New Roman"/>
      <w:b/>
      <w:bCs/>
      <w:sz w:val="20"/>
      <w:szCs w:val="20"/>
      <w:lang w:val="en-US" w:eastAsia="lt-LT"/>
    </w:rPr>
  </w:style>
  <w:style w:type="character" w:customStyle="1" w:styleId="ListParagraphChar">
    <w:name w:val="List Paragraph Char"/>
    <w:aliases w:val="Numbering Char,ERP-List Paragraph Char,List Paragraph11 Char,Bullet EY Char,List Paragraph2 Char"/>
    <w:locked/>
    <w:rsid w:val="00774B69"/>
    <w:rPr>
      <w:rFonts w:eastAsia="Times New Roman"/>
      <w:sz w:val="24"/>
      <w:szCs w:val="24"/>
      <w:bdr w:val="none" w:sz="0" w:space="0" w:color="auto"/>
    </w:rPr>
  </w:style>
  <w:style w:type="paragraph" w:customStyle="1" w:styleId="xl40">
    <w:name w:val="xl40"/>
    <w:basedOn w:val="prastasis"/>
    <w:rsid w:val="00774B69"/>
    <w:pPr>
      <w:suppressAutoHyphens w:val="0"/>
      <w:spacing w:before="100" w:after="100"/>
      <w:jc w:val="center"/>
      <w:textAlignment w:val="center"/>
    </w:pPr>
    <w:rPr>
      <w:rFonts w:ascii="Arial Unicode MS" w:hAnsi="Arial Unicode MS"/>
      <w:lang w:val="en-GB" w:eastAsia="lt-LT"/>
    </w:rPr>
  </w:style>
  <w:style w:type="character" w:customStyle="1" w:styleId="BodyTextIndent2Char1">
    <w:name w:val="Body Text Indent 2 Char1"/>
    <w:rsid w:val="00774B69"/>
    <w:rPr>
      <w:sz w:val="24"/>
      <w:szCs w:val="24"/>
    </w:rPr>
  </w:style>
  <w:style w:type="paragraph" w:customStyle="1" w:styleId="xl43">
    <w:name w:val="xl43"/>
    <w:basedOn w:val="prastasis"/>
    <w:rsid w:val="00774B69"/>
    <w:pPr>
      <w:pBdr>
        <w:left w:val="single" w:sz="4" w:space="0" w:color="auto"/>
        <w:bottom w:val="single" w:sz="4" w:space="0" w:color="auto"/>
        <w:right w:val="single" w:sz="4" w:space="0" w:color="auto"/>
      </w:pBdr>
      <w:suppressAutoHyphens w:val="0"/>
      <w:spacing w:before="100" w:beforeAutospacing="1" w:after="100" w:afterAutospacing="1"/>
    </w:pPr>
    <w:rPr>
      <w:b/>
      <w:bCs/>
      <w:lang w:val="en-GB"/>
    </w:rPr>
  </w:style>
  <w:style w:type="paragraph" w:styleId="Turinys1">
    <w:name w:val="toc 1"/>
    <w:basedOn w:val="prastasis"/>
    <w:next w:val="prastasis"/>
    <w:autoRedefine/>
    <w:uiPriority w:val="39"/>
    <w:rsid w:val="00774B69"/>
    <w:pPr>
      <w:suppressAutoHyphens w:val="0"/>
      <w:jc w:val="center"/>
    </w:pPr>
    <w:rPr>
      <w:rFonts w:eastAsia="Times New Roman"/>
      <w:lang w:val="lt-LT"/>
    </w:rPr>
  </w:style>
  <w:style w:type="character" w:customStyle="1" w:styleId="PlainTextChar1">
    <w:name w:val="Plain Text Char1"/>
    <w:rsid w:val="00774B69"/>
    <w:rPr>
      <w:rFonts w:ascii="Courier New" w:hAnsi="Courier New" w:cs="Courier New"/>
    </w:rPr>
  </w:style>
  <w:style w:type="character" w:customStyle="1" w:styleId="DiagramaDiagrama16">
    <w:name w:val="Diagrama Diagrama16"/>
    <w:rsid w:val="00774B69"/>
    <w:rPr>
      <w:rFonts w:eastAsia="Calibri"/>
      <w:sz w:val="28"/>
      <w:szCs w:val="22"/>
      <w:lang w:val="lt-LT" w:eastAsia="lt-LT" w:bidi="ar-SA"/>
    </w:rPr>
  </w:style>
  <w:style w:type="character" w:customStyle="1" w:styleId="DiagramaDiagrama15">
    <w:name w:val="Diagrama Diagrama15"/>
    <w:rsid w:val="00774B69"/>
    <w:rPr>
      <w:sz w:val="24"/>
      <w:lang w:val="lt-LT" w:eastAsia="lt-LT" w:bidi="ar-SA"/>
    </w:rPr>
  </w:style>
  <w:style w:type="character" w:customStyle="1" w:styleId="DiagramaDiagrama14">
    <w:name w:val="Diagrama Diagrama14"/>
    <w:rsid w:val="00774B69"/>
    <w:rPr>
      <w:sz w:val="24"/>
      <w:lang w:val="lt-LT" w:eastAsia="lt-LT" w:bidi="ar-SA"/>
    </w:rPr>
  </w:style>
  <w:style w:type="character" w:customStyle="1" w:styleId="DiagramaDiagrama13">
    <w:name w:val="Diagrama Diagrama13"/>
    <w:rsid w:val="00774B69"/>
    <w:rPr>
      <w:b/>
      <w:sz w:val="44"/>
      <w:lang w:val="lt-LT" w:eastAsia="lt-LT" w:bidi="ar-SA"/>
    </w:rPr>
  </w:style>
  <w:style w:type="character" w:customStyle="1" w:styleId="DiagramaDiagrama12">
    <w:name w:val="Diagrama Diagrama12"/>
    <w:rsid w:val="00774B69"/>
    <w:rPr>
      <w:b/>
      <w:sz w:val="40"/>
      <w:lang w:val="lt-LT" w:eastAsia="lt-LT" w:bidi="ar-SA"/>
    </w:rPr>
  </w:style>
  <w:style w:type="character" w:customStyle="1" w:styleId="DiagramaDiagrama11">
    <w:name w:val="Diagrama Diagrama11"/>
    <w:rsid w:val="00774B69"/>
    <w:rPr>
      <w:b/>
      <w:sz w:val="36"/>
      <w:lang w:val="lt-LT" w:eastAsia="lt-LT" w:bidi="ar-SA"/>
    </w:rPr>
  </w:style>
  <w:style w:type="character" w:customStyle="1" w:styleId="DiagramaDiagrama10">
    <w:name w:val="Diagrama Diagrama10"/>
    <w:rsid w:val="00774B69"/>
    <w:rPr>
      <w:sz w:val="48"/>
      <w:lang w:val="lt-LT" w:eastAsia="lt-LT" w:bidi="ar-SA"/>
    </w:rPr>
  </w:style>
  <w:style w:type="character" w:customStyle="1" w:styleId="DiagramaDiagrama9">
    <w:name w:val="Diagrama Diagrama9"/>
    <w:rsid w:val="00774B69"/>
    <w:rPr>
      <w:b/>
      <w:sz w:val="18"/>
      <w:lang w:val="lt-LT" w:eastAsia="lt-LT" w:bidi="ar-SA"/>
    </w:rPr>
  </w:style>
  <w:style w:type="character" w:customStyle="1" w:styleId="DiagramaDiagrama8">
    <w:name w:val="Diagrama Diagrama8"/>
    <w:rsid w:val="00774B69"/>
    <w:rPr>
      <w:sz w:val="40"/>
      <w:lang w:val="lt-LT" w:eastAsia="lt-LT" w:bidi="ar-SA"/>
    </w:rPr>
  </w:style>
  <w:style w:type="character" w:customStyle="1" w:styleId="DiagramaDiagrama6">
    <w:name w:val="Diagrama Diagrama6"/>
    <w:rsid w:val="00774B69"/>
    <w:rPr>
      <w:sz w:val="24"/>
      <w:lang w:val="lt-LT" w:eastAsia="lt-LT" w:bidi="ar-SA"/>
    </w:rPr>
  </w:style>
  <w:style w:type="paragraph" w:customStyle="1" w:styleId="pavadinimas1">
    <w:name w:val="pavadinimas1"/>
    <w:basedOn w:val="prastasis"/>
    <w:rsid w:val="00774B69"/>
    <w:pPr>
      <w:suppressAutoHyphens w:val="0"/>
      <w:spacing w:before="100" w:beforeAutospacing="1" w:after="100" w:afterAutospacing="1"/>
    </w:pPr>
    <w:rPr>
      <w:rFonts w:eastAsia="Calibri"/>
      <w:lang w:val="lt-LT" w:eastAsia="lt-LT"/>
    </w:rPr>
  </w:style>
  <w:style w:type="paragraph" w:customStyle="1" w:styleId="normaltableau">
    <w:name w:val="normal_tableau"/>
    <w:basedOn w:val="prastasis"/>
    <w:rsid w:val="00774B69"/>
    <w:pPr>
      <w:suppressAutoHyphens w:val="0"/>
      <w:spacing w:before="120" w:after="120"/>
      <w:jc w:val="both"/>
    </w:pPr>
    <w:rPr>
      <w:rFonts w:ascii="Optima" w:eastAsia="Times New Roman" w:hAnsi="Optima"/>
      <w:sz w:val="22"/>
      <w:szCs w:val="20"/>
      <w:lang w:val="en-GB"/>
    </w:rPr>
  </w:style>
  <w:style w:type="paragraph" w:styleId="Vokoatgalinisadresas">
    <w:name w:val="envelope return"/>
    <w:basedOn w:val="prastasis"/>
    <w:rsid w:val="00774B69"/>
    <w:pPr>
      <w:widowControl w:val="0"/>
      <w:suppressAutoHyphens w:val="0"/>
      <w:overflowPunct w:val="0"/>
      <w:autoSpaceDE w:val="0"/>
      <w:autoSpaceDN w:val="0"/>
      <w:adjustRightInd w:val="0"/>
      <w:textAlignment w:val="baseline"/>
    </w:pPr>
    <w:rPr>
      <w:rFonts w:eastAsia="Times New Roman"/>
      <w:sz w:val="20"/>
      <w:szCs w:val="20"/>
    </w:rPr>
  </w:style>
  <w:style w:type="character" w:customStyle="1" w:styleId="msointenseemphasis0">
    <w:name w:val="msointenseemphasis"/>
    <w:basedOn w:val="Numatytasispastraiposriftas"/>
    <w:rsid w:val="00774B69"/>
  </w:style>
  <w:style w:type="character" w:customStyle="1" w:styleId="tblrowlbl1">
    <w:name w:val="tblrowlbl1"/>
    <w:rsid w:val="00774B69"/>
    <w:rPr>
      <w:rFonts w:ascii="Arial" w:hAnsi="Arial" w:cs="Arial" w:hint="default"/>
      <w:b/>
      <w:bCs/>
      <w:color w:val="000000"/>
      <w:sz w:val="18"/>
      <w:szCs w:val="18"/>
      <w:shd w:val="clear" w:color="auto" w:fill="FFFFFF"/>
    </w:rPr>
  </w:style>
  <w:style w:type="character" w:customStyle="1" w:styleId="parahead1">
    <w:name w:val="parahead1"/>
    <w:rsid w:val="00774B69"/>
    <w:rPr>
      <w:rFonts w:ascii="Verdana" w:hAnsi="Verdana" w:hint="default"/>
      <w:b/>
      <w:bCs/>
      <w:color w:val="000000"/>
      <w:sz w:val="17"/>
      <w:szCs w:val="17"/>
    </w:rPr>
  </w:style>
  <w:style w:type="paragraph" w:styleId="Tekstoblokas">
    <w:name w:val="Block Text"/>
    <w:basedOn w:val="prastasis"/>
    <w:rsid w:val="00774B69"/>
    <w:pPr>
      <w:suppressAutoHyphens w:val="0"/>
      <w:ind w:left="1440" w:right="142"/>
    </w:pPr>
    <w:rPr>
      <w:rFonts w:eastAsia="Times New Roman"/>
      <w:szCs w:val="20"/>
      <w:lang w:val="lt-LT"/>
    </w:rPr>
  </w:style>
  <w:style w:type="paragraph" w:customStyle="1" w:styleId="Punktai11">
    <w:name w:val="Punktai 1.1"/>
    <w:basedOn w:val="HSPunktai"/>
    <w:qFormat/>
    <w:rsid w:val="00774B69"/>
    <w:pPr>
      <w:tabs>
        <w:tab w:val="clear" w:pos="960"/>
        <w:tab w:val="left" w:pos="1276"/>
      </w:tabs>
      <w:ind w:left="1984" w:hanging="1275"/>
    </w:pPr>
  </w:style>
  <w:style w:type="paragraph" w:customStyle="1" w:styleId="Alnostext">
    <w:name w:val="Alnos text"/>
    <w:basedOn w:val="prastasis"/>
    <w:link w:val="AlnostextChar"/>
    <w:rsid w:val="00774B69"/>
    <w:pPr>
      <w:suppressAutoHyphens w:val="0"/>
      <w:spacing w:before="120" w:after="120"/>
      <w:jc w:val="both"/>
    </w:pPr>
    <w:rPr>
      <w:rFonts w:ascii="Arial" w:eastAsia="Times New Roman" w:hAnsi="Arial"/>
      <w:sz w:val="20"/>
      <w:lang w:val="lt-LT"/>
    </w:rPr>
  </w:style>
  <w:style w:type="character" w:customStyle="1" w:styleId="AlnostextChar">
    <w:name w:val="Alnos text Char"/>
    <w:basedOn w:val="Numatytasispastraiposriftas"/>
    <w:link w:val="Alnostext"/>
    <w:locked/>
    <w:rsid w:val="00774B69"/>
    <w:rPr>
      <w:rFonts w:ascii="Arial" w:eastAsia="Times New Roman" w:hAnsi="Arial" w:cs="Times New Roman"/>
      <w:sz w:val="20"/>
      <w:szCs w:val="24"/>
    </w:rPr>
  </w:style>
  <w:style w:type="paragraph" w:customStyle="1" w:styleId="IVPKHeading2">
    <w:name w:val="IVPK Heading 2"/>
    <w:basedOn w:val="prastasis"/>
    <w:rsid w:val="00774B69"/>
    <w:pPr>
      <w:tabs>
        <w:tab w:val="num" w:pos="360"/>
      </w:tabs>
      <w:suppressAutoHyphens w:val="0"/>
      <w:spacing w:before="240" w:after="240"/>
      <w:ind w:left="360" w:hanging="360"/>
      <w:jc w:val="both"/>
    </w:pPr>
    <w:rPr>
      <w:rFonts w:ascii="Garamond" w:eastAsia="Times New Roman" w:hAnsi="Garamond"/>
      <w:b/>
      <w:sz w:val="28"/>
      <w:lang w:val="lt-LT" w:eastAsia="lt-LT"/>
    </w:rPr>
  </w:style>
  <w:style w:type="paragraph" w:customStyle="1" w:styleId="IVPKHeading3">
    <w:name w:val="IVPK Heading 3"/>
    <w:basedOn w:val="Antrat2"/>
    <w:next w:val="Point1"/>
    <w:rsid w:val="00774B69"/>
    <w:pPr>
      <w:keepNext/>
      <w:numPr>
        <w:ilvl w:val="4"/>
        <w:numId w:val="2"/>
      </w:numPr>
      <w:tabs>
        <w:tab w:val="clear" w:pos="3600"/>
        <w:tab w:val="num" w:pos="720"/>
        <w:tab w:val="left" w:pos="833"/>
      </w:tabs>
      <w:spacing w:before="240" w:beforeAutospacing="0" w:after="60" w:afterAutospacing="0"/>
      <w:ind w:left="720" w:hanging="432"/>
    </w:pPr>
    <w:rPr>
      <w:rFonts w:ascii="Garamond" w:hAnsi="Garamond" w:cs="Garamond"/>
      <w:b w:val="0"/>
      <w:iCs/>
      <w:sz w:val="24"/>
      <w:szCs w:val="24"/>
      <w:lang w:eastAsia="en-US"/>
    </w:rPr>
  </w:style>
  <w:style w:type="paragraph" w:customStyle="1" w:styleId="IVPKHeading6">
    <w:name w:val="IVPK Heading 6"/>
    <w:basedOn w:val="IVPKHeading5"/>
    <w:rsid w:val="00774B69"/>
    <w:pPr>
      <w:tabs>
        <w:tab w:val="clear" w:pos="2041"/>
        <w:tab w:val="clear" w:pos="2880"/>
        <w:tab w:val="num" w:pos="927"/>
        <w:tab w:val="num" w:pos="1844"/>
        <w:tab w:val="left" w:pos="2381"/>
        <w:tab w:val="num" w:pos="4920"/>
        <w:tab w:val="num" w:pos="5400"/>
      </w:tabs>
      <w:ind w:left="0" w:firstLine="567"/>
    </w:pPr>
  </w:style>
  <w:style w:type="paragraph" w:customStyle="1" w:styleId="Betarp1">
    <w:name w:val="Be tarpų1"/>
    <w:qFormat/>
    <w:rsid w:val="00774B69"/>
    <w:pPr>
      <w:suppressAutoHyphens w:val="0"/>
    </w:pPr>
    <w:rPr>
      <w:rFonts w:ascii="Times New Roman" w:eastAsia="Times New Roman" w:hAnsi="Times New Roman" w:cs="Times New Roman"/>
      <w:sz w:val="24"/>
      <w:szCs w:val="24"/>
      <w:lang w:val="en-GB"/>
    </w:rPr>
  </w:style>
  <w:style w:type="paragraph" w:customStyle="1" w:styleId="tekstas">
    <w:name w:val="tekstas"/>
    <w:basedOn w:val="prastasis"/>
    <w:rsid w:val="00774B69"/>
    <w:pPr>
      <w:suppressAutoHyphens w:val="0"/>
      <w:ind w:firstLine="720"/>
      <w:jc w:val="both"/>
    </w:pPr>
    <w:rPr>
      <w:rFonts w:eastAsia="Times New Roman"/>
      <w:szCs w:val="20"/>
      <w:lang w:val="lt-LT"/>
    </w:rPr>
  </w:style>
  <w:style w:type="paragraph" w:customStyle="1" w:styleId="parasas">
    <w:name w:val="parasas"/>
    <w:basedOn w:val="prastasis"/>
    <w:rsid w:val="00774B69"/>
    <w:pPr>
      <w:suppressAutoHyphens w:val="0"/>
      <w:jc w:val="both"/>
    </w:pPr>
    <w:rPr>
      <w:rFonts w:eastAsia="Times New Roman"/>
      <w:szCs w:val="20"/>
      <w:lang w:val="lt-LT"/>
    </w:rPr>
  </w:style>
  <w:style w:type="character" w:customStyle="1" w:styleId="apple-style-span">
    <w:name w:val="apple-style-span"/>
    <w:rsid w:val="00774B69"/>
    <w:rPr>
      <w:rFonts w:cs="Times New Roman"/>
    </w:rPr>
  </w:style>
  <w:style w:type="paragraph" w:customStyle="1" w:styleId="TableSmall">
    <w:name w:val="Table_Small"/>
    <w:basedOn w:val="prastasis"/>
    <w:rsid w:val="00774B69"/>
    <w:pPr>
      <w:suppressAutoHyphens w:val="0"/>
      <w:spacing w:before="40" w:after="40"/>
    </w:pPr>
    <w:rPr>
      <w:rFonts w:ascii="Arial" w:eastAsia="Times New Roman" w:hAnsi="Arial"/>
      <w:sz w:val="16"/>
      <w:szCs w:val="20"/>
    </w:rPr>
  </w:style>
  <w:style w:type="paragraph" w:customStyle="1" w:styleId="BodyTextIndent1">
    <w:name w:val="Body Text Indent1"/>
    <w:basedOn w:val="prastasis"/>
    <w:link w:val="CharChar6"/>
    <w:rsid w:val="00774B69"/>
    <w:pPr>
      <w:suppressAutoHyphens w:val="0"/>
      <w:spacing w:after="120"/>
      <w:ind w:left="283"/>
    </w:pPr>
    <w:rPr>
      <w:rFonts w:eastAsia="Calibri"/>
    </w:rPr>
  </w:style>
  <w:style w:type="character" w:customStyle="1" w:styleId="CharChar6">
    <w:name w:val="Char Char6"/>
    <w:link w:val="BodyTextIndent1"/>
    <w:rsid w:val="00774B69"/>
    <w:rPr>
      <w:rFonts w:ascii="Times New Roman" w:eastAsia="Calibri" w:hAnsi="Times New Roman" w:cs="Times New Roman"/>
      <w:sz w:val="24"/>
      <w:szCs w:val="24"/>
      <w:lang w:val="en-US"/>
    </w:rPr>
  </w:style>
  <w:style w:type="paragraph" w:customStyle="1" w:styleId="xl66">
    <w:name w:val="xl66"/>
    <w:basedOn w:val="prastasis"/>
    <w:rsid w:val="00774B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rFonts w:eastAsia="Times New Roman"/>
      <w:lang w:val="lt-LT" w:eastAsia="lt-LT"/>
    </w:rPr>
  </w:style>
  <w:style w:type="paragraph" w:customStyle="1" w:styleId="xl67">
    <w:name w:val="xl67"/>
    <w:basedOn w:val="prastasis"/>
    <w:rsid w:val="00774B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rFonts w:eastAsia="Times New Roman"/>
      <w:lang w:val="lt-LT" w:eastAsia="lt-LT"/>
    </w:rPr>
  </w:style>
  <w:style w:type="paragraph" w:customStyle="1" w:styleId="Style4">
    <w:name w:val="Style4"/>
    <w:basedOn w:val="prastasis"/>
    <w:rsid w:val="00774B69"/>
    <w:pPr>
      <w:widowControl w:val="0"/>
      <w:suppressAutoHyphens w:val="0"/>
      <w:autoSpaceDE w:val="0"/>
      <w:autoSpaceDN w:val="0"/>
      <w:adjustRightInd w:val="0"/>
      <w:jc w:val="center"/>
    </w:pPr>
    <w:rPr>
      <w:rFonts w:ascii="Palatino Linotype" w:eastAsia="Times New Roman" w:hAnsi="Palatino Linotype"/>
    </w:rPr>
  </w:style>
  <w:style w:type="character" w:customStyle="1" w:styleId="FontStyle35">
    <w:name w:val="Font Style35"/>
    <w:rsid w:val="00774B69"/>
    <w:rPr>
      <w:rFonts w:ascii="Cambria" w:hAnsi="Cambria" w:cs="Cambria"/>
      <w:sz w:val="20"/>
      <w:szCs w:val="20"/>
    </w:rPr>
  </w:style>
  <w:style w:type="paragraph" w:customStyle="1" w:styleId="Style14">
    <w:name w:val="Style14"/>
    <w:basedOn w:val="prastasis"/>
    <w:rsid w:val="00774B69"/>
    <w:pPr>
      <w:widowControl w:val="0"/>
      <w:suppressAutoHyphens w:val="0"/>
      <w:autoSpaceDE w:val="0"/>
      <w:autoSpaceDN w:val="0"/>
      <w:adjustRightInd w:val="0"/>
    </w:pPr>
    <w:rPr>
      <w:rFonts w:ascii="Palatino Linotype" w:eastAsia="Times New Roman" w:hAnsi="Palatino Linotype"/>
    </w:rPr>
  </w:style>
  <w:style w:type="character" w:customStyle="1" w:styleId="FontStyle47">
    <w:name w:val="Font Style47"/>
    <w:rsid w:val="00774B69"/>
    <w:rPr>
      <w:rFonts w:ascii="Cambria" w:hAnsi="Cambria" w:cs="Cambria"/>
      <w:sz w:val="20"/>
      <w:szCs w:val="20"/>
    </w:rPr>
  </w:style>
  <w:style w:type="character" w:customStyle="1" w:styleId="FontStyle48">
    <w:name w:val="Font Style48"/>
    <w:rsid w:val="00774B69"/>
    <w:rPr>
      <w:rFonts w:ascii="Calibri" w:hAnsi="Calibri" w:cs="Calibri"/>
      <w:b/>
      <w:bCs/>
      <w:i/>
      <w:iCs/>
      <w:spacing w:val="60"/>
      <w:sz w:val="10"/>
      <w:szCs w:val="10"/>
    </w:rPr>
  </w:style>
  <w:style w:type="character" w:customStyle="1" w:styleId="FontStyle42">
    <w:name w:val="Font Style42"/>
    <w:rsid w:val="00774B69"/>
    <w:rPr>
      <w:rFonts w:ascii="Constantia" w:hAnsi="Constantia" w:cs="Constantia"/>
      <w:b/>
      <w:bCs/>
      <w:spacing w:val="-30"/>
      <w:sz w:val="40"/>
      <w:szCs w:val="40"/>
    </w:rPr>
  </w:style>
  <w:style w:type="paragraph" w:customStyle="1" w:styleId="Style19">
    <w:name w:val="Style19"/>
    <w:basedOn w:val="prastasis"/>
    <w:rsid w:val="00774B69"/>
    <w:pPr>
      <w:widowControl w:val="0"/>
      <w:suppressAutoHyphens w:val="0"/>
      <w:autoSpaceDE w:val="0"/>
      <w:autoSpaceDN w:val="0"/>
      <w:adjustRightInd w:val="0"/>
    </w:pPr>
    <w:rPr>
      <w:rFonts w:ascii="Palatino Linotype" w:eastAsia="Times New Roman" w:hAnsi="Palatino Linotype"/>
    </w:rPr>
  </w:style>
  <w:style w:type="character" w:customStyle="1" w:styleId="FontStyle38">
    <w:name w:val="Font Style38"/>
    <w:rsid w:val="00774B69"/>
    <w:rPr>
      <w:rFonts w:ascii="Calibri" w:hAnsi="Calibri" w:cs="Calibri"/>
      <w:sz w:val="20"/>
      <w:szCs w:val="20"/>
    </w:rPr>
  </w:style>
  <w:style w:type="paragraph" w:customStyle="1" w:styleId="TableHeading">
    <w:name w:val="Table Heading"/>
    <w:basedOn w:val="prastasis"/>
    <w:rsid w:val="00774B69"/>
    <w:pPr>
      <w:suppressLineNumbers/>
      <w:jc w:val="center"/>
    </w:pPr>
    <w:rPr>
      <w:rFonts w:eastAsia="Times New Roman"/>
      <w:b/>
      <w:bCs/>
      <w:lang w:val="lt-LT" w:eastAsia="ar-SA"/>
    </w:rPr>
  </w:style>
  <w:style w:type="character" w:customStyle="1" w:styleId="normal-h">
    <w:name w:val="normal-h"/>
    <w:basedOn w:val="Numatytasispastraiposriftas"/>
    <w:rsid w:val="00774B69"/>
  </w:style>
  <w:style w:type="character" w:customStyle="1" w:styleId="hps">
    <w:name w:val="hps"/>
    <w:rsid w:val="00774B69"/>
  </w:style>
  <w:style w:type="paragraph" w:customStyle="1" w:styleId="TableContents">
    <w:name w:val="Table Contents"/>
    <w:basedOn w:val="prastasis"/>
    <w:rsid w:val="00774B69"/>
    <w:pPr>
      <w:suppressLineNumbers/>
    </w:pPr>
    <w:rPr>
      <w:rFonts w:eastAsia="Times New Roman"/>
      <w:szCs w:val="20"/>
      <w:lang w:val="lt-LT" w:eastAsia="ar-SA"/>
    </w:rPr>
  </w:style>
  <w:style w:type="character" w:customStyle="1" w:styleId="FontStyle59">
    <w:name w:val="Font Style59"/>
    <w:rsid w:val="00774B69"/>
    <w:rPr>
      <w:rFonts w:ascii="Times New Roman" w:hAnsi="Times New Roman" w:cs="Times New Roman"/>
      <w:sz w:val="22"/>
      <w:szCs w:val="22"/>
    </w:rPr>
  </w:style>
  <w:style w:type="character" w:customStyle="1" w:styleId="FontStyle70">
    <w:name w:val="Font Style70"/>
    <w:rsid w:val="00774B69"/>
    <w:rPr>
      <w:rFonts w:ascii="Times New Roman" w:hAnsi="Times New Roman" w:cs="Times New Roman"/>
      <w:sz w:val="22"/>
      <w:szCs w:val="22"/>
    </w:rPr>
  </w:style>
  <w:style w:type="paragraph" w:customStyle="1" w:styleId="DiagramaDiagramaCharCharDiagramaCharCharDiagrama1CharCharDiagramaDiagrama">
    <w:name w:val="Diagrama Diagrama Char Char Diagrama Char Char Diagrama1 Char Char Diagrama Diagrama"/>
    <w:basedOn w:val="prastasis"/>
    <w:rsid w:val="00774B69"/>
    <w:pPr>
      <w:suppressAutoHyphens w:val="0"/>
      <w:spacing w:after="160" w:line="240" w:lineRule="exact"/>
    </w:pPr>
    <w:rPr>
      <w:rFonts w:ascii="Tahoma" w:eastAsia="Times New Roman" w:hAnsi="Tahoma"/>
      <w:sz w:val="20"/>
      <w:szCs w:val="20"/>
    </w:rPr>
  </w:style>
  <w:style w:type="paragraph" w:customStyle="1" w:styleId="ATekstas">
    <w:name w:val="A Tekstas"/>
    <w:basedOn w:val="prastasis"/>
    <w:rsid w:val="00774B69"/>
    <w:pPr>
      <w:suppressAutoHyphens w:val="0"/>
      <w:spacing w:before="120" w:line="300" w:lineRule="auto"/>
      <w:jc w:val="both"/>
    </w:pPr>
    <w:rPr>
      <w:rFonts w:eastAsia="Times New Roman"/>
      <w:lang w:val="lt-LT" w:eastAsia="lt-LT"/>
    </w:rPr>
  </w:style>
  <w:style w:type="paragraph" w:customStyle="1" w:styleId="Punktai">
    <w:name w:val="Punktai"/>
    <w:basedOn w:val="prastasis"/>
    <w:rsid w:val="00774B69"/>
    <w:pPr>
      <w:suppressAutoHyphens w:val="0"/>
      <w:ind w:left="131" w:firstLine="720"/>
    </w:pPr>
    <w:rPr>
      <w:rFonts w:eastAsia="Times New Roman"/>
      <w:szCs w:val="20"/>
      <w:lang w:val="en-AU"/>
    </w:rPr>
  </w:style>
  <w:style w:type="paragraph" w:customStyle="1" w:styleId="Normall">
    <w:name w:val="Normal_l"/>
    <w:basedOn w:val="prastasis"/>
    <w:rsid w:val="00774B69"/>
    <w:rPr>
      <w:rFonts w:ascii="TimesLT" w:eastAsia="Calibri" w:hAnsi="TimesLT"/>
      <w:sz w:val="20"/>
      <w:szCs w:val="20"/>
      <w:lang w:val="en-GB" w:eastAsia="ar-SA"/>
    </w:rPr>
  </w:style>
  <w:style w:type="character" w:customStyle="1" w:styleId="apple-converted-space">
    <w:name w:val="apple-converted-space"/>
    <w:rsid w:val="00774B69"/>
  </w:style>
  <w:style w:type="paragraph" w:customStyle="1" w:styleId="msolistparagraph0">
    <w:name w:val="msolistparagraph"/>
    <w:basedOn w:val="prastasis"/>
    <w:rsid w:val="00774B69"/>
    <w:pPr>
      <w:suppressAutoHyphens w:val="0"/>
      <w:ind w:left="720"/>
    </w:pPr>
    <w:rPr>
      <w:rFonts w:ascii="TimesLT" w:eastAsia="Times New Roman" w:hAnsi="TimesLT"/>
    </w:rPr>
  </w:style>
  <w:style w:type="character" w:customStyle="1" w:styleId="FontStyle21">
    <w:name w:val="Font Style21"/>
    <w:rsid w:val="00774B69"/>
    <w:rPr>
      <w:rFonts w:ascii="Times New Roman" w:hAnsi="Times New Roman"/>
      <w:sz w:val="18"/>
    </w:rPr>
  </w:style>
  <w:style w:type="character" w:customStyle="1" w:styleId="CommentTextChar">
    <w:name w:val="Comment Text Char"/>
    <w:basedOn w:val="Numatytasispastraiposriftas"/>
    <w:locked/>
    <w:rsid w:val="00774B69"/>
    <w:rPr>
      <w:rFonts w:ascii="Times New Roman" w:hAnsi="Times New Roman" w:cs="Times New Roman"/>
      <w:sz w:val="20"/>
      <w:szCs w:val="20"/>
    </w:rPr>
  </w:style>
  <w:style w:type="paragraph" w:customStyle="1" w:styleId="Numeracija">
    <w:name w:val="_Numeracija"/>
    <w:basedOn w:val="prastasis"/>
    <w:link w:val="NumeracijaChar"/>
    <w:rsid w:val="00774B69"/>
    <w:pPr>
      <w:numPr>
        <w:numId w:val="3"/>
      </w:numPr>
      <w:suppressAutoHyphens w:val="0"/>
      <w:spacing w:before="60" w:after="60" w:line="276" w:lineRule="auto"/>
      <w:jc w:val="both"/>
    </w:pPr>
    <w:rPr>
      <w:rFonts w:eastAsia="Times New Roman"/>
      <w:color w:val="000000"/>
      <w:sz w:val="22"/>
      <w:szCs w:val="22"/>
      <w:lang w:val="lt-LT" w:eastAsia="lt-LT"/>
    </w:rPr>
  </w:style>
  <w:style w:type="character" w:customStyle="1" w:styleId="NumeracijaChar">
    <w:name w:val="_Numeracija Char"/>
    <w:basedOn w:val="Numatytasispastraiposriftas"/>
    <w:link w:val="Numeracija"/>
    <w:locked/>
    <w:rsid w:val="00774B69"/>
    <w:rPr>
      <w:rFonts w:ascii="Times New Roman" w:eastAsia="Times New Roman" w:hAnsi="Times New Roman" w:cs="Times New Roman"/>
      <w:color w:val="000000"/>
      <w:lang w:eastAsia="lt-LT"/>
    </w:rPr>
  </w:style>
  <w:style w:type="paragraph" w:customStyle="1" w:styleId="Lentelsvidus">
    <w:name w:val="_Lentelės vidus"/>
    <w:basedOn w:val="prastasis"/>
    <w:rsid w:val="00774B69"/>
    <w:pPr>
      <w:suppressAutoHyphens w:val="0"/>
      <w:spacing w:before="60" w:after="60" w:line="276" w:lineRule="auto"/>
    </w:pPr>
    <w:rPr>
      <w:rFonts w:eastAsia="Times New Roman"/>
      <w:sz w:val="22"/>
      <w:szCs w:val="22"/>
      <w:lang w:val="lt-LT" w:eastAsia="lt-LT"/>
    </w:rPr>
  </w:style>
  <w:style w:type="paragraph" w:customStyle="1" w:styleId="western">
    <w:name w:val="western"/>
    <w:basedOn w:val="prastasis"/>
    <w:rsid w:val="00774B69"/>
    <w:pPr>
      <w:numPr>
        <w:numId w:val="4"/>
      </w:numPr>
      <w:tabs>
        <w:tab w:val="clear" w:pos="1418"/>
      </w:tabs>
      <w:suppressAutoHyphens w:val="0"/>
      <w:spacing w:before="100" w:beforeAutospacing="1" w:after="119" w:line="276" w:lineRule="auto"/>
      <w:ind w:left="0"/>
    </w:pPr>
    <w:rPr>
      <w:rFonts w:eastAsia="Times New Roman"/>
      <w:color w:val="00000A"/>
      <w:lang w:val="lt-LT" w:eastAsia="lt-LT"/>
    </w:rPr>
  </w:style>
  <w:style w:type="paragraph" w:customStyle="1" w:styleId="Reik">
    <w:name w:val="Reik"/>
    <w:basedOn w:val="prastasis"/>
    <w:rsid w:val="00774B69"/>
    <w:pPr>
      <w:tabs>
        <w:tab w:val="num" w:pos="180"/>
        <w:tab w:val="num" w:pos="1418"/>
      </w:tabs>
      <w:suppressAutoHyphens w:val="0"/>
      <w:ind w:left="180"/>
    </w:pPr>
    <w:rPr>
      <w:rFonts w:ascii="Garamond" w:eastAsia="Times New Roman" w:hAnsi="Garamond"/>
      <w:b/>
      <w:sz w:val="20"/>
      <w:szCs w:val="20"/>
      <w:lang w:val="lt-LT" w:eastAsia="lt-LT"/>
    </w:rPr>
  </w:style>
  <w:style w:type="paragraph" w:customStyle="1" w:styleId="HTMLBody">
    <w:name w:val="HTML Body"/>
    <w:rsid w:val="00774B69"/>
    <w:rPr>
      <w:rFonts w:ascii="Courier New" w:eastAsia="Times New Roman" w:hAnsi="Courier New" w:cs="Courier New"/>
      <w:sz w:val="20"/>
      <w:szCs w:val="20"/>
      <w:lang w:val="en-AU" w:eastAsia="ar-SA"/>
    </w:rPr>
  </w:style>
  <w:style w:type="paragraph" w:customStyle="1" w:styleId="Sraopastraipa0">
    <w:name w:val="Sąrao pastraipa"/>
    <w:basedOn w:val="prastasis"/>
    <w:rsid w:val="00774B69"/>
    <w:pPr>
      <w:ind w:left="720"/>
      <w:contextualSpacing/>
    </w:pPr>
    <w:rPr>
      <w:rFonts w:eastAsia="Times New Roman"/>
      <w:lang w:eastAsia="ar-SA"/>
    </w:rPr>
  </w:style>
  <w:style w:type="character" w:customStyle="1" w:styleId="bold1">
    <w:name w:val="bold1"/>
    <w:rsid w:val="00774B69"/>
    <w:rPr>
      <w:b/>
    </w:rPr>
  </w:style>
  <w:style w:type="paragraph" w:customStyle="1" w:styleId="Pagrindinistekstas20">
    <w:name w:val="Pagrindinis tekstas2"/>
    <w:rsid w:val="00774B69"/>
    <w:pPr>
      <w:suppressAutoHyphens w:val="0"/>
      <w:snapToGrid w:val="0"/>
      <w:ind w:firstLine="312"/>
      <w:jc w:val="both"/>
    </w:pPr>
    <w:rPr>
      <w:rFonts w:ascii="TimesLT" w:eastAsia="Times New Roman" w:hAnsi="TimesLT" w:cs="Times New Roman"/>
      <w:sz w:val="20"/>
      <w:szCs w:val="20"/>
      <w:lang w:val="en-US"/>
    </w:rPr>
  </w:style>
  <w:style w:type="character" w:customStyle="1" w:styleId="CharChar16">
    <w:name w:val="Char Char16"/>
    <w:basedOn w:val="Numatytasispastraiposriftas"/>
    <w:rsid w:val="00774B69"/>
    <w:rPr>
      <w:sz w:val="28"/>
      <w:lang w:val="lt-LT" w:eastAsia="lt-LT" w:bidi="ar-SA"/>
    </w:rPr>
  </w:style>
  <w:style w:type="paragraph" w:customStyle="1" w:styleId="Pagrindinistekstas30">
    <w:name w:val="Pagrindinis tekstas3"/>
    <w:rsid w:val="00774B69"/>
    <w:pPr>
      <w:suppressAutoHyphens w:val="0"/>
      <w:snapToGrid w:val="0"/>
      <w:ind w:firstLine="312"/>
      <w:jc w:val="both"/>
    </w:pPr>
    <w:rPr>
      <w:rFonts w:ascii="TimesLT" w:eastAsia="Times New Roman" w:hAnsi="TimesLT" w:cs="Times New Roman"/>
      <w:sz w:val="20"/>
      <w:szCs w:val="20"/>
      <w:lang w:val="en-US" w:eastAsia="lt-LT"/>
    </w:rPr>
  </w:style>
  <w:style w:type="paragraph" w:customStyle="1" w:styleId="DiagramaDiagrama">
    <w:name w:val="Diagrama Diagrama"/>
    <w:basedOn w:val="prastasis"/>
    <w:rsid w:val="00774B69"/>
    <w:pPr>
      <w:suppressAutoHyphens w:val="0"/>
      <w:spacing w:after="160" w:line="240" w:lineRule="exact"/>
    </w:pPr>
    <w:rPr>
      <w:rFonts w:ascii="Tahoma" w:eastAsia="Times New Roman" w:hAnsi="Tahoma"/>
      <w:sz w:val="20"/>
      <w:szCs w:val="20"/>
    </w:rPr>
  </w:style>
  <w:style w:type="paragraph" w:customStyle="1" w:styleId="Antrat10">
    <w:name w:val="Antraštė1"/>
    <w:basedOn w:val="prastasis"/>
    <w:next w:val="Pagrindinistekstas"/>
    <w:rsid w:val="00774B69"/>
    <w:pPr>
      <w:keepNext/>
      <w:widowControl w:val="0"/>
      <w:spacing w:before="240" w:after="120"/>
    </w:pPr>
    <w:rPr>
      <w:rFonts w:ascii="Arial" w:eastAsia="Lucida Sans Unicode" w:hAnsi="Arial" w:cs="Mangal"/>
      <w:kern w:val="1"/>
      <w:sz w:val="28"/>
      <w:szCs w:val="28"/>
      <w:lang w:val="lt-LT" w:eastAsia="hi-IN" w:bidi="hi-IN"/>
    </w:rPr>
  </w:style>
  <w:style w:type="paragraph" w:customStyle="1" w:styleId="Pavadinimas10">
    <w:name w:val="Pavadinimas1"/>
    <w:basedOn w:val="prastasis"/>
    <w:rsid w:val="00774B69"/>
    <w:pPr>
      <w:widowControl w:val="0"/>
      <w:suppressLineNumbers/>
      <w:spacing w:before="120" w:after="120"/>
    </w:pPr>
    <w:rPr>
      <w:rFonts w:eastAsia="Lucida Sans Unicode" w:cs="Mangal"/>
      <w:i/>
      <w:iCs/>
      <w:kern w:val="1"/>
      <w:lang w:val="lt-LT" w:eastAsia="hi-IN" w:bidi="hi-IN"/>
    </w:rPr>
  </w:style>
  <w:style w:type="paragraph" w:customStyle="1" w:styleId="western1">
    <w:name w:val="western1"/>
    <w:basedOn w:val="prastasis"/>
    <w:rsid w:val="00774B69"/>
    <w:pPr>
      <w:suppressAutoHyphens w:val="0"/>
      <w:spacing w:before="100" w:beforeAutospacing="1"/>
    </w:pPr>
    <w:rPr>
      <w:rFonts w:eastAsia="Times New Roman"/>
      <w:sz w:val="22"/>
      <w:szCs w:val="22"/>
      <w:lang w:val="lt-LT" w:eastAsia="lt-LT"/>
    </w:rPr>
  </w:style>
  <w:style w:type="paragraph" w:customStyle="1" w:styleId="modPunktai">
    <w:name w:val="mod: Punktai"/>
    <w:basedOn w:val="Antrat2"/>
    <w:rsid w:val="00774B69"/>
    <w:pPr>
      <w:widowControl w:val="0"/>
      <w:numPr>
        <w:numId w:val="5"/>
      </w:numPr>
      <w:spacing w:before="0" w:beforeAutospacing="0" w:after="200" w:afterAutospacing="0" w:line="360" w:lineRule="auto"/>
      <w:jc w:val="both"/>
    </w:pPr>
    <w:rPr>
      <w:rFonts w:eastAsia="Calibri"/>
      <w:b w:val="0"/>
      <w:iCs/>
      <w:sz w:val="24"/>
      <w:szCs w:val="24"/>
      <w:lang w:eastAsia="en-US"/>
    </w:rPr>
  </w:style>
  <w:style w:type="paragraph" w:customStyle="1" w:styleId="MPapunktis1lygis">
    <w:name w:val="M. Papunktis 1 lygis"/>
    <w:basedOn w:val="modPunktai"/>
    <w:rsid w:val="00774B69"/>
    <w:pPr>
      <w:numPr>
        <w:ilvl w:val="1"/>
      </w:numPr>
      <w:tabs>
        <w:tab w:val="clear" w:pos="928"/>
        <w:tab w:val="left" w:pos="1276"/>
      </w:tabs>
      <w:ind w:left="0" w:firstLine="567"/>
    </w:pPr>
  </w:style>
  <w:style w:type="paragraph" w:customStyle="1" w:styleId="Stilius3">
    <w:name w:val="Stilius3"/>
    <w:basedOn w:val="prastasis"/>
    <w:link w:val="Stilius3Diagrama"/>
    <w:qFormat/>
    <w:rsid w:val="00774B69"/>
    <w:pPr>
      <w:suppressAutoHyphens w:val="0"/>
      <w:spacing w:before="200"/>
      <w:jc w:val="both"/>
    </w:pPr>
    <w:rPr>
      <w:rFonts w:eastAsia="Times New Roman"/>
      <w:sz w:val="22"/>
      <w:szCs w:val="22"/>
    </w:rPr>
  </w:style>
  <w:style w:type="character" w:customStyle="1" w:styleId="Stilius3Diagrama">
    <w:name w:val="Stilius3 Diagrama"/>
    <w:link w:val="Stilius3"/>
    <w:locked/>
    <w:rsid w:val="00774B69"/>
    <w:rPr>
      <w:rFonts w:ascii="Times New Roman" w:eastAsia="Times New Roman" w:hAnsi="Times New Roman" w:cs="Times New Roman"/>
      <w:lang w:val="en-US"/>
    </w:rPr>
  </w:style>
  <w:style w:type="paragraph" w:customStyle="1" w:styleId="Debesliotekstas1">
    <w:name w:val="Debesėlio tekstas1"/>
    <w:basedOn w:val="prastasis"/>
    <w:rsid w:val="00774B69"/>
    <w:pPr>
      <w:suppressAutoHyphens w:val="0"/>
      <w:spacing w:after="200" w:line="276" w:lineRule="auto"/>
    </w:pPr>
    <w:rPr>
      <w:rFonts w:ascii="Tahoma" w:eastAsia="Times New Roman" w:hAnsi="Tahoma" w:cs="Tahoma"/>
      <w:sz w:val="16"/>
      <w:szCs w:val="16"/>
      <w:lang w:val="lt-LT"/>
    </w:rPr>
  </w:style>
  <w:style w:type="paragraph" w:customStyle="1" w:styleId="Pagrindinistekstas4">
    <w:name w:val="Pagrindinis tekstas4"/>
    <w:rsid w:val="00774B69"/>
    <w:pPr>
      <w:suppressAutoHyphens w:val="0"/>
      <w:snapToGrid w:val="0"/>
      <w:ind w:firstLine="312"/>
      <w:jc w:val="both"/>
    </w:pPr>
    <w:rPr>
      <w:rFonts w:ascii="TimesLT" w:eastAsia="Times New Roman" w:hAnsi="TimesLT" w:cs="Times New Roman"/>
      <w:sz w:val="20"/>
      <w:szCs w:val="20"/>
      <w:lang w:val="en-US" w:eastAsia="lt-LT"/>
    </w:rPr>
  </w:style>
  <w:style w:type="paragraph" w:styleId="Turinys3">
    <w:name w:val="toc 3"/>
    <w:basedOn w:val="prastasis"/>
    <w:next w:val="prastasis"/>
    <w:autoRedefine/>
    <w:rsid w:val="00774B69"/>
    <w:pPr>
      <w:suppressAutoHyphens w:val="0"/>
      <w:spacing w:after="200" w:line="276" w:lineRule="auto"/>
      <w:ind w:left="480"/>
    </w:pPr>
    <w:rPr>
      <w:rFonts w:eastAsia="Calibri"/>
      <w:szCs w:val="22"/>
      <w:lang w:val="lt-LT"/>
    </w:rPr>
  </w:style>
  <w:style w:type="paragraph" w:styleId="Turinys2">
    <w:name w:val="toc 2"/>
    <w:basedOn w:val="prastasis"/>
    <w:next w:val="prastasis"/>
    <w:autoRedefine/>
    <w:rsid w:val="00774B69"/>
    <w:pPr>
      <w:suppressAutoHyphens w:val="0"/>
      <w:spacing w:after="200" w:line="276" w:lineRule="auto"/>
      <w:ind w:left="240"/>
    </w:pPr>
    <w:rPr>
      <w:rFonts w:eastAsia="Calibri"/>
      <w:szCs w:val="22"/>
      <w:lang w:val="lt-LT"/>
    </w:rPr>
  </w:style>
  <w:style w:type="paragraph" w:customStyle="1" w:styleId="Sraopastraipa2">
    <w:name w:val="Sąrašo pastraipa2"/>
    <w:basedOn w:val="prastasis"/>
    <w:qFormat/>
    <w:rsid w:val="00774B69"/>
    <w:pPr>
      <w:suppressAutoHyphens w:val="0"/>
      <w:spacing w:after="200" w:line="276" w:lineRule="auto"/>
      <w:ind w:left="720"/>
      <w:contextualSpacing/>
    </w:pPr>
    <w:rPr>
      <w:rFonts w:eastAsia="Calibri"/>
      <w:szCs w:val="22"/>
      <w:lang w:val="lt-LT"/>
    </w:rPr>
  </w:style>
  <w:style w:type="paragraph" w:customStyle="1" w:styleId="1LaikopressC0">
    <w:name w:val="1: Laiðko press C0"/>
    <w:basedOn w:val="prastasis"/>
    <w:rsid w:val="00774B69"/>
    <w:pPr>
      <w:suppressAutoHyphens w:val="0"/>
    </w:pPr>
    <w:rPr>
      <w:rFonts w:ascii="Arial" w:eastAsia="Times New Roman" w:hAnsi="Arial"/>
      <w:kern w:val="28"/>
      <w:sz w:val="22"/>
      <w:szCs w:val="20"/>
      <w:lang w:val="lt-LT"/>
    </w:rPr>
  </w:style>
  <w:style w:type="paragraph" w:customStyle="1" w:styleId="msolistparagraphcxsplast">
    <w:name w:val="msolistparagraphcxsplast"/>
    <w:basedOn w:val="prastasis"/>
    <w:rsid w:val="00774B69"/>
    <w:pPr>
      <w:suppressAutoHyphens w:val="0"/>
      <w:ind w:left="720"/>
    </w:pPr>
    <w:rPr>
      <w:rFonts w:ascii="TimesLT" w:eastAsia="Times New Roman" w:hAnsi="TimesLT"/>
    </w:rPr>
  </w:style>
  <w:style w:type="paragraph" w:customStyle="1" w:styleId="msolistparagraphcxspmiddle">
    <w:name w:val="msolistparagraphcxspmiddle"/>
    <w:basedOn w:val="prastasis"/>
    <w:rsid w:val="00774B69"/>
    <w:pPr>
      <w:suppressAutoHyphens w:val="0"/>
      <w:ind w:left="720"/>
    </w:pPr>
    <w:rPr>
      <w:rFonts w:ascii="TimesLT" w:eastAsia="Times New Roman" w:hAnsi="TimesLT"/>
    </w:rPr>
  </w:style>
  <w:style w:type="paragraph" w:styleId="Dokumentostruktra">
    <w:name w:val="Document Map"/>
    <w:basedOn w:val="prastasis"/>
    <w:link w:val="DokumentostruktraDiagrama"/>
    <w:rsid w:val="00774B69"/>
    <w:pPr>
      <w:shd w:val="clear" w:color="auto" w:fill="000080"/>
      <w:suppressAutoHyphens w:val="0"/>
    </w:pPr>
    <w:rPr>
      <w:rFonts w:ascii="Tahoma" w:eastAsia="Times New Roman" w:hAnsi="Tahoma" w:cs="Tahoma"/>
      <w:sz w:val="20"/>
      <w:szCs w:val="20"/>
      <w:lang w:val="lt-LT" w:eastAsia="lt-LT"/>
    </w:rPr>
  </w:style>
  <w:style w:type="character" w:customStyle="1" w:styleId="DokumentostruktraDiagrama">
    <w:name w:val="Dokumento struktūra Diagrama"/>
    <w:basedOn w:val="Numatytasispastraiposriftas"/>
    <w:link w:val="Dokumentostruktra"/>
    <w:rsid w:val="00774B69"/>
    <w:rPr>
      <w:rFonts w:ascii="Tahoma" w:eastAsia="Times New Roman" w:hAnsi="Tahoma" w:cs="Tahoma"/>
      <w:sz w:val="20"/>
      <w:szCs w:val="20"/>
      <w:shd w:val="clear" w:color="auto" w:fill="000080"/>
      <w:lang w:eastAsia="lt-LT"/>
    </w:rPr>
  </w:style>
  <w:style w:type="paragraph" w:customStyle="1" w:styleId="Style">
    <w:name w:val="Style"/>
    <w:rsid w:val="00774B69"/>
    <w:pPr>
      <w:widowControl w:val="0"/>
      <w:suppressAutoHyphens w:val="0"/>
      <w:autoSpaceDE w:val="0"/>
      <w:autoSpaceDN w:val="0"/>
      <w:adjustRightInd w:val="0"/>
    </w:pPr>
    <w:rPr>
      <w:rFonts w:ascii="Times New Roman" w:eastAsia="Times New Roman" w:hAnsi="Times New Roman" w:cs="Times New Roman"/>
      <w:sz w:val="24"/>
      <w:szCs w:val="24"/>
      <w:lang w:val="en-US"/>
    </w:rPr>
  </w:style>
  <w:style w:type="numbering" w:customStyle="1" w:styleId="WW8Num21">
    <w:name w:val="WW8Num21"/>
    <w:basedOn w:val="Sraonra"/>
    <w:rsid w:val="00774B69"/>
    <w:pPr>
      <w:numPr>
        <w:numId w:val="6"/>
      </w:numPr>
    </w:pPr>
  </w:style>
  <w:style w:type="numbering" w:customStyle="1" w:styleId="WW8Num13">
    <w:name w:val="WW8Num13"/>
    <w:basedOn w:val="Sraonra"/>
    <w:rsid w:val="00774B69"/>
    <w:pPr>
      <w:numPr>
        <w:numId w:val="7"/>
      </w:numPr>
    </w:pPr>
  </w:style>
  <w:style w:type="numbering" w:customStyle="1" w:styleId="WW8Num12">
    <w:name w:val="WW8Num12"/>
    <w:basedOn w:val="Sraonra"/>
    <w:rsid w:val="00774B69"/>
    <w:pPr>
      <w:numPr>
        <w:numId w:val="8"/>
      </w:numPr>
    </w:pPr>
  </w:style>
  <w:style w:type="numbering" w:customStyle="1" w:styleId="WW8Num9">
    <w:name w:val="WW8Num9"/>
    <w:basedOn w:val="Sraonra"/>
    <w:rsid w:val="00774B69"/>
    <w:pPr>
      <w:numPr>
        <w:numId w:val="9"/>
      </w:numPr>
    </w:pPr>
  </w:style>
  <w:style w:type="numbering" w:customStyle="1" w:styleId="WW8Num26">
    <w:name w:val="WW8Num26"/>
    <w:basedOn w:val="Sraonra"/>
    <w:rsid w:val="00774B69"/>
    <w:pPr>
      <w:numPr>
        <w:numId w:val="10"/>
      </w:numPr>
    </w:pPr>
  </w:style>
  <w:style w:type="numbering" w:customStyle="1" w:styleId="WW8Num23">
    <w:name w:val="WW8Num23"/>
    <w:basedOn w:val="Sraonra"/>
    <w:rsid w:val="00774B69"/>
    <w:pPr>
      <w:numPr>
        <w:numId w:val="11"/>
      </w:numPr>
    </w:pPr>
  </w:style>
  <w:style w:type="numbering" w:customStyle="1" w:styleId="WW8Num16">
    <w:name w:val="WW8Num16"/>
    <w:basedOn w:val="Sraonra"/>
    <w:rsid w:val="00774B69"/>
    <w:pPr>
      <w:numPr>
        <w:numId w:val="12"/>
      </w:numPr>
    </w:pPr>
  </w:style>
  <w:style w:type="numbering" w:customStyle="1" w:styleId="WW8Num22">
    <w:name w:val="WW8Num22"/>
    <w:basedOn w:val="Sraonra"/>
    <w:rsid w:val="00774B69"/>
    <w:pPr>
      <w:numPr>
        <w:numId w:val="13"/>
      </w:numPr>
    </w:pPr>
  </w:style>
  <w:style w:type="numbering" w:customStyle="1" w:styleId="WW8Num18">
    <w:name w:val="WW8Num18"/>
    <w:basedOn w:val="Sraonra"/>
    <w:rsid w:val="00774B69"/>
    <w:pPr>
      <w:numPr>
        <w:numId w:val="14"/>
      </w:numPr>
    </w:pPr>
  </w:style>
  <w:style w:type="numbering" w:customStyle="1" w:styleId="WW8Num15">
    <w:name w:val="WW8Num15"/>
    <w:basedOn w:val="Sraonra"/>
    <w:rsid w:val="00774B69"/>
    <w:pPr>
      <w:numPr>
        <w:numId w:val="15"/>
      </w:numPr>
    </w:pPr>
  </w:style>
  <w:style w:type="numbering" w:customStyle="1" w:styleId="WW8Num20">
    <w:name w:val="WW8Num20"/>
    <w:basedOn w:val="Sraonra"/>
    <w:rsid w:val="00774B69"/>
    <w:pPr>
      <w:numPr>
        <w:numId w:val="16"/>
      </w:numPr>
    </w:pPr>
  </w:style>
  <w:style w:type="numbering" w:customStyle="1" w:styleId="WW8Num19">
    <w:name w:val="WW8Num19"/>
    <w:basedOn w:val="Sraonra"/>
    <w:rsid w:val="00774B69"/>
    <w:pPr>
      <w:numPr>
        <w:numId w:val="17"/>
      </w:numPr>
    </w:pPr>
  </w:style>
  <w:style w:type="numbering" w:customStyle="1" w:styleId="WW8Num10">
    <w:name w:val="WW8Num10"/>
    <w:basedOn w:val="Sraonra"/>
    <w:rsid w:val="00774B69"/>
    <w:pPr>
      <w:numPr>
        <w:numId w:val="18"/>
      </w:numPr>
    </w:pPr>
  </w:style>
  <w:style w:type="numbering" w:customStyle="1" w:styleId="WW8Num35">
    <w:name w:val="WW8Num35"/>
    <w:basedOn w:val="Sraonra"/>
    <w:rsid w:val="00774B69"/>
    <w:pPr>
      <w:numPr>
        <w:numId w:val="19"/>
      </w:numPr>
    </w:pPr>
  </w:style>
  <w:style w:type="numbering" w:customStyle="1" w:styleId="WW8Num8">
    <w:name w:val="WW8Num8"/>
    <w:basedOn w:val="Sraonra"/>
    <w:rsid w:val="00774B69"/>
    <w:pPr>
      <w:numPr>
        <w:numId w:val="20"/>
      </w:numPr>
    </w:pPr>
  </w:style>
  <w:style w:type="numbering" w:customStyle="1" w:styleId="WW8Num11">
    <w:name w:val="WW8Num11"/>
    <w:basedOn w:val="Sraonra"/>
    <w:rsid w:val="00774B69"/>
    <w:pPr>
      <w:numPr>
        <w:numId w:val="21"/>
      </w:numPr>
    </w:pPr>
  </w:style>
  <w:style w:type="numbering" w:customStyle="1" w:styleId="WW8Num34">
    <w:name w:val="WW8Num34"/>
    <w:basedOn w:val="Sraonra"/>
    <w:rsid w:val="00774B69"/>
    <w:pPr>
      <w:numPr>
        <w:numId w:val="22"/>
      </w:numPr>
    </w:pPr>
  </w:style>
  <w:style w:type="numbering" w:customStyle="1" w:styleId="WW8Num25">
    <w:name w:val="WW8Num25"/>
    <w:basedOn w:val="Sraonra"/>
    <w:rsid w:val="00774B69"/>
    <w:pPr>
      <w:numPr>
        <w:numId w:val="23"/>
      </w:numPr>
    </w:pPr>
  </w:style>
  <w:style w:type="numbering" w:customStyle="1" w:styleId="WW8Num32">
    <w:name w:val="WW8Num32"/>
    <w:basedOn w:val="Sraonra"/>
    <w:rsid w:val="00774B69"/>
    <w:pPr>
      <w:numPr>
        <w:numId w:val="24"/>
      </w:numPr>
    </w:pPr>
  </w:style>
  <w:style w:type="numbering" w:customStyle="1" w:styleId="WW8Num33">
    <w:name w:val="WW8Num33"/>
    <w:basedOn w:val="Sraonra"/>
    <w:rsid w:val="00774B69"/>
    <w:pPr>
      <w:numPr>
        <w:numId w:val="25"/>
      </w:numPr>
    </w:pPr>
  </w:style>
  <w:style w:type="numbering" w:customStyle="1" w:styleId="WW8Num39">
    <w:name w:val="WW8Num39"/>
    <w:basedOn w:val="Sraonra"/>
    <w:rsid w:val="00774B69"/>
    <w:pPr>
      <w:numPr>
        <w:numId w:val="26"/>
      </w:numPr>
    </w:pPr>
  </w:style>
  <w:style w:type="numbering" w:customStyle="1" w:styleId="WW8Num29">
    <w:name w:val="WW8Num29"/>
    <w:basedOn w:val="Sraonra"/>
    <w:rsid w:val="00774B69"/>
    <w:pPr>
      <w:numPr>
        <w:numId w:val="27"/>
      </w:numPr>
    </w:pPr>
  </w:style>
  <w:style w:type="numbering" w:customStyle="1" w:styleId="WW8Num36">
    <w:name w:val="WW8Num36"/>
    <w:basedOn w:val="Sraonra"/>
    <w:rsid w:val="00774B69"/>
    <w:pPr>
      <w:numPr>
        <w:numId w:val="28"/>
      </w:numPr>
    </w:pPr>
  </w:style>
  <w:style w:type="numbering" w:customStyle="1" w:styleId="WW8Num27">
    <w:name w:val="WW8Num27"/>
    <w:basedOn w:val="Sraonra"/>
    <w:rsid w:val="00774B69"/>
    <w:pPr>
      <w:numPr>
        <w:numId w:val="29"/>
      </w:numPr>
    </w:pPr>
  </w:style>
  <w:style w:type="numbering" w:customStyle="1" w:styleId="WW8Num28">
    <w:name w:val="WW8Num28"/>
    <w:basedOn w:val="Sraonra"/>
    <w:rsid w:val="00774B69"/>
    <w:pPr>
      <w:numPr>
        <w:numId w:val="30"/>
      </w:numPr>
    </w:pPr>
  </w:style>
  <w:style w:type="character" w:customStyle="1" w:styleId="BetarpDiagrama">
    <w:name w:val="Be tarpų Diagrama"/>
    <w:basedOn w:val="Numatytasispastraiposriftas"/>
    <w:link w:val="Betarp"/>
    <w:rsid w:val="00774B69"/>
    <w:rPr>
      <w:rFonts w:ascii="Calibri" w:eastAsia="SimSun" w:hAnsi="Calibri" w:cs="font220"/>
      <w:lang w:eastAsia="ar-SA"/>
    </w:rPr>
  </w:style>
  <w:style w:type="paragraph" w:customStyle="1" w:styleId="Textbody">
    <w:name w:val="Text body"/>
    <w:basedOn w:val="Standard"/>
    <w:rsid w:val="00774B69"/>
    <w:pPr>
      <w:spacing w:after="140" w:line="288" w:lineRule="auto"/>
    </w:pPr>
    <w:rPr>
      <w:rFonts w:ascii="Liberation Serif" w:eastAsia="SimSun" w:hAnsi="Liberation Serif" w:cs="Mangal"/>
      <w:lang w:val="en-US"/>
    </w:rPr>
  </w:style>
  <w:style w:type="paragraph" w:customStyle="1" w:styleId="Index">
    <w:name w:val="Index"/>
    <w:basedOn w:val="Standard"/>
    <w:rsid w:val="00774B69"/>
    <w:pPr>
      <w:widowControl w:val="0"/>
      <w:spacing w:after="0" w:line="240" w:lineRule="auto"/>
    </w:pPr>
    <w:rPr>
      <w:rFonts w:ascii="Liberation Serif" w:eastAsia="Mangal" w:hAnsi="Liberation Serif" w:cs="Mangal"/>
      <w:lang w:val="en-US" w:eastAsia="lt-LT"/>
    </w:rPr>
  </w:style>
  <w:style w:type="paragraph" w:customStyle="1" w:styleId="Standarduser">
    <w:name w:val="Standard (user)"/>
    <w:rsid w:val="00774B69"/>
    <w:pPr>
      <w:autoSpaceDN w:val="0"/>
      <w:spacing w:after="200" w:line="276" w:lineRule="auto"/>
      <w:textAlignment w:val="baseline"/>
    </w:pPr>
    <w:rPr>
      <w:rFonts w:ascii="Times New Roman" w:eastAsia="Times New Roman" w:hAnsi="Times New Roman" w:cs="Liberation Serif"/>
      <w:kern w:val="3"/>
      <w:sz w:val="24"/>
      <w:szCs w:val="24"/>
      <w:lang w:eastAsia="hi-IN" w:bidi="hi-IN"/>
    </w:rPr>
  </w:style>
  <w:style w:type="paragraph" w:customStyle="1" w:styleId="Text">
    <w:name w:val="Text"/>
    <w:basedOn w:val="Standard"/>
    <w:rsid w:val="00774B69"/>
    <w:pPr>
      <w:spacing w:after="0" w:line="240" w:lineRule="auto"/>
      <w:ind w:firstLine="720"/>
      <w:jc w:val="both"/>
    </w:pPr>
    <w:rPr>
      <w:rFonts w:ascii="Liberation Serif" w:eastAsia="Times New Roman" w:hAnsi="Liberation Serif" w:cs="Mangal"/>
      <w:lang w:val="en-US" w:eastAsia="lt-LT"/>
    </w:rPr>
  </w:style>
  <w:style w:type="paragraph" w:customStyle="1" w:styleId="Figure">
    <w:name w:val="Figure"/>
    <w:basedOn w:val="Standard"/>
    <w:rsid w:val="00774B69"/>
    <w:pPr>
      <w:spacing w:after="0" w:line="240" w:lineRule="auto"/>
    </w:pPr>
    <w:rPr>
      <w:rFonts w:ascii="TimesLT" w:eastAsia="Times New Roman" w:hAnsi="TimesLT" w:cs="TimesLT"/>
      <w:sz w:val="8"/>
      <w:lang w:eastAsia="en-US"/>
    </w:rPr>
  </w:style>
  <w:style w:type="paragraph" w:customStyle="1" w:styleId="prastojilentel1">
    <w:name w:val="Įprastoji lentelė1"/>
    <w:rsid w:val="00774B69"/>
    <w:pPr>
      <w:autoSpaceDN w:val="0"/>
      <w:textAlignment w:val="baseline"/>
    </w:pPr>
    <w:rPr>
      <w:rFonts w:ascii="Liberation Serif" w:eastAsia="SimSun" w:hAnsi="Liberation Serif" w:cs="Mangal"/>
      <w:kern w:val="3"/>
      <w:sz w:val="24"/>
      <w:szCs w:val="24"/>
      <w:lang w:val="en-US" w:eastAsia="zh-CN" w:bidi="hi-IN"/>
    </w:rPr>
  </w:style>
  <w:style w:type="character" w:customStyle="1" w:styleId="ListLabel47">
    <w:name w:val="ListLabel 47"/>
    <w:rsid w:val="00774B69"/>
    <w:rPr>
      <w:sz w:val="16"/>
    </w:rPr>
  </w:style>
  <w:style w:type="character" w:customStyle="1" w:styleId="ListLabel46">
    <w:name w:val="ListLabel 46"/>
    <w:rsid w:val="00774B69"/>
    <w:rPr>
      <w:rFonts w:eastAsia="Times New Roman"/>
      <w:b/>
      <w:color w:val="000000"/>
      <w:sz w:val="21"/>
    </w:rPr>
  </w:style>
  <w:style w:type="character" w:customStyle="1" w:styleId="ListLabel45">
    <w:name w:val="ListLabel 45"/>
    <w:rsid w:val="00774B69"/>
    <w:rPr>
      <w:i/>
      <w:color w:val="0070C0"/>
      <w:sz w:val="22"/>
      <w:shd w:val="clear" w:color="auto" w:fill="C0C0C0"/>
    </w:rPr>
  </w:style>
  <w:style w:type="character" w:customStyle="1" w:styleId="ListLabel44">
    <w:name w:val="ListLabel 44"/>
    <w:rsid w:val="00774B69"/>
    <w:rPr>
      <w:color w:val="000000"/>
      <w:lang w:val="lt-LT"/>
    </w:rPr>
  </w:style>
  <w:style w:type="character" w:customStyle="1" w:styleId="ListLabel43">
    <w:name w:val="ListLabel 43"/>
    <w:rsid w:val="00774B69"/>
    <w:rPr>
      <w:sz w:val="20"/>
    </w:rPr>
  </w:style>
  <w:style w:type="character" w:customStyle="1" w:styleId="ListLabel42">
    <w:name w:val="ListLabel 42"/>
    <w:rsid w:val="00774B69"/>
    <w:rPr>
      <w:b/>
      <w:sz w:val="16"/>
    </w:rPr>
  </w:style>
  <w:style w:type="character" w:customStyle="1" w:styleId="ListLabel41">
    <w:name w:val="ListLabel 41"/>
    <w:rsid w:val="00774B69"/>
    <w:rPr>
      <w:b/>
    </w:rPr>
  </w:style>
  <w:style w:type="character" w:customStyle="1" w:styleId="ListLabel40">
    <w:name w:val="ListLabel 40"/>
    <w:rsid w:val="00774B69"/>
    <w:rPr>
      <w:b/>
    </w:rPr>
  </w:style>
  <w:style w:type="character" w:customStyle="1" w:styleId="ListLabel39">
    <w:name w:val="ListLabel 39"/>
    <w:rsid w:val="00774B69"/>
    <w:rPr>
      <w:b/>
    </w:rPr>
  </w:style>
  <w:style w:type="character" w:customStyle="1" w:styleId="ListLabel38">
    <w:name w:val="ListLabel 38"/>
    <w:rsid w:val="00774B69"/>
    <w:rPr>
      <w:b/>
    </w:rPr>
  </w:style>
  <w:style w:type="character" w:customStyle="1" w:styleId="ListLabel37">
    <w:name w:val="ListLabel 37"/>
    <w:rsid w:val="00774B69"/>
    <w:rPr>
      <w:b/>
    </w:rPr>
  </w:style>
  <w:style w:type="character" w:customStyle="1" w:styleId="ListLabel36">
    <w:name w:val="ListLabel 36"/>
    <w:rsid w:val="00774B69"/>
    <w:rPr>
      <w:b/>
    </w:rPr>
  </w:style>
  <w:style w:type="character" w:customStyle="1" w:styleId="ListLabel35">
    <w:name w:val="ListLabel 35"/>
    <w:rsid w:val="00774B69"/>
    <w:rPr>
      <w:b/>
    </w:rPr>
  </w:style>
  <w:style w:type="character" w:customStyle="1" w:styleId="ListLabel34">
    <w:name w:val="ListLabel 34"/>
    <w:rsid w:val="00774B69"/>
    <w:rPr>
      <w:b/>
      <w:color w:val="auto"/>
      <w:sz w:val="16"/>
    </w:rPr>
  </w:style>
  <w:style w:type="character" w:customStyle="1" w:styleId="ListLabel33">
    <w:name w:val="ListLabel 33"/>
    <w:rsid w:val="00774B69"/>
    <w:rPr>
      <w:b/>
      <w:sz w:val="16"/>
    </w:rPr>
  </w:style>
  <w:style w:type="character" w:customStyle="1" w:styleId="ListLabel32">
    <w:name w:val="ListLabel 32"/>
    <w:rsid w:val="00774B69"/>
    <w:rPr>
      <w:rFonts w:ascii="Times New Roman" w:eastAsia="Times New Roman" w:hAnsi="Times New Roman" w:cs="Times New Roman"/>
      <w:b/>
      <w:szCs w:val="16"/>
    </w:rPr>
  </w:style>
  <w:style w:type="character" w:customStyle="1" w:styleId="ListLabel31">
    <w:name w:val="ListLabel 31"/>
    <w:rsid w:val="00774B69"/>
    <w:rPr>
      <w:b/>
      <w:sz w:val="16"/>
    </w:rPr>
  </w:style>
  <w:style w:type="character" w:customStyle="1" w:styleId="ListLabel30">
    <w:name w:val="ListLabel 30"/>
    <w:rsid w:val="00774B69"/>
    <w:rPr>
      <w:rFonts w:eastAsia="Times New Roman"/>
    </w:rPr>
  </w:style>
  <w:style w:type="character" w:customStyle="1" w:styleId="ListLabel29">
    <w:name w:val="ListLabel 29"/>
    <w:rsid w:val="00774B69"/>
    <w:rPr>
      <w:rFonts w:eastAsia="Times New Roman"/>
    </w:rPr>
  </w:style>
  <w:style w:type="character" w:customStyle="1" w:styleId="ListLabel28">
    <w:name w:val="ListLabel 28"/>
    <w:rsid w:val="00774B69"/>
    <w:rPr>
      <w:rFonts w:eastAsia="Times New Roman"/>
    </w:rPr>
  </w:style>
  <w:style w:type="character" w:customStyle="1" w:styleId="ListLabel27">
    <w:name w:val="ListLabel 27"/>
    <w:rsid w:val="00774B69"/>
    <w:rPr>
      <w:rFonts w:eastAsia="Times New Roman"/>
    </w:rPr>
  </w:style>
  <w:style w:type="character" w:customStyle="1" w:styleId="ListLabel26">
    <w:name w:val="ListLabel 26"/>
    <w:rsid w:val="00774B69"/>
    <w:rPr>
      <w:rFonts w:eastAsia="Times New Roman"/>
    </w:rPr>
  </w:style>
  <w:style w:type="character" w:customStyle="1" w:styleId="ListLabel25">
    <w:name w:val="ListLabel 25"/>
    <w:rsid w:val="00774B69"/>
    <w:rPr>
      <w:rFonts w:eastAsia="Times New Roman"/>
    </w:rPr>
  </w:style>
  <w:style w:type="character" w:customStyle="1" w:styleId="ListLabel24">
    <w:name w:val="ListLabel 24"/>
    <w:rsid w:val="00774B69"/>
    <w:rPr>
      <w:rFonts w:eastAsia="Times New Roman"/>
    </w:rPr>
  </w:style>
  <w:style w:type="character" w:customStyle="1" w:styleId="ListLabel23">
    <w:name w:val="ListLabel 23"/>
    <w:rsid w:val="00774B69"/>
    <w:rPr>
      <w:rFonts w:eastAsia="Times New Roman"/>
    </w:rPr>
  </w:style>
  <w:style w:type="character" w:customStyle="1" w:styleId="ListLabel22">
    <w:name w:val="ListLabel 22"/>
    <w:rsid w:val="00774B69"/>
    <w:rPr>
      <w:rFonts w:eastAsia="Times New Roman"/>
      <w:sz w:val="22"/>
    </w:rPr>
  </w:style>
  <w:style w:type="character" w:customStyle="1" w:styleId="ListLabel21">
    <w:name w:val="ListLabel 21"/>
    <w:rsid w:val="00774B69"/>
    <w:rPr>
      <w:rFonts w:eastAsia="Times New Roman"/>
    </w:rPr>
  </w:style>
  <w:style w:type="character" w:customStyle="1" w:styleId="ListLabel20">
    <w:name w:val="ListLabel 20"/>
    <w:rsid w:val="00774B69"/>
    <w:rPr>
      <w:rFonts w:eastAsia="Times New Roman"/>
    </w:rPr>
  </w:style>
  <w:style w:type="character" w:customStyle="1" w:styleId="ListLabel19">
    <w:name w:val="ListLabel 19"/>
    <w:rsid w:val="00774B69"/>
    <w:rPr>
      <w:rFonts w:eastAsia="Times New Roman"/>
    </w:rPr>
  </w:style>
  <w:style w:type="character" w:customStyle="1" w:styleId="ListLabel18">
    <w:name w:val="ListLabel 18"/>
    <w:rsid w:val="00774B69"/>
    <w:rPr>
      <w:rFonts w:eastAsia="Times New Roman"/>
    </w:rPr>
  </w:style>
  <w:style w:type="character" w:customStyle="1" w:styleId="ListLabel17">
    <w:name w:val="ListLabel 17"/>
    <w:rsid w:val="00774B69"/>
    <w:rPr>
      <w:rFonts w:eastAsia="Times New Roman"/>
    </w:rPr>
  </w:style>
  <w:style w:type="character" w:customStyle="1" w:styleId="ListLabel16">
    <w:name w:val="ListLabel 16"/>
    <w:rsid w:val="00774B69"/>
    <w:rPr>
      <w:rFonts w:eastAsia="Times New Roman"/>
    </w:rPr>
  </w:style>
  <w:style w:type="character" w:customStyle="1" w:styleId="ListLabel15">
    <w:name w:val="ListLabel 15"/>
    <w:rsid w:val="00774B69"/>
    <w:rPr>
      <w:rFonts w:eastAsia="Times New Roman"/>
    </w:rPr>
  </w:style>
  <w:style w:type="character" w:customStyle="1" w:styleId="ListLabel14">
    <w:name w:val="ListLabel 14"/>
    <w:rsid w:val="00774B69"/>
    <w:rPr>
      <w:rFonts w:eastAsia="Times New Roman"/>
    </w:rPr>
  </w:style>
  <w:style w:type="character" w:customStyle="1" w:styleId="ListLabel13">
    <w:name w:val="ListLabel 13"/>
    <w:rsid w:val="00774B69"/>
    <w:rPr>
      <w:rFonts w:eastAsia="Times New Roman"/>
      <w:b w:val="0"/>
      <w:i w:val="0"/>
      <w:caps w:val="0"/>
      <w:smallCaps w:val="0"/>
      <w:strike w:val="0"/>
      <w:dstrike w:val="0"/>
      <w:vanish w:val="0"/>
      <w:spacing w:val="0"/>
      <w:kern w:val="0"/>
      <w:sz w:val="22"/>
      <w:u w:val="none"/>
    </w:rPr>
  </w:style>
  <w:style w:type="character" w:customStyle="1" w:styleId="ListLabel12">
    <w:name w:val="ListLabel 12"/>
    <w:rsid w:val="00774B69"/>
    <w:rPr>
      <w:rFonts w:eastAsia="Times New Roman"/>
    </w:rPr>
  </w:style>
  <w:style w:type="character" w:customStyle="1" w:styleId="ListLabel11">
    <w:name w:val="ListLabel 11"/>
    <w:rsid w:val="00774B69"/>
    <w:rPr>
      <w:rFonts w:eastAsia="Times New Roman"/>
    </w:rPr>
  </w:style>
  <w:style w:type="character" w:customStyle="1" w:styleId="ListLabel10">
    <w:name w:val="ListLabel 10"/>
    <w:rsid w:val="00774B69"/>
    <w:rPr>
      <w:rFonts w:eastAsia="Times New Roman"/>
    </w:rPr>
  </w:style>
  <w:style w:type="character" w:customStyle="1" w:styleId="ListLabel9">
    <w:name w:val="ListLabel 9"/>
    <w:rsid w:val="00774B69"/>
    <w:rPr>
      <w:rFonts w:eastAsia="Times New Roman"/>
    </w:rPr>
  </w:style>
  <w:style w:type="character" w:customStyle="1" w:styleId="ListLabel8">
    <w:name w:val="ListLabel 8"/>
    <w:rsid w:val="00774B69"/>
    <w:rPr>
      <w:rFonts w:eastAsia="Times New Roman"/>
    </w:rPr>
  </w:style>
  <w:style w:type="character" w:customStyle="1" w:styleId="ListLabel7">
    <w:name w:val="ListLabel 7"/>
    <w:rsid w:val="00774B69"/>
    <w:rPr>
      <w:rFonts w:eastAsia="Times New Roman"/>
    </w:rPr>
  </w:style>
  <w:style w:type="character" w:customStyle="1" w:styleId="ListLabel6">
    <w:name w:val="ListLabel 6"/>
    <w:rsid w:val="00774B69"/>
    <w:rPr>
      <w:rFonts w:eastAsia="Times New Roman"/>
    </w:rPr>
  </w:style>
  <w:style w:type="character" w:customStyle="1" w:styleId="ListLabel5">
    <w:name w:val="ListLabel 5"/>
    <w:rsid w:val="00774B69"/>
    <w:rPr>
      <w:rFonts w:eastAsia="Times New Roman"/>
      <w:b w:val="0"/>
    </w:rPr>
  </w:style>
  <w:style w:type="character" w:customStyle="1" w:styleId="ListLabel4">
    <w:name w:val="ListLabel 4"/>
    <w:rsid w:val="00774B69"/>
    <w:rPr>
      <w:rFonts w:eastAsia="Times New Roman"/>
      <w:b w:val="0"/>
      <w:i w:val="0"/>
      <w:caps w:val="0"/>
      <w:smallCaps w:val="0"/>
      <w:strike w:val="0"/>
      <w:dstrike w:val="0"/>
      <w:vanish w:val="0"/>
      <w:color w:val="000000"/>
      <w:spacing w:val="0"/>
      <w:kern w:val="0"/>
      <w:u w:val="none"/>
    </w:rPr>
  </w:style>
  <w:style w:type="character" w:customStyle="1" w:styleId="ListLabel3">
    <w:name w:val="ListLabel 3"/>
    <w:rsid w:val="00774B69"/>
    <w:rPr>
      <w:color w:val="4367C5"/>
      <w:sz w:val="14"/>
      <w:lang w:val="en-US"/>
    </w:rPr>
  </w:style>
  <w:style w:type="character" w:customStyle="1" w:styleId="ListLabel2">
    <w:name w:val="ListLabel 2"/>
    <w:rsid w:val="00774B69"/>
    <w:rPr>
      <w:i w:val="0"/>
    </w:rPr>
  </w:style>
  <w:style w:type="character" w:customStyle="1" w:styleId="ListLabel1">
    <w:name w:val="ListLabel 1"/>
    <w:rsid w:val="00774B69"/>
    <w:rPr>
      <w:i w:val="0"/>
      <w:sz w:val="16"/>
    </w:rPr>
  </w:style>
  <w:style w:type="numbering" w:customStyle="1" w:styleId="WWNum1">
    <w:name w:val="WWNum1"/>
    <w:basedOn w:val="Sraonra"/>
    <w:rsid w:val="00774B69"/>
    <w:pPr>
      <w:numPr>
        <w:numId w:val="31"/>
      </w:numPr>
    </w:pPr>
  </w:style>
  <w:style w:type="character" w:customStyle="1" w:styleId="markedcontent">
    <w:name w:val="markedcontent"/>
    <w:basedOn w:val="Numatytasispastraiposriftas"/>
    <w:rsid w:val="00774B69"/>
  </w:style>
  <w:style w:type="paragraph" w:customStyle="1" w:styleId="TableStyle2">
    <w:name w:val="Table Style 2"/>
    <w:rsid w:val="0007795A"/>
    <w:pPr>
      <w:pBdr>
        <w:top w:val="nil"/>
        <w:left w:val="nil"/>
        <w:bottom w:val="nil"/>
        <w:right w:val="nil"/>
        <w:between w:val="nil"/>
        <w:bar w:val="nil"/>
      </w:pBdr>
      <w:suppressAutoHyphens w:val="0"/>
    </w:pPr>
    <w:rPr>
      <w:rFonts w:ascii="Helvetica" w:eastAsia="Arial Unicode MS" w:hAnsi="Arial Unicode MS" w:cs="Arial Unicode MS"/>
      <w:color w:val="000000"/>
      <w:sz w:val="20"/>
      <w:szCs w:val="20"/>
      <w:u w:color="000000"/>
      <w:bdr w:val="nil"/>
      <w:lang w:val="de-DE" w:eastAsia="lt-LT"/>
    </w:rPr>
  </w:style>
  <w:style w:type="paragraph" w:customStyle="1" w:styleId="TableParagraph">
    <w:name w:val="Table Paragraph"/>
    <w:basedOn w:val="prastasis"/>
    <w:uiPriority w:val="1"/>
    <w:qFormat/>
    <w:rsid w:val="00BC3442"/>
    <w:pPr>
      <w:widowControl w:val="0"/>
      <w:suppressAutoHyphens w:val="0"/>
      <w:autoSpaceDE w:val="0"/>
      <w:autoSpaceDN w:val="0"/>
    </w:pPr>
    <w:rPr>
      <w:rFonts w:eastAsia="Times New Roman"/>
      <w:sz w:val="22"/>
      <w:szCs w:val="22"/>
      <w:lang w:val="lt-LT"/>
    </w:rPr>
  </w:style>
  <w:style w:type="table" w:customStyle="1" w:styleId="TableGrid">
    <w:name w:val="TableGrid"/>
    <w:rsid w:val="008E24EA"/>
    <w:pPr>
      <w:suppressAutoHyphens w:val="0"/>
    </w:pPr>
    <w:rPr>
      <w:rFonts w:eastAsiaTheme="minorEastAsia"/>
      <w:lang w:eastAsia="lt-LT"/>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08419537">
      <w:bodyDiv w:val="1"/>
      <w:marLeft w:val="0"/>
      <w:marRight w:val="0"/>
      <w:marTop w:val="0"/>
      <w:marBottom w:val="0"/>
      <w:divBdr>
        <w:top w:val="none" w:sz="0" w:space="0" w:color="auto"/>
        <w:left w:val="none" w:sz="0" w:space="0" w:color="auto"/>
        <w:bottom w:val="none" w:sz="0" w:space="0" w:color="auto"/>
        <w:right w:val="none" w:sz="0" w:space="0" w:color="auto"/>
      </w:divBdr>
    </w:div>
    <w:div w:id="203202550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6D179A-DFA1-499D-AA3E-843695646D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8</Pages>
  <Words>10085</Words>
  <Characters>5749</Characters>
  <Application>Microsoft Office Word</Application>
  <DocSecurity>0</DocSecurity>
  <Lines>47</Lines>
  <Paragraphs>31</Paragraphs>
  <ScaleCrop>false</ScaleCrop>
  <HeadingPairs>
    <vt:vector size="2" baseType="variant">
      <vt:variant>
        <vt:lpstr>Pavadinimas</vt:lpstr>
      </vt:variant>
      <vt:variant>
        <vt:i4>1</vt:i4>
      </vt:variant>
    </vt:vector>
  </HeadingPairs>
  <TitlesOfParts>
    <vt:vector size="1" baseType="lpstr">
      <vt:lpstr/>
    </vt:vector>
  </TitlesOfParts>
  <Company>Microsoft</Company>
  <LinksUpToDate>false</LinksUpToDate>
  <CharactersWithSpaces>15803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Vartotojas</dc:creator>
  <cp:keywords/>
  <dc:description/>
  <cp:lastModifiedBy>Vartotojas</cp:lastModifiedBy>
  <cp:revision>4</cp:revision>
  <cp:lastPrinted>2023-04-04T08:48:00Z</cp:lastPrinted>
  <dcterms:created xsi:type="dcterms:W3CDTF">2026-05-08T04:59:00Z</dcterms:created>
  <dcterms:modified xsi:type="dcterms:W3CDTF">2026-08-28T05:22:00Z</dcterms:modified>
  <dc:language>lt-LT</dc:language>
</cp:coreProperties>
</file>