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C78D8" w14:textId="77777777" w:rsidR="00946A69" w:rsidRPr="000156F6" w:rsidRDefault="00946A69" w:rsidP="000156F6">
      <w:pPr>
        <w:ind w:left="5245" w:right="-999"/>
        <w:rPr>
          <w:szCs w:val="24"/>
        </w:rPr>
      </w:pPr>
      <w:r w:rsidRPr="000156F6">
        <w:rPr>
          <w:szCs w:val="24"/>
        </w:rPr>
        <w:t>PATVIRTINTA</w:t>
      </w:r>
    </w:p>
    <w:p w14:paraId="7D4FCA1F" w14:textId="77777777" w:rsidR="000156F6" w:rsidRPr="00512806" w:rsidRDefault="000156F6" w:rsidP="000156F6">
      <w:pPr>
        <w:pBdr>
          <w:top w:val="nil"/>
          <w:left w:val="nil"/>
          <w:bottom w:val="nil"/>
          <w:right w:val="nil"/>
          <w:between w:val="nil"/>
          <w:bar w:val="nil"/>
        </w:pBdr>
        <w:ind w:left="5245" w:right="-999"/>
        <w:rPr>
          <w:rFonts w:eastAsia="Arial Unicode MS"/>
          <w:szCs w:val="24"/>
        </w:rPr>
      </w:pPr>
      <w:bookmarkStart w:id="0" w:name="_GoBack"/>
      <w:r w:rsidRPr="00512806">
        <w:rPr>
          <w:rFonts w:eastAsia="Arial Unicode MS"/>
          <w:szCs w:val="24"/>
          <w:bdr w:val="nil"/>
        </w:rPr>
        <w:t>Jurbarko rajono savivaldybės administracijos</w:t>
      </w:r>
    </w:p>
    <w:p w14:paraId="7909F45B" w14:textId="5CB56941" w:rsidR="000156F6" w:rsidRPr="00512806" w:rsidRDefault="000156F6" w:rsidP="000156F6">
      <w:pPr>
        <w:pBdr>
          <w:top w:val="nil"/>
          <w:left w:val="nil"/>
          <w:bottom w:val="nil"/>
          <w:right w:val="nil"/>
          <w:between w:val="nil"/>
          <w:bar w:val="nil"/>
        </w:pBdr>
        <w:ind w:left="5245" w:right="-999"/>
        <w:rPr>
          <w:rFonts w:eastAsia="Arial Unicode MS"/>
          <w:szCs w:val="24"/>
          <w:bdr w:val="nil"/>
        </w:rPr>
      </w:pPr>
      <w:r w:rsidRPr="00512806">
        <w:rPr>
          <w:rFonts w:eastAsia="Arial Unicode MS"/>
          <w:szCs w:val="24"/>
          <w:bdr w:val="nil"/>
        </w:rPr>
        <w:t>direktoriaus 202</w:t>
      </w:r>
      <w:r w:rsidR="00DB33B9" w:rsidRPr="00512806">
        <w:rPr>
          <w:rFonts w:eastAsia="Arial Unicode MS"/>
          <w:szCs w:val="24"/>
          <w:bdr w:val="nil"/>
        </w:rPr>
        <w:t>5</w:t>
      </w:r>
      <w:r w:rsidRPr="00512806">
        <w:rPr>
          <w:rFonts w:eastAsia="Arial Unicode MS"/>
          <w:szCs w:val="24"/>
          <w:bdr w:val="nil"/>
        </w:rPr>
        <w:t>-0</w:t>
      </w:r>
      <w:r w:rsidR="00DB33B9" w:rsidRPr="00512806">
        <w:rPr>
          <w:rFonts w:eastAsia="Arial Unicode MS"/>
          <w:szCs w:val="24"/>
          <w:bdr w:val="nil"/>
        </w:rPr>
        <w:t>1</w:t>
      </w:r>
      <w:r w:rsidRPr="00512806">
        <w:rPr>
          <w:rFonts w:eastAsia="Arial Unicode MS"/>
          <w:szCs w:val="24"/>
          <w:bdr w:val="nil"/>
        </w:rPr>
        <w:t>-</w:t>
      </w:r>
      <w:r w:rsidR="00A85B5A" w:rsidRPr="00512806">
        <w:rPr>
          <w:rFonts w:eastAsia="Arial Unicode MS"/>
          <w:szCs w:val="24"/>
          <w:bdr w:val="nil"/>
        </w:rPr>
        <w:t>17</w:t>
      </w:r>
      <w:r w:rsidRPr="00512806">
        <w:rPr>
          <w:rFonts w:eastAsia="Arial Unicode MS"/>
          <w:szCs w:val="24"/>
          <w:bdr w:val="nil"/>
        </w:rPr>
        <w:t xml:space="preserve"> įsakymu Nr. O1-2.1-</w:t>
      </w:r>
      <w:r w:rsidR="00A85B5A" w:rsidRPr="00512806">
        <w:rPr>
          <w:rFonts w:eastAsia="Arial Unicode MS"/>
          <w:szCs w:val="24"/>
          <w:bdr w:val="nil"/>
        </w:rPr>
        <w:t>40</w:t>
      </w:r>
    </w:p>
    <w:p w14:paraId="0DF032E2" w14:textId="12F47FF4" w:rsidR="000156F6" w:rsidRPr="00512806" w:rsidRDefault="000156F6" w:rsidP="000156F6">
      <w:pPr>
        <w:pBdr>
          <w:top w:val="nil"/>
          <w:left w:val="nil"/>
          <w:bottom w:val="nil"/>
          <w:right w:val="nil"/>
          <w:between w:val="nil"/>
          <w:bar w:val="nil"/>
        </w:pBdr>
        <w:ind w:left="5245" w:right="-999"/>
        <w:rPr>
          <w:rFonts w:eastAsia="Arial Unicode MS"/>
          <w:szCs w:val="24"/>
          <w:bdr w:val="nil"/>
        </w:rPr>
      </w:pPr>
      <w:r w:rsidRPr="00512806">
        <w:rPr>
          <w:rFonts w:eastAsia="Arial Unicode MS"/>
          <w:szCs w:val="24"/>
          <w:bdr w:val="nil"/>
        </w:rPr>
        <w:t xml:space="preserve">sudarytos viešojo pirkimo komisijos </w:t>
      </w:r>
    </w:p>
    <w:p w14:paraId="66E0E8C6" w14:textId="582F7DF8" w:rsidR="00946A69" w:rsidRPr="00512806" w:rsidRDefault="000156F6" w:rsidP="000156F6">
      <w:pPr>
        <w:ind w:left="5245" w:right="-999"/>
        <w:rPr>
          <w:strike/>
          <w:szCs w:val="24"/>
        </w:rPr>
      </w:pPr>
      <w:r w:rsidRPr="00512806">
        <w:rPr>
          <w:rFonts w:eastAsia="Arial Unicode MS"/>
          <w:szCs w:val="24"/>
          <w:bdr w:val="nil"/>
        </w:rPr>
        <w:t>202</w:t>
      </w:r>
      <w:r w:rsidR="00DB33B9" w:rsidRPr="00512806">
        <w:rPr>
          <w:rFonts w:eastAsia="Arial Unicode MS"/>
          <w:szCs w:val="24"/>
          <w:bdr w:val="nil"/>
        </w:rPr>
        <w:t>5</w:t>
      </w:r>
      <w:r w:rsidRPr="00512806">
        <w:rPr>
          <w:rFonts w:eastAsia="Arial Unicode MS"/>
          <w:szCs w:val="24"/>
          <w:bdr w:val="nil"/>
        </w:rPr>
        <w:t>-</w:t>
      </w:r>
      <w:r w:rsidR="004850AA" w:rsidRPr="00512806">
        <w:rPr>
          <w:rFonts w:eastAsia="Arial Unicode MS"/>
          <w:szCs w:val="24"/>
          <w:bdr w:val="nil"/>
        </w:rPr>
        <w:t>0</w:t>
      </w:r>
      <w:r w:rsidR="00DB33B9" w:rsidRPr="00512806">
        <w:rPr>
          <w:rFonts w:eastAsia="Arial Unicode MS"/>
          <w:szCs w:val="24"/>
          <w:bdr w:val="nil"/>
        </w:rPr>
        <w:t>1</w:t>
      </w:r>
      <w:r w:rsidR="004850AA" w:rsidRPr="00512806">
        <w:rPr>
          <w:rFonts w:eastAsia="Arial Unicode MS"/>
          <w:szCs w:val="24"/>
          <w:bdr w:val="nil"/>
        </w:rPr>
        <w:t>-</w:t>
      </w:r>
      <w:r w:rsidR="0055168D" w:rsidRPr="00512806">
        <w:rPr>
          <w:rFonts w:eastAsia="Arial Unicode MS"/>
          <w:szCs w:val="24"/>
          <w:bdr w:val="nil"/>
        </w:rPr>
        <w:t>2</w:t>
      </w:r>
      <w:r w:rsidR="00A85B5A" w:rsidRPr="00512806">
        <w:rPr>
          <w:rFonts w:eastAsia="Arial Unicode MS"/>
          <w:szCs w:val="24"/>
          <w:bdr w:val="nil"/>
        </w:rPr>
        <w:t>8</w:t>
      </w:r>
      <w:r w:rsidR="004850AA" w:rsidRPr="00512806">
        <w:rPr>
          <w:rFonts w:eastAsia="Arial Unicode MS"/>
          <w:szCs w:val="24"/>
          <w:bdr w:val="nil"/>
        </w:rPr>
        <w:t xml:space="preserve"> posėdžio protokolu Nr.Vš2-</w:t>
      </w:r>
      <w:r w:rsidR="00104524" w:rsidRPr="00512806">
        <w:rPr>
          <w:rFonts w:eastAsia="Arial Unicode MS"/>
          <w:szCs w:val="24"/>
          <w:bdr w:val="nil"/>
        </w:rPr>
        <w:t>6</w:t>
      </w:r>
    </w:p>
    <w:bookmarkEnd w:id="0"/>
    <w:p w14:paraId="5D4ED6AF" w14:textId="77777777" w:rsidR="002958B4" w:rsidRPr="004850AA" w:rsidRDefault="002958B4" w:rsidP="002958B4">
      <w:pPr>
        <w:ind w:left="5954" w:right="-999"/>
        <w:rPr>
          <w:szCs w:val="24"/>
        </w:rPr>
      </w:pPr>
    </w:p>
    <w:p w14:paraId="348EE0D9" w14:textId="77777777" w:rsidR="00A527C2" w:rsidRPr="00C2063E" w:rsidRDefault="00A527C2" w:rsidP="002958B4">
      <w:pPr>
        <w:ind w:left="5954" w:right="-999"/>
        <w:rPr>
          <w:szCs w:val="24"/>
        </w:rPr>
      </w:pPr>
    </w:p>
    <w:p w14:paraId="2E97B0DB" w14:textId="77777777" w:rsidR="00693BD1" w:rsidRDefault="00693BD1" w:rsidP="00693BD1">
      <w:pPr>
        <w:jc w:val="center"/>
        <w:rPr>
          <w:b/>
          <w:szCs w:val="24"/>
        </w:rPr>
      </w:pPr>
      <w:r w:rsidRPr="00630D9E">
        <w:rPr>
          <w:b/>
          <w:szCs w:val="24"/>
        </w:rPr>
        <w:t>JURBARKO RAJONO SAVIVALDYBĖS ADMINISTRACIJA</w:t>
      </w:r>
    </w:p>
    <w:p w14:paraId="17517094" w14:textId="7FC48AB8" w:rsidR="00BE0E42" w:rsidRDefault="00913B0F" w:rsidP="00CD7D88">
      <w:pPr>
        <w:spacing w:before="120" w:after="120"/>
        <w:jc w:val="center"/>
        <w:rPr>
          <w:b/>
          <w:szCs w:val="24"/>
        </w:rPr>
      </w:pPr>
      <w:r w:rsidRPr="00913B0F">
        <w:rPr>
          <w:b/>
          <w:szCs w:val="24"/>
        </w:rPr>
        <w:t>JURBARKO R.</w:t>
      </w:r>
      <w:r w:rsidR="00DB33B9">
        <w:rPr>
          <w:b/>
          <w:szCs w:val="24"/>
        </w:rPr>
        <w:t>,</w:t>
      </w:r>
      <w:r w:rsidRPr="00913B0F">
        <w:rPr>
          <w:b/>
          <w:szCs w:val="24"/>
        </w:rPr>
        <w:t xml:space="preserve"> </w:t>
      </w:r>
      <w:r w:rsidR="00DB33B9">
        <w:rPr>
          <w:b/>
          <w:szCs w:val="24"/>
        </w:rPr>
        <w:t>ŠIMKAIČIŲ</w:t>
      </w:r>
      <w:r w:rsidRPr="00913B0F">
        <w:rPr>
          <w:b/>
          <w:szCs w:val="24"/>
        </w:rPr>
        <w:t xml:space="preserve"> SEN. MELIORACIJOS GRIOVIŲ </w:t>
      </w:r>
      <w:r w:rsidR="00DB33B9">
        <w:rPr>
          <w:b/>
          <w:szCs w:val="24"/>
        </w:rPr>
        <w:t xml:space="preserve">PJAUNYS, DRIŪBINAS IR KT. </w:t>
      </w:r>
      <w:r w:rsidRPr="00913B0F">
        <w:rPr>
          <w:b/>
          <w:szCs w:val="24"/>
        </w:rPr>
        <w:t>REMONTO TECHNINIO-DARBO PROJEKTO PARENGIMO PASLAUGOS</w:t>
      </w:r>
    </w:p>
    <w:p w14:paraId="2A58AC71" w14:textId="77777777" w:rsidR="00704766" w:rsidRDefault="00C02EC8" w:rsidP="006932DA">
      <w:pPr>
        <w:jc w:val="center"/>
        <w:rPr>
          <w:b/>
          <w:szCs w:val="24"/>
        </w:rPr>
      </w:pPr>
      <w:r>
        <w:rPr>
          <w:b/>
          <w:szCs w:val="24"/>
        </w:rPr>
        <w:t>MAŽOS VERTĖS SKELBIAMA APKLAUSA</w:t>
      </w:r>
    </w:p>
    <w:p w14:paraId="4D6E25D4" w14:textId="77777777" w:rsidR="00693BD1" w:rsidRPr="00C90044" w:rsidRDefault="00693BD1" w:rsidP="006932DA">
      <w:pPr>
        <w:jc w:val="center"/>
        <w:rPr>
          <w:b/>
          <w:szCs w:val="24"/>
        </w:rPr>
      </w:pPr>
    </w:p>
    <w:p w14:paraId="26DC3A40" w14:textId="77777777" w:rsidR="006932DA" w:rsidRPr="00C90044" w:rsidRDefault="00CA5D8E" w:rsidP="006932DA">
      <w:pPr>
        <w:jc w:val="center"/>
        <w:rPr>
          <w:b/>
          <w:szCs w:val="24"/>
        </w:rPr>
      </w:pPr>
      <w:r w:rsidRPr="00C90044">
        <w:rPr>
          <w:b/>
          <w:szCs w:val="24"/>
        </w:rPr>
        <w:t>TURINYS</w:t>
      </w:r>
    </w:p>
    <w:p w14:paraId="51E43742" w14:textId="77777777" w:rsidR="00CA5D8E" w:rsidRPr="00C90044" w:rsidRDefault="00CA5D8E" w:rsidP="00CA5D8E">
      <w:pPr>
        <w:jc w:val="center"/>
        <w:rPr>
          <w:b/>
          <w:szCs w:val="24"/>
        </w:rPr>
      </w:pPr>
    </w:p>
    <w:p w14:paraId="3B28D271" w14:textId="77777777" w:rsidR="00933596" w:rsidRPr="001F55A0" w:rsidRDefault="00DC68A2" w:rsidP="009C79A3">
      <w:pPr>
        <w:pStyle w:val="Turinys1"/>
        <w:tabs>
          <w:tab w:val="right" w:leader="dot" w:pos="9739"/>
        </w:tabs>
        <w:spacing w:after="0"/>
        <w:rPr>
          <w:rFonts w:ascii="Calibri" w:hAnsi="Calibri"/>
          <w:noProof/>
          <w:sz w:val="22"/>
          <w:szCs w:val="22"/>
          <w:lang w:val="en-US"/>
        </w:rPr>
      </w:pPr>
      <w:r w:rsidRPr="00C90044">
        <w:rPr>
          <w:color w:val="000000"/>
          <w:szCs w:val="24"/>
        </w:rPr>
        <w:fldChar w:fldCharType="begin"/>
      </w:r>
      <w:r w:rsidR="00CA5D8E" w:rsidRPr="00C90044">
        <w:rPr>
          <w:color w:val="000000"/>
          <w:szCs w:val="24"/>
        </w:rPr>
        <w:instrText xml:space="preserve"> TOC \o "1-1" \n \p " " \h \z \u </w:instrText>
      </w:r>
      <w:r w:rsidRPr="00C90044">
        <w:rPr>
          <w:color w:val="000000"/>
          <w:szCs w:val="24"/>
        </w:rPr>
        <w:fldChar w:fldCharType="separate"/>
      </w:r>
      <w:hyperlink w:anchor="_Toc487638911" w:history="1">
        <w:r w:rsidR="00933596" w:rsidRPr="009F7568">
          <w:rPr>
            <w:rStyle w:val="Hipersaitas"/>
            <w:b/>
            <w:noProof/>
          </w:rPr>
          <w:t>1. BENDROSIOS</w:t>
        </w:r>
        <w:r w:rsidR="00933596" w:rsidRPr="009F7568">
          <w:rPr>
            <w:rStyle w:val="Hipersaitas"/>
            <w:noProof/>
          </w:rPr>
          <w:t xml:space="preserve"> </w:t>
        </w:r>
        <w:r w:rsidR="00933596" w:rsidRPr="009F7568">
          <w:rPr>
            <w:rStyle w:val="Hipersaitas"/>
            <w:b/>
            <w:noProof/>
          </w:rPr>
          <w:t>NUOSTATOS</w:t>
        </w:r>
      </w:hyperlink>
    </w:p>
    <w:p w14:paraId="281E0F5F" w14:textId="77777777" w:rsidR="00933596" w:rsidRPr="001F55A0" w:rsidRDefault="005B06F7" w:rsidP="009C79A3">
      <w:pPr>
        <w:pStyle w:val="Turinys1"/>
        <w:tabs>
          <w:tab w:val="right" w:leader="dot" w:pos="9739"/>
        </w:tabs>
        <w:spacing w:after="0"/>
        <w:rPr>
          <w:rFonts w:ascii="Calibri" w:hAnsi="Calibri"/>
          <w:noProof/>
          <w:sz w:val="22"/>
          <w:szCs w:val="22"/>
          <w:lang w:val="en-US"/>
        </w:rPr>
      </w:pPr>
      <w:hyperlink w:anchor="_Toc487638912" w:history="1">
        <w:r w:rsidR="00933596" w:rsidRPr="009F7568">
          <w:rPr>
            <w:rStyle w:val="Hipersaitas"/>
            <w:b/>
            <w:noProof/>
          </w:rPr>
          <w:t>2. PIRKIMO OBJEKTAS</w:t>
        </w:r>
      </w:hyperlink>
    </w:p>
    <w:p w14:paraId="24406C95" w14:textId="77777777" w:rsidR="00933596" w:rsidRPr="001F55A0" w:rsidRDefault="005B06F7" w:rsidP="009C79A3">
      <w:pPr>
        <w:pStyle w:val="Turinys1"/>
        <w:tabs>
          <w:tab w:val="right" w:leader="dot" w:pos="9739"/>
        </w:tabs>
        <w:spacing w:after="0"/>
        <w:rPr>
          <w:rFonts w:ascii="Calibri" w:hAnsi="Calibri"/>
          <w:noProof/>
          <w:sz w:val="22"/>
          <w:szCs w:val="22"/>
          <w:lang w:val="en-US"/>
        </w:rPr>
      </w:pPr>
      <w:hyperlink w:anchor="_Toc487638913" w:history="1">
        <w:r w:rsidR="00933596" w:rsidRPr="009F7568">
          <w:rPr>
            <w:rStyle w:val="Hipersaitas"/>
            <w:b/>
            <w:noProof/>
          </w:rPr>
          <w:t>3. DALYVAVIMAS</w:t>
        </w:r>
      </w:hyperlink>
    </w:p>
    <w:p w14:paraId="56924507" w14:textId="77777777" w:rsidR="00933596" w:rsidRPr="001F55A0" w:rsidRDefault="005B06F7" w:rsidP="006803E2">
      <w:pPr>
        <w:pStyle w:val="Turinys1"/>
        <w:tabs>
          <w:tab w:val="right" w:leader="dot" w:pos="9739"/>
        </w:tabs>
        <w:spacing w:after="0"/>
        <w:jc w:val="both"/>
        <w:rPr>
          <w:rFonts w:ascii="Calibri" w:hAnsi="Calibri"/>
          <w:noProof/>
          <w:sz w:val="22"/>
          <w:szCs w:val="22"/>
          <w:lang w:val="en-US"/>
        </w:rPr>
      </w:pPr>
      <w:hyperlink w:anchor="_Toc487638914" w:history="1">
        <w:r w:rsidR="00933596" w:rsidRPr="009F7568">
          <w:rPr>
            <w:rStyle w:val="Hipersaitas"/>
            <w:b/>
            <w:noProof/>
          </w:rPr>
          <w:t xml:space="preserve">4. </w:t>
        </w:r>
        <w:r w:rsidR="006803E2" w:rsidRPr="006803E2">
          <w:rPr>
            <w:b/>
          </w:rPr>
          <w:t xml:space="preserve">TIEKĖJŲ PAŠALINIMO PAGRINDAI, KVALIFIKACIJOS REIKALAVIMAI IR </w:t>
        </w:r>
        <w:r w:rsidR="006803E2" w:rsidRPr="006803E2">
          <w:rPr>
            <w:rFonts w:eastAsia="Yu Mincho"/>
            <w:b/>
          </w:rPr>
          <w:t>REIKALAUJAMI KOKYBĖS BEI APLINKOS APSAUGOS VADYBOS SISTEMŲ STANDARTAI</w:t>
        </w:r>
        <w:r w:rsidR="006803E2" w:rsidRPr="00F140B2">
          <w:t xml:space="preserve"> </w:t>
        </w:r>
      </w:hyperlink>
    </w:p>
    <w:p w14:paraId="446F0086" w14:textId="77777777" w:rsidR="00933596" w:rsidRPr="001F55A0" w:rsidRDefault="005B06F7" w:rsidP="009C79A3">
      <w:pPr>
        <w:pStyle w:val="Turinys1"/>
        <w:tabs>
          <w:tab w:val="right" w:leader="dot" w:pos="9739"/>
        </w:tabs>
        <w:spacing w:after="0"/>
        <w:rPr>
          <w:rFonts w:ascii="Calibri" w:hAnsi="Calibri"/>
          <w:noProof/>
          <w:sz w:val="22"/>
          <w:szCs w:val="22"/>
          <w:lang w:val="en-US"/>
        </w:rPr>
      </w:pPr>
      <w:hyperlink w:anchor="_Toc487638915" w:history="1">
        <w:r w:rsidR="00933596" w:rsidRPr="009F7568">
          <w:rPr>
            <w:rStyle w:val="Hipersaitas"/>
            <w:b/>
            <w:noProof/>
          </w:rPr>
          <w:t>5. PASIŪLYMŲ RENGIMAS, PATEIKIMAS, KEITIMAS</w:t>
        </w:r>
      </w:hyperlink>
    </w:p>
    <w:p w14:paraId="7173EC7E" w14:textId="77777777" w:rsidR="00933596" w:rsidRPr="001F55A0" w:rsidRDefault="005B06F7" w:rsidP="009C79A3">
      <w:pPr>
        <w:pStyle w:val="Turinys1"/>
        <w:tabs>
          <w:tab w:val="right" w:leader="dot" w:pos="9739"/>
        </w:tabs>
        <w:spacing w:after="0"/>
        <w:rPr>
          <w:rFonts w:ascii="Calibri" w:hAnsi="Calibri"/>
          <w:noProof/>
          <w:sz w:val="22"/>
          <w:szCs w:val="22"/>
          <w:lang w:val="en-US"/>
        </w:rPr>
      </w:pPr>
      <w:hyperlink w:anchor="_Toc487638916" w:history="1">
        <w:r w:rsidR="00933596" w:rsidRPr="009F7568">
          <w:rPr>
            <w:rStyle w:val="Hipersaitas"/>
            <w:b/>
            <w:noProof/>
          </w:rPr>
          <w:t>6. PASIŪLYMŲ GALIOJIMO UŽTIKRINIMO REIKALAVIMAI</w:t>
        </w:r>
      </w:hyperlink>
    </w:p>
    <w:p w14:paraId="0744997C" w14:textId="77777777" w:rsidR="00933596" w:rsidRPr="001F55A0" w:rsidRDefault="005B06F7" w:rsidP="009C79A3">
      <w:pPr>
        <w:pStyle w:val="Turinys1"/>
        <w:tabs>
          <w:tab w:val="right" w:leader="dot" w:pos="9739"/>
        </w:tabs>
        <w:spacing w:after="0"/>
        <w:rPr>
          <w:rFonts w:ascii="Calibri" w:hAnsi="Calibri"/>
          <w:noProof/>
          <w:sz w:val="22"/>
          <w:szCs w:val="22"/>
          <w:lang w:val="en-US"/>
        </w:rPr>
      </w:pPr>
      <w:hyperlink w:anchor="_Toc487638917" w:history="1">
        <w:r w:rsidR="00933596" w:rsidRPr="009F7568">
          <w:rPr>
            <w:rStyle w:val="Hipersaitas"/>
            <w:b/>
            <w:noProof/>
          </w:rPr>
          <w:t>7. PIRKIMO DOKUMENTŲ PAAIŠKINIMAS IR PATIKSLINIMAS</w:t>
        </w:r>
      </w:hyperlink>
    </w:p>
    <w:p w14:paraId="6DC0D953" w14:textId="77777777" w:rsidR="00933596" w:rsidRPr="001F55A0" w:rsidRDefault="005B06F7" w:rsidP="009C79A3">
      <w:pPr>
        <w:pStyle w:val="Turinys1"/>
        <w:tabs>
          <w:tab w:val="right" w:leader="dot" w:pos="9739"/>
        </w:tabs>
        <w:spacing w:after="0"/>
        <w:rPr>
          <w:rFonts w:ascii="Calibri" w:hAnsi="Calibri"/>
          <w:noProof/>
          <w:sz w:val="22"/>
          <w:szCs w:val="22"/>
          <w:lang w:val="en-US"/>
        </w:rPr>
      </w:pPr>
      <w:hyperlink w:anchor="_Toc487638918" w:history="1">
        <w:r w:rsidR="00933596" w:rsidRPr="009F7568">
          <w:rPr>
            <w:rStyle w:val="Hipersaitas"/>
            <w:b/>
            <w:noProof/>
          </w:rPr>
          <w:t>8. VOKŲ SU PASIŪLYMAIS ATPLĖŠIMO PROCEDŪROS</w:t>
        </w:r>
      </w:hyperlink>
    </w:p>
    <w:p w14:paraId="1A5E3699" w14:textId="77777777" w:rsidR="00933596" w:rsidRPr="001F55A0" w:rsidRDefault="005B06F7" w:rsidP="009C79A3">
      <w:pPr>
        <w:pStyle w:val="Turinys1"/>
        <w:tabs>
          <w:tab w:val="right" w:leader="dot" w:pos="9739"/>
        </w:tabs>
        <w:spacing w:after="0"/>
        <w:rPr>
          <w:rFonts w:ascii="Calibri" w:hAnsi="Calibri"/>
          <w:noProof/>
          <w:sz w:val="22"/>
          <w:szCs w:val="22"/>
          <w:lang w:val="en-US"/>
        </w:rPr>
      </w:pPr>
      <w:hyperlink w:anchor="_Toc487638919" w:history="1">
        <w:r w:rsidR="00933596" w:rsidRPr="009F7568">
          <w:rPr>
            <w:rStyle w:val="Hipersaitas"/>
            <w:b/>
            <w:noProof/>
          </w:rPr>
          <w:t>9. PASIŪLYMŲ NAGRINĖJIMAS IR PASIŪLYMŲ ATMETIMO PRIEŽASTYS</w:t>
        </w:r>
      </w:hyperlink>
    </w:p>
    <w:p w14:paraId="2B613F5C" w14:textId="77777777" w:rsidR="00933596" w:rsidRPr="001F55A0" w:rsidRDefault="005B06F7" w:rsidP="009C79A3">
      <w:pPr>
        <w:pStyle w:val="Turinys1"/>
        <w:tabs>
          <w:tab w:val="right" w:leader="dot" w:pos="9739"/>
        </w:tabs>
        <w:spacing w:after="0"/>
        <w:rPr>
          <w:rFonts w:ascii="Calibri" w:hAnsi="Calibri"/>
          <w:noProof/>
          <w:sz w:val="22"/>
          <w:szCs w:val="22"/>
          <w:lang w:val="en-US"/>
        </w:rPr>
      </w:pPr>
      <w:hyperlink w:anchor="_Toc487638920" w:history="1">
        <w:r w:rsidR="00933596" w:rsidRPr="009F7568">
          <w:rPr>
            <w:rStyle w:val="Hipersaitas"/>
            <w:b/>
            <w:noProof/>
          </w:rPr>
          <w:t>10. PASIŪLYMŲ VERTINIMAS</w:t>
        </w:r>
      </w:hyperlink>
    </w:p>
    <w:p w14:paraId="4CC8739A" w14:textId="77777777" w:rsidR="00933596" w:rsidRPr="001F55A0" w:rsidRDefault="005B06F7" w:rsidP="009C79A3">
      <w:pPr>
        <w:pStyle w:val="Turinys1"/>
        <w:tabs>
          <w:tab w:val="right" w:leader="dot" w:pos="9739"/>
        </w:tabs>
        <w:spacing w:after="0"/>
        <w:rPr>
          <w:rFonts w:ascii="Calibri" w:hAnsi="Calibri"/>
          <w:noProof/>
          <w:sz w:val="22"/>
          <w:szCs w:val="22"/>
          <w:lang w:val="en-US"/>
        </w:rPr>
      </w:pPr>
      <w:hyperlink w:anchor="_Toc487638921" w:history="1">
        <w:r w:rsidR="00933596" w:rsidRPr="009F7568">
          <w:rPr>
            <w:rStyle w:val="Hipersaitas"/>
            <w:b/>
            <w:noProof/>
          </w:rPr>
          <w:t>11. DERYBŲ VYKDYMAS</w:t>
        </w:r>
      </w:hyperlink>
    </w:p>
    <w:p w14:paraId="4107CA37" w14:textId="77777777" w:rsidR="00933596" w:rsidRPr="001F55A0" w:rsidRDefault="005B06F7" w:rsidP="009C79A3">
      <w:pPr>
        <w:pStyle w:val="Turinys1"/>
        <w:tabs>
          <w:tab w:val="right" w:leader="dot" w:pos="9739"/>
        </w:tabs>
        <w:spacing w:after="0"/>
        <w:rPr>
          <w:rFonts w:ascii="Calibri" w:hAnsi="Calibri"/>
          <w:noProof/>
          <w:sz w:val="22"/>
          <w:szCs w:val="22"/>
          <w:lang w:val="en-US"/>
        </w:rPr>
      </w:pPr>
      <w:hyperlink w:anchor="_Toc487638922" w:history="1">
        <w:r w:rsidR="00933596" w:rsidRPr="009F7568">
          <w:rPr>
            <w:rStyle w:val="Hipersaitas"/>
            <w:b/>
            <w:noProof/>
          </w:rPr>
          <w:t>12. PASIŪLYMŲ EILĖ IR SPRENDIMAS APIE LAIMĖJUSĮ PASIŪLYMĄ</w:t>
        </w:r>
      </w:hyperlink>
    </w:p>
    <w:p w14:paraId="62E56FB4" w14:textId="77777777" w:rsidR="00933596" w:rsidRPr="001F55A0" w:rsidRDefault="005B06F7" w:rsidP="009C79A3">
      <w:pPr>
        <w:pStyle w:val="Turinys1"/>
        <w:tabs>
          <w:tab w:val="right" w:leader="dot" w:pos="9739"/>
        </w:tabs>
        <w:spacing w:after="0"/>
        <w:rPr>
          <w:rFonts w:ascii="Calibri" w:hAnsi="Calibri"/>
          <w:noProof/>
          <w:sz w:val="22"/>
          <w:szCs w:val="22"/>
          <w:lang w:val="en-US"/>
        </w:rPr>
      </w:pPr>
      <w:hyperlink w:anchor="_Toc487638924" w:history="1">
        <w:r w:rsidR="00933596" w:rsidRPr="009F7568">
          <w:rPr>
            <w:rStyle w:val="Hipersaitas"/>
            <w:b/>
            <w:noProof/>
          </w:rPr>
          <w:t>1</w:t>
        </w:r>
        <w:r w:rsidR="00FC4C91">
          <w:rPr>
            <w:rStyle w:val="Hipersaitas"/>
            <w:b/>
            <w:noProof/>
          </w:rPr>
          <w:t>3</w:t>
        </w:r>
        <w:r w:rsidR="00933596" w:rsidRPr="009F7568">
          <w:rPr>
            <w:rStyle w:val="Hipersaitas"/>
            <w:b/>
            <w:noProof/>
          </w:rPr>
          <w:t>. SPRENDIMAS DĖL VIEŠOJO PIRKIMO SUTARTIES SUDARYMO</w:t>
        </w:r>
      </w:hyperlink>
    </w:p>
    <w:p w14:paraId="16FB306C" w14:textId="77777777" w:rsidR="00933596" w:rsidRPr="001F55A0" w:rsidRDefault="005B06F7" w:rsidP="009C79A3">
      <w:pPr>
        <w:pStyle w:val="Turinys1"/>
        <w:tabs>
          <w:tab w:val="right" w:leader="dot" w:pos="9739"/>
        </w:tabs>
        <w:spacing w:after="0"/>
        <w:rPr>
          <w:rFonts w:ascii="Calibri" w:hAnsi="Calibri"/>
          <w:noProof/>
          <w:sz w:val="22"/>
          <w:szCs w:val="22"/>
          <w:lang w:val="en-US"/>
        </w:rPr>
      </w:pPr>
      <w:hyperlink w:anchor="_Toc487638925" w:history="1">
        <w:r w:rsidR="00933596" w:rsidRPr="009F7568">
          <w:rPr>
            <w:rStyle w:val="Hipersaitas"/>
            <w:b/>
            <w:noProof/>
          </w:rPr>
          <w:t>1</w:t>
        </w:r>
        <w:r w:rsidR="00FC4C91">
          <w:rPr>
            <w:rStyle w:val="Hipersaitas"/>
            <w:b/>
            <w:noProof/>
          </w:rPr>
          <w:t>4</w:t>
        </w:r>
        <w:r w:rsidR="00933596" w:rsidRPr="009F7568">
          <w:rPr>
            <w:rStyle w:val="Hipersaitas"/>
            <w:b/>
            <w:noProof/>
          </w:rPr>
          <w:t>. PRETENZIJŲ IR SKUNDŲ NAGRINĖJIMO TVARKA</w:t>
        </w:r>
      </w:hyperlink>
    </w:p>
    <w:p w14:paraId="3D7D6585" w14:textId="77777777" w:rsidR="00933596" w:rsidRPr="001F55A0" w:rsidRDefault="005B06F7" w:rsidP="009C79A3">
      <w:pPr>
        <w:pStyle w:val="Turinys1"/>
        <w:tabs>
          <w:tab w:val="right" w:leader="dot" w:pos="9739"/>
        </w:tabs>
        <w:spacing w:after="0"/>
        <w:rPr>
          <w:rFonts w:ascii="Calibri" w:hAnsi="Calibri"/>
          <w:noProof/>
          <w:sz w:val="22"/>
          <w:szCs w:val="22"/>
          <w:lang w:val="en-US"/>
        </w:rPr>
      </w:pPr>
      <w:hyperlink w:anchor="_Toc487638926" w:history="1">
        <w:r w:rsidR="009C79A3">
          <w:rPr>
            <w:rStyle w:val="Hipersaitas"/>
            <w:b/>
            <w:noProof/>
          </w:rPr>
          <w:t>1</w:t>
        </w:r>
        <w:r w:rsidR="00FC4C91">
          <w:rPr>
            <w:rStyle w:val="Hipersaitas"/>
            <w:b/>
            <w:noProof/>
          </w:rPr>
          <w:t>5</w:t>
        </w:r>
        <w:r w:rsidR="00933596" w:rsidRPr="009F7568">
          <w:rPr>
            <w:rStyle w:val="Hipersaitas"/>
            <w:b/>
            <w:noProof/>
          </w:rPr>
          <w:t>. PASIŪLYMŲ ŠIFRAVIMAS</w:t>
        </w:r>
      </w:hyperlink>
    </w:p>
    <w:p w14:paraId="0EAC6155" w14:textId="77777777" w:rsidR="00CA5D8E" w:rsidRDefault="00DC68A2" w:rsidP="009C79A3">
      <w:pPr>
        <w:rPr>
          <w:color w:val="000000"/>
          <w:szCs w:val="24"/>
        </w:rPr>
      </w:pPr>
      <w:r w:rsidRPr="00C90044">
        <w:rPr>
          <w:color w:val="000000"/>
          <w:szCs w:val="24"/>
        </w:rPr>
        <w:fldChar w:fldCharType="end"/>
      </w:r>
      <w:r w:rsidR="0010027A" w:rsidRPr="00C90044">
        <w:rPr>
          <w:color w:val="000000"/>
          <w:szCs w:val="24"/>
        </w:rPr>
        <w:br/>
      </w:r>
      <w:r w:rsidR="00CA5D8E" w:rsidRPr="00C90044">
        <w:rPr>
          <w:color w:val="000000"/>
          <w:szCs w:val="24"/>
        </w:rPr>
        <w:t>Priedai:</w:t>
      </w:r>
    </w:p>
    <w:p w14:paraId="061EAE55" w14:textId="018E7581" w:rsidR="00243E5D" w:rsidRPr="00243E5D" w:rsidRDefault="00237084" w:rsidP="009C79A3">
      <w:pPr>
        <w:numPr>
          <w:ilvl w:val="0"/>
          <w:numId w:val="4"/>
        </w:numPr>
        <w:jc w:val="both"/>
        <w:rPr>
          <w:szCs w:val="24"/>
        </w:rPr>
      </w:pPr>
      <w:r>
        <w:rPr>
          <w:szCs w:val="24"/>
        </w:rPr>
        <w:t>Projektavimo užduotis</w:t>
      </w:r>
      <w:r w:rsidR="00243E5D">
        <w:rPr>
          <w:szCs w:val="24"/>
        </w:rPr>
        <w:t>.</w:t>
      </w:r>
    </w:p>
    <w:p w14:paraId="6212AC0C" w14:textId="77777777" w:rsidR="00CA5D8E" w:rsidRDefault="00EE6FBE" w:rsidP="00E3311E">
      <w:pPr>
        <w:numPr>
          <w:ilvl w:val="0"/>
          <w:numId w:val="4"/>
        </w:numPr>
        <w:jc w:val="both"/>
        <w:rPr>
          <w:szCs w:val="24"/>
        </w:rPr>
      </w:pPr>
      <w:r w:rsidRPr="00243E5D">
        <w:rPr>
          <w:szCs w:val="24"/>
        </w:rPr>
        <w:t>Pasiūlymo forma</w:t>
      </w:r>
      <w:r w:rsidR="00960038" w:rsidRPr="00243E5D">
        <w:rPr>
          <w:szCs w:val="24"/>
        </w:rPr>
        <w:t>.</w:t>
      </w:r>
    </w:p>
    <w:p w14:paraId="015F38E8" w14:textId="01BFF06F" w:rsidR="004A3229" w:rsidRDefault="004A3229" w:rsidP="00E3311E">
      <w:pPr>
        <w:numPr>
          <w:ilvl w:val="0"/>
          <w:numId w:val="4"/>
        </w:numPr>
        <w:jc w:val="both"/>
        <w:rPr>
          <w:szCs w:val="24"/>
        </w:rPr>
      </w:pPr>
      <w:r>
        <w:rPr>
          <w:szCs w:val="24"/>
        </w:rPr>
        <w:t>Sutarties projektas.</w:t>
      </w:r>
    </w:p>
    <w:p w14:paraId="3B77794A" w14:textId="66A1641E" w:rsidR="00491BCA" w:rsidRPr="00491BCA" w:rsidRDefault="00491BCA" w:rsidP="00491BCA">
      <w:pPr>
        <w:pStyle w:val="Sraopastraipa"/>
        <w:numPr>
          <w:ilvl w:val="0"/>
          <w:numId w:val="4"/>
        </w:numPr>
        <w:rPr>
          <w:szCs w:val="24"/>
          <w:lang w:eastAsia="en-US"/>
        </w:rPr>
      </w:pPr>
      <w:r w:rsidRPr="00491BCA">
        <w:rPr>
          <w:szCs w:val="24"/>
          <w:lang w:eastAsia="en-US"/>
        </w:rPr>
        <w:t>Tiekėjo vadovaujančių darbuotojų (specialistų) ir asmenų, atsakingų už sutarties vykdymą sąrašas.</w:t>
      </w:r>
    </w:p>
    <w:p w14:paraId="3D16C904" w14:textId="77777777" w:rsidR="00CA5D8E" w:rsidRPr="00C90044" w:rsidRDefault="00CA5D8E" w:rsidP="0007799A">
      <w:pPr>
        <w:pStyle w:val="Antrat1"/>
        <w:spacing w:before="0" w:after="120"/>
        <w:ind w:left="0" w:firstLine="0"/>
        <w:rPr>
          <w:sz w:val="24"/>
          <w:szCs w:val="24"/>
          <w:lang w:val="lt-LT"/>
        </w:rPr>
      </w:pPr>
      <w:r w:rsidRPr="00C90044">
        <w:rPr>
          <w:sz w:val="24"/>
          <w:szCs w:val="24"/>
          <w:lang w:val="lt-LT"/>
        </w:rPr>
        <w:br w:type="page"/>
      </w:r>
      <w:bookmarkStart w:id="1" w:name="_Toc47844928"/>
      <w:bookmarkStart w:id="2" w:name="_Toc487638911"/>
      <w:r w:rsidRPr="00C90044">
        <w:rPr>
          <w:b/>
          <w:sz w:val="24"/>
          <w:szCs w:val="24"/>
          <w:lang w:val="lt-LT"/>
        </w:rPr>
        <w:lastRenderedPageBreak/>
        <w:t>BENDROSIOS</w:t>
      </w:r>
      <w:r w:rsidRPr="00C90044">
        <w:rPr>
          <w:sz w:val="24"/>
          <w:szCs w:val="24"/>
          <w:lang w:val="lt-LT"/>
        </w:rPr>
        <w:t xml:space="preserve"> </w:t>
      </w:r>
      <w:r w:rsidRPr="00C90044">
        <w:rPr>
          <w:b/>
          <w:sz w:val="24"/>
          <w:szCs w:val="24"/>
          <w:lang w:val="lt-LT"/>
        </w:rPr>
        <w:t>NUOSTATOS</w:t>
      </w:r>
      <w:bookmarkEnd w:id="1"/>
      <w:bookmarkEnd w:id="2"/>
    </w:p>
    <w:p w14:paraId="2E2A62CA" w14:textId="77777777" w:rsidR="00DA1531" w:rsidRDefault="00BC2D99" w:rsidP="00BE0E42">
      <w:pPr>
        <w:jc w:val="both"/>
      </w:pPr>
      <w:r>
        <w:t xml:space="preserve">1.1. </w:t>
      </w:r>
      <w:r w:rsidR="009F2AAB" w:rsidRPr="00464FB3">
        <w:t>Jurbarko</w:t>
      </w:r>
      <w:r w:rsidR="009C7F90" w:rsidRPr="00464FB3">
        <w:t xml:space="preserve"> rajono savivaldybės administracija,</w:t>
      </w:r>
      <w:r w:rsidR="002C0549" w:rsidRPr="00464FB3">
        <w:t xml:space="preserve"> juridinio asmens kodas </w:t>
      </w:r>
      <w:r w:rsidR="00DC1853" w:rsidRPr="006932DA">
        <w:rPr>
          <w:color w:val="393434"/>
        </w:rPr>
        <w:t>188713933</w:t>
      </w:r>
      <w:r w:rsidR="002C0549" w:rsidRPr="00464FB3">
        <w:t xml:space="preserve">, įstaigos buveinė </w:t>
      </w:r>
      <w:r w:rsidR="00DC1853" w:rsidRPr="00D7004D">
        <w:t>Dariaus ir Girėno g. 96, 74187 Jurbarkas</w:t>
      </w:r>
      <w:r w:rsidR="00DC1853" w:rsidRPr="00464FB3">
        <w:t xml:space="preserve"> </w:t>
      </w:r>
      <w:r w:rsidR="002C0549" w:rsidRPr="00464FB3">
        <w:t>(toliau –</w:t>
      </w:r>
      <w:r w:rsidR="009D6121" w:rsidRPr="00464FB3">
        <w:t xml:space="preserve"> </w:t>
      </w:r>
      <w:r w:rsidR="002C0549" w:rsidRPr="00464FB3">
        <w:t>perkančioji organizacija)</w:t>
      </w:r>
      <w:r w:rsidR="00DA1531">
        <w:t xml:space="preserve">. </w:t>
      </w:r>
    </w:p>
    <w:p w14:paraId="2B1CB780" w14:textId="77777777" w:rsidR="00CA5D8E" w:rsidRPr="006932DA" w:rsidRDefault="00BC2D99" w:rsidP="00BE0E42">
      <w:pPr>
        <w:jc w:val="both"/>
        <w:rPr>
          <w:szCs w:val="24"/>
        </w:rPr>
      </w:pPr>
      <w:r>
        <w:rPr>
          <w:szCs w:val="24"/>
        </w:rPr>
        <w:t xml:space="preserve">1.2. </w:t>
      </w:r>
      <w:r w:rsidR="00CA5D8E" w:rsidRPr="006932DA">
        <w:rPr>
          <w:szCs w:val="24"/>
        </w:rPr>
        <w:t xml:space="preserve">Vartojamos pagrindinės sąvokos, apibrėžtos </w:t>
      </w:r>
      <w:r w:rsidR="009327EB" w:rsidRPr="006932DA">
        <w:rPr>
          <w:szCs w:val="24"/>
        </w:rPr>
        <w:t>LR</w:t>
      </w:r>
      <w:r w:rsidR="00CA5D8E" w:rsidRPr="006932DA">
        <w:rPr>
          <w:szCs w:val="24"/>
        </w:rPr>
        <w:t xml:space="preserve"> </w:t>
      </w:r>
      <w:r w:rsidR="00F50C53" w:rsidRPr="006932DA">
        <w:rPr>
          <w:szCs w:val="24"/>
        </w:rPr>
        <w:t>V</w:t>
      </w:r>
      <w:r w:rsidR="00CA5D8E" w:rsidRPr="006932DA">
        <w:rPr>
          <w:szCs w:val="24"/>
        </w:rPr>
        <w:t>iešųjų pirkimų įstatyme (toliau – Viešųjų pirkimų įstatymas).</w:t>
      </w:r>
    </w:p>
    <w:p w14:paraId="07B8745B" w14:textId="77777777" w:rsidR="00CA5D8E" w:rsidRPr="007E793D" w:rsidRDefault="00BC2D99" w:rsidP="00BC2D99">
      <w:pPr>
        <w:pStyle w:val="Antrat2"/>
        <w:numPr>
          <w:ilvl w:val="0"/>
          <w:numId w:val="0"/>
        </w:numPr>
        <w:rPr>
          <w:szCs w:val="24"/>
          <w:lang w:val="lt-LT"/>
        </w:rPr>
      </w:pPr>
      <w:r>
        <w:rPr>
          <w:szCs w:val="24"/>
          <w:lang w:val="lt-LT"/>
        </w:rPr>
        <w:t xml:space="preserve">1.3. </w:t>
      </w:r>
      <w:r w:rsidR="00CA5D8E" w:rsidRPr="007E793D">
        <w:rPr>
          <w:szCs w:val="24"/>
          <w:lang w:val="lt-LT"/>
        </w:rPr>
        <w:t>Pirkimas vykdomas vadovaujantis</w:t>
      </w:r>
      <w:r w:rsidR="00DE556B" w:rsidRPr="007E793D">
        <w:rPr>
          <w:szCs w:val="24"/>
          <w:lang w:val="lt-LT"/>
        </w:rPr>
        <w:t xml:space="preserve"> </w:t>
      </w:r>
      <w:r w:rsidR="00CA5D8E" w:rsidRPr="007E793D">
        <w:rPr>
          <w:szCs w:val="24"/>
          <w:lang w:val="lt-LT"/>
        </w:rPr>
        <w:t xml:space="preserve">Viešųjų pirkimų įstatymu, </w:t>
      </w:r>
      <w:r w:rsidR="005E5112" w:rsidRPr="007E793D">
        <w:rPr>
          <w:szCs w:val="24"/>
          <w:lang w:val="lt-LT"/>
        </w:rPr>
        <w:t xml:space="preserve">Mažos vertės pirkimų tvarkos aprašu, LR Civiliniu kodeksu </w:t>
      </w:r>
      <w:r w:rsidR="00CA5D8E" w:rsidRPr="007E793D">
        <w:rPr>
          <w:szCs w:val="24"/>
          <w:lang w:val="lt-LT"/>
        </w:rPr>
        <w:t>kitais teisės aktais bei pirkimo dokumentais.</w:t>
      </w:r>
    </w:p>
    <w:p w14:paraId="4A548C24" w14:textId="77777777" w:rsidR="00CA5D8E" w:rsidRPr="00C90044" w:rsidRDefault="00BC2D99" w:rsidP="00BC2D99">
      <w:pPr>
        <w:pStyle w:val="Antrat2"/>
        <w:numPr>
          <w:ilvl w:val="0"/>
          <w:numId w:val="0"/>
        </w:numPr>
        <w:rPr>
          <w:szCs w:val="24"/>
          <w:lang w:val="lt-LT"/>
        </w:rPr>
      </w:pPr>
      <w:r>
        <w:rPr>
          <w:lang w:val="lt-LT"/>
        </w:rPr>
        <w:t xml:space="preserve">1.4. </w:t>
      </w:r>
      <w:r w:rsidR="007C5DAC">
        <w:rPr>
          <w:lang w:val="lt-LT"/>
        </w:rPr>
        <w:t>Pirkimas atliekamas</w:t>
      </w:r>
      <w:r w:rsidR="007C5DAC" w:rsidRPr="007C5DAC">
        <w:rPr>
          <w:lang w:val="lt-LT"/>
        </w:rPr>
        <w:t xml:space="preserve"> laikantis </w:t>
      </w:r>
      <w:r w:rsidR="007C5DAC" w:rsidRPr="007C5DAC">
        <w:rPr>
          <w:szCs w:val="24"/>
          <w:lang w:val="lt-LT"/>
        </w:rPr>
        <w:t>lygiateisiškumo, nediskriminavimo, abipusio pripažinimo, proporcingumo, skaidrum</w:t>
      </w:r>
      <w:r w:rsidR="007C5DAC" w:rsidRPr="007C5DAC">
        <w:rPr>
          <w:lang w:val="lt-LT"/>
        </w:rPr>
        <w:t>o principų</w:t>
      </w:r>
      <w:r w:rsidR="007C5DAC" w:rsidRPr="007C5DAC">
        <w:rPr>
          <w:szCs w:val="24"/>
          <w:lang w:val="lt-LT"/>
        </w:rPr>
        <w:t>. Perkančioji organizacija, vykdydama pirkimą, siekia racionaliai naudoti tam skirtas lėšas, bei užtikrina, kad būtų laikomasi aplinkos apsaugos, socialinės ir darbo teisės įpareigojimų vykdant pirkimo sutart</w:t>
      </w:r>
      <w:r w:rsidR="007C5DAC">
        <w:rPr>
          <w:szCs w:val="24"/>
          <w:lang w:val="lt-LT"/>
        </w:rPr>
        <w:t>į</w:t>
      </w:r>
      <w:r w:rsidR="00CA5D8E" w:rsidRPr="00C90044">
        <w:rPr>
          <w:szCs w:val="24"/>
          <w:lang w:val="lt-LT"/>
        </w:rPr>
        <w:t>.</w:t>
      </w:r>
    </w:p>
    <w:p w14:paraId="28912D0D" w14:textId="77777777" w:rsidR="00774124" w:rsidRPr="00C90044" w:rsidRDefault="00BC2D99" w:rsidP="00BC2D99">
      <w:pPr>
        <w:pStyle w:val="Antrat2"/>
        <w:numPr>
          <w:ilvl w:val="0"/>
          <w:numId w:val="0"/>
        </w:numPr>
        <w:rPr>
          <w:szCs w:val="24"/>
          <w:lang w:val="lt-LT"/>
        </w:rPr>
      </w:pPr>
      <w:r>
        <w:rPr>
          <w:szCs w:val="24"/>
          <w:lang w:val="lt-LT"/>
        </w:rPr>
        <w:t xml:space="preserve">1.5. </w:t>
      </w:r>
      <w:r w:rsidR="0016360F">
        <w:rPr>
          <w:szCs w:val="24"/>
          <w:lang w:val="lt-LT"/>
        </w:rPr>
        <w:t>Tiekėj</w:t>
      </w:r>
      <w:r w:rsidR="00774124" w:rsidRPr="00C90044">
        <w:rPr>
          <w:szCs w:val="24"/>
          <w:lang w:val="lt-LT"/>
        </w:rPr>
        <w:t xml:space="preserve">ų išlaidos, patirtos rengiant ir pateikiant pasiūlymus Perkančiajai organizacijai, neatlyginamos. </w:t>
      </w:r>
    </w:p>
    <w:p w14:paraId="647A1BBF" w14:textId="77777777" w:rsidR="00EA2123" w:rsidRPr="00EA2123" w:rsidRDefault="00BC2D99" w:rsidP="00BC2D99">
      <w:pPr>
        <w:pStyle w:val="Antrat2"/>
        <w:numPr>
          <w:ilvl w:val="0"/>
          <w:numId w:val="0"/>
        </w:numPr>
        <w:rPr>
          <w:szCs w:val="24"/>
          <w:lang w:val="lt-LT"/>
        </w:rPr>
      </w:pPr>
      <w:bookmarkStart w:id="3" w:name="_Ref315194126"/>
      <w:bookmarkStart w:id="4" w:name="_Toc47844929"/>
      <w:r>
        <w:rPr>
          <w:szCs w:val="24"/>
          <w:lang w:val="lt-LT"/>
        </w:rPr>
        <w:t xml:space="preserve">1.6. </w:t>
      </w:r>
      <w:r w:rsidR="00EA2123" w:rsidRPr="00EA2123">
        <w:rPr>
          <w:szCs w:val="24"/>
          <w:lang w:val="lt-LT"/>
        </w:rPr>
        <w:t xml:space="preserve">Perkančioji organizacija nėra pridėtinės vertės mokesčio (toliau – PVM) mokėtoja. </w:t>
      </w:r>
    </w:p>
    <w:p w14:paraId="3B8747ED" w14:textId="77777777" w:rsidR="00BC1586" w:rsidRDefault="00BC2D99" w:rsidP="00BC2D99">
      <w:pPr>
        <w:pStyle w:val="Antrat2"/>
        <w:numPr>
          <w:ilvl w:val="0"/>
          <w:numId w:val="0"/>
        </w:numPr>
        <w:rPr>
          <w:lang w:val="lt-LT"/>
        </w:rPr>
      </w:pPr>
      <w:r>
        <w:rPr>
          <w:lang w:val="lt-LT"/>
        </w:rPr>
        <w:t xml:space="preserve">1.7. </w:t>
      </w:r>
      <w:r w:rsidR="005E5112">
        <w:rPr>
          <w:lang w:val="lt-LT"/>
        </w:rPr>
        <w:t>Pirkimo</w:t>
      </w:r>
      <w:r w:rsidR="00BC1586" w:rsidRPr="00C90044">
        <w:rPr>
          <w:lang w:val="lt-LT"/>
        </w:rPr>
        <w:t xml:space="preserve"> sąlygos ir jų paaiškinimai bei papildymai skelbiami CVP IS adresu </w:t>
      </w:r>
      <w:hyperlink r:id="rId8" w:history="1">
        <w:r w:rsidR="00BC1586" w:rsidRPr="00C90044">
          <w:rPr>
            <w:rStyle w:val="Hipersaitas"/>
            <w:szCs w:val="24"/>
            <w:lang w:val="lt-LT"/>
          </w:rPr>
          <w:t>https://pirkimai.eviesiejipirkimai.lt/</w:t>
        </w:r>
      </w:hyperlink>
      <w:r w:rsidR="00BC1586" w:rsidRPr="00C90044">
        <w:rPr>
          <w:lang w:val="lt-LT"/>
        </w:rPr>
        <w:t xml:space="preserve">. Kitais būdais pirkimo dokumentai ir jų paaiškinimai </w:t>
      </w:r>
      <w:r w:rsidR="0016360F">
        <w:rPr>
          <w:lang w:val="lt-LT"/>
        </w:rPr>
        <w:t>tiekėj</w:t>
      </w:r>
      <w:r w:rsidR="00BC1586" w:rsidRPr="00C90044">
        <w:rPr>
          <w:lang w:val="lt-LT"/>
        </w:rPr>
        <w:t xml:space="preserve">ams neteikiami. Pirkimas vykdomas CVP IS priemonėmis, todėl jame gali dalyvauti tik CVP IS prisiregistravę </w:t>
      </w:r>
      <w:r w:rsidR="0016360F">
        <w:rPr>
          <w:lang w:val="lt-LT"/>
        </w:rPr>
        <w:t>tiekėj</w:t>
      </w:r>
      <w:r w:rsidR="00BC1586" w:rsidRPr="00C90044">
        <w:rPr>
          <w:lang w:val="lt-LT"/>
        </w:rPr>
        <w:t xml:space="preserve">ai. </w:t>
      </w:r>
    </w:p>
    <w:p w14:paraId="4FDF2B42" w14:textId="5420453C" w:rsidR="00E91408" w:rsidRPr="0055168D" w:rsidRDefault="00E91408" w:rsidP="0055168D">
      <w:pPr>
        <w:widowControl w:val="0"/>
        <w:tabs>
          <w:tab w:val="left" w:pos="993"/>
          <w:tab w:val="left" w:pos="1134"/>
        </w:tabs>
        <w:suppressAutoHyphens/>
        <w:autoSpaceDE w:val="0"/>
        <w:adjustRightInd w:val="0"/>
        <w:jc w:val="both"/>
        <w:rPr>
          <w:bCs/>
          <w:color w:val="000000"/>
          <w:szCs w:val="24"/>
          <w:lang w:eastAsia="lt-LT"/>
        </w:rPr>
      </w:pPr>
      <w:r>
        <w:t xml:space="preserve">1.8. </w:t>
      </w:r>
      <w:r w:rsidRPr="003C4A64">
        <w:rPr>
          <w:color w:val="000000"/>
          <w:szCs w:val="24"/>
          <w:lang w:eastAsia="lt-LT"/>
        </w:rPr>
        <w:t xml:space="preserve">Perkančiosios organizacijos sprendimo neatlikti pirkimo naudojantis centrinės perkančiosios organizacijos paslaugomis argumentai, kaip numatyta Viešųjų pirkimų įstatymo 82 straipsnio 2 dalies 1 punkte: </w:t>
      </w:r>
      <w:r w:rsidR="0055168D" w:rsidRPr="0055168D">
        <w:rPr>
          <w:bCs/>
          <w:color w:val="000000"/>
          <w:szCs w:val="24"/>
          <w:lang w:eastAsia="lt-LT"/>
        </w:rPr>
        <w:t xml:space="preserve">centralizuotų pirkimų kataloge tokių paslaugų nėra </w:t>
      </w:r>
      <w:r w:rsidR="0055168D" w:rsidRPr="0055168D">
        <w:rPr>
          <w:szCs w:val="24"/>
        </w:rPr>
        <w:t>(CPO LT katalogas neapima melioracijos statinių projektavimo).</w:t>
      </w:r>
    </w:p>
    <w:p w14:paraId="3F8B6CDA" w14:textId="77777777" w:rsidR="00BC1586" w:rsidRPr="00CC1CAF" w:rsidRDefault="00BC2D99" w:rsidP="00BC2D99">
      <w:pPr>
        <w:pStyle w:val="Antrat2"/>
        <w:numPr>
          <w:ilvl w:val="0"/>
          <w:numId w:val="0"/>
        </w:numPr>
        <w:rPr>
          <w:lang w:val="lt-LT"/>
        </w:rPr>
      </w:pPr>
      <w:r>
        <w:rPr>
          <w:lang w:val="lt-LT"/>
        </w:rPr>
        <w:t>1.</w:t>
      </w:r>
      <w:r w:rsidR="00E91408">
        <w:rPr>
          <w:lang w:val="lt-LT"/>
        </w:rPr>
        <w:t>9</w:t>
      </w:r>
      <w:r>
        <w:rPr>
          <w:lang w:val="lt-LT"/>
        </w:rPr>
        <w:t xml:space="preserve">. </w:t>
      </w:r>
      <w:r w:rsidR="0016360F">
        <w:rPr>
          <w:lang w:val="lt-LT"/>
        </w:rPr>
        <w:t>Tiekėj</w:t>
      </w:r>
      <w:r w:rsidR="00BC1586" w:rsidRPr="00C90044">
        <w:rPr>
          <w:lang w:val="lt-LT"/>
        </w:rPr>
        <w:t xml:space="preserve">ai privalo atidžiai stebėti CVP IS skelbiamus </w:t>
      </w:r>
      <w:r w:rsidR="005E5112">
        <w:rPr>
          <w:lang w:val="lt-LT"/>
        </w:rPr>
        <w:t>Pirkimo</w:t>
      </w:r>
      <w:r w:rsidR="00BC1586" w:rsidRPr="00C90044">
        <w:rPr>
          <w:lang w:val="lt-LT"/>
        </w:rPr>
        <w:t xml:space="preserve"> sąlygų paaiškinimus bei papildymus, </w:t>
      </w:r>
      <w:r w:rsidR="00BC1586" w:rsidRPr="00CC1CAF">
        <w:rPr>
          <w:lang w:val="lt-LT"/>
        </w:rPr>
        <w:t>būti rūpestingi ir domėtis viešojo pirkimo procesu.</w:t>
      </w:r>
    </w:p>
    <w:p w14:paraId="62DBB3EC" w14:textId="006B405E" w:rsidR="00704766" w:rsidRPr="00AE242A" w:rsidRDefault="00BC2D99" w:rsidP="00BC2D99">
      <w:pPr>
        <w:pStyle w:val="Antrat2"/>
        <w:numPr>
          <w:ilvl w:val="0"/>
          <w:numId w:val="0"/>
        </w:numPr>
        <w:rPr>
          <w:szCs w:val="24"/>
          <w:lang w:val="lt-LT"/>
        </w:rPr>
      </w:pPr>
      <w:r w:rsidRPr="00AE242A">
        <w:rPr>
          <w:szCs w:val="24"/>
          <w:lang w:val="lt-LT"/>
        </w:rPr>
        <w:t>1.</w:t>
      </w:r>
      <w:r w:rsidR="00E91408" w:rsidRPr="00AE242A">
        <w:rPr>
          <w:szCs w:val="24"/>
          <w:lang w:val="lt-LT"/>
        </w:rPr>
        <w:t>10.</w:t>
      </w:r>
      <w:r w:rsidRPr="00AE242A">
        <w:rPr>
          <w:szCs w:val="24"/>
          <w:lang w:val="lt-LT"/>
        </w:rPr>
        <w:t xml:space="preserve"> </w:t>
      </w:r>
      <w:r w:rsidR="00006D76" w:rsidRPr="00AE242A">
        <w:rPr>
          <w:szCs w:val="24"/>
          <w:lang w:val="lt-LT"/>
        </w:rPr>
        <w:t xml:space="preserve">Perkančiosios organizacijos adresas: </w:t>
      </w:r>
      <w:r w:rsidR="002578E3" w:rsidRPr="00AE242A">
        <w:rPr>
          <w:lang w:val="lt-LT"/>
        </w:rPr>
        <w:t>Dariaus ir Girėno g. 96, 74187 Jurbarkas</w:t>
      </w:r>
      <w:r w:rsidR="00006D76" w:rsidRPr="00AE242A">
        <w:rPr>
          <w:szCs w:val="24"/>
          <w:lang w:val="lt-LT"/>
        </w:rPr>
        <w:t xml:space="preserve">. </w:t>
      </w:r>
      <w:bookmarkEnd w:id="3"/>
      <w:r w:rsidR="00693BD1" w:rsidRPr="00AE242A">
        <w:rPr>
          <w:noProof/>
          <w:lang w:val="lt-LT"/>
        </w:rPr>
        <w:t xml:space="preserve">Tiesioginį ryšį su tiekėjais įgaliota palaikyti </w:t>
      </w:r>
      <w:r w:rsidR="00D90C54" w:rsidRPr="00AE242A">
        <w:rPr>
          <w:lang w:val="lt-LT"/>
        </w:rPr>
        <w:t>perkančiosios</w:t>
      </w:r>
      <w:r w:rsidR="00693BD1" w:rsidRPr="00AE242A">
        <w:rPr>
          <w:lang w:val="lt-LT"/>
        </w:rPr>
        <w:t xml:space="preserve"> organizacijos kontaktiniai asmenys dėl klausimų susijusių su pirkimo objektu – Jurbarko rajono savivaldybės administracijos </w:t>
      </w:r>
      <w:r w:rsidR="00693BD1" w:rsidRPr="00AE242A">
        <w:rPr>
          <w:color w:val="000000"/>
          <w:lang w:val="lt-LT"/>
        </w:rPr>
        <w:t xml:space="preserve">Žemės ūkio skyriaus vedėjas Martynas Kursevičius, tel. 8 615 12386, el. paštas martynas.kursevicius@jurbarkas.lt; </w:t>
      </w:r>
      <w:r w:rsidR="00693BD1" w:rsidRPr="00AE242A">
        <w:rPr>
          <w:lang w:val="lt-LT"/>
        </w:rPr>
        <w:t xml:space="preserve">dėl pirkimo procedūrų: Jurbarko rajono savivaldybės administracijos Teisės ir civilinės metrikacijos vyriausioji specialistė </w:t>
      </w:r>
      <w:r w:rsidR="00D90C54">
        <w:rPr>
          <w:lang w:val="lt-LT"/>
        </w:rPr>
        <w:t>Jolanta Laurinaitienė</w:t>
      </w:r>
      <w:r w:rsidR="00693BD1" w:rsidRPr="00AE242A">
        <w:rPr>
          <w:lang w:val="lt-LT"/>
        </w:rPr>
        <w:t xml:space="preserve">, tel. (8 </w:t>
      </w:r>
      <w:r w:rsidR="00D90C54">
        <w:rPr>
          <w:lang w:val="lt-LT"/>
        </w:rPr>
        <w:t>447</w:t>
      </w:r>
      <w:r w:rsidR="00693BD1" w:rsidRPr="00AE242A">
        <w:rPr>
          <w:lang w:val="lt-LT"/>
        </w:rPr>
        <w:t xml:space="preserve">) </w:t>
      </w:r>
      <w:r w:rsidR="00D90C54">
        <w:rPr>
          <w:lang w:val="lt-LT"/>
        </w:rPr>
        <w:t>70</w:t>
      </w:r>
      <w:r w:rsidR="004850AA">
        <w:rPr>
          <w:lang w:val="lt-LT"/>
        </w:rPr>
        <w:t xml:space="preserve"> 1</w:t>
      </w:r>
      <w:r w:rsidR="00D90C54">
        <w:rPr>
          <w:lang w:val="lt-LT"/>
        </w:rPr>
        <w:t>99</w:t>
      </w:r>
      <w:r w:rsidR="00693BD1" w:rsidRPr="00AE242A">
        <w:rPr>
          <w:lang w:val="lt-LT"/>
        </w:rPr>
        <w:t xml:space="preserve">, el. paštas </w:t>
      </w:r>
      <w:r w:rsidR="00D90C54">
        <w:rPr>
          <w:lang w:val="lt-LT"/>
        </w:rPr>
        <w:t>jolant</w:t>
      </w:r>
      <w:r w:rsidR="004850AA">
        <w:rPr>
          <w:lang w:val="lt-LT"/>
        </w:rPr>
        <w:t>a.</w:t>
      </w:r>
      <w:r w:rsidR="00D90C54">
        <w:rPr>
          <w:lang w:val="lt-LT"/>
        </w:rPr>
        <w:t>laurinaitien</w:t>
      </w:r>
      <w:r w:rsidR="004850AA">
        <w:rPr>
          <w:lang w:val="lt-LT"/>
        </w:rPr>
        <w:t>e</w:t>
      </w:r>
      <w:r w:rsidR="00693BD1" w:rsidRPr="00AE242A">
        <w:rPr>
          <w:lang w:val="lt-LT"/>
        </w:rPr>
        <w:t>@jurbarkas.lt.</w:t>
      </w:r>
      <w:r w:rsidR="00693BD1" w:rsidRPr="00AE242A">
        <w:rPr>
          <w:szCs w:val="24"/>
          <w:lang w:val="lt-LT"/>
        </w:rPr>
        <w:t xml:space="preserve"> Teikėjų bendravimas su Perkančiąja organizacija vykdomas tik CVP IS priemonėmis.</w:t>
      </w:r>
      <w:r w:rsidR="00463B73" w:rsidRPr="00AE242A">
        <w:rPr>
          <w:szCs w:val="24"/>
          <w:lang w:val="lt-LT"/>
        </w:rPr>
        <w:t xml:space="preserve"> </w:t>
      </w:r>
    </w:p>
    <w:p w14:paraId="02775F14" w14:textId="77777777" w:rsidR="00CA5D8E" w:rsidRDefault="00CA5D8E" w:rsidP="0007799A">
      <w:pPr>
        <w:pStyle w:val="Antrat1"/>
        <w:spacing w:before="120" w:after="120"/>
        <w:ind w:left="0" w:firstLine="0"/>
        <w:rPr>
          <w:b/>
          <w:sz w:val="24"/>
          <w:szCs w:val="24"/>
          <w:lang w:val="lt-LT"/>
        </w:rPr>
      </w:pPr>
      <w:bookmarkStart w:id="5" w:name="_Toc487638912"/>
      <w:r w:rsidRPr="00C90044">
        <w:rPr>
          <w:b/>
          <w:sz w:val="24"/>
          <w:szCs w:val="24"/>
          <w:lang w:val="lt-LT"/>
        </w:rPr>
        <w:t>PIRKIMO OBJEKTAS</w:t>
      </w:r>
      <w:bookmarkEnd w:id="4"/>
      <w:bookmarkEnd w:id="5"/>
    </w:p>
    <w:p w14:paraId="3887354B" w14:textId="56ADBDDA" w:rsidR="00E73B72" w:rsidRPr="006803E2" w:rsidRDefault="006803E2" w:rsidP="006803E2">
      <w:pPr>
        <w:pStyle w:val="Sraopastraipa"/>
        <w:widowControl w:val="0"/>
        <w:tabs>
          <w:tab w:val="left" w:pos="426"/>
        </w:tabs>
        <w:autoSpaceDE w:val="0"/>
        <w:autoSpaceDN w:val="0"/>
        <w:adjustRightInd w:val="0"/>
        <w:ind w:left="0"/>
        <w:jc w:val="both"/>
        <w:rPr>
          <w:szCs w:val="24"/>
        </w:rPr>
      </w:pPr>
      <w:r w:rsidRPr="00693BD1">
        <w:t xml:space="preserve">2.1. </w:t>
      </w:r>
      <w:r w:rsidR="007C33E3" w:rsidRPr="00693BD1">
        <w:t>P</w:t>
      </w:r>
      <w:r w:rsidR="00C51F77" w:rsidRPr="00693BD1">
        <w:t>irkimo objektas –</w:t>
      </w:r>
      <w:r w:rsidR="007C33E3" w:rsidRPr="00693BD1">
        <w:t xml:space="preserve"> </w:t>
      </w:r>
      <w:bookmarkStart w:id="6" w:name="_Hlk132273878"/>
      <w:r w:rsidR="00913B0F" w:rsidRPr="00913B0F">
        <w:rPr>
          <w:b/>
        </w:rPr>
        <w:t>Jurbarko r.</w:t>
      </w:r>
      <w:r w:rsidR="00DB33B9">
        <w:rPr>
          <w:b/>
        </w:rPr>
        <w:t>,</w:t>
      </w:r>
      <w:r w:rsidR="00913B0F" w:rsidRPr="00913B0F">
        <w:rPr>
          <w:b/>
        </w:rPr>
        <w:t xml:space="preserve"> </w:t>
      </w:r>
      <w:r w:rsidR="00DB33B9">
        <w:rPr>
          <w:b/>
        </w:rPr>
        <w:t>Šimkaičių</w:t>
      </w:r>
      <w:r w:rsidR="00913B0F" w:rsidRPr="00913B0F">
        <w:rPr>
          <w:b/>
        </w:rPr>
        <w:t xml:space="preserve"> sen. melioracijos griovių </w:t>
      </w:r>
      <w:r w:rsidR="00DB33B9">
        <w:rPr>
          <w:b/>
        </w:rPr>
        <w:t xml:space="preserve">Pjaunys, Driūbinas ir kt. </w:t>
      </w:r>
      <w:r w:rsidR="00913B0F" w:rsidRPr="00913B0F">
        <w:rPr>
          <w:b/>
        </w:rPr>
        <w:t xml:space="preserve">remonto techninio-darbo projekto parengimo </w:t>
      </w:r>
      <w:r w:rsidR="00693BD1" w:rsidRPr="00693BD1">
        <w:rPr>
          <w:b/>
        </w:rPr>
        <w:t>paslaugos</w:t>
      </w:r>
      <w:r w:rsidR="00693BD1" w:rsidRPr="00693BD1">
        <w:rPr>
          <w:rFonts w:ascii="TimesLT" w:hAnsi="TimesLT"/>
          <w:bCs/>
          <w:szCs w:val="24"/>
        </w:rPr>
        <w:t xml:space="preserve"> </w:t>
      </w:r>
      <w:bookmarkEnd w:id="6"/>
      <w:r w:rsidRPr="00693BD1">
        <w:rPr>
          <w:rFonts w:ascii="TimesLT" w:hAnsi="TimesLT"/>
          <w:bCs/>
          <w:szCs w:val="24"/>
        </w:rPr>
        <w:t xml:space="preserve">(toliau – </w:t>
      </w:r>
      <w:r w:rsidR="00693BD1" w:rsidRPr="00693BD1">
        <w:rPr>
          <w:rFonts w:ascii="TimesLT" w:hAnsi="TimesLT"/>
          <w:bCs/>
          <w:szCs w:val="24"/>
        </w:rPr>
        <w:t>Paslaugos</w:t>
      </w:r>
      <w:r w:rsidRPr="00693BD1">
        <w:rPr>
          <w:rFonts w:ascii="TimesLT" w:hAnsi="TimesLT"/>
          <w:bCs/>
          <w:szCs w:val="24"/>
        </w:rPr>
        <w:t>),</w:t>
      </w:r>
      <w:r w:rsidRPr="00693BD1">
        <w:rPr>
          <w:rFonts w:ascii="TimesLT" w:hAnsi="TimesLT"/>
          <w:b/>
          <w:bCs/>
          <w:szCs w:val="24"/>
        </w:rPr>
        <w:t xml:space="preserve"> </w:t>
      </w:r>
      <w:r w:rsidRPr="00693BD1">
        <w:rPr>
          <w:rFonts w:ascii="TimesLT" w:hAnsi="TimesLT"/>
          <w:szCs w:val="24"/>
          <w:lang w:eastAsia="lt-LT"/>
        </w:rPr>
        <w:t>jų</w:t>
      </w:r>
      <w:r w:rsidRPr="006803E2">
        <w:rPr>
          <w:rFonts w:ascii="TimesLT" w:hAnsi="TimesLT"/>
          <w:szCs w:val="24"/>
          <w:lang w:eastAsia="lt-LT"/>
        </w:rPr>
        <w:t xml:space="preserve"> planuojamos apimtys ir savybės nurodytos </w:t>
      </w:r>
      <w:r w:rsidR="00237084">
        <w:rPr>
          <w:rFonts w:ascii="TimesLT" w:hAnsi="TimesLT"/>
          <w:szCs w:val="24"/>
          <w:lang w:eastAsia="lt-LT"/>
        </w:rPr>
        <w:t>Projektavimo užduotyje</w:t>
      </w:r>
      <w:r w:rsidRPr="006803E2">
        <w:rPr>
          <w:rFonts w:ascii="TimesLT" w:hAnsi="TimesLT"/>
          <w:szCs w:val="24"/>
          <w:lang w:eastAsia="lt-LT"/>
        </w:rPr>
        <w:t>.</w:t>
      </w:r>
    </w:p>
    <w:p w14:paraId="36144C79" w14:textId="2B770CF3" w:rsidR="006803E2" w:rsidRPr="006803E2" w:rsidRDefault="00C51F77" w:rsidP="006803E2">
      <w:pPr>
        <w:pStyle w:val="Sraopastraipa"/>
        <w:ind w:left="0"/>
        <w:jc w:val="both"/>
      </w:pPr>
      <w:r>
        <w:rPr>
          <w:szCs w:val="24"/>
        </w:rPr>
        <w:t>2.</w:t>
      </w:r>
      <w:r w:rsidR="005C74E0">
        <w:rPr>
          <w:szCs w:val="24"/>
        </w:rPr>
        <w:t>2</w:t>
      </w:r>
      <w:r>
        <w:rPr>
          <w:szCs w:val="24"/>
        </w:rPr>
        <w:t xml:space="preserve">. </w:t>
      </w:r>
      <w:r w:rsidR="00693BD1">
        <w:t xml:space="preserve">Pirkimo objektui keliami reikalavimai pateikti šių Pirkimo sąlygų </w:t>
      </w:r>
      <w:r w:rsidR="00AE242A">
        <w:t xml:space="preserve">1 </w:t>
      </w:r>
      <w:r w:rsidR="00693BD1">
        <w:t>priede (</w:t>
      </w:r>
      <w:r w:rsidR="00237084">
        <w:t>Projektavimo užduotis</w:t>
      </w:r>
      <w:r w:rsidR="00693BD1">
        <w:t>).</w:t>
      </w:r>
    </w:p>
    <w:p w14:paraId="43C6A0B6" w14:textId="3C83F223" w:rsidR="00417174" w:rsidRPr="006803E2" w:rsidRDefault="00C51F77" w:rsidP="00C51F77">
      <w:pPr>
        <w:pStyle w:val="Antrat2"/>
        <w:numPr>
          <w:ilvl w:val="0"/>
          <w:numId w:val="0"/>
        </w:numPr>
        <w:rPr>
          <w:lang w:val="lt-LT"/>
        </w:rPr>
      </w:pPr>
      <w:r>
        <w:rPr>
          <w:lang w:val="lt-LT"/>
        </w:rPr>
        <w:t>2.</w:t>
      </w:r>
      <w:r w:rsidR="005C74E0">
        <w:rPr>
          <w:lang w:val="lt-LT"/>
        </w:rPr>
        <w:t>3</w:t>
      </w:r>
      <w:r>
        <w:rPr>
          <w:lang w:val="lt-LT"/>
        </w:rPr>
        <w:t xml:space="preserve">. </w:t>
      </w:r>
      <w:r w:rsidR="00417174" w:rsidRPr="0049035D">
        <w:t>Pirkim</w:t>
      </w:r>
      <w:r w:rsidR="00417174" w:rsidRPr="0049035D">
        <w:rPr>
          <w:lang w:val="lt-LT"/>
        </w:rPr>
        <w:t xml:space="preserve">as </w:t>
      </w:r>
      <w:r w:rsidR="00472D8B" w:rsidRPr="0049035D">
        <w:rPr>
          <w:lang w:val="lt-LT"/>
        </w:rPr>
        <w:t>ne</w:t>
      </w:r>
      <w:r w:rsidR="00417174" w:rsidRPr="0049035D">
        <w:t>skaidomas</w:t>
      </w:r>
      <w:r w:rsidR="002230EA" w:rsidRPr="0049035D">
        <w:t xml:space="preserve"> </w:t>
      </w:r>
      <w:r w:rsidR="007F0DBA" w:rsidRPr="0049035D">
        <w:rPr>
          <w:lang w:val="lt-LT"/>
        </w:rPr>
        <w:t xml:space="preserve">į </w:t>
      </w:r>
      <w:r w:rsidR="002230EA" w:rsidRPr="0049035D">
        <w:t>dalis</w:t>
      </w:r>
      <w:r w:rsidR="00472D8B" w:rsidRPr="0049035D">
        <w:rPr>
          <w:lang w:val="lt-LT"/>
        </w:rPr>
        <w:t>.</w:t>
      </w:r>
      <w:r w:rsidR="00266F2A" w:rsidRPr="0049035D">
        <w:rPr>
          <w:lang w:val="lt-LT"/>
        </w:rPr>
        <w:t xml:space="preserve"> </w:t>
      </w:r>
      <w:r w:rsidR="00266F2A" w:rsidRPr="0049035D">
        <w:t xml:space="preserve">Pirkimui skiriama lėšų suma </w:t>
      </w:r>
      <w:r w:rsidR="00266F2A" w:rsidRPr="00B443C5">
        <w:rPr>
          <w:color w:val="000000"/>
        </w:rPr>
        <w:t xml:space="preserve">– </w:t>
      </w:r>
      <w:r w:rsidR="001976A6">
        <w:rPr>
          <w:color w:val="000000"/>
        </w:rPr>
        <w:t xml:space="preserve">8 </w:t>
      </w:r>
      <w:r w:rsidR="00913B0F">
        <w:rPr>
          <w:color w:val="000000"/>
        </w:rPr>
        <w:t>5</w:t>
      </w:r>
      <w:r w:rsidR="001976A6">
        <w:rPr>
          <w:color w:val="000000"/>
        </w:rPr>
        <w:t>0</w:t>
      </w:r>
      <w:r w:rsidR="00913B0F">
        <w:rPr>
          <w:color w:val="000000"/>
        </w:rPr>
        <w:t>0</w:t>
      </w:r>
      <w:r w:rsidR="001A2E41">
        <w:rPr>
          <w:color w:val="000000"/>
          <w:szCs w:val="24"/>
          <w:lang w:val="lt-LT"/>
        </w:rPr>
        <w:t>,00</w:t>
      </w:r>
      <w:r w:rsidR="008D6320">
        <w:rPr>
          <w:b/>
          <w:szCs w:val="24"/>
        </w:rPr>
        <w:t xml:space="preserve"> </w:t>
      </w:r>
      <w:r w:rsidR="00C50C64" w:rsidRPr="0049035D">
        <w:rPr>
          <w:bCs/>
          <w:szCs w:val="24"/>
          <w:lang w:val="lt-LT"/>
        </w:rPr>
        <w:t>eurų</w:t>
      </w:r>
      <w:r w:rsidR="00C50C64" w:rsidRPr="0049035D">
        <w:rPr>
          <w:b/>
          <w:bCs/>
          <w:i/>
          <w:szCs w:val="24"/>
          <w:lang w:val="lt-LT"/>
        </w:rPr>
        <w:t xml:space="preserve"> </w:t>
      </w:r>
      <w:r w:rsidR="005F3BA9">
        <w:rPr>
          <w:lang w:val="lt-LT"/>
        </w:rPr>
        <w:t>be</w:t>
      </w:r>
      <w:r w:rsidR="00266F2A" w:rsidRPr="0049035D">
        <w:t xml:space="preserve"> PVM</w:t>
      </w:r>
      <w:r w:rsidR="00D90C54">
        <w:rPr>
          <w:lang w:val="lt-LT"/>
        </w:rPr>
        <w:t xml:space="preserve"> (</w:t>
      </w:r>
      <w:r w:rsidR="001976A6">
        <w:rPr>
          <w:lang w:val="lt-LT"/>
        </w:rPr>
        <w:t>10 285</w:t>
      </w:r>
      <w:r w:rsidR="00D90C54">
        <w:rPr>
          <w:lang w:val="lt-LT"/>
        </w:rPr>
        <w:t>,</w:t>
      </w:r>
      <w:r w:rsidR="001976A6">
        <w:rPr>
          <w:lang w:val="lt-LT"/>
        </w:rPr>
        <w:t>0</w:t>
      </w:r>
      <w:r w:rsidR="00D90C54">
        <w:rPr>
          <w:lang w:val="lt-LT"/>
        </w:rPr>
        <w:t>0 Eur su PVM)</w:t>
      </w:r>
      <w:r w:rsidR="00266F2A" w:rsidRPr="0049035D">
        <w:t>.</w:t>
      </w:r>
      <w:r w:rsidR="006803E2">
        <w:rPr>
          <w:lang w:val="lt-LT"/>
        </w:rPr>
        <w:t xml:space="preserve"> </w:t>
      </w:r>
      <w:r w:rsidR="006803E2" w:rsidRPr="006803E2">
        <w:rPr>
          <w:color w:val="000000"/>
        </w:rPr>
        <w:t>Pradinės sutarties vertė sutampa su Pirkim</w:t>
      </w:r>
      <w:r w:rsidR="002B1496">
        <w:rPr>
          <w:color w:val="000000"/>
          <w:lang w:val="lt-LT"/>
        </w:rPr>
        <w:t>ui</w:t>
      </w:r>
      <w:r w:rsidR="006803E2" w:rsidRPr="006803E2">
        <w:rPr>
          <w:color w:val="000000"/>
        </w:rPr>
        <w:t xml:space="preserve"> skiriamų lėšų suma</w:t>
      </w:r>
      <w:r w:rsidR="006803E2">
        <w:rPr>
          <w:color w:val="000000"/>
          <w:lang w:val="lt-LT"/>
        </w:rPr>
        <w:t>.</w:t>
      </w:r>
    </w:p>
    <w:p w14:paraId="36104F64" w14:textId="0EEF2D7C" w:rsidR="0058362D" w:rsidRPr="0027190F" w:rsidRDefault="0058362D" w:rsidP="0058362D">
      <w:pPr>
        <w:pStyle w:val="3lyg"/>
        <w:tabs>
          <w:tab w:val="clear" w:pos="1843"/>
          <w:tab w:val="clear" w:pos="1985"/>
          <w:tab w:val="left" w:pos="720"/>
        </w:tabs>
        <w:ind w:firstLine="0"/>
        <w:rPr>
          <w:color w:val="000000"/>
          <w:sz w:val="22"/>
          <w:szCs w:val="22"/>
        </w:rPr>
      </w:pPr>
      <w:r>
        <w:t xml:space="preserve">2.4. </w:t>
      </w:r>
      <w:r w:rsidRPr="0027190F">
        <w:rPr>
          <w:color w:val="000000"/>
        </w:rPr>
        <w:t>Pirkimui bus sudaroma fiksuot</w:t>
      </w:r>
      <w:r w:rsidR="0083509F">
        <w:rPr>
          <w:color w:val="000000"/>
        </w:rPr>
        <w:t>os</w:t>
      </w:r>
      <w:r w:rsidRPr="0027190F">
        <w:rPr>
          <w:color w:val="000000"/>
        </w:rPr>
        <w:t xml:space="preserve"> kain</w:t>
      </w:r>
      <w:r w:rsidR="0083509F">
        <w:rPr>
          <w:color w:val="000000"/>
        </w:rPr>
        <w:t>os</w:t>
      </w:r>
      <w:r w:rsidRPr="0027190F">
        <w:rPr>
          <w:color w:val="000000"/>
        </w:rPr>
        <w:t xml:space="preserve"> sutartis.</w:t>
      </w:r>
      <w:r w:rsidR="00B63246">
        <w:rPr>
          <w:color w:val="000000"/>
        </w:rPr>
        <w:t xml:space="preserve"> </w:t>
      </w:r>
      <w:r w:rsidR="00B63246">
        <w:rPr>
          <w:noProof/>
        </w:rPr>
        <w:t xml:space="preserve">Tiekėjas turės pateikti pasiūlymą visai </w:t>
      </w:r>
      <w:r w:rsidR="00B63246" w:rsidRPr="00F31CAA">
        <w:rPr>
          <w:noProof/>
        </w:rPr>
        <w:t>nurodyta</w:t>
      </w:r>
      <w:r w:rsidR="00B63246">
        <w:rPr>
          <w:noProof/>
        </w:rPr>
        <w:t>i</w:t>
      </w:r>
      <w:r w:rsidR="00B63246" w:rsidRPr="00F31CAA">
        <w:rPr>
          <w:noProof/>
        </w:rPr>
        <w:t xml:space="preserve"> paslaugų </w:t>
      </w:r>
      <w:r w:rsidR="00B63246">
        <w:rPr>
          <w:noProof/>
        </w:rPr>
        <w:t>apimčiai</w:t>
      </w:r>
      <w:r w:rsidR="00B63246" w:rsidRPr="00F31CAA">
        <w:rPr>
          <w:noProof/>
        </w:rPr>
        <w:t xml:space="preserve">, pateikiant bendrą pasiūlymo kainą ir atskiras vertes, užpildant </w:t>
      </w:r>
      <w:r w:rsidR="00514313">
        <w:rPr>
          <w:noProof/>
        </w:rPr>
        <w:t xml:space="preserve">Pirkimo sąlygų </w:t>
      </w:r>
      <w:r w:rsidR="000C7DCF" w:rsidRPr="000C7DCF">
        <w:rPr>
          <w:noProof/>
        </w:rPr>
        <w:t>2</w:t>
      </w:r>
      <w:r w:rsidR="00B63246" w:rsidRPr="000C7DCF">
        <w:rPr>
          <w:noProof/>
        </w:rPr>
        <w:t xml:space="preserve"> priede </w:t>
      </w:r>
      <w:r w:rsidR="00B63246" w:rsidRPr="00F31CAA">
        <w:rPr>
          <w:noProof/>
        </w:rPr>
        <w:t>nurodytą lentelę.</w:t>
      </w:r>
      <w:r w:rsidR="00B63246">
        <w:rPr>
          <w:noProof/>
        </w:rPr>
        <w:t xml:space="preserve"> Lentelėje nurodytos pasiūlymo kainos bus fiksuojamos sutartyje ir vėliau nebus keičiamos</w:t>
      </w:r>
      <w:r w:rsidR="00514313">
        <w:rPr>
          <w:noProof/>
        </w:rPr>
        <w:t>, išskyrus sutartyje numatytus atvejus</w:t>
      </w:r>
      <w:r w:rsidR="00B63246">
        <w:rPr>
          <w:noProof/>
        </w:rPr>
        <w:t>.</w:t>
      </w:r>
    </w:p>
    <w:p w14:paraId="2AC29109" w14:textId="77777777" w:rsidR="00CA5D8E" w:rsidRDefault="002230EA" w:rsidP="00963C4E">
      <w:pPr>
        <w:tabs>
          <w:tab w:val="left" w:pos="426"/>
          <w:tab w:val="left" w:pos="1134"/>
          <w:tab w:val="left" w:pos="3240"/>
        </w:tabs>
        <w:jc w:val="both"/>
        <w:rPr>
          <w:szCs w:val="24"/>
        </w:rPr>
      </w:pPr>
      <w:r w:rsidRPr="00C90044">
        <w:rPr>
          <w:szCs w:val="24"/>
        </w:rPr>
        <w:t>2.</w:t>
      </w:r>
      <w:r w:rsidR="0058362D">
        <w:rPr>
          <w:szCs w:val="24"/>
        </w:rPr>
        <w:t>5</w:t>
      </w:r>
      <w:r w:rsidRPr="00C90044">
        <w:rPr>
          <w:szCs w:val="24"/>
        </w:rPr>
        <w:t xml:space="preserve">. Alternatyvių pasiūlymų pateikti neleidžiama. </w:t>
      </w:r>
      <w:r w:rsidR="0016360F">
        <w:rPr>
          <w:szCs w:val="24"/>
        </w:rPr>
        <w:t>Tiekėj</w:t>
      </w:r>
      <w:r w:rsidRPr="00C90044">
        <w:rPr>
          <w:szCs w:val="24"/>
        </w:rPr>
        <w:t>ų pateikti alternatyvū</w:t>
      </w:r>
      <w:r w:rsidR="006C26A4" w:rsidRPr="00C90044">
        <w:rPr>
          <w:szCs w:val="24"/>
        </w:rPr>
        <w:t xml:space="preserve">s pasiūlymai nebus nagrinėjami, o </w:t>
      </w:r>
      <w:r w:rsidR="0016360F">
        <w:rPr>
          <w:szCs w:val="24"/>
        </w:rPr>
        <w:t>tiekėj</w:t>
      </w:r>
      <w:r w:rsidR="006C26A4" w:rsidRPr="00C90044">
        <w:rPr>
          <w:szCs w:val="24"/>
        </w:rPr>
        <w:t xml:space="preserve">o, pateikusio alternatyvius pasiūlymus, pasiūlymai bus atmesti. </w:t>
      </w:r>
    </w:p>
    <w:p w14:paraId="0D9F6348" w14:textId="4FAA68AA" w:rsidR="004850AA" w:rsidRDefault="004850AA" w:rsidP="00C03337">
      <w:pPr>
        <w:jc w:val="both"/>
        <w:rPr>
          <w:szCs w:val="24"/>
        </w:rPr>
      </w:pPr>
      <w:r>
        <w:t>2.6</w:t>
      </w:r>
      <w:r w:rsidRPr="004850AA">
        <w:t xml:space="preserve">. Šis pirkimas laikomas </w:t>
      </w:r>
      <w:r w:rsidRPr="004850AA">
        <w:rPr>
          <w:b/>
        </w:rPr>
        <w:t>žaliuoju pirkimu</w:t>
      </w:r>
      <w:r w:rsidRPr="004850AA">
        <w:t xml:space="preserve">,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Perkančioji organizacija </w:t>
      </w:r>
      <w:r w:rsidR="001F73CE" w:rsidRPr="001F73CE">
        <w:rPr>
          <w:bCs/>
          <w:szCs w:val="24"/>
        </w:rPr>
        <w:t xml:space="preserve">melioracijos statinių </w:t>
      </w:r>
      <w:r w:rsidR="00271DC2">
        <w:rPr>
          <w:bCs/>
          <w:szCs w:val="24"/>
        </w:rPr>
        <w:t>techninio-darbo projekto parengimo</w:t>
      </w:r>
      <w:r w:rsidR="001F73CE" w:rsidRPr="001F73CE">
        <w:rPr>
          <w:bCs/>
          <w:szCs w:val="24"/>
        </w:rPr>
        <w:t xml:space="preserve"> paslaugos</w:t>
      </w:r>
      <w:r w:rsidR="001F73CE">
        <w:rPr>
          <w:bCs/>
          <w:szCs w:val="24"/>
        </w:rPr>
        <w:t xml:space="preserve"> </w:t>
      </w:r>
      <w:r w:rsidR="00271DC2">
        <w:rPr>
          <w:bCs/>
          <w:szCs w:val="24"/>
        </w:rPr>
        <w:t>projektavimo užduotyje</w:t>
      </w:r>
      <w:r w:rsidR="0006606C">
        <w:t xml:space="preserve"> </w:t>
      </w:r>
      <w:r w:rsidRPr="004850AA">
        <w:t xml:space="preserve">savarankiškai nustatė aplinkos apsaugos kriterijų – mažinti popieriaus sunaudojimą, atsisakyti nebūtino dokumentų kopijavimo ir spausdinimo, siekiant sunaudoti mažiau </w:t>
      </w:r>
      <w:r w:rsidRPr="004850AA">
        <w:lastRenderedPageBreak/>
        <w:t>gamtos išteklių, kaip nurodyta minėto aprašo 4.4.</w:t>
      </w:r>
      <w:r w:rsidR="001F73CE">
        <w:t>4.</w:t>
      </w:r>
      <w:r w:rsidRPr="004850AA">
        <w:t xml:space="preserve">1 papunktyje. </w:t>
      </w:r>
      <w:r w:rsidRPr="004850AA">
        <w:rPr>
          <w:szCs w:val="24"/>
        </w:rPr>
        <w:t>Visi su Sutarties vykdymu susiję dokumentai turi būti pateikti tik elektronine forma, perdavimo ir priėmimo aktai turi būti pasirašomi el. parašu.</w:t>
      </w:r>
    </w:p>
    <w:p w14:paraId="2E936205" w14:textId="1927A5A9" w:rsidR="00145340" w:rsidRPr="004850AA" w:rsidRDefault="00145340" w:rsidP="00C03337">
      <w:pPr>
        <w:jc w:val="both"/>
        <w:rPr>
          <w:szCs w:val="24"/>
        </w:rPr>
      </w:pPr>
      <w:r>
        <w:rPr>
          <w:szCs w:val="24"/>
        </w:rPr>
        <w:t xml:space="preserve">2.7. </w:t>
      </w:r>
      <w:r>
        <w:rPr>
          <w:color w:val="000000" w:themeColor="text1"/>
        </w:rPr>
        <w:t>Paslaugos</w:t>
      </w:r>
      <w:r w:rsidRPr="002B4C74">
        <w:rPr>
          <w:color w:val="000000" w:themeColor="text1"/>
        </w:rPr>
        <w:t xml:space="preserve"> turi būti </w:t>
      </w:r>
      <w:r>
        <w:rPr>
          <w:color w:val="000000" w:themeColor="text1"/>
        </w:rPr>
        <w:t>suteiktos</w:t>
      </w:r>
      <w:r w:rsidRPr="002B4C74">
        <w:rPr>
          <w:color w:val="000000" w:themeColor="text1"/>
        </w:rPr>
        <w:t xml:space="preserve"> </w:t>
      </w:r>
      <w:r w:rsidRPr="002B4C74">
        <w:rPr>
          <w:b/>
          <w:bCs/>
          <w:color w:val="000000" w:themeColor="text1"/>
        </w:rPr>
        <w:t xml:space="preserve">per </w:t>
      </w:r>
      <w:r w:rsidR="001976A6">
        <w:rPr>
          <w:b/>
          <w:bCs/>
          <w:color w:val="000000" w:themeColor="text1"/>
        </w:rPr>
        <w:t>4</w:t>
      </w:r>
      <w:r w:rsidRPr="002B4C74">
        <w:rPr>
          <w:b/>
          <w:bCs/>
          <w:color w:val="000000" w:themeColor="text1"/>
        </w:rPr>
        <w:t xml:space="preserve"> mėnesius</w:t>
      </w:r>
      <w:r w:rsidRPr="002B4C74">
        <w:rPr>
          <w:color w:val="000000" w:themeColor="text1"/>
        </w:rPr>
        <w:t xml:space="preserve"> nuo sutarties įsigaliojimo dienos</w:t>
      </w:r>
      <w:r>
        <w:rPr>
          <w:color w:val="000000" w:themeColor="text1"/>
        </w:rPr>
        <w:t>, bendras sutarties terminas (įskaitant atsiskaitymo terminą už suteiktas paslaugas) sudaro</w:t>
      </w:r>
      <w:r w:rsidRPr="001976A6">
        <w:rPr>
          <w:b/>
          <w:bCs/>
          <w:color w:val="000000" w:themeColor="text1"/>
        </w:rPr>
        <w:t xml:space="preserve"> </w:t>
      </w:r>
      <w:r w:rsidR="001976A6" w:rsidRPr="001976A6">
        <w:rPr>
          <w:b/>
          <w:bCs/>
          <w:color w:val="000000" w:themeColor="text1"/>
        </w:rPr>
        <w:t>5</w:t>
      </w:r>
      <w:r w:rsidRPr="001976A6">
        <w:rPr>
          <w:b/>
          <w:bCs/>
          <w:color w:val="000000" w:themeColor="text1"/>
        </w:rPr>
        <w:t xml:space="preserve"> </w:t>
      </w:r>
      <w:r w:rsidRPr="00145340">
        <w:rPr>
          <w:b/>
          <w:bCs/>
          <w:color w:val="000000" w:themeColor="text1"/>
        </w:rPr>
        <w:t>mėnesius</w:t>
      </w:r>
      <w:r>
        <w:rPr>
          <w:color w:val="000000" w:themeColor="text1"/>
        </w:rPr>
        <w:t xml:space="preserve"> nuo sutarties įsigaliojimo dienos.</w:t>
      </w:r>
    </w:p>
    <w:p w14:paraId="70CD6D27" w14:textId="77777777" w:rsidR="000A6C91" w:rsidRPr="00C90044" w:rsidRDefault="000A6C91" w:rsidP="0007799A">
      <w:pPr>
        <w:pStyle w:val="Antrat1"/>
        <w:spacing w:before="120" w:after="120"/>
        <w:ind w:left="0" w:firstLine="0"/>
        <w:rPr>
          <w:b/>
          <w:sz w:val="24"/>
          <w:szCs w:val="24"/>
          <w:lang w:val="lt-LT"/>
        </w:rPr>
      </w:pPr>
      <w:bookmarkStart w:id="7" w:name="_Toc487638913"/>
      <w:bookmarkStart w:id="8" w:name="_Toc47844930"/>
      <w:r w:rsidRPr="00C90044">
        <w:rPr>
          <w:b/>
          <w:sz w:val="24"/>
          <w:szCs w:val="24"/>
          <w:lang w:val="lt-LT"/>
        </w:rPr>
        <w:t>DALYVAVIMAS</w:t>
      </w:r>
      <w:bookmarkEnd w:id="7"/>
    </w:p>
    <w:p w14:paraId="13E166BC" w14:textId="77777777" w:rsidR="000A6C91" w:rsidRPr="00C90044" w:rsidRDefault="000A6C91" w:rsidP="00946A69">
      <w:pPr>
        <w:pStyle w:val="Antrat2"/>
        <w:ind w:left="0" w:firstLine="0"/>
        <w:rPr>
          <w:szCs w:val="24"/>
          <w:lang w:val="lt-LT"/>
        </w:rPr>
      </w:pPr>
      <w:r w:rsidRPr="00C90044">
        <w:rPr>
          <w:szCs w:val="24"/>
          <w:lang w:val="lt-LT"/>
        </w:rPr>
        <w:t>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492EED9F" w14:textId="77777777" w:rsidR="000A6C91" w:rsidRDefault="000A6C91" w:rsidP="00946A69">
      <w:pPr>
        <w:pStyle w:val="Antrat2"/>
        <w:ind w:left="0" w:firstLine="0"/>
        <w:rPr>
          <w:szCs w:val="24"/>
          <w:lang w:val="lt-LT"/>
        </w:rPr>
      </w:pPr>
      <w:r w:rsidRPr="00C90044">
        <w:rPr>
          <w:szCs w:val="24"/>
          <w:lang w:val="lt-LT"/>
        </w:rPr>
        <w:t xml:space="preserve">Jei </w:t>
      </w:r>
      <w:r w:rsidR="0016360F">
        <w:rPr>
          <w:szCs w:val="24"/>
          <w:lang w:val="lt-LT"/>
        </w:rPr>
        <w:t>tiekėj</w:t>
      </w:r>
      <w:r w:rsidRPr="00C90044">
        <w:rPr>
          <w:szCs w:val="24"/>
          <w:lang w:val="lt-LT"/>
        </w:rPr>
        <w:t xml:space="preserve">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w:t>
      </w:r>
      <w:proofErr w:type="spellStart"/>
      <w:r w:rsidRPr="00C90044">
        <w:rPr>
          <w:szCs w:val="24"/>
          <w:lang w:val="lt-LT"/>
        </w:rPr>
        <w:t>t.y</w:t>
      </w:r>
      <w:proofErr w:type="spellEnd"/>
      <w:r w:rsidRPr="00C90044">
        <w:rPr>
          <w:szCs w:val="24"/>
          <w:lang w:val="lt-LT"/>
        </w:rPr>
        <w:t xml:space="preserve">. turinčiu teisę prisiimti įsipareigojimus </w:t>
      </w:r>
      <w:r w:rsidR="0016360F">
        <w:rPr>
          <w:szCs w:val="24"/>
          <w:lang w:val="lt-LT"/>
        </w:rPr>
        <w:t>tiekėj</w:t>
      </w:r>
      <w:r w:rsidRPr="00C90044">
        <w:rPr>
          <w:szCs w:val="24"/>
          <w:lang w:val="lt-LT"/>
        </w:rPr>
        <w:t xml:space="preserve">o vardu. </w:t>
      </w:r>
      <w:r w:rsidR="00F0292E" w:rsidRPr="00C90044">
        <w:rPr>
          <w:szCs w:val="24"/>
          <w:lang w:val="lt-LT"/>
        </w:rPr>
        <w:t>B</w:t>
      </w:r>
      <w:r w:rsidRPr="00C90044">
        <w:rPr>
          <w:szCs w:val="24"/>
          <w:lang w:val="lt-LT"/>
        </w:rPr>
        <w:t xml:space="preserve">e išankstinio raštiško Perkančiosios organizacijos sutikimo jungtinės veiklos sutartis negali būti keičiama, jungtinės veiklos sutarties šalys (partneriai), vadovaujantysis partneris ir kitos sąlygos negali būti keičiamos. </w:t>
      </w:r>
      <w:r w:rsidR="0016360F">
        <w:rPr>
          <w:szCs w:val="24"/>
          <w:lang w:val="lt-LT"/>
        </w:rPr>
        <w:t>Tiekėj</w:t>
      </w:r>
      <w:r w:rsidRPr="00C90044">
        <w:rPr>
          <w:szCs w:val="24"/>
          <w:lang w:val="lt-LT"/>
        </w:rPr>
        <w:t xml:space="preserve">o pasiūlymas nebus laikomas atitinkančiu </w:t>
      </w:r>
      <w:r w:rsidR="00E65896" w:rsidRPr="00C90044">
        <w:rPr>
          <w:szCs w:val="24"/>
          <w:lang w:val="lt-LT"/>
        </w:rPr>
        <w:t>pirkimo</w:t>
      </w:r>
      <w:r w:rsidR="009327EB" w:rsidRPr="00C90044">
        <w:rPr>
          <w:szCs w:val="24"/>
          <w:lang w:val="lt-LT"/>
        </w:rPr>
        <w:t xml:space="preserve"> </w:t>
      </w:r>
      <w:r w:rsidRPr="00C90044">
        <w:rPr>
          <w:szCs w:val="24"/>
          <w:lang w:val="lt-LT"/>
        </w:rPr>
        <w:t xml:space="preserve">sąlygų reikalavimus, jeigu jungtinės veiklos sutartyje nebus numatyta ir reglamentuota jungtinės sutarties šalių (dalyvių) solidari atsakomybė. LR Civilinio kodekso nuostatos ir rėmimasis išimtinai jomis, nereguliuojant solidariosios atsakomybės jungtinės veiklos sutartyje, nėra pakankamas pagrindas laikyti, kad </w:t>
      </w:r>
      <w:r w:rsidR="0016360F">
        <w:rPr>
          <w:szCs w:val="24"/>
          <w:lang w:val="lt-LT"/>
        </w:rPr>
        <w:t>tiekėj</w:t>
      </w:r>
      <w:r w:rsidRPr="00C90044">
        <w:rPr>
          <w:szCs w:val="24"/>
          <w:lang w:val="lt-LT"/>
        </w:rPr>
        <w:t xml:space="preserve">o pateikta jungtinės veiklos sutartis atitinka </w:t>
      </w:r>
      <w:r w:rsidR="00E65896" w:rsidRPr="00C90044">
        <w:rPr>
          <w:szCs w:val="24"/>
          <w:lang w:val="lt-LT"/>
        </w:rPr>
        <w:t>pirkimo</w:t>
      </w:r>
      <w:r w:rsidRPr="00C90044">
        <w:rPr>
          <w:szCs w:val="24"/>
          <w:lang w:val="lt-LT"/>
        </w:rPr>
        <w:t xml:space="preserve"> sąlygose nustatytus reikalavimus.</w:t>
      </w:r>
    </w:p>
    <w:bookmarkEnd w:id="8"/>
    <w:p w14:paraId="5965978D" w14:textId="77777777" w:rsidR="00CA5D8E" w:rsidRDefault="006803E2" w:rsidP="0007799A">
      <w:pPr>
        <w:pStyle w:val="Antrat1"/>
        <w:spacing w:before="120" w:after="120"/>
        <w:ind w:left="0" w:firstLine="0"/>
        <w:rPr>
          <w:rFonts w:eastAsia="Yu Mincho"/>
          <w:b/>
          <w:sz w:val="24"/>
        </w:rPr>
      </w:pPr>
      <w:r w:rsidRPr="006803E2">
        <w:rPr>
          <w:b/>
          <w:sz w:val="24"/>
        </w:rPr>
        <w:t xml:space="preserve">TIEKĖJŲ PAŠALINIMO PAGRINDAI, KVALIFIKACIJOS REIKALAVIMAI IR </w:t>
      </w:r>
      <w:r w:rsidRPr="006803E2">
        <w:rPr>
          <w:rFonts w:eastAsia="Yu Mincho"/>
          <w:b/>
          <w:sz w:val="24"/>
        </w:rPr>
        <w:t>REIKALAUJAMI KOKYBĖS BEI APLINKOS APSAUGOS VADYBOS SISTEMŲ STANDARTAI</w:t>
      </w:r>
    </w:p>
    <w:p w14:paraId="2973F010" w14:textId="77777777" w:rsidR="007410CC" w:rsidRPr="00C930AB" w:rsidRDefault="007410CC" w:rsidP="0027190F">
      <w:pPr>
        <w:tabs>
          <w:tab w:val="left" w:pos="426"/>
        </w:tabs>
        <w:jc w:val="both"/>
        <w:outlineLvl w:val="1"/>
        <w:rPr>
          <w:szCs w:val="24"/>
        </w:rPr>
      </w:pPr>
      <w:r>
        <w:rPr>
          <w:szCs w:val="24"/>
        </w:rPr>
        <w:t xml:space="preserve">4.1. </w:t>
      </w:r>
      <w:r w:rsidRPr="00C930AB">
        <w:rPr>
          <w:szCs w:val="24"/>
        </w:rPr>
        <w:t>Perkančioji organizacija nenustato tiekėjų pašalinimo pagrindų.</w:t>
      </w:r>
    </w:p>
    <w:p w14:paraId="5FCD689B" w14:textId="77777777" w:rsidR="001F769D" w:rsidRPr="001F769D" w:rsidRDefault="007410CC" w:rsidP="001F769D">
      <w:pPr>
        <w:tabs>
          <w:tab w:val="left" w:pos="426"/>
        </w:tabs>
        <w:rPr>
          <w:szCs w:val="24"/>
          <w:lang w:eastAsia="lt-LT"/>
        </w:rPr>
      </w:pPr>
      <w:r>
        <w:t xml:space="preserve">4.2. </w:t>
      </w:r>
      <w:bookmarkStart w:id="9" w:name="_Toc47844931"/>
      <w:r w:rsidR="001F769D" w:rsidRPr="001F769D">
        <w:rPr>
          <w:szCs w:val="24"/>
          <w:lang w:eastAsia="lt-LT"/>
        </w:rPr>
        <w:t>Tiekėjas turi atitikti šiuos būtinus teikėjo kvalifikacijos reikalavimus:</w:t>
      </w:r>
    </w:p>
    <w:p w14:paraId="6632F77F" w14:textId="77777777" w:rsidR="001F769D" w:rsidRPr="001F769D" w:rsidRDefault="001F769D" w:rsidP="002A0F75">
      <w:pPr>
        <w:jc w:val="both"/>
        <w:rPr>
          <w:b/>
          <w:i/>
          <w:szCs w:val="24"/>
          <w:lang w:eastAsia="lt-LT"/>
        </w:rPr>
      </w:pPr>
      <w:r>
        <w:rPr>
          <w:b/>
          <w:szCs w:val="24"/>
          <w:lang w:eastAsia="lt-LT"/>
        </w:rPr>
        <w:t>1</w:t>
      </w:r>
      <w:r w:rsidRPr="001F769D">
        <w:rPr>
          <w:b/>
          <w:szCs w:val="24"/>
          <w:lang w:eastAsia="lt-LT"/>
        </w:rPr>
        <w:t xml:space="preserve"> lentelė. </w:t>
      </w:r>
      <w:r w:rsidRPr="001F769D">
        <w:rPr>
          <w:b/>
          <w:color w:val="000000"/>
          <w:szCs w:val="24"/>
          <w:lang w:eastAsia="lt-LT"/>
        </w:rPr>
        <w:t>Tiekėjo kvalifikacijos reikalavimai</w:t>
      </w:r>
      <w:r w:rsidRPr="001F769D">
        <w:rPr>
          <w:b/>
          <w:i/>
          <w:color w:val="000000"/>
          <w:szCs w:val="24"/>
          <w:lang w:eastAsia="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3953"/>
        <w:gridCol w:w="5099"/>
      </w:tblGrid>
      <w:tr w:rsidR="001F769D" w:rsidRPr="001F769D" w14:paraId="21806568" w14:textId="77777777" w:rsidTr="0042495D">
        <w:tc>
          <w:tcPr>
            <w:tcW w:w="754" w:type="dxa"/>
            <w:shd w:val="clear" w:color="auto" w:fill="auto"/>
          </w:tcPr>
          <w:p w14:paraId="4C4DA046" w14:textId="77777777" w:rsidR="001F769D" w:rsidRPr="001F769D" w:rsidRDefault="001F769D" w:rsidP="001F769D">
            <w:pPr>
              <w:jc w:val="center"/>
              <w:rPr>
                <w:b/>
                <w:bCs/>
                <w:szCs w:val="24"/>
                <w:lang w:eastAsia="lt-LT"/>
              </w:rPr>
            </w:pPr>
            <w:r w:rsidRPr="001F769D">
              <w:rPr>
                <w:b/>
                <w:bCs/>
                <w:szCs w:val="24"/>
                <w:lang w:eastAsia="lt-LT"/>
              </w:rPr>
              <w:t>Eil. Nr.</w:t>
            </w:r>
          </w:p>
        </w:tc>
        <w:tc>
          <w:tcPr>
            <w:tcW w:w="3953" w:type="dxa"/>
            <w:shd w:val="clear" w:color="auto" w:fill="auto"/>
          </w:tcPr>
          <w:p w14:paraId="590A6ECD" w14:textId="77777777" w:rsidR="001F769D" w:rsidRPr="001F769D" w:rsidRDefault="001F769D" w:rsidP="001F769D">
            <w:pPr>
              <w:jc w:val="center"/>
              <w:rPr>
                <w:b/>
                <w:bCs/>
                <w:szCs w:val="24"/>
                <w:lang w:eastAsia="lt-LT"/>
              </w:rPr>
            </w:pPr>
            <w:r w:rsidRPr="001F769D">
              <w:rPr>
                <w:b/>
                <w:bCs/>
                <w:szCs w:val="24"/>
                <w:lang w:eastAsia="lt-LT"/>
              </w:rPr>
              <w:t>Kvalifikacijos reikalavimai</w:t>
            </w:r>
          </w:p>
        </w:tc>
        <w:tc>
          <w:tcPr>
            <w:tcW w:w="5099" w:type="dxa"/>
            <w:shd w:val="clear" w:color="auto" w:fill="auto"/>
          </w:tcPr>
          <w:p w14:paraId="0049925B" w14:textId="77777777" w:rsidR="001F769D" w:rsidRPr="001F769D" w:rsidRDefault="001F769D" w:rsidP="001F769D">
            <w:pPr>
              <w:jc w:val="center"/>
              <w:rPr>
                <w:b/>
                <w:bCs/>
                <w:szCs w:val="24"/>
                <w:lang w:eastAsia="lt-LT"/>
              </w:rPr>
            </w:pPr>
            <w:r w:rsidRPr="001F769D">
              <w:rPr>
                <w:b/>
                <w:bCs/>
                <w:szCs w:val="24"/>
                <w:lang w:eastAsia="lt-LT"/>
              </w:rPr>
              <w:t>Kvalifikacijos reikalavimus patvirtinantys dokumentai</w:t>
            </w:r>
          </w:p>
        </w:tc>
      </w:tr>
      <w:tr w:rsidR="001E0A7E" w:rsidRPr="001F769D" w14:paraId="746FBB8D" w14:textId="77777777" w:rsidTr="0042495D">
        <w:tc>
          <w:tcPr>
            <w:tcW w:w="754" w:type="dxa"/>
            <w:shd w:val="clear" w:color="auto" w:fill="auto"/>
          </w:tcPr>
          <w:p w14:paraId="028DB1D9" w14:textId="0397A03A" w:rsidR="001E0A7E" w:rsidRPr="001F769D" w:rsidRDefault="001E0A7E" w:rsidP="001E0A7E">
            <w:pPr>
              <w:jc w:val="center"/>
              <w:rPr>
                <w:szCs w:val="24"/>
                <w:lang w:eastAsia="lt-LT"/>
              </w:rPr>
            </w:pPr>
            <w:r>
              <w:rPr>
                <w:szCs w:val="24"/>
                <w:lang w:eastAsia="lt-LT"/>
              </w:rPr>
              <w:t>1.</w:t>
            </w:r>
          </w:p>
        </w:tc>
        <w:tc>
          <w:tcPr>
            <w:tcW w:w="3953" w:type="dxa"/>
            <w:shd w:val="clear" w:color="auto" w:fill="auto"/>
          </w:tcPr>
          <w:p w14:paraId="4CF7F49C" w14:textId="77777777" w:rsidR="001E0A7E" w:rsidRDefault="001E0A7E" w:rsidP="001E0A7E">
            <w:pPr>
              <w:jc w:val="both"/>
            </w:pPr>
            <w:r w:rsidRPr="00B62EEC">
              <w:t xml:space="preserve">Tiekėjas, tiekėjų grupės partneriai kartu (kiekvienas partneris toje srityje, kurioje vykdys veiklą), subtiekėjai ar kiti ūkio subjektai, kurių pajėgumais remiasi tiekėjas (kiekvienas toje srityje, kurioje vykdys veiklą) </w:t>
            </w:r>
            <w:r>
              <w:t xml:space="preserve">turi </w:t>
            </w:r>
            <w:r w:rsidRPr="00B62EEC">
              <w:t>turėti teisę verstis melioracijos statinių projektavimo veikla.</w:t>
            </w:r>
          </w:p>
          <w:p w14:paraId="63A68304" w14:textId="77777777" w:rsidR="001E0A7E" w:rsidRDefault="001E0A7E" w:rsidP="001E0A7E">
            <w:pPr>
              <w:jc w:val="both"/>
            </w:pPr>
          </w:p>
          <w:p w14:paraId="05FD1DED" w14:textId="77777777" w:rsidR="001E0A7E" w:rsidRPr="000843DC" w:rsidRDefault="001E0A7E" w:rsidP="001E0A7E">
            <w:pPr>
              <w:jc w:val="both"/>
              <w:rPr>
                <w:bCs/>
              </w:rPr>
            </w:pPr>
            <w:r w:rsidRPr="000843DC">
              <w:rPr>
                <w:bCs/>
              </w:rPr>
              <w:t>Reikalaujamos veiklos teisinis pagrindas: Melioracijos techninio reglamento MTR 1.05.01:2005 „Melioracijos statinių projektavimas“ 9 p.</w:t>
            </w:r>
          </w:p>
          <w:p w14:paraId="10EC767A" w14:textId="35750901" w:rsidR="001E0A7E" w:rsidRPr="001F769D" w:rsidRDefault="001E0A7E" w:rsidP="001E0A7E">
            <w:pPr>
              <w:widowControl w:val="0"/>
              <w:tabs>
                <w:tab w:val="left" w:pos="567"/>
              </w:tabs>
              <w:autoSpaceDE w:val="0"/>
              <w:autoSpaceDN w:val="0"/>
              <w:adjustRightInd w:val="0"/>
              <w:jc w:val="both"/>
              <w:rPr>
                <w:color w:val="000000"/>
                <w:szCs w:val="24"/>
                <w:lang w:eastAsia="lt-LT"/>
              </w:rPr>
            </w:pPr>
          </w:p>
        </w:tc>
        <w:tc>
          <w:tcPr>
            <w:tcW w:w="5099" w:type="dxa"/>
            <w:shd w:val="clear" w:color="auto" w:fill="auto"/>
          </w:tcPr>
          <w:p w14:paraId="24C5CFB6" w14:textId="77777777" w:rsidR="001E0A7E" w:rsidRPr="00EF7482" w:rsidRDefault="001E0A7E" w:rsidP="001E0A7E">
            <w:pPr>
              <w:ind w:left="36" w:right="118" w:firstLine="142"/>
              <w:jc w:val="both"/>
              <w:rPr>
                <w:rFonts w:eastAsia="Calibri"/>
                <w:lang w:eastAsia="en-GB"/>
              </w:rPr>
            </w:pPr>
            <w:r w:rsidRPr="00B62EEC">
              <w:rPr>
                <w:rFonts w:eastAsia="Calibri"/>
                <w:lang w:eastAsia="en-GB"/>
              </w:rPr>
              <w:t>Pateikiama:</w:t>
            </w:r>
          </w:p>
          <w:p w14:paraId="53BE350F" w14:textId="77777777" w:rsidR="001E0A7E" w:rsidRPr="00EC20AC" w:rsidRDefault="001E0A7E" w:rsidP="001E0A7E">
            <w:pPr>
              <w:ind w:right="118"/>
              <w:jc w:val="both"/>
            </w:pPr>
            <w:r>
              <w:t xml:space="preserve">1) </w:t>
            </w:r>
            <w:r w:rsidRPr="00EC20AC">
              <w:t>Lietuvos Respublikos žemės ūkio ministerijos išduot</w:t>
            </w:r>
            <w:r>
              <w:t>as</w:t>
            </w:r>
            <w:r w:rsidRPr="00EC20AC">
              <w:t xml:space="preserve"> arba pripažint</w:t>
            </w:r>
            <w:r>
              <w:t>as</w:t>
            </w:r>
            <w:r w:rsidRPr="00EC20AC">
              <w:t xml:space="preserve"> kvalifikaci</w:t>
            </w:r>
            <w:r>
              <w:t>jos</w:t>
            </w:r>
            <w:r w:rsidRPr="00EC20AC">
              <w:t xml:space="preserve"> atestat</w:t>
            </w:r>
            <w:r>
              <w:t>as,</w:t>
            </w:r>
            <w:r w:rsidRPr="00EC20AC">
              <w:t xml:space="preserve"> suteikian</w:t>
            </w:r>
            <w:r>
              <w:t>tis</w:t>
            </w:r>
            <w:r w:rsidRPr="00EC20AC">
              <w:t xml:space="preserve"> teisę projektuoti melioracijos statinius</w:t>
            </w:r>
            <w:r w:rsidRPr="00B62EEC">
              <w:t>;</w:t>
            </w:r>
          </w:p>
          <w:p w14:paraId="43066647" w14:textId="77777777" w:rsidR="001E0A7E" w:rsidRPr="00B62EEC" w:rsidRDefault="001E0A7E" w:rsidP="001E0A7E">
            <w:pPr>
              <w:jc w:val="both"/>
              <w:rPr>
                <w:color w:val="000000"/>
              </w:rPr>
            </w:pPr>
            <w:r>
              <w:rPr>
                <w:color w:val="000000"/>
              </w:rPr>
              <w:t xml:space="preserve">2) </w:t>
            </w:r>
            <w:r w:rsidRPr="00B62EEC">
              <w:rPr>
                <w:color w:val="000000"/>
              </w:rPr>
              <w:t>Tiekėjo (fizinio asmens) Lietuvos Respublikos žemės ūkio ministerijos išduot</w:t>
            </w:r>
            <w:r>
              <w:rPr>
                <w:color w:val="000000"/>
              </w:rPr>
              <w:t>as</w:t>
            </w:r>
            <w:r w:rsidRPr="00B62EEC">
              <w:rPr>
                <w:color w:val="000000"/>
              </w:rPr>
              <w:t xml:space="preserve"> arba pripažint</w:t>
            </w:r>
            <w:r>
              <w:rPr>
                <w:color w:val="000000"/>
              </w:rPr>
              <w:t>as</w:t>
            </w:r>
            <w:r w:rsidRPr="00B62EEC">
              <w:rPr>
                <w:color w:val="000000"/>
              </w:rPr>
              <w:t xml:space="preserve"> kvalifikaci</w:t>
            </w:r>
            <w:r>
              <w:rPr>
                <w:color w:val="000000"/>
              </w:rPr>
              <w:t>jos</w:t>
            </w:r>
            <w:r w:rsidRPr="00B62EEC">
              <w:rPr>
                <w:color w:val="000000"/>
              </w:rPr>
              <w:t xml:space="preserve"> atestat</w:t>
            </w:r>
            <w:r>
              <w:rPr>
                <w:color w:val="000000"/>
              </w:rPr>
              <w:t>as,</w:t>
            </w:r>
            <w:r w:rsidRPr="00B62EEC">
              <w:rPr>
                <w:color w:val="000000"/>
              </w:rPr>
              <w:t xml:space="preserve"> suteikian</w:t>
            </w:r>
            <w:r>
              <w:rPr>
                <w:color w:val="000000"/>
              </w:rPr>
              <w:t xml:space="preserve">tis </w:t>
            </w:r>
            <w:r w:rsidRPr="00B62EEC">
              <w:rPr>
                <w:color w:val="000000"/>
              </w:rPr>
              <w:t>teisę projektuoti melioracijos statinius</w:t>
            </w:r>
            <w:r>
              <w:rPr>
                <w:color w:val="000000"/>
              </w:rPr>
              <w:t>.</w:t>
            </w:r>
          </w:p>
          <w:p w14:paraId="678E85DC" w14:textId="77777777" w:rsidR="001E0A7E" w:rsidRPr="00B62EEC" w:rsidRDefault="001E0A7E" w:rsidP="001E0A7E">
            <w:pPr>
              <w:jc w:val="both"/>
              <w:rPr>
                <w:color w:val="000000"/>
              </w:rPr>
            </w:pPr>
            <w:r w:rsidRPr="00B62EEC">
              <w:rPr>
                <w:rFonts w:eastAsia="Calibri"/>
                <w:color w:val="000000"/>
                <w:lang w:eastAsia="en-GB"/>
              </w:rPr>
              <w:t>Užsienio šalių tiekėjo</w:t>
            </w:r>
            <w:r w:rsidRPr="00B62EEC">
              <w:rPr>
                <w:rFonts w:eastAsia="Calibri"/>
                <w:color w:val="000000"/>
                <w:vertAlign w:val="superscript"/>
                <w:lang w:eastAsia="en-GB"/>
              </w:rPr>
              <w:t>*</w:t>
            </w:r>
            <w:r w:rsidRPr="00B62EEC">
              <w:rPr>
                <w:rFonts w:eastAsia="Calibri"/>
                <w:color w:val="000000"/>
                <w:lang w:eastAsia="en-GB"/>
              </w:rPr>
              <w:t xml:space="preserve"> teisę projektuoti melioracijos statinius, patvirtinančių dokumentų (atitinkamos užsienio šalies institucijos (profesinių ar veiklos tvarkytojų, valstybės įgaliotų institucijų, kaip yra nustatyta toje valstybėje, kurioje tiekėjas registruotas) išduot</w:t>
            </w:r>
            <w:r>
              <w:rPr>
                <w:rFonts w:eastAsia="Calibri"/>
                <w:color w:val="000000"/>
                <w:lang w:eastAsia="en-GB"/>
              </w:rPr>
              <w:t>i</w:t>
            </w:r>
            <w:r w:rsidRPr="00B62EEC">
              <w:rPr>
                <w:rFonts w:eastAsia="Calibri"/>
                <w:color w:val="000000"/>
                <w:lang w:eastAsia="en-GB"/>
              </w:rPr>
              <w:t xml:space="preserve"> dokument</w:t>
            </w:r>
            <w:r>
              <w:rPr>
                <w:rFonts w:eastAsia="Calibri"/>
                <w:color w:val="000000"/>
                <w:lang w:eastAsia="en-GB"/>
              </w:rPr>
              <w:t>ai</w:t>
            </w:r>
            <w:r w:rsidRPr="00B62EEC">
              <w:rPr>
                <w:rFonts w:eastAsia="Calibri"/>
                <w:color w:val="000000"/>
                <w:lang w:eastAsia="en-GB"/>
              </w:rPr>
              <w:t xml:space="preserve"> ar priesaikos deklaracijos, liudijančios tiekėjo teisę verstis veikla).</w:t>
            </w:r>
            <w:r w:rsidRPr="00B62EEC">
              <w:rPr>
                <w:rFonts w:eastAsia="Calibri"/>
                <w:color w:val="000000"/>
                <w:lang w:eastAsia="en-GB"/>
              </w:rPr>
              <w:br/>
            </w:r>
            <w:r w:rsidRPr="00B62EEC">
              <w:rPr>
                <w:rFonts w:eastAsia="Calibri"/>
                <w:b/>
                <w:bCs/>
                <w:i/>
                <w:color w:val="000000"/>
                <w:lang w:eastAsia="en-GB"/>
              </w:rPr>
              <w:t>*Pastaba</w:t>
            </w:r>
            <w:r w:rsidRPr="00B62EEC">
              <w:rPr>
                <w:rFonts w:eastAsia="Calibri"/>
                <w:i/>
                <w:color w:val="000000"/>
                <w:lang w:eastAsia="en-GB"/>
              </w:rPr>
              <w:t xml:space="preserve">: </w:t>
            </w:r>
            <w:r w:rsidRPr="00B62EEC">
              <w:rPr>
                <w:rFonts w:eastAsia="Calibri"/>
                <w:i/>
                <w:iCs/>
                <w:color w:val="000000"/>
                <w:lang w:eastAsia="en-GB"/>
              </w:rPr>
              <w:t xml:space="preserve">užsienio šalių tiekėjai kartu su pasiūlymu pateikia </w:t>
            </w:r>
            <w:r w:rsidRPr="00B62EEC">
              <w:rPr>
                <w:rFonts w:eastAsia="Calibri"/>
                <w:i/>
                <w:color w:val="000000"/>
                <w:lang w:eastAsia="en-GB"/>
              </w:rPr>
              <w:t xml:space="preserve">prašymo dėl teisės pripažinimo </w:t>
            </w:r>
            <w:r w:rsidRPr="00B62EEC">
              <w:rPr>
                <w:rFonts w:eastAsia="Calibri"/>
                <w:i/>
                <w:color w:val="000000"/>
                <w:lang w:eastAsia="en-GB"/>
              </w:rPr>
              <w:lastRenderedPageBreak/>
              <w:t xml:space="preserve">dokumento gavimo kopiją ir </w:t>
            </w:r>
            <w:r w:rsidRPr="00B62EEC">
              <w:rPr>
                <w:rFonts w:eastAsia="Calibri"/>
                <w:i/>
                <w:iCs/>
                <w:color w:val="000000"/>
                <w:lang w:eastAsia="en-GB"/>
              </w:rPr>
              <w:t>iki Sutarties pasirašymo pateikia  atitinkamos kompetentingos institucijos išduotą teisės pripažinimo dokumentą.</w:t>
            </w:r>
          </w:p>
          <w:p w14:paraId="5A89D2FB" w14:textId="61B2417B" w:rsidR="001E0A7E" w:rsidRPr="001F769D" w:rsidRDefault="001E0A7E" w:rsidP="001E0A7E">
            <w:pPr>
              <w:widowControl w:val="0"/>
              <w:tabs>
                <w:tab w:val="left" w:pos="567"/>
              </w:tabs>
              <w:autoSpaceDE w:val="0"/>
              <w:autoSpaceDN w:val="0"/>
              <w:adjustRightInd w:val="0"/>
              <w:jc w:val="both"/>
              <w:rPr>
                <w:iCs/>
                <w:szCs w:val="24"/>
                <w:lang w:eastAsia="lt-LT"/>
              </w:rPr>
            </w:pPr>
            <w:r w:rsidRPr="00B62EEC">
              <w:rPr>
                <w:i/>
                <w:color w:val="000000"/>
              </w:rPr>
              <w:t>Pateikiama skaitmeninė dokumento kopija.</w:t>
            </w:r>
          </w:p>
        </w:tc>
      </w:tr>
      <w:tr w:rsidR="001E0A7E" w:rsidRPr="001F769D" w14:paraId="7BB7CED5" w14:textId="77777777" w:rsidTr="0042495D">
        <w:tc>
          <w:tcPr>
            <w:tcW w:w="754" w:type="dxa"/>
            <w:shd w:val="clear" w:color="auto" w:fill="auto"/>
          </w:tcPr>
          <w:p w14:paraId="6F4D1F45" w14:textId="09D9C0E6" w:rsidR="001E0A7E" w:rsidRDefault="0083509F" w:rsidP="001E0A7E">
            <w:pPr>
              <w:jc w:val="center"/>
              <w:rPr>
                <w:szCs w:val="24"/>
                <w:lang w:eastAsia="lt-LT"/>
              </w:rPr>
            </w:pPr>
            <w:r>
              <w:rPr>
                <w:szCs w:val="24"/>
                <w:lang w:eastAsia="lt-LT"/>
              </w:rPr>
              <w:lastRenderedPageBreak/>
              <w:t>2</w:t>
            </w:r>
            <w:r w:rsidR="001E0A7E">
              <w:rPr>
                <w:szCs w:val="24"/>
                <w:lang w:eastAsia="lt-LT"/>
              </w:rPr>
              <w:t>.</w:t>
            </w:r>
          </w:p>
        </w:tc>
        <w:tc>
          <w:tcPr>
            <w:tcW w:w="3953" w:type="dxa"/>
            <w:shd w:val="clear" w:color="auto" w:fill="auto"/>
          </w:tcPr>
          <w:p w14:paraId="28E6A9C8" w14:textId="77777777" w:rsidR="001E0A7E" w:rsidRDefault="006E52C3" w:rsidP="001E0A7E">
            <w:pPr>
              <w:pStyle w:val="Sraopastraipa"/>
              <w:ind w:left="0"/>
              <w:jc w:val="both"/>
            </w:pPr>
            <w:r>
              <w:rPr>
                <w:lang w:eastAsia="lt-LT"/>
              </w:rPr>
              <w:t>T</w:t>
            </w:r>
            <w:r w:rsidR="001E0A7E" w:rsidRPr="00C92A61">
              <w:rPr>
                <w:lang w:eastAsia="lt-LT"/>
              </w:rPr>
              <w:t>i</w:t>
            </w:r>
            <w:r w:rsidR="001E0A7E">
              <w:rPr>
                <w:lang w:eastAsia="lt-LT"/>
              </w:rPr>
              <w:t>e</w:t>
            </w:r>
            <w:r w:rsidR="001E0A7E" w:rsidRPr="00C92A61">
              <w:rPr>
                <w:lang w:eastAsia="lt-LT"/>
              </w:rPr>
              <w:t xml:space="preserve">kėjas turi turėti bent 1 </w:t>
            </w:r>
            <w:r w:rsidR="001E0A7E" w:rsidRPr="00C92A61">
              <w:rPr>
                <w:bCs/>
                <w:lang w:eastAsia="lt-LT"/>
              </w:rPr>
              <w:t xml:space="preserve">atestuotą </w:t>
            </w:r>
            <w:r w:rsidR="001E0A7E">
              <w:rPr>
                <w:bCs/>
                <w:lang w:eastAsia="lt-LT"/>
              </w:rPr>
              <w:t xml:space="preserve">melioracijos </w:t>
            </w:r>
            <w:r w:rsidR="001E0A7E" w:rsidRPr="00C92A61">
              <w:rPr>
                <w:bCs/>
                <w:lang w:eastAsia="lt-LT"/>
              </w:rPr>
              <w:t>statini</w:t>
            </w:r>
            <w:r w:rsidR="001E0A7E">
              <w:rPr>
                <w:bCs/>
                <w:lang w:eastAsia="lt-LT"/>
              </w:rPr>
              <w:t>ų</w:t>
            </w:r>
            <w:r w:rsidR="001E0A7E" w:rsidRPr="00C92A61">
              <w:rPr>
                <w:bCs/>
                <w:lang w:eastAsia="lt-LT"/>
              </w:rPr>
              <w:t xml:space="preserve"> projekto vadovą</w:t>
            </w:r>
            <w:r w:rsidR="001E0A7E" w:rsidRPr="00C92A61">
              <w:rPr>
                <w:lang w:eastAsia="lt-LT"/>
              </w:rPr>
              <w:t>, kuris</w:t>
            </w:r>
            <w:r w:rsidR="001E0A7E">
              <w:rPr>
                <w:lang w:eastAsia="lt-LT"/>
              </w:rPr>
              <w:t xml:space="preserve"> </w:t>
            </w:r>
            <w:r w:rsidR="001E0A7E" w:rsidRPr="00C92A61">
              <w:rPr>
                <w:lang w:eastAsia="lt-LT"/>
              </w:rPr>
              <w:t xml:space="preserve">turi teisę eiti </w:t>
            </w:r>
            <w:r w:rsidR="001E0A7E" w:rsidRPr="00C92A61">
              <w:t>melioracijos statinių projekto vadovo pareigas.</w:t>
            </w:r>
          </w:p>
          <w:p w14:paraId="513311E8" w14:textId="77777777" w:rsidR="0083509F" w:rsidRDefault="0083509F" w:rsidP="001E0A7E">
            <w:pPr>
              <w:pStyle w:val="Sraopastraipa"/>
              <w:ind w:left="0"/>
              <w:jc w:val="both"/>
            </w:pPr>
          </w:p>
          <w:p w14:paraId="2F42D131" w14:textId="77777777" w:rsidR="0083509F" w:rsidRPr="0083509F" w:rsidRDefault="0083509F" w:rsidP="0083509F">
            <w:pPr>
              <w:ind w:left="42"/>
              <w:contextualSpacing/>
              <w:jc w:val="both"/>
              <w:rPr>
                <w:color w:val="000000"/>
                <w:szCs w:val="24"/>
                <w:lang w:eastAsia="lt-LT"/>
              </w:rPr>
            </w:pPr>
            <w:r w:rsidRPr="0083509F">
              <w:rPr>
                <w:color w:val="000000"/>
                <w:szCs w:val="24"/>
                <w:lang w:eastAsia="lt-LT"/>
              </w:rPr>
              <w:t>Jeigu pasiūlymą teikia ūkio subjektų grupė – reikalavimus turi atitikti ūkio subjektų grupės nario (-ių) specialistai, atsižvelgiant į jų prisiimamus įsipareigojimus pirkimo sutarčiai vykdyti;</w:t>
            </w:r>
          </w:p>
          <w:p w14:paraId="31600B76" w14:textId="77777777" w:rsidR="0083509F" w:rsidRPr="0083509F" w:rsidRDefault="0083509F" w:rsidP="0083509F">
            <w:pPr>
              <w:ind w:left="42"/>
              <w:contextualSpacing/>
              <w:jc w:val="both"/>
              <w:rPr>
                <w:color w:val="000000"/>
                <w:szCs w:val="24"/>
                <w:lang w:eastAsia="lt-LT"/>
              </w:rPr>
            </w:pPr>
            <w:r w:rsidRPr="0083509F">
              <w:rPr>
                <w:color w:val="000000"/>
                <w:szCs w:val="24"/>
                <w:lang w:eastAsia="lt-LT"/>
              </w:rPr>
              <w:t>Tiekėjas gali remtis kitų ūkio subjektų pajėgumais tik tuo atveju, jeigu tie subjektai (jų darbuotojai) patys vykdys tą pirkimo sutarties dalį, kuriai reikia jų turimų pajėgumų;</w:t>
            </w:r>
          </w:p>
          <w:p w14:paraId="7CB57CD2" w14:textId="4CA46C5B" w:rsidR="0083509F" w:rsidRDefault="0083509F" w:rsidP="0083509F">
            <w:pPr>
              <w:pStyle w:val="Sraopastraipa"/>
              <w:ind w:left="0"/>
              <w:jc w:val="both"/>
            </w:pPr>
            <w:r w:rsidRPr="0083509F">
              <w:rPr>
                <w:color w:val="000000"/>
                <w:szCs w:val="24"/>
                <w:lang w:eastAsia="lt-LT"/>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c>
          <w:tcPr>
            <w:tcW w:w="5099" w:type="dxa"/>
            <w:shd w:val="clear" w:color="auto" w:fill="auto"/>
          </w:tcPr>
          <w:p w14:paraId="5D1BC137" w14:textId="59EA16F7" w:rsidR="0083509F" w:rsidRDefault="0083509F" w:rsidP="001E0A7E">
            <w:pPr>
              <w:jc w:val="both"/>
            </w:pPr>
            <w:r>
              <w:t>Pateikiama:</w:t>
            </w:r>
          </w:p>
          <w:p w14:paraId="047FD834" w14:textId="0BE148AF" w:rsidR="0083509F" w:rsidRDefault="0083509F" w:rsidP="0083509F">
            <w:pPr>
              <w:jc w:val="both"/>
            </w:pPr>
            <w:r>
              <w:t xml:space="preserve">1) </w:t>
            </w:r>
            <w:r w:rsidRPr="00C92A61">
              <w:rPr>
                <w:rFonts w:eastAsia="Calibri"/>
              </w:rPr>
              <w:t>Vadovaujančių ir už sutarties vykdymą atsakingų specialistų sąrašas (</w:t>
            </w:r>
            <w:r w:rsidRPr="00C92A61">
              <w:t>užpildyti pirkimo sąlygų</w:t>
            </w:r>
            <w:r w:rsidRPr="00C92A61">
              <w:rPr>
                <w:rFonts w:eastAsia="Calibri"/>
                <w:i/>
              </w:rPr>
              <w:t xml:space="preserve"> </w:t>
            </w:r>
            <w:r w:rsidRPr="005C5638">
              <w:rPr>
                <w:rFonts w:eastAsia="Calibri"/>
                <w:iCs/>
              </w:rPr>
              <w:t>4</w:t>
            </w:r>
            <w:r w:rsidRPr="00C92A61">
              <w:rPr>
                <w:rFonts w:eastAsia="Calibri"/>
              </w:rPr>
              <w:t xml:space="preserve"> priedą </w:t>
            </w:r>
            <w:r w:rsidRPr="00C92A61">
              <w:t>„Tiekėjo vadovaujančių darbuotojų (specialistų) ir asmenų, atsakingų už sutarties vykdymą sąrašas“)</w:t>
            </w:r>
            <w:r w:rsidRPr="00C92A61">
              <w:rPr>
                <w:rFonts w:eastAsia="Calibri"/>
              </w:rPr>
              <w:t>;</w:t>
            </w:r>
          </w:p>
          <w:p w14:paraId="26C04C3B" w14:textId="52446248" w:rsidR="001E0A7E" w:rsidRDefault="0083509F" w:rsidP="001E0A7E">
            <w:pPr>
              <w:jc w:val="both"/>
            </w:pPr>
            <w:r>
              <w:t xml:space="preserve">2) </w:t>
            </w:r>
            <w:r w:rsidR="001E0A7E" w:rsidRPr="00C92A61">
              <w:t>Lietuvos Respublikos žemės ūkio ministerijos išduot</w:t>
            </w:r>
            <w:r w:rsidR="001E0A7E">
              <w:t>as</w:t>
            </w:r>
            <w:r w:rsidR="001E0A7E" w:rsidRPr="00C92A61">
              <w:t xml:space="preserve"> </w:t>
            </w:r>
            <w:r>
              <w:t xml:space="preserve">galiojantis </w:t>
            </w:r>
            <w:r w:rsidR="001E0A7E" w:rsidRPr="00C92A61">
              <w:t>kvalifikacijos atestat</w:t>
            </w:r>
            <w:r w:rsidR="001E0A7E">
              <w:t>as</w:t>
            </w:r>
            <w:r w:rsidR="001E0A7E" w:rsidRPr="00C92A61">
              <w:t>, suteikian</w:t>
            </w:r>
            <w:r w:rsidR="001E0A7E">
              <w:t>tis</w:t>
            </w:r>
            <w:r w:rsidR="001E0A7E" w:rsidRPr="00C92A61">
              <w:t xml:space="preserve"> teisę būti melioracijos statinių projekto vadovu, ar atitinkamos užsienio šalies institucijos išduot</w:t>
            </w:r>
            <w:r w:rsidR="001E0A7E">
              <w:t>as</w:t>
            </w:r>
            <w:r w:rsidR="001E0A7E" w:rsidRPr="00C92A61">
              <w:t xml:space="preserve"> lygiaver</w:t>
            </w:r>
            <w:r w:rsidR="001E0A7E">
              <w:t>tis</w:t>
            </w:r>
            <w:r w:rsidR="001E0A7E" w:rsidRPr="00C92A61">
              <w:t xml:space="preserve"> dokument</w:t>
            </w:r>
            <w:r w:rsidR="001E0A7E">
              <w:t>as</w:t>
            </w:r>
            <w:r w:rsidR="001E0A7E" w:rsidRPr="00C92A61">
              <w:t>, teisės aktų nustatyta tvarka pripažint</w:t>
            </w:r>
            <w:r w:rsidR="001E0A7E">
              <w:t>as</w:t>
            </w:r>
            <w:r w:rsidR="001E0A7E" w:rsidRPr="00C92A61">
              <w:t xml:space="preserve"> Lietuvos Respublikoje.</w:t>
            </w:r>
          </w:p>
          <w:p w14:paraId="3A392B41" w14:textId="77777777" w:rsidR="001E0A7E" w:rsidRDefault="001E0A7E" w:rsidP="001E0A7E">
            <w:pPr>
              <w:jc w:val="both"/>
            </w:pPr>
          </w:p>
          <w:p w14:paraId="59826DB6" w14:textId="3E3D42D1" w:rsidR="001E0A7E" w:rsidRPr="00C92A61" w:rsidRDefault="001E0A7E" w:rsidP="001E0A7E">
            <w:pPr>
              <w:jc w:val="both"/>
              <w:rPr>
                <w:rFonts w:eastAsia="Calibri"/>
              </w:rPr>
            </w:pPr>
            <w:r w:rsidRPr="00C92A61">
              <w:rPr>
                <w:i/>
                <w:iCs/>
                <w:color w:val="000000"/>
                <w:u w:val="single"/>
              </w:rPr>
              <w:t>Pateikiami skenuoti dokumentai elektroninėje formoje.</w:t>
            </w:r>
          </w:p>
        </w:tc>
      </w:tr>
    </w:tbl>
    <w:p w14:paraId="0ACD8090" w14:textId="77777777" w:rsidR="001F769D" w:rsidRPr="001F769D" w:rsidRDefault="00716CE9" w:rsidP="0007799A">
      <w:pPr>
        <w:widowControl w:val="0"/>
        <w:tabs>
          <w:tab w:val="left" w:pos="426"/>
        </w:tabs>
        <w:autoSpaceDE w:val="0"/>
        <w:autoSpaceDN w:val="0"/>
        <w:adjustRightInd w:val="0"/>
        <w:spacing w:before="120"/>
        <w:jc w:val="both"/>
        <w:outlineLvl w:val="1"/>
        <w:rPr>
          <w:szCs w:val="24"/>
          <w:lang w:eastAsia="lt-LT"/>
        </w:rPr>
      </w:pPr>
      <w:r>
        <w:rPr>
          <w:szCs w:val="24"/>
          <w:lang w:eastAsia="lt-LT"/>
        </w:rPr>
        <w:t xml:space="preserve">4.3. </w:t>
      </w:r>
      <w:r w:rsidR="001F769D" w:rsidRPr="001F769D">
        <w:rPr>
          <w:szCs w:val="24"/>
          <w:lang w:eastAsia="lt-LT"/>
        </w:rPr>
        <w:t>Tiekėjas gali remtis kitų ūkio subjektų pajėgumais, kurių kvalifikacija remiasi siekdamas atitikti pirkimo dokumentuose pirkimo vykdytojo nustatytus kvalifikacijos reikalavimus.</w:t>
      </w:r>
    </w:p>
    <w:p w14:paraId="40ABFA6D" w14:textId="4692A524" w:rsidR="001F769D" w:rsidRPr="001F769D" w:rsidRDefault="00716CE9" w:rsidP="00716CE9">
      <w:pPr>
        <w:widowControl w:val="0"/>
        <w:autoSpaceDE w:val="0"/>
        <w:autoSpaceDN w:val="0"/>
        <w:adjustRightInd w:val="0"/>
        <w:jc w:val="both"/>
        <w:rPr>
          <w:szCs w:val="24"/>
          <w:lang w:eastAsia="lt-LT"/>
        </w:rPr>
      </w:pPr>
      <w:r>
        <w:rPr>
          <w:szCs w:val="24"/>
          <w:lang w:eastAsia="lt-LT"/>
        </w:rPr>
        <w:t>4.</w:t>
      </w:r>
      <w:r w:rsidR="0042495D">
        <w:rPr>
          <w:szCs w:val="24"/>
          <w:lang w:eastAsia="lt-LT"/>
        </w:rPr>
        <w:t>4</w:t>
      </w:r>
      <w:r>
        <w:rPr>
          <w:szCs w:val="24"/>
          <w:lang w:eastAsia="lt-LT"/>
        </w:rPr>
        <w:t xml:space="preserve">. </w:t>
      </w:r>
      <w:r w:rsidR="001F769D" w:rsidRPr="001F769D">
        <w:rPr>
          <w:szCs w:val="24"/>
          <w:lang w:eastAsia="lt-LT"/>
        </w:rPr>
        <w:t xml:space="preserve">Jei Tiekėjas savo įsipareigojimams pagal pirkimo sutartį vykdyti ketina pasitelkti subtiekėjus, </w:t>
      </w:r>
      <w:proofErr w:type="spellStart"/>
      <w:r w:rsidR="001F769D" w:rsidRPr="001F769D">
        <w:rPr>
          <w:szCs w:val="24"/>
          <w:lang w:eastAsia="lt-LT"/>
        </w:rPr>
        <w:t>kvazisubtiekėjus</w:t>
      </w:r>
      <w:proofErr w:type="spellEnd"/>
      <w:r w:rsidR="001F769D" w:rsidRPr="001F769D">
        <w:rPr>
          <w:szCs w:val="24"/>
          <w:lang w:eastAsia="lt-LT"/>
        </w:rPr>
        <w:t xml:space="preserve"> (t. y. asmenis, kuriuos planuojama įdarbinti pirkimo laimėjimo atveju ir kurių pajėgumais remiamasi dėl atitikties kvalifikacijos reikalavimams), jis turi tai aiškiai nurodyti pasiūlyme, ir juos konkrečiai įvardinti. Pasitelkiami subtiekėjai, </w:t>
      </w:r>
      <w:proofErr w:type="spellStart"/>
      <w:r w:rsidR="001F769D" w:rsidRPr="001F769D">
        <w:rPr>
          <w:szCs w:val="24"/>
          <w:lang w:eastAsia="lt-LT"/>
        </w:rPr>
        <w:t>kvazisubtiekėjai</w:t>
      </w:r>
      <w:proofErr w:type="spellEnd"/>
      <w:r w:rsidR="001F769D" w:rsidRPr="001F769D">
        <w:rPr>
          <w:szCs w:val="24"/>
          <w:lang w:eastAsia="lt-LT"/>
        </w:rPr>
        <w:t xml:space="preserve"> turi atitikti nustatytus kvalifikacijos reikalavimus pagal prisiimamus įsipareigojimus, vykdant pirkimo sutartį.</w:t>
      </w:r>
    </w:p>
    <w:p w14:paraId="20B2F407" w14:textId="707FDEF1" w:rsidR="001F769D" w:rsidRPr="001F769D" w:rsidRDefault="00716CE9" w:rsidP="00716CE9">
      <w:pPr>
        <w:widowControl w:val="0"/>
        <w:autoSpaceDE w:val="0"/>
        <w:autoSpaceDN w:val="0"/>
        <w:adjustRightInd w:val="0"/>
        <w:jc w:val="both"/>
        <w:rPr>
          <w:szCs w:val="24"/>
          <w:lang w:eastAsia="lt-LT"/>
        </w:rPr>
      </w:pPr>
      <w:r>
        <w:rPr>
          <w:szCs w:val="24"/>
          <w:lang w:eastAsia="lt-LT"/>
        </w:rPr>
        <w:t>4.</w:t>
      </w:r>
      <w:r w:rsidR="0042495D">
        <w:rPr>
          <w:szCs w:val="24"/>
          <w:lang w:eastAsia="lt-LT"/>
        </w:rPr>
        <w:t>5</w:t>
      </w:r>
      <w:r>
        <w:rPr>
          <w:szCs w:val="24"/>
          <w:lang w:eastAsia="lt-LT"/>
        </w:rPr>
        <w:t xml:space="preserve">. </w:t>
      </w:r>
      <w:r w:rsidR="001F769D" w:rsidRPr="001F769D">
        <w:rPr>
          <w:szCs w:val="24"/>
          <w:lang w:eastAsia="lt-LT"/>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C486E83" w14:textId="669164CF" w:rsidR="001F769D" w:rsidRPr="001F769D" w:rsidRDefault="00716CE9" w:rsidP="00716CE9">
      <w:pPr>
        <w:widowControl w:val="0"/>
        <w:autoSpaceDE w:val="0"/>
        <w:autoSpaceDN w:val="0"/>
        <w:adjustRightInd w:val="0"/>
        <w:jc w:val="both"/>
        <w:rPr>
          <w:szCs w:val="24"/>
          <w:lang w:eastAsia="lt-LT"/>
        </w:rPr>
      </w:pPr>
      <w:r>
        <w:rPr>
          <w:szCs w:val="24"/>
          <w:lang w:eastAsia="lt-LT"/>
        </w:rPr>
        <w:t>4.</w:t>
      </w:r>
      <w:r w:rsidR="0042495D">
        <w:rPr>
          <w:szCs w:val="24"/>
          <w:lang w:eastAsia="lt-LT"/>
        </w:rPr>
        <w:t>6</w:t>
      </w:r>
      <w:r>
        <w:rPr>
          <w:szCs w:val="24"/>
          <w:lang w:eastAsia="lt-LT"/>
        </w:rPr>
        <w:t xml:space="preserve">. </w:t>
      </w:r>
      <w:r w:rsidR="001F769D" w:rsidRPr="001F769D">
        <w:rPr>
          <w:szCs w:val="24"/>
          <w:lang w:eastAsia="lt-LT"/>
        </w:rPr>
        <w:t xml:space="preserve">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w:t>
      </w:r>
      <w:r w:rsidR="001F769D" w:rsidRPr="001F769D">
        <w:rPr>
          <w:szCs w:val="24"/>
          <w:lang w:eastAsia="lt-LT"/>
        </w:rPr>
        <w:lastRenderedPageBreak/>
        <w:t>vykdymo laikotarpį.</w:t>
      </w:r>
    </w:p>
    <w:p w14:paraId="51C45362" w14:textId="5F344911" w:rsidR="001F769D" w:rsidRDefault="00716CE9" w:rsidP="00716CE9">
      <w:pPr>
        <w:widowControl w:val="0"/>
        <w:tabs>
          <w:tab w:val="left" w:pos="426"/>
        </w:tabs>
        <w:autoSpaceDE w:val="0"/>
        <w:autoSpaceDN w:val="0"/>
        <w:adjustRightInd w:val="0"/>
        <w:jc w:val="both"/>
        <w:outlineLvl w:val="1"/>
        <w:rPr>
          <w:szCs w:val="24"/>
          <w:lang w:eastAsia="lt-LT"/>
        </w:rPr>
      </w:pPr>
      <w:r>
        <w:t>4.</w:t>
      </w:r>
      <w:r w:rsidR="0042495D">
        <w:t>7</w:t>
      </w:r>
      <w:r>
        <w:t xml:space="preserve">. </w:t>
      </w:r>
      <w:r w:rsidR="001F769D" w:rsidRPr="001F769D">
        <w:t>Jeigu tiekėjo kvalifikacija dėl teisės verstis atitinkama veikla tikrinama ne visa apimtimi, tiekėjas įsipareigoja, kad pirkimo sutartį vykdys tik tokią teisę turintys asmenys</w:t>
      </w:r>
      <w:r w:rsidR="001F769D" w:rsidRPr="001F769D">
        <w:rPr>
          <w:szCs w:val="24"/>
          <w:lang w:eastAsia="lt-LT"/>
        </w:rPr>
        <w:t>.</w:t>
      </w:r>
    </w:p>
    <w:p w14:paraId="5A70C1EE" w14:textId="77777777" w:rsidR="00CA5D8E" w:rsidRPr="00C90044" w:rsidRDefault="00CA5D8E" w:rsidP="0007799A">
      <w:pPr>
        <w:pStyle w:val="Antrat1"/>
        <w:spacing w:before="120" w:after="120"/>
        <w:ind w:left="0" w:firstLine="0"/>
        <w:rPr>
          <w:b/>
          <w:sz w:val="24"/>
          <w:szCs w:val="24"/>
          <w:lang w:val="lt-LT"/>
        </w:rPr>
      </w:pPr>
      <w:bookmarkStart w:id="10" w:name="_Toc487638915"/>
      <w:r w:rsidRPr="00C90044">
        <w:rPr>
          <w:b/>
          <w:sz w:val="24"/>
          <w:szCs w:val="24"/>
          <w:lang w:val="lt-LT"/>
        </w:rPr>
        <w:t>PASIŪLYMŲ RENGIMAS, PATEIKIMAS, KEITIMAS</w:t>
      </w:r>
      <w:bookmarkEnd w:id="9"/>
      <w:bookmarkEnd w:id="10"/>
    </w:p>
    <w:p w14:paraId="32CCBEE6" w14:textId="77777777" w:rsidR="00BC2D99" w:rsidRPr="00C90044" w:rsidRDefault="00BC2D99" w:rsidP="00BC2D99">
      <w:pPr>
        <w:pStyle w:val="Antrat2"/>
        <w:numPr>
          <w:ilvl w:val="0"/>
          <w:numId w:val="0"/>
        </w:numPr>
        <w:rPr>
          <w:szCs w:val="24"/>
        </w:rPr>
      </w:pPr>
      <w:bookmarkStart w:id="11" w:name="_Toc47844932"/>
      <w:bookmarkStart w:id="12" w:name="_Toc336947065"/>
      <w:bookmarkStart w:id="13" w:name="_Toc487638916"/>
      <w:r>
        <w:rPr>
          <w:szCs w:val="24"/>
          <w:lang w:eastAsia="lt-LT"/>
        </w:rPr>
        <w:t xml:space="preserve">5.1. </w:t>
      </w:r>
      <w:r w:rsidRPr="00C90044">
        <w:rPr>
          <w:szCs w:val="24"/>
          <w:lang w:eastAsia="lt-LT"/>
        </w:rPr>
        <w:t xml:space="preserve">Pateikdamas pasiūlymą </w:t>
      </w:r>
      <w:r>
        <w:rPr>
          <w:szCs w:val="24"/>
          <w:lang w:eastAsia="lt-LT"/>
        </w:rPr>
        <w:t>tiekėj</w:t>
      </w:r>
      <w:r w:rsidRPr="00C90044">
        <w:rPr>
          <w:szCs w:val="24"/>
          <w:lang w:eastAsia="lt-LT"/>
        </w:rPr>
        <w:t xml:space="preserve">as sutinka su šiomis </w:t>
      </w:r>
      <w:r>
        <w:rPr>
          <w:szCs w:val="24"/>
          <w:lang w:eastAsia="lt-LT"/>
        </w:rPr>
        <w:t>Pirkimo</w:t>
      </w:r>
      <w:r w:rsidRPr="00C90044">
        <w:rPr>
          <w:szCs w:val="24"/>
          <w:lang w:eastAsia="lt-LT"/>
        </w:rPr>
        <w:t xml:space="preserve"> sąlygomis, visais vėlesniais jų paaiškinimais ir papildymais ir patvirtina, kad jo pasiūlyme pateikta informacija yra teisinga ir apima viską, ko reikia tinkamam viešojo pirkimo sutarties įvykdymui.</w:t>
      </w:r>
    </w:p>
    <w:p w14:paraId="4BAD6E24" w14:textId="4F48C255" w:rsidR="00BC2D99" w:rsidRPr="00C90044" w:rsidRDefault="00BC2D99" w:rsidP="00BC2D99">
      <w:pPr>
        <w:pStyle w:val="Antrat2"/>
        <w:numPr>
          <w:ilvl w:val="0"/>
          <w:numId w:val="0"/>
        </w:numPr>
        <w:rPr>
          <w:bCs/>
          <w:szCs w:val="24"/>
        </w:rPr>
      </w:pPr>
      <w:r>
        <w:rPr>
          <w:szCs w:val="24"/>
        </w:rPr>
        <w:t>5.</w:t>
      </w:r>
      <w:r w:rsidR="00C03337">
        <w:rPr>
          <w:szCs w:val="24"/>
          <w:lang w:val="lt-LT"/>
        </w:rPr>
        <w:t>2</w:t>
      </w:r>
      <w:r>
        <w:rPr>
          <w:szCs w:val="24"/>
        </w:rPr>
        <w:t xml:space="preserve">. </w:t>
      </w:r>
      <w:r w:rsidRPr="00C90044">
        <w:rPr>
          <w:szCs w:val="24"/>
        </w:rPr>
        <w:t xml:space="preserve">Pasiūlymas turi būti pateikiamas </w:t>
      </w:r>
      <w:r w:rsidRPr="00C90044">
        <w:rPr>
          <w:szCs w:val="24"/>
          <w:u w:val="single"/>
        </w:rPr>
        <w:t>tik elektroninėmis priemonėmis</w:t>
      </w:r>
      <w:r w:rsidRPr="00C90044">
        <w:rPr>
          <w:szCs w:val="24"/>
        </w:rPr>
        <w:t xml:space="preserve">, naudojant CVP IS, pasiekiamoje adresu </w:t>
      </w:r>
      <w:hyperlink r:id="rId9" w:history="1">
        <w:r w:rsidRPr="00C90044">
          <w:rPr>
            <w:rStyle w:val="Hipersaitas"/>
            <w:iCs/>
            <w:szCs w:val="24"/>
          </w:rPr>
          <w:t>https://pirkimai.eviesiejipirkimai.lt</w:t>
        </w:r>
      </w:hyperlink>
      <w:r w:rsidRPr="00C90044">
        <w:rPr>
          <w:szCs w:val="24"/>
        </w:rPr>
        <w:t xml:space="preserve">. Pasiūlymai, pateikti popierinėje formoje arba ne Perkančiosios organizacijos nurodytomis elektroninėmis priemonėmis, bus atmesti kaip neatitinkantys </w:t>
      </w:r>
      <w:r>
        <w:rPr>
          <w:szCs w:val="24"/>
        </w:rPr>
        <w:t>Pirkimo</w:t>
      </w:r>
      <w:r w:rsidRPr="00C90044">
        <w:rPr>
          <w:szCs w:val="24"/>
        </w:rPr>
        <w:t xml:space="preserve"> sąlygų reikalavimų. Pasiūlymus gali teikti tik CVP IS registruoti </w:t>
      </w:r>
      <w:r>
        <w:rPr>
          <w:szCs w:val="24"/>
        </w:rPr>
        <w:t>tiekėj</w:t>
      </w:r>
      <w:r w:rsidRPr="00C90044">
        <w:rPr>
          <w:szCs w:val="24"/>
        </w:rPr>
        <w:t xml:space="preserve">ai (nemokama registracija adresu </w:t>
      </w:r>
      <w:hyperlink r:id="rId10" w:history="1">
        <w:r w:rsidRPr="00C90044">
          <w:rPr>
            <w:rStyle w:val="Hipersaitas"/>
            <w:iCs/>
            <w:szCs w:val="24"/>
          </w:rPr>
          <w:t>https://pirkimai.eviesiejipirkimai.lt</w:t>
        </w:r>
      </w:hyperlink>
      <w:r w:rsidRPr="00C90044">
        <w:rPr>
          <w:iCs/>
          <w:szCs w:val="24"/>
        </w:rPr>
        <w:t xml:space="preserve">). </w:t>
      </w:r>
      <w:r w:rsidRPr="00C90044">
        <w:rPr>
          <w:bCs/>
          <w:szCs w:val="24"/>
        </w:rPr>
        <w:t xml:space="preserve">Visi pasiūlyme pateikiami dokumentai turi būti pateikti elektronine forma, t. y. tiesiogiai suformuoti elektroninėmis priemonėmis arba pateikiant </w:t>
      </w:r>
      <w:r w:rsidRPr="00C90044">
        <w:rPr>
          <w:szCs w:val="24"/>
        </w:rPr>
        <w:t>skaitmenines dokumentų kopijas</w:t>
      </w:r>
      <w:r w:rsidRPr="00C90044">
        <w:rPr>
          <w:bCs/>
          <w:szCs w:val="24"/>
        </w:rPr>
        <w:t xml:space="preserve">. Pateikiami dokumentai ar skaitmeninės dokumentų kopijos turi būti prieinami naudojant nediskriminuojančius, visuotinai prieinamus duomenų failų formatus (pvz., </w:t>
      </w:r>
      <w:proofErr w:type="spellStart"/>
      <w:r w:rsidRPr="00C90044">
        <w:rPr>
          <w:bCs/>
          <w:szCs w:val="24"/>
        </w:rPr>
        <w:t>pdf</w:t>
      </w:r>
      <w:proofErr w:type="spellEnd"/>
      <w:r w:rsidRPr="00C90044">
        <w:rPr>
          <w:bCs/>
          <w:szCs w:val="24"/>
        </w:rPr>
        <w:t xml:space="preserve">, jpg, </w:t>
      </w:r>
      <w:proofErr w:type="spellStart"/>
      <w:r w:rsidRPr="00C90044">
        <w:rPr>
          <w:bCs/>
          <w:szCs w:val="24"/>
        </w:rPr>
        <w:t>doc</w:t>
      </w:r>
      <w:proofErr w:type="spellEnd"/>
      <w:r w:rsidRPr="00C90044">
        <w:rPr>
          <w:bCs/>
          <w:szCs w:val="24"/>
        </w:rPr>
        <w:t xml:space="preserve"> ir kt.).</w:t>
      </w:r>
    </w:p>
    <w:p w14:paraId="3D6598B1" w14:textId="77777777" w:rsidR="00C03337" w:rsidRPr="00C03337" w:rsidRDefault="00BC2D99" w:rsidP="00C03337">
      <w:pPr>
        <w:pStyle w:val="Antrat2"/>
        <w:numPr>
          <w:ilvl w:val="0"/>
          <w:numId w:val="0"/>
        </w:numPr>
        <w:rPr>
          <w:szCs w:val="24"/>
        </w:rPr>
      </w:pPr>
      <w:r>
        <w:rPr>
          <w:szCs w:val="24"/>
        </w:rPr>
        <w:t>5.</w:t>
      </w:r>
      <w:r w:rsidR="00C03337">
        <w:rPr>
          <w:szCs w:val="24"/>
          <w:lang w:val="lt-LT"/>
        </w:rPr>
        <w:t>3</w:t>
      </w:r>
      <w:r>
        <w:rPr>
          <w:szCs w:val="24"/>
        </w:rPr>
        <w:t xml:space="preserve">. </w:t>
      </w:r>
      <w:r w:rsidR="00C03337" w:rsidRPr="00C03337">
        <w:rPr>
          <w:szCs w:val="24"/>
        </w:rPr>
        <w:t>Pasiūlymas (tiekėjo CVP IS priemonėmis pateiktų dokumentų visuma) turi būti pateikiamas raštu lietuvių kalba. Bendrai veiklai susivienijusių tiekėjų grupės narių dokumentai, kitokie papildomi dokumentai gali būti ir kita kalba, jei prie jų pridedamas tikslus (vertėjo patvirtintas parašu ir spaudu, jei tokį turi) dokumentų vertimas į lietuvių kalbą, ir, tokiu atveju, aiškinant pasiūlymą pirmenybė teikiama tekstui lietuvių kalba. Vertimas pateikiamas skenuotas elektroninėje formoje, kaip ir kiti dokumentai.</w:t>
      </w:r>
    </w:p>
    <w:p w14:paraId="30964851" w14:textId="6D82BB6C" w:rsidR="00BC2D99" w:rsidRPr="00E85DDC" w:rsidRDefault="00BC2D99" w:rsidP="00BC2D99">
      <w:pPr>
        <w:pStyle w:val="Antrat2"/>
        <w:numPr>
          <w:ilvl w:val="0"/>
          <w:numId w:val="0"/>
        </w:numPr>
        <w:rPr>
          <w:bCs/>
          <w:szCs w:val="24"/>
        </w:rPr>
      </w:pPr>
      <w:r>
        <w:rPr>
          <w:szCs w:val="24"/>
        </w:rPr>
        <w:t>5.</w:t>
      </w:r>
      <w:r w:rsidR="00C03337">
        <w:rPr>
          <w:szCs w:val="24"/>
          <w:lang w:val="lt-LT"/>
        </w:rPr>
        <w:t>4</w:t>
      </w:r>
      <w:r>
        <w:rPr>
          <w:szCs w:val="24"/>
        </w:rPr>
        <w:t xml:space="preserve">. </w:t>
      </w:r>
      <w:r w:rsidRPr="00883604">
        <w:rPr>
          <w:szCs w:val="24"/>
        </w:rPr>
        <w:t>T</w:t>
      </w:r>
      <w:r>
        <w:rPr>
          <w:szCs w:val="24"/>
        </w:rPr>
        <w:t>i</w:t>
      </w:r>
      <w:r w:rsidRPr="00883604">
        <w:rPr>
          <w:szCs w:val="24"/>
        </w:rPr>
        <w:t xml:space="preserve">ekėjas </w:t>
      </w:r>
      <w:r>
        <w:rPr>
          <w:szCs w:val="24"/>
        </w:rPr>
        <w:t xml:space="preserve">savo pasiūlymą privalo parengti </w:t>
      </w:r>
      <w:r w:rsidRPr="00883604">
        <w:rPr>
          <w:bCs/>
          <w:szCs w:val="24"/>
        </w:rPr>
        <w:t xml:space="preserve">CVP IS pasiūlymo lango eilutėje </w:t>
      </w:r>
      <w:r w:rsidRPr="00CD4DCC">
        <w:rPr>
          <w:bCs/>
          <w:szCs w:val="24"/>
        </w:rPr>
        <w:t>„Prisegti dokumentai“</w:t>
      </w:r>
      <w:r w:rsidRPr="00883604">
        <w:rPr>
          <w:bCs/>
          <w:szCs w:val="24"/>
        </w:rPr>
        <w:t xml:space="preserve"> pateikdamas reikalaujamus dokumentus:</w:t>
      </w:r>
    </w:p>
    <w:p w14:paraId="10611156" w14:textId="4B9CA082" w:rsidR="006C6D55" w:rsidRDefault="00BC2D99" w:rsidP="006C6D55">
      <w:pPr>
        <w:pStyle w:val="Antrat3"/>
        <w:keepNext w:val="0"/>
        <w:numPr>
          <w:ilvl w:val="0"/>
          <w:numId w:val="0"/>
        </w:numPr>
      </w:pPr>
      <w:r>
        <w:t>5.</w:t>
      </w:r>
      <w:r w:rsidR="00C03337">
        <w:rPr>
          <w:lang w:val="lt-LT"/>
        </w:rPr>
        <w:t>4</w:t>
      </w:r>
      <w:r>
        <w:t xml:space="preserve">.1. </w:t>
      </w:r>
      <w:r w:rsidRPr="00603051">
        <w:t xml:space="preserve">Tiekėjo pasiūlymą, kurį privalo parengti pagal šių </w:t>
      </w:r>
      <w:r>
        <w:t>Mažos vertės skelbiamos apklausos sąlygų 2</w:t>
      </w:r>
      <w:r w:rsidRPr="00603051">
        <w:t xml:space="preserve"> priede pateiktą formą;</w:t>
      </w:r>
    </w:p>
    <w:p w14:paraId="76E2D5C6" w14:textId="55D435BA" w:rsidR="006C6D55" w:rsidRPr="006C6D55" w:rsidRDefault="006C6D55" w:rsidP="006C6D55">
      <w:pPr>
        <w:pStyle w:val="Antrat3"/>
        <w:keepNext w:val="0"/>
        <w:numPr>
          <w:ilvl w:val="0"/>
          <w:numId w:val="0"/>
        </w:numPr>
      </w:pPr>
      <w:r>
        <w:t>5.</w:t>
      </w:r>
      <w:r w:rsidR="00C03337">
        <w:rPr>
          <w:lang w:val="lt-LT"/>
        </w:rPr>
        <w:t>4</w:t>
      </w:r>
      <w:r>
        <w:t xml:space="preserve">.2. </w:t>
      </w:r>
      <w:r w:rsidRPr="006C6D55">
        <w:rPr>
          <w:color w:val="000000"/>
          <w:szCs w:val="24"/>
          <w:lang w:val="lt-LT"/>
        </w:rPr>
        <w:t>Kvalifikaciją ir atitiktį nustatytiems kokybės vadybos sistemos ir (arba) aplinkos apsaugos vadybos sistemos standartų reikalavimams pagrindžiančius dokumentus</w:t>
      </w:r>
      <w:r w:rsidR="00C03337">
        <w:rPr>
          <w:color w:val="000000"/>
          <w:szCs w:val="24"/>
          <w:lang w:val="lt-LT"/>
        </w:rPr>
        <w:t xml:space="preserve"> (jei taikoma)</w:t>
      </w:r>
      <w:r w:rsidRPr="006C6D55">
        <w:rPr>
          <w:color w:val="000000"/>
          <w:szCs w:val="24"/>
          <w:lang w:val="lt-LT"/>
        </w:rPr>
        <w:t>;</w:t>
      </w:r>
    </w:p>
    <w:p w14:paraId="06F0C012" w14:textId="1D75A752" w:rsidR="00BC2D99" w:rsidRPr="00603051" w:rsidRDefault="00BC2D99" w:rsidP="00BC2D99">
      <w:pPr>
        <w:pStyle w:val="Antrat3"/>
        <w:keepNext w:val="0"/>
        <w:numPr>
          <w:ilvl w:val="0"/>
          <w:numId w:val="0"/>
        </w:numPr>
      </w:pPr>
      <w:r>
        <w:t>5.</w:t>
      </w:r>
      <w:r w:rsidR="00C03337">
        <w:rPr>
          <w:lang w:val="lt-LT"/>
        </w:rPr>
        <w:t>4</w:t>
      </w:r>
      <w:r>
        <w:t>.</w:t>
      </w:r>
      <w:r w:rsidR="006C6D55">
        <w:rPr>
          <w:lang w:val="lt-LT"/>
        </w:rPr>
        <w:t>3</w:t>
      </w:r>
      <w:r>
        <w:t xml:space="preserve">. </w:t>
      </w:r>
      <w:r w:rsidRPr="00603051">
        <w:t>Įgaliojimą pasirašyti pasiūlymą ar atskirus jo dokumentus (jei pasiūlymą teikia jungtinės veiklos sutarties pagrindu veikianti ūkio subjektų grupė, įgaliojimas turi būti jungtinės veiklos sutartyje) pagal Pirkimo sąlygų reikalavimus;</w:t>
      </w:r>
    </w:p>
    <w:p w14:paraId="5D052F01" w14:textId="40A5FBE4" w:rsidR="00BC2D99" w:rsidRPr="00603051" w:rsidRDefault="00BC2D99" w:rsidP="00BC2D99">
      <w:pPr>
        <w:pStyle w:val="Antrat3"/>
        <w:keepNext w:val="0"/>
        <w:numPr>
          <w:ilvl w:val="0"/>
          <w:numId w:val="0"/>
        </w:numPr>
      </w:pPr>
      <w:r>
        <w:t>5.</w:t>
      </w:r>
      <w:r w:rsidR="00C03337">
        <w:rPr>
          <w:lang w:val="lt-LT"/>
        </w:rPr>
        <w:t>4</w:t>
      </w:r>
      <w:r>
        <w:t>.</w:t>
      </w:r>
      <w:r w:rsidR="006C6D55">
        <w:rPr>
          <w:lang w:val="lt-LT"/>
        </w:rPr>
        <w:t>4</w:t>
      </w:r>
      <w:r>
        <w:t xml:space="preserve">. </w:t>
      </w:r>
      <w:r w:rsidRPr="00603051">
        <w:t>Jungtin</w:t>
      </w:r>
      <w:r>
        <w:t>ės veiklos sutartį</w:t>
      </w:r>
      <w:r w:rsidRPr="00603051">
        <w:t xml:space="preserve"> (jei taikoma);</w:t>
      </w:r>
    </w:p>
    <w:p w14:paraId="2AE9299C" w14:textId="0734BBA4" w:rsidR="00BC2D99" w:rsidRPr="00603051" w:rsidRDefault="00BC2D99" w:rsidP="00BC2D99">
      <w:pPr>
        <w:pStyle w:val="Antrat3"/>
        <w:keepNext w:val="0"/>
        <w:numPr>
          <w:ilvl w:val="0"/>
          <w:numId w:val="0"/>
        </w:numPr>
      </w:pPr>
      <w:r>
        <w:t>5.</w:t>
      </w:r>
      <w:r w:rsidR="00C03337">
        <w:rPr>
          <w:lang w:val="lt-LT"/>
        </w:rPr>
        <w:t>4</w:t>
      </w:r>
      <w:r>
        <w:t>.</w:t>
      </w:r>
      <w:r w:rsidR="006C6D55">
        <w:rPr>
          <w:lang w:val="lt-LT"/>
        </w:rPr>
        <w:t>5</w:t>
      </w:r>
      <w:r>
        <w:t xml:space="preserve">. </w:t>
      </w:r>
      <w:r w:rsidRPr="00603051">
        <w:t xml:space="preserve">Kitus šiose Pirkimo sąlygose ir jų prieduose numatytus </w:t>
      </w:r>
      <w:r>
        <w:t>tiekėj</w:t>
      </w:r>
      <w:r w:rsidRPr="00603051">
        <w:t xml:space="preserve">o teikiamus dokumentus ar informaciją. </w:t>
      </w:r>
    </w:p>
    <w:p w14:paraId="4DEDFCE5" w14:textId="1D9EF17B" w:rsidR="00BC2D99" w:rsidRPr="004850AA" w:rsidRDefault="00BC2D99" w:rsidP="00BC2D99">
      <w:pPr>
        <w:pStyle w:val="Antrat2"/>
        <w:numPr>
          <w:ilvl w:val="0"/>
          <w:numId w:val="0"/>
        </w:numPr>
        <w:rPr>
          <w:bCs/>
          <w:szCs w:val="24"/>
        </w:rPr>
      </w:pPr>
      <w:r>
        <w:rPr>
          <w:bCs/>
          <w:szCs w:val="24"/>
        </w:rPr>
        <w:t>5.</w:t>
      </w:r>
      <w:r w:rsidR="00C03337">
        <w:rPr>
          <w:bCs/>
          <w:szCs w:val="24"/>
          <w:lang w:val="lt-LT"/>
        </w:rPr>
        <w:t>5</w:t>
      </w:r>
      <w:r>
        <w:rPr>
          <w:bCs/>
          <w:szCs w:val="24"/>
        </w:rPr>
        <w:t xml:space="preserve">. </w:t>
      </w:r>
      <w:r w:rsidRPr="00603051">
        <w:rPr>
          <w:bCs/>
          <w:szCs w:val="24"/>
        </w:rPr>
        <w:t xml:space="preserve">Pasiūlymą sudaro </w:t>
      </w:r>
      <w:r>
        <w:rPr>
          <w:bCs/>
          <w:szCs w:val="24"/>
        </w:rPr>
        <w:t>tiekėj</w:t>
      </w:r>
      <w:r w:rsidRPr="00603051">
        <w:rPr>
          <w:bCs/>
          <w:szCs w:val="24"/>
        </w:rPr>
        <w:t xml:space="preserve">o pateiktų duomenų, dokumentų elektroninėje formoje ir atsakymų CVP IS priemonėmis, visuma (Perkančioji organizacija pasilieka sau teisę pareikalauti dokumentų originalų). </w:t>
      </w:r>
    </w:p>
    <w:p w14:paraId="3E0BB203" w14:textId="4357EB50" w:rsidR="00BC2D99" w:rsidRPr="0083509F" w:rsidRDefault="00BC2D99" w:rsidP="00BC2D99">
      <w:pPr>
        <w:pStyle w:val="Antrat2"/>
        <w:numPr>
          <w:ilvl w:val="0"/>
          <w:numId w:val="0"/>
        </w:numPr>
        <w:rPr>
          <w:szCs w:val="24"/>
          <w:lang w:val="lt-LT"/>
        </w:rPr>
      </w:pPr>
      <w:r w:rsidRPr="004850AA">
        <w:rPr>
          <w:szCs w:val="24"/>
        </w:rPr>
        <w:t>5.</w:t>
      </w:r>
      <w:r w:rsidR="00C03337">
        <w:rPr>
          <w:szCs w:val="24"/>
          <w:lang w:val="lt-LT"/>
        </w:rPr>
        <w:t>6</w:t>
      </w:r>
      <w:r w:rsidRPr="004850AA">
        <w:rPr>
          <w:szCs w:val="24"/>
        </w:rPr>
        <w:t xml:space="preserve">. </w:t>
      </w:r>
      <w:r w:rsidR="0083509F" w:rsidRPr="0083509F">
        <w:rPr>
          <w:b/>
          <w:szCs w:val="24"/>
          <w:lang w:val="lt-LT"/>
        </w:rPr>
        <w:t>Pasiūlymas turi būti pateiktas iki skelbime apie pirkimą</w:t>
      </w:r>
      <w:r w:rsidR="0083509F" w:rsidRPr="0083509F">
        <w:rPr>
          <w:szCs w:val="24"/>
          <w:lang w:val="lt-LT"/>
        </w:rPr>
        <w:t xml:space="preserve"> </w:t>
      </w:r>
      <w:r w:rsidR="0083509F" w:rsidRPr="0083509F">
        <w:rPr>
          <w:b/>
          <w:iCs/>
          <w:szCs w:val="24"/>
          <w:lang w:val="lt-LT"/>
        </w:rPr>
        <w:t>nurodyto pasiūlymų pateikimo termino pabaigos</w:t>
      </w:r>
      <w:r w:rsidR="0083509F" w:rsidRPr="0083509F">
        <w:rPr>
          <w:szCs w:val="24"/>
          <w:lang w:val="lt-LT"/>
        </w:rPr>
        <w:t xml:space="preserve">, tik elektroninėmis priemonėmis, naudojant CVP IS. </w:t>
      </w:r>
    </w:p>
    <w:p w14:paraId="61B8E83E" w14:textId="538E5320" w:rsidR="00BC2D99" w:rsidRPr="00542A6C" w:rsidRDefault="00BC2D99" w:rsidP="00BC2D99">
      <w:pPr>
        <w:pStyle w:val="Antrat2"/>
        <w:numPr>
          <w:ilvl w:val="0"/>
          <w:numId w:val="0"/>
        </w:numPr>
        <w:rPr>
          <w:szCs w:val="24"/>
        </w:rPr>
      </w:pPr>
      <w:r w:rsidRPr="004850AA">
        <w:rPr>
          <w:szCs w:val="24"/>
        </w:rPr>
        <w:t>5.</w:t>
      </w:r>
      <w:r w:rsidR="00C03337">
        <w:rPr>
          <w:szCs w:val="24"/>
          <w:lang w:val="lt-LT"/>
        </w:rPr>
        <w:t>7</w:t>
      </w:r>
      <w:r w:rsidRPr="004850AA">
        <w:rPr>
          <w:szCs w:val="24"/>
        </w:rPr>
        <w:t>. Tiekėjai pasiūlyme turi nurodyti, kuri informacija, vadovaujantis Viešųjų pirkim</w:t>
      </w:r>
      <w:r w:rsidRPr="00542A6C">
        <w:rPr>
          <w:szCs w:val="24"/>
        </w:rPr>
        <w:t xml:space="preserve">ų įstatymo 20 straipsniu, yra konfidenciali. Perkančioji organizacija, viešojo pirkimo komisija (toliau – vadinama Komisija), jos nariai ar ekspertai ir kiti asmenys negali atskleisti </w:t>
      </w:r>
      <w:r>
        <w:rPr>
          <w:szCs w:val="24"/>
        </w:rPr>
        <w:t>tiekėj</w:t>
      </w:r>
      <w:r w:rsidRPr="00542A6C">
        <w:rPr>
          <w:szCs w:val="24"/>
        </w:rPr>
        <w:t xml:space="preserve">o pateiktos informacijos, kurią tiekėjas nurodė kaip konfidencialią. Informacija, kurią viešai skelbti įpareigoja Lietuvos Respublikos įstatymai, negali būti </w:t>
      </w:r>
      <w:r>
        <w:rPr>
          <w:szCs w:val="24"/>
        </w:rPr>
        <w:t>tiekėj</w:t>
      </w:r>
      <w:r w:rsidRPr="00542A6C">
        <w:rPr>
          <w:szCs w:val="24"/>
        </w:rPr>
        <w:t>o nurodoma kaip konfidenciali.</w:t>
      </w:r>
    </w:p>
    <w:p w14:paraId="0DB2737C" w14:textId="455EDEB9" w:rsidR="00BC2D99" w:rsidRDefault="00BC2D99" w:rsidP="00BC2D99">
      <w:pPr>
        <w:pStyle w:val="Antrat2"/>
        <w:numPr>
          <w:ilvl w:val="0"/>
          <w:numId w:val="0"/>
        </w:numPr>
        <w:rPr>
          <w:sz w:val="22"/>
          <w:szCs w:val="22"/>
          <w:lang w:val="lt-LT" w:eastAsia="en-GB"/>
        </w:rPr>
      </w:pPr>
      <w:r>
        <w:rPr>
          <w:szCs w:val="24"/>
        </w:rPr>
        <w:t>5.</w:t>
      </w:r>
      <w:r w:rsidR="00C03337">
        <w:rPr>
          <w:szCs w:val="24"/>
          <w:lang w:val="lt-LT"/>
        </w:rPr>
        <w:t>8</w:t>
      </w:r>
      <w:r>
        <w:rPr>
          <w:szCs w:val="24"/>
        </w:rPr>
        <w:t xml:space="preserve">. </w:t>
      </w:r>
      <w:r w:rsidRPr="00BC2D99">
        <w:rPr>
          <w:szCs w:val="24"/>
          <w:lang w:val="lt-LT"/>
        </w:rPr>
        <w:t xml:space="preserve">Pasiūlyme nurodoma pirkimo kaina turi būti apskaičiuota ir išreikšta taip, kaip nurodyta 2 priede. </w:t>
      </w:r>
      <w:r w:rsidRPr="00BC2D99">
        <w:rPr>
          <w:rFonts w:eastAsia="Calibri"/>
          <w:szCs w:val="24"/>
          <w:lang w:val="lt-LT"/>
        </w:rPr>
        <w:t xml:space="preserve">Į kainą turi būti įskaičiuotos visos išlaidos ir mokesčiai. Apskaičiuojant kainą turi būti atsižvelgta į visas perkamų </w:t>
      </w:r>
      <w:r w:rsidR="00560708">
        <w:rPr>
          <w:rFonts w:eastAsia="Calibri"/>
          <w:szCs w:val="24"/>
          <w:lang w:val="lt-LT"/>
        </w:rPr>
        <w:t>paslaug</w:t>
      </w:r>
      <w:r w:rsidR="006C6D55">
        <w:rPr>
          <w:rFonts w:eastAsia="Calibri"/>
          <w:szCs w:val="24"/>
          <w:lang w:val="lt-LT"/>
        </w:rPr>
        <w:t>ų</w:t>
      </w:r>
      <w:r w:rsidRPr="00BC2D99">
        <w:rPr>
          <w:rFonts w:eastAsia="Calibri"/>
          <w:szCs w:val="24"/>
          <w:lang w:val="lt-LT"/>
        </w:rPr>
        <w:t xml:space="preserve"> apimtis, į pasiūlymo kainos sudėtines dalis, </w:t>
      </w:r>
      <w:r w:rsidR="00AC6F32">
        <w:rPr>
          <w:rFonts w:eastAsia="Calibri"/>
          <w:szCs w:val="24"/>
          <w:lang w:val="lt-LT"/>
        </w:rPr>
        <w:t>projektavimo užduotyje</w:t>
      </w:r>
      <w:r w:rsidRPr="00BC2D99">
        <w:rPr>
          <w:rFonts w:eastAsia="Calibri"/>
          <w:szCs w:val="24"/>
          <w:lang w:val="lt-LT"/>
        </w:rPr>
        <w:t xml:space="preserve"> nustatytus reikalavimus (1 priedas), pirkimo sutarties atsiskaitymo sąlygas bei į visus kitus šio viešojo pirkimo dokumentų reikalavimus. </w:t>
      </w:r>
      <w:r w:rsidRPr="00BC2D99">
        <w:rPr>
          <w:szCs w:val="24"/>
          <w:lang w:val="lt-LT"/>
        </w:rPr>
        <w:t>Į kainą turi būti įskaityti visi tiekėjo mokami mokesčiai ir visos tiekėjo patiriamos su pasiūlymo rengimu ir su pirkimo sutarties vykdymu susijusios, tame tarpe elektroninių sąskaitų faktūrų</w:t>
      </w:r>
      <w:r w:rsidRPr="00BC2D99">
        <w:rPr>
          <w:b/>
          <w:szCs w:val="24"/>
          <w:lang w:val="lt-LT"/>
        </w:rPr>
        <w:t xml:space="preserve"> </w:t>
      </w:r>
      <w:r w:rsidRPr="00BC2D99">
        <w:rPr>
          <w:szCs w:val="24"/>
          <w:lang w:val="lt-LT"/>
        </w:rPr>
        <w:t>pateikimo išlaidos.</w:t>
      </w:r>
      <w:r w:rsidRPr="00BC2D99">
        <w:rPr>
          <w:sz w:val="22"/>
          <w:szCs w:val="22"/>
          <w:lang w:val="lt-LT" w:eastAsia="en-GB"/>
        </w:rPr>
        <w:t xml:space="preserve"> </w:t>
      </w:r>
    </w:p>
    <w:p w14:paraId="1205112D" w14:textId="0DB1A0EE" w:rsidR="00BC2D99" w:rsidRPr="003F3BC8" w:rsidRDefault="00BC2D99" w:rsidP="00BC2D99">
      <w:pPr>
        <w:pStyle w:val="Antrat2"/>
        <w:numPr>
          <w:ilvl w:val="0"/>
          <w:numId w:val="0"/>
        </w:numPr>
        <w:rPr>
          <w:szCs w:val="24"/>
        </w:rPr>
      </w:pPr>
      <w:r>
        <w:rPr>
          <w:szCs w:val="24"/>
        </w:rPr>
        <w:t>5.</w:t>
      </w:r>
      <w:r w:rsidR="00C03337">
        <w:rPr>
          <w:szCs w:val="24"/>
          <w:lang w:val="lt-LT"/>
        </w:rPr>
        <w:t>9</w:t>
      </w:r>
      <w:r>
        <w:rPr>
          <w:szCs w:val="24"/>
        </w:rPr>
        <w:t xml:space="preserve">. </w:t>
      </w:r>
      <w:r w:rsidRPr="003F3BC8">
        <w:rPr>
          <w:szCs w:val="24"/>
        </w:rPr>
        <w:t xml:space="preserve">Pasiūlymas turi galioti ne trumpiau nei </w:t>
      </w:r>
      <w:r>
        <w:rPr>
          <w:szCs w:val="24"/>
        </w:rPr>
        <w:t>6</w:t>
      </w:r>
      <w:r w:rsidRPr="003F3BC8">
        <w:rPr>
          <w:szCs w:val="24"/>
        </w:rPr>
        <w:t xml:space="preserve">0 dienų nuo pasiūlymo pateikimo dienos. Jei pasiūlyme nenurodytas jo galiojimo laikas, laikoma, kad pasiūlymas galioja tiek, kiek nustatyta Pirkimo sąlygose. </w:t>
      </w:r>
    </w:p>
    <w:p w14:paraId="67709681" w14:textId="6E1B86DD" w:rsidR="00BC2D99" w:rsidRPr="00C90044" w:rsidRDefault="00BC2D99" w:rsidP="00BC2D99">
      <w:pPr>
        <w:pStyle w:val="Antrat2"/>
        <w:numPr>
          <w:ilvl w:val="0"/>
          <w:numId w:val="0"/>
        </w:numPr>
        <w:rPr>
          <w:i/>
          <w:szCs w:val="24"/>
        </w:rPr>
      </w:pPr>
      <w:r>
        <w:rPr>
          <w:szCs w:val="24"/>
        </w:rPr>
        <w:lastRenderedPageBreak/>
        <w:t>5.1</w:t>
      </w:r>
      <w:r w:rsidR="00C03337">
        <w:rPr>
          <w:szCs w:val="24"/>
          <w:lang w:val="lt-LT"/>
        </w:rPr>
        <w:t>0</w:t>
      </w:r>
      <w:r>
        <w:rPr>
          <w:szCs w:val="24"/>
        </w:rPr>
        <w:t xml:space="preserve">. </w:t>
      </w:r>
      <w:r w:rsidRPr="00C90044">
        <w:rPr>
          <w:szCs w:val="24"/>
        </w:rPr>
        <w:t>Kol nesiba</w:t>
      </w:r>
      <w:r>
        <w:rPr>
          <w:szCs w:val="24"/>
        </w:rPr>
        <w:t xml:space="preserve">igė pasiūlymų galiojimo laikas, </w:t>
      </w:r>
      <w:r w:rsidRPr="00C90044">
        <w:rPr>
          <w:szCs w:val="24"/>
        </w:rPr>
        <w:t>Perkančioji organizacija turi teisę prašyti, kad t</w:t>
      </w:r>
      <w:r>
        <w:rPr>
          <w:szCs w:val="24"/>
        </w:rPr>
        <w:t>i</w:t>
      </w:r>
      <w:r w:rsidRPr="00C90044">
        <w:rPr>
          <w:szCs w:val="24"/>
        </w:rPr>
        <w:t>ekėjai pratęstų jų galiojimą iki konkrečiai nurodyto laiko. T</w:t>
      </w:r>
      <w:r>
        <w:rPr>
          <w:szCs w:val="24"/>
        </w:rPr>
        <w:t>i</w:t>
      </w:r>
      <w:r w:rsidRPr="00C90044">
        <w:rPr>
          <w:szCs w:val="24"/>
        </w:rPr>
        <w:t>ekėjas gali atmesti tokį prašymą neprarasdamas teisės į savo pasiūlymo galiojimo užtikrinimą.</w:t>
      </w:r>
    </w:p>
    <w:p w14:paraId="654AC4AD" w14:textId="120FB279" w:rsidR="00BC2D99" w:rsidRPr="00C90044" w:rsidRDefault="00BC2D99" w:rsidP="00BC2D99">
      <w:pPr>
        <w:pStyle w:val="Antrat2"/>
        <w:numPr>
          <w:ilvl w:val="0"/>
          <w:numId w:val="0"/>
        </w:numPr>
        <w:rPr>
          <w:szCs w:val="24"/>
        </w:rPr>
      </w:pPr>
      <w:r>
        <w:rPr>
          <w:szCs w:val="24"/>
        </w:rPr>
        <w:t>5.1</w:t>
      </w:r>
      <w:r w:rsidR="00C03337">
        <w:rPr>
          <w:szCs w:val="24"/>
          <w:lang w:val="lt-LT"/>
        </w:rPr>
        <w:t>1</w:t>
      </w:r>
      <w:r>
        <w:rPr>
          <w:szCs w:val="24"/>
        </w:rPr>
        <w:t xml:space="preserve">. </w:t>
      </w:r>
      <w:r w:rsidRPr="00C90044">
        <w:rPr>
          <w:szCs w:val="24"/>
        </w:rPr>
        <w:t xml:space="preserve">Perkančioji organizacija turi teisę pratęsti pasiūlymo pateikimo terminą. Apie naują pasiūlymo pateikimo terminą Perkančioji organizacija paskelbia CVP IS bei </w:t>
      </w:r>
      <w:r w:rsidRPr="00C90044">
        <w:rPr>
          <w:szCs w:val="24"/>
          <w:lang w:eastAsia="lt-LT"/>
        </w:rPr>
        <w:t xml:space="preserve">praneša tik CVP IS priemonėmis prie pirkimo prisijungusiems </w:t>
      </w:r>
      <w:r>
        <w:rPr>
          <w:szCs w:val="24"/>
          <w:lang w:eastAsia="lt-LT"/>
        </w:rPr>
        <w:t>tiekėj</w:t>
      </w:r>
      <w:r w:rsidRPr="00C90044">
        <w:rPr>
          <w:szCs w:val="24"/>
          <w:lang w:eastAsia="lt-LT"/>
        </w:rPr>
        <w:t>ams.</w:t>
      </w:r>
    </w:p>
    <w:p w14:paraId="00681DAF" w14:textId="1B1EBD56" w:rsidR="00BC2D99" w:rsidRPr="00C90044" w:rsidRDefault="00BC2D99" w:rsidP="00BC2D99">
      <w:pPr>
        <w:pStyle w:val="Antrat2"/>
        <w:numPr>
          <w:ilvl w:val="0"/>
          <w:numId w:val="0"/>
        </w:numPr>
        <w:rPr>
          <w:bCs/>
        </w:rPr>
      </w:pPr>
      <w:r>
        <w:t>5.1</w:t>
      </w:r>
      <w:r w:rsidR="00C03337">
        <w:rPr>
          <w:lang w:val="lt-LT"/>
        </w:rPr>
        <w:t>2</w:t>
      </w:r>
      <w:r>
        <w:t xml:space="preserve">. </w:t>
      </w:r>
      <w:r w:rsidRPr="00C90044">
        <w:t xml:space="preserve">Dalyvis iki galutinio pasiūlymų pateikimo termino turi teisę pakeisti arba atšaukti savo pasiūlymą. </w:t>
      </w:r>
    </w:p>
    <w:p w14:paraId="35476737" w14:textId="40D8F6B4" w:rsidR="00BC2D99" w:rsidRPr="00C90044" w:rsidRDefault="00BC2D99" w:rsidP="00BC2D99">
      <w:pPr>
        <w:pStyle w:val="Antrat2"/>
        <w:numPr>
          <w:ilvl w:val="0"/>
          <w:numId w:val="0"/>
        </w:numPr>
        <w:rPr>
          <w:bCs/>
          <w:szCs w:val="24"/>
        </w:rPr>
      </w:pPr>
      <w:bookmarkStart w:id="14" w:name="_Ref315193380"/>
      <w:r>
        <w:rPr>
          <w:bCs/>
          <w:szCs w:val="24"/>
        </w:rPr>
        <w:t>5.1</w:t>
      </w:r>
      <w:r w:rsidR="00C03337">
        <w:rPr>
          <w:bCs/>
          <w:szCs w:val="24"/>
          <w:lang w:val="lt-LT"/>
        </w:rPr>
        <w:t>3</w:t>
      </w:r>
      <w:r>
        <w:rPr>
          <w:bCs/>
          <w:szCs w:val="24"/>
        </w:rPr>
        <w:t xml:space="preserve">. </w:t>
      </w:r>
      <w:r w:rsidRPr="00C90044">
        <w:rPr>
          <w:bCs/>
          <w:szCs w:val="24"/>
        </w:rPr>
        <w:t>Jei pasiūlymą pasirašo ne pats t</w:t>
      </w:r>
      <w:r>
        <w:rPr>
          <w:bCs/>
          <w:szCs w:val="24"/>
        </w:rPr>
        <w:t>i</w:t>
      </w:r>
      <w:r w:rsidRPr="00C90044">
        <w:rPr>
          <w:bCs/>
          <w:szCs w:val="24"/>
        </w:rPr>
        <w:t>ekėjas (jei jis fizinis asmuo) arba t</w:t>
      </w:r>
      <w:r>
        <w:rPr>
          <w:bCs/>
          <w:szCs w:val="24"/>
        </w:rPr>
        <w:t>i</w:t>
      </w:r>
      <w:r w:rsidRPr="00C90044">
        <w:rPr>
          <w:bCs/>
          <w:szCs w:val="24"/>
        </w:rPr>
        <w:t>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w:t>
      </w:r>
      <w:bookmarkEnd w:id="14"/>
    </w:p>
    <w:p w14:paraId="0F4F7C01" w14:textId="03F8F48F" w:rsidR="00BC2D99" w:rsidRDefault="00BC2D99" w:rsidP="00BC2D99">
      <w:pPr>
        <w:pStyle w:val="Antrat2"/>
        <w:numPr>
          <w:ilvl w:val="0"/>
          <w:numId w:val="0"/>
        </w:numPr>
      </w:pPr>
      <w:r>
        <w:t>5.1</w:t>
      </w:r>
      <w:r w:rsidR="00C03337">
        <w:rPr>
          <w:lang w:val="lt-LT"/>
        </w:rPr>
        <w:t>4</w:t>
      </w:r>
      <w:r>
        <w:t xml:space="preserve">. </w:t>
      </w:r>
      <w:r w:rsidRPr="00C90044">
        <w:t xml:space="preserve">Perkančioji organizacija neatsako už CVP IS sutrikimus ar kitus nenumatytus atvejus, dėl kurių pasiūlymai nebuvo gauti, gauti pavėluotai ar </w:t>
      </w:r>
      <w:r>
        <w:t>tiekėj</w:t>
      </w:r>
      <w:r w:rsidRPr="00C90044">
        <w:t xml:space="preserve">as susidūrė su kitais pasiūlymo pateikimo trukdžiais. Siekiant išvengti nesklandumų Perkančioji organizacija rekomenduoja teikti pasiūlymą likus bent dienai iki pasiūlymų pateikimo termino pabaigos. </w:t>
      </w:r>
    </w:p>
    <w:p w14:paraId="12A590E1" w14:textId="77777777" w:rsidR="004820DB" w:rsidRDefault="004820DB" w:rsidP="0007799A">
      <w:pPr>
        <w:pStyle w:val="Antrat1"/>
        <w:spacing w:before="120" w:after="120"/>
        <w:ind w:left="0" w:firstLine="0"/>
        <w:rPr>
          <w:b/>
          <w:color w:val="000000"/>
          <w:sz w:val="24"/>
          <w:szCs w:val="24"/>
          <w:lang w:val="lt-LT"/>
        </w:rPr>
      </w:pPr>
      <w:bookmarkStart w:id="15" w:name="_Toc336947066"/>
      <w:bookmarkStart w:id="16" w:name="_Toc487638917"/>
      <w:bookmarkEnd w:id="11"/>
      <w:bookmarkEnd w:id="12"/>
      <w:bookmarkEnd w:id="13"/>
      <w:r w:rsidRPr="000537E7">
        <w:rPr>
          <w:b/>
          <w:color w:val="000000"/>
          <w:sz w:val="24"/>
          <w:szCs w:val="24"/>
          <w:lang w:val="lt-LT"/>
        </w:rPr>
        <w:t>PASIŪLYMŲ GALIOJIMO UŽTIKRINIMO REIKALAVIMAI</w:t>
      </w:r>
    </w:p>
    <w:p w14:paraId="74B3C267" w14:textId="77777777" w:rsidR="004820DB" w:rsidRDefault="004820DB" w:rsidP="004820DB">
      <w:pPr>
        <w:pStyle w:val="Antrat2"/>
        <w:ind w:left="0" w:firstLine="0"/>
      </w:pPr>
      <w:r w:rsidRPr="003F3BC8">
        <w:t xml:space="preserve">Perkančioji organizacija </w:t>
      </w:r>
      <w:r w:rsidRPr="003940C6">
        <w:t>nereikalauja pasiūlymo galiojimo</w:t>
      </w:r>
      <w:r w:rsidRPr="003F3BC8">
        <w:t xml:space="preserve"> užtikrinimo Lietuvos Respublikos civilinio kodekso nustatytais prievolių įvykdymo užtikrinimo būdais.</w:t>
      </w:r>
    </w:p>
    <w:p w14:paraId="439ADBB6" w14:textId="77777777" w:rsidR="009A2D63" w:rsidRPr="00963C4E" w:rsidRDefault="009A2D63" w:rsidP="0007799A">
      <w:pPr>
        <w:pStyle w:val="Antrat1"/>
        <w:spacing w:before="120" w:after="120"/>
        <w:ind w:left="431" w:hanging="431"/>
        <w:rPr>
          <w:b/>
          <w:sz w:val="24"/>
          <w:szCs w:val="24"/>
        </w:rPr>
      </w:pPr>
      <w:r w:rsidRPr="00963C4E">
        <w:rPr>
          <w:b/>
          <w:sz w:val="24"/>
          <w:szCs w:val="24"/>
        </w:rPr>
        <w:t>PIRKIMO DOKUMENTŲ PAAIŠKINIMAS IR PATIKSLINIMAS</w:t>
      </w:r>
      <w:bookmarkEnd w:id="15"/>
      <w:bookmarkEnd w:id="16"/>
    </w:p>
    <w:p w14:paraId="26EBAEE2" w14:textId="77777777" w:rsidR="00277C2E" w:rsidRPr="00542A6C" w:rsidRDefault="00542A6C" w:rsidP="00963C4E">
      <w:pPr>
        <w:pStyle w:val="Antrat2"/>
        <w:ind w:left="0" w:firstLine="0"/>
        <w:rPr>
          <w:szCs w:val="24"/>
          <w:lang w:val="lt-LT"/>
        </w:rPr>
      </w:pPr>
      <w:r w:rsidRPr="00542A6C">
        <w:rPr>
          <w:szCs w:val="24"/>
          <w:lang w:val="lt-LT"/>
        </w:rPr>
        <w:t>Jei gauta paklausimų dėl pirkimo dokumentų, teikiami pirkimo dokumentų paaiškinimai ar patikslinimai.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3AA0DECE" w14:textId="77777777" w:rsidR="00277C2E" w:rsidRDefault="00542A6C" w:rsidP="00542A6C">
      <w:pPr>
        <w:pStyle w:val="Antrat2"/>
        <w:ind w:left="0" w:firstLine="0"/>
        <w:rPr>
          <w:szCs w:val="24"/>
          <w:lang w:val="lt-LT"/>
        </w:rPr>
      </w:pPr>
      <w:r w:rsidRPr="00542A6C">
        <w:rPr>
          <w:szCs w:val="24"/>
          <w:lang w:val="lt-LT"/>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r w:rsidR="00277C2E" w:rsidRPr="00C90044">
        <w:rPr>
          <w:szCs w:val="24"/>
          <w:lang w:val="lt-LT"/>
        </w:rPr>
        <w:t xml:space="preserve"> </w:t>
      </w:r>
    </w:p>
    <w:p w14:paraId="6619BE2E" w14:textId="77777777" w:rsidR="009A2D63" w:rsidRPr="004850AA" w:rsidRDefault="00E85475" w:rsidP="0007799A">
      <w:pPr>
        <w:pStyle w:val="Antrat1"/>
        <w:spacing w:before="120" w:after="120"/>
        <w:ind w:left="0" w:firstLine="0"/>
        <w:rPr>
          <w:b/>
          <w:sz w:val="24"/>
          <w:szCs w:val="24"/>
          <w:lang w:val="lt-LT"/>
        </w:rPr>
      </w:pPr>
      <w:bookmarkStart w:id="17" w:name="_Toc47844933"/>
      <w:bookmarkStart w:id="18" w:name="_Toc336947067"/>
      <w:bookmarkStart w:id="19" w:name="_Toc487638918"/>
      <w:r>
        <w:rPr>
          <w:b/>
          <w:sz w:val="24"/>
          <w:szCs w:val="24"/>
          <w:lang w:val="lt-LT"/>
        </w:rPr>
        <w:t>SUSIPAŽINIMO SU GAUTAIS</w:t>
      </w:r>
      <w:r w:rsidR="009A2D63" w:rsidRPr="00C90044">
        <w:rPr>
          <w:b/>
          <w:sz w:val="24"/>
          <w:szCs w:val="24"/>
          <w:lang w:val="lt-LT"/>
        </w:rPr>
        <w:t xml:space="preserve"> PASIŪLYMAIS PROCEDŪROS</w:t>
      </w:r>
      <w:bookmarkEnd w:id="17"/>
      <w:bookmarkEnd w:id="18"/>
      <w:bookmarkEnd w:id="19"/>
    </w:p>
    <w:p w14:paraId="508141F1" w14:textId="09DDADD9" w:rsidR="0083509F" w:rsidRPr="009B3533" w:rsidRDefault="0083509F" w:rsidP="0083509F">
      <w:pPr>
        <w:pStyle w:val="Antrat2"/>
        <w:ind w:left="0" w:firstLine="0"/>
        <w:rPr>
          <w:b/>
          <w:color w:val="000000"/>
          <w:szCs w:val="24"/>
          <w:u w:val="single"/>
          <w:lang w:val="lt-LT"/>
        </w:rPr>
      </w:pPr>
      <w:r w:rsidRPr="003E3298">
        <w:rPr>
          <w:szCs w:val="24"/>
          <w:lang w:val="lt-LT"/>
        </w:rPr>
        <w:t>Su CVPIS priemonėmis gautais pasiūlymais susipažįstama</w:t>
      </w:r>
      <w:r>
        <w:rPr>
          <w:szCs w:val="24"/>
          <w:lang w:val="lt-LT"/>
        </w:rPr>
        <w:t>,</w:t>
      </w:r>
      <w:r w:rsidRPr="003E3298">
        <w:rPr>
          <w:szCs w:val="24"/>
          <w:lang w:val="lt-LT"/>
        </w:rPr>
        <w:t xml:space="preserve"> naudojantis CVP IS priemonėmis. Susipažinimas su CVP IS priemonėmis gautais pasiūlymais vyks </w:t>
      </w:r>
      <w:r w:rsidR="00C71A5E" w:rsidRPr="00C71A5E">
        <w:rPr>
          <w:rFonts w:eastAsia="Calibri" w:cs="Arial"/>
          <w:szCs w:val="22"/>
          <w:lang w:val="lt-LT"/>
        </w:rPr>
        <w:t>ne anksčiau nei po 30 minučių po pasiūlymų pateikimo termino pabaigos</w:t>
      </w:r>
      <w:r w:rsidRPr="003E3298">
        <w:rPr>
          <w:color w:val="000000"/>
          <w:lang w:val="lt-LT"/>
        </w:rPr>
        <w:t xml:space="preserve"> perkančiosios </w:t>
      </w:r>
      <w:r w:rsidRPr="003E3298">
        <w:rPr>
          <w:color w:val="000000"/>
          <w:szCs w:val="24"/>
          <w:lang w:val="lt-LT"/>
        </w:rPr>
        <w:t xml:space="preserve">organizacijos, įsikūrusios adresu </w:t>
      </w:r>
      <w:r w:rsidRPr="003E3298">
        <w:rPr>
          <w:color w:val="000000"/>
          <w:lang w:val="lt-LT"/>
        </w:rPr>
        <w:t>Dariaus ir Girėno g. 96, 74187</w:t>
      </w:r>
      <w:r w:rsidRPr="009B3533">
        <w:rPr>
          <w:color w:val="000000"/>
          <w:lang w:val="lt-LT"/>
        </w:rPr>
        <w:t xml:space="preserve"> Jurbarkas, patalpose – kabineto Nr. 207</w:t>
      </w:r>
      <w:r w:rsidRPr="009B3533">
        <w:rPr>
          <w:color w:val="000000"/>
          <w:szCs w:val="24"/>
          <w:lang w:val="lt-LT"/>
        </w:rPr>
        <w:t>.</w:t>
      </w:r>
    </w:p>
    <w:p w14:paraId="512896EA" w14:textId="77777777" w:rsidR="0060091B" w:rsidRPr="004850AA" w:rsidRDefault="00BB7D9B" w:rsidP="00946A69">
      <w:pPr>
        <w:pStyle w:val="Antrat2"/>
        <w:ind w:left="0" w:firstLine="0"/>
        <w:rPr>
          <w:lang w:val="lt-LT"/>
        </w:rPr>
      </w:pPr>
      <w:r w:rsidRPr="004850AA">
        <w:rPr>
          <w:lang w:val="lt-LT"/>
        </w:rPr>
        <w:t xml:space="preserve">Susipažinimo su CVP IS priemonėmis gautais pasiūlymais </w:t>
      </w:r>
      <w:r w:rsidR="0060091B" w:rsidRPr="004850AA">
        <w:rPr>
          <w:lang w:val="lt-LT"/>
        </w:rPr>
        <w:t xml:space="preserve">procedūroje </w:t>
      </w:r>
      <w:r w:rsidR="00074C8C" w:rsidRPr="004850AA">
        <w:rPr>
          <w:lang w:val="lt-LT"/>
        </w:rPr>
        <w:t>tiekėjai nedalyvauja</w:t>
      </w:r>
      <w:r w:rsidR="0060091B" w:rsidRPr="004850AA">
        <w:rPr>
          <w:lang w:val="lt-LT"/>
        </w:rPr>
        <w:t>.</w:t>
      </w:r>
    </w:p>
    <w:p w14:paraId="32B37595" w14:textId="77777777" w:rsidR="009A2D63" w:rsidRPr="00C90044" w:rsidRDefault="009A2D63" w:rsidP="0007799A">
      <w:pPr>
        <w:pStyle w:val="Antrat1"/>
        <w:spacing w:before="120" w:after="120"/>
        <w:ind w:left="0" w:firstLine="0"/>
        <w:rPr>
          <w:b/>
          <w:sz w:val="24"/>
          <w:szCs w:val="24"/>
          <w:lang w:val="lt-LT"/>
        </w:rPr>
      </w:pPr>
      <w:bookmarkStart w:id="20" w:name="_Toc47844934"/>
      <w:bookmarkStart w:id="21" w:name="_Toc336947068"/>
      <w:bookmarkStart w:id="22" w:name="_Toc487638919"/>
      <w:r w:rsidRPr="00C90044">
        <w:rPr>
          <w:b/>
          <w:sz w:val="24"/>
          <w:szCs w:val="24"/>
          <w:lang w:val="lt-LT"/>
        </w:rPr>
        <w:t>PASIŪLYMŲ NAGRINĖJIMAS</w:t>
      </w:r>
      <w:bookmarkEnd w:id="20"/>
      <w:r w:rsidRPr="00C90044">
        <w:rPr>
          <w:b/>
          <w:sz w:val="24"/>
          <w:szCs w:val="24"/>
          <w:lang w:val="lt-LT"/>
        </w:rPr>
        <w:t xml:space="preserve"> IR PASIŪLYMŲ ATMETIMO PRIEŽASTYS</w:t>
      </w:r>
      <w:bookmarkEnd w:id="21"/>
      <w:bookmarkEnd w:id="22"/>
    </w:p>
    <w:p w14:paraId="29B29EB6" w14:textId="5E27E3D5" w:rsidR="006C6D55" w:rsidRPr="006C6D55" w:rsidRDefault="006C6D55" w:rsidP="006C6D55">
      <w:pPr>
        <w:pStyle w:val="Antrat2"/>
        <w:ind w:left="0" w:firstLine="0"/>
        <w:rPr>
          <w:szCs w:val="24"/>
          <w:lang w:val="lt-LT"/>
        </w:rPr>
      </w:pPr>
      <w:r w:rsidRPr="002E34E9">
        <w:rPr>
          <w:szCs w:val="24"/>
          <w:lang w:val="lt-LT"/>
        </w:rPr>
        <w:t>Perkančioji organizacija tikrina tiekėjų pasiūlymuose pateiktų kvalifikacijos duomenų atitiktį Pirkimo sąlygose nustatytiems kvalifikacijos reikalavimams</w:t>
      </w:r>
      <w:r>
        <w:rPr>
          <w:szCs w:val="24"/>
          <w:lang w:val="lt-LT"/>
        </w:rPr>
        <w:t xml:space="preserve"> ir atitiktį Pirkimo sąlygose </w:t>
      </w:r>
      <w:bookmarkStart w:id="23" w:name="_Hlk128489326"/>
      <w:r>
        <w:rPr>
          <w:szCs w:val="24"/>
          <w:lang w:val="lt-LT"/>
        </w:rPr>
        <w:t xml:space="preserve">nustatytiems </w:t>
      </w:r>
      <w:r w:rsidRPr="00C06458">
        <w:rPr>
          <w:szCs w:val="24"/>
          <w:lang w:val="lt-LT"/>
        </w:rPr>
        <w:t>kokybės vadybos sistemos ir (arba) aplinkos apsaugos vadybos sistemos standartų reikalavim</w:t>
      </w:r>
      <w:r>
        <w:rPr>
          <w:szCs w:val="24"/>
          <w:lang w:val="lt-LT"/>
        </w:rPr>
        <w:t>ams</w:t>
      </w:r>
      <w:bookmarkEnd w:id="23"/>
      <w:r w:rsidR="0095284B">
        <w:rPr>
          <w:szCs w:val="24"/>
          <w:lang w:val="lt-LT"/>
        </w:rPr>
        <w:t xml:space="preserve"> (jei taikoma)</w:t>
      </w:r>
      <w:r>
        <w:rPr>
          <w:szCs w:val="24"/>
          <w:lang w:val="lt-LT"/>
        </w:rPr>
        <w:t>.</w:t>
      </w:r>
      <w:r w:rsidRPr="002E34E9">
        <w:rPr>
          <w:szCs w:val="24"/>
          <w:lang w:val="lt-LT"/>
        </w:rPr>
        <w:t xml:space="preserve"> </w:t>
      </w:r>
    </w:p>
    <w:p w14:paraId="5FBF42F2" w14:textId="77777777" w:rsidR="000C1638" w:rsidRPr="000C1638" w:rsidRDefault="000C1638" w:rsidP="00132B01">
      <w:pPr>
        <w:pStyle w:val="Antrat2"/>
        <w:ind w:left="0" w:firstLine="0"/>
        <w:rPr>
          <w:rFonts w:eastAsia="Calibri"/>
          <w:szCs w:val="24"/>
        </w:rPr>
      </w:pPr>
      <w:r w:rsidRPr="000C1638">
        <w:rPr>
          <w:szCs w:val="24"/>
          <w:lang w:val="lt-LT" w:eastAsia="lt-LT"/>
        </w:rPr>
        <w:t xml:space="preserve">Jeigu tiekėjas pateikė netikslius, neišsamius ar klaidingus dokumentus ar duomenis apie atitiktį pirkimo dokumentų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w:t>
      </w:r>
      <w:proofErr w:type="spellStart"/>
      <w:r w:rsidRPr="000C1638">
        <w:rPr>
          <w:szCs w:val="24"/>
          <w:lang w:val="lt-LT" w:eastAsia="lt-LT"/>
        </w:rPr>
        <w:t>Nr</w:t>
      </w:r>
      <w:proofErr w:type="spellEnd"/>
      <w:r w:rsidRPr="000C1638">
        <w:rPr>
          <w:szCs w:val="24"/>
          <w:lang w:val="lt-LT" w:eastAsia="lt-LT"/>
        </w:rPr>
        <w:t xml:space="preserve"> 1S-240 „Dėl Pasiūlymų patikslinimo, papildymo ar paaiškinimo taisyklių patvirtinimo“.</w:t>
      </w:r>
    </w:p>
    <w:p w14:paraId="4A146A71" w14:textId="2FF27F6B" w:rsidR="00BC2D99" w:rsidRPr="00EB728A" w:rsidRDefault="00BC2D99" w:rsidP="00BC2D99">
      <w:pPr>
        <w:pStyle w:val="Antrat2"/>
        <w:ind w:left="0" w:firstLine="0"/>
      </w:pPr>
      <w:r w:rsidRPr="00EB728A">
        <w:lastRenderedPageBreak/>
        <w:t xml:space="preserve">Komisija, nagrinėdama pasiūlymus, taip pat vertina, ar pasiūlyta kaina: nėra neįprastai maža. Pasiūlyme nurodyta </w:t>
      </w:r>
      <w:r w:rsidR="00D90C54">
        <w:rPr>
          <w:lang w:val="lt-LT"/>
        </w:rPr>
        <w:t>paslaugų</w:t>
      </w:r>
      <w:r w:rsidRPr="00EB728A">
        <w:t xml:space="preserve">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0C446019" w14:textId="77777777" w:rsidR="00BC2D99" w:rsidRPr="00C90044" w:rsidRDefault="00BC2D99" w:rsidP="00BC2D99">
      <w:pPr>
        <w:pStyle w:val="Antrat2"/>
        <w:ind w:left="0" w:firstLine="0"/>
        <w:rPr>
          <w:szCs w:val="24"/>
        </w:rPr>
      </w:pPr>
      <w:r>
        <w:rPr>
          <w:szCs w:val="24"/>
        </w:rPr>
        <w:t>Tiekėj</w:t>
      </w:r>
      <w:r w:rsidRPr="00C90044">
        <w:rPr>
          <w:szCs w:val="24"/>
        </w:rPr>
        <w:t xml:space="preserve">ų </w:t>
      </w:r>
      <w:r>
        <w:rPr>
          <w:szCs w:val="24"/>
        </w:rPr>
        <w:t>pasiūlymo informacijos paaiškinimai ir</w:t>
      </w:r>
      <w:r w:rsidRPr="00C90044">
        <w:rPr>
          <w:szCs w:val="24"/>
        </w:rPr>
        <w:t xml:space="preserve"> patikslinimai siunčiami Perkančiajai organizacijai CVP IS priemonėmis. </w:t>
      </w:r>
    </w:p>
    <w:p w14:paraId="362759E7" w14:textId="77777777" w:rsidR="00BC2D99" w:rsidRPr="00C90044" w:rsidRDefault="00BC2D99" w:rsidP="00BC2D99">
      <w:pPr>
        <w:pStyle w:val="Antrat2"/>
        <w:ind w:left="0" w:firstLine="0"/>
        <w:rPr>
          <w:szCs w:val="24"/>
        </w:rPr>
      </w:pPr>
      <w:r>
        <w:rPr>
          <w:szCs w:val="24"/>
        </w:rPr>
        <w:t>Tiekėjo pasiūlymas atmetamas</w:t>
      </w:r>
      <w:r w:rsidRPr="00C90044">
        <w:rPr>
          <w:szCs w:val="24"/>
        </w:rPr>
        <w:t>, jeigu:</w:t>
      </w:r>
    </w:p>
    <w:p w14:paraId="1EB0BCF3" w14:textId="77777777" w:rsidR="002E0C0B" w:rsidRDefault="002E0C0B" w:rsidP="002E0C0B">
      <w:pPr>
        <w:pStyle w:val="Antrat3"/>
        <w:ind w:left="0" w:firstLine="0"/>
        <w:rPr>
          <w:szCs w:val="24"/>
        </w:rPr>
      </w:pPr>
      <w:r w:rsidRPr="005E5892">
        <w:rPr>
          <w:szCs w:val="24"/>
        </w:rPr>
        <w:t xml:space="preserve">pasiūlymas </w:t>
      </w:r>
      <w:r>
        <w:rPr>
          <w:szCs w:val="24"/>
        </w:rPr>
        <w:t>ne</w:t>
      </w:r>
      <w:r w:rsidRPr="005E5892">
        <w:rPr>
          <w:szCs w:val="24"/>
        </w:rPr>
        <w:t>atitinka skelbime apie pirkimą</w:t>
      </w:r>
      <w:r>
        <w:rPr>
          <w:szCs w:val="24"/>
        </w:rPr>
        <w:t xml:space="preserve"> </w:t>
      </w:r>
      <w:r w:rsidRPr="005E5892">
        <w:rPr>
          <w:szCs w:val="24"/>
        </w:rPr>
        <w:t>ir pirkimo dokumentuose nustatyt</w:t>
      </w:r>
      <w:r>
        <w:rPr>
          <w:szCs w:val="24"/>
        </w:rPr>
        <w:t>ų</w:t>
      </w:r>
      <w:r w:rsidRPr="005E5892">
        <w:rPr>
          <w:szCs w:val="24"/>
        </w:rPr>
        <w:t xml:space="preserve"> reikalavim</w:t>
      </w:r>
      <w:r>
        <w:rPr>
          <w:szCs w:val="24"/>
        </w:rPr>
        <w:t>ų</w:t>
      </w:r>
      <w:r w:rsidRPr="005E5892">
        <w:rPr>
          <w:szCs w:val="24"/>
        </w:rPr>
        <w:t>, sąlyg</w:t>
      </w:r>
      <w:r>
        <w:rPr>
          <w:szCs w:val="24"/>
        </w:rPr>
        <w:t>ų</w:t>
      </w:r>
      <w:r w:rsidRPr="005E5892">
        <w:rPr>
          <w:szCs w:val="24"/>
        </w:rPr>
        <w:t xml:space="preserve"> ir kriterij</w:t>
      </w:r>
      <w:r>
        <w:rPr>
          <w:szCs w:val="24"/>
        </w:rPr>
        <w:t>ų</w:t>
      </w:r>
      <w:r w:rsidRPr="00086729">
        <w:rPr>
          <w:szCs w:val="24"/>
        </w:rPr>
        <w:t>;</w:t>
      </w:r>
    </w:p>
    <w:p w14:paraId="7D4D7B6F" w14:textId="761B341D" w:rsidR="002E0C0B" w:rsidRPr="004A6DC1" w:rsidRDefault="002E0C0B" w:rsidP="002E0C0B">
      <w:pPr>
        <w:pStyle w:val="Antrat3"/>
        <w:ind w:left="0" w:firstLine="0"/>
      </w:pPr>
      <w:r w:rsidRPr="004A6DC1">
        <w:t>pasiūlymą pateikęs tiekėjas neatitinka pirkimo dokumentuose nustatytų kvalifikacijos reikalavimų</w:t>
      </w:r>
      <w:r>
        <w:t xml:space="preserve"> ir (arba) </w:t>
      </w:r>
      <w:r w:rsidRPr="00F53B03">
        <w:t>neatitinka kokybės vadybos sistemos ir (arba) aplinkos apsaugos vadybos sistemos standartų reikalavimų</w:t>
      </w:r>
      <w:r w:rsidR="000C1638">
        <w:rPr>
          <w:lang w:val="lt-LT"/>
        </w:rPr>
        <w:t xml:space="preserve"> (jei taikoma)</w:t>
      </w:r>
      <w:r w:rsidRPr="00F53B03">
        <w:t>;</w:t>
      </w:r>
    </w:p>
    <w:p w14:paraId="20854444" w14:textId="77777777" w:rsidR="002E0C0B" w:rsidRDefault="002E0C0B" w:rsidP="002E0C0B">
      <w:pPr>
        <w:pStyle w:val="Antrat3"/>
        <w:ind w:left="0" w:firstLine="0"/>
        <w:rPr>
          <w:szCs w:val="24"/>
        </w:rPr>
      </w:pPr>
      <w:r w:rsidRPr="000D4F52">
        <w:rPr>
          <w:rFonts w:eastAsia="Yu Mincho"/>
          <w:color w:val="000000"/>
        </w:rPr>
        <w:t>nustačius, kad buvo pateikti netikslūs, neišsamūs ar klaidingi dokumentai ar duomenys, ar jų trūksta, tiekėjas per perkančiosios organizacijos nustatytą terminą nepatikslino, nepapildė, nepaaiškino informacijos</w:t>
      </w:r>
      <w:r w:rsidRPr="00086729">
        <w:rPr>
          <w:szCs w:val="24"/>
        </w:rPr>
        <w:t>;</w:t>
      </w:r>
    </w:p>
    <w:p w14:paraId="3979DC33" w14:textId="77777777" w:rsidR="000C1638" w:rsidRPr="000C1638" w:rsidRDefault="002E0C0B" w:rsidP="000C1638">
      <w:pPr>
        <w:pStyle w:val="Sraopastraipa"/>
        <w:ind w:left="0"/>
        <w:jc w:val="both"/>
        <w:rPr>
          <w:szCs w:val="24"/>
          <w:lang w:eastAsia="lt-LT"/>
        </w:rPr>
      </w:pPr>
      <w:r>
        <w:t>9.</w:t>
      </w:r>
      <w:r w:rsidR="000C1638">
        <w:t>5</w:t>
      </w:r>
      <w:r>
        <w:t xml:space="preserve">.4. </w:t>
      </w:r>
      <w:r w:rsidR="000C1638" w:rsidRPr="000C1638">
        <w:rPr>
          <w:szCs w:val="24"/>
          <w:lang w:eastAsia="lt-LT"/>
        </w:rPr>
        <w:t>tiekėjas per perkančiosios organizacijos nustatytą terminą patikslino, papildė, paaiškino pasiūlymą ir tai lėmė esminį jo pasiūlymo pakeitimą;</w:t>
      </w:r>
    </w:p>
    <w:p w14:paraId="1CCFBC1F" w14:textId="394F9825" w:rsidR="000C1638" w:rsidRPr="000C1638" w:rsidRDefault="002E0C0B" w:rsidP="000C1638">
      <w:pPr>
        <w:tabs>
          <w:tab w:val="left" w:pos="567"/>
        </w:tabs>
        <w:jc w:val="both"/>
        <w:rPr>
          <w:szCs w:val="24"/>
          <w:lang w:eastAsia="lt-LT"/>
        </w:rPr>
      </w:pPr>
      <w:r>
        <w:t>9.</w:t>
      </w:r>
      <w:r w:rsidR="000C1638">
        <w:t>5</w:t>
      </w:r>
      <w:r>
        <w:t xml:space="preserve">.5. </w:t>
      </w:r>
      <w:r w:rsidR="000C1638" w:rsidRPr="00E4543A">
        <w:rPr>
          <w:rFonts w:eastAsia="Yu Mincho"/>
          <w:szCs w:val="24"/>
        </w:rPr>
        <w:t xml:space="preserve">pasiūlymas neatitinka pirkimo dokumentų reikalavimų ir jo trūkumai negali būti ištaisyti vadovaujantis </w:t>
      </w:r>
      <w:r w:rsidR="000C1638" w:rsidRPr="00E4543A">
        <w:rPr>
          <w:rFonts w:eastAsia="Yu Mincho"/>
          <w:color w:val="000000"/>
          <w:szCs w:val="24"/>
        </w:rPr>
        <w:t>Viešųjų pirkimų tarnybos nustatytomis taisyklėmis (Pasiūlymų patikslinimo, papildymo ar paaiškinimo taisyklės)</w:t>
      </w:r>
      <w:r w:rsidR="000C1638">
        <w:rPr>
          <w:rFonts w:eastAsia="Yu Mincho"/>
          <w:color w:val="000000"/>
          <w:szCs w:val="24"/>
        </w:rPr>
        <w:t>;</w:t>
      </w:r>
    </w:p>
    <w:p w14:paraId="03C1C3F8" w14:textId="1DE2B796" w:rsidR="002E0C0B" w:rsidRPr="00EB728A" w:rsidRDefault="000C1638" w:rsidP="000C1638">
      <w:pPr>
        <w:tabs>
          <w:tab w:val="left" w:pos="567"/>
        </w:tabs>
        <w:jc w:val="both"/>
      </w:pPr>
      <w:r>
        <w:t xml:space="preserve">9.5.6. </w:t>
      </w:r>
      <w:r w:rsidR="002E0C0B" w:rsidRPr="00EB728A">
        <w:t>buvo pasiūlyta neįprastai maža kaina, ir tiekėjas perkančiosios organizacijos prašymu nepateikė ti</w:t>
      </w:r>
      <w:r w:rsidR="002E0C0B">
        <w:t>nkamų kainos pagrįstumo įrodymų;</w:t>
      </w:r>
    </w:p>
    <w:p w14:paraId="3B87AB21" w14:textId="136D9B23" w:rsidR="002E0C0B" w:rsidRDefault="002E0C0B" w:rsidP="002E0C0B">
      <w:pPr>
        <w:pStyle w:val="Antrat3"/>
        <w:numPr>
          <w:ilvl w:val="0"/>
          <w:numId w:val="0"/>
        </w:numPr>
        <w:rPr>
          <w:szCs w:val="24"/>
          <w:lang w:val="lt-LT"/>
        </w:rPr>
      </w:pPr>
      <w:r>
        <w:rPr>
          <w:szCs w:val="24"/>
        </w:rPr>
        <w:t>9.</w:t>
      </w:r>
      <w:r w:rsidR="000C1638">
        <w:rPr>
          <w:szCs w:val="24"/>
          <w:lang w:val="lt-LT"/>
        </w:rPr>
        <w:t>5</w:t>
      </w:r>
      <w:r>
        <w:rPr>
          <w:szCs w:val="24"/>
        </w:rPr>
        <w:t>.</w:t>
      </w:r>
      <w:r w:rsidR="000C1638">
        <w:rPr>
          <w:szCs w:val="24"/>
          <w:lang w:val="lt-LT"/>
        </w:rPr>
        <w:t>7</w:t>
      </w:r>
      <w:r>
        <w:rPr>
          <w:szCs w:val="24"/>
        </w:rPr>
        <w:t xml:space="preserve">. pasiūlyta </w:t>
      </w:r>
      <w:r w:rsidRPr="005E5892">
        <w:rPr>
          <w:szCs w:val="24"/>
        </w:rPr>
        <w:t xml:space="preserve">kaina </w:t>
      </w:r>
      <w:r>
        <w:rPr>
          <w:szCs w:val="24"/>
        </w:rPr>
        <w:t>yra</w:t>
      </w:r>
      <w:r w:rsidRPr="005E5892">
        <w:rPr>
          <w:szCs w:val="24"/>
        </w:rPr>
        <w:t xml:space="preserve"> per didelė ir perkančiajai organizacijai nepriimtina</w:t>
      </w:r>
      <w:r>
        <w:rPr>
          <w:szCs w:val="24"/>
          <w:lang w:val="lt-LT"/>
        </w:rPr>
        <w:t>;</w:t>
      </w:r>
    </w:p>
    <w:p w14:paraId="0FF6FF49" w14:textId="657B0A4C" w:rsidR="00BC2D99" w:rsidRDefault="002E0C0B" w:rsidP="000C1638">
      <w:pPr>
        <w:widowControl w:val="0"/>
        <w:tabs>
          <w:tab w:val="left" w:pos="567"/>
        </w:tabs>
        <w:autoSpaceDE w:val="0"/>
        <w:autoSpaceDN w:val="0"/>
        <w:adjustRightInd w:val="0"/>
        <w:jc w:val="both"/>
        <w:rPr>
          <w:szCs w:val="24"/>
        </w:rPr>
      </w:pPr>
      <w:r>
        <w:t>9.</w:t>
      </w:r>
      <w:r w:rsidR="000C1638">
        <w:t>5</w:t>
      </w:r>
      <w:r>
        <w:t>.</w:t>
      </w:r>
      <w:r w:rsidR="000C1638">
        <w:t>8</w:t>
      </w:r>
      <w:r>
        <w:t xml:space="preserve">. </w:t>
      </w:r>
      <w:r w:rsidR="000C1638" w:rsidRPr="00AF7CB8">
        <w:rPr>
          <w:szCs w:val="24"/>
          <w:lang w:eastAsia="lt-LT"/>
        </w:rPr>
        <w:t>komisija nustatė, kad tiekėjas pateikė melagingą informaciją.</w:t>
      </w:r>
      <w:r w:rsidR="0083509F">
        <w:rPr>
          <w:szCs w:val="24"/>
          <w:lang w:eastAsia="lt-LT"/>
        </w:rPr>
        <w:t xml:space="preserve"> </w:t>
      </w:r>
    </w:p>
    <w:p w14:paraId="72FE1BEC" w14:textId="77777777" w:rsidR="000C1638" w:rsidRPr="001976A6" w:rsidRDefault="000C1638" w:rsidP="000C1638">
      <w:pPr>
        <w:widowControl w:val="0"/>
        <w:autoSpaceDE w:val="0"/>
        <w:autoSpaceDN w:val="0"/>
        <w:adjustRightInd w:val="0"/>
        <w:contextualSpacing/>
        <w:jc w:val="both"/>
        <w:rPr>
          <w:rFonts w:eastAsia="Calibri"/>
        </w:rPr>
      </w:pPr>
      <w:r w:rsidRPr="001976A6">
        <w:rPr>
          <w:rFonts w:eastAsia="Calibri"/>
        </w:rPr>
        <w:t>9.6. Apie pasiūlymo atmetimą ir tokio atmetimo priežastis tiekėjas informuojamas raštu CVP IS priemonėmis.</w:t>
      </w:r>
    </w:p>
    <w:p w14:paraId="1BDB7767" w14:textId="77777777" w:rsidR="009A2D63" w:rsidRPr="00C90044" w:rsidRDefault="009A2D63" w:rsidP="0007799A">
      <w:pPr>
        <w:pStyle w:val="Antrat1"/>
        <w:spacing w:before="120" w:after="120"/>
        <w:ind w:left="0" w:firstLine="0"/>
        <w:rPr>
          <w:b/>
          <w:sz w:val="24"/>
          <w:szCs w:val="24"/>
          <w:lang w:val="lt-LT"/>
        </w:rPr>
      </w:pPr>
      <w:r w:rsidRPr="00C90044">
        <w:rPr>
          <w:b/>
          <w:sz w:val="24"/>
          <w:szCs w:val="24"/>
          <w:lang w:val="lt-LT"/>
        </w:rPr>
        <w:t xml:space="preserve"> </w:t>
      </w:r>
      <w:bookmarkStart w:id="24" w:name="_Toc336947069"/>
      <w:bookmarkStart w:id="25" w:name="_Toc487638920"/>
      <w:r w:rsidRPr="00C90044">
        <w:rPr>
          <w:b/>
          <w:sz w:val="24"/>
          <w:szCs w:val="24"/>
          <w:lang w:val="lt-LT"/>
        </w:rPr>
        <w:t>PASIŪLYMŲ VERTINIMAS</w:t>
      </w:r>
      <w:bookmarkEnd w:id="24"/>
      <w:bookmarkEnd w:id="25"/>
    </w:p>
    <w:p w14:paraId="4D8069F5" w14:textId="0C6F6AA1" w:rsidR="00224F05" w:rsidRPr="00C90044" w:rsidRDefault="00224F05" w:rsidP="005E11E9">
      <w:pPr>
        <w:pStyle w:val="Sraopastraipa"/>
        <w:numPr>
          <w:ilvl w:val="1"/>
          <w:numId w:val="7"/>
        </w:numPr>
        <w:tabs>
          <w:tab w:val="left" w:pos="426"/>
        </w:tabs>
        <w:ind w:left="0" w:firstLine="0"/>
        <w:jc w:val="both"/>
        <w:outlineLvl w:val="1"/>
        <w:rPr>
          <w:szCs w:val="24"/>
        </w:rPr>
      </w:pPr>
      <w:bookmarkStart w:id="26" w:name="_Toc47844937"/>
      <w:bookmarkStart w:id="27" w:name="_Toc336947070"/>
      <w:r w:rsidRPr="00C90044">
        <w:rPr>
          <w:szCs w:val="24"/>
        </w:rPr>
        <w:t>. Pasiūlymuose nurodyto</w:t>
      </w:r>
      <w:r w:rsidR="004850AA">
        <w:rPr>
          <w:szCs w:val="24"/>
        </w:rPr>
        <w:t xml:space="preserve">s kainos bus vertinamos eurais </w:t>
      </w:r>
      <w:r w:rsidR="000C1638">
        <w:rPr>
          <w:szCs w:val="24"/>
        </w:rPr>
        <w:t>su</w:t>
      </w:r>
      <w:r w:rsidRPr="00C90044">
        <w:rPr>
          <w:szCs w:val="24"/>
        </w:rPr>
        <w:t xml:space="preserve"> PVM. </w:t>
      </w:r>
    </w:p>
    <w:p w14:paraId="526DB70A" w14:textId="77777777" w:rsidR="00B03AAE" w:rsidRDefault="00CF454D" w:rsidP="005E11E9">
      <w:pPr>
        <w:pStyle w:val="Antrat2"/>
        <w:numPr>
          <w:ilvl w:val="1"/>
          <w:numId w:val="8"/>
        </w:numPr>
        <w:ind w:left="0" w:firstLine="0"/>
        <w:rPr>
          <w:szCs w:val="24"/>
          <w:lang w:val="lt-LT"/>
        </w:rPr>
      </w:pPr>
      <w:r w:rsidRPr="00262B7B">
        <w:rPr>
          <w:szCs w:val="24"/>
          <w:lang w:val="lt-LT"/>
        </w:rPr>
        <w:t>Perkančioji organizacija ekonomiškai naudingiausią pasiūlymą išrenka pagal kainą</w:t>
      </w:r>
      <w:r w:rsidR="00224F05" w:rsidRPr="00262B7B">
        <w:rPr>
          <w:szCs w:val="24"/>
          <w:lang w:val="lt-LT"/>
        </w:rPr>
        <w:t>.</w:t>
      </w:r>
    </w:p>
    <w:p w14:paraId="55C769B8" w14:textId="77777777" w:rsidR="00FC4C91" w:rsidRPr="00FC4C91" w:rsidRDefault="00FC4C91" w:rsidP="0007799A">
      <w:pPr>
        <w:keepNext/>
        <w:numPr>
          <w:ilvl w:val="0"/>
          <w:numId w:val="1"/>
        </w:numPr>
        <w:spacing w:before="120" w:after="120"/>
        <w:ind w:left="425" w:hanging="431"/>
        <w:jc w:val="center"/>
        <w:outlineLvl w:val="0"/>
        <w:rPr>
          <w:b/>
          <w:szCs w:val="24"/>
        </w:rPr>
      </w:pPr>
      <w:bookmarkStart w:id="28" w:name="_Toc465101235"/>
      <w:bookmarkStart w:id="29" w:name="_Toc487638921"/>
      <w:r w:rsidRPr="00FC4C91">
        <w:rPr>
          <w:b/>
          <w:szCs w:val="24"/>
        </w:rPr>
        <w:t>DERYBŲ VYKDYMAS</w:t>
      </w:r>
      <w:bookmarkEnd w:id="28"/>
      <w:bookmarkEnd w:id="29"/>
      <w:r w:rsidRPr="00FC4C91">
        <w:rPr>
          <w:b/>
          <w:szCs w:val="24"/>
        </w:rPr>
        <w:t xml:space="preserve"> </w:t>
      </w:r>
    </w:p>
    <w:p w14:paraId="5E2F8C10" w14:textId="77777777" w:rsidR="00FC4C91" w:rsidRPr="00FC4C91" w:rsidRDefault="00FC4C91" w:rsidP="001C40C3">
      <w:pPr>
        <w:numPr>
          <w:ilvl w:val="1"/>
          <w:numId w:val="1"/>
        </w:numPr>
        <w:ind w:hanging="3675"/>
        <w:jc w:val="both"/>
        <w:outlineLvl w:val="1"/>
        <w:rPr>
          <w:lang w:val="x-none"/>
        </w:rPr>
      </w:pPr>
      <w:r w:rsidRPr="00FC4C91">
        <w:rPr>
          <w:lang w:val="x-none"/>
        </w:rPr>
        <w:t xml:space="preserve">Perkančioji organizacija tiekėjų į derybas nekvies. </w:t>
      </w:r>
    </w:p>
    <w:p w14:paraId="35AC1C7A" w14:textId="77777777" w:rsidR="009A2D63" w:rsidRDefault="00FC4C91" w:rsidP="0007799A">
      <w:pPr>
        <w:pStyle w:val="Antrat1"/>
        <w:numPr>
          <w:ilvl w:val="0"/>
          <w:numId w:val="0"/>
        </w:numPr>
        <w:spacing w:before="120" w:after="120"/>
        <w:rPr>
          <w:b/>
          <w:sz w:val="24"/>
          <w:szCs w:val="24"/>
          <w:lang w:val="lt-LT"/>
        </w:rPr>
      </w:pPr>
      <w:bookmarkStart w:id="30" w:name="_Toc487638922"/>
      <w:r>
        <w:rPr>
          <w:b/>
          <w:sz w:val="24"/>
          <w:szCs w:val="24"/>
          <w:lang w:val="lt-LT"/>
        </w:rPr>
        <w:t xml:space="preserve">12. </w:t>
      </w:r>
      <w:r w:rsidR="009A2D63" w:rsidRPr="00C90044">
        <w:rPr>
          <w:b/>
          <w:sz w:val="24"/>
          <w:szCs w:val="24"/>
          <w:lang w:val="lt-LT"/>
        </w:rPr>
        <w:t>PASIŪLYMŲ EILĖ</w:t>
      </w:r>
      <w:bookmarkEnd w:id="26"/>
      <w:r w:rsidR="009A2D63" w:rsidRPr="00C90044">
        <w:rPr>
          <w:b/>
          <w:sz w:val="24"/>
          <w:szCs w:val="24"/>
          <w:lang w:val="lt-LT"/>
        </w:rPr>
        <w:t xml:space="preserve"> IR SPRENDIMAS APIE LAIMĖJUSĮ PASIŪLYMĄ</w:t>
      </w:r>
      <w:bookmarkEnd w:id="27"/>
      <w:bookmarkEnd w:id="30"/>
    </w:p>
    <w:p w14:paraId="50B4BEEE" w14:textId="77777777" w:rsidR="000C1638" w:rsidRPr="000C1638" w:rsidRDefault="00AF6578" w:rsidP="000C1638">
      <w:pPr>
        <w:pStyle w:val="Antrat2"/>
        <w:numPr>
          <w:ilvl w:val="0"/>
          <w:numId w:val="0"/>
        </w:numPr>
        <w:rPr>
          <w:szCs w:val="24"/>
        </w:rPr>
      </w:pPr>
      <w:r>
        <w:rPr>
          <w:color w:val="000000"/>
          <w:lang w:val="lt-LT"/>
        </w:rPr>
        <w:t xml:space="preserve">12.1. </w:t>
      </w:r>
      <w:r w:rsidR="000C1638" w:rsidRPr="000C1638">
        <w:rPr>
          <w:color w:val="000000"/>
        </w:rPr>
        <w:t xml:space="preserve">Perkančioji organizacija įvertina pateiktus dalyvių pasiūlymus ir nustato pasiūlymų eilę (išskyrus atvejį, kai pasiūlymą pateikia tik vienas tiekėjas ar pirkimo procedūrų metu atmetus kitus pasiūlymus, liko vienas tiekėjas.). </w:t>
      </w:r>
      <w:r w:rsidR="000C1638" w:rsidRPr="000C1638">
        <w:rPr>
          <w:color w:val="000000"/>
          <w:szCs w:val="24"/>
          <w:lang w:val="lt-LT"/>
        </w:rPr>
        <w:t xml:space="preserve">Į pasiūlymų eilę įtraukiami tie tiekėjai, kurių pasiūlymai atitiko pirkimo dokumentuose nustatytus reikalavimus. </w:t>
      </w:r>
      <w:r w:rsidR="000C1638" w:rsidRPr="000C1638">
        <w:rPr>
          <w:color w:val="000000"/>
          <w:szCs w:val="24"/>
        </w:rPr>
        <w:t>Pasiūlymai eilėje surašomi kainos didėjimo tvarka</w:t>
      </w:r>
      <w:r w:rsidR="000C1638" w:rsidRPr="000C1638">
        <w:rPr>
          <w:color w:val="000000"/>
          <w:szCs w:val="24"/>
          <w:lang w:val="lt-LT"/>
        </w:rPr>
        <w:t xml:space="preserve">. </w:t>
      </w:r>
      <w:r w:rsidR="000C1638" w:rsidRPr="000C1638">
        <w:rPr>
          <w:color w:val="000000"/>
          <w:szCs w:val="24"/>
        </w:rPr>
        <w:t>Jeigu kelių pateiktų</w:t>
      </w:r>
      <w:r w:rsidR="000C1638" w:rsidRPr="000C1638">
        <w:rPr>
          <w:szCs w:val="24"/>
        </w:rPr>
        <w:t xml:space="preserve"> pasiūlymų yra vienodos kainos, nustatant pasiūlymų eilę pirmesnis į šią eilę įrašomas </w:t>
      </w:r>
      <w:r w:rsidR="000C1638" w:rsidRPr="000C1638">
        <w:rPr>
          <w:szCs w:val="24"/>
          <w:lang w:val="lt-LT"/>
        </w:rPr>
        <w:t>tiekėjas</w:t>
      </w:r>
      <w:r w:rsidR="000C1638" w:rsidRPr="000C1638">
        <w:rPr>
          <w:szCs w:val="24"/>
        </w:rPr>
        <w:t xml:space="preserve">, kurio pasiūlymas CVP IS priemonėmis pateiktas anksčiausiai. </w:t>
      </w:r>
      <w:r w:rsidR="000C1638" w:rsidRPr="000C1638">
        <w:rPr>
          <w:color w:val="000000"/>
        </w:rPr>
        <w:t xml:space="preserve">Perkančioji organizacija priima sprendimą nustatyti laimėjusį pasiūlymą, tik jeigu nėra Pirkimo sąlygų </w:t>
      </w:r>
      <w:r w:rsidR="000C1638" w:rsidRPr="000C1638">
        <w:rPr>
          <w:color w:val="000000"/>
          <w:lang w:val="lt-LT"/>
        </w:rPr>
        <w:t>9.5.</w:t>
      </w:r>
      <w:r w:rsidR="000C1638" w:rsidRPr="000C1638">
        <w:rPr>
          <w:color w:val="000000"/>
        </w:rPr>
        <w:t xml:space="preserve"> punkte nustatytų pasiūlymo atmetimo pagrindų.</w:t>
      </w:r>
    </w:p>
    <w:p w14:paraId="2D088EE5" w14:textId="3B8DF9CB" w:rsidR="00FC3325" w:rsidRDefault="00AF6578" w:rsidP="00AF6578">
      <w:pPr>
        <w:pStyle w:val="Antrat2"/>
        <w:numPr>
          <w:ilvl w:val="0"/>
          <w:numId w:val="0"/>
        </w:numPr>
        <w:rPr>
          <w:szCs w:val="24"/>
          <w:lang w:val="lt-LT"/>
        </w:rPr>
      </w:pPr>
      <w:r>
        <w:rPr>
          <w:szCs w:val="24"/>
          <w:lang w:val="lt-LT"/>
        </w:rPr>
        <w:t xml:space="preserve">12.2. </w:t>
      </w:r>
      <w:r w:rsidR="001E6A3D" w:rsidRPr="00B81547">
        <w:rPr>
          <w:szCs w:val="24"/>
          <w:lang w:val="lt-LT"/>
        </w:rPr>
        <w:t>Laimėtoju gali būti pasirenkamas tik toks tiekėjas, kurio pasiūlymas atitinka pirkimo dokumentuose nustatytus reikalavimus ir tiekėjo siūloma kaina nėra per didelė ir perkančiajai organizacijai nepriimtina</w:t>
      </w:r>
      <w:r w:rsidR="00FC3325" w:rsidRPr="00B81547">
        <w:rPr>
          <w:szCs w:val="24"/>
          <w:lang w:val="lt-LT"/>
        </w:rPr>
        <w:t xml:space="preserve">. </w:t>
      </w:r>
    </w:p>
    <w:p w14:paraId="19AD26C1" w14:textId="77777777" w:rsidR="00465805" w:rsidRPr="00FC4C91" w:rsidRDefault="00F81A71" w:rsidP="0007799A">
      <w:pPr>
        <w:pStyle w:val="Antrat1"/>
        <w:numPr>
          <w:ilvl w:val="0"/>
          <w:numId w:val="9"/>
        </w:numPr>
        <w:tabs>
          <w:tab w:val="left" w:pos="2552"/>
        </w:tabs>
        <w:spacing w:before="120" w:after="120"/>
        <w:ind w:left="1565" w:hanging="431"/>
        <w:jc w:val="left"/>
        <w:rPr>
          <w:b/>
          <w:sz w:val="24"/>
          <w:szCs w:val="24"/>
          <w:lang w:val="lt-LT"/>
        </w:rPr>
      </w:pPr>
      <w:bookmarkStart w:id="31" w:name="_Toc487638924"/>
      <w:r w:rsidRPr="00FC4C91">
        <w:rPr>
          <w:b/>
          <w:sz w:val="24"/>
          <w:szCs w:val="24"/>
          <w:lang w:val="lt-LT"/>
        </w:rPr>
        <w:t xml:space="preserve">SPRENDIMAS DĖL </w:t>
      </w:r>
      <w:r w:rsidR="009327EB" w:rsidRPr="00FC4C91">
        <w:rPr>
          <w:b/>
          <w:sz w:val="24"/>
          <w:szCs w:val="24"/>
          <w:lang w:val="lt-LT"/>
        </w:rPr>
        <w:t xml:space="preserve">VIEŠOJO </w:t>
      </w:r>
      <w:r w:rsidRPr="00FC4C91">
        <w:rPr>
          <w:b/>
          <w:sz w:val="24"/>
          <w:szCs w:val="24"/>
          <w:lang w:val="lt-LT"/>
        </w:rPr>
        <w:t>PIRKIMO SUTARTIES SUDARYMO</w:t>
      </w:r>
      <w:bookmarkEnd w:id="31"/>
      <w:r w:rsidRPr="00FC4C91">
        <w:rPr>
          <w:b/>
          <w:sz w:val="24"/>
          <w:szCs w:val="24"/>
          <w:lang w:val="lt-LT"/>
        </w:rPr>
        <w:t xml:space="preserve"> </w:t>
      </w:r>
    </w:p>
    <w:p w14:paraId="22B47888" w14:textId="77777777" w:rsidR="00465805" w:rsidRPr="00D674EC" w:rsidRDefault="009312FD" w:rsidP="00946A69">
      <w:pPr>
        <w:pStyle w:val="Antrat2"/>
        <w:ind w:left="0" w:firstLine="0"/>
        <w:rPr>
          <w:b/>
          <w:lang w:val="lt-LT"/>
        </w:rPr>
      </w:pPr>
      <w:r>
        <w:rPr>
          <w:lang w:val="lt-LT"/>
        </w:rPr>
        <w:t>Pirkimo sutarties sudarymo atidėjimo terminas netaikomas.</w:t>
      </w:r>
    </w:p>
    <w:p w14:paraId="0080B8A6" w14:textId="77777777" w:rsidR="00465805" w:rsidRPr="00C90044" w:rsidRDefault="00305887" w:rsidP="00946A69">
      <w:pPr>
        <w:pStyle w:val="Antrat2"/>
        <w:ind w:left="0" w:firstLine="0"/>
        <w:rPr>
          <w:szCs w:val="24"/>
          <w:lang w:val="lt-LT"/>
        </w:rPr>
      </w:pPr>
      <w:r w:rsidRPr="00305887">
        <w:rPr>
          <w:szCs w:val="24"/>
          <w:lang w:val="lt-LT"/>
        </w:rPr>
        <w:t>Dalyvis, kurio pasiūlymas nustatytas laimėjęs, sudaryti pirkimo sutarties kv</w:t>
      </w:r>
      <w:r>
        <w:rPr>
          <w:szCs w:val="24"/>
          <w:lang w:val="lt-LT"/>
        </w:rPr>
        <w:t xml:space="preserve">iečiamas raštu </w:t>
      </w:r>
      <w:r w:rsidRPr="00305887">
        <w:rPr>
          <w:szCs w:val="24"/>
          <w:lang w:val="lt-LT"/>
        </w:rPr>
        <w:t>ir jam nurodomas laikas, iki kada jis turi sudaryti pirkimo sutartį</w:t>
      </w:r>
      <w:r w:rsidR="00465805" w:rsidRPr="00C90044">
        <w:rPr>
          <w:szCs w:val="24"/>
          <w:lang w:val="lt-LT"/>
        </w:rPr>
        <w:t>.</w:t>
      </w:r>
    </w:p>
    <w:p w14:paraId="65387778" w14:textId="77777777" w:rsidR="00465805" w:rsidRPr="00C90044" w:rsidRDefault="00305887" w:rsidP="00946A69">
      <w:pPr>
        <w:pStyle w:val="Antrat2"/>
        <w:ind w:left="0" w:firstLine="0"/>
        <w:rPr>
          <w:szCs w:val="24"/>
          <w:lang w:val="lt-LT"/>
        </w:rPr>
      </w:pPr>
      <w:r w:rsidRPr="00305887">
        <w:rPr>
          <w:szCs w:val="24"/>
          <w:lang w:val="lt-LT"/>
        </w:rPr>
        <w:lastRenderedPageBreak/>
        <w:t xml:space="preserve">Jeigu tiekėjas, kuriam buvo pasiūlyta sudaryti pirkimo sutartį, raštu atsisako ją sudaryti, arba iki perkančiosios organizacijos nurodyto laiko nepasirašo pirkimo sutarties, arba atsisako sudaryti pirkimo sutartį </w:t>
      </w:r>
      <w:r>
        <w:rPr>
          <w:szCs w:val="24"/>
          <w:lang w:val="lt-LT"/>
        </w:rPr>
        <w:t>Viešųjų pirkimų</w:t>
      </w:r>
      <w:r w:rsidRPr="00305887">
        <w:rPr>
          <w:szCs w:val="24"/>
          <w:lang w:val="lt-LT"/>
        </w:rPr>
        <w:t xml:space="preserve"> įstatyme ir pirkimo dokumentuose nustatytomis sąlygomis</w:t>
      </w:r>
      <w:r>
        <w:rPr>
          <w:szCs w:val="24"/>
          <w:lang w:val="lt-LT"/>
        </w:rPr>
        <w:t>,</w:t>
      </w:r>
      <w:r w:rsidRPr="00305887">
        <w:rPr>
          <w:szCs w:val="24"/>
          <w:lang w:val="lt-LT"/>
        </w:rPr>
        <w:t xml:space="preserve"> laikoma, kad jis atsisakė sudaryti pirkimo sutartį. Tuo atveju perkančioji organizacija siūlo sudaryti pirkimo sutartį tiekėjui, kurio pasiūlymas pagal nustatytą pasiūlymų eilę yra pirmas po tiekėjo, atsisakiusio su</w:t>
      </w:r>
      <w:r>
        <w:rPr>
          <w:szCs w:val="24"/>
          <w:lang w:val="lt-LT"/>
        </w:rPr>
        <w:t>daryti pirkimo sutartį.</w:t>
      </w:r>
    </w:p>
    <w:p w14:paraId="424C1528" w14:textId="77777777" w:rsidR="00465805" w:rsidRPr="00C90044" w:rsidRDefault="00465805" w:rsidP="00946A69">
      <w:pPr>
        <w:pStyle w:val="Antrat2"/>
        <w:ind w:left="0" w:firstLine="0"/>
        <w:rPr>
          <w:spacing w:val="-4"/>
          <w:szCs w:val="24"/>
          <w:lang w:val="lt-LT"/>
        </w:rPr>
      </w:pPr>
      <w:r w:rsidRPr="00C90044">
        <w:rPr>
          <w:szCs w:val="24"/>
          <w:lang w:val="lt-LT"/>
        </w:rPr>
        <w:t xml:space="preserve"> </w:t>
      </w:r>
      <w:r w:rsidR="0071443F" w:rsidRPr="0071443F">
        <w:rPr>
          <w:szCs w:val="24"/>
          <w:lang w:val="lt-LT"/>
        </w:rPr>
        <w:t>Sudarant pirkimo sutartį, joje negali būti keičiama laimė</w:t>
      </w:r>
      <w:r w:rsidR="0071443F">
        <w:rPr>
          <w:szCs w:val="24"/>
          <w:lang w:val="lt-LT"/>
        </w:rPr>
        <w:t>jusio tiekėjo pasiūlymo kaina</w:t>
      </w:r>
      <w:r w:rsidR="0071443F" w:rsidRPr="0071443F">
        <w:rPr>
          <w:szCs w:val="24"/>
          <w:lang w:val="lt-LT"/>
        </w:rPr>
        <w:t xml:space="preserve"> ar kitos sąlygos, </w:t>
      </w:r>
      <w:r w:rsidR="0071443F">
        <w:rPr>
          <w:szCs w:val="24"/>
          <w:lang w:val="lt-LT"/>
        </w:rPr>
        <w:t>galutinai suderėta kaina</w:t>
      </w:r>
      <w:r w:rsidR="0071443F" w:rsidRPr="0071443F">
        <w:rPr>
          <w:szCs w:val="24"/>
          <w:lang w:val="lt-LT"/>
        </w:rPr>
        <w:t xml:space="preserve">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sidRPr="00C90044">
        <w:rPr>
          <w:spacing w:val="-4"/>
          <w:szCs w:val="24"/>
          <w:lang w:val="lt-LT"/>
        </w:rPr>
        <w:t xml:space="preserve"> </w:t>
      </w:r>
    </w:p>
    <w:p w14:paraId="7BD4674F" w14:textId="77777777" w:rsidR="00465805" w:rsidRPr="009D2F0A" w:rsidRDefault="00D23588" w:rsidP="00946A69">
      <w:pPr>
        <w:pStyle w:val="Antrat2"/>
        <w:ind w:left="0" w:firstLine="0"/>
        <w:rPr>
          <w:szCs w:val="24"/>
          <w:lang w:val="lt-LT"/>
        </w:rPr>
      </w:pPr>
      <w:r w:rsidRPr="00E1497B">
        <w:rPr>
          <w:szCs w:val="24"/>
          <w:lang w:val="lt-LT"/>
        </w:rPr>
        <w:t>Viešojo pirkimo</w:t>
      </w:r>
      <w:r w:rsidR="00465805" w:rsidRPr="00E1497B">
        <w:rPr>
          <w:szCs w:val="24"/>
          <w:lang w:val="lt-LT"/>
        </w:rPr>
        <w:t xml:space="preserve"> sutarties projektas yra pridedamas prie šių </w:t>
      </w:r>
      <w:r w:rsidR="009D2F0A" w:rsidRPr="009D2F0A">
        <w:rPr>
          <w:szCs w:val="24"/>
          <w:lang w:val="lt-LT"/>
        </w:rPr>
        <w:t xml:space="preserve">Mažos vertės </w:t>
      </w:r>
      <w:r w:rsidR="009D2F0A" w:rsidRPr="009D2F0A">
        <w:rPr>
          <w:bCs/>
          <w:szCs w:val="24"/>
          <w:lang w:val="lt-LT"/>
        </w:rPr>
        <w:t>skelbiamos</w:t>
      </w:r>
      <w:r w:rsidR="008C4DA1">
        <w:rPr>
          <w:szCs w:val="24"/>
          <w:lang w:val="lt-LT"/>
        </w:rPr>
        <w:t xml:space="preserve"> apklausos sąlygų </w:t>
      </w:r>
      <w:r w:rsidR="009D2F0A" w:rsidRPr="009D2F0A">
        <w:rPr>
          <w:szCs w:val="24"/>
          <w:lang w:val="lt-LT"/>
        </w:rPr>
        <w:t>3 priedas</w:t>
      </w:r>
      <w:r w:rsidR="00465805" w:rsidRPr="009D2F0A">
        <w:rPr>
          <w:szCs w:val="24"/>
          <w:lang w:val="lt-LT"/>
        </w:rPr>
        <w:t xml:space="preserve">. </w:t>
      </w:r>
    </w:p>
    <w:p w14:paraId="05DA4BE5" w14:textId="77777777" w:rsidR="00DD7C1D" w:rsidRDefault="00F81A71" w:rsidP="0007799A">
      <w:pPr>
        <w:pStyle w:val="Antrat1"/>
        <w:spacing w:before="120" w:after="120"/>
        <w:ind w:left="0" w:firstLine="0"/>
        <w:rPr>
          <w:b/>
          <w:sz w:val="24"/>
          <w:szCs w:val="24"/>
          <w:lang w:val="lt-LT"/>
        </w:rPr>
      </w:pPr>
      <w:bookmarkStart w:id="32" w:name="_Toc487638925"/>
      <w:r w:rsidRPr="00C90044">
        <w:rPr>
          <w:b/>
          <w:sz w:val="24"/>
          <w:szCs w:val="24"/>
          <w:lang w:val="lt-LT"/>
        </w:rPr>
        <w:t>PRETENZIJŲ IR SKUNDŲ NAGRINĖJIMO TVARKA</w:t>
      </w:r>
      <w:bookmarkEnd w:id="32"/>
    </w:p>
    <w:p w14:paraId="229E3176" w14:textId="77777777" w:rsidR="00CA23F5" w:rsidRPr="008C4DA1" w:rsidRDefault="00F81A71" w:rsidP="001C40C3">
      <w:pPr>
        <w:pStyle w:val="Antrat2"/>
        <w:ind w:hanging="3675"/>
      </w:pPr>
      <w:r w:rsidRPr="008C4DA1">
        <w:t xml:space="preserve">Ginčai nagrinėjami Viešųjų pirkimų įstatymo </w:t>
      </w:r>
      <w:r w:rsidR="00BD5CAF" w:rsidRPr="008C4DA1">
        <w:t>VII</w:t>
      </w:r>
      <w:r w:rsidRPr="008C4DA1">
        <w:t xml:space="preserve"> skyriuje nustatyta tvarka</w:t>
      </w:r>
      <w:r w:rsidR="00CA19D1" w:rsidRPr="008C4DA1">
        <w:t xml:space="preserve">. </w:t>
      </w:r>
    </w:p>
    <w:p w14:paraId="02CB69B5" w14:textId="77777777" w:rsidR="00E10894" w:rsidRPr="00C90044" w:rsidRDefault="009D2F0A" w:rsidP="0007799A">
      <w:pPr>
        <w:pStyle w:val="Antrat1"/>
        <w:numPr>
          <w:ilvl w:val="0"/>
          <w:numId w:val="0"/>
        </w:numPr>
        <w:spacing w:before="120" w:after="120"/>
        <w:rPr>
          <w:b/>
          <w:sz w:val="24"/>
          <w:szCs w:val="24"/>
          <w:lang w:val="lt-LT"/>
        </w:rPr>
      </w:pPr>
      <w:bookmarkStart w:id="33" w:name="_Toc487638926"/>
      <w:r>
        <w:rPr>
          <w:b/>
          <w:sz w:val="24"/>
          <w:szCs w:val="24"/>
          <w:lang w:val="lt-LT"/>
        </w:rPr>
        <w:t>1</w:t>
      </w:r>
      <w:r w:rsidR="00FC4C91">
        <w:rPr>
          <w:b/>
          <w:sz w:val="24"/>
          <w:szCs w:val="24"/>
          <w:lang w:val="lt-LT"/>
        </w:rPr>
        <w:t>5</w:t>
      </w:r>
      <w:r w:rsidR="00E10894" w:rsidRPr="00C90044">
        <w:rPr>
          <w:b/>
          <w:sz w:val="24"/>
          <w:szCs w:val="24"/>
          <w:lang w:val="lt-LT"/>
        </w:rPr>
        <w:t>. PASIŪLYMŲ ŠIFRAVIMAS</w:t>
      </w:r>
      <w:bookmarkEnd w:id="33"/>
    </w:p>
    <w:p w14:paraId="50A304AB" w14:textId="77777777" w:rsidR="00E10894" w:rsidRPr="00C90044" w:rsidRDefault="009D2F0A" w:rsidP="008C4DA1">
      <w:pPr>
        <w:jc w:val="both"/>
      </w:pPr>
      <w:r>
        <w:t>1</w:t>
      </w:r>
      <w:r w:rsidR="00AF6578">
        <w:t>5</w:t>
      </w:r>
      <w:r w:rsidR="00E10894" w:rsidRPr="00C90044">
        <w:t xml:space="preserve">.1 </w:t>
      </w:r>
      <w:r w:rsidR="002B4F8A" w:rsidRPr="00C90044">
        <w:t>T</w:t>
      </w:r>
      <w:r w:rsidR="00D47009">
        <w:t>i</w:t>
      </w:r>
      <w:r w:rsidR="002B4F8A" w:rsidRPr="00C90044">
        <w:t>ekėj</w:t>
      </w:r>
      <w:r w:rsidR="00E10894" w:rsidRPr="00C90044">
        <w:t xml:space="preserve">o teikiamas pasiūlymas gali būti užšifruojamas. </w:t>
      </w:r>
      <w:r w:rsidR="002B4F8A" w:rsidRPr="00C90044">
        <w:t>T</w:t>
      </w:r>
      <w:r w:rsidR="00677D05">
        <w:t>i</w:t>
      </w:r>
      <w:r w:rsidR="002B4F8A" w:rsidRPr="00C90044">
        <w:t>ekėj</w:t>
      </w:r>
      <w:r w:rsidR="00E10894" w:rsidRPr="00C90044">
        <w:t>as, nusprendęs pateikti užšifruotą pasiūlymą, turi:</w:t>
      </w:r>
    </w:p>
    <w:p w14:paraId="18F6EBA4" w14:textId="77777777" w:rsidR="00E10894" w:rsidRPr="00C90044" w:rsidRDefault="009D2F0A" w:rsidP="008C4DA1">
      <w:pPr>
        <w:jc w:val="both"/>
      </w:pPr>
      <w:r>
        <w:t>1</w:t>
      </w:r>
      <w:r w:rsidR="00AF6578">
        <w:t>5</w:t>
      </w:r>
      <w:r w:rsidR="00E10894" w:rsidRPr="00C90044">
        <w:t xml:space="preserve">.1.1. </w:t>
      </w:r>
      <w:r w:rsidR="00E10894" w:rsidRPr="00D90C54">
        <w:rPr>
          <w:b/>
          <w:bCs/>
          <w:color w:val="000000"/>
          <w:u w:val="single"/>
        </w:rPr>
        <w:t xml:space="preserve">iki </w:t>
      </w:r>
      <w:r w:rsidR="00E10894" w:rsidRPr="00C90044">
        <w:rPr>
          <w:b/>
          <w:color w:val="000000"/>
          <w:u w:val="single"/>
        </w:rPr>
        <w:t>pasiūlymų pateikimo termino pabaigos</w:t>
      </w:r>
      <w:r w:rsidR="00E10894" w:rsidRPr="00C90044">
        <w:rPr>
          <w:b/>
          <w:color w:val="000000"/>
        </w:rPr>
        <w:t xml:space="preserve"> </w:t>
      </w:r>
      <w:r w:rsidR="00E10894" w:rsidRPr="00C90044">
        <w:rPr>
          <w:color w:val="000000"/>
        </w:rPr>
        <w:t xml:space="preserve">naudodamasis CVP IS priemonėmis </w:t>
      </w:r>
      <w:r w:rsidR="00E10894" w:rsidRPr="00C90044">
        <w:rPr>
          <w:iCs/>
          <w:color w:val="000000"/>
        </w:rPr>
        <w:t xml:space="preserve">pateikti užšifruotą pasiūlymą (užšifruojamas </w:t>
      </w:r>
      <w:r w:rsidR="00E10894" w:rsidRPr="00C90044">
        <w:t>visas pasiūlymas arba pasiūlymo dokumentas, kuriame nurodyta pasiūlymo kaina)</w:t>
      </w:r>
      <w:r w:rsidR="00E10894" w:rsidRPr="00C90044">
        <w:rPr>
          <w:iCs/>
          <w:color w:val="000000"/>
        </w:rPr>
        <w:t xml:space="preserve">. </w:t>
      </w:r>
      <w:r w:rsidR="00E10894" w:rsidRPr="00C90044">
        <w:t xml:space="preserve">Instrukcija, kaip </w:t>
      </w:r>
      <w:r w:rsidR="0016360F">
        <w:t>tiekėj</w:t>
      </w:r>
      <w:r w:rsidR="00E10894" w:rsidRPr="00C90044">
        <w:t xml:space="preserve">ui užšifruoti pasiūlymą galima rasti </w:t>
      </w:r>
      <w:hyperlink r:id="rId11" w:history="1">
        <w:r w:rsidR="00E10894" w:rsidRPr="00C90044">
          <w:rPr>
            <w:rStyle w:val="Hipersaitas"/>
          </w:rPr>
          <w:t>interneto svetainėje</w:t>
        </w:r>
      </w:hyperlink>
      <w:r w:rsidR="00E10894" w:rsidRPr="00C90044">
        <w:t>.</w:t>
      </w:r>
    </w:p>
    <w:p w14:paraId="53BAC30D" w14:textId="77777777" w:rsidR="00E10894" w:rsidRPr="00C90044" w:rsidRDefault="009D2F0A" w:rsidP="008C4DA1">
      <w:pPr>
        <w:jc w:val="both"/>
      </w:pPr>
      <w:r>
        <w:t>1</w:t>
      </w:r>
      <w:r w:rsidR="00AF6578">
        <w:t>5</w:t>
      </w:r>
      <w:r w:rsidR="00E10894" w:rsidRPr="00C90044">
        <w:t xml:space="preserve">.1.2. </w:t>
      </w:r>
      <w:r w:rsidR="00E10894" w:rsidRPr="00C90044">
        <w:rPr>
          <w:b/>
          <w:u w:val="single"/>
        </w:rPr>
        <w:t>iki vokų atplėšimo procedūros (posėdžio) pradžios CVP IS susirašinėjimo priemonėmis</w:t>
      </w:r>
      <w:r w:rsidR="00E10894" w:rsidRPr="00C90044">
        <w:t xml:space="preserve"> pateikti slaptažodį, su kuriuo perkančioji organizacija galės iššifruoti pateiktą pasiūlymą. Iškilus CVP IS techninėms problemoms, kai </w:t>
      </w:r>
      <w:r w:rsidR="0016360F">
        <w:t>tiekėj</w:t>
      </w:r>
      <w:r w:rsidR="00E10894" w:rsidRPr="00C90044">
        <w:t xml:space="preserve">as neturi galimybės pateikti slaptažodžio per CVP IS susirašinėjimo priemonę, </w:t>
      </w:r>
      <w:r w:rsidR="0016360F">
        <w:t>tiekėj</w:t>
      </w:r>
      <w:r w:rsidR="00E10894" w:rsidRPr="00C90044">
        <w:t xml:space="preserve">as turi teisę slaptažodį pateikti kitomis priemonėmis pasirinktinai: perkančiosios organizacijos oficialiu elektroniniu paštu, faksu arba raštu. Tokiu atveju </w:t>
      </w:r>
      <w:r w:rsidR="0016360F">
        <w:t>tiekėj</w:t>
      </w:r>
      <w:r w:rsidR="00E10894" w:rsidRPr="00C90044">
        <w:t xml:space="preserve">as turėtų būti aktyvus ir įsitikinti, kad pateiktas slaptažodis laiku pasiekė adresatą (pavyzdžiui, susisiekęs su perkančiąja organizacija oficialiu jos telefonu ir (arba) kitais būdais). </w:t>
      </w:r>
    </w:p>
    <w:p w14:paraId="2B4CB4F2" w14:textId="77777777" w:rsidR="00D90C54" w:rsidRDefault="009D2F0A" w:rsidP="004850AA">
      <w:pPr>
        <w:jc w:val="both"/>
      </w:pPr>
      <w:r>
        <w:t>1</w:t>
      </w:r>
      <w:r w:rsidR="00AF6578">
        <w:t>5</w:t>
      </w:r>
      <w:r w:rsidR="00E10894" w:rsidRPr="00C90044">
        <w:t xml:space="preserve">.2. </w:t>
      </w:r>
      <w:r w:rsidR="002B4F8A" w:rsidRPr="00C90044">
        <w:t>T</w:t>
      </w:r>
      <w:r w:rsidR="00D213CB">
        <w:t>i</w:t>
      </w:r>
      <w:r w:rsidR="002B4F8A" w:rsidRPr="00C90044">
        <w:t>ekėj</w:t>
      </w:r>
      <w:r w:rsidR="00E10894" w:rsidRPr="00C90044">
        <w:t xml:space="preserve">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16360F">
        <w:t>tiekėj</w:t>
      </w:r>
      <w:r w:rsidR="00E10894" w:rsidRPr="00C90044">
        <w:t xml:space="preserve">as užšifravo tik pasiūlymo dokumentą, kuriame nurodyta pasiūlymo kaina, o kitus pasiūlymo dokumentus pateikė neužšifruotus – perkančioji organizacija </w:t>
      </w:r>
      <w:r w:rsidR="0016360F">
        <w:t>tiekėj</w:t>
      </w:r>
      <w:r w:rsidR="00E10894" w:rsidRPr="00C90044">
        <w:t>o pasiūlymą atmeta kaip neatitinkantį pirkimo dokumentuose nustatytų reikalavimų (</w:t>
      </w:r>
      <w:r w:rsidR="0016360F">
        <w:t>tiekėj</w:t>
      </w:r>
      <w:r w:rsidR="00B77B45">
        <w:t>as nepateikė pasiūlymo kainos).</w:t>
      </w:r>
    </w:p>
    <w:p w14:paraId="1CE828D4" w14:textId="050EFEAC" w:rsidR="0007799A" w:rsidRDefault="0007799A" w:rsidP="00D90C54">
      <w:pPr>
        <w:jc w:val="center"/>
        <w:rPr>
          <w:szCs w:val="24"/>
        </w:rPr>
      </w:pPr>
      <w:r>
        <w:rPr>
          <w:szCs w:val="24"/>
        </w:rPr>
        <w:t>_____________________</w:t>
      </w:r>
      <w:r w:rsidR="001C43B9" w:rsidRPr="00C90044">
        <w:rPr>
          <w:szCs w:val="24"/>
        </w:rPr>
        <w:br w:type="page"/>
      </w:r>
    </w:p>
    <w:p w14:paraId="3EDD578E" w14:textId="6F06D019" w:rsidR="00EC7C10" w:rsidRDefault="00301454" w:rsidP="0007799A">
      <w:pPr>
        <w:jc w:val="right"/>
        <w:rPr>
          <w:bCs/>
        </w:rPr>
      </w:pPr>
      <w:r>
        <w:rPr>
          <w:bCs/>
        </w:rPr>
        <w:lastRenderedPageBreak/>
        <w:t>Pirkimo</w:t>
      </w:r>
      <w:r w:rsidR="00EC7C10">
        <w:rPr>
          <w:bCs/>
        </w:rPr>
        <w:t xml:space="preserve"> sąlygų</w:t>
      </w:r>
    </w:p>
    <w:p w14:paraId="4C74A858" w14:textId="77777777" w:rsidR="00EC7C10" w:rsidRDefault="00EC7C10" w:rsidP="00EC7C1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bCs/>
        </w:rPr>
      </w:pPr>
      <w:r>
        <w:rPr>
          <w:bCs/>
        </w:rPr>
        <w:t>1 priedas</w:t>
      </w:r>
    </w:p>
    <w:p w14:paraId="326B15EE" w14:textId="77777777" w:rsidR="00EC7C10" w:rsidRPr="00E565E4" w:rsidRDefault="00EC7C10" w:rsidP="00EC7C10">
      <w:pPr>
        <w:ind w:firstLine="709"/>
        <w:jc w:val="center"/>
        <w:rPr>
          <w:b/>
          <w:bCs/>
          <w:sz w:val="20"/>
        </w:rPr>
      </w:pPr>
    </w:p>
    <w:p w14:paraId="2ECC2675" w14:textId="230A5CB8" w:rsidR="000C7DCF" w:rsidRDefault="00237084" w:rsidP="000C7DCF">
      <w:pPr>
        <w:jc w:val="center"/>
        <w:rPr>
          <w:b/>
          <w:szCs w:val="24"/>
        </w:rPr>
      </w:pPr>
      <w:r>
        <w:rPr>
          <w:b/>
          <w:szCs w:val="24"/>
        </w:rPr>
        <w:t>PROJEKTAVIMO UŽDUOTIS</w:t>
      </w:r>
    </w:p>
    <w:p w14:paraId="422F4E50" w14:textId="3C2853FB" w:rsidR="00237084" w:rsidRPr="00237084" w:rsidRDefault="00237084" w:rsidP="000C7DCF">
      <w:pPr>
        <w:jc w:val="center"/>
        <w:rPr>
          <w:bCs/>
          <w:i/>
          <w:iCs/>
          <w:szCs w:val="24"/>
        </w:rPr>
      </w:pPr>
      <w:r w:rsidRPr="00237084">
        <w:rPr>
          <w:bCs/>
          <w:i/>
          <w:iCs/>
          <w:szCs w:val="24"/>
        </w:rPr>
        <w:t>(pateikiama atskiru dokumentu)</w:t>
      </w:r>
    </w:p>
    <w:p w14:paraId="5B6379FE" w14:textId="77777777" w:rsidR="004F38B0" w:rsidRDefault="004F38B0" w:rsidP="000C7DCF">
      <w:pPr>
        <w:jc w:val="center"/>
        <w:rPr>
          <w:b/>
          <w:szCs w:val="24"/>
        </w:rPr>
      </w:pPr>
    </w:p>
    <w:p w14:paraId="075977B2" w14:textId="77777777" w:rsidR="00237084" w:rsidRDefault="00237084" w:rsidP="000C7DCF">
      <w:pPr>
        <w:jc w:val="center"/>
        <w:rPr>
          <w:b/>
          <w:szCs w:val="24"/>
        </w:rPr>
      </w:pPr>
    </w:p>
    <w:p w14:paraId="6BC5053B" w14:textId="77777777" w:rsidR="00237084" w:rsidRDefault="00237084" w:rsidP="000C7DCF">
      <w:pPr>
        <w:jc w:val="center"/>
        <w:rPr>
          <w:b/>
          <w:szCs w:val="24"/>
        </w:rPr>
      </w:pPr>
    </w:p>
    <w:p w14:paraId="7AD6A430" w14:textId="77777777" w:rsidR="00237084" w:rsidRDefault="00237084" w:rsidP="000C7DCF">
      <w:pPr>
        <w:jc w:val="center"/>
        <w:rPr>
          <w:b/>
          <w:szCs w:val="24"/>
        </w:rPr>
      </w:pPr>
    </w:p>
    <w:p w14:paraId="332E893D" w14:textId="77777777" w:rsidR="00237084" w:rsidRDefault="00237084" w:rsidP="000C7DCF">
      <w:pPr>
        <w:jc w:val="center"/>
        <w:rPr>
          <w:b/>
          <w:szCs w:val="24"/>
        </w:rPr>
      </w:pPr>
    </w:p>
    <w:p w14:paraId="7330F96D" w14:textId="77777777" w:rsidR="00237084" w:rsidRDefault="00237084" w:rsidP="000C7DCF">
      <w:pPr>
        <w:jc w:val="center"/>
        <w:rPr>
          <w:b/>
          <w:szCs w:val="24"/>
        </w:rPr>
      </w:pPr>
    </w:p>
    <w:p w14:paraId="2CC5EE29" w14:textId="77777777" w:rsidR="00237084" w:rsidRDefault="00237084" w:rsidP="000C7DCF">
      <w:pPr>
        <w:jc w:val="center"/>
        <w:rPr>
          <w:b/>
          <w:szCs w:val="24"/>
        </w:rPr>
      </w:pPr>
    </w:p>
    <w:p w14:paraId="1882F447" w14:textId="77777777" w:rsidR="00237084" w:rsidRDefault="00237084" w:rsidP="000C7DCF">
      <w:pPr>
        <w:jc w:val="center"/>
        <w:rPr>
          <w:b/>
          <w:szCs w:val="24"/>
        </w:rPr>
      </w:pPr>
    </w:p>
    <w:p w14:paraId="66E68465" w14:textId="77777777" w:rsidR="00237084" w:rsidRDefault="00237084" w:rsidP="000C7DCF">
      <w:pPr>
        <w:jc w:val="center"/>
        <w:rPr>
          <w:b/>
          <w:szCs w:val="24"/>
        </w:rPr>
      </w:pPr>
    </w:p>
    <w:p w14:paraId="141F4C52" w14:textId="77777777" w:rsidR="00237084" w:rsidRDefault="00237084" w:rsidP="000C7DCF">
      <w:pPr>
        <w:jc w:val="center"/>
        <w:rPr>
          <w:b/>
          <w:szCs w:val="24"/>
        </w:rPr>
      </w:pPr>
    </w:p>
    <w:p w14:paraId="44E051F1" w14:textId="77777777" w:rsidR="00237084" w:rsidRDefault="00237084" w:rsidP="000C7DCF">
      <w:pPr>
        <w:jc w:val="center"/>
        <w:rPr>
          <w:b/>
          <w:szCs w:val="24"/>
        </w:rPr>
      </w:pPr>
    </w:p>
    <w:p w14:paraId="62398271" w14:textId="77777777" w:rsidR="00237084" w:rsidRDefault="00237084" w:rsidP="000C7DCF">
      <w:pPr>
        <w:jc w:val="center"/>
        <w:rPr>
          <w:b/>
          <w:szCs w:val="24"/>
        </w:rPr>
      </w:pPr>
    </w:p>
    <w:p w14:paraId="774F82C4" w14:textId="77777777" w:rsidR="00237084" w:rsidRDefault="00237084" w:rsidP="000C7DCF">
      <w:pPr>
        <w:jc w:val="center"/>
        <w:rPr>
          <w:b/>
          <w:szCs w:val="24"/>
        </w:rPr>
      </w:pPr>
    </w:p>
    <w:p w14:paraId="221EBB3D" w14:textId="77777777" w:rsidR="00237084" w:rsidRDefault="00237084" w:rsidP="000C7DCF">
      <w:pPr>
        <w:jc w:val="center"/>
        <w:rPr>
          <w:b/>
          <w:szCs w:val="24"/>
        </w:rPr>
      </w:pPr>
    </w:p>
    <w:p w14:paraId="2FBB068D" w14:textId="77777777" w:rsidR="00237084" w:rsidRDefault="00237084" w:rsidP="000C7DCF">
      <w:pPr>
        <w:jc w:val="center"/>
        <w:rPr>
          <w:b/>
          <w:szCs w:val="24"/>
        </w:rPr>
      </w:pPr>
    </w:p>
    <w:p w14:paraId="0759CEB9" w14:textId="77777777" w:rsidR="00237084" w:rsidRDefault="00237084" w:rsidP="000C7DCF">
      <w:pPr>
        <w:jc w:val="center"/>
        <w:rPr>
          <w:b/>
          <w:szCs w:val="24"/>
        </w:rPr>
      </w:pPr>
    </w:p>
    <w:p w14:paraId="3E3D5C53" w14:textId="77777777" w:rsidR="00237084" w:rsidRDefault="00237084" w:rsidP="000C7DCF">
      <w:pPr>
        <w:jc w:val="center"/>
        <w:rPr>
          <w:b/>
          <w:szCs w:val="24"/>
        </w:rPr>
      </w:pPr>
    </w:p>
    <w:p w14:paraId="00E1DF03" w14:textId="77777777" w:rsidR="00237084" w:rsidRDefault="00237084" w:rsidP="000C7DCF">
      <w:pPr>
        <w:jc w:val="center"/>
        <w:rPr>
          <w:b/>
          <w:szCs w:val="24"/>
        </w:rPr>
      </w:pPr>
    </w:p>
    <w:p w14:paraId="38403D90" w14:textId="77777777" w:rsidR="00237084" w:rsidRDefault="00237084" w:rsidP="000C7DCF">
      <w:pPr>
        <w:jc w:val="center"/>
        <w:rPr>
          <w:b/>
          <w:szCs w:val="24"/>
        </w:rPr>
      </w:pPr>
    </w:p>
    <w:p w14:paraId="2C8CCE69" w14:textId="77777777" w:rsidR="00237084" w:rsidRDefault="00237084" w:rsidP="000C7DCF">
      <w:pPr>
        <w:jc w:val="center"/>
        <w:rPr>
          <w:b/>
          <w:szCs w:val="24"/>
        </w:rPr>
      </w:pPr>
    </w:p>
    <w:p w14:paraId="52FA785B" w14:textId="77777777" w:rsidR="00237084" w:rsidRDefault="00237084" w:rsidP="000C7DCF">
      <w:pPr>
        <w:jc w:val="center"/>
        <w:rPr>
          <w:b/>
          <w:szCs w:val="24"/>
        </w:rPr>
      </w:pPr>
    </w:p>
    <w:p w14:paraId="7DE93108" w14:textId="77777777" w:rsidR="00237084" w:rsidRDefault="00237084" w:rsidP="000C7DCF">
      <w:pPr>
        <w:jc w:val="center"/>
        <w:rPr>
          <w:b/>
          <w:szCs w:val="24"/>
        </w:rPr>
      </w:pPr>
    </w:p>
    <w:p w14:paraId="1C97A05F" w14:textId="77777777" w:rsidR="00237084" w:rsidRDefault="00237084" w:rsidP="000C7DCF">
      <w:pPr>
        <w:jc w:val="center"/>
        <w:rPr>
          <w:b/>
          <w:szCs w:val="24"/>
        </w:rPr>
      </w:pPr>
    </w:p>
    <w:p w14:paraId="3C42794D" w14:textId="77777777" w:rsidR="00237084" w:rsidRDefault="00237084" w:rsidP="000C7DCF">
      <w:pPr>
        <w:jc w:val="center"/>
        <w:rPr>
          <w:b/>
          <w:szCs w:val="24"/>
        </w:rPr>
      </w:pPr>
    </w:p>
    <w:p w14:paraId="3AB906D3" w14:textId="77777777" w:rsidR="00237084" w:rsidRDefault="00237084" w:rsidP="000C7DCF">
      <w:pPr>
        <w:jc w:val="center"/>
        <w:rPr>
          <w:b/>
          <w:szCs w:val="24"/>
        </w:rPr>
      </w:pPr>
    </w:p>
    <w:p w14:paraId="407ADC16" w14:textId="77777777" w:rsidR="00237084" w:rsidRDefault="00237084" w:rsidP="000C7DCF">
      <w:pPr>
        <w:jc w:val="center"/>
        <w:rPr>
          <w:b/>
          <w:szCs w:val="24"/>
        </w:rPr>
      </w:pPr>
    </w:p>
    <w:p w14:paraId="4F17624A" w14:textId="77777777" w:rsidR="00237084" w:rsidRDefault="00237084" w:rsidP="000C7DCF">
      <w:pPr>
        <w:jc w:val="center"/>
        <w:rPr>
          <w:b/>
          <w:szCs w:val="24"/>
        </w:rPr>
      </w:pPr>
    </w:p>
    <w:p w14:paraId="7E4FC8EC" w14:textId="77777777" w:rsidR="00237084" w:rsidRDefault="00237084" w:rsidP="000C7DCF">
      <w:pPr>
        <w:jc w:val="center"/>
        <w:rPr>
          <w:b/>
          <w:szCs w:val="24"/>
        </w:rPr>
      </w:pPr>
    </w:p>
    <w:p w14:paraId="759491A8" w14:textId="77777777" w:rsidR="00237084" w:rsidRDefault="00237084" w:rsidP="000C7DCF">
      <w:pPr>
        <w:jc w:val="center"/>
        <w:rPr>
          <w:b/>
          <w:szCs w:val="24"/>
        </w:rPr>
      </w:pPr>
    </w:p>
    <w:p w14:paraId="4E47504E" w14:textId="77777777" w:rsidR="00237084" w:rsidRDefault="00237084" w:rsidP="000C7DCF">
      <w:pPr>
        <w:jc w:val="center"/>
        <w:rPr>
          <w:b/>
          <w:szCs w:val="24"/>
        </w:rPr>
      </w:pPr>
    </w:p>
    <w:p w14:paraId="6448195A" w14:textId="77777777" w:rsidR="00237084" w:rsidRDefault="00237084" w:rsidP="000C7DCF">
      <w:pPr>
        <w:jc w:val="center"/>
        <w:rPr>
          <w:b/>
          <w:szCs w:val="24"/>
        </w:rPr>
      </w:pPr>
    </w:p>
    <w:p w14:paraId="7F136410" w14:textId="77777777" w:rsidR="00237084" w:rsidRDefault="00237084" w:rsidP="000C7DCF">
      <w:pPr>
        <w:jc w:val="center"/>
        <w:rPr>
          <w:b/>
          <w:szCs w:val="24"/>
        </w:rPr>
      </w:pPr>
    </w:p>
    <w:p w14:paraId="68DD3F8B" w14:textId="77777777" w:rsidR="00237084" w:rsidRDefault="00237084" w:rsidP="000C7DCF">
      <w:pPr>
        <w:jc w:val="center"/>
        <w:rPr>
          <w:b/>
          <w:szCs w:val="24"/>
        </w:rPr>
      </w:pPr>
    </w:p>
    <w:p w14:paraId="2917CBBA" w14:textId="77777777" w:rsidR="00237084" w:rsidRDefault="00237084" w:rsidP="000C7DCF">
      <w:pPr>
        <w:jc w:val="center"/>
        <w:rPr>
          <w:b/>
          <w:szCs w:val="24"/>
        </w:rPr>
      </w:pPr>
    </w:p>
    <w:p w14:paraId="4DCB873D" w14:textId="77777777" w:rsidR="00237084" w:rsidRDefault="00237084" w:rsidP="000C7DCF">
      <w:pPr>
        <w:jc w:val="center"/>
        <w:rPr>
          <w:b/>
          <w:szCs w:val="24"/>
        </w:rPr>
      </w:pPr>
    </w:p>
    <w:p w14:paraId="47302B6C" w14:textId="77777777" w:rsidR="00237084" w:rsidRDefault="00237084" w:rsidP="000C7DCF">
      <w:pPr>
        <w:jc w:val="center"/>
        <w:rPr>
          <w:b/>
          <w:szCs w:val="24"/>
        </w:rPr>
      </w:pPr>
    </w:p>
    <w:p w14:paraId="4B74AA3E" w14:textId="77777777" w:rsidR="00237084" w:rsidRDefault="00237084" w:rsidP="000C7DCF">
      <w:pPr>
        <w:jc w:val="center"/>
        <w:rPr>
          <w:b/>
          <w:szCs w:val="24"/>
        </w:rPr>
      </w:pPr>
    </w:p>
    <w:p w14:paraId="6F9106DD" w14:textId="77777777" w:rsidR="00237084" w:rsidRDefault="00237084" w:rsidP="000C7DCF">
      <w:pPr>
        <w:jc w:val="center"/>
        <w:rPr>
          <w:b/>
          <w:szCs w:val="24"/>
        </w:rPr>
      </w:pPr>
    </w:p>
    <w:p w14:paraId="745BAEB7" w14:textId="77777777" w:rsidR="00237084" w:rsidRDefault="00237084" w:rsidP="000C7DCF">
      <w:pPr>
        <w:jc w:val="center"/>
        <w:rPr>
          <w:b/>
          <w:szCs w:val="24"/>
        </w:rPr>
      </w:pPr>
    </w:p>
    <w:p w14:paraId="51FD3730" w14:textId="77777777" w:rsidR="00237084" w:rsidRDefault="00237084" w:rsidP="000C7DCF">
      <w:pPr>
        <w:jc w:val="center"/>
        <w:rPr>
          <w:b/>
          <w:szCs w:val="24"/>
        </w:rPr>
      </w:pPr>
    </w:p>
    <w:p w14:paraId="43C3369B" w14:textId="77777777" w:rsidR="00237084" w:rsidRDefault="00237084" w:rsidP="000C7DCF">
      <w:pPr>
        <w:jc w:val="center"/>
        <w:rPr>
          <w:b/>
          <w:szCs w:val="24"/>
        </w:rPr>
      </w:pPr>
    </w:p>
    <w:p w14:paraId="6EA834B7" w14:textId="77777777" w:rsidR="00237084" w:rsidRDefault="00237084" w:rsidP="000C7DCF">
      <w:pPr>
        <w:jc w:val="center"/>
        <w:rPr>
          <w:b/>
          <w:szCs w:val="24"/>
        </w:rPr>
      </w:pPr>
    </w:p>
    <w:p w14:paraId="5558DB10" w14:textId="77777777" w:rsidR="00237084" w:rsidRDefault="00237084" w:rsidP="000C7DCF">
      <w:pPr>
        <w:jc w:val="center"/>
        <w:rPr>
          <w:b/>
          <w:szCs w:val="24"/>
        </w:rPr>
      </w:pPr>
    </w:p>
    <w:p w14:paraId="343A9151" w14:textId="77777777" w:rsidR="00237084" w:rsidRDefault="00237084" w:rsidP="000C7DCF">
      <w:pPr>
        <w:jc w:val="center"/>
        <w:rPr>
          <w:b/>
          <w:szCs w:val="24"/>
        </w:rPr>
      </w:pPr>
    </w:p>
    <w:p w14:paraId="13A58834" w14:textId="77777777" w:rsidR="00237084" w:rsidRDefault="00237084" w:rsidP="000C7DCF">
      <w:pPr>
        <w:jc w:val="center"/>
        <w:rPr>
          <w:b/>
          <w:szCs w:val="24"/>
        </w:rPr>
      </w:pPr>
    </w:p>
    <w:p w14:paraId="1527E6C4" w14:textId="77777777" w:rsidR="00237084" w:rsidRDefault="00237084" w:rsidP="000C7DCF">
      <w:pPr>
        <w:jc w:val="center"/>
        <w:rPr>
          <w:b/>
          <w:szCs w:val="24"/>
        </w:rPr>
      </w:pPr>
    </w:p>
    <w:p w14:paraId="639620DF" w14:textId="77777777" w:rsidR="00237084" w:rsidRDefault="00237084" w:rsidP="000C7DCF">
      <w:pPr>
        <w:jc w:val="center"/>
        <w:rPr>
          <w:b/>
          <w:szCs w:val="24"/>
        </w:rPr>
      </w:pPr>
    </w:p>
    <w:p w14:paraId="53848ECF" w14:textId="35936A4C" w:rsidR="00DE5D79" w:rsidRPr="00CB655E" w:rsidRDefault="00301454" w:rsidP="0059307E">
      <w:pPr>
        <w:jc w:val="right"/>
        <w:rPr>
          <w:szCs w:val="24"/>
          <w:lang w:eastAsia="lt-LT"/>
        </w:rPr>
      </w:pPr>
      <w:r>
        <w:rPr>
          <w:szCs w:val="24"/>
        </w:rPr>
        <w:lastRenderedPageBreak/>
        <w:t>Pirkimo</w:t>
      </w:r>
      <w:r w:rsidR="00DE5D79" w:rsidRPr="00CB655E">
        <w:rPr>
          <w:szCs w:val="24"/>
        </w:rPr>
        <w:t xml:space="preserve"> sąlygų </w:t>
      </w:r>
    </w:p>
    <w:p w14:paraId="1F677FFB" w14:textId="77777777" w:rsidR="00DE5D79" w:rsidRDefault="00DE5D79" w:rsidP="002075E6">
      <w:pPr>
        <w:jc w:val="right"/>
        <w:rPr>
          <w:szCs w:val="24"/>
        </w:rPr>
      </w:pPr>
      <w:r>
        <w:rPr>
          <w:szCs w:val="24"/>
        </w:rPr>
        <w:t>2 priedas</w:t>
      </w:r>
    </w:p>
    <w:p w14:paraId="60A57F6C" w14:textId="77777777" w:rsidR="0059307E" w:rsidRDefault="0059307E" w:rsidP="002075E6">
      <w:pPr>
        <w:jc w:val="right"/>
        <w:rPr>
          <w:szCs w:val="24"/>
        </w:rPr>
      </w:pPr>
    </w:p>
    <w:p w14:paraId="481637C3" w14:textId="77777777" w:rsidR="00DD7C1D" w:rsidRPr="00DD7C1D" w:rsidRDefault="00DD7C1D" w:rsidP="00DD7C1D">
      <w:pPr>
        <w:jc w:val="center"/>
        <w:rPr>
          <w:szCs w:val="24"/>
          <w:lang w:eastAsia="lt-LT"/>
        </w:rPr>
      </w:pPr>
      <w:r w:rsidRPr="00DD7C1D">
        <w:rPr>
          <w:szCs w:val="24"/>
          <w:lang w:eastAsia="lt-LT"/>
        </w:rPr>
        <w:t>Herbas arba prekių ženklas</w:t>
      </w:r>
    </w:p>
    <w:p w14:paraId="17661267" w14:textId="77777777" w:rsidR="00DD7C1D" w:rsidRPr="00CD01DD" w:rsidRDefault="00DD7C1D" w:rsidP="00DD7C1D">
      <w:pPr>
        <w:jc w:val="center"/>
        <w:rPr>
          <w:sz w:val="20"/>
          <w:lang w:eastAsia="lt-LT"/>
        </w:rPr>
      </w:pPr>
    </w:p>
    <w:p w14:paraId="41DCB5BC" w14:textId="77777777" w:rsidR="00DD7C1D" w:rsidRPr="00DD7C1D" w:rsidRDefault="00DD7C1D" w:rsidP="00DD7C1D">
      <w:pPr>
        <w:jc w:val="center"/>
        <w:rPr>
          <w:szCs w:val="24"/>
          <w:lang w:eastAsia="lt-LT"/>
        </w:rPr>
      </w:pPr>
      <w:r w:rsidRPr="00DD7C1D">
        <w:rPr>
          <w:szCs w:val="24"/>
          <w:lang w:eastAsia="lt-LT"/>
        </w:rPr>
        <w:t>(Tiekėjo pavadinimas)</w:t>
      </w:r>
    </w:p>
    <w:p w14:paraId="4B34CF9A" w14:textId="77777777" w:rsidR="00DD7C1D" w:rsidRPr="00CD01DD" w:rsidRDefault="00DD7C1D" w:rsidP="00DD7C1D">
      <w:pPr>
        <w:jc w:val="center"/>
        <w:rPr>
          <w:sz w:val="20"/>
          <w:lang w:eastAsia="lt-LT"/>
        </w:rPr>
      </w:pPr>
    </w:p>
    <w:p w14:paraId="440D2CC6" w14:textId="77777777" w:rsidR="00DD7C1D" w:rsidRPr="00DD7C1D" w:rsidRDefault="00DD7C1D" w:rsidP="00DD7C1D">
      <w:pPr>
        <w:jc w:val="center"/>
        <w:rPr>
          <w:szCs w:val="24"/>
          <w:lang w:eastAsia="lt-LT"/>
        </w:rPr>
      </w:pPr>
      <w:r w:rsidRPr="00DD7C1D">
        <w:rPr>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7B7C00" w14:textId="77777777" w:rsidR="00DD7C1D" w:rsidRPr="00DD7C1D" w:rsidRDefault="00DD7C1D" w:rsidP="00DD7C1D">
      <w:pPr>
        <w:ind w:firstLine="720"/>
        <w:jc w:val="center"/>
        <w:rPr>
          <w:szCs w:val="24"/>
          <w:lang w:eastAsia="lt-LT"/>
        </w:rPr>
      </w:pPr>
      <w:r w:rsidRPr="00DD7C1D">
        <w:rPr>
          <w:szCs w:val="24"/>
          <w:lang w:eastAsia="lt-LT"/>
        </w:rPr>
        <w:t>_______________________</w:t>
      </w:r>
    </w:p>
    <w:p w14:paraId="4450DE32" w14:textId="77777777" w:rsidR="00DD7C1D" w:rsidRDefault="00DD7C1D" w:rsidP="00DD7C1D">
      <w:pPr>
        <w:tabs>
          <w:tab w:val="center" w:pos="2520"/>
        </w:tabs>
        <w:ind w:firstLine="720"/>
        <w:jc w:val="center"/>
        <w:rPr>
          <w:szCs w:val="24"/>
          <w:lang w:eastAsia="lt-LT"/>
        </w:rPr>
      </w:pPr>
      <w:r w:rsidRPr="00DD7C1D">
        <w:rPr>
          <w:szCs w:val="24"/>
          <w:lang w:eastAsia="lt-LT"/>
        </w:rPr>
        <w:t>(Adresatas (perkančioji organizacija))</w:t>
      </w:r>
    </w:p>
    <w:p w14:paraId="6D6907F7" w14:textId="77777777" w:rsidR="009A52EF" w:rsidRPr="00DD7C1D" w:rsidRDefault="009A52EF" w:rsidP="00DD7C1D">
      <w:pPr>
        <w:tabs>
          <w:tab w:val="center" w:pos="2520"/>
        </w:tabs>
        <w:ind w:firstLine="720"/>
        <w:jc w:val="center"/>
        <w:rPr>
          <w:szCs w:val="24"/>
          <w:lang w:eastAsia="lt-LT"/>
        </w:rPr>
      </w:pPr>
    </w:p>
    <w:p w14:paraId="71638CD5" w14:textId="4DFB1AB6" w:rsidR="00C069B2" w:rsidRDefault="00C069B2" w:rsidP="00AF7EF0">
      <w:pPr>
        <w:tabs>
          <w:tab w:val="center" w:pos="2520"/>
        </w:tabs>
        <w:autoSpaceDN w:val="0"/>
        <w:ind w:firstLine="720"/>
        <w:jc w:val="center"/>
        <w:rPr>
          <w:b/>
          <w:szCs w:val="24"/>
          <w:lang w:eastAsia="lt-LT"/>
        </w:rPr>
      </w:pPr>
      <w:r w:rsidRPr="00C069B2">
        <w:rPr>
          <w:b/>
          <w:szCs w:val="24"/>
          <w:lang w:eastAsia="lt-LT"/>
        </w:rPr>
        <w:t>PASIŪLYMAS</w:t>
      </w:r>
    </w:p>
    <w:p w14:paraId="353CA464" w14:textId="77777777" w:rsidR="004F38B0" w:rsidRPr="00C069B2" w:rsidRDefault="004F38B0" w:rsidP="00AF7EF0">
      <w:pPr>
        <w:tabs>
          <w:tab w:val="center" w:pos="2520"/>
        </w:tabs>
        <w:autoSpaceDN w:val="0"/>
        <w:ind w:firstLine="720"/>
        <w:jc w:val="center"/>
        <w:rPr>
          <w:b/>
          <w:szCs w:val="24"/>
          <w:lang w:eastAsia="lt-LT"/>
        </w:rPr>
      </w:pPr>
    </w:p>
    <w:p w14:paraId="148FE9DF" w14:textId="77777777" w:rsidR="00252C86" w:rsidRDefault="001976A6" w:rsidP="000C7DCF">
      <w:pPr>
        <w:jc w:val="center"/>
        <w:rPr>
          <w:b/>
          <w:szCs w:val="24"/>
        </w:rPr>
      </w:pPr>
      <w:r w:rsidRPr="001976A6">
        <w:rPr>
          <w:b/>
          <w:szCs w:val="24"/>
        </w:rPr>
        <w:t xml:space="preserve">JURBARKO R., ŠIMKAIČIŲ SEN. MELIORACIJOS GRIOVIŲ PJAUNYS, DRIŪBINAS </w:t>
      </w:r>
    </w:p>
    <w:p w14:paraId="254A89D6" w14:textId="41EBF7D8" w:rsidR="000C7DCF" w:rsidRDefault="001976A6" w:rsidP="000C7DCF">
      <w:pPr>
        <w:jc w:val="center"/>
        <w:rPr>
          <w:b/>
          <w:szCs w:val="24"/>
        </w:rPr>
      </w:pPr>
      <w:r w:rsidRPr="001976A6">
        <w:rPr>
          <w:b/>
          <w:szCs w:val="24"/>
        </w:rPr>
        <w:t>IR KT. REMONTO TECHNINIO-DARBO PROJEKTO PARENGIMO PASLAUGOS</w:t>
      </w:r>
    </w:p>
    <w:p w14:paraId="1D268489" w14:textId="77777777" w:rsidR="00C069B2" w:rsidRPr="00C069B2" w:rsidRDefault="00C069B2" w:rsidP="00C069B2">
      <w:pPr>
        <w:shd w:val="clear" w:color="auto" w:fill="FFFFFF"/>
        <w:autoSpaceDN w:val="0"/>
        <w:jc w:val="center"/>
        <w:rPr>
          <w:bCs/>
          <w:color w:val="000000"/>
          <w:szCs w:val="24"/>
          <w:lang w:eastAsia="lt-LT"/>
        </w:rPr>
      </w:pPr>
      <w:r w:rsidRPr="00C069B2">
        <w:rPr>
          <w:szCs w:val="24"/>
          <w:lang w:eastAsia="lt-LT"/>
        </w:rPr>
        <w:t>_____________</w:t>
      </w:r>
      <w:r w:rsidRPr="00C069B2">
        <w:rPr>
          <w:bCs/>
          <w:color w:val="000000"/>
          <w:szCs w:val="24"/>
          <w:lang w:eastAsia="lt-LT"/>
        </w:rPr>
        <w:t xml:space="preserve"> Nr.</w:t>
      </w:r>
      <w:r w:rsidRPr="00C069B2">
        <w:rPr>
          <w:szCs w:val="24"/>
          <w:lang w:eastAsia="lt-LT"/>
        </w:rPr>
        <w:t xml:space="preserve"> ______</w:t>
      </w:r>
    </w:p>
    <w:p w14:paraId="69B7425A" w14:textId="77777777" w:rsidR="00C069B2" w:rsidRPr="00C069B2" w:rsidRDefault="00C069B2" w:rsidP="0033487E">
      <w:pPr>
        <w:shd w:val="clear" w:color="auto" w:fill="FFFFFF"/>
        <w:autoSpaceDN w:val="0"/>
        <w:ind w:left="2592" w:firstLine="1296"/>
        <w:rPr>
          <w:bCs/>
          <w:color w:val="000000"/>
          <w:szCs w:val="24"/>
          <w:lang w:eastAsia="lt-LT"/>
        </w:rPr>
      </w:pPr>
      <w:r w:rsidRPr="00C069B2">
        <w:rPr>
          <w:bCs/>
          <w:color w:val="000000"/>
          <w:szCs w:val="24"/>
          <w:lang w:eastAsia="lt-LT"/>
        </w:rPr>
        <w:t>(</w:t>
      </w:r>
      <w:r w:rsidR="0033487E" w:rsidRPr="00C069B2">
        <w:rPr>
          <w:bCs/>
          <w:color w:val="000000"/>
          <w:szCs w:val="24"/>
          <w:lang w:eastAsia="lt-LT"/>
        </w:rPr>
        <w:t>data</w:t>
      </w:r>
      <w:r w:rsidRPr="00C069B2">
        <w:rPr>
          <w:bCs/>
          <w:color w:val="000000"/>
          <w:szCs w:val="24"/>
          <w:lang w:eastAsia="lt-LT"/>
        </w:rPr>
        <w:t>)</w:t>
      </w:r>
    </w:p>
    <w:p w14:paraId="36795495" w14:textId="77777777" w:rsidR="0033487E" w:rsidRDefault="0033487E" w:rsidP="0033487E">
      <w:pPr>
        <w:shd w:val="clear" w:color="auto" w:fill="FFFFFF"/>
        <w:jc w:val="center"/>
        <w:rPr>
          <w:bCs/>
          <w:color w:val="000000"/>
          <w:szCs w:val="24"/>
          <w:lang w:eastAsia="lt-LT"/>
        </w:rPr>
      </w:pPr>
      <w:r w:rsidRPr="00DD7C1D">
        <w:rPr>
          <w:bCs/>
          <w:color w:val="000000"/>
          <w:szCs w:val="24"/>
          <w:lang w:eastAsia="lt-LT"/>
        </w:rPr>
        <w:t xml:space="preserve"> (Sudarymo vieta)</w:t>
      </w:r>
    </w:p>
    <w:p w14:paraId="67AEA275" w14:textId="77777777" w:rsidR="0033487E" w:rsidRDefault="0033487E" w:rsidP="0033487E">
      <w:pPr>
        <w:shd w:val="clear" w:color="auto" w:fill="FFFFFF"/>
        <w:jc w:val="center"/>
        <w:rPr>
          <w:bCs/>
          <w:color w:val="000000"/>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33487E" w:rsidRPr="0096710A" w14:paraId="4C8C897E" w14:textId="77777777" w:rsidTr="002F1F9A">
        <w:tc>
          <w:tcPr>
            <w:tcW w:w="5353" w:type="dxa"/>
            <w:tcBorders>
              <w:top w:val="single" w:sz="4" w:space="0" w:color="auto"/>
              <w:left w:val="single" w:sz="4" w:space="0" w:color="auto"/>
              <w:bottom w:val="single" w:sz="4" w:space="0" w:color="auto"/>
              <w:right w:val="single" w:sz="4" w:space="0" w:color="auto"/>
            </w:tcBorders>
          </w:tcPr>
          <w:p w14:paraId="319B438A" w14:textId="77777777" w:rsidR="0033487E" w:rsidRPr="0096710A" w:rsidRDefault="0033487E" w:rsidP="002F1F9A">
            <w:pPr>
              <w:rPr>
                <w:i/>
                <w:szCs w:val="24"/>
                <w:lang w:eastAsia="lt-LT"/>
              </w:rPr>
            </w:pPr>
            <w:r w:rsidRPr="0096710A">
              <w:rPr>
                <w:szCs w:val="24"/>
                <w:lang w:eastAsia="lt-LT"/>
              </w:rPr>
              <w:t xml:space="preserve">Tiekėjo pavadinimas </w:t>
            </w:r>
            <w:r w:rsidRPr="0096710A">
              <w:rPr>
                <w:i/>
                <w:szCs w:val="24"/>
                <w:lang w:eastAsia="lt-LT"/>
              </w:rPr>
              <w:t xml:space="preserve">(Jeigu dalyvauja tiekėjų grupė, surašomi visi grupės narių pavadinimai: </w:t>
            </w:r>
          </w:p>
          <w:p w14:paraId="2C7AC13A" w14:textId="77777777" w:rsidR="0033487E" w:rsidRPr="0096710A" w:rsidRDefault="0033487E" w:rsidP="002F1F9A">
            <w:pPr>
              <w:rPr>
                <w:i/>
                <w:szCs w:val="24"/>
                <w:lang w:eastAsia="lt-LT"/>
              </w:rPr>
            </w:pPr>
            <w:r w:rsidRPr="0096710A">
              <w:rPr>
                <w:i/>
                <w:szCs w:val="24"/>
                <w:lang w:eastAsia="lt-LT"/>
              </w:rPr>
              <w:t xml:space="preserve">Atsakingasis partneris: </w:t>
            </w:r>
          </w:p>
          <w:p w14:paraId="7C539B78" w14:textId="77777777" w:rsidR="0033487E" w:rsidRPr="0096710A" w:rsidRDefault="0033487E" w:rsidP="002F1F9A">
            <w:pPr>
              <w:rPr>
                <w:i/>
                <w:szCs w:val="24"/>
                <w:lang w:eastAsia="lt-LT"/>
              </w:rPr>
            </w:pPr>
            <w:r w:rsidRPr="0096710A">
              <w:rPr>
                <w:i/>
                <w:szCs w:val="24"/>
                <w:lang w:eastAsia="lt-LT"/>
              </w:rPr>
              <w:t>Partneris Nr. 1:</w:t>
            </w:r>
          </w:p>
          <w:p w14:paraId="2E803CC9" w14:textId="77777777" w:rsidR="0033487E" w:rsidRPr="0096710A" w:rsidRDefault="0033487E" w:rsidP="002F1F9A">
            <w:pPr>
              <w:rPr>
                <w:szCs w:val="24"/>
                <w:lang w:eastAsia="lt-LT"/>
              </w:rPr>
            </w:pPr>
            <w:r w:rsidRPr="0096710A">
              <w:rPr>
                <w:i/>
                <w:szCs w:val="24"/>
                <w:lang w:eastAsia="lt-LT"/>
              </w:rPr>
              <w:t>Partneris Nr. 2 ir t.t.:)</w:t>
            </w:r>
          </w:p>
        </w:tc>
        <w:tc>
          <w:tcPr>
            <w:tcW w:w="4284" w:type="dxa"/>
            <w:tcBorders>
              <w:top w:val="single" w:sz="4" w:space="0" w:color="auto"/>
              <w:left w:val="single" w:sz="4" w:space="0" w:color="auto"/>
              <w:bottom w:val="single" w:sz="4" w:space="0" w:color="auto"/>
              <w:right w:val="single" w:sz="4" w:space="0" w:color="auto"/>
            </w:tcBorders>
          </w:tcPr>
          <w:p w14:paraId="08A8BDF8" w14:textId="77777777" w:rsidR="0033487E" w:rsidRPr="0096710A" w:rsidRDefault="0033487E" w:rsidP="002F1F9A">
            <w:pPr>
              <w:jc w:val="both"/>
              <w:rPr>
                <w:szCs w:val="24"/>
                <w:lang w:eastAsia="lt-LT"/>
              </w:rPr>
            </w:pPr>
          </w:p>
        </w:tc>
      </w:tr>
      <w:tr w:rsidR="0033487E" w:rsidRPr="0096710A" w14:paraId="6104245C" w14:textId="77777777" w:rsidTr="002F1F9A">
        <w:tc>
          <w:tcPr>
            <w:tcW w:w="5353" w:type="dxa"/>
            <w:tcBorders>
              <w:top w:val="single" w:sz="4" w:space="0" w:color="auto"/>
              <w:left w:val="single" w:sz="4" w:space="0" w:color="auto"/>
              <w:bottom w:val="single" w:sz="4" w:space="0" w:color="auto"/>
              <w:right w:val="single" w:sz="4" w:space="0" w:color="auto"/>
            </w:tcBorders>
          </w:tcPr>
          <w:p w14:paraId="46837BAB" w14:textId="77777777" w:rsidR="0033487E" w:rsidRPr="0096710A" w:rsidRDefault="0033487E" w:rsidP="002F1F9A">
            <w:pPr>
              <w:rPr>
                <w:szCs w:val="24"/>
                <w:lang w:eastAsia="lt-LT"/>
              </w:rPr>
            </w:pPr>
            <w:r w:rsidRPr="0096710A">
              <w:rPr>
                <w:szCs w:val="24"/>
                <w:lang w:eastAsia="lt-LT"/>
              </w:rPr>
              <w:t>Tiekėjo adresas</w:t>
            </w:r>
          </w:p>
        </w:tc>
        <w:tc>
          <w:tcPr>
            <w:tcW w:w="4284" w:type="dxa"/>
            <w:tcBorders>
              <w:top w:val="single" w:sz="4" w:space="0" w:color="auto"/>
              <w:left w:val="single" w:sz="4" w:space="0" w:color="auto"/>
              <w:bottom w:val="single" w:sz="4" w:space="0" w:color="auto"/>
              <w:right w:val="single" w:sz="4" w:space="0" w:color="auto"/>
            </w:tcBorders>
          </w:tcPr>
          <w:p w14:paraId="3D2C213E" w14:textId="77777777" w:rsidR="0033487E" w:rsidRPr="0096710A" w:rsidRDefault="0033487E" w:rsidP="002F1F9A">
            <w:pPr>
              <w:jc w:val="both"/>
              <w:rPr>
                <w:szCs w:val="24"/>
                <w:lang w:eastAsia="lt-LT"/>
              </w:rPr>
            </w:pPr>
          </w:p>
        </w:tc>
      </w:tr>
      <w:tr w:rsidR="0033487E" w:rsidRPr="0096710A" w14:paraId="54E6129A" w14:textId="77777777" w:rsidTr="002F1F9A">
        <w:tc>
          <w:tcPr>
            <w:tcW w:w="5353" w:type="dxa"/>
            <w:tcBorders>
              <w:top w:val="single" w:sz="4" w:space="0" w:color="auto"/>
              <w:left w:val="single" w:sz="4" w:space="0" w:color="auto"/>
              <w:bottom w:val="single" w:sz="4" w:space="0" w:color="auto"/>
              <w:right w:val="single" w:sz="4" w:space="0" w:color="auto"/>
            </w:tcBorders>
          </w:tcPr>
          <w:p w14:paraId="76F3B948" w14:textId="77777777" w:rsidR="0033487E" w:rsidRPr="0096710A" w:rsidRDefault="0033487E" w:rsidP="002F1F9A">
            <w:pPr>
              <w:rPr>
                <w:szCs w:val="24"/>
                <w:lang w:eastAsia="lt-LT"/>
              </w:rPr>
            </w:pPr>
            <w:r w:rsidRPr="0096710A">
              <w:rPr>
                <w:szCs w:val="24"/>
                <w:lang w:eastAsia="lt-LT"/>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7F17F384" w14:textId="77777777" w:rsidR="0033487E" w:rsidRPr="0096710A" w:rsidRDefault="0033487E" w:rsidP="002F1F9A">
            <w:pPr>
              <w:jc w:val="both"/>
              <w:rPr>
                <w:szCs w:val="24"/>
                <w:lang w:eastAsia="lt-LT"/>
              </w:rPr>
            </w:pPr>
          </w:p>
        </w:tc>
      </w:tr>
      <w:tr w:rsidR="0033487E" w:rsidRPr="0096710A" w14:paraId="1E779A9A" w14:textId="77777777" w:rsidTr="002F1F9A">
        <w:tc>
          <w:tcPr>
            <w:tcW w:w="5353" w:type="dxa"/>
            <w:tcBorders>
              <w:top w:val="single" w:sz="4" w:space="0" w:color="auto"/>
              <w:left w:val="single" w:sz="4" w:space="0" w:color="auto"/>
              <w:bottom w:val="single" w:sz="4" w:space="0" w:color="auto"/>
              <w:right w:val="single" w:sz="4" w:space="0" w:color="auto"/>
            </w:tcBorders>
          </w:tcPr>
          <w:p w14:paraId="19647D55" w14:textId="77777777" w:rsidR="0033487E" w:rsidRPr="0096710A" w:rsidRDefault="0033487E" w:rsidP="002F1F9A">
            <w:pPr>
              <w:rPr>
                <w:szCs w:val="24"/>
                <w:lang w:eastAsia="lt-LT"/>
              </w:rPr>
            </w:pPr>
            <w:r w:rsidRPr="0096710A">
              <w:rPr>
                <w:szCs w:val="24"/>
                <w:lang w:eastAsia="lt-LT"/>
              </w:rPr>
              <w:t>Telefono numeris</w:t>
            </w:r>
          </w:p>
        </w:tc>
        <w:tc>
          <w:tcPr>
            <w:tcW w:w="4284" w:type="dxa"/>
            <w:tcBorders>
              <w:top w:val="single" w:sz="4" w:space="0" w:color="auto"/>
              <w:left w:val="single" w:sz="4" w:space="0" w:color="auto"/>
              <w:bottom w:val="single" w:sz="4" w:space="0" w:color="auto"/>
              <w:right w:val="single" w:sz="4" w:space="0" w:color="auto"/>
            </w:tcBorders>
          </w:tcPr>
          <w:p w14:paraId="3F28E21F" w14:textId="77777777" w:rsidR="0033487E" w:rsidRPr="0096710A" w:rsidRDefault="0033487E" w:rsidP="002F1F9A">
            <w:pPr>
              <w:jc w:val="both"/>
              <w:rPr>
                <w:szCs w:val="24"/>
                <w:lang w:eastAsia="lt-LT"/>
              </w:rPr>
            </w:pPr>
          </w:p>
        </w:tc>
      </w:tr>
      <w:tr w:rsidR="0033487E" w:rsidRPr="0096710A" w14:paraId="0883CD3E" w14:textId="77777777" w:rsidTr="002F1F9A">
        <w:tc>
          <w:tcPr>
            <w:tcW w:w="5353" w:type="dxa"/>
            <w:tcBorders>
              <w:top w:val="single" w:sz="4" w:space="0" w:color="auto"/>
              <w:left w:val="single" w:sz="4" w:space="0" w:color="auto"/>
              <w:bottom w:val="single" w:sz="4" w:space="0" w:color="auto"/>
              <w:right w:val="single" w:sz="4" w:space="0" w:color="auto"/>
            </w:tcBorders>
          </w:tcPr>
          <w:p w14:paraId="6D72C987" w14:textId="77777777" w:rsidR="0033487E" w:rsidRPr="0096710A" w:rsidRDefault="0033487E" w:rsidP="002F1F9A">
            <w:pPr>
              <w:rPr>
                <w:szCs w:val="24"/>
                <w:lang w:eastAsia="lt-LT"/>
              </w:rPr>
            </w:pPr>
            <w:r w:rsidRPr="0096710A">
              <w:rPr>
                <w:szCs w:val="24"/>
                <w:lang w:eastAsia="lt-LT"/>
              </w:rPr>
              <w:t>Fakso numeris</w:t>
            </w:r>
          </w:p>
        </w:tc>
        <w:tc>
          <w:tcPr>
            <w:tcW w:w="4284" w:type="dxa"/>
            <w:tcBorders>
              <w:top w:val="single" w:sz="4" w:space="0" w:color="auto"/>
              <w:left w:val="single" w:sz="4" w:space="0" w:color="auto"/>
              <w:bottom w:val="single" w:sz="4" w:space="0" w:color="auto"/>
              <w:right w:val="single" w:sz="4" w:space="0" w:color="auto"/>
            </w:tcBorders>
          </w:tcPr>
          <w:p w14:paraId="67AA3A19" w14:textId="77777777" w:rsidR="0033487E" w:rsidRPr="0096710A" w:rsidRDefault="0033487E" w:rsidP="002F1F9A">
            <w:pPr>
              <w:jc w:val="both"/>
              <w:rPr>
                <w:szCs w:val="24"/>
                <w:lang w:eastAsia="lt-LT"/>
              </w:rPr>
            </w:pPr>
          </w:p>
        </w:tc>
      </w:tr>
      <w:tr w:rsidR="0033487E" w:rsidRPr="0096710A" w14:paraId="35536F14" w14:textId="77777777" w:rsidTr="002F1F9A">
        <w:tc>
          <w:tcPr>
            <w:tcW w:w="5353" w:type="dxa"/>
            <w:tcBorders>
              <w:top w:val="single" w:sz="4" w:space="0" w:color="auto"/>
              <w:left w:val="single" w:sz="4" w:space="0" w:color="auto"/>
              <w:bottom w:val="single" w:sz="4" w:space="0" w:color="auto"/>
              <w:right w:val="single" w:sz="4" w:space="0" w:color="auto"/>
            </w:tcBorders>
          </w:tcPr>
          <w:p w14:paraId="4365762D" w14:textId="77777777" w:rsidR="0033487E" w:rsidRPr="0096710A" w:rsidRDefault="0033487E" w:rsidP="002F1F9A">
            <w:pPr>
              <w:rPr>
                <w:szCs w:val="24"/>
                <w:lang w:eastAsia="lt-LT"/>
              </w:rPr>
            </w:pPr>
            <w:r w:rsidRPr="0096710A">
              <w:rPr>
                <w:szCs w:val="24"/>
                <w:lang w:eastAsia="lt-LT"/>
              </w:rPr>
              <w:t>El. pašto adresas</w:t>
            </w:r>
          </w:p>
        </w:tc>
        <w:tc>
          <w:tcPr>
            <w:tcW w:w="4284" w:type="dxa"/>
            <w:tcBorders>
              <w:top w:val="single" w:sz="4" w:space="0" w:color="auto"/>
              <w:left w:val="single" w:sz="4" w:space="0" w:color="auto"/>
              <w:bottom w:val="single" w:sz="4" w:space="0" w:color="auto"/>
              <w:right w:val="single" w:sz="4" w:space="0" w:color="auto"/>
            </w:tcBorders>
          </w:tcPr>
          <w:p w14:paraId="26736E19" w14:textId="77777777" w:rsidR="0033487E" w:rsidRPr="0096710A" w:rsidRDefault="0033487E" w:rsidP="002F1F9A">
            <w:pPr>
              <w:jc w:val="both"/>
              <w:rPr>
                <w:szCs w:val="24"/>
                <w:lang w:eastAsia="lt-LT"/>
              </w:rPr>
            </w:pPr>
          </w:p>
        </w:tc>
      </w:tr>
    </w:tbl>
    <w:p w14:paraId="5CD91C5E" w14:textId="77777777" w:rsidR="0033487E" w:rsidRPr="0096710A" w:rsidRDefault="0033487E" w:rsidP="0033487E">
      <w:pPr>
        <w:ind w:firstLine="720"/>
        <w:jc w:val="both"/>
        <w:rPr>
          <w:sz w:val="16"/>
          <w:szCs w:val="16"/>
          <w:lang w:eastAsia="lt-LT"/>
        </w:rPr>
      </w:pPr>
    </w:p>
    <w:p w14:paraId="102234A4" w14:textId="77777777" w:rsidR="0033487E" w:rsidRPr="0096710A" w:rsidRDefault="0033487E" w:rsidP="0033487E">
      <w:pPr>
        <w:widowControl w:val="0"/>
        <w:autoSpaceDE w:val="0"/>
        <w:autoSpaceDN w:val="0"/>
        <w:adjustRightInd w:val="0"/>
        <w:spacing w:line="20" w:lineRule="atLeast"/>
        <w:ind w:firstLine="284"/>
        <w:jc w:val="both"/>
        <w:rPr>
          <w:szCs w:val="24"/>
          <w:lang w:eastAsia="lt-LT"/>
        </w:rPr>
      </w:pPr>
      <w:r w:rsidRPr="0096710A">
        <w:rPr>
          <w:i/>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33487E" w:rsidRPr="0096710A" w14:paraId="774F8240" w14:textId="77777777" w:rsidTr="002F1F9A">
        <w:trPr>
          <w:trHeight w:val="454"/>
        </w:trPr>
        <w:tc>
          <w:tcPr>
            <w:tcW w:w="5387" w:type="dxa"/>
            <w:tcBorders>
              <w:top w:val="single" w:sz="4" w:space="0" w:color="auto"/>
              <w:left w:val="single" w:sz="4" w:space="0" w:color="auto"/>
              <w:bottom w:val="single" w:sz="4" w:space="0" w:color="auto"/>
              <w:right w:val="single" w:sz="4" w:space="0" w:color="auto"/>
            </w:tcBorders>
          </w:tcPr>
          <w:p w14:paraId="0B4A400A" w14:textId="77777777" w:rsidR="0033487E" w:rsidRPr="0096710A" w:rsidRDefault="0033487E" w:rsidP="002F1F9A">
            <w:pPr>
              <w:widowControl w:val="0"/>
              <w:autoSpaceDE w:val="0"/>
              <w:autoSpaceDN w:val="0"/>
              <w:adjustRightInd w:val="0"/>
              <w:spacing w:line="20" w:lineRule="atLeast"/>
              <w:rPr>
                <w:szCs w:val="24"/>
                <w:lang w:eastAsia="lt-LT"/>
              </w:rPr>
            </w:pPr>
            <w:r w:rsidRPr="0096710A">
              <w:rPr>
                <w:szCs w:val="24"/>
                <w:lang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3A87658C" w14:textId="77777777" w:rsidR="0033487E" w:rsidRPr="0096710A" w:rsidRDefault="0033487E" w:rsidP="002F1F9A">
            <w:pPr>
              <w:widowControl w:val="0"/>
              <w:autoSpaceDE w:val="0"/>
              <w:autoSpaceDN w:val="0"/>
              <w:adjustRightInd w:val="0"/>
              <w:spacing w:line="20" w:lineRule="atLeast"/>
              <w:ind w:firstLine="720"/>
              <w:jc w:val="both"/>
              <w:rPr>
                <w:szCs w:val="24"/>
                <w:lang w:eastAsia="lt-LT"/>
              </w:rPr>
            </w:pPr>
          </w:p>
        </w:tc>
      </w:tr>
      <w:tr w:rsidR="0033487E" w:rsidRPr="0096710A" w14:paraId="4A0146C5" w14:textId="77777777" w:rsidTr="002F1F9A">
        <w:trPr>
          <w:trHeight w:val="454"/>
        </w:trPr>
        <w:tc>
          <w:tcPr>
            <w:tcW w:w="5387" w:type="dxa"/>
            <w:tcBorders>
              <w:top w:val="single" w:sz="4" w:space="0" w:color="auto"/>
              <w:left w:val="single" w:sz="4" w:space="0" w:color="auto"/>
              <w:bottom w:val="single" w:sz="4" w:space="0" w:color="auto"/>
              <w:right w:val="single" w:sz="4" w:space="0" w:color="auto"/>
            </w:tcBorders>
          </w:tcPr>
          <w:p w14:paraId="4044BBA6" w14:textId="77777777" w:rsidR="0033487E" w:rsidRPr="0096710A" w:rsidRDefault="0033487E" w:rsidP="002F1F9A">
            <w:pPr>
              <w:widowControl w:val="0"/>
              <w:autoSpaceDE w:val="0"/>
              <w:autoSpaceDN w:val="0"/>
              <w:adjustRightInd w:val="0"/>
              <w:spacing w:line="20" w:lineRule="atLeast"/>
              <w:rPr>
                <w:szCs w:val="24"/>
                <w:lang w:eastAsia="lt-LT"/>
              </w:rPr>
            </w:pPr>
            <w:r w:rsidRPr="0096710A">
              <w:rPr>
                <w:szCs w:val="24"/>
                <w:lang w:eastAsia="lt-LT"/>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27DFA673" w14:textId="77777777" w:rsidR="0033487E" w:rsidRPr="0096710A" w:rsidRDefault="0033487E" w:rsidP="002F1F9A">
            <w:pPr>
              <w:widowControl w:val="0"/>
              <w:autoSpaceDE w:val="0"/>
              <w:autoSpaceDN w:val="0"/>
              <w:adjustRightInd w:val="0"/>
              <w:spacing w:line="20" w:lineRule="atLeast"/>
              <w:ind w:firstLine="720"/>
              <w:jc w:val="both"/>
              <w:rPr>
                <w:szCs w:val="24"/>
                <w:lang w:eastAsia="lt-LT"/>
              </w:rPr>
            </w:pPr>
          </w:p>
        </w:tc>
      </w:tr>
      <w:tr w:rsidR="0033487E" w:rsidRPr="0096710A" w14:paraId="6B7CFF9E" w14:textId="77777777" w:rsidTr="002F1F9A">
        <w:trPr>
          <w:trHeight w:val="454"/>
        </w:trPr>
        <w:tc>
          <w:tcPr>
            <w:tcW w:w="5387" w:type="dxa"/>
            <w:tcBorders>
              <w:top w:val="single" w:sz="4" w:space="0" w:color="auto"/>
              <w:left w:val="single" w:sz="4" w:space="0" w:color="auto"/>
              <w:bottom w:val="single" w:sz="4" w:space="0" w:color="auto"/>
              <w:right w:val="single" w:sz="4" w:space="0" w:color="auto"/>
            </w:tcBorders>
          </w:tcPr>
          <w:p w14:paraId="2E04C7DD" w14:textId="77777777" w:rsidR="0033487E" w:rsidRPr="0096710A" w:rsidRDefault="0033487E" w:rsidP="002F1F9A">
            <w:pPr>
              <w:widowControl w:val="0"/>
              <w:autoSpaceDE w:val="0"/>
              <w:autoSpaceDN w:val="0"/>
              <w:adjustRightInd w:val="0"/>
              <w:spacing w:line="20" w:lineRule="atLeast"/>
              <w:rPr>
                <w:szCs w:val="24"/>
                <w:lang w:eastAsia="lt-LT"/>
              </w:rPr>
            </w:pPr>
            <w:r w:rsidRPr="0096710A">
              <w:rPr>
                <w:szCs w:val="24"/>
                <w:lang w:eastAsia="lt-LT"/>
              </w:rPr>
              <w:t>Kuriai sutarties daliai (kokioms paslaugoms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08742A07" w14:textId="77777777" w:rsidR="0033487E" w:rsidRPr="0096710A" w:rsidRDefault="0033487E" w:rsidP="002F1F9A">
            <w:pPr>
              <w:widowControl w:val="0"/>
              <w:autoSpaceDE w:val="0"/>
              <w:autoSpaceDN w:val="0"/>
              <w:adjustRightInd w:val="0"/>
              <w:spacing w:line="20" w:lineRule="atLeast"/>
              <w:ind w:firstLine="720"/>
              <w:jc w:val="both"/>
              <w:rPr>
                <w:szCs w:val="24"/>
                <w:lang w:eastAsia="lt-LT"/>
              </w:rPr>
            </w:pPr>
          </w:p>
        </w:tc>
      </w:tr>
    </w:tbl>
    <w:p w14:paraId="35674FA1" w14:textId="77777777" w:rsidR="0033487E" w:rsidRPr="0096710A" w:rsidRDefault="0033487E" w:rsidP="0033487E">
      <w:pPr>
        <w:ind w:firstLine="720"/>
        <w:jc w:val="both"/>
        <w:rPr>
          <w:sz w:val="16"/>
          <w:szCs w:val="16"/>
          <w:lang w:eastAsia="lt-LT"/>
        </w:rPr>
      </w:pPr>
    </w:p>
    <w:p w14:paraId="57669772" w14:textId="77777777" w:rsidR="0033487E" w:rsidRPr="0096710A" w:rsidRDefault="0033487E" w:rsidP="0033487E">
      <w:pPr>
        <w:jc w:val="both"/>
        <w:rPr>
          <w:rFonts w:eastAsia="Calibri"/>
          <w:szCs w:val="24"/>
        </w:rPr>
      </w:pPr>
      <w:r w:rsidRPr="0096710A">
        <w:rPr>
          <w:rFonts w:eastAsia="Calibri"/>
          <w:szCs w:val="24"/>
        </w:rPr>
        <w:t xml:space="preserve">Informacija apie </w:t>
      </w:r>
      <w:proofErr w:type="spellStart"/>
      <w:r w:rsidRPr="0096710A">
        <w:rPr>
          <w:rFonts w:eastAsia="Calibri"/>
          <w:szCs w:val="24"/>
        </w:rPr>
        <w:t>kvazisubtiekėjus</w:t>
      </w:r>
      <w:proofErr w:type="spellEnd"/>
      <w:r w:rsidRPr="0096710A">
        <w:rPr>
          <w:rFonts w:eastAsia="Calibri"/>
          <w:szCs w:val="24"/>
        </w:rPr>
        <w:t xml:space="preserve"> (</w:t>
      </w:r>
      <w:r w:rsidRPr="0096710A">
        <w:rPr>
          <w:color w:val="000000"/>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96710A">
        <w:rPr>
          <w:rFonts w:eastAsia="Calibr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2"/>
      </w:tblGrid>
      <w:tr w:rsidR="0033487E" w:rsidRPr="0096710A" w14:paraId="6FEEF487" w14:textId="77777777" w:rsidTr="002F1F9A">
        <w:tc>
          <w:tcPr>
            <w:tcW w:w="673" w:type="dxa"/>
            <w:tcMar>
              <w:top w:w="0" w:type="dxa"/>
              <w:left w:w="108" w:type="dxa"/>
              <w:bottom w:w="0" w:type="dxa"/>
              <w:right w:w="108" w:type="dxa"/>
            </w:tcMar>
            <w:hideMark/>
          </w:tcPr>
          <w:p w14:paraId="15CCE6F4" w14:textId="77777777" w:rsidR="0033487E" w:rsidRPr="0096710A" w:rsidRDefault="0033487E" w:rsidP="002F1F9A">
            <w:pPr>
              <w:jc w:val="center"/>
              <w:rPr>
                <w:rFonts w:eastAsia="Calibri"/>
                <w:bCs/>
                <w:sz w:val="22"/>
                <w:szCs w:val="22"/>
                <w:lang w:eastAsia="zh-CN"/>
              </w:rPr>
            </w:pPr>
            <w:r w:rsidRPr="0096710A">
              <w:rPr>
                <w:rFonts w:eastAsia="Calibri"/>
                <w:bCs/>
                <w:sz w:val="22"/>
                <w:szCs w:val="22"/>
                <w:lang w:eastAsia="zh-CN"/>
              </w:rPr>
              <w:t>Eil. Nr.</w:t>
            </w:r>
          </w:p>
        </w:tc>
        <w:tc>
          <w:tcPr>
            <w:tcW w:w="2804" w:type="dxa"/>
            <w:tcMar>
              <w:top w:w="0" w:type="dxa"/>
              <w:left w:w="108" w:type="dxa"/>
              <w:bottom w:w="0" w:type="dxa"/>
              <w:right w:w="108" w:type="dxa"/>
            </w:tcMar>
            <w:hideMark/>
          </w:tcPr>
          <w:p w14:paraId="70C4DFC0" w14:textId="77777777" w:rsidR="0033487E" w:rsidRPr="0096710A" w:rsidRDefault="0033487E" w:rsidP="002F1F9A">
            <w:pPr>
              <w:jc w:val="center"/>
              <w:rPr>
                <w:rFonts w:eastAsia="Calibri"/>
                <w:bCs/>
                <w:sz w:val="22"/>
                <w:szCs w:val="22"/>
                <w:lang w:eastAsia="zh-CN"/>
              </w:rPr>
            </w:pPr>
            <w:r w:rsidRPr="0096710A">
              <w:rPr>
                <w:rFonts w:eastAsia="Calibri"/>
                <w:bCs/>
                <w:sz w:val="22"/>
                <w:szCs w:val="22"/>
                <w:lang w:eastAsia="zh-CN"/>
              </w:rPr>
              <w:t>Vardas ir pavardė</w:t>
            </w:r>
          </w:p>
        </w:tc>
        <w:tc>
          <w:tcPr>
            <w:tcW w:w="6152" w:type="dxa"/>
            <w:tcMar>
              <w:top w:w="0" w:type="dxa"/>
              <w:left w:w="108" w:type="dxa"/>
              <w:bottom w:w="0" w:type="dxa"/>
              <w:right w:w="108" w:type="dxa"/>
            </w:tcMar>
            <w:hideMark/>
          </w:tcPr>
          <w:p w14:paraId="4BC8C308" w14:textId="77777777" w:rsidR="0033487E" w:rsidRPr="0096710A" w:rsidRDefault="0033487E" w:rsidP="002F1F9A">
            <w:pPr>
              <w:jc w:val="center"/>
              <w:rPr>
                <w:rFonts w:eastAsia="Calibri"/>
                <w:bCs/>
                <w:sz w:val="22"/>
                <w:szCs w:val="22"/>
                <w:lang w:eastAsia="zh-CN"/>
              </w:rPr>
            </w:pPr>
            <w:r w:rsidRPr="0096710A">
              <w:rPr>
                <w:rFonts w:eastAsia="Calibri"/>
                <w:bCs/>
                <w:color w:val="00000A"/>
                <w:sz w:val="22"/>
                <w:szCs w:val="22"/>
              </w:rPr>
              <w:t>Įsipareigojimų dalis (nurodant konkrečius pagal Pirkimo sutartį prisiimamus įsipareigojimus)</w:t>
            </w:r>
          </w:p>
        </w:tc>
      </w:tr>
      <w:tr w:rsidR="0033487E" w:rsidRPr="0096710A" w14:paraId="08A75D12" w14:textId="77777777" w:rsidTr="002F1F9A">
        <w:tc>
          <w:tcPr>
            <w:tcW w:w="673" w:type="dxa"/>
            <w:tcMar>
              <w:top w:w="0" w:type="dxa"/>
              <w:left w:w="108" w:type="dxa"/>
              <w:bottom w:w="0" w:type="dxa"/>
              <w:right w:w="108" w:type="dxa"/>
            </w:tcMar>
          </w:tcPr>
          <w:p w14:paraId="3D27CB17" w14:textId="77777777" w:rsidR="0033487E" w:rsidRPr="0096710A" w:rsidRDefault="0033487E" w:rsidP="002F1F9A">
            <w:pPr>
              <w:jc w:val="both"/>
              <w:rPr>
                <w:rFonts w:eastAsia="Calibri"/>
                <w:b/>
                <w:sz w:val="22"/>
                <w:szCs w:val="22"/>
                <w:lang w:eastAsia="zh-CN"/>
              </w:rPr>
            </w:pPr>
          </w:p>
        </w:tc>
        <w:tc>
          <w:tcPr>
            <w:tcW w:w="2804" w:type="dxa"/>
            <w:tcMar>
              <w:top w:w="0" w:type="dxa"/>
              <w:left w:w="108" w:type="dxa"/>
              <w:bottom w:w="0" w:type="dxa"/>
              <w:right w:w="108" w:type="dxa"/>
            </w:tcMar>
          </w:tcPr>
          <w:p w14:paraId="3AA7087F" w14:textId="77777777" w:rsidR="0033487E" w:rsidRPr="0096710A" w:rsidRDefault="0033487E" w:rsidP="002F1F9A">
            <w:pPr>
              <w:jc w:val="both"/>
              <w:rPr>
                <w:rFonts w:eastAsia="Calibri"/>
                <w:b/>
                <w:sz w:val="22"/>
                <w:szCs w:val="22"/>
                <w:lang w:eastAsia="zh-CN"/>
              </w:rPr>
            </w:pPr>
          </w:p>
        </w:tc>
        <w:tc>
          <w:tcPr>
            <w:tcW w:w="6152" w:type="dxa"/>
            <w:tcMar>
              <w:top w:w="0" w:type="dxa"/>
              <w:left w:w="108" w:type="dxa"/>
              <w:bottom w:w="0" w:type="dxa"/>
              <w:right w:w="108" w:type="dxa"/>
            </w:tcMar>
          </w:tcPr>
          <w:p w14:paraId="34FDD37E" w14:textId="77777777" w:rsidR="0033487E" w:rsidRPr="0096710A" w:rsidRDefault="0033487E" w:rsidP="002F1F9A">
            <w:pPr>
              <w:jc w:val="both"/>
              <w:rPr>
                <w:rFonts w:eastAsia="Calibri"/>
                <w:b/>
                <w:sz w:val="22"/>
                <w:szCs w:val="22"/>
                <w:lang w:eastAsia="zh-CN"/>
              </w:rPr>
            </w:pPr>
          </w:p>
        </w:tc>
      </w:tr>
      <w:tr w:rsidR="0033487E" w:rsidRPr="0096710A" w14:paraId="794ABAB7" w14:textId="77777777" w:rsidTr="002F1F9A">
        <w:tc>
          <w:tcPr>
            <w:tcW w:w="673" w:type="dxa"/>
            <w:tcMar>
              <w:top w:w="0" w:type="dxa"/>
              <w:left w:w="108" w:type="dxa"/>
              <w:bottom w:w="0" w:type="dxa"/>
              <w:right w:w="108" w:type="dxa"/>
            </w:tcMar>
          </w:tcPr>
          <w:p w14:paraId="17AA3C48" w14:textId="77777777" w:rsidR="0033487E" w:rsidRPr="0096710A" w:rsidRDefault="0033487E" w:rsidP="002F1F9A">
            <w:pPr>
              <w:jc w:val="both"/>
              <w:rPr>
                <w:rFonts w:eastAsia="Calibri"/>
                <w:b/>
                <w:sz w:val="22"/>
                <w:szCs w:val="22"/>
                <w:lang w:eastAsia="zh-CN"/>
              </w:rPr>
            </w:pPr>
          </w:p>
        </w:tc>
        <w:tc>
          <w:tcPr>
            <w:tcW w:w="2804" w:type="dxa"/>
            <w:tcMar>
              <w:top w:w="0" w:type="dxa"/>
              <w:left w:w="108" w:type="dxa"/>
              <w:bottom w:w="0" w:type="dxa"/>
              <w:right w:w="108" w:type="dxa"/>
            </w:tcMar>
          </w:tcPr>
          <w:p w14:paraId="78D7473B" w14:textId="77777777" w:rsidR="0033487E" w:rsidRPr="0096710A" w:rsidRDefault="0033487E" w:rsidP="002F1F9A">
            <w:pPr>
              <w:jc w:val="both"/>
              <w:rPr>
                <w:rFonts w:eastAsia="Calibri"/>
                <w:b/>
                <w:sz w:val="22"/>
                <w:szCs w:val="22"/>
                <w:lang w:eastAsia="zh-CN"/>
              </w:rPr>
            </w:pPr>
          </w:p>
        </w:tc>
        <w:tc>
          <w:tcPr>
            <w:tcW w:w="6152" w:type="dxa"/>
            <w:tcMar>
              <w:top w:w="0" w:type="dxa"/>
              <w:left w:w="108" w:type="dxa"/>
              <w:bottom w:w="0" w:type="dxa"/>
              <w:right w:w="108" w:type="dxa"/>
            </w:tcMar>
          </w:tcPr>
          <w:p w14:paraId="75D4A1A9" w14:textId="77777777" w:rsidR="0033487E" w:rsidRPr="0096710A" w:rsidRDefault="0033487E" w:rsidP="002F1F9A">
            <w:pPr>
              <w:jc w:val="both"/>
              <w:rPr>
                <w:rFonts w:eastAsia="Calibri"/>
                <w:b/>
                <w:sz w:val="22"/>
                <w:szCs w:val="22"/>
                <w:lang w:eastAsia="zh-CN"/>
              </w:rPr>
            </w:pPr>
          </w:p>
        </w:tc>
      </w:tr>
    </w:tbl>
    <w:p w14:paraId="42E9F518" w14:textId="77777777" w:rsidR="0033487E" w:rsidRPr="00DD7C1D" w:rsidRDefault="0033487E" w:rsidP="0033487E">
      <w:pPr>
        <w:shd w:val="clear" w:color="auto" w:fill="FFFFFF"/>
        <w:jc w:val="center"/>
        <w:rPr>
          <w:bCs/>
          <w:color w:val="000000"/>
          <w:szCs w:val="24"/>
          <w:lang w:eastAsia="lt-LT"/>
        </w:rPr>
      </w:pPr>
    </w:p>
    <w:p w14:paraId="246C61E0" w14:textId="77777777" w:rsidR="0033487E" w:rsidRPr="00DD7C1D" w:rsidRDefault="0033487E" w:rsidP="0033487E">
      <w:pPr>
        <w:ind w:firstLine="720"/>
        <w:jc w:val="both"/>
        <w:rPr>
          <w:szCs w:val="24"/>
          <w:lang w:eastAsia="lt-LT"/>
        </w:rPr>
      </w:pPr>
      <w:r w:rsidRPr="00DD7C1D">
        <w:rPr>
          <w:szCs w:val="24"/>
          <w:lang w:eastAsia="lt-LT"/>
        </w:rPr>
        <w:t>Šiuo pasiūlymu pažymime, kad sutinkame su visomis pirkimo sąlygomis, nustatytomis:</w:t>
      </w:r>
    </w:p>
    <w:p w14:paraId="6CF3A524" w14:textId="77777777" w:rsidR="0033487E" w:rsidRPr="00DD7C1D" w:rsidRDefault="0033487E" w:rsidP="0033487E">
      <w:pPr>
        <w:ind w:firstLine="720"/>
        <w:jc w:val="both"/>
        <w:rPr>
          <w:szCs w:val="24"/>
          <w:lang w:eastAsia="lt-LT"/>
        </w:rPr>
      </w:pPr>
      <w:r w:rsidRPr="00DD7C1D">
        <w:rPr>
          <w:szCs w:val="24"/>
          <w:lang w:eastAsia="lt-LT"/>
        </w:rPr>
        <w:t>1) skelbime apie pirkimą, paskelbtame Lietuvos Respublikos viešųjų pirkimų įstatymo nustatyta tvarka;</w:t>
      </w:r>
    </w:p>
    <w:p w14:paraId="5A133CF4" w14:textId="77777777" w:rsidR="0033487E" w:rsidRPr="00DD7C1D" w:rsidRDefault="0033487E" w:rsidP="0033487E">
      <w:pPr>
        <w:ind w:firstLine="720"/>
        <w:jc w:val="both"/>
        <w:rPr>
          <w:szCs w:val="24"/>
          <w:lang w:eastAsia="lt-LT"/>
        </w:rPr>
      </w:pPr>
      <w:r w:rsidRPr="00DD7C1D">
        <w:rPr>
          <w:szCs w:val="24"/>
          <w:lang w:eastAsia="lt-LT"/>
        </w:rPr>
        <w:t>2) šiose pirkimo sąlygose;</w:t>
      </w:r>
    </w:p>
    <w:p w14:paraId="2F16459E" w14:textId="77777777" w:rsidR="0033487E" w:rsidRPr="00DD7C1D" w:rsidRDefault="0033487E" w:rsidP="0033487E">
      <w:pPr>
        <w:ind w:firstLine="720"/>
        <w:jc w:val="both"/>
        <w:rPr>
          <w:szCs w:val="24"/>
          <w:lang w:eastAsia="lt-LT"/>
        </w:rPr>
      </w:pPr>
      <w:r w:rsidRPr="00DD7C1D">
        <w:rPr>
          <w:szCs w:val="24"/>
          <w:lang w:eastAsia="lt-LT"/>
        </w:rPr>
        <w:lastRenderedPageBreak/>
        <w:t>3) kituose pirkimo dokumentuose (jų paaiškinimuose, papildymuose, techniniame darbo projekte).</w:t>
      </w:r>
    </w:p>
    <w:p w14:paraId="0479843C" w14:textId="77777777" w:rsidR="0033487E" w:rsidRPr="00DD7C1D" w:rsidRDefault="0033487E" w:rsidP="0033487E">
      <w:pPr>
        <w:ind w:firstLine="720"/>
        <w:jc w:val="both"/>
        <w:rPr>
          <w:sz w:val="16"/>
          <w:szCs w:val="16"/>
          <w:lang w:eastAsia="lt-LT"/>
        </w:rPr>
      </w:pPr>
    </w:p>
    <w:p w14:paraId="44D2B05D" w14:textId="77777777" w:rsidR="0033487E" w:rsidRPr="00DD7C1D" w:rsidRDefault="0033487E" w:rsidP="0033487E">
      <w:pPr>
        <w:ind w:firstLine="720"/>
        <w:jc w:val="both"/>
        <w:rPr>
          <w:szCs w:val="24"/>
          <w:lang w:eastAsia="lt-LT"/>
        </w:rPr>
      </w:pPr>
      <w:r w:rsidRPr="00DD7C1D">
        <w:rPr>
          <w:szCs w:val="24"/>
          <w:lang w:eastAsia="lt-LT"/>
        </w:rPr>
        <w:t>Atsižvelgdami į pirkimo dokumentuose išdėstytas sąlygas, teikiame savo pasiūlymą.</w:t>
      </w:r>
    </w:p>
    <w:p w14:paraId="61C4ACF6" w14:textId="77777777" w:rsidR="0033487E" w:rsidRPr="00DD7C1D" w:rsidRDefault="0033487E" w:rsidP="0033487E">
      <w:pPr>
        <w:widowControl w:val="0"/>
        <w:autoSpaceDE w:val="0"/>
        <w:autoSpaceDN w:val="0"/>
        <w:adjustRightInd w:val="0"/>
        <w:ind w:firstLine="720"/>
        <w:jc w:val="both"/>
        <w:rPr>
          <w:bCs/>
          <w:sz w:val="16"/>
          <w:szCs w:val="16"/>
          <w:lang w:eastAsia="lt-LT"/>
        </w:rPr>
      </w:pPr>
    </w:p>
    <w:p w14:paraId="512C36A7" w14:textId="77777777" w:rsidR="0033487E" w:rsidRDefault="0033487E" w:rsidP="0033487E">
      <w:pPr>
        <w:suppressAutoHyphens/>
        <w:overflowPunct w:val="0"/>
        <w:autoSpaceDE w:val="0"/>
        <w:autoSpaceDN w:val="0"/>
        <w:adjustRightInd w:val="0"/>
        <w:ind w:firstLine="720"/>
        <w:jc w:val="both"/>
        <w:textAlignment w:val="baseline"/>
        <w:rPr>
          <w:bCs/>
          <w:i/>
          <w:szCs w:val="24"/>
        </w:rPr>
      </w:pPr>
      <w:r w:rsidRPr="00DD7C1D">
        <w:rPr>
          <w:szCs w:val="24"/>
        </w:rPr>
        <w:t>Šiame pasiūlyme yra pateikta ir ši konfidenciali informacija (</w:t>
      </w:r>
      <w:r w:rsidRPr="00DD7C1D">
        <w:rPr>
          <w:i/>
          <w:szCs w:val="24"/>
        </w:rPr>
        <w:t>p</w:t>
      </w:r>
      <w:r w:rsidRPr="00DD7C1D">
        <w:rPr>
          <w:bCs/>
          <w:i/>
          <w:szCs w:val="24"/>
        </w:rPr>
        <w:t>ildyti tuomet, jei bus pateikta konfidenciali informacija. Tiekėjas negali nurodyti, kad konfidencialus yra pasiūlymo įkainis (kaina) arba, kad visas pasiūlymas yra konfidencialus):</w:t>
      </w:r>
    </w:p>
    <w:p w14:paraId="283983FB" w14:textId="77777777" w:rsidR="0033487E" w:rsidRPr="00DD7C1D" w:rsidRDefault="0033487E" w:rsidP="0033487E">
      <w:pPr>
        <w:suppressAutoHyphens/>
        <w:overflowPunct w:val="0"/>
        <w:autoSpaceDE w:val="0"/>
        <w:autoSpaceDN w:val="0"/>
        <w:adjustRightInd w:val="0"/>
        <w:ind w:firstLine="720"/>
        <w:jc w:val="both"/>
        <w:textAlignment w:val="baseline"/>
        <w:rPr>
          <w:i/>
          <w:szCs w:val="24"/>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5287"/>
      </w:tblGrid>
      <w:tr w:rsidR="0033487E" w:rsidRPr="00DD7C1D" w14:paraId="3E484EC5" w14:textId="77777777" w:rsidTr="002F1F9A">
        <w:tc>
          <w:tcPr>
            <w:tcW w:w="709" w:type="dxa"/>
            <w:tcBorders>
              <w:top w:val="single" w:sz="4" w:space="0" w:color="auto"/>
              <w:left w:val="single" w:sz="4" w:space="0" w:color="auto"/>
              <w:bottom w:val="single" w:sz="4" w:space="0" w:color="auto"/>
              <w:right w:val="single" w:sz="4" w:space="0" w:color="auto"/>
            </w:tcBorders>
          </w:tcPr>
          <w:p w14:paraId="4188E975" w14:textId="77777777" w:rsidR="0033487E" w:rsidRPr="00DD7C1D" w:rsidRDefault="0033487E" w:rsidP="002F1F9A">
            <w:pPr>
              <w:widowControl w:val="0"/>
              <w:autoSpaceDE w:val="0"/>
              <w:autoSpaceDN w:val="0"/>
              <w:adjustRightInd w:val="0"/>
              <w:jc w:val="center"/>
              <w:rPr>
                <w:szCs w:val="24"/>
                <w:lang w:eastAsia="lt-LT"/>
              </w:rPr>
            </w:pPr>
            <w:r w:rsidRPr="00DD7C1D">
              <w:rPr>
                <w:szCs w:val="24"/>
                <w:lang w:eastAsia="lt-LT"/>
              </w:rPr>
              <w:t xml:space="preserve"> Eil. Nr. </w:t>
            </w:r>
          </w:p>
        </w:tc>
        <w:tc>
          <w:tcPr>
            <w:tcW w:w="3686" w:type="dxa"/>
            <w:tcBorders>
              <w:top w:val="single" w:sz="4" w:space="0" w:color="auto"/>
              <w:left w:val="single" w:sz="4" w:space="0" w:color="auto"/>
              <w:bottom w:val="single" w:sz="4" w:space="0" w:color="auto"/>
              <w:right w:val="single" w:sz="4" w:space="0" w:color="auto"/>
            </w:tcBorders>
          </w:tcPr>
          <w:p w14:paraId="3C710CF7" w14:textId="77777777" w:rsidR="0033487E" w:rsidRPr="00DD7C1D" w:rsidRDefault="0033487E" w:rsidP="002F1F9A">
            <w:pPr>
              <w:widowControl w:val="0"/>
              <w:autoSpaceDE w:val="0"/>
              <w:autoSpaceDN w:val="0"/>
              <w:adjustRightInd w:val="0"/>
              <w:rPr>
                <w:szCs w:val="24"/>
                <w:lang w:eastAsia="lt-LT"/>
              </w:rPr>
            </w:pPr>
            <w:r w:rsidRPr="00DD7C1D">
              <w:rPr>
                <w:szCs w:val="24"/>
                <w:lang w:eastAsia="lt-LT"/>
              </w:rPr>
              <w:t>Pateikto dokumento pavadinimas</w:t>
            </w:r>
          </w:p>
        </w:tc>
        <w:tc>
          <w:tcPr>
            <w:tcW w:w="5287" w:type="dxa"/>
            <w:tcBorders>
              <w:top w:val="single" w:sz="4" w:space="0" w:color="auto"/>
              <w:left w:val="single" w:sz="4" w:space="0" w:color="auto"/>
              <w:bottom w:val="single" w:sz="4" w:space="0" w:color="auto"/>
              <w:right w:val="single" w:sz="4" w:space="0" w:color="auto"/>
            </w:tcBorders>
          </w:tcPr>
          <w:p w14:paraId="580B22F1" w14:textId="77777777" w:rsidR="0033487E" w:rsidRPr="00DD7C1D" w:rsidRDefault="0033487E" w:rsidP="002F1F9A">
            <w:pPr>
              <w:widowControl w:val="0"/>
              <w:autoSpaceDE w:val="0"/>
              <w:autoSpaceDN w:val="0"/>
              <w:adjustRightInd w:val="0"/>
              <w:ind w:right="312"/>
              <w:rPr>
                <w:szCs w:val="24"/>
                <w:lang w:eastAsia="lt-LT"/>
              </w:rPr>
            </w:pPr>
            <w:r w:rsidRPr="00DD7C1D">
              <w:rPr>
                <w:szCs w:val="24"/>
                <w:lang w:eastAsia="lt-LT"/>
              </w:rPr>
              <w:t>Dokumentas yra įkeltas šioje CVP IS pasiūlymo lango eilutėje („Prisegti dokumentai“</w:t>
            </w:r>
            <w:r w:rsidRPr="00DD7C1D">
              <w:rPr>
                <w:bCs/>
                <w:szCs w:val="24"/>
                <w:lang w:eastAsia="lt-LT"/>
              </w:rPr>
              <w:t>)</w:t>
            </w:r>
          </w:p>
        </w:tc>
      </w:tr>
      <w:tr w:rsidR="0033487E" w:rsidRPr="00DD7C1D" w14:paraId="68A64B2A" w14:textId="77777777" w:rsidTr="002F1F9A">
        <w:tc>
          <w:tcPr>
            <w:tcW w:w="709" w:type="dxa"/>
            <w:tcBorders>
              <w:top w:val="single" w:sz="4" w:space="0" w:color="auto"/>
              <w:left w:val="single" w:sz="4" w:space="0" w:color="auto"/>
              <w:bottom w:val="single" w:sz="4" w:space="0" w:color="auto"/>
              <w:right w:val="single" w:sz="4" w:space="0" w:color="auto"/>
            </w:tcBorders>
          </w:tcPr>
          <w:p w14:paraId="77029F86" w14:textId="77777777" w:rsidR="0033487E" w:rsidRPr="00DD7C1D" w:rsidRDefault="0033487E" w:rsidP="002F1F9A">
            <w:pPr>
              <w:widowControl w:val="0"/>
              <w:autoSpaceDE w:val="0"/>
              <w:autoSpaceDN w:val="0"/>
              <w:adjustRightInd w:val="0"/>
              <w:ind w:firstLine="720"/>
              <w:jc w:val="both"/>
              <w:rPr>
                <w:szCs w:val="24"/>
                <w:lang w:eastAsia="lt-LT"/>
              </w:rPr>
            </w:pPr>
          </w:p>
        </w:tc>
        <w:tc>
          <w:tcPr>
            <w:tcW w:w="3686" w:type="dxa"/>
            <w:tcBorders>
              <w:top w:val="single" w:sz="4" w:space="0" w:color="auto"/>
              <w:left w:val="single" w:sz="4" w:space="0" w:color="auto"/>
              <w:bottom w:val="single" w:sz="4" w:space="0" w:color="auto"/>
              <w:right w:val="single" w:sz="4" w:space="0" w:color="auto"/>
            </w:tcBorders>
          </w:tcPr>
          <w:p w14:paraId="3AAECE38" w14:textId="77777777" w:rsidR="0033487E" w:rsidRPr="00DD7C1D" w:rsidRDefault="0033487E" w:rsidP="002F1F9A">
            <w:pPr>
              <w:widowControl w:val="0"/>
              <w:autoSpaceDE w:val="0"/>
              <w:autoSpaceDN w:val="0"/>
              <w:adjustRightInd w:val="0"/>
              <w:ind w:firstLine="720"/>
              <w:jc w:val="both"/>
              <w:rPr>
                <w:szCs w:val="24"/>
                <w:lang w:eastAsia="lt-LT"/>
              </w:rPr>
            </w:pPr>
          </w:p>
        </w:tc>
        <w:tc>
          <w:tcPr>
            <w:tcW w:w="5287" w:type="dxa"/>
            <w:tcBorders>
              <w:top w:val="single" w:sz="4" w:space="0" w:color="auto"/>
              <w:left w:val="single" w:sz="4" w:space="0" w:color="auto"/>
              <w:bottom w:val="single" w:sz="4" w:space="0" w:color="auto"/>
              <w:right w:val="single" w:sz="4" w:space="0" w:color="auto"/>
            </w:tcBorders>
          </w:tcPr>
          <w:p w14:paraId="5F29FB9B" w14:textId="77777777" w:rsidR="0033487E" w:rsidRPr="00DD7C1D" w:rsidRDefault="0033487E" w:rsidP="002F1F9A">
            <w:pPr>
              <w:widowControl w:val="0"/>
              <w:autoSpaceDE w:val="0"/>
              <w:autoSpaceDN w:val="0"/>
              <w:adjustRightInd w:val="0"/>
              <w:ind w:firstLine="720"/>
              <w:jc w:val="both"/>
              <w:rPr>
                <w:szCs w:val="24"/>
                <w:lang w:eastAsia="lt-LT"/>
              </w:rPr>
            </w:pPr>
          </w:p>
        </w:tc>
      </w:tr>
      <w:tr w:rsidR="0033487E" w:rsidRPr="00DD7C1D" w14:paraId="420F6F34" w14:textId="77777777" w:rsidTr="002F1F9A">
        <w:tc>
          <w:tcPr>
            <w:tcW w:w="709" w:type="dxa"/>
            <w:tcBorders>
              <w:top w:val="single" w:sz="4" w:space="0" w:color="auto"/>
              <w:left w:val="single" w:sz="4" w:space="0" w:color="auto"/>
              <w:bottom w:val="single" w:sz="4" w:space="0" w:color="auto"/>
              <w:right w:val="single" w:sz="4" w:space="0" w:color="auto"/>
            </w:tcBorders>
          </w:tcPr>
          <w:p w14:paraId="4E9E6CA3" w14:textId="77777777" w:rsidR="0033487E" w:rsidRPr="00DD7C1D" w:rsidRDefault="0033487E" w:rsidP="002F1F9A">
            <w:pPr>
              <w:widowControl w:val="0"/>
              <w:autoSpaceDE w:val="0"/>
              <w:autoSpaceDN w:val="0"/>
              <w:adjustRightInd w:val="0"/>
              <w:ind w:firstLine="720"/>
              <w:jc w:val="both"/>
              <w:rPr>
                <w:szCs w:val="24"/>
                <w:lang w:eastAsia="lt-LT"/>
              </w:rPr>
            </w:pPr>
          </w:p>
        </w:tc>
        <w:tc>
          <w:tcPr>
            <w:tcW w:w="3686" w:type="dxa"/>
            <w:tcBorders>
              <w:top w:val="single" w:sz="4" w:space="0" w:color="auto"/>
              <w:left w:val="single" w:sz="4" w:space="0" w:color="auto"/>
              <w:bottom w:val="single" w:sz="4" w:space="0" w:color="auto"/>
              <w:right w:val="single" w:sz="4" w:space="0" w:color="auto"/>
            </w:tcBorders>
          </w:tcPr>
          <w:p w14:paraId="2EBA9603" w14:textId="77777777" w:rsidR="0033487E" w:rsidRPr="00DD7C1D" w:rsidRDefault="0033487E" w:rsidP="002F1F9A">
            <w:pPr>
              <w:tabs>
                <w:tab w:val="left" w:pos="1296"/>
                <w:tab w:val="center" w:pos="4819"/>
                <w:tab w:val="right" w:pos="9638"/>
              </w:tabs>
              <w:autoSpaceDE w:val="0"/>
              <w:autoSpaceDN w:val="0"/>
              <w:adjustRightInd w:val="0"/>
              <w:ind w:firstLine="720"/>
              <w:rPr>
                <w:szCs w:val="24"/>
                <w:lang w:eastAsia="lt-LT"/>
              </w:rPr>
            </w:pPr>
          </w:p>
        </w:tc>
        <w:tc>
          <w:tcPr>
            <w:tcW w:w="5287" w:type="dxa"/>
            <w:tcBorders>
              <w:top w:val="single" w:sz="4" w:space="0" w:color="auto"/>
              <w:left w:val="single" w:sz="4" w:space="0" w:color="auto"/>
              <w:bottom w:val="single" w:sz="4" w:space="0" w:color="auto"/>
              <w:right w:val="single" w:sz="4" w:space="0" w:color="auto"/>
            </w:tcBorders>
          </w:tcPr>
          <w:p w14:paraId="4719C10A" w14:textId="77777777" w:rsidR="0033487E" w:rsidRPr="00DD7C1D" w:rsidRDefault="0033487E" w:rsidP="002F1F9A">
            <w:pPr>
              <w:widowControl w:val="0"/>
              <w:autoSpaceDE w:val="0"/>
              <w:autoSpaceDN w:val="0"/>
              <w:adjustRightInd w:val="0"/>
              <w:ind w:firstLine="720"/>
              <w:jc w:val="both"/>
              <w:rPr>
                <w:szCs w:val="24"/>
                <w:lang w:eastAsia="lt-LT"/>
              </w:rPr>
            </w:pPr>
          </w:p>
        </w:tc>
      </w:tr>
    </w:tbl>
    <w:p w14:paraId="312C251A" w14:textId="77777777" w:rsidR="0033487E" w:rsidRDefault="0033487E" w:rsidP="0033487E">
      <w:pPr>
        <w:ind w:firstLine="720"/>
        <w:jc w:val="both"/>
        <w:rPr>
          <w:szCs w:val="24"/>
          <w:lang w:eastAsia="lt-LT"/>
        </w:rPr>
      </w:pPr>
    </w:p>
    <w:p w14:paraId="05981B15" w14:textId="61E4346F" w:rsidR="0033487E" w:rsidRDefault="0033487E" w:rsidP="0033487E">
      <w:pPr>
        <w:ind w:firstLine="720"/>
        <w:jc w:val="both"/>
        <w:rPr>
          <w:szCs w:val="24"/>
          <w:lang w:eastAsia="lt-LT"/>
        </w:rPr>
      </w:pPr>
      <w:r w:rsidRPr="00DD7C1D">
        <w:rPr>
          <w:szCs w:val="24"/>
          <w:lang w:eastAsia="lt-LT"/>
        </w:rPr>
        <w:t xml:space="preserve">Mes siūlome </w:t>
      </w:r>
      <w:r w:rsidRPr="00DD7C1D">
        <w:rPr>
          <w:i/>
          <w:szCs w:val="24"/>
          <w:lang w:eastAsia="lt-LT"/>
        </w:rPr>
        <w:t>ši</w:t>
      </w:r>
      <w:r w:rsidR="008E48DB">
        <w:rPr>
          <w:i/>
          <w:szCs w:val="24"/>
          <w:lang w:eastAsia="lt-LT"/>
        </w:rPr>
        <w:t>ą</w:t>
      </w:r>
      <w:r w:rsidRPr="00DD7C1D">
        <w:rPr>
          <w:i/>
          <w:szCs w:val="24"/>
          <w:lang w:eastAsia="lt-LT"/>
        </w:rPr>
        <w:t xml:space="preserve"> </w:t>
      </w:r>
      <w:r w:rsidR="00560708">
        <w:rPr>
          <w:i/>
          <w:szCs w:val="24"/>
          <w:lang w:eastAsia="lt-LT"/>
        </w:rPr>
        <w:t>paslaug</w:t>
      </w:r>
      <w:r w:rsidR="008E48DB">
        <w:rPr>
          <w:i/>
          <w:szCs w:val="24"/>
          <w:lang w:eastAsia="lt-LT"/>
        </w:rPr>
        <w:t>ą</w:t>
      </w:r>
      <w:r w:rsidR="00166172">
        <w:rPr>
          <w:i/>
          <w:szCs w:val="24"/>
          <w:lang w:eastAsia="lt-LT"/>
        </w:rPr>
        <w:t xml:space="preserve"> atlikti ši</w:t>
      </w:r>
      <w:r w:rsidR="00560708">
        <w:rPr>
          <w:i/>
          <w:szCs w:val="24"/>
          <w:lang w:eastAsia="lt-LT"/>
        </w:rPr>
        <w:t>omi</w:t>
      </w:r>
      <w:r w:rsidR="00166172">
        <w:rPr>
          <w:i/>
          <w:szCs w:val="24"/>
          <w:lang w:eastAsia="lt-LT"/>
        </w:rPr>
        <w:t>s kain</w:t>
      </w:r>
      <w:r w:rsidR="00560708">
        <w:rPr>
          <w:i/>
          <w:szCs w:val="24"/>
          <w:lang w:eastAsia="lt-LT"/>
        </w:rPr>
        <w:t>omi</w:t>
      </w:r>
      <w:r w:rsidR="00166172">
        <w:rPr>
          <w:i/>
          <w:szCs w:val="24"/>
          <w:lang w:eastAsia="lt-LT"/>
        </w:rPr>
        <w:t>s</w:t>
      </w:r>
      <w:r w:rsidRPr="00DD7C1D">
        <w:rPr>
          <w:szCs w:val="24"/>
          <w:lang w:eastAsia="lt-LT"/>
        </w:rPr>
        <w:t xml:space="preserve">: </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5670"/>
        <w:gridCol w:w="3260"/>
      </w:tblGrid>
      <w:tr w:rsidR="008E48DB" w:rsidRPr="00FD3412" w14:paraId="1B114DBA" w14:textId="77777777" w:rsidTr="008E48DB">
        <w:trPr>
          <w:trHeight w:val="693"/>
        </w:trPr>
        <w:tc>
          <w:tcPr>
            <w:tcW w:w="776" w:type="dxa"/>
            <w:tcBorders>
              <w:top w:val="single" w:sz="4" w:space="0" w:color="auto"/>
              <w:left w:val="single" w:sz="4" w:space="0" w:color="auto"/>
              <w:bottom w:val="single" w:sz="4" w:space="0" w:color="auto"/>
              <w:right w:val="single" w:sz="4" w:space="0" w:color="auto"/>
            </w:tcBorders>
            <w:shd w:val="clear" w:color="auto" w:fill="F2F2F2"/>
          </w:tcPr>
          <w:p w14:paraId="3753B6CB" w14:textId="77777777" w:rsidR="008E48DB" w:rsidRPr="008E48DB" w:rsidRDefault="008E48DB" w:rsidP="008E48DB">
            <w:pPr>
              <w:jc w:val="center"/>
              <w:rPr>
                <w:rFonts w:eastAsia="Calibri"/>
                <w:b/>
                <w:color w:val="000000"/>
                <w:szCs w:val="24"/>
              </w:rPr>
            </w:pPr>
          </w:p>
          <w:p w14:paraId="21984C22" w14:textId="192C2E5E" w:rsidR="008E48DB" w:rsidRPr="008E48DB" w:rsidRDefault="008E48DB" w:rsidP="008E48DB">
            <w:pPr>
              <w:jc w:val="center"/>
              <w:rPr>
                <w:rFonts w:eastAsia="Calibri"/>
                <w:b/>
                <w:color w:val="000000"/>
                <w:szCs w:val="24"/>
              </w:rPr>
            </w:pPr>
            <w:r w:rsidRPr="008E48DB">
              <w:rPr>
                <w:rFonts w:eastAsia="Calibri"/>
                <w:b/>
                <w:color w:val="000000"/>
                <w:szCs w:val="24"/>
              </w:rPr>
              <w:t>Eil. Nr.</w:t>
            </w:r>
          </w:p>
        </w:tc>
        <w:tc>
          <w:tcPr>
            <w:tcW w:w="5670" w:type="dxa"/>
            <w:tcBorders>
              <w:top w:val="single" w:sz="4" w:space="0" w:color="auto"/>
              <w:left w:val="single" w:sz="4" w:space="0" w:color="auto"/>
              <w:bottom w:val="single" w:sz="4" w:space="0" w:color="auto"/>
              <w:right w:val="single" w:sz="4" w:space="0" w:color="auto"/>
            </w:tcBorders>
            <w:shd w:val="clear" w:color="auto" w:fill="F2F2F2"/>
          </w:tcPr>
          <w:p w14:paraId="6AAD8BA4" w14:textId="77777777" w:rsidR="008E48DB" w:rsidRPr="008E48DB" w:rsidRDefault="008E48DB" w:rsidP="008E48DB">
            <w:pPr>
              <w:jc w:val="both"/>
              <w:rPr>
                <w:rFonts w:eastAsia="Calibri"/>
                <w:b/>
                <w:color w:val="000000"/>
                <w:szCs w:val="24"/>
              </w:rPr>
            </w:pPr>
          </w:p>
          <w:p w14:paraId="1ED303DF" w14:textId="2F4BB639" w:rsidR="008E48DB" w:rsidRPr="008E48DB" w:rsidRDefault="008E48DB" w:rsidP="008E48DB">
            <w:pPr>
              <w:jc w:val="center"/>
              <w:rPr>
                <w:rFonts w:eastAsia="Calibri"/>
                <w:b/>
                <w:color w:val="000000"/>
                <w:szCs w:val="24"/>
              </w:rPr>
            </w:pPr>
            <w:r w:rsidRPr="008E48DB">
              <w:rPr>
                <w:rFonts w:eastAsia="Calibri"/>
                <w:b/>
                <w:color w:val="000000"/>
                <w:szCs w:val="24"/>
              </w:rPr>
              <w:t>Paslaugos pavadinimas</w:t>
            </w:r>
          </w:p>
        </w:tc>
        <w:tc>
          <w:tcPr>
            <w:tcW w:w="3260" w:type="dxa"/>
            <w:tcBorders>
              <w:top w:val="single" w:sz="4" w:space="0" w:color="auto"/>
              <w:left w:val="single" w:sz="4" w:space="0" w:color="auto"/>
              <w:bottom w:val="single" w:sz="4" w:space="0" w:color="auto"/>
              <w:right w:val="single" w:sz="4" w:space="0" w:color="auto"/>
            </w:tcBorders>
            <w:shd w:val="clear" w:color="auto" w:fill="F2F2F2"/>
          </w:tcPr>
          <w:p w14:paraId="6FA910E0" w14:textId="77777777" w:rsidR="008E48DB" w:rsidRPr="008E48DB" w:rsidRDefault="008E48DB" w:rsidP="008E48DB">
            <w:pPr>
              <w:tabs>
                <w:tab w:val="left" w:pos="200"/>
              </w:tabs>
              <w:jc w:val="center"/>
              <w:rPr>
                <w:rFonts w:eastAsia="Calibri"/>
                <w:b/>
                <w:bCs/>
                <w:color w:val="000000"/>
                <w:szCs w:val="24"/>
              </w:rPr>
            </w:pPr>
          </w:p>
          <w:p w14:paraId="3BC348F3" w14:textId="069A7C8E" w:rsidR="008E48DB" w:rsidRPr="008E48DB" w:rsidRDefault="008E48DB" w:rsidP="008E48DB">
            <w:pPr>
              <w:tabs>
                <w:tab w:val="left" w:pos="200"/>
              </w:tabs>
              <w:jc w:val="center"/>
              <w:rPr>
                <w:rFonts w:eastAsia="Calibri"/>
                <w:b/>
                <w:bCs/>
                <w:color w:val="000000"/>
                <w:szCs w:val="24"/>
              </w:rPr>
            </w:pPr>
            <w:r w:rsidRPr="008E48DB">
              <w:rPr>
                <w:rFonts w:eastAsia="Calibri"/>
                <w:b/>
                <w:bCs/>
                <w:color w:val="000000"/>
                <w:szCs w:val="24"/>
              </w:rPr>
              <w:t>Kaina</w:t>
            </w:r>
          </w:p>
          <w:p w14:paraId="19EFAA94" w14:textId="77777777" w:rsidR="008E48DB" w:rsidRPr="008E48DB" w:rsidRDefault="008E48DB" w:rsidP="008E48DB">
            <w:pPr>
              <w:jc w:val="center"/>
              <w:rPr>
                <w:rFonts w:eastAsia="Calibri"/>
                <w:b/>
                <w:bCs/>
                <w:color w:val="000000"/>
                <w:szCs w:val="24"/>
              </w:rPr>
            </w:pPr>
            <w:r w:rsidRPr="008E48DB">
              <w:rPr>
                <w:rFonts w:eastAsia="Calibri"/>
                <w:b/>
                <w:bCs/>
                <w:color w:val="000000"/>
                <w:szCs w:val="24"/>
              </w:rPr>
              <w:t>Eur be PVM</w:t>
            </w:r>
          </w:p>
          <w:p w14:paraId="37F3B270" w14:textId="66258688" w:rsidR="008E48DB" w:rsidRPr="008E48DB" w:rsidRDefault="008E48DB" w:rsidP="008E48DB">
            <w:pPr>
              <w:jc w:val="center"/>
              <w:rPr>
                <w:rFonts w:eastAsia="Calibri"/>
                <w:b/>
                <w:bCs/>
                <w:color w:val="000000"/>
                <w:szCs w:val="24"/>
              </w:rPr>
            </w:pPr>
          </w:p>
        </w:tc>
      </w:tr>
      <w:tr w:rsidR="008E48DB" w:rsidRPr="00FD3412" w14:paraId="3A3883C7" w14:textId="77777777" w:rsidTr="008E48DB">
        <w:tc>
          <w:tcPr>
            <w:tcW w:w="776" w:type="dxa"/>
            <w:tcBorders>
              <w:top w:val="single" w:sz="4" w:space="0" w:color="auto"/>
              <w:left w:val="single" w:sz="4" w:space="0" w:color="auto"/>
              <w:bottom w:val="single" w:sz="4" w:space="0" w:color="auto"/>
              <w:right w:val="single" w:sz="4" w:space="0" w:color="auto"/>
            </w:tcBorders>
          </w:tcPr>
          <w:p w14:paraId="031057B1" w14:textId="77777777" w:rsidR="008E48DB" w:rsidRPr="00FD3412" w:rsidRDefault="008E48DB" w:rsidP="00EB76A9">
            <w:pPr>
              <w:ind w:left="-37" w:right="-113"/>
              <w:jc w:val="center"/>
              <w:rPr>
                <w:rFonts w:eastAsia="Calibri"/>
                <w:color w:val="000000"/>
                <w:sz w:val="22"/>
                <w:szCs w:val="22"/>
              </w:rPr>
            </w:pPr>
            <w:r w:rsidRPr="00FD3412">
              <w:rPr>
                <w:rFonts w:eastAsia="Calibri"/>
                <w:color w:val="000000"/>
                <w:sz w:val="22"/>
                <w:szCs w:val="22"/>
              </w:rPr>
              <w:t>1.</w:t>
            </w:r>
          </w:p>
        </w:tc>
        <w:tc>
          <w:tcPr>
            <w:tcW w:w="5670" w:type="dxa"/>
            <w:tcBorders>
              <w:top w:val="single" w:sz="4" w:space="0" w:color="auto"/>
              <w:left w:val="single" w:sz="4" w:space="0" w:color="auto"/>
              <w:bottom w:val="single" w:sz="4" w:space="0" w:color="auto"/>
              <w:right w:val="single" w:sz="4" w:space="0" w:color="auto"/>
            </w:tcBorders>
          </w:tcPr>
          <w:p w14:paraId="2500CC89" w14:textId="5BE010E9" w:rsidR="008E48DB" w:rsidRPr="00EB76A9" w:rsidRDefault="001976A6" w:rsidP="00EB76A9">
            <w:pPr>
              <w:jc w:val="both"/>
              <w:rPr>
                <w:rFonts w:eastAsia="Calibri"/>
                <w:color w:val="000000"/>
                <w:sz w:val="20"/>
              </w:rPr>
            </w:pPr>
            <w:bookmarkStart w:id="34" w:name="_Hlk188001811"/>
            <w:r w:rsidRPr="001976A6">
              <w:rPr>
                <w:bCs/>
                <w:szCs w:val="24"/>
              </w:rPr>
              <w:t>Jurbarko r., Šimkaičių sen. melioracijos griovių Pjaunys, Driūbinas ir kt. remonto techninio-darbo projekto parengimo paslaugos</w:t>
            </w:r>
            <w:bookmarkEnd w:id="34"/>
          </w:p>
        </w:tc>
        <w:tc>
          <w:tcPr>
            <w:tcW w:w="3260" w:type="dxa"/>
            <w:tcBorders>
              <w:top w:val="single" w:sz="4" w:space="0" w:color="auto"/>
              <w:left w:val="single" w:sz="4" w:space="0" w:color="auto"/>
              <w:bottom w:val="single" w:sz="4" w:space="0" w:color="auto"/>
              <w:right w:val="single" w:sz="4" w:space="0" w:color="auto"/>
            </w:tcBorders>
            <w:vAlign w:val="center"/>
          </w:tcPr>
          <w:p w14:paraId="35528802" w14:textId="77777777" w:rsidR="008E48DB" w:rsidRPr="00FD3412" w:rsidRDefault="008E48DB" w:rsidP="00EB76A9">
            <w:pPr>
              <w:jc w:val="center"/>
              <w:rPr>
                <w:rFonts w:eastAsia="Calibri"/>
                <w:color w:val="000000"/>
                <w:sz w:val="22"/>
                <w:szCs w:val="22"/>
              </w:rPr>
            </w:pPr>
          </w:p>
        </w:tc>
      </w:tr>
      <w:tr w:rsidR="008E48DB" w:rsidRPr="00FD3412" w14:paraId="66D13A31" w14:textId="77777777" w:rsidTr="008E48DB">
        <w:tc>
          <w:tcPr>
            <w:tcW w:w="776" w:type="dxa"/>
            <w:tcBorders>
              <w:top w:val="single" w:sz="4" w:space="0" w:color="auto"/>
              <w:left w:val="single" w:sz="4" w:space="0" w:color="auto"/>
              <w:bottom w:val="single" w:sz="4" w:space="0" w:color="auto"/>
              <w:right w:val="single" w:sz="4" w:space="0" w:color="auto"/>
            </w:tcBorders>
          </w:tcPr>
          <w:p w14:paraId="76EE0AEB" w14:textId="77777777" w:rsidR="008E48DB" w:rsidRPr="00FD3412" w:rsidRDefault="008E48DB" w:rsidP="008E48DB">
            <w:pPr>
              <w:ind w:left="-37" w:right="-113"/>
              <w:jc w:val="center"/>
              <w:rPr>
                <w:rFonts w:eastAsia="Calibri"/>
                <w:color w:val="000000"/>
                <w:sz w:val="22"/>
                <w:szCs w:val="22"/>
              </w:rPr>
            </w:pPr>
          </w:p>
        </w:tc>
        <w:tc>
          <w:tcPr>
            <w:tcW w:w="5670" w:type="dxa"/>
            <w:shd w:val="clear" w:color="auto" w:fill="auto"/>
          </w:tcPr>
          <w:p w14:paraId="2525DAED" w14:textId="0DDFE501" w:rsidR="008E48DB" w:rsidRPr="002A4272" w:rsidRDefault="008E48DB" w:rsidP="008E48DB">
            <w:pPr>
              <w:jc w:val="right"/>
              <w:rPr>
                <w:bCs/>
                <w:szCs w:val="24"/>
              </w:rPr>
            </w:pPr>
            <w:r w:rsidRPr="00111E99">
              <w:rPr>
                <w:b/>
                <w:bCs/>
                <w:color w:val="000000"/>
              </w:rPr>
              <w:t>PVM (</w:t>
            </w:r>
            <w:r w:rsidRPr="00111E99">
              <w:rPr>
                <w:b/>
                <w:bCs/>
                <w:i/>
                <w:iCs/>
                <w:color w:val="000000"/>
              </w:rPr>
              <w:t>tarifas</w:t>
            </w:r>
            <w:r w:rsidRPr="00111E99">
              <w:rPr>
                <w:b/>
                <w:bCs/>
                <w:color w:val="000000"/>
              </w:rPr>
              <w:t>) suma*</w:t>
            </w:r>
          </w:p>
        </w:tc>
        <w:tc>
          <w:tcPr>
            <w:tcW w:w="3260" w:type="dxa"/>
            <w:tcBorders>
              <w:top w:val="single" w:sz="4" w:space="0" w:color="auto"/>
              <w:left w:val="single" w:sz="4" w:space="0" w:color="auto"/>
              <w:bottom w:val="single" w:sz="4" w:space="0" w:color="auto"/>
              <w:right w:val="single" w:sz="4" w:space="0" w:color="auto"/>
            </w:tcBorders>
            <w:vAlign w:val="center"/>
          </w:tcPr>
          <w:p w14:paraId="384C6BD2" w14:textId="77777777" w:rsidR="008E48DB" w:rsidRPr="00FD3412" w:rsidRDefault="008E48DB" w:rsidP="008E48DB">
            <w:pPr>
              <w:jc w:val="center"/>
              <w:rPr>
                <w:rFonts w:eastAsia="Calibri"/>
                <w:color w:val="000000"/>
                <w:sz w:val="22"/>
                <w:szCs w:val="22"/>
              </w:rPr>
            </w:pPr>
          </w:p>
        </w:tc>
      </w:tr>
      <w:tr w:rsidR="008E48DB" w:rsidRPr="00FD3412" w14:paraId="2E777003" w14:textId="77777777" w:rsidTr="008E48DB">
        <w:tc>
          <w:tcPr>
            <w:tcW w:w="776" w:type="dxa"/>
            <w:tcBorders>
              <w:top w:val="single" w:sz="4" w:space="0" w:color="auto"/>
              <w:left w:val="single" w:sz="4" w:space="0" w:color="auto"/>
              <w:bottom w:val="single" w:sz="4" w:space="0" w:color="auto"/>
              <w:right w:val="single" w:sz="4" w:space="0" w:color="auto"/>
            </w:tcBorders>
          </w:tcPr>
          <w:p w14:paraId="2A877D5D" w14:textId="77777777" w:rsidR="008E48DB" w:rsidRPr="00FD3412" w:rsidRDefault="008E48DB" w:rsidP="008E48DB">
            <w:pPr>
              <w:ind w:left="-37" w:right="-113"/>
              <w:jc w:val="center"/>
              <w:rPr>
                <w:rFonts w:eastAsia="Calibri"/>
                <w:color w:val="000000"/>
                <w:sz w:val="22"/>
                <w:szCs w:val="22"/>
              </w:rPr>
            </w:pPr>
          </w:p>
        </w:tc>
        <w:tc>
          <w:tcPr>
            <w:tcW w:w="5670" w:type="dxa"/>
            <w:shd w:val="clear" w:color="auto" w:fill="auto"/>
          </w:tcPr>
          <w:p w14:paraId="2AE12C1B" w14:textId="6161206B" w:rsidR="008E48DB" w:rsidRPr="002A4272" w:rsidRDefault="008E48DB" w:rsidP="008E48DB">
            <w:pPr>
              <w:jc w:val="right"/>
              <w:rPr>
                <w:bCs/>
                <w:szCs w:val="24"/>
              </w:rPr>
            </w:pPr>
            <w:r w:rsidRPr="00111E99">
              <w:rPr>
                <w:b/>
                <w:bCs/>
                <w:color w:val="000000"/>
              </w:rPr>
              <w:t>Bendra pasiūlymo kaina Eur su PVM</w:t>
            </w:r>
          </w:p>
        </w:tc>
        <w:tc>
          <w:tcPr>
            <w:tcW w:w="3260" w:type="dxa"/>
            <w:tcBorders>
              <w:top w:val="single" w:sz="4" w:space="0" w:color="auto"/>
              <w:left w:val="single" w:sz="4" w:space="0" w:color="auto"/>
              <w:bottom w:val="single" w:sz="4" w:space="0" w:color="auto"/>
              <w:right w:val="single" w:sz="4" w:space="0" w:color="auto"/>
            </w:tcBorders>
            <w:vAlign w:val="center"/>
          </w:tcPr>
          <w:p w14:paraId="1B65E10D" w14:textId="77777777" w:rsidR="008E48DB" w:rsidRPr="00FD3412" w:rsidRDefault="008E48DB" w:rsidP="008E48DB">
            <w:pPr>
              <w:jc w:val="center"/>
              <w:rPr>
                <w:rFonts w:eastAsia="Calibri"/>
                <w:color w:val="000000"/>
                <w:sz w:val="22"/>
                <w:szCs w:val="22"/>
              </w:rPr>
            </w:pPr>
          </w:p>
        </w:tc>
      </w:tr>
    </w:tbl>
    <w:p w14:paraId="397BB97E" w14:textId="77777777" w:rsidR="0033487E" w:rsidRPr="00DD7C1D" w:rsidRDefault="0033487E" w:rsidP="0033487E">
      <w:pPr>
        <w:rPr>
          <w:i/>
          <w:szCs w:val="24"/>
          <w:lang w:eastAsia="lt-LT"/>
        </w:rPr>
      </w:pPr>
    </w:p>
    <w:p w14:paraId="567C8D9A" w14:textId="77777777" w:rsidR="008E48DB" w:rsidRPr="008E48DB" w:rsidRDefault="008E48DB" w:rsidP="008E48DB">
      <w:pPr>
        <w:widowControl w:val="0"/>
        <w:suppressAutoHyphens/>
        <w:autoSpaceDN w:val="0"/>
        <w:jc w:val="both"/>
        <w:textAlignment w:val="baseline"/>
        <w:rPr>
          <w:b/>
          <w:i/>
          <w:iCs/>
          <w:szCs w:val="24"/>
        </w:rPr>
      </w:pPr>
      <w:r w:rsidRPr="008E48DB">
        <w:rPr>
          <w:b/>
          <w:i/>
          <w:iCs/>
          <w:szCs w:val="24"/>
        </w:rPr>
        <w:t>Pastabos:</w:t>
      </w:r>
    </w:p>
    <w:p w14:paraId="03513506" w14:textId="77777777" w:rsidR="008E48DB" w:rsidRPr="008E48DB" w:rsidRDefault="008E48DB" w:rsidP="008E48DB">
      <w:pPr>
        <w:numPr>
          <w:ilvl w:val="0"/>
          <w:numId w:val="23"/>
        </w:numPr>
        <w:tabs>
          <w:tab w:val="left" w:pos="709"/>
          <w:tab w:val="left" w:pos="993"/>
        </w:tabs>
        <w:suppressAutoHyphens/>
        <w:autoSpaceDN w:val="0"/>
        <w:ind w:hanging="5"/>
        <w:jc w:val="both"/>
        <w:textAlignment w:val="baseline"/>
        <w:rPr>
          <w:rFonts w:eastAsia="Lucida Sans Unicode"/>
          <w:i/>
          <w:szCs w:val="24"/>
          <w:lang w:eastAsia="ar-SA"/>
        </w:rPr>
      </w:pPr>
      <w:r w:rsidRPr="008E48DB">
        <w:rPr>
          <w:rFonts w:eastAsia="Lucida Sans Unicode"/>
          <w:i/>
          <w:szCs w:val="24"/>
          <w:lang w:eastAsia="ar-SA"/>
        </w:rPr>
        <w:t>Visos tiekėjo išlaidos, susijusios su pirkimo sutarties nuostatų laikymusi, turi būti įvertintos pasiūlyme, paskirstant išlaidas Paslaugų kainose;</w:t>
      </w:r>
    </w:p>
    <w:p w14:paraId="5D6BE61E" w14:textId="77777777" w:rsidR="008E48DB" w:rsidRPr="008E48DB" w:rsidRDefault="008E48DB" w:rsidP="008E48DB">
      <w:pPr>
        <w:numPr>
          <w:ilvl w:val="0"/>
          <w:numId w:val="23"/>
        </w:numPr>
        <w:tabs>
          <w:tab w:val="left" w:pos="709"/>
          <w:tab w:val="left" w:pos="993"/>
        </w:tabs>
        <w:suppressAutoHyphens/>
        <w:autoSpaceDN w:val="0"/>
        <w:ind w:hanging="5"/>
        <w:jc w:val="both"/>
        <w:textAlignment w:val="baseline"/>
        <w:rPr>
          <w:rFonts w:eastAsia="Lucida Sans Unicode"/>
          <w:i/>
          <w:szCs w:val="24"/>
          <w:lang w:eastAsia="ar-SA"/>
        </w:rPr>
      </w:pPr>
      <w:r w:rsidRPr="008E48DB">
        <w:rPr>
          <w:rFonts w:eastAsia="Lucida Sans Unicode"/>
          <w:i/>
          <w:szCs w:val="24"/>
          <w:lang w:eastAsia="ar-SA"/>
        </w:rPr>
        <w:t>Kainos pasiūlyme nurodomos paliekant du skaitmenis po kablelio;</w:t>
      </w:r>
    </w:p>
    <w:p w14:paraId="235EA30E" w14:textId="336BCE24" w:rsidR="008E48DB" w:rsidRPr="008E48DB" w:rsidRDefault="008E48DB" w:rsidP="008E48DB">
      <w:pPr>
        <w:numPr>
          <w:ilvl w:val="0"/>
          <w:numId w:val="23"/>
        </w:numPr>
        <w:tabs>
          <w:tab w:val="left" w:pos="709"/>
          <w:tab w:val="left" w:pos="993"/>
        </w:tabs>
        <w:suppressAutoHyphens/>
        <w:autoSpaceDN w:val="0"/>
        <w:ind w:hanging="5"/>
        <w:jc w:val="both"/>
        <w:textAlignment w:val="baseline"/>
        <w:rPr>
          <w:rFonts w:eastAsia="Lucida Sans Unicode"/>
          <w:i/>
          <w:szCs w:val="24"/>
          <w:lang w:eastAsia="ar-SA"/>
        </w:rPr>
      </w:pPr>
      <w:r w:rsidRPr="008E48DB">
        <w:rPr>
          <w:rFonts w:eastAsia="Lucida Sans Unicode"/>
          <w:i/>
          <w:szCs w:val="24"/>
          <w:lang w:eastAsia="ar-SA"/>
        </w:rPr>
        <w:t>Bendra pasiūlymo kaina turi atitikti pateiktų jos sudėtinių dalių sumą</w:t>
      </w:r>
      <w:r>
        <w:rPr>
          <w:rFonts w:eastAsia="Lucida Sans Unicode"/>
          <w:i/>
          <w:szCs w:val="24"/>
          <w:lang w:eastAsia="ar-SA"/>
        </w:rPr>
        <w:t>.</w:t>
      </w:r>
    </w:p>
    <w:p w14:paraId="00A22835" w14:textId="77777777" w:rsidR="008E48DB" w:rsidRPr="008E48DB" w:rsidRDefault="008E48DB" w:rsidP="008E48DB">
      <w:pPr>
        <w:tabs>
          <w:tab w:val="left" w:pos="709"/>
        </w:tabs>
        <w:jc w:val="both"/>
        <w:rPr>
          <w:rFonts w:eastAsia="Lucida Sans Unicode"/>
          <w:i/>
          <w:szCs w:val="24"/>
          <w:lang w:eastAsia="ar-SA"/>
        </w:rPr>
      </w:pPr>
      <w:r w:rsidRPr="008E48DB">
        <w:rPr>
          <w:rFonts w:eastAsia="Lucida Sans Unicode"/>
          <w:i/>
          <w:szCs w:val="24"/>
          <w:lang w:eastAsia="ar-SA"/>
        </w:rPr>
        <w:t xml:space="preserve">*Tais atvejais, kai pagal galiojančius teisės aktus tiekėjui nereikia mokėti PVM, jis atitinkamų skilčių nepildo ir nurodo priežastis, dėl kurių PVM nemoka: </w:t>
      </w:r>
    </w:p>
    <w:p w14:paraId="67ED1DBE" w14:textId="77777777" w:rsidR="008E48DB" w:rsidRPr="008E48DB" w:rsidRDefault="008E48DB" w:rsidP="008E48DB">
      <w:pPr>
        <w:widowControl w:val="0"/>
        <w:suppressAutoHyphens/>
        <w:autoSpaceDN w:val="0"/>
        <w:jc w:val="both"/>
        <w:textAlignment w:val="baseline"/>
        <w:rPr>
          <w:szCs w:val="24"/>
        </w:rPr>
      </w:pPr>
      <w:r w:rsidRPr="008E48DB">
        <w:rPr>
          <w:szCs w:val="24"/>
        </w:rPr>
        <w:t>___________________________________________________________________________.</w:t>
      </w:r>
    </w:p>
    <w:p w14:paraId="4D04A0F5" w14:textId="77777777" w:rsidR="008E48DB" w:rsidRDefault="008E48DB" w:rsidP="0033487E">
      <w:pPr>
        <w:ind w:firstLine="720"/>
        <w:jc w:val="both"/>
        <w:rPr>
          <w:szCs w:val="24"/>
          <w:lang w:eastAsia="lt-LT"/>
        </w:rPr>
      </w:pPr>
    </w:p>
    <w:p w14:paraId="61CDCCD1" w14:textId="49D00961" w:rsidR="0033487E" w:rsidRPr="00DD7C1D" w:rsidRDefault="0033487E" w:rsidP="0033487E">
      <w:pPr>
        <w:ind w:firstLine="720"/>
        <w:jc w:val="both"/>
        <w:rPr>
          <w:szCs w:val="24"/>
          <w:lang w:eastAsia="lt-LT"/>
        </w:rPr>
      </w:pPr>
      <w:r w:rsidRPr="00DD7C1D">
        <w:rPr>
          <w:szCs w:val="24"/>
          <w:lang w:eastAsia="lt-LT"/>
        </w:rPr>
        <w:t>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626"/>
      </w:tblGrid>
      <w:tr w:rsidR="0033487E" w:rsidRPr="00DD7C1D" w14:paraId="64536580" w14:textId="77777777" w:rsidTr="00916033">
        <w:tc>
          <w:tcPr>
            <w:tcW w:w="663" w:type="dxa"/>
            <w:tcBorders>
              <w:top w:val="single" w:sz="4" w:space="0" w:color="auto"/>
              <w:left w:val="single" w:sz="4" w:space="0" w:color="auto"/>
              <w:bottom w:val="single" w:sz="4" w:space="0" w:color="auto"/>
              <w:right w:val="single" w:sz="4" w:space="0" w:color="auto"/>
            </w:tcBorders>
          </w:tcPr>
          <w:p w14:paraId="79471F29" w14:textId="77777777" w:rsidR="0033487E" w:rsidRPr="00DD7C1D" w:rsidRDefault="0033487E" w:rsidP="002F1F9A">
            <w:pPr>
              <w:jc w:val="center"/>
              <w:rPr>
                <w:szCs w:val="24"/>
                <w:lang w:eastAsia="lt-LT"/>
              </w:rPr>
            </w:pPr>
            <w:r w:rsidRPr="00DD7C1D">
              <w:rPr>
                <w:szCs w:val="24"/>
                <w:lang w:eastAsia="lt-LT"/>
              </w:rPr>
              <w:t>Eil. Nr.</w:t>
            </w:r>
          </w:p>
        </w:tc>
        <w:tc>
          <w:tcPr>
            <w:tcW w:w="6348" w:type="dxa"/>
            <w:tcBorders>
              <w:top w:val="single" w:sz="4" w:space="0" w:color="auto"/>
              <w:left w:val="single" w:sz="4" w:space="0" w:color="auto"/>
              <w:bottom w:val="single" w:sz="4" w:space="0" w:color="auto"/>
              <w:right w:val="single" w:sz="4" w:space="0" w:color="auto"/>
            </w:tcBorders>
          </w:tcPr>
          <w:p w14:paraId="38836D7E" w14:textId="77777777" w:rsidR="0033487E" w:rsidRPr="00DD7C1D" w:rsidRDefault="0033487E" w:rsidP="002F1F9A">
            <w:pPr>
              <w:jc w:val="center"/>
              <w:rPr>
                <w:szCs w:val="24"/>
                <w:lang w:eastAsia="lt-LT"/>
              </w:rPr>
            </w:pPr>
            <w:r w:rsidRPr="00DD7C1D">
              <w:rPr>
                <w:szCs w:val="24"/>
                <w:lang w:eastAsia="lt-LT"/>
              </w:rPr>
              <w:t>Pateiktų dokumentų pavadinimas</w:t>
            </w:r>
          </w:p>
        </w:tc>
        <w:tc>
          <w:tcPr>
            <w:tcW w:w="2626" w:type="dxa"/>
            <w:tcBorders>
              <w:top w:val="single" w:sz="4" w:space="0" w:color="auto"/>
              <w:left w:val="single" w:sz="4" w:space="0" w:color="auto"/>
              <w:bottom w:val="single" w:sz="4" w:space="0" w:color="auto"/>
              <w:right w:val="single" w:sz="4" w:space="0" w:color="auto"/>
            </w:tcBorders>
          </w:tcPr>
          <w:p w14:paraId="250C4F85" w14:textId="77777777" w:rsidR="0033487E" w:rsidRPr="00DD7C1D" w:rsidRDefault="0033487E" w:rsidP="002F1F9A">
            <w:pPr>
              <w:jc w:val="center"/>
              <w:rPr>
                <w:szCs w:val="24"/>
                <w:lang w:eastAsia="lt-LT"/>
              </w:rPr>
            </w:pPr>
            <w:r w:rsidRPr="00DD7C1D">
              <w:rPr>
                <w:szCs w:val="24"/>
                <w:lang w:eastAsia="lt-LT"/>
              </w:rPr>
              <w:t>Dokumento puslapių skaičius</w:t>
            </w:r>
          </w:p>
        </w:tc>
      </w:tr>
      <w:tr w:rsidR="0033487E" w:rsidRPr="00DD7C1D" w14:paraId="5C75D0B7" w14:textId="77777777" w:rsidTr="00916033">
        <w:tc>
          <w:tcPr>
            <w:tcW w:w="663" w:type="dxa"/>
            <w:tcBorders>
              <w:top w:val="single" w:sz="4" w:space="0" w:color="auto"/>
              <w:left w:val="single" w:sz="4" w:space="0" w:color="auto"/>
              <w:bottom w:val="single" w:sz="4" w:space="0" w:color="auto"/>
              <w:right w:val="single" w:sz="4" w:space="0" w:color="auto"/>
            </w:tcBorders>
          </w:tcPr>
          <w:p w14:paraId="6E69C493" w14:textId="77777777" w:rsidR="0033487E" w:rsidRPr="00DD7C1D" w:rsidRDefault="0033487E" w:rsidP="002F1F9A">
            <w:pPr>
              <w:jc w:val="both"/>
              <w:rPr>
                <w:szCs w:val="24"/>
                <w:lang w:eastAsia="lt-LT"/>
              </w:rPr>
            </w:pPr>
          </w:p>
        </w:tc>
        <w:tc>
          <w:tcPr>
            <w:tcW w:w="6348" w:type="dxa"/>
            <w:tcBorders>
              <w:top w:val="single" w:sz="4" w:space="0" w:color="auto"/>
              <w:left w:val="single" w:sz="4" w:space="0" w:color="auto"/>
              <w:bottom w:val="single" w:sz="4" w:space="0" w:color="auto"/>
              <w:right w:val="single" w:sz="4" w:space="0" w:color="auto"/>
            </w:tcBorders>
          </w:tcPr>
          <w:p w14:paraId="6AA73CE0" w14:textId="77777777" w:rsidR="0033487E" w:rsidRPr="00DD7C1D" w:rsidRDefault="0033487E" w:rsidP="002F1F9A">
            <w:pPr>
              <w:jc w:val="both"/>
              <w:rPr>
                <w:szCs w:val="24"/>
                <w:lang w:eastAsia="lt-LT"/>
              </w:rPr>
            </w:pPr>
          </w:p>
        </w:tc>
        <w:tc>
          <w:tcPr>
            <w:tcW w:w="2626" w:type="dxa"/>
            <w:tcBorders>
              <w:top w:val="single" w:sz="4" w:space="0" w:color="auto"/>
              <w:left w:val="single" w:sz="4" w:space="0" w:color="auto"/>
              <w:bottom w:val="single" w:sz="4" w:space="0" w:color="auto"/>
              <w:right w:val="single" w:sz="4" w:space="0" w:color="auto"/>
            </w:tcBorders>
          </w:tcPr>
          <w:p w14:paraId="2CD758C9" w14:textId="77777777" w:rsidR="0033487E" w:rsidRPr="00DD7C1D" w:rsidRDefault="0033487E" w:rsidP="002F1F9A">
            <w:pPr>
              <w:jc w:val="both"/>
              <w:rPr>
                <w:szCs w:val="24"/>
                <w:lang w:eastAsia="lt-LT"/>
              </w:rPr>
            </w:pPr>
          </w:p>
        </w:tc>
      </w:tr>
      <w:tr w:rsidR="0033487E" w:rsidRPr="00DD7C1D" w14:paraId="1E7D8D03" w14:textId="77777777" w:rsidTr="00916033">
        <w:tc>
          <w:tcPr>
            <w:tcW w:w="663" w:type="dxa"/>
            <w:tcBorders>
              <w:top w:val="single" w:sz="4" w:space="0" w:color="auto"/>
              <w:left w:val="single" w:sz="4" w:space="0" w:color="auto"/>
              <w:bottom w:val="single" w:sz="4" w:space="0" w:color="auto"/>
              <w:right w:val="single" w:sz="4" w:space="0" w:color="auto"/>
            </w:tcBorders>
          </w:tcPr>
          <w:p w14:paraId="2ED4D113" w14:textId="77777777" w:rsidR="0033487E" w:rsidRPr="00DD7C1D" w:rsidRDefault="0033487E" w:rsidP="002F1F9A">
            <w:pPr>
              <w:jc w:val="both"/>
              <w:rPr>
                <w:szCs w:val="24"/>
                <w:lang w:eastAsia="lt-LT"/>
              </w:rPr>
            </w:pPr>
          </w:p>
        </w:tc>
        <w:tc>
          <w:tcPr>
            <w:tcW w:w="6348" w:type="dxa"/>
            <w:tcBorders>
              <w:top w:val="single" w:sz="4" w:space="0" w:color="auto"/>
              <w:left w:val="single" w:sz="4" w:space="0" w:color="auto"/>
              <w:bottom w:val="single" w:sz="4" w:space="0" w:color="auto"/>
              <w:right w:val="single" w:sz="4" w:space="0" w:color="auto"/>
            </w:tcBorders>
          </w:tcPr>
          <w:p w14:paraId="3565A284" w14:textId="77777777" w:rsidR="0033487E" w:rsidRPr="00DD7C1D" w:rsidRDefault="0033487E" w:rsidP="002F1F9A">
            <w:pPr>
              <w:tabs>
                <w:tab w:val="left" w:pos="1296"/>
                <w:tab w:val="center" w:pos="4153"/>
                <w:tab w:val="right" w:pos="8306"/>
              </w:tabs>
              <w:jc w:val="both"/>
              <w:rPr>
                <w:szCs w:val="24"/>
                <w:lang w:eastAsia="lt-LT"/>
              </w:rPr>
            </w:pPr>
          </w:p>
        </w:tc>
        <w:tc>
          <w:tcPr>
            <w:tcW w:w="2626" w:type="dxa"/>
            <w:tcBorders>
              <w:top w:val="single" w:sz="4" w:space="0" w:color="auto"/>
              <w:left w:val="single" w:sz="4" w:space="0" w:color="auto"/>
              <w:bottom w:val="single" w:sz="4" w:space="0" w:color="auto"/>
              <w:right w:val="single" w:sz="4" w:space="0" w:color="auto"/>
            </w:tcBorders>
          </w:tcPr>
          <w:p w14:paraId="171868EA" w14:textId="77777777" w:rsidR="0033487E" w:rsidRPr="00DD7C1D" w:rsidRDefault="0033487E" w:rsidP="002F1F9A">
            <w:pPr>
              <w:jc w:val="both"/>
              <w:rPr>
                <w:szCs w:val="24"/>
                <w:lang w:eastAsia="lt-LT"/>
              </w:rPr>
            </w:pPr>
          </w:p>
        </w:tc>
      </w:tr>
    </w:tbl>
    <w:p w14:paraId="3DD5E826" w14:textId="77777777" w:rsidR="0033487E" w:rsidRPr="00DD7C1D" w:rsidRDefault="0033487E" w:rsidP="0033487E">
      <w:pPr>
        <w:ind w:firstLine="720"/>
        <w:jc w:val="both"/>
        <w:rPr>
          <w:szCs w:val="24"/>
          <w:lang w:eastAsia="lt-LT"/>
        </w:rPr>
      </w:pPr>
    </w:p>
    <w:p w14:paraId="5237C16F" w14:textId="459FC539" w:rsidR="0033487E" w:rsidRDefault="0033487E" w:rsidP="0033487E">
      <w:pPr>
        <w:ind w:firstLine="720"/>
        <w:jc w:val="both"/>
        <w:rPr>
          <w:szCs w:val="24"/>
          <w:lang w:eastAsia="lt-LT"/>
        </w:rPr>
      </w:pPr>
      <w:r w:rsidRPr="00DD7C1D">
        <w:rPr>
          <w:szCs w:val="24"/>
          <w:lang w:eastAsia="lt-LT"/>
        </w:rPr>
        <w:t>Pasiūlymas galioja iki termino nurodyto pirkimo dokumentuose.</w:t>
      </w:r>
    </w:p>
    <w:p w14:paraId="1D5DFCF7" w14:textId="77777777" w:rsidR="008E48DB" w:rsidRPr="00DD7C1D" w:rsidRDefault="008E48DB" w:rsidP="0033487E">
      <w:pPr>
        <w:ind w:firstLine="720"/>
        <w:jc w:val="both"/>
        <w:rPr>
          <w:szCs w:val="24"/>
          <w:lang w:eastAsia="lt-LT"/>
        </w:rPr>
      </w:pPr>
    </w:p>
    <w:p w14:paraId="0F2F06FF" w14:textId="77777777" w:rsidR="0033487E" w:rsidRPr="00DD7C1D" w:rsidRDefault="0033487E" w:rsidP="0033487E">
      <w:pPr>
        <w:tabs>
          <w:tab w:val="left" w:pos="9460"/>
        </w:tabs>
        <w:ind w:firstLine="720"/>
        <w:jc w:val="both"/>
        <w:rPr>
          <w:szCs w:val="24"/>
          <w:lang w:eastAsia="lt-LT"/>
        </w:rPr>
      </w:pPr>
    </w:p>
    <w:tbl>
      <w:tblPr>
        <w:tblW w:w="9637" w:type="dxa"/>
        <w:tblLayout w:type="fixed"/>
        <w:tblLook w:val="01E0" w:firstRow="1" w:lastRow="1" w:firstColumn="1" w:lastColumn="1" w:noHBand="0" w:noVBand="0"/>
      </w:tblPr>
      <w:tblGrid>
        <w:gridCol w:w="4082"/>
        <w:gridCol w:w="2814"/>
        <w:gridCol w:w="2741"/>
      </w:tblGrid>
      <w:tr w:rsidR="0033487E" w:rsidRPr="00DD7C1D" w14:paraId="01F7C8D5" w14:textId="77777777" w:rsidTr="002F1F9A">
        <w:trPr>
          <w:trHeight w:val="186"/>
        </w:trPr>
        <w:tc>
          <w:tcPr>
            <w:tcW w:w="3888" w:type="dxa"/>
          </w:tcPr>
          <w:p w14:paraId="1A2C248E" w14:textId="77777777" w:rsidR="0033487E" w:rsidRPr="00872FEA" w:rsidRDefault="0033487E" w:rsidP="002F1F9A">
            <w:pPr>
              <w:ind w:right="-1"/>
              <w:rPr>
                <w:position w:val="6"/>
                <w:sz w:val="20"/>
                <w:lang w:eastAsia="lt-LT"/>
              </w:rPr>
            </w:pPr>
            <w:r w:rsidRPr="00872FEA">
              <w:rPr>
                <w:position w:val="6"/>
                <w:sz w:val="20"/>
                <w:lang w:eastAsia="lt-LT"/>
              </w:rPr>
              <w:t>_________________</w:t>
            </w:r>
          </w:p>
          <w:p w14:paraId="2A830CBE" w14:textId="77777777" w:rsidR="0033487E" w:rsidRPr="00872FEA" w:rsidRDefault="0033487E" w:rsidP="002F1F9A">
            <w:pPr>
              <w:ind w:right="-1"/>
              <w:rPr>
                <w:sz w:val="20"/>
                <w:lang w:eastAsia="lt-LT"/>
              </w:rPr>
            </w:pPr>
            <w:r w:rsidRPr="00872FEA">
              <w:rPr>
                <w:position w:val="6"/>
                <w:sz w:val="20"/>
                <w:lang w:eastAsia="lt-LT"/>
              </w:rPr>
              <w:t>(Tiekėjo arba jo įgalioto asmens pareigų pavadinimas)</w:t>
            </w:r>
          </w:p>
        </w:tc>
        <w:tc>
          <w:tcPr>
            <w:tcW w:w="2681" w:type="dxa"/>
          </w:tcPr>
          <w:p w14:paraId="008C8E7F" w14:textId="77777777" w:rsidR="0033487E" w:rsidRPr="00872FEA" w:rsidRDefault="0033487E" w:rsidP="002F1F9A">
            <w:pPr>
              <w:jc w:val="center"/>
              <w:rPr>
                <w:position w:val="6"/>
                <w:sz w:val="20"/>
                <w:lang w:eastAsia="lt-LT"/>
              </w:rPr>
            </w:pPr>
            <w:r w:rsidRPr="00872FEA">
              <w:rPr>
                <w:position w:val="6"/>
                <w:sz w:val="20"/>
                <w:lang w:eastAsia="lt-LT"/>
              </w:rPr>
              <w:t>____________</w:t>
            </w:r>
          </w:p>
          <w:p w14:paraId="2B435DD4" w14:textId="77777777" w:rsidR="0033487E" w:rsidRPr="00872FEA" w:rsidRDefault="0033487E" w:rsidP="002F1F9A">
            <w:pPr>
              <w:jc w:val="center"/>
              <w:rPr>
                <w:sz w:val="20"/>
                <w:lang w:eastAsia="lt-LT"/>
              </w:rPr>
            </w:pPr>
            <w:r w:rsidRPr="00872FEA">
              <w:rPr>
                <w:position w:val="6"/>
                <w:sz w:val="20"/>
                <w:lang w:eastAsia="lt-LT"/>
              </w:rPr>
              <w:t>(Parašas)</w:t>
            </w:r>
          </w:p>
        </w:tc>
        <w:tc>
          <w:tcPr>
            <w:tcW w:w="2611" w:type="dxa"/>
          </w:tcPr>
          <w:p w14:paraId="527350A1" w14:textId="77777777" w:rsidR="0033487E" w:rsidRPr="00872FEA" w:rsidRDefault="0033487E" w:rsidP="002F1F9A">
            <w:pPr>
              <w:jc w:val="center"/>
              <w:rPr>
                <w:position w:val="6"/>
                <w:sz w:val="20"/>
                <w:lang w:eastAsia="lt-LT"/>
              </w:rPr>
            </w:pPr>
            <w:r w:rsidRPr="00872FEA">
              <w:rPr>
                <w:position w:val="6"/>
                <w:sz w:val="20"/>
                <w:lang w:eastAsia="lt-LT"/>
              </w:rPr>
              <w:t>____________</w:t>
            </w:r>
          </w:p>
          <w:p w14:paraId="2CE901D3" w14:textId="77777777" w:rsidR="0033487E" w:rsidRPr="00872FEA" w:rsidRDefault="0033487E" w:rsidP="002F1F9A">
            <w:pPr>
              <w:jc w:val="center"/>
              <w:rPr>
                <w:sz w:val="20"/>
                <w:lang w:eastAsia="lt-LT"/>
              </w:rPr>
            </w:pPr>
            <w:r w:rsidRPr="00872FEA">
              <w:rPr>
                <w:position w:val="6"/>
                <w:sz w:val="20"/>
                <w:lang w:eastAsia="lt-LT"/>
              </w:rPr>
              <w:t>(Vardas ir pavardė)</w:t>
            </w:r>
          </w:p>
        </w:tc>
      </w:tr>
    </w:tbl>
    <w:p w14:paraId="40C495B2" w14:textId="77777777" w:rsidR="00EA3D6A" w:rsidRDefault="00EA3D6A" w:rsidP="0033487E">
      <w:pPr>
        <w:jc w:val="right"/>
        <w:rPr>
          <w:szCs w:val="24"/>
        </w:rPr>
      </w:pPr>
    </w:p>
    <w:p w14:paraId="4DD57919" w14:textId="77777777" w:rsidR="00EB76A9" w:rsidRDefault="00EB76A9" w:rsidP="0033487E">
      <w:pPr>
        <w:jc w:val="right"/>
        <w:rPr>
          <w:szCs w:val="24"/>
        </w:rPr>
      </w:pPr>
    </w:p>
    <w:p w14:paraId="6855FEC3" w14:textId="77777777" w:rsidR="00EB76A9" w:rsidRDefault="00EB76A9" w:rsidP="0033487E">
      <w:pPr>
        <w:jc w:val="right"/>
        <w:rPr>
          <w:szCs w:val="24"/>
        </w:rPr>
      </w:pPr>
    </w:p>
    <w:p w14:paraId="24704281" w14:textId="77777777" w:rsidR="00EB76A9" w:rsidRDefault="00EB76A9" w:rsidP="0033487E">
      <w:pPr>
        <w:jc w:val="right"/>
        <w:rPr>
          <w:szCs w:val="24"/>
        </w:rPr>
      </w:pPr>
    </w:p>
    <w:p w14:paraId="65CD0252" w14:textId="77777777" w:rsidR="006819D1" w:rsidRDefault="006819D1" w:rsidP="0033487E">
      <w:pPr>
        <w:jc w:val="right"/>
        <w:rPr>
          <w:szCs w:val="24"/>
        </w:rPr>
      </w:pPr>
    </w:p>
    <w:p w14:paraId="7A5E3C4E" w14:textId="77777777" w:rsidR="006819D1" w:rsidRDefault="006819D1" w:rsidP="0033487E">
      <w:pPr>
        <w:jc w:val="right"/>
        <w:rPr>
          <w:szCs w:val="24"/>
        </w:rPr>
      </w:pPr>
    </w:p>
    <w:p w14:paraId="06409A5E" w14:textId="77777777" w:rsidR="006819D1" w:rsidRDefault="006819D1" w:rsidP="0033487E">
      <w:pPr>
        <w:jc w:val="right"/>
        <w:rPr>
          <w:szCs w:val="24"/>
        </w:rPr>
      </w:pPr>
    </w:p>
    <w:p w14:paraId="7F26E11B" w14:textId="4FB13010" w:rsidR="00B441F0" w:rsidRDefault="00301454" w:rsidP="00B441F0">
      <w:pPr>
        <w:jc w:val="right"/>
        <w:rPr>
          <w:szCs w:val="24"/>
        </w:rPr>
      </w:pPr>
      <w:r>
        <w:rPr>
          <w:szCs w:val="24"/>
        </w:rPr>
        <w:lastRenderedPageBreak/>
        <w:t>Pirkimo</w:t>
      </w:r>
      <w:r w:rsidR="00B441F0" w:rsidRPr="00CB655E">
        <w:rPr>
          <w:szCs w:val="24"/>
        </w:rPr>
        <w:t xml:space="preserve"> sąlygų </w:t>
      </w:r>
      <w:r w:rsidR="008E48DB">
        <w:rPr>
          <w:szCs w:val="24"/>
        </w:rPr>
        <w:t>3 priedas</w:t>
      </w:r>
    </w:p>
    <w:p w14:paraId="5B8DC215" w14:textId="685B8B86" w:rsidR="008E48DB" w:rsidRDefault="008E48DB" w:rsidP="00B441F0">
      <w:pPr>
        <w:jc w:val="right"/>
        <w:rPr>
          <w:szCs w:val="24"/>
          <w:lang w:eastAsia="lt-LT"/>
        </w:rPr>
      </w:pPr>
    </w:p>
    <w:p w14:paraId="1B04831A" w14:textId="77777777" w:rsidR="008E48DB" w:rsidRPr="00CB655E" w:rsidRDefault="008E48DB" w:rsidP="00B441F0">
      <w:pPr>
        <w:jc w:val="right"/>
        <w:rPr>
          <w:szCs w:val="24"/>
          <w:lang w:eastAsia="lt-LT"/>
        </w:rPr>
      </w:pPr>
    </w:p>
    <w:p w14:paraId="226D9E85" w14:textId="1689F7E5" w:rsidR="00560708" w:rsidRPr="008E48DB" w:rsidRDefault="00F20155" w:rsidP="008E48DB">
      <w:pPr>
        <w:jc w:val="center"/>
        <w:rPr>
          <w:rFonts w:eastAsia="Calibri" w:cs="Arial"/>
          <w:b/>
          <w:bCs/>
          <w:szCs w:val="22"/>
        </w:rPr>
      </w:pPr>
      <w:r>
        <w:rPr>
          <w:rFonts w:eastAsia="Calibri" w:cs="Arial"/>
          <w:b/>
          <w:bCs/>
          <w:szCs w:val="22"/>
        </w:rPr>
        <w:t xml:space="preserve">PASLAUGŲ </w:t>
      </w:r>
      <w:r w:rsidRPr="00F20155">
        <w:rPr>
          <w:rFonts w:eastAsia="Calibri" w:cs="Arial"/>
          <w:b/>
          <w:bCs/>
          <w:szCs w:val="22"/>
        </w:rPr>
        <w:t>VIEŠOJO PIRKIMO–PARDAVIMO SUTARTIS</w:t>
      </w:r>
      <w:bookmarkStart w:id="35" w:name="_Toc86135564"/>
    </w:p>
    <w:p w14:paraId="62671DAB" w14:textId="528BBD5A" w:rsidR="00560708" w:rsidRPr="00D50247" w:rsidRDefault="00560708" w:rsidP="00560708">
      <w:pPr>
        <w:jc w:val="center"/>
        <w:outlineLvl w:val="0"/>
        <w:rPr>
          <w:b/>
        </w:rPr>
      </w:pPr>
    </w:p>
    <w:p w14:paraId="28EA22A8" w14:textId="77777777" w:rsidR="00560708" w:rsidRPr="00D50247" w:rsidRDefault="00560708" w:rsidP="00560708">
      <w:pPr>
        <w:jc w:val="center"/>
        <w:outlineLvl w:val="0"/>
        <w:rPr>
          <w:b/>
        </w:rPr>
      </w:pPr>
    </w:p>
    <w:p w14:paraId="39405256" w14:textId="0DC4CAAE" w:rsidR="00560708" w:rsidRPr="00D50247" w:rsidRDefault="00560708" w:rsidP="00560708">
      <w:pPr>
        <w:jc w:val="center"/>
      </w:pPr>
      <w:r w:rsidRPr="00D50247">
        <w:t>202</w:t>
      </w:r>
      <w:r w:rsidR="00252C86">
        <w:t>5</w:t>
      </w:r>
      <w:r w:rsidRPr="00D50247">
        <w:t xml:space="preserve"> m. ________________ d.  Nr. G1-______</w:t>
      </w:r>
    </w:p>
    <w:p w14:paraId="73A375C5" w14:textId="77777777" w:rsidR="00560708" w:rsidRPr="00D50247" w:rsidRDefault="00560708" w:rsidP="00560708">
      <w:r w:rsidRPr="00D50247">
        <w:t xml:space="preserve">                                                                  Jurbarkas</w:t>
      </w:r>
    </w:p>
    <w:p w14:paraId="60EA002C" w14:textId="77777777" w:rsidR="00560708" w:rsidRPr="00D50247" w:rsidRDefault="00560708" w:rsidP="00560708">
      <w:pPr>
        <w:jc w:val="both"/>
        <w:rPr>
          <w:b/>
        </w:rPr>
      </w:pPr>
    </w:p>
    <w:bookmarkEnd w:id="35"/>
    <w:p w14:paraId="4C199BE8" w14:textId="77777777" w:rsidR="006819D1" w:rsidRPr="006819D1" w:rsidRDefault="006819D1" w:rsidP="006819D1">
      <w:pPr>
        <w:ind w:firstLine="709"/>
        <w:jc w:val="both"/>
        <w:rPr>
          <w:rFonts w:eastAsia="Calibri" w:cs="Arial"/>
          <w:szCs w:val="22"/>
        </w:rPr>
      </w:pPr>
      <w:r w:rsidRPr="006819D1">
        <w:rPr>
          <w:rFonts w:eastAsia="Calibri" w:cs="Arial"/>
          <w:b/>
          <w:bCs/>
          <w:szCs w:val="22"/>
        </w:rPr>
        <w:t>Jurbarko rajono savivaldybės administracija</w:t>
      </w:r>
      <w:r w:rsidRPr="006819D1">
        <w:rPr>
          <w:rFonts w:eastAsia="Calibri" w:cs="Arial"/>
          <w:szCs w:val="22"/>
        </w:rPr>
        <w:t xml:space="preserve">, juridinio asmens kodas </w:t>
      </w:r>
      <w:r w:rsidRPr="006819D1">
        <w:rPr>
          <w:rFonts w:eastAsiaTheme="minorHAnsi"/>
          <w:kern w:val="2"/>
          <w:szCs w:val="22"/>
          <w14:ligatures w14:val="standardContextual"/>
        </w:rPr>
        <w:t>188713933</w:t>
      </w:r>
      <w:r w:rsidRPr="006819D1">
        <w:rPr>
          <w:rFonts w:eastAsia="Calibri" w:cs="Arial"/>
          <w:szCs w:val="22"/>
        </w:rPr>
        <w:t>, kurios/</w:t>
      </w:r>
      <w:proofErr w:type="spellStart"/>
      <w:r w:rsidRPr="006819D1">
        <w:rPr>
          <w:rFonts w:eastAsia="Calibri" w:cs="Arial"/>
          <w:szCs w:val="22"/>
        </w:rPr>
        <w:t>io</w:t>
      </w:r>
      <w:proofErr w:type="spellEnd"/>
      <w:r w:rsidRPr="006819D1">
        <w:rPr>
          <w:rFonts w:eastAsia="Calibri" w:cs="Arial"/>
          <w:szCs w:val="22"/>
        </w:rPr>
        <w:t xml:space="preserve"> registruota buveinė yra </w:t>
      </w:r>
      <w:r w:rsidRPr="006819D1">
        <w:rPr>
          <w:rFonts w:eastAsiaTheme="minorHAnsi"/>
          <w:kern w:val="2"/>
          <w:szCs w:val="22"/>
          <w14:ligatures w14:val="standardContextual"/>
        </w:rPr>
        <w:t>Dariaus ir Girėno g. 96, Jurbarkas</w:t>
      </w:r>
      <w:r w:rsidRPr="006819D1">
        <w:rPr>
          <w:rFonts w:eastAsia="Calibri" w:cs="Arial"/>
          <w:szCs w:val="22"/>
        </w:rPr>
        <w:t xml:space="preserve">,  duomenys apie įstaigą kaupiami ir saugomi Lietuvos Respublikos juridinių asmenų registre, atstovaujama administracijos direktorės Rūtos </w:t>
      </w:r>
      <w:proofErr w:type="spellStart"/>
      <w:r w:rsidRPr="006819D1">
        <w:rPr>
          <w:rFonts w:eastAsia="Calibri" w:cs="Arial"/>
          <w:szCs w:val="22"/>
        </w:rPr>
        <w:t>Vančienės</w:t>
      </w:r>
      <w:proofErr w:type="spellEnd"/>
      <w:r w:rsidRPr="006819D1">
        <w:rPr>
          <w:rFonts w:eastAsia="Calibri" w:cs="Arial"/>
          <w:szCs w:val="22"/>
        </w:rPr>
        <w:t>, veikiančios/</w:t>
      </w:r>
      <w:proofErr w:type="spellStart"/>
      <w:r w:rsidRPr="006819D1">
        <w:rPr>
          <w:rFonts w:eastAsia="Calibri" w:cs="Arial"/>
          <w:szCs w:val="22"/>
        </w:rPr>
        <w:t>io</w:t>
      </w:r>
      <w:proofErr w:type="spellEnd"/>
      <w:r w:rsidRPr="006819D1">
        <w:rPr>
          <w:rFonts w:eastAsia="Calibri" w:cs="Arial"/>
          <w:szCs w:val="22"/>
        </w:rPr>
        <w:t xml:space="preserve"> pagal savivaldybės administracijos nuostatus (toliau – </w:t>
      </w:r>
      <w:r w:rsidRPr="006819D1">
        <w:rPr>
          <w:rFonts w:eastAsia="Calibri" w:cs="Arial"/>
          <w:b/>
          <w:bCs/>
          <w:szCs w:val="22"/>
        </w:rPr>
        <w:t>Pirkėjas</w:t>
      </w:r>
      <w:r w:rsidRPr="006819D1">
        <w:rPr>
          <w:rFonts w:eastAsia="Calibri" w:cs="Arial"/>
          <w:szCs w:val="22"/>
        </w:rPr>
        <w:t>),</w:t>
      </w:r>
    </w:p>
    <w:p w14:paraId="0D7EDE70" w14:textId="77777777" w:rsidR="006819D1" w:rsidRPr="006819D1" w:rsidRDefault="006819D1" w:rsidP="006819D1">
      <w:pPr>
        <w:ind w:firstLine="709"/>
        <w:jc w:val="both"/>
        <w:rPr>
          <w:rFonts w:eastAsia="Calibri" w:cs="Arial"/>
          <w:szCs w:val="22"/>
        </w:rPr>
      </w:pPr>
      <w:r w:rsidRPr="006819D1">
        <w:rPr>
          <w:rFonts w:eastAsia="Calibri" w:cs="Arial"/>
          <w:szCs w:val="22"/>
        </w:rPr>
        <w:t xml:space="preserve">ir </w:t>
      </w:r>
      <w:r w:rsidRPr="006819D1">
        <w:rPr>
          <w:rFonts w:eastAsia="Calibri" w:cs="Arial"/>
          <w:bCs/>
          <w:szCs w:val="22"/>
          <w:u w:val="single"/>
        </w:rPr>
        <w:t xml:space="preserve">                          </w:t>
      </w:r>
      <w:r w:rsidRPr="006819D1">
        <w:rPr>
          <w:rFonts w:eastAsia="Calibri" w:cs="Arial"/>
          <w:szCs w:val="22"/>
        </w:rPr>
        <w:t xml:space="preserve">, juridinio asmens kodas </w:t>
      </w:r>
      <w:r w:rsidRPr="006819D1">
        <w:rPr>
          <w:rFonts w:eastAsia="Calibri" w:cs="Arial"/>
          <w:szCs w:val="22"/>
          <w:u w:val="single"/>
        </w:rPr>
        <w:t xml:space="preserve">            </w:t>
      </w:r>
      <w:r w:rsidRPr="006819D1">
        <w:rPr>
          <w:rFonts w:eastAsia="Calibri" w:cs="Arial"/>
          <w:szCs w:val="22"/>
        </w:rPr>
        <w:t>, kurios/</w:t>
      </w:r>
      <w:proofErr w:type="spellStart"/>
      <w:r w:rsidRPr="006819D1">
        <w:rPr>
          <w:rFonts w:eastAsia="Calibri" w:cs="Arial"/>
          <w:szCs w:val="22"/>
        </w:rPr>
        <w:t>io</w:t>
      </w:r>
      <w:proofErr w:type="spellEnd"/>
      <w:r w:rsidRPr="006819D1">
        <w:rPr>
          <w:rFonts w:eastAsia="Calibri" w:cs="Arial"/>
          <w:szCs w:val="22"/>
        </w:rPr>
        <w:t xml:space="preserve"> registruota buveinė yra </w:t>
      </w:r>
      <w:r w:rsidRPr="006819D1">
        <w:rPr>
          <w:rFonts w:eastAsia="Calibri" w:cs="Arial"/>
          <w:szCs w:val="22"/>
          <w:u w:val="single"/>
        </w:rPr>
        <w:t xml:space="preserve">                    </w:t>
      </w:r>
      <w:r w:rsidRPr="006819D1">
        <w:rPr>
          <w:rFonts w:eastAsia="Calibri" w:cs="Arial"/>
          <w:szCs w:val="22"/>
        </w:rPr>
        <w:t xml:space="preserve">, duomenys apie įstaigą kaupiami ir saugomi Lietuvos Respublikos juridinių asmenų registre, atstovaujama </w:t>
      </w:r>
      <w:r w:rsidRPr="006819D1">
        <w:rPr>
          <w:rFonts w:eastAsia="Calibri" w:cs="Arial"/>
          <w:szCs w:val="22"/>
          <w:u w:val="single"/>
        </w:rPr>
        <w:t xml:space="preserve">          </w:t>
      </w:r>
      <w:r w:rsidRPr="006819D1">
        <w:rPr>
          <w:rFonts w:eastAsia="Calibri" w:cs="Arial"/>
          <w:szCs w:val="22"/>
        </w:rPr>
        <w:t>, veikiančios/</w:t>
      </w:r>
      <w:proofErr w:type="spellStart"/>
      <w:r w:rsidRPr="006819D1">
        <w:rPr>
          <w:rFonts w:eastAsia="Calibri" w:cs="Arial"/>
          <w:szCs w:val="22"/>
        </w:rPr>
        <w:t>io</w:t>
      </w:r>
      <w:proofErr w:type="spellEnd"/>
      <w:r w:rsidRPr="006819D1">
        <w:rPr>
          <w:rFonts w:eastAsia="Calibri" w:cs="Arial"/>
          <w:szCs w:val="22"/>
        </w:rPr>
        <w:t xml:space="preserve"> pagal </w:t>
      </w:r>
      <w:r w:rsidRPr="006819D1">
        <w:rPr>
          <w:rFonts w:eastAsia="Calibri" w:cs="Arial"/>
          <w:szCs w:val="22"/>
          <w:u w:val="single"/>
        </w:rPr>
        <w:t xml:space="preserve">          </w:t>
      </w:r>
      <w:r w:rsidRPr="006819D1">
        <w:rPr>
          <w:rFonts w:eastAsia="Calibri" w:cs="Arial"/>
          <w:szCs w:val="22"/>
        </w:rPr>
        <w:t xml:space="preserve"> (toliau – </w:t>
      </w:r>
      <w:r w:rsidRPr="006819D1">
        <w:rPr>
          <w:rFonts w:eastAsia="Calibri" w:cs="Arial"/>
          <w:b/>
          <w:szCs w:val="22"/>
        </w:rPr>
        <w:t>Teikėjas</w:t>
      </w:r>
      <w:r w:rsidRPr="006819D1">
        <w:rPr>
          <w:rFonts w:eastAsia="Calibri" w:cs="Arial"/>
          <w:szCs w:val="22"/>
        </w:rPr>
        <w:t>),</w:t>
      </w:r>
    </w:p>
    <w:p w14:paraId="57282948" w14:textId="77777777" w:rsidR="006819D1" w:rsidRPr="006819D1" w:rsidRDefault="006819D1" w:rsidP="006819D1">
      <w:pPr>
        <w:ind w:firstLine="709"/>
        <w:jc w:val="both"/>
        <w:rPr>
          <w:rFonts w:eastAsia="Calibri" w:cs="Arial"/>
          <w:szCs w:val="22"/>
        </w:rPr>
      </w:pPr>
      <w:r w:rsidRPr="006819D1">
        <w:rPr>
          <w:rFonts w:eastAsia="Calibri" w:cs="Arial"/>
          <w:szCs w:val="22"/>
        </w:rPr>
        <w:t>toliau kartu šioje viešojo pirkimo–pardavimo sutartyje vadinami „</w:t>
      </w:r>
      <w:r w:rsidRPr="006819D1">
        <w:rPr>
          <w:rFonts w:eastAsia="Calibri" w:cs="Arial"/>
          <w:b/>
          <w:bCs/>
          <w:szCs w:val="22"/>
        </w:rPr>
        <w:t>Šalimis</w:t>
      </w:r>
      <w:r w:rsidRPr="006819D1">
        <w:rPr>
          <w:rFonts w:eastAsia="Calibri" w:cs="Arial"/>
          <w:szCs w:val="22"/>
        </w:rPr>
        <w:t>“, o kiekvienas atskirai – „</w:t>
      </w:r>
      <w:r w:rsidRPr="006819D1">
        <w:rPr>
          <w:rFonts w:eastAsia="Calibri" w:cs="Arial"/>
          <w:b/>
          <w:bCs/>
          <w:szCs w:val="22"/>
        </w:rPr>
        <w:t>Šalimi</w:t>
      </w:r>
      <w:r w:rsidRPr="006819D1">
        <w:rPr>
          <w:rFonts w:eastAsia="Calibri" w:cs="Arial"/>
          <w:szCs w:val="22"/>
        </w:rPr>
        <w:t>“,</w:t>
      </w:r>
    </w:p>
    <w:p w14:paraId="3AC48AA5" w14:textId="77777777" w:rsidR="006819D1" w:rsidRPr="006819D1" w:rsidRDefault="006819D1" w:rsidP="006819D1">
      <w:pPr>
        <w:ind w:firstLine="709"/>
        <w:jc w:val="both"/>
        <w:rPr>
          <w:rFonts w:eastAsia="Calibri" w:cs="Arial"/>
          <w:szCs w:val="22"/>
        </w:rPr>
      </w:pPr>
      <w:r w:rsidRPr="006819D1">
        <w:rPr>
          <w:rFonts w:eastAsia="Calibri" w:cs="Arial"/>
          <w:szCs w:val="22"/>
        </w:rPr>
        <w:t>gavę ir aptarę informaciją, susijusią su teikiamų paslaugų prigimtimi, jų teikimo sąlygomis, paslaugų kaina, paslaugų teikimo terminais, galimomis pasekmėmis, bei kitokią informaciją, turinčią įtakos Pirkėjo apsisprendimui sudaryti sutartį,</w:t>
      </w:r>
    </w:p>
    <w:p w14:paraId="2107AD77" w14:textId="77777777" w:rsidR="006819D1" w:rsidRPr="006819D1" w:rsidRDefault="006819D1" w:rsidP="006819D1">
      <w:pPr>
        <w:ind w:firstLine="709"/>
        <w:jc w:val="both"/>
        <w:rPr>
          <w:rFonts w:eastAsia="Calibri" w:cs="Arial"/>
          <w:szCs w:val="22"/>
        </w:rPr>
      </w:pPr>
      <w:r w:rsidRPr="006819D1">
        <w:rPr>
          <w:rFonts w:eastAsia="Calibri" w:cs="Arial"/>
          <w:szCs w:val="22"/>
        </w:rPr>
        <w:t xml:space="preserve">vadovaudamiesi Pirkėjo įgyvendinamo viešojo pirkimo (toliau – </w:t>
      </w:r>
      <w:r w:rsidRPr="006819D1">
        <w:rPr>
          <w:rFonts w:eastAsia="Calibri" w:cs="Arial"/>
          <w:b/>
          <w:bCs/>
          <w:szCs w:val="22"/>
        </w:rPr>
        <w:t>Pirkimas</w:t>
      </w:r>
      <w:r w:rsidRPr="006819D1">
        <w:rPr>
          <w:rFonts w:eastAsia="Calibri" w:cs="Arial"/>
          <w:szCs w:val="22"/>
        </w:rPr>
        <w:t xml:space="preserve">) rezultatais (pirkimo pavadinimas: </w:t>
      </w:r>
      <w:r w:rsidRPr="006819D1">
        <w:rPr>
          <w:rFonts w:eastAsia="Calibri" w:cs="Arial"/>
          <w:szCs w:val="22"/>
          <w:u w:val="single"/>
        </w:rPr>
        <w:t xml:space="preserve">         </w:t>
      </w:r>
      <w:r w:rsidRPr="006819D1">
        <w:rPr>
          <w:rFonts w:eastAsia="Calibri" w:cs="Arial"/>
          <w:szCs w:val="22"/>
        </w:rPr>
        <w:t xml:space="preserve">, sprendimo sudaryti viešojo pirkimo–pardavimo sutartį data: </w:t>
      </w:r>
      <w:r w:rsidRPr="006819D1">
        <w:rPr>
          <w:rFonts w:eastAsia="Calibri" w:cs="Arial"/>
          <w:szCs w:val="22"/>
          <w:u w:val="single"/>
        </w:rPr>
        <w:t xml:space="preserve">            ,</w:t>
      </w:r>
      <w:r w:rsidRPr="006819D1">
        <w:rPr>
          <w:rFonts w:eastAsia="Calibri" w:cs="Arial"/>
          <w:szCs w:val="22"/>
        </w:rPr>
        <w:t xml:space="preserve"> vykdyto vadovaujantis Lietuvos Respublikos viešųjų pirkimų įstatymu (toliau – </w:t>
      </w:r>
      <w:r w:rsidRPr="006819D1">
        <w:rPr>
          <w:rFonts w:eastAsia="Calibri" w:cs="Arial"/>
          <w:b/>
          <w:bCs/>
          <w:szCs w:val="22"/>
        </w:rPr>
        <w:t>VPĮ</w:t>
      </w:r>
      <w:r w:rsidRPr="006819D1">
        <w:rPr>
          <w:rFonts w:eastAsia="Calibri" w:cs="Arial"/>
          <w:szCs w:val="22"/>
        </w:rPr>
        <w:t xml:space="preserve">), Lietuvos Respublikos civiliniu kodeksu (toliau – </w:t>
      </w:r>
      <w:r w:rsidRPr="006819D1">
        <w:rPr>
          <w:rFonts w:eastAsia="Calibri" w:cs="Arial"/>
          <w:b/>
          <w:bCs/>
          <w:szCs w:val="22"/>
        </w:rPr>
        <w:t>CK</w:t>
      </w:r>
      <w:r w:rsidRPr="006819D1">
        <w:rPr>
          <w:rFonts w:eastAsia="Calibri" w:cs="Arial"/>
          <w:szCs w:val="22"/>
        </w:rPr>
        <w:t>),</w:t>
      </w:r>
    </w:p>
    <w:p w14:paraId="3E9679AF" w14:textId="77777777" w:rsidR="006819D1" w:rsidRPr="006819D1" w:rsidRDefault="006819D1" w:rsidP="006819D1">
      <w:pPr>
        <w:ind w:firstLine="709"/>
        <w:jc w:val="both"/>
        <w:rPr>
          <w:rFonts w:eastAsia="Calibri" w:cs="Arial"/>
          <w:szCs w:val="22"/>
        </w:rPr>
      </w:pPr>
      <w:r w:rsidRPr="006819D1">
        <w:rPr>
          <w:rFonts w:eastAsia="Calibri" w:cs="Arial"/>
          <w:szCs w:val="22"/>
        </w:rPr>
        <w:t>atsižvelgdami į Pirkėjo įgyvendinamo Pirkimo dokumentuose nustatytas sąlygas, sudarė šią viešojo pirkimo–pardavimo sutartį, toliau vadinamą „</w:t>
      </w:r>
      <w:r w:rsidRPr="006819D1">
        <w:rPr>
          <w:rFonts w:eastAsia="Calibri" w:cs="Arial"/>
          <w:b/>
          <w:bCs/>
          <w:szCs w:val="22"/>
        </w:rPr>
        <w:t>Sutartimi</w:t>
      </w:r>
      <w:r w:rsidRPr="006819D1">
        <w:rPr>
          <w:rFonts w:eastAsia="Calibri" w:cs="Arial"/>
          <w:szCs w:val="22"/>
        </w:rPr>
        <w:t>“, ir susitarė dėl toliau išvardintų sąlygų.</w:t>
      </w:r>
    </w:p>
    <w:p w14:paraId="2DC7050B" w14:textId="77777777" w:rsidR="006819D1" w:rsidRPr="006819D1" w:rsidRDefault="006819D1" w:rsidP="006819D1">
      <w:pPr>
        <w:spacing w:before="120" w:after="120"/>
        <w:ind w:firstLine="709"/>
        <w:jc w:val="center"/>
        <w:rPr>
          <w:szCs w:val="24"/>
        </w:rPr>
      </w:pPr>
      <w:r w:rsidRPr="006819D1">
        <w:rPr>
          <w:b/>
          <w:bCs/>
          <w:szCs w:val="24"/>
        </w:rPr>
        <w:t>1.   Sutarties aiškinimas</w:t>
      </w:r>
    </w:p>
    <w:p w14:paraId="47194200" w14:textId="45D3B84F" w:rsidR="006819D1" w:rsidRPr="006819D1" w:rsidRDefault="006819D1" w:rsidP="006819D1">
      <w:pPr>
        <w:ind w:firstLine="709"/>
        <w:jc w:val="both"/>
        <w:rPr>
          <w:szCs w:val="24"/>
        </w:rPr>
      </w:pPr>
      <w:bookmarkStart w:id="36" w:name="part_d61c00177d1d43f5805b56594b9d6722"/>
      <w:bookmarkEnd w:id="36"/>
      <w:r w:rsidRPr="006819D1">
        <w:rPr>
          <w:szCs w:val="24"/>
        </w:rPr>
        <w:t>1.1. Sutartis yra sudaryta ir turi būti aiškinama pagal Lietuvos Respublikos teisės aktus.</w:t>
      </w:r>
    </w:p>
    <w:p w14:paraId="2F05CD06" w14:textId="77777777" w:rsidR="006819D1" w:rsidRPr="006819D1" w:rsidRDefault="006819D1" w:rsidP="006819D1">
      <w:pPr>
        <w:ind w:firstLine="709"/>
        <w:jc w:val="both"/>
        <w:rPr>
          <w:szCs w:val="24"/>
        </w:rPr>
      </w:pPr>
      <w:bookmarkStart w:id="37" w:name="part_91b61d274d154c36a9a6fd4eea0e648c"/>
      <w:bookmarkEnd w:id="37"/>
      <w:r w:rsidRPr="006819D1">
        <w:rPr>
          <w:szCs w:val="24"/>
        </w:rPr>
        <w:t>1.2. Jei Sutarties sąlygos prieštarauja VPĮ ir kitų teisės aktų reikalavimams, taikomos VPĮ ir kitų teisės aktų nuostatos.</w:t>
      </w:r>
    </w:p>
    <w:p w14:paraId="0C971C8D" w14:textId="77777777" w:rsidR="006819D1" w:rsidRPr="006819D1" w:rsidRDefault="006819D1" w:rsidP="006819D1">
      <w:pPr>
        <w:ind w:firstLine="709"/>
        <w:jc w:val="both"/>
        <w:rPr>
          <w:szCs w:val="24"/>
        </w:rPr>
      </w:pPr>
      <w:bookmarkStart w:id="38" w:name="part_6f55083f24404fcba138d423fb22634f"/>
      <w:bookmarkEnd w:id="38"/>
      <w:r w:rsidRPr="006819D1">
        <w:rPr>
          <w:szCs w:val="24"/>
        </w:rPr>
        <w:t>1.3. Diena Sutartyje reiškia kalendorinę dieną.</w:t>
      </w:r>
    </w:p>
    <w:p w14:paraId="1C2EF7A2" w14:textId="77777777" w:rsidR="006819D1" w:rsidRPr="006819D1" w:rsidRDefault="006819D1" w:rsidP="006819D1">
      <w:pPr>
        <w:ind w:firstLine="709"/>
        <w:jc w:val="both"/>
        <w:rPr>
          <w:szCs w:val="24"/>
        </w:rPr>
      </w:pPr>
      <w:bookmarkStart w:id="39" w:name="part_f28213aeb5e348029d62ba9549b5fdf3"/>
      <w:bookmarkEnd w:id="39"/>
      <w:r w:rsidRPr="006819D1">
        <w:rPr>
          <w:szCs w:val="24"/>
        </w:rPr>
        <w:t>1.4. Darbo diena Sutartyje reiškia bet kurią dieną, išskyrus šeštadienį, sekmadienį ir švenčių dienas Lietuvoje, nurodytas Lietuvos Respublikos darbo kodekse.</w:t>
      </w:r>
    </w:p>
    <w:p w14:paraId="50DED459" w14:textId="77777777" w:rsidR="006819D1" w:rsidRPr="006819D1" w:rsidRDefault="006819D1" w:rsidP="006819D1">
      <w:pPr>
        <w:ind w:firstLine="709"/>
        <w:jc w:val="both"/>
        <w:rPr>
          <w:szCs w:val="24"/>
        </w:rPr>
      </w:pPr>
      <w:bookmarkStart w:id="40" w:name="part_4473e28ac76e4cfcb1a2f4e0ecffe4c4"/>
      <w:bookmarkEnd w:id="40"/>
      <w:r w:rsidRPr="006819D1">
        <w:rPr>
          <w:szCs w:val="24"/>
        </w:rPr>
        <w:t>1.5. Terminai pagal Sutartį yra skaičiuojami metais, mėnesiais, savaitėmis, darbo dienomis, kalendorinėmis dienomis ir valandomis.</w:t>
      </w:r>
    </w:p>
    <w:p w14:paraId="0F8533A6" w14:textId="77777777" w:rsidR="006819D1" w:rsidRPr="006819D1" w:rsidRDefault="006819D1" w:rsidP="006819D1">
      <w:pPr>
        <w:ind w:firstLine="709"/>
        <w:jc w:val="both"/>
        <w:rPr>
          <w:szCs w:val="24"/>
        </w:rPr>
      </w:pPr>
      <w:bookmarkStart w:id="41" w:name="part_1df36e9144e74fbd86d011190f06e8cc"/>
      <w:bookmarkEnd w:id="41"/>
      <w:r w:rsidRPr="006819D1">
        <w:rPr>
          <w:szCs w:val="24"/>
        </w:rPr>
        <w:t>1.6. Kvalifikacija, rėmimasis kitų ūkio subjektų pajėgumais, paslaugų apimtis, peržiūra suprantami taip, kaip nustatyta VPĮ bei jį įgyvendinančiuose teisės aktuose.</w:t>
      </w:r>
    </w:p>
    <w:p w14:paraId="041B2E91" w14:textId="77777777" w:rsidR="006819D1" w:rsidRPr="006819D1" w:rsidRDefault="006819D1" w:rsidP="006819D1">
      <w:pPr>
        <w:ind w:firstLine="709"/>
        <w:jc w:val="both"/>
        <w:rPr>
          <w:szCs w:val="24"/>
        </w:rPr>
      </w:pPr>
      <w:bookmarkStart w:id="42" w:name="part_9557e735c0ff4dd888233ed137297bf0"/>
      <w:bookmarkEnd w:id="42"/>
      <w:r w:rsidRPr="006819D1">
        <w:rPr>
          <w:szCs w:val="24"/>
        </w:rPr>
        <w:t xml:space="preserve">1.7. Jeigu </w:t>
      </w:r>
      <w:bookmarkStart w:id="43" w:name="_Hlk164945983"/>
      <w:r w:rsidRPr="006819D1">
        <w:rPr>
          <w:szCs w:val="24"/>
        </w:rPr>
        <w:t>Paslaugų perdavimo–priėmimo akto</w:t>
      </w:r>
      <w:bookmarkEnd w:id="43"/>
      <w:r w:rsidRPr="006819D1">
        <w:rPr>
          <w:szCs w:val="24"/>
        </w:rPr>
        <w:t>, kaip atskiro dokumento, reikalauti neprivaloma, Šalys susitaria, ir tai aiškiai nurodo Sutarties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1D61A30" w14:textId="77777777" w:rsidR="006819D1" w:rsidRPr="006819D1" w:rsidRDefault="006819D1" w:rsidP="006819D1">
      <w:pPr>
        <w:ind w:firstLine="709"/>
        <w:jc w:val="both"/>
        <w:rPr>
          <w:szCs w:val="24"/>
        </w:rPr>
      </w:pPr>
      <w:bookmarkStart w:id="44" w:name="part_0e65faabc0a645c4833ce7d2dcd25dd5"/>
      <w:bookmarkEnd w:id="44"/>
      <w:r w:rsidRPr="006819D1">
        <w:rPr>
          <w:szCs w:val="24"/>
        </w:rPr>
        <w:t>1.8. Informuoti, pranešti, įspėti arba atsakyti reiškia pateikti informaciją, pranešimą, įspėjimą arba atsakymą Sutarties sąlygose nustatyta tvarka.</w:t>
      </w:r>
    </w:p>
    <w:p w14:paraId="2DB76F0B" w14:textId="77777777" w:rsidR="006819D1" w:rsidRPr="006819D1" w:rsidRDefault="006819D1" w:rsidP="006819D1">
      <w:pPr>
        <w:ind w:firstLine="709"/>
        <w:jc w:val="both"/>
        <w:rPr>
          <w:szCs w:val="24"/>
        </w:rPr>
      </w:pPr>
      <w:bookmarkStart w:id="45" w:name="part_a2ed1d44d3554a54ba3fa672f501fc55"/>
      <w:bookmarkEnd w:id="45"/>
      <w:r w:rsidRPr="006819D1">
        <w:rPr>
          <w:szCs w:val="24"/>
        </w:rPr>
        <w:t>1.9. Patvirtinti reiškia pateikti patvirtinimą raštu arba pasirašyti dokumentą be išlygų ar su išlygomis, išskyrus atvejus, kai asmuo, pasirašydamas dokumentą, nurodo, jog atsisako jį patvirtinti.</w:t>
      </w:r>
    </w:p>
    <w:p w14:paraId="712BB709" w14:textId="77777777" w:rsidR="006819D1" w:rsidRPr="006819D1" w:rsidRDefault="006819D1" w:rsidP="006819D1">
      <w:pPr>
        <w:ind w:firstLine="709"/>
        <w:jc w:val="both"/>
        <w:rPr>
          <w:szCs w:val="24"/>
        </w:rPr>
      </w:pPr>
      <w:bookmarkStart w:id="46" w:name="part_42dd6360991b4e429501a25c4cd25e0b"/>
      <w:bookmarkEnd w:id="46"/>
      <w:r w:rsidRPr="006819D1">
        <w:rPr>
          <w:szCs w:val="24"/>
        </w:rPr>
        <w:t>1.10.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19BD65" w14:textId="77777777" w:rsidR="006819D1" w:rsidRPr="006819D1" w:rsidRDefault="006819D1" w:rsidP="006819D1">
      <w:pPr>
        <w:ind w:firstLine="709"/>
        <w:jc w:val="both"/>
        <w:rPr>
          <w:szCs w:val="24"/>
        </w:rPr>
      </w:pPr>
      <w:bookmarkStart w:id="47" w:name="part_0667364a05704a0b8e735d1c5c6347c5"/>
      <w:bookmarkEnd w:id="47"/>
      <w:r w:rsidRPr="006819D1">
        <w:rPr>
          <w:szCs w:val="24"/>
        </w:rPr>
        <w:t>1.11.   Jeigu Sutartyje nurodyta reikšmė skaičiais ir žodžiais skiriasi, vadovaujamasi žodžiais nurodyta reikšme.</w:t>
      </w:r>
    </w:p>
    <w:p w14:paraId="37839F89" w14:textId="77777777" w:rsidR="006819D1" w:rsidRPr="006819D1" w:rsidRDefault="006819D1" w:rsidP="006819D1">
      <w:pPr>
        <w:ind w:firstLine="709"/>
        <w:jc w:val="both"/>
        <w:rPr>
          <w:szCs w:val="24"/>
        </w:rPr>
      </w:pPr>
      <w:bookmarkStart w:id="48" w:name="part_cba0ccac0b1c43ce9a321c946b5882a9"/>
      <w:bookmarkEnd w:id="48"/>
      <w:r w:rsidRPr="006819D1">
        <w:rPr>
          <w:szCs w:val="24"/>
        </w:rPr>
        <w:lastRenderedPageBreak/>
        <w:t>1.12.   Jei pateikiamos nuorodos į teisės aktus, turi būti taikomos aktualios teisės aktų redakcijos, jeigu nenurodyta kitaip.</w:t>
      </w:r>
    </w:p>
    <w:p w14:paraId="0C50A70A" w14:textId="77777777" w:rsidR="006819D1" w:rsidRPr="006819D1" w:rsidRDefault="006819D1" w:rsidP="006819D1">
      <w:pPr>
        <w:ind w:firstLine="709"/>
        <w:jc w:val="both"/>
        <w:rPr>
          <w:szCs w:val="24"/>
        </w:rPr>
      </w:pPr>
    </w:p>
    <w:p w14:paraId="0D24DD36" w14:textId="77777777" w:rsidR="006819D1" w:rsidRPr="006819D1" w:rsidRDefault="006819D1" w:rsidP="006819D1">
      <w:pPr>
        <w:spacing w:before="120" w:after="120"/>
        <w:ind w:firstLine="709"/>
        <w:jc w:val="center"/>
        <w:rPr>
          <w:szCs w:val="24"/>
        </w:rPr>
      </w:pPr>
      <w:r w:rsidRPr="006819D1">
        <w:rPr>
          <w:b/>
          <w:bCs/>
          <w:szCs w:val="24"/>
        </w:rPr>
        <w:t>2. Dokumentų viršenybė</w:t>
      </w:r>
    </w:p>
    <w:p w14:paraId="5A472B65" w14:textId="77777777" w:rsidR="006819D1" w:rsidRPr="006819D1" w:rsidRDefault="006819D1" w:rsidP="006819D1">
      <w:pPr>
        <w:ind w:firstLine="709"/>
        <w:jc w:val="both"/>
        <w:rPr>
          <w:szCs w:val="24"/>
        </w:rPr>
      </w:pPr>
      <w:r w:rsidRPr="006819D1">
        <w:rPr>
          <w:b/>
          <w:bCs/>
          <w:szCs w:val="24"/>
        </w:rPr>
        <w:t> </w:t>
      </w:r>
      <w:bookmarkStart w:id="49" w:name="part_8c0f6fa78e004ecf92fbb0f73301a4f9"/>
      <w:bookmarkEnd w:id="49"/>
      <w:r w:rsidRPr="006819D1">
        <w:rPr>
          <w:szCs w:val="24"/>
        </w:rPr>
        <w:t>2.1. Sutartį sudarantys dokumentai turi būti suprantami kaip papildantys vienas kitą. Bet kokio Sutarties dokumentų sąlygų neatitikimo ar neaiškumo atveju, toks neatitikimas ar neaiškumas pašalinamas dokumentus aiškinant tokia eilės tvarka:</w:t>
      </w:r>
    </w:p>
    <w:p w14:paraId="7758A62B" w14:textId="70643F54" w:rsidR="006819D1" w:rsidRPr="006819D1" w:rsidRDefault="006819D1" w:rsidP="006819D1">
      <w:pPr>
        <w:ind w:firstLine="709"/>
        <w:jc w:val="both"/>
        <w:rPr>
          <w:szCs w:val="24"/>
        </w:rPr>
      </w:pPr>
      <w:bookmarkStart w:id="50" w:name="part_8826590104f14f83b6cedb7e97a5572f"/>
      <w:bookmarkEnd w:id="50"/>
      <w:r w:rsidRPr="006819D1">
        <w:rPr>
          <w:szCs w:val="24"/>
        </w:rPr>
        <w:t xml:space="preserve">2.1.1. </w:t>
      </w:r>
      <w:r>
        <w:rPr>
          <w:szCs w:val="24"/>
        </w:rPr>
        <w:t>Projektavimo užduotis</w:t>
      </w:r>
      <w:r w:rsidRPr="006819D1">
        <w:rPr>
          <w:szCs w:val="24"/>
        </w:rPr>
        <w:t>;</w:t>
      </w:r>
    </w:p>
    <w:p w14:paraId="49D7020D" w14:textId="0345D345" w:rsidR="006819D1" w:rsidRPr="006819D1" w:rsidRDefault="006819D1" w:rsidP="006819D1">
      <w:pPr>
        <w:ind w:firstLine="709"/>
        <w:jc w:val="both"/>
        <w:rPr>
          <w:szCs w:val="24"/>
        </w:rPr>
      </w:pPr>
      <w:bookmarkStart w:id="51" w:name="part_9a5720f15e6e450db18f2e3c3f3f0522"/>
      <w:bookmarkStart w:id="52" w:name="part_2ef0678e8db0452491fcc490d3cb71cd"/>
      <w:bookmarkEnd w:id="51"/>
      <w:bookmarkEnd w:id="52"/>
      <w:r w:rsidRPr="006819D1">
        <w:rPr>
          <w:szCs w:val="24"/>
        </w:rPr>
        <w:t>2.1.</w:t>
      </w:r>
      <w:r>
        <w:rPr>
          <w:szCs w:val="24"/>
        </w:rPr>
        <w:t>2</w:t>
      </w:r>
      <w:r w:rsidRPr="006819D1">
        <w:rPr>
          <w:szCs w:val="24"/>
        </w:rPr>
        <w:t xml:space="preserve">. Pirkimo dokumentai (išskyrus </w:t>
      </w:r>
      <w:r>
        <w:rPr>
          <w:szCs w:val="24"/>
        </w:rPr>
        <w:t>Projektavimo užduotį</w:t>
      </w:r>
      <w:r w:rsidRPr="006819D1">
        <w:rPr>
          <w:szCs w:val="24"/>
        </w:rPr>
        <w:t>);</w:t>
      </w:r>
    </w:p>
    <w:p w14:paraId="58767720" w14:textId="0159651B" w:rsidR="006819D1" w:rsidRPr="006819D1" w:rsidRDefault="006819D1" w:rsidP="006819D1">
      <w:pPr>
        <w:ind w:firstLine="709"/>
        <w:jc w:val="both"/>
        <w:rPr>
          <w:szCs w:val="24"/>
        </w:rPr>
      </w:pPr>
      <w:bookmarkStart w:id="53" w:name="part_37bdb2fbe59b42fab2072c5e4bb7df4e"/>
      <w:bookmarkEnd w:id="53"/>
      <w:r w:rsidRPr="006819D1">
        <w:rPr>
          <w:szCs w:val="24"/>
        </w:rPr>
        <w:t>2.1.</w:t>
      </w:r>
      <w:r>
        <w:rPr>
          <w:szCs w:val="24"/>
        </w:rPr>
        <w:t>3</w:t>
      </w:r>
      <w:r w:rsidRPr="006819D1">
        <w:rPr>
          <w:szCs w:val="24"/>
        </w:rPr>
        <w:t>. Pasiūlymas;</w:t>
      </w:r>
    </w:p>
    <w:p w14:paraId="53C4EEA0" w14:textId="53BBEF8C" w:rsidR="006819D1" w:rsidRPr="006819D1" w:rsidRDefault="006819D1" w:rsidP="006819D1">
      <w:pPr>
        <w:ind w:firstLine="709"/>
        <w:jc w:val="both"/>
        <w:rPr>
          <w:szCs w:val="24"/>
        </w:rPr>
      </w:pPr>
      <w:bookmarkStart w:id="54" w:name="part_0596c23fe61f40e5a18fde0f1f91c373"/>
      <w:bookmarkEnd w:id="54"/>
      <w:r w:rsidRPr="006819D1">
        <w:rPr>
          <w:szCs w:val="24"/>
        </w:rPr>
        <w:t>2.1.</w:t>
      </w:r>
      <w:r>
        <w:rPr>
          <w:szCs w:val="24"/>
        </w:rPr>
        <w:t>4</w:t>
      </w:r>
      <w:r w:rsidRPr="006819D1">
        <w:rPr>
          <w:szCs w:val="24"/>
        </w:rPr>
        <w:t>. Kiti Sutarties sąlygose išvardinti priedai.</w:t>
      </w:r>
    </w:p>
    <w:p w14:paraId="45034E76" w14:textId="77777777" w:rsidR="006819D1" w:rsidRPr="006819D1" w:rsidRDefault="006819D1" w:rsidP="006819D1">
      <w:pPr>
        <w:ind w:firstLine="709"/>
        <w:jc w:val="both"/>
        <w:rPr>
          <w:szCs w:val="24"/>
        </w:rPr>
      </w:pPr>
      <w:bookmarkStart w:id="55" w:name="part_469f5d40c6894f748a008c9b86d57ab6"/>
      <w:bookmarkEnd w:id="55"/>
      <w:r w:rsidRPr="006819D1">
        <w:rPr>
          <w:szCs w:val="24"/>
        </w:rPr>
        <w:t>2.2. Tuo atveju, kai Šalių Susitarimu yra keičiamos Sutarties sąlygos, naujai sutartos Sutarties sąlygos turi viršenybę prieš pakeistąsias.</w:t>
      </w:r>
    </w:p>
    <w:p w14:paraId="2AE5D2A5" w14:textId="77777777" w:rsidR="006819D1" w:rsidRPr="006819D1" w:rsidRDefault="006819D1" w:rsidP="006819D1">
      <w:pPr>
        <w:ind w:firstLine="709"/>
        <w:jc w:val="both"/>
        <w:rPr>
          <w:szCs w:val="24"/>
        </w:rPr>
      </w:pPr>
      <w:bookmarkStart w:id="56" w:name="part_1ad838d56da24728b26b8646c0d54f19"/>
      <w:bookmarkEnd w:id="56"/>
      <w:r w:rsidRPr="006819D1">
        <w:rPr>
          <w:szCs w:val="24"/>
        </w:rPr>
        <w:t>2.3. Jeigu Šalys susitaria dėl Sutarties sąlygų arba priedo papildymo nauja sąlyga, neatitikimo ar neaiškumo atveju tokia sąlyga turi viršenybę atitinkamai kitų Sutarties sąlygų arba kitų to priedo sąlygų atžvilgiu.</w:t>
      </w:r>
    </w:p>
    <w:p w14:paraId="4DCECC3F" w14:textId="77777777" w:rsidR="006819D1" w:rsidRPr="006819D1" w:rsidRDefault="006819D1" w:rsidP="006819D1">
      <w:pPr>
        <w:ind w:firstLine="709"/>
        <w:jc w:val="both"/>
        <w:rPr>
          <w:szCs w:val="24"/>
        </w:rPr>
      </w:pPr>
      <w:bookmarkStart w:id="57" w:name="part_b23c1226612e45cbb23579249cc95e5c"/>
      <w:bookmarkEnd w:id="57"/>
      <w:r w:rsidRPr="006819D1">
        <w:rPr>
          <w:szCs w:val="24"/>
        </w:rPr>
        <w:t>2.4.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819D1">
        <w:rPr>
          <w:szCs w:val="24"/>
          <w:vertAlign w:val="superscript"/>
        </w:rPr>
        <w:t>1</w:t>
      </w:r>
      <w:r w:rsidRPr="006819D1">
        <w:rPr>
          <w:szCs w:val="24"/>
        </w:rPr>
        <w:t>). </w:t>
      </w:r>
    </w:p>
    <w:p w14:paraId="117E7198" w14:textId="77777777" w:rsidR="006819D1" w:rsidRPr="006819D1" w:rsidRDefault="006819D1" w:rsidP="006819D1">
      <w:pPr>
        <w:spacing w:before="120" w:after="120"/>
        <w:ind w:firstLine="709"/>
        <w:jc w:val="center"/>
        <w:rPr>
          <w:szCs w:val="24"/>
        </w:rPr>
      </w:pPr>
      <w:r w:rsidRPr="006819D1">
        <w:rPr>
          <w:b/>
          <w:bCs/>
          <w:szCs w:val="24"/>
        </w:rPr>
        <w:t>3.  Sutarties dalykas</w:t>
      </w:r>
    </w:p>
    <w:p w14:paraId="3AD88C7E" w14:textId="7FB74174" w:rsidR="006819D1" w:rsidRPr="006819D1" w:rsidRDefault="006819D1" w:rsidP="006819D1">
      <w:pPr>
        <w:ind w:firstLine="709"/>
        <w:jc w:val="both"/>
        <w:rPr>
          <w:szCs w:val="24"/>
        </w:rPr>
      </w:pPr>
      <w:bookmarkStart w:id="58" w:name="part_1c3ae81aed584b558deafcaeab13c24f"/>
      <w:bookmarkEnd w:id="58"/>
      <w:r w:rsidRPr="006819D1">
        <w:rPr>
          <w:szCs w:val="24"/>
        </w:rPr>
        <w:t xml:space="preserve">3.1. </w:t>
      </w:r>
      <w:r w:rsidRPr="006819D1">
        <w:rPr>
          <w:rFonts w:eastAsiaTheme="minorHAnsi"/>
          <w:kern w:val="2"/>
          <w:szCs w:val="24"/>
          <w14:ligatures w14:val="standardContextual"/>
        </w:rPr>
        <w:t xml:space="preserve">Sutarties dalykas – </w:t>
      </w:r>
      <w:r w:rsidR="001976A6" w:rsidRPr="001976A6">
        <w:rPr>
          <w:rFonts w:eastAsiaTheme="minorHAnsi"/>
          <w:kern w:val="2"/>
          <w:szCs w:val="24"/>
          <w14:ligatures w14:val="standardContextual"/>
        </w:rPr>
        <w:t>Jurbarko r., Šimkaičių sen. melioracijos griovių Pjaunys, Driūbinas ir kt. remonto techninio-darbo projekto parengimo paslaugos</w:t>
      </w:r>
      <w:r w:rsidRPr="006819D1">
        <w:rPr>
          <w:rFonts w:eastAsiaTheme="minorHAnsi"/>
          <w:kern w:val="2"/>
          <w:szCs w:val="24"/>
          <w14:ligatures w14:val="standardContextual"/>
        </w:rPr>
        <w:t xml:space="preserve"> (toliau – Paslauga (-</w:t>
      </w:r>
      <w:proofErr w:type="spellStart"/>
      <w:r w:rsidRPr="006819D1">
        <w:rPr>
          <w:rFonts w:eastAsiaTheme="minorHAnsi"/>
          <w:kern w:val="2"/>
          <w:szCs w:val="24"/>
          <w14:ligatures w14:val="standardContextual"/>
        </w:rPr>
        <w:t>os</w:t>
      </w:r>
      <w:proofErr w:type="spellEnd"/>
      <w:r w:rsidRPr="006819D1">
        <w:rPr>
          <w:rFonts w:eastAsiaTheme="minorHAnsi"/>
          <w:kern w:val="2"/>
          <w:szCs w:val="24"/>
          <w14:ligatures w14:val="standardContextual"/>
        </w:rPr>
        <w:t>)). Paslaugų aprašymas ir kiti reikalavimai teikiamoms Paslaugoms nustatyti Sutartyje, įskaitant, bet neapsiribojant Sutarties priedus (</w:t>
      </w:r>
      <w:r>
        <w:rPr>
          <w:rFonts w:eastAsiaTheme="minorHAnsi"/>
          <w:i/>
          <w:iCs/>
          <w:kern w:val="2"/>
          <w:szCs w:val="24"/>
          <w14:ligatures w14:val="standardContextual"/>
        </w:rPr>
        <w:t>Projektavimo užduotis, pirkimo dokumentai</w:t>
      </w:r>
      <w:r w:rsidRPr="006819D1">
        <w:rPr>
          <w:rFonts w:eastAsiaTheme="minorHAnsi"/>
          <w:kern w:val="2"/>
          <w:szCs w:val="24"/>
          <w14:ligatures w14:val="standardContextual"/>
        </w:rPr>
        <w:t xml:space="preserve">). </w:t>
      </w:r>
      <w:r w:rsidRPr="006819D1">
        <w:rPr>
          <w:szCs w:val="24"/>
        </w:rPr>
        <w:t>Teikėjas įsipareigoja Sutartyje nustatytomis sąlygomis ir tvarka suteikti Pirkėjui Paslaugas, atitinkančias Sutartyje nustatytus reikalavimus, o Pirkėjas įsipareigoja priimti Sutarties sąlygas atitinkančias ir tinkamai suteiktas Paslaugas bei sumokėti Teikėjui Sutartyje nurodytą kainą Sutartyje nustatytomis sąlygomis ir tvarka.</w:t>
      </w:r>
    </w:p>
    <w:p w14:paraId="20928110" w14:textId="77777777" w:rsidR="006819D1" w:rsidRPr="006819D1" w:rsidRDefault="006819D1" w:rsidP="006819D1">
      <w:pPr>
        <w:ind w:firstLine="709"/>
        <w:jc w:val="both"/>
        <w:rPr>
          <w:szCs w:val="24"/>
        </w:rPr>
      </w:pPr>
      <w:bookmarkStart w:id="59" w:name="part_24409e4ec9c7473c92b0459f21cbdcae"/>
      <w:bookmarkEnd w:id="59"/>
      <w:r w:rsidRPr="006819D1">
        <w:rPr>
          <w:szCs w:val="24"/>
        </w:rPr>
        <w:t>3.2.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Teikėjo atsisakymas įstatymuose bei kituose teisės aktuose numatytų ir Sutartimi neaptartų Teikėjo kitų teisių ir garantijų dėl atlyginimo už Paslaugas gavimo.</w:t>
      </w:r>
    </w:p>
    <w:p w14:paraId="2F6DFAA3" w14:textId="61A9AA0D" w:rsidR="006819D1" w:rsidRDefault="006819D1" w:rsidP="006819D1">
      <w:pPr>
        <w:ind w:firstLine="709"/>
        <w:jc w:val="both"/>
        <w:rPr>
          <w:szCs w:val="24"/>
        </w:rPr>
      </w:pPr>
      <w:bookmarkStart w:id="60" w:name="part_bf2b477ee3004ec6a0cf90489a96c7d9"/>
      <w:bookmarkEnd w:id="60"/>
      <w:r w:rsidRPr="006819D1">
        <w:rPr>
          <w:szCs w:val="24"/>
        </w:rPr>
        <w:t xml:space="preserve">3.3. Teikėjas privalo užtikrinti, kad Paslaugos atitiktų </w:t>
      </w:r>
      <w:r w:rsidR="00581899">
        <w:rPr>
          <w:szCs w:val="24"/>
        </w:rPr>
        <w:t>Projektavimo užduoties</w:t>
      </w:r>
      <w:r w:rsidRPr="006819D1">
        <w:rPr>
          <w:szCs w:val="24"/>
        </w:rPr>
        <w:t xml:space="preserve"> reikalavimus ir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ED8EA3" w14:textId="136D2339" w:rsidR="00355CDB" w:rsidRPr="006819D1" w:rsidRDefault="00355CDB" w:rsidP="00825185">
      <w:pPr>
        <w:tabs>
          <w:tab w:val="left" w:pos="0"/>
          <w:tab w:val="left" w:pos="709"/>
        </w:tabs>
        <w:contextualSpacing/>
        <w:jc w:val="both"/>
        <w:rPr>
          <w:szCs w:val="24"/>
        </w:rPr>
      </w:pPr>
      <w:r>
        <w:rPr>
          <w:szCs w:val="24"/>
        </w:rPr>
        <w:tab/>
      </w:r>
    </w:p>
    <w:p w14:paraId="2934FF0E" w14:textId="77777777" w:rsidR="006819D1" w:rsidRPr="006819D1" w:rsidRDefault="006819D1" w:rsidP="006819D1">
      <w:pPr>
        <w:spacing w:before="120" w:after="120" w:line="259" w:lineRule="auto"/>
        <w:ind w:firstLine="709"/>
        <w:jc w:val="center"/>
        <w:rPr>
          <w:rFonts w:eastAsiaTheme="minorHAnsi"/>
          <w:b/>
          <w:bCs/>
          <w:kern w:val="2"/>
          <w:szCs w:val="24"/>
          <w14:ligatures w14:val="standardContextual"/>
        </w:rPr>
      </w:pPr>
      <w:r w:rsidRPr="006819D1">
        <w:rPr>
          <w:rFonts w:eastAsiaTheme="minorHAnsi"/>
          <w:b/>
          <w:bCs/>
          <w:kern w:val="2"/>
          <w:szCs w:val="24"/>
          <w14:ligatures w14:val="standardContextual"/>
        </w:rPr>
        <w:t xml:space="preserve">4. Sutarties galiojimas ir Paslaugų teikimo terminai </w:t>
      </w:r>
    </w:p>
    <w:p w14:paraId="71298CA2" w14:textId="77777777" w:rsidR="006819D1" w:rsidRPr="006819D1" w:rsidRDefault="006819D1" w:rsidP="006819D1">
      <w:pPr>
        <w:spacing w:line="259" w:lineRule="auto"/>
        <w:ind w:firstLine="709"/>
        <w:jc w:val="both"/>
        <w:rPr>
          <w:rFonts w:eastAsiaTheme="minorHAnsi"/>
          <w:kern w:val="2"/>
          <w:szCs w:val="24"/>
          <w14:ligatures w14:val="standardContextual"/>
        </w:rPr>
      </w:pPr>
      <w:r w:rsidRPr="006819D1">
        <w:rPr>
          <w:rFonts w:eastAsiaTheme="minorHAnsi"/>
          <w:kern w:val="2"/>
          <w:szCs w:val="24"/>
          <w14:ligatures w14:val="standardContextual"/>
        </w:rPr>
        <w:t>4.1. Ši Sutartis laikoma sudaryta ir įsigalioja nuo Sutarties pasirašymo dienos (</w:t>
      </w:r>
      <w:r w:rsidRPr="006819D1">
        <w:rPr>
          <w:rFonts w:eastAsiaTheme="minorHAnsi"/>
          <w:i/>
          <w:iCs/>
          <w:kern w:val="2"/>
          <w:szCs w:val="24"/>
          <w14:ligatures w14:val="standardContextual"/>
        </w:rPr>
        <w:t>antrosios Šalies pasirašymo dieną</w:t>
      </w:r>
      <w:r w:rsidRPr="006819D1">
        <w:rPr>
          <w:rFonts w:eastAsiaTheme="minorHAnsi"/>
          <w:kern w:val="2"/>
          <w:szCs w:val="24"/>
          <w14:ligatures w14:val="standardContextual"/>
        </w:rPr>
        <w:t xml:space="preserve">). Sutartis galioja iki visiško prievolių įvykdymo </w:t>
      </w:r>
      <w:bookmarkStart w:id="61" w:name="_Hlk164953259"/>
      <w:r w:rsidRPr="006819D1">
        <w:rPr>
          <w:rFonts w:eastAsiaTheme="minorHAnsi"/>
          <w:kern w:val="2"/>
          <w:szCs w:val="24"/>
          <w14:ligatures w14:val="standardContextual"/>
        </w:rPr>
        <w:t>t. y. tinkamai suteikiamos Paslaugos ir už jas atsiskaitoma Sutartyje nustatyta tvarka.</w:t>
      </w:r>
    </w:p>
    <w:bookmarkEnd w:id="61"/>
    <w:p w14:paraId="620506CE" w14:textId="0791B01A" w:rsidR="006819D1" w:rsidRPr="006819D1" w:rsidRDefault="006819D1" w:rsidP="006819D1">
      <w:pPr>
        <w:spacing w:line="259" w:lineRule="auto"/>
        <w:ind w:firstLine="709"/>
        <w:jc w:val="both"/>
        <w:rPr>
          <w:rFonts w:eastAsiaTheme="minorHAnsi"/>
          <w:kern w:val="2"/>
          <w:szCs w:val="24"/>
          <w14:ligatures w14:val="standardContextual"/>
        </w:rPr>
      </w:pPr>
      <w:r w:rsidRPr="006819D1">
        <w:rPr>
          <w:rFonts w:eastAsiaTheme="minorHAnsi"/>
          <w:kern w:val="2"/>
          <w:szCs w:val="24"/>
          <w14:ligatures w14:val="standardContextual"/>
        </w:rPr>
        <w:t xml:space="preserve">4.2. Paslaugos pagal Sutartį turi būti suteiktos ne vėliau kaip per </w:t>
      </w:r>
      <w:r w:rsidR="001976A6">
        <w:rPr>
          <w:rFonts w:eastAsiaTheme="minorHAnsi"/>
          <w:b/>
          <w:bCs/>
          <w:kern w:val="2"/>
          <w:szCs w:val="24"/>
          <w14:ligatures w14:val="standardContextual"/>
        </w:rPr>
        <w:t>4</w:t>
      </w:r>
      <w:r w:rsidRPr="006819D1">
        <w:rPr>
          <w:rFonts w:eastAsiaTheme="minorHAnsi"/>
          <w:b/>
          <w:bCs/>
          <w:kern w:val="2"/>
          <w:szCs w:val="24"/>
          <w14:ligatures w14:val="standardContextual"/>
        </w:rPr>
        <w:t xml:space="preserve"> mėnesius</w:t>
      </w:r>
      <w:r w:rsidRPr="006819D1">
        <w:rPr>
          <w:rFonts w:eastAsiaTheme="minorHAnsi"/>
          <w:kern w:val="2"/>
          <w:szCs w:val="24"/>
          <w14:ligatures w14:val="standardContextual"/>
        </w:rPr>
        <w:t xml:space="preserve"> nuo Sutarties įsigaliojimo dienos, laikantis </w:t>
      </w:r>
      <w:r w:rsidR="00581899">
        <w:rPr>
          <w:rFonts w:eastAsiaTheme="minorHAnsi"/>
          <w:kern w:val="2"/>
          <w:szCs w:val="24"/>
          <w14:ligatures w14:val="standardContextual"/>
        </w:rPr>
        <w:t>Projektavimo užduotyje</w:t>
      </w:r>
      <w:r w:rsidRPr="006819D1">
        <w:rPr>
          <w:rFonts w:eastAsiaTheme="minorHAnsi"/>
          <w:kern w:val="2"/>
          <w:szCs w:val="24"/>
          <w14:ligatures w14:val="standardContextual"/>
        </w:rPr>
        <w:t xml:space="preserve"> nustatytų Paslaugų teikimo terminų. </w:t>
      </w:r>
    </w:p>
    <w:p w14:paraId="75E2F2A9" w14:textId="77777777" w:rsidR="006819D1" w:rsidRPr="006819D1" w:rsidRDefault="006819D1" w:rsidP="006819D1">
      <w:pPr>
        <w:spacing w:line="259" w:lineRule="auto"/>
        <w:ind w:firstLine="709"/>
        <w:jc w:val="both"/>
        <w:rPr>
          <w:rFonts w:eastAsiaTheme="minorHAnsi"/>
          <w:kern w:val="2"/>
          <w:szCs w:val="24"/>
          <w:u w:val="single"/>
          <w14:ligatures w14:val="standardContextual"/>
        </w:rPr>
      </w:pPr>
      <w:r w:rsidRPr="006819D1">
        <w:rPr>
          <w:rFonts w:eastAsiaTheme="minorHAnsi"/>
          <w:kern w:val="2"/>
          <w:szCs w:val="24"/>
          <w14:ligatures w14:val="standardContextual"/>
        </w:rPr>
        <w:t>4.3. Paslaugų teikimo terminas pratęstas nebus.</w:t>
      </w:r>
      <w:r w:rsidRPr="006819D1">
        <w:rPr>
          <w:rFonts w:eastAsiaTheme="minorHAnsi"/>
          <w:kern w:val="2"/>
          <w:szCs w:val="24"/>
          <w:u w:val="single"/>
          <w14:ligatures w14:val="standardContextual"/>
        </w:rPr>
        <w:t xml:space="preserve">   </w:t>
      </w:r>
    </w:p>
    <w:p w14:paraId="1E8437D4" w14:textId="34EFD05E" w:rsidR="006819D1" w:rsidRPr="006819D1" w:rsidRDefault="006819D1" w:rsidP="006819D1">
      <w:pPr>
        <w:spacing w:line="259" w:lineRule="auto"/>
        <w:ind w:firstLine="709"/>
        <w:jc w:val="both"/>
        <w:rPr>
          <w:rFonts w:eastAsiaTheme="minorHAnsi"/>
          <w:kern w:val="2"/>
          <w:szCs w:val="24"/>
          <w:u w:val="single"/>
          <w14:ligatures w14:val="standardContextual"/>
        </w:rPr>
      </w:pPr>
      <w:r w:rsidRPr="006819D1">
        <w:rPr>
          <w:rFonts w:eastAsiaTheme="minorHAnsi"/>
          <w:kern w:val="2"/>
          <w:szCs w:val="24"/>
          <w14:ligatures w14:val="standardContextual"/>
        </w:rPr>
        <w:t xml:space="preserve">4.4.  Bendra Sutarties trukmė apimanti Paslaugos teikimo terminą ir atsiskaitymo už Paslaugas terminą yra </w:t>
      </w:r>
      <w:r w:rsidR="001976A6">
        <w:rPr>
          <w:rFonts w:eastAsiaTheme="minorHAnsi"/>
          <w:b/>
          <w:bCs/>
          <w:kern w:val="2"/>
          <w:szCs w:val="24"/>
          <w14:ligatures w14:val="standardContextual"/>
        </w:rPr>
        <w:t>5</w:t>
      </w:r>
      <w:r w:rsidRPr="006819D1">
        <w:rPr>
          <w:rFonts w:eastAsiaTheme="minorHAnsi"/>
          <w:b/>
          <w:bCs/>
          <w:kern w:val="2"/>
          <w:szCs w:val="24"/>
          <w14:ligatures w14:val="standardContextual"/>
        </w:rPr>
        <w:t xml:space="preserve"> mėnesiai </w:t>
      </w:r>
      <w:r w:rsidRPr="006819D1">
        <w:rPr>
          <w:rFonts w:eastAsiaTheme="minorHAnsi"/>
          <w:kern w:val="2"/>
          <w:szCs w:val="24"/>
          <w14:ligatures w14:val="standardContextual"/>
        </w:rPr>
        <w:t>nuo Sutarties įsigaliojimo dienos.</w:t>
      </w:r>
      <w:r w:rsidRPr="006819D1">
        <w:rPr>
          <w:rFonts w:eastAsiaTheme="minorHAnsi"/>
          <w:kern w:val="2"/>
          <w:szCs w:val="24"/>
          <w:u w:val="single"/>
          <w14:ligatures w14:val="standardContextual"/>
        </w:rPr>
        <w:t xml:space="preserve">   </w:t>
      </w:r>
    </w:p>
    <w:p w14:paraId="3421C52A" w14:textId="77777777" w:rsidR="006819D1" w:rsidRPr="006819D1" w:rsidRDefault="006819D1" w:rsidP="006819D1">
      <w:pPr>
        <w:spacing w:before="120" w:after="120" w:line="259" w:lineRule="auto"/>
        <w:ind w:firstLine="709"/>
        <w:jc w:val="center"/>
        <w:rPr>
          <w:rFonts w:eastAsiaTheme="minorHAnsi"/>
          <w:b/>
          <w:bCs/>
          <w:kern w:val="2"/>
          <w:szCs w:val="24"/>
          <w14:ligatures w14:val="standardContextual"/>
        </w:rPr>
      </w:pPr>
      <w:r w:rsidRPr="006819D1">
        <w:rPr>
          <w:rFonts w:eastAsiaTheme="minorHAnsi"/>
          <w:b/>
          <w:bCs/>
          <w:kern w:val="2"/>
          <w:szCs w:val="24"/>
          <w14:ligatures w14:val="standardContextual"/>
        </w:rPr>
        <w:lastRenderedPageBreak/>
        <w:t>5. Sutarties kainodaros taisyklės ir mokėjimo sąlygos</w:t>
      </w:r>
    </w:p>
    <w:p w14:paraId="0E95ABC3" w14:textId="4343B959" w:rsidR="006819D1" w:rsidRPr="006819D1" w:rsidRDefault="006819D1" w:rsidP="006819D1">
      <w:pPr>
        <w:ind w:firstLine="709"/>
        <w:contextualSpacing/>
        <w:jc w:val="both"/>
        <w:rPr>
          <w:rFonts w:eastAsiaTheme="minorHAnsi" w:cstheme="minorBidi"/>
          <w:szCs w:val="22"/>
        </w:rPr>
      </w:pPr>
      <w:r w:rsidRPr="006819D1">
        <w:rPr>
          <w:rFonts w:eastAsiaTheme="minorHAnsi" w:cstheme="minorBidi"/>
          <w:szCs w:val="22"/>
        </w:rPr>
        <w:t>5.1. Sutarčiai taikoma Fiksuotos kainos kainodara</w:t>
      </w:r>
      <w:r w:rsidR="008F3747">
        <w:rPr>
          <w:rFonts w:eastAsiaTheme="minorHAnsi" w:cstheme="minorBidi"/>
          <w:szCs w:val="22"/>
        </w:rPr>
        <w:t>.</w:t>
      </w:r>
    </w:p>
    <w:p w14:paraId="1EEB009A" w14:textId="77777777" w:rsidR="006819D1" w:rsidRPr="006819D1" w:rsidRDefault="006819D1" w:rsidP="006819D1">
      <w:pPr>
        <w:ind w:firstLine="709"/>
        <w:contextualSpacing/>
        <w:jc w:val="both"/>
        <w:rPr>
          <w:rFonts w:eastAsiaTheme="minorHAnsi" w:cstheme="minorBidi"/>
          <w:szCs w:val="22"/>
        </w:rPr>
      </w:pPr>
      <w:r w:rsidRPr="006819D1">
        <w:rPr>
          <w:rFonts w:eastAsiaTheme="minorHAnsi" w:cstheme="minorBidi"/>
          <w:szCs w:val="22"/>
        </w:rPr>
        <w:t xml:space="preserve">5.2. Sutarties vertė yra [nurodoma suma skaičiais] Eur ([nurodoma suma žodžiais], be pridėtinės vertės mokesčio (toliau – PVM). PVM sudaro [nurodoma suma skaičiais] Eur ([nurodoma suma žodžiais]). </w:t>
      </w:r>
    </w:p>
    <w:p w14:paraId="3882E698" w14:textId="3370240C" w:rsidR="006819D1" w:rsidRPr="006819D1" w:rsidRDefault="006819D1" w:rsidP="006819D1">
      <w:pPr>
        <w:ind w:firstLine="709"/>
        <w:contextualSpacing/>
        <w:jc w:val="both"/>
        <w:rPr>
          <w:rFonts w:eastAsiaTheme="minorHAnsi" w:cstheme="minorBidi"/>
          <w:szCs w:val="22"/>
        </w:rPr>
      </w:pPr>
      <w:r w:rsidRPr="006819D1">
        <w:rPr>
          <w:rFonts w:eastAsiaTheme="minorHAnsi" w:cstheme="minorBidi"/>
          <w:szCs w:val="22"/>
        </w:rPr>
        <w:t xml:space="preserve">5.3. Į Paslaugų kainą yra įskaičiuoti visi mokesčiai ir visos Teikėjo išlaidos, apimančios viską, ko reikia visiškam ir tinkamam Sutarties įvykdymui (įskaitant ir sąskaitų pateikimo informacinės sistemos </w:t>
      </w:r>
      <w:r w:rsidR="00FF054D" w:rsidRPr="004C76E4">
        <w:rPr>
          <w:rFonts w:eastAsiaTheme="minorHAnsi" w:cstheme="minorBidi"/>
          <w:szCs w:val="22"/>
        </w:rPr>
        <w:t>„SABIS“ (</w:t>
      </w:r>
      <w:hyperlink r:id="rId12" w:history="1">
        <w:r w:rsidR="00FF054D" w:rsidRPr="004C76E4">
          <w:rPr>
            <w:rFonts w:eastAsiaTheme="minorHAnsi" w:cstheme="minorBidi"/>
            <w:color w:val="0563C1" w:themeColor="hyperlink"/>
            <w:szCs w:val="22"/>
            <w:u w:val="single"/>
          </w:rPr>
          <w:t>www.sabis.nbfc.lt</w:t>
        </w:r>
      </w:hyperlink>
      <w:r w:rsidR="00FF054D" w:rsidRPr="004C76E4">
        <w:rPr>
          <w:rFonts w:eastAsiaTheme="minorHAnsi" w:cstheme="minorBidi"/>
          <w:szCs w:val="22"/>
        </w:rPr>
        <w:t>)</w:t>
      </w:r>
      <w:r w:rsidRPr="006819D1">
        <w:rPr>
          <w:rFonts w:eastAsiaTheme="minorHAnsi" w:cstheme="minorBidi"/>
          <w:szCs w:val="22"/>
        </w:rPr>
        <w:t xml:space="preserve"> priemonėmis išlaidas). Jokios papildomos Teikėjo išlaidos nebus apmokamos ar kompensuojamos.</w:t>
      </w:r>
    </w:p>
    <w:p w14:paraId="10D5161C" w14:textId="77777777" w:rsidR="006819D1" w:rsidRPr="006819D1" w:rsidRDefault="006819D1" w:rsidP="006819D1">
      <w:pPr>
        <w:numPr>
          <w:ilvl w:val="1"/>
          <w:numId w:val="15"/>
        </w:numPr>
        <w:tabs>
          <w:tab w:val="left" w:pos="1134"/>
        </w:tabs>
        <w:spacing w:after="160" w:line="259" w:lineRule="auto"/>
        <w:ind w:left="0" w:firstLine="709"/>
        <w:contextualSpacing/>
        <w:jc w:val="both"/>
        <w:rPr>
          <w:rFonts w:eastAsiaTheme="minorHAnsi" w:cstheme="minorBidi"/>
          <w:szCs w:val="22"/>
        </w:rPr>
      </w:pPr>
      <w:r w:rsidRPr="006819D1">
        <w:rPr>
          <w:rFonts w:eastAsiaTheme="minorHAnsi" w:cstheme="minorBidi"/>
          <w:szCs w:val="22"/>
        </w:rPr>
        <w:t>Tuo atveju, kai mokesčius reguliuojančių įstatymų ir jų įgyvendinamųjų teisės aktų nustatyta tvarka Pirkėjas pats turi sumokėti PVM į valstybės biudžetą už įsigytą pirkimo objektą, į pasiūlymo kainą įskaitytas PVM sudarant šią Sutartį išskaičiuojamas.</w:t>
      </w:r>
    </w:p>
    <w:p w14:paraId="59BDEF2F" w14:textId="77777777" w:rsidR="006819D1" w:rsidRPr="006819D1" w:rsidRDefault="006819D1" w:rsidP="006819D1">
      <w:pPr>
        <w:numPr>
          <w:ilvl w:val="1"/>
          <w:numId w:val="15"/>
        </w:numPr>
        <w:tabs>
          <w:tab w:val="left" w:pos="1134"/>
        </w:tabs>
        <w:spacing w:after="160" w:line="259" w:lineRule="auto"/>
        <w:ind w:left="0" w:firstLine="709"/>
        <w:contextualSpacing/>
        <w:jc w:val="both"/>
        <w:rPr>
          <w:rFonts w:eastAsiaTheme="minorHAnsi" w:cstheme="minorBidi"/>
          <w:szCs w:val="22"/>
        </w:rPr>
      </w:pPr>
      <w:bookmarkStart w:id="62" w:name="_Hlk28266381"/>
      <w:bookmarkStart w:id="63" w:name="_Ref28266294"/>
      <w:r w:rsidRPr="006819D1">
        <w:rPr>
          <w:rFonts w:eastAsiaTheme="minorHAnsi" w:cstheme="minorBidi"/>
          <w:szCs w:val="22"/>
        </w:rPr>
        <w:t xml:space="preserve"> P</w:t>
      </w:r>
      <w:bookmarkEnd w:id="62"/>
      <w:r w:rsidRPr="006819D1">
        <w:rPr>
          <w:rFonts w:eastAsiaTheme="minorHAnsi" w:cstheme="minorBidi"/>
          <w:szCs w:val="22"/>
        </w:rPr>
        <w:t>irkėjas su Teikėju už faktiškai laiku ir kokybiškai suteiktas Paslaugas atsiskaitys ne vėliau kaip per 30 dienų nuo Paslaugų perdavimo–priėmimo akto pasirašymo ir sąskaitos faktūros pateikimo dienos.</w:t>
      </w:r>
      <w:bookmarkEnd w:id="63"/>
    </w:p>
    <w:p w14:paraId="668DD50F" w14:textId="50688409" w:rsidR="006819D1" w:rsidRPr="006819D1" w:rsidRDefault="006819D1" w:rsidP="006819D1">
      <w:pPr>
        <w:numPr>
          <w:ilvl w:val="1"/>
          <w:numId w:val="15"/>
        </w:numPr>
        <w:tabs>
          <w:tab w:val="left" w:pos="1134"/>
        </w:tabs>
        <w:spacing w:after="160" w:line="259" w:lineRule="auto"/>
        <w:ind w:left="0" w:firstLine="709"/>
        <w:contextualSpacing/>
        <w:jc w:val="both"/>
        <w:rPr>
          <w:rFonts w:eastAsiaTheme="minorHAnsi" w:cstheme="minorBidi"/>
          <w:szCs w:val="22"/>
        </w:rPr>
      </w:pPr>
      <w:r w:rsidRPr="006819D1">
        <w:rPr>
          <w:rFonts w:eastAsiaTheme="minorHAnsi" w:cstheme="minorBidi"/>
          <w:szCs w:val="22"/>
        </w:rPr>
        <w:t xml:space="preserve"> </w:t>
      </w:r>
      <w:r w:rsidR="00FF054D" w:rsidRPr="004C76E4">
        <w:rPr>
          <w:rFonts w:eastAsiaTheme="minorHAnsi" w:cstheme="minorBidi"/>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per informacinę sistemą „SABIS“ (</w:t>
      </w:r>
      <w:hyperlink r:id="rId13" w:history="1">
        <w:r w:rsidR="00FF054D" w:rsidRPr="004C76E4">
          <w:rPr>
            <w:rFonts w:eastAsiaTheme="minorHAnsi" w:cstheme="minorBidi"/>
            <w:color w:val="0563C1" w:themeColor="hyperlink"/>
            <w:szCs w:val="22"/>
            <w:u w:val="single"/>
          </w:rPr>
          <w:t>www.sabis.nbfc.lt</w:t>
        </w:r>
      </w:hyperlink>
      <w:r w:rsidR="00FF054D" w:rsidRPr="004C76E4">
        <w:rPr>
          <w:rFonts w:eastAsiaTheme="minorHAnsi" w:cstheme="minorBidi"/>
          <w:szCs w:val="22"/>
        </w:rPr>
        <w:t>) arba per kitą savo pasirinktą informacinę sistemą. Europos elektroninių sąskaitų faktūrų standarto neatitinkančią elektroninę sąskaitą faktūrą Rangovas privalo pateikti, naudodamasis informacinės sistemos „SABIS“ (</w:t>
      </w:r>
      <w:hyperlink r:id="rId14" w:history="1">
        <w:r w:rsidR="00FF054D" w:rsidRPr="004C76E4">
          <w:rPr>
            <w:rFonts w:eastAsiaTheme="minorHAnsi" w:cstheme="minorBidi"/>
            <w:color w:val="0563C1" w:themeColor="hyperlink"/>
            <w:szCs w:val="22"/>
            <w:u w:val="single"/>
          </w:rPr>
          <w:t>www.sabis.nbfc.lt</w:t>
        </w:r>
      </w:hyperlink>
      <w:r w:rsidR="00FF054D" w:rsidRPr="004C76E4">
        <w:rPr>
          <w:rFonts w:eastAsiaTheme="minorHAnsi" w:cstheme="minorBidi"/>
          <w:szCs w:val="22"/>
        </w:rPr>
        <w:t xml:space="preserve">) priemonėmis. Prisijungti prie informacinės sistemos „SABIS“ galima interneto adresu </w:t>
      </w:r>
      <w:hyperlink r:id="rId15" w:history="1">
        <w:r w:rsidR="00FF054D" w:rsidRPr="004C76E4">
          <w:rPr>
            <w:rFonts w:eastAsiaTheme="minorHAnsi" w:cstheme="minorBidi"/>
            <w:color w:val="0563C1" w:themeColor="hyperlink"/>
            <w:szCs w:val="22"/>
            <w:u w:val="single"/>
          </w:rPr>
          <w:t>https://sabis.prisijungti.lt</w:t>
        </w:r>
      </w:hyperlink>
      <w:r w:rsidR="00FF054D" w:rsidRPr="004C76E4">
        <w:rPr>
          <w:rFonts w:eastAsiaTheme="minorHAnsi" w:cstheme="minorBidi"/>
          <w:szCs w:val="22"/>
        </w:rPr>
        <w:t>. Kitu būdu pateikta sąskaita faktūra nebus priimta.</w:t>
      </w:r>
    </w:p>
    <w:p w14:paraId="6A338B5F" w14:textId="77777777" w:rsidR="006819D1" w:rsidRPr="006819D1" w:rsidRDefault="006819D1" w:rsidP="006819D1">
      <w:pPr>
        <w:numPr>
          <w:ilvl w:val="1"/>
          <w:numId w:val="15"/>
        </w:numPr>
        <w:tabs>
          <w:tab w:val="left" w:pos="1134"/>
        </w:tabs>
        <w:spacing w:after="160" w:line="259" w:lineRule="auto"/>
        <w:ind w:left="0" w:firstLine="709"/>
        <w:contextualSpacing/>
        <w:jc w:val="both"/>
        <w:rPr>
          <w:rFonts w:eastAsiaTheme="minorHAnsi" w:cstheme="minorBidi"/>
          <w:szCs w:val="22"/>
        </w:rPr>
      </w:pPr>
      <w:r w:rsidRPr="006819D1">
        <w:rPr>
          <w:rFonts w:eastAsiaTheme="minorHAnsi" w:cstheme="minorBidi"/>
          <w:szCs w:val="22"/>
        </w:rPr>
        <w:t xml:space="preserve"> Pirkėjas už suteiktas Paslaugas su Teikėju atsiskaito mokėjimo pavedimu į Teikėjo sąskaitoje faktūroje nurodytą banko sąskaitą.</w:t>
      </w:r>
    </w:p>
    <w:p w14:paraId="56769D11" w14:textId="19BF3A67" w:rsidR="006819D1" w:rsidRPr="006819D1" w:rsidRDefault="006819D1" w:rsidP="006819D1">
      <w:pPr>
        <w:numPr>
          <w:ilvl w:val="1"/>
          <w:numId w:val="15"/>
        </w:numPr>
        <w:tabs>
          <w:tab w:val="left" w:pos="1134"/>
        </w:tabs>
        <w:spacing w:after="160" w:line="259" w:lineRule="auto"/>
        <w:ind w:left="0" w:firstLine="709"/>
        <w:contextualSpacing/>
        <w:jc w:val="both"/>
        <w:rPr>
          <w:rFonts w:eastAsiaTheme="minorHAnsi" w:cstheme="minorBidi"/>
          <w:szCs w:val="22"/>
        </w:rPr>
      </w:pPr>
      <w:r w:rsidRPr="006819D1">
        <w:rPr>
          <w:rFonts w:eastAsiaTheme="minorHAnsi" w:cstheme="minorBidi"/>
          <w:szCs w:val="22"/>
        </w:rPr>
        <w:t xml:space="preserve"> Numatoma atlikti tarpinius mokėjimus. Tarpiniai mokėjimai atliekami vadovaujantis Teikėjo pateiktomis sąskaitomis faktūromis. Kiekvieno tarpinio mokėjimo suma nustatoma pagal faktiškai suteiktų Paslaugų kiekį ir jų vertę.</w:t>
      </w:r>
    </w:p>
    <w:p w14:paraId="1F74820D" w14:textId="77777777" w:rsidR="006819D1" w:rsidRPr="006819D1" w:rsidRDefault="006819D1" w:rsidP="006819D1">
      <w:pPr>
        <w:numPr>
          <w:ilvl w:val="1"/>
          <w:numId w:val="15"/>
        </w:numPr>
        <w:tabs>
          <w:tab w:val="left" w:pos="1134"/>
        </w:tabs>
        <w:spacing w:after="160" w:line="259" w:lineRule="auto"/>
        <w:ind w:left="0" w:firstLine="709"/>
        <w:contextualSpacing/>
        <w:jc w:val="both"/>
        <w:rPr>
          <w:rFonts w:eastAsiaTheme="minorHAnsi" w:cstheme="minorBidi"/>
          <w:szCs w:val="22"/>
        </w:rPr>
      </w:pPr>
      <w:r w:rsidRPr="006819D1">
        <w:rPr>
          <w:rFonts w:eastAsiaTheme="minorHAnsi" w:cstheme="minorBidi"/>
          <w:szCs w:val="22"/>
        </w:rPr>
        <w:t xml:space="preserve">Už pagal Sutartį teikiamas Paslaugas avansas Teikėjui nebus mokamas. </w:t>
      </w:r>
    </w:p>
    <w:p w14:paraId="53ADDD46" w14:textId="77777777" w:rsidR="006819D1" w:rsidRPr="006819D1" w:rsidRDefault="006819D1" w:rsidP="006819D1">
      <w:pPr>
        <w:numPr>
          <w:ilvl w:val="1"/>
          <w:numId w:val="15"/>
        </w:numPr>
        <w:spacing w:after="160" w:line="259" w:lineRule="auto"/>
        <w:ind w:left="0" w:firstLine="709"/>
        <w:contextualSpacing/>
        <w:jc w:val="both"/>
        <w:rPr>
          <w:rFonts w:eastAsiaTheme="minorHAnsi" w:cstheme="minorBidi"/>
          <w:szCs w:val="22"/>
        </w:rPr>
      </w:pPr>
      <w:r w:rsidRPr="006819D1">
        <w:rPr>
          <w:rFonts w:eastAsiaTheme="minorHAnsi" w:cstheme="minorBidi"/>
          <w:szCs w:val="22"/>
        </w:rPr>
        <w:t>Pirkėjas nėra pridėtinės vertės mokesčio mokėtojas.</w:t>
      </w:r>
    </w:p>
    <w:p w14:paraId="500EBB3E" w14:textId="77777777" w:rsidR="006819D1" w:rsidRPr="006819D1" w:rsidRDefault="006819D1" w:rsidP="006819D1">
      <w:pPr>
        <w:numPr>
          <w:ilvl w:val="0"/>
          <w:numId w:val="15"/>
        </w:numPr>
        <w:spacing w:before="120" w:after="120" w:line="259" w:lineRule="auto"/>
        <w:ind w:left="0" w:firstLine="709"/>
        <w:jc w:val="center"/>
        <w:rPr>
          <w:rFonts w:eastAsia="Calibri" w:cs="Arial"/>
          <w:b/>
          <w:bCs/>
          <w:szCs w:val="22"/>
        </w:rPr>
      </w:pPr>
      <w:r w:rsidRPr="006819D1">
        <w:rPr>
          <w:rFonts w:eastAsia="Calibri" w:cs="Arial"/>
          <w:b/>
          <w:bCs/>
          <w:szCs w:val="22"/>
        </w:rPr>
        <w:t>Sutarties pakeitimai, peržiūros sąlygos</w:t>
      </w:r>
    </w:p>
    <w:p w14:paraId="60321A2E" w14:textId="77777777" w:rsidR="006819D1" w:rsidRPr="006819D1" w:rsidRDefault="006819D1" w:rsidP="006819D1">
      <w:pPr>
        <w:numPr>
          <w:ilvl w:val="1"/>
          <w:numId w:val="16"/>
        </w:numPr>
        <w:tabs>
          <w:tab w:val="left" w:pos="1134"/>
        </w:tabs>
        <w:spacing w:after="160" w:line="259" w:lineRule="auto"/>
        <w:ind w:left="0" w:firstLine="709"/>
        <w:contextualSpacing/>
        <w:jc w:val="both"/>
        <w:rPr>
          <w:rFonts w:eastAsia="Calibri" w:cs="Arial"/>
          <w:szCs w:val="22"/>
        </w:rPr>
      </w:pPr>
      <w:r w:rsidRPr="006819D1">
        <w:rPr>
          <w:rFonts w:eastAsia="Calibri" w:cs="Arial"/>
          <w:szCs w:val="22"/>
        </w:rPr>
        <w:t xml:space="preserve">Sutarties sąlygos Sutarties galiojimo laikotarpiu gali būti keičiamos VPĮ 89 straipsnyje nustatyta tvarka. </w:t>
      </w:r>
    </w:p>
    <w:p w14:paraId="7D233CAF" w14:textId="77777777" w:rsidR="006819D1" w:rsidRPr="006819D1" w:rsidRDefault="006819D1" w:rsidP="006819D1">
      <w:pPr>
        <w:numPr>
          <w:ilvl w:val="1"/>
          <w:numId w:val="16"/>
        </w:numPr>
        <w:spacing w:after="160" w:line="259" w:lineRule="auto"/>
        <w:ind w:left="0" w:firstLine="709"/>
        <w:contextualSpacing/>
        <w:jc w:val="both"/>
        <w:rPr>
          <w:rFonts w:eastAsia="Calibri" w:cs="Arial"/>
          <w:szCs w:val="22"/>
        </w:rPr>
      </w:pPr>
      <w:r w:rsidRPr="006819D1">
        <w:rPr>
          <w:rFonts w:eastAsia="Calibri" w:cs="Arial"/>
          <w:szCs w:val="22"/>
        </w:rPr>
        <w:t xml:space="preserve"> Sudarytos Sutarties Šalis gali būti pakeista VPĮ 89 straipsnio 1 dalies 4 punkte numatytais atvejais. </w:t>
      </w:r>
    </w:p>
    <w:p w14:paraId="4BDC0DF1" w14:textId="77777777" w:rsidR="006819D1" w:rsidRPr="006819D1" w:rsidRDefault="006819D1" w:rsidP="006819D1">
      <w:pPr>
        <w:numPr>
          <w:ilvl w:val="1"/>
          <w:numId w:val="16"/>
        </w:numPr>
        <w:spacing w:after="160" w:line="259" w:lineRule="auto"/>
        <w:ind w:left="0" w:firstLine="709"/>
        <w:contextualSpacing/>
        <w:jc w:val="both"/>
        <w:rPr>
          <w:rFonts w:eastAsia="Calibri" w:cs="Arial"/>
          <w:szCs w:val="22"/>
        </w:rPr>
      </w:pPr>
      <w:r w:rsidRPr="006819D1">
        <w:rPr>
          <w:rFonts w:eastAsia="Calibri" w:cs="Arial"/>
          <w:szCs w:val="22"/>
        </w:rPr>
        <w:t xml:space="preserve">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540FC6DE" w14:textId="77777777" w:rsidR="006819D1" w:rsidRPr="006819D1" w:rsidRDefault="006819D1" w:rsidP="006819D1">
      <w:pPr>
        <w:numPr>
          <w:ilvl w:val="1"/>
          <w:numId w:val="16"/>
        </w:numPr>
        <w:spacing w:after="160" w:line="259" w:lineRule="auto"/>
        <w:ind w:left="0" w:firstLine="709"/>
        <w:contextualSpacing/>
        <w:jc w:val="both"/>
        <w:rPr>
          <w:rFonts w:eastAsia="Calibri" w:cs="Arial"/>
          <w:szCs w:val="22"/>
        </w:rPr>
      </w:pPr>
      <w:r w:rsidRPr="006819D1">
        <w:rPr>
          <w:rFonts w:eastAsia="Calibri" w:cs="Arial"/>
          <w:szCs w:val="22"/>
        </w:rPr>
        <w:t xml:space="preserve"> Sutarties sąlygų pakeitimas turi būti įformintas papildomu susitarimu ir pasirašytas abiejų Šalių.</w:t>
      </w:r>
    </w:p>
    <w:p w14:paraId="7C4D1733" w14:textId="77777777" w:rsidR="006819D1" w:rsidRPr="006819D1" w:rsidRDefault="006819D1" w:rsidP="006819D1">
      <w:pPr>
        <w:numPr>
          <w:ilvl w:val="0"/>
          <w:numId w:val="16"/>
        </w:numPr>
        <w:spacing w:before="120" w:after="120" w:line="259" w:lineRule="auto"/>
        <w:ind w:left="0" w:firstLine="709"/>
        <w:jc w:val="center"/>
        <w:rPr>
          <w:szCs w:val="24"/>
        </w:rPr>
      </w:pPr>
      <w:r w:rsidRPr="006819D1">
        <w:rPr>
          <w:b/>
          <w:bCs/>
          <w:szCs w:val="24"/>
        </w:rPr>
        <w:t>Susitarimai dėl tiesioginio atsiskaitymo su subtiekėjais</w:t>
      </w:r>
    </w:p>
    <w:p w14:paraId="347FF697" w14:textId="77777777" w:rsidR="006819D1" w:rsidRPr="006819D1" w:rsidRDefault="006819D1" w:rsidP="006819D1">
      <w:pPr>
        <w:ind w:firstLine="709"/>
        <w:jc w:val="both"/>
        <w:rPr>
          <w:szCs w:val="24"/>
        </w:rPr>
      </w:pPr>
      <w:r w:rsidRPr="006819D1">
        <w:rPr>
          <w:b/>
          <w:bCs/>
          <w:szCs w:val="24"/>
        </w:rPr>
        <w:t> </w:t>
      </w:r>
      <w:bookmarkStart w:id="64" w:name="part_be897e665bdc4ac6932e5e23ecf5bfa2"/>
      <w:bookmarkEnd w:id="64"/>
      <w:r w:rsidRPr="006819D1">
        <w:rPr>
          <w:szCs w:val="24"/>
        </w:rPr>
        <w:t>7.1. Subteikėjams pageidaujant, Pirkėjas su jais atsiskaitys tiesiogiai. Pirkėjas numato tiesioginio atsiskaitymo galimybę su Sutartyje nurodytais subteikėjais tokiomis sąlygomis ir tvarka: </w:t>
      </w:r>
    </w:p>
    <w:p w14:paraId="2C23CA76" w14:textId="77777777" w:rsidR="006819D1" w:rsidRPr="006819D1" w:rsidRDefault="006819D1" w:rsidP="006819D1">
      <w:pPr>
        <w:ind w:firstLine="709"/>
        <w:jc w:val="both"/>
        <w:rPr>
          <w:szCs w:val="24"/>
        </w:rPr>
      </w:pPr>
      <w:bookmarkStart w:id="65" w:name="part_4c47cfdb3d154e5abb47b4f87ee5ccd6"/>
      <w:bookmarkEnd w:id="65"/>
      <w:r w:rsidRPr="006819D1">
        <w:rPr>
          <w:szCs w:val="24"/>
        </w:rPr>
        <w:t>7.1.1.  sudarius Sutartį, Teikėjas ne vėliau negu Sutartis pradedama vykdyti, įsipareigoja Pirkėjui raštu pateikti tuo metu žinomų subteikėjų pavadinimus, kontaktinius duomenis ir jų atstovus. Pirkėjas taip pat reikalauja, kad Teikėjas informuotų apie minėtos informacijos pasikeitimus bei</w:t>
      </w:r>
      <w:r w:rsidRPr="006819D1">
        <w:rPr>
          <w:b/>
          <w:bCs/>
          <w:szCs w:val="24"/>
        </w:rPr>
        <w:t> </w:t>
      </w:r>
      <w:r w:rsidRPr="006819D1">
        <w:rPr>
          <w:szCs w:val="24"/>
        </w:rPr>
        <w:t>naujų subteikėjų pasitelkimą visu Sutarties vykdymo metu;</w:t>
      </w:r>
    </w:p>
    <w:p w14:paraId="741ACEE8" w14:textId="77777777" w:rsidR="006819D1" w:rsidRPr="006819D1" w:rsidRDefault="006819D1" w:rsidP="006819D1">
      <w:pPr>
        <w:ind w:firstLine="709"/>
        <w:jc w:val="both"/>
        <w:rPr>
          <w:szCs w:val="24"/>
        </w:rPr>
      </w:pPr>
      <w:bookmarkStart w:id="66" w:name="part_3a30656014a947a7b8bc557fd32924d2"/>
      <w:bookmarkEnd w:id="66"/>
      <w:r w:rsidRPr="006819D1">
        <w:rPr>
          <w:szCs w:val="24"/>
        </w:rPr>
        <w:lastRenderedPageBreak/>
        <w:t>7.1.2.  Pirkėjas ne vėliau kaip per 3 (tris) darbo dienas nuo Sutarties 7.1.1 papunktyje nurodytos informacijos gavimo dienos raštu informuoja subteikėjus apie tiesioginio atsiskaitymo galimybę;</w:t>
      </w:r>
    </w:p>
    <w:p w14:paraId="43808368" w14:textId="77777777" w:rsidR="006819D1" w:rsidRPr="006819D1" w:rsidRDefault="006819D1" w:rsidP="006819D1">
      <w:pPr>
        <w:ind w:firstLine="709"/>
        <w:jc w:val="both"/>
        <w:rPr>
          <w:szCs w:val="24"/>
        </w:rPr>
      </w:pPr>
      <w:bookmarkStart w:id="67" w:name="part_5463eb57d484452ea12bce83a4489b94"/>
      <w:bookmarkEnd w:id="67"/>
      <w:r w:rsidRPr="006819D1">
        <w:rPr>
          <w:szCs w:val="24"/>
        </w:rPr>
        <w:t xml:space="preserve">7.1.3.  subteikėjas, norėdamas pasinaudoti tokia galimybe, raštu pateikia prašymą Pirkėjui. Kai subteikėjas išreiškia norą pasinaudoti tiesioginio atsiskaitymo galimybe, sudaroma trišalė sutartis tarp Pirkėjo, Teikėjo ir šio subteikėjo, kurioje aprašoma tiesioginio atsiskaitymo su subteikėju tvarka, atsižvelgiant į Sutartyje ir </w:t>
      </w:r>
      <w:proofErr w:type="spellStart"/>
      <w:r w:rsidRPr="006819D1">
        <w:rPr>
          <w:szCs w:val="24"/>
        </w:rPr>
        <w:t>subteikimo</w:t>
      </w:r>
      <w:proofErr w:type="spellEnd"/>
      <w:r w:rsidRPr="006819D1">
        <w:rPr>
          <w:szCs w:val="24"/>
        </w:rPr>
        <w:t xml:space="preserve"> sutartyje nustatytus reikalavimus;</w:t>
      </w:r>
    </w:p>
    <w:p w14:paraId="343E00A1" w14:textId="77777777" w:rsidR="006819D1" w:rsidRPr="006819D1" w:rsidRDefault="006819D1" w:rsidP="006819D1">
      <w:pPr>
        <w:ind w:firstLine="709"/>
        <w:jc w:val="both"/>
        <w:rPr>
          <w:szCs w:val="24"/>
        </w:rPr>
      </w:pPr>
      <w:bookmarkStart w:id="68" w:name="part_48ab2dcca85243809c5046bef412820d"/>
      <w:bookmarkEnd w:id="68"/>
      <w:r w:rsidRPr="006819D1">
        <w:rPr>
          <w:szCs w:val="24"/>
        </w:rPr>
        <w:t>7.1.4.  tiesioginio atsiskaitymo su subteikėjais galimybė nekeičia Teikėjo atsakomybės dėl Sutarties įvykdymo.</w:t>
      </w:r>
    </w:p>
    <w:p w14:paraId="49AADDC8" w14:textId="77777777" w:rsidR="006819D1" w:rsidRPr="006819D1" w:rsidRDefault="006819D1" w:rsidP="006819D1">
      <w:pPr>
        <w:spacing w:before="120" w:after="120"/>
        <w:ind w:firstLine="709"/>
        <w:jc w:val="center"/>
        <w:rPr>
          <w:szCs w:val="24"/>
        </w:rPr>
      </w:pPr>
      <w:r w:rsidRPr="006819D1">
        <w:rPr>
          <w:b/>
          <w:bCs/>
          <w:szCs w:val="24"/>
        </w:rPr>
        <w:t>8.</w:t>
      </w:r>
      <w:r w:rsidRPr="006819D1">
        <w:rPr>
          <w:szCs w:val="24"/>
        </w:rPr>
        <w:t>    </w:t>
      </w:r>
      <w:r w:rsidRPr="006819D1">
        <w:rPr>
          <w:b/>
          <w:bCs/>
          <w:szCs w:val="24"/>
        </w:rPr>
        <w:t>Subtiekėjų bei specialistų pasitelkimas ir keitimas</w:t>
      </w:r>
    </w:p>
    <w:p w14:paraId="3B0B0B76" w14:textId="77777777" w:rsidR="006819D1" w:rsidRPr="006819D1" w:rsidRDefault="006819D1" w:rsidP="006819D1">
      <w:pPr>
        <w:ind w:firstLine="709"/>
        <w:jc w:val="both"/>
        <w:rPr>
          <w:szCs w:val="24"/>
        </w:rPr>
      </w:pPr>
      <w:r w:rsidRPr="006819D1">
        <w:rPr>
          <w:b/>
          <w:bCs/>
          <w:szCs w:val="24"/>
        </w:rPr>
        <w:t> </w:t>
      </w:r>
      <w:bookmarkStart w:id="69" w:name="part_cbbaa99111db4afebbb94a45e4bd8ef1"/>
      <w:bookmarkEnd w:id="69"/>
      <w:r w:rsidRPr="006819D1">
        <w:rPr>
          <w:szCs w:val="24"/>
        </w:rPr>
        <w:t>8.1. Teikėjas įsipareigoja užtikrinti, kad Sutartį vykdys pirkime pasiūlyti ir kvalifikacijos bei kitus pirkimo dokumentuose nustatytus reikalavimus atitinkantys subteikėjai ir (ar) specialistai. Šių asmenų veiksmai vykdant Sutartį Teikėjui sukelia tokias pačias pasekmes ir atsakomybę, kaip jo paties veiksmai. Teikėjas atsako už savo subteikėjų ir specialistų veiksmus ar neveikimą. </w:t>
      </w:r>
    </w:p>
    <w:p w14:paraId="31C3847C" w14:textId="77777777" w:rsidR="006819D1" w:rsidRPr="006819D1" w:rsidRDefault="006819D1" w:rsidP="006819D1">
      <w:pPr>
        <w:ind w:firstLine="709"/>
        <w:jc w:val="both"/>
        <w:rPr>
          <w:szCs w:val="24"/>
        </w:rPr>
      </w:pPr>
      <w:bookmarkStart w:id="70" w:name="part_be68d9fc58ad4da6b195947604d570c5"/>
      <w:bookmarkEnd w:id="70"/>
      <w:r w:rsidRPr="006819D1">
        <w:rPr>
          <w:szCs w:val="24"/>
        </w:rPr>
        <w:t xml:space="preserve">8.2. Sutarties vykdymui pasitelkiami subteikėjai ir (ar) specialistai </w:t>
      </w:r>
      <w:r w:rsidRPr="006819D1">
        <w:rPr>
          <w:szCs w:val="24"/>
          <w:u w:val="single"/>
        </w:rPr>
        <w:t xml:space="preserve">      </w:t>
      </w:r>
      <w:r w:rsidRPr="006819D1">
        <w:rPr>
          <w:szCs w:val="24"/>
        </w:rPr>
        <w:t>(</w:t>
      </w:r>
      <w:r w:rsidRPr="006819D1">
        <w:rPr>
          <w:i/>
          <w:iCs/>
          <w:szCs w:val="24"/>
        </w:rPr>
        <w:t>jeigu tokie pasitelkiami</w:t>
      </w:r>
      <w:r w:rsidRPr="006819D1">
        <w:rPr>
          <w:szCs w:val="24"/>
        </w:rPr>
        <w:t>). </w:t>
      </w:r>
    </w:p>
    <w:p w14:paraId="34BE61FD" w14:textId="77777777" w:rsidR="006819D1" w:rsidRPr="006819D1" w:rsidRDefault="006819D1" w:rsidP="006819D1">
      <w:pPr>
        <w:ind w:firstLine="709"/>
        <w:jc w:val="both"/>
        <w:rPr>
          <w:szCs w:val="24"/>
        </w:rPr>
      </w:pPr>
      <w:bookmarkStart w:id="71" w:name="part_4085a7eb59b8430b9f41b2998b0922e7"/>
      <w:bookmarkEnd w:id="71"/>
      <w:r w:rsidRPr="006819D1">
        <w:rPr>
          <w:szCs w:val="24"/>
        </w:rPr>
        <w:t>8.3.   Teikėjas turi teisę Sutarties vykdymui pasitelkti naujus, nenurodytus subteikėjus, kurių pajėgumais nesirėmė pirkimo dokumentuose numatytiems kvalifikacijos reikalavimams pagrįsti. Sudarius Sutartį, tačiau ne vėliau negu Sutartis pradedama vykdyti, Teikėjas įsipareigoja Pirkėjui pranešti tuo metu žinomų subteikėjų pavadinimus, kontaktinius duomenis ir jų atstovus. Pirkėjas taip pat reikalauja, kad Teikėjas ne vėliau nei prieš 5 (penkias) darbo dienas informuotų apie minėtos informacijos pasikeitimus bei naujų subteikėjų pasitelkimą visu Sutarties vykdymo metu. Pirkėjas (jeigu buvo taikoma pirkimo dokumentuose) turi patikrinti, ar nėra subteikėjo pašalinimo pagrindų ir subteikėjo atitiktį nacionalinio saugumo interesams ir kilmės reikalavimams. Jeigu subteikėjo padėtis neatitinka bent vieno iš nurodytų reikalavimų, Pirkėjas reikalauja pakeisti šį subteikėją reikalavimus atitinkančiu subteikėju. Pirkėjas per 5 (penkias) darbo dienas raštu informuoja Teikėją apie leidimą pasitelkti naują subteikėją, kurio pajėgumais Teikėjas nesirėmė pirkimo dokumentuose numatytiems kvalifikacijos reikalavimams pagrįsti. Pirkėjui sutikus, Šalys pasirašo Susitarimą, kuris laikomas neatsiejama Sutarties dalimi.</w:t>
      </w:r>
    </w:p>
    <w:p w14:paraId="06C1F1B1" w14:textId="77777777" w:rsidR="006819D1" w:rsidRPr="006819D1" w:rsidRDefault="006819D1" w:rsidP="006819D1">
      <w:pPr>
        <w:ind w:firstLine="709"/>
        <w:jc w:val="both"/>
        <w:rPr>
          <w:szCs w:val="24"/>
        </w:rPr>
      </w:pPr>
      <w:bookmarkStart w:id="72" w:name="part_be242872486a4fe2904c757731516486"/>
      <w:bookmarkEnd w:id="72"/>
      <w:r w:rsidRPr="006819D1">
        <w:rPr>
          <w:szCs w:val="24"/>
        </w:rPr>
        <w:t>8.4. Teikėjas gali keisti Sutartyje nurodytus subteikėjus ir (ar) specialistus šiame Sutarties poskyryje nustatytais atvejais ir tvarka gavęs Pirkėjo rašytinį sutikimą.</w:t>
      </w:r>
    </w:p>
    <w:p w14:paraId="5961D16A" w14:textId="77777777" w:rsidR="006819D1" w:rsidRPr="006819D1" w:rsidRDefault="006819D1" w:rsidP="006819D1">
      <w:pPr>
        <w:ind w:firstLine="709"/>
        <w:jc w:val="both"/>
        <w:rPr>
          <w:szCs w:val="24"/>
        </w:rPr>
      </w:pPr>
      <w:bookmarkStart w:id="73" w:name="part_0898228ee5fb496d87e0c5ee70507bdb"/>
      <w:bookmarkEnd w:id="73"/>
      <w:r w:rsidRPr="006819D1">
        <w:rPr>
          <w:szCs w:val="24"/>
        </w:rPr>
        <w:t>8.5. Subteikėjus, kurių pajėgumais Teikėjas nesirėmė pirkimo dokumentuose numatytiems kvalifikacijos reikalavimams pagrįsti, Teikėjas gali keisti savo nuožiūra, apie tai raštu ne vėliau, kaip prieš 5 (penkias) darbo dienas informuodamas Pirkėją. Pirkėjas (jeigu buvo taikoma pirkimo dokumentuose) turi patikrinti, ar nėra subteikėjo pašalinimo pagrindų  ir subteikėjo atitiktį nacionalinio saugumo interesams ir kilmės reikalavimams. Jeigu subteikėjo padėtis neatitinka bent vieno iš nurodytų reikalavimų, Pirkėjas reikalauja pakeisti šį subteikėją reikalavimus atitinkančiu subtiekėju. Pirkėjas per 5 (penkias) darbo dienas raštu informuoja Teikėją apie leidimą pakeisti subteikėją. Pirkėjui sutikus, Šalys pasirašo Susitarimą, kuris laikomas neatsiejama Sutarties dalimi.</w:t>
      </w:r>
    </w:p>
    <w:p w14:paraId="18ABBF9A" w14:textId="77777777" w:rsidR="006819D1" w:rsidRPr="006819D1" w:rsidRDefault="006819D1" w:rsidP="006819D1">
      <w:pPr>
        <w:ind w:firstLine="709"/>
        <w:jc w:val="both"/>
        <w:rPr>
          <w:szCs w:val="24"/>
        </w:rPr>
      </w:pPr>
      <w:bookmarkStart w:id="74" w:name="part_561f09f7423f428b900c51e8d48b0ee2"/>
      <w:bookmarkEnd w:id="74"/>
      <w:r w:rsidRPr="006819D1">
        <w:rPr>
          <w:szCs w:val="24"/>
        </w:rPr>
        <w:t>8.6. Subteikėjas, kurio pajėgumais Teikėjas rėmėsi, kad atitiktų pirkimo dokumentuose nustatytus kvalifikacijos reikalavimus, gali būti keičiamas tik šiais atvejais: </w:t>
      </w:r>
    </w:p>
    <w:p w14:paraId="0FE24699" w14:textId="77777777" w:rsidR="006819D1" w:rsidRPr="006819D1" w:rsidRDefault="006819D1" w:rsidP="006819D1">
      <w:pPr>
        <w:ind w:firstLine="709"/>
        <w:jc w:val="both"/>
        <w:rPr>
          <w:szCs w:val="24"/>
        </w:rPr>
      </w:pPr>
      <w:bookmarkStart w:id="75" w:name="part_e974b02aacfd447ea385c83d9d9aafe9"/>
      <w:bookmarkEnd w:id="75"/>
      <w:r w:rsidRPr="006819D1">
        <w:rPr>
          <w:szCs w:val="24"/>
        </w:rPr>
        <w:t>8.6.1.  kai subteikėjui iškelta bankroto byla, pradėtas bankroto procesas ne teismo tvarka, jis tampa nemokus arba yra nemokumo tikimybė, sustabdo ūkinę veiklą ar kai įstatymuose ir kituose teisės aktuose nustatyta tvarka susidaro analogiška situacija; </w:t>
      </w:r>
    </w:p>
    <w:p w14:paraId="76BB1247" w14:textId="77777777" w:rsidR="006819D1" w:rsidRPr="006819D1" w:rsidRDefault="006819D1" w:rsidP="006819D1">
      <w:pPr>
        <w:ind w:firstLine="709"/>
        <w:jc w:val="both"/>
        <w:rPr>
          <w:szCs w:val="24"/>
        </w:rPr>
      </w:pPr>
      <w:bookmarkStart w:id="76" w:name="part_14136bcf2b7f495c82bbc858510e3db1"/>
      <w:bookmarkEnd w:id="76"/>
      <w:r w:rsidRPr="006819D1">
        <w:rPr>
          <w:szCs w:val="24"/>
        </w:rPr>
        <w:t>8.6.2.  kai subteikėjas dėl objektyvių priežasčių (pavyzdžiui, subteikėjui atsisakius dalyvauti Sutarties vykdyme, nutrūkus teisiniams santykiams su Teikėju ir pan.) nebegali vykdyti visų ar dalies Sutartyje numatytų įsipareigojimų. </w:t>
      </w:r>
    </w:p>
    <w:p w14:paraId="01B91E90" w14:textId="77777777" w:rsidR="006819D1" w:rsidRPr="006819D1" w:rsidRDefault="006819D1" w:rsidP="006819D1">
      <w:pPr>
        <w:ind w:firstLine="709"/>
        <w:jc w:val="both"/>
        <w:rPr>
          <w:szCs w:val="24"/>
        </w:rPr>
      </w:pPr>
      <w:bookmarkStart w:id="77" w:name="part_beeb5dfd635a4e64acbe3222b07f50a7"/>
      <w:bookmarkEnd w:id="77"/>
      <w:r w:rsidRPr="006819D1">
        <w:rPr>
          <w:szCs w:val="24"/>
        </w:rPr>
        <w:t>8.6.3.  Naujas subteikėjas, kuris keičiamas vietoje subteikėjo, kurio pajėgumais Teikėjas rėmėsi, kad atitiktų pirkimo dokumentuose nustatytus kvalifikacijos reikalavimus (toliau – naujas subteikėjas), turi atitikti pirkimo dokumentuose nustatytus reikalavimus dėl pašalinimo pagrindų nebuvimo, keliamus kvalifikacijos reikalavimus, Teikėjo pasiūlyme nurodytą keičiamo subteikėjo kvalifikaciją pirkimo dokumentuose nustatytiems kokybiniams kriterijams pagrįsti ir nacionalinio saugumo interesus bei kilmės reikalavimus (jei taikoma).</w:t>
      </w:r>
    </w:p>
    <w:p w14:paraId="35D63C07" w14:textId="77777777" w:rsidR="006819D1" w:rsidRPr="006819D1" w:rsidRDefault="006819D1" w:rsidP="006819D1">
      <w:pPr>
        <w:ind w:firstLine="709"/>
        <w:jc w:val="both"/>
        <w:rPr>
          <w:szCs w:val="24"/>
        </w:rPr>
      </w:pPr>
      <w:bookmarkStart w:id="78" w:name="part_7721480452d540af93fb622c609430a6"/>
      <w:bookmarkEnd w:id="78"/>
      <w:r w:rsidRPr="006819D1">
        <w:rPr>
          <w:szCs w:val="24"/>
        </w:rPr>
        <w:lastRenderedPageBreak/>
        <w:t>8.7. Teikėjo (ar subteikėjų) specialistas, vykdysiantis Sutartį, gali būti pakeisti šiais atvejais: </w:t>
      </w:r>
    </w:p>
    <w:p w14:paraId="76C9977B" w14:textId="77777777" w:rsidR="006819D1" w:rsidRPr="006819D1" w:rsidRDefault="006819D1" w:rsidP="006819D1">
      <w:pPr>
        <w:ind w:firstLine="709"/>
        <w:jc w:val="both"/>
        <w:rPr>
          <w:szCs w:val="24"/>
        </w:rPr>
      </w:pPr>
      <w:bookmarkStart w:id="79" w:name="part_2785f703d048423192b72f5e9eb43447"/>
      <w:bookmarkEnd w:id="79"/>
      <w:r w:rsidRPr="006819D1">
        <w:rPr>
          <w:szCs w:val="24"/>
        </w:rPr>
        <w:t>8.7.1.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C550B5" w14:textId="77777777" w:rsidR="006819D1" w:rsidRPr="006819D1" w:rsidRDefault="006819D1" w:rsidP="006819D1">
      <w:pPr>
        <w:ind w:firstLine="709"/>
        <w:jc w:val="both"/>
        <w:rPr>
          <w:szCs w:val="24"/>
        </w:rPr>
      </w:pPr>
      <w:bookmarkStart w:id="80" w:name="part_cfff1cf8985946ffb3f40e1fe955bf69"/>
      <w:bookmarkEnd w:id="80"/>
      <w:r w:rsidRPr="006819D1">
        <w:rPr>
          <w:szCs w:val="24"/>
        </w:rPr>
        <w:t>8.7.2.  Pirkėjo iniciatyva, jei Pirkėjas turi pagrįstų įtarimų, kad Teikėjo Sutarties vykdymui paskirtas specialistas nekompetentingas vykdyti nustatytas pareigas. </w:t>
      </w:r>
    </w:p>
    <w:p w14:paraId="62B5EF84" w14:textId="77777777" w:rsidR="006819D1" w:rsidRPr="006819D1" w:rsidRDefault="006819D1" w:rsidP="006819D1">
      <w:pPr>
        <w:ind w:firstLine="709"/>
        <w:jc w:val="both"/>
        <w:rPr>
          <w:szCs w:val="24"/>
        </w:rPr>
      </w:pPr>
      <w:bookmarkStart w:id="81" w:name="part_fb6b55b9e36c408180d0a10d72434407"/>
      <w:bookmarkEnd w:id="81"/>
      <w:r w:rsidRPr="006819D1">
        <w:rPr>
          <w:szCs w:val="24"/>
        </w:rPr>
        <w:t>8.7.3.  Naujas specialistas turi turėti ne žemesnę nei pirkimo dokumentuose specialistui keliamą kvalifikaciją, Teikėjo pasiūlyme nurodytą keičiamo specialisto kvalifikaciją pirkimo dokumentuose nustatytiems kokybiniams kriterijams pagrįsti ir nacionalinio saugumo interesus bei kilmės reikalavimus, nurodytus pirkimo dokumentuose (jei taikoma).</w:t>
      </w:r>
    </w:p>
    <w:p w14:paraId="78B28AE5" w14:textId="77777777" w:rsidR="006819D1" w:rsidRPr="006819D1" w:rsidRDefault="006819D1" w:rsidP="006819D1">
      <w:pPr>
        <w:ind w:firstLine="709"/>
        <w:jc w:val="both"/>
        <w:rPr>
          <w:szCs w:val="24"/>
        </w:rPr>
      </w:pPr>
      <w:bookmarkStart w:id="82" w:name="part_fb4bad4fe05240aca737254314a4ba78"/>
      <w:bookmarkEnd w:id="82"/>
      <w:r w:rsidRPr="006819D1">
        <w:rPr>
          <w:szCs w:val="24"/>
        </w:rPr>
        <w:t>8.8. Teikėjas privalo ne vėliau nei prieš 5 (penkias) darbo dienas iki numatomo subteikėjo, kurio pajėgumais Teikėjas rėmėsi, kad atitiktų pirkimo dokumentuose nustatytus kvalifikacijos reikalavimus, ar specialisto keitimo pateikti Pirkėjui argumentuotą rašytinį prašymą ir šiuos dokumentus:</w:t>
      </w:r>
    </w:p>
    <w:p w14:paraId="74875B44" w14:textId="77777777" w:rsidR="006819D1" w:rsidRPr="006819D1" w:rsidRDefault="006819D1" w:rsidP="006819D1">
      <w:pPr>
        <w:ind w:firstLine="709"/>
        <w:jc w:val="both"/>
        <w:rPr>
          <w:szCs w:val="24"/>
        </w:rPr>
      </w:pPr>
      <w:bookmarkStart w:id="83" w:name="part_7ca41910afaf40e9b733eefe3ec1c97f"/>
      <w:bookmarkEnd w:id="83"/>
      <w:r w:rsidRPr="006819D1">
        <w:rPr>
          <w:szCs w:val="24"/>
        </w:rPr>
        <w:t>8.8.1.  prašymą pakeisti subteikėją ar specialistą, paaiškinant keitimo aplinkybę. Pirkėjas pasilieka teisę paprašyti įrodymų, pagrindžiančių keitimo aplinkybę;</w:t>
      </w:r>
    </w:p>
    <w:p w14:paraId="07C52516" w14:textId="77777777" w:rsidR="006819D1" w:rsidRPr="006819D1" w:rsidRDefault="006819D1" w:rsidP="006819D1">
      <w:pPr>
        <w:ind w:firstLine="709"/>
        <w:jc w:val="both"/>
        <w:rPr>
          <w:szCs w:val="24"/>
        </w:rPr>
      </w:pPr>
      <w:bookmarkStart w:id="84" w:name="part_19853ae5e6af45d7aa44c9c903ae4a63"/>
      <w:bookmarkEnd w:id="84"/>
      <w:r w:rsidRPr="006819D1">
        <w:rPr>
          <w:szCs w:val="24"/>
        </w:rPr>
        <w:t>8.8.2.  naujo subteikėjo ar specialisto kvalifikaciją, pašalinimo pagrindų nebuvimą ir atitiktį nacionalinio saugumo interesams bei kilmės reikalavimams įrodančius dokumentus pagal Sutarties reikalavimus.</w:t>
      </w:r>
    </w:p>
    <w:p w14:paraId="312C6754" w14:textId="77777777" w:rsidR="006819D1" w:rsidRPr="006819D1" w:rsidRDefault="006819D1" w:rsidP="006819D1">
      <w:pPr>
        <w:ind w:firstLine="709"/>
        <w:jc w:val="both"/>
        <w:rPr>
          <w:szCs w:val="24"/>
        </w:rPr>
      </w:pPr>
      <w:bookmarkStart w:id="85" w:name="part_85fa84721030441cb1a21cd595ed88ce"/>
      <w:bookmarkEnd w:id="85"/>
      <w:r w:rsidRPr="006819D1">
        <w:rPr>
          <w:szCs w:val="24"/>
        </w:rPr>
        <w:t>8.9. Pirkėjas, gavęs Teikėjo prašymą su kitais Sutartyje nurodytais dokumentais, per 5 (penkias) darbo dienas įvertina keitimo galimybes ir raštu informuoja Teikėją apie leidimą pakeisti subteikėją ar specialistą. Pirkėjui sutikus, Šalys pasirašo Susitarimą, kuris laikomas neatsiejama Sutarties dalimi.</w:t>
      </w:r>
    </w:p>
    <w:p w14:paraId="0F84CD0C" w14:textId="77777777" w:rsidR="006819D1" w:rsidRPr="006819D1" w:rsidRDefault="006819D1" w:rsidP="006819D1">
      <w:pPr>
        <w:ind w:firstLine="709"/>
        <w:jc w:val="both"/>
        <w:rPr>
          <w:szCs w:val="24"/>
        </w:rPr>
      </w:pPr>
      <w:bookmarkStart w:id="86" w:name="part_5d7eface054f403daaaccfd74fe58aef"/>
      <w:bookmarkEnd w:id="86"/>
      <w:r w:rsidRPr="006819D1">
        <w:rPr>
          <w:szCs w:val="24"/>
        </w:rPr>
        <w:t>8.10.   Naujas subteikėjas ar specialistas gali pradėti vykdyti jiems Teikėjo pavestus įsipareigojimus pagal Sutartį ne anksčiau, nei bus pasirašytas Susitarimas.</w:t>
      </w:r>
    </w:p>
    <w:p w14:paraId="74BAFC6E" w14:textId="77777777" w:rsidR="006819D1" w:rsidRPr="006819D1" w:rsidRDefault="006819D1" w:rsidP="006819D1">
      <w:pPr>
        <w:ind w:firstLine="709"/>
        <w:jc w:val="both"/>
        <w:rPr>
          <w:szCs w:val="24"/>
        </w:rPr>
      </w:pPr>
      <w:bookmarkStart w:id="87" w:name="part_f4f38adc09c6466fbe273afb3dd9d59a"/>
      <w:bookmarkEnd w:id="87"/>
      <w:r w:rsidRPr="006819D1">
        <w:rPr>
          <w:szCs w:val="24"/>
        </w:rPr>
        <w:t>8.11.   Teikėjas privalo pakeisti subteikėją ar specialistą, jei paaiškėja, kad jis neatitinka jam pirkimo dokumentuose keliamų reikalavimų.</w:t>
      </w:r>
    </w:p>
    <w:p w14:paraId="4472F535" w14:textId="2452756A" w:rsidR="006819D1" w:rsidRPr="006819D1" w:rsidRDefault="006819D1" w:rsidP="006819D1">
      <w:pPr>
        <w:ind w:firstLine="709"/>
        <w:jc w:val="both"/>
        <w:rPr>
          <w:szCs w:val="24"/>
        </w:rPr>
      </w:pPr>
      <w:bookmarkStart w:id="88" w:name="part_d90b27fd94624533b884a31cc6cc0b3a"/>
      <w:bookmarkEnd w:id="88"/>
      <w:r w:rsidRPr="006819D1">
        <w:rPr>
          <w:szCs w:val="24"/>
        </w:rPr>
        <w:t>8.12.   Jei Teikėjas pakeičia esamą arba pasitelkia naują subteikėją ar specialistą, negavęs Pirkėjo raštiško sutikimo, arba sutartinius įsipareigojimus pagal Sutartį vykdo subteikėjai ar specialistai, neatitinkantys pirkimo dokumentuose nustatytų kvalifikacijos reikalavimų, reikalavimų dėl pašalinimo pagrindų nebuvimo, atitikties nacionalinio saugumo interesams bei kilmės reikalavimams (jei taikoma) ir Teikėjo pasiūlyme nurodytų sąlygų pirkimo dokumentuose nustatytiems kokybiniams kriterijams pagrįsti (jei taikoma), Teikėjui taikoma</w:t>
      </w:r>
      <w:r w:rsidR="005C5638">
        <w:rPr>
          <w:szCs w:val="24"/>
        </w:rPr>
        <w:t xml:space="preserve"> </w:t>
      </w:r>
      <w:r w:rsidR="005C5638" w:rsidRPr="00417D13">
        <w:rPr>
          <w:szCs w:val="24"/>
        </w:rPr>
        <w:t xml:space="preserve">5 proc. </w:t>
      </w:r>
      <w:r w:rsidR="00F20155" w:rsidRPr="00417D13">
        <w:rPr>
          <w:szCs w:val="24"/>
        </w:rPr>
        <w:t>nuo Sutarties vertės</w:t>
      </w:r>
      <w:r w:rsidR="00F20155">
        <w:rPr>
          <w:szCs w:val="24"/>
        </w:rPr>
        <w:t xml:space="preserve"> </w:t>
      </w:r>
      <w:r w:rsidRPr="006819D1">
        <w:rPr>
          <w:szCs w:val="24"/>
        </w:rPr>
        <w:t>dydžio bauda.</w:t>
      </w:r>
    </w:p>
    <w:p w14:paraId="0935C5CD" w14:textId="4409EB42" w:rsidR="006819D1" w:rsidRPr="006819D1" w:rsidRDefault="006819D1" w:rsidP="006819D1">
      <w:pPr>
        <w:spacing w:before="120" w:after="120"/>
        <w:ind w:firstLine="709"/>
        <w:jc w:val="center"/>
        <w:rPr>
          <w:szCs w:val="24"/>
        </w:rPr>
      </w:pPr>
      <w:r w:rsidRPr="006819D1">
        <w:rPr>
          <w:b/>
          <w:bCs/>
          <w:szCs w:val="24"/>
        </w:rPr>
        <w:t>9. Jungtinės veiklos partnerių keitimas</w:t>
      </w:r>
    </w:p>
    <w:p w14:paraId="6EF21140" w14:textId="77777777" w:rsidR="006819D1" w:rsidRPr="006819D1" w:rsidRDefault="006819D1" w:rsidP="006819D1">
      <w:pPr>
        <w:ind w:firstLine="709"/>
        <w:jc w:val="both"/>
        <w:rPr>
          <w:szCs w:val="24"/>
        </w:rPr>
      </w:pPr>
      <w:r w:rsidRPr="006819D1">
        <w:rPr>
          <w:szCs w:val="24"/>
        </w:rPr>
        <w:t> </w:t>
      </w:r>
      <w:bookmarkStart w:id="89" w:name="part_0e3c3532b5874595a58882403ad7467d"/>
      <w:bookmarkEnd w:id="89"/>
      <w:r w:rsidRPr="006819D1">
        <w:rPr>
          <w:szCs w:val="24"/>
        </w:rPr>
        <w:t>9.1. Teikėjas,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8CC4E7" w14:textId="77777777" w:rsidR="006819D1" w:rsidRPr="006819D1" w:rsidRDefault="006819D1" w:rsidP="006819D1">
      <w:pPr>
        <w:ind w:firstLine="709"/>
        <w:jc w:val="both"/>
        <w:rPr>
          <w:szCs w:val="24"/>
        </w:rPr>
      </w:pPr>
      <w:bookmarkStart w:id="90" w:name="part_175dce27c4984e3785c5fd2e1307ebbb"/>
      <w:bookmarkEnd w:id="90"/>
      <w:r w:rsidRPr="006819D1">
        <w:rPr>
          <w:szCs w:val="24"/>
        </w:rPr>
        <w:t>9.2. Teikėjas, vykdantis Sutartį jungtinės veiklos pagrindu, turi teisę pakeisti partnerį, jei dėl reorganizavimo, restruktūrizavimo ar bankroto procedūrų, pradinio partnerio teises ir pareigas visiškai arba iš dalies perima kitas partneris. Toks Teikėjo pakeitimas negali lemti kitų esminių Sutarties pakeitimų ir taip negali būti siekiama išvengti VPĮ ir kitų teisės aktų taikymo.</w:t>
      </w:r>
    </w:p>
    <w:p w14:paraId="4E6AA71C" w14:textId="77777777" w:rsidR="006819D1" w:rsidRPr="006819D1" w:rsidRDefault="006819D1" w:rsidP="006819D1">
      <w:pPr>
        <w:ind w:firstLine="709"/>
        <w:jc w:val="both"/>
        <w:rPr>
          <w:szCs w:val="24"/>
        </w:rPr>
      </w:pPr>
      <w:bookmarkStart w:id="91" w:name="part_255985860cba4e24a9f1312bd04e486d"/>
      <w:bookmarkEnd w:id="91"/>
      <w:r w:rsidRPr="006819D1">
        <w:rPr>
          <w:szCs w:val="24"/>
        </w:rPr>
        <w:t>9.3. Teikėjas privalo ne vėliau nei prieš 10 (dešimt) darbo dienų iki numatomo partnerio keitimo arba atsisakymo pateikti Pirkėjui argumentuotą rašytinį prašymą ir šiuos dokumentus:</w:t>
      </w:r>
    </w:p>
    <w:p w14:paraId="6C99CB2A" w14:textId="77777777" w:rsidR="006819D1" w:rsidRPr="006819D1" w:rsidRDefault="006819D1" w:rsidP="006819D1">
      <w:pPr>
        <w:ind w:firstLine="709"/>
        <w:jc w:val="both"/>
        <w:rPr>
          <w:szCs w:val="24"/>
        </w:rPr>
      </w:pPr>
      <w:bookmarkStart w:id="92" w:name="part_0c3298d1639a4ac9b3b249096cefd2eb"/>
      <w:bookmarkEnd w:id="92"/>
      <w:r w:rsidRPr="006819D1">
        <w:rPr>
          <w:szCs w:val="24"/>
        </w:rPr>
        <w:t>9.3.1. prašymą pakeisti Teikėjo sudėtį ir įrodymus, pagrindžiančius bent vieną partnerio atsisakymo ar keitimo aplinkybę, nurodytą Sutartyje;</w:t>
      </w:r>
    </w:p>
    <w:p w14:paraId="6313FCF9" w14:textId="77777777" w:rsidR="006819D1" w:rsidRPr="006819D1" w:rsidRDefault="006819D1" w:rsidP="006819D1">
      <w:pPr>
        <w:ind w:firstLine="709"/>
        <w:jc w:val="both"/>
        <w:rPr>
          <w:szCs w:val="24"/>
        </w:rPr>
      </w:pPr>
      <w:bookmarkStart w:id="93" w:name="part_ac660840151d42eab6ae83f17551f989"/>
      <w:bookmarkEnd w:id="93"/>
      <w:r w:rsidRPr="006819D1">
        <w:rPr>
          <w:szCs w:val="24"/>
        </w:rPr>
        <w:t>9.3.2.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0DCB9E5" w14:textId="77777777" w:rsidR="006819D1" w:rsidRPr="006819D1" w:rsidRDefault="006819D1" w:rsidP="006819D1">
      <w:pPr>
        <w:ind w:firstLine="709"/>
        <w:jc w:val="both"/>
        <w:rPr>
          <w:szCs w:val="24"/>
        </w:rPr>
      </w:pPr>
      <w:bookmarkStart w:id="94" w:name="part_aeef7574d1fc44f695fde88f641b16b0"/>
      <w:bookmarkEnd w:id="94"/>
      <w:r w:rsidRPr="006819D1">
        <w:rPr>
          <w:szCs w:val="24"/>
        </w:rPr>
        <w:lastRenderedPageBreak/>
        <w:t>9.3.3.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7ED44D12" w14:textId="77777777" w:rsidR="006819D1" w:rsidRPr="006819D1" w:rsidRDefault="006819D1" w:rsidP="006819D1">
      <w:pPr>
        <w:ind w:firstLine="709"/>
        <w:jc w:val="both"/>
        <w:rPr>
          <w:szCs w:val="24"/>
        </w:rPr>
      </w:pPr>
      <w:bookmarkStart w:id="95" w:name="part_99f4d78073d1499f9bb15b81a7565aad"/>
      <w:bookmarkEnd w:id="95"/>
      <w:r w:rsidRPr="006819D1">
        <w:rPr>
          <w:szCs w:val="24"/>
        </w:rPr>
        <w:t>9.4. Pirkėjas, gavęs Teikėjo prašymą su kitais Sutartyje nurodytais dokumentais, per 10 (dešimt) darbo dienų įvertina keitimo galimybes ir raštu informuoja Teikėją apie Sutarties nutraukimą arba apie leidimą atsisakyti ar pakeisti partnerį. Pirkėjui sutikus, Šalys pasirašo Susitarimą, kuris laikomas neatsiejama Sutarties dalimi.</w:t>
      </w:r>
    </w:p>
    <w:p w14:paraId="319DA54C" w14:textId="77777777" w:rsidR="006819D1" w:rsidRPr="006819D1" w:rsidRDefault="006819D1" w:rsidP="006819D1">
      <w:pPr>
        <w:spacing w:before="120" w:after="120"/>
        <w:ind w:firstLine="709"/>
        <w:jc w:val="center"/>
        <w:rPr>
          <w:rFonts w:eastAsia="Calibri" w:cs="Arial"/>
          <w:b/>
          <w:bCs/>
          <w:szCs w:val="22"/>
        </w:rPr>
      </w:pPr>
      <w:r w:rsidRPr="006819D1">
        <w:rPr>
          <w:rFonts w:eastAsia="Calibri" w:cs="Arial"/>
          <w:b/>
          <w:bCs/>
          <w:szCs w:val="22"/>
        </w:rPr>
        <w:t>10. Pirkimo Sutarties Šalių teisės ir pareigos</w:t>
      </w:r>
    </w:p>
    <w:p w14:paraId="07DB34E5" w14:textId="77777777" w:rsidR="006819D1" w:rsidRPr="006819D1" w:rsidRDefault="006819D1" w:rsidP="006819D1">
      <w:pPr>
        <w:numPr>
          <w:ilvl w:val="1"/>
          <w:numId w:val="17"/>
        </w:numPr>
        <w:spacing w:after="160" w:line="259" w:lineRule="auto"/>
        <w:ind w:left="0" w:firstLine="709"/>
        <w:contextualSpacing/>
        <w:jc w:val="both"/>
        <w:rPr>
          <w:rFonts w:eastAsia="Calibri" w:cs="Arial"/>
          <w:szCs w:val="22"/>
        </w:rPr>
      </w:pPr>
      <w:r w:rsidRPr="006819D1">
        <w:rPr>
          <w:rFonts w:eastAsia="Calibri" w:cs="Arial"/>
          <w:b/>
          <w:bCs/>
          <w:szCs w:val="22"/>
        </w:rPr>
        <w:t xml:space="preserve"> Teikėjas įsipareigoja</w:t>
      </w:r>
      <w:r w:rsidRPr="006819D1">
        <w:rPr>
          <w:rFonts w:eastAsia="Calibri" w:cs="Arial"/>
          <w:szCs w:val="22"/>
        </w:rPr>
        <w:t>:</w:t>
      </w:r>
    </w:p>
    <w:p w14:paraId="7F88F853" w14:textId="77777777" w:rsidR="006819D1" w:rsidRPr="006819D1" w:rsidRDefault="006819D1" w:rsidP="006819D1">
      <w:pPr>
        <w:numPr>
          <w:ilvl w:val="2"/>
          <w:numId w:val="17"/>
        </w:numPr>
        <w:tabs>
          <w:tab w:val="left" w:pos="1418"/>
        </w:tabs>
        <w:spacing w:after="160" w:line="259" w:lineRule="auto"/>
        <w:ind w:left="0" w:firstLine="709"/>
        <w:contextualSpacing/>
        <w:jc w:val="both"/>
        <w:rPr>
          <w:rFonts w:eastAsia="Calibri" w:cs="Arial"/>
          <w:szCs w:val="22"/>
        </w:rPr>
      </w:pPr>
      <w:r w:rsidRPr="006819D1">
        <w:rPr>
          <w:rFonts w:eastAsia="Calibri" w:cs="Arial"/>
          <w:szCs w:val="22"/>
        </w:rPr>
        <w:t xml:space="preserve">kokybiškai suteikti visas šioje Sutartyje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44AB7EC4" w14:textId="77777777" w:rsidR="006819D1" w:rsidRPr="006819D1" w:rsidRDefault="006819D1" w:rsidP="006819D1">
      <w:pPr>
        <w:numPr>
          <w:ilvl w:val="2"/>
          <w:numId w:val="17"/>
        </w:numPr>
        <w:tabs>
          <w:tab w:val="left" w:pos="1560"/>
        </w:tabs>
        <w:spacing w:after="160" w:line="259" w:lineRule="auto"/>
        <w:ind w:left="0" w:firstLine="709"/>
        <w:contextualSpacing/>
        <w:jc w:val="both"/>
        <w:rPr>
          <w:rFonts w:eastAsia="Calibri" w:cs="Arial"/>
          <w:szCs w:val="22"/>
        </w:rPr>
      </w:pPr>
      <w:r w:rsidRPr="006819D1">
        <w:rPr>
          <w:rFonts w:eastAsia="Calibri" w:cs="Arial"/>
          <w:szCs w:val="22"/>
        </w:rPr>
        <w:t>bendradarbiauti su Pirkėju visos Sutarties vykdymo metu ir nedelsdamas raštu informuoti jį apie bet kokias aplinkybes, kurios trukdo ar gali sutrukdyti Teikėjui užbaigti Paslaugų teikimą nustatytais terminais arba gali turėti įtakos teikiamų Paslaugų apimčiai ir (ar) kokybei;</w:t>
      </w:r>
    </w:p>
    <w:p w14:paraId="022AED5D" w14:textId="77777777" w:rsidR="006819D1" w:rsidRPr="006819D1" w:rsidRDefault="006819D1" w:rsidP="006819D1">
      <w:pPr>
        <w:numPr>
          <w:ilvl w:val="2"/>
          <w:numId w:val="17"/>
        </w:numPr>
        <w:tabs>
          <w:tab w:val="left" w:pos="1418"/>
        </w:tabs>
        <w:spacing w:after="160" w:line="259" w:lineRule="auto"/>
        <w:ind w:left="0" w:firstLine="709"/>
        <w:contextualSpacing/>
        <w:jc w:val="both"/>
        <w:rPr>
          <w:rFonts w:eastAsia="Calibri" w:cs="Arial"/>
          <w:szCs w:val="22"/>
        </w:rPr>
      </w:pPr>
      <w:bookmarkStart w:id="96" w:name="_Ref28595775"/>
      <w:r w:rsidRPr="006819D1">
        <w:rPr>
          <w:rFonts w:eastAsia="Calibri" w:cs="Arial"/>
          <w:szCs w:val="22"/>
        </w:rPr>
        <w:t xml:space="preserve">po Paslaugų suteikimo nedelsdamas perleisti nuosavybės teises į Paslaugų teikimo rezultatą, jeigu toks sukuriamas; </w:t>
      </w:r>
      <w:bookmarkEnd w:id="96"/>
    </w:p>
    <w:p w14:paraId="43E0B930" w14:textId="77777777" w:rsidR="006819D1" w:rsidRPr="006819D1" w:rsidRDefault="006819D1" w:rsidP="006819D1">
      <w:pPr>
        <w:numPr>
          <w:ilvl w:val="2"/>
          <w:numId w:val="17"/>
        </w:numPr>
        <w:tabs>
          <w:tab w:val="left" w:pos="1418"/>
        </w:tabs>
        <w:spacing w:after="160" w:line="259" w:lineRule="auto"/>
        <w:ind w:left="0" w:firstLine="709"/>
        <w:contextualSpacing/>
        <w:jc w:val="both"/>
        <w:rPr>
          <w:rFonts w:eastAsia="Calibri" w:cs="Arial"/>
          <w:szCs w:val="22"/>
        </w:rPr>
      </w:pPr>
      <w:r w:rsidRPr="006819D1">
        <w:rPr>
          <w:rFonts w:eastAsia="Calibri" w:cs="Arial"/>
          <w:szCs w:val="22"/>
        </w:rPr>
        <w:t>užtikrinti iš Pirkėjo Sutarties vykdymo metu gautos ir su Sutarties vykdymu susijusios informacijos konfidencialumą bei apsaugą;</w:t>
      </w:r>
    </w:p>
    <w:p w14:paraId="1F2D4D52" w14:textId="77777777" w:rsidR="006819D1" w:rsidRPr="006819D1" w:rsidRDefault="006819D1" w:rsidP="006819D1">
      <w:pPr>
        <w:numPr>
          <w:ilvl w:val="2"/>
          <w:numId w:val="17"/>
        </w:numPr>
        <w:tabs>
          <w:tab w:val="left" w:pos="1418"/>
        </w:tabs>
        <w:spacing w:after="160" w:line="259" w:lineRule="auto"/>
        <w:ind w:left="0" w:firstLine="709"/>
        <w:contextualSpacing/>
        <w:jc w:val="both"/>
        <w:rPr>
          <w:rFonts w:eastAsia="Calibri" w:cs="Arial"/>
          <w:szCs w:val="22"/>
        </w:rPr>
      </w:pPr>
      <w:r w:rsidRPr="006819D1">
        <w:rPr>
          <w:rFonts w:eastAsia="Calibri" w:cs="Arial"/>
          <w:szCs w:val="22"/>
        </w:rPr>
        <w:t>nenaudoti Pirkėjo Paslaugų ženklų ar pavadinimo jokioje reklamoje, leidiniuose ar kitur be išankstinio raštiško Perkančiosios organizacijos sutikimo;</w:t>
      </w:r>
    </w:p>
    <w:p w14:paraId="27FBF5F8" w14:textId="77777777" w:rsidR="006819D1" w:rsidRPr="006819D1" w:rsidRDefault="006819D1" w:rsidP="006819D1">
      <w:pPr>
        <w:numPr>
          <w:ilvl w:val="2"/>
          <w:numId w:val="17"/>
        </w:numPr>
        <w:tabs>
          <w:tab w:val="left" w:pos="1418"/>
        </w:tabs>
        <w:spacing w:after="160" w:line="259" w:lineRule="auto"/>
        <w:ind w:left="0" w:firstLine="709"/>
        <w:contextualSpacing/>
        <w:jc w:val="both"/>
        <w:rPr>
          <w:rFonts w:eastAsia="Calibri" w:cs="Arial"/>
          <w:szCs w:val="22"/>
        </w:rPr>
      </w:pPr>
      <w:r w:rsidRPr="006819D1">
        <w:rPr>
          <w:rFonts w:eastAsia="Calibri" w:cs="Arial"/>
          <w:szCs w:val="22"/>
        </w:rPr>
        <w:t>užtikrinti, kad Sutarties sudarymo momentu ir visą jos galiojimo laikotarpį Paslaugas teiktų reikiamas ir optimalus specialistų skaičius ir Teikėjo specialistai turėtų reikiamą kvalifikaciją ir patirtį, nepriklausomai, ar buvo keliami kvalifikacijos reikalavimai pirkimo dokumentuose, reikalingas norint kokybiškai ir laiku teikti Paslaugas;</w:t>
      </w:r>
    </w:p>
    <w:p w14:paraId="0817E0E5" w14:textId="77777777" w:rsidR="006819D1" w:rsidRPr="006819D1" w:rsidRDefault="006819D1" w:rsidP="006819D1">
      <w:pPr>
        <w:numPr>
          <w:ilvl w:val="2"/>
          <w:numId w:val="17"/>
        </w:numPr>
        <w:tabs>
          <w:tab w:val="left" w:pos="851"/>
          <w:tab w:val="left" w:pos="1418"/>
        </w:tabs>
        <w:spacing w:after="160" w:line="259" w:lineRule="auto"/>
        <w:ind w:left="0" w:firstLine="709"/>
        <w:contextualSpacing/>
        <w:jc w:val="both"/>
        <w:rPr>
          <w:rFonts w:eastAsia="Calibri" w:cs="Arial"/>
          <w:szCs w:val="22"/>
        </w:rPr>
      </w:pPr>
      <w:r w:rsidRPr="006819D1">
        <w:rPr>
          <w:rFonts w:eastAsia="Calibri" w:cs="Arial"/>
          <w:szCs w:val="22"/>
        </w:rPr>
        <w:t>Pirkėjui raštu paprašius, grąžinti visus iš Pirkėjo gautus, Sutarčiai vykdyti reikalingus dokumentus;</w:t>
      </w:r>
    </w:p>
    <w:p w14:paraId="171B74B4" w14:textId="77777777" w:rsidR="006819D1" w:rsidRPr="006819D1" w:rsidRDefault="006819D1" w:rsidP="006819D1">
      <w:pPr>
        <w:numPr>
          <w:ilvl w:val="2"/>
          <w:numId w:val="17"/>
        </w:numPr>
        <w:tabs>
          <w:tab w:val="left" w:pos="1418"/>
        </w:tabs>
        <w:spacing w:after="160" w:line="259" w:lineRule="auto"/>
        <w:ind w:left="0" w:firstLine="709"/>
        <w:contextualSpacing/>
        <w:jc w:val="both"/>
        <w:rPr>
          <w:rFonts w:eastAsia="Calibri" w:cs="Arial"/>
          <w:szCs w:val="22"/>
        </w:rPr>
      </w:pPr>
      <w:r w:rsidRPr="006819D1">
        <w:rPr>
          <w:rFonts w:eastAsia="Calibri" w:cs="Arial"/>
          <w:szCs w:val="22"/>
        </w:rPr>
        <w:t>tinkamai vykdyti kitus įsipareigojimus, numatytus Sutartyje ir galiojančiuose Lietuvos Respublikos teisės aktuose.</w:t>
      </w:r>
    </w:p>
    <w:p w14:paraId="1358EA1F" w14:textId="77777777" w:rsidR="006819D1" w:rsidRPr="006819D1" w:rsidRDefault="006819D1" w:rsidP="006819D1">
      <w:pPr>
        <w:numPr>
          <w:ilvl w:val="0"/>
          <w:numId w:val="17"/>
        </w:numPr>
        <w:spacing w:after="160" w:line="259" w:lineRule="auto"/>
        <w:ind w:left="0" w:firstLine="709"/>
        <w:contextualSpacing/>
        <w:jc w:val="both"/>
        <w:rPr>
          <w:rFonts w:eastAsia="Calibri" w:cs="Arial"/>
          <w:szCs w:val="22"/>
        </w:rPr>
      </w:pPr>
      <w:r w:rsidRPr="006819D1">
        <w:rPr>
          <w:rFonts w:eastAsia="Calibri" w:cs="Arial"/>
          <w:b/>
          <w:bCs/>
          <w:szCs w:val="22"/>
        </w:rPr>
        <w:t>Teikėjas turi teisę</w:t>
      </w:r>
      <w:r w:rsidRPr="006819D1">
        <w:rPr>
          <w:rFonts w:eastAsia="Calibri" w:cs="Arial"/>
          <w:szCs w:val="22"/>
        </w:rPr>
        <w:t>:</w:t>
      </w:r>
    </w:p>
    <w:p w14:paraId="551A5ABD" w14:textId="77777777" w:rsidR="006819D1" w:rsidRPr="006819D1" w:rsidRDefault="006819D1" w:rsidP="006819D1">
      <w:pPr>
        <w:numPr>
          <w:ilvl w:val="1"/>
          <w:numId w:val="17"/>
        </w:numPr>
        <w:spacing w:after="160" w:line="259" w:lineRule="auto"/>
        <w:ind w:left="0" w:firstLine="709"/>
        <w:contextualSpacing/>
        <w:jc w:val="both"/>
        <w:rPr>
          <w:rFonts w:eastAsia="Calibri" w:cs="Arial"/>
          <w:szCs w:val="22"/>
        </w:rPr>
      </w:pPr>
      <w:r w:rsidRPr="006819D1">
        <w:rPr>
          <w:rFonts w:eastAsia="Calibri" w:cs="Arial"/>
          <w:szCs w:val="22"/>
        </w:rPr>
        <w:t>gauti Paslaugų kainą su sąlyga, kad jis tinkamai ir laiku įvykdo visus šioje Sutartyje numatytus įsipareigojimus;</w:t>
      </w:r>
    </w:p>
    <w:p w14:paraId="6F17D654" w14:textId="77777777" w:rsidR="006819D1" w:rsidRPr="006819D1" w:rsidRDefault="006819D1" w:rsidP="006819D1">
      <w:pPr>
        <w:numPr>
          <w:ilvl w:val="1"/>
          <w:numId w:val="17"/>
        </w:numPr>
        <w:spacing w:after="160" w:line="259" w:lineRule="auto"/>
        <w:ind w:left="0" w:firstLine="709"/>
        <w:contextualSpacing/>
        <w:jc w:val="both"/>
        <w:rPr>
          <w:rFonts w:eastAsia="Calibri" w:cs="Arial"/>
          <w:szCs w:val="22"/>
        </w:rPr>
      </w:pPr>
      <w:r w:rsidRPr="006819D1">
        <w:rPr>
          <w:rFonts w:eastAsia="Calibri" w:cs="Arial"/>
          <w:szCs w:val="22"/>
        </w:rPr>
        <w:t xml:space="preserve"> jei Pirkėjas naudojasi Sutarties 7 punkte įtvirtinta tiesioginio atsiskaitymo su subteikėjais galimybe, Teikėjas turi teisę prieštarauti nepagrįstiems mokėjimams subteikėjams;</w:t>
      </w:r>
    </w:p>
    <w:p w14:paraId="00865446" w14:textId="77777777" w:rsidR="006819D1" w:rsidRPr="006819D1" w:rsidRDefault="006819D1" w:rsidP="006819D1">
      <w:pPr>
        <w:numPr>
          <w:ilvl w:val="1"/>
          <w:numId w:val="17"/>
        </w:numPr>
        <w:spacing w:after="160" w:line="259" w:lineRule="auto"/>
        <w:ind w:left="0" w:firstLine="709"/>
        <w:contextualSpacing/>
        <w:jc w:val="both"/>
        <w:rPr>
          <w:rFonts w:eastAsia="Calibri" w:cs="Arial"/>
          <w:szCs w:val="22"/>
        </w:rPr>
      </w:pPr>
      <w:r w:rsidRPr="006819D1">
        <w:rPr>
          <w:rFonts w:eastAsia="Calibri" w:cs="Arial"/>
          <w:szCs w:val="22"/>
        </w:rPr>
        <w:t>Teikėjas turi ir kitas šios Sutarties ir Lietuvos Respublikoje galiojančių teisės aktų numatytas teises.</w:t>
      </w:r>
    </w:p>
    <w:p w14:paraId="3C5BA95E" w14:textId="77777777" w:rsidR="006819D1" w:rsidRPr="006819D1" w:rsidRDefault="006819D1" w:rsidP="006819D1">
      <w:pPr>
        <w:numPr>
          <w:ilvl w:val="0"/>
          <w:numId w:val="17"/>
        </w:numPr>
        <w:spacing w:after="160" w:line="259" w:lineRule="auto"/>
        <w:ind w:left="0" w:firstLine="709"/>
        <w:contextualSpacing/>
        <w:jc w:val="both"/>
        <w:rPr>
          <w:rFonts w:eastAsia="Calibri" w:cs="Arial"/>
          <w:szCs w:val="22"/>
        </w:rPr>
      </w:pPr>
      <w:r w:rsidRPr="006819D1">
        <w:rPr>
          <w:rFonts w:eastAsia="Calibri" w:cs="Arial"/>
          <w:b/>
          <w:bCs/>
          <w:szCs w:val="22"/>
        </w:rPr>
        <w:t>Pirkėjas įsipareigoja</w:t>
      </w:r>
      <w:r w:rsidRPr="006819D1">
        <w:rPr>
          <w:rFonts w:eastAsia="Calibri" w:cs="Arial"/>
          <w:szCs w:val="22"/>
        </w:rPr>
        <w:t>:</w:t>
      </w:r>
    </w:p>
    <w:p w14:paraId="237D4DDF" w14:textId="77777777" w:rsidR="006819D1" w:rsidRPr="006819D1" w:rsidRDefault="006819D1" w:rsidP="006819D1">
      <w:pPr>
        <w:numPr>
          <w:ilvl w:val="1"/>
          <w:numId w:val="17"/>
        </w:numPr>
        <w:spacing w:after="160" w:line="259" w:lineRule="auto"/>
        <w:ind w:left="0" w:firstLine="709"/>
        <w:contextualSpacing/>
        <w:jc w:val="both"/>
        <w:rPr>
          <w:rFonts w:eastAsia="Calibri" w:cs="Arial"/>
          <w:szCs w:val="22"/>
        </w:rPr>
      </w:pPr>
      <w:r w:rsidRPr="006819D1">
        <w:rPr>
          <w:rFonts w:eastAsia="Calibri" w:cs="Arial"/>
          <w:szCs w:val="22"/>
        </w:rPr>
        <w:t>laiku priimti iš Teikėjo tinkamai ir kokybiškai suteiktas Paslaugas ir laiku už jas atsiskaityti šioje Sutartyje nustatyta tvarka;</w:t>
      </w:r>
    </w:p>
    <w:p w14:paraId="19213756" w14:textId="77777777" w:rsidR="006819D1" w:rsidRPr="006819D1" w:rsidRDefault="006819D1" w:rsidP="006819D1">
      <w:pPr>
        <w:numPr>
          <w:ilvl w:val="1"/>
          <w:numId w:val="17"/>
        </w:numPr>
        <w:spacing w:after="160" w:line="259" w:lineRule="auto"/>
        <w:ind w:left="0" w:firstLine="709"/>
        <w:contextualSpacing/>
        <w:jc w:val="both"/>
        <w:rPr>
          <w:rFonts w:eastAsia="Calibri" w:cs="Arial"/>
          <w:szCs w:val="22"/>
        </w:rPr>
      </w:pPr>
      <w:r w:rsidRPr="006819D1">
        <w:rPr>
          <w:rFonts w:eastAsia="Calibri" w:cs="Arial"/>
          <w:szCs w:val="22"/>
        </w:rPr>
        <w:t xml:space="preserve"> nedelsiant pranešti Teikėjui apie Sutarties sąlygų pažeidimą, kai tik toks pažeidimas yra nustatomas;</w:t>
      </w:r>
    </w:p>
    <w:p w14:paraId="2A54911F" w14:textId="77777777" w:rsidR="006819D1" w:rsidRPr="006819D1" w:rsidRDefault="006819D1" w:rsidP="006819D1">
      <w:pPr>
        <w:numPr>
          <w:ilvl w:val="1"/>
          <w:numId w:val="17"/>
        </w:numPr>
        <w:spacing w:after="160" w:line="259" w:lineRule="auto"/>
        <w:ind w:left="0" w:firstLine="709"/>
        <w:contextualSpacing/>
        <w:jc w:val="both"/>
        <w:rPr>
          <w:rFonts w:eastAsia="Calibri" w:cs="Arial"/>
          <w:szCs w:val="22"/>
        </w:rPr>
      </w:pPr>
      <w:r w:rsidRPr="006819D1">
        <w:rPr>
          <w:rFonts w:eastAsia="Calibri" w:cs="Arial"/>
          <w:szCs w:val="22"/>
        </w:rPr>
        <w:lastRenderedPageBreak/>
        <w:t xml:space="preserve"> patikrinti pašalinimo pagrindų nebuvimą ir atitikimą kvalifikacijos reikalavimams (jei tokie buvo keliami) šioje Sutartyje nustatyta tvarka keičiamų arba naujai pasitelkiamų subteikėjų;</w:t>
      </w:r>
    </w:p>
    <w:p w14:paraId="0950128E" w14:textId="77777777" w:rsidR="006819D1" w:rsidRPr="006819D1" w:rsidRDefault="006819D1" w:rsidP="006819D1">
      <w:pPr>
        <w:numPr>
          <w:ilvl w:val="1"/>
          <w:numId w:val="17"/>
        </w:numPr>
        <w:spacing w:after="160" w:line="259" w:lineRule="auto"/>
        <w:ind w:left="0" w:firstLine="709"/>
        <w:contextualSpacing/>
        <w:jc w:val="both"/>
        <w:rPr>
          <w:rFonts w:eastAsia="Calibri" w:cs="Arial"/>
          <w:szCs w:val="22"/>
        </w:rPr>
      </w:pPr>
      <w:r w:rsidRPr="006819D1">
        <w:rPr>
          <w:rFonts w:eastAsia="Calibri" w:cs="Arial"/>
          <w:szCs w:val="22"/>
        </w:rPr>
        <w:t xml:space="preserve"> Teikėjui sudaryti visas sąlygas, suteikti informaciją ar dokumentus, būtinus Paslaugoms teikti;</w:t>
      </w:r>
    </w:p>
    <w:p w14:paraId="5FE47F37" w14:textId="77777777" w:rsidR="006819D1" w:rsidRPr="006819D1" w:rsidRDefault="006819D1" w:rsidP="006819D1">
      <w:pPr>
        <w:numPr>
          <w:ilvl w:val="1"/>
          <w:numId w:val="17"/>
        </w:numPr>
        <w:spacing w:after="160" w:line="259" w:lineRule="auto"/>
        <w:ind w:left="0" w:firstLine="709"/>
        <w:contextualSpacing/>
        <w:jc w:val="both"/>
        <w:rPr>
          <w:rFonts w:eastAsia="Calibri" w:cs="Arial"/>
          <w:szCs w:val="22"/>
        </w:rPr>
      </w:pPr>
      <w:r w:rsidRPr="006819D1">
        <w:rPr>
          <w:rFonts w:eastAsia="Calibri" w:cs="Arial"/>
          <w:szCs w:val="22"/>
        </w:rPr>
        <w:t xml:space="preserve"> ne vėliau kaip per 3 darbo dienas nuo Sutarties 7.1.1. papunktyje nurodytos informacijos gavimo raštu, informuoti subteikėjus apie tiesioginio atsiskaitymo galimybę, o subteikėjas, norėdamas pasinaudoti tokia galimybe.</w:t>
      </w:r>
    </w:p>
    <w:p w14:paraId="5BF15292" w14:textId="77777777" w:rsidR="006819D1" w:rsidRPr="006819D1" w:rsidRDefault="006819D1" w:rsidP="006819D1">
      <w:pPr>
        <w:numPr>
          <w:ilvl w:val="0"/>
          <w:numId w:val="17"/>
        </w:numPr>
        <w:spacing w:after="160" w:line="259" w:lineRule="auto"/>
        <w:ind w:left="0" w:firstLine="709"/>
        <w:contextualSpacing/>
        <w:jc w:val="both"/>
        <w:rPr>
          <w:rFonts w:eastAsia="Calibri" w:cs="Arial"/>
          <w:szCs w:val="22"/>
        </w:rPr>
      </w:pPr>
      <w:r w:rsidRPr="006819D1">
        <w:rPr>
          <w:rFonts w:eastAsia="Calibri" w:cs="Arial"/>
          <w:b/>
          <w:bCs/>
          <w:szCs w:val="22"/>
        </w:rPr>
        <w:t>Pirkėjas turi teisę</w:t>
      </w:r>
      <w:r w:rsidRPr="006819D1">
        <w:rPr>
          <w:rFonts w:eastAsia="Calibri" w:cs="Arial"/>
          <w:szCs w:val="22"/>
        </w:rPr>
        <w:t>:</w:t>
      </w:r>
    </w:p>
    <w:p w14:paraId="53F992F7" w14:textId="77777777" w:rsidR="006819D1" w:rsidRPr="006819D1" w:rsidRDefault="006819D1" w:rsidP="006819D1">
      <w:pPr>
        <w:numPr>
          <w:ilvl w:val="1"/>
          <w:numId w:val="17"/>
        </w:numPr>
        <w:spacing w:after="160" w:line="259" w:lineRule="auto"/>
        <w:ind w:left="0" w:firstLine="709"/>
        <w:contextualSpacing/>
        <w:jc w:val="both"/>
        <w:rPr>
          <w:rFonts w:eastAsia="Calibri" w:cs="Arial"/>
          <w:szCs w:val="22"/>
        </w:rPr>
      </w:pPr>
      <w:r w:rsidRPr="006819D1">
        <w:rPr>
          <w:rFonts w:eastAsia="Calibri" w:cs="Arial"/>
          <w:szCs w:val="22"/>
        </w:rPr>
        <w:t xml:space="preserve"> reikalauti, jog tinkamai, laiku ir kokybiškai būtų teikiamos Paslaugos, prižiūrėti Paslaugų teikimą bei teikti pastabas dėl jų teikimo, taip pat žodžiu ir raštu nurodyti Teikėjui teikiamų Paslaugų trūkumus ir (ar) neatitikimus; reikalauti, kad jie būtų pašalinti per protingą terminą;</w:t>
      </w:r>
    </w:p>
    <w:p w14:paraId="2887E519" w14:textId="77777777" w:rsidR="006819D1" w:rsidRPr="006819D1" w:rsidRDefault="006819D1" w:rsidP="006819D1">
      <w:pPr>
        <w:numPr>
          <w:ilvl w:val="1"/>
          <w:numId w:val="17"/>
        </w:numPr>
        <w:spacing w:after="160" w:line="259" w:lineRule="auto"/>
        <w:ind w:left="0" w:firstLine="709"/>
        <w:contextualSpacing/>
        <w:jc w:val="both"/>
        <w:rPr>
          <w:rFonts w:eastAsia="Calibri" w:cs="Arial"/>
          <w:szCs w:val="22"/>
        </w:rPr>
      </w:pPr>
      <w:r w:rsidRPr="006819D1">
        <w:rPr>
          <w:rFonts w:eastAsia="Calibri" w:cs="Arial"/>
          <w:szCs w:val="22"/>
        </w:rPr>
        <w:t xml:space="preserve"> </w:t>
      </w:r>
      <w:bookmarkStart w:id="97" w:name="_Ref28595677"/>
      <w:r w:rsidRPr="006819D1">
        <w:rPr>
          <w:rFonts w:eastAsia="Calibri" w:cs="Arial"/>
          <w:szCs w:val="22"/>
        </w:rPr>
        <w:t>tiesiogiai atsiskaityti su subteikėjais. Tokio atsiskaitymo tvarka nustatoma trišalėje sutartyje, kurią sudaro Pirkėjas, Teikėjas ir jo subteikėjas (-ai).</w:t>
      </w:r>
      <w:bookmarkEnd w:id="97"/>
    </w:p>
    <w:p w14:paraId="006CC1FC" w14:textId="77777777" w:rsidR="006819D1" w:rsidRPr="006819D1" w:rsidRDefault="006819D1" w:rsidP="006819D1">
      <w:pPr>
        <w:numPr>
          <w:ilvl w:val="1"/>
          <w:numId w:val="17"/>
        </w:numPr>
        <w:spacing w:after="160" w:line="259" w:lineRule="auto"/>
        <w:ind w:left="0" w:firstLine="709"/>
        <w:contextualSpacing/>
        <w:jc w:val="both"/>
        <w:rPr>
          <w:rFonts w:eastAsia="Calibri" w:cs="Arial"/>
          <w:szCs w:val="22"/>
        </w:rPr>
      </w:pPr>
      <w:r w:rsidRPr="006819D1">
        <w:rPr>
          <w:rFonts w:eastAsia="Calibri" w:cs="Arial"/>
          <w:szCs w:val="22"/>
        </w:rPr>
        <w:t xml:space="preserve"> Pirkėjas turi visas šios Sutarties bei Lietuvos Respublikoje galiojančių teisės aktų numatytas teises.</w:t>
      </w:r>
    </w:p>
    <w:p w14:paraId="675A821D" w14:textId="77777777" w:rsidR="006819D1" w:rsidRPr="006819D1" w:rsidRDefault="006819D1" w:rsidP="006819D1">
      <w:pPr>
        <w:numPr>
          <w:ilvl w:val="0"/>
          <w:numId w:val="17"/>
        </w:numPr>
        <w:spacing w:before="120" w:after="120" w:line="259" w:lineRule="auto"/>
        <w:ind w:left="0" w:firstLine="709"/>
        <w:jc w:val="center"/>
        <w:rPr>
          <w:szCs w:val="24"/>
        </w:rPr>
      </w:pPr>
      <w:r w:rsidRPr="006819D1">
        <w:rPr>
          <w:b/>
          <w:bCs/>
          <w:szCs w:val="24"/>
        </w:rPr>
        <w:t xml:space="preserve">Netesybos už Paslaugų atlikimo ir mokėjimų pagal Sutartį vėlavimą </w:t>
      </w:r>
    </w:p>
    <w:p w14:paraId="163E7AC4" w14:textId="77777777" w:rsidR="006819D1" w:rsidRPr="006819D1" w:rsidRDefault="006819D1" w:rsidP="006819D1">
      <w:pPr>
        <w:ind w:firstLine="709"/>
        <w:jc w:val="both"/>
        <w:rPr>
          <w:szCs w:val="24"/>
        </w:rPr>
      </w:pPr>
      <w:r w:rsidRPr="006819D1">
        <w:rPr>
          <w:b/>
          <w:bCs/>
          <w:szCs w:val="24"/>
        </w:rPr>
        <w:t> </w:t>
      </w:r>
      <w:bookmarkStart w:id="98" w:name="part_54dcb3e1ad3943359be1ae5c68d3600d"/>
      <w:bookmarkEnd w:id="98"/>
      <w:r w:rsidRPr="006819D1">
        <w:rPr>
          <w:szCs w:val="24"/>
        </w:rPr>
        <w:t xml:space="preserve">14.1. </w:t>
      </w:r>
      <w:r w:rsidRPr="006819D1">
        <w:rPr>
          <w:color w:val="000000"/>
          <w:kern w:val="2"/>
          <w:szCs w:val="24"/>
        </w:rPr>
        <w:t xml:space="preserve">Jeigu Teikėjas vėluoja suteikti Paslaugas ar ištaisyti jų trūkumus arba nevykdo kitų sutartinių įsipareigojimų, Pirkėjas nuo kitos nei nustatytas terminas dienos Teikėjui skaičiuoja </w:t>
      </w:r>
      <w:r w:rsidRPr="006819D1">
        <w:rPr>
          <w:kern w:val="2"/>
          <w:szCs w:val="24"/>
        </w:rPr>
        <w:t xml:space="preserve">0,02 (dvi šimtosios) </w:t>
      </w:r>
      <w:r w:rsidRPr="006819D1">
        <w:rPr>
          <w:color w:val="000000"/>
          <w:kern w:val="2"/>
          <w:szCs w:val="24"/>
        </w:rPr>
        <w:t xml:space="preserve">dydžio delspinigius už kiekvieną uždelstą </w:t>
      </w:r>
      <w:r w:rsidRPr="006819D1">
        <w:rPr>
          <w:kern w:val="2"/>
          <w:szCs w:val="24"/>
        </w:rPr>
        <w:t>dieną</w:t>
      </w:r>
      <w:r w:rsidRPr="006819D1">
        <w:rPr>
          <w:color w:val="FF0000"/>
          <w:kern w:val="2"/>
          <w:szCs w:val="24"/>
        </w:rPr>
        <w:t xml:space="preserve"> </w:t>
      </w:r>
      <w:r w:rsidRPr="006819D1">
        <w:rPr>
          <w:color w:val="000000"/>
          <w:kern w:val="2"/>
          <w:szCs w:val="24"/>
        </w:rPr>
        <w:t xml:space="preserve">nuo laiku nesuteiktų Paslaugų kainos. </w:t>
      </w:r>
    </w:p>
    <w:p w14:paraId="75F8632D" w14:textId="77777777" w:rsidR="006819D1" w:rsidRPr="006819D1" w:rsidRDefault="006819D1" w:rsidP="006819D1">
      <w:pPr>
        <w:ind w:firstLine="709"/>
        <w:jc w:val="both"/>
        <w:rPr>
          <w:szCs w:val="24"/>
        </w:rPr>
      </w:pPr>
      <w:bookmarkStart w:id="99" w:name="part_d1f9893cde984e7b81dfc14c2b090d90"/>
      <w:bookmarkEnd w:id="99"/>
      <w:r w:rsidRPr="006819D1">
        <w:rPr>
          <w:szCs w:val="24"/>
        </w:rPr>
        <w:t>14.2.</w:t>
      </w:r>
      <w:bookmarkStart w:id="100" w:name="part_f649e49a431e4ee080613c16c50ab7cd"/>
      <w:bookmarkEnd w:id="100"/>
      <w:r w:rsidRPr="006819D1">
        <w:rPr>
          <w:szCs w:val="24"/>
        </w:rPr>
        <w:t xml:space="preserve"> Jei Teikėjui pagal šią Sutartį yra priskaičiuotos netesybos, Pirkėjo už Paslaugas mokėtina suma mažinama priskaičiuotų netesybų suma. Taip pat Pirkėjas turi teisę priskaičiuotas netesybas vienašališkai išskaičiuoti iš bet kokių Teikėjui atliekamų mokėjimų teisės aktų nustatyta tvarka, pranešant Teikėjui raštu apie tokių netesybų įskaitymą.</w:t>
      </w:r>
    </w:p>
    <w:p w14:paraId="5501BB78" w14:textId="77777777" w:rsidR="006819D1" w:rsidRPr="006819D1" w:rsidRDefault="006819D1" w:rsidP="006819D1">
      <w:pPr>
        <w:ind w:firstLine="709"/>
        <w:jc w:val="both"/>
        <w:rPr>
          <w:szCs w:val="24"/>
        </w:rPr>
      </w:pPr>
      <w:r w:rsidRPr="006819D1">
        <w:rPr>
          <w:szCs w:val="24"/>
        </w:rPr>
        <w:t>14.3. Jei Pirkėjas, gavęs tinkamai pateiktą ir užpildytą sąskaitą, uždelsia atsiskaityti už tinkamai Teikėjo  suteiktas kokybiškas Paslaugas per Sutartyje nurodytą terminą, Teikėjas nuo kitos nei nustatytas terminas dienos skaičiuoja Pirkėjui 0,02 (dvi šimtosios) procento dydžio delspinigius nuo neapmokėtos sumos už kiekvieną vėlavimo dieną.</w:t>
      </w:r>
    </w:p>
    <w:p w14:paraId="3E81C9D4" w14:textId="77777777" w:rsidR="006819D1" w:rsidRPr="006819D1" w:rsidRDefault="006819D1" w:rsidP="006819D1">
      <w:pPr>
        <w:numPr>
          <w:ilvl w:val="0"/>
          <w:numId w:val="17"/>
        </w:numPr>
        <w:spacing w:before="120" w:after="120" w:line="259" w:lineRule="auto"/>
        <w:ind w:left="0" w:firstLine="709"/>
        <w:jc w:val="center"/>
        <w:rPr>
          <w:rFonts w:eastAsiaTheme="minorHAnsi" w:cstheme="minorBidi"/>
          <w:szCs w:val="24"/>
        </w:rPr>
      </w:pPr>
      <w:r w:rsidRPr="006819D1">
        <w:rPr>
          <w:rFonts w:eastAsiaTheme="minorHAnsi" w:cstheme="minorBidi"/>
          <w:b/>
          <w:bCs/>
          <w:szCs w:val="24"/>
        </w:rPr>
        <w:t>Prievolių pagal Sutartį įvykdymo užtikrinimo būdai</w:t>
      </w:r>
    </w:p>
    <w:p w14:paraId="14289EB0" w14:textId="3E77AEAA" w:rsidR="006819D1" w:rsidRPr="006819D1" w:rsidRDefault="006819D1" w:rsidP="006819D1">
      <w:pPr>
        <w:ind w:firstLine="709"/>
        <w:contextualSpacing/>
        <w:jc w:val="both"/>
        <w:rPr>
          <w:rFonts w:eastAsiaTheme="minorHAnsi" w:cstheme="minorBidi"/>
          <w:szCs w:val="24"/>
        </w:rPr>
      </w:pPr>
      <w:r w:rsidRPr="006819D1">
        <w:rPr>
          <w:rFonts w:eastAsiaTheme="minorHAnsi" w:cstheme="minorBidi"/>
          <w:b/>
          <w:bCs/>
          <w:szCs w:val="24"/>
        </w:rPr>
        <w:t> </w:t>
      </w:r>
      <w:r w:rsidRPr="006819D1">
        <w:rPr>
          <w:rFonts w:eastAsiaTheme="minorHAnsi" w:cstheme="minorBidi"/>
          <w:szCs w:val="24"/>
        </w:rPr>
        <w:t>15.1.</w:t>
      </w:r>
      <w:r w:rsidRPr="006819D1">
        <w:rPr>
          <w:rFonts w:eastAsiaTheme="minorHAnsi" w:cstheme="minorBidi"/>
          <w:b/>
          <w:bCs/>
          <w:szCs w:val="24"/>
        </w:rPr>
        <w:t xml:space="preserve"> </w:t>
      </w:r>
      <w:r w:rsidRPr="006819D1">
        <w:rPr>
          <w:rFonts w:eastAsiaTheme="minorHAnsi" w:cstheme="minorBidi"/>
          <w:szCs w:val="24"/>
        </w:rPr>
        <w:t>Šalių prievolių pagal Sutartį įvykdymas yra užtikrinamas Sutarties sąlygų 14 skyriuje nustatyta sutartinių įsipareigojimų įvykdymo užtikrinimo tvarka</w:t>
      </w:r>
      <w:r w:rsidR="008F3747">
        <w:rPr>
          <w:rFonts w:eastAsiaTheme="minorHAnsi" w:cstheme="minorBidi"/>
          <w:szCs w:val="24"/>
        </w:rPr>
        <w:t xml:space="preserve"> ir kitais galiojančiuose teisės aktuose nustatytais būdais.</w:t>
      </w:r>
    </w:p>
    <w:p w14:paraId="755C8327" w14:textId="70DCB065" w:rsidR="006819D1" w:rsidRPr="006819D1" w:rsidRDefault="006819D1" w:rsidP="006819D1">
      <w:pPr>
        <w:numPr>
          <w:ilvl w:val="0"/>
          <w:numId w:val="17"/>
        </w:numPr>
        <w:spacing w:before="120" w:after="120" w:line="259" w:lineRule="auto"/>
        <w:ind w:left="0" w:firstLine="709"/>
        <w:jc w:val="center"/>
        <w:rPr>
          <w:szCs w:val="24"/>
        </w:rPr>
      </w:pPr>
      <w:r w:rsidRPr="006819D1">
        <w:rPr>
          <w:b/>
          <w:bCs/>
          <w:szCs w:val="24"/>
        </w:rPr>
        <w:t>Sutarties įvykdymo užtikrinimas</w:t>
      </w:r>
      <w:r w:rsidRPr="006819D1">
        <w:rPr>
          <w:szCs w:val="24"/>
        </w:rPr>
        <w:t xml:space="preserve"> (</w:t>
      </w:r>
      <w:r w:rsidR="005C5638">
        <w:rPr>
          <w:szCs w:val="24"/>
        </w:rPr>
        <w:t>ne</w:t>
      </w:r>
      <w:r w:rsidRPr="006819D1">
        <w:rPr>
          <w:szCs w:val="24"/>
        </w:rPr>
        <w:t>taikoma)</w:t>
      </w:r>
    </w:p>
    <w:p w14:paraId="7920585D" w14:textId="77777777" w:rsidR="006819D1" w:rsidRPr="006819D1" w:rsidRDefault="006819D1" w:rsidP="006819D1">
      <w:pPr>
        <w:ind w:firstLine="709"/>
        <w:jc w:val="both"/>
        <w:rPr>
          <w:szCs w:val="24"/>
        </w:rPr>
      </w:pPr>
      <w:r w:rsidRPr="006819D1">
        <w:rPr>
          <w:b/>
          <w:bCs/>
          <w:szCs w:val="24"/>
        </w:rPr>
        <w:t> </w:t>
      </w:r>
      <w:bookmarkStart w:id="101" w:name="part_c4bf71e0a13347bb9d73f37111460f21"/>
      <w:bookmarkEnd w:id="101"/>
      <w:r w:rsidRPr="006819D1">
        <w:rPr>
          <w:szCs w:val="24"/>
        </w:rPr>
        <w:t>16.1. Šio skyriaus nuostatos taikomos tuomet, kai tinkamam Sutarties įvykdymui užtikrinti Teikėjas turi pateikti banko garantiją arba draudimo bendrovės laidavimo draudimo raštą arba kitą sutartinių įsipareigojimų įvykdymo užtikrinimą.</w:t>
      </w:r>
    </w:p>
    <w:p w14:paraId="68EAE8E2" w14:textId="77777777" w:rsidR="006819D1" w:rsidRPr="006819D1" w:rsidRDefault="006819D1" w:rsidP="006819D1">
      <w:pPr>
        <w:ind w:firstLine="709"/>
        <w:jc w:val="both"/>
        <w:rPr>
          <w:szCs w:val="24"/>
        </w:rPr>
      </w:pPr>
      <w:r w:rsidRPr="006819D1">
        <w:rPr>
          <w:b/>
          <w:bCs/>
          <w:szCs w:val="24"/>
        </w:rPr>
        <w:t>Pastaba.</w:t>
      </w:r>
      <w:r w:rsidRPr="006819D1">
        <w:rPr>
          <w:szCs w:val="24"/>
        </w:rPr>
        <w:t> Kai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p>
    <w:p w14:paraId="16F5251C" w14:textId="77777777" w:rsidR="006819D1" w:rsidRPr="006819D1" w:rsidRDefault="006819D1" w:rsidP="006819D1">
      <w:pPr>
        <w:ind w:firstLine="709"/>
        <w:jc w:val="both"/>
        <w:rPr>
          <w:szCs w:val="24"/>
        </w:rPr>
      </w:pPr>
      <w:bookmarkStart w:id="102" w:name="part_c09b80e91487460892fc4e3987cad62d"/>
      <w:bookmarkEnd w:id="102"/>
      <w:r w:rsidRPr="006819D1">
        <w:rPr>
          <w:szCs w:val="24"/>
        </w:rPr>
        <w:t>16.2. Teikėjas privalo pateikti Pirkėjui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16 skyriuje nurodytas sąlygas, per nustatytą terminą (toliau – </w:t>
      </w:r>
      <w:r w:rsidRPr="006819D1">
        <w:rPr>
          <w:b/>
          <w:bCs/>
          <w:szCs w:val="24"/>
        </w:rPr>
        <w:t>Sutarties įvykdymo užtikrinimas</w:t>
      </w:r>
      <w:r w:rsidRPr="006819D1">
        <w:rPr>
          <w:szCs w:val="24"/>
        </w:rPr>
        <w:t>).</w:t>
      </w:r>
    </w:p>
    <w:p w14:paraId="559D5213" w14:textId="77777777" w:rsidR="006819D1" w:rsidRPr="006819D1" w:rsidRDefault="006819D1" w:rsidP="006819D1">
      <w:pPr>
        <w:ind w:firstLine="709"/>
        <w:jc w:val="both"/>
        <w:rPr>
          <w:szCs w:val="24"/>
        </w:rPr>
      </w:pPr>
      <w:r w:rsidRPr="006819D1">
        <w:rPr>
          <w:szCs w:val="24"/>
        </w:rPr>
        <w:t>Teikėjas ne vėliau kaip per (</w:t>
      </w:r>
      <w:r w:rsidRPr="006819D1">
        <w:rPr>
          <w:i/>
          <w:iCs/>
          <w:szCs w:val="24"/>
        </w:rPr>
        <w:t>įrašyti terminą dienomis, bet ne trumpesnį kaip 10 (dešimt) darbo dienų</w:t>
      </w:r>
      <w:r w:rsidRPr="006819D1">
        <w:rPr>
          <w:szCs w:val="24"/>
        </w:rPr>
        <w:t>) nuo Sutarties pasirašymo dienos turi pateikti Pirkėjui (</w:t>
      </w:r>
      <w:r w:rsidRPr="006819D1">
        <w:rPr>
          <w:i/>
          <w:iCs/>
          <w:szCs w:val="24"/>
        </w:rPr>
        <w:t>nurodyti Sutarties įvykdymo užtikrinimo dydį procentais nuo Pradinės Sutarties vertės be PVM</w:t>
      </w:r>
      <w:r w:rsidRPr="006819D1">
        <w:rPr>
          <w:szCs w:val="24"/>
        </w:rPr>
        <w:t xml:space="preserve"> </w:t>
      </w:r>
      <w:r w:rsidRPr="006819D1">
        <w:rPr>
          <w:i/>
          <w:iCs/>
          <w:szCs w:val="24"/>
        </w:rPr>
        <w:t>arba suma Eur</w:t>
      </w:r>
      <w:r w:rsidRPr="006819D1">
        <w:rPr>
          <w:szCs w:val="24"/>
        </w:rPr>
        <w:t xml:space="preserve">) prievolių įvykdymo užtikrinimo dokumentą, atitinkantį Sutarties sąlygų 16 skyriaus reikalavimus. </w:t>
      </w:r>
    </w:p>
    <w:p w14:paraId="0F6297DE" w14:textId="77777777" w:rsidR="006819D1" w:rsidRPr="006819D1" w:rsidRDefault="006819D1" w:rsidP="006819D1">
      <w:pPr>
        <w:ind w:firstLine="709"/>
        <w:jc w:val="both"/>
        <w:rPr>
          <w:szCs w:val="24"/>
        </w:rPr>
      </w:pPr>
      <w:bookmarkStart w:id="103" w:name="part_52e4a7b2e0364f58bd75adf447726ff3"/>
      <w:bookmarkEnd w:id="103"/>
      <w:r w:rsidRPr="006819D1">
        <w:rPr>
          <w:szCs w:val="24"/>
        </w:rPr>
        <w:lastRenderedPageBreak/>
        <w:t>16.3. Jei Teikėjas nepateikia Pirkėjui Sutartyje nustatytos vertės Sutarties įvykdymo užtikrinimo per Sutartyje nustatytą terminą, laikoma, kad Teikėjas atsisakė sudaryti Sutartį ir Pirkėjas turi teisę VPĮ nustatyta tvarka pasiūlyti sudaryti Sutartį kitam teikėjui.</w:t>
      </w:r>
    </w:p>
    <w:p w14:paraId="5468E7E1" w14:textId="77777777" w:rsidR="006819D1" w:rsidRPr="006819D1" w:rsidRDefault="006819D1" w:rsidP="006819D1">
      <w:pPr>
        <w:ind w:firstLine="709"/>
        <w:jc w:val="both"/>
        <w:rPr>
          <w:szCs w:val="24"/>
        </w:rPr>
      </w:pPr>
      <w:bookmarkStart w:id="104" w:name="part_6c0bdb1c2ca045019b2cfbdc72e0763c"/>
      <w:bookmarkEnd w:id="104"/>
      <w:r w:rsidRPr="006819D1">
        <w:rPr>
          <w:szCs w:val="24"/>
        </w:rPr>
        <w:t>16.4. Prieš pateikdamas Sutarties įvykdymo užtikrinimą, Teikėjas gali prašyti Pirkėjo patvirtinti, kad Pirkėjas sutinka priimti Teikėjo siūlomą Sutarties įvykdymo užtikrinimą. Tokiu atveju, Pirkėjas privalo atsakyti Teikėjui ne vėliau kaip per 3 (tris) darbo dienas nuo Teikėjo prašymo gavimo dienos. </w:t>
      </w:r>
    </w:p>
    <w:p w14:paraId="57948079" w14:textId="77777777" w:rsidR="006819D1" w:rsidRPr="006819D1" w:rsidRDefault="006819D1" w:rsidP="006819D1">
      <w:pPr>
        <w:ind w:firstLine="709"/>
        <w:jc w:val="both"/>
        <w:rPr>
          <w:szCs w:val="24"/>
        </w:rPr>
      </w:pPr>
      <w:bookmarkStart w:id="105" w:name="part_6537cded94db4c62a56f0c6fa1409d48"/>
      <w:bookmarkEnd w:id="105"/>
      <w:r w:rsidRPr="006819D1">
        <w:rPr>
          <w:szCs w:val="24"/>
        </w:rPr>
        <w:t>16.5. Sutarties įvykdymo užtikrinime bankas (draudimo bendrovė) privalo neatšaukiamai ir besąlygiškai įsipareigoti ne vėliau kaip per 15 (penkiolika) dienų nuo Pirkėjo raštiško pranešimo apie Teikėjo Sutartyje nustatytų prievolių pažeidimą, dalinį ar visišką jų nevykdymą arba netinkamą vykdymą gavimo dienos, sumokėti Pirkėjui Sutarties įvykdymo užtikrinime nurodytą sumą, pinigus pervedant į Pirkėjo sąskaitą.  </w:t>
      </w:r>
    </w:p>
    <w:p w14:paraId="771184B6" w14:textId="77777777" w:rsidR="006819D1" w:rsidRPr="006819D1" w:rsidRDefault="006819D1" w:rsidP="006819D1">
      <w:pPr>
        <w:ind w:firstLine="709"/>
        <w:jc w:val="both"/>
        <w:rPr>
          <w:szCs w:val="24"/>
        </w:rPr>
      </w:pPr>
      <w:bookmarkStart w:id="106" w:name="part_573b757aab854745b04b45eafced8002"/>
      <w:bookmarkEnd w:id="106"/>
      <w:r w:rsidRPr="006819D1">
        <w:rPr>
          <w:szCs w:val="24"/>
        </w:rPr>
        <w:t>16.6.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Teikėjas iš dalies ar visiškai neįvykdė Sutarties ir (arba) ji buvo nutraukta dėl Teikėjo kaltės. Pirkėjas neįsipareigoja įrodyti realiai patirtų nuostolių ir Teikėjas, pasirašydamas Sutartį ir pateikdamas Sutarties įvykdymo užtikrinimą, patvirtina, kad Sutarties įvykdymo užtikrinimo suma laikytina minimaliais neįrodinėjamais Pirkėjo nuostoliais. </w:t>
      </w:r>
    </w:p>
    <w:p w14:paraId="761D2363" w14:textId="77777777" w:rsidR="006819D1" w:rsidRPr="006819D1" w:rsidRDefault="006819D1" w:rsidP="006819D1">
      <w:pPr>
        <w:ind w:firstLine="709"/>
        <w:jc w:val="both"/>
        <w:rPr>
          <w:szCs w:val="24"/>
        </w:rPr>
      </w:pPr>
      <w:bookmarkStart w:id="107" w:name="part_5482040495f04243a31dad247297d688"/>
      <w:bookmarkEnd w:id="107"/>
      <w:r w:rsidRPr="006819D1">
        <w:rPr>
          <w:szCs w:val="24"/>
        </w:rPr>
        <w:t>16.7. Sutarties įvykdymo užtikrinimas turi įsigalioti ne vėliau negu jo pateikimo Pirkėjui dieną. </w:t>
      </w:r>
    </w:p>
    <w:p w14:paraId="56E3951C" w14:textId="77777777" w:rsidR="006819D1" w:rsidRPr="006819D1" w:rsidRDefault="006819D1" w:rsidP="006819D1">
      <w:pPr>
        <w:ind w:firstLine="709"/>
        <w:jc w:val="both"/>
        <w:rPr>
          <w:szCs w:val="24"/>
        </w:rPr>
      </w:pPr>
      <w:bookmarkStart w:id="108" w:name="part_23f57b60af624d9eb659171e94f04e91"/>
      <w:bookmarkEnd w:id="108"/>
      <w:r w:rsidRPr="006819D1">
        <w:rPr>
          <w:szCs w:val="24"/>
        </w:rPr>
        <w:t>16.8. Sutarties įvykdymo užtikrinimo suma turi būti nurodoma ir išmokama eurais. </w:t>
      </w:r>
    </w:p>
    <w:p w14:paraId="73DC2EA8" w14:textId="77777777" w:rsidR="006819D1" w:rsidRPr="006819D1" w:rsidRDefault="006819D1" w:rsidP="006819D1">
      <w:pPr>
        <w:ind w:firstLine="709"/>
        <w:jc w:val="both"/>
        <w:rPr>
          <w:szCs w:val="24"/>
        </w:rPr>
      </w:pPr>
      <w:bookmarkStart w:id="109" w:name="part_6b2469244a124a9bad93c36272e453a7"/>
      <w:bookmarkEnd w:id="109"/>
      <w:r w:rsidRPr="006819D1">
        <w:rPr>
          <w:szCs w:val="24"/>
        </w:rPr>
        <w:t>16.9. Sutarties įvykdymo užtikrinimas turi būti surašytas lietuvių arba kita kalba (esant Pirkėjo prašymui, turi būti pateiktas vertimas į lietuvių kalbą). </w:t>
      </w:r>
    </w:p>
    <w:p w14:paraId="60F6DAEA" w14:textId="77777777" w:rsidR="006819D1" w:rsidRPr="006819D1" w:rsidRDefault="006819D1" w:rsidP="006819D1">
      <w:pPr>
        <w:ind w:firstLine="709"/>
        <w:jc w:val="both"/>
        <w:rPr>
          <w:szCs w:val="24"/>
        </w:rPr>
      </w:pPr>
      <w:bookmarkStart w:id="110" w:name="part_bff60bd02bba4499b09e7095f4db3021"/>
      <w:bookmarkEnd w:id="110"/>
      <w:r w:rsidRPr="006819D1">
        <w:rPr>
          <w:szCs w:val="24"/>
        </w:rPr>
        <w:t>16.10. Sutarties įvykdymo užtikrinime nurodytas jo galiojimo terminas turi būti ne trumpesnis nei Sutarties galiojimo terminas. </w:t>
      </w:r>
    </w:p>
    <w:p w14:paraId="793934D2" w14:textId="77777777" w:rsidR="006819D1" w:rsidRPr="006819D1" w:rsidRDefault="006819D1" w:rsidP="006819D1">
      <w:pPr>
        <w:ind w:firstLine="709"/>
        <w:jc w:val="both"/>
        <w:rPr>
          <w:szCs w:val="24"/>
        </w:rPr>
      </w:pPr>
      <w:bookmarkStart w:id="111" w:name="part_c09828b127ee464b93cda0418427a0c9"/>
      <w:bookmarkEnd w:id="111"/>
      <w:r w:rsidRPr="006819D1">
        <w:rPr>
          <w:szCs w:val="24"/>
        </w:rPr>
        <w:t>16.11. Jeigu Sutarties trukmė yra ilgesnė nei 1 (vieneri) metai, Teikėjas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AC591F" w14:textId="77777777" w:rsidR="006819D1" w:rsidRPr="006819D1" w:rsidRDefault="006819D1" w:rsidP="006819D1">
      <w:pPr>
        <w:ind w:firstLine="709"/>
        <w:jc w:val="both"/>
        <w:rPr>
          <w:szCs w:val="24"/>
        </w:rPr>
      </w:pPr>
      <w:bookmarkStart w:id="112" w:name="part_99e867755032455a9cff83393036909a"/>
      <w:bookmarkEnd w:id="112"/>
      <w:r w:rsidRPr="006819D1">
        <w:rPr>
          <w:szCs w:val="24"/>
        </w:rPr>
        <w:t>16.12. Jeigu Sutartyje nustatytomis sąlygomis Paslaugų teikimo terminas yra pratęsiamas arba nukeliamas dėl Sutarties sustabdymo arba suteikti Paslaugas arba ištaisyti jų trūkumus yra vėluojama, Teikėjas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E3C56A" w14:textId="77777777" w:rsidR="006819D1" w:rsidRPr="006819D1" w:rsidRDefault="006819D1" w:rsidP="006819D1">
      <w:pPr>
        <w:ind w:firstLine="709"/>
        <w:jc w:val="both"/>
        <w:rPr>
          <w:szCs w:val="24"/>
        </w:rPr>
      </w:pPr>
      <w:bookmarkStart w:id="113" w:name="part_6dcb58dc08854693968aff8f73ab0017"/>
      <w:bookmarkEnd w:id="113"/>
      <w:r w:rsidRPr="006819D1">
        <w:rPr>
          <w:szCs w:val="24"/>
        </w:rPr>
        <w:t xml:space="preserve">16.13. Teikėjui laiku nepratęsus Sutarties įvykdymo užtikrinimo galiojimo termino arba nepateikus naujo Sutarties įvykdymo užtikrinimo, Pirkėjas turi teisę </w:t>
      </w:r>
      <w:r w:rsidRPr="006819D1">
        <w:rPr>
          <w:color w:val="000000"/>
          <w:kern w:val="2"/>
          <w:szCs w:val="24"/>
        </w:rPr>
        <w:t xml:space="preserve">nuo kitos nei nustatytas terminas dienos Teikėjui skaičiuoti </w:t>
      </w:r>
      <w:r w:rsidRPr="006819D1">
        <w:rPr>
          <w:kern w:val="2"/>
          <w:szCs w:val="24"/>
        </w:rPr>
        <w:t xml:space="preserve">0,02 (dvi šimtosios) </w:t>
      </w:r>
      <w:r w:rsidRPr="006819D1">
        <w:rPr>
          <w:color w:val="000000"/>
          <w:kern w:val="2"/>
          <w:szCs w:val="24"/>
        </w:rPr>
        <w:t xml:space="preserve">dydžio delspinigius už kiekvieną uždelstą </w:t>
      </w:r>
      <w:r w:rsidRPr="006819D1">
        <w:rPr>
          <w:kern w:val="2"/>
          <w:szCs w:val="24"/>
        </w:rPr>
        <w:t>dieną</w:t>
      </w:r>
      <w:r w:rsidRPr="006819D1">
        <w:rPr>
          <w:color w:val="FF0000"/>
          <w:kern w:val="2"/>
          <w:szCs w:val="24"/>
        </w:rPr>
        <w:t xml:space="preserve"> </w:t>
      </w:r>
      <w:r w:rsidRPr="006819D1">
        <w:rPr>
          <w:color w:val="000000"/>
          <w:kern w:val="2"/>
          <w:szCs w:val="24"/>
        </w:rPr>
        <w:t>nuo pradinės Sutarties vertės.</w:t>
      </w:r>
      <w:r w:rsidRPr="006819D1">
        <w:rPr>
          <w:szCs w:val="24"/>
        </w:rPr>
        <w:t> </w:t>
      </w:r>
    </w:p>
    <w:p w14:paraId="65195477" w14:textId="77777777" w:rsidR="006819D1" w:rsidRPr="006819D1" w:rsidRDefault="006819D1" w:rsidP="006819D1">
      <w:pPr>
        <w:ind w:firstLine="709"/>
        <w:jc w:val="both"/>
        <w:rPr>
          <w:szCs w:val="24"/>
        </w:rPr>
      </w:pPr>
      <w:bookmarkStart w:id="114" w:name="part_0a25206412474a4bbf44c79515a1be16"/>
      <w:bookmarkEnd w:id="114"/>
      <w:r w:rsidRPr="006819D1">
        <w:rPr>
          <w:szCs w:val="24"/>
        </w:rPr>
        <w:t>16.14. Pirkėjas nepriima Sutarties įvykdymo užtikrinimo ir (ar) laiko jį negaliojančiu, ir (ar) kreipiasi į Teikėją dėl naujo Sutarties įvykdymo užtikrinimo pateikimo Pirkėjui, o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CA34B8" w14:textId="77777777" w:rsidR="006819D1" w:rsidRPr="006819D1" w:rsidRDefault="006819D1" w:rsidP="006819D1">
      <w:pPr>
        <w:ind w:firstLine="709"/>
        <w:jc w:val="both"/>
        <w:rPr>
          <w:szCs w:val="24"/>
        </w:rPr>
      </w:pPr>
      <w:bookmarkStart w:id="115" w:name="part_73f193929275476697fbc659ee2ffef2"/>
      <w:bookmarkEnd w:id="115"/>
      <w:r w:rsidRPr="006819D1">
        <w:rPr>
          <w:szCs w:val="24"/>
        </w:rPr>
        <w:t>16.15. Jei Teikėjas pažeidžia Sutartimi nustatytus įsipareigojimus, dalinai ar visiškai įsipareigojimų nevykdo (ar juos vykdo ne pagal Sutarties sąlygas), Pirkėjas gali pasinaudoti Sutarties įvykdymo užtikrinimu. Teikėjas, siekdamas toliau vykdyti Sutarties įsipareigojimus, privalo per 10 (dešimt) darbo dienų nuo pranešimo apie Sutarties įvykdymo užtikrinimo sumokėjimą Pirkėjui pranešimo gavimo dienos pateikti Pirkėjui naują Sutarties sąlygose nurodyto dydžio Sutarties įvykdymo užtikrinimą. </w:t>
      </w:r>
    </w:p>
    <w:p w14:paraId="4355485E" w14:textId="77777777" w:rsidR="006819D1" w:rsidRPr="006819D1" w:rsidRDefault="006819D1" w:rsidP="006819D1">
      <w:pPr>
        <w:ind w:firstLine="709"/>
        <w:jc w:val="both"/>
        <w:rPr>
          <w:szCs w:val="24"/>
        </w:rPr>
      </w:pPr>
      <w:bookmarkStart w:id="116" w:name="part_8386d1c839604490978a759fa8cd0e41"/>
      <w:bookmarkEnd w:id="116"/>
      <w:r w:rsidRPr="006819D1">
        <w:rPr>
          <w:szCs w:val="24"/>
        </w:rPr>
        <w:t>16.16. Pirkėjas gali pasinaudoti Sutarties įvykdymo užtikrinimu, esant bet kuriai iš žemiau nurodytų aplinkybių:  </w:t>
      </w:r>
    </w:p>
    <w:p w14:paraId="39C6099A" w14:textId="77777777" w:rsidR="006819D1" w:rsidRPr="006819D1" w:rsidRDefault="006819D1" w:rsidP="006819D1">
      <w:pPr>
        <w:ind w:firstLine="709"/>
        <w:jc w:val="both"/>
        <w:rPr>
          <w:szCs w:val="24"/>
        </w:rPr>
      </w:pPr>
      <w:bookmarkStart w:id="117" w:name="part_6a4092053ad24f90ab91354c79bcd602"/>
      <w:bookmarkEnd w:id="117"/>
      <w:r w:rsidRPr="006819D1">
        <w:rPr>
          <w:szCs w:val="24"/>
        </w:rPr>
        <w:t>16.16.1. Teikėjas neįvykdė, nevykdo arba netinkamai vykdo savo įsipareigojimus pagal Sutartį;  </w:t>
      </w:r>
    </w:p>
    <w:p w14:paraId="7D6B2F69" w14:textId="77777777" w:rsidR="006819D1" w:rsidRPr="006819D1" w:rsidRDefault="006819D1" w:rsidP="006819D1">
      <w:pPr>
        <w:ind w:firstLine="709"/>
        <w:jc w:val="both"/>
        <w:rPr>
          <w:szCs w:val="24"/>
        </w:rPr>
      </w:pPr>
      <w:bookmarkStart w:id="118" w:name="part_e00fe693219e4e6b902e80dd837aa291"/>
      <w:bookmarkEnd w:id="118"/>
      <w:r w:rsidRPr="006819D1">
        <w:rPr>
          <w:szCs w:val="24"/>
        </w:rPr>
        <w:lastRenderedPageBreak/>
        <w:t>16.16.2. Teikėjas per protingai nustatytą laikotarpį neįvykdo Pirkėjo nurodymo ištaisyti Paslaugos trūkumus;  </w:t>
      </w:r>
    </w:p>
    <w:p w14:paraId="1406C084" w14:textId="77777777" w:rsidR="006819D1" w:rsidRPr="006819D1" w:rsidRDefault="006819D1" w:rsidP="006819D1">
      <w:pPr>
        <w:ind w:firstLine="709"/>
        <w:jc w:val="both"/>
        <w:rPr>
          <w:szCs w:val="24"/>
        </w:rPr>
      </w:pPr>
      <w:bookmarkStart w:id="119" w:name="part_17e55675b4024b56b54f2dc3516d031d"/>
      <w:bookmarkEnd w:id="119"/>
      <w:r w:rsidRPr="006819D1">
        <w:rPr>
          <w:szCs w:val="24"/>
        </w:rPr>
        <w:t>16.16.3. jei dėl bet kokių Teikėjo veiksmų (veikimo ar neveikimo) Pirkėjas patyrė nuostolius (įskaitant, bet neapribojant, papildomas išlaidas, negautas pajamas ar kitus tiesioginius ir netiesioginius nuostolius, delspinigius ir (arba) baudas (jei tai yra numatyta Sutarties sąlygose);  </w:t>
      </w:r>
    </w:p>
    <w:p w14:paraId="621434AF" w14:textId="77777777" w:rsidR="006819D1" w:rsidRPr="006819D1" w:rsidRDefault="006819D1" w:rsidP="006819D1">
      <w:pPr>
        <w:ind w:firstLine="709"/>
        <w:jc w:val="both"/>
        <w:rPr>
          <w:szCs w:val="24"/>
        </w:rPr>
      </w:pPr>
      <w:bookmarkStart w:id="120" w:name="part_fca8937bd292487180f445fc4e772862"/>
      <w:bookmarkEnd w:id="120"/>
      <w:r w:rsidRPr="006819D1">
        <w:rPr>
          <w:szCs w:val="24"/>
        </w:rPr>
        <w:t>16.16.4. Teikėjas be pateisinamos priežasties (ne Sutartyje nustatytais atvejais) vienašališkai nutraukia Sutartį. </w:t>
      </w:r>
    </w:p>
    <w:p w14:paraId="3C360846" w14:textId="77777777" w:rsidR="006819D1" w:rsidRPr="006819D1" w:rsidRDefault="006819D1" w:rsidP="006819D1">
      <w:pPr>
        <w:numPr>
          <w:ilvl w:val="0"/>
          <w:numId w:val="17"/>
        </w:numPr>
        <w:spacing w:before="120" w:after="120" w:line="259" w:lineRule="auto"/>
        <w:ind w:left="0" w:firstLine="709"/>
        <w:jc w:val="center"/>
        <w:rPr>
          <w:rFonts w:eastAsiaTheme="minorHAnsi"/>
          <w:b/>
          <w:bCs/>
          <w:szCs w:val="24"/>
        </w:rPr>
      </w:pPr>
      <w:r w:rsidRPr="006819D1">
        <w:rPr>
          <w:rFonts w:eastAsiaTheme="minorHAnsi"/>
          <w:b/>
          <w:bCs/>
          <w:szCs w:val="24"/>
        </w:rPr>
        <w:t>Sutarties stabdymas ir nutraukimas</w:t>
      </w:r>
    </w:p>
    <w:p w14:paraId="7FE83214" w14:textId="77777777" w:rsidR="006819D1" w:rsidRPr="006819D1" w:rsidRDefault="006819D1" w:rsidP="006819D1">
      <w:pPr>
        <w:spacing w:line="259" w:lineRule="auto"/>
        <w:ind w:firstLine="709"/>
        <w:jc w:val="both"/>
        <w:rPr>
          <w:szCs w:val="24"/>
        </w:rPr>
      </w:pPr>
      <w:r w:rsidRPr="006819D1">
        <w:rPr>
          <w:rFonts w:eastAsiaTheme="minorHAnsi"/>
          <w:kern w:val="2"/>
          <w:szCs w:val="24"/>
          <w14:ligatures w14:val="standardContextual"/>
        </w:rPr>
        <w:t>17.1</w:t>
      </w:r>
      <w:r w:rsidRPr="006819D1">
        <w:rPr>
          <w:rFonts w:asciiTheme="minorHAnsi" w:eastAsiaTheme="minorHAnsi" w:hAnsiTheme="minorHAnsi"/>
          <w:kern w:val="2"/>
          <w:sz w:val="22"/>
          <w:szCs w:val="24"/>
          <w14:ligatures w14:val="standardContextual"/>
        </w:rPr>
        <w:t xml:space="preserve">.  </w:t>
      </w:r>
      <w:r w:rsidRPr="006819D1">
        <w:rPr>
          <w:szCs w:val="24"/>
        </w:rPr>
        <w:t>Nesant Teikėjo kaltės ir esant aplinkybėms, kurių Teikėjas negalėjo numatyti, dėl kurių Teikėjas negali vykdyti savo sutartinių įsipareigojimų ir (arba) esant kitoms nenumatytoms aplinkybėms, Sutarties Šalys turi teisę inicijuoti Paslaugų (jų dalies) teikimo sustabdymą iki atitinkamų aplinkybių pasibaigimo. </w:t>
      </w:r>
    </w:p>
    <w:p w14:paraId="09D62281" w14:textId="77777777" w:rsidR="006819D1" w:rsidRPr="006819D1" w:rsidRDefault="006819D1" w:rsidP="006819D1">
      <w:pPr>
        <w:ind w:firstLine="709"/>
        <w:jc w:val="both"/>
        <w:rPr>
          <w:szCs w:val="24"/>
        </w:rPr>
      </w:pPr>
      <w:bookmarkStart w:id="121" w:name="part_298a311e48dc452ea0b36f1afc5f3eb7"/>
      <w:bookmarkEnd w:id="121"/>
      <w:r w:rsidRPr="006819D1">
        <w:rPr>
          <w:szCs w:val="24"/>
        </w:rPr>
        <w:t>17.2. Paslaugų (jų dalies) teikimas gali būti stabdomas esant bent vienai iš šių aplinkybių: </w:t>
      </w:r>
    </w:p>
    <w:p w14:paraId="76F65E71" w14:textId="77777777" w:rsidR="006819D1" w:rsidRPr="006819D1" w:rsidRDefault="006819D1" w:rsidP="006819D1">
      <w:pPr>
        <w:ind w:firstLine="709"/>
        <w:jc w:val="both"/>
        <w:rPr>
          <w:szCs w:val="24"/>
        </w:rPr>
      </w:pPr>
      <w:bookmarkStart w:id="122" w:name="part_09c0118c78ea4034b225fedd69812f90"/>
      <w:bookmarkEnd w:id="122"/>
      <w:r w:rsidRPr="006819D1">
        <w:rPr>
          <w:szCs w:val="24"/>
        </w:rPr>
        <w:t>17.2.1.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6491FC00" w14:textId="77777777" w:rsidR="006819D1" w:rsidRPr="006819D1" w:rsidRDefault="006819D1" w:rsidP="006819D1">
      <w:pPr>
        <w:ind w:firstLine="709"/>
        <w:jc w:val="both"/>
        <w:rPr>
          <w:szCs w:val="24"/>
        </w:rPr>
      </w:pPr>
      <w:bookmarkStart w:id="123" w:name="part_89440bace89e4bfba214a997ceefe81d"/>
      <w:bookmarkEnd w:id="123"/>
      <w:r w:rsidRPr="006819D1">
        <w:rPr>
          <w:szCs w:val="24"/>
        </w:rPr>
        <w:t>17.2.2. Pirkėjas Sutartyje nurodyta tvarka negali priimti Paslaugų, o Teikėjas dėl to negali vykdyti Sutarties; </w:t>
      </w:r>
    </w:p>
    <w:p w14:paraId="4F7D7C04" w14:textId="77777777" w:rsidR="006819D1" w:rsidRPr="006819D1" w:rsidRDefault="006819D1" w:rsidP="006819D1">
      <w:pPr>
        <w:ind w:firstLine="709"/>
        <w:jc w:val="both"/>
        <w:rPr>
          <w:szCs w:val="24"/>
        </w:rPr>
      </w:pPr>
      <w:bookmarkStart w:id="124" w:name="part_fe52b5159efd4939838b848f85e9ea9b"/>
      <w:bookmarkEnd w:id="124"/>
      <w:r w:rsidRPr="006819D1">
        <w:rPr>
          <w:szCs w:val="24"/>
        </w:rPr>
        <w:t>17.2.3. dėl nenumatytų prekių, paslaugų ir (ar) darbų, susijusių su perkamu objektu, kurių poreikis paaiškėjo tik vykdant Sutartį; </w:t>
      </w:r>
    </w:p>
    <w:p w14:paraId="1C0B9480" w14:textId="77777777" w:rsidR="006819D1" w:rsidRPr="006819D1" w:rsidRDefault="006819D1" w:rsidP="006819D1">
      <w:pPr>
        <w:ind w:firstLine="709"/>
        <w:jc w:val="both"/>
        <w:rPr>
          <w:szCs w:val="24"/>
        </w:rPr>
      </w:pPr>
      <w:bookmarkStart w:id="125" w:name="part_84f9056801c64e11b4ed9140364256f0"/>
      <w:bookmarkEnd w:id="125"/>
      <w:r w:rsidRPr="006819D1">
        <w:rPr>
          <w:szCs w:val="24"/>
        </w:rPr>
        <w:t>17.2.4. ne dėl Pirkėjo kaltės vėluoja kitos Pirkėjo pirkimo sutarties, turinčios tiesioginės įtakos šiai Sutarčiai, vykdymas;  </w:t>
      </w:r>
    </w:p>
    <w:p w14:paraId="034CAD53" w14:textId="77777777" w:rsidR="006819D1" w:rsidRPr="006819D1" w:rsidRDefault="006819D1" w:rsidP="006819D1">
      <w:pPr>
        <w:ind w:firstLine="709"/>
        <w:jc w:val="both"/>
        <w:rPr>
          <w:szCs w:val="24"/>
        </w:rPr>
      </w:pPr>
      <w:bookmarkStart w:id="126" w:name="part_3a30d4bcd0274cdd82e5a2a7f7fc4b8b"/>
      <w:bookmarkEnd w:id="126"/>
      <w:r w:rsidRPr="006819D1">
        <w:rPr>
          <w:szCs w:val="24"/>
        </w:rPr>
        <w:t>17.2.5. esant įrodymais pagrįstoms kliūtims ar trukdymams, sukeltiems Teikėjui kitų trečiųjų asmenų ne dėl Teikėjo ne laiku ar netinkamai pagal Sutarties sąlygas ir tvarką įvykdytų sutartinių įsipareigojimų; </w:t>
      </w:r>
    </w:p>
    <w:p w14:paraId="2FA1ECD2" w14:textId="77777777" w:rsidR="006819D1" w:rsidRPr="006819D1" w:rsidRDefault="006819D1" w:rsidP="006819D1">
      <w:pPr>
        <w:ind w:firstLine="709"/>
        <w:jc w:val="both"/>
        <w:rPr>
          <w:szCs w:val="24"/>
        </w:rPr>
      </w:pPr>
      <w:bookmarkStart w:id="127" w:name="part_a6676d356d734e81a71d2a213370e988"/>
      <w:bookmarkEnd w:id="127"/>
      <w:r w:rsidRPr="006819D1">
        <w:rPr>
          <w:szCs w:val="24"/>
        </w:rPr>
        <w:t>17.2.6. pasikeitus galiojančiam teisės aktui ar įsigaliojus naujam teisės aktui, kuris turi įtakos šios Sutarties vykdymui; </w:t>
      </w:r>
    </w:p>
    <w:p w14:paraId="7206F973" w14:textId="77777777" w:rsidR="006819D1" w:rsidRPr="006819D1" w:rsidRDefault="006819D1" w:rsidP="006819D1">
      <w:pPr>
        <w:ind w:firstLine="709"/>
        <w:jc w:val="both"/>
        <w:rPr>
          <w:szCs w:val="24"/>
        </w:rPr>
      </w:pPr>
      <w:bookmarkStart w:id="128" w:name="part_a818ad17feb74ad092df9d84443cf75e"/>
      <w:bookmarkEnd w:id="128"/>
      <w:r w:rsidRPr="006819D1">
        <w:rPr>
          <w:szCs w:val="24"/>
        </w:rPr>
        <w:t>17.2.7. sutartinių įsipareigojimų stabdymo būtinybė atsirado dėl sustabdyto / perskirstyto / negauto ir panašiai Pirkėjo Paslaugų pirkimui skirto finansavimo arba finansavimo trūkumo; </w:t>
      </w:r>
    </w:p>
    <w:p w14:paraId="109C945C" w14:textId="77777777" w:rsidR="006819D1" w:rsidRPr="006819D1" w:rsidRDefault="006819D1" w:rsidP="006819D1">
      <w:pPr>
        <w:ind w:firstLine="709"/>
        <w:jc w:val="both"/>
        <w:rPr>
          <w:szCs w:val="24"/>
        </w:rPr>
      </w:pPr>
      <w:bookmarkStart w:id="129" w:name="part_71adc62644ec4294ae7e0a3fd7705f53"/>
      <w:bookmarkEnd w:id="129"/>
      <w:r w:rsidRPr="006819D1">
        <w:rPr>
          <w:szCs w:val="24"/>
        </w:rPr>
        <w:t>17.2.8. dėl teisminių (arbitražinių) ginčų su Pirkėju ar trečiaisiais asmenimis, kurių dalykas yra tiesiogiai susijęs su Sutarties vykdymu. </w:t>
      </w:r>
    </w:p>
    <w:p w14:paraId="61F45055" w14:textId="77777777" w:rsidR="006819D1" w:rsidRPr="006819D1" w:rsidRDefault="006819D1" w:rsidP="006819D1">
      <w:pPr>
        <w:ind w:firstLine="709"/>
        <w:jc w:val="both"/>
        <w:rPr>
          <w:szCs w:val="24"/>
        </w:rPr>
      </w:pPr>
      <w:bookmarkStart w:id="130" w:name="part_a500fd3f658e4365b41faeda48e53cf9"/>
      <w:bookmarkEnd w:id="130"/>
      <w:r w:rsidRPr="006819D1">
        <w:rPr>
          <w:szCs w:val="24"/>
        </w:rPr>
        <w:t>17.3. Jei Paslaugų (jų dalies) teikimo stabdymas atliekamas dėl Sutarties sąlygų 17.2 punkte nurodytų aplinkybių ir tęsiasi ne ilgiau kaip 3 (tris) mėnesius, toks stabdymas laikomas Sutarties keitimu joje numatytomis sąlygomis.</w:t>
      </w:r>
    </w:p>
    <w:p w14:paraId="74BAAE95" w14:textId="77777777" w:rsidR="006819D1" w:rsidRPr="006819D1" w:rsidRDefault="006819D1" w:rsidP="006819D1">
      <w:pPr>
        <w:ind w:firstLine="709"/>
        <w:jc w:val="both"/>
        <w:rPr>
          <w:szCs w:val="24"/>
        </w:rPr>
      </w:pPr>
      <w:bookmarkStart w:id="131" w:name="part_633809059b5a4ff6952af4ed164f789e"/>
      <w:bookmarkEnd w:id="131"/>
      <w:r w:rsidRPr="006819D1">
        <w:rPr>
          <w:szCs w:val="24"/>
        </w:rPr>
        <w:t>17.4. Sutartinių įsipareigojimų vykdymas gali būti stabdomas tik Sutarties galiojimo laikotarpiu tokia tvarka:</w:t>
      </w:r>
    </w:p>
    <w:p w14:paraId="38C884F0" w14:textId="77777777" w:rsidR="006819D1" w:rsidRPr="006819D1" w:rsidRDefault="006819D1" w:rsidP="006819D1">
      <w:pPr>
        <w:ind w:firstLine="709"/>
        <w:jc w:val="both"/>
        <w:rPr>
          <w:szCs w:val="24"/>
        </w:rPr>
      </w:pPr>
      <w:bookmarkStart w:id="132" w:name="part_e1d9f5497e2b4b8fac0f14c0d5441376"/>
      <w:bookmarkEnd w:id="132"/>
      <w:r w:rsidRPr="006819D1">
        <w:rPr>
          <w:szCs w:val="24"/>
        </w:rPr>
        <w:t>17.4.1. Atsiradus aplinkybėms, dėl kurių Teikėjas negali vykdyti sutartinių įsipareigojimų, Teikėjas apie tai nedelsdamas privalo informuoti Pirkėją. Teikėjo rašytiniame prašyme turi būti nurodyta stabdymo aplinkybė (Sutarties sąlygų 17.2 punktas) ir aplinkybės atsiradimą bei galimą terminą pagrindžiantys argumentai, objektyvūs faktai ir įrodymai. Pirkėjas, įvertinęs prašymą, ne vėliau kaip per 3 (tris) darbo dienas raštu informuoja Teikėją apie priimtą sprendimą dėl sutartinių įsipareigojimų vykdymo stabdymo. Teikėjui nepateikus konkrečių argumentų, faktų, pagrįstų įrodymais, Pirkėjas turi teisę raštu atsisakyti patvirtinti stabdymą. </w:t>
      </w:r>
    </w:p>
    <w:p w14:paraId="7FA0B9EF" w14:textId="77777777" w:rsidR="006819D1" w:rsidRPr="006819D1" w:rsidRDefault="006819D1" w:rsidP="006819D1">
      <w:pPr>
        <w:ind w:firstLine="709"/>
        <w:jc w:val="both"/>
        <w:rPr>
          <w:szCs w:val="24"/>
        </w:rPr>
      </w:pPr>
      <w:bookmarkStart w:id="133" w:name="part_0c29870313ec4b8e9159c25696039f5b"/>
      <w:bookmarkEnd w:id="133"/>
      <w:r w:rsidRPr="006819D1">
        <w:rPr>
          <w:szCs w:val="24"/>
        </w:rPr>
        <w:t>17.4.2. Pirkėjui raštu informavus Teikėją ir pateikus jam argumentuotą paaiškinimą, dėl kokių aplinkybių ir kuriam terminui yra būtina stabdyti sutartinių įsipareigojimų vykdymo terminą, Teikėjas ne vėliau kaip per 3 (tris) darbo dienas raštu informuoja Pirkėją ir patvirtina, kad sutinka su stabdymu. Teikėjas turi teisę prieštarauti sutartinių įsipareigojimų vykdymo stabdymui tik tuo atveju, jei Teikėjas savo sąskaita ir jėgomis gali pašalinti atsiradusias aplinkybes, dėl kurių kilo būtinybė stabdyti sutartinių įsipareigojimų vykdymą.</w:t>
      </w:r>
    </w:p>
    <w:p w14:paraId="540A025B" w14:textId="77777777" w:rsidR="006819D1" w:rsidRPr="006819D1" w:rsidRDefault="006819D1" w:rsidP="006819D1">
      <w:pPr>
        <w:ind w:firstLine="709"/>
        <w:jc w:val="both"/>
        <w:rPr>
          <w:szCs w:val="24"/>
        </w:rPr>
      </w:pPr>
      <w:bookmarkStart w:id="134" w:name="part_ebd2788b705046149fed4a6909a8851e"/>
      <w:bookmarkEnd w:id="134"/>
      <w:r w:rsidRPr="006819D1">
        <w:rPr>
          <w:szCs w:val="24"/>
        </w:rPr>
        <w:t xml:space="preserve">17.4.3. Teikėjas, gavęs Pirkėjo raštišką pranešimą apie stabdymą, privalo nedelsiant, bet ne vėliau kaip per 3 (tris) darbo dienas po patvirtinimo išsiuntimo Pirkėjui dienos, sustabdyti sutartinių </w:t>
      </w:r>
      <w:r w:rsidRPr="006819D1">
        <w:rPr>
          <w:szCs w:val="24"/>
        </w:rPr>
        <w:lastRenderedPageBreak/>
        <w:t>įsipareigojimų vykdymą. Jei Sutartis sustabdyta, Šalys negali vykdyti jokių jiems pagal Sutartį priskirtų įsipareigojimų.</w:t>
      </w:r>
    </w:p>
    <w:p w14:paraId="1F0932B4" w14:textId="77777777" w:rsidR="006819D1" w:rsidRPr="006819D1" w:rsidRDefault="006819D1" w:rsidP="006819D1">
      <w:pPr>
        <w:ind w:firstLine="709"/>
        <w:jc w:val="both"/>
        <w:rPr>
          <w:szCs w:val="24"/>
        </w:rPr>
      </w:pPr>
      <w:bookmarkStart w:id="135" w:name="part_e70536bc9e7f448ca32e84c110e2744e"/>
      <w:bookmarkEnd w:id="135"/>
      <w:r w:rsidRPr="006819D1">
        <w:rPr>
          <w:szCs w:val="24"/>
        </w:rPr>
        <w:t>17.5.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EAEE78" w14:textId="77777777" w:rsidR="006819D1" w:rsidRPr="006819D1" w:rsidRDefault="006819D1" w:rsidP="006819D1">
      <w:pPr>
        <w:ind w:firstLine="709"/>
        <w:jc w:val="both"/>
        <w:rPr>
          <w:szCs w:val="24"/>
        </w:rPr>
      </w:pPr>
      <w:bookmarkStart w:id="136" w:name="part_529fc201055c492aa2aec8333e131a21"/>
      <w:bookmarkEnd w:id="136"/>
      <w:r w:rsidRPr="006819D1">
        <w:rPr>
          <w:szCs w:val="24"/>
        </w:rPr>
        <w:t>17.6. Sutartinių įsipareigojimų vykdymas stabdomas ne ilgesniam kaip konkrečios, pagrįstos aplinkybės egzistavimo laikotarpiui.</w:t>
      </w:r>
    </w:p>
    <w:p w14:paraId="55CB4B95" w14:textId="77777777" w:rsidR="006819D1" w:rsidRPr="006819D1" w:rsidRDefault="006819D1" w:rsidP="006819D1">
      <w:pPr>
        <w:ind w:firstLine="709"/>
        <w:jc w:val="both"/>
        <w:rPr>
          <w:szCs w:val="24"/>
        </w:rPr>
      </w:pPr>
      <w:bookmarkStart w:id="137" w:name="part_d59e96d451a74e99b5f4e53964697169"/>
      <w:bookmarkEnd w:id="137"/>
      <w:r w:rsidRPr="006819D1">
        <w:rPr>
          <w:szCs w:val="24"/>
        </w:rPr>
        <w:t>17.7. Šalys susitaria, kad sutartinių įsipareigojimų vykdymo sustabdymo terminas į Sutarties vykdymo terminą nėra įskaičiuojamas, jo metu sutartiniai įsipareigojimai nevykdomi ir už šį periodą Pirkėjas Teikėjui nemoka jokių mokėjimų, baudų ar prastovų. </w:t>
      </w:r>
    </w:p>
    <w:p w14:paraId="731F72BC" w14:textId="77777777" w:rsidR="006819D1" w:rsidRPr="006819D1" w:rsidRDefault="006819D1" w:rsidP="006819D1">
      <w:pPr>
        <w:ind w:firstLine="709"/>
        <w:jc w:val="both"/>
        <w:rPr>
          <w:szCs w:val="24"/>
        </w:rPr>
      </w:pPr>
      <w:bookmarkStart w:id="138" w:name="part_1562589c8c774e55b369607136bcbb1f"/>
      <w:bookmarkEnd w:id="138"/>
      <w:r w:rsidRPr="006819D1">
        <w:rPr>
          <w:szCs w:val="24"/>
        </w:rPr>
        <w:t>17.8. Jeigu Sutartyje numatytų prievolių įvykdymo terminai buvo sustabdyti Sutartyje nustatytais pagrindais, jie atnaujinami pasibaigus sustabdymą lėmusioms aplinkybėms arba Šalių susitarime nurodytam terminui, priklausomai nuo to, kuris įvyksta anksčiau.  </w:t>
      </w:r>
    </w:p>
    <w:p w14:paraId="18818DCF" w14:textId="77777777" w:rsidR="006819D1" w:rsidRPr="006819D1" w:rsidRDefault="006819D1" w:rsidP="006819D1">
      <w:pPr>
        <w:ind w:firstLine="709"/>
        <w:jc w:val="both"/>
        <w:rPr>
          <w:szCs w:val="24"/>
        </w:rPr>
      </w:pPr>
      <w:bookmarkStart w:id="139" w:name="part_8652c492428945d791973cd6350d83ea"/>
      <w:bookmarkEnd w:id="139"/>
      <w:r w:rsidRPr="006819D1">
        <w:rPr>
          <w:szCs w:val="24"/>
        </w:rPr>
        <w:t>17.9. Atnaujinus Sutarties vykdymą, neįvykdytų prievolių (jų dalies) įvykdymo terminai ir Sutarties galiojimas nukeliami tokiam terminui, kiek buvo likę laiko jų įvykdymui (Sutarties galiojimui) jų sustabdymo metu. </w:t>
      </w:r>
    </w:p>
    <w:p w14:paraId="3D2A0D40" w14:textId="77777777" w:rsidR="006819D1" w:rsidRPr="006819D1" w:rsidRDefault="006819D1" w:rsidP="006819D1">
      <w:pPr>
        <w:ind w:firstLine="709"/>
        <w:jc w:val="both"/>
        <w:rPr>
          <w:szCs w:val="24"/>
        </w:rPr>
      </w:pPr>
      <w:bookmarkStart w:id="140" w:name="part_f75400b376aa49b1abb489376ffee67d"/>
      <w:bookmarkEnd w:id="140"/>
      <w:r w:rsidRPr="006819D1">
        <w:rPr>
          <w:szCs w:val="24"/>
        </w:rPr>
        <w:t>17.10.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4B1BEE" w14:textId="77777777" w:rsidR="006819D1" w:rsidRPr="006819D1" w:rsidRDefault="006819D1" w:rsidP="006819D1">
      <w:pPr>
        <w:numPr>
          <w:ilvl w:val="1"/>
          <w:numId w:val="18"/>
        </w:numPr>
        <w:tabs>
          <w:tab w:val="left" w:pos="1418"/>
        </w:tabs>
        <w:spacing w:after="160" w:line="259" w:lineRule="auto"/>
        <w:ind w:left="0" w:firstLine="709"/>
        <w:contextualSpacing/>
        <w:jc w:val="both"/>
        <w:rPr>
          <w:rFonts w:eastAsiaTheme="minorHAnsi"/>
          <w:szCs w:val="24"/>
        </w:rPr>
      </w:pPr>
      <w:r w:rsidRPr="006819D1">
        <w:rPr>
          <w:rFonts w:eastAsiaTheme="minorHAnsi"/>
          <w:szCs w:val="24"/>
        </w:rPr>
        <w:t>Sutartis gali būti nutraukiama VPĮ 90 straipsnyje ir Sutartyje numatytais atvejais, įskaitant galimybę nutraukti Sutartį Šalių susitarimu.</w:t>
      </w:r>
    </w:p>
    <w:p w14:paraId="097B3E79" w14:textId="77777777" w:rsidR="006819D1" w:rsidRPr="006819D1" w:rsidRDefault="006819D1" w:rsidP="006819D1">
      <w:pPr>
        <w:numPr>
          <w:ilvl w:val="0"/>
          <w:numId w:val="18"/>
        </w:numPr>
        <w:spacing w:before="120" w:after="120" w:line="259" w:lineRule="auto"/>
        <w:ind w:left="0" w:firstLine="709"/>
        <w:jc w:val="center"/>
        <w:rPr>
          <w:rFonts w:eastAsiaTheme="minorHAnsi"/>
          <w:szCs w:val="24"/>
        </w:rPr>
      </w:pPr>
      <w:r w:rsidRPr="006819D1">
        <w:rPr>
          <w:rFonts w:eastAsiaTheme="minorHAnsi"/>
          <w:b/>
          <w:bCs/>
          <w:szCs w:val="24"/>
        </w:rPr>
        <w:t>Sutarties nutraukimas Pirkėjo iniciatyva</w:t>
      </w:r>
    </w:p>
    <w:p w14:paraId="58186699" w14:textId="77777777" w:rsidR="006819D1" w:rsidRPr="006819D1" w:rsidRDefault="006819D1" w:rsidP="006819D1">
      <w:pPr>
        <w:ind w:firstLine="709"/>
        <w:jc w:val="both"/>
        <w:rPr>
          <w:szCs w:val="24"/>
        </w:rPr>
      </w:pPr>
      <w:r w:rsidRPr="006819D1">
        <w:rPr>
          <w:szCs w:val="24"/>
        </w:rPr>
        <w:t>18.1. Pirkėjas  vienašališkai nutraukia Sutartį, įspėjęs Teikėją raštu prieš ne trumpesnį nei 5 (penkių) dienų terminą, jeigu Teikėjas padaro esminį Sutarties pažeidimą t. y. nesuteikia laiku Paslaugų ar neištaiso trūkumų per nurodytą terminą. Pirkėjas taip pat turi teisę nutraukti Sutartį, jeigu Teikėjas padaro Sutarties pažeidimą, kuris atitinka esminio Sutarties pažeidimo požymius, nurodytus Lietuvos Respublikos civiliniame kodekse, ir, gavęs Pirkėjo pretenziją, per pretenzijoje nurodytą terminą neištaiso pažeidimo. </w:t>
      </w:r>
    </w:p>
    <w:p w14:paraId="3B24CFBA" w14:textId="77777777" w:rsidR="006819D1" w:rsidRPr="006819D1" w:rsidRDefault="006819D1" w:rsidP="006819D1">
      <w:pPr>
        <w:ind w:firstLine="709"/>
        <w:jc w:val="both"/>
        <w:rPr>
          <w:szCs w:val="24"/>
        </w:rPr>
      </w:pPr>
      <w:bookmarkStart w:id="141" w:name="part_f903c1a7ab87464a98223a3b8db915bc"/>
      <w:bookmarkEnd w:id="141"/>
      <w:r w:rsidRPr="006819D1">
        <w:rPr>
          <w:szCs w:val="24"/>
        </w:rPr>
        <w:t>18.2. Pirkėjas turi teisę vienašališkai nutraukti Sutartį ar jos dalį raštu įspėjęs Teikėją prieš ne trumpesnį nei 10 (dešimties) dienų terminą, jeigu: </w:t>
      </w:r>
    </w:p>
    <w:p w14:paraId="0E41EBBD" w14:textId="77777777" w:rsidR="006819D1" w:rsidRPr="006819D1" w:rsidRDefault="006819D1" w:rsidP="006819D1">
      <w:pPr>
        <w:ind w:firstLine="709"/>
        <w:jc w:val="both"/>
        <w:rPr>
          <w:szCs w:val="24"/>
        </w:rPr>
      </w:pPr>
      <w:bookmarkStart w:id="142" w:name="part_5ccd48ddf20b4c7da078f2d2ed8c9c01"/>
      <w:bookmarkEnd w:id="142"/>
      <w:r w:rsidRPr="006819D1">
        <w:rPr>
          <w:szCs w:val="24"/>
        </w:rPr>
        <w:t>18.2.1. Teikėjui yra iškelta bankroto byla, pradėtas bankroto procesas ne teismo tvarka, jis tampa nemokus arba yra nemokumo tikimybė, sustabdo ūkinę veiklą ar susidaro</w:t>
      </w:r>
      <w:r w:rsidRPr="006819D1">
        <w:rPr>
          <w:b/>
          <w:bCs/>
          <w:szCs w:val="24"/>
        </w:rPr>
        <w:t> </w:t>
      </w:r>
      <w:r w:rsidRPr="006819D1">
        <w:rPr>
          <w:szCs w:val="24"/>
        </w:rPr>
        <w:t>įstatymuose ir kituose teisės aktuose nustatyta tvarka analogiška situacija; </w:t>
      </w:r>
    </w:p>
    <w:p w14:paraId="11FD6AFC" w14:textId="77777777" w:rsidR="006819D1" w:rsidRPr="006819D1" w:rsidRDefault="006819D1" w:rsidP="006819D1">
      <w:pPr>
        <w:ind w:firstLine="709"/>
        <w:jc w:val="both"/>
        <w:rPr>
          <w:szCs w:val="24"/>
        </w:rPr>
      </w:pPr>
      <w:bookmarkStart w:id="143" w:name="part_97223f15829a42b98ee1463f1475114f"/>
      <w:bookmarkEnd w:id="143"/>
      <w:r w:rsidRPr="006819D1">
        <w:rPr>
          <w:szCs w:val="24"/>
        </w:rPr>
        <w:t>18.2.2. Teikėjo padėtis pasikeičia ir jis atitinka pirkimo dokumentuose nustatytą pašalinimo pagrindą, kuris taikomas ir Sutarties galiojimo metu;</w:t>
      </w:r>
    </w:p>
    <w:p w14:paraId="41FDF74D" w14:textId="77777777" w:rsidR="006819D1" w:rsidRPr="006819D1" w:rsidRDefault="006819D1" w:rsidP="006819D1">
      <w:pPr>
        <w:ind w:firstLine="709"/>
        <w:jc w:val="both"/>
        <w:rPr>
          <w:szCs w:val="24"/>
        </w:rPr>
      </w:pPr>
      <w:bookmarkStart w:id="144" w:name="part_1b7bddcca159478786fab5db33d9b961"/>
      <w:bookmarkEnd w:id="144"/>
      <w:r w:rsidRPr="006819D1">
        <w:rPr>
          <w:szCs w:val="24"/>
        </w:rPr>
        <w:t>18.2.3. pasikeičia teisės aktai, susiję su Sutarties objektu, Sutarties vykdymu, ar su Pirkėjo vykdoma veikla, kuriai buvo sudaryta Sutartis, ir dėl tokių pakeitimų Pirkėjas nusprendžia nutraukti Sutartį;  </w:t>
      </w:r>
    </w:p>
    <w:p w14:paraId="47050FD3" w14:textId="77777777" w:rsidR="006819D1" w:rsidRPr="006819D1" w:rsidRDefault="006819D1" w:rsidP="006819D1">
      <w:pPr>
        <w:ind w:firstLine="709"/>
        <w:jc w:val="both"/>
        <w:rPr>
          <w:szCs w:val="24"/>
        </w:rPr>
      </w:pPr>
      <w:bookmarkStart w:id="145" w:name="part_edb9a2d757104f5893aeacad5e016645"/>
      <w:bookmarkEnd w:id="145"/>
      <w:r w:rsidRPr="006819D1">
        <w:rPr>
          <w:szCs w:val="24"/>
        </w:rPr>
        <w:t>18.2.4. Pirkėjas nusprendžia nebevykdyti veiklos, kurios vykdymui Sutartimi įsigyjamos Paslaugos ir Sutarties poreikis išnyksta; </w:t>
      </w:r>
    </w:p>
    <w:p w14:paraId="283CFD1A" w14:textId="77777777" w:rsidR="006819D1" w:rsidRPr="006819D1" w:rsidRDefault="006819D1" w:rsidP="006819D1">
      <w:pPr>
        <w:ind w:firstLine="709"/>
        <w:jc w:val="both"/>
        <w:rPr>
          <w:szCs w:val="24"/>
        </w:rPr>
      </w:pPr>
      <w:bookmarkStart w:id="146" w:name="part_f008cf78219b4f4a89cf7c9a8e8c9322"/>
      <w:bookmarkEnd w:id="146"/>
      <w:r w:rsidRPr="006819D1">
        <w:rPr>
          <w:szCs w:val="24"/>
        </w:rPr>
        <w:t>18.2.5. Pirkėjo valdymo organas priima sprendimą, dėl kurio Sutarties poreikis išnyksta; </w:t>
      </w:r>
    </w:p>
    <w:p w14:paraId="46C6940E" w14:textId="77777777" w:rsidR="006819D1" w:rsidRPr="006819D1" w:rsidRDefault="006819D1" w:rsidP="006819D1">
      <w:pPr>
        <w:ind w:firstLine="709"/>
        <w:jc w:val="both"/>
        <w:rPr>
          <w:szCs w:val="24"/>
        </w:rPr>
      </w:pPr>
      <w:bookmarkStart w:id="147" w:name="part_356c89d2b96342b9ac7ca61c8006e7fe"/>
      <w:bookmarkEnd w:id="147"/>
      <w:r w:rsidRPr="006819D1">
        <w:rPr>
          <w:szCs w:val="24"/>
        </w:rPr>
        <w:t>18.2.6. pasikeičia (pablogėja) Pirkėjo finansinė padėtis ar Pirkėjas negauna / netenka finansavimo ir dėl šios priežasties nusprendžia nutraukti Sutartį; </w:t>
      </w:r>
    </w:p>
    <w:p w14:paraId="4B2AAD1C" w14:textId="77777777" w:rsidR="006819D1" w:rsidRPr="006819D1" w:rsidRDefault="006819D1" w:rsidP="006819D1">
      <w:pPr>
        <w:ind w:firstLine="709"/>
        <w:jc w:val="both"/>
        <w:rPr>
          <w:szCs w:val="24"/>
        </w:rPr>
      </w:pPr>
      <w:bookmarkStart w:id="148" w:name="part_209a75e01d9245b3aca223ad5c3c5fec"/>
      <w:bookmarkEnd w:id="148"/>
      <w:r w:rsidRPr="006819D1">
        <w:rPr>
          <w:szCs w:val="24"/>
        </w:rPr>
        <w:t>18.2.7. keičiasi Pirkėjo organizacinė struktūra – juridinis statusas, pobūdis ar valdymo struktūra ir tai gali turėti įtakos tinkamam Sutarties įvykdymui arba Sutarties poreikiui; </w:t>
      </w:r>
    </w:p>
    <w:p w14:paraId="3F3FE4B6" w14:textId="77777777" w:rsidR="006819D1" w:rsidRPr="006819D1" w:rsidRDefault="006819D1" w:rsidP="006819D1">
      <w:pPr>
        <w:ind w:firstLine="709"/>
        <w:jc w:val="both"/>
        <w:rPr>
          <w:szCs w:val="24"/>
        </w:rPr>
      </w:pPr>
      <w:r w:rsidRPr="006819D1">
        <w:rPr>
          <w:szCs w:val="24"/>
        </w:rPr>
        <w:t>18.2.8. nebelieka perkamų Paslaugų poreikio; </w:t>
      </w:r>
    </w:p>
    <w:p w14:paraId="1135F648" w14:textId="77777777" w:rsidR="006819D1" w:rsidRPr="006819D1" w:rsidRDefault="006819D1" w:rsidP="006819D1">
      <w:pPr>
        <w:ind w:firstLine="709"/>
        <w:jc w:val="both"/>
        <w:rPr>
          <w:szCs w:val="24"/>
        </w:rPr>
      </w:pPr>
      <w:bookmarkStart w:id="149" w:name="part_f748bcf2bccc44a8b06f20698b2c9968"/>
      <w:bookmarkEnd w:id="149"/>
      <w:r w:rsidRPr="006819D1">
        <w:rPr>
          <w:szCs w:val="24"/>
        </w:rPr>
        <w:t>18.2.9. Pirkėjas iš pirkimų priežiūrą atliekančių institucijų gauna nurodymą / rekomendaciją nutraukti Sutartį;</w:t>
      </w:r>
    </w:p>
    <w:p w14:paraId="5E35EBAA" w14:textId="77777777" w:rsidR="006819D1" w:rsidRPr="006819D1" w:rsidRDefault="006819D1" w:rsidP="006819D1">
      <w:pPr>
        <w:ind w:firstLine="709"/>
        <w:jc w:val="both"/>
        <w:rPr>
          <w:szCs w:val="24"/>
        </w:rPr>
      </w:pPr>
      <w:bookmarkStart w:id="150" w:name="part_790a68ca3b7842e7be04b8396ea38a0c"/>
      <w:bookmarkEnd w:id="150"/>
      <w:r w:rsidRPr="006819D1">
        <w:rPr>
          <w:szCs w:val="24"/>
        </w:rPr>
        <w:lastRenderedPageBreak/>
        <w:t>18.2.10. Teikėjas vėluoja pateikti Sutarties įvykdymo užtikrinimo pratęsimą ilgiau kaip 10 (dešimt) darbo dienų nuo paskutinio Sutarties įvykdymo užtikrinimo galiojimo termino pabaigos arba atsisako jį pateikti.</w:t>
      </w:r>
    </w:p>
    <w:p w14:paraId="559ECBD9" w14:textId="77777777" w:rsidR="006819D1" w:rsidRPr="006819D1" w:rsidRDefault="006819D1" w:rsidP="006819D1">
      <w:pPr>
        <w:ind w:firstLine="709"/>
        <w:jc w:val="both"/>
        <w:rPr>
          <w:szCs w:val="24"/>
        </w:rPr>
      </w:pPr>
      <w:bookmarkStart w:id="151" w:name="part_b895c993d309446280ac23d4c4c6b3af"/>
      <w:bookmarkEnd w:id="151"/>
      <w:r w:rsidRPr="006819D1">
        <w:rPr>
          <w:szCs w:val="24"/>
        </w:rPr>
        <w:t>18.3.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FF1DAC" w14:textId="77777777" w:rsidR="006819D1" w:rsidRPr="006819D1" w:rsidRDefault="006819D1" w:rsidP="006819D1">
      <w:pPr>
        <w:ind w:firstLine="709"/>
        <w:jc w:val="both"/>
        <w:rPr>
          <w:szCs w:val="24"/>
        </w:rPr>
      </w:pPr>
      <w:bookmarkStart w:id="152" w:name="part_11b5f45ece72456aab71665d5fef239c"/>
      <w:bookmarkEnd w:id="152"/>
      <w:r w:rsidRPr="006819D1">
        <w:rPr>
          <w:szCs w:val="24"/>
        </w:rPr>
        <w:t>18.4.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Teikėją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1222129" w14:textId="77777777" w:rsidR="006819D1" w:rsidRPr="006819D1" w:rsidRDefault="006819D1" w:rsidP="006819D1">
      <w:pPr>
        <w:ind w:firstLine="709"/>
        <w:jc w:val="both"/>
        <w:rPr>
          <w:szCs w:val="24"/>
        </w:rPr>
      </w:pPr>
      <w:bookmarkStart w:id="153" w:name="part_de604d3a70c54dd5ad194664adc38477"/>
      <w:bookmarkEnd w:id="153"/>
      <w:r w:rsidRPr="006819D1">
        <w:rPr>
          <w:szCs w:val="24"/>
        </w:rPr>
        <w:t xml:space="preserve">18.5. Jei Sutartis nutraukiama Teikėjui iš esmės pažeidus Sutartį ar Teikėjui nepagrįstai nutraukus Sutarties vykdymą ne Sutartyje nustatyta tvarka, ir jeigu Sutarties sąlygose nėra numatyta, kad tinkamas Sutarties įvykdymas yra užtikrinamas Sutarties įvykdymo užtikrinimu, Teikėjas įsipareigoja Pirkėjui atlyginti nuostolius, susijusius su Sutarties nutraukimu. Jeigu Sutarties sąlygose yra numatyta, kad tinkamas Sutarties įvykdymas yra užtikrinamas Sutarties įvykdymo užtikrinimu, Teikėjas įsipareigoja Pirkėjui sumokėti likusią dalį sumos ir atlyginti nuostolius, susijusius su Sutarties nutraukimu, kiek jų nepadengia Sutarties įvykdymo užtikrinimas. </w:t>
      </w:r>
    </w:p>
    <w:p w14:paraId="355ED4EC" w14:textId="77777777" w:rsidR="006819D1" w:rsidRPr="006819D1" w:rsidRDefault="006819D1" w:rsidP="006819D1">
      <w:pPr>
        <w:ind w:firstLine="709"/>
        <w:jc w:val="both"/>
        <w:rPr>
          <w:szCs w:val="24"/>
        </w:rPr>
      </w:pPr>
      <w:bookmarkStart w:id="154" w:name="part_6ab8d938d27449d2b305d15cd9c291ca"/>
      <w:bookmarkEnd w:id="154"/>
      <w:r w:rsidRPr="006819D1">
        <w:rPr>
          <w:szCs w:val="24"/>
        </w:rPr>
        <w:t>18.6. Pirkėjas turi teisę vienašališkai nutraukti Sutartį ir kitais Sutarties sąlygose (jei taikoma) ir įstatymuose bei kituose teisės aktuose įtvirtintais atvejais. </w:t>
      </w:r>
    </w:p>
    <w:p w14:paraId="121B2FF6" w14:textId="77777777" w:rsidR="006819D1" w:rsidRPr="006819D1" w:rsidRDefault="006819D1" w:rsidP="006819D1">
      <w:pPr>
        <w:ind w:firstLine="709"/>
        <w:jc w:val="both"/>
        <w:rPr>
          <w:szCs w:val="24"/>
        </w:rPr>
      </w:pPr>
      <w:bookmarkStart w:id="155" w:name="part_f45fedb9bd0b4fb98ac70cadbf95ca83"/>
      <w:bookmarkEnd w:id="155"/>
      <w:r w:rsidRPr="006819D1">
        <w:rPr>
          <w:szCs w:val="24"/>
        </w:rPr>
        <w:t>18.7. Sutartis laikoma nutraukta kitą dieną po to, kai pasibaigia įspėjimo apie Sutarties nutraukimą terminas.  </w:t>
      </w:r>
    </w:p>
    <w:p w14:paraId="380BBC1F" w14:textId="77777777" w:rsidR="006819D1" w:rsidRPr="006819D1" w:rsidRDefault="006819D1" w:rsidP="006819D1">
      <w:pPr>
        <w:ind w:firstLine="709"/>
        <w:jc w:val="both"/>
        <w:rPr>
          <w:szCs w:val="24"/>
        </w:rPr>
      </w:pPr>
      <w:bookmarkStart w:id="156" w:name="part_014a836e0f8441e9be6c2180b8b7a912"/>
      <w:bookmarkEnd w:id="156"/>
      <w:r w:rsidRPr="006819D1">
        <w:rPr>
          <w:szCs w:val="24"/>
        </w:rPr>
        <w:t>18.8. Tais atvejais, kai Teikėjas pašalina pažeidimą ar išnyksta aplinkybės, dėl kurių buvo inicijuota Sutarties nutraukimo procedūra, Sutartis negali būti nutraukiama ir įspėjimas apie Sutarties nutraukimą netenka galios, jei Teikėjas informuoja Pirkėją apie pašalintą pažeidimą ar išnykusias aplinkybes, dėl kurių buvo inicijuota Sutarties nutraukimo procedūra. </w:t>
      </w:r>
    </w:p>
    <w:p w14:paraId="353CBD3D" w14:textId="77777777" w:rsidR="006819D1" w:rsidRPr="006819D1" w:rsidRDefault="006819D1" w:rsidP="006819D1">
      <w:pPr>
        <w:numPr>
          <w:ilvl w:val="0"/>
          <w:numId w:val="18"/>
        </w:numPr>
        <w:spacing w:before="120" w:after="120" w:line="259" w:lineRule="auto"/>
        <w:ind w:left="0" w:firstLine="709"/>
        <w:jc w:val="center"/>
        <w:rPr>
          <w:rFonts w:eastAsiaTheme="minorHAnsi"/>
          <w:b/>
          <w:bCs/>
          <w:szCs w:val="24"/>
        </w:rPr>
      </w:pPr>
      <w:r w:rsidRPr="006819D1">
        <w:rPr>
          <w:rFonts w:eastAsiaTheme="minorHAnsi"/>
          <w:b/>
          <w:bCs/>
          <w:szCs w:val="24"/>
        </w:rPr>
        <w:t>Sutarties nutraukimas Teikėjo iniciatyva</w:t>
      </w:r>
    </w:p>
    <w:p w14:paraId="7634AE0A" w14:textId="77777777" w:rsidR="006819D1" w:rsidRPr="006819D1" w:rsidRDefault="006819D1" w:rsidP="006819D1">
      <w:pPr>
        <w:ind w:firstLine="709"/>
        <w:jc w:val="both"/>
        <w:rPr>
          <w:szCs w:val="24"/>
        </w:rPr>
      </w:pPr>
      <w:r w:rsidRPr="006819D1">
        <w:rPr>
          <w:szCs w:val="24"/>
        </w:rPr>
        <w:t>19.1. Teikėjas turi teisę vienašališkai nutraukti Sutartį, įspėjęs Pirkėją raštu prieš ne trumpesnį nei 15 (penkiolika) dienų terminą, jeigu Pirkėjas pažeidžia atsiskaitymo su Teikėju terminus (išskyrus atvejus, kai Pirkėjas naudojasi savo teise sulaikyti mokėjimus), ir Pirkėjo skola Teikėjui viršija 20 (dvidešimt) proc. Pradinės sutarties vertės be PVM ir Pirkėjas, gavęs Teikėjo pretenziją, per 30 (trisdešimt) dienų nesumoka Teikėjui mokėtinų sumų. </w:t>
      </w:r>
    </w:p>
    <w:p w14:paraId="5E05B084" w14:textId="77777777" w:rsidR="006819D1" w:rsidRPr="006819D1" w:rsidRDefault="006819D1" w:rsidP="006819D1">
      <w:pPr>
        <w:ind w:firstLine="709"/>
        <w:jc w:val="both"/>
        <w:rPr>
          <w:szCs w:val="24"/>
        </w:rPr>
      </w:pPr>
      <w:bookmarkStart w:id="157" w:name="part_02f28e9ae7224bc7844036f09241fc30"/>
      <w:bookmarkEnd w:id="157"/>
      <w:r w:rsidRPr="006819D1">
        <w:rPr>
          <w:szCs w:val="24"/>
        </w:rPr>
        <w:t>19.2. Teikėjas turi teisę vienašališkai nutraukti Sutartį, įspėjęs Pirkėją raštu prieš ne trumpesnį nei 10 (dešimties) dienų terminą, jeigu:</w:t>
      </w:r>
    </w:p>
    <w:p w14:paraId="1B518D99" w14:textId="77777777" w:rsidR="006819D1" w:rsidRPr="006819D1" w:rsidRDefault="006819D1" w:rsidP="006819D1">
      <w:pPr>
        <w:ind w:firstLine="709"/>
        <w:jc w:val="both"/>
        <w:rPr>
          <w:szCs w:val="24"/>
        </w:rPr>
      </w:pPr>
      <w:bookmarkStart w:id="158" w:name="part_31d34e9cb9f744d5bfaf46d05488b0b7"/>
      <w:bookmarkEnd w:id="158"/>
      <w:r w:rsidRPr="006819D1">
        <w:rPr>
          <w:szCs w:val="24"/>
        </w:rPr>
        <w:t>19.2.1. Pirkėjui yra iškelta bankroto byla, pradėtas procesas dėl bankroto ne teismo tvarka, jis tampa nemokus arba yra nemokumo tikimybė, Pirkėjas sustabdo veiklą, arba įstatymuose ir kituose teisės aktuose numatyta tvarka susidaro analogiška situacija;</w:t>
      </w:r>
    </w:p>
    <w:p w14:paraId="22B1F1AA" w14:textId="77777777" w:rsidR="006819D1" w:rsidRPr="006819D1" w:rsidRDefault="006819D1" w:rsidP="006819D1">
      <w:pPr>
        <w:ind w:firstLine="709"/>
        <w:jc w:val="both"/>
        <w:rPr>
          <w:szCs w:val="24"/>
        </w:rPr>
      </w:pPr>
      <w:bookmarkStart w:id="159" w:name="part_e7c2a6c01c1c4bc699523d5f2e4efd2a"/>
      <w:bookmarkEnd w:id="159"/>
      <w:r w:rsidRPr="006819D1">
        <w:rPr>
          <w:szCs w:val="24"/>
        </w:rPr>
        <w:t>19.2.2. Pirkėjas pažeidžia Sutartį arba įstatymus bei kitus teisės aktus ir per Teikėjo rašytinėje pretenzijoje nurodytą terminą neištaiso pažeidimo, išskyrus Bendrųjų sąlygų 19.1. papunktyje nustatytą atvejį. </w:t>
      </w:r>
    </w:p>
    <w:p w14:paraId="1F90BA63" w14:textId="77777777" w:rsidR="006819D1" w:rsidRPr="006819D1" w:rsidRDefault="006819D1" w:rsidP="006819D1">
      <w:pPr>
        <w:ind w:firstLine="709"/>
        <w:jc w:val="both"/>
        <w:rPr>
          <w:szCs w:val="24"/>
        </w:rPr>
      </w:pPr>
      <w:bookmarkStart w:id="160" w:name="part_22f7aa6198a847d1aca593b9da22f97d"/>
      <w:bookmarkEnd w:id="160"/>
      <w:r w:rsidRPr="006819D1">
        <w:rPr>
          <w:szCs w:val="24"/>
        </w:rPr>
        <w:t>19.3. Jeigu Sutarties sąlygų 19.1. papunktyje nurodytos aplinkybės yra susijusios tik su atskira dalimi arba atskiru Susitarimu, Teikėjas turi teisę nutraukti Sutartį tik tos dalies atžvilgiu arba nutraukti tik tokį Susitarimą. </w:t>
      </w:r>
    </w:p>
    <w:p w14:paraId="0E4B2137" w14:textId="77777777" w:rsidR="006819D1" w:rsidRPr="006819D1" w:rsidRDefault="006819D1" w:rsidP="006819D1">
      <w:pPr>
        <w:ind w:firstLine="709"/>
        <w:jc w:val="both"/>
        <w:rPr>
          <w:szCs w:val="24"/>
        </w:rPr>
      </w:pPr>
      <w:bookmarkStart w:id="161" w:name="part_3a748e8546c340bb8150732bd3959104"/>
      <w:bookmarkEnd w:id="161"/>
      <w:r w:rsidRPr="006819D1">
        <w:rPr>
          <w:szCs w:val="24"/>
        </w:rPr>
        <w:t>19.4. Teikėjas turi teisę vienašališkai nutraukti Sutartį ir kitais įstatymuose bei kituose teisės aktuose įtvirtintais atvejais. </w:t>
      </w:r>
    </w:p>
    <w:p w14:paraId="7345E5C3" w14:textId="77777777" w:rsidR="006819D1" w:rsidRPr="006819D1" w:rsidRDefault="006819D1" w:rsidP="006819D1">
      <w:pPr>
        <w:ind w:firstLine="709"/>
        <w:jc w:val="both"/>
        <w:rPr>
          <w:szCs w:val="24"/>
        </w:rPr>
      </w:pPr>
      <w:bookmarkStart w:id="162" w:name="part_e064a682d66e46aa83b3b3b8db3f32e4"/>
      <w:bookmarkEnd w:id="162"/>
      <w:r w:rsidRPr="006819D1">
        <w:rPr>
          <w:szCs w:val="24"/>
        </w:rPr>
        <w:t>19.5. Jei Sutartis nutraukiama Pirkėjui iš esmės pažeidus Sutartį ar Pirkėjui nepagrįstai nutraukus Sutarties vykdymą ne Sutartyje nustatyta tvarka, Pirkėjas įsipareigoja Teikėjui atlyginti nuostolius, susijusius su Sutarties nutraukimu.</w:t>
      </w:r>
    </w:p>
    <w:p w14:paraId="5B8C5F2D" w14:textId="77777777" w:rsidR="006819D1" w:rsidRPr="006819D1" w:rsidRDefault="006819D1" w:rsidP="006819D1">
      <w:pPr>
        <w:ind w:firstLine="709"/>
        <w:jc w:val="both"/>
        <w:rPr>
          <w:szCs w:val="24"/>
        </w:rPr>
      </w:pPr>
      <w:bookmarkStart w:id="163" w:name="part_bb2946930a5243dea17af0a60528ef55"/>
      <w:bookmarkEnd w:id="163"/>
      <w:r w:rsidRPr="006819D1">
        <w:rPr>
          <w:szCs w:val="24"/>
        </w:rPr>
        <w:lastRenderedPageBreak/>
        <w:t>19.6. Sutartis laikoma nutraukta kitą dieną po to, kai pasibaigia įspėjimo apie Sutarties nutraukimą terminas. </w:t>
      </w:r>
    </w:p>
    <w:p w14:paraId="332C2C92" w14:textId="77777777" w:rsidR="006819D1" w:rsidRPr="006819D1" w:rsidRDefault="006819D1" w:rsidP="006819D1">
      <w:pPr>
        <w:ind w:firstLine="709"/>
        <w:jc w:val="both"/>
        <w:rPr>
          <w:szCs w:val="24"/>
        </w:rPr>
      </w:pPr>
      <w:bookmarkStart w:id="164" w:name="part_e21fd68b0faa42f09d2b9d066ba96270"/>
      <w:bookmarkEnd w:id="164"/>
      <w:r w:rsidRPr="006819D1">
        <w:rPr>
          <w:szCs w:val="24"/>
        </w:rPr>
        <w:t>19.7.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Teikėją. </w:t>
      </w:r>
    </w:p>
    <w:p w14:paraId="40B6B41B" w14:textId="77777777" w:rsidR="006819D1" w:rsidRPr="006819D1" w:rsidRDefault="006819D1" w:rsidP="006819D1">
      <w:pPr>
        <w:numPr>
          <w:ilvl w:val="0"/>
          <w:numId w:val="18"/>
        </w:numPr>
        <w:spacing w:before="120" w:after="120" w:line="259" w:lineRule="auto"/>
        <w:ind w:left="0" w:firstLine="709"/>
        <w:jc w:val="center"/>
        <w:rPr>
          <w:rFonts w:eastAsiaTheme="minorHAnsi"/>
          <w:b/>
          <w:bCs/>
          <w:szCs w:val="24"/>
        </w:rPr>
      </w:pPr>
      <w:r w:rsidRPr="006819D1">
        <w:rPr>
          <w:rFonts w:eastAsiaTheme="minorHAnsi"/>
          <w:b/>
          <w:bCs/>
          <w:szCs w:val="24"/>
        </w:rPr>
        <w:t>Bendravimo tvarka ir kalba</w:t>
      </w:r>
    </w:p>
    <w:p w14:paraId="3C284C32" w14:textId="77777777" w:rsidR="006819D1" w:rsidRPr="006819D1" w:rsidRDefault="006819D1" w:rsidP="006819D1">
      <w:pPr>
        <w:ind w:firstLine="709"/>
        <w:jc w:val="both"/>
        <w:rPr>
          <w:szCs w:val="24"/>
        </w:rPr>
      </w:pPr>
      <w:r w:rsidRPr="006819D1">
        <w:rPr>
          <w:szCs w:val="24"/>
        </w:rPr>
        <w:t>20.1.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0FFF294" w14:textId="77777777" w:rsidR="006819D1" w:rsidRPr="006819D1" w:rsidRDefault="006819D1" w:rsidP="006819D1">
      <w:pPr>
        <w:ind w:firstLine="709"/>
        <w:jc w:val="both"/>
        <w:rPr>
          <w:szCs w:val="24"/>
        </w:rPr>
      </w:pPr>
      <w:bookmarkStart w:id="165" w:name="part_a17b32d11af84db791ec82dde93cfe02"/>
      <w:bookmarkEnd w:id="165"/>
      <w:r w:rsidRPr="006819D1">
        <w:rPr>
          <w:szCs w:val="24"/>
        </w:rPr>
        <w:t>20.2.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09FE7F" w14:textId="77777777" w:rsidR="006819D1" w:rsidRPr="006819D1" w:rsidRDefault="006819D1" w:rsidP="006819D1">
      <w:pPr>
        <w:ind w:firstLine="709"/>
        <w:jc w:val="both"/>
        <w:rPr>
          <w:szCs w:val="24"/>
        </w:rPr>
      </w:pPr>
      <w:bookmarkStart w:id="166" w:name="part_4f6fa3f6751140f6bceb9d9f940b7b23"/>
      <w:bookmarkEnd w:id="166"/>
      <w:r w:rsidRPr="006819D1">
        <w:rPr>
          <w:szCs w:val="24"/>
        </w:rPr>
        <w:t>20.3. Jeigu pranešimas yra įteikiamas asmeniškai arba siunčiamas paštu ar per kurjerį, jis turi būti įteikiamas pasirašytinai ir laikomas gautu gavimo patvirtinime nurodytą dieną.</w:t>
      </w:r>
    </w:p>
    <w:p w14:paraId="687502CF" w14:textId="77777777" w:rsidR="006819D1" w:rsidRPr="006819D1" w:rsidRDefault="006819D1" w:rsidP="006819D1">
      <w:pPr>
        <w:ind w:firstLine="709"/>
        <w:jc w:val="both"/>
        <w:rPr>
          <w:szCs w:val="24"/>
        </w:rPr>
      </w:pPr>
      <w:bookmarkStart w:id="167" w:name="part_ba27b372997f4b95a3e9db8445d2163d"/>
      <w:bookmarkEnd w:id="167"/>
      <w:r w:rsidRPr="006819D1">
        <w:rPr>
          <w:szCs w:val="24"/>
        </w:rPr>
        <w:t>20.4. Jeigu pranešimas siunčiamas el. paštu, laikoma, kad Šalis jį gavo kitą darbo dieną.</w:t>
      </w:r>
    </w:p>
    <w:p w14:paraId="6BF9B3A3" w14:textId="77777777" w:rsidR="006819D1" w:rsidRPr="006819D1" w:rsidRDefault="006819D1" w:rsidP="006819D1">
      <w:pPr>
        <w:ind w:firstLine="709"/>
        <w:jc w:val="both"/>
        <w:rPr>
          <w:szCs w:val="24"/>
        </w:rPr>
      </w:pPr>
      <w:bookmarkStart w:id="168" w:name="part_7905db5a9c784fbb91eb4a303116b2a5"/>
      <w:bookmarkEnd w:id="168"/>
      <w:r w:rsidRPr="006819D1">
        <w:rPr>
          <w:szCs w:val="24"/>
        </w:rPr>
        <w:t>20.5. Jeigu pranešimas siunčiamas keliais skirtingais būdais, laikoma, kad gavėjas jį gavo tada, kai jis gavo pirmesnįjį pranešimą.</w:t>
      </w:r>
    </w:p>
    <w:p w14:paraId="656D5864" w14:textId="77777777" w:rsidR="006819D1" w:rsidRPr="006819D1" w:rsidRDefault="006819D1" w:rsidP="006819D1">
      <w:pPr>
        <w:ind w:firstLine="709"/>
        <w:jc w:val="both"/>
        <w:rPr>
          <w:szCs w:val="24"/>
        </w:rPr>
      </w:pPr>
      <w:r w:rsidRPr="006819D1">
        <w:rPr>
          <w:szCs w:val="24"/>
        </w:rPr>
        <w:t>20.6. Sutarties Šalių kontaktiniai asmenys:</w:t>
      </w:r>
    </w:p>
    <w:p w14:paraId="2EE4EEFD" w14:textId="77777777" w:rsidR="006819D1" w:rsidRPr="006819D1" w:rsidRDefault="006819D1" w:rsidP="006819D1">
      <w:pPr>
        <w:ind w:firstLine="70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6819D1" w:rsidRPr="006819D1" w14:paraId="3224686D" w14:textId="77777777" w:rsidTr="006E52C3">
        <w:tc>
          <w:tcPr>
            <w:tcW w:w="2056" w:type="dxa"/>
          </w:tcPr>
          <w:p w14:paraId="1FB120A7" w14:textId="77777777" w:rsidR="006819D1" w:rsidRPr="006819D1" w:rsidRDefault="006819D1" w:rsidP="006819D1">
            <w:pPr>
              <w:ind w:firstLine="709"/>
              <w:jc w:val="both"/>
              <w:rPr>
                <w:b/>
                <w:szCs w:val="24"/>
              </w:rPr>
            </w:pPr>
          </w:p>
        </w:tc>
        <w:tc>
          <w:tcPr>
            <w:tcW w:w="4042" w:type="dxa"/>
          </w:tcPr>
          <w:p w14:paraId="693E57BE" w14:textId="77777777" w:rsidR="006819D1" w:rsidRPr="006819D1" w:rsidRDefault="006819D1" w:rsidP="006819D1">
            <w:pPr>
              <w:ind w:firstLine="709"/>
              <w:jc w:val="both"/>
              <w:rPr>
                <w:b/>
                <w:szCs w:val="24"/>
              </w:rPr>
            </w:pPr>
            <w:r w:rsidRPr="006819D1">
              <w:rPr>
                <w:b/>
                <w:szCs w:val="24"/>
              </w:rPr>
              <w:t xml:space="preserve">Pirkėjo atstovas </w:t>
            </w:r>
          </w:p>
        </w:tc>
        <w:tc>
          <w:tcPr>
            <w:tcW w:w="3529" w:type="dxa"/>
          </w:tcPr>
          <w:p w14:paraId="17B91341" w14:textId="77777777" w:rsidR="006819D1" w:rsidRPr="006819D1" w:rsidRDefault="006819D1" w:rsidP="006819D1">
            <w:pPr>
              <w:ind w:firstLine="709"/>
              <w:jc w:val="both"/>
              <w:rPr>
                <w:b/>
                <w:szCs w:val="24"/>
              </w:rPr>
            </w:pPr>
            <w:r w:rsidRPr="006819D1">
              <w:rPr>
                <w:b/>
                <w:szCs w:val="24"/>
              </w:rPr>
              <w:t>Teikėjo atstovas</w:t>
            </w:r>
          </w:p>
        </w:tc>
      </w:tr>
      <w:tr w:rsidR="006819D1" w:rsidRPr="006819D1" w14:paraId="0AC8E0EB" w14:textId="77777777" w:rsidTr="006E52C3">
        <w:tc>
          <w:tcPr>
            <w:tcW w:w="2056" w:type="dxa"/>
          </w:tcPr>
          <w:p w14:paraId="39C6DFD6" w14:textId="77777777" w:rsidR="006819D1" w:rsidRPr="006819D1" w:rsidRDefault="006819D1" w:rsidP="005C5638">
            <w:pPr>
              <w:jc w:val="both"/>
              <w:rPr>
                <w:szCs w:val="24"/>
              </w:rPr>
            </w:pPr>
            <w:r w:rsidRPr="006819D1">
              <w:rPr>
                <w:szCs w:val="24"/>
              </w:rPr>
              <w:t>Vardas, pavardė</w:t>
            </w:r>
          </w:p>
        </w:tc>
        <w:tc>
          <w:tcPr>
            <w:tcW w:w="4042" w:type="dxa"/>
          </w:tcPr>
          <w:p w14:paraId="1D85DE19" w14:textId="77777777" w:rsidR="006819D1" w:rsidRPr="006819D1" w:rsidRDefault="006819D1" w:rsidP="006819D1">
            <w:pPr>
              <w:ind w:firstLine="709"/>
              <w:jc w:val="both"/>
              <w:rPr>
                <w:szCs w:val="24"/>
                <w:lang w:eastAsia="lt-LT"/>
              </w:rPr>
            </w:pPr>
          </w:p>
        </w:tc>
        <w:tc>
          <w:tcPr>
            <w:tcW w:w="3529" w:type="dxa"/>
          </w:tcPr>
          <w:p w14:paraId="33A63841" w14:textId="77777777" w:rsidR="006819D1" w:rsidRPr="006819D1" w:rsidRDefault="006819D1" w:rsidP="006819D1">
            <w:pPr>
              <w:ind w:firstLine="709"/>
              <w:jc w:val="both"/>
              <w:rPr>
                <w:szCs w:val="24"/>
                <w:lang w:eastAsia="lt-LT"/>
              </w:rPr>
            </w:pPr>
          </w:p>
        </w:tc>
      </w:tr>
      <w:tr w:rsidR="006819D1" w:rsidRPr="006819D1" w14:paraId="495442D1" w14:textId="77777777" w:rsidTr="006E52C3">
        <w:tc>
          <w:tcPr>
            <w:tcW w:w="2056" w:type="dxa"/>
          </w:tcPr>
          <w:p w14:paraId="57695FE7" w14:textId="77777777" w:rsidR="006819D1" w:rsidRPr="006819D1" w:rsidRDefault="006819D1" w:rsidP="006819D1">
            <w:pPr>
              <w:ind w:firstLine="709"/>
              <w:jc w:val="both"/>
              <w:rPr>
                <w:szCs w:val="24"/>
              </w:rPr>
            </w:pPr>
            <w:r w:rsidRPr="006819D1">
              <w:rPr>
                <w:szCs w:val="24"/>
              </w:rPr>
              <w:t>Adresas</w:t>
            </w:r>
          </w:p>
        </w:tc>
        <w:tc>
          <w:tcPr>
            <w:tcW w:w="4042" w:type="dxa"/>
          </w:tcPr>
          <w:p w14:paraId="0090F42B" w14:textId="77777777" w:rsidR="006819D1" w:rsidRPr="006819D1" w:rsidRDefault="006819D1" w:rsidP="006819D1">
            <w:pPr>
              <w:ind w:firstLine="709"/>
              <w:jc w:val="both"/>
              <w:rPr>
                <w:szCs w:val="24"/>
                <w:lang w:eastAsia="lt-LT"/>
              </w:rPr>
            </w:pPr>
          </w:p>
        </w:tc>
        <w:tc>
          <w:tcPr>
            <w:tcW w:w="3529" w:type="dxa"/>
          </w:tcPr>
          <w:p w14:paraId="53F3C187" w14:textId="77777777" w:rsidR="006819D1" w:rsidRPr="006819D1" w:rsidRDefault="006819D1" w:rsidP="006819D1">
            <w:pPr>
              <w:ind w:firstLine="709"/>
              <w:jc w:val="both"/>
              <w:rPr>
                <w:szCs w:val="24"/>
                <w:lang w:eastAsia="lt-LT"/>
              </w:rPr>
            </w:pPr>
          </w:p>
        </w:tc>
      </w:tr>
      <w:tr w:rsidR="006819D1" w:rsidRPr="006819D1" w14:paraId="0DFD06A0" w14:textId="77777777" w:rsidTr="006E52C3">
        <w:tc>
          <w:tcPr>
            <w:tcW w:w="2056" w:type="dxa"/>
          </w:tcPr>
          <w:p w14:paraId="40942B03" w14:textId="77777777" w:rsidR="006819D1" w:rsidRPr="006819D1" w:rsidRDefault="006819D1" w:rsidP="006819D1">
            <w:pPr>
              <w:ind w:firstLine="709"/>
              <w:jc w:val="both"/>
              <w:rPr>
                <w:szCs w:val="24"/>
              </w:rPr>
            </w:pPr>
            <w:r w:rsidRPr="006819D1">
              <w:rPr>
                <w:szCs w:val="24"/>
              </w:rPr>
              <w:t>Telefonas</w:t>
            </w:r>
          </w:p>
        </w:tc>
        <w:tc>
          <w:tcPr>
            <w:tcW w:w="4042" w:type="dxa"/>
          </w:tcPr>
          <w:p w14:paraId="0F42D8D3" w14:textId="77777777" w:rsidR="006819D1" w:rsidRPr="006819D1" w:rsidRDefault="006819D1" w:rsidP="006819D1">
            <w:pPr>
              <w:ind w:firstLine="709"/>
              <w:jc w:val="both"/>
              <w:rPr>
                <w:szCs w:val="24"/>
                <w:lang w:eastAsia="lt-LT"/>
              </w:rPr>
            </w:pPr>
          </w:p>
        </w:tc>
        <w:tc>
          <w:tcPr>
            <w:tcW w:w="3529" w:type="dxa"/>
          </w:tcPr>
          <w:p w14:paraId="1284DC1D" w14:textId="77777777" w:rsidR="006819D1" w:rsidRPr="006819D1" w:rsidRDefault="006819D1" w:rsidP="006819D1">
            <w:pPr>
              <w:ind w:firstLine="709"/>
              <w:jc w:val="both"/>
              <w:rPr>
                <w:szCs w:val="24"/>
                <w:lang w:eastAsia="lt-LT"/>
              </w:rPr>
            </w:pPr>
          </w:p>
        </w:tc>
      </w:tr>
      <w:tr w:rsidR="006819D1" w:rsidRPr="006819D1" w14:paraId="2A080B1A" w14:textId="77777777" w:rsidTr="006E52C3">
        <w:tc>
          <w:tcPr>
            <w:tcW w:w="2056" w:type="dxa"/>
          </w:tcPr>
          <w:p w14:paraId="3EF3E38B" w14:textId="77777777" w:rsidR="006819D1" w:rsidRPr="006819D1" w:rsidRDefault="006819D1" w:rsidP="006819D1">
            <w:pPr>
              <w:ind w:firstLine="709"/>
              <w:jc w:val="both"/>
              <w:rPr>
                <w:szCs w:val="24"/>
              </w:rPr>
            </w:pPr>
            <w:r w:rsidRPr="006819D1">
              <w:rPr>
                <w:szCs w:val="24"/>
              </w:rPr>
              <w:t xml:space="preserve">El. paštas </w:t>
            </w:r>
          </w:p>
        </w:tc>
        <w:tc>
          <w:tcPr>
            <w:tcW w:w="4042" w:type="dxa"/>
          </w:tcPr>
          <w:p w14:paraId="2D6D26E9" w14:textId="77777777" w:rsidR="006819D1" w:rsidRPr="006819D1" w:rsidRDefault="006819D1" w:rsidP="006819D1">
            <w:pPr>
              <w:ind w:firstLine="709"/>
              <w:jc w:val="both"/>
              <w:rPr>
                <w:szCs w:val="24"/>
                <w:lang w:eastAsia="lt-LT"/>
              </w:rPr>
            </w:pPr>
          </w:p>
        </w:tc>
        <w:tc>
          <w:tcPr>
            <w:tcW w:w="3529" w:type="dxa"/>
          </w:tcPr>
          <w:p w14:paraId="4F7A8333" w14:textId="77777777" w:rsidR="006819D1" w:rsidRPr="006819D1" w:rsidRDefault="006819D1" w:rsidP="006819D1">
            <w:pPr>
              <w:ind w:firstLine="709"/>
              <w:jc w:val="both"/>
              <w:rPr>
                <w:szCs w:val="24"/>
                <w:lang w:eastAsia="lt-LT"/>
              </w:rPr>
            </w:pPr>
          </w:p>
        </w:tc>
      </w:tr>
    </w:tbl>
    <w:p w14:paraId="119EBA8B" w14:textId="77777777" w:rsidR="006819D1" w:rsidRPr="006819D1" w:rsidRDefault="006819D1" w:rsidP="006819D1">
      <w:pPr>
        <w:ind w:firstLine="709"/>
        <w:jc w:val="both"/>
        <w:rPr>
          <w:szCs w:val="24"/>
        </w:rPr>
      </w:pPr>
    </w:p>
    <w:p w14:paraId="11670EA9" w14:textId="77777777" w:rsidR="006819D1" w:rsidRPr="006819D1" w:rsidRDefault="006819D1" w:rsidP="006819D1">
      <w:pPr>
        <w:numPr>
          <w:ilvl w:val="0"/>
          <w:numId w:val="18"/>
        </w:numPr>
        <w:spacing w:before="120" w:after="120" w:line="259" w:lineRule="auto"/>
        <w:ind w:left="0" w:firstLine="709"/>
        <w:jc w:val="center"/>
        <w:rPr>
          <w:rFonts w:eastAsiaTheme="minorHAnsi"/>
          <w:b/>
          <w:bCs/>
          <w:szCs w:val="24"/>
        </w:rPr>
      </w:pPr>
      <w:r w:rsidRPr="006819D1">
        <w:rPr>
          <w:rFonts w:eastAsiaTheme="minorHAnsi"/>
          <w:b/>
          <w:bCs/>
          <w:szCs w:val="24"/>
        </w:rPr>
        <w:t>Asmens duomenų apsauga</w:t>
      </w:r>
    </w:p>
    <w:p w14:paraId="39AA2AA8" w14:textId="77777777" w:rsidR="006819D1" w:rsidRPr="006819D1" w:rsidRDefault="006819D1" w:rsidP="006819D1">
      <w:pPr>
        <w:spacing w:line="259" w:lineRule="auto"/>
        <w:ind w:firstLine="709"/>
        <w:jc w:val="both"/>
        <w:rPr>
          <w:szCs w:val="24"/>
        </w:rPr>
      </w:pPr>
      <w:r w:rsidRPr="006819D1">
        <w:rPr>
          <w:rFonts w:asciiTheme="minorHAnsi" w:eastAsiaTheme="minorHAnsi" w:hAnsiTheme="minorHAnsi"/>
          <w:b/>
          <w:bCs/>
          <w:kern w:val="2"/>
          <w:sz w:val="22"/>
          <w:szCs w:val="24"/>
          <w14:ligatures w14:val="standardContextual"/>
        </w:rPr>
        <w:t xml:space="preserve"> </w:t>
      </w:r>
      <w:r w:rsidRPr="006819D1">
        <w:rPr>
          <w:rFonts w:eastAsiaTheme="minorHAnsi"/>
          <w:kern w:val="2"/>
          <w:szCs w:val="24"/>
          <w14:ligatures w14:val="standardContextual"/>
        </w:rPr>
        <w:t>21.1.</w:t>
      </w:r>
      <w:r w:rsidRPr="006819D1">
        <w:rPr>
          <w:rFonts w:asciiTheme="minorHAnsi" w:eastAsiaTheme="minorHAnsi" w:hAnsiTheme="minorHAnsi"/>
          <w:b/>
          <w:bCs/>
          <w:kern w:val="2"/>
          <w:sz w:val="22"/>
          <w:szCs w:val="24"/>
          <w14:ligatures w14:val="standardContextual"/>
        </w:rPr>
        <w:t xml:space="preserve"> </w:t>
      </w:r>
      <w:r w:rsidRPr="006819D1">
        <w:rPr>
          <w:szCs w:val="24"/>
        </w:rPr>
        <w:t>Šalys įsipareigoja užtikrinti asmens duomenų saugumą bei asmens duomenų tvarkymą vykdyti teisėtai, vadovaujantis 2016 m. balandžio 27 d. priimto Europos Parlamento ir Tarybos reglamento </w:t>
      </w:r>
      <w:r w:rsidRPr="006819D1">
        <w:rPr>
          <w:szCs w:val="24"/>
          <w:u w:val="single"/>
        </w:rPr>
        <w:t>(ES) 2016/679</w:t>
      </w:r>
      <w:r w:rsidRPr="006819D1">
        <w:rPr>
          <w:szCs w:val="24"/>
        </w:rPr>
        <w:t> dėl fizinių asmenų apsaugos tvarkant asmens duomenis ir dėl laisvo tokių duomenų judėjimo ir kuriuo panaikinama Direktyva </w:t>
      </w:r>
      <w:r w:rsidRPr="006819D1">
        <w:rPr>
          <w:szCs w:val="24"/>
          <w:u w:val="single"/>
        </w:rPr>
        <w:t>95/46/EB</w:t>
      </w:r>
      <w:r w:rsidRPr="006819D1">
        <w:rPr>
          <w:szCs w:val="24"/>
        </w:rPr>
        <w:t> (Bendrasis duomenų apsaugos reglamentas) ir kitų teisės aktų, reglamentuojančių asmens duomenų tvarkymą, nuostatomis.</w:t>
      </w:r>
    </w:p>
    <w:p w14:paraId="503350E3" w14:textId="77777777" w:rsidR="006819D1" w:rsidRPr="006819D1" w:rsidRDefault="006819D1" w:rsidP="006819D1">
      <w:pPr>
        <w:ind w:firstLine="709"/>
        <w:jc w:val="both"/>
        <w:rPr>
          <w:szCs w:val="24"/>
        </w:rPr>
      </w:pPr>
      <w:bookmarkStart w:id="169" w:name="part_efcf2289ac124501be1817d02c0f316e"/>
      <w:bookmarkEnd w:id="169"/>
      <w:r w:rsidRPr="006819D1">
        <w:rPr>
          <w:szCs w:val="24"/>
        </w:rPr>
        <w:t>21.2.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B2F6D8" w14:textId="77777777" w:rsidR="006819D1" w:rsidRPr="006819D1" w:rsidRDefault="006819D1" w:rsidP="006819D1">
      <w:pPr>
        <w:numPr>
          <w:ilvl w:val="0"/>
          <w:numId w:val="18"/>
        </w:numPr>
        <w:spacing w:before="120" w:after="120" w:line="259" w:lineRule="auto"/>
        <w:ind w:left="0" w:firstLine="709"/>
        <w:jc w:val="center"/>
        <w:rPr>
          <w:b/>
          <w:bCs/>
          <w:szCs w:val="24"/>
        </w:rPr>
      </w:pPr>
      <w:r w:rsidRPr="006819D1">
        <w:rPr>
          <w:b/>
          <w:bCs/>
          <w:szCs w:val="24"/>
        </w:rPr>
        <w:t>Bendrieji atsakomybės klausimai</w:t>
      </w:r>
    </w:p>
    <w:p w14:paraId="7BB4A943" w14:textId="77777777" w:rsidR="006819D1" w:rsidRPr="006819D1" w:rsidRDefault="006819D1" w:rsidP="006819D1">
      <w:pPr>
        <w:spacing w:line="259" w:lineRule="auto"/>
        <w:ind w:firstLine="709"/>
        <w:jc w:val="both"/>
        <w:rPr>
          <w:szCs w:val="24"/>
        </w:rPr>
      </w:pPr>
      <w:r w:rsidRPr="006819D1">
        <w:rPr>
          <w:szCs w:val="24"/>
        </w:rPr>
        <w:t>22.1. Netesybų už vėlavimą ar pareigų pagal Sutartį pažeidimą sumokėjimas neatleidžia Šalies nuo Sutartyje numatytų jos pareigų vykdymo.</w:t>
      </w:r>
    </w:p>
    <w:p w14:paraId="5CCE65A6" w14:textId="77777777" w:rsidR="006819D1" w:rsidRPr="006819D1" w:rsidRDefault="006819D1" w:rsidP="006819D1">
      <w:pPr>
        <w:ind w:firstLine="709"/>
        <w:jc w:val="both"/>
        <w:rPr>
          <w:szCs w:val="24"/>
        </w:rPr>
      </w:pPr>
      <w:bookmarkStart w:id="170" w:name="part_a11418743e2b4d3298cca6ec5c290ee2"/>
      <w:bookmarkEnd w:id="170"/>
      <w:r w:rsidRPr="006819D1">
        <w:rPr>
          <w:szCs w:val="24"/>
        </w:rPr>
        <w:t xml:space="preserve">22.2.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w:t>
      </w:r>
      <w:r w:rsidRPr="006819D1">
        <w:rPr>
          <w:szCs w:val="24"/>
        </w:rPr>
        <w:lastRenderedPageBreak/>
        <w:t>atsirado dėl konfidencialumo įsipareigojimų, asmens duomenų apsaugą reglamentuojančių teisės aktų ar intelektinės nuosavybės teisių pažeidimo.</w:t>
      </w:r>
    </w:p>
    <w:p w14:paraId="751E8A50" w14:textId="77777777" w:rsidR="006819D1" w:rsidRPr="006819D1" w:rsidRDefault="006819D1" w:rsidP="006819D1">
      <w:pPr>
        <w:ind w:firstLine="709"/>
        <w:jc w:val="both"/>
        <w:rPr>
          <w:szCs w:val="24"/>
        </w:rPr>
      </w:pPr>
      <w:bookmarkStart w:id="171" w:name="part_5231dbfb1dc5447b916618d3c25e9fc8"/>
      <w:bookmarkEnd w:id="171"/>
      <w:r w:rsidRPr="006819D1">
        <w:rPr>
          <w:szCs w:val="24"/>
        </w:rPr>
        <w:t>22.3.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AD0651" w14:textId="77777777" w:rsidR="006819D1" w:rsidRPr="006819D1" w:rsidRDefault="006819D1" w:rsidP="006819D1">
      <w:pPr>
        <w:ind w:firstLine="709"/>
        <w:jc w:val="both"/>
        <w:rPr>
          <w:szCs w:val="24"/>
        </w:rPr>
      </w:pPr>
      <w:bookmarkStart w:id="172" w:name="part_acf5a3997d064987a757c9e576f2ea5e"/>
      <w:bookmarkEnd w:id="172"/>
      <w:r w:rsidRPr="006819D1">
        <w:rPr>
          <w:szCs w:val="24"/>
        </w:rPr>
        <w:t>22.4. Šioje Sutartyje numatytos teisių gynybos priemonės neapriboja Šalių teisės pasinaudoti kitomis teisėtomis teisių gynybos priemonėmis.</w:t>
      </w:r>
    </w:p>
    <w:p w14:paraId="1BD81098" w14:textId="77777777" w:rsidR="006819D1" w:rsidRPr="006819D1" w:rsidRDefault="006819D1" w:rsidP="006819D1">
      <w:pPr>
        <w:ind w:firstLine="709"/>
        <w:jc w:val="both"/>
        <w:rPr>
          <w:szCs w:val="24"/>
        </w:rPr>
      </w:pPr>
      <w:bookmarkStart w:id="173" w:name="part_eb78b4fc534f4a4880f192558ede0983"/>
      <w:bookmarkEnd w:id="173"/>
      <w:r w:rsidRPr="006819D1">
        <w:rPr>
          <w:szCs w:val="24"/>
        </w:rPr>
        <w:t>22.5.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014F6A" w14:textId="77777777" w:rsidR="006819D1" w:rsidRPr="006819D1" w:rsidRDefault="006819D1" w:rsidP="006819D1">
      <w:pPr>
        <w:ind w:firstLine="709"/>
        <w:jc w:val="both"/>
        <w:rPr>
          <w:szCs w:val="24"/>
        </w:rPr>
      </w:pPr>
      <w:bookmarkStart w:id="174" w:name="part_04866c4c3de8456088563842aba89e9c"/>
      <w:bookmarkEnd w:id="174"/>
      <w:r w:rsidRPr="006819D1">
        <w:rPr>
          <w:szCs w:val="24"/>
        </w:rPr>
        <w:t>22.6. Pasibaigus Sutarties galiojimui, Šalys neatleidžiamos nuo atsakomybės už Sutarties pažeidimą. Pasibaigus Sutarties galiojimui, Šalys nepraranda teisės reikalauti atlyginti dėl Sutarties nevykdymo patirtus nuostolius bei sumokėti netesybas.</w:t>
      </w:r>
    </w:p>
    <w:p w14:paraId="0C507831" w14:textId="77777777" w:rsidR="006819D1" w:rsidRPr="006819D1" w:rsidRDefault="006819D1" w:rsidP="006819D1">
      <w:pPr>
        <w:numPr>
          <w:ilvl w:val="0"/>
          <w:numId w:val="18"/>
        </w:numPr>
        <w:spacing w:before="120" w:after="120" w:line="259" w:lineRule="auto"/>
        <w:ind w:left="0" w:firstLine="709"/>
        <w:jc w:val="center"/>
        <w:rPr>
          <w:rFonts w:eastAsiaTheme="minorHAnsi"/>
          <w:b/>
          <w:bCs/>
          <w:szCs w:val="24"/>
        </w:rPr>
      </w:pPr>
      <w:r w:rsidRPr="006819D1">
        <w:rPr>
          <w:rFonts w:eastAsiaTheme="minorHAnsi" w:cstheme="minorBidi"/>
          <w:b/>
          <w:bCs/>
          <w:szCs w:val="24"/>
        </w:rPr>
        <w:t>Nenugalima jėga (force majeure)</w:t>
      </w:r>
    </w:p>
    <w:p w14:paraId="061FABBF" w14:textId="77777777" w:rsidR="006819D1" w:rsidRPr="006819D1" w:rsidRDefault="006819D1" w:rsidP="006819D1">
      <w:pPr>
        <w:spacing w:line="259" w:lineRule="auto"/>
        <w:ind w:firstLine="709"/>
        <w:jc w:val="both"/>
        <w:rPr>
          <w:szCs w:val="24"/>
        </w:rPr>
      </w:pPr>
      <w:r w:rsidRPr="006819D1">
        <w:rPr>
          <w:rFonts w:eastAsiaTheme="minorHAnsi"/>
          <w:kern w:val="2"/>
          <w:szCs w:val="24"/>
          <w14:ligatures w14:val="standardContextual"/>
        </w:rPr>
        <w:t xml:space="preserve">23.1. </w:t>
      </w:r>
      <w:r w:rsidRPr="006819D1">
        <w:rPr>
          <w:szCs w:val="24"/>
        </w:rPr>
        <w:t>Atsakomybė pagal Sutartį netaikoma, taip pat Šalys gali būti visiškai ar iš dalies atleistos nuo civilinės atsakomybės šiais pagrindais:</w:t>
      </w:r>
    </w:p>
    <w:p w14:paraId="080C7DDB" w14:textId="77777777" w:rsidR="006819D1" w:rsidRPr="006819D1" w:rsidRDefault="006819D1" w:rsidP="006819D1">
      <w:pPr>
        <w:ind w:firstLine="709"/>
        <w:jc w:val="both"/>
        <w:rPr>
          <w:szCs w:val="24"/>
        </w:rPr>
      </w:pPr>
      <w:bookmarkStart w:id="175" w:name="part_5d384a3a9a474ad8853c55d5dad77681"/>
      <w:bookmarkEnd w:id="175"/>
      <w:r w:rsidRPr="006819D1">
        <w:rPr>
          <w:szCs w:val="24"/>
        </w:rPr>
        <w:t>23.1.1.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44E843" w14:textId="77777777" w:rsidR="006819D1" w:rsidRPr="006819D1" w:rsidRDefault="006819D1" w:rsidP="006819D1">
      <w:pPr>
        <w:ind w:firstLine="709"/>
        <w:jc w:val="both"/>
        <w:rPr>
          <w:szCs w:val="24"/>
        </w:rPr>
      </w:pPr>
      <w:bookmarkStart w:id="176" w:name="part_49da970caa0f401eac6fb363fe4067db"/>
      <w:bookmarkEnd w:id="176"/>
      <w:r w:rsidRPr="006819D1">
        <w:rPr>
          <w:szCs w:val="24"/>
        </w:rPr>
        <w:t>23.1.2.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8F4AE7" w14:textId="77777777" w:rsidR="006819D1" w:rsidRPr="006819D1" w:rsidRDefault="006819D1" w:rsidP="006819D1">
      <w:pPr>
        <w:ind w:firstLine="709"/>
        <w:jc w:val="both"/>
        <w:rPr>
          <w:szCs w:val="24"/>
        </w:rPr>
      </w:pPr>
      <w:bookmarkStart w:id="177" w:name="part_8408038109614adba5e530c90d7ce474"/>
      <w:bookmarkEnd w:id="177"/>
      <w:r w:rsidRPr="006819D1">
        <w:rPr>
          <w:szCs w:val="24"/>
        </w:rPr>
        <w:t>23.2.</w:t>
      </w:r>
      <w:r w:rsidRPr="006819D1">
        <w:rPr>
          <w:b/>
          <w:bCs/>
          <w:szCs w:val="24"/>
        </w:rPr>
        <w:t>  </w:t>
      </w:r>
      <w:r w:rsidRPr="006819D1">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393D5B" w14:textId="77777777" w:rsidR="006819D1" w:rsidRPr="006819D1" w:rsidRDefault="006819D1" w:rsidP="006819D1">
      <w:pPr>
        <w:ind w:firstLine="709"/>
        <w:jc w:val="both"/>
        <w:rPr>
          <w:szCs w:val="24"/>
        </w:rPr>
      </w:pPr>
      <w:bookmarkStart w:id="178" w:name="part_31076b6b2ef04558bbb6d0a6d998ae2b"/>
      <w:bookmarkEnd w:id="178"/>
      <w:r w:rsidRPr="006819D1">
        <w:rPr>
          <w:szCs w:val="24"/>
        </w:rPr>
        <w:t>23.3.</w:t>
      </w:r>
      <w:r w:rsidRPr="006819D1">
        <w:rPr>
          <w:b/>
          <w:bCs/>
          <w:szCs w:val="24"/>
        </w:rPr>
        <w:t>  </w:t>
      </w:r>
      <w:r w:rsidRPr="006819D1">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F3CA2A" w14:textId="77777777" w:rsidR="006819D1" w:rsidRPr="006819D1" w:rsidRDefault="006819D1" w:rsidP="006819D1">
      <w:pPr>
        <w:ind w:firstLine="709"/>
        <w:jc w:val="both"/>
        <w:rPr>
          <w:szCs w:val="24"/>
        </w:rPr>
      </w:pPr>
      <w:bookmarkStart w:id="179" w:name="part_fb98fb3631c440c7b8ec351c4af72a9b"/>
      <w:bookmarkEnd w:id="179"/>
      <w:r w:rsidRPr="006819D1">
        <w:rPr>
          <w:szCs w:val="24"/>
        </w:rPr>
        <w:t>23.4.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9F7BB5" w14:textId="77777777" w:rsidR="006819D1" w:rsidRPr="006819D1" w:rsidRDefault="006819D1" w:rsidP="006819D1">
      <w:pPr>
        <w:numPr>
          <w:ilvl w:val="0"/>
          <w:numId w:val="18"/>
        </w:numPr>
        <w:spacing w:before="120" w:after="120" w:line="259" w:lineRule="auto"/>
        <w:ind w:left="0" w:firstLine="709"/>
        <w:jc w:val="center"/>
        <w:rPr>
          <w:b/>
          <w:bCs/>
          <w:szCs w:val="24"/>
        </w:rPr>
      </w:pPr>
      <w:r w:rsidRPr="006819D1">
        <w:rPr>
          <w:b/>
          <w:bCs/>
          <w:szCs w:val="24"/>
        </w:rPr>
        <w:t>Bendrosios nuostatos</w:t>
      </w:r>
    </w:p>
    <w:p w14:paraId="4259AF69" w14:textId="77777777" w:rsidR="006819D1" w:rsidRPr="006819D1" w:rsidRDefault="006819D1" w:rsidP="006819D1">
      <w:pPr>
        <w:spacing w:line="259" w:lineRule="auto"/>
        <w:ind w:firstLine="709"/>
        <w:jc w:val="both"/>
        <w:rPr>
          <w:szCs w:val="24"/>
        </w:rPr>
      </w:pPr>
      <w:r w:rsidRPr="006819D1">
        <w:rPr>
          <w:rFonts w:eastAsiaTheme="minorHAnsi"/>
          <w:kern w:val="2"/>
          <w:szCs w:val="24"/>
          <w14:ligatures w14:val="standardContextual"/>
        </w:rPr>
        <w:t xml:space="preserve">24.1 </w:t>
      </w:r>
      <w:r w:rsidRPr="006819D1">
        <w:rPr>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AB3520" w14:textId="77777777" w:rsidR="006819D1" w:rsidRPr="006819D1" w:rsidRDefault="006819D1" w:rsidP="006819D1">
      <w:pPr>
        <w:ind w:firstLine="709"/>
        <w:jc w:val="both"/>
        <w:rPr>
          <w:szCs w:val="24"/>
        </w:rPr>
      </w:pPr>
      <w:bookmarkStart w:id="180" w:name="part_91c7ae78fb6b42cd9abf3afcd0274f09"/>
      <w:bookmarkEnd w:id="180"/>
      <w:r w:rsidRPr="006819D1">
        <w:rPr>
          <w:szCs w:val="24"/>
        </w:rPr>
        <w:t>24.2.  Kiekviena iš Šalių pareiškia ir garantuoja kitai Šaliai, kad</w:t>
      </w:r>
      <w:bookmarkStart w:id="181" w:name="part_7f25f6c58258486eba0d25e18c99c106"/>
      <w:bookmarkEnd w:id="181"/>
      <w:r w:rsidRPr="006819D1">
        <w:rPr>
          <w:szCs w:val="24"/>
        </w:rPr>
        <w:t xml:space="preserve"> yra teisėtai priimti ir galioja visi būtini sprendimai, gauti leidimai bei sutikimai, taip pat teisėtai atlikti ir galioja kiti teisiniai veiksmai, reikalingi Sutarties sudarymui, galiojimui ir vykdymui.</w:t>
      </w:r>
    </w:p>
    <w:p w14:paraId="1421C845" w14:textId="77777777" w:rsidR="006819D1" w:rsidRPr="006819D1" w:rsidRDefault="006819D1" w:rsidP="006819D1">
      <w:pPr>
        <w:spacing w:line="259" w:lineRule="auto"/>
        <w:ind w:firstLine="709"/>
        <w:jc w:val="both"/>
        <w:rPr>
          <w:szCs w:val="24"/>
        </w:rPr>
      </w:pPr>
      <w:r w:rsidRPr="006819D1">
        <w:rPr>
          <w:szCs w:val="24"/>
        </w:rPr>
        <w:lastRenderedPageBreak/>
        <w:t>24.3.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82" w:name="part_75d07c6fefde4a33abd58218f423414b"/>
      <w:bookmarkEnd w:id="182"/>
      <w:r w:rsidRPr="006819D1">
        <w:rPr>
          <w:szCs w:val="24"/>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819D1">
        <w:rPr>
          <w:b/>
          <w:bCs/>
          <w:szCs w:val="24"/>
        </w:rPr>
        <w:t> </w:t>
      </w:r>
      <w:r w:rsidRPr="006819D1">
        <w:rPr>
          <w:szCs w:val="24"/>
        </w:rPr>
        <w:t>Teikėjo teisė siūlyti kitą terminą nelaikoma Pirkėjo pareiga tą terminą priimti. Pretenziją gavusios Šalies pasiūlytasis terminas pakeičia terminą, nurodytą pretenzijoje, tik jeigu kita Šalis jį patvirtina. </w:t>
      </w:r>
    </w:p>
    <w:p w14:paraId="6F0CC905" w14:textId="77777777" w:rsidR="006819D1" w:rsidRPr="006819D1" w:rsidRDefault="006819D1" w:rsidP="006819D1">
      <w:pPr>
        <w:spacing w:line="259" w:lineRule="auto"/>
        <w:ind w:firstLine="709"/>
        <w:jc w:val="both"/>
        <w:rPr>
          <w:szCs w:val="24"/>
        </w:rPr>
      </w:pPr>
      <w:r w:rsidRPr="006819D1">
        <w:rPr>
          <w:szCs w:val="24"/>
        </w:rPr>
        <w:t>24.4. Bet kokie ginčai, nesutarimai ar reikalavimai, kylantys iš Sutarties arba susiję su Sutartimi, jos pažeidimu, nutraukimu ar galiojimu, visų pirma privalo būti sprendžiami derybomis tarp Šalių vadovų arba jų įgaliotų asmenų.</w:t>
      </w:r>
      <w:bookmarkStart w:id="183" w:name="part_cb0c8b77b8c646fa891d39f0bb23609b"/>
      <w:bookmarkEnd w:id="183"/>
      <w:r w:rsidRPr="006819D1">
        <w:rPr>
          <w:szCs w:val="24"/>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84" w:name="part_c48dcfe486ec453590d408769137d2c7"/>
      <w:bookmarkEnd w:id="184"/>
      <w:r w:rsidRPr="006819D1">
        <w:rPr>
          <w:szCs w:val="24"/>
        </w:rPr>
        <w:t xml:space="preserve"> Kilę ginčai nesudaro pagrindo Šalims atsisakyti vykdyti savo prievoles pagal Sutartį.</w:t>
      </w:r>
    </w:p>
    <w:p w14:paraId="5888A95E" w14:textId="2014FA82" w:rsidR="006819D1" w:rsidRPr="00825185" w:rsidRDefault="006819D1" w:rsidP="006819D1">
      <w:pPr>
        <w:ind w:firstLine="709"/>
        <w:contextualSpacing/>
        <w:jc w:val="both"/>
        <w:rPr>
          <w:color w:val="000000" w:themeColor="text1"/>
          <w:szCs w:val="24"/>
        </w:rPr>
      </w:pPr>
      <w:r w:rsidRPr="00825185">
        <w:rPr>
          <w:color w:val="000000" w:themeColor="text1"/>
          <w:szCs w:val="24"/>
        </w:rPr>
        <w:t xml:space="preserve">24.5. </w:t>
      </w:r>
      <w:r w:rsidR="00F20155" w:rsidRPr="00825185">
        <w:rPr>
          <w:rFonts w:eastAsiaTheme="minorHAnsi" w:cstheme="minorBidi"/>
          <w:color w:val="000000" w:themeColor="text1"/>
          <w:kern w:val="2"/>
          <w:szCs w:val="24"/>
        </w:rPr>
        <w:t>Vadovaujantis Aplinkos apsaugos kriterijų, kuriuos perkančiosios organizacijos ir perkantieji subjektai turi taikyti pirkdamos prekes, paslaugas ar darbus, taikymo tvarkos aprašo, patvirtinto Lietuvos Respublikos aplinkos ministro 2011 m. birželio 28 d. įsakymu Nr. D1-508, 4.4 papunkčiu, nustatomas aplinkos apsaugos kriterijus – mažinti popieriaus sunaudojimą, atsisakyti nebūtino dokumentų kopijavimo ir spausdinimo, siekiant sunaudoti mažiau gamtos išteklių, kaip nurodyta minėto aprašo 4.4.4.1 papunktyje. Visi su Sutarties vykdymu susiję dokumentai turi būti pateikti tik elektronine forma, perdavimo ir priėmimo aktai turi būti pasirašomi el. parašu.</w:t>
      </w:r>
    </w:p>
    <w:p w14:paraId="0DD6725D" w14:textId="77777777" w:rsidR="006819D1" w:rsidRPr="006819D1" w:rsidRDefault="006819D1" w:rsidP="006819D1">
      <w:pPr>
        <w:ind w:firstLine="709"/>
        <w:jc w:val="both"/>
        <w:rPr>
          <w:szCs w:val="24"/>
        </w:rPr>
      </w:pPr>
      <w:r w:rsidRPr="006819D1">
        <w:rPr>
          <w:szCs w:val="24"/>
        </w:rPr>
        <w:t>24.6. Visus kitus klausimus, kurie neaptarti Sutartyje, reguliuoja Lietuvos Respublikos teisės aktai.</w:t>
      </w:r>
    </w:p>
    <w:p w14:paraId="76EE0CE2" w14:textId="77777777" w:rsidR="006819D1" w:rsidRPr="006819D1" w:rsidRDefault="006819D1" w:rsidP="006819D1">
      <w:pPr>
        <w:ind w:firstLine="709"/>
        <w:jc w:val="both"/>
        <w:rPr>
          <w:szCs w:val="24"/>
        </w:rPr>
      </w:pPr>
      <w:r w:rsidRPr="006819D1">
        <w:rPr>
          <w:szCs w:val="24"/>
        </w:rPr>
        <w:t>24.7. Šią Sutartį sudaro Sutartis ir jos priedai.</w:t>
      </w:r>
    </w:p>
    <w:p w14:paraId="257135A9" w14:textId="77777777" w:rsidR="006819D1" w:rsidRPr="006819D1" w:rsidRDefault="006819D1" w:rsidP="006819D1">
      <w:pPr>
        <w:ind w:firstLine="709"/>
        <w:jc w:val="both"/>
        <w:rPr>
          <w:szCs w:val="24"/>
        </w:rPr>
      </w:pPr>
      <w:r w:rsidRPr="006819D1">
        <w:rPr>
          <w:szCs w:val="24"/>
        </w:rPr>
        <w:t>24.8. Prie šios Sutarties esantys priedai yra neatsiejama Sutarties dalis:</w:t>
      </w:r>
    </w:p>
    <w:p w14:paraId="24EE24C4" w14:textId="11D6ED85" w:rsidR="006819D1" w:rsidRDefault="006819D1" w:rsidP="006819D1">
      <w:pPr>
        <w:ind w:firstLine="709"/>
        <w:jc w:val="both"/>
        <w:rPr>
          <w:szCs w:val="24"/>
        </w:rPr>
      </w:pPr>
      <w:r w:rsidRPr="006819D1">
        <w:rPr>
          <w:szCs w:val="24"/>
        </w:rPr>
        <w:t>24.8.1.</w:t>
      </w:r>
      <w:r w:rsidR="005C5638">
        <w:rPr>
          <w:szCs w:val="24"/>
        </w:rPr>
        <w:t xml:space="preserve"> Projektavimo užduotis</w:t>
      </w:r>
      <w:r w:rsidR="00F20155">
        <w:rPr>
          <w:szCs w:val="24"/>
        </w:rPr>
        <w:t>;</w:t>
      </w:r>
    </w:p>
    <w:p w14:paraId="4E689DA5" w14:textId="0AF79A93" w:rsidR="00F20155" w:rsidRDefault="00F20155" w:rsidP="006819D1">
      <w:pPr>
        <w:ind w:firstLine="709"/>
        <w:jc w:val="both"/>
        <w:rPr>
          <w:szCs w:val="24"/>
        </w:rPr>
      </w:pPr>
      <w:r>
        <w:rPr>
          <w:szCs w:val="24"/>
        </w:rPr>
        <w:t>24.8.2. Pirkimo dokumentai</w:t>
      </w:r>
      <w:r w:rsidR="00252C86">
        <w:rPr>
          <w:szCs w:val="24"/>
        </w:rPr>
        <w:t>.</w:t>
      </w:r>
    </w:p>
    <w:p w14:paraId="5F054C72" w14:textId="77777777" w:rsidR="006819D1" w:rsidRPr="006819D1" w:rsidRDefault="006819D1" w:rsidP="006819D1">
      <w:pPr>
        <w:jc w:val="both"/>
        <w:rPr>
          <w:szCs w:val="24"/>
        </w:rPr>
      </w:pPr>
    </w:p>
    <w:p w14:paraId="695288B4" w14:textId="77777777" w:rsidR="006819D1" w:rsidRPr="006819D1" w:rsidRDefault="006819D1" w:rsidP="006819D1">
      <w:pPr>
        <w:jc w:val="both"/>
        <w:rPr>
          <w:szCs w:val="24"/>
        </w:rPr>
      </w:pPr>
    </w:p>
    <w:tbl>
      <w:tblPr>
        <w:tblW w:w="0" w:type="auto"/>
        <w:tblLayout w:type="fixed"/>
        <w:tblLook w:val="04A0" w:firstRow="1" w:lastRow="0" w:firstColumn="1" w:lastColumn="0" w:noHBand="0" w:noVBand="1"/>
      </w:tblPr>
      <w:tblGrid>
        <w:gridCol w:w="4928"/>
        <w:gridCol w:w="4648"/>
      </w:tblGrid>
      <w:tr w:rsidR="006819D1" w:rsidRPr="006819D1" w14:paraId="59C7E76F" w14:textId="77777777" w:rsidTr="006E52C3">
        <w:tc>
          <w:tcPr>
            <w:tcW w:w="4928" w:type="dxa"/>
          </w:tcPr>
          <w:p w14:paraId="1E5352AF" w14:textId="77777777" w:rsidR="006819D1" w:rsidRPr="006819D1" w:rsidRDefault="006819D1" w:rsidP="006819D1">
            <w:pPr>
              <w:snapToGrid w:val="0"/>
              <w:jc w:val="both"/>
              <w:rPr>
                <w:rFonts w:eastAsia="MS Mincho"/>
                <w:b/>
                <w:szCs w:val="24"/>
              </w:rPr>
            </w:pPr>
            <w:r w:rsidRPr="006819D1">
              <w:rPr>
                <w:rFonts w:eastAsia="MS Mincho"/>
                <w:b/>
                <w:szCs w:val="24"/>
              </w:rPr>
              <w:t>PIRKĖJAS</w:t>
            </w:r>
          </w:p>
          <w:p w14:paraId="7D97CF9F" w14:textId="77777777" w:rsidR="006819D1" w:rsidRPr="006819D1" w:rsidRDefault="006819D1" w:rsidP="006819D1">
            <w:pPr>
              <w:snapToGrid w:val="0"/>
              <w:jc w:val="both"/>
              <w:rPr>
                <w:rFonts w:eastAsia="MS Mincho"/>
                <w:b/>
                <w:szCs w:val="24"/>
              </w:rPr>
            </w:pPr>
          </w:p>
          <w:p w14:paraId="440514FA" w14:textId="77777777" w:rsidR="006819D1" w:rsidRPr="006819D1" w:rsidRDefault="006819D1" w:rsidP="006819D1">
            <w:pPr>
              <w:snapToGrid w:val="0"/>
              <w:jc w:val="both"/>
              <w:rPr>
                <w:rFonts w:eastAsia="MS Mincho"/>
                <w:szCs w:val="24"/>
              </w:rPr>
            </w:pPr>
          </w:p>
          <w:p w14:paraId="12028B5F" w14:textId="77777777" w:rsidR="006819D1" w:rsidRPr="006819D1" w:rsidRDefault="006819D1" w:rsidP="006819D1">
            <w:pPr>
              <w:snapToGrid w:val="0"/>
              <w:jc w:val="both"/>
              <w:rPr>
                <w:rFonts w:eastAsia="MS Mincho"/>
                <w:szCs w:val="24"/>
              </w:rPr>
            </w:pPr>
            <w:r w:rsidRPr="006819D1">
              <w:rPr>
                <w:rFonts w:eastAsia="MS Mincho"/>
                <w:szCs w:val="24"/>
              </w:rPr>
              <w:tab/>
            </w:r>
          </w:p>
          <w:p w14:paraId="06A9791B" w14:textId="77777777" w:rsidR="006819D1" w:rsidRPr="006819D1" w:rsidRDefault="006819D1" w:rsidP="006819D1">
            <w:pPr>
              <w:snapToGrid w:val="0"/>
              <w:jc w:val="both"/>
              <w:rPr>
                <w:rFonts w:eastAsia="MS Mincho"/>
                <w:szCs w:val="24"/>
              </w:rPr>
            </w:pPr>
            <w:r w:rsidRPr="006819D1">
              <w:rPr>
                <w:rFonts w:eastAsia="MS Mincho"/>
                <w:szCs w:val="24"/>
              </w:rPr>
              <w:t>___________________</w:t>
            </w:r>
            <w:r w:rsidRPr="006819D1">
              <w:rPr>
                <w:rFonts w:eastAsia="MS Mincho"/>
                <w:szCs w:val="24"/>
              </w:rPr>
              <w:tab/>
            </w:r>
            <w:r w:rsidRPr="006819D1">
              <w:rPr>
                <w:rFonts w:eastAsia="MS Mincho"/>
                <w:szCs w:val="24"/>
              </w:rPr>
              <w:tab/>
            </w:r>
          </w:p>
          <w:p w14:paraId="2E97C020" w14:textId="77777777" w:rsidR="006819D1" w:rsidRPr="006819D1" w:rsidRDefault="006819D1" w:rsidP="006819D1">
            <w:pPr>
              <w:snapToGrid w:val="0"/>
              <w:jc w:val="both"/>
              <w:rPr>
                <w:rFonts w:eastAsia="MS Mincho"/>
                <w:szCs w:val="24"/>
              </w:rPr>
            </w:pPr>
            <w:r w:rsidRPr="006819D1">
              <w:rPr>
                <w:rFonts w:eastAsia="MS Mincho"/>
                <w:szCs w:val="24"/>
              </w:rPr>
              <w:t xml:space="preserve"> (parašas)                                </w:t>
            </w:r>
          </w:p>
          <w:p w14:paraId="0EB251C3" w14:textId="77777777" w:rsidR="006819D1" w:rsidRPr="006819D1" w:rsidRDefault="006819D1" w:rsidP="006819D1">
            <w:pPr>
              <w:snapToGrid w:val="0"/>
              <w:jc w:val="both"/>
              <w:rPr>
                <w:rFonts w:eastAsia="MS Mincho"/>
                <w:szCs w:val="24"/>
              </w:rPr>
            </w:pPr>
            <w:r w:rsidRPr="006819D1">
              <w:rPr>
                <w:rFonts w:eastAsia="MS Mincho"/>
                <w:szCs w:val="24"/>
              </w:rPr>
              <w:t xml:space="preserve">  </w:t>
            </w:r>
            <w:r w:rsidRPr="006819D1">
              <w:rPr>
                <w:szCs w:val="24"/>
                <w:lang w:eastAsia="lt-LT"/>
              </w:rPr>
              <w:t>A.V.</w:t>
            </w:r>
            <w:r w:rsidRPr="006819D1">
              <w:rPr>
                <w:rFonts w:eastAsia="MS Mincho"/>
                <w:szCs w:val="24"/>
              </w:rPr>
              <w:t xml:space="preserve">        </w:t>
            </w:r>
            <w:r w:rsidRPr="006819D1">
              <w:rPr>
                <w:rFonts w:eastAsia="MS Mincho"/>
                <w:szCs w:val="24"/>
              </w:rPr>
              <w:tab/>
            </w:r>
          </w:p>
        </w:tc>
        <w:tc>
          <w:tcPr>
            <w:tcW w:w="4648" w:type="dxa"/>
          </w:tcPr>
          <w:p w14:paraId="69F759EA" w14:textId="77777777" w:rsidR="006819D1" w:rsidRPr="006819D1" w:rsidRDefault="006819D1" w:rsidP="006819D1">
            <w:pPr>
              <w:snapToGrid w:val="0"/>
              <w:jc w:val="both"/>
              <w:rPr>
                <w:rFonts w:eastAsia="MS Mincho"/>
                <w:b/>
                <w:szCs w:val="24"/>
              </w:rPr>
            </w:pPr>
            <w:r w:rsidRPr="006819D1">
              <w:rPr>
                <w:rFonts w:eastAsia="MS Mincho"/>
                <w:b/>
                <w:szCs w:val="24"/>
              </w:rPr>
              <w:t>TEIKĖJAS</w:t>
            </w:r>
          </w:p>
          <w:p w14:paraId="51414910" w14:textId="77777777" w:rsidR="006819D1" w:rsidRPr="006819D1" w:rsidRDefault="006819D1" w:rsidP="006819D1">
            <w:pPr>
              <w:snapToGrid w:val="0"/>
              <w:jc w:val="both"/>
              <w:rPr>
                <w:rFonts w:eastAsia="MS Mincho"/>
                <w:b/>
                <w:bCs/>
                <w:szCs w:val="24"/>
              </w:rPr>
            </w:pPr>
          </w:p>
          <w:p w14:paraId="509CC999" w14:textId="77777777" w:rsidR="006819D1" w:rsidRPr="006819D1" w:rsidRDefault="006819D1" w:rsidP="006819D1">
            <w:pPr>
              <w:snapToGrid w:val="0"/>
              <w:jc w:val="both"/>
              <w:rPr>
                <w:rFonts w:eastAsia="MS Mincho"/>
                <w:szCs w:val="24"/>
              </w:rPr>
            </w:pPr>
          </w:p>
          <w:p w14:paraId="29EEC3CE" w14:textId="77777777" w:rsidR="006819D1" w:rsidRPr="006819D1" w:rsidRDefault="006819D1" w:rsidP="006819D1">
            <w:pPr>
              <w:snapToGrid w:val="0"/>
              <w:jc w:val="both"/>
              <w:rPr>
                <w:rFonts w:eastAsia="MS Mincho"/>
                <w:szCs w:val="24"/>
              </w:rPr>
            </w:pPr>
          </w:p>
          <w:p w14:paraId="47DA8BC7" w14:textId="77777777" w:rsidR="006819D1" w:rsidRPr="006819D1" w:rsidRDefault="006819D1" w:rsidP="006819D1">
            <w:pPr>
              <w:snapToGrid w:val="0"/>
              <w:jc w:val="both"/>
              <w:rPr>
                <w:rFonts w:eastAsia="MS Mincho"/>
                <w:szCs w:val="24"/>
              </w:rPr>
            </w:pPr>
            <w:r w:rsidRPr="006819D1">
              <w:rPr>
                <w:rFonts w:eastAsia="MS Mincho"/>
                <w:szCs w:val="24"/>
              </w:rPr>
              <w:t>__________________</w:t>
            </w:r>
            <w:r w:rsidRPr="006819D1">
              <w:rPr>
                <w:rFonts w:eastAsia="MS Mincho"/>
                <w:szCs w:val="24"/>
              </w:rPr>
              <w:tab/>
            </w:r>
            <w:r w:rsidRPr="006819D1">
              <w:rPr>
                <w:rFonts w:eastAsia="MS Mincho"/>
                <w:szCs w:val="24"/>
              </w:rPr>
              <w:tab/>
            </w:r>
          </w:p>
          <w:p w14:paraId="2631383F" w14:textId="77777777" w:rsidR="006819D1" w:rsidRPr="006819D1" w:rsidRDefault="006819D1" w:rsidP="006819D1">
            <w:pPr>
              <w:snapToGrid w:val="0"/>
              <w:jc w:val="both"/>
              <w:rPr>
                <w:rFonts w:eastAsia="MS Mincho"/>
                <w:szCs w:val="24"/>
              </w:rPr>
            </w:pPr>
            <w:r w:rsidRPr="006819D1">
              <w:rPr>
                <w:rFonts w:eastAsia="MS Mincho"/>
                <w:szCs w:val="24"/>
              </w:rPr>
              <w:t xml:space="preserve"> (parašas)                               </w:t>
            </w:r>
          </w:p>
          <w:p w14:paraId="49479264" w14:textId="77777777" w:rsidR="006819D1" w:rsidRPr="006819D1" w:rsidRDefault="006819D1" w:rsidP="006819D1">
            <w:pPr>
              <w:snapToGrid w:val="0"/>
              <w:jc w:val="both"/>
              <w:rPr>
                <w:rFonts w:eastAsia="MS Mincho"/>
                <w:szCs w:val="24"/>
              </w:rPr>
            </w:pPr>
            <w:r w:rsidRPr="006819D1">
              <w:rPr>
                <w:rFonts w:eastAsia="MS Mincho"/>
                <w:szCs w:val="24"/>
              </w:rPr>
              <w:t xml:space="preserve">   </w:t>
            </w:r>
            <w:r w:rsidRPr="006819D1">
              <w:rPr>
                <w:szCs w:val="24"/>
                <w:lang w:eastAsia="lt-LT"/>
              </w:rPr>
              <w:t>A.V.</w:t>
            </w:r>
          </w:p>
        </w:tc>
      </w:tr>
    </w:tbl>
    <w:p w14:paraId="650676BF" w14:textId="77777777" w:rsidR="006819D1" w:rsidRPr="006819D1" w:rsidRDefault="006819D1" w:rsidP="006819D1">
      <w:pPr>
        <w:jc w:val="both"/>
        <w:rPr>
          <w:szCs w:val="24"/>
        </w:rPr>
      </w:pPr>
    </w:p>
    <w:p w14:paraId="44066D08" w14:textId="77777777" w:rsidR="006819D1" w:rsidRPr="006819D1" w:rsidRDefault="006819D1" w:rsidP="006819D1">
      <w:pPr>
        <w:jc w:val="both"/>
        <w:rPr>
          <w:szCs w:val="24"/>
        </w:rPr>
      </w:pPr>
    </w:p>
    <w:p w14:paraId="4591981C" w14:textId="77777777" w:rsidR="006819D1" w:rsidRPr="006819D1" w:rsidRDefault="006819D1" w:rsidP="006819D1">
      <w:pPr>
        <w:spacing w:after="160" w:line="259" w:lineRule="auto"/>
        <w:jc w:val="both"/>
        <w:rPr>
          <w:szCs w:val="24"/>
        </w:rPr>
      </w:pPr>
    </w:p>
    <w:p w14:paraId="7D853998" w14:textId="77777777" w:rsidR="006819D1" w:rsidRPr="006819D1" w:rsidRDefault="006819D1" w:rsidP="006819D1">
      <w:pPr>
        <w:jc w:val="both"/>
        <w:rPr>
          <w:szCs w:val="24"/>
        </w:rPr>
      </w:pPr>
    </w:p>
    <w:p w14:paraId="3B9A1690" w14:textId="77777777" w:rsidR="00560708" w:rsidRPr="00D50247" w:rsidRDefault="00560708" w:rsidP="00560708">
      <w:pPr>
        <w:widowControl w:val="0"/>
        <w:autoSpaceDE w:val="0"/>
        <w:adjustRightInd w:val="0"/>
        <w:ind w:left="194" w:right="273"/>
        <w:jc w:val="right"/>
        <w:rPr>
          <w:lang w:eastAsia="lt-LT"/>
        </w:rPr>
      </w:pPr>
    </w:p>
    <w:p w14:paraId="66B94811" w14:textId="3E0D928F" w:rsidR="00560708" w:rsidRPr="000E209A" w:rsidRDefault="00560708" w:rsidP="00560708">
      <w:pPr>
        <w:rPr>
          <w:sz w:val="20"/>
        </w:rPr>
      </w:pPr>
      <w:r w:rsidRPr="000E209A">
        <w:rPr>
          <w:sz w:val="20"/>
        </w:rPr>
        <w:t>Sutarties derinimas:</w:t>
      </w:r>
    </w:p>
    <w:p w14:paraId="2DA8BE70" w14:textId="77777777" w:rsidR="00560708" w:rsidRPr="000E209A" w:rsidRDefault="00560708" w:rsidP="00560708">
      <w:pPr>
        <w:rPr>
          <w:sz w:val="20"/>
        </w:rPr>
      </w:pPr>
      <w:r w:rsidRPr="000E209A">
        <w:rPr>
          <w:sz w:val="20"/>
        </w:rPr>
        <w:t>Rengėjas</w:t>
      </w:r>
    </w:p>
    <w:p w14:paraId="7EE50E8B" w14:textId="77777777" w:rsidR="000E209A" w:rsidRDefault="00560708" w:rsidP="00560708">
      <w:pPr>
        <w:rPr>
          <w:sz w:val="20"/>
        </w:rPr>
      </w:pPr>
      <w:r w:rsidRPr="000E209A">
        <w:rPr>
          <w:sz w:val="20"/>
        </w:rPr>
        <w:t>Žemės ūkio skyriaus vedėjas</w:t>
      </w:r>
    </w:p>
    <w:p w14:paraId="0FD3BD3D" w14:textId="3DE1FEB7" w:rsidR="00A4754A" w:rsidRDefault="00560708" w:rsidP="00560708">
      <w:r w:rsidRPr="000E209A">
        <w:rPr>
          <w:sz w:val="20"/>
        </w:rPr>
        <w:t>Martynas Kursevičius</w:t>
      </w:r>
    </w:p>
    <w:p w14:paraId="05E7A099" w14:textId="77777777" w:rsidR="00560708" w:rsidRPr="00D50247" w:rsidRDefault="00560708" w:rsidP="00560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b/>
        </w:rPr>
      </w:pPr>
    </w:p>
    <w:p w14:paraId="2208B4EC" w14:textId="77777777" w:rsidR="00560708" w:rsidRPr="00D50247" w:rsidRDefault="00560708" w:rsidP="00560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43118312" w14:textId="77777777" w:rsidR="00560708" w:rsidRPr="00D50247" w:rsidRDefault="00560708" w:rsidP="00560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b/>
        </w:rPr>
      </w:pPr>
    </w:p>
    <w:p w14:paraId="6D92F00D" w14:textId="3910270C" w:rsidR="00D438E5" w:rsidRDefault="00D438E5" w:rsidP="00DE5D79">
      <w:pPr>
        <w:ind w:right="-178"/>
        <w:rPr>
          <w:rFonts w:eastAsia="Calibri"/>
          <w:szCs w:val="24"/>
        </w:rPr>
      </w:pPr>
    </w:p>
    <w:p w14:paraId="3BB6C8CF" w14:textId="6E4271AE" w:rsidR="00D438E5" w:rsidRDefault="00D438E5" w:rsidP="00DE5D79">
      <w:pPr>
        <w:ind w:right="-178"/>
        <w:rPr>
          <w:rFonts w:eastAsia="Calibri"/>
          <w:szCs w:val="24"/>
        </w:rPr>
      </w:pPr>
    </w:p>
    <w:p w14:paraId="6BF50D7C" w14:textId="43EA4FEA" w:rsidR="00D438E5" w:rsidRPr="00495B4C" w:rsidRDefault="00D438E5" w:rsidP="00D438E5">
      <w:pPr>
        <w:keepNext/>
        <w:keepLines/>
        <w:spacing w:before="120"/>
        <w:ind w:left="5103"/>
        <w:jc w:val="right"/>
        <w:outlineLvl w:val="1"/>
        <w:rPr>
          <w:szCs w:val="24"/>
          <w:lang w:eastAsia="lt-LT"/>
        </w:rPr>
      </w:pPr>
      <w:r w:rsidRPr="00495B4C">
        <w:rPr>
          <w:szCs w:val="24"/>
          <w:lang w:eastAsia="lt-LT"/>
        </w:rPr>
        <w:lastRenderedPageBreak/>
        <w:t xml:space="preserve">Pirkimo sąlygų </w:t>
      </w:r>
      <w:r>
        <w:rPr>
          <w:szCs w:val="24"/>
          <w:lang w:eastAsia="lt-LT"/>
        </w:rPr>
        <w:t>4</w:t>
      </w:r>
      <w:r w:rsidRPr="00495B4C">
        <w:rPr>
          <w:szCs w:val="24"/>
          <w:lang w:eastAsia="lt-LT"/>
        </w:rPr>
        <w:t xml:space="preserve"> priedas</w:t>
      </w:r>
    </w:p>
    <w:p w14:paraId="33133DFE" w14:textId="77777777" w:rsidR="00D438E5" w:rsidRPr="00495B4C" w:rsidRDefault="00D438E5" w:rsidP="00D438E5">
      <w:pPr>
        <w:spacing w:after="160" w:line="276" w:lineRule="auto"/>
        <w:rPr>
          <w:rFonts w:ascii="Calibri" w:hAnsi="Calibri"/>
          <w:sz w:val="21"/>
          <w:szCs w:val="21"/>
          <w:lang w:eastAsia="lt-LT"/>
        </w:rPr>
      </w:pPr>
    </w:p>
    <w:p w14:paraId="043DFB24" w14:textId="64DFCA46" w:rsidR="00D438E5" w:rsidRPr="00495B4C" w:rsidRDefault="00D438E5" w:rsidP="00D438E5">
      <w:pPr>
        <w:spacing w:after="160" w:line="276" w:lineRule="auto"/>
        <w:jc w:val="center"/>
        <w:rPr>
          <w:rFonts w:ascii="Calibri" w:hAnsi="Calibri"/>
          <w:b/>
          <w:sz w:val="20"/>
          <w:szCs w:val="21"/>
          <w:lang w:eastAsia="lt-LT"/>
        </w:rPr>
      </w:pPr>
      <w:r w:rsidRPr="00495B4C">
        <w:rPr>
          <w:b/>
          <w:sz w:val="22"/>
          <w:szCs w:val="24"/>
          <w:lang w:val="en-US"/>
        </w:rPr>
        <w:t>T</w:t>
      </w:r>
      <w:r w:rsidR="003E45B6">
        <w:rPr>
          <w:b/>
          <w:sz w:val="22"/>
          <w:szCs w:val="24"/>
          <w:lang w:val="en-US"/>
        </w:rPr>
        <w:t>EI</w:t>
      </w:r>
      <w:r w:rsidRPr="00495B4C">
        <w:rPr>
          <w:b/>
          <w:sz w:val="22"/>
          <w:szCs w:val="24"/>
          <w:lang w:val="en-US"/>
        </w:rPr>
        <w:t>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D438E5" w:rsidRPr="00495B4C" w14:paraId="09B7D624" w14:textId="77777777" w:rsidTr="00D438E5">
        <w:trPr>
          <w:tblHeader/>
        </w:trPr>
        <w:tc>
          <w:tcPr>
            <w:tcW w:w="846" w:type="dxa"/>
            <w:shd w:val="clear" w:color="auto" w:fill="auto"/>
          </w:tcPr>
          <w:p w14:paraId="58D83A97" w14:textId="77777777" w:rsidR="00D438E5" w:rsidRPr="00495B4C" w:rsidRDefault="00D438E5" w:rsidP="00D438E5">
            <w:pPr>
              <w:tabs>
                <w:tab w:val="left" w:pos="851"/>
              </w:tabs>
              <w:ind w:right="-108"/>
              <w:jc w:val="center"/>
              <w:rPr>
                <w:b/>
                <w:sz w:val="20"/>
                <w:lang w:eastAsia="lt-LT"/>
              </w:rPr>
            </w:pPr>
            <w:r w:rsidRPr="00495B4C">
              <w:rPr>
                <w:b/>
                <w:sz w:val="20"/>
                <w:lang w:eastAsia="lt-LT"/>
              </w:rPr>
              <w:t>Eil. Nr.</w:t>
            </w:r>
          </w:p>
        </w:tc>
        <w:tc>
          <w:tcPr>
            <w:tcW w:w="1569" w:type="dxa"/>
            <w:shd w:val="clear" w:color="auto" w:fill="auto"/>
          </w:tcPr>
          <w:p w14:paraId="7A4C9AA1" w14:textId="77777777" w:rsidR="00D438E5" w:rsidRPr="00495B4C" w:rsidRDefault="00D438E5" w:rsidP="00D438E5">
            <w:pPr>
              <w:tabs>
                <w:tab w:val="left" w:pos="851"/>
              </w:tabs>
              <w:ind w:firstLine="42"/>
              <w:jc w:val="center"/>
              <w:rPr>
                <w:b/>
                <w:sz w:val="20"/>
                <w:lang w:eastAsia="lt-LT"/>
              </w:rPr>
            </w:pPr>
            <w:r w:rsidRPr="00495B4C">
              <w:rPr>
                <w:b/>
                <w:sz w:val="20"/>
                <w:lang w:eastAsia="lt-LT"/>
              </w:rPr>
              <w:t>Pasiūlyme nurodyto specialisto vardas, pavardė</w:t>
            </w:r>
          </w:p>
        </w:tc>
        <w:tc>
          <w:tcPr>
            <w:tcW w:w="2693" w:type="dxa"/>
            <w:shd w:val="clear" w:color="auto" w:fill="auto"/>
          </w:tcPr>
          <w:p w14:paraId="67D50247" w14:textId="77777777" w:rsidR="00D438E5" w:rsidRPr="00495B4C" w:rsidRDefault="00D438E5" w:rsidP="00D438E5">
            <w:pPr>
              <w:tabs>
                <w:tab w:val="left" w:pos="851"/>
              </w:tabs>
              <w:ind w:firstLine="42"/>
              <w:jc w:val="center"/>
              <w:rPr>
                <w:b/>
                <w:sz w:val="20"/>
                <w:lang w:eastAsia="lt-LT"/>
              </w:rPr>
            </w:pPr>
            <w:r w:rsidRPr="00495B4C">
              <w:rPr>
                <w:b/>
                <w:sz w:val="20"/>
                <w:lang w:eastAsia="lt-LT"/>
              </w:rPr>
              <w:t xml:space="preserve">Numatytos eiti pareigos </w:t>
            </w:r>
          </w:p>
          <w:p w14:paraId="71C55E4B" w14:textId="77777777" w:rsidR="00D438E5" w:rsidRPr="00495B4C" w:rsidRDefault="00D438E5" w:rsidP="00D438E5">
            <w:pPr>
              <w:tabs>
                <w:tab w:val="left" w:pos="851"/>
              </w:tabs>
              <w:ind w:firstLine="42"/>
              <w:jc w:val="center"/>
              <w:rPr>
                <w:b/>
                <w:sz w:val="20"/>
                <w:lang w:eastAsia="lt-LT"/>
              </w:rPr>
            </w:pPr>
          </w:p>
        </w:tc>
        <w:tc>
          <w:tcPr>
            <w:tcW w:w="2268" w:type="dxa"/>
            <w:shd w:val="clear" w:color="auto" w:fill="auto"/>
          </w:tcPr>
          <w:p w14:paraId="3BBF50CB" w14:textId="77777777" w:rsidR="00D438E5" w:rsidRPr="00495B4C" w:rsidRDefault="00D438E5" w:rsidP="00D438E5">
            <w:pPr>
              <w:tabs>
                <w:tab w:val="left" w:pos="851"/>
              </w:tabs>
              <w:ind w:firstLine="42"/>
              <w:jc w:val="center"/>
              <w:rPr>
                <w:b/>
                <w:sz w:val="20"/>
                <w:lang w:eastAsia="lt-LT"/>
              </w:rPr>
            </w:pPr>
            <w:r w:rsidRPr="00495B4C">
              <w:rPr>
                <w:b/>
                <w:sz w:val="20"/>
                <w:lang w:eastAsia="lt-LT"/>
              </w:rPr>
              <w:t>Įmonė, kurioje dirba specialistas ar yra sudaręs subrangos / nuomos (ar kitais pagrindais) sutartį</w:t>
            </w:r>
          </w:p>
        </w:tc>
        <w:tc>
          <w:tcPr>
            <w:tcW w:w="2551" w:type="dxa"/>
            <w:shd w:val="clear" w:color="auto" w:fill="auto"/>
          </w:tcPr>
          <w:p w14:paraId="358B44CD" w14:textId="77777777" w:rsidR="00D438E5" w:rsidRPr="00495B4C" w:rsidRDefault="00D438E5" w:rsidP="00D438E5">
            <w:pPr>
              <w:tabs>
                <w:tab w:val="left" w:pos="851"/>
              </w:tabs>
              <w:ind w:firstLine="42"/>
              <w:jc w:val="center"/>
              <w:rPr>
                <w:b/>
                <w:sz w:val="20"/>
                <w:lang w:eastAsia="lt-LT"/>
              </w:rPr>
            </w:pPr>
            <w:r w:rsidRPr="00495B4C">
              <w:rPr>
                <w:b/>
                <w:sz w:val="20"/>
                <w:lang w:eastAsia="lt-LT"/>
              </w:rPr>
              <w:t>Kvalifikacijos atestatą išdavusi institucija,</w:t>
            </w:r>
          </w:p>
          <w:p w14:paraId="3ADB4A22" w14:textId="77777777" w:rsidR="00D438E5" w:rsidRPr="00495B4C" w:rsidRDefault="00D438E5" w:rsidP="00D438E5">
            <w:pPr>
              <w:tabs>
                <w:tab w:val="left" w:pos="851"/>
              </w:tabs>
              <w:ind w:firstLine="42"/>
              <w:jc w:val="center"/>
              <w:rPr>
                <w:b/>
                <w:sz w:val="20"/>
                <w:lang w:eastAsia="lt-LT"/>
              </w:rPr>
            </w:pPr>
            <w:r w:rsidRPr="00495B4C">
              <w:rPr>
                <w:b/>
                <w:sz w:val="20"/>
                <w:lang w:eastAsia="lt-LT"/>
              </w:rPr>
              <w:t>kvalifikacijos atestato / teisės pripažinimo pažymos Nr. ir galiojimo terminas</w:t>
            </w:r>
          </w:p>
        </w:tc>
      </w:tr>
      <w:tr w:rsidR="00D438E5" w:rsidRPr="00495B4C" w14:paraId="480B6540" w14:textId="77777777" w:rsidTr="00D438E5">
        <w:tc>
          <w:tcPr>
            <w:tcW w:w="846" w:type="dxa"/>
            <w:shd w:val="clear" w:color="auto" w:fill="auto"/>
          </w:tcPr>
          <w:p w14:paraId="6C9EEA1C" w14:textId="77777777" w:rsidR="00D438E5" w:rsidRPr="00495B4C" w:rsidRDefault="00D438E5" w:rsidP="00D438E5">
            <w:pPr>
              <w:tabs>
                <w:tab w:val="left" w:pos="851"/>
              </w:tabs>
              <w:ind w:firstLine="567"/>
              <w:jc w:val="center"/>
              <w:rPr>
                <w:sz w:val="20"/>
                <w:lang w:eastAsia="lt-LT"/>
              </w:rPr>
            </w:pPr>
          </w:p>
        </w:tc>
        <w:tc>
          <w:tcPr>
            <w:tcW w:w="1569" w:type="dxa"/>
            <w:shd w:val="clear" w:color="auto" w:fill="auto"/>
          </w:tcPr>
          <w:p w14:paraId="27881581" w14:textId="77777777" w:rsidR="00D438E5" w:rsidRPr="00495B4C" w:rsidRDefault="00D438E5" w:rsidP="00D438E5">
            <w:pPr>
              <w:tabs>
                <w:tab w:val="left" w:pos="851"/>
              </w:tabs>
              <w:ind w:firstLine="567"/>
              <w:jc w:val="both"/>
              <w:rPr>
                <w:sz w:val="20"/>
                <w:lang w:eastAsia="lt-LT"/>
              </w:rPr>
            </w:pPr>
          </w:p>
        </w:tc>
        <w:tc>
          <w:tcPr>
            <w:tcW w:w="2693" w:type="dxa"/>
            <w:shd w:val="clear" w:color="auto" w:fill="auto"/>
          </w:tcPr>
          <w:p w14:paraId="2AADCDE8" w14:textId="77777777" w:rsidR="00D438E5" w:rsidRPr="00495B4C" w:rsidRDefault="00D438E5" w:rsidP="00D438E5">
            <w:pPr>
              <w:tabs>
                <w:tab w:val="left" w:pos="851"/>
              </w:tabs>
              <w:jc w:val="both"/>
              <w:rPr>
                <w:sz w:val="20"/>
                <w:lang w:eastAsia="lt-LT"/>
              </w:rPr>
            </w:pPr>
          </w:p>
        </w:tc>
        <w:tc>
          <w:tcPr>
            <w:tcW w:w="2268" w:type="dxa"/>
            <w:shd w:val="clear" w:color="auto" w:fill="auto"/>
          </w:tcPr>
          <w:p w14:paraId="68C1012A" w14:textId="77777777" w:rsidR="00D438E5" w:rsidRPr="00495B4C" w:rsidRDefault="00D438E5" w:rsidP="00D438E5">
            <w:pPr>
              <w:tabs>
                <w:tab w:val="left" w:pos="851"/>
              </w:tabs>
              <w:ind w:firstLine="567"/>
              <w:jc w:val="both"/>
              <w:rPr>
                <w:sz w:val="20"/>
                <w:lang w:eastAsia="lt-LT"/>
              </w:rPr>
            </w:pPr>
          </w:p>
        </w:tc>
        <w:tc>
          <w:tcPr>
            <w:tcW w:w="2551" w:type="dxa"/>
            <w:shd w:val="clear" w:color="auto" w:fill="auto"/>
          </w:tcPr>
          <w:p w14:paraId="4F5697D3" w14:textId="77777777" w:rsidR="00D438E5" w:rsidRPr="00495B4C" w:rsidRDefault="00D438E5" w:rsidP="00D438E5">
            <w:pPr>
              <w:tabs>
                <w:tab w:val="left" w:pos="851"/>
              </w:tabs>
              <w:ind w:firstLine="567"/>
              <w:jc w:val="both"/>
              <w:rPr>
                <w:sz w:val="20"/>
                <w:lang w:eastAsia="lt-LT"/>
              </w:rPr>
            </w:pPr>
          </w:p>
        </w:tc>
      </w:tr>
      <w:tr w:rsidR="00D438E5" w:rsidRPr="00495B4C" w14:paraId="2A091490" w14:textId="77777777" w:rsidTr="00D438E5">
        <w:tc>
          <w:tcPr>
            <w:tcW w:w="846" w:type="dxa"/>
            <w:shd w:val="clear" w:color="auto" w:fill="auto"/>
          </w:tcPr>
          <w:p w14:paraId="78381BCB" w14:textId="77777777" w:rsidR="00D438E5" w:rsidRPr="00495B4C" w:rsidRDefault="00D438E5" w:rsidP="00D438E5">
            <w:pPr>
              <w:tabs>
                <w:tab w:val="left" w:pos="851"/>
              </w:tabs>
              <w:ind w:firstLine="567"/>
              <w:jc w:val="center"/>
              <w:rPr>
                <w:sz w:val="20"/>
                <w:lang w:eastAsia="lt-LT"/>
              </w:rPr>
            </w:pPr>
          </w:p>
        </w:tc>
        <w:tc>
          <w:tcPr>
            <w:tcW w:w="1569" w:type="dxa"/>
            <w:shd w:val="clear" w:color="auto" w:fill="auto"/>
          </w:tcPr>
          <w:p w14:paraId="1B8F28E5" w14:textId="77777777" w:rsidR="00D438E5" w:rsidRPr="00495B4C" w:rsidRDefault="00D438E5" w:rsidP="00D438E5">
            <w:pPr>
              <w:tabs>
                <w:tab w:val="left" w:pos="851"/>
              </w:tabs>
              <w:ind w:firstLine="567"/>
              <w:jc w:val="both"/>
              <w:rPr>
                <w:sz w:val="20"/>
                <w:lang w:eastAsia="lt-LT"/>
              </w:rPr>
            </w:pPr>
          </w:p>
        </w:tc>
        <w:tc>
          <w:tcPr>
            <w:tcW w:w="2693" w:type="dxa"/>
            <w:shd w:val="clear" w:color="auto" w:fill="auto"/>
          </w:tcPr>
          <w:p w14:paraId="5E208D44" w14:textId="77777777" w:rsidR="00D438E5" w:rsidRPr="00495B4C" w:rsidRDefault="00D438E5" w:rsidP="00D438E5">
            <w:pPr>
              <w:tabs>
                <w:tab w:val="left" w:pos="851"/>
              </w:tabs>
              <w:ind w:firstLine="567"/>
              <w:jc w:val="both"/>
              <w:rPr>
                <w:sz w:val="20"/>
                <w:lang w:eastAsia="lt-LT"/>
              </w:rPr>
            </w:pPr>
          </w:p>
        </w:tc>
        <w:tc>
          <w:tcPr>
            <w:tcW w:w="2268" w:type="dxa"/>
            <w:shd w:val="clear" w:color="auto" w:fill="auto"/>
          </w:tcPr>
          <w:p w14:paraId="21D84CC3" w14:textId="77777777" w:rsidR="00D438E5" w:rsidRPr="00495B4C" w:rsidRDefault="00D438E5" w:rsidP="00D438E5">
            <w:pPr>
              <w:tabs>
                <w:tab w:val="left" w:pos="851"/>
              </w:tabs>
              <w:ind w:firstLine="567"/>
              <w:jc w:val="both"/>
              <w:rPr>
                <w:sz w:val="20"/>
                <w:lang w:eastAsia="lt-LT"/>
              </w:rPr>
            </w:pPr>
          </w:p>
        </w:tc>
        <w:tc>
          <w:tcPr>
            <w:tcW w:w="2551" w:type="dxa"/>
            <w:shd w:val="clear" w:color="auto" w:fill="auto"/>
          </w:tcPr>
          <w:p w14:paraId="02058D44" w14:textId="77777777" w:rsidR="00D438E5" w:rsidRPr="00495B4C" w:rsidRDefault="00D438E5" w:rsidP="00D438E5">
            <w:pPr>
              <w:tabs>
                <w:tab w:val="left" w:pos="851"/>
              </w:tabs>
              <w:ind w:firstLine="567"/>
              <w:jc w:val="both"/>
              <w:rPr>
                <w:sz w:val="20"/>
                <w:lang w:eastAsia="lt-LT"/>
              </w:rPr>
            </w:pPr>
          </w:p>
        </w:tc>
      </w:tr>
      <w:tr w:rsidR="00D438E5" w:rsidRPr="00495B4C" w14:paraId="27E23669" w14:textId="77777777" w:rsidTr="00D438E5">
        <w:tc>
          <w:tcPr>
            <w:tcW w:w="846" w:type="dxa"/>
            <w:shd w:val="clear" w:color="auto" w:fill="auto"/>
          </w:tcPr>
          <w:p w14:paraId="3966AE42" w14:textId="77777777" w:rsidR="00D438E5" w:rsidRPr="00495B4C" w:rsidRDefault="00D438E5" w:rsidP="00D438E5">
            <w:pPr>
              <w:tabs>
                <w:tab w:val="left" w:pos="851"/>
              </w:tabs>
              <w:ind w:firstLine="567"/>
              <w:jc w:val="center"/>
              <w:rPr>
                <w:sz w:val="20"/>
                <w:lang w:eastAsia="lt-LT"/>
              </w:rPr>
            </w:pPr>
          </w:p>
        </w:tc>
        <w:tc>
          <w:tcPr>
            <w:tcW w:w="1569" w:type="dxa"/>
            <w:shd w:val="clear" w:color="auto" w:fill="auto"/>
          </w:tcPr>
          <w:p w14:paraId="3337F192" w14:textId="77777777" w:rsidR="00D438E5" w:rsidRPr="00495B4C" w:rsidRDefault="00D438E5" w:rsidP="00D438E5">
            <w:pPr>
              <w:tabs>
                <w:tab w:val="left" w:pos="851"/>
              </w:tabs>
              <w:ind w:firstLine="567"/>
              <w:jc w:val="both"/>
              <w:rPr>
                <w:sz w:val="20"/>
                <w:lang w:eastAsia="lt-LT"/>
              </w:rPr>
            </w:pPr>
          </w:p>
        </w:tc>
        <w:tc>
          <w:tcPr>
            <w:tcW w:w="2693" w:type="dxa"/>
            <w:shd w:val="clear" w:color="auto" w:fill="auto"/>
          </w:tcPr>
          <w:p w14:paraId="043B2E7B" w14:textId="77777777" w:rsidR="00D438E5" w:rsidRPr="00495B4C" w:rsidRDefault="00D438E5" w:rsidP="00D438E5">
            <w:pPr>
              <w:ind w:firstLine="567"/>
              <w:jc w:val="both"/>
              <w:rPr>
                <w:sz w:val="20"/>
                <w:lang w:eastAsia="lt-LT"/>
              </w:rPr>
            </w:pPr>
          </w:p>
        </w:tc>
        <w:tc>
          <w:tcPr>
            <w:tcW w:w="2268" w:type="dxa"/>
            <w:shd w:val="clear" w:color="auto" w:fill="auto"/>
          </w:tcPr>
          <w:p w14:paraId="6D72E040" w14:textId="77777777" w:rsidR="00D438E5" w:rsidRPr="00495B4C" w:rsidRDefault="00D438E5" w:rsidP="00D438E5">
            <w:pPr>
              <w:ind w:firstLine="567"/>
              <w:jc w:val="both"/>
              <w:rPr>
                <w:sz w:val="20"/>
                <w:lang w:eastAsia="lt-LT"/>
              </w:rPr>
            </w:pPr>
          </w:p>
        </w:tc>
        <w:tc>
          <w:tcPr>
            <w:tcW w:w="2551" w:type="dxa"/>
            <w:shd w:val="clear" w:color="auto" w:fill="auto"/>
          </w:tcPr>
          <w:p w14:paraId="6B11E099" w14:textId="77777777" w:rsidR="00D438E5" w:rsidRPr="00495B4C" w:rsidRDefault="00D438E5" w:rsidP="00D438E5">
            <w:pPr>
              <w:tabs>
                <w:tab w:val="left" w:pos="851"/>
              </w:tabs>
              <w:ind w:firstLine="567"/>
              <w:jc w:val="both"/>
              <w:rPr>
                <w:sz w:val="20"/>
                <w:lang w:eastAsia="lt-LT"/>
              </w:rPr>
            </w:pPr>
          </w:p>
        </w:tc>
      </w:tr>
    </w:tbl>
    <w:p w14:paraId="2C4E121E" w14:textId="77777777" w:rsidR="00D438E5" w:rsidRPr="00495B4C" w:rsidRDefault="00D438E5" w:rsidP="00D438E5">
      <w:pPr>
        <w:spacing w:after="160" w:line="276" w:lineRule="auto"/>
        <w:rPr>
          <w:rFonts w:ascii="Calibri" w:hAnsi="Calibri"/>
          <w:sz w:val="21"/>
          <w:szCs w:val="21"/>
          <w:lang w:eastAsia="lt-LT"/>
        </w:rPr>
      </w:pPr>
    </w:p>
    <w:p w14:paraId="5C4D7327" w14:textId="77777777" w:rsidR="00D438E5" w:rsidRPr="00495B4C" w:rsidRDefault="00D438E5" w:rsidP="00D438E5">
      <w:pPr>
        <w:spacing w:after="160" w:line="276" w:lineRule="auto"/>
        <w:rPr>
          <w:sz w:val="20"/>
          <w:lang w:eastAsia="lt-LT"/>
        </w:rPr>
      </w:pPr>
    </w:p>
    <w:p w14:paraId="224783E0" w14:textId="77777777" w:rsidR="00D438E5" w:rsidRPr="00495B4C" w:rsidRDefault="00D438E5" w:rsidP="00D438E5">
      <w:pPr>
        <w:spacing w:after="160" w:line="276" w:lineRule="auto"/>
        <w:rPr>
          <w:sz w:val="20"/>
          <w:lang w:eastAsia="lt-LT"/>
        </w:rPr>
      </w:pPr>
    </w:p>
    <w:p w14:paraId="2C9AE0A6" w14:textId="77777777" w:rsidR="00D438E5" w:rsidRPr="00495B4C" w:rsidRDefault="00D438E5" w:rsidP="00D438E5">
      <w:pPr>
        <w:jc w:val="center"/>
        <w:rPr>
          <w:sz w:val="20"/>
          <w:lang w:eastAsia="lt-LT"/>
        </w:rPr>
      </w:pPr>
      <w:r w:rsidRPr="00495B4C">
        <w:rPr>
          <w:sz w:val="20"/>
          <w:lang w:eastAsia="lt-LT"/>
        </w:rPr>
        <w:t xml:space="preserve">    _____________________________</w:t>
      </w:r>
      <w:r w:rsidRPr="00495B4C">
        <w:rPr>
          <w:sz w:val="20"/>
          <w:lang w:eastAsia="lt-LT"/>
        </w:rPr>
        <w:tab/>
      </w:r>
      <w:r w:rsidRPr="00495B4C">
        <w:rPr>
          <w:sz w:val="20"/>
          <w:lang w:eastAsia="lt-LT"/>
        </w:rPr>
        <w:tab/>
        <w:t>________</w:t>
      </w:r>
      <w:r w:rsidRPr="00495B4C">
        <w:rPr>
          <w:sz w:val="20"/>
          <w:lang w:eastAsia="lt-LT"/>
        </w:rPr>
        <w:tab/>
        <w:t xml:space="preserve">         __________________</w:t>
      </w:r>
    </w:p>
    <w:p w14:paraId="4CA90397" w14:textId="77777777" w:rsidR="00D438E5" w:rsidRPr="00495B4C" w:rsidRDefault="00D438E5" w:rsidP="00D438E5">
      <w:pPr>
        <w:ind w:hanging="142"/>
        <w:jc w:val="center"/>
        <w:rPr>
          <w:i/>
          <w:sz w:val="20"/>
          <w:lang w:eastAsia="lt-LT"/>
        </w:rPr>
      </w:pPr>
      <w:r w:rsidRPr="00495B4C">
        <w:rPr>
          <w:i/>
          <w:sz w:val="20"/>
          <w:lang w:eastAsia="lt-LT"/>
        </w:rPr>
        <w:t xml:space="preserve">            ( pareigos)</w:t>
      </w:r>
      <w:r w:rsidRPr="00495B4C">
        <w:rPr>
          <w:i/>
          <w:sz w:val="20"/>
          <w:lang w:eastAsia="lt-LT"/>
        </w:rPr>
        <w:tab/>
      </w:r>
      <w:r w:rsidRPr="00495B4C">
        <w:rPr>
          <w:i/>
          <w:sz w:val="20"/>
          <w:lang w:eastAsia="lt-LT"/>
        </w:rPr>
        <w:tab/>
        <w:t xml:space="preserve">                             (parašas)</w:t>
      </w:r>
      <w:r w:rsidRPr="00495B4C">
        <w:rPr>
          <w:i/>
          <w:sz w:val="20"/>
          <w:lang w:eastAsia="lt-LT"/>
        </w:rPr>
        <w:tab/>
        <w:t xml:space="preserve">             (vardas ir pavardė)</w:t>
      </w:r>
    </w:p>
    <w:p w14:paraId="0AFB960B" w14:textId="77777777" w:rsidR="00D438E5" w:rsidRPr="00495B4C" w:rsidRDefault="00D438E5" w:rsidP="00D438E5">
      <w:pPr>
        <w:spacing w:after="160" w:line="276" w:lineRule="auto"/>
        <w:rPr>
          <w:rFonts w:ascii="Calibri" w:hAnsi="Calibri"/>
          <w:sz w:val="21"/>
          <w:szCs w:val="21"/>
          <w:lang w:eastAsia="lt-LT"/>
        </w:rPr>
      </w:pPr>
    </w:p>
    <w:p w14:paraId="70B7E3D5" w14:textId="77777777" w:rsidR="00D438E5" w:rsidRDefault="00D438E5" w:rsidP="00D438E5">
      <w:pPr>
        <w:ind w:right="-178"/>
        <w:rPr>
          <w:rFonts w:eastAsia="Calibri"/>
          <w:szCs w:val="24"/>
        </w:rPr>
      </w:pPr>
    </w:p>
    <w:p w14:paraId="4404170C" w14:textId="77777777" w:rsidR="00D438E5" w:rsidRDefault="00D438E5" w:rsidP="00DE5D79">
      <w:pPr>
        <w:ind w:right="-178"/>
        <w:rPr>
          <w:rFonts w:eastAsia="Calibri"/>
          <w:szCs w:val="24"/>
        </w:rPr>
      </w:pPr>
    </w:p>
    <w:sectPr w:rsidR="00D438E5" w:rsidSect="005B06F7">
      <w:footerReference w:type="default" r:id="rId16"/>
      <w:pgSz w:w="11909" w:h="16834" w:code="9"/>
      <w:pgMar w:top="1134" w:right="567" w:bottom="1134" w:left="1418" w:header="0" w:footer="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3E7E4" w14:textId="77777777" w:rsidR="008454EF" w:rsidRDefault="008454EF">
      <w:r>
        <w:separator/>
      </w:r>
    </w:p>
  </w:endnote>
  <w:endnote w:type="continuationSeparator" w:id="0">
    <w:p w14:paraId="6B22089D" w14:textId="77777777" w:rsidR="008454EF" w:rsidRDefault="008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BA"/>
    <w:family w:val="swiss"/>
    <w:pitch w:val="variable"/>
    <w:sig w:usb0="00000007" w:usb1="00000000" w:usb2="00000000" w:usb3="00000000" w:csb0="00000093" w:csb1="00000000"/>
  </w:font>
  <w:font w:name="Helvetica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8360A" w14:textId="77777777" w:rsidR="005B06F7" w:rsidRDefault="005B06F7">
    <w:pPr>
      <w:pStyle w:val="Porat"/>
      <w:jc w:val="right"/>
      <w:rPr>
        <w:sz w:val="20"/>
        <w:lang w:val="lt-LT"/>
      </w:rPr>
    </w:pPr>
  </w:p>
  <w:p w14:paraId="732E1417" w14:textId="77777777" w:rsidR="005B06F7" w:rsidRPr="006917F3" w:rsidRDefault="005B06F7">
    <w:pPr>
      <w:pStyle w:val="Porat"/>
      <w:jc w:val="right"/>
      <w:rPr>
        <w:sz w:val="20"/>
      </w:rPr>
    </w:pPr>
    <w:r w:rsidRPr="006917F3">
      <w:rPr>
        <w:sz w:val="20"/>
      </w:rPr>
      <w:fldChar w:fldCharType="begin"/>
    </w:r>
    <w:r w:rsidRPr="006917F3">
      <w:rPr>
        <w:sz w:val="20"/>
      </w:rPr>
      <w:instrText>PAGE   \* MERGEFORMAT</w:instrText>
    </w:r>
    <w:r w:rsidRPr="006917F3">
      <w:rPr>
        <w:sz w:val="20"/>
      </w:rPr>
      <w:fldChar w:fldCharType="separate"/>
    </w:r>
    <w:r>
      <w:rPr>
        <w:noProof/>
        <w:sz w:val="20"/>
      </w:rPr>
      <w:t>9</w:t>
    </w:r>
    <w:r w:rsidRPr="006917F3">
      <w:rPr>
        <w:sz w:val="20"/>
      </w:rPr>
      <w:fldChar w:fldCharType="end"/>
    </w:r>
  </w:p>
  <w:p w14:paraId="49C5BD4D" w14:textId="77777777" w:rsidR="005B06F7" w:rsidRDefault="005B06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93ACB" w14:textId="77777777" w:rsidR="008454EF" w:rsidRDefault="008454EF">
      <w:r>
        <w:separator/>
      </w:r>
    </w:p>
  </w:footnote>
  <w:footnote w:type="continuationSeparator" w:id="0">
    <w:p w14:paraId="65104A8A" w14:textId="77777777" w:rsidR="008454EF" w:rsidRDefault="00845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0"/>
    <w:multiLevelType w:val="singleLevel"/>
    <w:tmpl w:val="00000020"/>
    <w:name w:val="WW8Num32"/>
    <w:lvl w:ilvl="0">
      <w:start w:val="1"/>
      <w:numFmt w:val="decimal"/>
      <w:lvlText w:val="%1)"/>
      <w:lvlJc w:val="left"/>
      <w:pPr>
        <w:tabs>
          <w:tab w:val="num" w:pos="1077"/>
        </w:tabs>
        <w:ind w:left="0" w:firstLine="720"/>
      </w:pPr>
      <w:rPr>
        <w:rFonts w:cs="Courier New"/>
      </w:rPr>
    </w:lvl>
  </w:abstractNum>
  <w:abstractNum w:abstractNumId="1" w15:restartNumberingAfterBreak="0">
    <w:nsid w:val="00000032"/>
    <w:multiLevelType w:val="multilevel"/>
    <w:tmpl w:val="3D2C2356"/>
    <w:name w:val="WW8Num50"/>
    <w:lvl w:ilvl="0">
      <w:start w:val="1"/>
      <w:numFmt w:val="decimal"/>
      <w:lvlText w:val="%1."/>
      <w:lvlJc w:val="left"/>
      <w:pPr>
        <w:tabs>
          <w:tab w:val="num" w:pos="720"/>
        </w:tabs>
        <w:ind w:left="720" w:hanging="360"/>
      </w:pPr>
      <w:rPr>
        <w:rFonts w:cs="Courier New"/>
        <w:sz w:val="22"/>
        <w:szCs w:val="22"/>
      </w:rPr>
    </w:lvl>
    <w:lvl w:ilvl="1">
      <w:start w:val="1"/>
      <w:numFmt w:val="decimal"/>
      <w:isLgl/>
      <w:lvlText w:val="%1.%2."/>
      <w:lvlJc w:val="left"/>
      <w:pPr>
        <w:ind w:left="983" w:hanging="360"/>
      </w:pPr>
      <w:rPr>
        <w:rFonts w:hint="default"/>
      </w:rPr>
    </w:lvl>
    <w:lvl w:ilvl="2">
      <w:start w:val="1"/>
      <w:numFmt w:val="decimal"/>
      <w:isLgl/>
      <w:lvlText w:val="%1.%2.%3."/>
      <w:lvlJc w:val="left"/>
      <w:pPr>
        <w:ind w:left="1606" w:hanging="720"/>
      </w:pPr>
      <w:rPr>
        <w:rFonts w:hint="default"/>
      </w:rPr>
    </w:lvl>
    <w:lvl w:ilvl="3">
      <w:start w:val="1"/>
      <w:numFmt w:val="decimal"/>
      <w:isLgl/>
      <w:lvlText w:val="%1.%2.%3.%4."/>
      <w:lvlJc w:val="left"/>
      <w:pPr>
        <w:ind w:left="1869" w:hanging="720"/>
      </w:pPr>
      <w:rPr>
        <w:rFonts w:hint="default"/>
      </w:rPr>
    </w:lvl>
    <w:lvl w:ilvl="4">
      <w:start w:val="1"/>
      <w:numFmt w:val="decimal"/>
      <w:isLgl/>
      <w:lvlText w:val="%1.%2.%3.%4.%5."/>
      <w:lvlJc w:val="left"/>
      <w:pPr>
        <w:ind w:left="2492"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78" w:hanging="1440"/>
      </w:pPr>
      <w:rPr>
        <w:rFonts w:hint="default"/>
      </w:rPr>
    </w:lvl>
    <w:lvl w:ilvl="7">
      <w:start w:val="1"/>
      <w:numFmt w:val="decimal"/>
      <w:isLgl/>
      <w:lvlText w:val="%1.%2.%3.%4.%5.%6.%7.%8."/>
      <w:lvlJc w:val="left"/>
      <w:pPr>
        <w:ind w:left="3641" w:hanging="1440"/>
      </w:pPr>
      <w:rPr>
        <w:rFonts w:hint="default"/>
      </w:rPr>
    </w:lvl>
    <w:lvl w:ilvl="8">
      <w:start w:val="1"/>
      <w:numFmt w:val="decimal"/>
      <w:isLgl/>
      <w:lvlText w:val="%1.%2.%3.%4.%5.%6.%7.%8.%9."/>
      <w:lvlJc w:val="left"/>
      <w:pPr>
        <w:ind w:left="4264" w:hanging="1800"/>
      </w:pPr>
      <w:rPr>
        <w:rFonts w:hint="default"/>
      </w:rPr>
    </w:lvl>
  </w:abstractNum>
  <w:abstractNum w:abstractNumId="2" w15:restartNumberingAfterBreak="0">
    <w:nsid w:val="023B46E9"/>
    <w:multiLevelType w:val="hybridMultilevel"/>
    <w:tmpl w:val="459860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2C5D3E"/>
    <w:multiLevelType w:val="multilevel"/>
    <w:tmpl w:val="9ABA67A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02D8E"/>
    <w:multiLevelType w:val="multilevel"/>
    <w:tmpl w:val="2A86CF86"/>
    <w:lvl w:ilvl="0">
      <w:start w:val="10"/>
      <w:numFmt w:val="decimal"/>
      <w:lvlText w:val="%1."/>
      <w:lvlJc w:val="left"/>
      <w:pPr>
        <w:ind w:left="480" w:hanging="480"/>
      </w:pPr>
      <w:rPr>
        <w:rFonts w:hint="default"/>
        <w:b/>
        <w:bCs w:val="0"/>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1AA5649F"/>
    <w:multiLevelType w:val="multilevel"/>
    <w:tmpl w:val="E01E7704"/>
    <w:lvl w:ilvl="0">
      <w:start w:val="19"/>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5C35E4E"/>
    <w:multiLevelType w:val="multilevel"/>
    <w:tmpl w:val="77D0D5F6"/>
    <w:lvl w:ilvl="0">
      <w:start w:val="17"/>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90C745E"/>
    <w:multiLevelType w:val="multilevel"/>
    <w:tmpl w:val="AD1A7406"/>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C357767"/>
    <w:multiLevelType w:val="multilevel"/>
    <w:tmpl w:val="0624E18A"/>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1D00E22"/>
    <w:multiLevelType w:val="multilevel"/>
    <w:tmpl w:val="DFE6237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860" w:hanging="1140"/>
      </w:pPr>
    </w:lvl>
    <w:lvl w:ilvl="2">
      <w:start w:val="1"/>
      <w:numFmt w:val="decimal"/>
      <w:isLgl/>
      <w:lvlText w:val="%1.%2.%3."/>
      <w:lvlJc w:val="left"/>
      <w:pPr>
        <w:ind w:left="2220" w:hanging="1140"/>
      </w:pPr>
    </w:lvl>
    <w:lvl w:ilvl="3">
      <w:start w:val="1"/>
      <w:numFmt w:val="decimal"/>
      <w:isLgl/>
      <w:lvlText w:val="%1.%2.%3.%4."/>
      <w:lvlJc w:val="left"/>
      <w:pPr>
        <w:ind w:left="2580" w:hanging="1140"/>
      </w:pPr>
    </w:lvl>
    <w:lvl w:ilvl="4">
      <w:start w:val="1"/>
      <w:numFmt w:val="decimal"/>
      <w:isLgl/>
      <w:lvlText w:val="%1.%2.%3.%4.%5."/>
      <w:lvlJc w:val="left"/>
      <w:pPr>
        <w:ind w:left="2940" w:hanging="1140"/>
      </w:pPr>
    </w:lvl>
    <w:lvl w:ilvl="5">
      <w:start w:val="1"/>
      <w:numFmt w:val="decimal"/>
      <w:isLgl/>
      <w:lvlText w:val="%1.%2.%3.%4.%5.%6."/>
      <w:lvlJc w:val="left"/>
      <w:pPr>
        <w:ind w:left="3300" w:hanging="114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E47C49"/>
    <w:multiLevelType w:val="multilevel"/>
    <w:tmpl w:val="A0E276F4"/>
    <w:lvl w:ilvl="0">
      <w:start w:val="1"/>
      <w:numFmt w:val="decimal"/>
      <w:lvlText w:val="%1."/>
      <w:lvlJc w:val="left"/>
      <w:pPr>
        <w:ind w:left="1069" w:hanging="360"/>
      </w:pPr>
      <w:rPr>
        <w:rFonts w:hint="default"/>
        <w:b w:val="0"/>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66051B53"/>
    <w:multiLevelType w:val="hybridMultilevel"/>
    <w:tmpl w:val="21A6467C"/>
    <w:lvl w:ilvl="0" w:tplc="FE14F33E">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9" w15:restartNumberingAfterBreak="0">
    <w:nsid w:val="67B31B0C"/>
    <w:multiLevelType w:val="multilevel"/>
    <w:tmpl w:val="961ADC9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1" w15:restartNumberingAfterBreak="0">
    <w:nsid w:val="796D0B68"/>
    <w:multiLevelType w:val="multilevel"/>
    <w:tmpl w:val="0AE414E2"/>
    <w:lvl w:ilvl="0">
      <w:start w:val="1"/>
      <w:numFmt w:val="decimal"/>
      <w:pStyle w:val="Antrat1"/>
      <w:suff w:val="space"/>
      <w:lvlText w:val="%1."/>
      <w:lvlJc w:val="left"/>
      <w:pPr>
        <w:ind w:left="1567" w:hanging="432"/>
      </w:pPr>
      <w:rPr>
        <w:rFonts w:hint="default"/>
        <w:b/>
        <w:sz w:val="24"/>
        <w:szCs w:val="24"/>
      </w:rPr>
    </w:lvl>
    <w:lvl w:ilvl="1">
      <w:start w:val="1"/>
      <w:numFmt w:val="decimal"/>
      <w:pStyle w:val="Antrat2"/>
      <w:suff w:val="space"/>
      <w:lvlText w:val="%1.%2."/>
      <w:lvlJc w:val="left"/>
      <w:pPr>
        <w:ind w:left="3675" w:firstLine="720"/>
      </w:pPr>
      <w:rPr>
        <w:rFonts w:hint="default"/>
        <w:b w:val="0"/>
        <w:i w:val="0"/>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2"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9"/>
  </w:num>
  <w:num w:numId="4">
    <w:abstractNumId w:val="19"/>
  </w:num>
  <w:num w:numId="5">
    <w:abstractNumId w:val="11"/>
  </w:num>
  <w:num w:numId="6">
    <w:abstractNumId w:val="10"/>
  </w:num>
  <w:num w:numId="7">
    <w:abstractNumId w:val="3"/>
  </w:num>
  <w:num w:numId="8">
    <w:abstractNumId w:val="21"/>
    <w:lvlOverride w:ilvl="0">
      <w:startOverride w:val="10"/>
    </w:lvlOverride>
    <w:lvlOverride w:ilvl="1">
      <w:startOverride w:val="2"/>
    </w:lvlOverride>
  </w:num>
  <w:num w:numId="9">
    <w:abstractNumId w:val="21"/>
    <w:lvlOverride w:ilvl="0">
      <w:startOverride w:val="13"/>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num>
  <w:num w:numId="13">
    <w:abstractNumId w:val="17"/>
  </w:num>
  <w:num w:numId="14">
    <w:abstractNumId w:val="4"/>
  </w:num>
  <w:num w:numId="15">
    <w:abstractNumId w:val="13"/>
  </w:num>
  <w:num w:numId="16">
    <w:abstractNumId w:val="8"/>
  </w:num>
  <w:num w:numId="17">
    <w:abstractNumId w:val="5"/>
  </w:num>
  <w:num w:numId="18">
    <w:abstractNumId w:val="7"/>
  </w:num>
  <w:num w:numId="19">
    <w:abstractNumId w:val="2"/>
  </w:num>
  <w:num w:numId="20">
    <w:abstractNumId w:val="18"/>
  </w:num>
  <w:num w:numId="21">
    <w:abstractNumId w:val="20"/>
  </w:num>
  <w:num w:numId="22">
    <w:abstractNumId w:val="15"/>
  </w:num>
  <w:num w:numId="23">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lt-LT" w:vendorID="71" w:dllVersion="512"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sDAwMLI0MzUxMbNQ0lEKTi0uzszPAykwqgUA6Ook0ywAAAA="/>
  </w:docVars>
  <w:rsids>
    <w:rsidRoot w:val="00CA5D8E"/>
    <w:rsid w:val="00000016"/>
    <w:rsid w:val="000005D8"/>
    <w:rsid w:val="00001A3E"/>
    <w:rsid w:val="000030BF"/>
    <w:rsid w:val="0000401F"/>
    <w:rsid w:val="00004D18"/>
    <w:rsid w:val="0000605D"/>
    <w:rsid w:val="00006D76"/>
    <w:rsid w:val="00007323"/>
    <w:rsid w:val="00010394"/>
    <w:rsid w:val="00011B9D"/>
    <w:rsid w:val="00012D56"/>
    <w:rsid w:val="000130CE"/>
    <w:rsid w:val="000156F6"/>
    <w:rsid w:val="0001622F"/>
    <w:rsid w:val="000218C9"/>
    <w:rsid w:val="0002295A"/>
    <w:rsid w:val="00023EEC"/>
    <w:rsid w:val="0002428B"/>
    <w:rsid w:val="00026372"/>
    <w:rsid w:val="00026C05"/>
    <w:rsid w:val="00027E28"/>
    <w:rsid w:val="000304B8"/>
    <w:rsid w:val="0003159A"/>
    <w:rsid w:val="0003269B"/>
    <w:rsid w:val="000329EB"/>
    <w:rsid w:val="0003334F"/>
    <w:rsid w:val="00034CCB"/>
    <w:rsid w:val="00036282"/>
    <w:rsid w:val="00036C34"/>
    <w:rsid w:val="00037A5F"/>
    <w:rsid w:val="00040BB4"/>
    <w:rsid w:val="00041D0D"/>
    <w:rsid w:val="00042340"/>
    <w:rsid w:val="000426C1"/>
    <w:rsid w:val="00043632"/>
    <w:rsid w:val="000445F5"/>
    <w:rsid w:val="00046BAA"/>
    <w:rsid w:val="00046F6F"/>
    <w:rsid w:val="000470AF"/>
    <w:rsid w:val="00047708"/>
    <w:rsid w:val="00047C63"/>
    <w:rsid w:val="0005589F"/>
    <w:rsid w:val="00055B2C"/>
    <w:rsid w:val="00055D6E"/>
    <w:rsid w:val="00056463"/>
    <w:rsid w:val="0005646A"/>
    <w:rsid w:val="00057F6C"/>
    <w:rsid w:val="00060230"/>
    <w:rsid w:val="000603E3"/>
    <w:rsid w:val="00061D53"/>
    <w:rsid w:val="00063FAF"/>
    <w:rsid w:val="000647FF"/>
    <w:rsid w:val="0006496A"/>
    <w:rsid w:val="00064E50"/>
    <w:rsid w:val="000655B7"/>
    <w:rsid w:val="0006606C"/>
    <w:rsid w:val="00066157"/>
    <w:rsid w:val="000662FA"/>
    <w:rsid w:val="00066AA8"/>
    <w:rsid w:val="00066B74"/>
    <w:rsid w:val="00067A31"/>
    <w:rsid w:val="00067A39"/>
    <w:rsid w:val="00070FE0"/>
    <w:rsid w:val="000718DE"/>
    <w:rsid w:val="0007304F"/>
    <w:rsid w:val="00074C8C"/>
    <w:rsid w:val="00075BE8"/>
    <w:rsid w:val="00077060"/>
    <w:rsid w:val="00077927"/>
    <w:rsid w:val="0007799A"/>
    <w:rsid w:val="000804AB"/>
    <w:rsid w:val="00083334"/>
    <w:rsid w:val="00083A78"/>
    <w:rsid w:val="00083ED9"/>
    <w:rsid w:val="00085634"/>
    <w:rsid w:val="00085741"/>
    <w:rsid w:val="000861E2"/>
    <w:rsid w:val="00086E71"/>
    <w:rsid w:val="0008702C"/>
    <w:rsid w:val="0009045F"/>
    <w:rsid w:val="00090FE0"/>
    <w:rsid w:val="00093188"/>
    <w:rsid w:val="00094E7B"/>
    <w:rsid w:val="00096F1E"/>
    <w:rsid w:val="00097BEB"/>
    <w:rsid w:val="000A0C8A"/>
    <w:rsid w:val="000A13E3"/>
    <w:rsid w:val="000A2A82"/>
    <w:rsid w:val="000A3B0B"/>
    <w:rsid w:val="000A4B38"/>
    <w:rsid w:val="000A58FA"/>
    <w:rsid w:val="000A6C91"/>
    <w:rsid w:val="000A75D0"/>
    <w:rsid w:val="000B17BF"/>
    <w:rsid w:val="000B1A5E"/>
    <w:rsid w:val="000B5927"/>
    <w:rsid w:val="000B6619"/>
    <w:rsid w:val="000B6640"/>
    <w:rsid w:val="000C1638"/>
    <w:rsid w:val="000C3F48"/>
    <w:rsid w:val="000C3FA5"/>
    <w:rsid w:val="000C41FE"/>
    <w:rsid w:val="000C4602"/>
    <w:rsid w:val="000C6414"/>
    <w:rsid w:val="000C6D85"/>
    <w:rsid w:val="000C6E0C"/>
    <w:rsid w:val="000C7DCF"/>
    <w:rsid w:val="000D0041"/>
    <w:rsid w:val="000D1DCF"/>
    <w:rsid w:val="000D28BF"/>
    <w:rsid w:val="000D29B3"/>
    <w:rsid w:val="000D4B9A"/>
    <w:rsid w:val="000D4F52"/>
    <w:rsid w:val="000D5845"/>
    <w:rsid w:val="000D67D6"/>
    <w:rsid w:val="000D7B00"/>
    <w:rsid w:val="000D7C85"/>
    <w:rsid w:val="000E034B"/>
    <w:rsid w:val="000E0EC1"/>
    <w:rsid w:val="000E209A"/>
    <w:rsid w:val="000E40C4"/>
    <w:rsid w:val="000E439D"/>
    <w:rsid w:val="000E487F"/>
    <w:rsid w:val="000E4ACC"/>
    <w:rsid w:val="000E6878"/>
    <w:rsid w:val="000F1312"/>
    <w:rsid w:val="000F18A5"/>
    <w:rsid w:val="000F3679"/>
    <w:rsid w:val="000F75DB"/>
    <w:rsid w:val="000F7860"/>
    <w:rsid w:val="001001C5"/>
    <w:rsid w:val="0010027A"/>
    <w:rsid w:val="00101991"/>
    <w:rsid w:val="00101BB1"/>
    <w:rsid w:val="00102E08"/>
    <w:rsid w:val="00104524"/>
    <w:rsid w:val="001053C2"/>
    <w:rsid w:val="00110AEF"/>
    <w:rsid w:val="00111D1C"/>
    <w:rsid w:val="00112DAA"/>
    <w:rsid w:val="00112F85"/>
    <w:rsid w:val="00115FD5"/>
    <w:rsid w:val="00120F9B"/>
    <w:rsid w:val="00121275"/>
    <w:rsid w:val="00122B61"/>
    <w:rsid w:val="00122EBA"/>
    <w:rsid w:val="00124D07"/>
    <w:rsid w:val="00124D12"/>
    <w:rsid w:val="001263CF"/>
    <w:rsid w:val="0012686A"/>
    <w:rsid w:val="00126C15"/>
    <w:rsid w:val="0013091A"/>
    <w:rsid w:val="00131B7D"/>
    <w:rsid w:val="0013248C"/>
    <w:rsid w:val="00132B01"/>
    <w:rsid w:val="00135536"/>
    <w:rsid w:val="00135806"/>
    <w:rsid w:val="0013634F"/>
    <w:rsid w:val="00136B2C"/>
    <w:rsid w:val="00141FD3"/>
    <w:rsid w:val="001436BA"/>
    <w:rsid w:val="00145340"/>
    <w:rsid w:val="0014616B"/>
    <w:rsid w:val="0014645C"/>
    <w:rsid w:val="00146F28"/>
    <w:rsid w:val="001478B6"/>
    <w:rsid w:val="00151341"/>
    <w:rsid w:val="0015169A"/>
    <w:rsid w:val="00151EFD"/>
    <w:rsid w:val="00152DAF"/>
    <w:rsid w:val="00152E1B"/>
    <w:rsid w:val="0015343D"/>
    <w:rsid w:val="001535C7"/>
    <w:rsid w:val="0015445A"/>
    <w:rsid w:val="0015493C"/>
    <w:rsid w:val="00160630"/>
    <w:rsid w:val="001614C6"/>
    <w:rsid w:val="00161AE5"/>
    <w:rsid w:val="0016360F"/>
    <w:rsid w:val="00163B8E"/>
    <w:rsid w:val="00164807"/>
    <w:rsid w:val="001650D0"/>
    <w:rsid w:val="00166172"/>
    <w:rsid w:val="00166BF7"/>
    <w:rsid w:val="00166F0D"/>
    <w:rsid w:val="00172B5C"/>
    <w:rsid w:val="00173652"/>
    <w:rsid w:val="00173AB9"/>
    <w:rsid w:val="00174A8F"/>
    <w:rsid w:val="00176A0C"/>
    <w:rsid w:val="00177805"/>
    <w:rsid w:val="00182274"/>
    <w:rsid w:val="0018266D"/>
    <w:rsid w:val="00182FA2"/>
    <w:rsid w:val="0018666C"/>
    <w:rsid w:val="00186A2D"/>
    <w:rsid w:val="00186DE7"/>
    <w:rsid w:val="00187B4C"/>
    <w:rsid w:val="00190C66"/>
    <w:rsid w:val="00191309"/>
    <w:rsid w:val="00191BAF"/>
    <w:rsid w:val="00195337"/>
    <w:rsid w:val="00195EFA"/>
    <w:rsid w:val="001964B1"/>
    <w:rsid w:val="00196AE5"/>
    <w:rsid w:val="00197442"/>
    <w:rsid w:val="001976A6"/>
    <w:rsid w:val="001A0435"/>
    <w:rsid w:val="001A05A1"/>
    <w:rsid w:val="001A2508"/>
    <w:rsid w:val="001A2E41"/>
    <w:rsid w:val="001A493A"/>
    <w:rsid w:val="001A766C"/>
    <w:rsid w:val="001B4CF5"/>
    <w:rsid w:val="001B4D24"/>
    <w:rsid w:val="001B5E89"/>
    <w:rsid w:val="001B66F9"/>
    <w:rsid w:val="001C0351"/>
    <w:rsid w:val="001C08A3"/>
    <w:rsid w:val="001C0C6C"/>
    <w:rsid w:val="001C1BCA"/>
    <w:rsid w:val="001C2684"/>
    <w:rsid w:val="001C40C3"/>
    <w:rsid w:val="001C43B9"/>
    <w:rsid w:val="001D12AF"/>
    <w:rsid w:val="001D217B"/>
    <w:rsid w:val="001D24B0"/>
    <w:rsid w:val="001D25F6"/>
    <w:rsid w:val="001D6142"/>
    <w:rsid w:val="001D654B"/>
    <w:rsid w:val="001D6691"/>
    <w:rsid w:val="001D6904"/>
    <w:rsid w:val="001E0A7E"/>
    <w:rsid w:val="001E16ED"/>
    <w:rsid w:val="001E1A30"/>
    <w:rsid w:val="001E2BE9"/>
    <w:rsid w:val="001E38E9"/>
    <w:rsid w:val="001E4829"/>
    <w:rsid w:val="001E4B8C"/>
    <w:rsid w:val="001E5A24"/>
    <w:rsid w:val="001E6A3D"/>
    <w:rsid w:val="001F2EF4"/>
    <w:rsid w:val="001F3B88"/>
    <w:rsid w:val="001F426E"/>
    <w:rsid w:val="001F481E"/>
    <w:rsid w:val="001F4F44"/>
    <w:rsid w:val="001F55A0"/>
    <w:rsid w:val="001F56D7"/>
    <w:rsid w:val="001F57AD"/>
    <w:rsid w:val="001F581A"/>
    <w:rsid w:val="001F5A0D"/>
    <w:rsid w:val="001F5D48"/>
    <w:rsid w:val="001F702F"/>
    <w:rsid w:val="001F70F7"/>
    <w:rsid w:val="001F73CE"/>
    <w:rsid w:val="001F769D"/>
    <w:rsid w:val="0020016F"/>
    <w:rsid w:val="00202ED6"/>
    <w:rsid w:val="002044C4"/>
    <w:rsid w:val="00204AF2"/>
    <w:rsid w:val="00204FC8"/>
    <w:rsid w:val="002058C5"/>
    <w:rsid w:val="00206042"/>
    <w:rsid w:val="00207596"/>
    <w:rsid w:val="002075E6"/>
    <w:rsid w:val="00210F64"/>
    <w:rsid w:val="002117E8"/>
    <w:rsid w:val="00211D6D"/>
    <w:rsid w:val="002135BC"/>
    <w:rsid w:val="002138C1"/>
    <w:rsid w:val="002150C3"/>
    <w:rsid w:val="00215C93"/>
    <w:rsid w:val="0022166F"/>
    <w:rsid w:val="00222434"/>
    <w:rsid w:val="00222B13"/>
    <w:rsid w:val="002230EA"/>
    <w:rsid w:val="002239E6"/>
    <w:rsid w:val="0022400D"/>
    <w:rsid w:val="00224318"/>
    <w:rsid w:val="002247E2"/>
    <w:rsid w:val="00224F05"/>
    <w:rsid w:val="00224F1C"/>
    <w:rsid w:val="00227F10"/>
    <w:rsid w:val="00230FF4"/>
    <w:rsid w:val="00231594"/>
    <w:rsid w:val="00233105"/>
    <w:rsid w:val="0023362D"/>
    <w:rsid w:val="0023651A"/>
    <w:rsid w:val="002365A6"/>
    <w:rsid w:val="00236C8E"/>
    <w:rsid w:val="00237084"/>
    <w:rsid w:val="00237A1B"/>
    <w:rsid w:val="00237EDE"/>
    <w:rsid w:val="00237FCE"/>
    <w:rsid w:val="00240A28"/>
    <w:rsid w:val="00243E5D"/>
    <w:rsid w:val="00245151"/>
    <w:rsid w:val="00245BA3"/>
    <w:rsid w:val="00245BD4"/>
    <w:rsid w:val="00246296"/>
    <w:rsid w:val="00246B91"/>
    <w:rsid w:val="00247EFF"/>
    <w:rsid w:val="00250173"/>
    <w:rsid w:val="002502A8"/>
    <w:rsid w:val="00250392"/>
    <w:rsid w:val="002513CC"/>
    <w:rsid w:val="00251818"/>
    <w:rsid w:val="00251F54"/>
    <w:rsid w:val="0025212E"/>
    <w:rsid w:val="00252451"/>
    <w:rsid w:val="00252C86"/>
    <w:rsid w:val="00252E2D"/>
    <w:rsid w:val="002530D9"/>
    <w:rsid w:val="002550CF"/>
    <w:rsid w:val="002561D0"/>
    <w:rsid w:val="0025665F"/>
    <w:rsid w:val="002578E3"/>
    <w:rsid w:val="0026087E"/>
    <w:rsid w:val="00261611"/>
    <w:rsid w:val="00262B7B"/>
    <w:rsid w:val="0026319B"/>
    <w:rsid w:val="002644CE"/>
    <w:rsid w:val="002647AF"/>
    <w:rsid w:val="00265D9A"/>
    <w:rsid w:val="00266F2A"/>
    <w:rsid w:val="00267F26"/>
    <w:rsid w:val="00270F8E"/>
    <w:rsid w:val="0027190F"/>
    <w:rsid w:val="00271ABA"/>
    <w:rsid w:val="00271DC2"/>
    <w:rsid w:val="002734FE"/>
    <w:rsid w:val="0027388B"/>
    <w:rsid w:val="0027426C"/>
    <w:rsid w:val="002758DB"/>
    <w:rsid w:val="0027759E"/>
    <w:rsid w:val="00277C2E"/>
    <w:rsid w:val="002800FA"/>
    <w:rsid w:val="0028061A"/>
    <w:rsid w:val="00280D4B"/>
    <w:rsid w:val="00281492"/>
    <w:rsid w:val="00281FF6"/>
    <w:rsid w:val="00282544"/>
    <w:rsid w:val="002839DA"/>
    <w:rsid w:val="00284977"/>
    <w:rsid w:val="002850F4"/>
    <w:rsid w:val="00285718"/>
    <w:rsid w:val="00290EAB"/>
    <w:rsid w:val="002914E9"/>
    <w:rsid w:val="00292011"/>
    <w:rsid w:val="00294D85"/>
    <w:rsid w:val="002958B4"/>
    <w:rsid w:val="0029722F"/>
    <w:rsid w:val="002A0AE1"/>
    <w:rsid w:val="002A0F75"/>
    <w:rsid w:val="002A16C3"/>
    <w:rsid w:val="002A1C54"/>
    <w:rsid w:val="002A26D9"/>
    <w:rsid w:val="002A4272"/>
    <w:rsid w:val="002A4C0B"/>
    <w:rsid w:val="002A645A"/>
    <w:rsid w:val="002A6FBB"/>
    <w:rsid w:val="002B1496"/>
    <w:rsid w:val="002B1814"/>
    <w:rsid w:val="002B21C5"/>
    <w:rsid w:val="002B270F"/>
    <w:rsid w:val="002B30CC"/>
    <w:rsid w:val="002B4167"/>
    <w:rsid w:val="002B4F8A"/>
    <w:rsid w:val="002B7B98"/>
    <w:rsid w:val="002B7DBD"/>
    <w:rsid w:val="002C0549"/>
    <w:rsid w:val="002C10C6"/>
    <w:rsid w:val="002C19D3"/>
    <w:rsid w:val="002C48AA"/>
    <w:rsid w:val="002C50C6"/>
    <w:rsid w:val="002C520F"/>
    <w:rsid w:val="002C5217"/>
    <w:rsid w:val="002C52FF"/>
    <w:rsid w:val="002C58DF"/>
    <w:rsid w:val="002C6C75"/>
    <w:rsid w:val="002D0262"/>
    <w:rsid w:val="002D0F48"/>
    <w:rsid w:val="002D2E47"/>
    <w:rsid w:val="002D4EFF"/>
    <w:rsid w:val="002D5E45"/>
    <w:rsid w:val="002D5F85"/>
    <w:rsid w:val="002D6649"/>
    <w:rsid w:val="002E0542"/>
    <w:rsid w:val="002E0C0B"/>
    <w:rsid w:val="002E186A"/>
    <w:rsid w:val="002E4A0B"/>
    <w:rsid w:val="002E4E31"/>
    <w:rsid w:val="002E54EC"/>
    <w:rsid w:val="002E6D02"/>
    <w:rsid w:val="002E7125"/>
    <w:rsid w:val="002E73B4"/>
    <w:rsid w:val="002E77C2"/>
    <w:rsid w:val="002F082D"/>
    <w:rsid w:val="002F0F1E"/>
    <w:rsid w:val="002F1221"/>
    <w:rsid w:val="002F1C2D"/>
    <w:rsid w:val="002F1F9A"/>
    <w:rsid w:val="002F257C"/>
    <w:rsid w:val="002F2846"/>
    <w:rsid w:val="002F2B9C"/>
    <w:rsid w:val="002F2DBB"/>
    <w:rsid w:val="002F31D7"/>
    <w:rsid w:val="002F34BB"/>
    <w:rsid w:val="002F3837"/>
    <w:rsid w:val="002F3965"/>
    <w:rsid w:val="002F3E6B"/>
    <w:rsid w:val="002F4747"/>
    <w:rsid w:val="002F5FC7"/>
    <w:rsid w:val="00301454"/>
    <w:rsid w:val="00301479"/>
    <w:rsid w:val="003030F5"/>
    <w:rsid w:val="00303AF0"/>
    <w:rsid w:val="00304409"/>
    <w:rsid w:val="0030572A"/>
    <w:rsid w:val="00305887"/>
    <w:rsid w:val="00306385"/>
    <w:rsid w:val="00306F24"/>
    <w:rsid w:val="00310E78"/>
    <w:rsid w:val="003119D4"/>
    <w:rsid w:val="003135C9"/>
    <w:rsid w:val="00313632"/>
    <w:rsid w:val="0031444C"/>
    <w:rsid w:val="00314A95"/>
    <w:rsid w:val="0031530E"/>
    <w:rsid w:val="00315A0E"/>
    <w:rsid w:val="003204DE"/>
    <w:rsid w:val="0032133F"/>
    <w:rsid w:val="0032224B"/>
    <w:rsid w:val="00322AE0"/>
    <w:rsid w:val="00322B1A"/>
    <w:rsid w:val="00323C6B"/>
    <w:rsid w:val="00323D0F"/>
    <w:rsid w:val="00325F34"/>
    <w:rsid w:val="00327498"/>
    <w:rsid w:val="00327765"/>
    <w:rsid w:val="00330154"/>
    <w:rsid w:val="0033071A"/>
    <w:rsid w:val="00330AAB"/>
    <w:rsid w:val="00332A38"/>
    <w:rsid w:val="00333380"/>
    <w:rsid w:val="00333A34"/>
    <w:rsid w:val="00333AE0"/>
    <w:rsid w:val="00333DC7"/>
    <w:rsid w:val="00333DE6"/>
    <w:rsid w:val="0033487E"/>
    <w:rsid w:val="00336142"/>
    <w:rsid w:val="0033761D"/>
    <w:rsid w:val="00337F48"/>
    <w:rsid w:val="00341A8C"/>
    <w:rsid w:val="00344BE6"/>
    <w:rsid w:val="00351367"/>
    <w:rsid w:val="0035147E"/>
    <w:rsid w:val="00351747"/>
    <w:rsid w:val="00351E6D"/>
    <w:rsid w:val="00353308"/>
    <w:rsid w:val="00353934"/>
    <w:rsid w:val="00353D96"/>
    <w:rsid w:val="00354353"/>
    <w:rsid w:val="00354756"/>
    <w:rsid w:val="00355CDB"/>
    <w:rsid w:val="00356FD5"/>
    <w:rsid w:val="0035778F"/>
    <w:rsid w:val="0036045D"/>
    <w:rsid w:val="00361BF6"/>
    <w:rsid w:val="00366925"/>
    <w:rsid w:val="0036747E"/>
    <w:rsid w:val="00370D67"/>
    <w:rsid w:val="00370F00"/>
    <w:rsid w:val="00371D7A"/>
    <w:rsid w:val="00372034"/>
    <w:rsid w:val="00375CAA"/>
    <w:rsid w:val="0038280E"/>
    <w:rsid w:val="00382BBB"/>
    <w:rsid w:val="00383C83"/>
    <w:rsid w:val="00383DEC"/>
    <w:rsid w:val="00386213"/>
    <w:rsid w:val="0038684F"/>
    <w:rsid w:val="00386CE3"/>
    <w:rsid w:val="00390E37"/>
    <w:rsid w:val="003912CE"/>
    <w:rsid w:val="00391835"/>
    <w:rsid w:val="00391CE0"/>
    <w:rsid w:val="00392106"/>
    <w:rsid w:val="00392AB5"/>
    <w:rsid w:val="00392EF6"/>
    <w:rsid w:val="00393EE3"/>
    <w:rsid w:val="003940C6"/>
    <w:rsid w:val="00395A69"/>
    <w:rsid w:val="00396115"/>
    <w:rsid w:val="00397727"/>
    <w:rsid w:val="003A1088"/>
    <w:rsid w:val="003A136B"/>
    <w:rsid w:val="003A15A1"/>
    <w:rsid w:val="003A1906"/>
    <w:rsid w:val="003A33E1"/>
    <w:rsid w:val="003A3768"/>
    <w:rsid w:val="003B1E30"/>
    <w:rsid w:val="003B1FA6"/>
    <w:rsid w:val="003B3BC7"/>
    <w:rsid w:val="003B3C6C"/>
    <w:rsid w:val="003B4C69"/>
    <w:rsid w:val="003C2260"/>
    <w:rsid w:val="003C303D"/>
    <w:rsid w:val="003C4343"/>
    <w:rsid w:val="003C4A64"/>
    <w:rsid w:val="003C4C7D"/>
    <w:rsid w:val="003C65B6"/>
    <w:rsid w:val="003C7905"/>
    <w:rsid w:val="003D0163"/>
    <w:rsid w:val="003D045B"/>
    <w:rsid w:val="003D0DED"/>
    <w:rsid w:val="003D12EB"/>
    <w:rsid w:val="003D33EB"/>
    <w:rsid w:val="003D4CF7"/>
    <w:rsid w:val="003D4F09"/>
    <w:rsid w:val="003D542C"/>
    <w:rsid w:val="003D5DF9"/>
    <w:rsid w:val="003E0B54"/>
    <w:rsid w:val="003E1734"/>
    <w:rsid w:val="003E3597"/>
    <w:rsid w:val="003E3B24"/>
    <w:rsid w:val="003E3FD2"/>
    <w:rsid w:val="003E40BB"/>
    <w:rsid w:val="003E45B6"/>
    <w:rsid w:val="003E6DC0"/>
    <w:rsid w:val="003E7762"/>
    <w:rsid w:val="003F0347"/>
    <w:rsid w:val="003F1DC8"/>
    <w:rsid w:val="003F4F90"/>
    <w:rsid w:val="00400B4A"/>
    <w:rsid w:val="004010E9"/>
    <w:rsid w:val="00401F75"/>
    <w:rsid w:val="00405B9B"/>
    <w:rsid w:val="00406DCD"/>
    <w:rsid w:val="004076C8"/>
    <w:rsid w:val="0041043E"/>
    <w:rsid w:val="0041065A"/>
    <w:rsid w:val="004124EA"/>
    <w:rsid w:val="00413680"/>
    <w:rsid w:val="00413FA7"/>
    <w:rsid w:val="0041577B"/>
    <w:rsid w:val="00415B1F"/>
    <w:rsid w:val="00416039"/>
    <w:rsid w:val="00416388"/>
    <w:rsid w:val="004168E9"/>
    <w:rsid w:val="004169FB"/>
    <w:rsid w:val="00417174"/>
    <w:rsid w:val="0041733C"/>
    <w:rsid w:val="004174EF"/>
    <w:rsid w:val="00417D13"/>
    <w:rsid w:val="0042061C"/>
    <w:rsid w:val="004221F4"/>
    <w:rsid w:val="00422777"/>
    <w:rsid w:val="00423CB9"/>
    <w:rsid w:val="0042483E"/>
    <w:rsid w:val="0042495D"/>
    <w:rsid w:val="00425C48"/>
    <w:rsid w:val="0042627D"/>
    <w:rsid w:val="0043012E"/>
    <w:rsid w:val="0043084E"/>
    <w:rsid w:val="00430B65"/>
    <w:rsid w:val="00434473"/>
    <w:rsid w:val="00435119"/>
    <w:rsid w:val="004367DC"/>
    <w:rsid w:val="00436FEE"/>
    <w:rsid w:val="00437D2A"/>
    <w:rsid w:val="004406E1"/>
    <w:rsid w:val="004407DE"/>
    <w:rsid w:val="00440849"/>
    <w:rsid w:val="00443E16"/>
    <w:rsid w:val="00444C7E"/>
    <w:rsid w:val="004453E6"/>
    <w:rsid w:val="00445A8C"/>
    <w:rsid w:val="004460DD"/>
    <w:rsid w:val="00446955"/>
    <w:rsid w:val="00446C58"/>
    <w:rsid w:val="00450062"/>
    <w:rsid w:val="00451DCC"/>
    <w:rsid w:val="0045292D"/>
    <w:rsid w:val="004539CA"/>
    <w:rsid w:val="00453A6B"/>
    <w:rsid w:val="00453ADF"/>
    <w:rsid w:val="0045509E"/>
    <w:rsid w:val="00457BD7"/>
    <w:rsid w:val="00457D3A"/>
    <w:rsid w:val="00460AC4"/>
    <w:rsid w:val="00460B2E"/>
    <w:rsid w:val="00460D94"/>
    <w:rsid w:val="00461B83"/>
    <w:rsid w:val="00463564"/>
    <w:rsid w:val="00463B73"/>
    <w:rsid w:val="004641F8"/>
    <w:rsid w:val="00464FB3"/>
    <w:rsid w:val="00465805"/>
    <w:rsid w:val="00470B6B"/>
    <w:rsid w:val="00471D3B"/>
    <w:rsid w:val="0047245E"/>
    <w:rsid w:val="00472D8B"/>
    <w:rsid w:val="00474DCB"/>
    <w:rsid w:val="00475AA6"/>
    <w:rsid w:val="00480449"/>
    <w:rsid w:val="004820DB"/>
    <w:rsid w:val="00484FC9"/>
    <w:rsid w:val="004850AA"/>
    <w:rsid w:val="00485773"/>
    <w:rsid w:val="00485B3B"/>
    <w:rsid w:val="00485DEA"/>
    <w:rsid w:val="0049035D"/>
    <w:rsid w:val="004916EB"/>
    <w:rsid w:val="00491BCA"/>
    <w:rsid w:val="00492A33"/>
    <w:rsid w:val="004931D5"/>
    <w:rsid w:val="004936EF"/>
    <w:rsid w:val="00494725"/>
    <w:rsid w:val="00495D8D"/>
    <w:rsid w:val="00496646"/>
    <w:rsid w:val="00496B62"/>
    <w:rsid w:val="00496F99"/>
    <w:rsid w:val="00497CF8"/>
    <w:rsid w:val="004A03B9"/>
    <w:rsid w:val="004A0876"/>
    <w:rsid w:val="004A093E"/>
    <w:rsid w:val="004A2486"/>
    <w:rsid w:val="004A3229"/>
    <w:rsid w:val="004A3A06"/>
    <w:rsid w:val="004A4CB4"/>
    <w:rsid w:val="004A53B9"/>
    <w:rsid w:val="004A724A"/>
    <w:rsid w:val="004A728B"/>
    <w:rsid w:val="004B0468"/>
    <w:rsid w:val="004B15E3"/>
    <w:rsid w:val="004B3082"/>
    <w:rsid w:val="004B4C8E"/>
    <w:rsid w:val="004B4E3D"/>
    <w:rsid w:val="004B5C0D"/>
    <w:rsid w:val="004B67BD"/>
    <w:rsid w:val="004B6ABC"/>
    <w:rsid w:val="004B6D79"/>
    <w:rsid w:val="004B7078"/>
    <w:rsid w:val="004B7171"/>
    <w:rsid w:val="004C010F"/>
    <w:rsid w:val="004C0374"/>
    <w:rsid w:val="004C362B"/>
    <w:rsid w:val="004C395C"/>
    <w:rsid w:val="004C3C57"/>
    <w:rsid w:val="004C5713"/>
    <w:rsid w:val="004C57A5"/>
    <w:rsid w:val="004C7DD7"/>
    <w:rsid w:val="004C7F02"/>
    <w:rsid w:val="004D2C20"/>
    <w:rsid w:val="004D3395"/>
    <w:rsid w:val="004D3E71"/>
    <w:rsid w:val="004D3EC0"/>
    <w:rsid w:val="004D6107"/>
    <w:rsid w:val="004E11BE"/>
    <w:rsid w:val="004E1CA3"/>
    <w:rsid w:val="004E23C4"/>
    <w:rsid w:val="004E29FF"/>
    <w:rsid w:val="004E2E9E"/>
    <w:rsid w:val="004E2EA9"/>
    <w:rsid w:val="004E3AAB"/>
    <w:rsid w:val="004E5AF4"/>
    <w:rsid w:val="004E6EFA"/>
    <w:rsid w:val="004E709E"/>
    <w:rsid w:val="004F05B0"/>
    <w:rsid w:val="004F0FEB"/>
    <w:rsid w:val="004F14D8"/>
    <w:rsid w:val="004F38B0"/>
    <w:rsid w:val="004F4E73"/>
    <w:rsid w:val="004F6519"/>
    <w:rsid w:val="00500553"/>
    <w:rsid w:val="005013B8"/>
    <w:rsid w:val="00503990"/>
    <w:rsid w:val="0050564E"/>
    <w:rsid w:val="005075DD"/>
    <w:rsid w:val="00510D7A"/>
    <w:rsid w:val="00511BD6"/>
    <w:rsid w:val="0051259B"/>
    <w:rsid w:val="00512806"/>
    <w:rsid w:val="00512F19"/>
    <w:rsid w:val="00513717"/>
    <w:rsid w:val="00513BBC"/>
    <w:rsid w:val="00514313"/>
    <w:rsid w:val="0051482C"/>
    <w:rsid w:val="005149D5"/>
    <w:rsid w:val="00514E36"/>
    <w:rsid w:val="005157F2"/>
    <w:rsid w:val="00517D80"/>
    <w:rsid w:val="00520C51"/>
    <w:rsid w:val="005212D5"/>
    <w:rsid w:val="0052144A"/>
    <w:rsid w:val="00525E1A"/>
    <w:rsid w:val="00525EEE"/>
    <w:rsid w:val="005261E4"/>
    <w:rsid w:val="0052651D"/>
    <w:rsid w:val="005308BA"/>
    <w:rsid w:val="0053326C"/>
    <w:rsid w:val="00534FC0"/>
    <w:rsid w:val="005368FF"/>
    <w:rsid w:val="00537399"/>
    <w:rsid w:val="0054122C"/>
    <w:rsid w:val="005415FC"/>
    <w:rsid w:val="00542290"/>
    <w:rsid w:val="0054262E"/>
    <w:rsid w:val="00542A6C"/>
    <w:rsid w:val="00543F5E"/>
    <w:rsid w:val="00544278"/>
    <w:rsid w:val="00545D05"/>
    <w:rsid w:val="005462D4"/>
    <w:rsid w:val="00546F2B"/>
    <w:rsid w:val="00547F8B"/>
    <w:rsid w:val="00551430"/>
    <w:rsid w:val="0055168D"/>
    <w:rsid w:val="005519AD"/>
    <w:rsid w:val="00552D98"/>
    <w:rsid w:val="005549F8"/>
    <w:rsid w:val="005563DF"/>
    <w:rsid w:val="0055759A"/>
    <w:rsid w:val="00560708"/>
    <w:rsid w:val="00561EAD"/>
    <w:rsid w:val="0056214A"/>
    <w:rsid w:val="00565F7D"/>
    <w:rsid w:val="00567E21"/>
    <w:rsid w:val="00571548"/>
    <w:rsid w:val="00571AFF"/>
    <w:rsid w:val="00572E6E"/>
    <w:rsid w:val="00575BD0"/>
    <w:rsid w:val="00575F97"/>
    <w:rsid w:val="0057764B"/>
    <w:rsid w:val="00577BFD"/>
    <w:rsid w:val="0058181A"/>
    <w:rsid w:val="00581886"/>
    <w:rsid w:val="00581899"/>
    <w:rsid w:val="00581FFD"/>
    <w:rsid w:val="0058362D"/>
    <w:rsid w:val="00584DCE"/>
    <w:rsid w:val="00587A68"/>
    <w:rsid w:val="00590077"/>
    <w:rsid w:val="00590F2E"/>
    <w:rsid w:val="0059150A"/>
    <w:rsid w:val="0059307E"/>
    <w:rsid w:val="00595143"/>
    <w:rsid w:val="00596189"/>
    <w:rsid w:val="00596F5F"/>
    <w:rsid w:val="005A06F1"/>
    <w:rsid w:val="005A06F3"/>
    <w:rsid w:val="005A0B46"/>
    <w:rsid w:val="005A1056"/>
    <w:rsid w:val="005A121B"/>
    <w:rsid w:val="005A2257"/>
    <w:rsid w:val="005A2AC3"/>
    <w:rsid w:val="005A315E"/>
    <w:rsid w:val="005A38C5"/>
    <w:rsid w:val="005A7271"/>
    <w:rsid w:val="005A735F"/>
    <w:rsid w:val="005A753A"/>
    <w:rsid w:val="005A7CBA"/>
    <w:rsid w:val="005B06F7"/>
    <w:rsid w:val="005B1423"/>
    <w:rsid w:val="005B285D"/>
    <w:rsid w:val="005B29F7"/>
    <w:rsid w:val="005B3F98"/>
    <w:rsid w:val="005B432D"/>
    <w:rsid w:val="005B59C7"/>
    <w:rsid w:val="005B66F5"/>
    <w:rsid w:val="005B7EBB"/>
    <w:rsid w:val="005C29EB"/>
    <w:rsid w:val="005C369E"/>
    <w:rsid w:val="005C439E"/>
    <w:rsid w:val="005C463D"/>
    <w:rsid w:val="005C5638"/>
    <w:rsid w:val="005C74E0"/>
    <w:rsid w:val="005C7B02"/>
    <w:rsid w:val="005D0310"/>
    <w:rsid w:val="005D136C"/>
    <w:rsid w:val="005D4B57"/>
    <w:rsid w:val="005D4E28"/>
    <w:rsid w:val="005D5983"/>
    <w:rsid w:val="005D7FF2"/>
    <w:rsid w:val="005E01F3"/>
    <w:rsid w:val="005E0255"/>
    <w:rsid w:val="005E11E9"/>
    <w:rsid w:val="005E1238"/>
    <w:rsid w:val="005E2EA8"/>
    <w:rsid w:val="005E3C85"/>
    <w:rsid w:val="005E3DEF"/>
    <w:rsid w:val="005E4E51"/>
    <w:rsid w:val="005E5112"/>
    <w:rsid w:val="005E5862"/>
    <w:rsid w:val="005E5892"/>
    <w:rsid w:val="005E58DD"/>
    <w:rsid w:val="005E5C7A"/>
    <w:rsid w:val="005E7071"/>
    <w:rsid w:val="005E7FBE"/>
    <w:rsid w:val="005F02CC"/>
    <w:rsid w:val="005F1CA1"/>
    <w:rsid w:val="005F1F4B"/>
    <w:rsid w:val="005F3BA9"/>
    <w:rsid w:val="005F3DCA"/>
    <w:rsid w:val="005F57B9"/>
    <w:rsid w:val="005F5F3E"/>
    <w:rsid w:val="005F608C"/>
    <w:rsid w:val="005F65C7"/>
    <w:rsid w:val="005F743B"/>
    <w:rsid w:val="005F778B"/>
    <w:rsid w:val="00600894"/>
    <w:rsid w:val="0060091B"/>
    <w:rsid w:val="00600FFB"/>
    <w:rsid w:val="006010CF"/>
    <w:rsid w:val="00601244"/>
    <w:rsid w:val="006013D3"/>
    <w:rsid w:val="006013E3"/>
    <w:rsid w:val="00601E73"/>
    <w:rsid w:val="00602359"/>
    <w:rsid w:val="006023B7"/>
    <w:rsid w:val="00602DAA"/>
    <w:rsid w:val="00603051"/>
    <w:rsid w:val="00604274"/>
    <w:rsid w:val="00604F30"/>
    <w:rsid w:val="006117C3"/>
    <w:rsid w:val="00613487"/>
    <w:rsid w:val="00615F24"/>
    <w:rsid w:val="0061795F"/>
    <w:rsid w:val="006202B8"/>
    <w:rsid w:val="006207F4"/>
    <w:rsid w:val="0062303D"/>
    <w:rsid w:val="006233C2"/>
    <w:rsid w:val="00623996"/>
    <w:rsid w:val="00623D04"/>
    <w:rsid w:val="00623EE4"/>
    <w:rsid w:val="006242B7"/>
    <w:rsid w:val="006255D3"/>
    <w:rsid w:val="00625FC7"/>
    <w:rsid w:val="00627F87"/>
    <w:rsid w:val="00631A58"/>
    <w:rsid w:val="006328B1"/>
    <w:rsid w:val="00633220"/>
    <w:rsid w:val="00633D73"/>
    <w:rsid w:val="00634AD7"/>
    <w:rsid w:val="006415F5"/>
    <w:rsid w:val="0064195A"/>
    <w:rsid w:val="00641D45"/>
    <w:rsid w:val="00644835"/>
    <w:rsid w:val="00644CBA"/>
    <w:rsid w:val="00645348"/>
    <w:rsid w:val="00645CE5"/>
    <w:rsid w:val="00646CF2"/>
    <w:rsid w:val="00646D13"/>
    <w:rsid w:val="006515B3"/>
    <w:rsid w:val="0065327D"/>
    <w:rsid w:val="006532C6"/>
    <w:rsid w:val="00653703"/>
    <w:rsid w:val="00653FEE"/>
    <w:rsid w:val="00656692"/>
    <w:rsid w:val="00657B74"/>
    <w:rsid w:val="00661623"/>
    <w:rsid w:val="0066252C"/>
    <w:rsid w:val="00662600"/>
    <w:rsid w:val="00664CB0"/>
    <w:rsid w:val="00666358"/>
    <w:rsid w:val="00666EF5"/>
    <w:rsid w:val="0066778B"/>
    <w:rsid w:val="00671566"/>
    <w:rsid w:val="00672148"/>
    <w:rsid w:val="00672D0A"/>
    <w:rsid w:val="00673572"/>
    <w:rsid w:val="00674387"/>
    <w:rsid w:val="00674FD9"/>
    <w:rsid w:val="0067568E"/>
    <w:rsid w:val="00675CAA"/>
    <w:rsid w:val="00676C9F"/>
    <w:rsid w:val="00677D05"/>
    <w:rsid w:val="006803E2"/>
    <w:rsid w:val="00681769"/>
    <w:rsid w:val="006819D1"/>
    <w:rsid w:val="00683169"/>
    <w:rsid w:val="00683965"/>
    <w:rsid w:val="00684175"/>
    <w:rsid w:val="00685229"/>
    <w:rsid w:val="006860FB"/>
    <w:rsid w:val="00690459"/>
    <w:rsid w:val="006917F3"/>
    <w:rsid w:val="00691833"/>
    <w:rsid w:val="006932DA"/>
    <w:rsid w:val="006938F6"/>
    <w:rsid w:val="00693906"/>
    <w:rsid w:val="00693BD1"/>
    <w:rsid w:val="006943A9"/>
    <w:rsid w:val="006943D5"/>
    <w:rsid w:val="00694739"/>
    <w:rsid w:val="00697CA6"/>
    <w:rsid w:val="006A0AD6"/>
    <w:rsid w:val="006A1C43"/>
    <w:rsid w:val="006A31B7"/>
    <w:rsid w:val="006A5223"/>
    <w:rsid w:val="006B107B"/>
    <w:rsid w:val="006B284B"/>
    <w:rsid w:val="006B2B7E"/>
    <w:rsid w:val="006B4F62"/>
    <w:rsid w:val="006B6354"/>
    <w:rsid w:val="006B76F5"/>
    <w:rsid w:val="006B7D26"/>
    <w:rsid w:val="006C0423"/>
    <w:rsid w:val="006C06A1"/>
    <w:rsid w:val="006C0BEF"/>
    <w:rsid w:val="006C0F20"/>
    <w:rsid w:val="006C26A4"/>
    <w:rsid w:val="006C5098"/>
    <w:rsid w:val="006C5F90"/>
    <w:rsid w:val="006C6D55"/>
    <w:rsid w:val="006D006D"/>
    <w:rsid w:val="006D13BD"/>
    <w:rsid w:val="006D1F5E"/>
    <w:rsid w:val="006D336F"/>
    <w:rsid w:val="006D3B40"/>
    <w:rsid w:val="006D4F13"/>
    <w:rsid w:val="006D5A3F"/>
    <w:rsid w:val="006D5DD0"/>
    <w:rsid w:val="006D79E7"/>
    <w:rsid w:val="006E0FCF"/>
    <w:rsid w:val="006E1101"/>
    <w:rsid w:val="006E2136"/>
    <w:rsid w:val="006E2AC1"/>
    <w:rsid w:val="006E3C93"/>
    <w:rsid w:val="006E52C3"/>
    <w:rsid w:val="006E552E"/>
    <w:rsid w:val="006E563F"/>
    <w:rsid w:val="006E6161"/>
    <w:rsid w:val="006E6493"/>
    <w:rsid w:val="006E7D6A"/>
    <w:rsid w:val="006F09F1"/>
    <w:rsid w:val="006F1578"/>
    <w:rsid w:val="006F3698"/>
    <w:rsid w:val="006F565F"/>
    <w:rsid w:val="006F5B67"/>
    <w:rsid w:val="006F6524"/>
    <w:rsid w:val="006F7641"/>
    <w:rsid w:val="006F7DD8"/>
    <w:rsid w:val="007006F8"/>
    <w:rsid w:val="00700B84"/>
    <w:rsid w:val="00701EC9"/>
    <w:rsid w:val="00704766"/>
    <w:rsid w:val="00704977"/>
    <w:rsid w:val="00705BFF"/>
    <w:rsid w:val="00706ACD"/>
    <w:rsid w:val="00707F24"/>
    <w:rsid w:val="007105FC"/>
    <w:rsid w:val="00710E97"/>
    <w:rsid w:val="007110C0"/>
    <w:rsid w:val="00711344"/>
    <w:rsid w:val="0071443F"/>
    <w:rsid w:val="007156E4"/>
    <w:rsid w:val="00715916"/>
    <w:rsid w:val="00716A37"/>
    <w:rsid w:val="00716CC1"/>
    <w:rsid w:val="00716CE9"/>
    <w:rsid w:val="00716ECB"/>
    <w:rsid w:val="007173F5"/>
    <w:rsid w:val="00717D9C"/>
    <w:rsid w:val="0072076F"/>
    <w:rsid w:val="007213E2"/>
    <w:rsid w:val="007217C1"/>
    <w:rsid w:val="0072284A"/>
    <w:rsid w:val="00723474"/>
    <w:rsid w:val="0072541A"/>
    <w:rsid w:val="00726903"/>
    <w:rsid w:val="00726DD6"/>
    <w:rsid w:val="00726E7D"/>
    <w:rsid w:val="007273F6"/>
    <w:rsid w:val="00731566"/>
    <w:rsid w:val="00731AB7"/>
    <w:rsid w:val="00731B41"/>
    <w:rsid w:val="00732DDF"/>
    <w:rsid w:val="00734A36"/>
    <w:rsid w:val="00734F01"/>
    <w:rsid w:val="00736506"/>
    <w:rsid w:val="007407B0"/>
    <w:rsid w:val="007410CC"/>
    <w:rsid w:val="007411AA"/>
    <w:rsid w:val="00741A80"/>
    <w:rsid w:val="00744931"/>
    <w:rsid w:val="007455A9"/>
    <w:rsid w:val="00750073"/>
    <w:rsid w:val="00750B68"/>
    <w:rsid w:val="007536FA"/>
    <w:rsid w:val="0075537E"/>
    <w:rsid w:val="0075563C"/>
    <w:rsid w:val="00757023"/>
    <w:rsid w:val="00760444"/>
    <w:rsid w:val="00760574"/>
    <w:rsid w:val="00760603"/>
    <w:rsid w:val="00761063"/>
    <w:rsid w:val="007620EF"/>
    <w:rsid w:val="00762544"/>
    <w:rsid w:val="00762E87"/>
    <w:rsid w:val="007635A8"/>
    <w:rsid w:val="00764517"/>
    <w:rsid w:val="007653B2"/>
    <w:rsid w:val="00766722"/>
    <w:rsid w:val="00767C9F"/>
    <w:rsid w:val="0077012F"/>
    <w:rsid w:val="00771703"/>
    <w:rsid w:val="00772FF2"/>
    <w:rsid w:val="00773712"/>
    <w:rsid w:val="00774124"/>
    <w:rsid w:val="007758E2"/>
    <w:rsid w:val="007771E3"/>
    <w:rsid w:val="00777D73"/>
    <w:rsid w:val="00782E67"/>
    <w:rsid w:val="00783388"/>
    <w:rsid w:val="00783A40"/>
    <w:rsid w:val="00785D6E"/>
    <w:rsid w:val="00786B15"/>
    <w:rsid w:val="00786CF3"/>
    <w:rsid w:val="007878C3"/>
    <w:rsid w:val="0079056F"/>
    <w:rsid w:val="00791263"/>
    <w:rsid w:val="007913C9"/>
    <w:rsid w:val="0079155B"/>
    <w:rsid w:val="007948D4"/>
    <w:rsid w:val="00795420"/>
    <w:rsid w:val="00795AB1"/>
    <w:rsid w:val="00796487"/>
    <w:rsid w:val="00796C19"/>
    <w:rsid w:val="007A2FC0"/>
    <w:rsid w:val="007A315B"/>
    <w:rsid w:val="007A3F6E"/>
    <w:rsid w:val="007A4CFF"/>
    <w:rsid w:val="007A5194"/>
    <w:rsid w:val="007A6099"/>
    <w:rsid w:val="007A7A14"/>
    <w:rsid w:val="007B126D"/>
    <w:rsid w:val="007B2641"/>
    <w:rsid w:val="007B2945"/>
    <w:rsid w:val="007B2BF9"/>
    <w:rsid w:val="007B33FC"/>
    <w:rsid w:val="007B39D4"/>
    <w:rsid w:val="007B4098"/>
    <w:rsid w:val="007B4AF2"/>
    <w:rsid w:val="007B54DA"/>
    <w:rsid w:val="007B66CF"/>
    <w:rsid w:val="007B7D50"/>
    <w:rsid w:val="007C33E3"/>
    <w:rsid w:val="007C3C4F"/>
    <w:rsid w:val="007C5DAC"/>
    <w:rsid w:val="007C5F9A"/>
    <w:rsid w:val="007D1CA8"/>
    <w:rsid w:val="007D2E2E"/>
    <w:rsid w:val="007D3DB6"/>
    <w:rsid w:val="007D4868"/>
    <w:rsid w:val="007D522E"/>
    <w:rsid w:val="007D662A"/>
    <w:rsid w:val="007D6C6F"/>
    <w:rsid w:val="007D6E22"/>
    <w:rsid w:val="007D74CF"/>
    <w:rsid w:val="007D76CD"/>
    <w:rsid w:val="007E0151"/>
    <w:rsid w:val="007E09CB"/>
    <w:rsid w:val="007E0F81"/>
    <w:rsid w:val="007E1C01"/>
    <w:rsid w:val="007E7358"/>
    <w:rsid w:val="007E793D"/>
    <w:rsid w:val="007E7FBD"/>
    <w:rsid w:val="007F01E4"/>
    <w:rsid w:val="007F062B"/>
    <w:rsid w:val="007F0C2A"/>
    <w:rsid w:val="007F0DBA"/>
    <w:rsid w:val="007F1101"/>
    <w:rsid w:val="007F1B4C"/>
    <w:rsid w:val="007F1C52"/>
    <w:rsid w:val="007F2419"/>
    <w:rsid w:val="007F36FF"/>
    <w:rsid w:val="007F395B"/>
    <w:rsid w:val="007F598E"/>
    <w:rsid w:val="007F5F7D"/>
    <w:rsid w:val="007F6CDD"/>
    <w:rsid w:val="00801318"/>
    <w:rsid w:val="008018F0"/>
    <w:rsid w:val="00802EDA"/>
    <w:rsid w:val="008050D6"/>
    <w:rsid w:val="00805D65"/>
    <w:rsid w:val="00806E41"/>
    <w:rsid w:val="00807065"/>
    <w:rsid w:val="00807B56"/>
    <w:rsid w:val="008106A9"/>
    <w:rsid w:val="00811DA6"/>
    <w:rsid w:val="00812D95"/>
    <w:rsid w:val="0081363D"/>
    <w:rsid w:val="008137D4"/>
    <w:rsid w:val="00814E12"/>
    <w:rsid w:val="0081640E"/>
    <w:rsid w:val="00816A3C"/>
    <w:rsid w:val="00817900"/>
    <w:rsid w:val="00824061"/>
    <w:rsid w:val="00825185"/>
    <w:rsid w:val="00825D13"/>
    <w:rsid w:val="00827119"/>
    <w:rsid w:val="00830984"/>
    <w:rsid w:val="0083175E"/>
    <w:rsid w:val="00831F69"/>
    <w:rsid w:val="00831F6A"/>
    <w:rsid w:val="00833D7C"/>
    <w:rsid w:val="00833FFF"/>
    <w:rsid w:val="0083509F"/>
    <w:rsid w:val="00835720"/>
    <w:rsid w:val="00835FF4"/>
    <w:rsid w:val="0084033E"/>
    <w:rsid w:val="00841385"/>
    <w:rsid w:val="00842388"/>
    <w:rsid w:val="008442A6"/>
    <w:rsid w:val="008454EF"/>
    <w:rsid w:val="00845B27"/>
    <w:rsid w:val="00845C3D"/>
    <w:rsid w:val="008476D9"/>
    <w:rsid w:val="00850336"/>
    <w:rsid w:val="008520A9"/>
    <w:rsid w:val="00852B08"/>
    <w:rsid w:val="0085333F"/>
    <w:rsid w:val="00853A39"/>
    <w:rsid w:val="00855E51"/>
    <w:rsid w:val="00857903"/>
    <w:rsid w:val="00857F01"/>
    <w:rsid w:val="00860B32"/>
    <w:rsid w:val="00861820"/>
    <w:rsid w:val="00867035"/>
    <w:rsid w:val="0087116F"/>
    <w:rsid w:val="00871F87"/>
    <w:rsid w:val="00872103"/>
    <w:rsid w:val="00874B85"/>
    <w:rsid w:val="00874D6D"/>
    <w:rsid w:val="008774E5"/>
    <w:rsid w:val="00877754"/>
    <w:rsid w:val="00881506"/>
    <w:rsid w:val="0088218B"/>
    <w:rsid w:val="00883222"/>
    <w:rsid w:val="00883604"/>
    <w:rsid w:val="00883D10"/>
    <w:rsid w:val="0088424A"/>
    <w:rsid w:val="00884E82"/>
    <w:rsid w:val="008853A2"/>
    <w:rsid w:val="00886EE0"/>
    <w:rsid w:val="00887C96"/>
    <w:rsid w:val="0089083B"/>
    <w:rsid w:val="008957FA"/>
    <w:rsid w:val="00896F77"/>
    <w:rsid w:val="0089728C"/>
    <w:rsid w:val="008A06DB"/>
    <w:rsid w:val="008A2D4A"/>
    <w:rsid w:val="008A4075"/>
    <w:rsid w:val="008A43E3"/>
    <w:rsid w:val="008A4BB0"/>
    <w:rsid w:val="008A5BAC"/>
    <w:rsid w:val="008A63BE"/>
    <w:rsid w:val="008A69EC"/>
    <w:rsid w:val="008A7011"/>
    <w:rsid w:val="008B020D"/>
    <w:rsid w:val="008B057B"/>
    <w:rsid w:val="008B13F2"/>
    <w:rsid w:val="008B240F"/>
    <w:rsid w:val="008B27B5"/>
    <w:rsid w:val="008B3362"/>
    <w:rsid w:val="008B5FFA"/>
    <w:rsid w:val="008B6AC1"/>
    <w:rsid w:val="008B783A"/>
    <w:rsid w:val="008C1173"/>
    <w:rsid w:val="008C1C19"/>
    <w:rsid w:val="008C2B45"/>
    <w:rsid w:val="008C2DB1"/>
    <w:rsid w:val="008C4BCC"/>
    <w:rsid w:val="008C4DA1"/>
    <w:rsid w:val="008C5453"/>
    <w:rsid w:val="008C5B0A"/>
    <w:rsid w:val="008C71C9"/>
    <w:rsid w:val="008C7572"/>
    <w:rsid w:val="008C7DBE"/>
    <w:rsid w:val="008D092F"/>
    <w:rsid w:val="008D12E8"/>
    <w:rsid w:val="008D2620"/>
    <w:rsid w:val="008D4268"/>
    <w:rsid w:val="008D4636"/>
    <w:rsid w:val="008D5698"/>
    <w:rsid w:val="008D6320"/>
    <w:rsid w:val="008D6380"/>
    <w:rsid w:val="008D6553"/>
    <w:rsid w:val="008D6B55"/>
    <w:rsid w:val="008D7F39"/>
    <w:rsid w:val="008E135F"/>
    <w:rsid w:val="008E185C"/>
    <w:rsid w:val="008E1E47"/>
    <w:rsid w:val="008E22CE"/>
    <w:rsid w:val="008E4728"/>
    <w:rsid w:val="008E48DB"/>
    <w:rsid w:val="008E5FCA"/>
    <w:rsid w:val="008E6E0E"/>
    <w:rsid w:val="008E781F"/>
    <w:rsid w:val="008F079F"/>
    <w:rsid w:val="008F23F1"/>
    <w:rsid w:val="008F3747"/>
    <w:rsid w:val="008F3909"/>
    <w:rsid w:val="008F3BE8"/>
    <w:rsid w:val="008F7C02"/>
    <w:rsid w:val="009007D3"/>
    <w:rsid w:val="009018F5"/>
    <w:rsid w:val="00901931"/>
    <w:rsid w:val="00901B70"/>
    <w:rsid w:val="00901BA3"/>
    <w:rsid w:val="00901D74"/>
    <w:rsid w:val="00905AD1"/>
    <w:rsid w:val="009066FD"/>
    <w:rsid w:val="009067EF"/>
    <w:rsid w:val="00906E1A"/>
    <w:rsid w:val="00907DA7"/>
    <w:rsid w:val="00910954"/>
    <w:rsid w:val="00910B85"/>
    <w:rsid w:val="00911BB5"/>
    <w:rsid w:val="00912250"/>
    <w:rsid w:val="00913004"/>
    <w:rsid w:val="00913B0F"/>
    <w:rsid w:val="009155A1"/>
    <w:rsid w:val="00916033"/>
    <w:rsid w:val="00916113"/>
    <w:rsid w:val="009206E3"/>
    <w:rsid w:val="00926306"/>
    <w:rsid w:val="0092788D"/>
    <w:rsid w:val="00927E13"/>
    <w:rsid w:val="00930EEC"/>
    <w:rsid w:val="009312FD"/>
    <w:rsid w:val="00931F39"/>
    <w:rsid w:val="00932634"/>
    <w:rsid w:val="009327EB"/>
    <w:rsid w:val="00932F04"/>
    <w:rsid w:val="00933131"/>
    <w:rsid w:val="009332AD"/>
    <w:rsid w:val="00933596"/>
    <w:rsid w:val="00933CB3"/>
    <w:rsid w:val="00935733"/>
    <w:rsid w:val="00936F6F"/>
    <w:rsid w:val="00937160"/>
    <w:rsid w:val="00941A10"/>
    <w:rsid w:val="00946A69"/>
    <w:rsid w:val="00947EF2"/>
    <w:rsid w:val="00950B84"/>
    <w:rsid w:val="00951AA8"/>
    <w:rsid w:val="00952191"/>
    <w:rsid w:val="0095284B"/>
    <w:rsid w:val="009533FD"/>
    <w:rsid w:val="00953F6D"/>
    <w:rsid w:val="00953F9E"/>
    <w:rsid w:val="00955B47"/>
    <w:rsid w:val="00955B8D"/>
    <w:rsid w:val="00955C3C"/>
    <w:rsid w:val="00955CD7"/>
    <w:rsid w:val="00956E75"/>
    <w:rsid w:val="00957248"/>
    <w:rsid w:val="009572DE"/>
    <w:rsid w:val="00960038"/>
    <w:rsid w:val="00960128"/>
    <w:rsid w:val="009601E0"/>
    <w:rsid w:val="00960504"/>
    <w:rsid w:val="00960EC8"/>
    <w:rsid w:val="00962902"/>
    <w:rsid w:val="00963C4E"/>
    <w:rsid w:val="00964FEA"/>
    <w:rsid w:val="00965A62"/>
    <w:rsid w:val="009668CE"/>
    <w:rsid w:val="00966C7A"/>
    <w:rsid w:val="00966F4D"/>
    <w:rsid w:val="0096745F"/>
    <w:rsid w:val="00967AAD"/>
    <w:rsid w:val="00970306"/>
    <w:rsid w:val="009706B8"/>
    <w:rsid w:val="0097190B"/>
    <w:rsid w:val="0097256B"/>
    <w:rsid w:val="00973DC9"/>
    <w:rsid w:val="00974114"/>
    <w:rsid w:val="009748D5"/>
    <w:rsid w:val="00974C93"/>
    <w:rsid w:val="00974C9A"/>
    <w:rsid w:val="00974CD0"/>
    <w:rsid w:val="009756A7"/>
    <w:rsid w:val="009764C5"/>
    <w:rsid w:val="009768CC"/>
    <w:rsid w:val="009820AC"/>
    <w:rsid w:val="009832C8"/>
    <w:rsid w:val="009835AF"/>
    <w:rsid w:val="009839C1"/>
    <w:rsid w:val="00983BA7"/>
    <w:rsid w:val="009843BB"/>
    <w:rsid w:val="00984780"/>
    <w:rsid w:val="0098549B"/>
    <w:rsid w:val="00986789"/>
    <w:rsid w:val="009868AF"/>
    <w:rsid w:val="00987340"/>
    <w:rsid w:val="00990D2B"/>
    <w:rsid w:val="00992962"/>
    <w:rsid w:val="009933A0"/>
    <w:rsid w:val="00994B9A"/>
    <w:rsid w:val="009954F7"/>
    <w:rsid w:val="00995552"/>
    <w:rsid w:val="00995558"/>
    <w:rsid w:val="009A0D0E"/>
    <w:rsid w:val="009A0DD1"/>
    <w:rsid w:val="009A146F"/>
    <w:rsid w:val="009A1AC8"/>
    <w:rsid w:val="009A1D17"/>
    <w:rsid w:val="009A2514"/>
    <w:rsid w:val="009A2D63"/>
    <w:rsid w:val="009A3024"/>
    <w:rsid w:val="009A3FB0"/>
    <w:rsid w:val="009A3FE5"/>
    <w:rsid w:val="009A4269"/>
    <w:rsid w:val="009A4F69"/>
    <w:rsid w:val="009A52EF"/>
    <w:rsid w:val="009A5866"/>
    <w:rsid w:val="009A619B"/>
    <w:rsid w:val="009A687C"/>
    <w:rsid w:val="009A75DD"/>
    <w:rsid w:val="009A7604"/>
    <w:rsid w:val="009B18EA"/>
    <w:rsid w:val="009B1F78"/>
    <w:rsid w:val="009B3533"/>
    <w:rsid w:val="009B3F7C"/>
    <w:rsid w:val="009B4398"/>
    <w:rsid w:val="009B47BE"/>
    <w:rsid w:val="009B4B17"/>
    <w:rsid w:val="009B5725"/>
    <w:rsid w:val="009B6AF3"/>
    <w:rsid w:val="009B754A"/>
    <w:rsid w:val="009C01CC"/>
    <w:rsid w:val="009C02F3"/>
    <w:rsid w:val="009C0D2D"/>
    <w:rsid w:val="009C1DE5"/>
    <w:rsid w:val="009C2AAE"/>
    <w:rsid w:val="009C39A2"/>
    <w:rsid w:val="009C3D84"/>
    <w:rsid w:val="009C430A"/>
    <w:rsid w:val="009C4569"/>
    <w:rsid w:val="009C468F"/>
    <w:rsid w:val="009C5BB6"/>
    <w:rsid w:val="009C5F4E"/>
    <w:rsid w:val="009C634B"/>
    <w:rsid w:val="009C79A3"/>
    <w:rsid w:val="009C7F90"/>
    <w:rsid w:val="009D01C0"/>
    <w:rsid w:val="009D0DC2"/>
    <w:rsid w:val="009D0FB0"/>
    <w:rsid w:val="009D1A33"/>
    <w:rsid w:val="009D204A"/>
    <w:rsid w:val="009D2F0A"/>
    <w:rsid w:val="009D36BC"/>
    <w:rsid w:val="009D49D7"/>
    <w:rsid w:val="009D52DC"/>
    <w:rsid w:val="009D6121"/>
    <w:rsid w:val="009E205F"/>
    <w:rsid w:val="009E5BD1"/>
    <w:rsid w:val="009E5EDF"/>
    <w:rsid w:val="009F01EE"/>
    <w:rsid w:val="009F1150"/>
    <w:rsid w:val="009F144E"/>
    <w:rsid w:val="009F1A5F"/>
    <w:rsid w:val="009F29DB"/>
    <w:rsid w:val="009F2AAB"/>
    <w:rsid w:val="009F2B42"/>
    <w:rsid w:val="009F3E5B"/>
    <w:rsid w:val="009F57B8"/>
    <w:rsid w:val="009F580F"/>
    <w:rsid w:val="009F7514"/>
    <w:rsid w:val="00A01F15"/>
    <w:rsid w:val="00A0262C"/>
    <w:rsid w:val="00A02851"/>
    <w:rsid w:val="00A03FE4"/>
    <w:rsid w:val="00A04109"/>
    <w:rsid w:val="00A04BCA"/>
    <w:rsid w:val="00A051AE"/>
    <w:rsid w:val="00A06507"/>
    <w:rsid w:val="00A06834"/>
    <w:rsid w:val="00A079B5"/>
    <w:rsid w:val="00A1123C"/>
    <w:rsid w:val="00A13F3C"/>
    <w:rsid w:val="00A13F5B"/>
    <w:rsid w:val="00A14CC6"/>
    <w:rsid w:val="00A14F91"/>
    <w:rsid w:val="00A16E87"/>
    <w:rsid w:val="00A170C8"/>
    <w:rsid w:val="00A1765E"/>
    <w:rsid w:val="00A17DCD"/>
    <w:rsid w:val="00A20685"/>
    <w:rsid w:val="00A21434"/>
    <w:rsid w:val="00A228DD"/>
    <w:rsid w:val="00A2325E"/>
    <w:rsid w:val="00A23635"/>
    <w:rsid w:val="00A2726A"/>
    <w:rsid w:val="00A30234"/>
    <w:rsid w:val="00A3065C"/>
    <w:rsid w:val="00A30CAC"/>
    <w:rsid w:val="00A31AC5"/>
    <w:rsid w:val="00A32B28"/>
    <w:rsid w:val="00A3547F"/>
    <w:rsid w:val="00A36A1C"/>
    <w:rsid w:val="00A37792"/>
    <w:rsid w:val="00A42D7F"/>
    <w:rsid w:val="00A432D2"/>
    <w:rsid w:val="00A4370B"/>
    <w:rsid w:val="00A4556F"/>
    <w:rsid w:val="00A45C18"/>
    <w:rsid w:val="00A46A26"/>
    <w:rsid w:val="00A472C0"/>
    <w:rsid w:val="00A4749C"/>
    <w:rsid w:val="00A4754A"/>
    <w:rsid w:val="00A47E14"/>
    <w:rsid w:val="00A505AC"/>
    <w:rsid w:val="00A5060F"/>
    <w:rsid w:val="00A50F1C"/>
    <w:rsid w:val="00A527C2"/>
    <w:rsid w:val="00A530F2"/>
    <w:rsid w:val="00A54CA4"/>
    <w:rsid w:val="00A551AE"/>
    <w:rsid w:val="00A56AA6"/>
    <w:rsid w:val="00A574F1"/>
    <w:rsid w:val="00A609CE"/>
    <w:rsid w:val="00A617D7"/>
    <w:rsid w:val="00A62039"/>
    <w:rsid w:val="00A62F21"/>
    <w:rsid w:val="00A63F5E"/>
    <w:rsid w:val="00A64375"/>
    <w:rsid w:val="00A64BE5"/>
    <w:rsid w:val="00A65301"/>
    <w:rsid w:val="00A66C33"/>
    <w:rsid w:val="00A70F09"/>
    <w:rsid w:val="00A73E32"/>
    <w:rsid w:val="00A75FD5"/>
    <w:rsid w:val="00A7778C"/>
    <w:rsid w:val="00A77D23"/>
    <w:rsid w:val="00A77DE4"/>
    <w:rsid w:val="00A80F08"/>
    <w:rsid w:val="00A81334"/>
    <w:rsid w:val="00A837F6"/>
    <w:rsid w:val="00A85B5A"/>
    <w:rsid w:val="00A8710F"/>
    <w:rsid w:val="00A87D7C"/>
    <w:rsid w:val="00A9007B"/>
    <w:rsid w:val="00A907BF"/>
    <w:rsid w:val="00A9189D"/>
    <w:rsid w:val="00A9316D"/>
    <w:rsid w:val="00A932F5"/>
    <w:rsid w:val="00A93BC1"/>
    <w:rsid w:val="00A941E7"/>
    <w:rsid w:val="00A9436A"/>
    <w:rsid w:val="00A953E3"/>
    <w:rsid w:val="00A959B1"/>
    <w:rsid w:val="00A961D5"/>
    <w:rsid w:val="00A965D7"/>
    <w:rsid w:val="00A97242"/>
    <w:rsid w:val="00A97594"/>
    <w:rsid w:val="00A978F4"/>
    <w:rsid w:val="00AA0F9E"/>
    <w:rsid w:val="00AA1158"/>
    <w:rsid w:val="00AA38D2"/>
    <w:rsid w:val="00AA4178"/>
    <w:rsid w:val="00AA56EB"/>
    <w:rsid w:val="00AA5CCB"/>
    <w:rsid w:val="00AA60AE"/>
    <w:rsid w:val="00AA6981"/>
    <w:rsid w:val="00AA7628"/>
    <w:rsid w:val="00AB0223"/>
    <w:rsid w:val="00AB03C4"/>
    <w:rsid w:val="00AB0EB1"/>
    <w:rsid w:val="00AB139C"/>
    <w:rsid w:val="00AB2212"/>
    <w:rsid w:val="00AB2652"/>
    <w:rsid w:val="00AB26E9"/>
    <w:rsid w:val="00AB3C13"/>
    <w:rsid w:val="00AB3EDC"/>
    <w:rsid w:val="00AB4FF3"/>
    <w:rsid w:val="00AB5943"/>
    <w:rsid w:val="00AB7A1B"/>
    <w:rsid w:val="00AC0C78"/>
    <w:rsid w:val="00AC1BE4"/>
    <w:rsid w:val="00AC32CB"/>
    <w:rsid w:val="00AC467F"/>
    <w:rsid w:val="00AC4C50"/>
    <w:rsid w:val="00AC6F32"/>
    <w:rsid w:val="00AC7532"/>
    <w:rsid w:val="00AC767F"/>
    <w:rsid w:val="00AC7775"/>
    <w:rsid w:val="00AD13F4"/>
    <w:rsid w:val="00AD1659"/>
    <w:rsid w:val="00AD16B6"/>
    <w:rsid w:val="00AD2799"/>
    <w:rsid w:val="00AD3333"/>
    <w:rsid w:val="00AD3EED"/>
    <w:rsid w:val="00AD4E99"/>
    <w:rsid w:val="00AD5A63"/>
    <w:rsid w:val="00AD678D"/>
    <w:rsid w:val="00AD7458"/>
    <w:rsid w:val="00AD78EA"/>
    <w:rsid w:val="00AE0456"/>
    <w:rsid w:val="00AE242A"/>
    <w:rsid w:val="00AE332B"/>
    <w:rsid w:val="00AE3718"/>
    <w:rsid w:val="00AE4247"/>
    <w:rsid w:val="00AE49FB"/>
    <w:rsid w:val="00AE57FC"/>
    <w:rsid w:val="00AE7383"/>
    <w:rsid w:val="00AE7924"/>
    <w:rsid w:val="00AF0BEC"/>
    <w:rsid w:val="00AF0C1A"/>
    <w:rsid w:val="00AF1EFB"/>
    <w:rsid w:val="00AF1F1C"/>
    <w:rsid w:val="00AF2632"/>
    <w:rsid w:val="00AF3148"/>
    <w:rsid w:val="00AF3701"/>
    <w:rsid w:val="00AF477E"/>
    <w:rsid w:val="00AF49D5"/>
    <w:rsid w:val="00AF540A"/>
    <w:rsid w:val="00AF6578"/>
    <w:rsid w:val="00AF6AB7"/>
    <w:rsid w:val="00AF79FA"/>
    <w:rsid w:val="00AF7B90"/>
    <w:rsid w:val="00AF7EF0"/>
    <w:rsid w:val="00B0142F"/>
    <w:rsid w:val="00B02111"/>
    <w:rsid w:val="00B03AAE"/>
    <w:rsid w:val="00B03D0E"/>
    <w:rsid w:val="00B0440F"/>
    <w:rsid w:val="00B04C50"/>
    <w:rsid w:val="00B052DC"/>
    <w:rsid w:val="00B068A3"/>
    <w:rsid w:val="00B069EF"/>
    <w:rsid w:val="00B10599"/>
    <w:rsid w:val="00B12130"/>
    <w:rsid w:val="00B128EF"/>
    <w:rsid w:val="00B14C14"/>
    <w:rsid w:val="00B17127"/>
    <w:rsid w:val="00B17905"/>
    <w:rsid w:val="00B20849"/>
    <w:rsid w:val="00B21492"/>
    <w:rsid w:val="00B2291D"/>
    <w:rsid w:val="00B2436D"/>
    <w:rsid w:val="00B27549"/>
    <w:rsid w:val="00B27571"/>
    <w:rsid w:val="00B27728"/>
    <w:rsid w:val="00B27924"/>
    <w:rsid w:val="00B3097B"/>
    <w:rsid w:val="00B3115C"/>
    <w:rsid w:val="00B318DC"/>
    <w:rsid w:val="00B32F59"/>
    <w:rsid w:val="00B343FA"/>
    <w:rsid w:val="00B3546E"/>
    <w:rsid w:val="00B354D5"/>
    <w:rsid w:val="00B36253"/>
    <w:rsid w:val="00B37269"/>
    <w:rsid w:val="00B37371"/>
    <w:rsid w:val="00B3784A"/>
    <w:rsid w:val="00B37966"/>
    <w:rsid w:val="00B37E3E"/>
    <w:rsid w:val="00B40DE8"/>
    <w:rsid w:val="00B4119F"/>
    <w:rsid w:val="00B41582"/>
    <w:rsid w:val="00B41F5A"/>
    <w:rsid w:val="00B437B6"/>
    <w:rsid w:val="00B441F0"/>
    <w:rsid w:val="00B443C5"/>
    <w:rsid w:val="00B4674A"/>
    <w:rsid w:val="00B47ADC"/>
    <w:rsid w:val="00B506D7"/>
    <w:rsid w:val="00B50B1E"/>
    <w:rsid w:val="00B54CCC"/>
    <w:rsid w:val="00B560BA"/>
    <w:rsid w:val="00B56F21"/>
    <w:rsid w:val="00B57308"/>
    <w:rsid w:val="00B60632"/>
    <w:rsid w:val="00B60A5E"/>
    <w:rsid w:val="00B62BA6"/>
    <w:rsid w:val="00B63246"/>
    <w:rsid w:val="00B63561"/>
    <w:rsid w:val="00B63AF5"/>
    <w:rsid w:val="00B63CE5"/>
    <w:rsid w:val="00B64372"/>
    <w:rsid w:val="00B64471"/>
    <w:rsid w:val="00B6514A"/>
    <w:rsid w:val="00B6525D"/>
    <w:rsid w:val="00B65554"/>
    <w:rsid w:val="00B66AE2"/>
    <w:rsid w:val="00B66C71"/>
    <w:rsid w:val="00B66CA0"/>
    <w:rsid w:val="00B67242"/>
    <w:rsid w:val="00B703C2"/>
    <w:rsid w:val="00B70B07"/>
    <w:rsid w:val="00B71A01"/>
    <w:rsid w:val="00B72BE0"/>
    <w:rsid w:val="00B73020"/>
    <w:rsid w:val="00B735DA"/>
    <w:rsid w:val="00B73617"/>
    <w:rsid w:val="00B75BF4"/>
    <w:rsid w:val="00B75C8F"/>
    <w:rsid w:val="00B75FB5"/>
    <w:rsid w:val="00B767E0"/>
    <w:rsid w:val="00B76F84"/>
    <w:rsid w:val="00B7706A"/>
    <w:rsid w:val="00B7709F"/>
    <w:rsid w:val="00B77B45"/>
    <w:rsid w:val="00B81547"/>
    <w:rsid w:val="00B81ADA"/>
    <w:rsid w:val="00B835A0"/>
    <w:rsid w:val="00B84082"/>
    <w:rsid w:val="00B8479D"/>
    <w:rsid w:val="00B8561A"/>
    <w:rsid w:val="00B87256"/>
    <w:rsid w:val="00B9018B"/>
    <w:rsid w:val="00B92039"/>
    <w:rsid w:val="00B924FD"/>
    <w:rsid w:val="00B929DF"/>
    <w:rsid w:val="00B93103"/>
    <w:rsid w:val="00B933B4"/>
    <w:rsid w:val="00B9520C"/>
    <w:rsid w:val="00B952B0"/>
    <w:rsid w:val="00B9542F"/>
    <w:rsid w:val="00B95B25"/>
    <w:rsid w:val="00B97B7B"/>
    <w:rsid w:val="00BA08A2"/>
    <w:rsid w:val="00BA1100"/>
    <w:rsid w:val="00BA1284"/>
    <w:rsid w:val="00BA15F4"/>
    <w:rsid w:val="00BA1957"/>
    <w:rsid w:val="00BA3016"/>
    <w:rsid w:val="00BA3254"/>
    <w:rsid w:val="00BA4177"/>
    <w:rsid w:val="00BA4C6C"/>
    <w:rsid w:val="00BA7E41"/>
    <w:rsid w:val="00BB022D"/>
    <w:rsid w:val="00BB20B2"/>
    <w:rsid w:val="00BB361D"/>
    <w:rsid w:val="00BB6280"/>
    <w:rsid w:val="00BB6A29"/>
    <w:rsid w:val="00BB7D9B"/>
    <w:rsid w:val="00BC1586"/>
    <w:rsid w:val="00BC183D"/>
    <w:rsid w:val="00BC1B2E"/>
    <w:rsid w:val="00BC2D99"/>
    <w:rsid w:val="00BC5524"/>
    <w:rsid w:val="00BC6AD9"/>
    <w:rsid w:val="00BC6E96"/>
    <w:rsid w:val="00BD0279"/>
    <w:rsid w:val="00BD10F5"/>
    <w:rsid w:val="00BD2BDF"/>
    <w:rsid w:val="00BD4A7A"/>
    <w:rsid w:val="00BD5CAF"/>
    <w:rsid w:val="00BD600E"/>
    <w:rsid w:val="00BD6D72"/>
    <w:rsid w:val="00BD7327"/>
    <w:rsid w:val="00BE0E42"/>
    <w:rsid w:val="00BE348A"/>
    <w:rsid w:val="00BE3AC5"/>
    <w:rsid w:val="00BE494B"/>
    <w:rsid w:val="00BE5968"/>
    <w:rsid w:val="00BE5A50"/>
    <w:rsid w:val="00BE6577"/>
    <w:rsid w:val="00BE6E94"/>
    <w:rsid w:val="00BE725C"/>
    <w:rsid w:val="00BE7CDF"/>
    <w:rsid w:val="00BF19A2"/>
    <w:rsid w:val="00BF20FF"/>
    <w:rsid w:val="00BF31AB"/>
    <w:rsid w:val="00BF3605"/>
    <w:rsid w:val="00BF6A79"/>
    <w:rsid w:val="00BF6CC8"/>
    <w:rsid w:val="00C0066B"/>
    <w:rsid w:val="00C016C8"/>
    <w:rsid w:val="00C02EC8"/>
    <w:rsid w:val="00C03337"/>
    <w:rsid w:val="00C037B7"/>
    <w:rsid w:val="00C04638"/>
    <w:rsid w:val="00C047FD"/>
    <w:rsid w:val="00C05400"/>
    <w:rsid w:val="00C069B2"/>
    <w:rsid w:val="00C06A85"/>
    <w:rsid w:val="00C11399"/>
    <w:rsid w:val="00C11675"/>
    <w:rsid w:val="00C127FE"/>
    <w:rsid w:val="00C12E2C"/>
    <w:rsid w:val="00C17B72"/>
    <w:rsid w:val="00C17C40"/>
    <w:rsid w:val="00C2063E"/>
    <w:rsid w:val="00C20938"/>
    <w:rsid w:val="00C2282C"/>
    <w:rsid w:val="00C22E79"/>
    <w:rsid w:val="00C233B4"/>
    <w:rsid w:val="00C23E56"/>
    <w:rsid w:val="00C25441"/>
    <w:rsid w:val="00C25DB8"/>
    <w:rsid w:val="00C3040E"/>
    <w:rsid w:val="00C30F6B"/>
    <w:rsid w:val="00C31AFD"/>
    <w:rsid w:val="00C342B6"/>
    <w:rsid w:val="00C35777"/>
    <w:rsid w:val="00C36360"/>
    <w:rsid w:val="00C3649D"/>
    <w:rsid w:val="00C36EE2"/>
    <w:rsid w:val="00C3710F"/>
    <w:rsid w:val="00C3738A"/>
    <w:rsid w:val="00C376A3"/>
    <w:rsid w:val="00C3799A"/>
    <w:rsid w:val="00C40507"/>
    <w:rsid w:val="00C41FF3"/>
    <w:rsid w:val="00C4264B"/>
    <w:rsid w:val="00C43D13"/>
    <w:rsid w:val="00C4564A"/>
    <w:rsid w:val="00C45DAB"/>
    <w:rsid w:val="00C46701"/>
    <w:rsid w:val="00C46F56"/>
    <w:rsid w:val="00C47667"/>
    <w:rsid w:val="00C50171"/>
    <w:rsid w:val="00C50C64"/>
    <w:rsid w:val="00C50F0F"/>
    <w:rsid w:val="00C51F77"/>
    <w:rsid w:val="00C57F76"/>
    <w:rsid w:val="00C60F3B"/>
    <w:rsid w:val="00C61129"/>
    <w:rsid w:val="00C6117A"/>
    <w:rsid w:val="00C647FD"/>
    <w:rsid w:val="00C647FE"/>
    <w:rsid w:val="00C65387"/>
    <w:rsid w:val="00C653B3"/>
    <w:rsid w:val="00C661BC"/>
    <w:rsid w:val="00C67A02"/>
    <w:rsid w:val="00C67C16"/>
    <w:rsid w:val="00C70F75"/>
    <w:rsid w:val="00C71501"/>
    <w:rsid w:val="00C71A5E"/>
    <w:rsid w:val="00C7237A"/>
    <w:rsid w:val="00C72505"/>
    <w:rsid w:val="00C73601"/>
    <w:rsid w:val="00C742AE"/>
    <w:rsid w:val="00C749E0"/>
    <w:rsid w:val="00C75476"/>
    <w:rsid w:val="00C75725"/>
    <w:rsid w:val="00C77338"/>
    <w:rsid w:val="00C80BBA"/>
    <w:rsid w:val="00C8139F"/>
    <w:rsid w:val="00C82017"/>
    <w:rsid w:val="00C82294"/>
    <w:rsid w:val="00C82B57"/>
    <w:rsid w:val="00C833C5"/>
    <w:rsid w:val="00C84743"/>
    <w:rsid w:val="00C84F66"/>
    <w:rsid w:val="00C8705B"/>
    <w:rsid w:val="00C90044"/>
    <w:rsid w:val="00C90375"/>
    <w:rsid w:val="00C93DFC"/>
    <w:rsid w:val="00C94537"/>
    <w:rsid w:val="00C94AA0"/>
    <w:rsid w:val="00C94BFB"/>
    <w:rsid w:val="00C94DC7"/>
    <w:rsid w:val="00C95CCA"/>
    <w:rsid w:val="00C976CE"/>
    <w:rsid w:val="00C97F03"/>
    <w:rsid w:val="00CA19D1"/>
    <w:rsid w:val="00CA23F5"/>
    <w:rsid w:val="00CA2D88"/>
    <w:rsid w:val="00CA3E3A"/>
    <w:rsid w:val="00CA46B6"/>
    <w:rsid w:val="00CA5D8E"/>
    <w:rsid w:val="00CB131B"/>
    <w:rsid w:val="00CB1BD2"/>
    <w:rsid w:val="00CB3075"/>
    <w:rsid w:val="00CB36E6"/>
    <w:rsid w:val="00CB4A35"/>
    <w:rsid w:val="00CB5037"/>
    <w:rsid w:val="00CB51A6"/>
    <w:rsid w:val="00CB548F"/>
    <w:rsid w:val="00CB5797"/>
    <w:rsid w:val="00CB655E"/>
    <w:rsid w:val="00CB6F70"/>
    <w:rsid w:val="00CB70A1"/>
    <w:rsid w:val="00CC12C2"/>
    <w:rsid w:val="00CC1CAF"/>
    <w:rsid w:val="00CC1CE7"/>
    <w:rsid w:val="00CC423F"/>
    <w:rsid w:val="00CC464E"/>
    <w:rsid w:val="00CC51D9"/>
    <w:rsid w:val="00CC5AD5"/>
    <w:rsid w:val="00CC621E"/>
    <w:rsid w:val="00CC73FF"/>
    <w:rsid w:val="00CD01DD"/>
    <w:rsid w:val="00CD03A0"/>
    <w:rsid w:val="00CD043B"/>
    <w:rsid w:val="00CD1E1D"/>
    <w:rsid w:val="00CD1E99"/>
    <w:rsid w:val="00CD2AF9"/>
    <w:rsid w:val="00CD315A"/>
    <w:rsid w:val="00CD3215"/>
    <w:rsid w:val="00CD3C61"/>
    <w:rsid w:val="00CD42E0"/>
    <w:rsid w:val="00CD4701"/>
    <w:rsid w:val="00CD4DCC"/>
    <w:rsid w:val="00CD590A"/>
    <w:rsid w:val="00CD78FA"/>
    <w:rsid w:val="00CD7D88"/>
    <w:rsid w:val="00CE25EB"/>
    <w:rsid w:val="00CE36D7"/>
    <w:rsid w:val="00CE3E43"/>
    <w:rsid w:val="00CE4493"/>
    <w:rsid w:val="00CE4BD5"/>
    <w:rsid w:val="00CE57EB"/>
    <w:rsid w:val="00CE6631"/>
    <w:rsid w:val="00CE7FAB"/>
    <w:rsid w:val="00CF0B4F"/>
    <w:rsid w:val="00CF10B7"/>
    <w:rsid w:val="00CF1A35"/>
    <w:rsid w:val="00CF454D"/>
    <w:rsid w:val="00CF6CCA"/>
    <w:rsid w:val="00D02422"/>
    <w:rsid w:val="00D0399E"/>
    <w:rsid w:val="00D050F9"/>
    <w:rsid w:val="00D05B04"/>
    <w:rsid w:val="00D06CF9"/>
    <w:rsid w:val="00D06F0D"/>
    <w:rsid w:val="00D11AD5"/>
    <w:rsid w:val="00D11F58"/>
    <w:rsid w:val="00D1713F"/>
    <w:rsid w:val="00D1717A"/>
    <w:rsid w:val="00D213CB"/>
    <w:rsid w:val="00D21990"/>
    <w:rsid w:val="00D2237E"/>
    <w:rsid w:val="00D23588"/>
    <w:rsid w:val="00D24C4B"/>
    <w:rsid w:val="00D25E4E"/>
    <w:rsid w:val="00D276EF"/>
    <w:rsid w:val="00D30CE4"/>
    <w:rsid w:val="00D30EB3"/>
    <w:rsid w:val="00D32B93"/>
    <w:rsid w:val="00D35D90"/>
    <w:rsid w:val="00D374C6"/>
    <w:rsid w:val="00D4320C"/>
    <w:rsid w:val="00D437C9"/>
    <w:rsid w:val="00D438E5"/>
    <w:rsid w:val="00D455AC"/>
    <w:rsid w:val="00D45731"/>
    <w:rsid w:val="00D460A7"/>
    <w:rsid w:val="00D46ABD"/>
    <w:rsid w:val="00D47009"/>
    <w:rsid w:val="00D477BF"/>
    <w:rsid w:val="00D5146F"/>
    <w:rsid w:val="00D52EE6"/>
    <w:rsid w:val="00D537F8"/>
    <w:rsid w:val="00D53B63"/>
    <w:rsid w:val="00D54321"/>
    <w:rsid w:val="00D54665"/>
    <w:rsid w:val="00D55384"/>
    <w:rsid w:val="00D5622D"/>
    <w:rsid w:val="00D56672"/>
    <w:rsid w:val="00D56DFC"/>
    <w:rsid w:val="00D57313"/>
    <w:rsid w:val="00D574D0"/>
    <w:rsid w:val="00D60CAB"/>
    <w:rsid w:val="00D61392"/>
    <w:rsid w:val="00D61517"/>
    <w:rsid w:val="00D6318C"/>
    <w:rsid w:val="00D63386"/>
    <w:rsid w:val="00D64356"/>
    <w:rsid w:val="00D646E0"/>
    <w:rsid w:val="00D65D93"/>
    <w:rsid w:val="00D67237"/>
    <w:rsid w:val="00D674EC"/>
    <w:rsid w:val="00D7004D"/>
    <w:rsid w:val="00D7090B"/>
    <w:rsid w:val="00D74BE5"/>
    <w:rsid w:val="00D74F90"/>
    <w:rsid w:val="00D75290"/>
    <w:rsid w:val="00D774F5"/>
    <w:rsid w:val="00D77953"/>
    <w:rsid w:val="00D77B9E"/>
    <w:rsid w:val="00D819C3"/>
    <w:rsid w:val="00D81C86"/>
    <w:rsid w:val="00D83F05"/>
    <w:rsid w:val="00D84EAA"/>
    <w:rsid w:val="00D85082"/>
    <w:rsid w:val="00D856F9"/>
    <w:rsid w:val="00D85950"/>
    <w:rsid w:val="00D85BB5"/>
    <w:rsid w:val="00D86465"/>
    <w:rsid w:val="00D86F07"/>
    <w:rsid w:val="00D87507"/>
    <w:rsid w:val="00D90C54"/>
    <w:rsid w:val="00D91D85"/>
    <w:rsid w:val="00D92308"/>
    <w:rsid w:val="00D93163"/>
    <w:rsid w:val="00D9343F"/>
    <w:rsid w:val="00D93B60"/>
    <w:rsid w:val="00D969DB"/>
    <w:rsid w:val="00D97415"/>
    <w:rsid w:val="00D974C0"/>
    <w:rsid w:val="00D97A61"/>
    <w:rsid w:val="00DA014B"/>
    <w:rsid w:val="00DA1531"/>
    <w:rsid w:val="00DA1C8F"/>
    <w:rsid w:val="00DA1D24"/>
    <w:rsid w:val="00DA5E00"/>
    <w:rsid w:val="00DA6313"/>
    <w:rsid w:val="00DA6D5C"/>
    <w:rsid w:val="00DB18E7"/>
    <w:rsid w:val="00DB1F70"/>
    <w:rsid w:val="00DB2903"/>
    <w:rsid w:val="00DB33B9"/>
    <w:rsid w:val="00DB4361"/>
    <w:rsid w:val="00DB5A4F"/>
    <w:rsid w:val="00DB6EB3"/>
    <w:rsid w:val="00DC1828"/>
    <w:rsid w:val="00DC1853"/>
    <w:rsid w:val="00DC1C05"/>
    <w:rsid w:val="00DC465D"/>
    <w:rsid w:val="00DC63F4"/>
    <w:rsid w:val="00DC68A2"/>
    <w:rsid w:val="00DC7A6D"/>
    <w:rsid w:val="00DD122E"/>
    <w:rsid w:val="00DD1545"/>
    <w:rsid w:val="00DD2353"/>
    <w:rsid w:val="00DD485C"/>
    <w:rsid w:val="00DD49BD"/>
    <w:rsid w:val="00DD6E95"/>
    <w:rsid w:val="00DD7C1D"/>
    <w:rsid w:val="00DE09E6"/>
    <w:rsid w:val="00DE0BD2"/>
    <w:rsid w:val="00DE28DF"/>
    <w:rsid w:val="00DE2E85"/>
    <w:rsid w:val="00DE4CAB"/>
    <w:rsid w:val="00DE556B"/>
    <w:rsid w:val="00DE583E"/>
    <w:rsid w:val="00DE5D79"/>
    <w:rsid w:val="00DE643A"/>
    <w:rsid w:val="00DE7FE7"/>
    <w:rsid w:val="00DF0AD4"/>
    <w:rsid w:val="00DF2782"/>
    <w:rsid w:val="00DF5908"/>
    <w:rsid w:val="00DF61DD"/>
    <w:rsid w:val="00DF66B8"/>
    <w:rsid w:val="00DF785D"/>
    <w:rsid w:val="00DF7F81"/>
    <w:rsid w:val="00E00489"/>
    <w:rsid w:val="00E01A9D"/>
    <w:rsid w:val="00E04084"/>
    <w:rsid w:val="00E05E4D"/>
    <w:rsid w:val="00E061CE"/>
    <w:rsid w:val="00E0749C"/>
    <w:rsid w:val="00E10691"/>
    <w:rsid w:val="00E10894"/>
    <w:rsid w:val="00E10A55"/>
    <w:rsid w:val="00E1148F"/>
    <w:rsid w:val="00E11CDF"/>
    <w:rsid w:val="00E12EB4"/>
    <w:rsid w:val="00E13292"/>
    <w:rsid w:val="00E1497B"/>
    <w:rsid w:val="00E14AB2"/>
    <w:rsid w:val="00E157EF"/>
    <w:rsid w:val="00E16220"/>
    <w:rsid w:val="00E16623"/>
    <w:rsid w:val="00E205C0"/>
    <w:rsid w:val="00E21BBC"/>
    <w:rsid w:val="00E22CF5"/>
    <w:rsid w:val="00E22F04"/>
    <w:rsid w:val="00E231ED"/>
    <w:rsid w:val="00E23DB1"/>
    <w:rsid w:val="00E252AE"/>
    <w:rsid w:val="00E25D49"/>
    <w:rsid w:val="00E26089"/>
    <w:rsid w:val="00E26333"/>
    <w:rsid w:val="00E26B2E"/>
    <w:rsid w:val="00E312DD"/>
    <w:rsid w:val="00E31F0F"/>
    <w:rsid w:val="00E33020"/>
    <w:rsid w:val="00E3311E"/>
    <w:rsid w:val="00E337D7"/>
    <w:rsid w:val="00E33EE9"/>
    <w:rsid w:val="00E366BA"/>
    <w:rsid w:val="00E37C97"/>
    <w:rsid w:val="00E40502"/>
    <w:rsid w:val="00E40B5E"/>
    <w:rsid w:val="00E42D22"/>
    <w:rsid w:val="00E434D0"/>
    <w:rsid w:val="00E43642"/>
    <w:rsid w:val="00E45135"/>
    <w:rsid w:val="00E500FD"/>
    <w:rsid w:val="00E51B71"/>
    <w:rsid w:val="00E52792"/>
    <w:rsid w:val="00E5402C"/>
    <w:rsid w:val="00E54593"/>
    <w:rsid w:val="00E55566"/>
    <w:rsid w:val="00E555DE"/>
    <w:rsid w:val="00E565E4"/>
    <w:rsid w:val="00E605E8"/>
    <w:rsid w:val="00E608D0"/>
    <w:rsid w:val="00E61859"/>
    <w:rsid w:val="00E61A12"/>
    <w:rsid w:val="00E625B7"/>
    <w:rsid w:val="00E62A19"/>
    <w:rsid w:val="00E62D41"/>
    <w:rsid w:val="00E62EA6"/>
    <w:rsid w:val="00E63145"/>
    <w:rsid w:val="00E64279"/>
    <w:rsid w:val="00E64AF1"/>
    <w:rsid w:val="00E64CDF"/>
    <w:rsid w:val="00E65896"/>
    <w:rsid w:val="00E701B2"/>
    <w:rsid w:val="00E70FAB"/>
    <w:rsid w:val="00E72B8D"/>
    <w:rsid w:val="00E7361A"/>
    <w:rsid w:val="00E73B72"/>
    <w:rsid w:val="00E73E24"/>
    <w:rsid w:val="00E7425C"/>
    <w:rsid w:val="00E7498F"/>
    <w:rsid w:val="00E74A29"/>
    <w:rsid w:val="00E74D70"/>
    <w:rsid w:val="00E74F38"/>
    <w:rsid w:val="00E75B94"/>
    <w:rsid w:val="00E75F42"/>
    <w:rsid w:val="00E77A54"/>
    <w:rsid w:val="00E81203"/>
    <w:rsid w:val="00E814CF"/>
    <w:rsid w:val="00E82891"/>
    <w:rsid w:val="00E82B51"/>
    <w:rsid w:val="00E838A3"/>
    <w:rsid w:val="00E85475"/>
    <w:rsid w:val="00E85997"/>
    <w:rsid w:val="00E86489"/>
    <w:rsid w:val="00E902E2"/>
    <w:rsid w:val="00E90C1B"/>
    <w:rsid w:val="00E90F3F"/>
    <w:rsid w:val="00E91408"/>
    <w:rsid w:val="00E9358E"/>
    <w:rsid w:val="00E9401A"/>
    <w:rsid w:val="00E978C7"/>
    <w:rsid w:val="00EA0AC7"/>
    <w:rsid w:val="00EA14D2"/>
    <w:rsid w:val="00EA2123"/>
    <w:rsid w:val="00EA3D6A"/>
    <w:rsid w:val="00EA584A"/>
    <w:rsid w:val="00EB01C2"/>
    <w:rsid w:val="00EB2A43"/>
    <w:rsid w:val="00EB2F00"/>
    <w:rsid w:val="00EB4688"/>
    <w:rsid w:val="00EB4E1B"/>
    <w:rsid w:val="00EB57CA"/>
    <w:rsid w:val="00EB728A"/>
    <w:rsid w:val="00EB76A9"/>
    <w:rsid w:val="00EB7D5E"/>
    <w:rsid w:val="00EC1B31"/>
    <w:rsid w:val="00EC1FFD"/>
    <w:rsid w:val="00EC2D59"/>
    <w:rsid w:val="00EC326A"/>
    <w:rsid w:val="00EC462E"/>
    <w:rsid w:val="00EC4BAD"/>
    <w:rsid w:val="00EC5B3F"/>
    <w:rsid w:val="00EC7C10"/>
    <w:rsid w:val="00ED2395"/>
    <w:rsid w:val="00ED24D2"/>
    <w:rsid w:val="00ED3AF2"/>
    <w:rsid w:val="00ED7F87"/>
    <w:rsid w:val="00EE023F"/>
    <w:rsid w:val="00EE09CC"/>
    <w:rsid w:val="00EE405C"/>
    <w:rsid w:val="00EE48AF"/>
    <w:rsid w:val="00EE49B4"/>
    <w:rsid w:val="00EE661F"/>
    <w:rsid w:val="00EE6FBE"/>
    <w:rsid w:val="00EE7E20"/>
    <w:rsid w:val="00EF03FC"/>
    <w:rsid w:val="00EF0EA7"/>
    <w:rsid w:val="00EF1135"/>
    <w:rsid w:val="00EF14E6"/>
    <w:rsid w:val="00EF29F9"/>
    <w:rsid w:val="00EF3227"/>
    <w:rsid w:val="00EF3580"/>
    <w:rsid w:val="00EF45FB"/>
    <w:rsid w:val="00EF544E"/>
    <w:rsid w:val="00EF68DB"/>
    <w:rsid w:val="00EF7301"/>
    <w:rsid w:val="00EF7698"/>
    <w:rsid w:val="00F0289A"/>
    <w:rsid w:val="00F0292E"/>
    <w:rsid w:val="00F02ABA"/>
    <w:rsid w:val="00F03DB0"/>
    <w:rsid w:val="00F03E3E"/>
    <w:rsid w:val="00F06697"/>
    <w:rsid w:val="00F06AF9"/>
    <w:rsid w:val="00F06F32"/>
    <w:rsid w:val="00F077F4"/>
    <w:rsid w:val="00F10679"/>
    <w:rsid w:val="00F10A76"/>
    <w:rsid w:val="00F10BB0"/>
    <w:rsid w:val="00F12A63"/>
    <w:rsid w:val="00F17969"/>
    <w:rsid w:val="00F17A9B"/>
    <w:rsid w:val="00F20155"/>
    <w:rsid w:val="00F234B8"/>
    <w:rsid w:val="00F24284"/>
    <w:rsid w:val="00F26BCE"/>
    <w:rsid w:val="00F27F27"/>
    <w:rsid w:val="00F30DED"/>
    <w:rsid w:val="00F320D2"/>
    <w:rsid w:val="00F36B7E"/>
    <w:rsid w:val="00F36CBD"/>
    <w:rsid w:val="00F42561"/>
    <w:rsid w:val="00F4492C"/>
    <w:rsid w:val="00F44993"/>
    <w:rsid w:val="00F4571D"/>
    <w:rsid w:val="00F464FD"/>
    <w:rsid w:val="00F46D11"/>
    <w:rsid w:val="00F46D91"/>
    <w:rsid w:val="00F46E6E"/>
    <w:rsid w:val="00F47C87"/>
    <w:rsid w:val="00F50710"/>
    <w:rsid w:val="00F50C53"/>
    <w:rsid w:val="00F536F4"/>
    <w:rsid w:val="00F544A5"/>
    <w:rsid w:val="00F5551D"/>
    <w:rsid w:val="00F55771"/>
    <w:rsid w:val="00F55E34"/>
    <w:rsid w:val="00F55F57"/>
    <w:rsid w:val="00F56066"/>
    <w:rsid w:val="00F570F2"/>
    <w:rsid w:val="00F57BAA"/>
    <w:rsid w:val="00F612FD"/>
    <w:rsid w:val="00F61BAB"/>
    <w:rsid w:val="00F6256D"/>
    <w:rsid w:val="00F62905"/>
    <w:rsid w:val="00F62C04"/>
    <w:rsid w:val="00F63235"/>
    <w:rsid w:val="00F64D6A"/>
    <w:rsid w:val="00F67C5F"/>
    <w:rsid w:val="00F67E91"/>
    <w:rsid w:val="00F73480"/>
    <w:rsid w:val="00F74AA5"/>
    <w:rsid w:val="00F74DEF"/>
    <w:rsid w:val="00F754A4"/>
    <w:rsid w:val="00F75C3C"/>
    <w:rsid w:val="00F762D0"/>
    <w:rsid w:val="00F77497"/>
    <w:rsid w:val="00F779A0"/>
    <w:rsid w:val="00F77BE8"/>
    <w:rsid w:val="00F77F96"/>
    <w:rsid w:val="00F81A71"/>
    <w:rsid w:val="00F83ABB"/>
    <w:rsid w:val="00F8427F"/>
    <w:rsid w:val="00F86F98"/>
    <w:rsid w:val="00F874DE"/>
    <w:rsid w:val="00F8797C"/>
    <w:rsid w:val="00F90ED5"/>
    <w:rsid w:val="00F9129B"/>
    <w:rsid w:val="00F918EC"/>
    <w:rsid w:val="00F91C1C"/>
    <w:rsid w:val="00F91C93"/>
    <w:rsid w:val="00F91F6C"/>
    <w:rsid w:val="00F929E8"/>
    <w:rsid w:val="00F92E94"/>
    <w:rsid w:val="00F933AA"/>
    <w:rsid w:val="00F939AE"/>
    <w:rsid w:val="00F93CD3"/>
    <w:rsid w:val="00F94D46"/>
    <w:rsid w:val="00F97022"/>
    <w:rsid w:val="00FA00D8"/>
    <w:rsid w:val="00FA101E"/>
    <w:rsid w:val="00FA1D05"/>
    <w:rsid w:val="00FA3C5E"/>
    <w:rsid w:val="00FA490E"/>
    <w:rsid w:val="00FA53CC"/>
    <w:rsid w:val="00FA665A"/>
    <w:rsid w:val="00FB0D60"/>
    <w:rsid w:val="00FB25C7"/>
    <w:rsid w:val="00FB2D6C"/>
    <w:rsid w:val="00FB2FE2"/>
    <w:rsid w:val="00FB4807"/>
    <w:rsid w:val="00FB48D9"/>
    <w:rsid w:val="00FC3325"/>
    <w:rsid w:val="00FC4C91"/>
    <w:rsid w:val="00FC4EB2"/>
    <w:rsid w:val="00FC5207"/>
    <w:rsid w:val="00FC6832"/>
    <w:rsid w:val="00FD3003"/>
    <w:rsid w:val="00FD3412"/>
    <w:rsid w:val="00FD3787"/>
    <w:rsid w:val="00FD40A2"/>
    <w:rsid w:val="00FD5603"/>
    <w:rsid w:val="00FD6C85"/>
    <w:rsid w:val="00FD7A22"/>
    <w:rsid w:val="00FE0940"/>
    <w:rsid w:val="00FE14B6"/>
    <w:rsid w:val="00FE2028"/>
    <w:rsid w:val="00FE2124"/>
    <w:rsid w:val="00FE45E5"/>
    <w:rsid w:val="00FE4981"/>
    <w:rsid w:val="00FE6C2F"/>
    <w:rsid w:val="00FF0075"/>
    <w:rsid w:val="00FF0311"/>
    <w:rsid w:val="00FF054D"/>
    <w:rsid w:val="00FF0AAC"/>
    <w:rsid w:val="00FF32E2"/>
    <w:rsid w:val="00FF62D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E9EE"/>
  <w15:docId w15:val="{D2C131EF-02BF-4880-8BDD-F5C1EEC7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F2DBB"/>
    <w:rPr>
      <w:rFonts w:ascii="Times New Roman" w:eastAsia="Times New Roman" w:hAnsi="Times New Roman"/>
      <w:sz w:val="24"/>
      <w:lang w:eastAsia="en-US"/>
    </w:rPr>
  </w:style>
  <w:style w:type="paragraph" w:styleId="Antrat1">
    <w:name w:val="heading 1"/>
    <w:aliases w:val="Appendix"/>
    <w:basedOn w:val="prastasis"/>
    <w:next w:val="prastasis"/>
    <w:link w:val="Antrat1Diagrama"/>
    <w:qFormat/>
    <w:rsid w:val="00CA5D8E"/>
    <w:pPr>
      <w:keepNext/>
      <w:numPr>
        <w:numId w:val="1"/>
      </w:numPr>
      <w:spacing w:before="360" w:after="360"/>
      <w:jc w:val="center"/>
      <w:outlineLvl w:val="0"/>
    </w:pPr>
    <w:rPr>
      <w:sz w:val="28"/>
      <w:lang w:val="x-none"/>
    </w:rPr>
  </w:style>
  <w:style w:type="paragraph" w:styleId="Antrat2">
    <w:name w:val="heading 2"/>
    <w:aliases w:val="Title Header2"/>
    <w:basedOn w:val="prastasis"/>
    <w:next w:val="prastasis"/>
    <w:link w:val="Antrat2Diagrama"/>
    <w:qFormat/>
    <w:rsid w:val="00CA5D8E"/>
    <w:pPr>
      <w:numPr>
        <w:ilvl w:val="1"/>
        <w:numId w:val="1"/>
      </w:numPr>
      <w:jc w:val="both"/>
      <w:outlineLvl w:val="1"/>
    </w:pPr>
    <w:rPr>
      <w:lang w:val="x-none"/>
    </w:rPr>
  </w:style>
  <w:style w:type="paragraph" w:styleId="Antrat3">
    <w:name w:val="heading 3"/>
    <w:aliases w:val=" Char14,Section Header3,Sub-Clause Paragraph,Char14"/>
    <w:basedOn w:val="prastasis"/>
    <w:next w:val="prastasis"/>
    <w:link w:val="Antrat3Diagrama"/>
    <w:qFormat/>
    <w:rsid w:val="00CA5D8E"/>
    <w:pPr>
      <w:keepNext/>
      <w:numPr>
        <w:ilvl w:val="2"/>
        <w:numId w:val="1"/>
      </w:numPr>
      <w:jc w:val="both"/>
      <w:outlineLvl w:val="2"/>
    </w:pPr>
    <w:rPr>
      <w:lang w:val="x-none"/>
    </w:rPr>
  </w:style>
  <w:style w:type="paragraph" w:styleId="Antrat4">
    <w:name w:val="heading 4"/>
    <w:aliases w:val=" Sub-Clause Sub-paragraph,Sub-Clause Sub-paragraph,Heading 4 Char Char Char Char"/>
    <w:basedOn w:val="prastasis"/>
    <w:next w:val="prastasis"/>
    <w:link w:val="Antrat4Diagrama"/>
    <w:qFormat/>
    <w:rsid w:val="00CA5D8E"/>
    <w:pPr>
      <w:keepNext/>
      <w:numPr>
        <w:ilvl w:val="3"/>
        <w:numId w:val="1"/>
      </w:numPr>
      <w:outlineLvl w:val="3"/>
    </w:pPr>
    <w:rPr>
      <w:b/>
      <w:sz w:val="44"/>
      <w:lang w:val="x-none"/>
    </w:rPr>
  </w:style>
  <w:style w:type="paragraph" w:styleId="Antrat5">
    <w:name w:val="heading 5"/>
    <w:basedOn w:val="prastasis"/>
    <w:next w:val="prastasis"/>
    <w:link w:val="Antrat5Diagrama"/>
    <w:qFormat/>
    <w:rsid w:val="00CA5D8E"/>
    <w:pPr>
      <w:keepNext/>
      <w:numPr>
        <w:ilvl w:val="4"/>
        <w:numId w:val="1"/>
      </w:numPr>
      <w:outlineLvl w:val="4"/>
    </w:pPr>
    <w:rPr>
      <w:b/>
      <w:sz w:val="40"/>
      <w:lang w:val="x-none"/>
    </w:rPr>
  </w:style>
  <w:style w:type="paragraph" w:styleId="Antrat6">
    <w:name w:val="heading 6"/>
    <w:basedOn w:val="prastasis"/>
    <w:next w:val="prastasis"/>
    <w:link w:val="Antrat6Diagrama"/>
    <w:qFormat/>
    <w:rsid w:val="00CA5D8E"/>
    <w:pPr>
      <w:keepNext/>
      <w:numPr>
        <w:ilvl w:val="5"/>
        <w:numId w:val="1"/>
      </w:numPr>
      <w:outlineLvl w:val="5"/>
    </w:pPr>
    <w:rPr>
      <w:b/>
      <w:sz w:val="36"/>
      <w:lang w:val="x-none"/>
    </w:rPr>
  </w:style>
  <w:style w:type="paragraph" w:styleId="Antrat7">
    <w:name w:val="heading 7"/>
    <w:basedOn w:val="prastasis"/>
    <w:next w:val="prastasis"/>
    <w:link w:val="Antrat7Diagrama"/>
    <w:qFormat/>
    <w:rsid w:val="00CA5D8E"/>
    <w:pPr>
      <w:keepNext/>
      <w:numPr>
        <w:ilvl w:val="6"/>
        <w:numId w:val="1"/>
      </w:numPr>
      <w:outlineLvl w:val="6"/>
    </w:pPr>
    <w:rPr>
      <w:sz w:val="48"/>
      <w:lang w:val="x-none"/>
    </w:rPr>
  </w:style>
  <w:style w:type="paragraph" w:styleId="Antrat8">
    <w:name w:val="heading 8"/>
    <w:basedOn w:val="prastasis"/>
    <w:next w:val="prastasis"/>
    <w:link w:val="Antrat8Diagrama"/>
    <w:qFormat/>
    <w:rsid w:val="00CA5D8E"/>
    <w:pPr>
      <w:keepNext/>
      <w:numPr>
        <w:ilvl w:val="7"/>
        <w:numId w:val="1"/>
      </w:numPr>
      <w:outlineLvl w:val="7"/>
    </w:pPr>
    <w:rPr>
      <w:b/>
      <w:sz w:val="18"/>
      <w:lang w:val="x-none"/>
    </w:rPr>
  </w:style>
  <w:style w:type="paragraph" w:styleId="Antrat9">
    <w:name w:val="heading 9"/>
    <w:basedOn w:val="prastasis"/>
    <w:next w:val="prastasis"/>
    <w:link w:val="Antrat9Diagrama"/>
    <w:qFormat/>
    <w:rsid w:val="00CA5D8E"/>
    <w:pPr>
      <w:keepNext/>
      <w:numPr>
        <w:ilvl w:val="8"/>
        <w:numId w:val="1"/>
      </w:numPr>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CA5D8E"/>
    <w:rPr>
      <w:rFonts w:ascii="Times New Roman" w:eastAsia="Times New Roman" w:hAnsi="Times New Roman"/>
      <w:sz w:val="28"/>
      <w:lang w:val="x-none" w:eastAsia="en-US"/>
    </w:rPr>
  </w:style>
  <w:style w:type="character" w:customStyle="1" w:styleId="Antrat2Diagrama">
    <w:name w:val="Antraštė 2 Diagrama"/>
    <w:aliases w:val="Title Header2 Diagrama"/>
    <w:link w:val="Antrat2"/>
    <w:rsid w:val="00CA5D8E"/>
    <w:rPr>
      <w:rFonts w:ascii="Times New Roman" w:eastAsia="Times New Roman" w:hAnsi="Times New Roman"/>
      <w:sz w:val="24"/>
      <w:lang w:val="x-none" w:eastAsia="en-US"/>
    </w:rPr>
  </w:style>
  <w:style w:type="character" w:customStyle="1" w:styleId="Antrat3Diagrama">
    <w:name w:val="Antraštė 3 Diagrama"/>
    <w:aliases w:val=" Char14 Diagrama,Section Header3 Diagrama1,Sub-Clause Paragraph Diagrama,Char14 Diagrama"/>
    <w:link w:val="Antrat3"/>
    <w:rsid w:val="00CA5D8E"/>
    <w:rPr>
      <w:rFonts w:ascii="Times New Roman" w:eastAsia="Times New Roman" w:hAnsi="Times New Roman"/>
      <w:sz w:val="24"/>
      <w:lang w:val="x-none" w:eastAsia="en-US"/>
    </w:rPr>
  </w:style>
  <w:style w:type="character" w:customStyle="1" w:styleId="Antrat4Diagrama">
    <w:name w:val="Antraštė 4 Diagrama"/>
    <w:aliases w:val=" Sub-Clause Sub-paragraph Diagrama,Sub-Clause Sub-paragraph Diagrama,Heading 4 Char Char Char Char Diagrama"/>
    <w:link w:val="Antrat4"/>
    <w:rsid w:val="00CA5D8E"/>
    <w:rPr>
      <w:rFonts w:ascii="Times New Roman" w:eastAsia="Times New Roman" w:hAnsi="Times New Roman"/>
      <w:b/>
      <w:sz w:val="44"/>
      <w:lang w:val="x-none" w:eastAsia="en-US"/>
    </w:rPr>
  </w:style>
  <w:style w:type="character" w:customStyle="1" w:styleId="Antrat5Diagrama">
    <w:name w:val="Antraštė 5 Diagrama"/>
    <w:link w:val="Antrat5"/>
    <w:rsid w:val="00CA5D8E"/>
    <w:rPr>
      <w:rFonts w:ascii="Times New Roman" w:eastAsia="Times New Roman" w:hAnsi="Times New Roman"/>
      <w:b/>
      <w:sz w:val="40"/>
      <w:lang w:val="x-none" w:eastAsia="en-US"/>
    </w:rPr>
  </w:style>
  <w:style w:type="character" w:customStyle="1" w:styleId="Antrat6Diagrama">
    <w:name w:val="Antraštė 6 Diagrama"/>
    <w:link w:val="Antrat6"/>
    <w:rsid w:val="00CA5D8E"/>
    <w:rPr>
      <w:rFonts w:ascii="Times New Roman" w:eastAsia="Times New Roman" w:hAnsi="Times New Roman"/>
      <w:b/>
      <w:sz w:val="36"/>
      <w:lang w:val="x-none" w:eastAsia="en-US"/>
    </w:rPr>
  </w:style>
  <w:style w:type="character" w:customStyle="1" w:styleId="Antrat7Diagrama">
    <w:name w:val="Antraštė 7 Diagrama"/>
    <w:link w:val="Antrat7"/>
    <w:rsid w:val="00CA5D8E"/>
    <w:rPr>
      <w:rFonts w:ascii="Times New Roman" w:eastAsia="Times New Roman" w:hAnsi="Times New Roman"/>
      <w:sz w:val="48"/>
      <w:lang w:val="x-none" w:eastAsia="en-US"/>
    </w:rPr>
  </w:style>
  <w:style w:type="character" w:customStyle="1" w:styleId="Antrat8Diagrama">
    <w:name w:val="Antraštė 8 Diagrama"/>
    <w:link w:val="Antrat8"/>
    <w:rsid w:val="00CA5D8E"/>
    <w:rPr>
      <w:rFonts w:ascii="Times New Roman" w:eastAsia="Times New Roman" w:hAnsi="Times New Roman"/>
      <w:b/>
      <w:sz w:val="18"/>
      <w:lang w:val="x-none" w:eastAsia="en-US"/>
    </w:rPr>
  </w:style>
  <w:style w:type="character" w:customStyle="1" w:styleId="Antrat9Diagrama">
    <w:name w:val="Antraštė 9 Diagrama"/>
    <w:link w:val="Antrat9"/>
    <w:rsid w:val="00CA5D8E"/>
    <w:rPr>
      <w:rFonts w:ascii="Times New Roman" w:eastAsia="Times New Roman" w:hAnsi="Times New Roman"/>
      <w:sz w:val="40"/>
      <w:lang w:val="x-none" w:eastAsia="en-US"/>
    </w:rPr>
  </w:style>
  <w:style w:type="character" w:styleId="Hipersaitas">
    <w:name w:val="Hyperlink"/>
    <w:uiPriority w:val="99"/>
    <w:rsid w:val="00CA5D8E"/>
    <w:rPr>
      <w:color w:val="0000FF"/>
      <w:u w:val="single"/>
    </w:rPr>
  </w:style>
  <w:style w:type="paragraph" w:styleId="Antrats">
    <w:name w:val="header"/>
    <w:aliases w:val="Viršutinis kolontitulas Diagrama, Char Diagrama Diagrama Diagrama Diagrama Diagrama Diagrama Diagrama Diagrama Diagrama Diagrama Diagrama Diagrama Diagrama,Char Diagrama,En-tête-1,En-tête-2,hd,Header 2, Diagrama, Diagrama Char,Ch"/>
    <w:basedOn w:val="prastasis"/>
    <w:link w:val="AntratsDiagrama"/>
    <w:rsid w:val="00CA5D8E"/>
    <w:pPr>
      <w:widowControl w:val="0"/>
      <w:tabs>
        <w:tab w:val="center" w:pos="4153"/>
        <w:tab w:val="right" w:pos="8306"/>
      </w:tabs>
      <w:spacing w:after="20"/>
      <w:jc w:val="both"/>
    </w:pPr>
    <w:rPr>
      <w:lang w:val="x-none" w:eastAsia="x-none"/>
    </w:r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Char Diagrama Diagrama,En-tête-1 Diagrama,En-tête-2 Diagrama"/>
    <w:link w:val="Antrats"/>
    <w:rsid w:val="00CA5D8E"/>
    <w:rPr>
      <w:rFonts w:ascii="Times New Roman" w:eastAsia="Times New Roman" w:hAnsi="Times New Roman" w:cs="Times New Roman"/>
      <w:sz w:val="24"/>
      <w:szCs w:val="20"/>
    </w:rPr>
  </w:style>
  <w:style w:type="paragraph" w:customStyle="1" w:styleId="Point1">
    <w:name w:val="Point 1"/>
    <w:basedOn w:val="prastasis"/>
    <w:rsid w:val="00CA5D8E"/>
    <w:pPr>
      <w:spacing w:before="120" w:after="120"/>
      <w:ind w:left="1418" w:hanging="567"/>
      <w:jc w:val="both"/>
    </w:pPr>
    <w:rPr>
      <w:lang w:val="en-GB"/>
    </w:rPr>
  </w:style>
  <w:style w:type="paragraph" w:styleId="Pagrindiniotekstotrauka3">
    <w:name w:val="Body Text Indent 3"/>
    <w:basedOn w:val="prastasis"/>
    <w:link w:val="Pagrindiniotekstotrauka3Diagrama"/>
    <w:rsid w:val="00CA5D8E"/>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CA5D8E"/>
    <w:rPr>
      <w:rFonts w:ascii="Times New Roman" w:eastAsia="Times New Roman" w:hAnsi="Times New Roman" w:cs="Times New Roman"/>
      <w:sz w:val="24"/>
      <w:szCs w:val="20"/>
    </w:rPr>
  </w:style>
  <w:style w:type="paragraph" w:styleId="Porat">
    <w:name w:val="footer"/>
    <w:basedOn w:val="prastasis"/>
    <w:link w:val="PoratDiagrama"/>
    <w:uiPriority w:val="99"/>
    <w:rsid w:val="00CA5D8E"/>
    <w:pPr>
      <w:tabs>
        <w:tab w:val="center" w:pos="4320"/>
        <w:tab w:val="right" w:pos="8640"/>
      </w:tabs>
    </w:pPr>
    <w:rPr>
      <w:lang w:val="x-none" w:eastAsia="x-none"/>
    </w:rPr>
  </w:style>
  <w:style w:type="character" w:customStyle="1" w:styleId="PoratDiagrama">
    <w:name w:val="Poraštė Diagrama"/>
    <w:link w:val="Porat"/>
    <w:uiPriority w:val="99"/>
    <w:rsid w:val="00CA5D8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CA5D8E"/>
    <w:pPr>
      <w:ind w:firstLine="720"/>
    </w:pPr>
    <w:rPr>
      <w:i/>
      <w:lang w:val="x-none" w:eastAsia="x-none"/>
    </w:rPr>
  </w:style>
  <w:style w:type="character" w:customStyle="1" w:styleId="PagrindiniotekstotraukaDiagrama">
    <w:name w:val="Pagrindinio teksto įtrauka Diagrama"/>
    <w:link w:val="Pagrindiniotekstotrauka"/>
    <w:rsid w:val="00CA5D8E"/>
    <w:rPr>
      <w:rFonts w:ascii="Times New Roman" w:eastAsia="Times New Roman" w:hAnsi="Times New Roman" w:cs="Times New Roman"/>
      <w:i/>
      <w:sz w:val="24"/>
      <w:szCs w:val="20"/>
    </w:rPr>
  </w:style>
  <w:style w:type="character" w:styleId="Puslapionumeris">
    <w:name w:val="page number"/>
    <w:basedOn w:val="Numatytasispastraiposriftas"/>
    <w:rsid w:val="00CA5D8E"/>
  </w:style>
  <w:style w:type="paragraph" w:styleId="Pagrindinistekstas3">
    <w:name w:val="Body Text 3"/>
    <w:basedOn w:val="prastasis"/>
    <w:link w:val="Pagrindinistekstas3Diagrama"/>
    <w:uiPriority w:val="99"/>
    <w:rsid w:val="00CA5D8E"/>
    <w:pPr>
      <w:spacing w:after="120"/>
    </w:pPr>
    <w:rPr>
      <w:sz w:val="16"/>
      <w:szCs w:val="16"/>
      <w:lang w:val="x-none" w:eastAsia="x-none"/>
    </w:rPr>
  </w:style>
  <w:style w:type="character" w:customStyle="1" w:styleId="Pagrindinistekstas3Diagrama">
    <w:name w:val="Pagrindinis tekstas 3 Diagrama"/>
    <w:link w:val="Pagrindinistekstas3"/>
    <w:uiPriority w:val="99"/>
    <w:rsid w:val="00CA5D8E"/>
    <w:rPr>
      <w:rFonts w:ascii="Times New Roman" w:eastAsia="Times New Roman" w:hAnsi="Times New Roman" w:cs="Times New Roman"/>
      <w:sz w:val="16"/>
      <w:szCs w:val="16"/>
    </w:rPr>
  </w:style>
  <w:style w:type="paragraph" w:customStyle="1" w:styleId="BankNormal">
    <w:name w:val="BankNormal"/>
    <w:basedOn w:val="prastasis"/>
    <w:rsid w:val="00CA5D8E"/>
    <w:pPr>
      <w:overflowPunct w:val="0"/>
      <w:autoSpaceDE w:val="0"/>
      <w:autoSpaceDN w:val="0"/>
      <w:adjustRightInd w:val="0"/>
      <w:spacing w:after="240"/>
      <w:textAlignment w:val="baseline"/>
    </w:pPr>
    <w:rPr>
      <w:lang w:val="en-US"/>
    </w:rPr>
  </w:style>
  <w:style w:type="paragraph" w:styleId="Sraas">
    <w:name w:val="List"/>
    <w:basedOn w:val="prastasis"/>
    <w:rsid w:val="00CA5D8E"/>
    <w:pPr>
      <w:suppressAutoHyphens/>
      <w:overflowPunct w:val="0"/>
      <w:autoSpaceDE w:val="0"/>
      <w:autoSpaceDN w:val="0"/>
      <w:adjustRightInd w:val="0"/>
      <w:ind w:left="360" w:hanging="360"/>
      <w:jc w:val="both"/>
      <w:textAlignment w:val="baseline"/>
    </w:pPr>
    <w:rPr>
      <w:lang w:val="en-US"/>
    </w:rPr>
  </w:style>
  <w:style w:type="paragraph" w:styleId="Literatrossraoantrat">
    <w:name w:val="toa heading"/>
    <w:basedOn w:val="prastasis"/>
    <w:next w:val="prastasis"/>
    <w:semiHidden/>
    <w:rsid w:val="00CA5D8E"/>
    <w:pPr>
      <w:tabs>
        <w:tab w:val="left" w:pos="9000"/>
        <w:tab w:val="right" w:pos="9360"/>
      </w:tabs>
      <w:suppressAutoHyphens/>
      <w:overflowPunct w:val="0"/>
      <w:autoSpaceDE w:val="0"/>
      <w:autoSpaceDN w:val="0"/>
      <w:adjustRightInd w:val="0"/>
      <w:jc w:val="both"/>
      <w:textAlignment w:val="baseline"/>
    </w:pPr>
    <w:rPr>
      <w:lang w:val="en-US"/>
    </w:rPr>
  </w:style>
  <w:style w:type="paragraph" w:styleId="Puslapioinaostekstas">
    <w:name w:val="footnote text"/>
    <w:basedOn w:val="prastasis"/>
    <w:link w:val="PuslapioinaostekstasDiagrama"/>
    <w:semiHidden/>
    <w:rsid w:val="00CA5D8E"/>
    <w:rPr>
      <w:sz w:val="20"/>
      <w:lang w:val="x-none" w:eastAsia="x-none"/>
    </w:rPr>
  </w:style>
  <w:style w:type="character" w:customStyle="1" w:styleId="PuslapioinaostekstasDiagrama">
    <w:name w:val="Puslapio išnašos tekstas Diagrama"/>
    <w:link w:val="Puslapioinaostekstas"/>
    <w:semiHidden/>
    <w:rsid w:val="00CA5D8E"/>
    <w:rPr>
      <w:rFonts w:ascii="Times New Roman" w:eastAsia="Times New Roman" w:hAnsi="Times New Roman" w:cs="Times New Roman"/>
      <w:sz w:val="20"/>
      <w:szCs w:val="20"/>
    </w:rPr>
  </w:style>
  <w:style w:type="character" w:styleId="Puslapioinaosnuoroda">
    <w:name w:val="footnote reference"/>
    <w:semiHidden/>
    <w:rsid w:val="00CA5D8E"/>
    <w:rPr>
      <w:vertAlign w:val="superscript"/>
    </w:rPr>
  </w:style>
  <w:style w:type="paragraph" w:styleId="Debesliotekstas">
    <w:name w:val="Balloon Text"/>
    <w:basedOn w:val="prastasis"/>
    <w:link w:val="DebesliotekstasDiagrama"/>
    <w:semiHidden/>
    <w:rsid w:val="00CA5D8E"/>
    <w:rPr>
      <w:rFonts w:ascii="Tahoma" w:hAnsi="Tahoma"/>
      <w:sz w:val="16"/>
      <w:szCs w:val="16"/>
      <w:lang w:val="x-none" w:eastAsia="x-none"/>
    </w:rPr>
  </w:style>
  <w:style w:type="character" w:customStyle="1" w:styleId="DebesliotekstasDiagrama">
    <w:name w:val="Debesėlio tekstas Diagrama"/>
    <w:link w:val="Debesliotekstas"/>
    <w:semiHidden/>
    <w:rsid w:val="00CA5D8E"/>
    <w:rPr>
      <w:rFonts w:ascii="Tahoma" w:eastAsia="Times New Roman" w:hAnsi="Tahoma" w:cs="Tahoma"/>
      <w:sz w:val="16"/>
      <w:szCs w:val="16"/>
    </w:rPr>
  </w:style>
  <w:style w:type="paragraph" w:customStyle="1" w:styleId="BodyText1">
    <w:name w:val="Body Text1"/>
    <w:link w:val="BodytextChar"/>
    <w:uiPriority w:val="99"/>
    <w:rsid w:val="00CA5D8E"/>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prastasis"/>
    <w:rsid w:val="00CA5D8E"/>
    <w:pPr>
      <w:autoSpaceDE w:val="0"/>
      <w:autoSpaceDN w:val="0"/>
      <w:adjustRightInd w:val="0"/>
      <w:jc w:val="center"/>
    </w:pPr>
    <w:rPr>
      <w:rFonts w:ascii="TimesLT" w:hAnsi="TimesLT"/>
      <w:b/>
      <w:bCs/>
      <w:sz w:val="20"/>
      <w:lang w:val="en-US"/>
    </w:rPr>
  </w:style>
  <w:style w:type="paragraph" w:customStyle="1" w:styleId="Patvirtinta">
    <w:name w:val="Patvirtinta"/>
    <w:rsid w:val="00CA5D8E"/>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CA5D8E"/>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Pagrindinistekstas">
    <w:name w:val="Body Text"/>
    <w:aliases w:val=" Char1,Char Char Diagrama,Char Char Char Diagrama Diagrama Diagrama Diagrama Diagrama,Char Char Char Diagrama Diagrama, Char Char, Char Char Char Diagrama Diagrama Diagrama Diagrama Diagrama, Char,body text,contents,bt"/>
    <w:basedOn w:val="prastasis"/>
    <w:link w:val="PagrindinistekstasDiagrama"/>
    <w:qFormat/>
    <w:rsid w:val="00CA5D8E"/>
    <w:pPr>
      <w:spacing w:after="120"/>
    </w:pPr>
    <w:rPr>
      <w:lang w:val="x-none" w:eastAsia="x-none"/>
    </w:rPr>
  </w:style>
  <w:style w:type="character" w:customStyle="1" w:styleId="PagrindinistekstasDiagrama">
    <w:name w:val="Pagrindinis tekstas Diagrama"/>
    <w:aliases w:val=" Char1 Diagrama,Char Char Diagrama Diagrama,Char Char Char Diagrama Diagrama Diagrama Diagrama Diagrama Diagrama,Char Char Char Diagrama Diagrama Diagrama, Char Char Diagrama, Char Diagrama,body text Diagrama,bt Diagrama"/>
    <w:link w:val="Pagrindinistekstas"/>
    <w:rsid w:val="00CA5D8E"/>
    <w:rPr>
      <w:rFonts w:ascii="Times New Roman" w:eastAsia="Times New Roman" w:hAnsi="Times New Roman" w:cs="Times New Roman"/>
      <w:sz w:val="24"/>
      <w:szCs w:val="20"/>
    </w:rPr>
  </w:style>
  <w:style w:type="character" w:styleId="Komentaronuoroda">
    <w:name w:val="annotation reference"/>
    <w:semiHidden/>
    <w:rsid w:val="00CA5D8E"/>
    <w:rPr>
      <w:sz w:val="16"/>
      <w:szCs w:val="16"/>
    </w:rPr>
  </w:style>
  <w:style w:type="paragraph" w:styleId="Komentarotekstas">
    <w:name w:val="annotation text"/>
    <w:basedOn w:val="prastasis"/>
    <w:link w:val="KomentarotekstasDiagrama"/>
    <w:uiPriority w:val="99"/>
    <w:rsid w:val="00CA5D8E"/>
    <w:rPr>
      <w:sz w:val="20"/>
      <w:lang w:val="x-none" w:eastAsia="x-none"/>
    </w:rPr>
  </w:style>
  <w:style w:type="character" w:customStyle="1" w:styleId="KomentarotekstasDiagrama">
    <w:name w:val="Komentaro tekstas Diagrama"/>
    <w:link w:val="Komentarotekstas"/>
    <w:uiPriority w:val="99"/>
    <w:rsid w:val="00CA5D8E"/>
    <w:rPr>
      <w:rFonts w:ascii="Times New Roman" w:eastAsia="Times New Roman" w:hAnsi="Times New Roman" w:cs="Times New Roman"/>
      <w:sz w:val="20"/>
      <w:szCs w:val="20"/>
    </w:rPr>
  </w:style>
  <w:style w:type="table" w:customStyle="1" w:styleId="TableNormal1">
    <w:name w:val="Table Normal1"/>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table" w:customStyle="1" w:styleId="TableNormal2">
    <w:name w:val="Table Normal2"/>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table" w:customStyle="1" w:styleId="TableNormal3">
    <w:name w:val="Table Normal3"/>
    <w:next w:val="prastojilentel"/>
    <w:semiHidden/>
    <w:unhideWhenUsed/>
    <w:qFormat/>
    <w:rsid w:val="00CA5D8E"/>
    <w:rPr>
      <w:rFonts w:ascii="Times New Roman" w:hAnsi="Times New Roman"/>
    </w:rPr>
    <w:tblPr>
      <w:tblInd w:w="0" w:type="dxa"/>
      <w:tblCellMar>
        <w:top w:w="0" w:type="dxa"/>
        <w:left w:w="108" w:type="dxa"/>
        <w:bottom w:w="0" w:type="dxa"/>
        <w:right w:w="108" w:type="dxa"/>
      </w:tblCellMar>
    </w:tblPr>
  </w:style>
  <w:style w:type="paragraph" w:customStyle="1" w:styleId="Char">
    <w:name w:val="Char"/>
    <w:basedOn w:val="prastasis"/>
    <w:semiHidden/>
    <w:rsid w:val="00CA5D8E"/>
    <w:pPr>
      <w:spacing w:after="160" w:line="240" w:lineRule="exact"/>
    </w:pPr>
    <w:rPr>
      <w:rFonts w:ascii="Verdana" w:hAnsi="Verdana" w:cs="Verdana"/>
      <w:sz w:val="20"/>
      <w:lang w:eastAsia="lt-LT"/>
    </w:rPr>
  </w:style>
  <w:style w:type="paragraph" w:customStyle="1" w:styleId="CharCharChar">
    <w:name w:val="Char Char Char"/>
    <w:basedOn w:val="prastasis"/>
    <w:semiHidden/>
    <w:rsid w:val="00CA5D8E"/>
    <w:pPr>
      <w:spacing w:after="160" w:line="240" w:lineRule="exact"/>
    </w:pPr>
    <w:rPr>
      <w:rFonts w:ascii="Verdana" w:hAnsi="Verdana" w:cs="Verdana"/>
      <w:sz w:val="20"/>
      <w:lang w:eastAsia="lt-LT"/>
    </w:rPr>
  </w:style>
  <w:style w:type="character" w:customStyle="1" w:styleId="Char5">
    <w:name w:val="Char5"/>
    <w:semiHidden/>
    <w:rsid w:val="00CA5D8E"/>
    <w:rPr>
      <w:rFonts w:eastAsia="Times New Roman" w:cs="Times New Roman"/>
      <w:szCs w:val="20"/>
      <w:lang w:eastAsia="lt-LT"/>
    </w:rPr>
  </w:style>
  <w:style w:type="paragraph" w:customStyle="1" w:styleId="DiagramaDiagramaCharCharDiagramaDiagrama">
    <w:name w:val="Diagrama Diagrama Char Char Diagrama Diagrama"/>
    <w:basedOn w:val="prastasis"/>
    <w:rsid w:val="00CA5D8E"/>
    <w:pPr>
      <w:spacing w:after="160" w:line="240" w:lineRule="exact"/>
    </w:pPr>
    <w:rPr>
      <w:rFonts w:ascii="Tahoma" w:hAnsi="Tahoma"/>
      <w:sz w:val="20"/>
      <w:lang w:val="en-US"/>
    </w:rPr>
  </w:style>
  <w:style w:type="table" w:customStyle="1" w:styleId="TableGrid1">
    <w:name w:val="Table Grid1"/>
    <w:basedOn w:val="prastojilentel"/>
    <w:next w:val="Lentelstinklelis"/>
    <w:rsid w:val="00CA5D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A5D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CA5D8E"/>
    <w:rPr>
      <w:b/>
      <w:bCs/>
    </w:rPr>
  </w:style>
  <w:style w:type="character" w:customStyle="1" w:styleId="KomentarotemaDiagrama">
    <w:name w:val="Komentaro tema Diagrama"/>
    <w:link w:val="Komentarotema"/>
    <w:semiHidden/>
    <w:rsid w:val="00CA5D8E"/>
    <w:rPr>
      <w:rFonts w:ascii="Times New Roman" w:eastAsia="Times New Roman" w:hAnsi="Times New Roman" w:cs="Times New Roman"/>
      <w:b/>
      <w:bCs/>
      <w:sz w:val="20"/>
      <w:szCs w:val="20"/>
    </w:rPr>
  </w:style>
  <w:style w:type="paragraph" w:customStyle="1" w:styleId="DiagramaDiagramaCharCharDiagramaDiagramaChar">
    <w:name w:val="Diagrama Diagrama Char Char Diagrama Diagrama Char"/>
    <w:basedOn w:val="prastasis"/>
    <w:rsid w:val="00CA5D8E"/>
    <w:pPr>
      <w:spacing w:after="160" w:line="240" w:lineRule="exact"/>
    </w:pPr>
    <w:rPr>
      <w:rFonts w:ascii="Tahoma" w:hAnsi="Tahoma"/>
      <w:sz w:val="20"/>
      <w:lang w:val="en-US"/>
    </w:rPr>
  </w:style>
  <w:style w:type="table" w:customStyle="1" w:styleId="TableNormal31">
    <w:name w:val="Table Normal31"/>
    <w:next w:val="prastojilentel"/>
    <w:semiHidden/>
    <w:rsid w:val="00CA5D8E"/>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style3">
    <w:name w:val="style3"/>
    <w:basedOn w:val="prastasis"/>
    <w:rsid w:val="00202ED6"/>
    <w:pPr>
      <w:ind w:left="1134" w:hanging="1134"/>
    </w:pPr>
    <w:rPr>
      <w:szCs w:val="24"/>
      <w:lang w:eastAsia="lt-LT"/>
    </w:rPr>
  </w:style>
  <w:style w:type="character" w:customStyle="1" w:styleId="parahead1">
    <w:name w:val="parahead1"/>
    <w:rsid w:val="002D5E45"/>
    <w:rPr>
      <w:rFonts w:ascii="Verdana" w:hAnsi="Verdana" w:hint="default"/>
      <w:b/>
      <w:bCs/>
      <w:color w:val="000000"/>
      <w:sz w:val="17"/>
      <w:szCs w:val="17"/>
    </w:rPr>
  </w:style>
  <w:style w:type="numbering" w:customStyle="1" w:styleId="Punktai">
    <w:name w:val="Punktai"/>
    <w:basedOn w:val="Sraonra"/>
    <w:rsid w:val="00F81A71"/>
    <w:pPr>
      <w:numPr>
        <w:numId w:val="2"/>
      </w:numPr>
    </w:pPr>
  </w:style>
  <w:style w:type="paragraph" w:styleId="Turinys1">
    <w:name w:val="toc 1"/>
    <w:basedOn w:val="prastasis"/>
    <w:next w:val="prastasis"/>
    <w:autoRedefine/>
    <w:uiPriority w:val="39"/>
    <w:unhideWhenUsed/>
    <w:rsid w:val="00783A40"/>
    <w:pPr>
      <w:spacing w:after="100"/>
    </w:pPr>
  </w:style>
  <w:style w:type="paragraph" w:customStyle="1" w:styleId="Normalus">
    <w:name w:val="Normalus"/>
    <w:basedOn w:val="prastasis"/>
    <w:next w:val="prastasis"/>
    <w:semiHidden/>
    <w:rsid w:val="002644CE"/>
    <w:pPr>
      <w:numPr>
        <w:ilvl w:val="1"/>
        <w:numId w:val="3"/>
      </w:numPr>
      <w:spacing w:line="360" w:lineRule="auto"/>
    </w:pPr>
    <w:rPr>
      <w:rFonts w:cs="Verdana"/>
      <w:lang w:eastAsia="lt-LT"/>
    </w:rPr>
  </w:style>
  <w:style w:type="paragraph" w:customStyle="1" w:styleId="BodyText2">
    <w:name w:val="Body Text2"/>
    <w:link w:val="Bodytext"/>
    <w:rsid w:val="006F7641"/>
    <w:pPr>
      <w:suppressAutoHyphens/>
      <w:snapToGrid w:val="0"/>
      <w:ind w:firstLine="312"/>
      <w:jc w:val="both"/>
    </w:pPr>
    <w:rPr>
      <w:rFonts w:ascii="TimesLT" w:eastAsia="Arial" w:hAnsi="TimesLT" w:cs="Courier New"/>
      <w:lang w:eastAsia="ar-SA"/>
    </w:rPr>
  </w:style>
  <w:style w:type="paragraph" w:styleId="Sraopastraipa">
    <w:name w:val="List Paragraph"/>
    <w:aliases w:val="List Paragraph Red,Numbering,ERP-List Paragraph,List Paragraph11,List Paragraph111,Buletai,Bullet EY,List Paragraph21,List Paragraph1,List Paragraph2,lp1,Bullet 1,Use Case List Paragraph,Paragraph,Sąrašo pastraipa.Bullet,Lentele,Bullet"/>
    <w:basedOn w:val="prastasis"/>
    <w:link w:val="SraopastraipaDiagrama"/>
    <w:uiPriority w:val="34"/>
    <w:qFormat/>
    <w:rsid w:val="00FC6832"/>
    <w:pPr>
      <w:ind w:left="720"/>
      <w:contextualSpacing/>
    </w:pPr>
    <w:rPr>
      <w:lang w:eastAsia="x-none"/>
    </w:rPr>
  </w:style>
  <w:style w:type="paragraph" w:styleId="Pavadinimas">
    <w:name w:val="Title"/>
    <w:basedOn w:val="prastasis"/>
    <w:link w:val="PavadinimasDiagrama"/>
    <w:qFormat/>
    <w:rsid w:val="002E7125"/>
    <w:pPr>
      <w:spacing w:before="120" w:after="120"/>
      <w:jc w:val="center"/>
    </w:pPr>
    <w:rPr>
      <w:rFonts w:ascii="Arial" w:hAnsi="Arial"/>
      <w:b/>
      <w:snapToGrid w:val="0"/>
      <w:sz w:val="28"/>
      <w:lang w:val="fr-BE" w:eastAsia="x-none"/>
    </w:rPr>
  </w:style>
  <w:style w:type="character" w:customStyle="1" w:styleId="PavadinimasDiagrama">
    <w:name w:val="Pavadinimas Diagrama"/>
    <w:link w:val="Pavadinimas"/>
    <w:rsid w:val="002E7125"/>
    <w:rPr>
      <w:rFonts w:ascii="Arial" w:eastAsia="Times New Roman" w:hAnsi="Arial" w:cs="Times New Roman"/>
      <w:b/>
      <w:snapToGrid w:val="0"/>
      <w:sz w:val="28"/>
      <w:szCs w:val="20"/>
      <w:lang w:val="fr-BE"/>
    </w:rPr>
  </w:style>
  <w:style w:type="character" w:customStyle="1" w:styleId="typewriter">
    <w:name w:val="typewriter"/>
    <w:basedOn w:val="Numatytasispastraiposriftas"/>
    <w:rsid w:val="00D455AC"/>
  </w:style>
  <w:style w:type="paragraph" w:customStyle="1" w:styleId="ATekstas">
    <w:name w:val="A Tekstas"/>
    <w:basedOn w:val="prastasis"/>
    <w:rsid w:val="00D455AC"/>
    <w:pPr>
      <w:suppressAutoHyphens/>
      <w:spacing w:before="120" w:line="300" w:lineRule="auto"/>
      <w:jc w:val="both"/>
    </w:pPr>
    <w:rPr>
      <w:szCs w:val="24"/>
      <w:lang w:eastAsia="ar-SA"/>
    </w:rPr>
  </w:style>
  <w:style w:type="paragraph" w:customStyle="1" w:styleId="StyleBoldJustified">
    <w:name w:val="Style Bold Justified"/>
    <w:basedOn w:val="prastasis"/>
    <w:rsid w:val="00D455AC"/>
    <w:pPr>
      <w:suppressAutoHyphens/>
      <w:jc w:val="both"/>
    </w:pPr>
    <w:rPr>
      <w:bCs/>
      <w:lang w:val="en-GB" w:eastAsia="ar-SA"/>
    </w:rPr>
  </w:style>
  <w:style w:type="paragraph" w:styleId="Pataisymai">
    <w:name w:val="Revision"/>
    <w:hidden/>
    <w:uiPriority w:val="99"/>
    <w:semiHidden/>
    <w:rsid w:val="00B72BE0"/>
    <w:rPr>
      <w:rFonts w:ascii="Times New Roman" w:eastAsia="Times New Roman" w:hAnsi="Times New Roman"/>
      <w:sz w:val="24"/>
      <w:lang w:eastAsia="en-US"/>
    </w:rPr>
  </w:style>
  <w:style w:type="character" w:customStyle="1" w:styleId="st">
    <w:name w:val="st"/>
    <w:rsid w:val="00672D0A"/>
  </w:style>
  <w:style w:type="paragraph" w:customStyle="1" w:styleId="Default">
    <w:name w:val="Default"/>
    <w:rsid w:val="004F14D8"/>
    <w:pPr>
      <w:autoSpaceDE w:val="0"/>
      <w:autoSpaceDN w:val="0"/>
      <w:adjustRightInd w:val="0"/>
    </w:pPr>
    <w:rPr>
      <w:rFonts w:ascii="Times New Roman" w:hAnsi="Times New Roman"/>
      <w:color w:val="000000"/>
      <w:sz w:val="24"/>
      <w:szCs w:val="24"/>
      <w:lang w:val="en-US" w:eastAsia="en-US"/>
    </w:rPr>
  </w:style>
  <w:style w:type="paragraph" w:customStyle="1" w:styleId="Sraopastraipa1">
    <w:name w:val="Sąrašo pastraipa1"/>
    <w:basedOn w:val="prastasis"/>
    <w:uiPriority w:val="34"/>
    <w:qFormat/>
    <w:rsid w:val="00B8479D"/>
    <w:pPr>
      <w:ind w:left="720"/>
      <w:contextualSpacing/>
    </w:pPr>
    <w:rPr>
      <w:rFonts w:ascii="Calibri" w:hAnsi="Calibri"/>
      <w:sz w:val="22"/>
      <w:szCs w:val="22"/>
    </w:rPr>
  </w:style>
  <w:style w:type="paragraph" w:customStyle="1" w:styleId="bodytext0">
    <w:name w:val="bodytext"/>
    <w:basedOn w:val="prastasis"/>
    <w:rsid w:val="00B8479D"/>
    <w:pPr>
      <w:spacing w:before="100" w:beforeAutospacing="1" w:after="100" w:afterAutospacing="1"/>
    </w:pPr>
    <w:rPr>
      <w:rFonts w:ascii="Calibri" w:hAnsi="Calibri"/>
      <w:sz w:val="22"/>
      <w:szCs w:val="22"/>
      <w:lang w:eastAsia="lt-LT"/>
    </w:rPr>
  </w:style>
  <w:style w:type="paragraph" w:customStyle="1" w:styleId="Stilius1">
    <w:name w:val="Stilius1"/>
    <w:basedOn w:val="prastasis"/>
    <w:autoRedefine/>
    <w:qFormat/>
    <w:rsid w:val="00B8479D"/>
    <w:pPr>
      <w:numPr>
        <w:numId w:val="5"/>
      </w:numPr>
      <w:tabs>
        <w:tab w:val="left" w:pos="1026"/>
      </w:tabs>
      <w:spacing w:before="240" w:after="240"/>
      <w:ind w:left="181" w:firstLine="0"/>
    </w:pPr>
    <w:rPr>
      <w:b/>
      <w:sz w:val="22"/>
      <w:szCs w:val="22"/>
    </w:rPr>
  </w:style>
  <w:style w:type="paragraph" w:customStyle="1" w:styleId="Stilius3">
    <w:name w:val="Stilius3"/>
    <w:basedOn w:val="prastasis"/>
    <w:link w:val="Stilius3Diagrama"/>
    <w:qFormat/>
    <w:rsid w:val="00B8479D"/>
    <w:pPr>
      <w:spacing w:before="200"/>
      <w:jc w:val="both"/>
    </w:pPr>
    <w:rPr>
      <w:sz w:val="22"/>
      <w:szCs w:val="22"/>
      <w:lang w:eastAsia="x-none"/>
    </w:rPr>
  </w:style>
  <w:style w:type="paragraph" w:customStyle="1" w:styleId="Stilius4">
    <w:name w:val="Stilius4"/>
    <w:basedOn w:val="prastasis"/>
    <w:rsid w:val="00B8479D"/>
    <w:pPr>
      <w:numPr>
        <w:numId w:val="6"/>
      </w:numPr>
      <w:spacing w:before="200"/>
      <w:ind w:hanging="578"/>
    </w:pPr>
    <w:rPr>
      <w:sz w:val="22"/>
      <w:szCs w:val="22"/>
    </w:rPr>
  </w:style>
  <w:style w:type="paragraph" w:customStyle="1" w:styleId="Stilius5">
    <w:name w:val="Stilius5"/>
    <w:basedOn w:val="prastasis"/>
    <w:qFormat/>
    <w:rsid w:val="00B8479D"/>
    <w:pPr>
      <w:jc w:val="center"/>
    </w:pPr>
    <w:rPr>
      <w:b/>
      <w:sz w:val="28"/>
      <w:szCs w:val="28"/>
    </w:rPr>
  </w:style>
  <w:style w:type="paragraph" w:customStyle="1" w:styleId="Bodytxt">
    <w:name w:val="Bodytxt"/>
    <w:basedOn w:val="prastasis"/>
    <w:rsid w:val="00B8479D"/>
    <w:pPr>
      <w:keepNext/>
      <w:jc w:val="both"/>
    </w:pPr>
    <w:rPr>
      <w:sz w:val="22"/>
      <w:szCs w:val="22"/>
      <w:lang w:eastAsia="fi-FI"/>
    </w:rPr>
  </w:style>
  <w:style w:type="paragraph" w:customStyle="1" w:styleId="tekstas">
    <w:name w:val="tekstas"/>
    <w:basedOn w:val="prastasis"/>
    <w:uiPriority w:val="99"/>
    <w:rsid w:val="00336142"/>
    <w:pPr>
      <w:overflowPunct w:val="0"/>
      <w:autoSpaceDE w:val="0"/>
      <w:autoSpaceDN w:val="0"/>
      <w:spacing w:before="60" w:after="60"/>
      <w:jc w:val="both"/>
    </w:pPr>
    <w:rPr>
      <w:szCs w:val="24"/>
      <w:lang w:eastAsia="lt-LT"/>
    </w:rPr>
  </w:style>
  <w:style w:type="paragraph" w:customStyle="1" w:styleId="Normal">
    <w:name w:val="Normal~"/>
    <w:basedOn w:val="prastasis"/>
    <w:uiPriority w:val="99"/>
    <w:rsid w:val="00A3065C"/>
    <w:pPr>
      <w:widowControl w:val="0"/>
    </w:pPr>
    <w:rPr>
      <w:noProof/>
      <w:sz w:val="20"/>
      <w:lang w:val="en-AU"/>
    </w:rPr>
  </w:style>
  <w:style w:type="paragraph" w:styleId="prastasiniatinklio">
    <w:name w:val="Normal (Web)"/>
    <w:basedOn w:val="prastasis"/>
    <w:rsid w:val="00A3065C"/>
    <w:pPr>
      <w:spacing w:before="100" w:after="100"/>
    </w:pPr>
    <w:rPr>
      <w:szCs w:val="24"/>
      <w:lang w:val="en-GB"/>
    </w:rPr>
  </w:style>
  <w:style w:type="character" w:customStyle="1" w:styleId="BodytextChar">
    <w:name w:val="Body text Char"/>
    <w:link w:val="BodyText1"/>
    <w:uiPriority w:val="99"/>
    <w:rsid w:val="00A3065C"/>
    <w:rPr>
      <w:rFonts w:ascii="TimesLT" w:eastAsia="Times New Roman" w:hAnsi="TimesLT"/>
      <w:lang w:val="en-US" w:eastAsia="en-US" w:bidi="ar-SA"/>
    </w:rPr>
  </w:style>
  <w:style w:type="paragraph" w:customStyle="1" w:styleId="Style19">
    <w:name w:val="Style19"/>
    <w:basedOn w:val="prastasis"/>
    <w:uiPriority w:val="99"/>
    <w:rsid w:val="00A3065C"/>
    <w:pPr>
      <w:widowControl w:val="0"/>
      <w:autoSpaceDE w:val="0"/>
      <w:autoSpaceDN w:val="0"/>
      <w:adjustRightInd w:val="0"/>
      <w:spacing w:line="252" w:lineRule="exact"/>
      <w:ind w:hanging="917"/>
      <w:jc w:val="both"/>
    </w:pPr>
    <w:rPr>
      <w:szCs w:val="24"/>
      <w:lang w:eastAsia="lt-LT"/>
    </w:rPr>
  </w:style>
  <w:style w:type="paragraph" w:customStyle="1" w:styleId="Style75">
    <w:name w:val="Style75"/>
    <w:basedOn w:val="prastasis"/>
    <w:uiPriority w:val="99"/>
    <w:rsid w:val="00A3065C"/>
    <w:pPr>
      <w:widowControl w:val="0"/>
      <w:autoSpaceDE w:val="0"/>
      <w:autoSpaceDN w:val="0"/>
      <w:adjustRightInd w:val="0"/>
      <w:jc w:val="both"/>
    </w:pPr>
    <w:rPr>
      <w:szCs w:val="24"/>
      <w:lang w:eastAsia="lt-LT"/>
    </w:rPr>
  </w:style>
  <w:style w:type="character" w:customStyle="1" w:styleId="FontStyle95">
    <w:name w:val="Font Style95"/>
    <w:uiPriority w:val="99"/>
    <w:rsid w:val="00A3065C"/>
    <w:rPr>
      <w:rFonts w:ascii="Times New Roman" w:hAnsi="Times New Roman" w:cs="Times New Roman"/>
      <w:color w:val="000000"/>
      <w:sz w:val="20"/>
      <w:szCs w:val="20"/>
    </w:rPr>
  </w:style>
  <w:style w:type="character" w:customStyle="1" w:styleId="FontStyle96">
    <w:name w:val="Font Style96"/>
    <w:uiPriority w:val="99"/>
    <w:rsid w:val="00A3065C"/>
    <w:rPr>
      <w:rFonts w:ascii="Times New Roman" w:hAnsi="Times New Roman" w:cs="Times New Roman"/>
      <w:b/>
      <w:bCs/>
      <w:color w:val="000000"/>
      <w:sz w:val="22"/>
      <w:szCs w:val="22"/>
    </w:rPr>
  </w:style>
  <w:style w:type="character" w:customStyle="1" w:styleId="Pagrindinistekstas0">
    <w:name w:val="Pagrindinis tekstas_"/>
    <w:link w:val="Pagrindinistekstas1"/>
    <w:rsid w:val="00A3065C"/>
    <w:rPr>
      <w:sz w:val="22"/>
      <w:szCs w:val="22"/>
      <w:shd w:val="clear" w:color="auto" w:fill="FFFFFF"/>
    </w:rPr>
  </w:style>
  <w:style w:type="paragraph" w:customStyle="1" w:styleId="Pagrindinistekstas1">
    <w:name w:val="Pagrindinis tekstas1"/>
    <w:basedOn w:val="prastasis"/>
    <w:link w:val="Pagrindinistekstas0"/>
    <w:rsid w:val="00A3065C"/>
    <w:pPr>
      <w:shd w:val="clear" w:color="auto" w:fill="FFFFFF"/>
      <w:spacing w:after="300" w:line="311" w:lineRule="exact"/>
      <w:ind w:hanging="340"/>
      <w:jc w:val="both"/>
    </w:pPr>
    <w:rPr>
      <w:rFonts w:ascii="Calibri" w:eastAsia="Calibri" w:hAnsi="Calibri"/>
      <w:sz w:val="22"/>
      <w:szCs w:val="22"/>
      <w:lang w:val="x-none" w:eastAsia="x-none"/>
    </w:rPr>
  </w:style>
  <w:style w:type="character" w:customStyle="1" w:styleId="Temosantrat1">
    <w:name w:val="Temos antraštė #1_"/>
    <w:link w:val="Temosantrat10"/>
    <w:rsid w:val="00A3065C"/>
    <w:rPr>
      <w:sz w:val="22"/>
      <w:szCs w:val="22"/>
      <w:shd w:val="clear" w:color="auto" w:fill="FFFFFF"/>
    </w:rPr>
  </w:style>
  <w:style w:type="character" w:customStyle="1" w:styleId="Antratarbaporat">
    <w:name w:val="Antraštė arba poraštė_"/>
    <w:link w:val="Antratarbaporat0"/>
    <w:rsid w:val="00A3065C"/>
    <w:rPr>
      <w:shd w:val="clear" w:color="auto" w:fill="FFFFFF"/>
    </w:rPr>
  </w:style>
  <w:style w:type="character" w:customStyle="1" w:styleId="Antratarbaporat11tk">
    <w:name w:val="Antraštė arba poraštė + 11 tšk."/>
    <w:rsid w:val="00A3065C"/>
    <w:rPr>
      <w:rFonts w:ascii="Times New Roman" w:eastAsia="Times New Roman" w:hAnsi="Times New Roman" w:cs="Times New Roman"/>
      <w:sz w:val="22"/>
      <w:szCs w:val="22"/>
      <w:shd w:val="clear" w:color="auto" w:fill="FFFFFF"/>
    </w:rPr>
  </w:style>
  <w:style w:type="paragraph" w:customStyle="1" w:styleId="Temosantrat10">
    <w:name w:val="Temos antraštė #1"/>
    <w:basedOn w:val="prastasis"/>
    <w:link w:val="Temosantrat1"/>
    <w:rsid w:val="00A3065C"/>
    <w:pPr>
      <w:shd w:val="clear" w:color="auto" w:fill="FFFFFF"/>
      <w:spacing w:before="300" w:line="751" w:lineRule="exact"/>
      <w:jc w:val="center"/>
      <w:outlineLvl w:val="0"/>
    </w:pPr>
    <w:rPr>
      <w:rFonts w:ascii="Calibri" w:eastAsia="Calibri" w:hAnsi="Calibri"/>
      <w:sz w:val="22"/>
      <w:szCs w:val="22"/>
      <w:lang w:val="x-none" w:eastAsia="x-none"/>
    </w:rPr>
  </w:style>
  <w:style w:type="paragraph" w:customStyle="1" w:styleId="Antratarbaporat0">
    <w:name w:val="Antraštė arba poraštė"/>
    <w:basedOn w:val="prastasis"/>
    <w:link w:val="Antratarbaporat"/>
    <w:rsid w:val="00A3065C"/>
    <w:pPr>
      <w:shd w:val="clear" w:color="auto" w:fill="FFFFFF"/>
    </w:pPr>
    <w:rPr>
      <w:rFonts w:ascii="Calibri" w:eastAsia="Calibri" w:hAnsi="Calibri"/>
      <w:sz w:val="20"/>
      <w:lang w:val="x-none" w:eastAsia="x-none"/>
    </w:rPr>
  </w:style>
  <w:style w:type="paragraph" w:customStyle="1" w:styleId="Style17">
    <w:name w:val="Style17"/>
    <w:basedOn w:val="prastasis"/>
    <w:uiPriority w:val="99"/>
    <w:rsid w:val="00A3065C"/>
    <w:pPr>
      <w:widowControl w:val="0"/>
      <w:autoSpaceDE w:val="0"/>
      <w:autoSpaceDN w:val="0"/>
      <w:adjustRightInd w:val="0"/>
    </w:pPr>
    <w:rPr>
      <w:szCs w:val="24"/>
      <w:lang w:eastAsia="lt-LT"/>
    </w:rPr>
  </w:style>
  <w:style w:type="character" w:customStyle="1" w:styleId="contentpane">
    <w:name w:val="contentpane"/>
    <w:rsid w:val="00A3065C"/>
    <w:rPr>
      <w:rFonts w:cs="Times New Roman"/>
    </w:rPr>
  </w:style>
  <w:style w:type="paragraph" w:customStyle="1" w:styleId="Pataisymai1">
    <w:name w:val="Pataisymai1"/>
    <w:hidden/>
    <w:uiPriority w:val="99"/>
    <w:semiHidden/>
    <w:rsid w:val="00A3065C"/>
    <w:rPr>
      <w:rFonts w:ascii="Times New Roman" w:eastAsia="Times New Roman" w:hAnsi="Times New Roman"/>
      <w:sz w:val="24"/>
      <w:szCs w:val="24"/>
    </w:rPr>
  </w:style>
  <w:style w:type="paragraph" w:customStyle="1" w:styleId="Style55">
    <w:name w:val="Style55"/>
    <w:basedOn w:val="prastasis"/>
    <w:uiPriority w:val="99"/>
    <w:rsid w:val="00A3065C"/>
    <w:pPr>
      <w:widowControl w:val="0"/>
      <w:autoSpaceDE w:val="0"/>
      <w:autoSpaceDN w:val="0"/>
      <w:adjustRightInd w:val="0"/>
      <w:spacing w:line="250" w:lineRule="exact"/>
      <w:ind w:hanging="902"/>
      <w:jc w:val="both"/>
    </w:pPr>
    <w:rPr>
      <w:szCs w:val="24"/>
      <w:lang w:eastAsia="lt-LT"/>
    </w:rPr>
  </w:style>
  <w:style w:type="paragraph" w:customStyle="1" w:styleId="Style30">
    <w:name w:val="Style3"/>
    <w:basedOn w:val="prastasis"/>
    <w:uiPriority w:val="99"/>
    <w:rsid w:val="00A3065C"/>
    <w:pPr>
      <w:widowControl w:val="0"/>
      <w:autoSpaceDE w:val="0"/>
      <w:autoSpaceDN w:val="0"/>
      <w:adjustRightInd w:val="0"/>
      <w:spacing w:line="226" w:lineRule="exact"/>
      <w:jc w:val="both"/>
    </w:pPr>
    <w:rPr>
      <w:szCs w:val="24"/>
      <w:lang w:eastAsia="lt-LT"/>
    </w:rPr>
  </w:style>
  <w:style w:type="paragraph" w:customStyle="1" w:styleId="Style2">
    <w:name w:val="Style2"/>
    <w:basedOn w:val="prastasis"/>
    <w:uiPriority w:val="99"/>
    <w:rsid w:val="00A3065C"/>
    <w:pPr>
      <w:widowControl w:val="0"/>
      <w:autoSpaceDE w:val="0"/>
      <w:autoSpaceDN w:val="0"/>
      <w:adjustRightInd w:val="0"/>
      <w:spacing w:line="229" w:lineRule="exact"/>
      <w:jc w:val="center"/>
    </w:pPr>
    <w:rPr>
      <w:szCs w:val="24"/>
      <w:lang w:eastAsia="lt-LT"/>
    </w:rPr>
  </w:style>
  <w:style w:type="paragraph" w:customStyle="1" w:styleId="Style4">
    <w:name w:val="Style4"/>
    <w:basedOn w:val="prastasis"/>
    <w:uiPriority w:val="99"/>
    <w:rsid w:val="00A3065C"/>
    <w:pPr>
      <w:widowControl w:val="0"/>
      <w:autoSpaceDE w:val="0"/>
      <w:autoSpaceDN w:val="0"/>
      <w:adjustRightInd w:val="0"/>
      <w:spacing w:line="275" w:lineRule="exact"/>
    </w:pPr>
    <w:rPr>
      <w:szCs w:val="24"/>
      <w:lang w:eastAsia="lt-LT"/>
    </w:rPr>
  </w:style>
  <w:style w:type="paragraph" w:customStyle="1" w:styleId="Style6">
    <w:name w:val="Style6"/>
    <w:basedOn w:val="prastasis"/>
    <w:uiPriority w:val="99"/>
    <w:rsid w:val="00A3065C"/>
    <w:pPr>
      <w:widowControl w:val="0"/>
      <w:autoSpaceDE w:val="0"/>
      <w:autoSpaceDN w:val="0"/>
      <w:adjustRightInd w:val="0"/>
      <w:spacing w:line="274" w:lineRule="exact"/>
      <w:jc w:val="center"/>
    </w:pPr>
    <w:rPr>
      <w:szCs w:val="24"/>
      <w:lang w:eastAsia="lt-LT"/>
    </w:rPr>
  </w:style>
  <w:style w:type="paragraph" w:customStyle="1" w:styleId="Style21">
    <w:name w:val="Style21"/>
    <w:basedOn w:val="prastasis"/>
    <w:uiPriority w:val="99"/>
    <w:rsid w:val="00A3065C"/>
    <w:pPr>
      <w:widowControl w:val="0"/>
      <w:autoSpaceDE w:val="0"/>
      <w:autoSpaceDN w:val="0"/>
      <w:adjustRightInd w:val="0"/>
      <w:spacing w:line="230" w:lineRule="exact"/>
      <w:ind w:firstLine="566"/>
    </w:pPr>
    <w:rPr>
      <w:szCs w:val="24"/>
      <w:lang w:eastAsia="lt-LT"/>
    </w:rPr>
  </w:style>
  <w:style w:type="paragraph" w:customStyle="1" w:styleId="Style23">
    <w:name w:val="Style23"/>
    <w:basedOn w:val="prastasis"/>
    <w:uiPriority w:val="99"/>
    <w:rsid w:val="00A3065C"/>
    <w:pPr>
      <w:widowControl w:val="0"/>
      <w:autoSpaceDE w:val="0"/>
      <w:autoSpaceDN w:val="0"/>
      <w:adjustRightInd w:val="0"/>
    </w:pPr>
    <w:rPr>
      <w:szCs w:val="24"/>
      <w:lang w:eastAsia="lt-LT"/>
    </w:rPr>
  </w:style>
  <w:style w:type="paragraph" w:customStyle="1" w:styleId="Style25">
    <w:name w:val="Style25"/>
    <w:basedOn w:val="prastasis"/>
    <w:uiPriority w:val="99"/>
    <w:rsid w:val="00A3065C"/>
    <w:pPr>
      <w:widowControl w:val="0"/>
      <w:autoSpaceDE w:val="0"/>
      <w:autoSpaceDN w:val="0"/>
      <w:adjustRightInd w:val="0"/>
      <w:spacing w:line="274" w:lineRule="exact"/>
      <w:jc w:val="both"/>
    </w:pPr>
    <w:rPr>
      <w:szCs w:val="24"/>
      <w:lang w:eastAsia="lt-LT"/>
    </w:rPr>
  </w:style>
  <w:style w:type="paragraph" w:customStyle="1" w:styleId="Style27">
    <w:name w:val="Style27"/>
    <w:basedOn w:val="prastasis"/>
    <w:uiPriority w:val="99"/>
    <w:rsid w:val="00A3065C"/>
    <w:pPr>
      <w:widowControl w:val="0"/>
      <w:autoSpaceDE w:val="0"/>
      <w:autoSpaceDN w:val="0"/>
      <w:adjustRightInd w:val="0"/>
      <w:spacing w:line="230" w:lineRule="exact"/>
      <w:ind w:firstLine="581"/>
    </w:pPr>
    <w:rPr>
      <w:szCs w:val="24"/>
      <w:lang w:eastAsia="lt-LT"/>
    </w:rPr>
  </w:style>
  <w:style w:type="paragraph" w:customStyle="1" w:styleId="Style29">
    <w:name w:val="Style29"/>
    <w:basedOn w:val="prastasis"/>
    <w:uiPriority w:val="99"/>
    <w:rsid w:val="00A3065C"/>
    <w:pPr>
      <w:widowControl w:val="0"/>
      <w:autoSpaceDE w:val="0"/>
      <w:autoSpaceDN w:val="0"/>
      <w:adjustRightInd w:val="0"/>
      <w:spacing w:line="254" w:lineRule="exact"/>
      <w:jc w:val="both"/>
    </w:pPr>
    <w:rPr>
      <w:szCs w:val="24"/>
      <w:lang w:eastAsia="lt-LT"/>
    </w:rPr>
  </w:style>
  <w:style w:type="paragraph" w:customStyle="1" w:styleId="Style300">
    <w:name w:val="Style30"/>
    <w:basedOn w:val="prastasis"/>
    <w:uiPriority w:val="99"/>
    <w:rsid w:val="00A3065C"/>
    <w:pPr>
      <w:widowControl w:val="0"/>
      <w:autoSpaceDE w:val="0"/>
      <w:autoSpaceDN w:val="0"/>
      <w:adjustRightInd w:val="0"/>
      <w:spacing w:line="266" w:lineRule="exact"/>
      <w:ind w:firstLine="571"/>
      <w:jc w:val="both"/>
    </w:pPr>
    <w:rPr>
      <w:szCs w:val="24"/>
      <w:lang w:eastAsia="lt-LT"/>
    </w:rPr>
  </w:style>
  <w:style w:type="paragraph" w:customStyle="1" w:styleId="Style40">
    <w:name w:val="Style40"/>
    <w:basedOn w:val="prastasis"/>
    <w:uiPriority w:val="99"/>
    <w:rsid w:val="00A3065C"/>
    <w:pPr>
      <w:widowControl w:val="0"/>
      <w:autoSpaceDE w:val="0"/>
      <w:autoSpaceDN w:val="0"/>
      <w:adjustRightInd w:val="0"/>
    </w:pPr>
    <w:rPr>
      <w:szCs w:val="24"/>
      <w:lang w:eastAsia="lt-LT"/>
    </w:rPr>
  </w:style>
  <w:style w:type="paragraph" w:customStyle="1" w:styleId="Style45">
    <w:name w:val="Style45"/>
    <w:basedOn w:val="prastasis"/>
    <w:uiPriority w:val="99"/>
    <w:rsid w:val="00A3065C"/>
    <w:pPr>
      <w:widowControl w:val="0"/>
      <w:autoSpaceDE w:val="0"/>
      <w:autoSpaceDN w:val="0"/>
      <w:adjustRightInd w:val="0"/>
    </w:pPr>
    <w:rPr>
      <w:szCs w:val="24"/>
      <w:lang w:eastAsia="lt-LT"/>
    </w:rPr>
  </w:style>
  <w:style w:type="paragraph" w:customStyle="1" w:styleId="Style64">
    <w:name w:val="Style64"/>
    <w:basedOn w:val="prastasis"/>
    <w:uiPriority w:val="99"/>
    <w:rsid w:val="00A3065C"/>
    <w:pPr>
      <w:widowControl w:val="0"/>
      <w:autoSpaceDE w:val="0"/>
      <w:autoSpaceDN w:val="0"/>
      <w:adjustRightInd w:val="0"/>
    </w:pPr>
    <w:rPr>
      <w:szCs w:val="24"/>
      <w:lang w:eastAsia="lt-LT"/>
    </w:rPr>
  </w:style>
  <w:style w:type="paragraph" w:customStyle="1" w:styleId="Style65">
    <w:name w:val="Style65"/>
    <w:basedOn w:val="prastasis"/>
    <w:uiPriority w:val="99"/>
    <w:rsid w:val="00A3065C"/>
    <w:pPr>
      <w:widowControl w:val="0"/>
      <w:autoSpaceDE w:val="0"/>
      <w:autoSpaceDN w:val="0"/>
      <w:adjustRightInd w:val="0"/>
      <w:spacing w:line="264" w:lineRule="exact"/>
      <w:jc w:val="both"/>
    </w:pPr>
    <w:rPr>
      <w:szCs w:val="24"/>
      <w:lang w:eastAsia="lt-LT"/>
    </w:rPr>
  </w:style>
  <w:style w:type="paragraph" w:customStyle="1" w:styleId="Style69">
    <w:name w:val="Style69"/>
    <w:basedOn w:val="prastasis"/>
    <w:uiPriority w:val="99"/>
    <w:rsid w:val="00A3065C"/>
    <w:pPr>
      <w:widowControl w:val="0"/>
      <w:autoSpaceDE w:val="0"/>
      <w:autoSpaceDN w:val="0"/>
      <w:adjustRightInd w:val="0"/>
      <w:spacing w:line="290" w:lineRule="exact"/>
      <w:ind w:firstLine="725"/>
    </w:pPr>
    <w:rPr>
      <w:szCs w:val="24"/>
      <w:lang w:eastAsia="lt-LT"/>
    </w:rPr>
  </w:style>
  <w:style w:type="paragraph" w:customStyle="1" w:styleId="Style76">
    <w:name w:val="Style76"/>
    <w:basedOn w:val="prastasis"/>
    <w:uiPriority w:val="99"/>
    <w:rsid w:val="00A3065C"/>
    <w:pPr>
      <w:widowControl w:val="0"/>
      <w:autoSpaceDE w:val="0"/>
      <w:autoSpaceDN w:val="0"/>
      <w:adjustRightInd w:val="0"/>
      <w:spacing w:line="291" w:lineRule="exact"/>
      <w:ind w:firstLine="730"/>
      <w:jc w:val="both"/>
    </w:pPr>
    <w:rPr>
      <w:szCs w:val="24"/>
      <w:lang w:eastAsia="lt-LT"/>
    </w:rPr>
  </w:style>
  <w:style w:type="character" w:customStyle="1" w:styleId="FontStyle90">
    <w:name w:val="Font Style90"/>
    <w:uiPriority w:val="99"/>
    <w:rsid w:val="00A3065C"/>
    <w:rPr>
      <w:rFonts w:ascii="Times New Roman" w:hAnsi="Times New Roman" w:cs="Times New Roman" w:hint="default"/>
      <w:b/>
      <w:bCs/>
      <w:i/>
      <w:iCs/>
      <w:color w:val="000000"/>
      <w:sz w:val="20"/>
      <w:szCs w:val="20"/>
    </w:rPr>
  </w:style>
  <w:style w:type="character" w:customStyle="1" w:styleId="FontStyle91">
    <w:name w:val="Font Style91"/>
    <w:uiPriority w:val="99"/>
    <w:rsid w:val="00A3065C"/>
    <w:rPr>
      <w:rFonts w:ascii="Times New Roman" w:hAnsi="Times New Roman" w:cs="Times New Roman" w:hint="default"/>
      <w:color w:val="000000"/>
      <w:sz w:val="20"/>
      <w:szCs w:val="20"/>
    </w:rPr>
  </w:style>
  <w:style w:type="character" w:customStyle="1" w:styleId="FontStyle92">
    <w:name w:val="Font Style92"/>
    <w:uiPriority w:val="99"/>
    <w:rsid w:val="00A3065C"/>
    <w:rPr>
      <w:rFonts w:ascii="Times New Roman" w:hAnsi="Times New Roman" w:cs="Times New Roman" w:hint="default"/>
      <w:i/>
      <w:iCs/>
      <w:color w:val="000000"/>
      <w:sz w:val="20"/>
      <w:szCs w:val="20"/>
    </w:rPr>
  </w:style>
  <w:style w:type="character" w:customStyle="1" w:styleId="FontStyle93">
    <w:name w:val="Font Style93"/>
    <w:uiPriority w:val="99"/>
    <w:rsid w:val="00A3065C"/>
    <w:rPr>
      <w:rFonts w:ascii="Times New Roman" w:hAnsi="Times New Roman" w:cs="Times New Roman" w:hint="default"/>
      <w:i/>
      <w:iCs/>
      <w:color w:val="000000"/>
      <w:sz w:val="12"/>
      <w:szCs w:val="12"/>
    </w:rPr>
  </w:style>
  <w:style w:type="character" w:customStyle="1" w:styleId="FontStyle94">
    <w:name w:val="Font Style94"/>
    <w:uiPriority w:val="99"/>
    <w:rsid w:val="00A3065C"/>
    <w:rPr>
      <w:rFonts w:ascii="Times New Roman" w:hAnsi="Times New Roman" w:cs="Times New Roman" w:hint="default"/>
      <w:i/>
      <w:iCs/>
      <w:color w:val="000000"/>
      <w:sz w:val="20"/>
      <w:szCs w:val="20"/>
    </w:rPr>
  </w:style>
  <w:style w:type="character" w:customStyle="1" w:styleId="FontStyle97">
    <w:name w:val="Font Style97"/>
    <w:uiPriority w:val="99"/>
    <w:rsid w:val="00A3065C"/>
    <w:rPr>
      <w:rFonts w:ascii="Times New Roman" w:hAnsi="Times New Roman" w:cs="Times New Roman" w:hint="default"/>
      <w:color w:val="000000"/>
      <w:sz w:val="22"/>
      <w:szCs w:val="22"/>
    </w:rPr>
  </w:style>
  <w:style w:type="paragraph" w:styleId="Antrat">
    <w:name w:val="caption"/>
    <w:basedOn w:val="prastasis"/>
    <w:next w:val="prastasis"/>
    <w:autoRedefine/>
    <w:qFormat/>
    <w:rsid w:val="00047C63"/>
    <w:rPr>
      <w:b/>
      <w:i/>
      <w:sz w:val="20"/>
    </w:rPr>
  </w:style>
  <w:style w:type="character" w:customStyle="1" w:styleId="SraopastraipaDiagrama">
    <w:name w:val="Sąrašo pastraipa Diagrama"/>
    <w:aliases w:val="List Paragraph Red Diagrama,Numbering Diagrama,ERP-List Paragraph Diagrama,List Paragraph11 Diagrama,List Paragraph111 Diagrama,Buletai Diagrama,Bullet EY Diagrama,List Paragraph21 Diagrama,List Paragraph1 Diagrama,lp1 Diagrama"/>
    <w:link w:val="Sraopastraipa"/>
    <w:uiPriority w:val="34"/>
    <w:qFormat/>
    <w:locked/>
    <w:rsid w:val="008C5B0A"/>
    <w:rPr>
      <w:rFonts w:ascii="Times New Roman" w:eastAsia="Times New Roman" w:hAnsi="Times New Roman"/>
      <w:sz w:val="24"/>
      <w:lang w:val="lt-LT"/>
    </w:rPr>
  </w:style>
  <w:style w:type="paragraph" w:customStyle="1" w:styleId="Sraopastraipa2">
    <w:name w:val="Sąrašo pastraipa2"/>
    <w:basedOn w:val="prastasis"/>
    <w:qFormat/>
    <w:rsid w:val="004A093E"/>
    <w:pPr>
      <w:ind w:left="720"/>
      <w:contextualSpacing/>
    </w:pPr>
    <w:rPr>
      <w:rFonts w:ascii="Calibri" w:hAnsi="Calibri"/>
      <w:sz w:val="22"/>
      <w:szCs w:val="22"/>
    </w:rPr>
  </w:style>
  <w:style w:type="character" w:customStyle="1" w:styleId="Stilius3Diagrama">
    <w:name w:val="Stilius3 Diagrama"/>
    <w:link w:val="Stilius3"/>
    <w:locked/>
    <w:rsid w:val="004A093E"/>
    <w:rPr>
      <w:rFonts w:ascii="Times New Roman" w:eastAsia="Times New Roman" w:hAnsi="Times New Roman"/>
      <w:sz w:val="22"/>
      <w:szCs w:val="22"/>
      <w:lang w:val="lt-LT"/>
    </w:rPr>
  </w:style>
  <w:style w:type="character" w:customStyle="1" w:styleId="Bodytext">
    <w:name w:val="Body text_"/>
    <w:link w:val="BodyText2"/>
    <w:locked/>
    <w:rsid w:val="004A093E"/>
    <w:rPr>
      <w:rFonts w:ascii="TimesLT" w:eastAsia="Arial" w:hAnsi="TimesLT" w:cs="Courier New"/>
      <w:lang w:eastAsia="ar-SA" w:bidi="ar-SA"/>
    </w:rPr>
  </w:style>
  <w:style w:type="paragraph" w:styleId="Pagrindiniotekstotrauka2">
    <w:name w:val="Body Text Indent 2"/>
    <w:basedOn w:val="prastasis"/>
    <w:link w:val="Pagrindiniotekstotrauka2Diagrama"/>
    <w:semiHidden/>
    <w:unhideWhenUsed/>
    <w:rsid w:val="004A093E"/>
    <w:pPr>
      <w:spacing w:after="120" w:line="480" w:lineRule="auto"/>
      <w:ind w:left="360"/>
    </w:pPr>
    <w:rPr>
      <w:lang w:eastAsia="x-none"/>
    </w:rPr>
  </w:style>
  <w:style w:type="character" w:customStyle="1" w:styleId="Pagrindiniotekstotrauka2Diagrama">
    <w:name w:val="Pagrindinio teksto įtrauka 2 Diagrama"/>
    <w:link w:val="Pagrindiniotekstotrauka2"/>
    <w:semiHidden/>
    <w:rsid w:val="004A093E"/>
    <w:rPr>
      <w:rFonts w:ascii="Times New Roman" w:eastAsia="Times New Roman" w:hAnsi="Times New Roman"/>
      <w:sz w:val="24"/>
      <w:lang w:val="lt-LT"/>
    </w:rPr>
  </w:style>
  <w:style w:type="numbering" w:customStyle="1" w:styleId="Sraonra1">
    <w:name w:val="Sąrašo nėra1"/>
    <w:next w:val="Sraonra"/>
    <w:uiPriority w:val="99"/>
    <w:semiHidden/>
    <w:unhideWhenUsed/>
    <w:rsid w:val="004A093E"/>
  </w:style>
  <w:style w:type="character" w:styleId="Perirtashipersaitas">
    <w:name w:val="FollowedHyperlink"/>
    <w:semiHidden/>
    <w:unhideWhenUsed/>
    <w:rsid w:val="004A093E"/>
    <w:rPr>
      <w:color w:val="800080"/>
      <w:u w:val="single"/>
    </w:rPr>
  </w:style>
  <w:style w:type="paragraph" w:styleId="HTMLadresas">
    <w:name w:val="HTML Address"/>
    <w:basedOn w:val="prastasis"/>
    <w:link w:val="HTMLadresasDiagrama"/>
    <w:semiHidden/>
    <w:unhideWhenUsed/>
    <w:rsid w:val="004A093E"/>
    <w:pPr>
      <w:suppressAutoHyphens/>
      <w:overflowPunct w:val="0"/>
      <w:autoSpaceDE w:val="0"/>
      <w:autoSpaceDN w:val="0"/>
      <w:adjustRightInd w:val="0"/>
      <w:jc w:val="both"/>
    </w:pPr>
    <w:rPr>
      <w:i/>
      <w:lang w:val="x-none" w:eastAsia="x-none"/>
    </w:rPr>
  </w:style>
  <w:style w:type="character" w:customStyle="1" w:styleId="HTMLadresasDiagrama">
    <w:name w:val="HTML adresas Diagrama"/>
    <w:link w:val="HTMLadresas"/>
    <w:semiHidden/>
    <w:rsid w:val="004A093E"/>
    <w:rPr>
      <w:rFonts w:ascii="Times New Roman" w:eastAsia="Times New Roman" w:hAnsi="Times New Roman"/>
      <w:i/>
      <w:sz w:val="24"/>
    </w:rPr>
  </w:style>
  <w:style w:type="paragraph" w:styleId="HTMLiankstoformatuotas">
    <w:name w:val="HTML Preformatted"/>
    <w:aliases w:val="Diagrama"/>
    <w:basedOn w:val="prastasis"/>
    <w:link w:val="HTMLiankstoformatuotasDiagrama"/>
    <w:uiPriority w:val="99"/>
    <w:semiHidden/>
    <w:unhideWhenUsed/>
    <w:rsid w:val="004A0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lang w:val="x-none" w:eastAsia="x-none"/>
    </w:rPr>
  </w:style>
  <w:style w:type="character" w:customStyle="1" w:styleId="HTMLiankstoformatuotasDiagrama">
    <w:name w:val="HTML iš anksto formatuotas Diagrama"/>
    <w:aliases w:val="Diagrama Diagrama12"/>
    <w:link w:val="HTMLiankstoformatuotas"/>
    <w:uiPriority w:val="99"/>
    <w:semiHidden/>
    <w:rsid w:val="004A093E"/>
    <w:rPr>
      <w:rFonts w:ascii="Courier New" w:eastAsia="Times New Roman" w:hAnsi="Courier New"/>
    </w:rPr>
  </w:style>
  <w:style w:type="paragraph" w:styleId="Turinys4">
    <w:name w:val="toc 4"/>
    <w:basedOn w:val="prastasis"/>
    <w:next w:val="prastasis"/>
    <w:autoRedefine/>
    <w:semiHidden/>
    <w:unhideWhenUsed/>
    <w:rsid w:val="004A093E"/>
    <w:pPr>
      <w:autoSpaceDN w:val="0"/>
      <w:spacing w:line="276" w:lineRule="auto"/>
      <w:ind w:left="720"/>
    </w:pPr>
    <w:rPr>
      <w:rFonts w:eastAsia="Calibri"/>
      <w:sz w:val="18"/>
      <w:szCs w:val="18"/>
    </w:rPr>
  </w:style>
  <w:style w:type="character" w:customStyle="1" w:styleId="HeaderChar1">
    <w:name w:val="Header Char1"/>
    <w:uiPriority w:val="99"/>
    <w:rsid w:val="004A093E"/>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4A093E"/>
    <w:pPr>
      <w:suppressAutoHyphens/>
      <w:overflowPunct w:val="0"/>
      <w:autoSpaceDE w:val="0"/>
      <w:autoSpaceDN w:val="0"/>
      <w:adjustRightInd w:val="0"/>
      <w:jc w:val="both"/>
    </w:pPr>
    <w:rPr>
      <w:sz w:val="20"/>
      <w:lang w:val="x-none" w:eastAsia="x-none"/>
    </w:rPr>
  </w:style>
  <w:style w:type="character" w:customStyle="1" w:styleId="DokumentoinaostekstasDiagrama">
    <w:name w:val="Dokumento išnašos tekstas Diagrama"/>
    <w:link w:val="Dokumentoinaostekstas"/>
    <w:semiHidden/>
    <w:rsid w:val="004A093E"/>
    <w:rPr>
      <w:rFonts w:ascii="Times New Roman" w:eastAsia="Times New Roman" w:hAnsi="Times New Roman"/>
    </w:rPr>
  </w:style>
  <w:style w:type="paragraph" w:styleId="Pagrindinistekstas2">
    <w:name w:val="Body Text 2"/>
    <w:basedOn w:val="prastasis"/>
    <w:link w:val="Pagrindinistekstas2Diagrama"/>
    <w:unhideWhenUsed/>
    <w:rsid w:val="004A093E"/>
    <w:pPr>
      <w:autoSpaceDN w:val="0"/>
      <w:spacing w:after="120" w:line="480" w:lineRule="auto"/>
    </w:pPr>
    <w:rPr>
      <w:lang w:eastAsia="x-none"/>
    </w:rPr>
  </w:style>
  <w:style w:type="character" w:customStyle="1" w:styleId="Pagrindinistekstas2Diagrama">
    <w:name w:val="Pagrindinis tekstas 2 Diagrama"/>
    <w:link w:val="Pagrindinistekstas2"/>
    <w:rsid w:val="004A093E"/>
    <w:rPr>
      <w:rFonts w:ascii="Times New Roman" w:eastAsia="Times New Roman" w:hAnsi="Times New Roman"/>
      <w:sz w:val="24"/>
      <w:lang w:val="lt-LT"/>
    </w:rPr>
  </w:style>
  <w:style w:type="paragraph" w:styleId="Tekstoblokas">
    <w:name w:val="Block Text"/>
    <w:basedOn w:val="prastasis"/>
    <w:semiHidden/>
    <w:unhideWhenUsed/>
    <w:rsid w:val="004A093E"/>
    <w:pPr>
      <w:tabs>
        <w:tab w:val="right" w:leader="underscore" w:pos="8640"/>
      </w:tabs>
      <w:autoSpaceDN w:val="0"/>
      <w:ind w:left="5670" w:right="-1594"/>
      <w:jc w:val="both"/>
    </w:pPr>
    <w:rPr>
      <w:szCs w:val="24"/>
    </w:rPr>
  </w:style>
  <w:style w:type="paragraph" w:styleId="Paprastasistekstas">
    <w:name w:val="Plain Text"/>
    <w:basedOn w:val="prastasis"/>
    <w:link w:val="PaprastasistekstasDiagrama"/>
    <w:semiHidden/>
    <w:unhideWhenUsed/>
    <w:rsid w:val="004A093E"/>
    <w:pPr>
      <w:autoSpaceDN w:val="0"/>
    </w:pPr>
    <w:rPr>
      <w:rFonts w:ascii="Courier New" w:eastAsia="Calibri" w:hAnsi="Courier New"/>
      <w:sz w:val="20"/>
      <w:lang w:val="x-none" w:eastAsia="x-none"/>
    </w:rPr>
  </w:style>
  <w:style w:type="character" w:customStyle="1" w:styleId="PaprastasistekstasDiagrama">
    <w:name w:val="Paprastasis tekstas Diagrama"/>
    <w:link w:val="Paprastasistekstas"/>
    <w:semiHidden/>
    <w:rsid w:val="004A093E"/>
    <w:rPr>
      <w:rFonts w:ascii="Courier New" w:hAnsi="Courier New"/>
    </w:rPr>
  </w:style>
  <w:style w:type="character" w:customStyle="1" w:styleId="CommentSubjectChar1">
    <w:name w:val="Comment Subject Char1"/>
    <w:uiPriority w:val="99"/>
    <w:semiHidden/>
    <w:rsid w:val="004A093E"/>
    <w:rPr>
      <w:rFonts w:ascii="Times New Roman" w:eastAsia="Calibri" w:hAnsi="Times New Roman" w:cs="Times New Roman"/>
      <w:b/>
      <w:bCs/>
      <w:sz w:val="20"/>
      <w:szCs w:val="20"/>
    </w:rPr>
  </w:style>
  <w:style w:type="character" w:customStyle="1" w:styleId="BalloonTextChar1">
    <w:name w:val="Balloon Text Char1"/>
    <w:uiPriority w:val="99"/>
    <w:semiHidden/>
    <w:rsid w:val="004A093E"/>
    <w:rPr>
      <w:rFonts w:ascii="Tahoma" w:eastAsia="Calibri" w:hAnsi="Tahoma" w:cs="Times New Roman"/>
      <w:sz w:val="16"/>
      <w:szCs w:val="16"/>
    </w:rPr>
  </w:style>
  <w:style w:type="paragraph" w:customStyle="1" w:styleId="Komentarotema1">
    <w:name w:val="Komentaro tema1"/>
    <w:basedOn w:val="Komentarotekstas"/>
    <w:next w:val="Komentarotekstas"/>
    <w:semiHidden/>
    <w:rsid w:val="004A093E"/>
    <w:pPr>
      <w:autoSpaceDN w:val="0"/>
      <w:spacing w:after="200" w:line="276" w:lineRule="auto"/>
    </w:pPr>
    <w:rPr>
      <w:rFonts w:eastAsia="Calibri"/>
      <w:sz w:val="28"/>
      <w:szCs w:val="22"/>
      <w:lang w:val="lt-LT" w:eastAsia="lt-LT"/>
    </w:rPr>
  </w:style>
  <w:style w:type="paragraph" w:customStyle="1" w:styleId="Debesliotekstas1">
    <w:name w:val="Debesėlio tekstas1"/>
    <w:basedOn w:val="prastasis"/>
    <w:semiHidden/>
    <w:rsid w:val="004A093E"/>
    <w:pPr>
      <w:autoSpaceDN w:val="0"/>
      <w:spacing w:after="200" w:line="276" w:lineRule="auto"/>
    </w:pPr>
    <w:rPr>
      <w:rFonts w:ascii="Tahoma" w:eastAsia="Calibri" w:hAnsi="Tahoma" w:cs="Tahoma"/>
      <w:sz w:val="16"/>
      <w:szCs w:val="16"/>
      <w:lang w:val="en-US"/>
    </w:rPr>
  </w:style>
  <w:style w:type="paragraph" w:customStyle="1" w:styleId="linija">
    <w:name w:val="linija"/>
    <w:basedOn w:val="prastasis"/>
    <w:rsid w:val="004A093E"/>
    <w:pPr>
      <w:autoSpaceDN w:val="0"/>
      <w:spacing w:before="100" w:beforeAutospacing="1" w:after="100" w:afterAutospacing="1"/>
    </w:pPr>
    <w:rPr>
      <w:szCs w:val="24"/>
      <w:lang w:eastAsia="lt-LT"/>
    </w:rPr>
  </w:style>
  <w:style w:type="paragraph" w:customStyle="1" w:styleId="pavadinimas1">
    <w:name w:val="pavadinimas1"/>
    <w:basedOn w:val="prastasis"/>
    <w:rsid w:val="004A093E"/>
    <w:pPr>
      <w:autoSpaceDN w:val="0"/>
      <w:spacing w:before="100" w:beforeAutospacing="1" w:after="100" w:afterAutospacing="1"/>
    </w:pPr>
    <w:rPr>
      <w:rFonts w:ascii="Arial Unicode MS" w:eastAsia="Arial Unicode MS" w:hAnsi="Arial Unicode MS" w:cs="Arial Unicode MS"/>
      <w:szCs w:val="24"/>
      <w:lang w:val="en-GB"/>
    </w:rPr>
  </w:style>
  <w:style w:type="paragraph" w:customStyle="1" w:styleId="Document1">
    <w:name w:val="Document 1"/>
    <w:rsid w:val="004A093E"/>
    <w:pPr>
      <w:keepNext/>
      <w:keepLines/>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FR1">
    <w:name w:val="FR1"/>
    <w:rsid w:val="004A093E"/>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4A093E"/>
    <w:pPr>
      <w:overflowPunct w:val="0"/>
      <w:autoSpaceDE w:val="0"/>
      <w:autoSpaceDN w:val="0"/>
      <w:adjustRightInd w:val="0"/>
      <w:spacing w:before="120" w:after="120"/>
      <w:jc w:val="both"/>
    </w:pPr>
    <w:rPr>
      <w:spacing w:val="-4"/>
      <w:lang w:val="en-US"/>
    </w:rPr>
  </w:style>
  <w:style w:type="paragraph" w:customStyle="1" w:styleId="oddl-nadpis">
    <w:name w:val="oddíl-nadpis"/>
    <w:basedOn w:val="prastasis"/>
    <w:rsid w:val="004A093E"/>
    <w:pPr>
      <w:keepNext/>
      <w:widowControl w:val="0"/>
      <w:tabs>
        <w:tab w:val="left" w:pos="567"/>
      </w:tabs>
      <w:autoSpaceDN w:val="0"/>
      <w:snapToGrid w:val="0"/>
      <w:spacing w:before="240" w:line="240" w:lineRule="exact"/>
    </w:pPr>
    <w:rPr>
      <w:rFonts w:ascii="Arial" w:hAnsi="Arial"/>
      <w:b/>
      <w:lang w:val="cs-CZ"/>
    </w:rPr>
  </w:style>
  <w:style w:type="paragraph" w:customStyle="1" w:styleId="FR2">
    <w:name w:val="FR2"/>
    <w:rsid w:val="004A093E"/>
    <w:pPr>
      <w:widowControl w:val="0"/>
      <w:autoSpaceDE w:val="0"/>
      <w:autoSpaceDN w:val="0"/>
      <w:adjustRightInd w:val="0"/>
      <w:spacing w:before="220"/>
    </w:pPr>
    <w:rPr>
      <w:rFonts w:ascii="Arial" w:eastAsia="Times New Roman" w:hAnsi="Arial" w:cs="Arial"/>
      <w:i/>
      <w:iCs/>
      <w:sz w:val="18"/>
      <w:szCs w:val="18"/>
      <w:lang w:val="en-US" w:eastAsia="en-US"/>
    </w:rPr>
  </w:style>
  <w:style w:type="paragraph" w:customStyle="1" w:styleId="tabulka">
    <w:name w:val="tabulka"/>
    <w:basedOn w:val="prastasis"/>
    <w:rsid w:val="004A093E"/>
    <w:pPr>
      <w:widowControl w:val="0"/>
      <w:autoSpaceDN w:val="0"/>
      <w:spacing w:before="120" w:line="240" w:lineRule="exact"/>
      <w:jc w:val="center"/>
    </w:pPr>
    <w:rPr>
      <w:rFonts w:ascii="Arial" w:hAnsi="Arial"/>
      <w:sz w:val="20"/>
      <w:lang w:val="cs-CZ"/>
    </w:rPr>
  </w:style>
  <w:style w:type="paragraph" w:customStyle="1" w:styleId="Style1">
    <w:name w:val="Style1"/>
    <w:basedOn w:val="Antrat5"/>
    <w:uiPriority w:val="99"/>
    <w:rsid w:val="004A093E"/>
    <w:pPr>
      <w:keepNext w:val="0"/>
      <w:numPr>
        <w:ilvl w:val="0"/>
        <w:numId w:val="0"/>
      </w:numPr>
      <w:tabs>
        <w:tab w:val="num" w:pos="360"/>
      </w:tabs>
      <w:autoSpaceDN w:val="0"/>
      <w:spacing w:before="240" w:after="240"/>
      <w:ind w:left="360" w:hanging="360"/>
    </w:pPr>
    <w:rPr>
      <w:rFonts w:ascii="Arial" w:hAnsi="Arial"/>
      <w:bCs/>
      <w:iCs/>
      <w:sz w:val="24"/>
      <w:szCs w:val="26"/>
      <w:lang w:val="lt-LT"/>
    </w:rPr>
  </w:style>
  <w:style w:type="paragraph" w:customStyle="1" w:styleId="normaltableau">
    <w:name w:val="normal_tableau"/>
    <w:basedOn w:val="prastasis"/>
    <w:rsid w:val="004A093E"/>
    <w:pPr>
      <w:autoSpaceDN w:val="0"/>
      <w:spacing w:before="120" w:after="120"/>
      <w:jc w:val="both"/>
    </w:pPr>
    <w:rPr>
      <w:rFonts w:ascii="Optima" w:hAnsi="Optima"/>
      <w:sz w:val="22"/>
      <w:lang w:val="en-GB"/>
    </w:rPr>
  </w:style>
  <w:style w:type="paragraph" w:customStyle="1" w:styleId="Skyrius">
    <w:name w:val="Skyrius"/>
    <w:basedOn w:val="prastasis"/>
    <w:rsid w:val="004A093E"/>
    <w:pPr>
      <w:keepNext/>
      <w:tabs>
        <w:tab w:val="num" w:pos="360"/>
      </w:tabs>
      <w:autoSpaceDN w:val="0"/>
      <w:spacing w:after="120"/>
      <w:ind w:left="360" w:hanging="360"/>
    </w:pPr>
    <w:rPr>
      <w:b/>
      <w:bCs/>
      <w:smallCaps/>
      <w:noProof/>
      <w:sz w:val="28"/>
      <w:szCs w:val="24"/>
    </w:rPr>
  </w:style>
  <w:style w:type="paragraph" w:customStyle="1" w:styleId="Skyrius2">
    <w:name w:val="Skyrius2"/>
    <w:basedOn w:val="prastasis"/>
    <w:rsid w:val="004A093E"/>
    <w:pPr>
      <w:keepNext/>
      <w:autoSpaceDN w:val="0"/>
      <w:spacing w:after="120"/>
      <w:ind w:left="792" w:hanging="245"/>
    </w:pPr>
    <w:rPr>
      <w:bCs/>
      <w:szCs w:val="24"/>
      <w:u w:val="single"/>
    </w:rPr>
  </w:style>
  <w:style w:type="paragraph" w:customStyle="1" w:styleId="Skyrius3">
    <w:name w:val="Skyrius3"/>
    <w:basedOn w:val="Skyrius2"/>
    <w:rsid w:val="004A093E"/>
  </w:style>
  <w:style w:type="paragraph" w:customStyle="1" w:styleId="bodynum">
    <w:name w:val="bodynum"/>
    <w:basedOn w:val="prastasis"/>
    <w:rsid w:val="004A093E"/>
    <w:pPr>
      <w:keepLines/>
      <w:tabs>
        <w:tab w:val="num" w:pos="720"/>
      </w:tabs>
      <w:autoSpaceDN w:val="0"/>
      <w:spacing w:after="120"/>
    </w:pPr>
    <w:rPr>
      <w:szCs w:val="24"/>
    </w:rPr>
  </w:style>
  <w:style w:type="paragraph" w:customStyle="1" w:styleId="pavadinimas0">
    <w:name w:val="pavadinimas"/>
    <w:basedOn w:val="prastasis"/>
    <w:rsid w:val="004A093E"/>
    <w:pPr>
      <w:autoSpaceDN w:val="0"/>
      <w:spacing w:before="100" w:beforeAutospacing="1" w:after="100" w:afterAutospacing="1"/>
    </w:pPr>
    <w:rPr>
      <w:rFonts w:ascii="Arial Unicode MS" w:eastAsia="Arial Unicode MS" w:hAnsi="Arial Unicode MS" w:cs="Arial Unicode MS"/>
      <w:szCs w:val="24"/>
      <w:lang w:val="en-US"/>
    </w:rPr>
  </w:style>
  <w:style w:type="paragraph" w:customStyle="1" w:styleId="Linija0">
    <w:name w:val="Linija"/>
    <w:basedOn w:val="prastasis"/>
    <w:rsid w:val="004A093E"/>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4A093E"/>
    <w:pPr>
      <w:overflowPunct w:val="0"/>
      <w:autoSpaceDE w:val="0"/>
      <w:autoSpaceDN w:val="0"/>
      <w:adjustRightInd w:val="0"/>
      <w:ind w:right="-1"/>
      <w:jc w:val="both"/>
    </w:pPr>
    <w:rPr>
      <w:rFonts w:ascii="HelveticaLT" w:hAnsi="HelveticaLT"/>
      <w:sz w:val="22"/>
      <w:lang w:val="en-GB"/>
    </w:rPr>
  </w:style>
  <w:style w:type="paragraph" w:customStyle="1" w:styleId="3">
    <w:name w:val="Стиль3"/>
    <w:basedOn w:val="prastasis"/>
    <w:rsid w:val="004A093E"/>
    <w:pPr>
      <w:autoSpaceDN w:val="0"/>
      <w:jc w:val="center"/>
    </w:pPr>
    <w:rPr>
      <w:lang w:val="en-GB"/>
    </w:rPr>
  </w:style>
  <w:style w:type="paragraph" w:customStyle="1" w:styleId="LentaCENTR">
    <w:name w:val="Lenta CENTR"/>
    <w:basedOn w:val="Pagrindinistekstas1"/>
    <w:rsid w:val="004A093E"/>
    <w:pPr>
      <w:shd w:val="clear" w:color="auto" w:fill="auto"/>
      <w:suppressAutoHyphens/>
      <w:autoSpaceDE w:val="0"/>
      <w:autoSpaceDN w:val="0"/>
      <w:adjustRightInd w:val="0"/>
      <w:spacing w:after="0" w:line="292" w:lineRule="auto"/>
      <w:ind w:firstLine="0"/>
      <w:jc w:val="center"/>
    </w:pPr>
    <w:rPr>
      <w:rFonts w:ascii="Times New Roman" w:eastAsia="Times New Roman" w:hAnsi="Times New Roman"/>
      <w:color w:val="000000"/>
      <w:sz w:val="20"/>
      <w:szCs w:val="20"/>
      <w:lang w:val="en-US" w:eastAsia="lt-LT"/>
    </w:rPr>
  </w:style>
  <w:style w:type="character" w:customStyle="1" w:styleId="StyleBoldJustifiedCharCharChar">
    <w:name w:val="Style Bold Justified Char Char Char"/>
    <w:link w:val="StyleBoldJustifiedCharChar"/>
    <w:locked/>
    <w:rsid w:val="004A093E"/>
    <w:rPr>
      <w:rFonts w:ascii="Times New Roman" w:eastAsia="Times New Roman" w:hAnsi="Times New Roman"/>
      <w:bCs/>
      <w:sz w:val="24"/>
      <w:lang w:val="en-GB"/>
    </w:rPr>
  </w:style>
  <w:style w:type="paragraph" w:customStyle="1" w:styleId="StyleBoldJustifiedCharChar">
    <w:name w:val="Style Bold Justified Char Char"/>
    <w:basedOn w:val="prastasis"/>
    <w:link w:val="StyleBoldJustifiedCharCharChar"/>
    <w:rsid w:val="004A093E"/>
    <w:pPr>
      <w:autoSpaceDN w:val="0"/>
      <w:jc w:val="both"/>
    </w:pPr>
    <w:rPr>
      <w:bCs/>
      <w:lang w:val="en-GB" w:eastAsia="x-none"/>
    </w:rPr>
  </w:style>
  <w:style w:type="paragraph" w:customStyle="1" w:styleId="DiagramaDiagrama1CharCharCharDiagramaDiagrama">
    <w:name w:val="Diagrama Diagrama1 Char Char Char Diagrama Diagrama"/>
    <w:basedOn w:val="prastasis"/>
    <w:rsid w:val="004A093E"/>
    <w:pPr>
      <w:autoSpaceDN w:val="0"/>
      <w:spacing w:after="160" w:line="240" w:lineRule="exact"/>
    </w:pPr>
    <w:rPr>
      <w:rFonts w:ascii="Tahoma" w:hAnsi="Tahoma"/>
      <w:sz w:val="20"/>
      <w:lang w:val="en-US"/>
    </w:rPr>
  </w:style>
  <w:style w:type="paragraph" w:customStyle="1" w:styleId="CharCharCharChar">
    <w:name w:val="Char Char Char Char"/>
    <w:basedOn w:val="prastasis"/>
    <w:rsid w:val="004A093E"/>
    <w:pPr>
      <w:autoSpaceDN w:val="0"/>
      <w:spacing w:after="160" w:line="240" w:lineRule="exact"/>
    </w:pPr>
    <w:rPr>
      <w:rFonts w:ascii="Tahoma" w:hAnsi="Tahoma"/>
      <w:sz w:val="20"/>
      <w:lang w:val="en-US"/>
    </w:rPr>
  </w:style>
  <w:style w:type="paragraph" w:customStyle="1" w:styleId="font5">
    <w:name w:val="font5"/>
    <w:basedOn w:val="prastasis"/>
    <w:rsid w:val="004A093E"/>
    <w:pPr>
      <w:autoSpaceDN w:val="0"/>
      <w:spacing w:before="100" w:beforeAutospacing="1" w:after="100" w:afterAutospacing="1"/>
    </w:pPr>
    <w:rPr>
      <w:b/>
      <w:bCs/>
      <w:color w:val="000000"/>
      <w:sz w:val="22"/>
      <w:szCs w:val="22"/>
      <w:lang w:eastAsia="lt-LT"/>
    </w:rPr>
  </w:style>
  <w:style w:type="paragraph" w:customStyle="1" w:styleId="xl63">
    <w:name w:val="xl63"/>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sz w:val="20"/>
      <w:lang w:eastAsia="lt-LT"/>
    </w:rPr>
  </w:style>
  <w:style w:type="paragraph" w:customStyle="1" w:styleId="xl64">
    <w:name w:val="xl64"/>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color w:val="000000"/>
      <w:szCs w:val="24"/>
      <w:lang w:eastAsia="lt-LT"/>
    </w:rPr>
  </w:style>
  <w:style w:type="paragraph" w:customStyle="1" w:styleId="xl65">
    <w:name w:val="xl65"/>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66">
    <w:name w:val="xl66"/>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7">
    <w:name w:val="xl67"/>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68">
    <w:name w:val="xl68"/>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9">
    <w:name w:val="xl69"/>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70">
    <w:name w:val="xl70"/>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1">
    <w:name w:val="xl71"/>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2">
    <w:name w:val="xl72"/>
    <w:basedOn w:val="prastasis"/>
    <w:rsid w:val="004A093E"/>
    <w:pPr>
      <w:pBdr>
        <w:top w:val="single" w:sz="4" w:space="0" w:color="auto"/>
        <w:left w:val="single" w:sz="4" w:space="0" w:color="auto"/>
        <w:bottom w:val="single" w:sz="4" w:space="0" w:color="auto"/>
        <w:right w:val="single" w:sz="4" w:space="0" w:color="auto"/>
      </w:pBdr>
      <w:shd w:val="clear" w:color="auto" w:fill="FF0000"/>
      <w:autoSpaceDN w:val="0"/>
      <w:spacing w:before="100" w:beforeAutospacing="1" w:after="100" w:afterAutospacing="1"/>
    </w:pPr>
    <w:rPr>
      <w:color w:val="000000"/>
      <w:szCs w:val="24"/>
      <w:lang w:eastAsia="lt-LT"/>
    </w:rPr>
  </w:style>
  <w:style w:type="paragraph" w:customStyle="1" w:styleId="xl73">
    <w:name w:val="xl73"/>
    <w:basedOn w:val="prastasis"/>
    <w:rsid w:val="004A093E"/>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4">
    <w:name w:val="xl74"/>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5">
    <w:name w:val="xl75"/>
    <w:basedOn w:val="prastasis"/>
    <w:rsid w:val="004A093E"/>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szCs w:val="24"/>
      <w:lang w:eastAsia="lt-LT"/>
    </w:rPr>
  </w:style>
  <w:style w:type="paragraph" w:customStyle="1" w:styleId="xl76">
    <w:name w:val="xl76"/>
    <w:basedOn w:val="prastasis"/>
    <w:rsid w:val="004A093E"/>
    <w:pPr>
      <w:autoSpaceDN w:val="0"/>
      <w:spacing w:before="100" w:beforeAutospacing="1" w:after="100" w:afterAutospacing="1"/>
      <w:jc w:val="both"/>
    </w:pPr>
    <w:rPr>
      <w:sz w:val="20"/>
      <w:lang w:eastAsia="lt-LT"/>
    </w:rPr>
  </w:style>
  <w:style w:type="paragraph" w:customStyle="1" w:styleId="xl77">
    <w:name w:val="xl77"/>
    <w:basedOn w:val="prastasis"/>
    <w:rsid w:val="004A093E"/>
    <w:pPr>
      <w:pBdr>
        <w:top w:val="single" w:sz="4" w:space="0" w:color="auto"/>
        <w:left w:val="single" w:sz="4" w:space="0" w:color="auto"/>
        <w:bottom w:val="single" w:sz="4" w:space="0" w:color="auto"/>
        <w:right w:val="single" w:sz="4" w:space="0" w:color="auto"/>
      </w:pBdr>
      <w:shd w:val="clear" w:color="auto" w:fill="FFFF00"/>
      <w:autoSpaceDN w:val="0"/>
      <w:spacing w:before="100" w:beforeAutospacing="1" w:after="100" w:afterAutospacing="1"/>
    </w:pPr>
    <w:rPr>
      <w:color w:val="000000"/>
      <w:szCs w:val="24"/>
      <w:lang w:eastAsia="lt-LT"/>
    </w:rPr>
  </w:style>
  <w:style w:type="paragraph" w:customStyle="1" w:styleId="tactin">
    <w:name w:val="tactin"/>
    <w:basedOn w:val="prastasis"/>
    <w:rsid w:val="004A093E"/>
    <w:pPr>
      <w:autoSpaceDN w:val="0"/>
      <w:spacing w:before="100" w:beforeAutospacing="1" w:after="100" w:afterAutospacing="1"/>
    </w:pPr>
    <w:rPr>
      <w:szCs w:val="24"/>
      <w:lang w:val="en-US"/>
    </w:rPr>
  </w:style>
  <w:style w:type="paragraph" w:customStyle="1" w:styleId="Style5">
    <w:name w:val="Style5"/>
    <w:basedOn w:val="prastasis"/>
    <w:uiPriority w:val="99"/>
    <w:rsid w:val="004A093E"/>
    <w:pPr>
      <w:widowControl w:val="0"/>
      <w:autoSpaceDE w:val="0"/>
      <w:autoSpaceDN w:val="0"/>
      <w:adjustRightInd w:val="0"/>
    </w:pPr>
    <w:rPr>
      <w:szCs w:val="24"/>
      <w:lang w:eastAsia="lt-LT"/>
    </w:rPr>
  </w:style>
  <w:style w:type="paragraph" w:customStyle="1" w:styleId="Style7">
    <w:name w:val="Style7"/>
    <w:basedOn w:val="prastasis"/>
    <w:uiPriority w:val="99"/>
    <w:rsid w:val="004A093E"/>
    <w:pPr>
      <w:widowControl w:val="0"/>
      <w:autoSpaceDE w:val="0"/>
      <w:autoSpaceDN w:val="0"/>
      <w:adjustRightInd w:val="0"/>
      <w:jc w:val="both"/>
    </w:pPr>
    <w:rPr>
      <w:szCs w:val="24"/>
      <w:lang w:eastAsia="lt-LT"/>
    </w:rPr>
  </w:style>
  <w:style w:type="paragraph" w:customStyle="1" w:styleId="Style8">
    <w:name w:val="Style8"/>
    <w:basedOn w:val="prastasis"/>
    <w:uiPriority w:val="99"/>
    <w:rsid w:val="004A093E"/>
    <w:pPr>
      <w:widowControl w:val="0"/>
      <w:autoSpaceDE w:val="0"/>
      <w:autoSpaceDN w:val="0"/>
      <w:adjustRightInd w:val="0"/>
      <w:jc w:val="both"/>
    </w:pPr>
    <w:rPr>
      <w:szCs w:val="24"/>
      <w:lang w:eastAsia="lt-LT"/>
    </w:rPr>
  </w:style>
  <w:style w:type="paragraph" w:customStyle="1" w:styleId="Style9">
    <w:name w:val="Style9"/>
    <w:basedOn w:val="prastasis"/>
    <w:uiPriority w:val="99"/>
    <w:rsid w:val="004A093E"/>
    <w:pPr>
      <w:widowControl w:val="0"/>
      <w:autoSpaceDE w:val="0"/>
      <w:autoSpaceDN w:val="0"/>
      <w:adjustRightInd w:val="0"/>
      <w:jc w:val="center"/>
    </w:pPr>
    <w:rPr>
      <w:szCs w:val="24"/>
      <w:lang w:eastAsia="lt-LT"/>
    </w:rPr>
  </w:style>
  <w:style w:type="paragraph" w:customStyle="1" w:styleId="Style10">
    <w:name w:val="Style10"/>
    <w:basedOn w:val="prastasis"/>
    <w:uiPriority w:val="99"/>
    <w:rsid w:val="004A093E"/>
    <w:pPr>
      <w:widowControl w:val="0"/>
      <w:autoSpaceDE w:val="0"/>
      <w:autoSpaceDN w:val="0"/>
      <w:adjustRightInd w:val="0"/>
      <w:spacing w:line="276" w:lineRule="exact"/>
      <w:ind w:firstLine="874"/>
      <w:jc w:val="both"/>
    </w:pPr>
    <w:rPr>
      <w:szCs w:val="24"/>
      <w:lang w:eastAsia="lt-LT"/>
    </w:rPr>
  </w:style>
  <w:style w:type="paragraph" w:customStyle="1" w:styleId="Style11">
    <w:name w:val="Style11"/>
    <w:basedOn w:val="prastasis"/>
    <w:uiPriority w:val="99"/>
    <w:rsid w:val="004A093E"/>
    <w:pPr>
      <w:widowControl w:val="0"/>
      <w:autoSpaceDE w:val="0"/>
      <w:autoSpaceDN w:val="0"/>
      <w:adjustRightInd w:val="0"/>
      <w:spacing w:line="206" w:lineRule="exact"/>
    </w:pPr>
    <w:rPr>
      <w:szCs w:val="24"/>
      <w:lang w:eastAsia="lt-LT"/>
    </w:rPr>
  </w:style>
  <w:style w:type="paragraph" w:customStyle="1" w:styleId="Style12">
    <w:name w:val="Style12"/>
    <w:basedOn w:val="prastasis"/>
    <w:uiPriority w:val="99"/>
    <w:rsid w:val="004A093E"/>
    <w:pPr>
      <w:widowControl w:val="0"/>
      <w:autoSpaceDE w:val="0"/>
      <w:autoSpaceDN w:val="0"/>
      <w:adjustRightInd w:val="0"/>
      <w:spacing w:line="394" w:lineRule="exact"/>
      <w:ind w:hanging="845"/>
    </w:pPr>
    <w:rPr>
      <w:szCs w:val="24"/>
      <w:lang w:eastAsia="lt-LT"/>
    </w:rPr>
  </w:style>
  <w:style w:type="paragraph" w:customStyle="1" w:styleId="Style13">
    <w:name w:val="Style13"/>
    <w:basedOn w:val="prastasis"/>
    <w:uiPriority w:val="99"/>
    <w:rsid w:val="004A093E"/>
    <w:pPr>
      <w:widowControl w:val="0"/>
      <w:autoSpaceDE w:val="0"/>
      <w:autoSpaceDN w:val="0"/>
      <w:adjustRightInd w:val="0"/>
      <w:spacing w:line="278" w:lineRule="exact"/>
      <w:ind w:hanging="278"/>
    </w:pPr>
    <w:rPr>
      <w:szCs w:val="24"/>
      <w:lang w:eastAsia="lt-LT"/>
    </w:rPr>
  </w:style>
  <w:style w:type="paragraph" w:customStyle="1" w:styleId="Style14">
    <w:name w:val="Style14"/>
    <w:basedOn w:val="prastasis"/>
    <w:uiPriority w:val="99"/>
    <w:rsid w:val="004A093E"/>
    <w:pPr>
      <w:widowControl w:val="0"/>
      <w:autoSpaceDE w:val="0"/>
      <w:autoSpaceDN w:val="0"/>
      <w:adjustRightInd w:val="0"/>
      <w:spacing w:line="274" w:lineRule="exact"/>
      <w:ind w:firstLine="854"/>
    </w:pPr>
    <w:rPr>
      <w:szCs w:val="24"/>
      <w:lang w:eastAsia="lt-LT"/>
    </w:rPr>
  </w:style>
  <w:style w:type="paragraph" w:customStyle="1" w:styleId="Style15">
    <w:name w:val="Style15"/>
    <w:basedOn w:val="prastasis"/>
    <w:uiPriority w:val="99"/>
    <w:rsid w:val="004A093E"/>
    <w:pPr>
      <w:widowControl w:val="0"/>
      <w:autoSpaceDE w:val="0"/>
      <w:autoSpaceDN w:val="0"/>
      <w:adjustRightInd w:val="0"/>
      <w:spacing w:line="206" w:lineRule="exact"/>
      <w:jc w:val="both"/>
    </w:pPr>
    <w:rPr>
      <w:szCs w:val="24"/>
      <w:lang w:eastAsia="lt-LT"/>
    </w:rPr>
  </w:style>
  <w:style w:type="paragraph" w:customStyle="1" w:styleId="Style16">
    <w:name w:val="Style16"/>
    <w:basedOn w:val="prastasis"/>
    <w:uiPriority w:val="99"/>
    <w:rsid w:val="004A093E"/>
    <w:pPr>
      <w:widowControl w:val="0"/>
      <w:autoSpaceDE w:val="0"/>
      <w:autoSpaceDN w:val="0"/>
      <w:adjustRightInd w:val="0"/>
      <w:spacing w:line="276" w:lineRule="exact"/>
      <w:ind w:firstLine="883"/>
      <w:jc w:val="both"/>
    </w:pPr>
    <w:rPr>
      <w:szCs w:val="24"/>
      <w:lang w:eastAsia="lt-LT"/>
    </w:rPr>
  </w:style>
  <w:style w:type="paragraph" w:customStyle="1" w:styleId="Style18">
    <w:name w:val="Style18"/>
    <w:basedOn w:val="prastasis"/>
    <w:uiPriority w:val="99"/>
    <w:rsid w:val="004A093E"/>
    <w:pPr>
      <w:widowControl w:val="0"/>
      <w:autoSpaceDE w:val="0"/>
      <w:autoSpaceDN w:val="0"/>
      <w:adjustRightInd w:val="0"/>
      <w:spacing w:line="509" w:lineRule="exact"/>
      <w:jc w:val="center"/>
    </w:pPr>
    <w:rPr>
      <w:szCs w:val="24"/>
      <w:lang w:eastAsia="lt-LT"/>
    </w:rPr>
  </w:style>
  <w:style w:type="paragraph" w:customStyle="1" w:styleId="Style20">
    <w:name w:val="Style20"/>
    <w:basedOn w:val="prastasis"/>
    <w:uiPriority w:val="99"/>
    <w:rsid w:val="004A093E"/>
    <w:pPr>
      <w:widowControl w:val="0"/>
      <w:autoSpaceDE w:val="0"/>
      <w:autoSpaceDN w:val="0"/>
      <w:adjustRightInd w:val="0"/>
      <w:spacing w:line="254" w:lineRule="exact"/>
    </w:pPr>
    <w:rPr>
      <w:szCs w:val="24"/>
      <w:lang w:eastAsia="lt-LT"/>
    </w:rPr>
  </w:style>
  <w:style w:type="paragraph" w:customStyle="1" w:styleId="Style22">
    <w:name w:val="Style22"/>
    <w:basedOn w:val="prastasis"/>
    <w:uiPriority w:val="99"/>
    <w:rsid w:val="004A093E"/>
    <w:pPr>
      <w:widowControl w:val="0"/>
      <w:autoSpaceDE w:val="0"/>
      <w:autoSpaceDN w:val="0"/>
      <w:adjustRightInd w:val="0"/>
      <w:spacing w:line="250" w:lineRule="exact"/>
      <w:jc w:val="center"/>
    </w:pPr>
    <w:rPr>
      <w:szCs w:val="24"/>
      <w:lang w:eastAsia="lt-LT"/>
    </w:rPr>
  </w:style>
  <w:style w:type="paragraph" w:customStyle="1" w:styleId="Style24">
    <w:name w:val="Style24"/>
    <w:basedOn w:val="prastasis"/>
    <w:uiPriority w:val="99"/>
    <w:rsid w:val="004A093E"/>
    <w:pPr>
      <w:widowControl w:val="0"/>
      <w:autoSpaceDE w:val="0"/>
      <w:autoSpaceDN w:val="0"/>
      <w:adjustRightInd w:val="0"/>
      <w:spacing w:line="269" w:lineRule="exact"/>
      <w:ind w:hanging="154"/>
    </w:pPr>
    <w:rPr>
      <w:szCs w:val="24"/>
      <w:lang w:eastAsia="lt-LT"/>
    </w:rPr>
  </w:style>
  <w:style w:type="paragraph" w:customStyle="1" w:styleId="Style26">
    <w:name w:val="Style26"/>
    <w:basedOn w:val="prastasis"/>
    <w:uiPriority w:val="99"/>
    <w:rsid w:val="004A093E"/>
    <w:pPr>
      <w:widowControl w:val="0"/>
      <w:autoSpaceDE w:val="0"/>
      <w:autoSpaceDN w:val="0"/>
      <w:adjustRightInd w:val="0"/>
      <w:spacing w:line="253" w:lineRule="exact"/>
      <w:ind w:firstLine="850"/>
      <w:jc w:val="both"/>
    </w:pPr>
    <w:rPr>
      <w:szCs w:val="24"/>
      <w:lang w:eastAsia="lt-LT"/>
    </w:rPr>
  </w:style>
  <w:style w:type="paragraph" w:customStyle="1" w:styleId="Style28">
    <w:name w:val="Style28"/>
    <w:basedOn w:val="prastasis"/>
    <w:uiPriority w:val="99"/>
    <w:rsid w:val="004A093E"/>
    <w:pPr>
      <w:widowControl w:val="0"/>
      <w:autoSpaceDE w:val="0"/>
      <w:autoSpaceDN w:val="0"/>
      <w:adjustRightInd w:val="0"/>
      <w:spacing w:line="230" w:lineRule="exact"/>
      <w:jc w:val="both"/>
    </w:pPr>
    <w:rPr>
      <w:szCs w:val="24"/>
      <w:lang w:eastAsia="lt-LT"/>
    </w:rPr>
  </w:style>
  <w:style w:type="paragraph" w:customStyle="1" w:styleId="Style31">
    <w:name w:val="Style31"/>
    <w:basedOn w:val="prastasis"/>
    <w:uiPriority w:val="99"/>
    <w:rsid w:val="004A093E"/>
    <w:pPr>
      <w:widowControl w:val="0"/>
      <w:autoSpaceDE w:val="0"/>
      <w:autoSpaceDN w:val="0"/>
      <w:adjustRightInd w:val="0"/>
      <w:spacing w:line="276" w:lineRule="exact"/>
    </w:pPr>
    <w:rPr>
      <w:szCs w:val="24"/>
      <w:lang w:eastAsia="lt-LT"/>
    </w:rPr>
  </w:style>
  <w:style w:type="paragraph" w:customStyle="1" w:styleId="Style32">
    <w:name w:val="Style32"/>
    <w:basedOn w:val="prastasis"/>
    <w:uiPriority w:val="99"/>
    <w:rsid w:val="004A093E"/>
    <w:pPr>
      <w:widowControl w:val="0"/>
      <w:autoSpaceDE w:val="0"/>
      <w:autoSpaceDN w:val="0"/>
      <w:adjustRightInd w:val="0"/>
    </w:pPr>
    <w:rPr>
      <w:szCs w:val="24"/>
      <w:lang w:eastAsia="lt-LT"/>
    </w:rPr>
  </w:style>
  <w:style w:type="paragraph" w:customStyle="1" w:styleId="Style33">
    <w:name w:val="Style33"/>
    <w:basedOn w:val="prastasis"/>
    <w:uiPriority w:val="99"/>
    <w:rsid w:val="004A093E"/>
    <w:pPr>
      <w:widowControl w:val="0"/>
      <w:autoSpaceDE w:val="0"/>
      <w:autoSpaceDN w:val="0"/>
      <w:adjustRightInd w:val="0"/>
    </w:pPr>
    <w:rPr>
      <w:szCs w:val="24"/>
      <w:lang w:eastAsia="lt-LT"/>
    </w:rPr>
  </w:style>
  <w:style w:type="paragraph" w:customStyle="1" w:styleId="Style34">
    <w:name w:val="Style34"/>
    <w:basedOn w:val="prastasis"/>
    <w:uiPriority w:val="99"/>
    <w:rsid w:val="004A093E"/>
    <w:pPr>
      <w:widowControl w:val="0"/>
      <w:autoSpaceDE w:val="0"/>
      <w:autoSpaceDN w:val="0"/>
      <w:adjustRightInd w:val="0"/>
      <w:spacing w:line="253" w:lineRule="exact"/>
      <w:ind w:hanging="562"/>
      <w:jc w:val="both"/>
    </w:pPr>
    <w:rPr>
      <w:szCs w:val="24"/>
      <w:lang w:eastAsia="lt-LT"/>
    </w:rPr>
  </w:style>
  <w:style w:type="paragraph" w:customStyle="1" w:styleId="Style35">
    <w:name w:val="Style35"/>
    <w:basedOn w:val="prastasis"/>
    <w:uiPriority w:val="99"/>
    <w:rsid w:val="004A093E"/>
    <w:pPr>
      <w:widowControl w:val="0"/>
      <w:autoSpaceDE w:val="0"/>
      <w:autoSpaceDN w:val="0"/>
      <w:adjustRightInd w:val="0"/>
      <w:spacing w:line="274" w:lineRule="exact"/>
      <w:jc w:val="both"/>
    </w:pPr>
    <w:rPr>
      <w:szCs w:val="24"/>
      <w:lang w:eastAsia="lt-LT"/>
    </w:rPr>
  </w:style>
  <w:style w:type="paragraph" w:customStyle="1" w:styleId="Style36">
    <w:name w:val="Style36"/>
    <w:basedOn w:val="prastasis"/>
    <w:uiPriority w:val="99"/>
    <w:rsid w:val="004A093E"/>
    <w:pPr>
      <w:widowControl w:val="0"/>
      <w:autoSpaceDE w:val="0"/>
      <w:autoSpaceDN w:val="0"/>
      <w:adjustRightInd w:val="0"/>
      <w:spacing w:line="274" w:lineRule="exact"/>
      <w:jc w:val="center"/>
    </w:pPr>
    <w:rPr>
      <w:szCs w:val="24"/>
      <w:lang w:eastAsia="lt-LT"/>
    </w:rPr>
  </w:style>
  <w:style w:type="paragraph" w:customStyle="1" w:styleId="Style37">
    <w:name w:val="Style37"/>
    <w:basedOn w:val="prastasis"/>
    <w:uiPriority w:val="99"/>
    <w:rsid w:val="004A093E"/>
    <w:pPr>
      <w:widowControl w:val="0"/>
      <w:autoSpaceDE w:val="0"/>
      <w:autoSpaceDN w:val="0"/>
      <w:adjustRightInd w:val="0"/>
    </w:pPr>
    <w:rPr>
      <w:szCs w:val="24"/>
      <w:lang w:eastAsia="lt-LT"/>
    </w:rPr>
  </w:style>
  <w:style w:type="paragraph" w:customStyle="1" w:styleId="Style38">
    <w:name w:val="Style38"/>
    <w:basedOn w:val="prastasis"/>
    <w:uiPriority w:val="99"/>
    <w:rsid w:val="004A093E"/>
    <w:pPr>
      <w:widowControl w:val="0"/>
      <w:autoSpaceDE w:val="0"/>
      <w:autoSpaceDN w:val="0"/>
      <w:adjustRightInd w:val="0"/>
    </w:pPr>
    <w:rPr>
      <w:szCs w:val="24"/>
      <w:lang w:eastAsia="lt-LT"/>
    </w:rPr>
  </w:style>
  <w:style w:type="paragraph" w:customStyle="1" w:styleId="Style39">
    <w:name w:val="Style39"/>
    <w:basedOn w:val="prastasis"/>
    <w:uiPriority w:val="99"/>
    <w:rsid w:val="004A093E"/>
    <w:pPr>
      <w:widowControl w:val="0"/>
      <w:autoSpaceDE w:val="0"/>
      <w:autoSpaceDN w:val="0"/>
      <w:adjustRightInd w:val="0"/>
      <w:spacing w:line="278" w:lineRule="exact"/>
      <w:jc w:val="both"/>
    </w:pPr>
    <w:rPr>
      <w:szCs w:val="24"/>
      <w:lang w:eastAsia="lt-LT"/>
    </w:rPr>
  </w:style>
  <w:style w:type="paragraph" w:customStyle="1" w:styleId="Style41">
    <w:name w:val="Style41"/>
    <w:basedOn w:val="prastasis"/>
    <w:uiPriority w:val="99"/>
    <w:rsid w:val="004A093E"/>
    <w:pPr>
      <w:widowControl w:val="0"/>
      <w:autoSpaceDE w:val="0"/>
      <w:autoSpaceDN w:val="0"/>
      <w:adjustRightInd w:val="0"/>
      <w:spacing w:line="276" w:lineRule="exact"/>
      <w:jc w:val="both"/>
    </w:pPr>
    <w:rPr>
      <w:szCs w:val="24"/>
      <w:lang w:eastAsia="lt-LT"/>
    </w:rPr>
  </w:style>
  <w:style w:type="paragraph" w:customStyle="1" w:styleId="Style42">
    <w:name w:val="Style42"/>
    <w:basedOn w:val="prastasis"/>
    <w:uiPriority w:val="99"/>
    <w:rsid w:val="004A093E"/>
    <w:pPr>
      <w:widowControl w:val="0"/>
      <w:autoSpaceDE w:val="0"/>
      <w:autoSpaceDN w:val="0"/>
      <w:adjustRightInd w:val="0"/>
      <w:spacing w:line="274" w:lineRule="exact"/>
      <w:ind w:hanging="360"/>
    </w:pPr>
    <w:rPr>
      <w:szCs w:val="24"/>
      <w:lang w:eastAsia="lt-LT"/>
    </w:rPr>
  </w:style>
  <w:style w:type="paragraph" w:customStyle="1" w:styleId="Style43">
    <w:name w:val="Style43"/>
    <w:basedOn w:val="prastasis"/>
    <w:uiPriority w:val="99"/>
    <w:rsid w:val="004A093E"/>
    <w:pPr>
      <w:widowControl w:val="0"/>
      <w:autoSpaceDE w:val="0"/>
      <w:autoSpaceDN w:val="0"/>
      <w:adjustRightInd w:val="0"/>
      <w:spacing w:line="291" w:lineRule="exact"/>
      <w:ind w:hanging="658"/>
      <w:jc w:val="both"/>
    </w:pPr>
    <w:rPr>
      <w:szCs w:val="24"/>
      <w:lang w:eastAsia="lt-LT"/>
    </w:rPr>
  </w:style>
  <w:style w:type="paragraph" w:customStyle="1" w:styleId="Style44">
    <w:name w:val="Style44"/>
    <w:basedOn w:val="prastasis"/>
    <w:uiPriority w:val="99"/>
    <w:rsid w:val="004A093E"/>
    <w:pPr>
      <w:widowControl w:val="0"/>
      <w:autoSpaceDE w:val="0"/>
      <w:autoSpaceDN w:val="0"/>
      <w:adjustRightInd w:val="0"/>
      <w:spacing w:line="211" w:lineRule="exact"/>
      <w:ind w:firstLine="379"/>
    </w:pPr>
    <w:rPr>
      <w:szCs w:val="24"/>
      <w:lang w:eastAsia="lt-LT"/>
    </w:rPr>
  </w:style>
  <w:style w:type="paragraph" w:customStyle="1" w:styleId="Style46">
    <w:name w:val="Style46"/>
    <w:basedOn w:val="prastasis"/>
    <w:uiPriority w:val="99"/>
    <w:rsid w:val="004A093E"/>
    <w:pPr>
      <w:widowControl w:val="0"/>
      <w:autoSpaceDE w:val="0"/>
      <w:autoSpaceDN w:val="0"/>
      <w:adjustRightInd w:val="0"/>
    </w:pPr>
    <w:rPr>
      <w:szCs w:val="24"/>
      <w:lang w:eastAsia="lt-LT"/>
    </w:rPr>
  </w:style>
  <w:style w:type="paragraph" w:customStyle="1" w:styleId="Style47">
    <w:name w:val="Style47"/>
    <w:basedOn w:val="prastasis"/>
    <w:uiPriority w:val="99"/>
    <w:rsid w:val="004A093E"/>
    <w:pPr>
      <w:widowControl w:val="0"/>
      <w:autoSpaceDE w:val="0"/>
      <w:autoSpaceDN w:val="0"/>
      <w:adjustRightInd w:val="0"/>
      <w:jc w:val="center"/>
    </w:pPr>
    <w:rPr>
      <w:szCs w:val="24"/>
      <w:lang w:eastAsia="lt-LT"/>
    </w:rPr>
  </w:style>
  <w:style w:type="paragraph" w:customStyle="1" w:styleId="Style48">
    <w:name w:val="Style48"/>
    <w:basedOn w:val="prastasis"/>
    <w:uiPriority w:val="99"/>
    <w:rsid w:val="004A093E"/>
    <w:pPr>
      <w:widowControl w:val="0"/>
      <w:autoSpaceDE w:val="0"/>
      <w:autoSpaceDN w:val="0"/>
      <w:adjustRightInd w:val="0"/>
    </w:pPr>
    <w:rPr>
      <w:szCs w:val="24"/>
      <w:lang w:eastAsia="lt-LT"/>
    </w:rPr>
  </w:style>
  <w:style w:type="paragraph" w:customStyle="1" w:styleId="Style49">
    <w:name w:val="Style49"/>
    <w:basedOn w:val="prastasis"/>
    <w:uiPriority w:val="99"/>
    <w:rsid w:val="004A093E"/>
    <w:pPr>
      <w:widowControl w:val="0"/>
      <w:autoSpaceDE w:val="0"/>
      <w:autoSpaceDN w:val="0"/>
      <w:adjustRightInd w:val="0"/>
    </w:pPr>
    <w:rPr>
      <w:szCs w:val="24"/>
      <w:lang w:eastAsia="lt-LT"/>
    </w:rPr>
  </w:style>
  <w:style w:type="paragraph" w:customStyle="1" w:styleId="Style50">
    <w:name w:val="Style50"/>
    <w:basedOn w:val="prastasis"/>
    <w:uiPriority w:val="99"/>
    <w:rsid w:val="004A093E"/>
    <w:pPr>
      <w:widowControl w:val="0"/>
      <w:autoSpaceDE w:val="0"/>
      <w:autoSpaceDN w:val="0"/>
      <w:adjustRightInd w:val="0"/>
      <w:spacing w:line="230" w:lineRule="exact"/>
      <w:ind w:firstLine="115"/>
    </w:pPr>
    <w:rPr>
      <w:szCs w:val="24"/>
      <w:lang w:eastAsia="lt-LT"/>
    </w:rPr>
  </w:style>
  <w:style w:type="paragraph" w:customStyle="1" w:styleId="Style51">
    <w:name w:val="Style51"/>
    <w:basedOn w:val="prastasis"/>
    <w:uiPriority w:val="99"/>
    <w:rsid w:val="004A093E"/>
    <w:pPr>
      <w:widowControl w:val="0"/>
      <w:autoSpaceDE w:val="0"/>
      <w:autoSpaceDN w:val="0"/>
      <w:adjustRightInd w:val="0"/>
    </w:pPr>
    <w:rPr>
      <w:szCs w:val="24"/>
      <w:lang w:eastAsia="lt-LT"/>
    </w:rPr>
  </w:style>
  <w:style w:type="paragraph" w:customStyle="1" w:styleId="Style52">
    <w:name w:val="Style52"/>
    <w:basedOn w:val="prastasis"/>
    <w:uiPriority w:val="99"/>
    <w:rsid w:val="004A093E"/>
    <w:pPr>
      <w:widowControl w:val="0"/>
      <w:autoSpaceDE w:val="0"/>
      <w:autoSpaceDN w:val="0"/>
      <w:adjustRightInd w:val="0"/>
    </w:pPr>
    <w:rPr>
      <w:szCs w:val="24"/>
      <w:lang w:eastAsia="lt-LT"/>
    </w:rPr>
  </w:style>
  <w:style w:type="paragraph" w:customStyle="1" w:styleId="Style53">
    <w:name w:val="Style53"/>
    <w:basedOn w:val="prastasis"/>
    <w:uiPriority w:val="99"/>
    <w:rsid w:val="004A093E"/>
    <w:pPr>
      <w:widowControl w:val="0"/>
      <w:autoSpaceDE w:val="0"/>
      <w:autoSpaceDN w:val="0"/>
      <w:adjustRightInd w:val="0"/>
      <w:spacing w:line="278" w:lineRule="exact"/>
      <w:jc w:val="both"/>
    </w:pPr>
    <w:rPr>
      <w:szCs w:val="24"/>
      <w:lang w:eastAsia="lt-LT"/>
    </w:rPr>
  </w:style>
  <w:style w:type="paragraph" w:customStyle="1" w:styleId="Style54">
    <w:name w:val="Style54"/>
    <w:basedOn w:val="prastasis"/>
    <w:uiPriority w:val="99"/>
    <w:rsid w:val="004A093E"/>
    <w:pPr>
      <w:widowControl w:val="0"/>
      <w:autoSpaceDE w:val="0"/>
      <w:autoSpaceDN w:val="0"/>
      <w:adjustRightInd w:val="0"/>
      <w:spacing w:line="274" w:lineRule="exact"/>
      <w:ind w:firstLine="883"/>
      <w:jc w:val="both"/>
    </w:pPr>
    <w:rPr>
      <w:szCs w:val="24"/>
      <w:lang w:eastAsia="lt-LT"/>
    </w:rPr>
  </w:style>
  <w:style w:type="paragraph" w:customStyle="1" w:styleId="Style56">
    <w:name w:val="Style56"/>
    <w:basedOn w:val="prastasis"/>
    <w:uiPriority w:val="99"/>
    <w:rsid w:val="004A093E"/>
    <w:pPr>
      <w:widowControl w:val="0"/>
      <w:autoSpaceDE w:val="0"/>
      <w:autoSpaceDN w:val="0"/>
      <w:adjustRightInd w:val="0"/>
      <w:spacing w:line="274" w:lineRule="exact"/>
      <w:jc w:val="right"/>
    </w:pPr>
    <w:rPr>
      <w:szCs w:val="24"/>
      <w:lang w:eastAsia="lt-LT"/>
    </w:rPr>
  </w:style>
  <w:style w:type="paragraph" w:customStyle="1" w:styleId="Style57">
    <w:name w:val="Style57"/>
    <w:basedOn w:val="prastasis"/>
    <w:uiPriority w:val="99"/>
    <w:rsid w:val="004A093E"/>
    <w:pPr>
      <w:widowControl w:val="0"/>
      <w:autoSpaceDE w:val="0"/>
      <w:autoSpaceDN w:val="0"/>
      <w:adjustRightInd w:val="0"/>
      <w:spacing w:line="413" w:lineRule="exact"/>
      <w:ind w:firstLine="845"/>
      <w:jc w:val="both"/>
    </w:pPr>
    <w:rPr>
      <w:szCs w:val="24"/>
      <w:lang w:eastAsia="lt-LT"/>
    </w:rPr>
  </w:style>
  <w:style w:type="paragraph" w:customStyle="1" w:styleId="Style58">
    <w:name w:val="Style58"/>
    <w:basedOn w:val="prastasis"/>
    <w:uiPriority w:val="99"/>
    <w:rsid w:val="004A093E"/>
    <w:pPr>
      <w:widowControl w:val="0"/>
      <w:autoSpaceDE w:val="0"/>
      <w:autoSpaceDN w:val="0"/>
      <w:adjustRightInd w:val="0"/>
    </w:pPr>
    <w:rPr>
      <w:szCs w:val="24"/>
      <w:lang w:eastAsia="lt-LT"/>
    </w:rPr>
  </w:style>
  <w:style w:type="paragraph" w:customStyle="1" w:styleId="Style59">
    <w:name w:val="Style59"/>
    <w:basedOn w:val="prastasis"/>
    <w:uiPriority w:val="99"/>
    <w:rsid w:val="004A093E"/>
    <w:pPr>
      <w:widowControl w:val="0"/>
      <w:autoSpaceDE w:val="0"/>
      <w:autoSpaceDN w:val="0"/>
      <w:adjustRightInd w:val="0"/>
      <w:spacing w:line="254" w:lineRule="exact"/>
      <w:jc w:val="center"/>
    </w:pPr>
    <w:rPr>
      <w:szCs w:val="24"/>
      <w:lang w:eastAsia="lt-LT"/>
    </w:rPr>
  </w:style>
  <w:style w:type="paragraph" w:customStyle="1" w:styleId="Style60">
    <w:name w:val="Style60"/>
    <w:basedOn w:val="prastasis"/>
    <w:uiPriority w:val="99"/>
    <w:rsid w:val="004A093E"/>
    <w:pPr>
      <w:widowControl w:val="0"/>
      <w:autoSpaceDE w:val="0"/>
      <w:autoSpaceDN w:val="0"/>
      <w:adjustRightInd w:val="0"/>
      <w:spacing w:line="226" w:lineRule="exact"/>
      <w:jc w:val="both"/>
    </w:pPr>
    <w:rPr>
      <w:szCs w:val="24"/>
      <w:lang w:eastAsia="lt-LT"/>
    </w:rPr>
  </w:style>
  <w:style w:type="paragraph" w:customStyle="1" w:styleId="Style61">
    <w:name w:val="Style61"/>
    <w:basedOn w:val="prastasis"/>
    <w:uiPriority w:val="99"/>
    <w:rsid w:val="004A093E"/>
    <w:pPr>
      <w:widowControl w:val="0"/>
      <w:autoSpaceDE w:val="0"/>
      <w:autoSpaceDN w:val="0"/>
      <w:adjustRightInd w:val="0"/>
      <w:spacing w:line="252" w:lineRule="exact"/>
      <w:ind w:firstLine="720"/>
    </w:pPr>
    <w:rPr>
      <w:szCs w:val="24"/>
      <w:lang w:eastAsia="lt-LT"/>
    </w:rPr>
  </w:style>
  <w:style w:type="paragraph" w:customStyle="1" w:styleId="Style62">
    <w:name w:val="Style62"/>
    <w:basedOn w:val="prastasis"/>
    <w:uiPriority w:val="99"/>
    <w:rsid w:val="004A093E"/>
    <w:pPr>
      <w:widowControl w:val="0"/>
      <w:autoSpaceDE w:val="0"/>
      <w:autoSpaceDN w:val="0"/>
      <w:adjustRightInd w:val="0"/>
      <w:spacing w:line="226" w:lineRule="exact"/>
    </w:pPr>
    <w:rPr>
      <w:szCs w:val="24"/>
      <w:lang w:eastAsia="lt-LT"/>
    </w:rPr>
  </w:style>
  <w:style w:type="paragraph" w:customStyle="1" w:styleId="Style63">
    <w:name w:val="Style63"/>
    <w:basedOn w:val="prastasis"/>
    <w:uiPriority w:val="99"/>
    <w:rsid w:val="004A093E"/>
    <w:pPr>
      <w:widowControl w:val="0"/>
      <w:autoSpaceDE w:val="0"/>
      <w:autoSpaceDN w:val="0"/>
      <w:adjustRightInd w:val="0"/>
      <w:spacing w:line="274" w:lineRule="exact"/>
      <w:jc w:val="both"/>
    </w:pPr>
    <w:rPr>
      <w:szCs w:val="24"/>
      <w:lang w:eastAsia="lt-LT"/>
    </w:rPr>
  </w:style>
  <w:style w:type="paragraph" w:customStyle="1" w:styleId="Style66">
    <w:name w:val="Style66"/>
    <w:basedOn w:val="prastasis"/>
    <w:uiPriority w:val="99"/>
    <w:rsid w:val="004A093E"/>
    <w:pPr>
      <w:widowControl w:val="0"/>
      <w:autoSpaceDE w:val="0"/>
      <w:autoSpaceDN w:val="0"/>
      <w:adjustRightInd w:val="0"/>
      <w:spacing w:line="254" w:lineRule="exact"/>
      <w:jc w:val="center"/>
    </w:pPr>
    <w:rPr>
      <w:szCs w:val="24"/>
      <w:lang w:eastAsia="lt-LT"/>
    </w:rPr>
  </w:style>
  <w:style w:type="paragraph" w:customStyle="1" w:styleId="Style67">
    <w:name w:val="Style67"/>
    <w:basedOn w:val="prastasis"/>
    <w:uiPriority w:val="99"/>
    <w:rsid w:val="004A093E"/>
    <w:pPr>
      <w:widowControl w:val="0"/>
      <w:autoSpaceDE w:val="0"/>
      <w:autoSpaceDN w:val="0"/>
      <w:adjustRightInd w:val="0"/>
      <w:spacing w:line="229" w:lineRule="exact"/>
      <w:jc w:val="center"/>
    </w:pPr>
    <w:rPr>
      <w:szCs w:val="24"/>
      <w:lang w:eastAsia="lt-LT"/>
    </w:rPr>
  </w:style>
  <w:style w:type="paragraph" w:customStyle="1" w:styleId="Style68">
    <w:name w:val="Style68"/>
    <w:basedOn w:val="prastasis"/>
    <w:uiPriority w:val="99"/>
    <w:rsid w:val="004A093E"/>
    <w:pPr>
      <w:widowControl w:val="0"/>
      <w:autoSpaceDE w:val="0"/>
      <w:autoSpaceDN w:val="0"/>
      <w:adjustRightInd w:val="0"/>
    </w:pPr>
    <w:rPr>
      <w:szCs w:val="24"/>
      <w:lang w:eastAsia="lt-LT"/>
    </w:rPr>
  </w:style>
  <w:style w:type="paragraph" w:customStyle="1" w:styleId="Style70">
    <w:name w:val="Style70"/>
    <w:basedOn w:val="prastasis"/>
    <w:uiPriority w:val="99"/>
    <w:rsid w:val="004A093E"/>
    <w:pPr>
      <w:widowControl w:val="0"/>
      <w:autoSpaceDE w:val="0"/>
      <w:autoSpaceDN w:val="0"/>
      <w:adjustRightInd w:val="0"/>
      <w:spacing w:line="206" w:lineRule="exact"/>
      <w:jc w:val="both"/>
    </w:pPr>
    <w:rPr>
      <w:szCs w:val="24"/>
      <w:lang w:eastAsia="lt-LT"/>
    </w:rPr>
  </w:style>
  <w:style w:type="paragraph" w:customStyle="1" w:styleId="Style71">
    <w:name w:val="Style71"/>
    <w:basedOn w:val="prastasis"/>
    <w:uiPriority w:val="99"/>
    <w:rsid w:val="004A093E"/>
    <w:pPr>
      <w:widowControl w:val="0"/>
      <w:autoSpaceDE w:val="0"/>
      <w:autoSpaceDN w:val="0"/>
      <w:adjustRightInd w:val="0"/>
      <w:spacing w:line="528" w:lineRule="exact"/>
      <w:jc w:val="center"/>
    </w:pPr>
    <w:rPr>
      <w:szCs w:val="24"/>
      <w:lang w:eastAsia="lt-LT"/>
    </w:rPr>
  </w:style>
  <w:style w:type="paragraph" w:customStyle="1" w:styleId="Style72">
    <w:name w:val="Style72"/>
    <w:basedOn w:val="prastasis"/>
    <w:uiPriority w:val="99"/>
    <w:rsid w:val="004A093E"/>
    <w:pPr>
      <w:widowControl w:val="0"/>
      <w:autoSpaceDE w:val="0"/>
      <w:autoSpaceDN w:val="0"/>
      <w:adjustRightInd w:val="0"/>
      <w:spacing w:line="250" w:lineRule="exact"/>
      <w:ind w:hanging="538"/>
      <w:jc w:val="both"/>
    </w:pPr>
    <w:rPr>
      <w:szCs w:val="24"/>
      <w:lang w:eastAsia="lt-LT"/>
    </w:rPr>
  </w:style>
  <w:style w:type="paragraph" w:customStyle="1" w:styleId="Style73">
    <w:name w:val="Style73"/>
    <w:basedOn w:val="prastasis"/>
    <w:uiPriority w:val="99"/>
    <w:rsid w:val="004A093E"/>
    <w:pPr>
      <w:widowControl w:val="0"/>
      <w:autoSpaceDE w:val="0"/>
      <w:autoSpaceDN w:val="0"/>
      <w:adjustRightInd w:val="0"/>
      <w:spacing w:line="253" w:lineRule="exact"/>
      <w:ind w:hanging="725"/>
      <w:jc w:val="both"/>
    </w:pPr>
    <w:rPr>
      <w:szCs w:val="24"/>
      <w:lang w:eastAsia="lt-LT"/>
    </w:rPr>
  </w:style>
  <w:style w:type="paragraph" w:customStyle="1" w:styleId="Style74">
    <w:name w:val="Style74"/>
    <w:basedOn w:val="prastasis"/>
    <w:uiPriority w:val="99"/>
    <w:rsid w:val="004A093E"/>
    <w:pPr>
      <w:widowControl w:val="0"/>
      <w:autoSpaceDE w:val="0"/>
      <w:autoSpaceDN w:val="0"/>
      <w:adjustRightInd w:val="0"/>
      <w:spacing w:line="230" w:lineRule="exact"/>
      <w:ind w:firstLine="221"/>
    </w:pPr>
    <w:rPr>
      <w:szCs w:val="24"/>
      <w:lang w:eastAsia="lt-LT"/>
    </w:rPr>
  </w:style>
  <w:style w:type="character" w:styleId="Dokumentoinaosnumeris">
    <w:name w:val="endnote reference"/>
    <w:semiHidden/>
    <w:unhideWhenUsed/>
    <w:rsid w:val="004A093E"/>
    <w:rPr>
      <w:vertAlign w:val="superscript"/>
    </w:rPr>
  </w:style>
  <w:style w:type="character" w:customStyle="1" w:styleId="CharChar14">
    <w:name w:val="Char Char14"/>
    <w:rsid w:val="004A093E"/>
    <w:rPr>
      <w:sz w:val="28"/>
      <w:szCs w:val="22"/>
      <w:lang w:val="lt-LT" w:eastAsia="lt-LT" w:bidi="ar-SA"/>
    </w:rPr>
  </w:style>
  <w:style w:type="character" w:customStyle="1" w:styleId="TitleHeader2CharChar">
    <w:name w:val="Title Header2 Char Char"/>
    <w:rsid w:val="004A093E"/>
    <w:rPr>
      <w:sz w:val="24"/>
      <w:lang w:val="lt-LT" w:eastAsia="lt-LT" w:bidi="ar-SA"/>
    </w:rPr>
  </w:style>
  <w:style w:type="character" w:customStyle="1" w:styleId="Char16">
    <w:name w:val="Char16"/>
    <w:rsid w:val="004A093E"/>
    <w:rPr>
      <w:rFonts w:ascii="Times New Roman" w:eastAsia="Times New Roman" w:hAnsi="Times New Roman" w:cs="Times New Roman" w:hint="default"/>
      <w:sz w:val="28"/>
      <w:lang w:val="lt-LT" w:eastAsia="lt-LT"/>
    </w:rPr>
  </w:style>
  <w:style w:type="character" w:customStyle="1" w:styleId="Char15">
    <w:name w:val="Char15"/>
    <w:semiHidden/>
    <w:rsid w:val="004A093E"/>
    <w:rPr>
      <w:rFonts w:ascii="Times New Roman" w:eastAsia="Times New Roman" w:hAnsi="Times New Roman" w:cs="Times New Roman" w:hint="default"/>
      <w:sz w:val="24"/>
      <w:szCs w:val="20"/>
      <w:lang w:val="lt-LT" w:eastAsia="lt-LT"/>
    </w:rPr>
  </w:style>
  <w:style w:type="character" w:customStyle="1" w:styleId="Char13">
    <w:name w:val="Char13"/>
    <w:semiHidden/>
    <w:rsid w:val="004A093E"/>
    <w:rPr>
      <w:rFonts w:ascii="Times New Roman" w:eastAsia="Times New Roman" w:hAnsi="Times New Roman" w:cs="Times New Roman" w:hint="default"/>
      <w:b/>
      <w:bCs w:val="0"/>
      <w:sz w:val="44"/>
      <w:szCs w:val="20"/>
      <w:lang w:val="lt-LT" w:eastAsia="lt-LT"/>
    </w:rPr>
  </w:style>
  <w:style w:type="character" w:customStyle="1" w:styleId="Char12">
    <w:name w:val="Char12"/>
    <w:semiHidden/>
    <w:rsid w:val="004A093E"/>
    <w:rPr>
      <w:rFonts w:ascii="Times New Roman" w:eastAsia="Times New Roman" w:hAnsi="Times New Roman" w:cs="Times New Roman" w:hint="default"/>
      <w:b/>
      <w:bCs w:val="0"/>
      <w:sz w:val="40"/>
      <w:szCs w:val="20"/>
      <w:lang w:val="lt-LT" w:eastAsia="lt-LT"/>
    </w:rPr>
  </w:style>
  <w:style w:type="character" w:customStyle="1" w:styleId="Char11">
    <w:name w:val="Char11"/>
    <w:semiHidden/>
    <w:rsid w:val="004A093E"/>
    <w:rPr>
      <w:rFonts w:ascii="Times New Roman" w:eastAsia="Times New Roman" w:hAnsi="Times New Roman" w:cs="Times New Roman" w:hint="default"/>
      <w:b/>
      <w:bCs w:val="0"/>
      <w:sz w:val="36"/>
      <w:szCs w:val="20"/>
      <w:lang w:val="lt-LT" w:eastAsia="lt-LT"/>
    </w:rPr>
  </w:style>
  <w:style w:type="character" w:customStyle="1" w:styleId="Char10">
    <w:name w:val="Char10"/>
    <w:semiHidden/>
    <w:rsid w:val="004A093E"/>
    <w:rPr>
      <w:rFonts w:ascii="Times New Roman" w:eastAsia="Times New Roman" w:hAnsi="Times New Roman" w:cs="Times New Roman" w:hint="default"/>
      <w:sz w:val="48"/>
      <w:szCs w:val="20"/>
      <w:lang w:val="lt-LT" w:eastAsia="lt-LT"/>
    </w:rPr>
  </w:style>
  <w:style w:type="character" w:customStyle="1" w:styleId="Char9">
    <w:name w:val="Char9"/>
    <w:semiHidden/>
    <w:rsid w:val="004A093E"/>
    <w:rPr>
      <w:rFonts w:ascii="Times New Roman" w:eastAsia="Times New Roman" w:hAnsi="Times New Roman" w:cs="Times New Roman" w:hint="default"/>
      <w:b/>
      <w:bCs w:val="0"/>
      <w:sz w:val="18"/>
      <w:szCs w:val="20"/>
      <w:lang w:val="lt-LT" w:eastAsia="lt-LT"/>
    </w:rPr>
  </w:style>
  <w:style w:type="character" w:customStyle="1" w:styleId="Char8">
    <w:name w:val="Char8"/>
    <w:semiHidden/>
    <w:rsid w:val="004A093E"/>
    <w:rPr>
      <w:rFonts w:ascii="Times New Roman" w:eastAsia="Times New Roman" w:hAnsi="Times New Roman" w:cs="Times New Roman" w:hint="default"/>
      <w:sz w:val="40"/>
      <w:szCs w:val="20"/>
      <w:lang w:val="lt-LT" w:eastAsia="lt-LT"/>
    </w:rPr>
  </w:style>
  <w:style w:type="character" w:customStyle="1" w:styleId="Char7">
    <w:name w:val="Char7"/>
    <w:semiHidden/>
    <w:rsid w:val="004A093E"/>
    <w:rPr>
      <w:rFonts w:ascii="Times New Roman" w:eastAsia="Calibri" w:hAnsi="Times New Roman" w:cs="Times New Roman" w:hint="default"/>
      <w:sz w:val="20"/>
      <w:szCs w:val="20"/>
      <w:lang w:val="lt-LT"/>
    </w:rPr>
  </w:style>
  <w:style w:type="character" w:customStyle="1" w:styleId="Char6">
    <w:name w:val="Char6"/>
    <w:rsid w:val="004A093E"/>
    <w:rPr>
      <w:rFonts w:ascii="Times New Roman" w:eastAsia="Times New Roman" w:hAnsi="Times New Roman" w:cs="Times New Roman" w:hint="default"/>
      <w:sz w:val="24"/>
      <w:szCs w:val="20"/>
      <w:lang w:val="lt-LT" w:eastAsia="lt-LT"/>
    </w:rPr>
  </w:style>
  <w:style w:type="character" w:customStyle="1" w:styleId="CharChar1">
    <w:name w:val="Char Char1"/>
    <w:rsid w:val="004A093E"/>
    <w:rPr>
      <w:rFonts w:ascii="Calibri" w:eastAsia="Calibri" w:hAnsi="Calibri" w:hint="default"/>
      <w:sz w:val="24"/>
      <w:szCs w:val="22"/>
      <w:lang w:val="lt-LT" w:eastAsia="en-US" w:bidi="ar-SA"/>
    </w:rPr>
  </w:style>
  <w:style w:type="character" w:customStyle="1" w:styleId="Char4">
    <w:name w:val="Char4"/>
    <w:semiHidden/>
    <w:rsid w:val="004A093E"/>
    <w:rPr>
      <w:rFonts w:ascii="Times New Roman" w:eastAsia="Calibri" w:hAnsi="Times New Roman" w:cs="Times New Roman" w:hint="default"/>
      <w:sz w:val="24"/>
      <w:lang w:val="lt-LT"/>
    </w:rPr>
  </w:style>
  <w:style w:type="character" w:customStyle="1" w:styleId="Char3">
    <w:name w:val="Char3"/>
    <w:semiHidden/>
    <w:locked/>
    <w:rsid w:val="004A093E"/>
    <w:rPr>
      <w:rFonts w:ascii="Times New Roman" w:eastAsia="Calibri" w:hAnsi="Times New Roman" w:cs="Times New Roman" w:hint="default"/>
      <w:sz w:val="20"/>
      <w:szCs w:val="20"/>
    </w:rPr>
  </w:style>
  <w:style w:type="character" w:customStyle="1" w:styleId="Char2">
    <w:name w:val="Char2"/>
    <w:semiHidden/>
    <w:locked/>
    <w:rsid w:val="004A093E"/>
    <w:rPr>
      <w:rFonts w:ascii="Courier New" w:eastAsia="Calibri" w:hAnsi="Courier New" w:cs="Courier New" w:hint="default"/>
      <w:sz w:val="20"/>
      <w:szCs w:val="20"/>
    </w:rPr>
  </w:style>
  <w:style w:type="character" w:customStyle="1" w:styleId="Char1">
    <w:name w:val="Char1"/>
    <w:semiHidden/>
    <w:locked/>
    <w:rsid w:val="004A093E"/>
    <w:rPr>
      <w:rFonts w:ascii="Times New Roman" w:eastAsia="Calibri" w:hAnsi="Times New Roman" w:cs="Times New Roman" w:hint="default"/>
      <w:sz w:val="28"/>
      <w:szCs w:val="20"/>
      <w:lang w:val="lt-LT" w:eastAsia="lt-LT"/>
    </w:rPr>
  </w:style>
  <w:style w:type="character" w:customStyle="1" w:styleId="tblrowlbl1">
    <w:name w:val="tblrowlbl1"/>
    <w:rsid w:val="004A093E"/>
    <w:rPr>
      <w:rFonts w:ascii="Arial" w:hAnsi="Arial" w:cs="Arial" w:hint="default"/>
      <w:b/>
      <w:bCs/>
      <w:color w:val="000000"/>
      <w:sz w:val="18"/>
      <w:szCs w:val="18"/>
      <w:shd w:val="clear" w:color="auto" w:fill="FFFFFF"/>
    </w:rPr>
  </w:style>
  <w:style w:type="character" w:customStyle="1" w:styleId="SectionHeader3Diagrama">
    <w:name w:val="Section Header3 Diagrama"/>
    <w:aliases w:val="Sub-Clause Paragraph Diagrama Diagrama"/>
    <w:rsid w:val="004A093E"/>
    <w:rPr>
      <w:rFonts w:ascii="Times New Roman" w:eastAsia="Times New Roman" w:hAnsi="Times New Roman" w:cs="Times New Roman" w:hint="default"/>
      <w:sz w:val="24"/>
    </w:rPr>
  </w:style>
  <w:style w:type="character" w:customStyle="1" w:styleId="DiagramaDiagrama10">
    <w:name w:val="Diagrama Diagrama10"/>
    <w:rsid w:val="004A093E"/>
    <w:rPr>
      <w:rFonts w:ascii="Times New Roman" w:eastAsia="Times New Roman" w:hAnsi="Times New Roman" w:cs="Times New Roman" w:hint="default"/>
      <w:sz w:val="24"/>
    </w:rPr>
  </w:style>
  <w:style w:type="character" w:customStyle="1" w:styleId="TitleHeader2DiagramaDiagrama">
    <w:name w:val="Title Header2 Diagrama Diagrama"/>
    <w:rsid w:val="004A093E"/>
    <w:rPr>
      <w:rFonts w:ascii="Times New Roman" w:eastAsia="Times New Roman" w:hAnsi="Times New Roman" w:cs="Times New Roman" w:hint="default"/>
      <w:sz w:val="24"/>
    </w:rPr>
  </w:style>
  <w:style w:type="character" w:customStyle="1" w:styleId="DiagramaDiagrama9">
    <w:name w:val="Diagrama Diagrama9"/>
    <w:rsid w:val="004A093E"/>
    <w:rPr>
      <w:rFonts w:ascii="Arial Unicode MS" w:eastAsia="Arial Unicode MS" w:hAnsi="Times New Roman" w:cs="Arial Unicode MS" w:hint="eastAsia"/>
      <w:sz w:val="24"/>
      <w:lang w:val="en-US" w:eastAsia="en-US"/>
    </w:rPr>
  </w:style>
  <w:style w:type="character" w:customStyle="1" w:styleId="DiagramaDiagrama8">
    <w:name w:val="Diagrama Diagrama8"/>
    <w:semiHidden/>
    <w:rsid w:val="004A093E"/>
    <w:rPr>
      <w:rFonts w:ascii="Times New Roman" w:eastAsia="Times New Roman" w:hAnsi="Times New Roman" w:cs="Times New Roman" w:hint="default"/>
      <w:lang w:val="en-US" w:eastAsia="en-US"/>
    </w:rPr>
  </w:style>
  <w:style w:type="character" w:customStyle="1" w:styleId="DiagramaDiagrama7">
    <w:name w:val="Diagrama Diagrama7"/>
    <w:semiHidden/>
    <w:rsid w:val="004A093E"/>
    <w:rPr>
      <w:rFonts w:ascii="Times New Roman" w:hAnsi="Times New Roman" w:cs="Times New Roman" w:hint="default"/>
      <w:sz w:val="24"/>
      <w:szCs w:val="22"/>
      <w:lang w:eastAsia="en-US"/>
    </w:rPr>
  </w:style>
  <w:style w:type="character" w:customStyle="1" w:styleId="DiagramaDiagrama6">
    <w:name w:val="Diagrama Diagrama6"/>
    <w:rsid w:val="004A093E"/>
    <w:rPr>
      <w:rFonts w:ascii="Times New Roman" w:eastAsia="Times New Roman" w:hAnsi="Times New Roman" w:cs="Times New Roman" w:hint="default"/>
      <w:sz w:val="24"/>
      <w:lang w:eastAsia="en-US"/>
    </w:rPr>
  </w:style>
  <w:style w:type="character" w:customStyle="1" w:styleId="DiagramaDiagrama5">
    <w:name w:val="Diagrama Diagrama5"/>
    <w:rsid w:val="004A093E"/>
    <w:rPr>
      <w:rFonts w:ascii="Times New Roman" w:eastAsia="Times New Roman" w:hAnsi="Times New Roman" w:cs="Times New Roman" w:hint="default"/>
      <w:i/>
      <w:iCs w:val="0"/>
      <w:sz w:val="24"/>
      <w:lang w:eastAsia="en-US"/>
    </w:rPr>
  </w:style>
  <w:style w:type="character" w:customStyle="1" w:styleId="DiagramaDiagrama4">
    <w:name w:val="Diagrama Diagrama4"/>
    <w:rsid w:val="004A093E"/>
    <w:rPr>
      <w:rFonts w:ascii="Times New Roman" w:eastAsia="Times New Roman" w:hAnsi="Times New Roman" w:cs="Times New Roman" w:hint="default"/>
      <w:b/>
      <w:bCs w:val="0"/>
      <w:sz w:val="24"/>
      <w:lang w:eastAsia="en-US"/>
    </w:rPr>
  </w:style>
  <w:style w:type="character" w:customStyle="1" w:styleId="DiagramaDiagrama3">
    <w:name w:val="Diagrama Diagrama3"/>
    <w:semiHidden/>
    <w:rsid w:val="004A093E"/>
    <w:rPr>
      <w:rFonts w:ascii="Times New Roman" w:eastAsia="Times New Roman" w:hAnsi="Times New Roman" w:cs="Times New Roman" w:hint="default"/>
      <w:lang w:val="en-US" w:eastAsia="en-US"/>
    </w:rPr>
  </w:style>
  <w:style w:type="character" w:customStyle="1" w:styleId="DiagramaDiagrama2">
    <w:name w:val="Diagrama Diagrama2"/>
    <w:rsid w:val="004A093E"/>
    <w:rPr>
      <w:rFonts w:ascii="Times New Roman" w:eastAsia="Times New Roman" w:hAnsi="Times New Roman" w:cs="Times New Roman" w:hint="default"/>
      <w:i/>
      <w:iCs w:val="0"/>
      <w:sz w:val="24"/>
      <w:lang w:val="en-US" w:eastAsia="en-US"/>
    </w:rPr>
  </w:style>
  <w:style w:type="character" w:customStyle="1" w:styleId="CharChar">
    <w:name w:val="Char Char"/>
    <w:rsid w:val="004A093E"/>
    <w:rPr>
      <w:rFonts w:ascii="Courier New" w:hAnsi="Courier New" w:cs="Courier New" w:hint="default"/>
      <w:lang w:val="en-US" w:eastAsia="en-US" w:bidi="ar-SA"/>
    </w:rPr>
  </w:style>
  <w:style w:type="character" w:customStyle="1" w:styleId="DiagramaDiagrama1">
    <w:name w:val="Diagrama Diagrama1"/>
    <w:rsid w:val="004A093E"/>
    <w:rPr>
      <w:rFonts w:ascii="Courier New" w:eastAsia="Times New Roman" w:hAnsi="Courier New" w:cs="Courier New" w:hint="default"/>
      <w:lang w:val="en-US" w:eastAsia="en-US"/>
    </w:rPr>
  </w:style>
  <w:style w:type="character" w:customStyle="1" w:styleId="DiagramaDiagrama">
    <w:name w:val="Diagrama Diagrama"/>
    <w:rsid w:val="004A093E"/>
    <w:rPr>
      <w:rFonts w:ascii="Times New Roman" w:eastAsia="Times New Roman" w:hAnsi="Times New Roman" w:cs="Times New Roman" w:hint="default"/>
      <w:sz w:val="24"/>
      <w:lang w:eastAsia="en-US"/>
    </w:rPr>
  </w:style>
  <w:style w:type="character" w:customStyle="1" w:styleId="StyleBoldJustifiedChar">
    <w:name w:val="Style Bold Justified Char"/>
    <w:rsid w:val="004A093E"/>
    <w:rPr>
      <w:rFonts w:ascii="Times New Roman" w:eastAsia="Times New Roman" w:hAnsi="Times New Roman" w:cs="Times New Roman" w:hint="default"/>
      <w:bCs/>
      <w:sz w:val="24"/>
      <w:lang w:val="en-GB" w:eastAsia="en-US"/>
    </w:rPr>
  </w:style>
  <w:style w:type="character" w:customStyle="1" w:styleId="DiagramaDiagrama11">
    <w:name w:val="Diagrama Diagrama11"/>
    <w:rsid w:val="004A093E"/>
    <w:rPr>
      <w:rFonts w:ascii="Times New Roman" w:eastAsia="Times New Roman" w:hAnsi="Times New Roman" w:cs="Times New Roman" w:hint="default"/>
      <w:sz w:val="28"/>
      <w:szCs w:val="22"/>
    </w:rPr>
  </w:style>
  <w:style w:type="character" w:customStyle="1" w:styleId="apple-style-span">
    <w:name w:val="apple-style-span"/>
    <w:rsid w:val="004A093E"/>
  </w:style>
  <w:style w:type="character" w:customStyle="1" w:styleId="FontStyle14">
    <w:name w:val="Font Style14"/>
    <w:uiPriority w:val="99"/>
    <w:rsid w:val="004A093E"/>
    <w:rPr>
      <w:rFonts w:ascii="Times New Roman" w:hAnsi="Times New Roman" w:cs="Times New Roman" w:hint="default"/>
      <w:sz w:val="18"/>
      <w:szCs w:val="18"/>
    </w:rPr>
  </w:style>
  <w:style w:type="character" w:customStyle="1" w:styleId="zinlist1">
    <w:name w:val="zin_list1"/>
    <w:rsid w:val="004A093E"/>
    <w:rPr>
      <w:i/>
      <w:iCs/>
      <w:sz w:val="17"/>
      <w:szCs w:val="17"/>
    </w:rPr>
  </w:style>
  <w:style w:type="character" w:customStyle="1" w:styleId="FontStyle78">
    <w:name w:val="Font Style78"/>
    <w:uiPriority w:val="99"/>
    <w:rsid w:val="004A093E"/>
    <w:rPr>
      <w:rFonts w:ascii="Times New Roman" w:hAnsi="Times New Roman" w:cs="Times New Roman" w:hint="default"/>
      <w:b/>
      <w:bCs/>
      <w:color w:val="000000"/>
      <w:w w:val="20"/>
      <w:sz w:val="20"/>
      <w:szCs w:val="20"/>
    </w:rPr>
  </w:style>
  <w:style w:type="character" w:customStyle="1" w:styleId="FontStyle79">
    <w:name w:val="Font Style79"/>
    <w:uiPriority w:val="99"/>
    <w:rsid w:val="004A093E"/>
    <w:rPr>
      <w:rFonts w:ascii="Times New Roman" w:hAnsi="Times New Roman" w:cs="Times New Roman" w:hint="default"/>
      <w:color w:val="000000"/>
      <w:sz w:val="30"/>
      <w:szCs w:val="30"/>
    </w:rPr>
  </w:style>
  <w:style w:type="character" w:customStyle="1" w:styleId="FontStyle80">
    <w:name w:val="Font Style80"/>
    <w:uiPriority w:val="99"/>
    <w:rsid w:val="004A093E"/>
    <w:rPr>
      <w:rFonts w:ascii="Times New Roman" w:hAnsi="Times New Roman" w:cs="Times New Roman" w:hint="default"/>
      <w:b/>
      <w:bCs/>
      <w:color w:val="000000"/>
      <w:w w:val="40"/>
      <w:sz w:val="24"/>
      <w:szCs w:val="24"/>
    </w:rPr>
  </w:style>
  <w:style w:type="character" w:customStyle="1" w:styleId="FontStyle81">
    <w:name w:val="Font Style81"/>
    <w:uiPriority w:val="99"/>
    <w:rsid w:val="004A093E"/>
    <w:rPr>
      <w:rFonts w:ascii="Georgia" w:hAnsi="Georgia" w:cs="Georgia" w:hint="default"/>
      <w:color w:val="000000"/>
      <w:sz w:val="12"/>
      <w:szCs w:val="12"/>
    </w:rPr>
  </w:style>
  <w:style w:type="character" w:customStyle="1" w:styleId="FontStyle82">
    <w:name w:val="Font Style82"/>
    <w:uiPriority w:val="99"/>
    <w:rsid w:val="004A093E"/>
    <w:rPr>
      <w:rFonts w:ascii="MS Reference Sans Serif" w:hAnsi="MS Reference Sans Serif" w:cs="MS Reference Sans Serif" w:hint="default"/>
      <w:i/>
      <w:iCs/>
      <w:color w:val="000000"/>
      <w:sz w:val="26"/>
      <w:szCs w:val="26"/>
    </w:rPr>
  </w:style>
  <w:style w:type="character" w:customStyle="1" w:styleId="FontStyle83">
    <w:name w:val="Font Style83"/>
    <w:uiPriority w:val="99"/>
    <w:rsid w:val="004A093E"/>
    <w:rPr>
      <w:rFonts w:ascii="Times New Roman" w:hAnsi="Times New Roman" w:cs="Times New Roman" w:hint="default"/>
      <w:i/>
      <w:iCs/>
      <w:color w:val="000000"/>
      <w:sz w:val="16"/>
      <w:szCs w:val="16"/>
    </w:rPr>
  </w:style>
  <w:style w:type="character" w:customStyle="1" w:styleId="FontStyle84">
    <w:name w:val="Font Style84"/>
    <w:uiPriority w:val="99"/>
    <w:rsid w:val="004A093E"/>
    <w:rPr>
      <w:rFonts w:ascii="Times New Roman" w:hAnsi="Times New Roman" w:cs="Times New Roman" w:hint="default"/>
      <w:i/>
      <w:iCs/>
      <w:color w:val="000000"/>
      <w:sz w:val="22"/>
      <w:szCs w:val="22"/>
    </w:rPr>
  </w:style>
  <w:style w:type="character" w:customStyle="1" w:styleId="FontStyle85">
    <w:name w:val="Font Style85"/>
    <w:uiPriority w:val="99"/>
    <w:rsid w:val="004A093E"/>
    <w:rPr>
      <w:rFonts w:ascii="Times New Roman" w:hAnsi="Times New Roman" w:cs="Times New Roman" w:hint="default"/>
      <w:b/>
      <w:bCs/>
      <w:color w:val="000000"/>
      <w:sz w:val="26"/>
      <w:szCs w:val="26"/>
    </w:rPr>
  </w:style>
  <w:style w:type="character" w:customStyle="1" w:styleId="FontStyle86">
    <w:name w:val="Font Style86"/>
    <w:uiPriority w:val="99"/>
    <w:rsid w:val="004A093E"/>
    <w:rPr>
      <w:rFonts w:ascii="Times New Roman" w:hAnsi="Times New Roman" w:cs="Times New Roman" w:hint="default"/>
      <w:b/>
      <w:bCs/>
      <w:i/>
      <w:iCs/>
      <w:smallCaps/>
      <w:color w:val="000000"/>
      <w:sz w:val="16"/>
      <w:szCs w:val="16"/>
    </w:rPr>
  </w:style>
  <w:style w:type="character" w:customStyle="1" w:styleId="FontStyle87">
    <w:name w:val="Font Style87"/>
    <w:uiPriority w:val="99"/>
    <w:rsid w:val="004A093E"/>
    <w:rPr>
      <w:rFonts w:ascii="Times New Roman" w:hAnsi="Times New Roman" w:cs="Times New Roman" w:hint="default"/>
      <w:i/>
      <w:iCs/>
      <w:color w:val="000000"/>
      <w:sz w:val="24"/>
      <w:szCs w:val="24"/>
    </w:rPr>
  </w:style>
  <w:style w:type="character" w:customStyle="1" w:styleId="FontStyle88">
    <w:name w:val="Font Style88"/>
    <w:uiPriority w:val="99"/>
    <w:rsid w:val="004A093E"/>
    <w:rPr>
      <w:rFonts w:ascii="Times New Roman" w:hAnsi="Times New Roman" w:cs="Times New Roman" w:hint="default"/>
      <w:b/>
      <w:bCs/>
      <w:color w:val="000000"/>
      <w:sz w:val="20"/>
      <w:szCs w:val="20"/>
    </w:rPr>
  </w:style>
  <w:style w:type="character" w:customStyle="1" w:styleId="FontStyle89">
    <w:name w:val="Font Style89"/>
    <w:uiPriority w:val="99"/>
    <w:rsid w:val="004A093E"/>
    <w:rPr>
      <w:rFonts w:ascii="Times New Roman" w:hAnsi="Times New Roman" w:cs="Times New Roman" w:hint="default"/>
      <w:color w:val="000000"/>
      <w:sz w:val="16"/>
      <w:szCs w:val="16"/>
    </w:rPr>
  </w:style>
  <w:style w:type="character" w:customStyle="1" w:styleId="apple-converted-space">
    <w:name w:val="apple-converted-space"/>
    <w:rsid w:val="004A093E"/>
  </w:style>
  <w:style w:type="paragraph" w:customStyle="1" w:styleId="Bodytekstas">
    <w:name w:val="Body tekstas"/>
    <w:basedOn w:val="prastasis"/>
    <w:rsid w:val="00224F05"/>
    <w:pPr>
      <w:keepLines/>
      <w:suppressAutoHyphens/>
      <w:autoSpaceDN w:val="0"/>
      <w:spacing w:after="120"/>
      <w:ind w:firstLine="567"/>
      <w:jc w:val="both"/>
      <w:textAlignment w:val="baseline"/>
    </w:pPr>
    <w:rPr>
      <w:rFonts w:eastAsia="Calibri"/>
      <w:szCs w:val="24"/>
    </w:rPr>
  </w:style>
  <w:style w:type="paragraph" w:styleId="Betarp">
    <w:name w:val="No Spacing"/>
    <w:uiPriority w:val="1"/>
    <w:qFormat/>
    <w:rsid w:val="004367DC"/>
    <w:rPr>
      <w:rFonts w:ascii="Times New Roman" w:hAnsi="Times New Roman"/>
      <w:sz w:val="24"/>
      <w:szCs w:val="22"/>
      <w:lang w:eastAsia="en-US"/>
    </w:rPr>
  </w:style>
  <w:style w:type="character" w:styleId="Grietas">
    <w:name w:val="Strong"/>
    <w:qFormat/>
    <w:rsid w:val="004B6D79"/>
    <w:rPr>
      <w:rFonts w:cs="Times New Roman"/>
      <w:b/>
      <w:bCs/>
    </w:rPr>
  </w:style>
  <w:style w:type="character" w:customStyle="1" w:styleId="Stilius1Diagrama">
    <w:name w:val="Stilius1 Diagrama"/>
    <w:locked/>
    <w:rsid w:val="004B6D79"/>
    <w:rPr>
      <w:rFonts w:eastAsia="Times New Roman" w:cs="Times New Roman"/>
      <w:b/>
      <w:sz w:val="22"/>
      <w:szCs w:val="22"/>
      <w:lang w:val="lt-LT" w:eastAsia="en-US" w:bidi="ar-SA"/>
    </w:rPr>
  </w:style>
  <w:style w:type="paragraph" w:customStyle="1" w:styleId="Stilius2">
    <w:name w:val="Stilius2"/>
    <w:basedOn w:val="prastasis"/>
    <w:qFormat/>
    <w:rsid w:val="004B6D79"/>
    <w:rPr>
      <w:rFonts w:ascii="Calibri" w:hAnsi="Calibri"/>
      <w:sz w:val="22"/>
      <w:szCs w:val="22"/>
    </w:rPr>
  </w:style>
  <w:style w:type="character" w:customStyle="1" w:styleId="Stilius2Diagrama">
    <w:name w:val="Stilius2 Diagrama"/>
    <w:locked/>
    <w:rsid w:val="004B6D79"/>
    <w:rPr>
      <w:rFonts w:cs="Times New Roman"/>
    </w:rPr>
  </w:style>
  <w:style w:type="character" w:customStyle="1" w:styleId="Stilius4Diagrama">
    <w:name w:val="Stilius4 Diagrama"/>
    <w:locked/>
    <w:rsid w:val="004B6D79"/>
    <w:rPr>
      <w:rFonts w:ascii="Times New Roman" w:hAnsi="Times New Roman" w:cs="Times New Roman"/>
      <w:sz w:val="22"/>
      <w:szCs w:val="22"/>
      <w:lang w:val="x-none" w:eastAsia="en-US"/>
    </w:rPr>
  </w:style>
  <w:style w:type="character" w:customStyle="1" w:styleId="Stilius5Diagrama">
    <w:name w:val="Stilius5 Diagrama"/>
    <w:locked/>
    <w:rsid w:val="004B6D79"/>
    <w:rPr>
      <w:rFonts w:ascii="Times New Roman" w:hAnsi="Times New Roman" w:cs="Times New Roman"/>
      <w:b/>
      <w:sz w:val="28"/>
      <w:szCs w:val="28"/>
      <w:lang w:val="x-none" w:eastAsia="en-US"/>
    </w:rPr>
  </w:style>
  <w:style w:type="paragraph" w:customStyle="1" w:styleId="Head21">
    <w:name w:val="Head 2.1"/>
    <w:basedOn w:val="prastasis"/>
    <w:rsid w:val="004B6D79"/>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4B6D79"/>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4B6D79"/>
    <w:pPr>
      <w:shd w:val="clear" w:color="auto" w:fill="000080"/>
    </w:pPr>
    <w:rPr>
      <w:rFonts w:ascii="Tahoma" w:hAnsi="Tahoma"/>
      <w:sz w:val="20"/>
      <w:lang w:eastAsia="x-none"/>
    </w:rPr>
  </w:style>
  <w:style w:type="character" w:customStyle="1" w:styleId="DokumentostruktraDiagrama">
    <w:name w:val="Dokumento struktūra Diagrama"/>
    <w:link w:val="Dokumentostruktra"/>
    <w:semiHidden/>
    <w:rsid w:val="004B6D79"/>
    <w:rPr>
      <w:rFonts w:ascii="Tahoma" w:eastAsia="Times New Roman" w:hAnsi="Tahoma" w:cs="Tahoma"/>
      <w:shd w:val="clear" w:color="auto" w:fill="000080"/>
      <w:lang w:val="lt-LT"/>
    </w:rPr>
  </w:style>
  <w:style w:type="paragraph" w:customStyle="1" w:styleId="CentrBold">
    <w:name w:val="CentrBold"/>
    <w:rsid w:val="004B6D79"/>
    <w:pPr>
      <w:autoSpaceDE w:val="0"/>
      <w:autoSpaceDN w:val="0"/>
      <w:adjustRightInd w:val="0"/>
      <w:jc w:val="center"/>
    </w:pPr>
    <w:rPr>
      <w:rFonts w:ascii="TimesLT" w:eastAsia="Times New Roman" w:hAnsi="TimesLT"/>
      <w:b/>
      <w:bCs/>
      <w:caps/>
      <w:lang w:val="en-US" w:eastAsia="en-US"/>
    </w:rPr>
  </w:style>
  <w:style w:type="character" w:customStyle="1" w:styleId="CommentTextChar1">
    <w:name w:val="Comment Text Char1"/>
    <w:semiHidden/>
    <w:rsid w:val="004B6D79"/>
    <w:rPr>
      <w:lang w:val="lt-LT" w:eastAsia="en-US" w:bidi="ar-SA"/>
    </w:rPr>
  </w:style>
  <w:style w:type="character" w:customStyle="1" w:styleId="CharChar6">
    <w:name w:val="Char Char6"/>
    <w:semiHidden/>
    <w:locked/>
    <w:rsid w:val="004B6D79"/>
    <w:rPr>
      <w:rFonts w:ascii="Times New Roman" w:hAnsi="Times New Roman" w:cs="Times New Roman"/>
      <w:lang w:val="x-none" w:eastAsia="en-US"/>
    </w:rPr>
  </w:style>
  <w:style w:type="paragraph" w:customStyle="1" w:styleId="tajtip">
    <w:name w:val="tajtip"/>
    <w:basedOn w:val="prastasis"/>
    <w:rsid w:val="004B6D79"/>
    <w:pPr>
      <w:spacing w:after="150"/>
    </w:pPr>
    <w:rPr>
      <w:szCs w:val="24"/>
      <w:lang w:eastAsia="lt-LT"/>
    </w:rPr>
  </w:style>
  <w:style w:type="character" w:customStyle="1" w:styleId="ff2fc0fs10fb">
    <w:name w:val="ff2 fc0 fs10 fb"/>
    <w:rsid w:val="003C4343"/>
  </w:style>
  <w:style w:type="paragraph" w:customStyle="1" w:styleId="mcntmsonormal">
    <w:name w:val="mcntmsonormal"/>
    <w:basedOn w:val="prastasis"/>
    <w:rsid w:val="001D6904"/>
    <w:pPr>
      <w:spacing w:before="100" w:beforeAutospacing="1" w:after="100" w:afterAutospacing="1"/>
    </w:pPr>
    <w:rPr>
      <w:szCs w:val="24"/>
      <w:lang w:val="en-US"/>
    </w:rPr>
  </w:style>
  <w:style w:type="table" w:customStyle="1" w:styleId="Lentelstinklelis1">
    <w:name w:val="Lentelės tinklelis1"/>
    <w:basedOn w:val="prastojilentel"/>
    <w:next w:val="Lentelstinklelis"/>
    <w:uiPriority w:val="39"/>
    <w:rsid w:val="0025039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58362D"/>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58362D"/>
    <w:rPr>
      <w:rFonts w:ascii="Times New Roman" w:eastAsia="Times New Roman" w:hAnsi="Times New Roman"/>
      <w:bCs/>
      <w:sz w:val="24"/>
      <w:szCs w:val="24"/>
    </w:rPr>
  </w:style>
  <w:style w:type="numbering" w:customStyle="1" w:styleId="Sraonra2">
    <w:name w:val="Sąrašo nėra2"/>
    <w:next w:val="Sraonra"/>
    <w:uiPriority w:val="99"/>
    <w:semiHidden/>
    <w:unhideWhenUsed/>
    <w:rsid w:val="006819D1"/>
  </w:style>
  <w:style w:type="table" w:customStyle="1" w:styleId="Lentelstinklelis2">
    <w:name w:val="Lentelės tinklelis2"/>
    <w:basedOn w:val="prastojilentel"/>
    <w:next w:val="Lentelstinklelis"/>
    <w:uiPriority w:val="59"/>
    <w:rsid w:val="006819D1"/>
    <w:pPr>
      <w:jc w:val="both"/>
    </w:pPr>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qtree-title">
    <w:name w:val="jqtree-title"/>
    <w:basedOn w:val="Numatytasispastraiposriftas"/>
    <w:rsid w:val="006819D1"/>
  </w:style>
  <w:style w:type="table" w:customStyle="1" w:styleId="Lentelstinklelis3">
    <w:name w:val="Lentelės tinklelis3"/>
    <w:basedOn w:val="prastojilentel"/>
    <w:next w:val="Lentelstinklelis"/>
    <w:uiPriority w:val="59"/>
    <w:qFormat/>
    <w:rsid w:val="00026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19453">
      <w:bodyDiv w:val="1"/>
      <w:marLeft w:val="0"/>
      <w:marRight w:val="0"/>
      <w:marTop w:val="0"/>
      <w:marBottom w:val="0"/>
      <w:divBdr>
        <w:top w:val="none" w:sz="0" w:space="0" w:color="auto"/>
        <w:left w:val="none" w:sz="0" w:space="0" w:color="auto"/>
        <w:bottom w:val="none" w:sz="0" w:space="0" w:color="auto"/>
        <w:right w:val="none" w:sz="0" w:space="0" w:color="auto"/>
      </w:divBdr>
    </w:div>
    <w:div w:id="256251665">
      <w:bodyDiv w:val="1"/>
      <w:marLeft w:val="0"/>
      <w:marRight w:val="0"/>
      <w:marTop w:val="0"/>
      <w:marBottom w:val="0"/>
      <w:divBdr>
        <w:top w:val="none" w:sz="0" w:space="0" w:color="auto"/>
        <w:left w:val="none" w:sz="0" w:space="0" w:color="auto"/>
        <w:bottom w:val="none" w:sz="0" w:space="0" w:color="auto"/>
        <w:right w:val="none" w:sz="0" w:space="0" w:color="auto"/>
      </w:divBdr>
    </w:div>
    <w:div w:id="325674983">
      <w:bodyDiv w:val="1"/>
      <w:marLeft w:val="0"/>
      <w:marRight w:val="0"/>
      <w:marTop w:val="0"/>
      <w:marBottom w:val="0"/>
      <w:divBdr>
        <w:top w:val="none" w:sz="0" w:space="0" w:color="auto"/>
        <w:left w:val="none" w:sz="0" w:space="0" w:color="auto"/>
        <w:bottom w:val="none" w:sz="0" w:space="0" w:color="auto"/>
        <w:right w:val="none" w:sz="0" w:space="0" w:color="auto"/>
      </w:divBdr>
    </w:div>
    <w:div w:id="517279337">
      <w:bodyDiv w:val="1"/>
      <w:marLeft w:val="0"/>
      <w:marRight w:val="0"/>
      <w:marTop w:val="0"/>
      <w:marBottom w:val="0"/>
      <w:divBdr>
        <w:top w:val="none" w:sz="0" w:space="0" w:color="auto"/>
        <w:left w:val="none" w:sz="0" w:space="0" w:color="auto"/>
        <w:bottom w:val="none" w:sz="0" w:space="0" w:color="auto"/>
        <w:right w:val="none" w:sz="0" w:space="0" w:color="auto"/>
      </w:divBdr>
    </w:div>
    <w:div w:id="526063312">
      <w:bodyDiv w:val="1"/>
      <w:marLeft w:val="0"/>
      <w:marRight w:val="0"/>
      <w:marTop w:val="0"/>
      <w:marBottom w:val="0"/>
      <w:divBdr>
        <w:top w:val="none" w:sz="0" w:space="0" w:color="auto"/>
        <w:left w:val="none" w:sz="0" w:space="0" w:color="auto"/>
        <w:bottom w:val="none" w:sz="0" w:space="0" w:color="auto"/>
        <w:right w:val="none" w:sz="0" w:space="0" w:color="auto"/>
      </w:divBdr>
    </w:div>
    <w:div w:id="571699103">
      <w:bodyDiv w:val="1"/>
      <w:marLeft w:val="0"/>
      <w:marRight w:val="0"/>
      <w:marTop w:val="0"/>
      <w:marBottom w:val="0"/>
      <w:divBdr>
        <w:top w:val="none" w:sz="0" w:space="0" w:color="auto"/>
        <w:left w:val="none" w:sz="0" w:space="0" w:color="auto"/>
        <w:bottom w:val="none" w:sz="0" w:space="0" w:color="auto"/>
        <w:right w:val="none" w:sz="0" w:space="0" w:color="auto"/>
      </w:divBdr>
    </w:div>
    <w:div w:id="690842370">
      <w:bodyDiv w:val="1"/>
      <w:marLeft w:val="0"/>
      <w:marRight w:val="0"/>
      <w:marTop w:val="0"/>
      <w:marBottom w:val="0"/>
      <w:divBdr>
        <w:top w:val="none" w:sz="0" w:space="0" w:color="auto"/>
        <w:left w:val="none" w:sz="0" w:space="0" w:color="auto"/>
        <w:bottom w:val="none" w:sz="0" w:space="0" w:color="auto"/>
        <w:right w:val="none" w:sz="0" w:space="0" w:color="auto"/>
      </w:divBdr>
    </w:div>
    <w:div w:id="692416235">
      <w:bodyDiv w:val="1"/>
      <w:marLeft w:val="0"/>
      <w:marRight w:val="0"/>
      <w:marTop w:val="0"/>
      <w:marBottom w:val="0"/>
      <w:divBdr>
        <w:top w:val="none" w:sz="0" w:space="0" w:color="auto"/>
        <w:left w:val="none" w:sz="0" w:space="0" w:color="auto"/>
        <w:bottom w:val="none" w:sz="0" w:space="0" w:color="auto"/>
        <w:right w:val="none" w:sz="0" w:space="0" w:color="auto"/>
      </w:divBdr>
    </w:div>
    <w:div w:id="750464763">
      <w:bodyDiv w:val="1"/>
      <w:marLeft w:val="0"/>
      <w:marRight w:val="0"/>
      <w:marTop w:val="0"/>
      <w:marBottom w:val="0"/>
      <w:divBdr>
        <w:top w:val="none" w:sz="0" w:space="0" w:color="auto"/>
        <w:left w:val="none" w:sz="0" w:space="0" w:color="auto"/>
        <w:bottom w:val="none" w:sz="0" w:space="0" w:color="auto"/>
        <w:right w:val="none" w:sz="0" w:space="0" w:color="auto"/>
      </w:divBdr>
    </w:div>
    <w:div w:id="945118149">
      <w:bodyDiv w:val="1"/>
      <w:marLeft w:val="0"/>
      <w:marRight w:val="0"/>
      <w:marTop w:val="0"/>
      <w:marBottom w:val="0"/>
      <w:divBdr>
        <w:top w:val="none" w:sz="0" w:space="0" w:color="auto"/>
        <w:left w:val="none" w:sz="0" w:space="0" w:color="auto"/>
        <w:bottom w:val="none" w:sz="0" w:space="0" w:color="auto"/>
        <w:right w:val="none" w:sz="0" w:space="0" w:color="auto"/>
      </w:divBdr>
    </w:div>
    <w:div w:id="1155685678">
      <w:bodyDiv w:val="1"/>
      <w:marLeft w:val="0"/>
      <w:marRight w:val="0"/>
      <w:marTop w:val="0"/>
      <w:marBottom w:val="0"/>
      <w:divBdr>
        <w:top w:val="none" w:sz="0" w:space="0" w:color="auto"/>
        <w:left w:val="none" w:sz="0" w:space="0" w:color="auto"/>
        <w:bottom w:val="none" w:sz="0" w:space="0" w:color="auto"/>
        <w:right w:val="none" w:sz="0" w:space="0" w:color="auto"/>
      </w:divBdr>
    </w:div>
    <w:div w:id="1213730931">
      <w:bodyDiv w:val="1"/>
      <w:marLeft w:val="0"/>
      <w:marRight w:val="0"/>
      <w:marTop w:val="0"/>
      <w:marBottom w:val="0"/>
      <w:divBdr>
        <w:top w:val="none" w:sz="0" w:space="0" w:color="auto"/>
        <w:left w:val="none" w:sz="0" w:space="0" w:color="auto"/>
        <w:bottom w:val="none" w:sz="0" w:space="0" w:color="auto"/>
        <w:right w:val="none" w:sz="0" w:space="0" w:color="auto"/>
      </w:divBdr>
    </w:div>
    <w:div w:id="1215585296">
      <w:bodyDiv w:val="1"/>
      <w:marLeft w:val="0"/>
      <w:marRight w:val="0"/>
      <w:marTop w:val="0"/>
      <w:marBottom w:val="0"/>
      <w:divBdr>
        <w:top w:val="none" w:sz="0" w:space="0" w:color="auto"/>
        <w:left w:val="none" w:sz="0" w:space="0" w:color="auto"/>
        <w:bottom w:val="none" w:sz="0" w:space="0" w:color="auto"/>
        <w:right w:val="none" w:sz="0" w:space="0" w:color="auto"/>
      </w:divBdr>
    </w:div>
    <w:div w:id="1239709375">
      <w:bodyDiv w:val="1"/>
      <w:marLeft w:val="0"/>
      <w:marRight w:val="0"/>
      <w:marTop w:val="0"/>
      <w:marBottom w:val="0"/>
      <w:divBdr>
        <w:top w:val="none" w:sz="0" w:space="0" w:color="auto"/>
        <w:left w:val="none" w:sz="0" w:space="0" w:color="auto"/>
        <w:bottom w:val="none" w:sz="0" w:space="0" w:color="auto"/>
        <w:right w:val="none" w:sz="0" w:space="0" w:color="auto"/>
      </w:divBdr>
    </w:div>
    <w:div w:id="1291397346">
      <w:bodyDiv w:val="1"/>
      <w:marLeft w:val="0"/>
      <w:marRight w:val="0"/>
      <w:marTop w:val="0"/>
      <w:marBottom w:val="0"/>
      <w:divBdr>
        <w:top w:val="none" w:sz="0" w:space="0" w:color="auto"/>
        <w:left w:val="none" w:sz="0" w:space="0" w:color="auto"/>
        <w:bottom w:val="none" w:sz="0" w:space="0" w:color="auto"/>
        <w:right w:val="none" w:sz="0" w:space="0" w:color="auto"/>
      </w:divBdr>
    </w:div>
    <w:div w:id="1425764131">
      <w:bodyDiv w:val="1"/>
      <w:marLeft w:val="0"/>
      <w:marRight w:val="0"/>
      <w:marTop w:val="0"/>
      <w:marBottom w:val="0"/>
      <w:divBdr>
        <w:top w:val="none" w:sz="0" w:space="0" w:color="auto"/>
        <w:left w:val="none" w:sz="0" w:space="0" w:color="auto"/>
        <w:bottom w:val="none" w:sz="0" w:space="0" w:color="auto"/>
        <w:right w:val="none" w:sz="0" w:space="0" w:color="auto"/>
      </w:divBdr>
    </w:div>
    <w:div w:id="1628386714">
      <w:bodyDiv w:val="1"/>
      <w:marLeft w:val="0"/>
      <w:marRight w:val="0"/>
      <w:marTop w:val="0"/>
      <w:marBottom w:val="0"/>
      <w:divBdr>
        <w:top w:val="none" w:sz="0" w:space="0" w:color="auto"/>
        <w:left w:val="none" w:sz="0" w:space="0" w:color="auto"/>
        <w:bottom w:val="none" w:sz="0" w:space="0" w:color="auto"/>
        <w:right w:val="none" w:sz="0" w:space="0" w:color="auto"/>
      </w:divBdr>
    </w:div>
    <w:div w:id="173127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www.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bis.nbfc.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sabis.prisijungti.lt" TargetMode="Externa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www.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C1C5C-4AD6-4E14-A885-33ACFF7F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55543</Words>
  <Characters>31661</Characters>
  <Application>Microsoft Office Word</Application>
  <DocSecurity>0</DocSecurity>
  <Lines>263</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87030</CharactersWithSpaces>
  <SharedDoc>false</SharedDoc>
  <HLinks>
    <vt:vector size="120" baseType="variant">
      <vt:variant>
        <vt:i4>7536710</vt:i4>
      </vt:variant>
      <vt:variant>
        <vt:i4>60</vt:i4>
      </vt:variant>
      <vt:variant>
        <vt:i4>0</vt:i4>
      </vt:variant>
      <vt:variant>
        <vt:i4>5</vt:i4>
      </vt:variant>
      <vt:variant>
        <vt:lpwstr>mailto:info@jurbarkas.lt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2162724</vt:i4>
      </vt:variant>
      <vt:variant>
        <vt:i4>51</vt:i4>
      </vt:variant>
      <vt:variant>
        <vt:i4>0</vt:i4>
      </vt:variant>
      <vt:variant>
        <vt:i4>5</vt:i4>
      </vt:variant>
      <vt:variant>
        <vt:lpwstr>https://pirkimai.eviesiejipirkimai.lt/</vt:lpwstr>
      </vt:variant>
      <vt:variant>
        <vt:lpwstr/>
      </vt:variant>
      <vt:variant>
        <vt:i4>2162724</vt:i4>
      </vt:variant>
      <vt:variant>
        <vt:i4>48</vt:i4>
      </vt:variant>
      <vt:variant>
        <vt:i4>0</vt:i4>
      </vt:variant>
      <vt:variant>
        <vt:i4>5</vt:i4>
      </vt:variant>
      <vt:variant>
        <vt:lpwstr>https://pirkimai.eviesiejipirkimai.lt/</vt:lpwstr>
      </vt:variant>
      <vt:variant>
        <vt:lpwstr/>
      </vt:variant>
      <vt:variant>
        <vt:i4>1245241</vt:i4>
      </vt:variant>
      <vt:variant>
        <vt:i4>44</vt:i4>
      </vt:variant>
      <vt:variant>
        <vt:i4>0</vt:i4>
      </vt:variant>
      <vt:variant>
        <vt:i4>5</vt:i4>
      </vt:variant>
      <vt:variant>
        <vt:lpwstr/>
      </vt:variant>
      <vt:variant>
        <vt:lpwstr>_Toc487638926</vt:lpwstr>
      </vt:variant>
      <vt:variant>
        <vt:i4>1245241</vt:i4>
      </vt:variant>
      <vt:variant>
        <vt:i4>41</vt:i4>
      </vt:variant>
      <vt:variant>
        <vt:i4>0</vt:i4>
      </vt:variant>
      <vt:variant>
        <vt:i4>5</vt:i4>
      </vt:variant>
      <vt:variant>
        <vt:lpwstr/>
      </vt:variant>
      <vt:variant>
        <vt:lpwstr>_Toc487638925</vt:lpwstr>
      </vt:variant>
      <vt:variant>
        <vt:i4>1245241</vt:i4>
      </vt:variant>
      <vt:variant>
        <vt:i4>38</vt:i4>
      </vt:variant>
      <vt:variant>
        <vt:i4>0</vt:i4>
      </vt:variant>
      <vt:variant>
        <vt:i4>5</vt:i4>
      </vt:variant>
      <vt:variant>
        <vt:lpwstr/>
      </vt:variant>
      <vt:variant>
        <vt:lpwstr>_Toc487638924</vt:lpwstr>
      </vt:variant>
      <vt:variant>
        <vt:i4>1245241</vt:i4>
      </vt:variant>
      <vt:variant>
        <vt:i4>35</vt:i4>
      </vt:variant>
      <vt:variant>
        <vt:i4>0</vt:i4>
      </vt:variant>
      <vt:variant>
        <vt:i4>5</vt:i4>
      </vt:variant>
      <vt:variant>
        <vt:lpwstr/>
      </vt:variant>
      <vt:variant>
        <vt:lpwstr>_Toc487638922</vt:lpwstr>
      </vt:variant>
      <vt:variant>
        <vt:i4>1245241</vt:i4>
      </vt:variant>
      <vt:variant>
        <vt:i4>32</vt:i4>
      </vt:variant>
      <vt:variant>
        <vt:i4>0</vt:i4>
      </vt:variant>
      <vt:variant>
        <vt:i4>5</vt:i4>
      </vt:variant>
      <vt:variant>
        <vt:lpwstr/>
      </vt:variant>
      <vt:variant>
        <vt:lpwstr>_Toc487638921</vt:lpwstr>
      </vt:variant>
      <vt:variant>
        <vt:i4>1245241</vt:i4>
      </vt:variant>
      <vt:variant>
        <vt:i4>29</vt:i4>
      </vt:variant>
      <vt:variant>
        <vt:i4>0</vt:i4>
      </vt:variant>
      <vt:variant>
        <vt:i4>5</vt:i4>
      </vt:variant>
      <vt:variant>
        <vt:lpwstr/>
      </vt:variant>
      <vt:variant>
        <vt:lpwstr>_Toc487638920</vt:lpwstr>
      </vt:variant>
      <vt:variant>
        <vt:i4>1048633</vt:i4>
      </vt:variant>
      <vt:variant>
        <vt:i4>26</vt:i4>
      </vt:variant>
      <vt:variant>
        <vt:i4>0</vt:i4>
      </vt:variant>
      <vt:variant>
        <vt:i4>5</vt:i4>
      </vt:variant>
      <vt:variant>
        <vt:lpwstr/>
      </vt:variant>
      <vt:variant>
        <vt:lpwstr>_Toc487638919</vt:lpwstr>
      </vt:variant>
      <vt:variant>
        <vt:i4>1048633</vt:i4>
      </vt:variant>
      <vt:variant>
        <vt:i4>23</vt:i4>
      </vt:variant>
      <vt:variant>
        <vt:i4>0</vt:i4>
      </vt:variant>
      <vt:variant>
        <vt:i4>5</vt:i4>
      </vt:variant>
      <vt:variant>
        <vt:lpwstr/>
      </vt:variant>
      <vt:variant>
        <vt:lpwstr>_Toc487638918</vt:lpwstr>
      </vt:variant>
      <vt:variant>
        <vt:i4>1048633</vt:i4>
      </vt:variant>
      <vt:variant>
        <vt:i4>20</vt:i4>
      </vt:variant>
      <vt:variant>
        <vt:i4>0</vt:i4>
      </vt:variant>
      <vt:variant>
        <vt:i4>5</vt:i4>
      </vt:variant>
      <vt:variant>
        <vt:lpwstr/>
      </vt:variant>
      <vt:variant>
        <vt:lpwstr>_Toc487638917</vt:lpwstr>
      </vt:variant>
      <vt:variant>
        <vt:i4>1048633</vt:i4>
      </vt:variant>
      <vt:variant>
        <vt:i4>17</vt:i4>
      </vt:variant>
      <vt:variant>
        <vt:i4>0</vt:i4>
      </vt:variant>
      <vt:variant>
        <vt:i4>5</vt:i4>
      </vt:variant>
      <vt:variant>
        <vt:lpwstr/>
      </vt:variant>
      <vt:variant>
        <vt:lpwstr>_Toc487638916</vt:lpwstr>
      </vt:variant>
      <vt:variant>
        <vt:i4>1048633</vt:i4>
      </vt:variant>
      <vt:variant>
        <vt:i4>14</vt:i4>
      </vt:variant>
      <vt:variant>
        <vt:i4>0</vt:i4>
      </vt:variant>
      <vt:variant>
        <vt:i4>5</vt:i4>
      </vt:variant>
      <vt:variant>
        <vt:lpwstr/>
      </vt:variant>
      <vt:variant>
        <vt:lpwstr>_Toc487638915</vt:lpwstr>
      </vt:variant>
      <vt:variant>
        <vt:i4>1048633</vt:i4>
      </vt:variant>
      <vt:variant>
        <vt:i4>11</vt:i4>
      </vt:variant>
      <vt:variant>
        <vt:i4>0</vt:i4>
      </vt:variant>
      <vt:variant>
        <vt:i4>5</vt:i4>
      </vt:variant>
      <vt:variant>
        <vt:lpwstr/>
      </vt:variant>
      <vt:variant>
        <vt:lpwstr>_Toc487638914</vt:lpwstr>
      </vt:variant>
      <vt:variant>
        <vt:i4>1048633</vt:i4>
      </vt:variant>
      <vt:variant>
        <vt:i4>8</vt:i4>
      </vt:variant>
      <vt:variant>
        <vt:i4>0</vt:i4>
      </vt:variant>
      <vt:variant>
        <vt:i4>5</vt:i4>
      </vt:variant>
      <vt:variant>
        <vt:lpwstr/>
      </vt:variant>
      <vt:variant>
        <vt:lpwstr>_Toc487638913</vt:lpwstr>
      </vt:variant>
      <vt:variant>
        <vt:i4>1048633</vt:i4>
      </vt:variant>
      <vt:variant>
        <vt:i4>5</vt:i4>
      </vt:variant>
      <vt:variant>
        <vt:i4>0</vt:i4>
      </vt:variant>
      <vt:variant>
        <vt:i4>5</vt:i4>
      </vt:variant>
      <vt:variant>
        <vt:lpwstr/>
      </vt:variant>
      <vt:variant>
        <vt:lpwstr>_Toc487638912</vt:lpwstr>
      </vt:variant>
      <vt:variant>
        <vt:i4>1048633</vt:i4>
      </vt:variant>
      <vt:variant>
        <vt:i4>2</vt:i4>
      </vt:variant>
      <vt:variant>
        <vt:i4>0</vt:i4>
      </vt:variant>
      <vt:variant>
        <vt:i4>5</vt:i4>
      </vt:variant>
      <vt:variant>
        <vt:lpwstr/>
      </vt:variant>
      <vt:variant>
        <vt:lpwstr>_Toc487638911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www.viesujupirkimu.lt</dc:creator>
  <cp:lastModifiedBy>Jolanta Laurinaitiene</cp:lastModifiedBy>
  <cp:revision>6</cp:revision>
  <cp:lastPrinted>2024-03-05T06:30:00Z</cp:lastPrinted>
  <dcterms:created xsi:type="dcterms:W3CDTF">2025-01-28T06:22:00Z</dcterms:created>
  <dcterms:modified xsi:type="dcterms:W3CDTF">2025-01-28T07:37:00Z</dcterms:modified>
</cp:coreProperties>
</file>