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1E860" w14:textId="77777777" w:rsidR="00CD4B90" w:rsidRDefault="00CD4B90" w:rsidP="00791551">
      <w:pPr>
        <w:pStyle w:val="Standard"/>
        <w:ind w:firstLine="720"/>
        <w:jc w:val="right"/>
        <w:rPr>
          <w:rFonts w:ascii="Times New Roman" w:hAnsi="Times New Roman" w:cs="Times New Roman"/>
          <w:bCs/>
          <w:iCs/>
        </w:rPr>
      </w:pPr>
    </w:p>
    <w:p w14:paraId="53FB25B0" w14:textId="77777777" w:rsidR="00CD4B90" w:rsidRDefault="00CD4B90" w:rsidP="00791551">
      <w:pPr>
        <w:pStyle w:val="Standard"/>
        <w:ind w:firstLine="720"/>
        <w:jc w:val="right"/>
        <w:rPr>
          <w:rFonts w:ascii="Times New Roman" w:hAnsi="Times New Roman" w:cs="Times New Roman"/>
          <w:bCs/>
          <w:iCs/>
        </w:rPr>
      </w:pPr>
      <w:r>
        <w:rPr>
          <w:rFonts w:ascii="Times New Roman" w:hAnsi="Times New Roman" w:cs="Times New Roman"/>
          <w:bCs/>
          <w:iCs/>
        </w:rPr>
        <w:t>Pirkimo sąlygų 3 priedas</w:t>
      </w:r>
    </w:p>
    <w:p w14:paraId="5D35BE52" w14:textId="4BE00E09" w:rsidR="00D40345" w:rsidRDefault="00CD4B90" w:rsidP="00791551">
      <w:pPr>
        <w:pStyle w:val="Standard"/>
        <w:ind w:firstLine="720"/>
        <w:jc w:val="right"/>
        <w:rPr>
          <w:rFonts w:ascii="Times New Roman" w:hAnsi="Times New Roman" w:cs="Times New Roman"/>
          <w:bCs/>
          <w:iCs/>
        </w:rPr>
      </w:pPr>
      <w:r>
        <w:rPr>
          <w:rFonts w:ascii="Times New Roman" w:hAnsi="Times New Roman" w:cs="Times New Roman"/>
          <w:bCs/>
          <w:iCs/>
        </w:rPr>
        <w:t>Sutarties p</w:t>
      </w:r>
      <w:r w:rsidR="00D40345" w:rsidRPr="00EB3F41">
        <w:rPr>
          <w:rFonts w:ascii="Times New Roman" w:hAnsi="Times New Roman" w:cs="Times New Roman"/>
          <w:bCs/>
          <w:iCs/>
        </w:rPr>
        <w:t>rojektas</w:t>
      </w:r>
    </w:p>
    <w:p w14:paraId="16E19390" w14:textId="77777777" w:rsidR="00CD4B90" w:rsidRPr="00EB3F41" w:rsidRDefault="00CD4B90" w:rsidP="00791551">
      <w:pPr>
        <w:pStyle w:val="Standard"/>
        <w:ind w:firstLine="720"/>
        <w:jc w:val="right"/>
        <w:rPr>
          <w:rFonts w:ascii="Times New Roman" w:hAnsi="Times New Roman" w:cs="Times New Roman"/>
          <w:bCs/>
          <w:iCs/>
        </w:rPr>
      </w:pPr>
    </w:p>
    <w:p w14:paraId="17F59527" w14:textId="38F14053" w:rsidR="00C43CCA" w:rsidRPr="00DF4A8A" w:rsidRDefault="005C4886" w:rsidP="00170A55">
      <w:pPr>
        <w:pStyle w:val="Standard"/>
        <w:tabs>
          <w:tab w:val="left" w:pos="142"/>
        </w:tabs>
        <w:ind w:firstLine="720"/>
        <w:jc w:val="center"/>
        <w:rPr>
          <w:rFonts w:hint="eastAsia"/>
          <w:b/>
          <w:iCs/>
        </w:rPr>
      </w:pPr>
      <w:r w:rsidRPr="00DF4A8A">
        <w:rPr>
          <w:rFonts w:ascii="Times New Roman" w:hAnsi="Times New Roman" w:cs="Times New Roman"/>
          <w:b/>
          <w:iCs/>
        </w:rPr>
        <w:t xml:space="preserve">TRANSPORTO PRIEMONIŲ </w:t>
      </w:r>
      <w:r w:rsidRPr="00DF4A8A">
        <w:rPr>
          <w:b/>
          <w:iCs/>
        </w:rPr>
        <w:t>KASKO DRAUDIM</w:t>
      </w:r>
      <w:r w:rsidR="00D40345">
        <w:rPr>
          <w:b/>
          <w:iCs/>
        </w:rPr>
        <w:t>O</w:t>
      </w:r>
      <w:r w:rsidR="006B2424">
        <w:rPr>
          <w:b/>
          <w:iCs/>
        </w:rPr>
        <w:t xml:space="preserve"> </w:t>
      </w:r>
      <w:r w:rsidR="00D40345">
        <w:rPr>
          <w:b/>
          <w:iCs/>
        </w:rPr>
        <w:t xml:space="preserve"> PASLAUGŲ</w:t>
      </w:r>
      <w:r w:rsidRPr="00DF4A8A">
        <w:rPr>
          <w:rFonts w:hint="eastAsia"/>
          <w:b/>
          <w:iCs/>
        </w:rPr>
        <w:t xml:space="preserve"> </w:t>
      </w:r>
      <w:r w:rsidR="00127FF3" w:rsidRPr="00DF4A8A">
        <w:rPr>
          <w:b/>
          <w:iCs/>
        </w:rPr>
        <w:t>VIEŠOJO PIRKIMO</w:t>
      </w:r>
      <w:r w:rsidR="00A73389">
        <w:rPr>
          <w:b/>
          <w:iCs/>
        </w:rPr>
        <w:t>-</w:t>
      </w:r>
      <w:r w:rsidR="00127FF3" w:rsidRPr="00DF4A8A">
        <w:rPr>
          <w:b/>
          <w:iCs/>
        </w:rPr>
        <w:t xml:space="preserve">PARDAVIMO </w:t>
      </w:r>
      <w:r w:rsidR="00C43CCA" w:rsidRPr="00DF4A8A">
        <w:rPr>
          <w:b/>
        </w:rPr>
        <w:t>SUTARTI</w:t>
      </w:r>
      <w:r w:rsidR="00D40345">
        <w:rPr>
          <w:b/>
        </w:rPr>
        <w:t>S</w:t>
      </w:r>
      <w:r w:rsidR="00C43CCA" w:rsidRPr="00DF4A8A">
        <w:rPr>
          <w:bCs/>
        </w:rPr>
        <w:t xml:space="preserve"> </w:t>
      </w:r>
    </w:p>
    <w:p w14:paraId="4367C61F" w14:textId="77777777" w:rsidR="00C43CCA" w:rsidRPr="00DF4A8A" w:rsidRDefault="00C43CCA" w:rsidP="00791551">
      <w:pPr>
        <w:pStyle w:val="Pavadinimas"/>
        <w:ind w:firstLine="720"/>
        <w:rPr>
          <w:b w:val="0"/>
        </w:rPr>
      </w:pPr>
    </w:p>
    <w:p w14:paraId="7F285BA4" w14:textId="742B1969" w:rsidR="00C43CCA" w:rsidRPr="00DF4A8A" w:rsidRDefault="00C43CCA" w:rsidP="00791551">
      <w:pPr>
        <w:ind w:firstLine="720"/>
        <w:jc w:val="center"/>
      </w:pPr>
      <w:r w:rsidRPr="00DF4A8A">
        <w:t>20</w:t>
      </w:r>
      <w:r w:rsidR="00FE2CB8" w:rsidRPr="00DF4A8A">
        <w:t>2</w:t>
      </w:r>
      <w:r w:rsidR="00491B43">
        <w:t>5</w:t>
      </w:r>
      <w:r w:rsidRPr="00DF4A8A">
        <w:t xml:space="preserve"> m.</w:t>
      </w:r>
      <w:r w:rsidR="00EE4903" w:rsidRPr="00DF4A8A">
        <w:t xml:space="preserve">              </w:t>
      </w:r>
      <w:r w:rsidRPr="00DF4A8A">
        <w:t xml:space="preserve">       d. Nr.</w:t>
      </w:r>
    </w:p>
    <w:p w14:paraId="4A508E40" w14:textId="77777777" w:rsidR="00C43CCA" w:rsidRPr="00DF4A8A" w:rsidRDefault="00C43CCA" w:rsidP="00791551">
      <w:pPr>
        <w:ind w:firstLine="720"/>
        <w:jc w:val="center"/>
      </w:pPr>
      <w:r w:rsidRPr="00DF4A8A">
        <w:t>Vilnius</w:t>
      </w:r>
    </w:p>
    <w:p w14:paraId="0F6E07D7" w14:textId="77777777" w:rsidR="00C43CCA" w:rsidRPr="00DF4A8A" w:rsidRDefault="00C43CCA" w:rsidP="00791551">
      <w:pPr>
        <w:ind w:firstLine="720"/>
        <w:jc w:val="both"/>
      </w:pPr>
    </w:p>
    <w:p w14:paraId="3B10F11E" w14:textId="77777777" w:rsidR="006B2424" w:rsidRPr="006B2424" w:rsidRDefault="006B2424" w:rsidP="006B2424">
      <w:pPr>
        <w:jc w:val="both"/>
        <w:rPr>
          <w:rFonts w:eastAsia="Calibri"/>
        </w:rPr>
      </w:pPr>
      <w:r w:rsidRPr="006B2424">
        <w:rPr>
          <w:rFonts w:eastAsia="Calibri"/>
          <w:lang w:eastAsia="lt-LT"/>
        </w:rPr>
        <w:t>Viešojo saugumo tarnyba prie Vidaus reikalų ministerijos</w:t>
      </w:r>
      <w:r w:rsidRPr="006B2424">
        <w:rPr>
          <w:rFonts w:eastAsia="Calibri"/>
          <w:b/>
          <w:bCs/>
          <w:lang w:eastAsia="lt-LT"/>
        </w:rPr>
        <w:t xml:space="preserve"> </w:t>
      </w:r>
      <w:r w:rsidRPr="006B2424">
        <w:rPr>
          <w:rFonts w:eastAsia="Calibri"/>
          <w:lang w:eastAsia="lt-LT"/>
        </w:rPr>
        <w:t>(toliau – Tarnyba)</w:t>
      </w:r>
      <w:r w:rsidRPr="006B2424">
        <w:rPr>
          <w:rFonts w:eastAsia="Calibri"/>
        </w:rPr>
        <w:t xml:space="preserve">, juridinio asmens kodas 300666165, kurios registruota buveinė yra M. K. Paco g. 4, LT-10309 Vilnius, Lietuvos Respublika, duomenys apie įstaigą kaupiami ir saugomi Lietuvos Respublikos juridinių asmenų registre, atstovaujama.........................................................................................................................................................................................................................................................................................................., veikiančio pagal........................., toliau vadinama </w:t>
      </w:r>
      <w:r w:rsidRPr="006B2424">
        <w:rPr>
          <w:rFonts w:eastAsia="Calibri"/>
          <w:bCs/>
        </w:rPr>
        <w:t>Pirkėju</w:t>
      </w:r>
      <w:r w:rsidRPr="006B2424">
        <w:rPr>
          <w:rFonts w:eastAsia="Calibri"/>
        </w:rPr>
        <w:t xml:space="preserve"> </w:t>
      </w:r>
    </w:p>
    <w:p w14:paraId="3A5D3BD7" w14:textId="2E75968B" w:rsidR="00C2229A" w:rsidRPr="00DF4A8A" w:rsidRDefault="006B2424" w:rsidP="00791551">
      <w:pPr>
        <w:ind w:firstLine="720"/>
        <w:jc w:val="both"/>
      </w:pPr>
      <w:r>
        <w:t xml:space="preserve">Ir </w:t>
      </w:r>
      <w:r w:rsidRPr="006B2424">
        <w:t xml:space="preserve">[įrašyti sutarties šalies pavadinimą, teisinę formą], juridinio asmens kodas [įrašyti], kurios registruota buveinė yra [įrašyti tikslų adresą], duomenys apie įmonę kaupiami ir saugomi Lietuvos Respublikos juridinių asmenų registre, atstovaujama [įrašyti pareigas, vardą, pavardę], veikiančio pagal [įrašyti atstovavimo pagrindą], toliau vadinama </w:t>
      </w:r>
      <w:r w:rsidR="00EE42CB">
        <w:t>Tiekėju</w:t>
      </w:r>
      <w:r w:rsidRPr="006B2424">
        <w:t xml:space="preserve">, toliau kartu vadinamos Šalimis, o kiekviena atskirai – Šalimi, sudarė šią </w:t>
      </w:r>
      <w:r w:rsidR="005C4886" w:rsidRPr="00DF4A8A">
        <w:t xml:space="preserve">Transporto priemonių </w:t>
      </w:r>
      <w:r w:rsidR="001A649D" w:rsidRPr="00DF4A8A">
        <w:t xml:space="preserve">KASKO </w:t>
      </w:r>
      <w:r w:rsidR="005C4886" w:rsidRPr="00DF4A8A">
        <w:t>draudimo</w:t>
      </w:r>
      <w:r>
        <w:t xml:space="preserve"> </w:t>
      </w:r>
      <w:r w:rsidR="005C4886" w:rsidRPr="00DF4A8A">
        <w:t xml:space="preserve">paslaugų </w:t>
      </w:r>
      <w:r w:rsidR="005334E9" w:rsidRPr="00DF4A8A">
        <w:t>viešojo</w:t>
      </w:r>
      <w:r w:rsidR="00C43CCA" w:rsidRPr="00DF4A8A">
        <w:t xml:space="preserve"> pirkimo</w:t>
      </w:r>
      <w:r w:rsidR="001A649D">
        <w:t>-</w:t>
      </w:r>
      <w:r w:rsidR="005334E9" w:rsidRPr="00DF4A8A">
        <w:t>pardavimo</w:t>
      </w:r>
      <w:r w:rsidR="00851E90" w:rsidRPr="00DF4A8A">
        <w:t xml:space="preserve"> </w:t>
      </w:r>
      <w:r w:rsidR="00C43CCA" w:rsidRPr="00DF4A8A">
        <w:t>sutartį (toliau – Sutartis)</w:t>
      </w:r>
      <w:r w:rsidR="00E30861" w:rsidRPr="00DF4A8A">
        <w:t>,</w:t>
      </w:r>
      <w:r w:rsidR="001D1613" w:rsidRPr="00DF4A8A">
        <w:t xml:space="preserve"> </w:t>
      </w:r>
      <w:r w:rsidR="00E30861" w:rsidRPr="00DF4A8A">
        <w:t>ir susitarė dėl toliau išvardintų sąlygų</w:t>
      </w:r>
      <w:r w:rsidR="005D34DD" w:rsidRPr="00DF4A8A">
        <w:t>.</w:t>
      </w:r>
    </w:p>
    <w:p w14:paraId="17F9C2D5" w14:textId="77777777" w:rsidR="00B157FB" w:rsidRPr="00DF4A8A" w:rsidRDefault="00B157FB" w:rsidP="00791551">
      <w:pPr>
        <w:ind w:firstLine="720"/>
        <w:jc w:val="center"/>
        <w:rPr>
          <w:b/>
          <w:caps/>
        </w:rPr>
      </w:pPr>
    </w:p>
    <w:p w14:paraId="44580FA1" w14:textId="015C6DEE" w:rsidR="00911E0E" w:rsidRPr="00DF4A8A" w:rsidRDefault="00B157FB" w:rsidP="00791551">
      <w:pPr>
        <w:ind w:firstLine="720"/>
        <w:jc w:val="center"/>
        <w:rPr>
          <w:b/>
          <w:caps/>
        </w:rPr>
      </w:pPr>
      <w:r w:rsidRPr="00DF4A8A">
        <w:rPr>
          <w:b/>
          <w:caps/>
        </w:rPr>
        <w:t xml:space="preserve">1. </w:t>
      </w:r>
      <w:r w:rsidR="00C43CCA" w:rsidRPr="00DF4A8A">
        <w:rPr>
          <w:b/>
          <w:caps/>
        </w:rPr>
        <w:t>Sutarties objektas</w:t>
      </w:r>
    </w:p>
    <w:p w14:paraId="1608C2F6" w14:textId="59BEADDA" w:rsidR="00D40345" w:rsidRPr="00EE42CB" w:rsidRDefault="00624DBE" w:rsidP="00791551">
      <w:pPr>
        <w:pStyle w:val="Sraopastraipa"/>
        <w:numPr>
          <w:ilvl w:val="1"/>
          <w:numId w:val="8"/>
        </w:numPr>
        <w:ind w:left="0" w:firstLine="720"/>
        <w:jc w:val="both"/>
        <w:rPr>
          <w:b/>
        </w:rPr>
      </w:pPr>
      <w:r w:rsidRPr="00DF4A8A">
        <w:t xml:space="preserve">Šia Sutartimi nustatoma tvarka ir sąlygos, pagal kurias </w:t>
      </w:r>
      <w:r w:rsidR="00947897" w:rsidRPr="00DF4A8A">
        <w:t>Ti</w:t>
      </w:r>
      <w:r w:rsidRPr="00DF4A8A">
        <w:t xml:space="preserve">ekėjas įsipareigoja </w:t>
      </w:r>
      <w:r w:rsidR="005C4886" w:rsidRPr="00DF4A8A">
        <w:t>suteikti</w:t>
      </w:r>
      <w:r w:rsidR="00A9300D" w:rsidRPr="00DF4A8A">
        <w:t xml:space="preserve"> Pirkėjui Sutarties 1 priede nustatytus reikalavimus atitinkanči</w:t>
      </w:r>
      <w:r w:rsidR="005C4886" w:rsidRPr="00DF4A8A">
        <w:t>a</w:t>
      </w:r>
      <w:r w:rsidR="00A9300D" w:rsidRPr="00DF4A8A">
        <w:t xml:space="preserve">s </w:t>
      </w:r>
      <w:r w:rsidR="005C4886" w:rsidRPr="00DF4A8A">
        <w:t>Transporto priemonių</w:t>
      </w:r>
      <w:r w:rsidR="006B2424">
        <w:t xml:space="preserve"> </w:t>
      </w:r>
      <w:r w:rsidR="001A649D" w:rsidRPr="00DF4A8A">
        <w:t>KASKO</w:t>
      </w:r>
      <w:r w:rsidR="005C4886" w:rsidRPr="00DF4A8A">
        <w:t xml:space="preserve"> draudimo</w:t>
      </w:r>
      <w:r w:rsidR="00651424">
        <w:t xml:space="preserve"> ir su juo susijusias</w:t>
      </w:r>
      <w:r w:rsidR="005C4886" w:rsidRPr="00DF4A8A">
        <w:t xml:space="preserve"> </w:t>
      </w:r>
      <w:r w:rsidR="00D40345">
        <w:t xml:space="preserve">paslaugas </w:t>
      </w:r>
      <w:r w:rsidR="00A9300D" w:rsidRPr="00DF4A8A">
        <w:t>(toliau – p</w:t>
      </w:r>
      <w:r w:rsidR="005C4886" w:rsidRPr="00DF4A8A">
        <w:t>aslaugos</w:t>
      </w:r>
      <w:r w:rsidR="00A9300D" w:rsidRPr="00DF4A8A">
        <w:t>)</w:t>
      </w:r>
      <w:r w:rsidRPr="00DF4A8A">
        <w:t xml:space="preserve">, o Pirkėjas įsipareigoja tinkamai </w:t>
      </w:r>
      <w:r w:rsidR="00C74128" w:rsidRPr="00DF4A8A">
        <w:t>su</w:t>
      </w:r>
      <w:r w:rsidR="00DF4A8A" w:rsidRPr="00DF4A8A">
        <w:t>teiktas</w:t>
      </w:r>
      <w:r w:rsidRPr="00DF4A8A">
        <w:t xml:space="preserve"> </w:t>
      </w:r>
      <w:r w:rsidR="00DF4A8A" w:rsidRPr="00DF4A8A">
        <w:t>paslaugas</w:t>
      </w:r>
      <w:r w:rsidRPr="00DF4A8A">
        <w:t xml:space="preserve"> priimti ir už jas sumokėti šioje Sutartyje numatytais terminais ir sąlygomis</w:t>
      </w:r>
      <w:r w:rsidR="001A649D">
        <w:t>.</w:t>
      </w:r>
      <w:r w:rsidR="00F905BC">
        <w:t xml:space="preserve"> KASKO draudimo polisas išduodamas per 1 dieną nuo užsakymo pateikimo.</w:t>
      </w:r>
    </w:p>
    <w:p w14:paraId="17440D5F" w14:textId="79356B4B" w:rsidR="00EE42CB" w:rsidRPr="00170A55" w:rsidRDefault="00EE42CB" w:rsidP="00791551">
      <w:pPr>
        <w:pStyle w:val="Sraopastraipa"/>
        <w:numPr>
          <w:ilvl w:val="1"/>
          <w:numId w:val="8"/>
        </w:numPr>
        <w:ind w:left="0" w:firstLine="720"/>
        <w:jc w:val="both"/>
        <w:rPr>
          <w:b/>
        </w:rPr>
      </w:pPr>
      <w:r>
        <w:t>Kasko draudimo polisas išduodamas per 1 darbo dien</w:t>
      </w:r>
      <w:r w:rsidR="00491B43">
        <w:t>ą</w:t>
      </w:r>
      <w:r>
        <w:t xml:space="preserve"> nuo užsakymo pateikimo.</w:t>
      </w:r>
    </w:p>
    <w:p w14:paraId="6B30405A" w14:textId="77777777" w:rsidR="001A649D" w:rsidRPr="00EB3F41" w:rsidRDefault="001A649D" w:rsidP="00170A55">
      <w:pPr>
        <w:pStyle w:val="Sraopastraipa"/>
        <w:jc w:val="both"/>
        <w:rPr>
          <w:b/>
        </w:rPr>
      </w:pPr>
    </w:p>
    <w:p w14:paraId="568C7A67" w14:textId="488C2949" w:rsidR="005D34DD" w:rsidRPr="00DF4A8A" w:rsidRDefault="00B157FB" w:rsidP="00170A55">
      <w:pPr>
        <w:pStyle w:val="Sraopastraipa"/>
        <w:ind w:left="0" w:firstLine="720"/>
        <w:jc w:val="center"/>
        <w:rPr>
          <w:b/>
        </w:rPr>
      </w:pPr>
      <w:r w:rsidRPr="00DF4A8A">
        <w:rPr>
          <w:b/>
          <w:caps/>
        </w:rPr>
        <w:t xml:space="preserve">2. </w:t>
      </w:r>
      <w:r w:rsidR="00AF1EFD" w:rsidRPr="00DF4A8A">
        <w:rPr>
          <w:b/>
        </w:rPr>
        <w:t>SUTARTIES VERTĖ IR ATSISKAITYMO TVARKA</w:t>
      </w:r>
    </w:p>
    <w:p w14:paraId="75B9A80B" w14:textId="68044576" w:rsidR="00266377" w:rsidRPr="008E13D0" w:rsidRDefault="00C43CCA" w:rsidP="00791551">
      <w:pPr>
        <w:pStyle w:val="Standard"/>
        <w:ind w:firstLine="720"/>
        <w:jc w:val="both"/>
        <w:rPr>
          <w:rFonts w:hint="eastAsia"/>
        </w:rPr>
      </w:pPr>
      <w:r w:rsidRPr="00DF4A8A">
        <w:t>2.1.</w:t>
      </w:r>
      <w:r w:rsidR="008E13D0">
        <w:t xml:space="preserve"> </w:t>
      </w:r>
      <w:r w:rsidR="00491B43">
        <w:rPr>
          <w:rFonts w:ascii="Times New Roman" w:hAnsi="Times New Roman" w:cs="Times New Roman"/>
        </w:rPr>
        <w:t>S</w:t>
      </w:r>
      <w:r w:rsidR="00705EF2" w:rsidRPr="00433337">
        <w:rPr>
          <w:rFonts w:ascii="Times New Roman" w:hAnsi="Times New Roman" w:cs="Times New Roman"/>
        </w:rPr>
        <w:t xml:space="preserve">udaromos Sutarties vertė yra: </w:t>
      </w:r>
      <w:r w:rsidR="000445CA">
        <w:t>________________(</w:t>
      </w:r>
      <w:r w:rsidR="000445CA" w:rsidRPr="000445CA">
        <w:rPr>
          <w:b/>
          <w:bCs/>
          <w:i/>
          <w:iCs/>
        </w:rPr>
        <w:t>tiekėjo pasiūlym</w:t>
      </w:r>
      <w:r w:rsidR="00491B43">
        <w:rPr>
          <w:b/>
          <w:bCs/>
          <w:i/>
          <w:iCs/>
        </w:rPr>
        <w:t>e nurodyta</w:t>
      </w:r>
      <w:r w:rsidR="000445CA" w:rsidRPr="000445CA">
        <w:rPr>
          <w:b/>
          <w:bCs/>
          <w:i/>
          <w:iCs/>
        </w:rPr>
        <w:t xml:space="preserve"> suma I-ai ar/ir II-ai pirkimo objekto daliai</w:t>
      </w:r>
      <w:r w:rsidR="000445CA">
        <w:t xml:space="preserve">) </w:t>
      </w:r>
      <w:r w:rsidR="006B2424">
        <w:t xml:space="preserve"> </w:t>
      </w:r>
      <w:r w:rsidR="00651424">
        <w:t>Eur</w:t>
      </w:r>
      <w:r w:rsidR="00EB5C88" w:rsidRPr="00DF4A8A">
        <w:t xml:space="preserve">. </w:t>
      </w:r>
      <w:r w:rsidR="00624DBE" w:rsidRPr="00DF4A8A">
        <w:rPr>
          <w:lang w:eastAsia="lt-LT"/>
        </w:rPr>
        <w:t>Sutarčiai taikoma</w:t>
      </w:r>
      <w:r w:rsidR="00834C14" w:rsidRPr="00DF4A8A">
        <w:rPr>
          <w:lang w:eastAsia="lt-LT"/>
        </w:rPr>
        <w:t>s</w:t>
      </w:r>
      <w:r w:rsidR="00EB5C88" w:rsidRPr="00DF4A8A">
        <w:rPr>
          <w:lang w:eastAsia="lt-LT"/>
        </w:rPr>
        <w:t xml:space="preserve"> fiksuoto</w:t>
      </w:r>
      <w:r w:rsidR="000445CA">
        <w:rPr>
          <w:lang w:eastAsia="lt-LT"/>
        </w:rPr>
        <w:t>s</w:t>
      </w:r>
      <w:r w:rsidR="00EB5C88" w:rsidRPr="00DF4A8A">
        <w:rPr>
          <w:lang w:eastAsia="lt-LT"/>
        </w:rPr>
        <w:t xml:space="preserve"> </w:t>
      </w:r>
      <w:r w:rsidR="000445CA">
        <w:rPr>
          <w:lang w:eastAsia="lt-LT"/>
        </w:rPr>
        <w:t>kainos</w:t>
      </w:r>
      <w:r w:rsidR="00E93BE6" w:rsidRPr="00DF4A8A">
        <w:rPr>
          <w:lang w:eastAsia="lt-LT"/>
        </w:rPr>
        <w:t xml:space="preserve"> </w:t>
      </w:r>
      <w:r w:rsidR="00EB5C88" w:rsidRPr="00DF4A8A">
        <w:rPr>
          <w:lang w:eastAsia="lt-LT"/>
        </w:rPr>
        <w:t>kainodaros metodas.</w:t>
      </w:r>
      <w:r w:rsidR="00A23B74" w:rsidRPr="00DF4A8A">
        <w:rPr>
          <w:lang w:eastAsia="lt-LT"/>
        </w:rPr>
        <w:t xml:space="preserve"> </w:t>
      </w:r>
    </w:p>
    <w:p w14:paraId="6E70B47D" w14:textId="661FFB2B" w:rsidR="00266377" w:rsidRPr="00DF4A8A" w:rsidRDefault="00266377" w:rsidP="00791551">
      <w:pPr>
        <w:ind w:firstLine="720"/>
        <w:jc w:val="both"/>
      </w:pPr>
      <w:r w:rsidRPr="00DF4A8A">
        <w:t xml:space="preserve">2.2. </w:t>
      </w:r>
      <w:r w:rsidR="00A9300D" w:rsidRPr="00DF4A8A">
        <w:t>P</w:t>
      </w:r>
      <w:r w:rsidR="005C4886" w:rsidRPr="00DF4A8A">
        <w:t>aslaugų</w:t>
      </w:r>
      <w:r w:rsidR="00624DBE" w:rsidRPr="00DF4A8A">
        <w:t xml:space="preserve"> </w:t>
      </w:r>
      <w:r w:rsidR="00427769" w:rsidRPr="00DF4A8A">
        <w:t>kaina</w:t>
      </w:r>
      <w:r w:rsidRPr="00DF4A8A">
        <w:t xml:space="preserve"> nurodyt</w:t>
      </w:r>
      <w:r w:rsidR="00427769" w:rsidRPr="00DF4A8A">
        <w:t>a</w:t>
      </w:r>
      <w:r w:rsidRPr="00DF4A8A">
        <w:t xml:space="preserve"> Sutarties </w:t>
      </w:r>
      <w:r w:rsidR="00520612">
        <w:t xml:space="preserve">2 </w:t>
      </w:r>
      <w:r w:rsidR="00427769" w:rsidRPr="00DF4A8A">
        <w:t>priede  ,,Pasiūlymo forma“</w:t>
      </w:r>
      <w:r w:rsidR="0007354B" w:rsidRPr="00DF4A8A">
        <w:t>.</w:t>
      </w:r>
      <w:r w:rsidR="00DC4C36" w:rsidRPr="00DF4A8A">
        <w:t xml:space="preserve"> </w:t>
      </w:r>
    </w:p>
    <w:p w14:paraId="7924BCEE" w14:textId="0BDF0A33" w:rsidR="00842A5A" w:rsidRDefault="00266377" w:rsidP="00842A5A">
      <w:pPr>
        <w:pStyle w:val="Standard"/>
        <w:shd w:val="clear" w:color="auto" w:fill="FFFFFF"/>
        <w:tabs>
          <w:tab w:val="left" w:pos="1134"/>
        </w:tabs>
        <w:ind w:firstLine="720"/>
        <w:jc w:val="both"/>
        <w:textAlignment w:val="baseline"/>
        <w:rPr>
          <w:rFonts w:ascii="Times New Roman" w:eastAsia="Times New Roman" w:hAnsi="Times New Roman" w:cs="Times New Roman"/>
          <w:iCs/>
          <w:szCs w:val="20"/>
        </w:rPr>
      </w:pPr>
      <w:r w:rsidRPr="00DF4A8A">
        <w:rPr>
          <w:lang w:eastAsia="lt-LT"/>
        </w:rPr>
        <w:t>2.</w:t>
      </w:r>
      <w:r w:rsidR="005334E9" w:rsidRPr="00DF4A8A">
        <w:rPr>
          <w:lang w:eastAsia="lt-LT"/>
        </w:rPr>
        <w:t>3</w:t>
      </w:r>
      <w:r w:rsidRPr="00DF4A8A">
        <w:rPr>
          <w:lang w:eastAsia="lt-LT"/>
        </w:rPr>
        <w:t xml:space="preserve">. </w:t>
      </w:r>
      <w:r w:rsidR="002E726B" w:rsidRPr="00DF4A8A">
        <w:t xml:space="preserve"> </w:t>
      </w:r>
      <w:r w:rsidRPr="00DF4A8A">
        <w:rPr>
          <w:rFonts w:eastAsia="Times New Roman"/>
          <w:iCs/>
          <w:lang w:eastAsia="lt-LT"/>
        </w:rPr>
        <w:t xml:space="preserve">Pirkėjas su </w:t>
      </w:r>
      <w:r w:rsidR="0036008D" w:rsidRPr="00DF4A8A">
        <w:rPr>
          <w:rFonts w:eastAsia="Times New Roman"/>
          <w:iCs/>
          <w:lang w:eastAsia="lt-LT"/>
        </w:rPr>
        <w:t>Tiekėju</w:t>
      </w:r>
      <w:r w:rsidRPr="00DF4A8A">
        <w:rPr>
          <w:rFonts w:eastAsia="Times New Roman"/>
          <w:iCs/>
          <w:lang w:eastAsia="lt-LT"/>
        </w:rPr>
        <w:t xml:space="preserve"> atsiskaito per 30 </w:t>
      </w:r>
      <w:r w:rsidR="005334E9" w:rsidRPr="00DF4A8A">
        <w:rPr>
          <w:rFonts w:eastAsia="Times New Roman"/>
          <w:iCs/>
          <w:lang w:eastAsia="lt-LT"/>
        </w:rPr>
        <w:t xml:space="preserve">(trisdešimt) </w:t>
      </w:r>
      <w:r w:rsidRPr="00DF4A8A">
        <w:rPr>
          <w:rFonts w:eastAsia="Times New Roman"/>
          <w:iCs/>
          <w:lang w:eastAsia="lt-LT"/>
        </w:rPr>
        <w:t xml:space="preserve">kalendorinių dienų nuo </w:t>
      </w:r>
      <w:r w:rsidR="00427769" w:rsidRPr="00DF4A8A">
        <w:rPr>
          <w:rFonts w:eastAsia="Times New Roman"/>
          <w:iCs/>
          <w:lang w:eastAsia="lt-LT"/>
        </w:rPr>
        <w:t>išrašytos</w:t>
      </w:r>
      <w:r w:rsidR="00AB08E3" w:rsidRPr="00DF4A8A">
        <w:rPr>
          <w:rFonts w:eastAsia="Times New Roman"/>
          <w:iCs/>
          <w:lang w:eastAsia="lt-LT"/>
        </w:rPr>
        <w:t xml:space="preserve"> sąskaitos faktūros </w:t>
      </w:r>
      <w:r w:rsidR="00ED7975" w:rsidRPr="00DF4A8A">
        <w:rPr>
          <w:rFonts w:eastAsia="Times New Roman"/>
          <w:iCs/>
          <w:lang w:eastAsia="lt-LT"/>
        </w:rPr>
        <w:t>gavimo</w:t>
      </w:r>
      <w:r w:rsidRPr="00DF4A8A">
        <w:rPr>
          <w:rFonts w:eastAsia="Times New Roman"/>
          <w:iCs/>
          <w:lang w:eastAsia="lt-LT"/>
        </w:rPr>
        <w:t xml:space="preserve"> dienos.</w:t>
      </w:r>
      <w:r w:rsidR="00EF228F" w:rsidRPr="00DF4A8A">
        <w:rPr>
          <w:rFonts w:eastAsia="Times New Roman"/>
          <w:iCs/>
          <w:lang w:eastAsia="lt-LT"/>
        </w:rPr>
        <w:t xml:space="preserve"> </w:t>
      </w:r>
      <w:r w:rsidR="00842A5A" w:rsidRPr="009F69A7">
        <w:rPr>
          <w:rFonts w:ascii="Times New Roman" w:eastAsia="Times New Roman" w:hAnsi="Times New Roman" w:cs="Times New Roman"/>
          <w:iCs/>
          <w:szCs w:val="20"/>
        </w:rPr>
        <w:t xml:space="preserve">PVM </w:t>
      </w:r>
      <w:r w:rsidR="00842A5A" w:rsidRPr="009F69A7">
        <w:rPr>
          <w:rFonts w:ascii="Times New Roman" w:eastAsia="Times New Roman" w:hAnsi="Times New Roman" w:cs="Times New Roman"/>
        </w:rPr>
        <w:t xml:space="preserve">sąskaitos faktūros, sąskaitos faktūros, kreditiniai ir debetiniai dokumentai turi būti teikiami </w:t>
      </w:r>
      <w:r w:rsidR="00842A5A" w:rsidRPr="009F69A7">
        <w:rPr>
          <w:rFonts w:ascii="Times New Roman" w:eastAsia="Times New Roman" w:hAnsi="Times New Roman" w:cs="Times New Roman"/>
          <w:iCs/>
          <w:szCs w:val="20"/>
        </w:rPr>
        <w:t xml:space="preserve">naudojantis informacinės sistemos „Sąskaitų administravimo bendroji informacinė sistema“ (toliau – SABIS) priemonėmis). Dėl SABIS pateikimo patirtas išlaidas moka </w:t>
      </w:r>
      <w:r w:rsidR="00EE42CB">
        <w:rPr>
          <w:rFonts w:ascii="Times New Roman" w:eastAsia="Times New Roman" w:hAnsi="Times New Roman" w:cs="Times New Roman"/>
          <w:iCs/>
          <w:szCs w:val="20"/>
        </w:rPr>
        <w:t>Tiekėjas</w:t>
      </w:r>
      <w:r w:rsidR="00842A5A" w:rsidRPr="009F69A7">
        <w:rPr>
          <w:rFonts w:ascii="Times New Roman" w:eastAsia="Times New Roman" w:hAnsi="Times New Roman" w:cs="Times New Roman"/>
          <w:iCs/>
          <w:szCs w:val="20"/>
        </w:rPr>
        <w:t>.</w:t>
      </w:r>
    </w:p>
    <w:p w14:paraId="631398AD" w14:textId="1F9D85DA" w:rsidR="00C43CCA" w:rsidRDefault="006B4905" w:rsidP="00842A5A">
      <w:pPr>
        <w:pStyle w:val="Standard"/>
        <w:shd w:val="clear" w:color="auto" w:fill="FFFFFF"/>
        <w:tabs>
          <w:tab w:val="left" w:pos="1134"/>
        </w:tabs>
        <w:ind w:firstLine="720"/>
        <w:jc w:val="both"/>
        <w:textAlignment w:val="baseline"/>
        <w:rPr>
          <w:rFonts w:hint="eastAsia"/>
          <w:lang w:eastAsia="lt-LT"/>
        </w:rPr>
      </w:pPr>
      <w:r w:rsidRPr="00DF4A8A">
        <w:t>2.</w:t>
      </w:r>
      <w:r w:rsidR="005334E9" w:rsidRPr="00DF4A8A">
        <w:t>4</w:t>
      </w:r>
      <w:r w:rsidRPr="00DF4A8A">
        <w:t xml:space="preserve">. </w:t>
      </w:r>
      <w:r w:rsidR="002E726B" w:rsidRPr="00DF4A8A">
        <w:rPr>
          <w:lang w:eastAsia="lt-LT"/>
        </w:rPr>
        <w:t xml:space="preserve">Į </w:t>
      </w:r>
      <w:r w:rsidR="00A9300D" w:rsidRPr="00DF4A8A">
        <w:rPr>
          <w:lang w:eastAsia="lt-LT"/>
        </w:rPr>
        <w:t>p</w:t>
      </w:r>
      <w:r w:rsidR="005C4886" w:rsidRPr="00DF4A8A">
        <w:rPr>
          <w:lang w:eastAsia="lt-LT"/>
        </w:rPr>
        <w:t>aslaugų</w:t>
      </w:r>
      <w:r w:rsidR="00D3338D" w:rsidRPr="00DF4A8A">
        <w:rPr>
          <w:lang w:eastAsia="lt-LT"/>
        </w:rPr>
        <w:t xml:space="preserve"> </w:t>
      </w:r>
      <w:r w:rsidR="002E726B" w:rsidRPr="00DF4A8A">
        <w:rPr>
          <w:lang w:eastAsia="lt-LT"/>
        </w:rPr>
        <w:t xml:space="preserve">kainą turi būti įskaityti visi mokesčiai ir visos išlaidos, reikalingos tinkamam ir visiškam </w:t>
      </w:r>
      <w:r w:rsidR="00202A4D" w:rsidRPr="00DF4A8A">
        <w:rPr>
          <w:lang w:eastAsia="lt-LT"/>
        </w:rPr>
        <w:t>S</w:t>
      </w:r>
      <w:r w:rsidR="002E726B" w:rsidRPr="00DF4A8A">
        <w:rPr>
          <w:lang w:eastAsia="lt-LT"/>
        </w:rPr>
        <w:t xml:space="preserve">utarties vykdymui. Išlaidos, kurių </w:t>
      </w:r>
      <w:r w:rsidR="0036008D" w:rsidRPr="00DF4A8A">
        <w:rPr>
          <w:lang w:eastAsia="lt-LT"/>
        </w:rPr>
        <w:t>Tiekėjas</w:t>
      </w:r>
      <w:r w:rsidR="002E726B" w:rsidRPr="00DF4A8A">
        <w:rPr>
          <w:lang w:eastAsia="lt-LT"/>
        </w:rPr>
        <w:t xml:space="preserve"> teikdamas pasiūlymą neįskaičiavo, nebus papildomai apmokamos. Visas išlaidas, susijusias su </w:t>
      </w:r>
      <w:r w:rsidR="00202A4D" w:rsidRPr="00DF4A8A">
        <w:rPr>
          <w:lang w:eastAsia="lt-LT"/>
        </w:rPr>
        <w:t>S</w:t>
      </w:r>
      <w:r w:rsidR="002E726B" w:rsidRPr="00DF4A8A">
        <w:rPr>
          <w:lang w:eastAsia="lt-LT"/>
        </w:rPr>
        <w:t xml:space="preserve">utarties vykdymu, kurios nebus nurodytos (įskaičiuotos) pasiūlyme ar </w:t>
      </w:r>
      <w:r w:rsidR="00202A4D" w:rsidRPr="00DF4A8A">
        <w:rPr>
          <w:lang w:eastAsia="lt-LT"/>
        </w:rPr>
        <w:t>S</w:t>
      </w:r>
      <w:r w:rsidR="002E726B" w:rsidRPr="00DF4A8A">
        <w:rPr>
          <w:lang w:eastAsia="lt-LT"/>
        </w:rPr>
        <w:t xml:space="preserve">utartyje, prisiima </w:t>
      </w:r>
      <w:r w:rsidR="0036008D" w:rsidRPr="00DF4A8A">
        <w:rPr>
          <w:lang w:eastAsia="lt-LT"/>
        </w:rPr>
        <w:t>Tiekėjas</w:t>
      </w:r>
      <w:r w:rsidR="00CC70CB" w:rsidRPr="00DF4A8A">
        <w:rPr>
          <w:lang w:eastAsia="lt-LT"/>
        </w:rPr>
        <w:t>.</w:t>
      </w:r>
    </w:p>
    <w:p w14:paraId="69AC64FB" w14:textId="4886823A" w:rsidR="00D41FCE" w:rsidRPr="00D41FCE" w:rsidRDefault="00791551" w:rsidP="00791551">
      <w:pPr>
        <w:ind w:firstLine="720"/>
        <w:jc w:val="both"/>
        <w:rPr>
          <w:rFonts w:eastAsiaTheme="minorHAnsi"/>
          <w:color w:val="000000"/>
          <w:lang w:eastAsia="lt-LT"/>
        </w:rPr>
      </w:pPr>
      <w:r>
        <w:rPr>
          <w:rFonts w:eastAsiaTheme="minorHAnsi"/>
          <w:color w:val="000000"/>
          <w:lang w:eastAsia="lt-LT"/>
        </w:rPr>
        <w:t xml:space="preserve">2.5. </w:t>
      </w:r>
      <w:r w:rsidR="00D41FCE" w:rsidRPr="00D41FCE">
        <w:rPr>
          <w:rFonts w:eastAsiaTheme="minorHAnsi"/>
          <w:color w:val="000000"/>
          <w:lang w:eastAsia="lt-LT"/>
        </w:rPr>
        <w:t>Sutarties įkainiai peržiūrimi:</w:t>
      </w:r>
    </w:p>
    <w:p w14:paraId="552CEBFD" w14:textId="43B97514"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1</w:t>
      </w:r>
      <w:r w:rsidRPr="00D41FCE">
        <w:rPr>
          <w:color w:val="000000"/>
        </w:rPr>
        <w:t xml:space="preserve">. bet kuri Sutarties šalis Sutarties galiojimo metu turi teisę inicijuoti Sutartyje numatytų įkainių perskaičiavimą (keitimą) ne anksčiau kaip po 6 (šešių) mėnesių  </w:t>
      </w:r>
      <w:r w:rsidRPr="00D41FCE">
        <w:rPr>
          <w:color w:val="000000"/>
          <w:shd w:val="clear" w:color="auto" w:fill="FFFFFF"/>
        </w:rPr>
        <w:t>nuo</w:t>
      </w:r>
      <w:r w:rsidR="000A3A2D">
        <w:rPr>
          <w:color w:val="000000"/>
          <w:shd w:val="clear" w:color="auto" w:fill="FFFFFF"/>
        </w:rPr>
        <w:t xml:space="preserve"> Sutarties sudarymo dienos</w:t>
      </w:r>
      <w:r w:rsidRPr="00D41FCE">
        <w:rPr>
          <w:color w:val="000000"/>
          <w:shd w:val="clear" w:color="auto" w:fill="FFFFFF"/>
        </w:rPr>
        <w:t xml:space="preserve"> </w:t>
      </w:r>
      <w:sdt>
        <w:sdtPr>
          <w:rPr>
            <w:color w:val="000000"/>
            <w:shd w:val="clear" w:color="auto" w:fill="FFFFFF"/>
          </w:rPr>
          <w:alias w:val="Pasirinkite"/>
          <w:tag w:val="Pasirinkite"/>
          <w:id w:val="-1461952951"/>
          <w:showingPlcHd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0A3A2D">
            <w:rPr>
              <w:color w:val="000000"/>
              <w:shd w:val="clear" w:color="auto" w:fill="FFFFFF"/>
            </w:rPr>
            <w:t xml:space="preserve">     </w:t>
          </w:r>
        </w:sdtContent>
      </w:sdt>
      <w:r w:rsidRPr="00D41FCE">
        <w:rPr>
          <w:color w:val="000000"/>
        </w:rPr>
        <w:t xml:space="preserve"> (</w:t>
      </w:r>
      <w:r w:rsidRPr="00D41FCE">
        <w:rPr>
          <w:i/>
          <w:iCs/>
          <w:color w:val="000000"/>
        </w:rPr>
        <w:t>jeigu perskaičiavimas jau buvo atliktas – nuo paskutinio perskaičiavimo pagal šį punktą dienos</w:t>
      </w:r>
      <w:r w:rsidRPr="00D41FCE">
        <w:rPr>
          <w:color w:val="000000"/>
        </w:rPr>
        <w:t>), jeigu Vartojimo prekių ir paslaugų kainų pokytis (k), apskaičiuotas kaip nustatyta 2.</w:t>
      </w:r>
      <w:r w:rsidR="00651424">
        <w:rPr>
          <w:color w:val="000000"/>
        </w:rPr>
        <w:t>5</w:t>
      </w:r>
      <w:r w:rsidRPr="00D41FCE">
        <w:rPr>
          <w:color w:val="000000"/>
        </w:rPr>
        <w:t>.</w:t>
      </w:r>
      <w:r w:rsidR="001A649D">
        <w:rPr>
          <w:color w:val="000000"/>
        </w:rPr>
        <w:t>4</w:t>
      </w:r>
      <w:r w:rsidRPr="00D41FCE">
        <w:rPr>
          <w:color w:val="000000"/>
        </w:rPr>
        <w:t xml:space="preserve"> papunktyje, viršija ar mažėja 5 procentais.  Atlikdamos perskaičiavimą Šalys vadovaujasi </w:t>
      </w:r>
      <w:r w:rsidR="007E5196">
        <w:rPr>
          <w:color w:val="000000"/>
        </w:rPr>
        <w:t>Valstybės duomenų agentūros</w:t>
      </w:r>
      <w:r w:rsidRPr="00D41FCE">
        <w:rPr>
          <w:color w:val="000000"/>
        </w:rPr>
        <w:t xml:space="preserve"> viešai Oficialiosios statistikos portale paskelbtais Rodiklių duomenų bazės </w:t>
      </w:r>
      <w:r w:rsidRPr="00D41FCE">
        <w:rPr>
          <w:color w:val="000000"/>
        </w:rPr>
        <w:lastRenderedPageBreak/>
        <w:t xml:space="preserve">duomenimis. Prireikus, bet kuri Sutarties Šalis gali iš kitos Šalies reikalauti pateikti oficialų </w:t>
      </w:r>
      <w:r w:rsidR="007E5196">
        <w:rPr>
          <w:color w:val="000000"/>
        </w:rPr>
        <w:t>Valstybės duomenų agentūros</w:t>
      </w:r>
      <w:r w:rsidRPr="00D41FCE">
        <w:rPr>
          <w:color w:val="000000"/>
        </w:rPr>
        <w:t xml:space="preserve"> ar kitos institucijos išduotą dokumentą ar patvirtinimą;</w:t>
      </w:r>
    </w:p>
    <w:p w14:paraId="37662167" w14:textId="37278E08"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2</w:t>
      </w:r>
      <w:r w:rsidRPr="00D41FCE">
        <w:rPr>
          <w:color w:val="000000"/>
        </w:rPr>
        <w:t xml:space="preserve">. įkainių perskaičiavimas (keitimas) įforminamas papildomu susitarimu prie šios Sutarties, pasirašomu abiejų Sutarties Šalių ir įsigalioja sekančią darbo dieną nuo pasirašymo datos (Šalys pasirašydamos papildomą susitarimą būtinai privalo nurodyti pasirašymo datą, nes paskutinės Šalies pasirašymo data laikoma papildomo susitarimo įsigaliojimo data). Šalys privalo Susitarime nurodyti indekso reikšmę laikotarpio pradžioje ir jos nustatymo datą, indekso reikšmę laikotarpio pabaigoje ir jos nustatymo datą, kainų pokytį (k), perskaičiuotus įkainius, perskaičiuotą pradinės </w:t>
      </w:r>
      <w:r w:rsidR="00E16924">
        <w:rPr>
          <w:color w:val="000000"/>
        </w:rPr>
        <w:t>S</w:t>
      </w:r>
      <w:r w:rsidRPr="00D41FCE">
        <w:rPr>
          <w:color w:val="000000"/>
        </w:rPr>
        <w:t>utarties vertę;</w:t>
      </w:r>
    </w:p>
    <w:p w14:paraId="641C33BF" w14:textId="639F4E41"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3</w:t>
      </w:r>
      <w:r w:rsidRPr="00D41FCE">
        <w:rPr>
          <w:color w:val="000000"/>
        </w:rPr>
        <w:t>. perskaičiuotieji įkainiai taikomi užsakymams, pateiktiems po to, kai Šalys sudaro susitarimą dėl įkainių perskaičiavimo.</w:t>
      </w:r>
    </w:p>
    <w:p w14:paraId="28FA2398" w14:textId="0716122B" w:rsidR="00D41FCE" w:rsidRPr="00D41FCE" w:rsidRDefault="00D41FCE" w:rsidP="00791551">
      <w:pPr>
        <w:shd w:val="clear" w:color="auto" w:fill="FFFFFF"/>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4</w:t>
      </w:r>
      <w:r w:rsidRPr="00D41FCE">
        <w:rPr>
          <w:color w:val="000000"/>
        </w:rPr>
        <w:t>. Nauji įkainiai apskaičiuojami pagal formulę:</w:t>
      </w:r>
    </w:p>
    <w:p w14:paraId="1F3445B4" w14:textId="77777777" w:rsidR="00D41FCE" w:rsidRPr="00D41FCE" w:rsidRDefault="00000000" w:rsidP="00791551">
      <w:pPr>
        <w:shd w:val="clear" w:color="auto" w:fill="FFFFFF"/>
        <w:ind w:firstLine="720"/>
        <w:jc w:val="both"/>
        <w:rPr>
          <w:i/>
          <w:iCs/>
          <w:color w:val="000000"/>
        </w:rPr>
      </w:pPr>
      <m:oMath>
        <m:sSub>
          <m:sSubPr>
            <m:ctrlPr>
              <w:rPr>
                <w:rFonts w:ascii="Cambria Math" w:hAnsi="Cambria Math"/>
                <w:i/>
                <w:iCs/>
                <w:color w:val="000000"/>
              </w:rPr>
            </m:ctrlPr>
          </m:sSubPr>
          <m:e>
            <m:r>
              <w:rPr>
                <w:rFonts w:ascii="Cambria Math" w:hAnsi="Cambria Math"/>
                <w:color w:val="000000"/>
              </w:rPr>
              <m:t>a</m:t>
            </m:r>
          </m:e>
          <m:sub>
            <m:r>
              <w:rPr>
                <w:rFonts w:ascii="Cambria Math" w:hAnsi="Cambria Math"/>
                <w:color w:val="000000"/>
              </w:rPr>
              <m:t>1</m:t>
            </m:r>
          </m:sub>
        </m:sSub>
        <m:r>
          <w:rPr>
            <w:rFonts w:ascii="Cambria Math" w:hAnsi="Cambria Math"/>
            <w:color w:val="000000"/>
          </w:rPr>
          <m:t>=a+</m:t>
        </m:r>
        <m:d>
          <m:dPr>
            <m:ctrlPr>
              <w:rPr>
                <w:rFonts w:ascii="Cambria Math" w:hAnsi="Cambria Math"/>
                <w:i/>
                <w:iCs/>
                <w:color w:val="000000"/>
              </w:rPr>
            </m:ctrlPr>
          </m:dPr>
          <m:e>
            <m:f>
              <m:fPr>
                <m:ctrlPr>
                  <w:rPr>
                    <w:rFonts w:ascii="Cambria Math" w:hAnsi="Cambria Math"/>
                    <w:i/>
                    <w:iCs/>
                    <w:color w:val="000000"/>
                  </w:rPr>
                </m:ctrlPr>
              </m:fPr>
              <m:num>
                <m:r>
                  <w:rPr>
                    <w:rFonts w:ascii="Cambria Math" w:hAnsi="Cambria Math"/>
                    <w:color w:val="000000"/>
                  </w:rPr>
                  <m:t>k</m:t>
                </m:r>
              </m:num>
              <m:den>
                <m:r>
                  <w:rPr>
                    <w:rFonts w:ascii="Cambria Math" w:hAnsi="Cambria Math"/>
                    <w:color w:val="000000"/>
                  </w:rPr>
                  <m:t>100</m:t>
                </m:r>
              </m:den>
            </m:f>
            <m:r>
              <w:rPr>
                <w:rFonts w:ascii="Cambria Math" w:hAnsi="Cambria Math"/>
                <w:color w:val="000000"/>
              </w:rPr>
              <m:t>×a</m:t>
            </m:r>
          </m:e>
        </m:d>
      </m:oMath>
      <w:r w:rsidR="00D41FCE" w:rsidRPr="00D41FCE">
        <w:rPr>
          <w:i/>
          <w:iCs/>
          <w:color w:val="000000"/>
        </w:rPr>
        <w:t>, kur</w:t>
      </w:r>
    </w:p>
    <w:p w14:paraId="3362C8CF" w14:textId="77777777" w:rsidR="00D41FCE" w:rsidRPr="00D41FCE" w:rsidRDefault="00D41FCE" w:rsidP="00791551">
      <w:pPr>
        <w:shd w:val="clear" w:color="auto" w:fill="FFFFFF"/>
        <w:ind w:firstLine="720"/>
        <w:jc w:val="both"/>
        <w:rPr>
          <w:color w:val="000000"/>
        </w:rPr>
      </w:pPr>
      <w:r w:rsidRPr="00D41FCE">
        <w:rPr>
          <w:color w:val="000000"/>
        </w:rPr>
        <w:t>a – įkainis (Eur be PVM)) (jei jis jau buvo perskaičiuotas, tai po paskutinio perskaičiavimo).</w:t>
      </w:r>
    </w:p>
    <w:p w14:paraId="6FBE6C70" w14:textId="77777777" w:rsidR="00D41FCE" w:rsidRPr="00D41FCE" w:rsidRDefault="00D41FCE" w:rsidP="00791551">
      <w:pPr>
        <w:shd w:val="clear" w:color="auto" w:fill="FFFFFF"/>
        <w:ind w:firstLine="720"/>
        <w:jc w:val="both"/>
        <w:rPr>
          <w:color w:val="000000"/>
        </w:rPr>
      </w:pPr>
      <w:r w:rsidRPr="00D41FCE">
        <w:rPr>
          <w:color w:val="000000"/>
        </w:rPr>
        <w:t>a</w:t>
      </w:r>
      <w:r w:rsidRPr="00D41FCE">
        <w:rPr>
          <w:color w:val="000000"/>
          <w:vertAlign w:val="subscript"/>
        </w:rPr>
        <w:t>1</w:t>
      </w:r>
      <w:r w:rsidRPr="00D41FCE">
        <w:rPr>
          <w:color w:val="000000"/>
        </w:rPr>
        <w:t xml:space="preserve"> – perskaičiuotas (pakeistas) įkainis (Eur be PVM)</w:t>
      </w:r>
    </w:p>
    <w:p w14:paraId="7752EA36" w14:textId="620C8C3B" w:rsidR="00D41FCE" w:rsidRPr="00D41FCE" w:rsidRDefault="00D41FCE" w:rsidP="00791551">
      <w:pPr>
        <w:shd w:val="clear" w:color="auto" w:fill="FFFFFF"/>
        <w:ind w:firstLine="720"/>
        <w:jc w:val="both"/>
        <w:rPr>
          <w:color w:val="000000"/>
        </w:rPr>
      </w:pPr>
      <w:r w:rsidRPr="00D41FCE">
        <w:rPr>
          <w:color w:val="000000"/>
        </w:rPr>
        <w:t xml:space="preserve">k – Pagal vartotojų kainų indeksą </w:t>
      </w:r>
      <w:r w:rsidRPr="00D41FCE">
        <w:rPr>
          <w:i/>
          <w:iCs/>
          <w:color w:val="000000"/>
        </w:rPr>
        <w:t> (pasirenkamas „</w:t>
      </w:r>
      <w:r w:rsidR="002A1A6B">
        <w:rPr>
          <w:i/>
          <w:iCs/>
          <w:color w:val="000000"/>
        </w:rPr>
        <w:t xml:space="preserve">1254 </w:t>
      </w:r>
      <w:r w:rsidR="00E4688D" w:rsidRPr="00E4688D">
        <w:rPr>
          <w:i/>
          <w:iCs/>
          <w:color w:val="000000"/>
        </w:rPr>
        <w:t>Transporto priemonių draudimas</w:t>
      </w:r>
      <w:r w:rsidRPr="00D41FCE">
        <w:rPr>
          <w:i/>
          <w:iCs/>
          <w:color w:val="000000"/>
        </w:rPr>
        <w:t xml:space="preserve">“) </w:t>
      </w:r>
      <w:r w:rsidRPr="00D41FCE">
        <w:rPr>
          <w:color w:val="000000"/>
        </w:rPr>
        <w:t xml:space="preserve">apskaičiuotas Vartojimo paslaugų  kainų pokytis (padidėjimas arba sumažėjimas) (%). „k“ reikšmė skaičiuojama pagal formulę: </w:t>
      </w:r>
    </w:p>
    <w:p w14:paraId="42F01E9D" w14:textId="77777777" w:rsidR="00D41FCE" w:rsidRPr="00D41FCE" w:rsidRDefault="00D41FCE" w:rsidP="00791551">
      <w:pPr>
        <w:shd w:val="clear" w:color="auto" w:fill="FFFFFF"/>
        <w:ind w:firstLine="720"/>
        <w:jc w:val="both"/>
        <w:rPr>
          <w:color w:val="000000"/>
        </w:rPr>
      </w:pPr>
      <w:r w:rsidRPr="00D41FCE">
        <w:rPr>
          <w:color w:val="000000"/>
        </w:rPr>
        <w:t> </w:t>
      </w:r>
      <m:oMath>
        <m:r>
          <w:rPr>
            <w:rFonts w:ascii="Cambria Math" w:hAnsi="Cambria Math"/>
            <w:color w:val="000000"/>
          </w:rPr>
          <m:t>k =</m:t>
        </m:r>
        <m:f>
          <m:fPr>
            <m:ctrlPr>
              <w:rPr>
                <w:rFonts w:ascii="Cambria Math" w:hAnsi="Cambria Math"/>
                <w:i/>
                <w:iCs/>
                <w:color w:val="000000"/>
              </w:rPr>
            </m:ctrlPr>
          </m:fPr>
          <m:num>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naujausias</m:t>
                </m:r>
              </m:sub>
            </m:sSub>
          </m:num>
          <m:den>
            <m:sSub>
              <m:sSubPr>
                <m:ctrlPr>
                  <w:rPr>
                    <w:rFonts w:ascii="Cambria Math" w:hAnsi="Cambria Math"/>
                    <w:i/>
                    <w:iCs/>
                    <w:color w:val="000000"/>
                  </w:rPr>
                </m:ctrlPr>
              </m:sSubPr>
              <m:e>
                <m:r>
                  <w:rPr>
                    <w:rFonts w:ascii="Cambria Math" w:hAnsi="Cambria Math"/>
                    <w:color w:val="000000"/>
                  </w:rPr>
                  <m:t>Ind</m:t>
                </m:r>
              </m:e>
              <m:sub>
                <m:r>
                  <w:rPr>
                    <w:rFonts w:ascii="Cambria Math" w:hAnsi="Cambria Math"/>
                    <w:color w:val="000000"/>
                  </w:rPr>
                  <m:t>pradžia</m:t>
                </m:r>
              </m:sub>
            </m:sSub>
          </m:den>
        </m:f>
        <m:r>
          <w:rPr>
            <w:rFonts w:ascii="Cambria Math" w:hAnsi="Cambria Math"/>
            <w:color w:val="000000"/>
          </w:rPr>
          <m:t>×100-100</m:t>
        </m:r>
      </m:oMath>
      <w:r w:rsidRPr="00D41FCE">
        <w:rPr>
          <w:color w:val="000000"/>
        </w:rPr>
        <w:t>, (proc.) kur</w:t>
      </w:r>
    </w:p>
    <w:p w14:paraId="10D356C3" w14:textId="4EBB4A77" w:rsidR="00D41FCE" w:rsidRPr="00D41FCE" w:rsidRDefault="00D41FCE" w:rsidP="00791551">
      <w:pPr>
        <w:shd w:val="clear" w:color="auto" w:fill="FFFFFF"/>
        <w:ind w:firstLine="720"/>
        <w:jc w:val="both"/>
        <w:rPr>
          <w:color w:val="000000"/>
        </w:rPr>
      </w:pPr>
      <w:proofErr w:type="spellStart"/>
      <w:r w:rsidRPr="00D41FCE">
        <w:rPr>
          <w:color w:val="000000"/>
        </w:rPr>
        <w:t>Ind</w:t>
      </w:r>
      <w:r w:rsidRPr="00D41FCE">
        <w:rPr>
          <w:color w:val="000000"/>
          <w:vertAlign w:val="subscript"/>
        </w:rPr>
        <w:t>naujausias</w:t>
      </w:r>
      <w:proofErr w:type="spellEnd"/>
      <w:r w:rsidRPr="00D41FCE">
        <w:rPr>
          <w:color w:val="000000"/>
        </w:rPr>
        <w:t xml:space="preserve"> – kreipimosi dėl kainos perskaičiavimo išsiuntimo kitai </w:t>
      </w:r>
      <w:r w:rsidR="00E16924">
        <w:rPr>
          <w:color w:val="000000"/>
        </w:rPr>
        <w:t>Š</w:t>
      </w:r>
      <w:r w:rsidRPr="00D41FCE">
        <w:rPr>
          <w:color w:val="000000"/>
        </w:rPr>
        <w:t>aliai datą naujausias paskelbtas vartojimo prekių ir paslaugų indeksas (</w:t>
      </w:r>
      <w:r w:rsidRPr="00D41FCE">
        <w:rPr>
          <w:i/>
          <w:iCs/>
          <w:color w:val="000000"/>
        </w:rPr>
        <w:t>pasirenkamas</w:t>
      </w:r>
      <w:r w:rsidRPr="00D41FCE">
        <w:rPr>
          <w:color w:val="000000"/>
        </w:rPr>
        <w:t xml:space="preserve"> </w:t>
      </w:r>
      <w:r w:rsidRPr="00D41FCE">
        <w:rPr>
          <w:i/>
          <w:iCs/>
          <w:color w:val="000000"/>
        </w:rPr>
        <w:t>„</w:t>
      </w:r>
      <w:r w:rsidR="002A1A6B">
        <w:rPr>
          <w:i/>
          <w:iCs/>
          <w:color w:val="000000"/>
        </w:rPr>
        <w:t xml:space="preserve">1254 </w:t>
      </w:r>
      <w:r w:rsidR="002A1A6B" w:rsidRPr="00E4688D">
        <w:rPr>
          <w:i/>
          <w:iCs/>
          <w:color w:val="000000"/>
        </w:rPr>
        <w:t>Transporto priemonių draudimas</w:t>
      </w:r>
      <w:r w:rsidRPr="00D41FCE">
        <w:rPr>
          <w:i/>
          <w:iCs/>
          <w:color w:val="000000"/>
        </w:rPr>
        <w:t>“</w:t>
      </w:r>
      <w:r w:rsidRPr="00D41FCE">
        <w:rPr>
          <w:color w:val="000000"/>
        </w:rPr>
        <w:t>.</w:t>
      </w:r>
    </w:p>
    <w:p w14:paraId="16B435A2" w14:textId="5217579B" w:rsidR="00D41FCE" w:rsidRPr="00D41FCE" w:rsidRDefault="00D41FCE" w:rsidP="00791551">
      <w:pPr>
        <w:shd w:val="clear" w:color="auto" w:fill="FFFFFF"/>
        <w:ind w:firstLine="720"/>
        <w:jc w:val="both"/>
        <w:rPr>
          <w:color w:val="000000"/>
        </w:rPr>
      </w:pPr>
      <w:proofErr w:type="spellStart"/>
      <w:r w:rsidRPr="00D41FCE">
        <w:rPr>
          <w:color w:val="000000"/>
        </w:rPr>
        <w:t>Ind</w:t>
      </w:r>
      <w:r w:rsidRPr="00D41FCE">
        <w:rPr>
          <w:color w:val="000000"/>
          <w:vertAlign w:val="subscript"/>
        </w:rPr>
        <w:t>pradžia</w:t>
      </w:r>
      <w:proofErr w:type="spellEnd"/>
      <w:r w:rsidRPr="00D41FCE">
        <w:rPr>
          <w:color w:val="000000"/>
        </w:rPr>
        <w:t xml:space="preserve"> – laikotarpio pradžios datos (mėnesio) vartojimo prekių ir paslaugų indeksas (</w:t>
      </w:r>
      <w:r w:rsidRPr="00D41FCE">
        <w:rPr>
          <w:i/>
          <w:iCs/>
          <w:color w:val="000000"/>
        </w:rPr>
        <w:t>pasirenkamas „</w:t>
      </w:r>
      <w:r w:rsidR="002A1A6B">
        <w:rPr>
          <w:i/>
          <w:iCs/>
          <w:color w:val="000000"/>
        </w:rPr>
        <w:t xml:space="preserve">1254 </w:t>
      </w:r>
      <w:r w:rsidR="002A1A6B" w:rsidRPr="00E4688D">
        <w:rPr>
          <w:i/>
          <w:iCs/>
          <w:color w:val="000000"/>
        </w:rPr>
        <w:t>Transporto priemonių draudimas</w:t>
      </w:r>
      <w:r w:rsidRPr="00D41FCE">
        <w:rPr>
          <w:i/>
          <w:iCs/>
          <w:color w:val="000000"/>
        </w:rPr>
        <w:t xml:space="preserve">“) </w:t>
      </w:r>
      <w:r w:rsidRPr="00D41FCE">
        <w:rPr>
          <w:color w:val="000000"/>
        </w:rPr>
        <w:t xml:space="preserve">Pirmojo perskaičiavimo atveju laikotarpio pradžia (mėnuo) yra </w:t>
      </w:r>
      <w:sdt>
        <w:sdtPr>
          <w:rPr>
            <w:color w:val="000000"/>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sdt>
      <w:r w:rsidRPr="00D41FCE">
        <w:rPr>
          <w:color w:val="000000"/>
        </w:rPr>
        <w:t xml:space="preserve"> mėnuo. Antrojo ir vėlesnių perskaičiavimų atveju laikotarpio pradžia (mėnuo) yra paskutinio perskaičiavimo metu naudotos paskelbto atitinkamo indekso reikšmės mėnuo. </w:t>
      </w:r>
    </w:p>
    <w:p w14:paraId="1A7A4392" w14:textId="77777777" w:rsidR="00D41FCE" w:rsidRPr="00D41FCE" w:rsidRDefault="00D41FCE" w:rsidP="00791551">
      <w:pPr>
        <w:ind w:firstLine="720"/>
        <w:jc w:val="both"/>
        <w:rPr>
          <w:color w:val="000000"/>
        </w:rPr>
      </w:pPr>
      <w:r w:rsidRPr="00D41FCE">
        <w:rPr>
          <w:color w:val="000000"/>
        </w:rPr>
        <w:t xml:space="preserve">Skaičiavimams indeksų reikšmės imamos </w:t>
      </w:r>
      <w:r w:rsidRPr="00D41FCE">
        <w:rPr>
          <w:b/>
          <w:bCs/>
          <w:color w:val="000000"/>
        </w:rPr>
        <w:t>keturių</w:t>
      </w:r>
      <w:r w:rsidRPr="00D41FCE">
        <w:rPr>
          <w:color w:val="000000"/>
        </w:rPr>
        <w:t xml:space="preserve"> skaitmenų po kablelio tikslumu. Apskaičiuotas pokytis (k) tolimesniems skaičiavimams naudojamas suapvalinus iki </w:t>
      </w:r>
      <w:r w:rsidRPr="00D41FCE">
        <w:rPr>
          <w:b/>
          <w:bCs/>
          <w:color w:val="000000"/>
        </w:rPr>
        <w:t>vieno</w:t>
      </w:r>
      <w:r w:rsidRPr="00D41FCE">
        <w:rPr>
          <w:color w:val="000000"/>
        </w:rPr>
        <w:t xml:space="preserve"> skaitmens po kablelio, o apskaičiuotas įkainis „a“ suapvalinamas iki </w:t>
      </w:r>
      <w:r w:rsidRPr="00D41FCE">
        <w:rPr>
          <w:b/>
          <w:bCs/>
          <w:color w:val="000000"/>
        </w:rPr>
        <w:t xml:space="preserve">dviejų </w:t>
      </w:r>
      <w:r w:rsidRPr="00D41FCE">
        <w:rPr>
          <w:color w:val="000000"/>
        </w:rPr>
        <w:t xml:space="preserve">skaitmenų po kablelio. </w:t>
      </w:r>
    </w:p>
    <w:p w14:paraId="5F7F08F6" w14:textId="4E4D4214" w:rsidR="00D41FCE" w:rsidRPr="00D41FCE" w:rsidRDefault="00D41FCE" w:rsidP="00791551">
      <w:pPr>
        <w:ind w:firstLine="720"/>
        <w:jc w:val="both"/>
        <w:rPr>
          <w:color w:val="000000"/>
        </w:rPr>
      </w:pPr>
      <w:r w:rsidRPr="00D41FCE">
        <w:rPr>
          <w:color w:val="000000"/>
        </w:rPr>
        <w:t>2.</w:t>
      </w:r>
      <w:r w:rsidR="00791551">
        <w:rPr>
          <w:color w:val="000000"/>
        </w:rPr>
        <w:t>5</w:t>
      </w:r>
      <w:r w:rsidRPr="00D41FCE">
        <w:rPr>
          <w:color w:val="000000"/>
        </w:rPr>
        <w:t>.</w:t>
      </w:r>
      <w:r w:rsidR="001A649D">
        <w:rPr>
          <w:color w:val="000000"/>
        </w:rPr>
        <w:t>5</w:t>
      </w:r>
      <w:r w:rsidRPr="00D41FCE">
        <w:rPr>
          <w:color w:val="000000"/>
        </w:rPr>
        <w:t xml:space="preserve">.  Vėlesnis kainų arba įkainių perskaičiavimas negali apimti laikotarpio, už kurį jau buvo atliktas perskaičiavimas. </w:t>
      </w:r>
    </w:p>
    <w:p w14:paraId="2787A5CD" w14:textId="7BB2A065" w:rsidR="00D41FCE" w:rsidRPr="00D41FCE" w:rsidRDefault="00D41FCE" w:rsidP="00791551">
      <w:pPr>
        <w:ind w:firstLine="720"/>
        <w:jc w:val="both"/>
        <w:rPr>
          <w:color w:val="000000"/>
        </w:rPr>
      </w:pPr>
      <w:r w:rsidRPr="00D41FCE">
        <w:rPr>
          <w:color w:val="000000"/>
        </w:rPr>
        <w:t>2.</w:t>
      </w:r>
      <w:r w:rsidR="00791551">
        <w:rPr>
          <w:color w:val="000000"/>
        </w:rPr>
        <w:t>6</w:t>
      </w:r>
      <w:r w:rsidRPr="00D41FCE">
        <w:rPr>
          <w:color w:val="000000"/>
        </w:rPr>
        <w:t>. Pasikeitus kitiems mokesčiams prekių įkainiai peržiūrimi nebus. Įkainiai apima visas tiesiogines ir netiesiogines išlaidas, susijusias su prekių tiekimu.</w:t>
      </w:r>
    </w:p>
    <w:p w14:paraId="5CA1957D" w14:textId="77777777" w:rsidR="00D41FCE" w:rsidRPr="00DF4A8A" w:rsidRDefault="00D41FCE" w:rsidP="00791551">
      <w:pPr>
        <w:ind w:firstLine="720"/>
        <w:jc w:val="both"/>
      </w:pPr>
    </w:p>
    <w:p w14:paraId="1D9CD024" w14:textId="450EE036" w:rsidR="005D34DD" w:rsidRPr="00DF4A8A" w:rsidRDefault="00B157FB" w:rsidP="00791551">
      <w:pPr>
        <w:ind w:firstLine="720"/>
        <w:jc w:val="center"/>
        <w:rPr>
          <w:b/>
          <w:caps/>
        </w:rPr>
      </w:pPr>
      <w:r w:rsidRPr="00DF4A8A">
        <w:rPr>
          <w:b/>
          <w:caps/>
        </w:rPr>
        <w:t>3.</w:t>
      </w:r>
      <w:r w:rsidR="00C43CCA" w:rsidRPr="00DF4A8A">
        <w:rPr>
          <w:b/>
          <w:caps/>
        </w:rPr>
        <w:t xml:space="preserve"> </w:t>
      </w:r>
      <w:r w:rsidR="00D3338D" w:rsidRPr="00DF4A8A">
        <w:rPr>
          <w:b/>
          <w:caps/>
        </w:rPr>
        <w:t xml:space="preserve"> </w:t>
      </w:r>
      <w:r w:rsidR="005C4886" w:rsidRPr="00DF4A8A">
        <w:rPr>
          <w:b/>
          <w:caps/>
        </w:rPr>
        <w:t>Paslaugų teikimo</w:t>
      </w:r>
      <w:r w:rsidR="00C43CCA" w:rsidRPr="00DF4A8A">
        <w:rPr>
          <w:b/>
          <w:caps/>
        </w:rPr>
        <w:t xml:space="preserve"> sąlygos</w:t>
      </w:r>
      <w:r w:rsidR="008853AD" w:rsidRPr="00DF4A8A">
        <w:rPr>
          <w:b/>
          <w:caps/>
        </w:rPr>
        <w:t xml:space="preserve">  IR  KOKYBĖ</w:t>
      </w:r>
    </w:p>
    <w:p w14:paraId="6EAA472B" w14:textId="26BD4AC8" w:rsidR="00235D67" w:rsidRPr="00DF4A8A" w:rsidRDefault="00235D67" w:rsidP="00791551">
      <w:pPr>
        <w:pStyle w:val="Standard"/>
        <w:numPr>
          <w:ilvl w:val="1"/>
          <w:numId w:val="10"/>
        </w:numPr>
        <w:tabs>
          <w:tab w:val="left" w:pos="1276"/>
        </w:tabs>
        <w:ind w:left="0" w:firstLine="720"/>
        <w:jc w:val="both"/>
        <w:textAlignment w:val="baseline"/>
        <w:rPr>
          <w:rFonts w:ascii="Times New Roman" w:hAnsi="Times New Roman" w:cs="Times New Roman"/>
        </w:rPr>
      </w:pPr>
      <w:r w:rsidRPr="00DF4A8A">
        <w:rPr>
          <w:lang w:eastAsia="lt-LT"/>
        </w:rPr>
        <w:t xml:space="preserve">Šalių įgaliotieji asmenys, atsakingi už Sutarties vykdymą, kurie stebi, prižiūri, koordinuoja, kontroliuoja Sutarties vykdymą, atsiskaito už su Sutarties vykdymu susijusius klausimus, ir palaiko ryšį tarp Pirkėjo ir </w:t>
      </w:r>
      <w:r w:rsidR="001313D4" w:rsidRPr="00DF4A8A">
        <w:rPr>
          <w:lang w:eastAsia="lt-LT"/>
        </w:rPr>
        <w:t>Tiekėjo</w:t>
      </w:r>
      <w:r w:rsidR="004C2439" w:rsidRPr="00DF4A8A">
        <w:rPr>
          <w:lang w:eastAsia="lt-LT"/>
        </w:rPr>
        <w:t>, pasirašo sąskaitas faktūras</w:t>
      </w:r>
      <w:r w:rsidR="000A3A2D">
        <w:rPr>
          <w:lang w:eastAsia="lt-LT"/>
        </w:rPr>
        <w:t xml:space="preserve"> ir kitus su Sutarties vykdymu susijusius dokumentus</w:t>
      </w:r>
      <w:r w:rsidRPr="00DF4A8A">
        <w:rPr>
          <w:lang w:eastAsia="lt-LT"/>
        </w:rPr>
        <w:t>:</w:t>
      </w:r>
    </w:p>
    <w:p w14:paraId="7493E5B4" w14:textId="77777777" w:rsidR="00911E0E" w:rsidRPr="00DF4A8A" w:rsidRDefault="00911E0E" w:rsidP="00791551">
      <w:pPr>
        <w:pStyle w:val="Standard"/>
        <w:tabs>
          <w:tab w:val="left" w:pos="1276"/>
        </w:tabs>
        <w:ind w:firstLine="720"/>
        <w:jc w:val="both"/>
        <w:textAlignment w:val="baseline"/>
        <w:rPr>
          <w:rFonts w:ascii="Times New Roman" w:hAnsi="Times New Roman" w:cs="Times New Roman"/>
        </w:rPr>
      </w:pPr>
    </w:p>
    <w:tbl>
      <w:tblPr>
        <w:tblW w:w="9128" w:type="dxa"/>
        <w:tblInd w:w="-5" w:type="dxa"/>
        <w:tblLayout w:type="fixed"/>
        <w:tblCellMar>
          <w:left w:w="10" w:type="dxa"/>
          <w:right w:w="10" w:type="dxa"/>
        </w:tblCellMar>
        <w:tblLook w:val="0000" w:firstRow="0" w:lastRow="0" w:firstColumn="0" w:lastColumn="0" w:noHBand="0" w:noVBand="0"/>
      </w:tblPr>
      <w:tblGrid>
        <w:gridCol w:w="1611"/>
        <w:gridCol w:w="3356"/>
        <w:gridCol w:w="4161"/>
      </w:tblGrid>
      <w:tr w:rsidR="00235D67" w:rsidRPr="00DF4A8A" w14:paraId="040C1874" w14:textId="77777777" w:rsidTr="00F4054D">
        <w:trPr>
          <w:trHeight w:val="29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791D5B" w14:textId="77777777" w:rsidR="00235D67" w:rsidRPr="00DF4A8A" w:rsidRDefault="00235D67" w:rsidP="00791551">
            <w:pPr>
              <w:pStyle w:val="Standard"/>
              <w:snapToGrid w:val="0"/>
              <w:ind w:firstLine="720"/>
              <w:jc w:val="both"/>
              <w:rPr>
                <w:rFonts w:ascii="Times New Roman" w:eastAsia="Times New Roman" w:hAnsi="Times New Roman" w:cs="Times New Roman"/>
                <w:bCs/>
              </w:rPr>
            </w:pP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67F2B7" w14:textId="77777777" w:rsidR="00235D67" w:rsidRPr="00DF4A8A" w:rsidRDefault="00235D67" w:rsidP="00791551">
            <w:pPr>
              <w:pStyle w:val="Standard"/>
              <w:ind w:firstLine="720"/>
              <w:jc w:val="center"/>
              <w:rPr>
                <w:rFonts w:ascii="Times New Roman" w:eastAsia="Times New Roman" w:hAnsi="Times New Roman" w:cs="Times New Roman"/>
                <w:b/>
                <w:bCs/>
              </w:rPr>
            </w:pPr>
            <w:r w:rsidRPr="00DF4A8A">
              <w:rPr>
                <w:rFonts w:ascii="Times New Roman" w:eastAsia="Times New Roman" w:hAnsi="Times New Roman" w:cs="Times New Roman"/>
                <w:b/>
                <w:bCs/>
              </w:rPr>
              <w:t>Pirkėjas</w:t>
            </w: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73B55" w14:textId="77777777" w:rsidR="00235D67" w:rsidRPr="00DF4A8A" w:rsidRDefault="001313D4" w:rsidP="00791551">
            <w:pPr>
              <w:ind w:firstLine="720"/>
              <w:jc w:val="center"/>
              <w:rPr>
                <w:b/>
                <w:color w:val="FF0000"/>
              </w:rPr>
            </w:pPr>
            <w:r w:rsidRPr="00DF4A8A">
              <w:rPr>
                <w:b/>
              </w:rPr>
              <w:t>Tiekėjas</w:t>
            </w:r>
          </w:p>
        </w:tc>
      </w:tr>
      <w:tr w:rsidR="00EE4903" w:rsidRPr="00DF4A8A" w14:paraId="10845452" w14:textId="77777777" w:rsidTr="00F4054D">
        <w:trPr>
          <w:trHeight w:val="268"/>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12D52F" w14:textId="77777777"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Vardas, pavardė, pareigos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0894B01" w14:textId="6635CCFC" w:rsidR="00B157FB" w:rsidRPr="00DF4A8A" w:rsidRDefault="00B157FB" w:rsidP="00791551">
            <w:pPr>
              <w:pStyle w:val="Standard"/>
              <w:snapToGrid w:val="0"/>
              <w:ind w:firstLine="720"/>
              <w:jc w:val="both"/>
              <w:rPr>
                <w:rFonts w:ascii="Times New Roman" w:hAnsi="Times New Roman" w:cs="Times New Roman"/>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F6AE2" w14:textId="183A4713" w:rsidR="00EE4903" w:rsidRPr="00DF4A8A" w:rsidRDefault="00EE4903" w:rsidP="00791551">
            <w:pPr>
              <w:ind w:firstLine="720"/>
            </w:pPr>
          </w:p>
        </w:tc>
      </w:tr>
      <w:tr w:rsidR="00EE4903" w:rsidRPr="00DF4A8A" w14:paraId="3B5FB557" w14:textId="77777777" w:rsidTr="00F4054D">
        <w:trPr>
          <w:trHeight w:val="230"/>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FA376B3" w14:textId="77777777"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Adresas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D0D919B" w14:textId="46341933" w:rsidR="00EE4903" w:rsidRPr="00DF4A8A" w:rsidRDefault="00EE4903" w:rsidP="00791551">
            <w:pPr>
              <w:pStyle w:val="Standard"/>
              <w:snapToGrid w:val="0"/>
              <w:ind w:firstLine="720"/>
              <w:jc w:val="both"/>
              <w:rPr>
                <w:rFonts w:ascii="Times New Roman" w:eastAsia="Times New Roman" w:hAnsi="Times New Roman" w:cs="Times New Roman"/>
                <w:bCs/>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7ECAF" w14:textId="0EC56804" w:rsidR="00EE4903" w:rsidRPr="00DF4A8A" w:rsidRDefault="00EE4903" w:rsidP="00791551">
            <w:pPr>
              <w:ind w:firstLine="720"/>
            </w:pPr>
          </w:p>
        </w:tc>
      </w:tr>
      <w:tr w:rsidR="00EE4903" w:rsidRPr="00DF4A8A" w14:paraId="359B85D4" w14:textId="77777777" w:rsidTr="00F4054D">
        <w:trPr>
          <w:trHeight w:val="7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1BC942F" w14:textId="6F204ECB" w:rsidR="00EE4903" w:rsidRPr="00DF4A8A" w:rsidRDefault="00EE4903" w:rsidP="00170A55">
            <w:pPr>
              <w:pStyle w:val="Standard"/>
              <w:ind w:firstLine="37"/>
              <w:jc w:val="both"/>
              <w:rPr>
                <w:rFonts w:ascii="Times New Roman" w:eastAsia="Times New Roman" w:hAnsi="Times New Roman" w:cs="Times New Roman"/>
                <w:bCs/>
              </w:rPr>
            </w:pPr>
            <w:r w:rsidRPr="00DF4A8A">
              <w:rPr>
                <w:rFonts w:ascii="Times New Roman" w:eastAsia="Times New Roman" w:hAnsi="Times New Roman" w:cs="Times New Roman"/>
                <w:bCs/>
              </w:rPr>
              <w:t>Telefon</w:t>
            </w:r>
            <w:r w:rsidR="00E16924">
              <w:rPr>
                <w:rFonts w:ascii="Times New Roman" w:eastAsia="Times New Roman" w:hAnsi="Times New Roman" w:cs="Times New Roman"/>
                <w:bCs/>
              </w:rPr>
              <w:t>o Nr.</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A8DB727" w14:textId="396C4582" w:rsidR="00EE4903" w:rsidRPr="00DF4A8A" w:rsidRDefault="00EE4903" w:rsidP="00791551">
            <w:pPr>
              <w:ind w:firstLine="720"/>
              <w:jc w:val="both"/>
              <w:rPr>
                <w:color w:val="000000"/>
                <w:lang w:eastAsia="lt-LT"/>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8121C" w14:textId="57B798C3" w:rsidR="00EE4903" w:rsidRPr="00DF4A8A" w:rsidRDefault="00EE4903" w:rsidP="00791551">
            <w:pPr>
              <w:ind w:firstLine="720"/>
            </w:pPr>
          </w:p>
        </w:tc>
      </w:tr>
      <w:tr w:rsidR="00EE4903" w:rsidRPr="00DF4A8A" w14:paraId="6FDF4471" w14:textId="77777777" w:rsidTr="00F4054D">
        <w:trPr>
          <w:trHeight w:val="204"/>
        </w:trPr>
        <w:tc>
          <w:tcPr>
            <w:tcW w:w="161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A69DEB3" w14:textId="77777777" w:rsidR="00EE4903" w:rsidRPr="00DF4A8A" w:rsidRDefault="00EE4903" w:rsidP="00170A55">
            <w:pPr>
              <w:pStyle w:val="Standard"/>
              <w:jc w:val="both"/>
              <w:rPr>
                <w:rFonts w:ascii="Times New Roman" w:eastAsia="Times New Roman" w:hAnsi="Times New Roman" w:cs="Times New Roman"/>
                <w:bCs/>
              </w:rPr>
            </w:pPr>
            <w:r w:rsidRPr="00DF4A8A">
              <w:rPr>
                <w:rFonts w:ascii="Times New Roman" w:eastAsia="Times New Roman" w:hAnsi="Times New Roman" w:cs="Times New Roman"/>
                <w:bCs/>
              </w:rPr>
              <w:t>El. paštas</w:t>
            </w:r>
          </w:p>
        </w:tc>
        <w:tc>
          <w:tcPr>
            <w:tcW w:w="335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A9133D9" w14:textId="43D51B09" w:rsidR="00EE4903" w:rsidRPr="00DF4A8A" w:rsidRDefault="00EE4903" w:rsidP="00791551">
            <w:pPr>
              <w:pStyle w:val="Standard"/>
              <w:snapToGrid w:val="0"/>
              <w:ind w:firstLine="720"/>
              <w:jc w:val="both"/>
              <w:rPr>
                <w:rFonts w:ascii="Times New Roman" w:hAnsi="Times New Roman" w:cs="Times New Roman"/>
              </w:rPr>
            </w:pPr>
          </w:p>
        </w:tc>
        <w:tc>
          <w:tcPr>
            <w:tcW w:w="4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D5DC" w14:textId="09B36FCF" w:rsidR="00EE4903" w:rsidRPr="00DF4A8A" w:rsidRDefault="00EE4903" w:rsidP="00791551">
            <w:pPr>
              <w:ind w:firstLine="720"/>
              <w:rPr>
                <w:lang w:val="en-US"/>
              </w:rPr>
            </w:pPr>
          </w:p>
        </w:tc>
      </w:tr>
    </w:tbl>
    <w:p w14:paraId="4BF6DD1F" w14:textId="11669463" w:rsidR="0004606D" w:rsidRPr="00DF4A8A" w:rsidRDefault="00235D67" w:rsidP="00791551">
      <w:pPr>
        <w:pStyle w:val="Sraopastraipa"/>
        <w:numPr>
          <w:ilvl w:val="1"/>
          <w:numId w:val="10"/>
        </w:numPr>
        <w:tabs>
          <w:tab w:val="left" w:pos="1134"/>
        </w:tabs>
        <w:suppressAutoHyphens/>
        <w:autoSpaceDN w:val="0"/>
        <w:ind w:left="0" w:firstLine="720"/>
        <w:jc w:val="both"/>
        <w:rPr>
          <w:rFonts w:eastAsia="SimSun"/>
          <w:kern w:val="2"/>
          <w:lang w:eastAsia="zh-CN" w:bidi="hi-IN"/>
        </w:rPr>
      </w:pPr>
      <w:r w:rsidRPr="00DF4A8A">
        <w:rPr>
          <w:rFonts w:eastAsia="SimSun"/>
          <w:kern w:val="2"/>
          <w:lang w:eastAsia="zh-CN" w:bidi="hi-IN"/>
        </w:rPr>
        <w:t xml:space="preserve"> Jei pasikeičia Šalies adresas ir/ ar kiti duomenys, nurodyti Sutarties 3.</w:t>
      </w:r>
      <w:r w:rsidR="004802AD">
        <w:rPr>
          <w:rFonts w:eastAsia="SimSun"/>
          <w:kern w:val="2"/>
          <w:lang w:val="en-US" w:eastAsia="zh-CN" w:bidi="hi-IN"/>
        </w:rPr>
        <w:t>1</w:t>
      </w:r>
      <w:r w:rsidRPr="00DF4A8A">
        <w:rPr>
          <w:rFonts w:eastAsia="SimSun"/>
          <w:kern w:val="2"/>
          <w:lang w:eastAsia="zh-CN" w:bidi="hi-IN"/>
        </w:rPr>
        <w:t xml:space="preserve"> punkte, tokia Šalis turi informuoti kitą Šalį pranešdama ne vėliau, kaip per 2 (dvi) darbo dienas. Jei Šaliai nepavyksta laikytis šių reikalavimų, ji neturi teisės į pretenziją ar atsiliepimą, jei kitos Šalies </w:t>
      </w:r>
      <w:r w:rsidRPr="00DF4A8A">
        <w:rPr>
          <w:rFonts w:eastAsia="SimSun"/>
          <w:kern w:val="2"/>
          <w:lang w:eastAsia="zh-CN" w:bidi="hi-IN"/>
        </w:rPr>
        <w:lastRenderedPageBreak/>
        <w:t>veiksmai, atlikti remiantis paskutiniais žinomais jai duomenimis, prieštarauja Sutarties sąlygoms arba ji negavo jokio pranešimo, išsiųsto pagal tuos duomenis.</w:t>
      </w:r>
    </w:p>
    <w:p w14:paraId="588DCB06" w14:textId="4FF059DF" w:rsidR="0004606D" w:rsidRPr="00DF4A8A" w:rsidRDefault="00235D67" w:rsidP="00791551">
      <w:pPr>
        <w:pStyle w:val="Sraopastraipa"/>
        <w:numPr>
          <w:ilvl w:val="1"/>
          <w:numId w:val="10"/>
        </w:numPr>
        <w:tabs>
          <w:tab w:val="left" w:pos="1134"/>
        </w:tabs>
        <w:suppressAutoHyphens/>
        <w:autoSpaceDN w:val="0"/>
        <w:ind w:left="0" w:firstLine="720"/>
        <w:jc w:val="both"/>
        <w:rPr>
          <w:rFonts w:eastAsia="SimSun"/>
          <w:kern w:val="2"/>
          <w:lang w:eastAsia="zh-CN" w:bidi="hi-IN"/>
        </w:rPr>
      </w:pPr>
      <w:r w:rsidRPr="00DF4A8A">
        <w:rPr>
          <w:rFonts w:eastAsia="Calibri"/>
        </w:rPr>
        <w:t xml:space="preserve">Asmuo, atsakingas už </w:t>
      </w:r>
      <w:r w:rsidR="00202A4D" w:rsidRPr="00DF4A8A">
        <w:rPr>
          <w:rFonts w:eastAsia="Calibri"/>
        </w:rPr>
        <w:t>S</w:t>
      </w:r>
      <w:r w:rsidRPr="00DF4A8A">
        <w:rPr>
          <w:rFonts w:eastAsia="Calibri"/>
        </w:rPr>
        <w:t xml:space="preserve">utarties ir pakeitimų paskelbimą pagal </w:t>
      </w:r>
      <w:r w:rsidR="00E16924">
        <w:rPr>
          <w:rFonts w:eastAsia="Calibri"/>
        </w:rPr>
        <w:t xml:space="preserve"> Lietuvos Respublikos v</w:t>
      </w:r>
      <w:r w:rsidRPr="00DF4A8A">
        <w:rPr>
          <w:rFonts w:eastAsia="Calibri"/>
        </w:rPr>
        <w:t xml:space="preserve">iešųjų pirkimų įstatymo 86 straipsnio 9 dalies nuostatas – Viešojo saugumo tarnybos prie </w:t>
      </w:r>
      <w:r w:rsidR="00E16924">
        <w:rPr>
          <w:rFonts w:eastAsia="Calibri"/>
        </w:rPr>
        <w:t>Vidaus reikalų ministerijos Biudžeto vykdymo ir pirkimų valdybos</w:t>
      </w:r>
      <w:r w:rsidRPr="00DF4A8A">
        <w:rPr>
          <w:rFonts w:eastAsia="Calibri"/>
        </w:rPr>
        <w:t xml:space="preserve"> Viešųjų pirkimų skyriaus </w:t>
      </w:r>
      <w:r w:rsidR="001313D4" w:rsidRPr="00DF4A8A">
        <w:rPr>
          <w:rFonts w:eastAsia="Calibri"/>
        </w:rPr>
        <w:t>pirkimų specialistas</w:t>
      </w:r>
      <w:r w:rsidRPr="00DF4A8A">
        <w:rPr>
          <w:rFonts w:eastAsia="Calibri"/>
        </w:rPr>
        <w:t xml:space="preserve"> </w:t>
      </w:r>
      <w:r w:rsidR="001313D4" w:rsidRPr="00DF4A8A">
        <w:rPr>
          <w:rFonts w:eastAsia="Calibri"/>
        </w:rPr>
        <w:t>Edvin Galkovskij</w:t>
      </w:r>
      <w:r w:rsidRPr="00DF4A8A">
        <w:rPr>
          <w:rFonts w:eastAsia="Calibri"/>
        </w:rPr>
        <w:t xml:space="preserve">, tel. </w:t>
      </w:r>
      <w:r w:rsidRPr="00DF4A8A">
        <w:rPr>
          <w:color w:val="000000"/>
          <w:lang w:eastAsia="lt-LT"/>
        </w:rPr>
        <w:t xml:space="preserve">(8 707) </w:t>
      </w:r>
      <w:r w:rsidR="001313D4" w:rsidRPr="00DF4A8A">
        <w:rPr>
          <w:color w:val="000000"/>
          <w:lang w:eastAsia="lt-LT"/>
        </w:rPr>
        <w:t>48</w:t>
      </w:r>
      <w:r w:rsidRPr="00DF4A8A">
        <w:rPr>
          <w:color w:val="000000"/>
          <w:lang w:eastAsia="lt-LT"/>
        </w:rPr>
        <w:t xml:space="preserve"> </w:t>
      </w:r>
      <w:r w:rsidR="001313D4" w:rsidRPr="00DF4A8A">
        <w:rPr>
          <w:color w:val="000000"/>
          <w:lang w:eastAsia="lt-LT"/>
        </w:rPr>
        <w:t>038</w:t>
      </w:r>
      <w:r w:rsidRPr="00DF4A8A">
        <w:rPr>
          <w:rFonts w:eastAsia="Calibri"/>
        </w:rPr>
        <w:t xml:space="preserve">, el. p. </w:t>
      </w:r>
      <w:hyperlink r:id="rId8" w:history="1">
        <w:r w:rsidR="001313D4" w:rsidRPr="00DF4A8A">
          <w:rPr>
            <w:rStyle w:val="Hipersaitas"/>
            <w:rFonts w:eastAsia="Calibri"/>
          </w:rPr>
          <w:t>edvin.galkovskij@vstarnyba.lt</w:t>
        </w:r>
      </w:hyperlink>
      <w:r w:rsidRPr="00DF4A8A">
        <w:rPr>
          <w:rFonts w:eastAsia="Calibri"/>
        </w:rPr>
        <w:t xml:space="preserve">. </w:t>
      </w:r>
    </w:p>
    <w:p w14:paraId="2401FD07" w14:textId="79682D69" w:rsidR="002172B6" w:rsidRPr="00DF4A8A" w:rsidRDefault="00651424" w:rsidP="00791551">
      <w:pPr>
        <w:pStyle w:val="Standard"/>
        <w:numPr>
          <w:ilvl w:val="1"/>
          <w:numId w:val="10"/>
        </w:numPr>
        <w:tabs>
          <w:tab w:val="left" w:pos="1134"/>
        </w:tabs>
        <w:ind w:left="0" w:firstLine="720"/>
        <w:jc w:val="both"/>
        <w:textAlignment w:val="baseline"/>
        <w:rPr>
          <w:rFonts w:ascii="Times New Roman" w:hAnsi="Times New Roman" w:cs="Times New Roman"/>
        </w:rPr>
      </w:pPr>
      <w:r>
        <w:rPr>
          <w:kern w:val="2"/>
        </w:rPr>
        <w:t xml:space="preserve">Pirkėjas sumokės </w:t>
      </w:r>
      <w:r w:rsidR="00EE42CB">
        <w:rPr>
          <w:kern w:val="2"/>
        </w:rPr>
        <w:t>Tiekėjui</w:t>
      </w:r>
      <w:r w:rsidR="008853AD" w:rsidRPr="00DF4A8A">
        <w:rPr>
          <w:kern w:val="2"/>
        </w:rPr>
        <w:t xml:space="preserve"> </w:t>
      </w:r>
      <w:r>
        <w:rPr>
          <w:kern w:val="2"/>
        </w:rPr>
        <w:t>pagal</w:t>
      </w:r>
      <w:r w:rsidR="00DF4A8A" w:rsidRPr="00DF4A8A">
        <w:rPr>
          <w:kern w:val="2"/>
        </w:rPr>
        <w:t xml:space="preserve"> </w:t>
      </w:r>
      <w:proofErr w:type="spellStart"/>
      <w:r w:rsidR="00DF4A8A" w:rsidRPr="00DF4A8A">
        <w:rPr>
          <w:kern w:val="2"/>
        </w:rPr>
        <w:t>pateikto</w:t>
      </w:r>
      <w:r>
        <w:rPr>
          <w:kern w:val="2"/>
        </w:rPr>
        <w:t>ą</w:t>
      </w:r>
      <w:proofErr w:type="spellEnd"/>
      <w:r>
        <w:rPr>
          <w:kern w:val="2"/>
        </w:rPr>
        <w:t xml:space="preserve"> </w:t>
      </w:r>
      <w:r w:rsidR="00DF4A8A" w:rsidRPr="00DF4A8A">
        <w:rPr>
          <w:kern w:val="2"/>
        </w:rPr>
        <w:t>sąskait</w:t>
      </w:r>
      <w:r>
        <w:rPr>
          <w:kern w:val="2"/>
        </w:rPr>
        <w:t>ą</w:t>
      </w:r>
      <w:r w:rsidR="00DF4A8A" w:rsidRPr="00DF4A8A">
        <w:rPr>
          <w:kern w:val="2"/>
        </w:rPr>
        <w:t xml:space="preserve"> faktūr</w:t>
      </w:r>
      <w:r>
        <w:rPr>
          <w:kern w:val="2"/>
        </w:rPr>
        <w:t>ą</w:t>
      </w:r>
      <w:r w:rsidR="008853AD" w:rsidRPr="00DF4A8A">
        <w:rPr>
          <w:kern w:val="2"/>
        </w:rPr>
        <w:t xml:space="preserve">. Pirkėjas, patikrinęs ir įsitikinęs, kad </w:t>
      </w:r>
      <w:r w:rsidR="00201B05" w:rsidRPr="00DF4A8A">
        <w:rPr>
          <w:kern w:val="2"/>
        </w:rPr>
        <w:t>p</w:t>
      </w:r>
      <w:r w:rsidR="00DF4A8A" w:rsidRPr="00DF4A8A">
        <w:rPr>
          <w:kern w:val="2"/>
        </w:rPr>
        <w:t>aslaugos</w:t>
      </w:r>
      <w:r w:rsidR="000F46F1" w:rsidRPr="00DF4A8A">
        <w:rPr>
          <w:kern w:val="2"/>
        </w:rPr>
        <w:t xml:space="preserve"> </w:t>
      </w:r>
      <w:r w:rsidR="008853AD" w:rsidRPr="00DF4A8A">
        <w:rPr>
          <w:kern w:val="2"/>
        </w:rPr>
        <w:t xml:space="preserve">atitinka Sutartyje nustatytus </w:t>
      </w:r>
      <w:r w:rsidR="00DF4A8A" w:rsidRPr="00DF4A8A">
        <w:rPr>
          <w:kern w:val="2"/>
        </w:rPr>
        <w:t>paslaugų</w:t>
      </w:r>
      <w:r w:rsidR="002C1032" w:rsidRPr="00DF4A8A">
        <w:rPr>
          <w:kern w:val="2"/>
        </w:rPr>
        <w:t xml:space="preserve"> </w:t>
      </w:r>
      <w:r w:rsidR="008853AD" w:rsidRPr="00DF4A8A">
        <w:rPr>
          <w:kern w:val="2"/>
        </w:rPr>
        <w:t xml:space="preserve">kiekio ir kokybės reikalavimus ir, kad yra įvykdyti visi </w:t>
      </w:r>
      <w:r w:rsidR="001313D4" w:rsidRPr="00DF4A8A">
        <w:rPr>
          <w:kern w:val="2"/>
        </w:rPr>
        <w:t>Tiekėjo</w:t>
      </w:r>
      <w:r w:rsidR="0004606D" w:rsidRPr="00DF4A8A">
        <w:rPr>
          <w:kern w:val="2"/>
        </w:rPr>
        <w:t xml:space="preserve"> </w:t>
      </w:r>
      <w:r w:rsidR="008853AD" w:rsidRPr="00DF4A8A">
        <w:rPr>
          <w:kern w:val="2"/>
        </w:rPr>
        <w:t xml:space="preserve">įsipareigojimai, nustatyti Sutarties </w:t>
      </w:r>
      <w:r w:rsidR="00F32489" w:rsidRPr="00DF4A8A">
        <w:rPr>
          <w:kern w:val="2"/>
        </w:rPr>
        <w:t xml:space="preserve">1.1, </w:t>
      </w:r>
      <w:r w:rsidR="00EE42CB">
        <w:rPr>
          <w:kern w:val="2"/>
        </w:rPr>
        <w:t>1</w:t>
      </w:r>
      <w:r w:rsidR="008853AD" w:rsidRPr="00DF4A8A">
        <w:rPr>
          <w:kern w:val="2"/>
        </w:rPr>
        <w:t>.</w:t>
      </w:r>
      <w:r w:rsidR="00EE42CB">
        <w:rPr>
          <w:kern w:val="2"/>
        </w:rPr>
        <w:t>2</w:t>
      </w:r>
      <w:r w:rsidR="00791083" w:rsidRPr="00DF4A8A">
        <w:rPr>
          <w:kern w:val="2"/>
        </w:rPr>
        <w:t xml:space="preserve"> </w:t>
      </w:r>
      <w:r w:rsidR="008853AD" w:rsidRPr="00DF4A8A">
        <w:rPr>
          <w:kern w:val="2"/>
        </w:rPr>
        <w:t xml:space="preserve">papunkčiuose, priima </w:t>
      </w:r>
      <w:r w:rsidR="00DF4A8A" w:rsidRPr="00DF4A8A">
        <w:rPr>
          <w:kern w:val="2"/>
        </w:rPr>
        <w:t>paslaugas</w:t>
      </w:r>
      <w:r w:rsidR="008853AD" w:rsidRPr="00DF4A8A">
        <w:rPr>
          <w:kern w:val="2"/>
        </w:rPr>
        <w:t>, pasirašydamas</w:t>
      </w:r>
      <w:r w:rsidR="00DF4A8A" w:rsidRPr="00DF4A8A">
        <w:rPr>
          <w:kern w:val="2"/>
        </w:rPr>
        <w:t xml:space="preserve"> sąskaitą faktūrą</w:t>
      </w:r>
      <w:r w:rsidR="008853AD" w:rsidRPr="00DF4A8A">
        <w:rPr>
          <w:kern w:val="2"/>
        </w:rPr>
        <w:t xml:space="preserve">, įrašydamas savo vardą, pavardę, pareigas ir datą arba pateikia </w:t>
      </w:r>
      <w:r w:rsidR="001313D4" w:rsidRPr="00DF4A8A">
        <w:rPr>
          <w:kern w:val="2"/>
        </w:rPr>
        <w:t>Tiekėjui</w:t>
      </w:r>
      <w:r w:rsidR="008853AD" w:rsidRPr="00DF4A8A">
        <w:rPr>
          <w:kern w:val="2"/>
        </w:rPr>
        <w:t xml:space="preserve"> raštiškas pastabas, nurodydamas </w:t>
      </w:r>
      <w:r w:rsidR="001313D4" w:rsidRPr="00DF4A8A">
        <w:rPr>
          <w:kern w:val="2"/>
        </w:rPr>
        <w:t>Tiekėjui</w:t>
      </w:r>
      <w:r w:rsidR="008853AD" w:rsidRPr="00DF4A8A">
        <w:rPr>
          <w:kern w:val="2"/>
        </w:rPr>
        <w:t xml:space="preserve"> pašalinti </w:t>
      </w:r>
      <w:r w:rsidR="00F32489" w:rsidRPr="00DF4A8A">
        <w:rPr>
          <w:kern w:val="2"/>
        </w:rPr>
        <w:t>nustatytus</w:t>
      </w:r>
      <w:r w:rsidR="008853AD" w:rsidRPr="00DF4A8A">
        <w:rPr>
          <w:kern w:val="2"/>
        </w:rPr>
        <w:t xml:space="preserve"> trūkumus per nustatytą terminą. </w:t>
      </w:r>
      <w:r w:rsidR="001313D4" w:rsidRPr="00DF4A8A">
        <w:rPr>
          <w:kern w:val="2"/>
        </w:rPr>
        <w:t>Tiekėjui</w:t>
      </w:r>
      <w:r w:rsidR="008853AD" w:rsidRPr="00DF4A8A">
        <w:rPr>
          <w:kern w:val="2"/>
        </w:rPr>
        <w:t xml:space="preserve"> pašalinus nurodytus trūkumus, pasirašomas nauja</w:t>
      </w:r>
      <w:r w:rsidR="003A0FB9" w:rsidRPr="00DF4A8A">
        <w:rPr>
          <w:kern w:val="2"/>
        </w:rPr>
        <w:t xml:space="preserve"> </w:t>
      </w:r>
      <w:r w:rsidR="00DF4A8A" w:rsidRPr="00DF4A8A">
        <w:rPr>
          <w:kern w:val="2"/>
        </w:rPr>
        <w:t>sąskaita faktūra</w:t>
      </w:r>
      <w:r w:rsidR="003A0FB9" w:rsidRPr="00DF4A8A">
        <w:rPr>
          <w:kern w:val="2"/>
        </w:rPr>
        <w:t>.</w:t>
      </w:r>
    </w:p>
    <w:p w14:paraId="465A7EBC" w14:textId="7ECEA51E" w:rsidR="005D34DD" w:rsidRPr="00DF4A8A" w:rsidRDefault="00B157FB" w:rsidP="00791551">
      <w:pPr>
        <w:ind w:firstLine="720"/>
        <w:jc w:val="center"/>
        <w:rPr>
          <w:b/>
          <w:bCs/>
          <w:smallCaps/>
          <w:lang w:eastAsia="lt-LT"/>
        </w:rPr>
      </w:pPr>
      <w:r w:rsidRPr="00DF4A8A">
        <w:rPr>
          <w:b/>
          <w:bCs/>
          <w:smallCaps/>
          <w:lang w:eastAsia="lt-LT"/>
        </w:rPr>
        <w:t xml:space="preserve">4. </w:t>
      </w:r>
      <w:r w:rsidR="00216BBF" w:rsidRPr="00DF4A8A">
        <w:rPr>
          <w:b/>
          <w:bCs/>
          <w:smallCaps/>
          <w:lang w:eastAsia="lt-LT"/>
        </w:rPr>
        <w:t>ŠALIŲ TEISĖS, PAREIGOS IR ATSAKOMYBĖ</w:t>
      </w:r>
    </w:p>
    <w:p w14:paraId="1AD17E94" w14:textId="77777777" w:rsidR="00216BBF" w:rsidRPr="00DF4A8A" w:rsidRDefault="00216BBF" w:rsidP="00791551">
      <w:pPr>
        <w:ind w:firstLine="720"/>
        <w:jc w:val="both"/>
        <w:rPr>
          <w:lang w:eastAsia="lt-LT"/>
        </w:rPr>
      </w:pPr>
      <w:r w:rsidRPr="00DF4A8A">
        <w:rPr>
          <w:lang w:eastAsia="lt-LT"/>
        </w:rPr>
        <w:t>4.1. Šalys atsako už tai, kad Sutartyje nustatyti įsipareigojimai būtų vykdomi tinkamai ir laiku Lietuvos Respublikos įstatymų ir šios Sutarties nustatyta tvarka.  </w:t>
      </w:r>
    </w:p>
    <w:p w14:paraId="71F1B89F" w14:textId="77777777" w:rsidR="00216BBF" w:rsidRPr="00DF4A8A" w:rsidRDefault="00216BBF" w:rsidP="00791551">
      <w:pPr>
        <w:ind w:firstLine="720"/>
        <w:jc w:val="both"/>
        <w:rPr>
          <w:lang w:eastAsia="lt-LT"/>
        </w:rPr>
      </w:pPr>
      <w:r w:rsidRPr="00DF4A8A">
        <w:rPr>
          <w:lang w:eastAsia="lt-LT"/>
        </w:rPr>
        <w:t xml:space="preserve">4.2. </w:t>
      </w:r>
      <w:r w:rsidR="001313D4" w:rsidRPr="00DF4A8A">
        <w:rPr>
          <w:lang w:eastAsia="lt-LT"/>
        </w:rPr>
        <w:t>Tiekėjas</w:t>
      </w:r>
      <w:r w:rsidRPr="00DF4A8A">
        <w:rPr>
          <w:lang w:eastAsia="lt-LT"/>
        </w:rPr>
        <w:t xml:space="preserve"> įsipareigoja:</w:t>
      </w:r>
    </w:p>
    <w:p w14:paraId="6144A931" w14:textId="5C28AF60" w:rsidR="00216BBF" w:rsidRPr="00DF4A8A" w:rsidRDefault="00216BBF" w:rsidP="00791551">
      <w:pPr>
        <w:ind w:firstLine="720"/>
        <w:jc w:val="both"/>
        <w:rPr>
          <w:lang w:eastAsia="lt-LT"/>
        </w:rPr>
      </w:pPr>
      <w:r w:rsidRPr="00DF4A8A">
        <w:rPr>
          <w:lang w:eastAsia="lt-LT"/>
        </w:rPr>
        <w:t xml:space="preserve">4.2.1. Sutarties </w:t>
      </w:r>
      <w:r w:rsidR="004802AD">
        <w:rPr>
          <w:lang w:eastAsia="lt-LT"/>
        </w:rPr>
        <w:t>1</w:t>
      </w:r>
      <w:r w:rsidR="00791083" w:rsidRPr="00DF4A8A">
        <w:rPr>
          <w:lang w:eastAsia="lt-LT"/>
        </w:rPr>
        <w:t xml:space="preserve">.1 </w:t>
      </w:r>
      <w:r w:rsidRPr="00DF4A8A">
        <w:rPr>
          <w:lang w:eastAsia="lt-LT"/>
        </w:rPr>
        <w:t>punkt</w:t>
      </w:r>
      <w:r w:rsidR="00DF4A8A" w:rsidRPr="00DF4A8A">
        <w:rPr>
          <w:lang w:eastAsia="lt-LT"/>
        </w:rPr>
        <w:t>e</w:t>
      </w:r>
      <w:r w:rsidRPr="00DF4A8A">
        <w:rPr>
          <w:lang w:eastAsia="lt-LT"/>
        </w:rPr>
        <w:t xml:space="preserve"> nustatytu terminu </w:t>
      </w:r>
      <w:r w:rsidR="003C5E7C" w:rsidRPr="00DF4A8A">
        <w:rPr>
          <w:lang w:eastAsia="lt-LT"/>
        </w:rPr>
        <w:t xml:space="preserve">ir tvarka </w:t>
      </w:r>
      <w:r w:rsidR="00201B05" w:rsidRPr="00DF4A8A">
        <w:rPr>
          <w:lang w:eastAsia="lt-LT"/>
        </w:rPr>
        <w:t>su</w:t>
      </w:r>
      <w:r w:rsidR="00DF4A8A" w:rsidRPr="00DF4A8A">
        <w:rPr>
          <w:lang w:eastAsia="lt-LT"/>
        </w:rPr>
        <w:t>teikti</w:t>
      </w:r>
      <w:r w:rsidR="00201B05" w:rsidRPr="00DF4A8A">
        <w:rPr>
          <w:lang w:eastAsia="lt-LT"/>
        </w:rPr>
        <w:t xml:space="preserve"> p</w:t>
      </w:r>
      <w:r w:rsidR="00DF4A8A" w:rsidRPr="00DF4A8A">
        <w:rPr>
          <w:lang w:eastAsia="lt-LT"/>
        </w:rPr>
        <w:t>aslaugas</w:t>
      </w:r>
      <w:r w:rsidRPr="00DF4A8A">
        <w:rPr>
          <w:lang w:eastAsia="lt-LT"/>
        </w:rPr>
        <w:t>, atitinkanči</w:t>
      </w:r>
      <w:r w:rsidR="007620BD" w:rsidRPr="00DF4A8A">
        <w:rPr>
          <w:lang w:eastAsia="lt-LT"/>
        </w:rPr>
        <w:t>as</w:t>
      </w:r>
      <w:r w:rsidRPr="00DF4A8A">
        <w:rPr>
          <w:lang w:eastAsia="lt-LT"/>
        </w:rPr>
        <w:t xml:space="preserve"> Sutarties 1.1 punkte nurodytus reikalavimus</w:t>
      </w:r>
      <w:r w:rsidR="001D029B">
        <w:rPr>
          <w:lang w:eastAsia="lt-LT"/>
        </w:rPr>
        <w:t>;</w:t>
      </w:r>
    </w:p>
    <w:p w14:paraId="221B9957" w14:textId="7DE4D210" w:rsidR="00216BBF" w:rsidRPr="00DF4A8A" w:rsidRDefault="00216BBF" w:rsidP="00791551">
      <w:pPr>
        <w:ind w:firstLine="720"/>
        <w:jc w:val="both"/>
      </w:pPr>
      <w:r w:rsidRPr="00DF4A8A">
        <w:t>4.2.2. tinkamai vykdyti kitus įsipareigojimus, numatytus Sutartyje ir galiojančiuose Lietuvos Respublikos teisės aktuose</w:t>
      </w:r>
      <w:r w:rsidR="001D029B">
        <w:t>;</w:t>
      </w:r>
    </w:p>
    <w:p w14:paraId="3666AD8E" w14:textId="502B0BA3" w:rsidR="004C2439" w:rsidRPr="00DF4A8A" w:rsidRDefault="004C2439" w:rsidP="00791551">
      <w:pPr>
        <w:ind w:firstLine="720"/>
        <w:jc w:val="both"/>
      </w:pPr>
      <w:r w:rsidRPr="00DF4A8A">
        <w:t>4.2.3. užtikrinti, kad jis ir bet kurie asmenys, veikiantys jo vardu, yra gavę visus būtinus leidimus, kvalifikacijos atestacijos pažymėjimus, sertifikatus ar kitokius dokumentus, leidžiančius užsiimti šioje Sutartyje nustatyta veikla, kuri yra Tiekėjo įsipareigojimų pagal šia Sutartį dalis.</w:t>
      </w:r>
    </w:p>
    <w:p w14:paraId="17D65E99" w14:textId="77777777" w:rsidR="00216BBF" w:rsidRPr="00DF4A8A" w:rsidRDefault="00216BBF" w:rsidP="00791551">
      <w:pPr>
        <w:ind w:firstLine="720"/>
        <w:jc w:val="both"/>
        <w:rPr>
          <w:lang w:eastAsia="lt-LT"/>
        </w:rPr>
      </w:pPr>
      <w:r w:rsidRPr="00DF4A8A">
        <w:rPr>
          <w:lang w:eastAsia="lt-LT"/>
        </w:rPr>
        <w:t>4.3. Pirkėjas įsipareigoja:</w:t>
      </w:r>
    </w:p>
    <w:p w14:paraId="15F7CBB5" w14:textId="7AF89287" w:rsidR="00216BBF" w:rsidRPr="00DF4A8A" w:rsidRDefault="00216BBF" w:rsidP="00791551">
      <w:pPr>
        <w:ind w:firstLine="720"/>
        <w:jc w:val="both"/>
        <w:rPr>
          <w:lang w:eastAsia="lt-LT"/>
        </w:rPr>
      </w:pPr>
      <w:r w:rsidRPr="00DF4A8A">
        <w:rPr>
          <w:lang w:eastAsia="lt-LT"/>
        </w:rPr>
        <w:t xml:space="preserve">4.3.1. priimti </w:t>
      </w:r>
      <w:r w:rsidR="002C1032" w:rsidRPr="00DF4A8A">
        <w:rPr>
          <w:lang w:eastAsia="lt-LT"/>
        </w:rPr>
        <w:t xml:space="preserve">atliktas </w:t>
      </w:r>
      <w:r w:rsidR="003C5E7C" w:rsidRPr="00DF4A8A">
        <w:rPr>
          <w:lang w:eastAsia="lt-LT"/>
        </w:rPr>
        <w:t xml:space="preserve">Sutartyje nustatytus reikalavimus atitinkančias </w:t>
      </w:r>
      <w:r w:rsidR="00DF4A8A" w:rsidRPr="00DF4A8A">
        <w:rPr>
          <w:lang w:eastAsia="lt-LT"/>
        </w:rPr>
        <w:t>paslaugas</w:t>
      </w:r>
      <w:r w:rsidR="00651424">
        <w:rPr>
          <w:lang w:eastAsia="lt-LT"/>
        </w:rPr>
        <w:t xml:space="preserve"> </w:t>
      </w:r>
      <w:r w:rsidRPr="00DF4A8A">
        <w:rPr>
          <w:lang w:eastAsia="lt-LT"/>
        </w:rPr>
        <w:t>ir apmokėti už jas Sutartyje nustatyta tvarka</w:t>
      </w:r>
      <w:r w:rsidR="001D029B">
        <w:rPr>
          <w:lang w:eastAsia="lt-LT"/>
        </w:rPr>
        <w:t>;</w:t>
      </w:r>
    </w:p>
    <w:p w14:paraId="5E4E941A" w14:textId="77777777" w:rsidR="00216BBF" w:rsidRPr="00DF4A8A" w:rsidRDefault="00216BBF" w:rsidP="00791551">
      <w:pPr>
        <w:ind w:firstLine="720"/>
        <w:jc w:val="both"/>
      </w:pPr>
      <w:r w:rsidRPr="00DF4A8A">
        <w:rPr>
          <w:lang w:eastAsia="lt-LT"/>
        </w:rPr>
        <w:t xml:space="preserve">4.3.2. </w:t>
      </w:r>
      <w:r w:rsidR="001313D4" w:rsidRPr="00DF4A8A">
        <w:rPr>
          <w:lang w:eastAsia="lt-LT"/>
        </w:rPr>
        <w:t>Tiekėjui</w:t>
      </w:r>
      <w:r w:rsidR="007620BD" w:rsidRPr="00DF4A8A">
        <w:rPr>
          <w:lang w:eastAsia="lt-LT"/>
        </w:rPr>
        <w:t xml:space="preserve"> prašant, </w:t>
      </w:r>
      <w:r w:rsidRPr="00DF4A8A">
        <w:t xml:space="preserve">suteikti </w:t>
      </w:r>
      <w:r w:rsidR="001313D4" w:rsidRPr="00DF4A8A">
        <w:t>Tiekėjui</w:t>
      </w:r>
      <w:r w:rsidRPr="00DF4A8A">
        <w:t xml:space="preserve">  informaciją ir (ar) dokumentus, būtinus Sutarčiai vykdyti;</w:t>
      </w:r>
    </w:p>
    <w:p w14:paraId="07948FE0" w14:textId="77777777" w:rsidR="00216BBF" w:rsidRPr="00DF4A8A" w:rsidRDefault="00216BBF" w:rsidP="00791551">
      <w:pPr>
        <w:ind w:firstLine="720"/>
        <w:jc w:val="both"/>
        <w:rPr>
          <w:iCs/>
        </w:rPr>
      </w:pPr>
      <w:r w:rsidRPr="00DF4A8A">
        <w:t xml:space="preserve">4.3.3. </w:t>
      </w:r>
      <w:r w:rsidRPr="00DF4A8A">
        <w:rPr>
          <w:iCs/>
        </w:rPr>
        <w:t>tinkamai vykdyti kitus įsipareigojimus, numatytus Sutartyje ir galiojančiuose Lietuvos Respublikos teisės aktuose.</w:t>
      </w:r>
    </w:p>
    <w:p w14:paraId="69604376" w14:textId="0077B9E1" w:rsidR="00216BBF" w:rsidRPr="00DF4A8A" w:rsidRDefault="00216BBF" w:rsidP="00791551">
      <w:pPr>
        <w:ind w:firstLine="720"/>
        <w:jc w:val="both"/>
        <w:rPr>
          <w:lang w:eastAsia="lt-LT"/>
        </w:rPr>
      </w:pPr>
      <w:r w:rsidRPr="00DF4A8A">
        <w:rPr>
          <w:lang w:eastAsia="lt-LT"/>
        </w:rPr>
        <w:t xml:space="preserve">4.4. Jei </w:t>
      </w:r>
      <w:r w:rsidR="001313D4" w:rsidRPr="00DF4A8A">
        <w:rPr>
          <w:lang w:eastAsia="lt-LT"/>
        </w:rPr>
        <w:t>Tiekėjas</w:t>
      </w:r>
      <w:r w:rsidRPr="00DF4A8A">
        <w:rPr>
          <w:lang w:eastAsia="lt-LT"/>
        </w:rPr>
        <w:t>, dėl savo kaltės, vėluoja įvykdyti sutartinius įsipareigojimus per Sutartyje nustatytą terminą</w:t>
      </w:r>
      <w:r w:rsidRPr="00DF4A8A">
        <w:t xml:space="preserve"> ar kitaip netinkamai vykdo sutartinius įsipareigojimus</w:t>
      </w:r>
      <w:r w:rsidRPr="00DF4A8A">
        <w:rPr>
          <w:lang w:eastAsia="lt-LT"/>
        </w:rPr>
        <w:t xml:space="preserve">, Pirkėjas turi teisę be oficialaus įspėjimo ir neprarasdama teisės į kitas savo teisių gynimo priemones pagal Sutartį pradėti skaičiuoti, o </w:t>
      </w:r>
      <w:r w:rsidR="001313D4" w:rsidRPr="00DF4A8A">
        <w:rPr>
          <w:lang w:eastAsia="lt-LT"/>
        </w:rPr>
        <w:t>Tiekėjas</w:t>
      </w:r>
      <w:r w:rsidRPr="00DF4A8A">
        <w:rPr>
          <w:lang w:eastAsia="lt-LT"/>
        </w:rPr>
        <w:t xml:space="preserve"> įsipareigoja mokėti 0,05 proc. dydžio delspinigius nuo </w:t>
      </w:r>
      <w:r w:rsidR="00DF4A8A" w:rsidRPr="00DF4A8A">
        <w:rPr>
          <w:lang w:eastAsia="lt-LT"/>
        </w:rPr>
        <w:t>nesuteiktų paslaugų</w:t>
      </w:r>
      <w:r w:rsidRPr="00DF4A8A">
        <w:rPr>
          <w:lang w:eastAsia="lt-LT"/>
        </w:rPr>
        <w:t xml:space="preserve"> kainos  už kiekvieną praleistą dieną. Delspinigių suma išskaičiuojama iš </w:t>
      </w:r>
      <w:r w:rsidR="001313D4" w:rsidRPr="00DF4A8A">
        <w:rPr>
          <w:lang w:eastAsia="lt-LT"/>
        </w:rPr>
        <w:t>Tiekėj</w:t>
      </w:r>
      <w:r w:rsidR="00C3413A" w:rsidRPr="00DF4A8A">
        <w:rPr>
          <w:lang w:eastAsia="lt-LT"/>
        </w:rPr>
        <w:t>ui</w:t>
      </w:r>
      <w:r w:rsidRPr="00DF4A8A">
        <w:rPr>
          <w:lang w:eastAsia="lt-LT"/>
        </w:rPr>
        <w:t xml:space="preserve"> mokėtinų sumų.</w:t>
      </w:r>
      <w:r w:rsidR="007620BD" w:rsidRPr="00DF4A8A">
        <w:t xml:space="preserve"> </w:t>
      </w:r>
      <w:r w:rsidR="007620BD" w:rsidRPr="00DF4A8A">
        <w:rPr>
          <w:lang w:eastAsia="lt-LT"/>
        </w:rPr>
        <w:t>Delspinigiai pradedami skaičiuoti nuo kitos kalendorinės dienos po to, kai Sutarties nustatyta tvarka prievolė turėjo būti tinkamai įvykdyta. Delspinigiai skaičiuojami nepertraukiamai ir baigiami skaičiuoti tą dieną, kai įvykdoma jais užtikrinta prievolė</w:t>
      </w:r>
      <w:r w:rsidR="00E147A5" w:rsidRPr="00DF4A8A">
        <w:rPr>
          <w:lang w:eastAsia="lt-LT"/>
        </w:rPr>
        <w:t>.</w:t>
      </w:r>
    </w:p>
    <w:p w14:paraId="2D0903D3" w14:textId="77777777" w:rsidR="00216BBF" w:rsidRDefault="00216BBF" w:rsidP="00791551">
      <w:pPr>
        <w:ind w:firstLine="720"/>
        <w:jc w:val="both"/>
        <w:rPr>
          <w:lang w:eastAsia="lt-LT"/>
        </w:rPr>
      </w:pPr>
      <w:r w:rsidRPr="00DF4A8A">
        <w:rPr>
          <w:lang w:eastAsia="lt-LT"/>
        </w:rPr>
        <w:t xml:space="preserve">4.5. Jei Pirkėjas, dėl savo kaltės, vėluoja </w:t>
      </w:r>
      <w:r w:rsidR="007620BD" w:rsidRPr="00DF4A8A">
        <w:rPr>
          <w:lang w:eastAsia="lt-LT"/>
        </w:rPr>
        <w:t>apmokėti</w:t>
      </w:r>
      <w:r w:rsidRPr="00DF4A8A">
        <w:rPr>
          <w:lang w:eastAsia="lt-LT"/>
        </w:rPr>
        <w:t xml:space="preserve"> per Sutartyje nustatytą terminą, </w:t>
      </w:r>
      <w:r w:rsidR="001313D4" w:rsidRPr="00DF4A8A">
        <w:rPr>
          <w:lang w:eastAsia="lt-LT"/>
        </w:rPr>
        <w:t>Tiekėja</w:t>
      </w:r>
      <w:r w:rsidR="00710EBF" w:rsidRPr="00DF4A8A">
        <w:rPr>
          <w:lang w:eastAsia="lt-LT"/>
        </w:rPr>
        <w:t>s</w:t>
      </w:r>
      <w:r w:rsidRPr="00DF4A8A">
        <w:rPr>
          <w:lang w:eastAsia="lt-LT"/>
        </w:rPr>
        <w:t xml:space="preserve"> turi teisę be oficialaus įspėjimo ir neprarasdamas teisės į kitas savo teisių gynimo priemones pagal Sutartį pradėti skaičiuoti 0,05 proc. dydžio delspinigius nuo </w:t>
      </w:r>
      <w:r w:rsidR="007620BD" w:rsidRPr="00DF4A8A">
        <w:rPr>
          <w:lang w:eastAsia="lt-LT"/>
        </w:rPr>
        <w:t>neapmokėtos sumos</w:t>
      </w:r>
      <w:r w:rsidRPr="00DF4A8A">
        <w:rPr>
          <w:lang w:eastAsia="lt-LT"/>
        </w:rPr>
        <w:t xml:space="preserve">  už kiekvieną praleistą dieną.</w:t>
      </w:r>
    </w:p>
    <w:p w14:paraId="3452766A" w14:textId="5DDB212F" w:rsidR="004802AD" w:rsidRPr="00DF4A8A" w:rsidRDefault="004802AD" w:rsidP="00791551">
      <w:pPr>
        <w:ind w:firstLine="720"/>
        <w:jc w:val="both"/>
        <w:rPr>
          <w:lang w:eastAsia="lt-LT"/>
        </w:rPr>
      </w:pPr>
      <w:r>
        <w:rPr>
          <w:lang w:eastAsia="lt-LT"/>
        </w:rPr>
        <w:t xml:space="preserve">4.6. </w:t>
      </w:r>
      <w:r w:rsidRPr="004802AD">
        <w:rPr>
          <w:lang w:eastAsia="lt-LT"/>
        </w:rPr>
        <w:t>Nutraukus Sutartį dėl esminio Sutarties pažeidimo, mokama 3 (trijų) procentų dydžio bauda nuo pradinės Sutarties vertės be PVM, nurodytos Sutarties 2.1 punkte.</w:t>
      </w:r>
    </w:p>
    <w:p w14:paraId="4DE47617" w14:textId="3B406990" w:rsidR="00216BBF" w:rsidRPr="00DF4A8A" w:rsidRDefault="00216BBF" w:rsidP="00791551">
      <w:pPr>
        <w:ind w:firstLine="720"/>
        <w:jc w:val="both"/>
        <w:rPr>
          <w:lang w:eastAsia="lt-LT"/>
        </w:rPr>
      </w:pPr>
      <w:r w:rsidRPr="00DF4A8A">
        <w:rPr>
          <w:lang w:eastAsia="lt-LT"/>
        </w:rPr>
        <w:t>4.</w:t>
      </w:r>
      <w:r w:rsidR="004802AD">
        <w:rPr>
          <w:lang w:eastAsia="lt-LT"/>
        </w:rPr>
        <w:t>7</w:t>
      </w:r>
      <w:r w:rsidRPr="00DF4A8A">
        <w:rPr>
          <w:lang w:eastAsia="lt-LT"/>
        </w:rPr>
        <w:t xml:space="preserve">. Jeigu </w:t>
      </w:r>
      <w:r w:rsidR="001313D4" w:rsidRPr="00DF4A8A">
        <w:rPr>
          <w:lang w:eastAsia="lt-LT"/>
        </w:rPr>
        <w:t>Tiekėjo</w:t>
      </w:r>
      <w:r w:rsidRPr="00DF4A8A">
        <w:rPr>
          <w:lang w:eastAsia="lt-LT"/>
        </w:rPr>
        <w:t xml:space="preserve"> kvalifikacija dėl teisės verstis atitinkama veikla nebuvo tikrinama arba tikrinama ne visa apimtimi, </w:t>
      </w:r>
      <w:r w:rsidR="001313D4" w:rsidRPr="00DF4A8A">
        <w:rPr>
          <w:lang w:eastAsia="lt-LT"/>
        </w:rPr>
        <w:t>Tiekėjas</w:t>
      </w:r>
      <w:r w:rsidRPr="00DF4A8A">
        <w:rPr>
          <w:lang w:eastAsia="lt-LT"/>
        </w:rPr>
        <w:t xml:space="preserve"> Pirkėjui įsipareigoja, kad šią  Sutartį vykdys tik tokią teisę turintys asmenys.</w:t>
      </w:r>
    </w:p>
    <w:p w14:paraId="50933249" w14:textId="798AB8AB" w:rsidR="00216BBF" w:rsidRPr="00DF4A8A" w:rsidRDefault="00216BBF" w:rsidP="00791551">
      <w:pPr>
        <w:ind w:firstLine="720"/>
        <w:jc w:val="both"/>
        <w:rPr>
          <w:lang w:eastAsia="lt-LT"/>
        </w:rPr>
      </w:pPr>
      <w:r w:rsidRPr="00DF4A8A">
        <w:rPr>
          <w:lang w:eastAsia="lt-LT"/>
        </w:rPr>
        <w:t>4.</w:t>
      </w:r>
      <w:r w:rsidR="004802AD">
        <w:rPr>
          <w:lang w:eastAsia="lt-LT"/>
        </w:rPr>
        <w:t>8</w:t>
      </w:r>
      <w:r w:rsidRPr="00DF4A8A">
        <w:rPr>
          <w:lang w:eastAsia="lt-LT"/>
        </w:rPr>
        <w:t xml:space="preserve">. Kiekviena Sutarties </w:t>
      </w:r>
      <w:r w:rsidR="006E039A" w:rsidRPr="00DF4A8A">
        <w:rPr>
          <w:lang w:eastAsia="lt-LT"/>
        </w:rPr>
        <w:t>Š</w:t>
      </w:r>
      <w:r w:rsidRPr="00DF4A8A">
        <w:rPr>
          <w:lang w:eastAsia="lt-LT"/>
        </w:rPr>
        <w:t>alis privalo atlyginti kitai šaliai jos patirtus nuostolius, atsiradusius dėl netinkamai vykdytų savo įsipareigojimų pagal Sutartį.</w:t>
      </w:r>
    </w:p>
    <w:p w14:paraId="3A8A4453" w14:textId="541114FC" w:rsidR="00216BBF" w:rsidRPr="00DF4A8A" w:rsidRDefault="00216BBF" w:rsidP="00791551">
      <w:pPr>
        <w:ind w:firstLine="720"/>
        <w:jc w:val="both"/>
        <w:rPr>
          <w:lang w:eastAsia="lt-LT"/>
        </w:rPr>
      </w:pPr>
      <w:r w:rsidRPr="00DF4A8A">
        <w:rPr>
          <w:lang w:eastAsia="lt-LT"/>
        </w:rPr>
        <w:t>4.</w:t>
      </w:r>
      <w:r w:rsidR="004802AD">
        <w:rPr>
          <w:lang w:eastAsia="lt-LT"/>
        </w:rPr>
        <w:t>9</w:t>
      </w:r>
      <w:r w:rsidRPr="00DF4A8A">
        <w:rPr>
          <w:lang w:eastAsia="lt-LT"/>
        </w:rPr>
        <w:t xml:space="preserve">. Laikoma, kad </w:t>
      </w:r>
      <w:r w:rsidR="001313D4" w:rsidRPr="00DF4A8A">
        <w:rPr>
          <w:lang w:eastAsia="lt-LT"/>
        </w:rPr>
        <w:t>Tiekėjas</w:t>
      </w:r>
      <w:r w:rsidRPr="00DF4A8A">
        <w:rPr>
          <w:lang w:eastAsia="lt-LT"/>
        </w:rPr>
        <w:t xml:space="preserve"> padarė esminį Sutarties pažeidimą, jei jis atitinka Lietuvos Respublikos civilinio kodekso 6.217 straipsnio 2 dalyje įtvirtintus kriterijus. </w:t>
      </w:r>
    </w:p>
    <w:p w14:paraId="34379B24" w14:textId="257C64E3" w:rsidR="00E52688" w:rsidRDefault="00E52688" w:rsidP="00791551">
      <w:pPr>
        <w:ind w:firstLine="720"/>
        <w:jc w:val="center"/>
        <w:rPr>
          <w:rFonts w:eastAsia="Calibri"/>
          <w:b/>
        </w:rPr>
      </w:pPr>
      <w:r w:rsidRPr="00DF4A8A">
        <w:rPr>
          <w:rFonts w:eastAsia="Calibri"/>
          <w:b/>
        </w:rPr>
        <w:t>5. SUBTIEKĖJŲ PASITELKIMO IR KEITIMO SĄLYGOS</w:t>
      </w:r>
    </w:p>
    <w:p w14:paraId="54477770" w14:textId="752DCFB5" w:rsidR="00E52688" w:rsidRPr="00DF4A8A" w:rsidRDefault="00E52688" w:rsidP="00791551">
      <w:pPr>
        <w:ind w:firstLine="720"/>
        <w:jc w:val="both"/>
        <w:rPr>
          <w:color w:val="000000"/>
          <w:lang w:eastAsia="lt-LT"/>
        </w:rPr>
      </w:pPr>
      <w:r w:rsidRPr="00DF4A8A">
        <w:rPr>
          <w:color w:val="000000"/>
          <w:lang w:eastAsia="lt-LT"/>
        </w:rPr>
        <w:lastRenderedPageBreak/>
        <w:t xml:space="preserve">5.1. Vykdydamas šią Sutartį, </w:t>
      </w:r>
      <w:r w:rsidR="00E147A5" w:rsidRPr="00DF4A8A">
        <w:rPr>
          <w:color w:val="000000"/>
          <w:lang w:eastAsia="lt-LT"/>
        </w:rPr>
        <w:t xml:space="preserve">Tiekėjas </w:t>
      </w:r>
      <w:r w:rsidRPr="00DF4A8A">
        <w:rPr>
          <w:color w:val="000000"/>
          <w:lang w:eastAsia="lt-LT"/>
        </w:rPr>
        <w:t xml:space="preserve">turi teisę pasitelkti trečiuosius asmenis (subtiekėjus), laikydamasis </w:t>
      </w:r>
      <w:r w:rsidR="00E147A5" w:rsidRPr="00DF4A8A">
        <w:rPr>
          <w:color w:val="000000"/>
          <w:lang w:eastAsia="lt-LT"/>
        </w:rPr>
        <w:t xml:space="preserve">Tiekėjo </w:t>
      </w:r>
      <w:r w:rsidRPr="00DF4A8A">
        <w:rPr>
          <w:color w:val="000000"/>
          <w:lang w:eastAsia="lt-LT"/>
        </w:rPr>
        <w:t xml:space="preserve">pasiūlymo. </w:t>
      </w:r>
      <w:r w:rsidR="00E147A5" w:rsidRPr="00DF4A8A">
        <w:rPr>
          <w:color w:val="000000"/>
          <w:lang w:eastAsia="lt-LT"/>
        </w:rPr>
        <w:t xml:space="preserve">Tiekėjo </w:t>
      </w:r>
      <w:r w:rsidRPr="00DF4A8A">
        <w:rPr>
          <w:color w:val="000000"/>
          <w:lang w:eastAsia="lt-LT"/>
        </w:rPr>
        <w:t xml:space="preserve">pasitelkti subtiekėjai turi būti nurodyti </w:t>
      </w:r>
      <w:r w:rsidR="00E147A5" w:rsidRPr="00DF4A8A">
        <w:rPr>
          <w:color w:val="000000"/>
          <w:lang w:eastAsia="lt-LT"/>
        </w:rPr>
        <w:t xml:space="preserve">Tiekėjo </w:t>
      </w:r>
      <w:r w:rsidRPr="00DF4A8A">
        <w:rPr>
          <w:color w:val="000000"/>
          <w:lang w:eastAsia="lt-LT"/>
        </w:rPr>
        <w:t xml:space="preserve">pasiūlyme. Susitarimas, pagal kurį </w:t>
      </w:r>
      <w:r w:rsidR="00E147A5" w:rsidRPr="00DF4A8A">
        <w:rPr>
          <w:color w:val="000000"/>
          <w:lang w:eastAsia="lt-LT"/>
        </w:rPr>
        <w:t xml:space="preserve">Tiekėjas </w:t>
      </w:r>
      <w:r w:rsidRPr="00DF4A8A">
        <w:rPr>
          <w:color w:val="000000"/>
          <w:lang w:eastAsia="lt-LT"/>
        </w:rPr>
        <w:t xml:space="preserve">dalies įsipareigojimų, numatytų šioje Sutartyje, vykdymui pasitelkia trečiuosius asmenis, yra laikomas </w:t>
      </w:r>
      <w:proofErr w:type="spellStart"/>
      <w:r w:rsidRPr="00DF4A8A">
        <w:rPr>
          <w:color w:val="000000"/>
          <w:lang w:eastAsia="lt-LT"/>
        </w:rPr>
        <w:t>subtiekimo</w:t>
      </w:r>
      <w:proofErr w:type="spellEnd"/>
      <w:r w:rsidRPr="00DF4A8A">
        <w:rPr>
          <w:color w:val="000000"/>
          <w:lang w:eastAsia="lt-LT"/>
        </w:rPr>
        <w:t xml:space="preserve"> sutartimi. </w:t>
      </w:r>
      <w:r w:rsidR="00E147A5" w:rsidRPr="00DF4A8A">
        <w:rPr>
          <w:color w:val="000000"/>
          <w:lang w:eastAsia="lt-LT"/>
        </w:rPr>
        <w:t>Tiekėjas</w:t>
      </w:r>
      <w:r w:rsidRPr="00DF4A8A">
        <w:rPr>
          <w:color w:val="000000"/>
          <w:lang w:eastAsia="lt-LT"/>
        </w:rPr>
        <w:t xml:space="preserve"> Sutarčiai vykdyti gali pasitelkti tik tuos subtiekėjus, kurie numatyti </w:t>
      </w:r>
      <w:r w:rsidR="00E147A5" w:rsidRPr="00DF4A8A">
        <w:rPr>
          <w:color w:val="000000"/>
          <w:lang w:eastAsia="lt-LT"/>
        </w:rPr>
        <w:t>Tiekėjo</w:t>
      </w:r>
      <w:r w:rsidRPr="00DF4A8A">
        <w:rPr>
          <w:color w:val="000000"/>
          <w:lang w:eastAsia="lt-LT"/>
        </w:rPr>
        <w:t xml:space="preserve"> pasiūlyme.</w:t>
      </w:r>
    </w:p>
    <w:p w14:paraId="54BDE8D7" w14:textId="79864A7C" w:rsidR="00E52688" w:rsidRPr="00DF4A8A" w:rsidRDefault="00E52688" w:rsidP="00791551">
      <w:pPr>
        <w:ind w:firstLine="720"/>
        <w:jc w:val="both"/>
        <w:rPr>
          <w:color w:val="000000"/>
          <w:lang w:eastAsia="lt-LT"/>
        </w:rPr>
      </w:pPr>
      <w:r w:rsidRPr="00DF4A8A">
        <w:rPr>
          <w:color w:val="000000"/>
          <w:lang w:eastAsia="lt-LT"/>
        </w:rPr>
        <w:t xml:space="preserve">5.2. </w:t>
      </w:r>
      <w:r w:rsidR="00E147A5" w:rsidRPr="00DF4A8A">
        <w:rPr>
          <w:color w:val="000000"/>
          <w:lang w:eastAsia="lt-LT"/>
        </w:rPr>
        <w:t xml:space="preserve">Tiekėjas </w:t>
      </w:r>
      <w:r w:rsidRPr="00DF4A8A">
        <w:rPr>
          <w:color w:val="000000"/>
          <w:lang w:eastAsia="lt-LT"/>
        </w:rPr>
        <w:t>Sutarties vykdymo metu gali keisti pasiūlyme nurodytus subtiekėjus pasikeitus aplinkybėms, kai:</w:t>
      </w:r>
    </w:p>
    <w:p w14:paraId="149A6231" w14:textId="2FE48171" w:rsidR="00E52688" w:rsidRPr="00DF4A8A" w:rsidRDefault="00E52688" w:rsidP="00791551">
      <w:pPr>
        <w:ind w:firstLine="720"/>
        <w:jc w:val="both"/>
        <w:rPr>
          <w:color w:val="000000"/>
          <w:lang w:eastAsia="lt-LT"/>
        </w:rPr>
      </w:pPr>
      <w:r w:rsidRPr="00DF4A8A">
        <w:rPr>
          <w:color w:val="000000"/>
          <w:lang w:eastAsia="lt-LT"/>
        </w:rPr>
        <w:t xml:space="preserve">5.2.1. tos aplinkybės atsiranda arba </w:t>
      </w:r>
      <w:r w:rsidR="00E147A5" w:rsidRPr="00DF4A8A">
        <w:rPr>
          <w:color w:val="000000"/>
          <w:lang w:eastAsia="lt-LT"/>
        </w:rPr>
        <w:t xml:space="preserve">Tiekėjui </w:t>
      </w:r>
      <w:r w:rsidRPr="00DF4A8A">
        <w:rPr>
          <w:color w:val="000000"/>
          <w:lang w:eastAsia="lt-LT"/>
        </w:rPr>
        <w:t>tampa žinomos po Sutarties sudarymo;</w:t>
      </w:r>
    </w:p>
    <w:p w14:paraId="01B59C5D" w14:textId="6C469268" w:rsidR="00E52688" w:rsidRPr="00DF4A8A" w:rsidRDefault="00E52688" w:rsidP="00791551">
      <w:pPr>
        <w:ind w:firstLine="720"/>
        <w:jc w:val="both"/>
        <w:rPr>
          <w:color w:val="000000"/>
          <w:lang w:eastAsia="lt-LT"/>
        </w:rPr>
      </w:pPr>
      <w:r w:rsidRPr="00DF4A8A">
        <w:rPr>
          <w:color w:val="000000"/>
          <w:lang w:eastAsia="lt-LT"/>
        </w:rPr>
        <w:t xml:space="preserve">5.2.2. tų aplinkybių atsiradimo </w:t>
      </w:r>
      <w:r w:rsidR="00E147A5" w:rsidRPr="00DF4A8A">
        <w:rPr>
          <w:color w:val="000000"/>
          <w:lang w:eastAsia="lt-LT"/>
        </w:rPr>
        <w:t xml:space="preserve">Tiekėjas </w:t>
      </w:r>
      <w:r w:rsidRPr="00DF4A8A">
        <w:rPr>
          <w:color w:val="000000"/>
          <w:lang w:eastAsia="lt-LT"/>
        </w:rPr>
        <w:t>pasiūlymo pateikimo ar Sutarties sudarymo metu negalėjo protingai numatyti;</w:t>
      </w:r>
    </w:p>
    <w:p w14:paraId="2F3C55DB" w14:textId="6A6B8F1F" w:rsidR="00E52688" w:rsidRPr="00DF4A8A" w:rsidRDefault="00E52688" w:rsidP="00791551">
      <w:pPr>
        <w:ind w:firstLine="720"/>
        <w:jc w:val="both"/>
        <w:rPr>
          <w:color w:val="000000"/>
          <w:lang w:eastAsia="lt-LT"/>
        </w:rPr>
      </w:pPr>
      <w:r w:rsidRPr="00DF4A8A">
        <w:rPr>
          <w:color w:val="000000"/>
          <w:lang w:eastAsia="lt-LT"/>
        </w:rPr>
        <w:t xml:space="preserve">5.2.3. tų aplinkybių </w:t>
      </w:r>
      <w:r w:rsidR="00E147A5" w:rsidRPr="00DF4A8A">
        <w:rPr>
          <w:color w:val="000000"/>
          <w:lang w:eastAsia="lt-LT"/>
        </w:rPr>
        <w:t xml:space="preserve">Tiekėjas </w:t>
      </w:r>
      <w:r w:rsidRPr="00DF4A8A">
        <w:rPr>
          <w:color w:val="000000"/>
          <w:lang w:eastAsia="lt-LT"/>
        </w:rPr>
        <w:t>negali kontroliuoti;</w:t>
      </w:r>
    </w:p>
    <w:p w14:paraId="38B683A2" w14:textId="3B5E9578" w:rsidR="00E52688" w:rsidRPr="00DF4A8A" w:rsidRDefault="00E52688" w:rsidP="00791551">
      <w:pPr>
        <w:ind w:firstLine="720"/>
        <w:jc w:val="both"/>
        <w:rPr>
          <w:color w:val="000000"/>
          <w:lang w:eastAsia="lt-LT"/>
        </w:rPr>
      </w:pPr>
      <w:r w:rsidRPr="00DF4A8A">
        <w:rPr>
          <w:color w:val="000000"/>
          <w:lang w:eastAsia="lt-LT"/>
        </w:rPr>
        <w:t xml:space="preserve">5.2.4. </w:t>
      </w:r>
      <w:r w:rsidR="00E147A5" w:rsidRPr="00DF4A8A">
        <w:rPr>
          <w:color w:val="000000"/>
          <w:lang w:eastAsia="lt-LT"/>
        </w:rPr>
        <w:t xml:space="preserve">Tiekėjas </w:t>
      </w:r>
      <w:r w:rsidRPr="00DF4A8A">
        <w:rPr>
          <w:color w:val="000000"/>
          <w:lang w:eastAsia="lt-LT"/>
        </w:rPr>
        <w:t>nebuvo prisiėmęs tų aplinkybių atsiradimo rizikos.</w:t>
      </w:r>
    </w:p>
    <w:p w14:paraId="4CE4BCDC" w14:textId="3698E414" w:rsidR="00E52688" w:rsidRPr="00DF4A8A" w:rsidRDefault="00E52688" w:rsidP="00791551">
      <w:pPr>
        <w:ind w:firstLine="720"/>
        <w:jc w:val="both"/>
        <w:rPr>
          <w:color w:val="000000"/>
          <w:lang w:eastAsia="lt-LT"/>
        </w:rPr>
      </w:pPr>
      <w:r w:rsidRPr="00DF4A8A">
        <w:rPr>
          <w:color w:val="000000"/>
          <w:lang w:eastAsia="lt-LT"/>
        </w:rPr>
        <w:t xml:space="preserve">5.3. Pirkėjas Sutarties vykdymo metu gali inicijuoti </w:t>
      </w:r>
      <w:r w:rsidR="00E147A5" w:rsidRPr="00DF4A8A">
        <w:rPr>
          <w:color w:val="000000"/>
          <w:lang w:eastAsia="lt-LT"/>
        </w:rPr>
        <w:t xml:space="preserve">Tiekėjo </w:t>
      </w:r>
      <w:r w:rsidRPr="00DF4A8A">
        <w:rPr>
          <w:color w:val="000000"/>
          <w:lang w:eastAsia="lt-LT"/>
        </w:rPr>
        <w:t>subtiekėjo keitimą, nurodydamas tokio keitimo motyvus.</w:t>
      </w:r>
    </w:p>
    <w:p w14:paraId="7E2E2A0C" w14:textId="259D4459" w:rsidR="00E52688" w:rsidRPr="00DF4A8A" w:rsidRDefault="00E52688" w:rsidP="00791551">
      <w:pPr>
        <w:ind w:firstLine="720"/>
        <w:jc w:val="both"/>
        <w:rPr>
          <w:color w:val="000000"/>
          <w:lang w:eastAsia="lt-LT"/>
        </w:rPr>
      </w:pPr>
      <w:r w:rsidRPr="00DF4A8A">
        <w:rPr>
          <w:color w:val="000000"/>
          <w:lang w:eastAsia="lt-LT"/>
        </w:rPr>
        <w:t xml:space="preserve">5.4. Jeigu </w:t>
      </w:r>
      <w:r w:rsidR="00E147A5" w:rsidRPr="00DF4A8A">
        <w:rPr>
          <w:color w:val="000000"/>
          <w:lang w:eastAsia="lt-LT"/>
        </w:rPr>
        <w:t xml:space="preserve">Tiekėjas </w:t>
      </w:r>
      <w:r w:rsidRPr="00DF4A8A">
        <w:rPr>
          <w:color w:val="000000"/>
          <w:lang w:eastAsia="lt-LT"/>
        </w:rPr>
        <w:t xml:space="preserve">Sutarties vykdymo metu ketina keisti </w:t>
      </w:r>
      <w:r w:rsidR="006751A2" w:rsidRPr="00DF4A8A">
        <w:rPr>
          <w:color w:val="000000"/>
          <w:lang w:eastAsia="lt-LT"/>
        </w:rPr>
        <w:t xml:space="preserve">Tiekėjo </w:t>
      </w:r>
      <w:r w:rsidRPr="00DF4A8A">
        <w:rPr>
          <w:color w:val="000000"/>
          <w:lang w:eastAsia="lt-LT"/>
        </w:rPr>
        <w:t xml:space="preserve">pasiūlyme nurodytus subtiekėjus, </w:t>
      </w:r>
      <w:r w:rsidR="006751A2" w:rsidRPr="00DF4A8A">
        <w:rPr>
          <w:color w:val="000000"/>
          <w:lang w:eastAsia="lt-LT"/>
        </w:rPr>
        <w:t xml:space="preserve">Tiekėjas </w:t>
      </w:r>
      <w:r w:rsidRPr="00DF4A8A">
        <w:rPr>
          <w:color w:val="000000"/>
          <w:lang w:eastAsia="lt-LT"/>
        </w:rPr>
        <w:t>privalo apie tai iš anksto informuoti Pirkėją, pateikti išsamius argumentus, kokie subtiekėjai ir kokiai p</w:t>
      </w:r>
      <w:r w:rsidR="00DF4A8A" w:rsidRPr="00DF4A8A">
        <w:rPr>
          <w:color w:val="000000"/>
          <w:lang w:eastAsia="lt-LT"/>
        </w:rPr>
        <w:t>aslaugų</w:t>
      </w:r>
      <w:r w:rsidRPr="00DF4A8A">
        <w:rPr>
          <w:color w:val="000000"/>
          <w:lang w:eastAsia="lt-LT"/>
        </w:rPr>
        <w:t xml:space="preserve"> daliai planuojami pasitelkti, ir gauti rašytinį Pirkėjo sutikimą dėl konkrečių subtiekėjų pasitelkimo (Pirkėjas turi teisę neduoti sutikimo). Nauji subtiekėjai gali būti pasitelkiami Sutarties vykdymo metu, jei nėra jų pašalinimo pagrindų. Susitarimas dėl subtiekėjų keitimo tampa neatskiriama Sutarties dalimi.</w:t>
      </w:r>
    </w:p>
    <w:p w14:paraId="4C0FFE4D" w14:textId="33617062" w:rsidR="00E52688" w:rsidRPr="00DF4A8A" w:rsidRDefault="00E52688" w:rsidP="00791551">
      <w:pPr>
        <w:ind w:firstLine="720"/>
        <w:jc w:val="both"/>
        <w:rPr>
          <w:color w:val="000000"/>
          <w:lang w:eastAsia="lt-LT"/>
        </w:rPr>
      </w:pPr>
      <w:r w:rsidRPr="00DF4A8A">
        <w:rPr>
          <w:color w:val="000000"/>
          <w:lang w:eastAsia="lt-LT"/>
        </w:rPr>
        <w:t xml:space="preserve">5.5. </w:t>
      </w:r>
      <w:r w:rsidR="006751A2" w:rsidRPr="00DF4A8A">
        <w:rPr>
          <w:color w:val="000000"/>
          <w:lang w:eastAsia="lt-LT"/>
        </w:rPr>
        <w:t xml:space="preserve">Tiekėjo </w:t>
      </w:r>
      <w:r w:rsidRPr="00DF4A8A">
        <w:rPr>
          <w:color w:val="000000"/>
          <w:lang w:eastAsia="lt-LT"/>
        </w:rPr>
        <w:t xml:space="preserve">subtiekėjų pasitelkimas nekeičia </w:t>
      </w:r>
      <w:r w:rsidR="006751A2" w:rsidRPr="00DF4A8A">
        <w:rPr>
          <w:color w:val="000000"/>
          <w:lang w:eastAsia="lt-LT"/>
        </w:rPr>
        <w:t xml:space="preserve">Tiekėjo </w:t>
      </w:r>
      <w:r w:rsidRPr="00DF4A8A">
        <w:rPr>
          <w:color w:val="000000"/>
          <w:lang w:eastAsia="lt-LT"/>
        </w:rPr>
        <w:t xml:space="preserve">atsakomybės Pirkėjui dėl šios Sutarties įvykdymo. </w:t>
      </w:r>
      <w:r w:rsidR="006751A2" w:rsidRPr="00DF4A8A">
        <w:rPr>
          <w:color w:val="000000"/>
          <w:lang w:eastAsia="lt-LT"/>
        </w:rPr>
        <w:t xml:space="preserve">Tiekėjas </w:t>
      </w:r>
      <w:r w:rsidRPr="00DF4A8A">
        <w:rPr>
          <w:color w:val="000000"/>
          <w:lang w:eastAsia="lt-LT"/>
        </w:rPr>
        <w:t xml:space="preserve">visais atvejais lieka tiesiogiai ir asmeniškai atsakingas prieš Pirkėją už tinkamą </w:t>
      </w:r>
      <w:r w:rsidR="00DF4A8A" w:rsidRPr="00DF4A8A">
        <w:rPr>
          <w:color w:val="000000"/>
          <w:lang w:eastAsia="lt-LT"/>
        </w:rPr>
        <w:t>paslaugų suteikimą</w:t>
      </w:r>
      <w:r w:rsidRPr="00DF4A8A">
        <w:rPr>
          <w:color w:val="000000"/>
          <w:lang w:eastAsia="lt-LT"/>
        </w:rPr>
        <w:t xml:space="preserve"> ir/ar bet kokią žalą (nuostolius), kuriuos Pirkėjas ir/ar tretieji asmenys patiria dėl </w:t>
      </w:r>
      <w:r w:rsidR="006751A2" w:rsidRPr="00DF4A8A">
        <w:rPr>
          <w:color w:val="000000"/>
          <w:lang w:eastAsia="lt-LT"/>
        </w:rPr>
        <w:t xml:space="preserve">Tiekėjo </w:t>
      </w:r>
      <w:r w:rsidRPr="00DF4A8A">
        <w:rPr>
          <w:color w:val="000000"/>
          <w:lang w:eastAsia="lt-LT"/>
        </w:rPr>
        <w:t>ir/ar jo pasitelktų trečiųjų asmenų sutartinių įsipareigojimų pažeidimo.</w:t>
      </w:r>
    </w:p>
    <w:p w14:paraId="1C9BB833" w14:textId="64E7FBF0" w:rsidR="00E52688" w:rsidRPr="00DF4A8A" w:rsidRDefault="00E52688" w:rsidP="00791551">
      <w:pPr>
        <w:ind w:firstLine="720"/>
        <w:jc w:val="both"/>
        <w:rPr>
          <w:color w:val="000000"/>
          <w:lang w:eastAsia="lt-LT"/>
        </w:rPr>
      </w:pPr>
      <w:r w:rsidRPr="00DF4A8A">
        <w:rPr>
          <w:color w:val="000000"/>
          <w:lang w:eastAsia="lt-LT"/>
        </w:rPr>
        <w:t xml:space="preserve">5.6. </w:t>
      </w:r>
      <w:r w:rsidR="006751A2" w:rsidRPr="00DF4A8A">
        <w:rPr>
          <w:color w:val="000000"/>
          <w:lang w:eastAsia="lt-LT"/>
        </w:rPr>
        <w:t xml:space="preserve">Tiekėjas </w:t>
      </w:r>
      <w:r w:rsidRPr="00DF4A8A">
        <w:rPr>
          <w:color w:val="000000"/>
          <w:lang w:eastAsia="lt-LT"/>
        </w:rPr>
        <w:t xml:space="preserve">įsipareigoja užtikrinti, kad jo pasitelkti subtiekėjai atliks veiksmus, kurie atitiks pirkimo sąlygas ir </w:t>
      </w:r>
      <w:r w:rsidR="006751A2" w:rsidRPr="00DF4A8A">
        <w:rPr>
          <w:color w:val="000000"/>
          <w:lang w:eastAsia="lt-LT"/>
        </w:rPr>
        <w:t xml:space="preserve">Tiekėjo </w:t>
      </w:r>
      <w:r w:rsidRPr="00DF4A8A">
        <w:rPr>
          <w:color w:val="000000"/>
          <w:lang w:eastAsia="lt-LT"/>
        </w:rPr>
        <w:t xml:space="preserve">pasiūlymą. </w:t>
      </w:r>
    </w:p>
    <w:p w14:paraId="1CF64968" w14:textId="0A6D5864" w:rsidR="00E52688" w:rsidRPr="00DF4A8A" w:rsidRDefault="00E52688" w:rsidP="00842A5A">
      <w:pPr>
        <w:ind w:firstLine="720"/>
        <w:jc w:val="both"/>
        <w:rPr>
          <w:color w:val="000000"/>
          <w:lang w:eastAsia="lt-LT"/>
        </w:rPr>
      </w:pPr>
      <w:r w:rsidRPr="00DF4A8A">
        <w:rPr>
          <w:color w:val="000000"/>
          <w:lang w:eastAsia="lt-LT"/>
        </w:rPr>
        <w:t xml:space="preserve">5.7. </w:t>
      </w:r>
      <w:proofErr w:type="spellStart"/>
      <w:r w:rsidRPr="00DF4A8A">
        <w:rPr>
          <w:color w:val="000000"/>
          <w:lang w:eastAsia="lt-LT"/>
        </w:rPr>
        <w:t>Subtiekimas</w:t>
      </w:r>
      <w:proofErr w:type="spellEnd"/>
      <w:r w:rsidRPr="00DF4A8A">
        <w:rPr>
          <w:color w:val="000000"/>
          <w:lang w:eastAsia="lt-LT"/>
        </w:rPr>
        <w:t xml:space="preserve"> nesukuria sutartinių santykių tarp Pirkėjo ir subtiekėjo. </w:t>
      </w:r>
      <w:r w:rsidR="006751A2" w:rsidRPr="00DF4A8A">
        <w:rPr>
          <w:color w:val="000000"/>
          <w:lang w:eastAsia="lt-LT"/>
        </w:rPr>
        <w:t xml:space="preserve">Tiekėjas </w:t>
      </w:r>
      <w:r w:rsidRPr="00DF4A8A">
        <w:rPr>
          <w:color w:val="000000"/>
          <w:lang w:eastAsia="lt-LT"/>
        </w:rPr>
        <w:t xml:space="preserve">atsako už savo pasitelktų subtiekėjų veiksmus ar neveikimą. Pirkėjo sutikimas, kad sutartiniams įsipareigojimams vykdyti būtų pasitelkiamas subtiekėjas, neatleidžia </w:t>
      </w:r>
      <w:r w:rsidR="006751A2" w:rsidRPr="00DF4A8A">
        <w:rPr>
          <w:color w:val="000000"/>
          <w:lang w:eastAsia="lt-LT"/>
        </w:rPr>
        <w:t xml:space="preserve">Tiekėjo </w:t>
      </w:r>
      <w:r w:rsidRPr="00DF4A8A">
        <w:rPr>
          <w:color w:val="000000"/>
          <w:lang w:eastAsia="lt-LT"/>
        </w:rPr>
        <w:t xml:space="preserve">nuo jokių jo įsipareigojimų pagal Sutartį. </w:t>
      </w:r>
    </w:p>
    <w:p w14:paraId="2F6ADC32" w14:textId="5BB94316" w:rsidR="00E52688" w:rsidRPr="00DF4A8A" w:rsidRDefault="00E52688" w:rsidP="00791551">
      <w:pPr>
        <w:ind w:firstLine="720"/>
        <w:jc w:val="both"/>
        <w:rPr>
          <w:i/>
          <w:color w:val="000000"/>
          <w:lang w:eastAsia="lt-LT"/>
        </w:rPr>
      </w:pPr>
      <w:r w:rsidRPr="00DF4A8A">
        <w:rPr>
          <w:i/>
          <w:color w:val="000000"/>
          <w:lang w:eastAsia="lt-LT"/>
        </w:rPr>
        <w:t xml:space="preserve">Jeigu </w:t>
      </w:r>
      <w:r w:rsidR="006751A2" w:rsidRPr="00DF4A8A">
        <w:rPr>
          <w:i/>
          <w:color w:val="000000"/>
          <w:lang w:eastAsia="lt-LT"/>
        </w:rPr>
        <w:t xml:space="preserve">Tiekėjas </w:t>
      </w:r>
      <w:r w:rsidRPr="00DF4A8A">
        <w:rPr>
          <w:i/>
          <w:color w:val="000000"/>
          <w:lang w:eastAsia="lt-LT"/>
        </w:rPr>
        <w:t>nenumato pasitelkti subtiekėjų, tai nurodoma:</w:t>
      </w:r>
    </w:p>
    <w:p w14:paraId="375E285C" w14:textId="6D4F95DB" w:rsidR="00E52688" w:rsidRPr="00DF4A8A" w:rsidRDefault="00E52688" w:rsidP="00791551">
      <w:pPr>
        <w:ind w:firstLine="720"/>
        <w:jc w:val="both"/>
        <w:rPr>
          <w:color w:val="000000"/>
          <w:lang w:eastAsia="lt-LT"/>
        </w:rPr>
      </w:pPr>
      <w:r w:rsidRPr="00DF4A8A">
        <w:rPr>
          <w:color w:val="000000"/>
          <w:lang w:eastAsia="lt-LT"/>
        </w:rPr>
        <w:t xml:space="preserve">5.1. </w:t>
      </w:r>
      <w:r w:rsidR="006751A2" w:rsidRPr="00DF4A8A">
        <w:rPr>
          <w:color w:val="000000"/>
          <w:lang w:eastAsia="lt-LT"/>
        </w:rPr>
        <w:t xml:space="preserve">Tiekėjas </w:t>
      </w:r>
      <w:r w:rsidRPr="00DF4A8A">
        <w:rPr>
          <w:color w:val="000000"/>
          <w:lang w:eastAsia="lt-LT"/>
        </w:rPr>
        <w:t xml:space="preserve">šios Sutarties vykdymui nenumato pasitelkti subtiekėjo (subtiekėjų).   </w:t>
      </w:r>
    </w:p>
    <w:p w14:paraId="7949DF4F" w14:textId="10458D7C" w:rsidR="005D34DD" w:rsidRPr="00DF4A8A" w:rsidRDefault="00C74128" w:rsidP="00791551">
      <w:pPr>
        <w:ind w:firstLine="720"/>
        <w:jc w:val="center"/>
        <w:rPr>
          <w:b/>
          <w:bCs/>
          <w:smallCaps/>
          <w:lang w:eastAsia="lt-LT"/>
        </w:rPr>
      </w:pPr>
      <w:r w:rsidRPr="00DF4A8A">
        <w:rPr>
          <w:b/>
          <w:bCs/>
          <w:smallCaps/>
          <w:lang w:eastAsia="lt-LT"/>
        </w:rPr>
        <w:t>6</w:t>
      </w:r>
      <w:r w:rsidR="00B157FB" w:rsidRPr="00DF4A8A">
        <w:rPr>
          <w:b/>
          <w:bCs/>
          <w:smallCaps/>
          <w:lang w:eastAsia="lt-LT"/>
        </w:rPr>
        <w:t xml:space="preserve">. </w:t>
      </w:r>
      <w:r w:rsidR="00216BBF" w:rsidRPr="00DF4A8A">
        <w:rPr>
          <w:b/>
          <w:bCs/>
          <w:smallCaps/>
          <w:lang w:eastAsia="lt-LT"/>
        </w:rPr>
        <w:t>NENUGALIMOS JĖGOS APLINKYBĖS (FORCE MAJEURE)</w:t>
      </w:r>
    </w:p>
    <w:p w14:paraId="73B6F730" w14:textId="6C3C0ADA" w:rsidR="00216BBF" w:rsidRPr="00DF4A8A" w:rsidRDefault="00C74128" w:rsidP="00791551">
      <w:pPr>
        <w:ind w:firstLine="720"/>
        <w:jc w:val="both"/>
        <w:rPr>
          <w:rFonts w:eastAsia="SimSun"/>
          <w:kern w:val="3"/>
          <w:lang w:eastAsia="zh-CN" w:bidi="hi-IN"/>
        </w:rPr>
      </w:pPr>
      <w:r w:rsidRPr="00DF4A8A">
        <w:rPr>
          <w:lang w:eastAsia="lt-LT"/>
        </w:rPr>
        <w:t>6</w:t>
      </w:r>
      <w:r w:rsidR="00216BBF" w:rsidRPr="00DF4A8A">
        <w:rPr>
          <w:lang w:eastAsia="lt-LT"/>
        </w:rPr>
        <w:t xml:space="preserve">.1. </w:t>
      </w:r>
      <w:r w:rsidR="00216BBF" w:rsidRPr="00DF4A8A">
        <w:rPr>
          <w:rFonts w:eastAsia="SimSun"/>
          <w:kern w:val="3"/>
          <w:lang w:eastAsia="zh-CN" w:bidi="hi-IN"/>
        </w:rPr>
        <w:t>Nė viena iš Šalių neatsako už visišką ar dalinį įsipareigojimų neįvykdymą, jeigu ji įrodo, kad įsipareigojimų neįvykdė dėl nenugalimos jėgos (force majeure) aplinkybių. Įrodžius nenugalimos jėgos (force majeure) aplinkybes, Šalys vadovaujasi Lietuvos Respublikos civilinio kodekso nuostatomis. Atleidimo nuo atsakomybės esant nenugalimos jėgos (force majeure) aplinkybėms taisyklėmis, patvirtintomis Lietuvos Respublikos Vyriausybės 1996 m. liepos 15 d. nutarimu Nr. 840, ir Nenugalimos jėgos (force majeure) aplinkybes liudijančių pažymų išdavimo tvarka, patvirtinta Lietuvos Respublikos Vyriausybės 1997 m. kovo 13 d. nutarimu Nr. 222.</w:t>
      </w:r>
    </w:p>
    <w:p w14:paraId="4D35D7F6" w14:textId="021D4789" w:rsidR="00216BBF" w:rsidRPr="00DF4A8A" w:rsidRDefault="00C74128" w:rsidP="00791551">
      <w:pPr>
        <w:suppressAutoHyphens/>
        <w:autoSpaceDN w:val="0"/>
        <w:ind w:firstLine="720"/>
        <w:jc w:val="both"/>
        <w:textAlignment w:val="baseline"/>
        <w:rPr>
          <w:color w:val="000000"/>
          <w:kern w:val="3"/>
          <w:lang w:eastAsia="lt-LT" w:bidi="hi-IN"/>
        </w:rPr>
      </w:pPr>
      <w:r w:rsidRPr="00DF4A8A">
        <w:rPr>
          <w:color w:val="000000"/>
          <w:kern w:val="3"/>
          <w:lang w:eastAsia="lt-LT" w:bidi="hi-IN"/>
        </w:rPr>
        <w:t>6</w:t>
      </w:r>
      <w:r w:rsidR="00216BBF" w:rsidRPr="00DF4A8A">
        <w:rPr>
          <w:color w:val="000000"/>
          <w:kern w:val="3"/>
          <w:lang w:eastAsia="lt-LT" w:bidi="hi-IN"/>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35523B0" w14:textId="07C53A4B" w:rsidR="002172B6" w:rsidRPr="00DF4A8A" w:rsidRDefault="00C74128" w:rsidP="00791551">
      <w:pPr>
        <w:suppressAutoHyphens/>
        <w:autoSpaceDN w:val="0"/>
        <w:ind w:firstLine="720"/>
        <w:jc w:val="both"/>
        <w:textAlignment w:val="baseline"/>
        <w:rPr>
          <w:color w:val="000000"/>
          <w:kern w:val="3"/>
          <w:lang w:eastAsia="lt-LT" w:bidi="hi-IN"/>
        </w:rPr>
      </w:pPr>
      <w:r w:rsidRPr="00DF4A8A">
        <w:rPr>
          <w:color w:val="000000"/>
          <w:kern w:val="3"/>
          <w:lang w:eastAsia="lt-LT" w:bidi="hi-IN"/>
        </w:rPr>
        <w:t>6</w:t>
      </w:r>
      <w:r w:rsidR="00216BBF" w:rsidRPr="00DF4A8A">
        <w:rPr>
          <w:color w:val="000000"/>
          <w:kern w:val="3"/>
          <w:lang w:eastAsia="lt-LT" w:bidi="hi-IN"/>
        </w:rPr>
        <w:t xml:space="preserve">.3. Pagrindas atleisti </w:t>
      </w:r>
      <w:r w:rsidR="006E039A" w:rsidRPr="00DF4A8A">
        <w:rPr>
          <w:color w:val="000000"/>
          <w:kern w:val="3"/>
          <w:lang w:eastAsia="lt-LT" w:bidi="hi-IN"/>
        </w:rPr>
        <w:t>Š</w:t>
      </w:r>
      <w:r w:rsidR="00216BBF" w:rsidRPr="00DF4A8A">
        <w:rPr>
          <w:color w:val="000000"/>
          <w:kern w:val="3"/>
          <w:lang w:eastAsia="lt-LT" w:bidi="hi-IN"/>
        </w:rPr>
        <w:t xml:space="preserve">alį nuo atsakomybės atsiranda nuo nenugalimos jėgos aplinkybių atsiradimo momento arba, jeigu laiku nebuvo pateiktas pranešimas, nuo pranešimo pateikimo momento. Jeigu </w:t>
      </w:r>
      <w:r w:rsidR="008C4701">
        <w:rPr>
          <w:color w:val="000000"/>
          <w:kern w:val="3"/>
          <w:lang w:eastAsia="lt-LT" w:bidi="hi-IN"/>
        </w:rPr>
        <w:t>Š</w:t>
      </w:r>
      <w:r w:rsidR="00216BBF" w:rsidRPr="00DF4A8A">
        <w:rPr>
          <w:color w:val="000000"/>
          <w:kern w:val="3"/>
          <w:lang w:eastAsia="lt-LT" w:bidi="hi-IN"/>
        </w:rPr>
        <w:t>alis laiku neišsiunčia pranešimo arba neinformuoja, ji privalo kompensuoti kitai Šaliai žalą, kurią ši patyrė dėl laiku nepateikto pranešimo arba dėl to, kad nebuvo jokio pranešimo.</w:t>
      </w:r>
    </w:p>
    <w:p w14:paraId="77EFCBB0" w14:textId="6C1E4986" w:rsidR="005D34DD" w:rsidRPr="00DF4A8A" w:rsidRDefault="00C74128" w:rsidP="00791551">
      <w:pPr>
        <w:ind w:firstLine="720"/>
        <w:jc w:val="center"/>
        <w:rPr>
          <w:b/>
          <w:bCs/>
          <w:smallCaps/>
          <w:lang w:eastAsia="lt-LT"/>
        </w:rPr>
      </w:pPr>
      <w:r w:rsidRPr="00DF4A8A">
        <w:rPr>
          <w:b/>
          <w:bCs/>
          <w:lang w:eastAsia="lt-LT"/>
        </w:rPr>
        <w:t>7</w:t>
      </w:r>
      <w:r w:rsidR="00B157FB" w:rsidRPr="00DF4A8A">
        <w:rPr>
          <w:b/>
          <w:bCs/>
          <w:lang w:eastAsia="lt-LT"/>
        </w:rPr>
        <w:t xml:space="preserve">. </w:t>
      </w:r>
      <w:r w:rsidR="00216BBF" w:rsidRPr="00DF4A8A">
        <w:rPr>
          <w:b/>
          <w:bCs/>
          <w:smallCaps/>
          <w:lang w:eastAsia="lt-LT"/>
        </w:rPr>
        <w:t>SUTARTIES  NUTRAUKIMAS</w:t>
      </w:r>
    </w:p>
    <w:p w14:paraId="6E1DBC72" w14:textId="77777777" w:rsidR="00C74128" w:rsidRPr="00DF4A8A" w:rsidRDefault="00C74128" w:rsidP="00170A55">
      <w:pPr>
        <w:pStyle w:val="Sraopastraipa"/>
        <w:tabs>
          <w:tab w:val="left" w:pos="1134"/>
        </w:tabs>
        <w:suppressAutoHyphens/>
        <w:autoSpaceDN w:val="0"/>
        <w:jc w:val="both"/>
        <w:textAlignment w:val="baseline"/>
        <w:rPr>
          <w:rFonts w:eastAsia="SimSun"/>
          <w:vanish/>
          <w:kern w:val="3"/>
          <w:lang w:eastAsia="zh-CN" w:bidi="hi-IN"/>
        </w:rPr>
      </w:pPr>
    </w:p>
    <w:p w14:paraId="65E92E06" w14:textId="2A9F2619" w:rsidR="00216BBF" w:rsidRPr="00DF4A8A" w:rsidRDefault="008C4701" w:rsidP="00170A55">
      <w:pPr>
        <w:pStyle w:val="Standard"/>
        <w:tabs>
          <w:tab w:val="left" w:pos="1134"/>
        </w:tabs>
        <w:ind w:left="720"/>
        <w:jc w:val="both"/>
        <w:textAlignment w:val="baseline"/>
        <w:rPr>
          <w:rFonts w:ascii="Times New Roman" w:hAnsi="Times New Roman" w:cs="Times New Roman"/>
        </w:rPr>
      </w:pPr>
      <w:r>
        <w:rPr>
          <w:vanish/>
        </w:rPr>
        <w:t xml:space="preserve">7.1. </w:t>
      </w:r>
      <w:r w:rsidR="00216BBF" w:rsidRPr="00DF4A8A">
        <w:rPr>
          <w:rFonts w:ascii="Times New Roman" w:hAnsi="Times New Roman" w:cs="Times New Roman"/>
        </w:rPr>
        <w:t>Sutartis gali būti nutraukiama raštišku Šalių susitarimu.</w:t>
      </w:r>
    </w:p>
    <w:p w14:paraId="3D977C9D" w14:textId="10E0BE03" w:rsidR="00216BBF" w:rsidRPr="00DF4A8A" w:rsidRDefault="00C74128" w:rsidP="00791551">
      <w:pPr>
        <w:pStyle w:val="Standard"/>
        <w:tabs>
          <w:tab w:val="left" w:pos="993"/>
        </w:tabs>
        <w:ind w:firstLine="720"/>
        <w:jc w:val="both"/>
        <w:rPr>
          <w:rFonts w:ascii="Times New Roman" w:hAnsi="Times New Roman" w:cs="Times New Roman"/>
        </w:rPr>
      </w:pPr>
      <w:r w:rsidRPr="00DF4A8A">
        <w:rPr>
          <w:rFonts w:cs="Times New Roman"/>
        </w:rPr>
        <w:lastRenderedPageBreak/>
        <w:t>7.</w:t>
      </w:r>
      <w:r w:rsidR="00216BBF" w:rsidRPr="00DF4A8A">
        <w:rPr>
          <w:rFonts w:cs="Times New Roman"/>
        </w:rPr>
        <w:t xml:space="preserve">2. Sutartis gali būti nutraukiama bet kurios iš Šalių valia apie tai prieš </w:t>
      </w:r>
      <w:r w:rsidR="004C2439" w:rsidRPr="00DF4A8A">
        <w:rPr>
          <w:rFonts w:cs="Times New Roman"/>
        </w:rPr>
        <w:t>10</w:t>
      </w:r>
      <w:r w:rsidR="00216BBF" w:rsidRPr="00DF4A8A">
        <w:rPr>
          <w:rFonts w:cs="Times New Roman"/>
        </w:rPr>
        <w:t xml:space="preserve"> (dešimt) kalendorinių dienų raštu pranešus kitai </w:t>
      </w:r>
      <w:r w:rsidR="006E039A" w:rsidRPr="00DF4A8A">
        <w:rPr>
          <w:rFonts w:cs="Times New Roman"/>
        </w:rPr>
        <w:t>Š</w:t>
      </w:r>
      <w:r w:rsidR="00216BBF" w:rsidRPr="00DF4A8A">
        <w:rPr>
          <w:rFonts w:cs="Times New Roman"/>
        </w:rPr>
        <w:t xml:space="preserve">aliai, jeigu kita </w:t>
      </w:r>
      <w:r w:rsidR="006E039A" w:rsidRPr="00DF4A8A">
        <w:rPr>
          <w:rFonts w:cs="Times New Roman"/>
        </w:rPr>
        <w:t>Š</w:t>
      </w:r>
      <w:r w:rsidR="00216BBF" w:rsidRPr="00DF4A8A">
        <w:rPr>
          <w:rFonts w:cs="Times New Roman"/>
        </w:rPr>
        <w:t>alis padarė esminį Sutarties pažeidimą.</w:t>
      </w:r>
    </w:p>
    <w:p w14:paraId="7794641B" w14:textId="5505BD48" w:rsidR="00216BBF" w:rsidRPr="00DF4A8A" w:rsidRDefault="00C74128" w:rsidP="00791551">
      <w:pPr>
        <w:pStyle w:val="Standard"/>
        <w:tabs>
          <w:tab w:val="left" w:pos="993"/>
        </w:tabs>
        <w:ind w:firstLine="720"/>
        <w:jc w:val="both"/>
        <w:rPr>
          <w:rFonts w:ascii="Times New Roman" w:hAnsi="Times New Roman" w:cs="Times New Roman"/>
        </w:rPr>
      </w:pPr>
      <w:r w:rsidRPr="00DF4A8A">
        <w:rPr>
          <w:rFonts w:ascii="Times New Roman" w:hAnsi="Times New Roman" w:cs="Times New Roman"/>
        </w:rPr>
        <w:t>7</w:t>
      </w:r>
      <w:r w:rsidR="00216BBF" w:rsidRPr="00DF4A8A">
        <w:rPr>
          <w:rFonts w:ascii="Times New Roman" w:hAnsi="Times New Roman" w:cs="Times New Roman"/>
        </w:rPr>
        <w:t xml:space="preserve">.3. </w:t>
      </w:r>
      <w:r w:rsidR="00216BBF" w:rsidRPr="00DF4A8A">
        <w:rPr>
          <w:rFonts w:cs="Times New Roman"/>
        </w:rPr>
        <w:t xml:space="preserve">Pirkėjas šią Sutartį gali nutraukti vienašališkai, nesikreipdamas į teismą, įspėjęs </w:t>
      </w:r>
      <w:r w:rsidR="001313D4" w:rsidRPr="00DF4A8A">
        <w:rPr>
          <w:rFonts w:cs="Times New Roman"/>
        </w:rPr>
        <w:t>Tiekėją</w:t>
      </w:r>
      <w:r w:rsidR="00216BBF" w:rsidRPr="00DF4A8A">
        <w:rPr>
          <w:rFonts w:cs="Times New Roman"/>
        </w:rPr>
        <w:t xml:space="preserve"> prieš </w:t>
      </w:r>
      <w:r w:rsidR="004C2439" w:rsidRPr="00DF4A8A">
        <w:rPr>
          <w:rFonts w:cs="Times New Roman" w:hint="eastAsia"/>
        </w:rPr>
        <w:t xml:space="preserve">10 </w:t>
      </w:r>
      <w:r w:rsidR="00216BBF" w:rsidRPr="00DF4A8A">
        <w:rPr>
          <w:rFonts w:cs="Times New Roman"/>
        </w:rPr>
        <w:t xml:space="preserve"> (dešimt) kalendorinių dienų, jeigu:</w:t>
      </w:r>
    </w:p>
    <w:p w14:paraId="12D14E2E" w14:textId="052E6E2C"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cs="Times New Roman"/>
        </w:rPr>
        <w:t>7</w:t>
      </w:r>
      <w:r w:rsidR="00216BBF" w:rsidRPr="00DF4A8A">
        <w:rPr>
          <w:rFonts w:cs="Times New Roman"/>
        </w:rPr>
        <w:t xml:space="preserve">.3.1. </w:t>
      </w:r>
      <w:r w:rsidR="001313D4" w:rsidRPr="00DF4A8A">
        <w:rPr>
          <w:rFonts w:ascii="Times New Roman" w:hAnsi="Times New Roman" w:cs="Times New Roman"/>
        </w:rPr>
        <w:t>Tiekėjas</w:t>
      </w:r>
      <w:r w:rsidR="00216BBF" w:rsidRPr="00DF4A8A">
        <w:rPr>
          <w:rFonts w:ascii="Times New Roman" w:hAnsi="Times New Roman" w:cs="Times New Roman"/>
        </w:rPr>
        <w:t xml:space="preserve"> </w:t>
      </w:r>
      <w:r w:rsidR="007620BD" w:rsidRPr="00DF4A8A">
        <w:rPr>
          <w:rFonts w:ascii="Times New Roman" w:hAnsi="Times New Roman" w:cs="Times New Roman"/>
        </w:rPr>
        <w:t>Sutarties 1.1  p</w:t>
      </w:r>
      <w:r w:rsidR="00AD4001" w:rsidRPr="00DF4A8A">
        <w:rPr>
          <w:rFonts w:ascii="Times New Roman" w:hAnsi="Times New Roman" w:cs="Times New Roman"/>
        </w:rPr>
        <w:t>unkte</w:t>
      </w:r>
      <w:r w:rsidR="007620BD" w:rsidRPr="00DF4A8A">
        <w:rPr>
          <w:rFonts w:ascii="Times New Roman" w:hAnsi="Times New Roman" w:cs="Times New Roman"/>
        </w:rPr>
        <w:t xml:space="preserve"> nurodyt</w:t>
      </w:r>
      <w:r w:rsidR="00A40A74">
        <w:rPr>
          <w:rFonts w:ascii="Times New Roman" w:hAnsi="Times New Roman" w:cs="Times New Roman"/>
        </w:rPr>
        <w:t xml:space="preserve">omis </w:t>
      </w:r>
      <w:r w:rsidR="007620BD" w:rsidRPr="00DF4A8A">
        <w:rPr>
          <w:rFonts w:ascii="Times New Roman" w:hAnsi="Times New Roman" w:cs="Times New Roman"/>
        </w:rPr>
        <w:t xml:space="preserve">sąlygomis </w:t>
      </w:r>
      <w:r w:rsidR="00A40A74">
        <w:rPr>
          <w:rFonts w:ascii="Times New Roman" w:hAnsi="Times New Roman" w:cs="Times New Roman"/>
        </w:rPr>
        <w:t>ir tvarka</w:t>
      </w:r>
      <w:r w:rsidR="00A40A74" w:rsidRPr="00DF4A8A">
        <w:rPr>
          <w:rFonts w:ascii="Times New Roman" w:hAnsi="Times New Roman" w:cs="Times New Roman"/>
        </w:rPr>
        <w:t xml:space="preserve"> </w:t>
      </w:r>
      <w:r w:rsidR="00DF4A8A" w:rsidRPr="00DF4A8A">
        <w:rPr>
          <w:rFonts w:ascii="Times New Roman" w:hAnsi="Times New Roman" w:cs="Times New Roman"/>
        </w:rPr>
        <w:t>nesuteikia paslaugų</w:t>
      </w:r>
      <w:r w:rsidR="004802AD">
        <w:rPr>
          <w:rFonts w:ascii="Times New Roman" w:hAnsi="Times New Roman" w:cs="Times New Roman"/>
        </w:rPr>
        <w:t>1</w:t>
      </w:r>
      <w:r w:rsidR="00216BBF" w:rsidRPr="00DF4A8A">
        <w:rPr>
          <w:rFonts w:ascii="Times New Roman" w:hAnsi="Times New Roman" w:cs="Times New Roman"/>
        </w:rPr>
        <w:t>.</w:t>
      </w:r>
      <w:r w:rsidR="00216BBF" w:rsidRPr="00DF4A8A">
        <w:t xml:space="preserve"> </w:t>
      </w:r>
      <w:r w:rsidR="00216BBF" w:rsidRPr="00DF4A8A">
        <w:rPr>
          <w:rFonts w:ascii="Times New Roman" w:hAnsi="Times New Roman" w:cs="Times New Roman"/>
        </w:rPr>
        <w:t xml:space="preserve">Toks </w:t>
      </w:r>
      <w:r w:rsidR="001313D4" w:rsidRPr="00DF4A8A">
        <w:rPr>
          <w:rFonts w:ascii="Times New Roman" w:hAnsi="Times New Roman" w:cs="Times New Roman"/>
        </w:rPr>
        <w:t>Tiekėjo</w:t>
      </w:r>
      <w:r w:rsidR="00216BBF" w:rsidRPr="00DF4A8A">
        <w:rPr>
          <w:rFonts w:ascii="Times New Roman" w:hAnsi="Times New Roman" w:cs="Times New Roman"/>
        </w:rPr>
        <w:t xml:space="preserve"> padarytas Sutarties pažeidimas laikomas esminiu;</w:t>
      </w:r>
    </w:p>
    <w:p w14:paraId="02B1039F" w14:textId="3BC0BB17"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cs="Times New Roman"/>
        </w:rPr>
        <w:t>7</w:t>
      </w:r>
      <w:r w:rsidR="00216BBF" w:rsidRPr="00DF4A8A">
        <w:rPr>
          <w:rFonts w:cs="Times New Roman"/>
        </w:rPr>
        <w:t>.3.</w:t>
      </w:r>
      <w:r w:rsidR="00D265A3" w:rsidRPr="00DF4A8A">
        <w:rPr>
          <w:rFonts w:cs="Times New Roman"/>
        </w:rPr>
        <w:t>2</w:t>
      </w:r>
      <w:r w:rsidR="00216BBF" w:rsidRPr="00DF4A8A">
        <w:rPr>
          <w:rFonts w:cs="Times New Roman"/>
        </w:rPr>
        <w:t xml:space="preserve">. jei </w:t>
      </w:r>
      <w:r w:rsidR="001313D4" w:rsidRPr="00DF4A8A">
        <w:rPr>
          <w:rFonts w:cs="Times New Roman"/>
        </w:rPr>
        <w:t>Tiekėjas</w:t>
      </w:r>
      <w:r w:rsidR="00216BBF" w:rsidRPr="00DF4A8A">
        <w:rPr>
          <w:rFonts w:cs="Times New Roman"/>
        </w:rPr>
        <w:t xml:space="preserve"> yra likviduojamas, sustabdo ūkinę veiklą, jo atžvilgiu vykdomas bankroto procesas, arba teisės aktų nustatyta tvarka susidaro analogiška situacija;</w:t>
      </w:r>
    </w:p>
    <w:p w14:paraId="5BE4941F" w14:textId="117683B2" w:rsidR="00216BBF"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ascii="Times New Roman" w:hAnsi="Times New Roman" w:cs="Times New Roman"/>
        </w:rPr>
        <w:t>7</w:t>
      </w:r>
      <w:r w:rsidR="00216BBF" w:rsidRPr="00DF4A8A">
        <w:rPr>
          <w:rFonts w:ascii="Times New Roman" w:hAnsi="Times New Roman" w:cs="Times New Roman"/>
        </w:rPr>
        <w:t>.3.</w:t>
      </w:r>
      <w:r w:rsidR="00D265A3" w:rsidRPr="00DF4A8A">
        <w:rPr>
          <w:rFonts w:ascii="Times New Roman" w:hAnsi="Times New Roman" w:cs="Times New Roman"/>
        </w:rPr>
        <w:t>3</w:t>
      </w:r>
      <w:r w:rsidR="00216BBF" w:rsidRPr="00DF4A8A">
        <w:rPr>
          <w:rFonts w:ascii="Times New Roman" w:hAnsi="Times New Roman" w:cs="Times New Roman"/>
        </w:rPr>
        <w:t>. nenugalimos jėgos aplinkybėms užtrukus ilgiau nei 1 (</w:t>
      </w:r>
      <w:r w:rsidR="005334E9" w:rsidRPr="00DF4A8A">
        <w:rPr>
          <w:rFonts w:ascii="Times New Roman" w:hAnsi="Times New Roman" w:cs="Times New Roman"/>
        </w:rPr>
        <w:t>v</w:t>
      </w:r>
      <w:r w:rsidR="00216BBF" w:rsidRPr="00DF4A8A">
        <w:rPr>
          <w:rFonts w:ascii="Times New Roman" w:hAnsi="Times New Roman" w:cs="Times New Roman"/>
        </w:rPr>
        <w:t>ieną) mėnesį ir Šalims nepasirašius papildomo susitarimo dėl šios Sutarties pakeitimo, leidžiančio Šalims toliau vykdyti savo sutartinius įsipareigojimus</w:t>
      </w:r>
      <w:r w:rsidR="007620BD" w:rsidRPr="00DF4A8A">
        <w:rPr>
          <w:rFonts w:ascii="Times New Roman" w:hAnsi="Times New Roman" w:cs="Times New Roman"/>
        </w:rPr>
        <w:t>;</w:t>
      </w:r>
    </w:p>
    <w:p w14:paraId="38D3C6E1" w14:textId="45DF09A9" w:rsidR="008309D7" w:rsidRPr="00DF4A8A" w:rsidRDefault="00C74128" w:rsidP="00791551">
      <w:pPr>
        <w:pStyle w:val="Standard"/>
        <w:tabs>
          <w:tab w:val="left" w:pos="993"/>
          <w:tab w:val="left" w:pos="1418"/>
        </w:tabs>
        <w:ind w:firstLine="720"/>
        <w:jc w:val="both"/>
        <w:rPr>
          <w:rFonts w:ascii="Times New Roman" w:hAnsi="Times New Roman" w:cs="Times New Roman"/>
        </w:rPr>
      </w:pPr>
      <w:r w:rsidRPr="00DF4A8A">
        <w:rPr>
          <w:rFonts w:ascii="Times New Roman" w:hAnsi="Times New Roman" w:cs="Times New Roman"/>
        </w:rPr>
        <w:t>7</w:t>
      </w:r>
      <w:r w:rsidR="007620BD" w:rsidRPr="00DF4A8A">
        <w:rPr>
          <w:rFonts w:ascii="Times New Roman" w:hAnsi="Times New Roman" w:cs="Times New Roman"/>
        </w:rPr>
        <w:t xml:space="preserve">.3.4. keičiasi </w:t>
      </w:r>
      <w:r w:rsidR="001313D4" w:rsidRPr="00DF4A8A">
        <w:rPr>
          <w:rFonts w:ascii="Times New Roman" w:hAnsi="Times New Roman" w:cs="Times New Roman"/>
        </w:rPr>
        <w:t>Tiekėjo</w:t>
      </w:r>
      <w:r w:rsidR="007620BD" w:rsidRPr="00DF4A8A">
        <w:rPr>
          <w:rFonts w:ascii="Times New Roman" w:hAnsi="Times New Roman" w:cs="Times New Roman"/>
        </w:rPr>
        <w:t xml:space="preserve"> organizacinė struktūra – juridinis statusas, pobūdis ar valdymo struktūra ir tai gali turėti įtakos tinkamam Sutarties vykdymui.</w:t>
      </w:r>
    </w:p>
    <w:p w14:paraId="4BBF27CA" w14:textId="723BE56C" w:rsidR="00216BBF" w:rsidRPr="00DF4A8A" w:rsidRDefault="00C74128" w:rsidP="00791551">
      <w:pPr>
        <w:pStyle w:val="Standard"/>
        <w:tabs>
          <w:tab w:val="left" w:pos="993"/>
          <w:tab w:val="left" w:pos="1276"/>
        </w:tabs>
        <w:ind w:firstLine="720"/>
        <w:jc w:val="both"/>
        <w:rPr>
          <w:rFonts w:ascii="Times New Roman" w:eastAsia="Times New Roman" w:hAnsi="Times New Roman" w:cs="Times New Roman"/>
          <w:lang w:bidi="ar-SA"/>
        </w:rPr>
      </w:pPr>
      <w:r w:rsidRPr="00DF4A8A">
        <w:rPr>
          <w:rFonts w:ascii="Times New Roman" w:eastAsia="Times New Roman" w:hAnsi="Times New Roman" w:cs="Times New Roman"/>
          <w:lang w:bidi="ar-SA"/>
        </w:rPr>
        <w:t>7</w:t>
      </w:r>
      <w:r w:rsidR="00216BBF" w:rsidRPr="00DF4A8A">
        <w:rPr>
          <w:rFonts w:ascii="Times New Roman" w:eastAsia="Times New Roman" w:hAnsi="Times New Roman" w:cs="Times New Roman"/>
          <w:lang w:bidi="ar-SA"/>
        </w:rPr>
        <w:t xml:space="preserve">.4. Sutartį nutraukus dėl </w:t>
      </w:r>
      <w:r w:rsidR="001313D4" w:rsidRPr="00DF4A8A">
        <w:rPr>
          <w:rFonts w:ascii="Times New Roman" w:eastAsia="Times New Roman" w:hAnsi="Times New Roman" w:cs="Times New Roman"/>
          <w:lang w:bidi="ar-SA"/>
        </w:rPr>
        <w:t>Tiekėjo</w:t>
      </w:r>
      <w:r w:rsidR="00216BBF" w:rsidRPr="00DF4A8A">
        <w:rPr>
          <w:rFonts w:ascii="Times New Roman" w:eastAsia="Times New Roman" w:hAnsi="Times New Roman" w:cs="Times New Roman"/>
          <w:lang w:bidi="ar-SA"/>
        </w:rPr>
        <w:t xml:space="preserve">  kaltės, be jam priklausančio atlyginimo už Pirkėj</w:t>
      </w:r>
      <w:r w:rsidR="005D21D6" w:rsidRPr="00DF4A8A">
        <w:rPr>
          <w:rFonts w:ascii="Times New Roman" w:eastAsia="Times New Roman" w:hAnsi="Times New Roman" w:cs="Times New Roman"/>
          <w:lang w:bidi="ar-SA"/>
        </w:rPr>
        <w:t>ui</w:t>
      </w:r>
      <w:r w:rsidR="00216BBF" w:rsidRPr="00DF4A8A">
        <w:rPr>
          <w:rFonts w:ascii="Times New Roman" w:eastAsia="Times New Roman" w:hAnsi="Times New Roman" w:cs="Times New Roman"/>
          <w:lang w:bidi="ar-SA"/>
        </w:rPr>
        <w:t xml:space="preserve"> faktiškai </w:t>
      </w:r>
      <w:r w:rsidR="00DF4A8A" w:rsidRPr="00DF4A8A">
        <w:rPr>
          <w:rFonts w:ascii="Times New Roman" w:eastAsia="Times New Roman" w:hAnsi="Times New Roman" w:cs="Times New Roman"/>
          <w:lang w:bidi="ar-SA"/>
        </w:rPr>
        <w:t>suteiktas paslaugas</w:t>
      </w:r>
      <w:r w:rsidR="00216BBF" w:rsidRPr="00DF4A8A">
        <w:rPr>
          <w:rFonts w:ascii="Times New Roman" w:eastAsia="Times New Roman" w:hAnsi="Times New Roman" w:cs="Times New Roman"/>
          <w:lang w:bidi="ar-SA"/>
        </w:rPr>
        <w:t xml:space="preserve">, </w:t>
      </w:r>
      <w:r w:rsidR="001313D4" w:rsidRPr="00DF4A8A">
        <w:rPr>
          <w:rFonts w:ascii="Times New Roman" w:eastAsia="Times New Roman" w:hAnsi="Times New Roman" w:cs="Times New Roman"/>
          <w:lang w:bidi="ar-SA"/>
        </w:rPr>
        <w:t>Tiekėjas</w:t>
      </w:r>
      <w:r w:rsidR="00216BBF" w:rsidRPr="00DF4A8A">
        <w:rPr>
          <w:rFonts w:ascii="Times New Roman" w:eastAsia="Times New Roman" w:hAnsi="Times New Roman" w:cs="Times New Roman"/>
          <w:lang w:bidi="ar-SA"/>
        </w:rPr>
        <w:t xml:space="preserve"> neturi teisės į jokių patirtų nuostolių ar žalos kompensaciją.</w:t>
      </w:r>
    </w:p>
    <w:p w14:paraId="40914083" w14:textId="50E36839" w:rsidR="005D34DD" w:rsidRPr="00DF4A8A" w:rsidRDefault="00C74128" w:rsidP="00791551">
      <w:pPr>
        <w:ind w:firstLine="720"/>
        <w:jc w:val="center"/>
        <w:rPr>
          <w:b/>
          <w:bCs/>
          <w:smallCaps/>
          <w:lang w:eastAsia="lt-LT"/>
        </w:rPr>
      </w:pPr>
      <w:r w:rsidRPr="00DF4A8A">
        <w:rPr>
          <w:b/>
          <w:bCs/>
          <w:smallCaps/>
          <w:lang w:eastAsia="lt-LT"/>
        </w:rPr>
        <w:t>8</w:t>
      </w:r>
      <w:r w:rsidR="00B157FB" w:rsidRPr="00DF4A8A">
        <w:rPr>
          <w:b/>
          <w:bCs/>
          <w:smallCaps/>
          <w:lang w:eastAsia="lt-LT"/>
        </w:rPr>
        <w:t xml:space="preserve">. </w:t>
      </w:r>
      <w:r w:rsidR="00216BBF" w:rsidRPr="00DF4A8A">
        <w:rPr>
          <w:b/>
          <w:bCs/>
          <w:smallCaps/>
          <w:lang w:eastAsia="lt-LT"/>
        </w:rPr>
        <w:t xml:space="preserve">SUTARTIES GALIOJIMAS </w:t>
      </w:r>
    </w:p>
    <w:p w14:paraId="45A64DE9" w14:textId="3CE95281" w:rsidR="00216BBF" w:rsidRPr="00DF4A8A" w:rsidRDefault="00C74128" w:rsidP="00791551">
      <w:pPr>
        <w:widowControl w:val="0"/>
        <w:tabs>
          <w:tab w:val="left" w:pos="1418"/>
        </w:tabs>
        <w:suppressAutoHyphens/>
        <w:autoSpaceDE w:val="0"/>
        <w:autoSpaceDN w:val="0"/>
        <w:ind w:firstLine="720"/>
        <w:jc w:val="both"/>
        <w:rPr>
          <w:rFonts w:eastAsia="SimSun"/>
          <w:kern w:val="2"/>
          <w:lang w:eastAsia="zh-CN" w:bidi="hi-IN"/>
        </w:rPr>
      </w:pPr>
      <w:r w:rsidRPr="00DF4A8A">
        <w:rPr>
          <w:lang w:eastAsia="lt-LT"/>
        </w:rPr>
        <w:t>8</w:t>
      </w:r>
      <w:r w:rsidR="00216BBF" w:rsidRPr="00DF4A8A">
        <w:rPr>
          <w:lang w:eastAsia="lt-LT"/>
        </w:rPr>
        <w:t xml:space="preserve">.1. Sutarties galiojimo terminas yra </w:t>
      </w:r>
      <w:r w:rsidR="00DF4A8A" w:rsidRPr="00DF4A8A">
        <w:rPr>
          <w:lang w:eastAsia="lt-LT"/>
        </w:rPr>
        <w:t>1</w:t>
      </w:r>
      <w:r w:rsidR="00A40A74">
        <w:rPr>
          <w:lang w:eastAsia="lt-LT"/>
        </w:rPr>
        <w:t>2</w:t>
      </w:r>
      <w:r w:rsidR="005A08B7" w:rsidRPr="00DF4A8A">
        <w:rPr>
          <w:lang w:eastAsia="lt-LT"/>
        </w:rPr>
        <w:t xml:space="preserve"> </w:t>
      </w:r>
      <w:r w:rsidR="00216BBF" w:rsidRPr="00DF4A8A">
        <w:rPr>
          <w:lang w:eastAsia="lt-LT"/>
        </w:rPr>
        <w:t>mėnesi</w:t>
      </w:r>
      <w:r w:rsidR="00DF4A8A" w:rsidRPr="00DF4A8A">
        <w:rPr>
          <w:lang w:eastAsia="lt-LT"/>
        </w:rPr>
        <w:t>ų</w:t>
      </w:r>
      <w:r w:rsidR="00216BBF" w:rsidRPr="00DF4A8A">
        <w:rPr>
          <w:lang w:eastAsia="lt-LT"/>
        </w:rPr>
        <w:t xml:space="preserve"> nuo Sutarties įsigaliojimo dienos.</w:t>
      </w:r>
      <w:r w:rsidR="00A30271" w:rsidRPr="00DF4A8A">
        <w:rPr>
          <w:kern w:val="2"/>
          <w:lang w:eastAsia="zh-CN" w:bidi="hi-IN"/>
        </w:rPr>
        <w:t xml:space="preserve"> Atsiskaitymo su </w:t>
      </w:r>
      <w:r w:rsidR="00EE42CB">
        <w:rPr>
          <w:kern w:val="2"/>
          <w:lang w:eastAsia="zh-CN" w:bidi="hi-IN"/>
        </w:rPr>
        <w:t>Tiekėju</w:t>
      </w:r>
      <w:r w:rsidR="00A30271" w:rsidRPr="00DF4A8A">
        <w:rPr>
          <w:kern w:val="2"/>
          <w:lang w:eastAsia="zh-CN" w:bidi="hi-IN"/>
        </w:rPr>
        <w:t xml:space="preserve"> terminas įeina į Sutarties galiojimo terminą.</w:t>
      </w:r>
    </w:p>
    <w:p w14:paraId="73576C07" w14:textId="219080D0" w:rsidR="002172B6" w:rsidRPr="00DF4A8A" w:rsidRDefault="00C74128" w:rsidP="00791551">
      <w:pPr>
        <w:pStyle w:val="Normaldokumentas"/>
        <w:ind w:firstLine="720"/>
        <w:rPr>
          <w:lang w:eastAsia="lt-LT"/>
        </w:rPr>
      </w:pPr>
      <w:r w:rsidRPr="00DF4A8A">
        <w:rPr>
          <w:lang w:eastAsia="lt-LT"/>
        </w:rPr>
        <w:t>8</w:t>
      </w:r>
      <w:r w:rsidR="00216BBF" w:rsidRPr="00DF4A8A">
        <w:rPr>
          <w:lang w:eastAsia="lt-LT"/>
        </w:rPr>
        <w:t>.</w:t>
      </w:r>
      <w:r w:rsidR="00842A5A">
        <w:rPr>
          <w:lang w:eastAsia="lt-LT"/>
        </w:rPr>
        <w:t>2</w:t>
      </w:r>
      <w:r w:rsidR="00216BBF" w:rsidRPr="00DF4A8A">
        <w:rPr>
          <w:lang w:eastAsia="lt-LT"/>
        </w:rPr>
        <w:t>.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78674533" w14:textId="3F994B4C" w:rsidR="005D34DD" w:rsidRPr="00DF4A8A" w:rsidRDefault="00C74128" w:rsidP="00791551">
      <w:pPr>
        <w:ind w:firstLine="720"/>
        <w:jc w:val="center"/>
        <w:rPr>
          <w:b/>
          <w:bCs/>
          <w:smallCaps/>
          <w:lang w:eastAsia="lt-LT"/>
        </w:rPr>
      </w:pPr>
      <w:r w:rsidRPr="00DF4A8A">
        <w:rPr>
          <w:b/>
          <w:bCs/>
          <w:smallCaps/>
          <w:lang w:eastAsia="lt-LT"/>
        </w:rPr>
        <w:t>9</w:t>
      </w:r>
      <w:r w:rsidR="00B157FB" w:rsidRPr="00DF4A8A">
        <w:rPr>
          <w:b/>
          <w:bCs/>
          <w:smallCaps/>
          <w:lang w:eastAsia="lt-LT"/>
        </w:rPr>
        <w:t xml:space="preserve">. </w:t>
      </w:r>
      <w:r w:rsidR="00216BBF" w:rsidRPr="00DF4A8A">
        <w:rPr>
          <w:b/>
          <w:bCs/>
          <w:smallCaps/>
          <w:lang w:eastAsia="lt-LT"/>
        </w:rPr>
        <w:t>BAIGIAMOSIOS NUOSTATOS</w:t>
      </w:r>
    </w:p>
    <w:p w14:paraId="2E5D30B8" w14:textId="28936761" w:rsidR="00216BBF" w:rsidRPr="00DF4A8A" w:rsidRDefault="00C74128" w:rsidP="00791551">
      <w:pPr>
        <w:ind w:firstLine="720"/>
        <w:jc w:val="both"/>
        <w:rPr>
          <w:lang w:eastAsia="lt-LT"/>
        </w:rPr>
      </w:pPr>
      <w:r w:rsidRPr="00DF4A8A">
        <w:rPr>
          <w:lang w:eastAsia="lt-LT"/>
        </w:rPr>
        <w:t>9</w:t>
      </w:r>
      <w:r w:rsidR="00216BBF" w:rsidRPr="00DF4A8A">
        <w:rPr>
          <w:lang w:eastAsia="lt-LT"/>
        </w:rPr>
        <w:t>.1. Sutartis sudaryta dviem egzemplioriais po vieną kiekvienai Sutarties Šaliai. Abu Sutarties tekstai autentiški ir turi vienodą teisinę galią.</w:t>
      </w:r>
    </w:p>
    <w:p w14:paraId="4822D4D1" w14:textId="76F35012"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.2. Sudaroma Sutartis turi atitikti </w:t>
      </w:r>
      <w:r w:rsidR="001313D4" w:rsidRPr="00DF4A8A">
        <w:rPr>
          <w:lang w:eastAsia="lt-LT"/>
        </w:rPr>
        <w:t>Tiekėjo</w:t>
      </w:r>
      <w:r w:rsidR="00216BBF" w:rsidRPr="00DF4A8A">
        <w:rPr>
          <w:lang w:eastAsia="lt-LT"/>
        </w:rPr>
        <w:t xml:space="preserve"> (laimėjusio tiekėjo) pasiūlymą.</w:t>
      </w:r>
    </w:p>
    <w:p w14:paraId="7B4B24D2" w14:textId="57D8C405"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.3. Sutarties sąlygos Sutarties galiojimo laikotarpiu gali būti keičiamos Lietuvos Respublikos </w:t>
      </w:r>
      <w:r w:rsidR="008C4701">
        <w:rPr>
          <w:lang w:eastAsia="lt-LT"/>
        </w:rPr>
        <w:t>v</w:t>
      </w:r>
      <w:r w:rsidR="00216BBF" w:rsidRPr="00DF4A8A">
        <w:rPr>
          <w:lang w:eastAsia="lt-LT"/>
        </w:rPr>
        <w:t xml:space="preserve">iešųjų pirkimų įstatymo 89 straipsnyje nustatyta tvarka ir sąlygomis. </w:t>
      </w:r>
      <w:r w:rsidR="00216BBF" w:rsidRPr="00DF4A8A">
        <w:t>Sutarties sąlygų keitimą gali inicijuoti kiekviena šalis, pateikdama kitai šaliai atitinkamą prašymą bei jį pagrindžiančius dokumentus. Šalis, gavusi tokį prašymą, privalo jį išnagrinėti per 20</w:t>
      </w:r>
      <w:r w:rsidR="005D5BED" w:rsidRPr="00DF4A8A">
        <w:t xml:space="preserve"> (dvidešimt)</w:t>
      </w:r>
      <w:r w:rsidR="00216BBF" w:rsidRPr="00DF4A8A">
        <w:t xml:space="preserve"> dienų ir kitai Šaliai pateikti motyvuotą raštišką atsakymą. Sutarties sąlygų pakeitimas turi būti įformintas papildomu susitarimu ir pasirašytas abiejų Šalių.</w:t>
      </w:r>
    </w:p>
    <w:p w14:paraId="0CD096C3" w14:textId="0C7C3043"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.4. Nė viena iš </w:t>
      </w:r>
      <w:r w:rsidR="00216BBF" w:rsidRPr="00DF4A8A">
        <w:rPr>
          <w:smallCaps/>
          <w:lang w:eastAsia="lt-LT"/>
        </w:rPr>
        <w:t>Š</w:t>
      </w:r>
      <w:r w:rsidR="00216BBF" w:rsidRPr="00DF4A8A">
        <w:rPr>
          <w:lang w:eastAsia="lt-LT"/>
        </w:rPr>
        <w:t xml:space="preserve">alių neturi teisės perduoti trečiajai </w:t>
      </w:r>
      <w:r w:rsidR="00216BBF" w:rsidRPr="00DF4A8A">
        <w:rPr>
          <w:smallCaps/>
          <w:lang w:eastAsia="lt-LT"/>
        </w:rPr>
        <w:t>Š</w:t>
      </w:r>
      <w:r w:rsidR="00216BBF" w:rsidRPr="00DF4A8A">
        <w:rPr>
          <w:lang w:eastAsia="lt-LT"/>
        </w:rPr>
        <w:t xml:space="preserve">aliai šios Sutarties teisių ir įsipareigojimų be raštiško kitos </w:t>
      </w:r>
      <w:r w:rsidR="00216BBF" w:rsidRPr="00DF4A8A">
        <w:rPr>
          <w:smallCaps/>
          <w:lang w:eastAsia="lt-LT"/>
        </w:rPr>
        <w:t>Š</w:t>
      </w:r>
      <w:r w:rsidR="00216BBF" w:rsidRPr="00DF4A8A">
        <w:rPr>
          <w:lang w:eastAsia="lt-LT"/>
        </w:rPr>
        <w:t>alies sutikimo.</w:t>
      </w:r>
    </w:p>
    <w:p w14:paraId="39345DBA" w14:textId="499F93B0" w:rsidR="00216BBF" w:rsidRPr="00DF4A8A" w:rsidRDefault="00C74128" w:rsidP="00791551">
      <w:pPr>
        <w:ind w:firstLine="720"/>
        <w:jc w:val="both"/>
        <w:rPr>
          <w:lang w:eastAsia="lt-LT"/>
        </w:rPr>
      </w:pPr>
      <w:r w:rsidRPr="00DF4A8A">
        <w:rPr>
          <w:lang w:eastAsia="lt-LT"/>
        </w:rPr>
        <w:t>9</w:t>
      </w:r>
      <w:r w:rsidR="00216BBF" w:rsidRPr="00DF4A8A">
        <w:rPr>
          <w:lang w:eastAsia="lt-LT"/>
        </w:rPr>
        <w:t>.5. Ši Sutartis yra sudaryta pagal Lietuvos Respublikos įstatymus ir yra jais reglamentuojama.</w:t>
      </w:r>
    </w:p>
    <w:p w14:paraId="28FC8CD3" w14:textId="1E4CFF2D"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.6. </w:t>
      </w:r>
      <w:r w:rsidR="001313D4" w:rsidRPr="00DF4A8A">
        <w:rPr>
          <w:lang w:eastAsia="lt-LT"/>
        </w:rPr>
        <w:t>Tiekėjas</w:t>
      </w:r>
      <w:r w:rsidR="00216BBF" w:rsidRPr="00DF4A8A">
        <w:rPr>
          <w:lang w:eastAsia="lt-LT"/>
        </w:rPr>
        <w:t xml:space="preserve"> ir Pirkėjas susitaria neatskleisti šios Sutarties nuostatų trečiosioms Šalims, išskyrus su Šalimis susijusias įmones ir asmenis, valstybės bei savivaldos institucijas, kurios turi teisę gauti tokią informaciją vadovaujantis įstatymu.</w:t>
      </w:r>
    </w:p>
    <w:p w14:paraId="7BB355D6" w14:textId="785D14E1" w:rsidR="00216BBF" w:rsidRPr="00DF4A8A" w:rsidRDefault="00C74128" w:rsidP="00791551">
      <w:pPr>
        <w:ind w:firstLine="720"/>
        <w:jc w:val="both"/>
        <w:rPr>
          <w:lang w:eastAsia="lt-LT"/>
        </w:rPr>
      </w:pPr>
      <w:r w:rsidRPr="00DF4A8A">
        <w:rPr>
          <w:lang w:eastAsia="lt-LT"/>
        </w:rPr>
        <w:t>9</w:t>
      </w:r>
      <w:r w:rsidR="00216BBF" w:rsidRPr="00DF4A8A">
        <w:rPr>
          <w:lang w:eastAsia="lt-LT"/>
        </w:rPr>
        <w:t>.7. Ginčai sprendžiami derybų būdu, o nepavykus taip išspręsti ginčo, jis bus nagrinėjamas Lietuvos Respublikos civilinio proceso kodekso nustatyta tvarka teisme pagal Pirkėjo buveinės vietą.</w:t>
      </w:r>
    </w:p>
    <w:p w14:paraId="29F0F51E" w14:textId="55B7F2E2" w:rsidR="00216BBF" w:rsidRPr="00DF4A8A" w:rsidRDefault="00C74128" w:rsidP="00791551">
      <w:pPr>
        <w:ind w:firstLine="720"/>
        <w:jc w:val="both"/>
        <w:rPr>
          <w:lang w:eastAsia="lt-LT"/>
        </w:rPr>
      </w:pPr>
      <w:r w:rsidRPr="00DF4A8A">
        <w:rPr>
          <w:lang w:eastAsia="lt-LT"/>
        </w:rPr>
        <w:t>9</w:t>
      </w:r>
      <w:r w:rsidR="00216BBF" w:rsidRPr="00DF4A8A">
        <w:rPr>
          <w:lang w:eastAsia="lt-LT"/>
        </w:rPr>
        <w:t xml:space="preserve">.8. Pirkėjas ir </w:t>
      </w:r>
      <w:r w:rsidR="001313D4" w:rsidRPr="00DF4A8A">
        <w:rPr>
          <w:lang w:eastAsia="lt-LT"/>
        </w:rPr>
        <w:t>Tiekėjas</w:t>
      </w:r>
      <w:r w:rsidR="00216BBF" w:rsidRPr="00DF4A8A">
        <w:rPr>
          <w:lang w:eastAsia="lt-LT"/>
        </w:rPr>
        <w:t xml:space="preserve"> patvirtina, kad visos šios Sutarties sąlygos buvo aptartos individualiai, ir abiejų Sutarties Šalių suprastos bei pripažintos sąžiningomis.</w:t>
      </w:r>
    </w:p>
    <w:p w14:paraId="1BF85BD7" w14:textId="16E9C955" w:rsidR="00D265A3" w:rsidRPr="00DF4A8A" w:rsidRDefault="00C74128" w:rsidP="00791551">
      <w:pPr>
        <w:ind w:firstLine="720"/>
        <w:jc w:val="both"/>
        <w:rPr>
          <w:lang w:eastAsia="lt-LT"/>
        </w:rPr>
      </w:pPr>
      <w:r w:rsidRPr="00DF4A8A">
        <w:rPr>
          <w:lang w:eastAsia="lt-LT"/>
        </w:rPr>
        <w:t>9</w:t>
      </w:r>
      <w:r w:rsidR="00216BBF" w:rsidRPr="00DF4A8A">
        <w:rPr>
          <w:lang w:eastAsia="lt-LT"/>
        </w:rPr>
        <w:t xml:space="preserve">.9. </w:t>
      </w:r>
      <w:r w:rsidR="00750075" w:rsidRPr="00750075">
        <w:rPr>
          <w:lang w:eastAsia="lt-LT"/>
        </w:rPr>
        <w:t xml:space="preserve">Šalys susitaria, kad pasirašyta, patvirtinta antspaudu (jei yra) ir šioje Sutartyje nurodytais adresais atsiųsta faksu ar elektroniniu paštu </w:t>
      </w:r>
      <w:proofErr w:type="spellStart"/>
      <w:r w:rsidR="00750075" w:rsidRPr="00750075">
        <w:rPr>
          <w:lang w:eastAsia="lt-LT"/>
        </w:rPr>
        <w:t>pdf</w:t>
      </w:r>
      <w:proofErr w:type="spellEnd"/>
      <w:r w:rsidR="00750075" w:rsidRPr="00750075">
        <w:rPr>
          <w:lang w:eastAsia="lt-LT"/>
        </w:rPr>
        <w:t xml:space="preserve">, kitu visuotinai prieinamu duomenų failų formatu Sutartis galioja kaip originalas ir turi juridinę galią. Šalys taip pat pripažįsta papildomų susitarimų, kitų su šios Sutarties vykdymu susijusių dokumentų teisinę galią, jei jie pasirašyti, patvirtinti Sutartyje nustatyta tvarka ir šioje Sutartyje nurodytais adresais atsiųsti faksu ar elektroniniu paštu </w:t>
      </w:r>
      <w:proofErr w:type="spellStart"/>
      <w:r w:rsidR="00750075" w:rsidRPr="00750075">
        <w:rPr>
          <w:lang w:eastAsia="lt-LT"/>
        </w:rPr>
        <w:t>pdf</w:t>
      </w:r>
      <w:proofErr w:type="spellEnd"/>
      <w:r w:rsidR="00750075" w:rsidRPr="00750075">
        <w:rPr>
          <w:lang w:eastAsia="lt-LT"/>
        </w:rPr>
        <w:t>, kitu visuotinai prieinamu duomenų failų formatu. Šalys taip pat susitaria, kad ši Sutartis gali būti pasirašoma kvalifikuotu elektroniniu parašu. Kai Sutartį Šalys pasirašo kvalifikuotais elektroniniais parašais, pasirašomas vienas elektroninis Sutarties egzempliorius, kuriuo Šalys pasidalina elektroninių ryšių priemonėmis.</w:t>
      </w:r>
    </w:p>
    <w:p w14:paraId="29B1977D" w14:textId="5B477078" w:rsidR="005D34DD" w:rsidRPr="00DF4A8A" w:rsidRDefault="00E52688" w:rsidP="00791551">
      <w:pPr>
        <w:ind w:firstLine="720"/>
        <w:jc w:val="center"/>
        <w:rPr>
          <w:b/>
          <w:bCs/>
          <w:smallCaps/>
          <w:lang w:eastAsia="lt-LT"/>
        </w:rPr>
      </w:pPr>
      <w:r w:rsidRPr="00DF4A8A">
        <w:rPr>
          <w:b/>
          <w:bCs/>
          <w:smallCaps/>
          <w:lang w:eastAsia="lt-LT"/>
        </w:rPr>
        <w:lastRenderedPageBreak/>
        <w:t>1</w:t>
      </w:r>
      <w:r w:rsidR="00C74128" w:rsidRPr="00DF4A8A">
        <w:rPr>
          <w:b/>
          <w:bCs/>
          <w:smallCaps/>
          <w:lang w:eastAsia="lt-LT"/>
        </w:rPr>
        <w:t>0</w:t>
      </w:r>
      <w:r w:rsidR="00B157FB" w:rsidRPr="00DF4A8A">
        <w:rPr>
          <w:b/>
          <w:bCs/>
          <w:smallCaps/>
          <w:lang w:eastAsia="lt-LT"/>
        </w:rPr>
        <w:t xml:space="preserve">. </w:t>
      </w:r>
      <w:r w:rsidR="00216BBF" w:rsidRPr="00DF4A8A">
        <w:rPr>
          <w:b/>
          <w:bCs/>
          <w:smallCaps/>
          <w:lang w:eastAsia="lt-LT"/>
        </w:rPr>
        <w:t>SUTARTIES PRIEDAI</w:t>
      </w:r>
    </w:p>
    <w:p w14:paraId="174269F9" w14:textId="063F10C1" w:rsidR="00216BBF" w:rsidRPr="00DF4A8A" w:rsidRDefault="00E52688" w:rsidP="00791551">
      <w:pPr>
        <w:pStyle w:val="Standard"/>
        <w:tabs>
          <w:tab w:val="left" w:pos="9360"/>
        </w:tabs>
        <w:ind w:firstLine="720"/>
        <w:jc w:val="both"/>
        <w:rPr>
          <w:rFonts w:ascii="Times New Roman" w:hAnsi="Times New Roman" w:cs="Times New Roman"/>
        </w:rPr>
      </w:pPr>
      <w:r w:rsidRPr="00DF4A8A">
        <w:t>1</w:t>
      </w:r>
      <w:r w:rsidR="00C74128" w:rsidRPr="00DF4A8A">
        <w:t>0</w:t>
      </w:r>
      <w:r w:rsidR="00216BBF" w:rsidRPr="00DF4A8A">
        <w:t xml:space="preserve">.1. </w:t>
      </w:r>
      <w:r w:rsidR="00402EC9" w:rsidRPr="00DF4A8A">
        <w:rPr>
          <w:rFonts w:ascii="Times New Roman" w:hAnsi="Times New Roman" w:cs="Times New Roman"/>
        </w:rPr>
        <w:t>Šie Sutarties priedai yra neatskiriamos Sutarties dalys:</w:t>
      </w:r>
    </w:p>
    <w:p w14:paraId="69E82B54" w14:textId="66F37BAC" w:rsidR="00386C87" w:rsidRPr="00DF4A8A" w:rsidRDefault="00E52688" w:rsidP="00791551">
      <w:pPr>
        <w:pStyle w:val="Standard"/>
        <w:tabs>
          <w:tab w:val="left" w:pos="9360"/>
        </w:tabs>
        <w:ind w:firstLine="720"/>
        <w:jc w:val="both"/>
        <w:rPr>
          <w:rFonts w:ascii="Times New Roman" w:hAnsi="Times New Roman" w:cs="Times New Roman"/>
        </w:rPr>
      </w:pPr>
      <w:r w:rsidRPr="00DF4A8A">
        <w:rPr>
          <w:rFonts w:ascii="Times New Roman" w:hAnsi="Times New Roman" w:cs="Times New Roman"/>
        </w:rPr>
        <w:t>1</w:t>
      </w:r>
      <w:r w:rsidR="00C74128" w:rsidRPr="00DF4A8A">
        <w:rPr>
          <w:rFonts w:ascii="Times New Roman" w:hAnsi="Times New Roman" w:cs="Times New Roman"/>
        </w:rPr>
        <w:t>0</w:t>
      </w:r>
      <w:r w:rsidR="00402EC9" w:rsidRPr="00DF4A8A">
        <w:rPr>
          <w:rFonts w:ascii="Times New Roman" w:hAnsi="Times New Roman" w:cs="Times New Roman"/>
        </w:rPr>
        <w:t>.1.1.</w:t>
      </w:r>
      <w:r w:rsidR="00386C87" w:rsidRPr="00DF4A8A">
        <w:rPr>
          <w:rFonts w:ascii="Times New Roman" w:hAnsi="Times New Roman" w:cs="Times New Roman"/>
        </w:rPr>
        <w:t xml:space="preserve"> </w:t>
      </w:r>
      <w:r w:rsidR="008C4701">
        <w:rPr>
          <w:rFonts w:ascii="Times New Roman" w:hAnsi="Times New Roman" w:cs="Times New Roman"/>
        </w:rPr>
        <w:t>1 p</w:t>
      </w:r>
      <w:r w:rsidR="00386C87" w:rsidRPr="00DF4A8A">
        <w:rPr>
          <w:rFonts w:ascii="Times New Roman" w:hAnsi="Times New Roman" w:cs="Times New Roman"/>
        </w:rPr>
        <w:t>riedas ,,</w:t>
      </w:r>
      <w:r w:rsidR="003C2322" w:rsidRPr="00DF4A8A">
        <w:rPr>
          <w:rFonts w:ascii="Times New Roman" w:hAnsi="Times New Roman" w:cs="Times New Roman"/>
        </w:rPr>
        <w:t>Techninė specifikacija</w:t>
      </w:r>
      <w:r w:rsidR="00386C87" w:rsidRPr="00DF4A8A">
        <w:rPr>
          <w:rFonts w:ascii="Times New Roman" w:hAnsi="Times New Roman" w:cs="Times New Roman"/>
        </w:rPr>
        <w:t>“</w:t>
      </w:r>
      <w:r w:rsidR="00890E16" w:rsidRPr="00DF4A8A">
        <w:rPr>
          <w:rFonts w:ascii="Times New Roman" w:hAnsi="Times New Roman" w:cs="Times New Roman"/>
        </w:rPr>
        <w:t>.</w:t>
      </w:r>
    </w:p>
    <w:p w14:paraId="61736007" w14:textId="179B14F8" w:rsidR="00216BBF" w:rsidRPr="00DF4A8A" w:rsidRDefault="00C74128" w:rsidP="00791551">
      <w:pPr>
        <w:pStyle w:val="Standard"/>
        <w:tabs>
          <w:tab w:val="left" w:pos="9360"/>
        </w:tabs>
        <w:ind w:firstLine="720"/>
        <w:jc w:val="both"/>
        <w:rPr>
          <w:rFonts w:ascii="Times New Roman" w:hAnsi="Times New Roman" w:cs="Times New Roman"/>
        </w:rPr>
      </w:pPr>
      <w:r w:rsidRPr="00DF4A8A">
        <w:rPr>
          <w:rFonts w:ascii="Times New Roman" w:hAnsi="Times New Roman" w:cs="Times New Roman"/>
        </w:rPr>
        <w:t>10</w:t>
      </w:r>
      <w:r w:rsidR="00402EC9" w:rsidRPr="00DF4A8A">
        <w:rPr>
          <w:rFonts w:ascii="Times New Roman" w:hAnsi="Times New Roman" w:cs="Times New Roman"/>
        </w:rPr>
        <w:t>.1.2.</w:t>
      </w:r>
      <w:r w:rsidR="00386C87" w:rsidRPr="00DF4A8A">
        <w:rPr>
          <w:rFonts w:ascii="Times New Roman" w:hAnsi="Times New Roman" w:cs="Times New Roman"/>
        </w:rPr>
        <w:t xml:space="preserve"> </w:t>
      </w:r>
      <w:r w:rsidR="008C4701">
        <w:rPr>
          <w:rFonts w:ascii="Times New Roman" w:hAnsi="Times New Roman" w:cs="Times New Roman"/>
        </w:rPr>
        <w:t>2 p</w:t>
      </w:r>
      <w:r w:rsidR="00386C87" w:rsidRPr="00DF4A8A">
        <w:rPr>
          <w:rFonts w:ascii="Times New Roman" w:hAnsi="Times New Roman" w:cs="Times New Roman"/>
        </w:rPr>
        <w:t>riedas ,,</w:t>
      </w:r>
      <w:r w:rsidR="003C2322" w:rsidRPr="00DF4A8A">
        <w:rPr>
          <w:rFonts w:ascii="Times New Roman" w:hAnsi="Times New Roman" w:cs="Times New Roman"/>
        </w:rPr>
        <w:t>Pasiūlymas</w:t>
      </w:r>
      <w:r w:rsidR="00386C87" w:rsidRPr="00DF4A8A">
        <w:rPr>
          <w:rFonts w:ascii="Times New Roman" w:hAnsi="Times New Roman" w:cs="Times New Roman"/>
        </w:rPr>
        <w:t>“</w:t>
      </w:r>
      <w:r w:rsidR="00890E16" w:rsidRPr="00DF4A8A">
        <w:rPr>
          <w:rFonts w:ascii="Times New Roman" w:hAnsi="Times New Roman" w:cs="Times New Roman"/>
        </w:rPr>
        <w:t>.</w:t>
      </w:r>
    </w:p>
    <w:p w14:paraId="4AD6320A" w14:textId="77777777" w:rsidR="00890E16" w:rsidRPr="00DF4A8A" w:rsidRDefault="00890E16" w:rsidP="00791551">
      <w:pPr>
        <w:pStyle w:val="Standard"/>
        <w:tabs>
          <w:tab w:val="left" w:pos="9360"/>
        </w:tabs>
        <w:ind w:firstLine="720"/>
        <w:jc w:val="both"/>
        <w:rPr>
          <w:rFonts w:ascii="Times New Roman" w:hAnsi="Times New Roman" w:cs="Times New Roman"/>
        </w:rPr>
      </w:pPr>
    </w:p>
    <w:p w14:paraId="24847C5C" w14:textId="4FE75BC1" w:rsidR="005D34DD" w:rsidRPr="00DF4A8A" w:rsidRDefault="00B157FB" w:rsidP="00791551">
      <w:pPr>
        <w:ind w:firstLine="720"/>
        <w:jc w:val="center"/>
        <w:rPr>
          <w:b/>
          <w:bCs/>
          <w:lang w:eastAsia="lt-LT"/>
        </w:rPr>
      </w:pPr>
      <w:r w:rsidRPr="00DF4A8A">
        <w:rPr>
          <w:b/>
          <w:bCs/>
          <w:lang w:eastAsia="lt-LT"/>
        </w:rPr>
        <w:t>1</w:t>
      </w:r>
      <w:r w:rsidR="005B79F6">
        <w:rPr>
          <w:b/>
          <w:bCs/>
          <w:lang w:eastAsia="lt-LT"/>
        </w:rPr>
        <w:t>1</w:t>
      </w:r>
      <w:r w:rsidRPr="00DF4A8A">
        <w:rPr>
          <w:b/>
          <w:bCs/>
          <w:lang w:eastAsia="lt-LT"/>
        </w:rPr>
        <w:t xml:space="preserve">. </w:t>
      </w:r>
      <w:r w:rsidR="00216BBF" w:rsidRPr="00DF4A8A">
        <w:rPr>
          <w:b/>
          <w:bCs/>
          <w:lang w:eastAsia="lt-LT"/>
        </w:rPr>
        <w:t>ŠALIŲ REKVIZITAI IR PARAŠAI</w:t>
      </w:r>
    </w:p>
    <w:tbl>
      <w:tblPr>
        <w:tblW w:w="9604" w:type="dxa"/>
        <w:tblCellMar>
          <w:top w:w="15" w:type="dxa"/>
          <w:left w:w="15" w:type="dxa"/>
          <w:bottom w:w="15" w:type="dxa"/>
          <w:right w:w="15" w:type="dxa"/>
        </w:tblCellMar>
        <w:tblLook w:val="04A0" w:firstRow="1" w:lastRow="0" w:firstColumn="1" w:lastColumn="0" w:noHBand="0" w:noVBand="1"/>
      </w:tblPr>
      <w:tblGrid>
        <w:gridCol w:w="4644"/>
        <w:gridCol w:w="4960"/>
      </w:tblGrid>
      <w:tr w:rsidR="005C1194" w:rsidRPr="00DF4A8A" w14:paraId="234CC423" w14:textId="77777777" w:rsidTr="005C1194">
        <w:tc>
          <w:tcPr>
            <w:tcW w:w="4644" w:type="dxa"/>
            <w:tcMar>
              <w:top w:w="0" w:type="dxa"/>
              <w:left w:w="108" w:type="dxa"/>
              <w:bottom w:w="0" w:type="dxa"/>
              <w:right w:w="108" w:type="dxa"/>
            </w:tcMar>
            <w:hideMark/>
          </w:tcPr>
          <w:p w14:paraId="7593BB45" w14:textId="77777777" w:rsidR="005C1194" w:rsidRPr="00DF4A8A" w:rsidRDefault="005C1194" w:rsidP="00791551">
            <w:pPr>
              <w:ind w:firstLine="720"/>
              <w:jc w:val="both"/>
              <w:rPr>
                <w:lang w:eastAsia="lt-LT"/>
              </w:rPr>
            </w:pPr>
            <w:r w:rsidRPr="00DF4A8A">
              <w:rPr>
                <w:lang w:eastAsia="lt-LT"/>
              </w:rPr>
              <w:br/>
            </w:r>
            <w:r w:rsidRPr="00DF4A8A">
              <w:rPr>
                <w:b/>
                <w:bCs/>
                <w:lang w:eastAsia="lt-LT"/>
              </w:rPr>
              <w:t>PIRKĖJAS</w:t>
            </w:r>
          </w:p>
        </w:tc>
        <w:tc>
          <w:tcPr>
            <w:tcW w:w="4960" w:type="dxa"/>
          </w:tcPr>
          <w:p w14:paraId="3F843C87" w14:textId="77777777" w:rsidR="005C1194" w:rsidRPr="00DF4A8A" w:rsidRDefault="005C1194" w:rsidP="00791551">
            <w:pPr>
              <w:ind w:firstLine="720"/>
              <w:jc w:val="both"/>
              <w:rPr>
                <w:lang w:eastAsia="lt-LT"/>
              </w:rPr>
            </w:pPr>
          </w:p>
          <w:p w14:paraId="4F12E7A0" w14:textId="77777777" w:rsidR="005C1194" w:rsidRPr="00DF4A8A" w:rsidRDefault="005C1194" w:rsidP="00791551">
            <w:pPr>
              <w:ind w:firstLine="720"/>
              <w:jc w:val="both"/>
              <w:rPr>
                <w:b/>
                <w:lang w:eastAsia="lt-LT"/>
              </w:rPr>
            </w:pPr>
            <w:r w:rsidRPr="00DF4A8A">
              <w:rPr>
                <w:b/>
                <w:lang w:eastAsia="lt-LT"/>
              </w:rPr>
              <w:t>TIEKĖJAS</w:t>
            </w:r>
          </w:p>
        </w:tc>
      </w:tr>
      <w:tr w:rsidR="005C1194" w:rsidRPr="00DF4A8A" w14:paraId="3BD1C644" w14:textId="77777777" w:rsidTr="005C1194">
        <w:tc>
          <w:tcPr>
            <w:tcW w:w="4644" w:type="dxa"/>
            <w:tcMar>
              <w:top w:w="0" w:type="dxa"/>
              <w:left w:w="108" w:type="dxa"/>
              <w:bottom w:w="0" w:type="dxa"/>
              <w:right w:w="108" w:type="dxa"/>
            </w:tcMar>
            <w:hideMark/>
          </w:tcPr>
          <w:p w14:paraId="7D28CE1F" w14:textId="3B782694" w:rsidR="005C1194" w:rsidRPr="00DF4A8A" w:rsidRDefault="005C1194" w:rsidP="00791551">
            <w:pPr>
              <w:ind w:firstLine="720"/>
              <w:rPr>
                <w:lang w:eastAsia="lt-LT"/>
              </w:rPr>
            </w:pPr>
            <w:r w:rsidRPr="00DF4A8A">
              <w:rPr>
                <w:lang w:eastAsia="lt-LT"/>
              </w:rPr>
              <w:t xml:space="preserve"> </w:t>
            </w:r>
          </w:p>
          <w:p w14:paraId="2178885B" w14:textId="77777777" w:rsidR="005C1194" w:rsidRPr="00DF4A8A" w:rsidRDefault="005C1194" w:rsidP="00791551">
            <w:pPr>
              <w:ind w:firstLine="720"/>
              <w:rPr>
                <w:lang w:eastAsia="lt-LT"/>
              </w:rPr>
            </w:pPr>
          </w:p>
          <w:p w14:paraId="2813BFBC" w14:textId="77777777" w:rsidR="005C1194" w:rsidRPr="00DF4A8A" w:rsidRDefault="005C1194" w:rsidP="00170A55">
            <w:pPr>
              <w:rPr>
                <w:lang w:eastAsia="lt-LT"/>
              </w:rPr>
            </w:pPr>
            <w:r w:rsidRPr="00DF4A8A">
              <w:rPr>
                <w:lang w:eastAsia="lt-LT"/>
              </w:rPr>
              <w:t>_____________________</w:t>
            </w:r>
          </w:p>
          <w:p w14:paraId="18AF5D60" w14:textId="77777777" w:rsidR="005C1194" w:rsidRPr="00DF4A8A" w:rsidRDefault="005C1194" w:rsidP="00791551">
            <w:pPr>
              <w:ind w:firstLine="720"/>
              <w:jc w:val="both"/>
              <w:rPr>
                <w:lang w:eastAsia="lt-LT"/>
              </w:rPr>
            </w:pPr>
            <w:r w:rsidRPr="00DF4A8A">
              <w:rPr>
                <w:lang w:eastAsia="lt-LT"/>
              </w:rPr>
              <w:t>A.V.</w:t>
            </w:r>
          </w:p>
        </w:tc>
        <w:tc>
          <w:tcPr>
            <w:tcW w:w="4960" w:type="dxa"/>
          </w:tcPr>
          <w:p w14:paraId="36B0FE6B" w14:textId="77777777" w:rsidR="00B157FB" w:rsidRPr="00DF4A8A" w:rsidRDefault="00B157FB" w:rsidP="00791551">
            <w:pPr>
              <w:ind w:firstLine="720"/>
              <w:jc w:val="both"/>
              <w:rPr>
                <w:lang w:eastAsia="lt-LT"/>
              </w:rPr>
            </w:pPr>
          </w:p>
          <w:p w14:paraId="20E418EC" w14:textId="77777777" w:rsidR="005D34DD" w:rsidRPr="00DF4A8A" w:rsidRDefault="005D34DD" w:rsidP="00791551">
            <w:pPr>
              <w:ind w:firstLine="720"/>
              <w:jc w:val="both"/>
              <w:rPr>
                <w:lang w:eastAsia="lt-LT"/>
              </w:rPr>
            </w:pPr>
          </w:p>
          <w:p w14:paraId="545CB51E" w14:textId="312256F7" w:rsidR="005C1194" w:rsidRPr="00DF4A8A" w:rsidRDefault="005C1194" w:rsidP="00791551">
            <w:pPr>
              <w:ind w:firstLine="720"/>
              <w:jc w:val="both"/>
              <w:rPr>
                <w:lang w:eastAsia="lt-LT"/>
              </w:rPr>
            </w:pPr>
            <w:r w:rsidRPr="00DF4A8A">
              <w:rPr>
                <w:lang w:eastAsia="lt-LT"/>
              </w:rPr>
              <w:t>______________________</w:t>
            </w:r>
          </w:p>
          <w:p w14:paraId="039D1240" w14:textId="77777777" w:rsidR="005C1194" w:rsidRPr="00DF4A8A" w:rsidRDefault="005C1194" w:rsidP="00791551">
            <w:pPr>
              <w:ind w:firstLine="720"/>
              <w:jc w:val="both"/>
              <w:rPr>
                <w:lang w:eastAsia="lt-LT"/>
              </w:rPr>
            </w:pPr>
            <w:r w:rsidRPr="00DF4A8A">
              <w:rPr>
                <w:lang w:eastAsia="lt-LT"/>
              </w:rPr>
              <w:t>A.V.</w:t>
            </w:r>
          </w:p>
        </w:tc>
      </w:tr>
    </w:tbl>
    <w:p w14:paraId="6434954A" w14:textId="77777777" w:rsidR="005D34DD" w:rsidRPr="00DF4A8A" w:rsidRDefault="005D34DD" w:rsidP="00791551">
      <w:pPr>
        <w:ind w:firstLine="720"/>
        <w:jc w:val="right"/>
      </w:pPr>
    </w:p>
    <w:p w14:paraId="79A77194" w14:textId="77777777" w:rsidR="00E52688" w:rsidRPr="00DF4A8A" w:rsidRDefault="00E52688" w:rsidP="00791551">
      <w:pPr>
        <w:ind w:firstLine="720"/>
        <w:jc w:val="right"/>
      </w:pPr>
    </w:p>
    <w:p w14:paraId="27BD264A" w14:textId="77777777" w:rsidR="00E52688" w:rsidRPr="00DF4A8A" w:rsidRDefault="00E52688" w:rsidP="00791551">
      <w:pPr>
        <w:ind w:firstLine="720"/>
        <w:jc w:val="right"/>
      </w:pPr>
    </w:p>
    <w:p w14:paraId="1E72B189" w14:textId="77777777" w:rsidR="00E52688" w:rsidRPr="00DF4A8A" w:rsidRDefault="00E52688" w:rsidP="00791551">
      <w:pPr>
        <w:ind w:firstLine="720"/>
        <w:jc w:val="right"/>
      </w:pPr>
    </w:p>
    <w:p w14:paraId="3111A7A4" w14:textId="77777777" w:rsidR="00E52688" w:rsidRPr="00DF4A8A" w:rsidRDefault="00E52688" w:rsidP="00791551">
      <w:pPr>
        <w:ind w:firstLine="720"/>
        <w:jc w:val="right"/>
      </w:pPr>
    </w:p>
    <w:p w14:paraId="0D591460" w14:textId="77777777" w:rsidR="00E52688" w:rsidRPr="00DF4A8A" w:rsidRDefault="00E52688" w:rsidP="00791551">
      <w:pPr>
        <w:ind w:firstLine="720"/>
        <w:jc w:val="right"/>
      </w:pPr>
    </w:p>
    <w:p w14:paraId="2D6F5987" w14:textId="77777777" w:rsidR="00E52688" w:rsidRPr="00DF4A8A" w:rsidRDefault="00E52688" w:rsidP="00791551">
      <w:pPr>
        <w:ind w:firstLine="720"/>
        <w:jc w:val="right"/>
      </w:pPr>
    </w:p>
    <w:p w14:paraId="23CA61CB" w14:textId="77777777" w:rsidR="00E52688" w:rsidRPr="00DF4A8A" w:rsidRDefault="00E52688" w:rsidP="00791551">
      <w:pPr>
        <w:ind w:firstLine="720"/>
        <w:jc w:val="right"/>
      </w:pPr>
    </w:p>
    <w:p w14:paraId="261662BE" w14:textId="77777777" w:rsidR="00E52688" w:rsidRPr="00DF4A8A" w:rsidRDefault="00E52688" w:rsidP="00791551">
      <w:pPr>
        <w:ind w:firstLine="720"/>
        <w:jc w:val="right"/>
      </w:pPr>
    </w:p>
    <w:p w14:paraId="43D6DD21" w14:textId="77777777" w:rsidR="00E52688" w:rsidRPr="00DF4A8A" w:rsidRDefault="00E52688" w:rsidP="00791551">
      <w:pPr>
        <w:ind w:firstLine="720"/>
        <w:jc w:val="right"/>
      </w:pPr>
    </w:p>
    <w:p w14:paraId="76C5B777" w14:textId="77777777" w:rsidR="00E52688" w:rsidRPr="00DF4A8A" w:rsidRDefault="00E52688" w:rsidP="00791551">
      <w:pPr>
        <w:ind w:firstLine="720"/>
        <w:jc w:val="right"/>
      </w:pPr>
    </w:p>
    <w:sectPr w:rsidR="00E52688" w:rsidRPr="00DF4A8A" w:rsidSect="00170A55">
      <w:headerReference w:type="even" r:id="rId9"/>
      <w:headerReference w:type="default" r:id="rId10"/>
      <w:footerReference w:type="even" r:id="rId11"/>
      <w:footerReference w:type="default" r:id="rId12"/>
      <w:pgSz w:w="11906" w:h="16838"/>
      <w:pgMar w:top="1135" w:right="567" w:bottom="1134"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5650D" w14:textId="77777777" w:rsidR="00C45857" w:rsidRDefault="00C45857">
      <w:r>
        <w:separator/>
      </w:r>
    </w:p>
  </w:endnote>
  <w:endnote w:type="continuationSeparator" w:id="0">
    <w:p w14:paraId="021EC38D" w14:textId="77777777" w:rsidR="00C45857" w:rsidRDefault="00C45857">
      <w:r>
        <w:continuationSeparator/>
      </w:r>
    </w:p>
  </w:endnote>
  <w:endnote w:type="continuationNotice" w:id="1">
    <w:p w14:paraId="596F3F0B" w14:textId="77777777" w:rsidR="00C45857" w:rsidRDefault="00C458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67172" w14:textId="77777777" w:rsidR="00E50E1C" w:rsidRDefault="008C7926">
    <w:pPr>
      <w:pStyle w:val="Porat"/>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4B9B0DF0" w14:textId="77777777" w:rsidR="00E50E1C" w:rsidRDefault="00E50E1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3DF91" w14:textId="77777777" w:rsidR="005E12A8" w:rsidRDefault="005E12A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343CE7" w14:textId="77777777" w:rsidR="00C45857" w:rsidRDefault="00C45857">
      <w:r>
        <w:separator/>
      </w:r>
    </w:p>
  </w:footnote>
  <w:footnote w:type="continuationSeparator" w:id="0">
    <w:p w14:paraId="66E2EC59" w14:textId="77777777" w:rsidR="00C45857" w:rsidRDefault="00C45857">
      <w:r>
        <w:continuationSeparator/>
      </w:r>
    </w:p>
  </w:footnote>
  <w:footnote w:type="continuationNotice" w:id="1">
    <w:p w14:paraId="3CB3736C" w14:textId="77777777" w:rsidR="00C45857" w:rsidRDefault="00C458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2D4EF" w14:textId="504FDF7E" w:rsidR="00E50E1C" w:rsidRDefault="008C7926">
    <w:pPr>
      <w:pStyle w:val="Antrats"/>
      <w:framePr w:wrap="around" w:vAnchor="text" w:hAnchor="margin" w:xAlign="center"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sidR="001B6473">
      <w:rPr>
        <w:rStyle w:val="Puslapionumeris"/>
        <w:rFonts w:eastAsiaTheme="majorEastAsia"/>
        <w:noProof/>
      </w:rPr>
      <w:t>2</w:t>
    </w:r>
    <w:r>
      <w:rPr>
        <w:rStyle w:val="Puslapionumeris"/>
        <w:rFonts w:eastAsiaTheme="majorEastAsia"/>
      </w:rPr>
      <w:fldChar w:fldCharType="end"/>
    </w:r>
  </w:p>
  <w:p w14:paraId="5C7FB9D3" w14:textId="77777777" w:rsidR="00E50E1C" w:rsidRDefault="00E50E1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84987"/>
      <w:docPartObj>
        <w:docPartGallery w:val="Page Numbers (Top of Page)"/>
        <w:docPartUnique/>
      </w:docPartObj>
    </w:sdtPr>
    <w:sdtEndPr>
      <w:rPr>
        <w:sz w:val="20"/>
        <w:szCs w:val="20"/>
      </w:rPr>
    </w:sdtEndPr>
    <w:sdtContent>
      <w:p w14:paraId="0BD9D410" w14:textId="77777777" w:rsidR="00275AFA" w:rsidRPr="00957D6F" w:rsidRDefault="00275AFA">
        <w:pPr>
          <w:pStyle w:val="Antrats"/>
          <w:jc w:val="center"/>
          <w:rPr>
            <w:sz w:val="20"/>
            <w:szCs w:val="20"/>
          </w:rPr>
        </w:pPr>
        <w:r w:rsidRPr="00957D6F">
          <w:rPr>
            <w:sz w:val="20"/>
            <w:szCs w:val="20"/>
          </w:rPr>
          <w:fldChar w:fldCharType="begin"/>
        </w:r>
        <w:r w:rsidRPr="00957D6F">
          <w:rPr>
            <w:sz w:val="20"/>
            <w:szCs w:val="20"/>
          </w:rPr>
          <w:instrText>PAGE   \* MERGEFORMAT</w:instrText>
        </w:r>
        <w:r w:rsidRPr="00957D6F">
          <w:rPr>
            <w:sz w:val="20"/>
            <w:szCs w:val="20"/>
          </w:rPr>
          <w:fldChar w:fldCharType="separate"/>
        </w:r>
        <w:r w:rsidR="00DF4A8A">
          <w:rPr>
            <w:noProof/>
            <w:sz w:val="20"/>
            <w:szCs w:val="20"/>
          </w:rPr>
          <w:t>5</w:t>
        </w:r>
        <w:r w:rsidRPr="00957D6F">
          <w:rPr>
            <w:sz w:val="20"/>
            <w:szCs w:val="20"/>
          </w:rPr>
          <w:fldChar w:fldCharType="end"/>
        </w:r>
      </w:p>
    </w:sdtContent>
  </w:sdt>
  <w:p w14:paraId="3EA92322" w14:textId="77777777" w:rsidR="00275AFA" w:rsidRDefault="00275A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357F"/>
    <w:multiLevelType w:val="hybridMultilevel"/>
    <w:tmpl w:val="0E02D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4817F2"/>
    <w:multiLevelType w:val="hybridMultilevel"/>
    <w:tmpl w:val="9000B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D15022E"/>
    <w:multiLevelType w:val="multilevel"/>
    <w:tmpl w:val="ACE0A7BA"/>
    <w:lvl w:ilvl="0">
      <w:start w:val="2"/>
      <w:numFmt w:val="decimal"/>
      <w:pStyle w:val="ReqNo"/>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D7D0A20"/>
    <w:multiLevelType w:val="multilevel"/>
    <w:tmpl w:val="3C027B82"/>
    <w:lvl w:ilvl="0">
      <w:start w:val="7"/>
      <w:numFmt w:val="decimal"/>
      <w:lvlText w:val="%1."/>
      <w:lvlJc w:val="left"/>
      <w:pPr>
        <w:ind w:left="1080" w:hanging="360"/>
      </w:pPr>
      <w:rPr>
        <w:rFonts w:ascii="Times New Roman" w:hAnsi="Times New Roman" w:cs="Times New Roman" w:hint="default"/>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440" w:hanging="720"/>
      </w:pPr>
      <w:rPr>
        <w:rFonts w:ascii="Times New Roman" w:hAnsi="Times New Roman" w:cs="Times New Roman" w:hint="default"/>
      </w:rPr>
    </w:lvl>
    <w:lvl w:ilvl="3">
      <w:start w:val="1"/>
      <w:numFmt w:val="decimal"/>
      <w:lvlText w:val="%1.%2.%3.%4."/>
      <w:lvlJc w:val="left"/>
      <w:pPr>
        <w:ind w:left="1440" w:hanging="720"/>
      </w:pPr>
      <w:rPr>
        <w:rFonts w:ascii="Times New Roman" w:hAnsi="Times New Roman" w:cs="Times New Roman" w:hint="default"/>
      </w:rPr>
    </w:lvl>
    <w:lvl w:ilvl="4">
      <w:start w:val="1"/>
      <w:numFmt w:val="decimal"/>
      <w:lvlText w:val="%1.%2.%3.%4.%5."/>
      <w:lvlJc w:val="left"/>
      <w:pPr>
        <w:ind w:left="1800" w:hanging="1080"/>
      </w:pPr>
      <w:rPr>
        <w:rFonts w:ascii="Times New Roman" w:hAnsi="Times New Roman" w:cs="Times New Roman" w:hint="default"/>
      </w:rPr>
    </w:lvl>
    <w:lvl w:ilvl="5">
      <w:start w:val="1"/>
      <w:numFmt w:val="decimal"/>
      <w:lvlText w:val="%1.%2.%3.%4.%5.%6."/>
      <w:lvlJc w:val="left"/>
      <w:pPr>
        <w:ind w:left="1800" w:hanging="1080"/>
      </w:pPr>
      <w:rPr>
        <w:rFonts w:ascii="Times New Roman" w:hAnsi="Times New Roman" w:cs="Times New Roman" w:hint="default"/>
      </w:rPr>
    </w:lvl>
    <w:lvl w:ilvl="6">
      <w:start w:val="1"/>
      <w:numFmt w:val="decimal"/>
      <w:lvlText w:val="%1.%2.%3.%4.%5.%6.%7."/>
      <w:lvlJc w:val="left"/>
      <w:pPr>
        <w:ind w:left="2160" w:hanging="1440"/>
      </w:pPr>
      <w:rPr>
        <w:rFonts w:ascii="Times New Roman" w:hAnsi="Times New Roman" w:cs="Times New Roman" w:hint="default"/>
      </w:rPr>
    </w:lvl>
    <w:lvl w:ilvl="7">
      <w:start w:val="1"/>
      <w:numFmt w:val="decimal"/>
      <w:lvlText w:val="%1.%2.%3.%4.%5.%6.%7.%8."/>
      <w:lvlJc w:val="left"/>
      <w:pPr>
        <w:ind w:left="216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1F437A86"/>
    <w:multiLevelType w:val="hybridMultilevel"/>
    <w:tmpl w:val="6F6E6ED2"/>
    <w:lvl w:ilvl="0" w:tplc="E7AA154C">
      <w:start w:val="1"/>
      <w:numFmt w:val="upperLetter"/>
      <w:lvlText w:val="%1."/>
      <w:lvlJc w:val="left"/>
      <w:pPr>
        <w:ind w:left="4260" w:hanging="360"/>
      </w:pPr>
      <w:rPr>
        <w:rFonts w:hint="default"/>
      </w:rPr>
    </w:lvl>
    <w:lvl w:ilvl="1" w:tplc="04090019" w:tentative="1">
      <w:start w:val="1"/>
      <w:numFmt w:val="lowerLetter"/>
      <w:lvlText w:val="%2."/>
      <w:lvlJc w:val="left"/>
      <w:pPr>
        <w:ind w:left="4980" w:hanging="360"/>
      </w:pPr>
    </w:lvl>
    <w:lvl w:ilvl="2" w:tplc="0409001B" w:tentative="1">
      <w:start w:val="1"/>
      <w:numFmt w:val="lowerRoman"/>
      <w:lvlText w:val="%3."/>
      <w:lvlJc w:val="right"/>
      <w:pPr>
        <w:ind w:left="5700" w:hanging="180"/>
      </w:pPr>
    </w:lvl>
    <w:lvl w:ilvl="3" w:tplc="0409000F" w:tentative="1">
      <w:start w:val="1"/>
      <w:numFmt w:val="decimal"/>
      <w:lvlText w:val="%4."/>
      <w:lvlJc w:val="left"/>
      <w:pPr>
        <w:ind w:left="6420" w:hanging="360"/>
      </w:pPr>
    </w:lvl>
    <w:lvl w:ilvl="4" w:tplc="04090019" w:tentative="1">
      <w:start w:val="1"/>
      <w:numFmt w:val="lowerLetter"/>
      <w:lvlText w:val="%5."/>
      <w:lvlJc w:val="left"/>
      <w:pPr>
        <w:ind w:left="7140" w:hanging="360"/>
      </w:pPr>
    </w:lvl>
    <w:lvl w:ilvl="5" w:tplc="0409001B" w:tentative="1">
      <w:start w:val="1"/>
      <w:numFmt w:val="lowerRoman"/>
      <w:lvlText w:val="%6."/>
      <w:lvlJc w:val="right"/>
      <w:pPr>
        <w:ind w:left="7860" w:hanging="180"/>
      </w:pPr>
    </w:lvl>
    <w:lvl w:ilvl="6" w:tplc="0409000F" w:tentative="1">
      <w:start w:val="1"/>
      <w:numFmt w:val="decimal"/>
      <w:lvlText w:val="%7."/>
      <w:lvlJc w:val="left"/>
      <w:pPr>
        <w:ind w:left="8580" w:hanging="360"/>
      </w:pPr>
    </w:lvl>
    <w:lvl w:ilvl="7" w:tplc="04090019" w:tentative="1">
      <w:start w:val="1"/>
      <w:numFmt w:val="lowerLetter"/>
      <w:lvlText w:val="%8."/>
      <w:lvlJc w:val="left"/>
      <w:pPr>
        <w:ind w:left="9300" w:hanging="360"/>
      </w:pPr>
    </w:lvl>
    <w:lvl w:ilvl="8" w:tplc="0409001B" w:tentative="1">
      <w:start w:val="1"/>
      <w:numFmt w:val="lowerRoman"/>
      <w:lvlText w:val="%9."/>
      <w:lvlJc w:val="right"/>
      <w:pPr>
        <w:ind w:left="10020" w:hanging="180"/>
      </w:pPr>
    </w:lvl>
  </w:abstractNum>
  <w:abstractNum w:abstractNumId="5" w15:restartNumberingAfterBreak="0">
    <w:nsid w:val="1F750E28"/>
    <w:multiLevelType w:val="hybridMultilevel"/>
    <w:tmpl w:val="3E826C4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45E6B47"/>
    <w:multiLevelType w:val="multilevel"/>
    <w:tmpl w:val="48FC526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007B79"/>
    <w:multiLevelType w:val="hybridMultilevel"/>
    <w:tmpl w:val="238614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95A1FFE"/>
    <w:multiLevelType w:val="multilevel"/>
    <w:tmpl w:val="364ED62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87315"/>
    <w:multiLevelType w:val="multilevel"/>
    <w:tmpl w:val="B52CD28A"/>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401565"/>
    <w:multiLevelType w:val="multilevel"/>
    <w:tmpl w:val="2FEE3C9E"/>
    <w:lvl w:ilvl="0">
      <w:start w:val="2"/>
      <w:numFmt w:val="decimal"/>
      <w:lvlText w:val="%1."/>
      <w:lvlJc w:val="left"/>
      <w:pPr>
        <w:ind w:left="480" w:hanging="480"/>
      </w:pPr>
      <w:rPr>
        <w:rFonts w:hint="default"/>
      </w:rPr>
    </w:lvl>
    <w:lvl w:ilvl="1">
      <w:start w:val="9"/>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3CAF346E"/>
    <w:multiLevelType w:val="multilevel"/>
    <w:tmpl w:val="2034D8C6"/>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12" w15:restartNumberingAfterBreak="0">
    <w:nsid w:val="461B30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BC48AA"/>
    <w:multiLevelType w:val="multilevel"/>
    <w:tmpl w:val="B06A50F4"/>
    <w:lvl w:ilvl="0">
      <w:start w:val="13"/>
      <w:numFmt w:val="decimal"/>
      <w:lvlText w:val="%1."/>
      <w:lvlJc w:val="left"/>
      <w:pPr>
        <w:ind w:left="480" w:hanging="480"/>
      </w:pPr>
      <w:rPr>
        <w:rFonts w:hint="default"/>
        <w:i w:val="0"/>
      </w:rPr>
    </w:lvl>
    <w:lvl w:ilvl="1">
      <w:start w:val="1"/>
      <w:numFmt w:val="decimal"/>
      <w:lvlText w:val="%1.%2."/>
      <w:lvlJc w:val="left"/>
      <w:pPr>
        <w:ind w:left="1047" w:hanging="48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4" w15:restartNumberingAfterBreak="0">
    <w:nsid w:val="4ECF1577"/>
    <w:multiLevelType w:val="multilevel"/>
    <w:tmpl w:val="F24035C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5352428A"/>
    <w:multiLevelType w:val="hybridMultilevel"/>
    <w:tmpl w:val="F768E3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70"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7" w15:restartNumberingAfterBreak="0">
    <w:nsid w:val="5E1E7C52"/>
    <w:multiLevelType w:val="hybridMultilevel"/>
    <w:tmpl w:val="72E8C1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12A2D68"/>
    <w:multiLevelType w:val="multilevel"/>
    <w:tmpl w:val="4D9CEC54"/>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FA521F2"/>
    <w:multiLevelType w:val="hybridMultilevel"/>
    <w:tmpl w:val="F2567720"/>
    <w:lvl w:ilvl="0" w:tplc="AE52F350">
      <w:start w:val="1"/>
      <w:numFmt w:val="decimal"/>
      <w:lvlText w:val="%1."/>
      <w:lvlJc w:val="left"/>
      <w:pPr>
        <w:ind w:left="750" w:hanging="360"/>
      </w:pPr>
    </w:lvl>
    <w:lvl w:ilvl="1" w:tplc="04270019">
      <w:start w:val="1"/>
      <w:numFmt w:val="lowerLetter"/>
      <w:lvlText w:val="%2."/>
      <w:lvlJc w:val="left"/>
      <w:pPr>
        <w:ind w:left="1470" w:hanging="360"/>
      </w:pPr>
    </w:lvl>
    <w:lvl w:ilvl="2" w:tplc="0427001B">
      <w:start w:val="1"/>
      <w:numFmt w:val="lowerRoman"/>
      <w:lvlText w:val="%3."/>
      <w:lvlJc w:val="right"/>
      <w:pPr>
        <w:ind w:left="2190" w:hanging="180"/>
      </w:pPr>
    </w:lvl>
    <w:lvl w:ilvl="3" w:tplc="0427000F">
      <w:start w:val="1"/>
      <w:numFmt w:val="decimal"/>
      <w:lvlText w:val="%4."/>
      <w:lvlJc w:val="left"/>
      <w:pPr>
        <w:ind w:left="2910" w:hanging="360"/>
      </w:pPr>
    </w:lvl>
    <w:lvl w:ilvl="4" w:tplc="04270019">
      <w:start w:val="1"/>
      <w:numFmt w:val="lowerLetter"/>
      <w:lvlText w:val="%5."/>
      <w:lvlJc w:val="left"/>
      <w:pPr>
        <w:ind w:left="3630" w:hanging="360"/>
      </w:pPr>
    </w:lvl>
    <w:lvl w:ilvl="5" w:tplc="0427001B">
      <w:start w:val="1"/>
      <w:numFmt w:val="lowerRoman"/>
      <w:lvlText w:val="%6."/>
      <w:lvlJc w:val="right"/>
      <w:pPr>
        <w:ind w:left="4350" w:hanging="180"/>
      </w:pPr>
    </w:lvl>
    <w:lvl w:ilvl="6" w:tplc="0427000F">
      <w:start w:val="1"/>
      <w:numFmt w:val="decimal"/>
      <w:lvlText w:val="%7."/>
      <w:lvlJc w:val="left"/>
      <w:pPr>
        <w:ind w:left="5070" w:hanging="360"/>
      </w:pPr>
    </w:lvl>
    <w:lvl w:ilvl="7" w:tplc="04270019">
      <w:start w:val="1"/>
      <w:numFmt w:val="lowerLetter"/>
      <w:lvlText w:val="%8."/>
      <w:lvlJc w:val="left"/>
      <w:pPr>
        <w:ind w:left="5790" w:hanging="360"/>
      </w:pPr>
    </w:lvl>
    <w:lvl w:ilvl="8" w:tplc="0427001B">
      <w:start w:val="1"/>
      <w:numFmt w:val="lowerRoman"/>
      <w:lvlText w:val="%9."/>
      <w:lvlJc w:val="right"/>
      <w:pPr>
        <w:ind w:left="6510" w:hanging="180"/>
      </w:pPr>
    </w:lvl>
  </w:abstractNum>
  <w:num w:numId="1" w16cid:durableId="31538833">
    <w:abstractNumId w:val="4"/>
  </w:num>
  <w:num w:numId="2" w16cid:durableId="786968757">
    <w:abstractNumId w:val="11"/>
  </w:num>
  <w:num w:numId="3" w16cid:durableId="1085953207">
    <w:abstractNumId w:val="0"/>
  </w:num>
  <w:num w:numId="4" w16cid:durableId="133179167">
    <w:abstractNumId w:val="17"/>
  </w:num>
  <w:num w:numId="5" w16cid:durableId="899290853">
    <w:abstractNumId w:val="1"/>
  </w:num>
  <w:num w:numId="6" w16cid:durableId="1764758092">
    <w:abstractNumId w:val="15"/>
  </w:num>
  <w:num w:numId="7" w16cid:durableId="192617813">
    <w:abstractNumId w:val="7"/>
  </w:num>
  <w:num w:numId="8" w16cid:durableId="1936933151">
    <w:abstractNumId w:val="6"/>
  </w:num>
  <w:num w:numId="9" w16cid:durableId="1920630678">
    <w:abstractNumId w:val="9"/>
  </w:num>
  <w:num w:numId="10" w16cid:durableId="59258943">
    <w:abstractNumId w:val="8"/>
  </w:num>
  <w:num w:numId="11" w16cid:durableId="937828895">
    <w:abstractNumId w:val="18"/>
  </w:num>
  <w:num w:numId="12" w16cid:durableId="1294603140">
    <w:abstractNumId w:val="14"/>
  </w:num>
  <w:num w:numId="13" w16cid:durableId="1757247641">
    <w:abstractNumId w:val="5"/>
  </w:num>
  <w:num w:numId="14" w16cid:durableId="10989138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2464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2927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3575032">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3947637">
    <w:abstractNumId w:val="10"/>
  </w:num>
  <w:num w:numId="19" w16cid:durableId="74665415">
    <w:abstractNumId w:val="13"/>
  </w:num>
  <w:num w:numId="20" w16cid:durableId="1298072034">
    <w:abstractNumId w:val="2"/>
  </w:num>
  <w:num w:numId="21" w16cid:durableId="178202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CCA"/>
    <w:rsid w:val="00005009"/>
    <w:rsid w:val="00005926"/>
    <w:rsid w:val="00005BEA"/>
    <w:rsid w:val="00013A3A"/>
    <w:rsid w:val="000156FD"/>
    <w:rsid w:val="00020AC7"/>
    <w:rsid w:val="00025F6F"/>
    <w:rsid w:val="0003362A"/>
    <w:rsid w:val="00034DDE"/>
    <w:rsid w:val="000376BF"/>
    <w:rsid w:val="000378E2"/>
    <w:rsid w:val="00040800"/>
    <w:rsid w:val="000445CA"/>
    <w:rsid w:val="0004606D"/>
    <w:rsid w:val="00050CF3"/>
    <w:rsid w:val="000614A0"/>
    <w:rsid w:val="00061F5E"/>
    <w:rsid w:val="000664E1"/>
    <w:rsid w:val="000672C5"/>
    <w:rsid w:val="0007354B"/>
    <w:rsid w:val="000759DD"/>
    <w:rsid w:val="000762BB"/>
    <w:rsid w:val="000770A7"/>
    <w:rsid w:val="00087129"/>
    <w:rsid w:val="0009783A"/>
    <w:rsid w:val="000A0D19"/>
    <w:rsid w:val="000A2911"/>
    <w:rsid w:val="000A369A"/>
    <w:rsid w:val="000A3A2D"/>
    <w:rsid w:val="000A4F47"/>
    <w:rsid w:val="000A5B38"/>
    <w:rsid w:val="000B7373"/>
    <w:rsid w:val="000C00D2"/>
    <w:rsid w:val="000C7B7A"/>
    <w:rsid w:val="000D1528"/>
    <w:rsid w:val="000D5628"/>
    <w:rsid w:val="000D5829"/>
    <w:rsid w:val="000D731D"/>
    <w:rsid w:val="000D74C8"/>
    <w:rsid w:val="000E5832"/>
    <w:rsid w:val="000E6903"/>
    <w:rsid w:val="000E7B34"/>
    <w:rsid w:val="000F46F1"/>
    <w:rsid w:val="00105C19"/>
    <w:rsid w:val="00106BE7"/>
    <w:rsid w:val="00107B0F"/>
    <w:rsid w:val="00116782"/>
    <w:rsid w:val="00121232"/>
    <w:rsid w:val="00125AD7"/>
    <w:rsid w:val="00127FF3"/>
    <w:rsid w:val="001313D4"/>
    <w:rsid w:val="00133163"/>
    <w:rsid w:val="001338A9"/>
    <w:rsid w:val="00146E9D"/>
    <w:rsid w:val="00147764"/>
    <w:rsid w:val="0015232A"/>
    <w:rsid w:val="00163FFF"/>
    <w:rsid w:val="0016691E"/>
    <w:rsid w:val="00170A55"/>
    <w:rsid w:val="0017635D"/>
    <w:rsid w:val="0018245D"/>
    <w:rsid w:val="00184135"/>
    <w:rsid w:val="00185F33"/>
    <w:rsid w:val="0019347D"/>
    <w:rsid w:val="00196D03"/>
    <w:rsid w:val="0019723F"/>
    <w:rsid w:val="001A2981"/>
    <w:rsid w:val="001A649D"/>
    <w:rsid w:val="001B6473"/>
    <w:rsid w:val="001C3C66"/>
    <w:rsid w:val="001C5300"/>
    <w:rsid w:val="001C5F0F"/>
    <w:rsid w:val="001D029B"/>
    <w:rsid w:val="001D1613"/>
    <w:rsid w:val="001D3ED4"/>
    <w:rsid w:val="001D78DC"/>
    <w:rsid w:val="001E1CA8"/>
    <w:rsid w:val="001E38E0"/>
    <w:rsid w:val="001E4142"/>
    <w:rsid w:val="001F18D5"/>
    <w:rsid w:val="001F2BAA"/>
    <w:rsid w:val="001F739F"/>
    <w:rsid w:val="00201B05"/>
    <w:rsid w:val="00202A4D"/>
    <w:rsid w:val="00203463"/>
    <w:rsid w:val="00204975"/>
    <w:rsid w:val="00204986"/>
    <w:rsid w:val="002070AF"/>
    <w:rsid w:val="00207E14"/>
    <w:rsid w:val="00213E54"/>
    <w:rsid w:val="002162E1"/>
    <w:rsid w:val="00216BBF"/>
    <w:rsid w:val="002172B6"/>
    <w:rsid w:val="002209E0"/>
    <w:rsid w:val="002253E5"/>
    <w:rsid w:val="00227D85"/>
    <w:rsid w:val="0023229C"/>
    <w:rsid w:val="002332DD"/>
    <w:rsid w:val="00235D67"/>
    <w:rsid w:val="002372D9"/>
    <w:rsid w:val="00242253"/>
    <w:rsid w:val="00246176"/>
    <w:rsid w:val="00250D89"/>
    <w:rsid w:val="00253AF1"/>
    <w:rsid w:val="002573F3"/>
    <w:rsid w:val="00257F5B"/>
    <w:rsid w:val="002613B3"/>
    <w:rsid w:val="00266377"/>
    <w:rsid w:val="002704FC"/>
    <w:rsid w:val="00275AFA"/>
    <w:rsid w:val="00283FD2"/>
    <w:rsid w:val="002851A1"/>
    <w:rsid w:val="00290920"/>
    <w:rsid w:val="00290AAE"/>
    <w:rsid w:val="002940CA"/>
    <w:rsid w:val="00294F36"/>
    <w:rsid w:val="002A0D63"/>
    <w:rsid w:val="002A1A6B"/>
    <w:rsid w:val="002B172C"/>
    <w:rsid w:val="002B19BE"/>
    <w:rsid w:val="002B4D22"/>
    <w:rsid w:val="002B5357"/>
    <w:rsid w:val="002B5953"/>
    <w:rsid w:val="002C1032"/>
    <w:rsid w:val="002C28A7"/>
    <w:rsid w:val="002D22FC"/>
    <w:rsid w:val="002E41E5"/>
    <w:rsid w:val="002E726B"/>
    <w:rsid w:val="002F03E3"/>
    <w:rsid w:val="002F2BA9"/>
    <w:rsid w:val="002F5E12"/>
    <w:rsid w:val="002F7454"/>
    <w:rsid w:val="00303A6D"/>
    <w:rsid w:val="00314B5E"/>
    <w:rsid w:val="00320F24"/>
    <w:rsid w:val="00340533"/>
    <w:rsid w:val="003570B5"/>
    <w:rsid w:val="0036008D"/>
    <w:rsid w:val="003631C3"/>
    <w:rsid w:val="003641A9"/>
    <w:rsid w:val="00370135"/>
    <w:rsid w:val="00377FA1"/>
    <w:rsid w:val="003863FA"/>
    <w:rsid w:val="00386C87"/>
    <w:rsid w:val="00392A40"/>
    <w:rsid w:val="00394638"/>
    <w:rsid w:val="003953AC"/>
    <w:rsid w:val="00395601"/>
    <w:rsid w:val="003958BC"/>
    <w:rsid w:val="003A0400"/>
    <w:rsid w:val="003A0672"/>
    <w:rsid w:val="003A0F6E"/>
    <w:rsid w:val="003A0FB9"/>
    <w:rsid w:val="003A33DA"/>
    <w:rsid w:val="003A5219"/>
    <w:rsid w:val="003B56D8"/>
    <w:rsid w:val="003B7D8C"/>
    <w:rsid w:val="003C1BEC"/>
    <w:rsid w:val="003C2322"/>
    <w:rsid w:val="003C5E7C"/>
    <w:rsid w:val="003D3352"/>
    <w:rsid w:val="003D4D55"/>
    <w:rsid w:val="003E01CC"/>
    <w:rsid w:val="003E0C7B"/>
    <w:rsid w:val="003E6211"/>
    <w:rsid w:val="003F3D7A"/>
    <w:rsid w:val="003F6BA4"/>
    <w:rsid w:val="0040061C"/>
    <w:rsid w:val="00401F11"/>
    <w:rsid w:val="00402EC9"/>
    <w:rsid w:val="00405C54"/>
    <w:rsid w:val="00410926"/>
    <w:rsid w:val="0041221A"/>
    <w:rsid w:val="00416E48"/>
    <w:rsid w:val="00425EE1"/>
    <w:rsid w:val="00427769"/>
    <w:rsid w:val="00433F8F"/>
    <w:rsid w:val="004413AB"/>
    <w:rsid w:val="0044410E"/>
    <w:rsid w:val="0044752F"/>
    <w:rsid w:val="00447928"/>
    <w:rsid w:val="00450F07"/>
    <w:rsid w:val="00452B1A"/>
    <w:rsid w:val="00454362"/>
    <w:rsid w:val="00463D28"/>
    <w:rsid w:val="00464695"/>
    <w:rsid w:val="00475C9B"/>
    <w:rsid w:val="00476F1F"/>
    <w:rsid w:val="004802AD"/>
    <w:rsid w:val="00483BFB"/>
    <w:rsid w:val="004849B2"/>
    <w:rsid w:val="00486094"/>
    <w:rsid w:val="00491A21"/>
    <w:rsid w:val="00491B43"/>
    <w:rsid w:val="00492F0C"/>
    <w:rsid w:val="00493F6A"/>
    <w:rsid w:val="004A7097"/>
    <w:rsid w:val="004B511D"/>
    <w:rsid w:val="004C0523"/>
    <w:rsid w:val="004C20D9"/>
    <w:rsid w:val="004C2439"/>
    <w:rsid w:val="004C4BDB"/>
    <w:rsid w:val="004C5145"/>
    <w:rsid w:val="004C69B2"/>
    <w:rsid w:val="004C6ED3"/>
    <w:rsid w:val="004D0E96"/>
    <w:rsid w:val="004D4B7B"/>
    <w:rsid w:val="004E080A"/>
    <w:rsid w:val="004E0BBB"/>
    <w:rsid w:val="004E2649"/>
    <w:rsid w:val="004E3C9B"/>
    <w:rsid w:val="004E5DB1"/>
    <w:rsid w:val="004E724D"/>
    <w:rsid w:val="004E7A22"/>
    <w:rsid w:val="004F0BB9"/>
    <w:rsid w:val="004F155C"/>
    <w:rsid w:val="004F6BE5"/>
    <w:rsid w:val="00502753"/>
    <w:rsid w:val="005125BE"/>
    <w:rsid w:val="00520612"/>
    <w:rsid w:val="00522E5D"/>
    <w:rsid w:val="005256FA"/>
    <w:rsid w:val="00525893"/>
    <w:rsid w:val="00531BC2"/>
    <w:rsid w:val="005334E9"/>
    <w:rsid w:val="00533A21"/>
    <w:rsid w:val="0053456D"/>
    <w:rsid w:val="00562501"/>
    <w:rsid w:val="00570B19"/>
    <w:rsid w:val="00574181"/>
    <w:rsid w:val="00582575"/>
    <w:rsid w:val="005839F1"/>
    <w:rsid w:val="0058695E"/>
    <w:rsid w:val="00586AD8"/>
    <w:rsid w:val="0058769E"/>
    <w:rsid w:val="005A08B7"/>
    <w:rsid w:val="005A2FCE"/>
    <w:rsid w:val="005A3038"/>
    <w:rsid w:val="005A3395"/>
    <w:rsid w:val="005A38B4"/>
    <w:rsid w:val="005A7419"/>
    <w:rsid w:val="005B33DF"/>
    <w:rsid w:val="005B427E"/>
    <w:rsid w:val="005B5AE7"/>
    <w:rsid w:val="005B79F6"/>
    <w:rsid w:val="005C1194"/>
    <w:rsid w:val="005C4886"/>
    <w:rsid w:val="005C773B"/>
    <w:rsid w:val="005D0664"/>
    <w:rsid w:val="005D21D6"/>
    <w:rsid w:val="005D2CE5"/>
    <w:rsid w:val="005D34DD"/>
    <w:rsid w:val="005D5BED"/>
    <w:rsid w:val="005D7645"/>
    <w:rsid w:val="005E0E57"/>
    <w:rsid w:val="005E12A8"/>
    <w:rsid w:val="005E1938"/>
    <w:rsid w:val="005E4058"/>
    <w:rsid w:val="005E4728"/>
    <w:rsid w:val="005E78B0"/>
    <w:rsid w:val="005F076A"/>
    <w:rsid w:val="005F3438"/>
    <w:rsid w:val="00603282"/>
    <w:rsid w:val="00603A17"/>
    <w:rsid w:val="00603DDE"/>
    <w:rsid w:val="006045E9"/>
    <w:rsid w:val="00605011"/>
    <w:rsid w:val="006104CB"/>
    <w:rsid w:val="00623D6C"/>
    <w:rsid w:val="00624DBE"/>
    <w:rsid w:val="006370C5"/>
    <w:rsid w:val="0064177D"/>
    <w:rsid w:val="00651424"/>
    <w:rsid w:val="00657589"/>
    <w:rsid w:val="0066059B"/>
    <w:rsid w:val="00665E1B"/>
    <w:rsid w:val="006743FE"/>
    <w:rsid w:val="0067519B"/>
    <w:rsid w:val="006751A2"/>
    <w:rsid w:val="00675E91"/>
    <w:rsid w:val="00677284"/>
    <w:rsid w:val="006845BF"/>
    <w:rsid w:val="0068600D"/>
    <w:rsid w:val="00687919"/>
    <w:rsid w:val="006902E3"/>
    <w:rsid w:val="00696BEA"/>
    <w:rsid w:val="006B2424"/>
    <w:rsid w:val="006B4905"/>
    <w:rsid w:val="006B60F8"/>
    <w:rsid w:val="006C6556"/>
    <w:rsid w:val="006D3EE2"/>
    <w:rsid w:val="006D6AA7"/>
    <w:rsid w:val="006D7667"/>
    <w:rsid w:val="006E039A"/>
    <w:rsid w:val="006F0D2C"/>
    <w:rsid w:val="006F1474"/>
    <w:rsid w:val="006F6B95"/>
    <w:rsid w:val="007000B2"/>
    <w:rsid w:val="007027B8"/>
    <w:rsid w:val="00702DDD"/>
    <w:rsid w:val="00705EF2"/>
    <w:rsid w:val="00710EBF"/>
    <w:rsid w:val="0071788E"/>
    <w:rsid w:val="00721CD1"/>
    <w:rsid w:val="00721D64"/>
    <w:rsid w:val="007406E5"/>
    <w:rsid w:val="00750055"/>
    <w:rsid w:val="00750075"/>
    <w:rsid w:val="007518D7"/>
    <w:rsid w:val="007545EF"/>
    <w:rsid w:val="00754956"/>
    <w:rsid w:val="00756E38"/>
    <w:rsid w:val="00761854"/>
    <w:rsid w:val="007620BD"/>
    <w:rsid w:val="007650DC"/>
    <w:rsid w:val="0078012B"/>
    <w:rsid w:val="00786410"/>
    <w:rsid w:val="00790BD0"/>
    <w:rsid w:val="00791083"/>
    <w:rsid w:val="00791551"/>
    <w:rsid w:val="007920EF"/>
    <w:rsid w:val="00796D1B"/>
    <w:rsid w:val="007A30B7"/>
    <w:rsid w:val="007A557E"/>
    <w:rsid w:val="007A71B0"/>
    <w:rsid w:val="007A75D5"/>
    <w:rsid w:val="007C0A51"/>
    <w:rsid w:val="007C2B01"/>
    <w:rsid w:val="007D56C4"/>
    <w:rsid w:val="007E110E"/>
    <w:rsid w:val="007E5196"/>
    <w:rsid w:val="007F55FE"/>
    <w:rsid w:val="0080131E"/>
    <w:rsid w:val="008042ED"/>
    <w:rsid w:val="00806A6E"/>
    <w:rsid w:val="00807837"/>
    <w:rsid w:val="00810153"/>
    <w:rsid w:val="008133BF"/>
    <w:rsid w:val="00821FDA"/>
    <w:rsid w:val="008255F0"/>
    <w:rsid w:val="0082687B"/>
    <w:rsid w:val="008309D7"/>
    <w:rsid w:val="008349E5"/>
    <w:rsid w:val="00834C14"/>
    <w:rsid w:val="00834E68"/>
    <w:rsid w:val="00842A5A"/>
    <w:rsid w:val="008462B1"/>
    <w:rsid w:val="0084692B"/>
    <w:rsid w:val="00851BA9"/>
    <w:rsid w:val="00851E90"/>
    <w:rsid w:val="00851EAD"/>
    <w:rsid w:val="00852977"/>
    <w:rsid w:val="00855A48"/>
    <w:rsid w:val="00855BE0"/>
    <w:rsid w:val="00862BFF"/>
    <w:rsid w:val="0087174A"/>
    <w:rsid w:val="00873C1C"/>
    <w:rsid w:val="008767ED"/>
    <w:rsid w:val="008853AD"/>
    <w:rsid w:val="00887C4D"/>
    <w:rsid w:val="00890E16"/>
    <w:rsid w:val="00894B4F"/>
    <w:rsid w:val="00897733"/>
    <w:rsid w:val="008A103C"/>
    <w:rsid w:val="008A391A"/>
    <w:rsid w:val="008A4E33"/>
    <w:rsid w:val="008A7EA0"/>
    <w:rsid w:val="008B5A66"/>
    <w:rsid w:val="008B5F0D"/>
    <w:rsid w:val="008C4701"/>
    <w:rsid w:val="008C5D7F"/>
    <w:rsid w:val="008C7926"/>
    <w:rsid w:val="008D3BA2"/>
    <w:rsid w:val="008E13D0"/>
    <w:rsid w:val="008E1416"/>
    <w:rsid w:val="008E34A6"/>
    <w:rsid w:val="008E71EA"/>
    <w:rsid w:val="008F31C1"/>
    <w:rsid w:val="008F4265"/>
    <w:rsid w:val="00904BAA"/>
    <w:rsid w:val="00911D76"/>
    <w:rsid w:val="00911E0E"/>
    <w:rsid w:val="0092312D"/>
    <w:rsid w:val="00930535"/>
    <w:rsid w:val="0093405A"/>
    <w:rsid w:val="00934657"/>
    <w:rsid w:val="00947897"/>
    <w:rsid w:val="009537B0"/>
    <w:rsid w:val="00955326"/>
    <w:rsid w:val="00955760"/>
    <w:rsid w:val="00955A40"/>
    <w:rsid w:val="00957D6F"/>
    <w:rsid w:val="009630CC"/>
    <w:rsid w:val="009637EA"/>
    <w:rsid w:val="009673A8"/>
    <w:rsid w:val="00970066"/>
    <w:rsid w:val="00970206"/>
    <w:rsid w:val="00972B08"/>
    <w:rsid w:val="0097565C"/>
    <w:rsid w:val="00986087"/>
    <w:rsid w:val="009957B2"/>
    <w:rsid w:val="009A148F"/>
    <w:rsid w:val="009A2AC3"/>
    <w:rsid w:val="009A32EF"/>
    <w:rsid w:val="009A705B"/>
    <w:rsid w:val="009B2EE9"/>
    <w:rsid w:val="009B3CE2"/>
    <w:rsid w:val="009D0F52"/>
    <w:rsid w:val="009D19C9"/>
    <w:rsid w:val="009D1A5E"/>
    <w:rsid w:val="009D3F51"/>
    <w:rsid w:val="009D6277"/>
    <w:rsid w:val="009E134A"/>
    <w:rsid w:val="009E152A"/>
    <w:rsid w:val="009F1A06"/>
    <w:rsid w:val="009F731B"/>
    <w:rsid w:val="009F7613"/>
    <w:rsid w:val="00A04C1F"/>
    <w:rsid w:val="00A10F50"/>
    <w:rsid w:val="00A11FF0"/>
    <w:rsid w:val="00A22785"/>
    <w:rsid w:val="00A23B74"/>
    <w:rsid w:val="00A240A9"/>
    <w:rsid w:val="00A30271"/>
    <w:rsid w:val="00A32021"/>
    <w:rsid w:val="00A346DA"/>
    <w:rsid w:val="00A40A74"/>
    <w:rsid w:val="00A5315B"/>
    <w:rsid w:val="00A54F0A"/>
    <w:rsid w:val="00A556C3"/>
    <w:rsid w:val="00A55D1B"/>
    <w:rsid w:val="00A56EDB"/>
    <w:rsid w:val="00A63DD8"/>
    <w:rsid w:val="00A73389"/>
    <w:rsid w:val="00A81119"/>
    <w:rsid w:val="00A84FA2"/>
    <w:rsid w:val="00A9300D"/>
    <w:rsid w:val="00A946F6"/>
    <w:rsid w:val="00A94ECB"/>
    <w:rsid w:val="00AA6DAE"/>
    <w:rsid w:val="00AA7681"/>
    <w:rsid w:val="00AA7C6C"/>
    <w:rsid w:val="00AB08E3"/>
    <w:rsid w:val="00AB45F8"/>
    <w:rsid w:val="00AB6B79"/>
    <w:rsid w:val="00AC60B3"/>
    <w:rsid w:val="00AC6694"/>
    <w:rsid w:val="00AD0ECC"/>
    <w:rsid w:val="00AD27C6"/>
    <w:rsid w:val="00AD2A53"/>
    <w:rsid w:val="00AD314C"/>
    <w:rsid w:val="00AD4001"/>
    <w:rsid w:val="00AE0363"/>
    <w:rsid w:val="00AE0E36"/>
    <w:rsid w:val="00AE56A6"/>
    <w:rsid w:val="00AE7F61"/>
    <w:rsid w:val="00AF1EFD"/>
    <w:rsid w:val="00B005F7"/>
    <w:rsid w:val="00B02716"/>
    <w:rsid w:val="00B0739D"/>
    <w:rsid w:val="00B116E1"/>
    <w:rsid w:val="00B134C1"/>
    <w:rsid w:val="00B157FB"/>
    <w:rsid w:val="00B17D44"/>
    <w:rsid w:val="00B23E63"/>
    <w:rsid w:val="00B25883"/>
    <w:rsid w:val="00B271EC"/>
    <w:rsid w:val="00B30348"/>
    <w:rsid w:val="00B3284F"/>
    <w:rsid w:val="00B33B80"/>
    <w:rsid w:val="00B36F32"/>
    <w:rsid w:val="00B36FD0"/>
    <w:rsid w:val="00B448EF"/>
    <w:rsid w:val="00B45317"/>
    <w:rsid w:val="00B45890"/>
    <w:rsid w:val="00B64A47"/>
    <w:rsid w:val="00B6652D"/>
    <w:rsid w:val="00B720DC"/>
    <w:rsid w:val="00B72E46"/>
    <w:rsid w:val="00B766CC"/>
    <w:rsid w:val="00B80719"/>
    <w:rsid w:val="00B826A6"/>
    <w:rsid w:val="00B83D46"/>
    <w:rsid w:val="00B87B87"/>
    <w:rsid w:val="00B95F8F"/>
    <w:rsid w:val="00B96DFE"/>
    <w:rsid w:val="00BA41EE"/>
    <w:rsid w:val="00BC0855"/>
    <w:rsid w:val="00BD00E9"/>
    <w:rsid w:val="00BD2C12"/>
    <w:rsid w:val="00BD397E"/>
    <w:rsid w:val="00BE032D"/>
    <w:rsid w:val="00BE6A36"/>
    <w:rsid w:val="00BF23BC"/>
    <w:rsid w:val="00BF2FE7"/>
    <w:rsid w:val="00BF5487"/>
    <w:rsid w:val="00BF6B09"/>
    <w:rsid w:val="00C028C9"/>
    <w:rsid w:val="00C05664"/>
    <w:rsid w:val="00C1523A"/>
    <w:rsid w:val="00C21B4F"/>
    <w:rsid w:val="00C2229A"/>
    <w:rsid w:val="00C24550"/>
    <w:rsid w:val="00C25057"/>
    <w:rsid w:val="00C27E4F"/>
    <w:rsid w:val="00C31731"/>
    <w:rsid w:val="00C3413A"/>
    <w:rsid w:val="00C43CCA"/>
    <w:rsid w:val="00C44606"/>
    <w:rsid w:val="00C45857"/>
    <w:rsid w:val="00C50F7D"/>
    <w:rsid w:val="00C5613B"/>
    <w:rsid w:val="00C56BE3"/>
    <w:rsid w:val="00C653B9"/>
    <w:rsid w:val="00C6690A"/>
    <w:rsid w:val="00C74128"/>
    <w:rsid w:val="00C74FB3"/>
    <w:rsid w:val="00C75BF3"/>
    <w:rsid w:val="00C76273"/>
    <w:rsid w:val="00C77016"/>
    <w:rsid w:val="00C86262"/>
    <w:rsid w:val="00CA0410"/>
    <w:rsid w:val="00CA1F6C"/>
    <w:rsid w:val="00CA4732"/>
    <w:rsid w:val="00CB5503"/>
    <w:rsid w:val="00CC1326"/>
    <w:rsid w:val="00CC22BD"/>
    <w:rsid w:val="00CC6CD5"/>
    <w:rsid w:val="00CC70CB"/>
    <w:rsid w:val="00CC795C"/>
    <w:rsid w:val="00CC79E9"/>
    <w:rsid w:val="00CD19D6"/>
    <w:rsid w:val="00CD4B90"/>
    <w:rsid w:val="00CD4DFF"/>
    <w:rsid w:val="00CD57D0"/>
    <w:rsid w:val="00CF7695"/>
    <w:rsid w:val="00D0787C"/>
    <w:rsid w:val="00D13CE3"/>
    <w:rsid w:val="00D148F7"/>
    <w:rsid w:val="00D162EF"/>
    <w:rsid w:val="00D17311"/>
    <w:rsid w:val="00D265A3"/>
    <w:rsid w:val="00D2701A"/>
    <w:rsid w:val="00D2775E"/>
    <w:rsid w:val="00D27921"/>
    <w:rsid w:val="00D317C3"/>
    <w:rsid w:val="00D3338D"/>
    <w:rsid w:val="00D40345"/>
    <w:rsid w:val="00D41FCE"/>
    <w:rsid w:val="00D5114B"/>
    <w:rsid w:val="00D546EF"/>
    <w:rsid w:val="00D72851"/>
    <w:rsid w:val="00D80985"/>
    <w:rsid w:val="00D82098"/>
    <w:rsid w:val="00D823F5"/>
    <w:rsid w:val="00D869FD"/>
    <w:rsid w:val="00D870EA"/>
    <w:rsid w:val="00D8786C"/>
    <w:rsid w:val="00D900F1"/>
    <w:rsid w:val="00D93863"/>
    <w:rsid w:val="00DA17FA"/>
    <w:rsid w:val="00DA50D8"/>
    <w:rsid w:val="00DB634E"/>
    <w:rsid w:val="00DC38E3"/>
    <w:rsid w:val="00DC3DC9"/>
    <w:rsid w:val="00DC470D"/>
    <w:rsid w:val="00DC4C36"/>
    <w:rsid w:val="00DC7EC5"/>
    <w:rsid w:val="00DD278B"/>
    <w:rsid w:val="00DE1DCD"/>
    <w:rsid w:val="00DE336C"/>
    <w:rsid w:val="00DE521B"/>
    <w:rsid w:val="00DF10E8"/>
    <w:rsid w:val="00DF4A8A"/>
    <w:rsid w:val="00E009D8"/>
    <w:rsid w:val="00E0445B"/>
    <w:rsid w:val="00E147A5"/>
    <w:rsid w:val="00E16924"/>
    <w:rsid w:val="00E17DDC"/>
    <w:rsid w:val="00E30861"/>
    <w:rsid w:val="00E33680"/>
    <w:rsid w:val="00E34232"/>
    <w:rsid w:val="00E35E83"/>
    <w:rsid w:val="00E404FB"/>
    <w:rsid w:val="00E45891"/>
    <w:rsid w:val="00E4688D"/>
    <w:rsid w:val="00E50E1C"/>
    <w:rsid w:val="00E51D52"/>
    <w:rsid w:val="00E52688"/>
    <w:rsid w:val="00E52836"/>
    <w:rsid w:val="00E54277"/>
    <w:rsid w:val="00E6303D"/>
    <w:rsid w:val="00E676BC"/>
    <w:rsid w:val="00E7375F"/>
    <w:rsid w:val="00E7627A"/>
    <w:rsid w:val="00E838D0"/>
    <w:rsid w:val="00E86C54"/>
    <w:rsid w:val="00E87EA5"/>
    <w:rsid w:val="00E93BE6"/>
    <w:rsid w:val="00E9737A"/>
    <w:rsid w:val="00E97CB4"/>
    <w:rsid w:val="00EA3D2B"/>
    <w:rsid w:val="00EA53C1"/>
    <w:rsid w:val="00EB2589"/>
    <w:rsid w:val="00EB360A"/>
    <w:rsid w:val="00EB3F41"/>
    <w:rsid w:val="00EB50DD"/>
    <w:rsid w:val="00EB5C88"/>
    <w:rsid w:val="00EC4D10"/>
    <w:rsid w:val="00EC5A87"/>
    <w:rsid w:val="00ED2030"/>
    <w:rsid w:val="00ED7975"/>
    <w:rsid w:val="00EE08D0"/>
    <w:rsid w:val="00EE16FA"/>
    <w:rsid w:val="00EE42CB"/>
    <w:rsid w:val="00EE4903"/>
    <w:rsid w:val="00EE7850"/>
    <w:rsid w:val="00EF0C8F"/>
    <w:rsid w:val="00EF228F"/>
    <w:rsid w:val="00F069FA"/>
    <w:rsid w:val="00F10AAA"/>
    <w:rsid w:val="00F23B84"/>
    <w:rsid w:val="00F27C55"/>
    <w:rsid w:val="00F303E6"/>
    <w:rsid w:val="00F3069E"/>
    <w:rsid w:val="00F30D26"/>
    <w:rsid w:val="00F32489"/>
    <w:rsid w:val="00F4054D"/>
    <w:rsid w:val="00F44F04"/>
    <w:rsid w:val="00F46FA6"/>
    <w:rsid w:val="00F55EAD"/>
    <w:rsid w:val="00F60E09"/>
    <w:rsid w:val="00F61587"/>
    <w:rsid w:val="00F62042"/>
    <w:rsid w:val="00F64A4C"/>
    <w:rsid w:val="00F73DEB"/>
    <w:rsid w:val="00F74F55"/>
    <w:rsid w:val="00F905BC"/>
    <w:rsid w:val="00F93C1B"/>
    <w:rsid w:val="00FA0AD2"/>
    <w:rsid w:val="00FB1F40"/>
    <w:rsid w:val="00FB2259"/>
    <w:rsid w:val="00FB3966"/>
    <w:rsid w:val="00FB3B14"/>
    <w:rsid w:val="00FB6AE2"/>
    <w:rsid w:val="00FC0AD2"/>
    <w:rsid w:val="00FC280B"/>
    <w:rsid w:val="00FC79CD"/>
    <w:rsid w:val="00FD3F24"/>
    <w:rsid w:val="00FE1058"/>
    <w:rsid w:val="00FE2CB8"/>
    <w:rsid w:val="00FE6438"/>
    <w:rsid w:val="00FF127E"/>
    <w:rsid w:val="00FF1B93"/>
    <w:rsid w:val="00FF24FC"/>
    <w:rsid w:val="00FF40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3B0"/>
  <w15:docId w15:val="{EBAD5AF4-D444-4F86-942C-3BAF92F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3CCA"/>
    <w:rPr>
      <w:rFonts w:ascii="Times New Roman" w:eastAsia="Times New Roman" w:hAnsi="Times New Roman"/>
      <w:sz w:val="24"/>
      <w:szCs w:val="24"/>
      <w:lang w:val="lt-LT"/>
    </w:rPr>
  </w:style>
  <w:style w:type="paragraph" w:styleId="Antrat1">
    <w:name w:val="heading 1"/>
    <w:basedOn w:val="prastasis"/>
    <w:next w:val="prastasis"/>
    <w:link w:val="Antrat1Diagrama"/>
    <w:uiPriority w:val="9"/>
    <w:qFormat/>
    <w:rsid w:val="006D6AA7"/>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qFormat/>
    <w:rsid w:val="00163FFF"/>
    <w:pPr>
      <w:keepNext/>
      <w:jc w:val="center"/>
      <w:outlineLvl w:val="1"/>
    </w:pPr>
    <w:rPr>
      <w:rFonts w:eastAsiaTheme="majorEastAsia" w:cstheme="majorBidi"/>
      <w:b/>
      <w:cap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AA7"/>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link w:val="Antrat2"/>
    <w:rsid w:val="00163FFF"/>
    <w:rPr>
      <w:rFonts w:ascii="Times New Roman" w:eastAsiaTheme="majorEastAsia" w:hAnsi="Times New Roman" w:cstheme="majorBidi"/>
      <w:b/>
      <w:caps/>
      <w:sz w:val="24"/>
      <w:lang w:eastAsia="lt-LT"/>
    </w:rPr>
  </w:style>
  <w:style w:type="paragraph" w:styleId="Betarp">
    <w:name w:val="No Spacing"/>
    <w:uiPriority w:val="1"/>
    <w:qFormat/>
    <w:rsid w:val="00D80985"/>
    <w:rPr>
      <w:rFonts w:ascii="Times New Roman" w:hAnsi="Times New Roman"/>
      <w:sz w:val="24"/>
      <w:szCs w:val="24"/>
      <w:lang w:val="lt-LT" w:eastAsia="lt-LT"/>
    </w:rPr>
  </w:style>
  <w:style w:type="character" w:styleId="Grietas">
    <w:name w:val="Strong"/>
    <w:uiPriority w:val="22"/>
    <w:qFormat/>
    <w:rsid w:val="00D80985"/>
    <w:rPr>
      <w:b/>
      <w:bCs/>
    </w:rPr>
  </w:style>
  <w:style w:type="character" w:styleId="Emfaz">
    <w:name w:val="Emphasis"/>
    <w:basedOn w:val="Numatytasispastraiposriftas"/>
    <w:uiPriority w:val="20"/>
    <w:qFormat/>
    <w:rsid w:val="00D80985"/>
    <w:rPr>
      <w:i/>
      <w:iCs/>
    </w:rPr>
  </w:style>
  <w:style w:type="paragraph" w:styleId="Sraopastraipa">
    <w:name w:val="List Paragraph"/>
    <w:aliases w:val="lp1,Bullet 1,Use Case List Paragraph,Numbering,ERP-List Paragraph,List Paragraph11,Buletai,Bullet EY,List Paragraph21,List Paragraph2,List Paragraph111,Paragraph,List Paragraph Red,Sąrašo pastraipa1"/>
    <w:basedOn w:val="prastasis"/>
    <w:link w:val="SraopastraipaDiagrama"/>
    <w:uiPriority w:val="99"/>
    <w:qFormat/>
    <w:rsid w:val="00D80985"/>
    <w:pPr>
      <w:ind w:left="720"/>
    </w:pPr>
  </w:style>
  <w:style w:type="character" w:customStyle="1" w:styleId="SraopastraipaDiagrama">
    <w:name w:val="Sąrašo pastraipa Diagrama"/>
    <w:aliases w:val="lp1 Diagrama,Bullet 1 Diagrama,Use Case List Paragraph Diagrama,Numbering Diagrama,ERP-List Paragraph Diagrama,List Paragraph11 Diagrama,Buletai Diagrama,Bullet EY Diagrama,List Paragraph21 Diagrama,List Paragraph2 Diagrama"/>
    <w:link w:val="Sraopastraipa"/>
    <w:uiPriority w:val="99"/>
    <w:locked/>
    <w:rsid w:val="00D80985"/>
    <w:rPr>
      <w:rFonts w:ascii="Times New Roman" w:hAnsi="Times New Roman"/>
      <w:sz w:val="24"/>
      <w:szCs w:val="24"/>
      <w:lang w:val="lt-LT" w:eastAsia="lt-LT"/>
    </w:rPr>
  </w:style>
  <w:style w:type="character" w:styleId="Nerykuspabraukimas">
    <w:name w:val="Subtle Emphasis"/>
    <w:basedOn w:val="Numatytasispastraiposriftas"/>
    <w:uiPriority w:val="19"/>
    <w:qFormat/>
    <w:rsid w:val="00D80985"/>
    <w:rPr>
      <w:i/>
      <w:iCs/>
      <w:color w:val="808080" w:themeColor="text1" w:themeTint="7F"/>
    </w:rPr>
  </w:style>
  <w:style w:type="character" w:styleId="Rykuspabraukimas">
    <w:name w:val="Intense Emphasis"/>
    <w:basedOn w:val="Numatytasispastraiposriftas"/>
    <w:uiPriority w:val="21"/>
    <w:qFormat/>
    <w:rsid w:val="00D80985"/>
    <w:rPr>
      <w:b/>
      <w:bCs/>
      <w:i/>
      <w:iCs/>
      <w:color w:val="4F81BD" w:themeColor="accent1"/>
    </w:rPr>
  </w:style>
  <w:style w:type="character" w:styleId="Nerykinuoroda">
    <w:name w:val="Subtle Reference"/>
    <w:basedOn w:val="Numatytasispastraiposriftas"/>
    <w:uiPriority w:val="31"/>
    <w:qFormat/>
    <w:rsid w:val="00D80985"/>
    <w:rPr>
      <w:smallCaps/>
      <w:color w:val="C0504D" w:themeColor="accent2"/>
      <w:u w:val="single"/>
    </w:rPr>
  </w:style>
  <w:style w:type="paragraph" w:styleId="Antrats">
    <w:name w:val="header"/>
    <w:basedOn w:val="prastasis"/>
    <w:link w:val="AntratsDiagrama"/>
    <w:uiPriority w:val="99"/>
    <w:rsid w:val="00C43CCA"/>
    <w:pPr>
      <w:tabs>
        <w:tab w:val="center" w:pos="4320"/>
        <w:tab w:val="right" w:pos="8640"/>
      </w:tabs>
    </w:pPr>
  </w:style>
  <w:style w:type="character" w:customStyle="1" w:styleId="AntratsDiagrama">
    <w:name w:val="Antraštės Diagrama"/>
    <w:basedOn w:val="Numatytasispastraiposriftas"/>
    <w:link w:val="Antrats"/>
    <w:uiPriority w:val="99"/>
    <w:rsid w:val="00C43CCA"/>
    <w:rPr>
      <w:rFonts w:ascii="Times New Roman" w:eastAsia="Times New Roman" w:hAnsi="Times New Roman"/>
      <w:sz w:val="24"/>
      <w:szCs w:val="24"/>
      <w:lang w:val="lt-LT"/>
    </w:rPr>
  </w:style>
  <w:style w:type="character" w:styleId="Puslapionumeris">
    <w:name w:val="page number"/>
    <w:basedOn w:val="Numatytasispastraiposriftas"/>
    <w:semiHidden/>
    <w:rsid w:val="00C43CCA"/>
  </w:style>
  <w:style w:type="paragraph" w:styleId="Pagrindinistekstas">
    <w:name w:val="Body Text"/>
    <w:basedOn w:val="prastasis"/>
    <w:link w:val="PagrindinistekstasDiagrama"/>
    <w:semiHidden/>
    <w:rsid w:val="00C43CCA"/>
    <w:pPr>
      <w:jc w:val="both"/>
    </w:pPr>
  </w:style>
  <w:style w:type="character" w:customStyle="1" w:styleId="PagrindinistekstasDiagrama">
    <w:name w:val="Pagrindinis tekstas Diagrama"/>
    <w:basedOn w:val="Numatytasispastraiposriftas"/>
    <w:link w:val="Pagrindinistekstas"/>
    <w:semiHidden/>
    <w:rsid w:val="00C43CCA"/>
    <w:rPr>
      <w:rFonts w:ascii="Times New Roman" w:eastAsia="Times New Roman" w:hAnsi="Times New Roman"/>
      <w:sz w:val="24"/>
      <w:szCs w:val="24"/>
      <w:lang w:val="lt-LT"/>
    </w:rPr>
  </w:style>
  <w:style w:type="paragraph" w:styleId="Pavadinimas">
    <w:name w:val="Title"/>
    <w:basedOn w:val="prastasis"/>
    <w:link w:val="PavadinimasDiagrama"/>
    <w:qFormat/>
    <w:rsid w:val="00C43CCA"/>
    <w:pPr>
      <w:jc w:val="center"/>
    </w:pPr>
    <w:rPr>
      <w:b/>
    </w:rPr>
  </w:style>
  <w:style w:type="character" w:customStyle="1" w:styleId="PavadinimasDiagrama">
    <w:name w:val="Pavadinimas Diagrama"/>
    <w:basedOn w:val="Numatytasispastraiposriftas"/>
    <w:link w:val="Pavadinimas"/>
    <w:rsid w:val="00C43CCA"/>
    <w:rPr>
      <w:rFonts w:ascii="Times New Roman" w:eastAsia="Times New Roman" w:hAnsi="Times New Roman"/>
      <w:b/>
      <w:sz w:val="24"/>
      <w:szCs w:val="24"/>
      <w:lang w:val="lt-LT"/>
    </w:rPr>
  </w:style>
  <w:style w:type="character" w:styleId="Hipersaitas">
    <w:name w:val="Hyperlink"/>
    <w:uiPriority w:val="99"/>
    <w:rsid w:val="00C43CCA"/>
    <w:rPr>
      <w:color w:val="0000FF"/>
      <w:u w:val="single"/>
    </w:rPr>
  </w:style>
  <w:style w:type="paragraph" w:styleId="Porat">
    <w:name w:val="footer"/>
    <w:basedOn w:val="prastasis"/>
    <w:link w:val="PoratDiagrama"/>
    <w:semiHidden/>
    <w:rsid w:val="00C43CCA"/>
    <w:pPr>
      <w:tabs>
        <w:tab w:val="center" w:pos="4986"/>
        <w:tab w:val="right" w:pos="9972"/>
      </w:tabs>
    </w:pPr>
  </w:style>
  <w:style w:type="character" w:customStyle="1" w:styleId="PoratDiagrama">
    <w:name w:val="Poraštė Diagrama"/>
    <w:basedOn w:val="Numatytasispastraiposriftas"/>
    <w:link w:val="Porat"/>
    <w:semiHidden/>
    <w:rsid w:val="00C43CCA"/>
    <w:rPr>
      <w:rFonts w:ascii="Times New Roman" w:eastAsia="Times New Roman" w:hAnsi="Times New Roman"/>
      <w:sz w:val="24"/>
      <w:szCs w:val="24"/>
      <w:lang w:val="lt-LT"/>
    </w:rPr>
  </w:style>
  <w:style w:type="paragraph" w:customStyle="1" w:styleId="Normaldokumentas">
    <w:name w:val="Normal_dokumentas"/>
    <w:qFormat/>
    <w:rsid w:val="00C43CCA"/>
    <w:pPr>
      <w:jc w:val="both"/>
    </w:pPr>
    <w:rPr>
      <w:rFonts w:ascii="Times New Roman" w:eastAsiaTheme="minorHAnsi" w:hAnsi="Times New Roman" w:cstheme="minorBidi"/>
      <w:sz w:val="24"/>
      <w:szCs w:val="22"/>
      <w:lang w:val="lt-LT"/>
    </w:rPr>
  </w:style>
  <w:style w:type="table" w:styleId="Lentelstinklelis">
    <w:name w:val="Table Grid"/>
    <w:basedOn w:val="prastojilentel"/>
    <w:uiPriority w:val="39"/>
    <w:rsid w:val="00C43CCA"/>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A33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33DA"/>
    <w:rPr>
      <w:rFonts w:ascii="Tahoma" w:eastAsia="Times New Roman" w:hAnsi="Tahoma" w:cs="Tahoma"/>
      <w:sz w:val="16"/>
      <w:szCs w:val="16"/>
      <w:lang w:val="lt-LT"/>
    </w:rPr>
  </w:style>
  <w:style w:type="character" w:customStyle="1" w:styleId="Neapdorotaspaminjimas1">
    <w:name w:val="Neapdorotas paminėjimas1"/>
    <w:basedOn w:val="Numatytasispastraiposriftas"/>
    <w:uiPriority w:val="99"/>
    <w:semiHidden/>
    <w:unhideWhenUsed/>
    <w:rsid w:val="001D78DC"/>
    <w:rPr>
      <w:color w:val="808080"/>
      <w:shd w:val="clear" w:color="auto" w:fill="E6E6E6"/>
    </w:rPr>
  </w:style>
  <w:style w:type="paragraph" w:customStyle="1" w:styleId="ListParagraph1">
    <w:name w:val="List Paragraph1"/>
    <w:basedOn w:val="prastasis"/>
    <w:qFormat/>
    <w:rsid w:val="00DD278B"/>
    <w:pPr>
      <w:ind w:left="720" w:firstLine="720"/>
      <w:contextualSpacing/>
      <w:jc w:val="both"/>
    </w:pPr>
    <w:rPr>
      <w:sz w:val="20"/>
      <w:szCs w:val="20"/>
    </w:rPr>
  </w:style>
  <w:style w:type="paragraph" w:customStyle="1" w:styleId="Standard">
    <w:name w:val="Standard"/>
    <w:rsid w:val="007A75D5"/>
    <w:pPr>
      <w:suppressAutoHyphens/>
      <w:autoSpaceDN w:val="0"/>
    </w:pPr>
    <w:rPr>
      <w:rFonts w:ascii="Liberation Serif" w:eastAsia="SimSun" w:hAnsi="Liberation Serif" w:cs="Arial"/>
      <w:kern w:val="3"/>
      <w:sz w:val="24"/>
      <w:szCs w:val="24"/>
      <w:lang w:val="lt-LT" w:eastAsia="zh-CN" w:bidi="hi-IN"/>
    </w:rPr>
  </w:style>
  <w:style w:type="character" w:customStyle="1" w:styleId="StrongEmphasis">
    <w:name w:val="Strong Emphasis"/>
    <w:rsid w:val="007A75D5"/>
    <w:rPr>
      <w:b/>
      <w:bCs/>
    </w:rPr>
  </w:style>
  <w:style w:type="paragraph" w:customStyle="1" w:styleId="Textbody">
    <w:name w:val="Text body"/>
    <w:basedOn w:val="Standard"/>
    <w:rsid w:val="008853AD"/>
    <w:pPr>
      <w:spacing w:after="140" w:line="288" w:lineRule="auto"/>
      <w:textAlignment w:val="baseline"/>
    </w:pPr>
  </w:style>
  <w:style w:type="paragraph" w:customStyle="1" w:styleId="Default">
    <w:name w:val="Default"/>
    <w:rsid w:val="00235D67"/>
    <w:pPr>
      <w:autoSpaceDE w:val="0"/>
      <w:autoSpaceDN w:val="0"/>
      <w:adjustRightInd w:val="0"/>
    </w:pPr>
    <w:rPr>
      <w:rFonts w:ascii="Times New Roman" w:eastAsia="Times New Roman" w:hAnsi="Times New Roman"/>
      <w:color w:val="000000"/>
      <w:sz w:val="24"/>
      <w:szCs w:val="24"/>
    </w:rPr>
  </w:style>
  <w:style w:type="character" w:customStyle="1" w:styleId="Neapdorotaspaminjimas2">
    <w:name w:val="Neapdorotas paminėjimas2"/>
    <w:basedOn w:val="Numatytasispastraiposriftas"/>
    <w:uiPriority w:val="99"/>
    <w:semiHidden/>
    <w:unhideWhenUsed/>
    <w:rsid w:val="001313D4"/>
    <w:rPr>
      <w:color w:val="605E5C"/>
      <w:shd w:val="clear" w:color="auto" w:fill="E1DFDD"/>
    </w:rPr>
  </w:style>
  <w:style w:type="character" w:styleId="Komentaronuoroda">
    <w:name w:val="annotation reference"/>
    <w:basedOn w:val="Numatytasispastraiposriftas"/>
    <w:uiPriority w:val="99"/>
    <w:semiHidden/>
    <w:unhideWhenUsed/>
    <w:rsid w:val="00ED7975"/>
    <w:rPr>
      <w:sz w:val="16"/>
      <w:szCs w:val="16"/>
    </w:rPr>
  </w:style>
  <w:style w:type="paragraph" w:styleId="Komentarotekstas">
    <w:name w:val="annotation text"/>
    <w:basedOn w:val="prastasis"/>
    <w:link w:val="KomentarotekstasDiagrama"/>
    <w:uiPriority w:val="99"/>
    <w:semiHidden/>
    <w:unhideWhenUsed/>
    <w:rsid w:val="00ED7975"/>
    <w:rPr>
      <w:sz w:val="20"/>
      <w:szCs w:val="20"/>
    </w:rPr>
  </w:style>
  <w:style w:type="character" w:customStyle="1" w:styleId="KomentarotekstasDiagrama">
    <w:name w:val="Komentaro tekstas Diagrama"/>
    <w:basedOn w:val="Numatytasispastraiposriftas"/>
    <w:link w:val="Komentarotekstas"/>
    <w:uiPriority w:val="99"/>
    <w:semiHidden/>
    <w:rsid w:val="00ED7975"/>
    <w:rPr>
      <w:rFonts w:ascii="Times New Roman" w:eastAsia="Times New Roman" w:hAnsi="Times New Roman"/>
      <w:lang w:val="lt-LT"/>
    </w:rPr>
  </w:style>
  <w:style w:type="paragraph" w:styleId="Komentarotema">
    <w:name w:val="annotation subject"/>
    <w:basedOn w:val="Komentarotekstas"/>
    <w:next w:val="Komentarotekstas"/>
    <w:link w:val="KomentarotemaDiagrama"/>
    <w:uiPriority w:val="99"/>
    <w:semiHidden/>
    <w:unhideWhenUsed/>
    <w:rsid w:val="00ED7975"/>
    <w:rPr>
      <w:b/>
      <w:bCs/>
    </w:rPr>
  </w:style>
  <w:style w:type="character" w:customStyle="1" w:styleId="KomentarotemaDiagrama">
    <w:name w:val="Komentaro tema Diagrama"/>
    <w:basedOn w:val="KomentarotekstasDiagrama"/>
    <w:link w:val="Komentarotema"/>
    <w:uiPriority w:val="99"/>
    <w:semiHidden/>
    <w:rsid w:val="00ED7975"/>
    <w:rPr>
      <w:rFonts w:ascii="Times New Roman" w:eastAsia="Times New Roman" w:hAnsi="Times New Roman"/>
      <w:b/>
      <w:bCs/>
      <w:lang w:val="lt-LT"/>
    </w:rPr>
  </w:style>
  <w:style w:type="character" w:customStyle="1" w:styleId="Neapdorotaspaminjimas3">
    <w:name w:val="Neapdorotas paminėjimas3"/>
    <w:basedOn w:val="Numatytasispastraiposriftas"/>
    <w:uiPriority w:val="99"/>
    <w:semiHidden/>
    <w:unhideWhenUsed/>
    <w:rsid w:val="00B157FB"/>
    <w:rPr>
      <w:color w:val="605E5C"/>
      <w:shd w:val="clear" w:color="auto" w:fill="E1DFDD"/>
    </w:rPr>
  </w:style>
  <w:style w:type="paragraph" w:styleId="Puslapioinaostekstas">
    <w:name w:val="footnote text"/>
    <w:basedOn w:val="prastasis"/>
    <w:link w:val="PuslapioinaostekstasDiagrama"/>
    <w:uiPriority w:val="99"/>
    <w:semiHidden/>
    <w:unhideWhenUsed/>
    <w:rsid w:val="00E52688"/>
    <w:rPr>
      <w:rFonts w:asciiTheme="minorHAnsi" w:eastAsiaTheme="minorHAnsi"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semiHidden/>
    <w:rsid w:val="00E52688"/>
    <w:rPr>
      <w:rFonts w:asciiTheme="minorHAnsi" w:eastAsiaTheme="minorHAnsi" w:hAnsiTheme="minorHAnsi" w:cstheme="minorBidi"/>
      <w:lang w:val="lt-LT"/>
    </w:rPr>
  </w:style>
  <w:style w:type="character" w:styleId="Puslapioinaosnuoroda">
    <w:name w:val="footnote reference"/>
    <w:basedOn w:val="Numatytasispastraiposriftas"/>
    <w:uiPriority w:val="99"/>
    <w:semiHidden/>
    <w:unhideWhenUsed/>
    <w:rsid w:val="00E52688"/>
    <w:rPr>
      <w:vertAlign w:val="superscript"/>
    </w:rPr>
  </w:style>
  <w:style w:type="paragraph" w:customStyle="1" w:styleId="Body2">
    <w:name w:val="Body 2"/>
    <w:rsid w:val="000A291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paragraph" w:customStyle="1" w:styleId="ReqNo">
    <w:name w:val="ReqNo"/>
    <w:basedOn w:val="prastasis"/>
    <w:autoRedefine/>
    <w:rsid w:val="00DF4A8A"/>
    <w:pPr>
      <w:numPr>
        <w:numId w:val="20"/>
      </w:numPr>
    </w:pPr>
    <w:rPr>
      <w:rFonts w:eastAsia="Calibri"/>
      <w:sz w:val="22"/>
      <w:szCs w:val="22"/>
    </w:rPr>
  </w:style>
  <w:style w:type="paragraph" w:styleId="Pataisymai">
    <w:name w:val="Revision"/>
    <w:hidden/>
    <w:uiPriority w:val="99"/>
    <w:semiHidden/>
    <w:rsid w:val="00705EF2"/>
    <w:rPr>
      <w:rFonts w:ascii="Times New Roman" w:eastAsia="Times New Roman" w:hAnsi="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733103">
      <w:bodyDiv w:val="1"/>
      <w:marLeft w:val="0"/>
      <w:marRight w:val="0"/>
      <w:marTop w:val="0"/>
      <w:marBottom w:val="0"/>
      <w:divBdr>
        <w:top w:val="none" w:sz="0" w:space="0" w:color="auto"/>
        <w:left w:val="none" w:sz="0" w:space="0" w:color="auto"/>
        <w:bottom w:val="none" w:sz="0" w:space="0" w:color="auto"/>
        <w:right w:val="none" w:sz="0" w:space="0" w:color="auto"/>
      </w:divBdr>
    </w:div>
    <w:div w:id="66542651">
      <w:bodyDiv w:val="1"/>
      <w:marLeft w:val="0"/>
      <w:marRight w:val="0"/>
      <w:marTop w:val="0"/>
      <w:marBottom w:val="0"/>
      <w:divBdr>
        <w:top w:val="none" w:sz="0" w:space="0" w:color="auto"/>
        <w:left w:val="none" w:sz="0" w:space="0" w:color="auto"/>
        <w:bottom w:val="none" w:sz="0" w:space="0" w:color="auto"/>
        <w:right w:val="none" w:sz="0" w:space="0" w:color="auto"/>
      </w:divBdr>
    </w:div>
    <w:div w:id="134611995">
      <w:bodyDiv w:val="1"/>
      <w:marLeft w:val="0"/>
      <w:marRight w:val="0"/>
      <w:marTop w:val="0"/>
      <w:marBottom w:val="0"/>
      <w:divBdr>
        <w:top w:val="none" w:sz="0" w:space="0" w:color="auto"/>
        <w:left w:val="none" w:sz="0" w:space="0" w:color="auto"/>
        <w:bottom w:val="none" w:sz="0" w:space="0" w:color="auto"/>
        <w:right w:val="none" w:sz="0" w:space="0" w:color="auto"/>
      </w:divBdr>
    </w:div>
    <w:div w:id="168646068">
      <w:bodyDiv w:val="1"/>
      <w:marLeft w:val="0"/>
      <w:marRight w:val="0"/>
      <w:marTop w:val="0"/>
      <w:marBottom w:val="0"/>
      <w:divBdr>
        <w:top w:val="none" w:sz="0" w:space="0" w:color="auto"/>
        <w:left w:val="none" w:sz="0" w:space="0" w:color="auto"/>
        <w:bottom w:val="none" w:sz="0" w:space="0" w:color="auto"/>
        <w:right w:val="none" w:sz="0" w:space="0" w:color="auto"/>
      </w:divBdr>
    </w:div>
    <w:div w:id="231740150">
      <w:bodyDiv w:val="1"/>
      <w:marLeft w:val="0"/>
      <w:marRight w:val="0"/>
      <w:marTop w:val="0"/>
      <w:marBottom w:val="0"/>
      <w:divBdr>
        <w:top w:val="none" w:sz="0" w:space="0" w:color="auto"/>
        <w:left w:val="none" w:sz="0" w:space="0" w:color="auto"/>
        <w:bottom w:val="none" w:sz="0" w:space="0" w:color="auto"/>
        <w:right w:val="none" w:sz="0" w:space="0" w:color="auto"/>
      </w:divBdr>
    </w:div>
    <w:div w:id="278414828">
      <w:bodyDiv w:val="1"/>
      <w:marLeft w:val="0"/>
      <w:marRight w:val="0"/>
      <w:marTop w:val="0"/>
      <w:marBottom w:val="0"/>
      <w:divBdr>
        <w:top w:val="none" w:sz="0" w:space="0" w:color="auto"/>
        <w:left w:val="none" w:sz="0" w:space="0" w:color="auto"/>
        <w:bottom w:val="none" w:sz="0" w:space="0" w:color="auto"/>
        <w:right w:val="none" w:sz="0" w:space="0" w:color="auto"/>
      </w:divBdr>
    </w:div>
    <w:div w:id="576938165">
      <w:bodyDiv w:val="1"/>
      <w:marLeft w:val="0"/>
      <w:marRight w:val="0"/>
      <w:marTop w:val="0"/>
      <w:marBottom w:val="0"/>
      <w:divBdr>
        <w:top w:val="none" w:sz="0" w:space="0" w:color="auto"/>
        <w:left w:val="none" w:sz="0" w:space="0" w:color="auto"/>
        <w:bottom w:val="none" w:sz="0" w:space="0" w:color="auto"/>
        <w:right w:val="none" w:sz="0" w:space="0" w:color="auto"/>
      </w:divBdr>
    </w:div>
    <w:div w:id="664208077">
      <w:bodyDiv w:val="1"/>
      <w:marLeft w:val="0"/>
      <w:marRight w:val="0"/>
      <w:marTop w:val="0"/>
      <w:marBottom w:val="0"/>
      <w:divBdr>
        <w:top w:val="none" w:sz="0" w:space="0" w:color="auto"/>
        <w:left w:val="none" w:sz="0" w:space="0" w:color="auto"/>
        <w:bottom w:val="none" w:sz="0" w:space="0" w:color="auto"/>
        <w:right w:val="none" w:sz="0" w:space="0" w:color="auto"/>
      </w:divBdr>
    </w:div>
    <w:div w:id="734014136">
      <w:bodyDiv w:val="1"/>
      <w:marLeft w:val="0"/>
      <w:marRight w:val="0"/>
      <w:marTop w:val="0"/>
      <w:marBottom w:val="0"/>
      <w:divBdr>
        <w:top w:val="none" w:sz="0" w:space="0" w:color="auto"/>
        <w:left w:val="none" w:sz="0" w:space="0" w:color="auto"/>
        <w:bottom w:val="none" w:sz="0" w:space="0" w:color="auto"/>
        <w:right w:val="none" w:sz="0" w:space="0" w:color="auto"/>
      </w:divBdr>
    </w:div>
    <w:div w:id="942882594">
      <w:bodyDiv w:val="1"/>
      <w:marLeft w:val="0"/>
      <w:marRight w:val="0"/>
      <w:marTop w:val="0"/>
      <w:marBottom w:val="0"/>
      <w:divBdr>
        <w:top w:val="none" w:sz="0" w:space="0" w:color="auto"/>
        <w:left w:val="none" w:sz="0" w:space="0" w:color="auto"/>
        <w:bottom w:val="none" w:sz="0" w:space="0" w:color="auto"/>
        <w:right w:val="none" w:sz="0" w:space="0" w:color="auto"/>
      </w:divBdr>
    </w:div>
    <w:div w:id="1071149801">
      <w:bodyDiv w:val="1"/>
      <w:marLeft w:val="0"/>
      <w:marRight w:val="0"/>
      <w:marTop w:val="0"/>
      <w:marBottom w:val="0"/>
      <w:divBdr>
        <w:top w:val="none" w:sz="0" w:space="0" w:color="auto"/>
        <w:left w:val="none" w:sz="0" w:space="0" w:color="auto"/>
        <w:bottom w:val="none" w:sz="0" w:space="0" w:color="auto"/>
        <w:right w:val="none" w:sz="0" w:space="0" w:color="auto"/>
      </w:divBdr>
    </w:div>
    <w:div w:id="1168135793">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
    <w:div w:id="1292977728">
      <w:bodyDiv w:val="1"/>
      <w:marLeft w:val="0"/>
      <w:marRight w:val="0"/>
      <w:marTop w:val="0"/>
      <w:marBottom w:val="0"/>
      <w:divBdr>
        <w:top w:val="none" w:sz="0" w:space="0" w:color="auto"/>
        <w:left w:val="none" w:sz="0" w:space="0" w:color="auto"/>
        <w:bottom w:val="none" w:sz="0" w:space="0" w:color="auto"/>
        <w:right w:val="none" w:sz="0" w:space="0" w:color="auto"/>
      </w:divBdr>
    </w:div>
    <w:div w:id="1392116026">
      <w:bodyDiv w:val="1"/>
      <w:marLeft w:val="0"/>
      <w:marRight w:val="0"/>
      <w:marTop w:val="0"/>
      <w:marBottom w:val="0"/>
      <w:divBdr>
        <w:top w:val="none" w:sz="0" w:space="0" w:color="auto"/>
        <w:left w:val="none" w:sz="0" w:space="0" w:color="auto"/>
        <w:bottom w:val="none" w:sz="0" w:space="0" w:color="auto"/>
        <w:right w:val="none" w:sz="0" w:space="0" w:color="auto"/>
      </w:divBdr>
    </w:div>
    <w:div w:id="1416125865">
      <w:bodyDiv w:val="1"/>
      <w:marLeft w:val="0"/>
      <w:marRight w:val="0"/>
      <w:marTop w:val="0"/>
      <w:marBottom w:val="0"/>
      <w:divBdr>
        <w:top w:val="none" w:sz="0" w:space="0" w:color="auto"/>
        <w:left w:val="none" w:sz="0" w:space="0" w:color="auto"/>
        <w:bottom w:val="none" w:sz="0" w:space="0" w:color="auto"/>
        <w:right w:val="none" w:sz="0" w:space="0" w:color="auto"/>
      </w:divBdr>
    </w:div>
    <w:div w:id="1452285693">
      <w:bodyDiv w:val="1"/>
      <w:marLeft w:val="0"/>
      <w:marRight w:val="0"/>
      <w:marTop w:val="0"/>
      <w:marBottom w:val="0"/>
      <w:divBdr>
        <w:top w:val="none" w:sz="0" w:space="0" w:color="auto"/>
        <w:left w:val="none" w:sz="0" w:space="0" w:color="auto"/>
        <w:bottom w:val="none" w:sz="0" w:space="0" w:color="auto"/>
        <w:right w:val="none" w:sz="0" w:space="0" w:color="auto"/>
      </w:divBdr>
    </w:div>
    <w:div w:id="1639340595">
      <w:bodyDiv w:val="1"/>
      <w:marLeft w:val="0"/>
      <w:marRight w:val="0"/>
      <w:marTop w:val="0"/>
      <w:marBottom w:val="0"/>
      <w:divBdr>
        <w:top w:val="none" w:sz="0" w:space="0" w:color="auto"/>
        <w:left w:val="none" w:sz="0" w:space="0" w:color="auto"/>
        <w:bottom w:val="none" w:sz="0" w:space="0" w:color="auto"/>
        <w:right w:val="none" w:sz="0" w:space="0" w:color="auto"/>
      </w:divBdr>
    </w:div>
    <w:div w:id="1832601308">
      <w:bodyDiv w:val="1"/>
      <w:marLeft w:val="0"/>
      <w:marRight w:val="0"/>
      <w:marTop w:val="0"/>
      <w:marBottom w:val="0"/>
      <w:divBdr>
        <w:top w:val="none" w:sz="0" w:space="0" w:color="auto"/>
        <w:left w:val="none" w:sz="0" w:space="0" w:color="auto"/>
        <w:bottom w:val="none" w:sz="0" w:space="0" w:color="auto"/>
        <w:right w:val="none" w:sz="0" w:space="0" w:color="auto"/>
      </w:divBdr>
    </w:div>
    <w:div w:id="1840073315">
      <w:bodyDiv w:val="1"/>
      <w:marLeft w:val="0"/>
      <w:marRight w:val="0"/>
      <w:marTop w:val="0"/>
      <w:marBottom w:val="0"/>
      <w:divBdr>
        <w:top w:val="none" w:sz="0" w:space="0" w:color="auto"/>
        <w:left w:val="none" w:sz="0" w:space="0" w:color="auto"/>
        <w:bottom w:val="none" w:sz="0" w:space="0" w:color="auto"/>
        <w:right w:val="none" w:sz="0" w:space="0" w:color="auto"/>
      </w:divBdr>
    </w:div>
    <w:div w:id="19128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vin.galkovskij@vstarnyb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BBC6-5110-450A-A3FA-A68E8D567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2936</Words>
  <Characters>16738</Characters>
  <Application>Microsoft Office Word</Application>
  <DocSecurity>0</DocSecurity>
  <Lines>139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Edvin Galkovskij</cp:lastModifiedBy>
  <cp:revision>6</cp:revision>
  <cp:lastPrinted>2021-05-06T06:17:00Z</cp:lastPrinted>
  <dcterms:created xsi:type="dcterms:W3CDTF">2023-09-04T08:01:00Z</dcterms:created>
  <dcterms:modified xsi:type="dcterms:W3CDTF">2025-01-27T09:09:00Z</dcterms:modified>
</cp:coreProperties>
</file>