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8E290" w14:textId="77777777" w:rsidR="00D906F5" w:rsidRPr="00D906F5" w:rsidRDefault="00D906F5" w:rsidP="00D906F5">
      <w:pPr>
        <w:spacing w:after="0" w:line="240" w:lineRule="auto"/>
        <w:rPr>
          <w:rFonts w:ascii="Times New Roman" w:eastAsia="Times New Roman" w:hAnsi="Times New Roman" w:cs="Times New Roman"/>
          <w:sz w:val="24"/>
          <w:szCs w:val="24"/>
          <w:lang w:eastAsia="lt-LT"/>
        </w:rPr>
      </w:pPr>
    </w:p>
    <w:p w14:paraId="5282A9B8" w14:textId="690002BA" w:rsidR="00D906F5" w:rsidRPr="00D906F5" w:rsidRDefault="00D906F5" w:rsidP="00D906F5">
      <w:pPr>
        <w:spacing w:after="0" w:line="240" w:lineRule="auto"/>
        <w:rPr>
          <w:rFonts w:ascii="Times New Roman" w:eastAsia="Times New Roman" w:hAnsi="Times New Roman" w:cs="Times New Roman"/>
          <w:sz w:val="24"/>
          <w:szCs w:val="24"/>
          <w:lang w:eastAsia="lt-LT"/>
        </w:rPr>
      </w:pPr>
    </w:p>
    <w:p w14:paraId="36929590" w14:textId="77777777" w:rsidR="00D906F5" w:rsidRPr="00D906F5" w:rsidRDefault="00D906F5" w:rsidP="00D906F5">
      <w:pPr>
        <w:spacing w:after="0" w:line="240" w:lineRule="auto"/>
        <w:rPr>
          <w:rFonts w:ascii="Times New Roman" w:eastAsia="Times New Roman" w:hAnsi="Times New Roman" w:cs="Times New Roman"/>
          <w:sz w:val="24"/>
          <w:szCs w:val="24"/>
          <w:lang w:eastAsia="lt-LT"/>
        </w:rPr>
      </w:pPr>
    </w:p>
    <w:p w14:paraId="1C41A85E" w14:textId="77777777" w:rsidR="00237876" w:rsidRPr="00237876" w:rsidRDefault="00237876" w:rsidP="00237876">
      <w:pPr>
        <w:spacing w:after="0" w:line="240" w:lineRule="auto"/>
        <w:jc w:val="center"/>
        <w:rPr>
          <w:rFonts w:ascii="Times New Roman" w:eastAsia="Times New Roman" w:hAnsi="Times New Roman" w:cs="Times New Roman"/>
          <w:b/>
          <w:bCs/>
          <w:color w:val="000000"/>
          <w:sz w:val="24"/>
          <w:szCs w:val="24"/>
          <w:lang w:eastAsia="lt-LT"/>
        </w:rPr>
      </w:pPr>
      <w:r w:rsidRPr="00237876">
        <w:rPr>
          <w:rFonts w:ascii="Times New Roman" w:eastAsia="Times New Roman" w:hAnsi="Times New Roman" w:cs="Times New Roman"/>
          <w:b/>
          <w:bCs/>
          <w:color w:val="000000"/>
          <w:sz w:val="24"/>
          <w:szCs w:val="24"/>
          <w:lang w:eastAsia="lt-LT"/>
        </w:rPr>
        <w:t>RENGINIŲ SALIŲ SIENŲ UŽDENGIMUI SKIRTO UŽUOLAIDŲ AUDINIO</w:t>
      </w:r>
    </w:p>
    <w:p w14:paraId="4CECD4C4" w14:textId="29F3747E" w:rsidR="00D906F5" w:rsidRDefault="00237876" w:rsidP="00237876">
      <w:pPr>
        <w:spacing w:after="0" w:line="240" w:lineRule="auto"/>
        <w:jc w:val="center"/>
        <w:rPr>
          <w:rFonts w:ascii="Times New Roman" w:eastAsia="Times New Roman" w:hAnsi="Times New Roman" w:cs="Times New Roman"/>
          <w:b/>
          <w:bCs/>
          <w:color w:val="000000"/>
          <w:sz w:val="24"/>
          <w:szCs w:val="24"/>
          <w:lang w:eastAsia="lt-LT"/>
        </w:rPr>
      </w:pPr>
      <w:r w:rsidRPr="00237876">
        <w:rPr>
          <w:rFonts w:ascii="Times New Roman" w:eastAsia="Times New Roman" w:hAnsi="Times New Roman" w:cs="Times New Roman"/>
          <w:b/>
          <w:bCs/>
          <w:color w:val="000000"/>
          <w:sz w:val="24"/>
          <w:szCs w:val="24"/>
          <w:lang w:eastAsia="lt-LT"/>
        </w:rPr>
        <w:t>TECHNINĖ SPECIFIKACIJA</w:t>
      </w:r>
      <w:r w:rsidR="00A36806">
        <w:rPr>
          <w:rFonts w:ascii="Times New Roman" w:eastAsia="Times New Roman" w:hAnsi="Times New Roman" w:cs="Times New Roman"/>
          <w:b/>
          <w:bCs/>
          <w:color w:val="000000"/>
          <w:sz w:val="24"/>
          <w:szCs w:val="24"/>
          <w:lang w:eastAsia="lt-LT"/>
        </w:rPr>
        <w:t xml:space="preserve"> (</w:t>
      </w:r>
      <w:r w:rsidR="00A36806" w:rsidRPr="00A36806">
        <w:rPr>
          <w:rFonts w:ascii="Times New Roman" w:eastAsia="Times New Roman" w:hAnsi="Times New Roman" w:cs="Times New Roman"/>
          <w:b/>
          <w:bCs/>
          <w:color w:val="000000"/>
          <w:sz w:val="24"/>
          <w:szCs w:val="24"/>
          <w:highlight w:val="yellow"/>
          <w:lang w:eastAsia="lt-LT"/>
        </w:rPr>
        <w:t>PROJEKTAS)</w:t>
      </w:r>
    </w:p>
    <w:p w14:paraId="3EA772F0" w14:textId="77777777" w:rsidR="00237876" w:rsidRPr="00D906F5" w:rsidRDefault="00237876" w:rsidP="00237876">
      <w:pPr>
        <w:spacing w:after="0" w:line="240" w:lineRule="auto"/>
        <w:jc w:val="center"/>
        <w:rPr>
          <w:rFonts w:ascii="Times New Roman" w:eastAsia="Times New Roman" w:hAnsi="Times New Roman" w:cs="Times New Roman"/>
          <w:sz w:val="24"/>
          <w:szCs w:val="24"/>
          <w:lang w:eastAsia="lt-LT"/>
        </w:rPr>
      </w:pPr>
    </w:p>
    <w:p w14:paraId="34AB37B9" w14:textId="77777777" w:rsidR="00D906F5" w:rsidRPr="00D906F5" w:rsidRDefault="00D906F5" w:rsidP="00D906F5">
      <w:pPr>
        <w:spacing w:after="0" w:line="240" w:lineRule="auto"/>
        <w:jc w:val="center"/>
        <w:rPr>
          <w:rFonts w:ascii="Times New Roman" w:eastAsia="Times New Roman" w:hAnsi="Times New Roman" w:cs="Times New Roman"/>
          <w:sz w:val="24"/>
          <w:szCs w:val="24"/>
          <w:lang w:eastAsia="lt-LT"/>
        </w:rPr>
      </w:pPr>
      <w:r w:rsidRPr="00D906F5">
        <w:rPr>
          <w:rFonts w:ascii="Times New Roman" w:eastAsia="Times New Roman" w:hAnsi="Times New Roman" w:cs="Times New Roman"/>
          <w:b/>
          <w:bCs/>
          <w:color w:val="000000"/>
          <w:sz w:val="24"/>
          <w:szCs w:val="24"/>
          <w:lang w:eastAsia="lt-LT"/>
        </w:rPr>
        <w:t>I SKYRIUS</w:t>
      </w:r>
    </w:p>
    <w:p w14:paraId="278589DA" w14:textId="77777777" w:rsidR="00D906F5" w:rsidRPr="00D906F5" w:rsidRDefault="00D906F5" w:rsidP="00D906F5">
      <w:pPr>
        <w:spacing w:after="0" w:line="240" w:lineRule="auto"/>
        <w:jc w:val="center"/>
        <w:rPr>
          <w:rFonts w:ascii="Times New Roman" w:eastAsia="Times New Roman" w:hAnsi="Times New Roman" w:cs="Times New Roman"/>
          <w:sz w:val="24"/>
          <w:szCs w:val="24"/>
          <w:lang w:eastAsia="lt-LT"/>
        </w:rPr>
      </w:pPr>
      <w:r w:rsidRPr="00D906F5">
        <w:rPr>
          <w:rFonts w:ascii="Times New Roman" w:eastAsia="Times New Roman" w:hAnsi="Times New Roman" w:cs="Times New Roman"/>
          <w:b/>
          <w:bCs/>
          <w:color w:val="000000"/>
          <w:sz w:val="24"/>
          <w:szCs w:val="24"/>
          <w:lang w:eastAsia="lt-LT"/>
        </w:rPr>
        <w:t>BENDROSIOS NUOSTATOS</w:t>
      </w:r>
    </w:p>
    <w:p w14:paraId="49063B46" w14:textId="77777777" w:rsidR="00D906F5" w:rsidRPr="00D906F5" w:rsidRDefault="00D906F5" w:rsidP="00D906F5">
      <w:pPr>
        <w:spacing w:after="0" w:line="240" w:lineRule="auto"/>
        <w:rPr>
          <w:rFonts w:ascii="Times New Roman" w:eastAsia="Times New Roman" w:hAnsi="Times New Roman" w:cs="Times New Roman"/>
          <w:sz w:val="24"/>
          <w:szCs w:val="24"/>
          <w:lang w:eastAsia="lt-LT"/>
        </w:rPr>
      </w:pPr>
    </w:p>
    <w:p w14:paraId="0F1CC66C" w14:textId="0BB13CA6" w:rsidR="00D906F5" w:rsidRPr="00D906F5" w:rsidRDefault="006D7523" w:rsidP="00D906F5">
      <w:pPr>
        <w:spacing w:after="0" w:line="240" w:lineRule="auto"/>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 xml:space="preserve">1.1. </w:t>
      </w:r>
      <w:r w:rsidRPr="006D7523">
        <w:rPr>
          <w:rFonts w:ascii="Times New Roman" w:eastAsia="Times New Roman" w:hAnsi="Times New Roman" w:cs="Times New Roman"/>
          <w:color w:val="000000"/>
          <w:sz w:val="24"/>
          <w:szCs w:val="24"/>
          <w:lang w:eastAsia="lt-LT"/>
        </w:rPr>
        <w:t>Perkančioji organizacija perka renginių salių sienų uždengimui skirtą ugniai atsparų užuolaidų audinį (toliau – Prekė)</w:t>
      </w:r>
      <w:r w:rsidR="004A6AE5">
        <w:rPr>
          <w:rFonts w:ascii="Times New Roman" w:eastAsia="Times New Roman" w:hAnsi="Times New Roman" w:cs="Times New Roman"/>
          <w:color w:val="000000"/>
          <w:sz w:val="24"/>
          <w:szCs w:val="24"/>
          <w:lang w:eastAsia="lt-LT"/>
        </w:rPr>
        <w:t>.</w:t>
      </w:r>
      <w:r w:rsidR="00D906F5" w:rsidRPr="00D906F5">
        <w:rPr>
          <w:rFonts w:ascii="Times New Roman" w:eastAsia="Times New Roman" w:hAnsi="Times New Roman" w:cs="Times New Roman"/>
          <w:color w:val="000000"/>
          <w:sz w:val="24"/>
          <w:szCs w:val="24"/>
          <w:lang w:eastAsia="lt-LT"/>
        </w:rPr>
        <w:t> </w:t>
      </w:r>
    </w:p>
    <w:p w14:paraId="14D4FDD5" w14:textId="421F39E4" w:rsidR="00D906F5" w:rsidRPr="00166D5E" w:rsidRDefault="00AF751E" w:rsidP="00166D5E">
      <w:pPr>
        <w:spacing w:after="0" w:line="240" w:lineRule="auto"/>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 xml:space="preserve">1.2. </w:t>
      </w:r>
      <w:r w:rsidR="007C5964" w:rsidRPr="007C5964">
        <w:rPr>
          <w:rFonts w:ascii="Times New Roman" w:eastAsia="Times New Roman" w:hAnsi="Times New Roman" w:cs="Times New Roman"/>
          <w:color w:val="000000"/>
          <w:sz w:val="24"/>
          <w:szCs w:val="24"/>
          <w:lang w:eastAsia="lt-LT"/>
        </w:rPr>
        <w:t xml:space="preserve">Sutarties pradinė vertė </w:t>
      </w:r>
      <w:r w:rsidR="007C5964" w:rsidRPr="00967F63">
        <w:rPr>
          <w:rFonts w:ascii="Times New Roman" w:eastAsia="Times New Roman" w:hAnsi="Times New Roman" w:cs="Times New Roman"/>
          <w:color w:val="000000"/>
          <w:sz w:val="24"/>
          <w:szCs w:val="24"/>
          <w:lang w:eastAsia="lt-LT"/>
        </w:rPr>
        <w:t>– 60 000,00 Eur be PVM. Perkančioji organizacija Sutarties vykdymo pradžioje įsigyja šios techninės specifikacijos 2.1.4 punkte nurodytą preliminarų 3 000 tiesinių metrų audinio kiekį. Likusi Sutarties pradinės vertės dalis</w:t>
      </w:r>
      <w:r w:rsidR="007C5964" w:rsidRPr="007C5964">
        <w:rPr>
          <w:rFonts w:ascii="Times New Roman" w:eastAsia="Times New Roman" w:hAnsi="Times New Roman" w:cs="Times New Roman"/>
          <w:color w:val="000000"/>
          <w:sz w:val="24"/>
          <w:szCs w:val="24"/>
          <w:lang w:eastAsia="lt-LT"/>
        </w:rPr>
        <w:t xml:space="preserve"> naudojama papildomiems Prekių užsakymams pagal faktinį Perkančiosios organizacijos poreikį. Perkančioji organizacija neįsipareigoja išnaudoti visos Sutarties pradinės vertės</w:t>
      </w:r>
      <w:r w:rsidR="00101E90">
        <w:rPr>
          <w:rFonts w:ascii="Times New Roman" w:eastAsia="Times New Roman" w:hAnsi="Times New Roman" w:cs="Times New Roman"/>
          <w:color w:val="000000"/>
          <w:sz w:val="24"/>
          <w:szCs w:val="24"/>
          <w:lang w:eastAsia="lt-LT"/>
        </w:rPr>
        <w:t>.</w:t>
      </w:r>
    </w:p>
    <w:p w14:paraId="1C85DC22" w14:textId="21D8BB59" w:rsidR="009259DE" w:rsidRDefault="009259DE" w:rsidP="00D906F5">
      <w:pPr>
        <w:spacing w:after="0" w:line="240" w:lineRule="auto"/>
        <w:ind w:firstLine="709"/>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166D5E">
        <w:rPr>
          <w:rFonts w:ascii="Times New Roman" w:eastAsia="Times New Roman" w:hAnsi="Times New Roman" w:cs="Times New Roman"/>
          <w:color w:val="000000"/>
          <w:sz w:val="24"/>
          <w:szCs w:val="24"/>
          <w:lang w:eastAsia="lt-LT"/>
        </w:rPr>
        <w:t>3</w:t>
      </w:r>
      <w:r>
        <w:rPr>
          <w:rFonts w:ascii="Times New Roman" w:eastAsia="Times New Roman" w:hAnsi="Times New Roman" w:cs="Times New Roman"/>
          <w:color w:val="000000"/>
          <w:sz w:val="24"/>
          <w:szCs w:val="24"/>
          <w:lang w:eastAsia="lt-LT"/>
        </w:rPr>
        <w:t xml:space="preserve">. </w:t>
      </w:r>
      <w:r w:rsidR="00DD57C3" w:rsidRPr="00DD57C3">
        <w:rPr>
          <w:rFonts w:ascii="Times New Roman" w:eastAsia="Times New Roman" w:hAnsi="Times New Roman" w:cs="Times New Roman"/>
          <w:color w:val="000000"/>
          <w:sz w:val="24"/>
          <w:szCs w:val="24"/>
          <w:lang w:eastAsia="lt-LT"/>
        </w:rPr>
        <w:t>Tiekėjas 2.1.4 punkte nurodytą audinio kiekį turi pristatyti per 14 darbo dienų nuo Sutarties įsigaliojimo dienos. Papildomai Sutarties vykdymo metu užsakytas Prekes tiekėjas turi pristatyti per 14 darbo dienų nuo konkretaus Perkančiosios organizacijos užsakymo pateikimo dienos</w:t>
      </w:r>
      <w:r w:rsidR="00CE4AD5" w:rsidRPr="00CE4AD5">
        <w:rPr>
          <w:rFonts w:ascii="Times New Roman" w:eastAsia="Times New Roman" w:hAnsi="Times New Roman" w:cs="Times New Roman"/>
          <w:color w:val="000000"/>
          <w:sz w:val="24"/>
          <w:szCs w:val="24"/>
          <w:lang w:eastAsia="lt-LT"/>
        </w:rPr>
        <w:t>.</w:t>
      </w:r>
    </w:p>
    <w:p w14:paraId="5C367577" w14:textId="12F33AD5" w:rsidR="00CE4AD5" w:rsidRPr="00166D5E" w:rsidRDefault="00CE4AD5" w:rsidP="00166D5E">
      <w:pPr>
        <w:spacing w:after="0" w:line="240" w:lineRule="auto"/>
        <w:ind w:firstLine="709"/>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166D5E">
        <w:rPr>
          <w:rFonts w:ascii="Times New Roman" w:eastAsia="Times New Roman" w:hAnsi="Times New Roman" w:cs="Times New Roman"/>
          <w:color w:val="000000"/>
          <w:sz w:val="24"/>
          <w:szCs w:val="24"/>
          <w:lang w:eastAsia="lt-LT"/>
        </w:rPr>
        <w:t>4</w:t>
      </w:r>
      <w:r>
        <w:rPr>
          <w:rFonts w:ascii="Times New Roman" w:eastAsia="Times New Roman" w:hAnsi="Times New Roman" w:cs="Times New Roman"/>
          <w:color w:val="000000"/>
          <w:sz w:val="24"/>
          <w:szCs w:val="24"/>
          <w:lang w:eastAsia="lt-LT"/>
        </w:rPr>
        <w:t xml:space="preserve">. </w:t>
      </w:r>
      <w:r w:rsidRPr="00CE4AD5">
        <w:rPr>
          <w:rFonts w:ascii="Times New Roman" w:eastAsia="Times New Roman" w:hAnsi="Times New Roman" w:cs="Times New Roman"/>
          <w:color w:val="000000"/>
          <w:sz w:val="24"/>
          <w:szCs w:val="24"/>
          <w:lang w:eastAsia="lt-LT"/>
        </w:rPr>
        <w:t>Techninėje specifikacijoje nustatyti minimalūs reikalavimai Prekėms. Tiekėjas gali siūlyti Prekes, atitinkančias nustatytus minimalius reikalavimus arba turinčias geresnius parametrus</w:t>
      </w:r>
      <w:r w:rsidR="00166D5E">
        <w:rPr>
          <w:rFonts w:ascii="Times New Roman" w:eastAsia="Times New Roman" w:hAnsi="Times New Roman" w:cs="Times New Roman"/>
          <w:color w:val="000000"/>
          <w:sz w:val="24"/>
          <w:szCs w:val="24"/>
          <w:lang w:eastAsia="lt-LT"/>
        </w:rPr>
        <w:t>.</w:t>
      </w:r>
    </w:p>
    <w:p w14:paraId="4A1AA35A" w14:textId="77777777" w:rsidR="00D906F5" w:rsidRPr="00D906F5" w:rsidRDefault="00D906F5" w:rsidP="00D906F5">
      <w:pPr>
        <w:spacing w:after="0" w:line="240" w:lineRule="auto"/>
        <w:rPr>
          <w:rFonts w:ascii="Times New Roman" w:eastAsia="Times New Roman" w:hAnsi="Times New Roman" w:cs="Times New Roman"/>
          <w:sz w:val="24"/>
          <w:szCs w:val="24"/>
          <w:lang w:eastAsia="lt-LT"/>
        </w:rPr>
      </w:pPr>
    </w:p>
    <w:p w14:paraId="7AF99EC4" w14:textId="77777777" w:rsidR="00D906F5" w:rsidRPr="00D906F5" w:rsidRDefault="00D906F5" w:rsidP="00D906F5">
      <w:pPr>
        <w:spacing w:after="0" w:line="240" w:lineRule="auto"/>
        <w:jc w:val="center"/>
        <w:rPr>
          <w:rFonts w:ascii="Times New Roman" w:eastAsia="Times New Roman" w:hAnsi="Times New Roman" w:cs="Times New Roman"/>
          <w:sz w:val="24"/>
          <w:szCs w:val="24"/>
          <w:lang w:eastAsia="lt-LT"/>
        </w:rPr>
      </w:pPr>
      <w:r w:rsidRPr="00D906F5">
        <w:rPr>
          <w:rFonts w:ascii="Times New Roman" w:eastAsia="Times New Roman" w:hAnsi="Times New Roman" w:cs="Times New Roman"/>
          <w:b/>
          <w:bCs/>
          <w:color w:val="000000"/>
          <w:sz w:val="24"/>
          <w:szCs w:val="24"/>
          <w:lang w:eastAsia="lt-LT"/>
        </w:rPr>
        <w:t>II SKYRIUS</w:t>
      </w:r>
    </w:p>
    <w:p w14:paraId="554CB4B2" w14:textId="77777777" w:rsidR="00D906F5" w:rsidRPr="00D906F5" w:rsidRDefault="00D906F5" w:rsidP="00D906F5">
      <w:pPr>
        <w:spacing w:after="0" w:line="240" w:lineRule="auto"/>
        <w:jc w:val="center"/>
        <w:rPr>
          <w:rFonts w:ascii="Times New Roman" w:eastAsia="Times New Roman" w:hAnsi="Times New Roman" w:cs="Times New Roman"/>
          <w:sz w:val="24"/>
          <w:szCs w:val="24"/>
          <w:lang w:eastAsia="lt-LT"/>
        </w:rPr>
      </w:pPr>
      <w:r w:rsidRPr="00D906F5">
        <w:rPr>
          <w:rFonts w:ascii="Times New Roman" w:eastAsia="Times New Roman" w:hAnsi="Times New Roman" w:cs="Times New Roman"/>
          <w:b/>
          <w:bCs/>
          <w:color w:val="000000"/>
          <w:sz w:val="24"/>
          <w:szCs w:val="24"/>
          <w:lang w:eastAsia="lt-LT"/>
        </w:rPr>
        <w:t>REIKALAVIMAI TIEKIAMOMS PREKĖMS</w:t>
      </w:r>
    </w:p>
    <w:p w14:paraId="7ABCF54A" w14:textId="437C00DF" w:rsidR="00D906F5" w:rsidRDefault="00D906F5" w:rsidP="00D906F5">
      <w:pPr>
        <w:spacing w:after="0" w:line="240" w:lineRule="auto"/>
        <w:rPr>
          <w:rFonts w:ascii="Times New Roman" w:eastAsia="Times New Roman" w:hAnsi="Times New Roman" w:cs="Times New Roman"/>
          <w:sz w:val="24"/>
          <w:szCs w:val="24"/>
          <w:lang w:eastAsia="lt-LT"/>
        </w:rPr>
      </w:pPr>
    </w:p>
    <w:p w14:paraId="3E1B15EA" w14:textId="5F9DD559" w:rsidR="00D906F5" w:rsidRPr="00A11206" w:rsidRDefault="00190355" w:rsidP="00EC0AC5">
      <w:pPr>
        <w:spacing w:after="0" w:line="240" w:lineRule="auto"/>
        <w:ind w:firstLine="709"/>
        <w:jc w:val="both"/>
        <w:rPr>
          <w:rFonts w:ascii="Times New Roman" w:eastAsia="Times New Roman" w:hAnsi="Times New Roman" w:cs="Times New Roman"/>
          <w:color w:val="000000"/>
          <w:sz w:val="24"/>
          <w:szCs w:val="24"/>
          <w:lang w:eastAsia="lt-LT"/>
        </w:rPr>
      </w:pPr>
      <w:r w:rsidRPr="00190355">
        <w:rPr>
          <w:rFonts w:ascii="Times New Roman" w:eastAsia="Times New Roman" w:hAnsi="Times New Roman" w:cs="Times New Roman"/>
          <w:color w:val="000000"/>
          <w:sz w:val="24"/>
          <w:szCs w:val="24"/>
          <w:lang w:eastAsia="lt-LT"/>
        </w:rPr>
        <w:t>2.1. Minimalūs reikalavimai užuolaidų audiniui</w:t>
      </w:r>
      <w:r>
        <w:rPr>
          <w:rFonts w:ascii="Times New Roman" w:eastAsia="Times New Roman" w:hAnsi="Times New Roman" w:cs="Times New Roman"/>
          <w:color w:val="000000"/>
          <w:sz w:val="24"/>
          <w:szCs w:val="24"/>
          <w:lang w:eastAsia="lt-LT"/>
        </w:rPr>
        <w:t>:</w:t>
      </w:r>
    </w:p>
    <w:p w14:paraId="0351D875" w14:textId="566E46C5" w:rsidR="0081576F" w:rsidRDefault="00190355" w:rsidP="00EC0AC5">
      <w:pPr>
        <w:spacing w:after="0" w:line="240" w:lineRule="auto"/>
        <w:ind w:firstLine="709"/>
        <w:jc w:val="both"/>
        <w:rPr>
          <w:rFonts w:ascii="Times New Roman" w:eastAsia="Times New Roman" w:hAnsi="Times New Roman" w:cs="Times New Roman"/>
          <w:color w:val="000000"/>
          <w:sz w:val="24"/>
          <w:szCs w:val="24"/>
          <w:lang w:eastAsia="lt-LT"/>
        </w:rPr>
      </w:pPr>
      <w:r w:rsidRPr="00190355">
        <w:rPr>
          <w:rFonts w:ascii="Times New Roman" w:eastAsia="Times New Roman" w:hAnsi="Times New Roman" w:cs="Times New Roman"/>
          <w:color w:val="000000"/>
          <w:sz w:val="24"/>
          <w:szCs w:val="24"/>
          <w:lang w:eastAsia="lt-LT"/>
        </w:rPr>
        <w:t>2.1.1. Perkamas renginių salių sienų uždengimui skirtas užuolaidų audinys.</w:t>
      </w:r>
    </w:p>
    <w:p w14:paraId="5B2073F0" w14:textId="357232AD" w:rsidR="00190355" w:rsidRPr="002C5BCE" w:rsidRDefault="003C7BA5" w:rsidP="00EC0AC5">
      <w:pPr>
        <w:spacing w:after="0" w:line="240" w:lineRule="auto"/>
        <w:ind w:firstLine="709"/>
        <w:jc w:val="both"/>
        <w:rPr>
          <w:rFonts w:ascii="Times New Roman" w:eastAsia="Times New Roman" w:hAnsi="Times New Roman" w:cs="Times New Roman"/>
          <w:color w:val="000000"/>
          <w:sz w:val="24"/>
          <w:szCs w:val="24"/>
          <w:lang w:eastAsia="lt-LT"/>
        </w:rPr>
      </w:pPr>
      <w:r w:rsidRPr="003C7BA5">
        <w:rPr>
          <w:rFonts w:ascii="Times New Roman" w:eastAsia="Times New Roman" w:hAnsi="Times New Roman" w:cs="Times New Roman"/>
          <w:color w:val="000000"/>
          <w:sz w:val="24"/>
          <w:szCs w:val="24"/>
          <w:lang w:eastAsia="lt-LT"/>
        </w:rPr>
        <w:t>2.1.2. Audinio plotis – ne mažesnis kaip 3 m.</w:t>
      </w:r>
    </w:p>
    <w:p w14:paraId="2D5D85CE" w14:textId="555D86A3" w:rsidR="00D906F5" w:rsidRPr="00EC0AC5" w:rsidRDefault="003C7BA5" w:rsidP="00EC0AC5">
      <w:pPr>
        <w:spacing w:after="0" w:line="240" w:lineRule="auto"/>
        <w:ind w:firstLine="709"/>
        <w:jc w:val="both"/>
        <w:rPr>
          <w:rFonts w:ascii="Times New Roman" w:eastAsia="Times New Roman" w:hAnsi="Times New Roman" w:cs="Times New Roman"/>
          <w:color w:val="000000"/>
          <w:sz w:val="24"/>
          <w:szCs w:val="24"/>
          <w:lang w:eastAsia="lt-LT"/>
        </w:rPr>
      </w:pPr>
      <w:r w:rsidRPr="00EC0AC5">
        <w:rPr>
          <w:rFonts w:ascii="Times New Roman" w:eastAsia="Times New Roman" w:hAnsi="Times New Roman" w:cs="Times New Roman"/>
          <w:color w:val="000000"/>
          <w:sz w:val="24"/>
          <w:szCs w:val="24"/>
          <w:lang w:eastAsia="lt-LT"/>
        </w:rPr>
        <w:t>2.1.3. Audinys tiekiamas rulonais.</w:t>
      </w:r>
    </w:p>
    <w:p w14:paraId="0DE45BBA" w14:textId="7D2E8E80" w:rsidR="003C7BA5" w:rsidRPr="00EC0AC5" w:rsidRDefault="00434613" w:rsidP="00EC0AC5">
      <w:pPr>
        <w:spacing w:after="0" w:line="240" w:lineRule="auto"/>
        <w:ind w:firstLine="709"/>
        <w:jc w:val="both"/>
        <w:rPr>
          <w:rFonts w:ascii="Times New Roman" w:eastAsia="Times New Roman" w:hAnsi="Times New Roman" w:cs="Times New Roman"/>
          <w:color w:val="000000"/>
          <w:sz w:val="24"/>
          <w:szCs w:val="24"/>
          <w:lang w:eastAsia="lt-LT"/>
        </w:rPr>
      </w:pPr>
      <w:r w:rsidRPr="00EC0AC5">
        <w:rPr>
          <w:rFonts w:ascii="Times New Roman" w:eastAsia="Times New Roman" w:hAnsi="Times New Roman" w:cs="Times New Roman"/>
          <w:color w:val="000000"/>
          <w:sz w:val="24"/>
          <w:szCs w:val="24"/>
          <w:lang w:eastAsia="lt-LT"/>
        </w:rPr>
        <w:t xml:space="preserve">2.1.4. </w:t>
      </w:r>
      <w:r w:rsidR="00644D2E" w:rsidRPr="00644D2E">
        <w:rPr>
          <w:rFonts w:ascii="Times New Roman" w:eastAsia="Times New Roman" w:hAnsi="Times New Roman" w:cs="Times New Roman"/>
          <w:color w:val="000000"/>
          <w:sz w:val="24"/>
          <w:szCs w:val="24"/>
          <w:lang w:eastAsia="lt-LT"/>
        </w:rPr>
        <w:t>Pradinis įsigyjamas audinio kiekis – 3 000 tiesinių metrų. Perkančioji organizacija Sutarties vykdymo metu turi teisę pagal faktinį poreikį papildomai užsakyti Prekių, neviršydama Sutarties pradinės vertės</w:t>
      </w:r>
      <w:r w:rsidR="003C7BA5" w:rsidRPr="00EC0AC5">
        <w:rPr>
          <w:rFonts w:ascii="Times New Roman" w:eastAsia="Times New Roman" w:hAnsi="Times New Roman" w:cs="Times New Roman"/>
          <w:color w:val="000000"/>
          <w:sz w:val="24"/>
          <w:szCs w:val="24"/>
          <w:lang w:eastAsia="lt-LT"/>
        </w:rPr>
        <w:t>.</w:t>
      </w:r>
    </w:p>
    <w:p w14:paraId="5B80FE22" w14:textId="2E0CE40B" w:rsidR="003C7BA5" w:rsidRPr="00EC0AC5" w:rsidRDefault="0075624E" w:rsidP="00EC0AC5">
      <w:pPr>
        <w:spacing w:after="0" w:line="240" w:lineRule="auto"/>
        <w:ind w:firstLine="709"/>
        <w:jc w:val="both"/>
        <w:rPr>
          <w:rFonts w:ascii="Times New Roman" w:eastAsia="Times New Roman" w:hAnsi="Times New Roman" w:cs="Times New Roman"/>
          <w:color w:val="000000"/>
          <w:sz w:val="24"/>
          <w:szCs w:val="24"/>
          <w:lang w:eastAsia="lt-LT"/>
        </w:rPr>
      </w:pPr>
      <w:r w:rsidRPr="0075624E">
        <w:rPr>
          <w:rFonts w:ascii="Times New Roman" w:eastAsia="Times New Roman" w:hAnsi="Times New Roman" w:cs="Times New Roman"/>
          <w:color w:val="000000"/>
          <w:sz w:val="24"/>
          <w:szCs w:val="24"/>
          <w:lang w:eastAsia="lt-LT"/>
        </w:rPr>
        <w:t>2.1.5. Perkamas juodos ir smėlio spalvų audinys. Konkretų (-</w:t>
      </w:r>
      <w:proofErr w:type="spellStart"/>
      <w:r w:rsidRPr="0075624E">
        <w:rPr>
          <w:rFonts w:ascii="Times New Roman" w:eastAsia="Times New Roman" w:hAnsi="Times New Roman" w:cs="Times New Roman"/>
          <w:color w:val="000000"/>
          <w:sz w:val="24"/>
          <w:szCs w:val="24"/>
          <w:lang w:eastAsia="lt-LT"/>
        </w:rPr>
        <w:t>ius</w:t>
      </w:r>
      <w:proofErr w:type="spellEnd"/>
      <w:r w:rsidRPr="0075624E">
        <w:rPr>
          <w:rFonts w:ascii="Times New Roman" w:eastAsia="Times New Roman" w:hAnsi="Times New Roman" w:cs="Times New Roman"/>
          <w:color w:val="000000"/>
          <w:sz w:val="24"/>
          <w:szCs w:val="24"/>
          <w:lang w:eastAsia="lt-LT"/>
        </w:rPr>
        <w:t>) smėlio spalvos atspalvį (-</w:t>
      </w:r>
      <w:proofErr w:type="spellStart"/>
      <w:r w:rsidRPr="0075624E">
        <w:rPr>
          <w:rFonts w:ascii="Times New Roman" w:eastAsia="Times New Roman" w:hAnsi="Times New Roman" w:cs="Times New Roman"/>
          <w:color w:val="000000"/>
          <w:sz w:val="24"/>
          <w:szCs w:val="24"/>
          <w:lang w:eastAsia="lt-LT"/>
        </w:rPr>
        <w:t>ius</w:t>
      </w:r>
      <w:proofErr w:type="spellEnd"/>
      <w:r w:rsidRPr="0075624E">
        <w:rPr>
          <w:rFonts w:ascii="Times New Roman" w:eastAsia="Times New Roman" w:hAnsi="Times New Roman" w:cs="Times New Roman"/>
          <w:color w:val="000000"/>
          <w:sz w:val="24"/>
          <w:szCs w:val="24"/>
          <w:lang w:eastAsia="lt-LT"/>
        </w:rPr>
        <w:t>) Perkančioji organizacija pasirenka Sutarties vykdymo metu iš tiekėjo siūlomos spalvų paletės</w:t>
      </w:r>
      <w:r w:rsidR="000A7320" w:rsidRPr="00EC0AC5">
        <w:rPr>
          <w:rFonts w:ascii="Times New Roman" w:eastAsia="Times New Roman" w:hAnsi="Times New Roman" w:cs="Times New Roman"/>
          <w:color w:val="000000"/>
          <w:sz w:val="24"/>
          <w:szCs w:val="24"/>
          <w:lang w:eastAsia="lt-LT"/>
        </w:rPr>
        <w:t>.</w:t>
      </w:r>
    </w:p>
    <w:p w14:paraId="08A428D5" w14:textId="08D3C21F" w:rsidR="001E5DBE" w:rsidRPr="00EC0AC5" w:rsidRDefault="00E63440" w:rsidP="00EC0AC5">
      <w:pPr>
        <w:spacing w:after="0" w:line="240" w:lineRule="auto"/>
        <w:ind w:firstLine="709"/>
        <w:jc w:val="both"/>
        <w:rPr>
          <w:rFonts w:ascii="Times New Roman" w:eastAsia="Times New Roman" w:hAnsi="Times New Roman" w:cs="Times New Roman"/>
          <w:color w:val="000000"/>
          <w:sz w:val="24"/>
          <w:szCs w:val="24"/>
          <w:lang w:eastAsia="lt-LT"/>
        </w:rPr>
      </w:pPr>
      <w:r w:rsidRPr="00EC0AC5">
        <w:rPr>
          <w:rFonts w:ascii="Times New Roman" w:eastAsia="Times New Roman" w:hAnsi="Times New Roman" w:cs="Times New Roman"/>
          <w:color w:val="000000"/>
          <w:sz w:val="24"/>
          <w:szCs w:val="24"/>
          <w:lang w:eastAsia="lt-LT"/>
        </w:rPr>
        <w:t>2.2. Techniniai reikalavimai audiniui:</w:t>
      </w:r>
    </w:p>
    <w:p w14:paraId="07707DE9" w14:textId="28644FAF" w:rsidR="00E63440" w:rsidRPr="00EC0AC5" w:rsidRDefault="00E63440" w:rsidP="00EC0AC5">
      <w:pPr>
        <w:spacing w:after="0" w:line="240" w:lineRule="auto"/>
        <w:ind w:firstLine="709"/>
        <w:jc w:val="both"/>
        <w:rPr>
          <w:rFonts w:ascii="Times New Roman" w:eastAsia="Times New Roman" w:hAnsi="Times New Roman" w:cs="Times New Roman"/>
          <w:color w:val="000000"/>
          <w:sz w:val="24"/>
          <w:szCs w:val="24"/>
          <w:lang w:eastAsia="lt-LT"/>
        </w:rPr>
      </w:pPr>
      <w:r w:rsidRPr="00EC0AC5">
        <w:rPr>
          <w:rFonts w:ascii="Times New Roman" w:eastAsia="Times New Roman" w:hAnsi="Times New Roman" w:cs="Times New Roman"/>
          <w:color w:val="000000"/>
          <w:sz w:val="24"/>
          <w:szCs w:val="24"/>
          <w:lang w:eastAsia="lt-LT"/>
        </w:rPr>
        <w:t>2.2.1. Audinio sudėtis – 100 % poliesteris.</w:t>
      </w:r>
    </w:p>
    <w:p w14:paraId="7672D903" w14:textId="2DD2BF26" w:rsidR="00E63440" w:rsidRPr="00EC0AC5" w:rsidRDefault="00192F5D" w:rsidP="00EC0AC5">
      <w:pPr>
        <w:spacing w:after="0" w:line="240" w:lineRule="auto"/>
        <w:ind w:firstLine="709"/>
        <w:jc w:val="both"/>
        <w:rPr>
          <w:rFonts w:ascii="Times New Roman" w:eastAsia="Times New Roman" w:hAnsi="Times New Roman" w:cs="Times New Roman"/>
          <w:color w:val="000000"/>
          <w:sz w:val="24"/>
          <w:szCs w:val="24"/>
          <w:lang w:eastAsia="lt-LT"/>
        </w:rPr>
      </w:pPr>
      <w:r w:rsidRPr="00EC0AC5">
        <w:rPr>
          <w:rFonts w:ascii="Times New Roman" w:eastAsia="Times New Roman" w:hAnsi="Times New Roman" w:cs="Times New Roman"/>
          <w:color w:val="000000"/>
          <w:sz w:val="24"/>
          <w:szCs w:val="24"/>
          <w:lang w:eastAsia="lt-LT"/>
        </w:rPr>
        <w:t>2.2.2. Audinio svoris – ne mažesnis kaip 260 g/m².</w:t>
      </w:r>
    </w:p>
    <w:p w14:paraId="3977DE78" w14:textId="18719292" w:rsidR="00C761D8" w:rsidRPr="00EC0AC5" w:rsidRDefault="00951C3A" w:rsidP="00EC0AC5">
      <w:pPr>
        <w:spacing w:after="0" w:line="240" w:lineRule="auto"/>
        <w:ind w:firstLine="709"/>
        <w:jc w:val="both"/>
        <w:rPr>
          <w:rFonts w:ascii="Times New Roman" w:eastAsia="Times New Roman" w:hAnsi="Times New Roman" w:cs="Times New Roman"/>
          <w:color w:val="000000"/>
          <w:sz w:val="24"/>
          <w:szCs w:val="24"/>
          <w:lang w:eastAsia="lt-LT"/>
        </w:rPr>
      </w:pPr>
      <w:r w:rsidRPr="00EC0AC5">
        <w:rPr>
          <w:rFonts w:ascii="Times New Roman" w:eastAsia="Times New Roman" w:hAnsi="Times New Roman" w:cs="Times New Roman"/>
          <w:color w:val="000000"/>
          <w:sz w:val="24"/>
          <w:szCs w:val="24"/>
          <w:lang w:eastAsia="lt-LT"/>
        </w:rPr>
        <w:t xml:space="preserve">2.2.3. </w:t>
      </w:r>
      <w:r w:rsidR="00052BE7" w:rsidRPr="00052BE7">
        <w:rPr>
          <w:rFonts w:ascii="Times New Roman" w:eastAsia="Times New Roman" w:hAnsi="Times New Roman" w:cs="Times New Roman"/>
          <w:color w:val="000000"/>
          <w:sz w:val="24"/>
          <w:szCs w:val="24"/>
          <w:lang w:eastAsia="lt-LT"/>
        </w:rPr>
        <w:t xml:space="preserve">Audinys turi būti skirtas naudoti viešosiose patalpose ir atitikti užuolaidų bei </w:t>
      </w:r>
      <w:proofErr w:type="spellStart"/>
      <w:r w:rsidR="00052BE7" w:rsidRPr="00052BE7">
        <w:rPr>
          <w:rFonts w:ascii="Times New Roman" w:eastAsia="Times New Roman" w:hAnsi="Times New Roman" w:cs="Times New Roman"/>
          <w:color w:val="000000"/>
          <w:sz w:val="24"/>
          <w:szCs w:val="24"/>
          <w:lang w:eastAsia="lt-LT"/>
        </w:rPr>
        <w:t>užuolaidinių</w:t>
      </w:r>
      <w:proofErr w:type="spellEnd"/>
      <w:r w:rsidR="00052BE7" w:rsidRPr="00052BE7">
        <w:rPr>
          <w:rFonts w:ascii="Times New Roman" w:eastAsia="Times New Roman" w:hAnsi="Times New Roman" w:cs="Times New Roman"/>
          <w:color w:val="000000"/>
          <w:sz w:val="24"/>
          <w:szCs w:val="24"/>
          <w:lang w:eastAsia="lt-LT"/>
        </w:rPr>
        <w:t xml:space="preserve"> audinių degumo reikalavimus pagal LST EN 13773 (EN 13773) arba lygiavertį standartą – ne žemesnę kaip 1 klasę</w:t>
      </w:r>
      <w:r w:rsidRPr="00EC0AC5">
        <w:rPr>
          <w:rFonts w:ascii="Times New Roman" w:eastAsia="Times New Roman" w:hAnsi="Times New Roman" w:cs="Times New Roman"/>
          <w:color w:val="000000"/>
          <w:sz w:val="24"/>
          <w:szCs w:val="24"/>
          <w:lang w:eastAsia="lt-LT"/>
        </w:rPr>
        <w:t>.</w:t>
      </w:r>
    </w:p>
    <w:p w14:paraId="3CF54C19" w14:textId="208F8044" w:rsidR="00D906F5" w:rsidRPr="00EC0AC5" w:rsidRDefault="003914FD" w:rsidP="00EC0AC5">
      <w:pPr>
        <w:spacing w:after="0" w:line="240" w:lineRule="auto"/>
        <w:ind w:firstLine="709"/>
        <w:jc w:val="both"/>
        <w:rPr>
          <w:rFonts w:ascii="Times New Roman" w:eastAsia="Times New Roman" w:hAnsi="Times New Roman" w:cs="Times New Roman"/>
          <w:color w:val="000000"/>
          <w:sz w:val="24"/>
          <w:szCs w:val="24"/>
          <w:lang w:eastAsia="lt-LT"/>
        </w:rPr>
      </w:pPr>
      <w:r w:rsidRPr="00EC0AC5">
        <w:rPr>
          <w:rFonts w:ascii="Times New Roman" w:eastAsia="Times New Roman" w:hAnsi="Times New Roman" w:cs="Times New Roman"/>
          <w:color w:val="000000"/>
          <w:sz w:val="24"/>
          <w:szCs w:val="24"/>
          <w:lang w:eastAsia="lt-LT"/>
        </w:rPr>
        <w:t>2.2.5. Audinio spalvos atsparumas šviesai – ne mažesnis kaip 4 lygio pagal LST EN ISO 105-B02 (EN ISO 105-B02) arba lygiavertį standartą.</w:t>
      </w:r>
    </w:p>
    <w:p w14:paraId="5FA94DDB" w14:textId="74C6C37E" w:rsidR="003914FD" w:rsidRPr="00EC0AC5" w:rsidRDefault="000D0821" w:rsidP="00EC0AC5">
      <w:pPr>
        <w:spacing w:after="0" w:line="240" w:lineRule="auto"/>
        <w:ind w:firstLine="709"/>
        <w:jc w:val="both"/>
        <w:rPr>
          <w:rFonts w:ascii="Times New Roman" w:eastAsia="Times New Roman" w:hAnsi="Times New Roman" w:cs="Times New Roman"/>
          <w:color w:val="000000"/>
          <w:sz w:val="24"/>
          <w:szCs w:val="24"/>
          <w:lang w:eastAsia="lt-LT"/>
        </w:rPr>
      </w:pPr>
      <w:r w:rsidRPr="00EC0AC5">
        <w:rPr>
          <w:rFonts w:ascii="Times New Roman" w:eastAsia="Times New Roman" w:hAnsi="Times New Roman" w:cs="Times New Roman"/>
          <w:color w:val="000000"/>
          <w:sz w:val="24"/>
          <w:szCs w:val="24"/>
          <w:lang w:eastAsia="lt-LT"/>
        </w:rPr>
        <w:t xml:space="preserve">2.2.6. </w:t>
      </w:r>
      <w:r w:rsidR="00052BE7" w:rsidRPr="00052BE7">
        <w:rPr>
          <w:rFonts w:ascii="Times New Roman" w:eastAsia="Times New Roman" w:hAnsi="Times New Roman" w:cs="Times New Roman"/>
          <w:color w:val="000000"/>
          <w:sz w:val="24"/>
          <w:szCs w:val="24"/>
          <w:lang w:eastAsia="lt-LT"/>
        </w:rPr>
        <w:t xml:space="preserve">Audinio garso </w:t>
      </w:r>
      <w:proofErr w:type="spellStart"/>
      <w:r w:rsidR="00052BE7" w:rsidRPr="00052BE7">
        <w:rPr>
          <w:rFonts w:ascii="Times New Roman" w:eastAsia="Times New Roman" w:hAnsi="Times New Roman" w:cs="Times New Roman"/>
          <w:color w:val="000000"/>
          <w:sz w:val="24"/>
          <w:szCs w:val="24"/>
          <w:lang w:eastAsia="lt-LT"/>
        </w:rPr>
        <w:t>sugerties</w:t>
      </w:r>
      <w:proofErr w:type="spellEnd"/>
      <w:r w:rsidR="00052BE7" w:rsidRPr="00052BE7">
        <w:rPr>
          <w:rFonts w:ascii="Times New Roman" w:eastAsia="Times New Roman" w:hAnsi="Times New Roman" w:cs="Times New Roman"/>
          <w:color w:val="000000"/>
          <w:sz w:val="24"/>
          <w:szCs w:val="24"/>
          <w:lang w:eastAsia="lt-LT"/>
        </w:rPr>
        <w:t xml:space="preserve"> klasė – ne žemesnė kaip D, nustatyta pagal LST EN ISO 11654 (EN ISO 11654) arba lygiavertį standartą</w:t>
      </w:r>
      <w:r w:rsidRPr="00EC0AC5">
        <w:rPr>
          <w:rFonts w:ascii="Times New Roman" w:eastAsia="Times New Roman" w:hAnsi="Times New Roman" w:cs="Times New Roman"/>
          <w:color w:val="000000"/>
          <w:sz w:val="24"/>
          <w:szCs w:val="24"/>
          <w:lang w:eastAsia="lt-LT"/>
        </w:rPr>
        <w:t>.</w:t>
      </w:r>
    </w:p>
    <w:p w14:paraId="2D0D466D" w14:textId="77777777" w:rsidR="0007298A" w:rsidRDefault="0007298A" w:rsidP="00D906F5">
      <w:pPr>
        <w:spacing w:after="0" w:line="240" w:lineRule="auto"/>
        <w:rPr>
          <w:rFonts w:ascii="Times New Roman" w:eastAsia="Times New Roman" w:hAnsi="Times New Roman" w:cs="Times New Roman"/>
          <w:sz w:val="24"/>
          <w:szCs w:val="24"/>
          <w:lang w:eastAsia="lt-LT"/>
        </w:rPr>
      </w:pPr>
    </w:p>
    <w:p w14:paraId="1F143E15" w14:textId="77777777" w:rsidR="00F870C1" w:rsidRPr="00D906F5" w:rsidRDefault="00F870C1" w:rsidP="00D906F5">
      <w:pPr>
        <w:spacing w:after="0" w:line="240" w:lineRule="auto"/>
        <w:rPr>
          <w:rFonts w:ascii="Times New Roman" w:eastAsia="Times New Roman" w:hAnsi="Times New Roman" w:cs="Times New Roman"/>
          <w:sz w:val="24"/>
          <w:szCs w:val="24"/>
          <w:lang w:eastAsia="lt-LT"/>
        </w:rPr>
      </w:pPr>
    </w:p>
    <w:p w14:paraId="29753A3E" w14:textId="77777777" w:rsidR="00D906F5" w:rsidRPr="00D906F5" w:rsidRDefault="00D906F5" w:rsidP="00D906F5">
      <w:pPr>
        <w:spacing w:after="0" w:line="240" w:lineRule="auto"/>
        <w:jc w:val="center"/>
        <w:rPr>
          <w:rFonts w:ascii="Times New Roman" w:eastAsia="Times New Roman" w:hAnsi="Times New Roman" w:cs="Times New Roman"/>
          <w:sz w:val="24"/>
          <w:szCs w:val="24"/>
          <w:lang w:eastAsia="lt-LT"/>
        </w:rPr>
      </w:pPr>
      <w:r w:rsidRPr="00D906F5">
        <w:rPr>
          <w:rFonts w:ascii="Times New Roman" w:eastAsia="Times New Roman" w:hAnsi="Times New Roman" w:cs="Times New Roman"/>
          <w:b/>
          <w:bCs/>
          <w:color w:val="000000"/>
          <w:sz w:val="24"/>
          <w:szCs w:val="24"/>
          <w:lang w:eastAsia="lt-LT"/>
        </w:rPr>
        <w:t>III SKYRIUS</w:t>
      </w:r>
    </w:p>
    <w:p w14:paraId="11482A3A" w14:textId="77777777" w:rsidR="00D906F5" w:rsidRPr="00D906F5" w:rsidRDefault="00D906F5" w:rsidP="00D906F5">
      <w:pPr>
        <w:spacing w:after="0" w:line="240" w:lineRule="auto"/>
        <w:jc w:val="center"/>
        <w:rPr>
          <w:rFonts w:ascii="Times New Roman" w:eastAsia="Times New Roman" w:hAnsi="Times New Roman" w:cs="Times New Roman"/>
          <w:sz w:val="24"/>
          <w:szCs w:val="24"/>
          <w:lang w:eastAsia="lt-LT"/>
        </w:rPr>
      </w:pPr>
      <w:r w:rsidRPr="00D906F5">
        <w:rPr>
          <w:rFonts w:ascii="Times New Roman" w:eastAsia="Times New Roman" w:hAnsi="Times New Roman" w:cs="Times New Roman"/>
          <w:b/>
          <w:bCs/>
          <w:color w:val="000000"/>
          <w:sz w:val="24"/>
          <w:szCs w:val="24"/>
          <w:lang w:eastAsia="lt-LT"/>
        </w:rPr>
        <w:t>GARANTIJA</w:t>
      </w:r>
    </w:p>
    <w:p w14:paraId="1888B469" w14:textId="77777777" w:rsidR="00D906F5" w:rsidRPr="00D906F5" w:rsidRDefault="00D906F5" w:rsidP="00D906F5">
      <w:pPr>
        <w:spacing w:after="0" w:line="240" w:lineRule="auto"/>
        <w:rPr>
          <w:rFonts w:ascii="Times New Roman" w:eastAsia="Times New Roman" w:hAnsi="Times New Roman" w:cs="Times New Roman"/>
          <w:sz w:val="24"/>
          <w:szCs w:val="24"/>
          <w:lang w:eastAsia="lt-LT"/>
        </w:rPr>
      </w:pPr>
    </w:p>
    <w:p w14:paraId="2B6B3292" w14:textId="472B9933" w:rsidR="00D906F5" w:rsidRDefault="00F870C1" w:rsidP="00EC0AC5">
      <w:pPr>
        <w:spacing w:after="0" w:line="240" w:lineRule="auto"/>
        <w:ind w:firstLine="709"/>
        <w:jc w:val="both"/>
        <w:rPr>
          <w:rFonts w:ascii="Times New Roman" w:eastAsia="Times New Roman" w:hAnsi="Times New Roman" w:cs="Times New Roman"/>
          <w:color w:val="000000"/>
          <w:sz w:val="24"/>
          <w:szCs w:val="24"/>
          <w:lang w:eastAsia="lt-LT"/>
        </w:rPr>
      </w:pPr>
      <w:r w:rsidRPr="00F870C1">
        <w:rPr>
          <w:rFonts w:ascii="Times New Roman" w:eastAsia="Times New Roman" w:hAnsi="Times New Roman" w:cs="Times New Roman"/>
          <w:color w:val="000000"/>
          <w:sz w:val="24"/>
          <w:szCs w:val="24"/>
          <w:lang w:eastAsia="lt-LT"/>
        </w:rPr>
        <w:lastRenderedPageBreak/>
        <w:t>3.1. Prekėms taikoma ne trumpesnė kaip 24 mėnesių garantija.</w:t>
      </w:r>
    </w:p>
    <w:p w14:paraId="00CC20F9" w14:textId="77777777" w:rsidR="00F870C1" w:rsidRPr="00EC0AC5" w:rsidRDefault="00F870C1" w:rsidP="00EC0AC5">
      <w:pPr>
        <w:spacing w:after="0" w:line="240" w:lineRule="auto"/>
        <w:ind w:firstLine="709"/>
        <w:jc w:val="both"/>
        <w:rPr>
          <w:rFonts w:ascii="Times New Roman" w:eastAsia="Times New Roman" w:hAnsi="Times New Roman" w:cs="Times New Roman"/>
          <w:color w:val="000000"/>
          <w:sz w:val="24"/>
          <w:szCs w:val="24"/>
          <w:lang w:eastAsia="lt-LT"/>
        </w:rPr>
      </w:pPr>
    </w:p>
    <w:p w14:paraId="4A7FD1D9" w14:textId="77777777" w:rsidR="00D906F5" w:rsidRPr="00D906F5" w:rsidRDefault="00D906F5" w:rsidP="00D52698">
      <w:pPr>
        <w:spacing w:after="0" w:line="240" w:lineRule="auto"/>
        <w:jc w:val="center"/>
        <w:rPr>
          <w:rFonts w:ascii="Times New Roman" w:eastAsia="Times New Roman" w:hAnsi="Times New Roman" w:cs="Times New Roman"/>
          <w:sz w:val="24"/>
          <w:szCs w:val="24"/>
          <w:lang w:eastAsia="lt-LT"/>
        </w:rPr>
      </w:pPr>
      <w:r w:rsidRPr="00D906F5">
        <w:rPr>
          <w:rFonts w:ascii="Times New Roman" w:eastAsia="Times New Roman" w:hAnsi="Times New Roman" w:cs="Times New Roman"/>
          <w:b/>
          <w:bCs/>
          <w:color w:val="000000"/>
          <w:sz w:val="24"/>
          <w:szCs w:val="24"/>
          <w:lang w:eastAsia="lt-LT"/>
        </w:rPr>
        <w:t>IV SKYRIUS</w:t>
      </w:r>
    </w:p>
    <w:p w14:paraId="7F3B4E4D" w14:textId="670063F9" w:rsidR="00D906F5" w:rsidRDefault="00D52698" w:rsidP="00D52698">
      <w:pPr>
        <w:spacing w:after="0" w:line="240" w:lineRule="auto"/>
        <w:jc w:val="center"/>
        <w:rPr>
          <w:rFonts w:ascii="Times New Roman" w:eastAsia="Times New Roman" w:hAnsi="Times New Roman" w:cs="Times New Roman"/>
          <w:b/>
          <w:bCs/>
          <w:color w:val="000000"/>
          <w:sz w:val="24"/>
          <w:szCs w:val="24"/>
          <w:lang w:eastAsia="lt-LT"/>
        </w:rPr>
      </w:pPr>
      <w:r w:rsidRPr="00D52698">
        <w:rPr>
          <w:rFonts w:ascii="Times New Roman" w:eastAsia="Times New Roman" w:hAnsi="Times New Roman" w:cs="Times New Roman"/>
          <w:b/>
          <w:bCs/>
          <w:color w:val="000000"/>
          <w:sz w:val="24"/>
          <w:szCs w:val="24"/>
          <w:lang w:eastAsia="lt-LT"/>
        </w:rPr>
        <w:t>DOKUMENTACIJOS PATEIKIMO REIKALAVIMAI</w:t>
      </w:r>
    </w:p>
    <w:p w14:paraId="74624D3C" w14:textId="77777777" w:rsidR="00D52698" w:rsidRPr="00D906F5" w:rsidRDefault="00D52698" w:rsidP="00D906F5">
      <w:pPr>
        <w:spacing w:after="0" w:line="240" w:lineRule="auto"/>
        <w:rPr>
          <w:rFonts w:ascii="Times New Roman" w:eastAsia="Times New Roman" w:hAnsi="Times New Roman" w:cs="Times New Roman"/>
          <w:sz w:val="24"/>
          <w:szCs w:val="24"/>
          <w:lang w:eastAsia="lt-LT"/>
        </w:rPr>
      </w:pPr>
    </w:p>
    <w:p w14:paraId="78DF01D0" w14:textId="306AD249" w:rsidR="00D906F5" w:rsidRDefault="00AF217F" w:rsidP="00EC0AC5">
      <w:pPr>
        <w:spacing w:after="0" w:line="240" w:lineRule="auto"/>
        <w:ind w:firstLine="709"/>
        <w:jc w:val="both"/>
        <w:rPr>
          <w:rFonts w:ascii="Times New Roman" w:eastAsia="Times New Roman" w:hAnsi="Times New Roman" w:cs="Times New Roman"/>
          <w:color w:val="000000"/>
          <w:sz w:val="24"/>
          <w:szCs w:val="24"/>
          <w:lang w:eastAsia="lt-LT"/>
        </w:rPr>
      </w:pPr>
      <w:r w:rsidRPr="00AF217F">
        <w:rPr>
          <w:rFonts w:ascii="Times New Roman" w:eastAsia="Times New Roman" w:hAnsi="Times New Roman" w:cs="Times New Roman"/>
          <w:color w:val="000000"/>
          <w:sz w:val="24"/>
          <w:szCs w:val="24"/>
          <w:lang w:eastAsia="lt-LT"/>
        </w:rPr>
        <w:t>4.1. Kartu su pasiūlymu tiekėjas turi pateikti siūlomos Prekės techninių parametrų atitiktį šios techninės specifikacijos reikalavimams patvirtinančius gamintojo techninius dokumentus, bandymų ataskaitas, sertifikatus ar kitus lygiaverčius dokumentus.</w:t>
      </w:r>
    </w:p>
    <w:p w14:paraId="0687A2EC" w14:textId="53FFE931" w:rsidR="00AF217F" w:rsidRPr="00EC0AC5" w:rsidRDefault="00006F96" w:rsidP="00EC0AC5">
      <w:pPr>
        <w:spacing w:after="0" w:line="240" w:lineRule="auto"/>
        <w:ind w:firstLine="709"/>
        <w:jc w:val="both"/>
        <w:rPr>
          <w:rFonts w:ascii="Times New Roman" w:eastAsia="Times New Roman" w:hAnsi="Times New Roman" w:cs="Times New Roman"/>
          <w:color w:val="000000"/>
          <w:sz w:val="24"/>
          <w:szCs w:val="24"/>
          <w:lang w:eastAsia="lt-LT"/>
        </w:rPr>
      </w:pPr>
      <w:r w:rsidRPr="00006F96">
        <w:rPr>
          <w:rFonts w:ascii="Times New Roman" w:eastAsia="Times New Roman" w:hAnsi="Times New Roman" w:cs="Times New Roman"/>
          <w:color w:val="000000"/>
          <w:sz w:val="24"/>
          <w:szCs w:val="24"/>
          <w:lang w:eastAsia="lt-LT"/>
        </w:rPr>
        <w:t>4.2. Kartu su Prekėmis tiekėjas Perkančiajai organizacijai pateikia Prekės priežiūros instrukciją lietuvių arba anglų kalba</w:t>
      </w:r>
      <w:r w:rsidR="00591DF9" w:rsidRPr="00EC0AC5">
        <w:rPr>
          <w:rFonts w:ascii="Times New Roman" w:eastAsia="Times New Roman" w:hAnsi="Times New Roman" w:cs="Times New Roman"/>
          <w:color w:val="000000"/>
          <w:sz w:val="24"/>
          <w:szCs w:val="24"/>
          <w:lang w:eastAsia="lt-LT"/>
        </w:rPr>
        <w:t>.</w:t>
      </w:r>
    </w:p>
    <w:p w14:paraId="4A31EA5A" w14:textId="77777777" w:rsidR="00591DF9" w:rsidRPr="00D906F5" w:rsidRDefault="00591DF9" w:rsidP="00D906F5">
      <w:pPr>
        <w:spacing w:after="0" w:line="240" w:lineRule="auto"/>
        <w:rPr>
          <w:rFonts w:ascii="Times New Roman" w:eastAsia="Times New Roman" w:hAnsi="Times New Roman" w:cs="Times New Roman"/>
          <w:sz w:val="24"/>
          <w:szCs w:val="24"/>
          <w:lang w:eastAsia="lt-LT"/>
        </w:rPr>
      </w:pPr>
    </w:p>
    <w:p w14:paraId="1E5572D0" w14:textId="77777777" w:rsidR="00D906F5" w:rsidRPr="00D906F5" w:rsidRDefault="00D906F5" w:rsidP="00D906F5">
      <w:pPr>
        <w:spacing w:after="0" w:line="240" w:lineRule="auto"/>
        <w:jc w:val="center"/>
        <w:rPr>
          <w:rFonts w:ascii="Times New Roman" w:eastAsia="Times New Roman" w:hAnsi="Times New Roman" w:cs="Times New Roman"/>
          <w:sz w:val="24"/>
          <w:szCs w:val="24"/>
          <w:lang w:eastAsia="lt-LT"/>
        </w:rPr>
      </w:pPr>
      <w:r w:rsidRPr="00D906F5">
        <w:rPr>
          <w:rFonts w:ascii="Times New Roman" w:eastAsia="Times New Roman" w:hAnsi="Times New Roman" w:cs="Times New Roman"/>
          <w:b/>
          <w:bCs/>
          <w:color w:val="000000"/>
          <w:sz w:val="24"/>
          <w:szCs w:val="24"/>
          <w:lang w:eastAsia="lt-LT"/>
        </w:rPr>
        <w:t>V SKYRIUS</w:t>
      </w:r>
    </w:p>
    <w:p w14:paraId="4F225EEB" w14:textId="77777777" w:rsidR="00D906F5" w:rsidRPr="00D906F5" w:rsidRDefault="00D906F5" w:rsidP="00D906F5">
      <w:pPr>
        <w:spacing w:after="0" w:line="240" w:lineRule="auto"/>
        <w:jc w:val="center"/>
        <w:rPr>
          <w:rFonts w:ascii="Times New Roman" w:eastAsia="Times New Roman" w:hAnsi="Times New Roman" w:cs="Times New Roman"/>
          <w:sz w:val="24"/>
          <w:szCs w:val="24"/>
          <w:lang w:eastAsia="lt-LT"/>
        </w:rPr>
      </w:pPr>
      <w:r w:rsidRPr="00D906F5">
        <w:rPr>
          <w:rFonts w:ascii="Times New Roman" w:eastAsia="Times New Roman" w:hAnsi="Times New Roman" w:cs="Times New Roman"/>
          <w:b/>
          <w:bCs/>
          <w:color w:val="000000"/>
          <w:sz w:val="24"/>
          <w:szCs w:val="24"/>
          <w:lang w:eastAsia="lt-LT"/>
        </w:rPr>
        <w:t>TECHNINIAI PARAMETRAI</w:t>
      </w:r>
    </w:p>
    <w:p w14:paraId="74A0308A" w14:textId="77777777" w:rsidR="00D906F5" w:rsidRPr="00D906F5" w:rsidRDefault="00D906F5" w:rsidP="00D906F5">
      <w:pPr>
        <w:spacing w:after="0" w:line="240" w:lineRule="auto"/>
        <w:rPr>
          <w:rFonts w:ascii="Times New Roman" w:eastAsia="Times New Roman" w:hAnsi="Times New Roman" w:cs="Times New Roman"/>
          <w:sz w:val="24"/>
          <w:szCs w:val="24"/>
          <w:lang w:eastAsia="lt-LT"/>
        </w:rPr>
      </w:pPr>
    </w:p>
    <w:p w14:paraId="554F366C" w14:textId="77777777" w:rsidR="00FF3F4F" w:rsidRDefault="00FF3F4F" w:rsidP="00D906F5">
      <w:pPr>
        <w:spacing w:after="0" w:line="240" w:lineRule="auto"/>
        <w:ind w:firstLine="709"/>
        <w:jc w:val="both"/>
        <w:rPr>
          <w:rFonts w:ascii="Times New Roman" w:eastAsia="Times New Roman" w:hAnsi="Times New Roman" w:cs="Times New Roman"/>
          <w:color w:val="000000"/>
          <w:sz w:val="24"/>
          <w:szCs w:val="24"/>
          <w:lang w:eastAsia="lt-LT"/>
        </w:rPr>
      </w:pPr>
      <w:r w:rsidRPr="00FF3F4F">
        <w:rPr>
          <w:rFonts w:ascii="Times New Roman" w:eastAsia="Times New Roman" w:hAnsi="Times New Roman" w:cs="Times New Roman"/>
          <w:color w:val="000000"/>
          <w:sz w:val="24"/>
          <w:szCs w:val="24"/>
          <w:lang w:eastAsia="lt-LT"/>
        </w:rPr>
        <w:t xml:space="preserve">5.1. Jeigu Pirkimo dokumentuose apibūdinant pirkimo objektą yra nurodytas konkretus modelis ar tiekimo šaltinis, konkretus procesas, būdingas konkretaus tiekėjo tiekiamoms prekėms, prekių ženklas, patentas, tipas, konkreti kilmė ar gamyba, dėl kurių tam tikriems subjektams ar tam tikriems produktams būtų sudarytos palankesnės sąlygos arba jie būtų atmesti (toliau – nurodymas), laikoma, kad toks nurodymas pateiktas kartu su žodžiais „arba lygiavertis“. </w:t>
      </w:r>
    </w:p>
    <w:p w14:paraId="7F6E1030" w14:textId="77777777" w:rsidR="007D0BD5" w:rsidRDefault="007D0BD5" w:rsidP="007D0BD5">
      <w:pPr>
        <w:spacing w:after="0" w:line="240" w:lineRule="auto"/>
        <w:ind w:firstLine="709"/>
        <w:jc w:val="both"/>
        <w:rPr>
          <w:rFonts w:ascii="Times New Roman" w:eastAsia="Times New Roman" w:hAnsi="Times New Roman" w:cs="Times New Roman"/>
          <w:color w:val="000000"/>
          <w:sz w:val="24"/>
          <w:szCs w:val="24"/>
          <w:lang w:eastAsia="lt-LT"/>
        </w:rPr>
      </w:pPr>
      <w:r w:rsidRPr="007D0BD5">
        <w:rPr>
          <w:rFonts w:ascii="Times New Roman" w:eastAsia="Times New Roman" w:hAnsi="Times New Roman" w:cs="Times New Roman"/>
          <w:color w:val="000000"/>
          <w:sz w:val="24"/>
          <w:szCs w:val="24"/>
          <w:lang w:eastAsia="lt-LT"/>
        </w:rPr>
        <w:t xml:space="preserve">5.2. Jeigu Pirkimo dokumentuose yra nurodytas standartas, techninis liudijimas ar bendroji techninė specifikacija, laikoma, kad toks nurodymas pateiktas kartu su žodžiais „arba lygiavertis“. </w:t>
      </w:r>
    </w:p>
    <w:p w14:paraId="7F73A5D5" w14:textId="0946E28E" w:rsidR="00D906F5" w:rsidRDefault="007D0BD5" w:rsidP="007D0BD5">
      <w:pPr>
        <w:spacing w:after="0" w:line="240" w:lineRule="auto"/>
        <w:ind w:firstLine="709"/>
        <w:jc w:val="both"/>
        <w:rPr>
          <w:rFonts w:ascii="Times New Roman" w:eastAsia="Times New Roman" w:hAnsi="Times New Roman" w:cs="Times New Roman"/>
          <w:color w:val="000000"/>
          <w:sz w:val="24"/>
          <w:szCs w:val="24"/>
          <w:lang w:eastAsia="lt-LT"/>
        </w:rPr>
      </w:pPr>
      <w:r w:rsidRPr="007D0BD5">
        <w:rPr>
          <w:rFonts w:ascii="Times New Roman" w:eastAsia="Times New Roman" w:hAnsi="Times New Roman" w:cs="Times New Roman"/>
          <w:color w:val="000000"/>
          <w:sz w:val="24"/>
          <w:szCs w:val="24"/>
          <w:lang w:eastAsia="lt-LT"/>
        </w:rPr>
        <w:t>5.3. Jeigu tiekėjas siūlo lygiavertį sprendinį, jis turi tai nurodyti pasiūlyme ir kartu su pasiūlymu pateikti lygiavertiškumą įrodančius dokumentus.</w:t>
      </w:r>
    </w:p>
    <w:p w14:paraId="2FDF039F" w14:textId="77777777" w:rsidR="007D0BD5" w:rsidRPr="007D0BD5" w:rsidRDefault="007D0BD5" w:rsidP="007D0BD5">
      <w:pPr>
        <w:spacing w:after="0" w:line="240" w:lineRule="auto"/>
        <w:ind w:firstLine="709"/>
        <w:jc w:val="both"/>
        <w:rPr>
          <w:rFonts w:ascii="Times New Roman" w:eastAsia="Times New Roman" w:hAnsi="Times New Roman" w:cs="Times New Roman"/>
          <w:color w:val="000000"/>
          <w:sz w:val="24"/>
          <w:szCs w:val="24"/>
          <w:lang w:eastAsia="lt-LT"/>
        </w:rPr>
      </w:pPr>
    </w:p>
    <w:p w14:paraId="12ADC788" w14:textId="77777777" w:rsidR="00D906F5" w:rsidRPr="00D906F5" w:rsidRDefault="00D906F5" w:rsidP="00D906F5">
      <w:pPr>
        <w:spacing w:after="0" w:line="240" w:lineRule="auto"/>
        <w:jc w:val="center"/>
        <w:rPr>
          <w:rFonts w:ascii="Times New Roman" w:eastAsia="Times New Roman" w:hAnsi="Times New Roman" w:cs="Times New Roman"/>
          <w:sz w:val="24"/>
          <w:szCs w:val="24"/>
          <w:lang w:eastAsia="lt-LT"/>
        </w:rPr>
      </w:pPr>
      <w:r w:rsidRPr="00D906F5">
        <w:rPr>
          <w:rFonts w:ascii="Times New Roman" w:eastAsia="Times New Roman" w:hAnsi="Times New Roman" w:cs="Times New Roman"/>
          <w:b/>
          <w:bCs/>
          <w:color w:val="000000"/>
          <w:sz w:val="24"/>
          <w:szCs w:val="24"/>
          <w:lang w:eastAsia="lt-LT"/>
        </w:rPr>
        <w:t>VI SKYRIUS</w:t>
      </w:r>
    </w:p>
    <w:p w14:paraId="2FCC564B" w14:textId="263872DD" w:rsidR="00D906F5" w:rsidRPr="00D906F5" w:rsidRDefault="00D906F5" w:rsidP="00D906F5">
      <w:pPr>
        <w:spacing w:after="0" w:line="240" w:lineRule="auto"/>
        <w:jc w:val="center"/>
        <w:rPr>
          <w:rFonts w:ascii="Times New Roman" w:eastAsia="Times New Roman" w:hAnsi="Times New Roman" w:cs="Times New Roman"/>
          <w:sz w:val="24"/>
          <w:szCs w:val="24"/>
          <w:lang w:eastAsia="lt-LT"/>
        </w:rPr>
      </w:pPr>
      <w:r w:rsidRPr="00D906F5">
        <w:rPr>
          <w:rFonts w:ascii="Times New Roman" w:eastAsia="Times New Roman" w:hAnsi="Times New Roman" w:cs="Times New Roman"/>
          <w:b/>
          <w:bCs/>
          <w:color w:val="000000"/>
          <w:sz w:val="24"/>
          <w:szCs w:val="24"/>
          <w:lang w:eastAsia="lt-LT"/>
        </w:rPr>
        <w:t xml:space="preserve">PREKIŲ PRISTATYMO REIKALAVIMAI </w:t>
      </w:r>
    </w:p>
    <w:p w14:paraId="4D174354" w14:textId="77777777" w:rsidR="00D906F5" w:rsidRPr="00D906F5" w:rsidRDefault="00D906F5" w:rsidP="00D906F5">
      <w:pPr>
        <w:spacing w:after="0" w:line="240" w:lineRule="auto"/>
        <w:rPr>
          <w:rFonts w:ascii="Times New Roman" w:eastAsia="Times New Roman" w:hAnsi="Times New Roman" w:cs="Times New Roman"/>
          <w:sz w:val="24"/>
          <w:szCs w:val="24"/>
          <w:lang w:eastAsia="lt-LT"/>
        </w:rPr>
      </w:pPr>
    </w:p>
    <w:p w14:paraId="3CD708B3" w14:textId="77777777" w:rsidR="008F60A2" w:rsidRDefault="008F60A2" w:rsidP="00EC0AC5">
      <w:pPr>
        <w:spacing w:after="0" w:line="240" w:lineRule="auto"/>
        <w:ind w:firstLine="709"/>
        <w:jc w:val="both"/>
        <w:rPr>
          <w:rFonts w:ascii="Times New Roman" w:eastAsia="Times New Roman" w:hAnsi="Times New Roman" w:cs="Times New Roman"/>
          <w:color w:val="000000"/>
          <w:sz w:val="24"/>
          <w:szCs w:val="24"/>
          <w:lang w:eastAsia="lt-LT"/>
        </w:rPr>
      </w:pPr>
      <w:r w:rsidRPr="008F60A2">
        <w:rPr>
          <w:rFonts w:ascii="Times New Roman" w:eastAsia="Times New Roman" w:hAnsi="Times New Roman" w:cs="Times New Roman"/>
          <w:color w:val="000000"/>
          <w:sz w:val="24"/>
          <w:szCs w:val="24"/>
          <w:lang w:eastAsia="lt-LT"/>
        </w:rPr>
        <w:t>6.1. Tiekiamos Prekės turi būti naujos, nenaudotos, kokybiškos, be gamybos, mechaninių ar kitų pažeidimų.</w:t>
      </w:r>
    </w:p>
    <w:p w14:paraId="30086909" w14:textId="77777777" w:rsidR="008F60A2" w:rsidRPr="00EC0AC5" w:rsidRDefault="008F60A2" w:rsidP="00EC0AC5">
      <w:pPr>
        <w:spacing w:after="0" w:line="240" w:lineRule="auto"/>
        <w:ind w:firstLine="709"/>
        <w:jc w:val="both"/>
        <w:rPr>
          <w:rFonts w:ascii="Times New Roman" w:eastAsia="Times New Roman" w:hAnsi="Times New Roman" w:cs="Times New Roman"/>
          <w:color w:val="000000"/>
          <w:sz w:val="24"/>
          <w:szCs w:val="24"/>
          <w:lang w:eastAsia="lt-LT"/>
        </w:rPr>
      </w:pPr>
      <w:r w:rsidRPr="00EC0AC5">
        <w:rPr>
          <w:rFonts w:ascii="Times New Roman" w:eastAsia="Times New Roman" w:hAnsi="Times New Roman" w:cs="Times New Roman"/>
          <w:color w:val="000000"/>
          <w:sz w:val="24"/>
          <w:szCs w:val="24"/>
          <w:lang w:eastAsia="lt-LT"/>
        </w:rPr>
        <w:t>6.2. Prekės turi būti pristatomos rulonais, tinkamai supakuotos ir apsaugotos nuo drėgmės, užteršimo, mechaninių pažeidimų ir kitų veiksnių, galinčių turėti įtakos Prekių kokybei transportavimo ir pristatymo metu.</w:t>
      </w:r>
    </w:p>
    <w:p w14:paraId="7C7C2FAF" w14:textId="0FCC6AB3" w:rsidR="00F57F9A" w:rsidRDefault="008F60A2" w:rsidP="00EC0AC5">
      <w:pPr>
        <w:spacing w:after="0" w:line="240" w:lineRule="auto"/>
        <w:ind w:firstLine="709"/>
        <w:jc w:val="both"/>
        <w:rPr>
          <w:rFonts w:ascii="Times New Roman" w:eastAsia="Times New Roman" w:hAnsi="Times New Roman" w:cs="Times New Roman"/>
          <w:color w:val="000000"/>
          <w:sz w:val="24"/>
          <w:szCs w:val="24"/>
          <w:lang w:eastAsia="lt-LT"/>
        </w:rPr>
      </w:pPr>
      <w:r w:rsidRPr="00EC0AC5">
        <w:rPr>
          <w:rFonts w:ascii="Times New Roman" w:eastAsia="Times New Roman" w:hAnsi="Times New Roman" w:cs="Times New Roman"/>
          <w:color w:val="000000"/>
          <w:sz w:val="24"/>
          <w:szCs w:val="24"/>
          <w:lang w:eastAsia="lt-LT"/>
        </w:rPr>
        <w:t>6.3. Prekės turi būti paženklintos teisės aktų nustatyta tvarka.</w:t>
      </w:r>
      <w:r w:rsidR="00D906F5" w:rsidRPr="00EC0AC5">
        <w:rPr>
          <w:rFonts w:ascii="Times New Roman" w:eastAsia="Times New Roman" w:hAnsi="Times New Roman" w:cs="Times New Roman"/>
          <w:color w:val="000000"/>
          <w:sz w:val="24"/>
          <w:szCs w:val="24"/>
          <w:lang w:eastAsia="lt-LT"/>
        </w:rPr>
        <w:br/>
      </w:r>
    </w:p>
    <w:p w14:paraId="34E2E0E9" w14:textId="0A44491A" w:rsidR="004A65FE" w:rsidRPr="00D906F5" w:rsidRDefault="004A65FE" w:rsidP="00CC16F9">
      <w:pPr>
        <w:spacing w:after="0" w:line="240" w:lineRule="auto"/>
        <w:jc w:val="center"/>
        <w:rPr>
          <w:rFonts w:ascii="Times New Roman" w:eastAsia="Times New Roman" w:hAnsi="Times New Roman" w:cs="Times New Roman"/>
          <w:sz w:val="24"/>
          <w:szCs w:val="24"/>
          <w:lang w:eastAsia="lt-LT"/>
        </w:rPr>
      </w:pPr>
      <w:r w:rsidRPr="00D906F5">
        <w:rPr>
          <w:rFonts w:ascii="Times New Roman" w:eastAsia="Times New Roman" w:hAnsi="Times New Roman" w:cs="Times New Roman"/>
          <w:b/>
          <w:bCs/>
          <w:color w:val="000000"/>
          <w:sz w:val="24"/>
          <w:szCs w:val="24"/>
          <w:lang w:eastAsia="lt-LT"/>
        </w:rPr>
        <w:t>VII SKYRIUS</w:t>
      </w:r>
    </w:p>
    <w:p w14:paraId="2BFF718C" w14:textId="3E92076D" w:rsidR="00F57F9A" w:rsidRDefault="00F83DD3" w:rsidP="00F83DD3">
      <w:pPr>
        <w:jc w:val="center"/>
        <w:rPr>
          <w:rFonts w:ascii="Times New Roman" w:eastAsia="Times New Roman" w:hAnsi="Times New Roman" w:cs="Times New Roman"/>
          <w:b/>
          <w:bCs/>
          <w:color w:val="000000"/>
          <w:sz w:val="24"/>
          <w:szCs w:val="24"/>
          <w:lang w:eastAsia="lt-LT"/>
        </w:rPr>
      </w:pPr>
      <w:r w:rsidRPr="00F83DD3">
        <w:rPr>
          <w:rFonts w:ascii="Times New Roman" w:eastAsia="Times New Roman" w:hAnsi="Times New Roman" w:cs="Times New Roman"/>
          <w:b/>
          <w:bCs/>
          <w:color w:val="000000"/>
          <w:sz w:val="24"/>
          <w:szCs w:val="24"/>
          <w:lang w:eastAsia="lt-LT"/>
        </w:rPr>
        <w:t>PREKIŲ APLINKOS APSAUGOS KRITERIJAI</w:t>
      </w:r>
    </w:p>
    <w:p w14:paraId="2C5ACA02" w14:textId="262E0921" w:rsidR="00D936EE" w:rsidRPr="00D936EE" w:rsidRDefault="00D936EE" w:rsidP="00D936EE">
      <w:pPr>
        <w:spacing w:after="0" w:line="240" w:lineRule="auto"/>
        <w:ind w:firstLine="709"/>
        <w:jc w:val="both"/>
        <w:rPr>
          <w:rFonts w:ascii="Times New Roman" w:eastAsia="Times New Roman" w:hAnsi="Times New Roman" w:cs="Times New Roman"/>
          <w:color w:val="000000"/>
          <w:sz w:val="24"/>
          <w:szCs w:val="24"/>
          <w:lang w:eastAsia="lt-LT"/>
        </w:rPr>
      </w:pPr>
      <w:r w:rsidRPr="00D936EE">
        <w:rPr>
          <w:rFonts w:ascii="Times New Roman" w:eastAsia="Times New Roman" w:hAnsi="Times New Roman" w:cs="Times New Roman"/>
          <w:color w:val="000000"/>
          <w:sz w:val="24"/>
          <w:szCs w:val="24"/>
          <w:lang w:eastAsia="lt-LT"/>
        </w:rPr>
        <w:t>7.1. Prekė turi atitikti Lietuvos Respublikos aplinkos ministro 2011 m. birželio 28 d. įsakymu Nr. D1-508 „Dėl Aplinkos apsaugos kriterijų taikymo, vykdant žaliuosius pirkimus, tvarkos aprašo patvirtinimo“ patvirtinto Aplinkos apsaugos kriterijų taikymo, vykdant žaliuosius pirkimus, tvarkos aprašo 2 priedo IX skyriuje „Tekstilės gaminiai“ nustatytus Prekei taikomus minimalius aplinkos apsaugos kriterijus.</w:t>
      </w:r>
    </w:p>
    <w:p w14:paraId="70F28BA0" w14:textId="001132B1" w:rsidR="00D936EE" w:rsidRPr="00D936EE" w:rsidRDefault="00D936EE" w:rsidP="00D936EE">
      <w:pPr>
        <w:spacing w:after="0" w:line="240" w:lineRule="auto"/>
        <w:ind w:firstLine="709"/>
        <w:jc w:val="both"/>
        <w:rPr>
          <w:rFonts w:ascii="Times New Roman" w:eastAsia="Times New Roman" w:hAnsi="Times New Roman" w:cs="Times New Roman"/>
          <w:color w:val="000000"/>
          <w:sz w:val="24"/>
          <w:szCs w:val="24"/>
          <w:lang w:eastAsia="lt-LT"/>
        </w:rPr>
      </w:pPr>
      <w:r w:rsidRPr="00D936EE">
        <w:rPr>
          <w:rFonts w:ascii="Times New Roman" w:eastAsia="Times New Roman" w:hAnsi="Times New Roman" w:cs="Times New Roman"/>
          <w:color w:val="000000"/>
          <w:sz w:val="24"/>
          <w:szCs w:val="24"/>
          <w:lang w:eastAsia="lt-LT"/>
        </w:rPr>
        <w:t>7.2. Prekėje naudojamas poliesterio pluoštas turi būti 100 proc. pagamintas iš perdirbtų atliekų.</w:t>
      </w:r>
    </w:p>
    <w:p w14:paraId="128CA4C3" w14:textId="23E35F67" w:rsidR="00D936EE" w:rsidRDefault="00D936EE" w:rsidP="00D936EE">
      <w:pPr>
        <w:spacing w:after="0" w:line="240" w:lineRule="auto"/>
        <w:ind w:firstLine="709"/>
        <w:jc w:val="both"/>
        <w:rPr>
          <w:rFonts w:ascii="Times New Roman" w:eastAsia="Times New Roman" w:hAnsi="Times New Roman" w:cs="Times New Roman"/>
          <w:color w:val="000000"/>
          <w:sz w:val="24"/>
          <w:szCs w:val="24"/>
          <w:lang w:eastAsia="lt-LT"/>
        </w:rPr>
      </w:pPr>
      <w:r w:rsidRPr="00D936EE">
        <w:rPr>
          <w:rFonts w:ascii="Times New Roman" w:eastAsia="Times New Roman" w:hAnsi="Times New Roman" w:cs="Times New Roman"/>
          <w:color w:val="000000"/>
          <w:sz w:val="24"/>
          <w:szCs w:val="24"/>
          <w:lang w:eastAsia="lt-LT"/>
        </w:rPr>
        <w:t>7.3. Tiekėjas kartu su pasiūlymu turi pateikti Prekės atitiktį šiame skyriuje nustatytiems aplinkos apsaugos kriterijams patvirtinančius dokumentus, nurodytus Tvarkos apraše, arba kitus lygiaverčius įrodymus.</w:t>
      </w:r>
    </w:p>
    <w:sectPr w:rsidR="00D936EE" w:rsidSect="00D611AC">
      <w:pgSz w:w="11906" w:h="16838"/>
      <w:pgMar w:top="1134" w:right="1134" w:bottom="1134" w:left="1701"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42BF"/>
    <w:multiLevelType w:val="multilevel"/>
    <w:tmpl w:val="92D227E4"/>
    <w:lvl w:ilvl="0">
      <w:start w:val="115"/>
      <w:numFmt w:val="decimal"/>
      <w:lvlText w:val="%1."/>
      <w:lvlJc w:val="left"/>
      <w:pPr>
        <w:tabs>
          <w:tab w:val="num" w:pos="720"/>
        </w:tabs>
        <w:ind w:left="720" w:hanging="360"/>
      </w:pPr>
    </w:lvl>
    <w:lvl w:ilvl="1">
      <w:start w:val="1"/>
      <w:numFmt w:val="decimal"/>
      <w:lvlText w:val="%2."/>
      <w:lvlJc w:val="left"/>
      <w:pPr>
        <w:tabs>
          <w:tab w:val="num" w:pos="1211"/>
        </w:tabs>
        <w:ind w:left="1211"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CB0EBD"/>
    <w:multiLevelType w:val="multilevel"/>
    <w:tmpl w:val="AB822692"/>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2" w15:restartNumberingAfterBreak="0">
    <w:nsid w:val="097D2078"/>
    <w:multiLevelType w:val="multilevel"/>
    <w:tmpl w:val="8264BBFC"/>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A37571"/>
    <w:multiLevelType w:val="multilevel"/>
    <w:tmpl w:val="87A67D62"/>
    <w:lvl w:ilvl="0">
      <w:start w:val="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F41024"/>
    <w:multiLevelType w:val="multilevel"/>
    <w:tmpl w:val="C0D662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7A2352"/>
    <w:multiLevelType w:val="multilevel"/>
    <w:tmpl w:val="690694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953C8D"/>
    <w:multiLevelType w:val="multilevel"/>
    <w:tmpl w:val="7B7A7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0E73E5"/>
    <w:multiLevelType w:val="multilevel"/>
    <w:tmpl w:val="BAAAA7D4"/>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38151E"/>
    <w:multiLevelType w:val="multilevel"/>
    <w:tmpl w:val="7B7A71D6"/>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9" w15:restartNumberingAfterBreak="0">
    <w:nsid w:val="12E8792C"/>
    <w:multiLevelType w:val="multilevel"/>
    <w:tmpl w:val="BB24ED62"/>
    <w:lvl w:ilvl="0">
      <w:start w:val="8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FA02C2"/>
    <w:multiLevelType w:val="multilevel"/>
    <w:tmpl w:val="0A62CD7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2751F3"/>
    <w:multiLevelType w:val="multilevel"/>
    <w:tmpl w:val="39920CB6"/>
    <w:lvl w:ilvl="0">
      <w:start w:val="10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8A6219"/>
    <w:multiLevelType w:val="multilevel"/>
    <w:tmpl w:val="31DC1F6E"/>
    <w:lvl w:ilvl="0">
      <w:start w:val="10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4B4FEB"/>
    <w:multiLevelType w:val="multilevel"/>
    <w:tmpl w:val="7B7A71D6"/>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14" w15:restartNumberingAfterBreak="0">
    <w:nsid w:val="181D4D5E"/>
    <w:multiLevelType w:val="multilevel"/>
    <w:tmpl w:val="A4E0968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326584"/>
    <w:multiLevelType w:val="multilevel"/>
    <w:tmpl w:val="A5CAC4F0"/>
    <w:lvl w:ilvl="0">
      <w:start w:val="9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CC60DBD"/>
    <w:multiLevelType w:val="multilevel"/>
    <w:tmpl w:val="838027F8"/>
    <w:lvl w:ilvl="0">
      <w:start w:val="3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8B1BBA"/>
    <w:multiLevelType w:val="multilevel"/>
    <w:tmpl w:val="B81C77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E293BB1"/>
    <w:multiLevelType w:val="multilevel"/>
    <w:tmpl w:val="455C4418"/>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974C7A"/>
    <w:multiLevelType w:val="multilevel"/>
    <w:tmpl w:val="7882B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80612D"/>
    <w:multiLevelType w:val="multilevel"/>
    <w:tmpl w:val="7C600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484EDC"/>
    <w:multiLevelType w:val="multilevel"/>
    <w:tmpl w:val="16D8E0CE"/>
    <w:lvl w:ilvl="0">
      <w:start w:val="2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D8D370B"/>
    <w:multiLevelType w:val="multilevel"/>
    <w:tmpl w:val="DA989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EF36C88"/>
    <w:multiLevelType w:val="multilevel"/>
    <w:tmpl w:val="D2780458"/>
    <w:lvl w:ilvl="0">
      <w:start w:val="8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FAE5282"/>
    <w:multiLevelType w:val="multilevel"/>
    <w:tmpl w:val="14183670"/>
    <w:lvl w:ilvl="0">
      <w:start w:val="6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16010C"/>
    <w:multiLevelType w:val="multilevel"/>
    <w:tmpl w:val="9CA00F38"/>
    <w:lvl w:ilvl="0">
      <w:start w:val="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11C45D6"/>
    <w:multiLevelType w:val="multilevel"/>
    <w:tmpl w:val="DA0C9D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3FD3E55"/>
    <w:multiLevelType w:val="multilevel"/>
    <w:tmpl w:val="E7F64DF4"/>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6285FB0"/>
    <w:multiLevelType w:val="multilevel"/>
    <w:tmpl w:val="66DC9EF2"/>
    <w:lvl w:ilvl="0">
      <w:start w:val="3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0213EC"/>
    <w:multiLevelType w:val="multilevel"/>
    <w:tmpl w:val="EACE81D0"/>
    <w:lvl w:ilvl="0">
      <w:start w:val="2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768452B"/>
    <w:multiLevelType w:val="multilevel"/>
    <w:tmpl w:val="6EB6D426"/>
    <w:lvl w:ilvl="0">
      <w:start w:val="4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7BD1C6D"/>
    <w:multiLevelType w:val="multilevel"/>
    <w:tmpl w:val="504E149C"/>
    <w:lvl w:ilvl="0">
      <w:start w:val="7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8B81E2A"/>
    <w:multiLevelType w:val="multilevel"/>
    <w:tmpl w:val="B0509D96"/>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8BB2DD0"/>
    <w:multiLevelType w:val="hybridMultilevel"/>
    <w:tmpl w:val="13E6E080"/>
    <w:lvl w:ilvl="0" w:tplc="CEC8792C">
      <w:start w:val="1"/>
      <w:numFmt w:val="upperRoman"/>
      <w:suff w:val="space"/>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4" w15:restartNumberingAfterBreak="0">
    <w:nsid w:val="390A03D2"/>
    <w:multiLevelType w:val="multilevel"/>
    <w:tmpl w:val="7BCA6D7E"/>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93E440E"/>
    <w:multiLevelType w:val="multilevel"/>
    <w:tmpl w:val="1AA81F9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C137387"/>
    <w:multiLevelType w:val="multilevel"/>
    <w:tmpl w:val="BF887130"/>
    <w:lvl w:ilvl="0">
      <w:start w:val="8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E86672C"/>
    <w:multiLevelType w:val="multilevel"/>
    <w:tmpl w:val="A70633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03F7AEC"/>
    <w:multiLevelType w:val="multilevel"/>
    <w:tmpl w:val="572A57C2"/>
    <w:lvl w:ilvl="0">
      <w:start w:val="6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2447394"/>
    <w:multiLevelType w:val="multilevel"/>
    <w:tmpl w:val="844CF324"/>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43F5CFA"/>
    <w:multiLevelType w:val="multilevel"/>
    <w:tmpl w:val="380CA750"/>
    <w:lvl w:ilvl="0">
      <w:start w:val="9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73921B4"/>
    <w:multiLevelType w:val="multilevel"/>
    <w:tmpl w:val="5E206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BA537C4"/>
    <w:multiLevelType w:val="multilevel"/>
    <w:tmpl w:val="18C22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C89594B"/>
    <w:multiLevelType w:val="multilevel"/>
    <w:tmpl w:val="6A28E718"/>
    <w:lvl w:ilvl="0">
      <w:start w:val="1"/>
      <w:numFmt w:val="decimal"/>
      <w:suff w:val="space"/>
      <w:lvlText w:val="%1."/>
      <w:lvlJc w:val="left"/>
      <w:pPr>
        <w:ind w:firstLine="709"/>
      </w:pPr>
      <w:rPr>
        <w:rFonts w:hint="default"/>
      </w:rPr>
    </w:lvl>
    <w:lvl w:ilvl="1">
      <w:start w:val="1"/>
      <w:numFmt w:val="decimal"/>
      <w:suff w:val="space"/>
      <w:lvlText w:val="%1.%2."/>
      <w:lvlJc w:val="left"/>
      <w:pPr>
        <w:ind w:firstLine="709"/>
      </w:pPr>
      <w:rPr>
        <w:rFonts w:hint="default"/>
      </w:rPr>
    </w:lvl>
    <w:lvl w:ilvl="2">
      <w:start w:val="1"/>
      <w:numFmt w:val="decimal"/>
      <w:suff w:val="space"/>
      <w:lvlText w:val="%1.%2.%3."/>
      <w:lvlJc w:val="left"/>
      <w:pPr>
        <w:ind w:firstLine="709"/>
      </w:pPr>
      <w:rPr>
        <w:rFonts w:hint="default"/>
      </w:rPr>
    </w:lvl>
    <w:lvl w:ilvl="3">
      <w:start w:val="1"/>
      <w:numFmt w:val="decimal"/>
      <w:suff w:val="space"/>
      <w:lvlText w:val="%1.%2.%3.%4."/>
      <w:lvlJc w:val="left"/>
      <w:pPr>
        <w:ind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4D60273A"/>
    <w:multiLevelType w:val="multilevel"/>
    <w:tmpl w:val="25F6B86C"/>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E9908F5"/>
    <w:multiLevelType w:val="multilevel"/>
    <w:tmpl w:val="87984306"/>
    <w:lvl w:ilvl="0">
      <w:start w:val="8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F250F0C"/>
    <w:multiLevelType w:val="multilevel"/>
    <w:tmpl w:val="E0C8D9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130585A"/>
    <w:multiLevelType w:val="multilevel"/>
    <w:tmpl w:val="8F484A42"/>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2C649D9"/>
    <w:multiLevelType w:val="multilevel"/>
    <w:tmpl w:val="AB822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2FC4358"/>
    <w:multiLevelType w:val="multilevel"/>
    <w:tmpl w:val="829E8BFA"/>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8FD27EC"/>
    <w:multiLevelType w:val="multilevel"/>
    <w:tmpl w:val="A33CA898"/>
    <w:lvl w:ilvl="0">
      <w:start w:val="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9567EA6"/>
    <w:multiLevelType w:val="multilevel"/>
    <w:tmpl w:val="AB822692"/>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52" w15:restartNumberingAfterBreak="0">
    <w:nsid w:val="5AA7754C"/>
    <w:multiLevelType w:val="multilevel"/>
    <w:tmpl w:val="599E62C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B615206"/>
    <w:multiLevelType w:val="multilevel"/>
    <w:tmpl w:val="CEEA5D4C"/>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BD717F5"/>
    <w:multiLevelType w:val="multilevel"/>
    <w:tmpl w:val="8FB6A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C1E3A28"/>
    <w:multiLevelType w:val="multilevel"/>
    <w:tmpl w:val="A8D0A12E"/>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C8931E0"/>
    <w:multiLevelType w:val="multilevel"/>
    <w:tmpl w:val="572A57C2"/>
    <w:lvl w:ilvl="0">
      <w:start w:val="6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EA231DE"/>
    <w:multiLevelType w:val="multilevel"/>
    <w:tmpl w:val="C21C39B2"/>
    <w:lvl w:ilvl="0">
      <w:start w:val="9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156693F"/>
    <w:multiLevelType w:val="multilevel"/>
    <w:tmpl w:val="B6B60170"/>
    <w:lvl w:ilvl="0">
      <w:start w:val="8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33A67E5"/>
    <w:multiLevelType w:val="multilevel"/>
    <w:tmpl w:val="05F87DE6"/>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4252000"/>
    <w:multiLevelType w:val="multilevel"/>
    <w:tmpl w:val="AB126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51407B2"/>
    <w:multiLevelType w:val="multilevel"/>
    <w:tmpl w:val="E2542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A0D3AA7"/>
    <w:multiLevelType w:val="multilevel"/>
    <w:tmpl w:val="92B24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AB97FF9"/>
    <w:multiLevelType w:val="multilevel"/>
    <w:tmpl w:val="70A046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ADE11EF"/>
    <w:multiLevelType w:val="multilevel"/>
    <w:tmpl w:val="599E7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C57024C"/>
    <w:multiLevelType w:val="multilevel"/>
    <w:tmpl w:val="767E1A5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D69357D"/>
    <w:multiLevelType w:val="multilevel"/>
    <w:tmpl w:val="C046EF52"/>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67" w15:restartNumberingAfterBreak="0">
    <w:nsid w:val="6FBB2CE5"/>
    <w:multiLevelType w:val="multilevel"/>
    <w:tmpl w:val="22F20C3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1B62F67"/>
    <w:multiLevelType w:val="multilevel"/>
    <w:tmpl w:val="6BDC648A"/>
    <w:lvl w:ilvl="0">
      <w:start w:val="4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1C2785C"/>
    <w:multiLevelType w:val="multilevel"/>
    <w:tmpl w:val="7A4E9C02"/>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28079BB"/>
    <w:multiLevelType w:val="multilevel"/>
    <w:tmpl w:val="C046EF52"/>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71" w15:restartNumberingAfterBreak="0">
    <w:nsid w:val="737815CA"/>
    <w:multiLevelType w:val="multilevel"/>
    <w:tmpl w:val="597421C4"/>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71543E5"/>
    <w:multiLevelType w:val="multilevel"/>
    <w:tmpl w:val="B2169804"/>
    <w:lvl w:ilvl="0">
      <w:start w:val="7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76D55B9"/>
    <w:multiLevelType w:val="multilevel"/>
    <w:tmpl w:val="C046E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7AB400A"/>
    <w:multiLevelType w:val="multilevel"/>
    <w:tmpl w:val="28301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83143DC"/>
    <w:multiLevelType w:val="multilevel"/>
    <w:tmpl w:val="AB822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FC047F8"/>
    <w:multiLevelType w:val="multilevel"/>
    <w:tmpl w:val="55D8AA74"/>
    <w:lvl w:ilvl="0">
      <w:start w:val="5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7914280">
    <w:abstractNumId w:val="61"/>
  </w:num>
  <w:num w:numId="2" w16cid:durableId="1362122757">
    <w:abstractNumId w:val="52"/>
    <w:lvlOverride w:ilvl="0">
      <w:lvl w:ilvl="0">
        <w:numFmt w:val="decimal"/>
        <w:lvlText w:val="%1."/>
        <w:lvlJc w:val="left"/>
      </w:lvl>
    </w:lvlOverride>
  </w:num>
  <w:num w:numId="3" w16cid:durableId="647828438">
    <w:abstractNumId w:val="29"/>
    <w:lvlOverride w:ilvl="0">
      <w:lvl w:ilvl="0">
        <w:numFmt w:val="decimal"/>
        <w:lvlText w:val="%1."/>
        <w:lvlJc w:val="left"/>
      </w:lvl>
    </w:lvlOverride>
  </w:num>
  <w:num w:numId="4" w16cid:durableId="675765318">
    <w:abstractNumId w:val="29"/>
    <w:lvlOverride w:ilvl="0">
      <w:lvl w:ilvl="0">
        <w:numFmt w:val="decimal"/>
        <w:lvlText w:val="%1."/>
        <w:lvlJc w:val="left"/>
      </w:lvl>
    </w:lvlOverride>
  </w:num>
  <w:num w:numId="5" w16cid:durableId="1426414302">
    <w:abstractNumId w:val="29"/>
    <w:lvlOverride w:ilvl="0">
      <w:lvl w:ilvl="0">
        <w:numFmt w:val="decimal"/>
        <w:lvlText w:val="%1."/>
        <w:lvlJc w:val="left"/>
      </w:lvl>
    </w:lvlOverride>
  </w:num>
  <w:num w:numId="6" w16cid:durableId="2048944731">
    <w:abstractNumId w:val="29"/>
    <w:lvlOverride w:ilvl="0">
      <w:lvl w:ilvl="0">
        <w:numFmt w:val="decimal"/>
        <w:lvlText w:val="%1."/>
        <w:lvlJc w:val="left"/>
      </w:lvl>
    </w:lvlOverride>
  </w:num>
  <w:num w:numId="7" w16cid:durableId="1656375412">
    <w:abstractNumId w:val="29"/>
    <w:lvlOverride w:ilvl="0">
      <w:lvl w:ilvl="0">
        <w:numFmt w:val="decimal"/>
        <w:lvlText w:val="%1."/>
        <w:lvlJc w:val="left"/>
      </w:lvl>
    </w:lvlOverride>
  </w:num>
  <w:num w:numId="8" w16cid:durableId="865873647">
    <w:abstractNumId w:val="29"/>
    <w:lvlOverride w:ilvl="0">
      <w:lvl w:ilvl="0">
        <w:numFmt w:val="decimal"/>
        <w:lvlText w:val="%1."/>
        <w:lvlJc w:val="left"/>
      </w:lvl>
    </w:lvlOverride>
  </w:num>
  <w:num w:numId="9" w16cid:durableId="2067219045">
    <w:abstractNumId w:val="29"/>
    <w:lvlOverride w:ilvl="0">
      <w:lvl w:ilvl="0">
        <w:numFmt w:val="decimal"/>
        <w:lvlText w:val="%1."/>
        <w:lvlJc w:val="left"/>
      </w:lvl>
    </w:lvlOverride>
  </w:num>
  <w:num w:numId="10" w16cid:durableId="2110159462">
    <w:abstractNumId w:val="29"/>
    <w:lvlOverride w:ilvl="0">
      <w:lvl w:ilvl="0">
        <w:numFmt w:val="decimal"/>
        <w:lvlText w:val="%1."/>
        <w:lvlJc w:val="left"/>
      </w:lvl>
    </w:lvlOverride>
  </w:num>
  <w:num w:numId="11" w16cid:durableId="1498114564">
    <w:abstractNumId w:val="29"/>
    <w:lvlOverride w:ilvl="0">
      <w:lvl w:ilvl="0">
        <w:numFmt w:val="decimal"/>
        <w:lvlText w:val="%1."/>
        <w:lvlJc w:val="left"/>
      </w:lvl>
    </w:lvlOverride>
  </w:num>
  <w:num w:numId="12" w16cid:durableId="2070422731">
    <w:abstractNumId w:val="29"/>
    <w:lvlOverride w:ilvl="0">
      <w:lvl w:ilvl="0">
        <w:numFmt w:val="decimal"/>
        <w:lvlText w:val="%1."/>
        <w:lvlJc w:val="left"/>
      </w:lvl>
    </w:lvlOverride>
  </w:num>
  <w:num w:numId="13" w16cid:durableId="1764841187">
    <w:abstractNumId w:val="35"/>
    <w:lvlOverride w:ilvl="0">
      <w:lvl w:ilvl="0">
        <w:numFmt w:val="decimal"/>
        <w:lvlText w:val="%1."/>
        <w:lvlJc w:val="left"/>
      </w:lvl>
    </w:lvlOverride>
  </w:num>
  <w:num w:numId="14" w16cid:durableId="1455949926">
    <w:abstractNumId w:val="35"/>
    <w:lvlOverride w:ilvl="0">
      <w:lvl w:ilvl="0">
        <w:numFmt w:val="decimal"/>
        <w:lvlText w:val="%1."/>
        <w:lvlJc w:val="left"/>
      </w:lvl>
    </w:lvlOverride>
  </w:num>
  <w:num w:numId="15" w16cid:durableId="1557282566">
    <w:abstractNumId w:val="28"/>
    <w:lvlOverride w:ilvl="0">
      <w:lvl w:ilvl="0">
        <w:numFmt w:val="decimal"/>
        <w:lvlText w:val="%1."/>
        <w:lvlJc w:val="left"/>
      </w:lvl>
    </w:lvlOverride>
  </w:num>
  <w:num w:numId="16" w16cid:durableId="1860389269">
    <w:abstractNumId w:val="28"/>
    <w:lvlOverride w:ilvl="0">
      <w:lvl w:ilvl="0">
        <w:numFmt w:val="decimal"/>
        <w:lvlText w:val="%1."/>
        <w:lvlJc w:val="left"/>
      </w:lvl>
    </w:lvlOverride>
  </w:num>
  <w:num w:numId="17" w16cid:durableId="1612543673">
    <w:abstractNumId w:val="28"/>
    <w:lvlOverride w:ilvl="0">
      <w:lvl w:ilvl="0">
        <w:numFmt w:val="decimal"/>
        <w:lvlText w:val="%1."/>
        <w:lvlJc w:val="left"/>
      </w:lvl>
    </w:lvlOverride>
  </w:num>
  <w:num w:numId="18" w16cid:durableId="1138692344">
    <w:abstractNumId w:val="28"/>
    <w:lvlOverride w:ilvl="0">
      <w:lvl w:ilvl="0">
        <w:numFmt w:val="decimal"/>
        <w:lvlText w:val="%1."/>
        <w:lvlJc w:val="left"/>
      </w:lvl>
    </w:lvlOverride>
  </w:num>
  <w:num w:numId="19" w16cid:durableId="1294480871">
    <w:abstractNumId w:val="28"/>
    <w:lvlOverride w:ilvl="0">
      <w:lvl w:ilvl="0">
        <w:numFmt w:val="decimal"/>
        <w:lvlText w:val="%1."/>
        <w:lvlJc w:val="left"/>
      </w:lvl>
    </w:lvlOverride>
  </w:num>
  <w:num w:numId="20" w16cid:durableId="250554893">
    <w:abstractNumId w:val="14"/>
    <w:lvlOverride w:ilvl="0">
      <w:lvl w:ilvl="0">
        <w:numFmt w:val="decimal"/>
        <w:lvlText w:val="%1."/>
        <w:lvlJc w:val="left"/>
      </w:lvl>
    </w:lvlOverride>
  </w:num>
  <w:num w:numId="21" w16cid:durableId="1653413519">
    <w:abstractNumId w:val="14"/>
    <w:lvlOverride w:ilvl="0">
      <w:lvl w:ilvl="0">
        <w:numFmt w:val="decimal"/>
        <w:lvlText w:val="%1."/>
        <w:lvlJc w:val="left"/>
      </w:lvl>
    </w:lvlOverride>
  </w:num>
  <w:num w:numId="22" w16cid:durableId="1426195483">
    <w:abstractNumId w:val="14"/>
    <w:lvlOverride w:ilvl="0">
      <w:lvl w:ilvl="0">
        <w:numFmt w:val="decimal"/>
        <w:lvlText w:val="%1."/>
        <w:lvlJc w:val="left"/>
      </w:lvl>
    </w:lvlOverride>
  </w:num>
  <w:num w:numId="23" w16cid:durableId="1724476290">
    <w:abstractNumId w:val="14"/>
    <w:lvlOverride w:ilvl="0">
      <w:lvl w:ilvl="0">
        <w:numFmt w:val="decimal"/>
        <w:lvlText w:val="%1."/>
        <w:lvlJc w:val="left"/>
      </w:lvl>
    </w:lvlOverride>
  </w:num>
  <w:num w:numId="24" w16cid:durableId="1325357672">
    <w:abstractNumId w:val="14"/>
    <w:lvlOverride w:ilvl="0">
      <w:lvl w:ilvl="0">
        <w:numFmt w:val="decimal"/>
        <w:lvlText w:val="%1."/>
        <w:lvlJc w:val="left"/>
      </w:lvl>
    </w:lvlOverride>
  </w:num>
  <w:num w:numId="25" w16cid:durableId="1085959991">
    <w:abstractNumId w:val="14"/>
    <w:lvlOverride w:ilvl="0">
      <w:lvl w:ilvl="0">
        <w:numFmt w:val="decimal"/>
        <w:lvlText w:val="%1."/>
        <w:lvlJc w:val="left"/>
      </w:lvl>
    </w:lvlOverride>
  </w:num>
  <w:num w:numId="26" w16cid:durableId="1753232435">
    <w:abstractNumId w:val="59"/>
    <w:lvlOverride w:ilvl="0">
      <w:lvl w:ilvl="0">
        <w:numFmt w:val="decimal"/>
        <w:lvlText w:val="%1."/>
        <w:lvlJc w:val="left"/>
      </w:lvl>
    </w:lvlOverride>
  </w:num>
  <w:num w:numId="27" w16cid:durableId="1682470040">
    <w:abstractNumId w:val="59"/>
    <w:lvlOverride w:ilvl="0">
      <w:lvl w:ilvl="0">
        <w:numFmt w:val="decimal"/>
        <w:lvlText w:val="%1."/>
        <w:lvlJc w:val="left"/>
      </w:lvl>
    </w:lvlOverride>
  </w:num>
  <w:num w:numId="28" w16cid:durableId="322970501">
    <w:abstractNumId w:val="34"/>
    <w:lvlOverride w:ilvl="0">
      <w:lvl w:ilvl="0">
        <w:numFmt w:val="decimal"/>
        <w:lvlText w:val="%1."/>
        <w:lvlJc w:val="left"/>
      </w:lvl>
    </w:lvlOverride>
  </w:num>
  <w:num w:numId="29" w16cid:durableId="434205405">
    <w:abstractNumId w:val="7"/>
    <w:lvlOverride w:ilvl="0">
      <w:lvl w:ilvl="0">
        <w:numFmt w:val="decimal"/>
        <w:lvlText w:val="%1."/>
        <w:lvlJc w:val="left"/>
      </w:lvl>
    </w:lvlOverride>
  </w:num>
  <w:num w:numId="30" w16cid:durableId="1238324613">
    <w:abstractNumId w:val="71"/>
    <w:lvlOverride w:ilvl="0">
      <w:lvl w:ilvl="0">
        <w:numFmt w:val="decimal"/>
        <w:lvlText w:val="%1."/>
        <w:lvlJc w:val="left"/>
      </w:lvl>
    </w:lvlOverride>
  </w:num>
  <w:num w:numId="31" w16cid:durableId="1977445919">
    <w:abstractNumId w:val="53"/>
    <w:lvlOverride w:ilvl="0">
      <w:lvl w:ilvl="0">
        <w:numFmt w:val="decimal"/>
        <w:lvlText w:val="%1."/>
        <w:lvlJc w:val="left"/>
      </w:lvl>
    </w:lvlOverride>
  </w:num>
  <w:num w:numId="32" w16cid:durableId="1953897245">
    <w:abstractNumId w:val="49"/>
    <w:lvlOverride w:ilvl="0">
      <w:lvl w:ilvl="0">
        <w:numFmt w:val="decimal"/>
        <w:lvlText w:val="%1."/>
        <w:lvlJc w:val="left"/>
      </w:lvl>
    </w:lvlOverride>
  </w:num>
  <w:num w:numId="33" w16cid:durableId="654454365">
    <w:abstractNumId w:val="49"/>
    <w:lvlOverride w:ilvl="0">
      <w:lvl w:ilvl="0">
        <w:numFmt w:val="decimal"/>
        <w:lvlText w:val="%1."/>
        <w:lvlJc w:val="left"/>
      </w:lvl>
    </w:lvlOverride>
  </w:num>
  <w:num w:numId="34" w16cid:durableId="531962638">
    <w:abstractNumId w:val="49"/>
    <w:lvlOverride w:ilvl="0">
      <w:lvl w:ilvl="0">
        <w:numFmt w:val="decimal"/>
        <w:lvlText w:val="%1."/>
        <w:lvlJc w:val="left"/>
      </w:lvl>
    </w:lvlOverride>
  </w:num>
  <w:num w:numId="35" w16cid:durableId="349798302">
    <w:abstractNumId w:val="49"/>
    <w:lvlOverride w:ilvl="0">
      <w:lvl w:ilvl="0">
        <w:numFmt w:val="decimal"/>
        <w:lvlText w:val="%1."/>
        <w:lvlJc w:val="left"/>
      </w:lvl>
    </w:lvlOverride>
  </w:num>
  <w:num w:numId="36" w16cid:durableId="1650597640">
    <w:abstractNumId w:val="49"/>
    <w:lvlOverride w:ilvl="0">
      <w:lvl w:ilvl="0">
        <w:numFmt w:val="decimal"/>
        <w:lvlText w:val="%1."/>
        <w:lvlJc w:val="left"/>
      </w:lvl>
    </w:lvlOverride>
  </w:num>
  <w:num w:numId="37" w16cid:durableId="1360081084">
    <w:abstractNumId w:val="49"/>
    <w:lvlOverride w:ilvl="0">
      <w:lvl w:ilvl="0">
        <w:numFmt w:val="decimal"/>
        <w:lvlText w:val="%1."/>
        <w:lvlJc w:val="left"/>
      </w:lvl>
    </w:lvlOverride>
  </w:num>
  <w:num w:numId="38" w16cid:durableId="1517697405">
    <w:abstractNumId w:val="49"/>
    <w:lvlOverride w:ilvl="0">
      <w:lvl w:ilvl="0">
        <w:numFmt w:val="decimal"/>
        <w:lvlText w:val="%1."/>
        <w:lvlJc w:val="left"/>
      </w:lvl>
    </w:lvlOverride>
  </w:num>
  <w:num w:numId="39" w16cid:durableId="658852155">
    <w:abstractNumId w:val="49"/>
    <w:lvlOverride w:ilvl="0">
      <w:lvl w:ilvl="0">
        <w:numFmt w:val="decimal"/>
        <w:lvlText w:val="%1."/>
        <w:lvlJc w:val="left"/>
      </w:lvl>
    </w:lvlOverride>
  </w:num>
  <w:num w:numId="40" w16cid:durableId="850293349">
    <w:abstractNumId w:val="39"/>
    <w:lvlOverride w:ilvl="0">
      <w:lvl w:ilvl="0">
        <w:numFmt w:val="decimal"/>
        <w:lvlText w:val="%1."/>
        <w:lvlJc w:val="left"/>
      </w:lvl>
    </w:lvlOverride>
  </w:num>
  <w:num w:numId="41" w16cid:durableId="292298334">
    <w:abstractNumId w:val="39"/>
    <w:lvlOverride w:ilvl="0">
      <w:lvl w:ilvl="0">
        <w:numFmt w:val="decimal"/>
        <w:lvlText w:val="%1."/>
        <w:lvlJc w:val="left"/>
      </w:lvl>
    </w:lvlOverride>
  </w:num>
  <w:num w:numId="42" w16cid:durableId="225648530">
    <w:abstractNumId w:val="39"/>
    <w:lvlOverride w:ilvl="0">
      <w:lvl w:ilvl="0">
        <w:numFmt w:val="decimal"/>
        <w:lvlText w:val="%1."/>
        <w:lvlJc w:val="left"/>
      </w:lvl>
    </w:lvlOverride>
  </w:num>
  <w:num w:numId="43" w16cid:durableId="1241140268">
    <w:abstractNumId w:val="39"/>
    <w:lvlOverride w:ilvl="0">
      <w:lvl w:ilvl="0">
        <w:numFmt w:val="decimal"/>
        <w:lvlText w:val="%1."/>
        <w:lvlJc w:val="left"/>
      </w:lvl>
    </w:lvlOverride>
  </w:num>
  <w:num w:numId="44" w16cid:durableId="1895775585">
    <w:abstractNumId w:val="24"/>
    <w:lvlOverride w:ilvl="0">
      <w:lvl w:ilvl="0">
        <w:numFmt w:val="decimal"/>
        <w:lvlText w:val="%1."/>
        <w:lvlJc w:val="left"/>
      </w:lvl>
    </w:lvlOverride>
  </w:num>
  <w:num w:numId="45" w16cid:durableId="124125658">
    <w:abstractNumId w:val="24"/>
    <w:lvlOverride w:ilvl="0">
      <w:lvl w:ilvl="0">
        <w:numFmt w:val="decimal"/>
        <w:lvlText w:val="%1."/>
        <w:lvlJc w:val="left"/>
      </w:lvl>
    </w:lvlOverride>
  </w:num>
  <w:num w:numId="46" w16cid:durableId="1084032931">
    <w:abstractNumId w:val="56"/>
    <w:lvlOverride w:ilvl="0">
      <w:lvl w:ilvl="0">
        <w:numFmt w:val="decimal"/>
        <w:lvlText w:val="%1."/>
        <w:lvlJc w:val="left"/>
      </w:lvl>
    </w:lvlOverride>
  </w:num>
  <w:num w:numId="47" w16cid:durableId="1302617398">
    <w:abstractNumId w:val="56"/>
    <w:lvlOverride w:ilvl="0">
      <w:lvl w:ilvl="0">
        <w:numFmt w:val="decimal"/>
        <w:lvlText w:val="%1."/>
        <w:lvlJc w:val="left"/>
      </w:lvl>
    </w:lvlOverride>
  </w:num>
  <w:num w:numId="48" w16cid:durableId="687175375">
    <w:abstractNumId w:val="56"/>
    <w:lvlOverride w:ilvl="0">
      <w:lvl w:ilvl="0">
        <w:numFmt w:val="decimal"/>
        <w:lvlText w:val="%1."/>
        <w:lvlJc w:val="left"/>
      </w:lvl>
    </w:lvlOverride>
  </w:num>
  <w:num w:numId="49" w16cid:durableId="1841458158">
    <w:abstractNumId w:val="56"/>
    <w:lvlOverride w:ilvl="0">
      <w:lvl w:ilvl="0">
        <w:numFmt w:val="decimal"/>
        <w:lvlText w:val="%1."/>
        <w:lvlJc w:val="left"/>
      </w:lvl>
    </w:lvlOverride>
  </w:num>
  <w:num w:numId="50" w16cid:durableId="1452090583">
    <w:abstractNumId w:val="56"/>
    <w:lvlOverride w:ilvl="0">
      <w:lvl w:ilvl="0">
        <w:numFmt w:val="decimal"/>
        <w:lvlText w:val="%1."/>
        <w:lvlJc w:val="left"/>
      </w:lvl>
    </w:lvlOverride>
  </w:num>
  <w:num w:numId="51" w16cid:durableId="2027058539">
    <w:abstractNumId w:val="56"/>
    <w:lvlOverride w:ilvl="0">
      <w:lvl w:ilvl="0">
        <w:numFmt w:val="decimal"/>
        <w:lvlText w:val="%1."/>
        <w:lvlJc w:val="left"/>
      </w:lvl>
    </w:lvlOverride>
  </w:num>
  <w:num w:numId="52" w16cid:durableId="1556312871">
    <w:abstractNumId w:val="56"/>
    <w:lvlOverride w:ilvl="0">
      <w:lvl w:ilvl="0">
        <w:numFmt w:val="decimal"/>
        <w:lvlText w:val="%1."/>
        <w:lvlJc w:val="left"/>
      </w:lvl>
    </w:lvlOverride>
  </w:num>
  <w:num w:numId="53" w16cid:durableId="786392054">
    <w:abstractNumId w:val="56"/>
    <w:lvlOverride w:ilvl="0">
      <w:lvl w:ilvl="0">
        <w:numFmt w:val="decimal"/>
        <w:lvlText w:val="%1."/>
        <w:lvlJc w:val="left"/>
      </w:lvl>
    </w:lvlOverride>
  </w:num>
  <w:num w:numId="54" w16cid:durableId="1177190316">
    <w:abstractNumId w:val="56"/>
    <w:lvlOverride w:ilvl="0">
      <w:lvl w:ilvl="0">
        <w:numFmt w:val="decimal"/>
        <w:lvlText w:val="%1."/>
        <w:lvlJc w:val="left"/>
      </w:lvl>
    </w:lvlOverride>
  </w:num>
  <w:num w:numId="55" w16cid:durableId="950357900">
    <w:abstractNumId w:val="56"/>
    <w:lvlOverride w:ilvl="0">
      <w:lvl w:ilvl="0">
        <w:numFmt w:val="decimal"/>
        <w:lvlText w:val="%1."/>
        <w:lvlJc w:val="left"/>
      </w:lvl>
    </w:lvlOverride>
  </w:num>
  <w:num w:numId="56" w16cid:durableId="454953650">
    <w:abstractNumId w:val="56"/>
    <w:lvlOverride w:ilvl="0">
      <w:lvl w:ilvl="0">
        <w:numFmt w:val="decimal"/>
        <w:lvlText w:val="%1."/>
        <w:lvlJc w:val="left"/>
      </w:lvl>
    </w:lvlOverride>
  </w:num>
  <w:num w:numId="57" w16cid:durableId="2131432480">
    <w:abstractNumId w:val="56"/>
    <w:lvlOverride w:ilvl="0">
      <w:lvl w:ilvl="0">
        <w:numFmt w:val="decimal"/>
        <w:lvlText w:val="%1."/>
        <w:lvlJc w:val="left"/>
      </w:lvl>
    </w:lvlOverride>
  </w:num>
  <w:num w:numId="58" w16cid:durableId="592396862">
    <w:abstractNumId w:val="3"/>
    <w:lvlOverride w:ilvl="0">
      <w:lvl w:ilvl="0">
        <w:numFmt w:val="decimal"/>
        <w:lvlText w:val="%1."/>
        <w:lvlJc w:val="left"/>
      </w:lvl>
    </w:lvlOverride>
  </w:num>
  <w:num w:numId="59" w16cid:durableId="906571157">
    <w:abstractNumId w:val="44"/>
    <w:lvlOverride w:ilvl="0">
      <w:lvl w:ilvl="0">
        <w:numFmt w:val="decimal"/>
        <w:lvlText w:val="%1."/>
        <w:lvlJc w:val="left"/>
      </w:lvl>
    </w:lvlOverride>
  </w:num>
  <w:num w:numId="60" w16cid:durableId="1300304186">
    <w:abstractNumId w:val="44"/>
    <w:lvlOverride w:ilvl="0">
      <w:lvl w:ilvl="0">
        <w:numFmt w:val="decimal"/>
        <w:lvlText w:val="%1."/>
        <w:lvlJc w:val="left"/>
      </w:lvl>
    </w:lvlOverride>
  </w:num>
  <w:num w:numId="61" w16cid:durableId="112598947">
    <w:abstractNumId w:val="44"/>
    <w:lvlOverride w:ilvl="0">
      <w:lvl w:ilvl="0">
        <w:numFmt w:val="decimal"/>
        <w:lvlText w:val="%1."/>
        <w:lvlJc w:val="left"/>
      </w:lvl>
    </w:lvlOverride>
  </w:num>
  <w:num w:numId="62" w16cid:durableId="1402266">
    <w:abstractNumId w:val="44"/>
    <w:lvlOverride w:ilvl="0">
      <w:lvl w:ilvl="0">
        <w:numFmt w:val="decimal"/>
        <w:lvlText w:val="%1."/>
        <w:lvlJc w:val="left"/>
      </w:lvl>
    </w:lvlOverride>
  </w:num>
  <w:num w:numId="63" w16cid:durableId="1469978939">
    <w:abstractNumId w:val="50"/>
    <w:lvlOverride w:ilvl="0">
      <w:lvl w:ilvl="0">
        <w:numFmt w:val="decimal"/>
        <w:lvlText w:val="%1."/>
        <w:lvlJc w:val="left"/>
      </w:lvl>
    </w:lvlOverride>
  </w:num>
  <w:num w:numId="64" w16cid:durableId="908228661">
    <w:abstractNumId w:val="36"/>
    <w:lvlOverride w:ilvl="0">
      <w:lvl w:ilvl="0">
        <w:numFmt w:val="decimal"/>
        <w:lvlText w:val="%1."/>
        <w:lvlJc w:val="left"/>
      </w:lvl>
    </w:lvlOverride>
  </w:num>
  <w:num w:numId="65" w16cid:durableId="2024167409">
    <w:abstractNumId w:val="36"/>
    <w:lvlOverride w:ilvl="0">
      <w:lvl w:ilvl="0">
        <w:numFmt w:val="decimal"/>
        <w:lvlText w:val="%1."/>
        <w:lvlJc w:val="left"/>
      </w:lvl>
    </w:lvlOverride>
  </w:num>
  <w:num w:numId="66" w16cid:durableId="1377200194">
    <w:abstractNumId w:val="45"/>
    <w:lvlOverride w:ilvl="0">
      <w:lvl w:ilvl="0">
        <w:numFmt w:val="decimal"/>
        <w:lvlText w:val="%1."/>
        <w:lvlJc w:val="left"/>
      </w:lvl>
    </w:lvlOverride>
  </w:num>
  <w:num w:numId="67" w16cid:durableId="1295134863">
    <w:abstractNumId w:val="45"/>
    <w:lvlOverride w:ilvl="0">
      <w:lvl w:ilvl="0">
        <w:numFmt w:val="decimal"/>
        <w:lvlText w:val="%1."/>
        <w:lvlJc w:val="left"/>
      </w:lvl>
    </w:lvlOverride>
  </w:num>
  <w:num w:numId="68" w16cid:durableId="1211844191">
    <w:abstractNumId w:val="58"/>
    <w:lvlOverride w:ilvl="0">
      <w:lvl w:ilvl="0">
        <w:numFmt w:val="decimal"/>
        <w:lvlText w:val="%1."/>
        <w:lvlJc w:val="left"/>
      </w:lvl>
    </w:lvlOverride>
  </w:num>
  <w:num w:numId="69" w16cid:durableId="1500123515">
    <w:abstractNumId w:val="40"/>
    <w:lvlOverride w:ilvl="0">
      <w:lvl w:ilvl="0">
        <w:numFmt w:val="decimal"/>
        <w:lvlText w:val="%1."/>
        <w:lvlJc w:val="left"/>
      </w:lvl>
    </w:lvlOverride>
  </w:num>
  <w:num w:numId="70" w16cid:durableId="1500467917">
    <w:abstractNumId w:val="40"/>
    <w:lvlOverride w:ilvl="0">
      <w:lvl w:ilvl="0">
        <w:numFmt w:val="decimal"/>
        <w:lvlText w:val="%1."/>
        <w:lvlJc w:val="left"/>
      </w:lvl>
    </w:lvlOverride>
  </w:num>
  <w:num w:numId="71" w16cid:durableId="871528955">
    <w:abstractNumId w:val="40"/>
    <w:lvlOverride w:ilvl="0">
      <w:lvl w:ilvl="0">
        <w:numFmt w:val="decimal"/>
        <w:lvlText w:val="%1."/>
        <w:lvlJc w:val="left"/>
      </w:lvl>
    </w:lvlOverride>
  </w:num>
  <w:num w:numId="72" w16cid:durableId="512112592">
    <w:abstractNumId w:val="40"/>
    <w:lvlOverride w:ilvl="0">
      <w:lvl w:ilvl="0">
        <w:numFmt w:val="decimal"/>
        <w:lvlText w:val="%1."/>
        <w:lvlJc w:val="left"/>
      </w:lvl>
    </w:lvlOverride>
  </w:num>
  <w:num w:numId="73" w16cid:durableId="343630475">
    <w:abstractNumId w:val="40"/>
    <w:lvlOverride w:ilvl="0">
      <w:lvl w:ilvl="0">
        <w:numFmt w:val="decimal"/>
        <w:lvlText w:val="%1."/>
        <w:lvlJc w:val="left"/>
      </w:lvl>
    </w:lvlOverride>
  </w:num>
  <w:num w:numId="74" w16cid:durableId="1937791113">
    <w:abstractNumId w:val="40"/>
    <w:lvlOverride w:ilvl="0">
      <w:lvl w:ilvl="0">
        <w:numFmt w:val="decimal"/>
        <w:lvlText w:val="%1."/>
        <w:lvlJc w:val="left"/>
      </w:lvl>
    </w:lvlOverride>
  </w:num>
  <w:num w:numId="75" w16cid:durableId="17318275">
    <w:abstractNumId w:val="15"/>
    <w:lvlOverride w:ilvl="0">
      <w:lvl w:ilvl="0">
        <w:numFmt w:val="decimal"/>
        <w:lvlText w:val="%1."/>
        <w:lvlJc w:val="left"/>
      </w:lvl>
    </w:lvlOverride>
  </w:num>
  <w:num w:numId="76" w16cid:durableId="2035113016">
    <w:abstractNumId w:val="15"/>
    <w:lvlOverride w:ilvl="0">
      <w:lvl w:ilvl="0">
        <w:numFmt w:val="decimal"/>
        <w:lvlText w:val="%1."/>
        <w:lvlJc w:val="left"/>
      </w:lvl>
    </w:lvlOverride>
  </w:num>
  <w:num w:numId="77" w16cid:durableId="478882774">
    <w:abstractNumId w:val="47"/>
    <w:lvlOverride w:ilvl="0">
      <w:lvl w:ilvl="0">
        <w:numFmt w:val="decimal"/>
        <w:lvlText w:val="%1."/>
        <w:lvlJc w:val="left"/>
      </w:lvl>
    </w:lvlOverride>
  </w:num>
  <w:num w:numId="78" w16cid:durableId="909535886">
    <w:abstractNumId w:val="47"/>
    <w:lvlOverride w:ilvl="0">
      <w:lvl w:ilvl="0">
        <w:numFmt w:val="decimal"/>
        <w:lvlText w:val="%1."/>
        <w:lvlJc w:val="left"/>
      </w:lvl>
    </w:lvlOverride>
  </w:num>
  <w:num w:numId="79" w16cid:durableId="373819811">
    <w:abstractNumId w:val="47"/>
    <w:lvlOverride w:ilvl="0">
      <w:lvl w:ilvl="0">
        <w:numFmt w:val="decimal"/>
        <w:lvlText w:val="%1."/>
        <w:lvlJc w:val="left"/>
      </w:lvl>
    </w:lvlOverride>
  </w:num>
  <w:num w:numId="80" w16cid:durableId="254559433">
    <w:abstractNumId w:val="47"/>
    <w:lvlOverride w:ilvl="0">
      <w:lvl w:ilvl="0">
        <w:numFmt w:val="decimal"/>
        <w:lvlText w:val="%1."/>
        <w:lvlJc w:val="left"/>
      </w:lvl>
    </w:lvlOverride>
  </w:num>
  <w:num w:numId="81" w16cid:durableId="2099666322">
    <w:abstractNumId w:val="47"/>
    <w:lvlOverride w:ilvl="0">
      <w:lvl w:ilvl="0">
        <w:numFmt w:val="decimal"/>
        <w:lvlText w:val="%1."/>
        <w:lvlJc w:val="left"/>
      </w:lvl>
    </w:lvlOverride>
  </w:num>
  <w:num w:numId="82" w16cid:durableId="2079160148">
    <w:abstractNumId w:val="12"/>
    <w:lvlOverride w:ilvl="0">
      <w:lvl w:ilvl="0">
        <w:numFmt w:val="decimal"/>
        <w:lvlText w:val="%1."/>
        <w:lvlJc w:val="left"/>
      </w:lvl>
    </w:lvlOverride>
  </w:num>
  <w:num w:numId="83" w16cid:durableId="653949058">
    <w:abstractNumId w:val="12"/>
    <w:lvlOverride w:ilvl="0">
      <w:lvl w:ilvl="0">
        <w:numFmt w:val="decimal"/>
        <w:lvlText w:val="%1."/>
        <w:lvlJc w:val="left"/>
      </w:lvl>
    </w:lvlOverride>
  </w:num>
  <w:num w:numId="84" w16cid:durableId="1202281973">
    <w:abstractNumId w:val="12"/>
    <w:lvlOverride w:ilvl="0">
      <w:lvl w:ilvl="0">
        <w:numFmt w:val="decimal"/>
        <w:lvlText w:val="%1."/>
        <w:lvlJc w:val="left"/>
      </w:lvl>
    </w:lvlOverride>
  </w:num>
  <w:num w:numId="85" w16cid:durableId="451898651">
    <w:abstractNumId w:val="12"/>
    <w:lvlOverride w:ilvl="0">
      <w:lvl w:ilvl="0">
        <w:numFmt w:val="decimal"/>
        <w:lvlText w:val="%1."/>
        <w:lvlJc w:val="left"/>
      </w:lvl>
    </w:lvlOverride>
  </w:num>
  <w:num w:numId="86" w16cid:durableId="1071346666">
    <w:abstractNumId w:val="12"/>
    <w:lvlOverride w:ilvl="0">
      <w:lvl w:ilvl="0">
        <w:numFmt w:val="decimal"/>
        <w:lvlText w:val="%1."/>
        <w:lvlJc w:val="left"/>
      </w:lvl>
    </w:lvlOverride>
  </w:num>
  <w:num w:numId="87" w16cid:durableId="1352485848">
    <w:abstractNumId w:val="11"/>
    <w:lvlOverride w:ilvl="0">
      <w:lvl w:ilvl="0">
        <w:numFmt w:val="decimal"/>
        <w:lvlText w:val="%1."/>
        <w:lvlJc w:val="left"/>
      </w:lvl>
    </w:lvlOverride>
  </w:num>
  <w:num w:numId="88" w16cid:durableId="2044745178">
    <w:abstractNumId w:val="11"/>
    <w:lvlOverride w:ilvl="0">
      <w:lvl w:ilvl="0">
        <w:numFmt w:val="decimal"/>
        <w:lvlText w:val="%1."/>
        <w:lvlJc w:val="left"/>
      </w:lvl>
    </w:lvlOverride>
  </w:num>
  <w:num w:numId="89" w16cid:durableId="133762712">
    <w:abstractNumId w:val="11"/>
    <w:lvlOverride w:ilvl="0">
      <w:lvl w:ilvl="0">
        <w:numFmt w:val="decimal"/>
        <w:lvlText w:val="%1."/>
        <w:lvlJc w:val="left"/>
      </w:lvl>
    </w:lvlOverride>
  </w:num>
  <w:num w:numId="90" w16cid:durableId="1958677135">
    <w:abstractNumId w:val="11"/>
    <w:lvlOverride w:ilvl="0">
      <w:lvl w:ilvl="0">
        <w:numFmt w:val="decimal"/>
        <w:lvlText w:val="%1."/>
        <w:lvlJc w:val="left"/>
      </w:lvl>
    </w:lvlOverride>
  </w:num>
  <w:num w:numId="91" w16cid:durableId="991449397">
    <w:abstractNumId w:val="11"/>
    <w:lvlOverride w:ilvl="0">
      <w:lvl w:ilvl="0">
        <w:numFmt w:val="decimal"/>
        <w:lvlText w:val="%1."/>
        <w:lvlJc w:val="left"/>
      </w:lvl>
    </w:lvlOverride>
  </w:num>
  <w:num w:numId="92" w16cid:durableId="2035954173">
    <w:abstractNumId w:val="11"/>
    <w:lvlOverride w:ilvl="0">
      <w:lvl w:ilvl="0">
        <w:numFmt w:val="decimal"/>
        <w:lvlText w:val="%1."/>
        <w:lvlJc w:val="left"/>
      </w:lvl>
    </w:lvlOverride>
  </w:num>
  <w:num w:numId="93" w16cid:durableId="1348218198">
    <w:abstractNumId w:val="11"/>
    <w:lvlOverride w:ilvl="0">
      <w:lvl w:ilvl="0">
        <w:numFmt w:val="decimal"/>
        <w:lvlText w:val="%1."/>
        <w:lvlJc w:val="left"/>
      </w:lvl>
    </w:lvlOverride>
  </w:num>
  <w:num w:numId="94" w16cid:durableId="1088427435">
    <w:abstractNumId w:val="0"/>
    <w:lvlOverride w:ilvl="0">
      <w:lvl w:ilvl="0">
        <w:numFmt w:val="decimal"/>
        <w:lvlText w:val="%1."/>
        <w:lvlJc w:val="left"/>
      </w:lvl>
    </w:lvlOverride>
  </w:num>
  <w:num w:numId="95" w16cid:durableId="1734353948">
    <w:abstractNumId w:val="0"/>
    <w:lvlOverride w:ilvl="0">
      <w:lvl w:ilvl="0">
        <w:numFmt w:val="decimal"/>
        <w:lvlText w:val="%1."/>
        <w:lvlJc w:val="left"/>
      </w:lvl>
    </w:lvlOverride>
  </w:num>
  <w:num w:numId="96" w16cid:durableId="1755710802">
    <w:abstractNumId w:val="0"/>
    <w:lvlOverride w:ilvl="0">
      <w:lvl w:ilvl="0">
        <w:numFmt w:val="decimal"/>
        <w:lvlText w:val="%1."/>
        <w:lvlJc w:val="left"/>
      </w:lvl>
    </w:lvlOverride>
  </w:num>
  <w:num w:numId="97" w16cid:durableId="13922776">
    <w:abstractNumId w:val="0"/>
    <w:lvlOverride w:ilvl="0">
      <w:lvl w:ilvl="0">
        <w:numFmt w:val="decimal"/>
        <w:lvlText w:val="%1."/>
        <w:lvlJc w:val="left"/>
      </w:lvl>
    </w:lvlOverride>
  </w:num>
  <w:num w:numId="98" w16cid:durableId="991523224">
    <w:abstractNumId w:val="0"/>
    <w:lvlOverride w:ilvl="0">
      <w:lvl w:ilvl="0">
        <w:numFmt w:val="decimal"/>
        <w:lvlText w:val="%1."/>
        <w:lvlJc w:val="left"/>
      </w:lvl>
    </w:lvlOverride>
  </w:num>
  <w:num w:numId="99" w16cid:durableId="1715807364">
    <w:abstractNumId w:val="0"/>
    <w:lvlOverride w:ilvl="0">
      <w:lvl w:ilvl="0">
        <w:numFmt w:val="decimal"/>
        <w:lvlText w:val="%1."/>
        <w:lvlJc w:val="left"/>
      </w:lvl>
    </w:lvlOverride>
  </w:num>
  <w:num w:numId="100" w16cid:durableId="1811633299">
    <w:abstractNumId w:val="0"/>
    <w:lvlOverride w:ilvl="0">
      <w:lvl w:ilvl="0">
        <w:numFmt w:val="decimal"/>
        <w:lvlText w:val="%1."/>
        <w:lvlJc w:val="left"/>
      </w:lvl>
    </w:lvlOverride>
  </w:num>
  <w:num w:numId="101" w16cid:durableId="453521459">
    <w:abstractNumId w:val="73"/>
  </w:num>
  <w:num w:numId="102" w16cid:durableId="2034258292">
    <w:abstractNumId w:val="48"/>
  </w:num>
  <w:num w:numId="103" w16cid:durableId="2142381445">
    <w:abstractNumId w:val="17"/>
  </w:num>
  <w:num w:numId="104" w16cid:durableId="421798271">
    <w:abstractNumId w:val="6"/>
  </w:num>
  <w:num w:numId="105" w16cid:durableId="1330056783">
    <w:abstractNumId w:val="41"/>
  </w:num>
  <w:num w:numId="106" w16cid:durableId="679238376">
    <w:abstractNumId w:val="64"/>
  </w:num>
  <w:num w:numId="107" w16cid:durableId="227770306">
    <w:abstractNumId w:val="20"/>
  </w:num>
  <w:num w:numId="108" w16cid:durableId="837043273">
    <w:abstractNumId w:val="74"/>
  </w:num>
  <w:num w:numId="109" w16cid:durableId="1424377421">
    <w:abstractNumId w:val="54"/>
  </w:num>
  <w:num w:numId="110" w16cid:durableId="1020854525">
    <w:abstractNumId w:val="60"/>
  </w:num>
  <w:num w:numId="111" w16cid:durableId="766578867">
    <w:abstractNumId w:val="62"/>
  </w:num>
  <w:num w:numId="112" w16cid:durableId="2085567601">
    <w:abstractNumId w:val="4"/>
    <w:lvlOverride w:ilvl="0">
      <w:lvl w:ilvl="0">
        <w:numFmt w:val="decimal"/>
        <w:lvlText w:val="%1."/>
        <w:lvlJc w:val="left"/>
      </w:lvl>
    </w:lvlOverride>
  </w:num>
  <w:num w:numId="113" w16cid:durableId="1456556637">
    <w:abstractNumId w:val="4"/>
    <w:lvlOverride w:ilvl="0">
      <w:lvl w:ilvl="0">
        <w:numFmt w:val="decimal"/>
        <w:lvlText w:val="%1."/>
        <w:lvlJc w:val="left"/>
      </w:lvl>
    </w:lvlOverride>
  </w:num>
  <w:num w:numId="114" w16cid:durableId="664358788">
    <w:abstractNumId w:val="19"/>
  </w:num>
  <w:num w:numId="115" w16cid:durableId="1430270760">
    <w:abstractNumId w:val="46"/>
    <w:lvlOverride w:ilvl="0">
      <w:lvl w:ilvl="0">
        <w:numFmt w:val="decimal"/>
        <w:lvlText w:val="%1."/>
        <w:lvlJc w:val="left"/>
      </w:lvl>
    </w:lvlOverride>
  </w:num>
  <w:num w:numId="116" w16cid:durableId="1134565726">
    <w:abstractNumId w:val="46"/>
    <w:lvlOverride w:ilvl="0">
      <w:lvl w:ilvl="0">
        <w:numFmt w:val="decimal"/>
        <w:lvlText w:val="%1."/>
        <w:lvlJc w:val="left"/>
      </w:lvl>
    </w:lvlOverride>
  </w:num>
  <w:num w:numId="117" w16cid:durableId="274948221">
    <w:abstractNumId w:val="46"/>
    <w:lvlOverride w:ilvl="0">
      <w:lvl w:ilvl="0">
        <w:numFmt w:val="decimal"/>
        <w:lvlText w:val="%1."/>
        <w:lvlJc w:val="left"/>
      </w:lvl>
    </w:lvlOverride>
  </w:num>
  <w:num w:numId="118" w16cid:durableId="1084107469">
    <w:abstractNumId w:val="26"/>
    <w:lvlOverride w:ilvl="0">
      <w:lvl w:ilvl="0">
        <w:numFmt w:val="decimal"/>
        <w:lvlText w:val="%1."/>
        <w:lvlJc w:val="left"/>
      </w:lvl>
    </w:lvlOverride>
  </w:num>
  <w:num w:numId="119" w16cid:durableId="1169948855">
    <w:abstractNumId w:val="5"/>
    <w:lvlOverride w:ilvl="0">
      <w:lvl w:ilvl="0">
        <w:numFmt w:val="decimal"/>
        <w:lvlText w:val="%1."/>
        <w:lvlJc w:val="left"/>
      </w:lvl>
    </w:lvlOverride>
  </w:num>
  <w:num w:numId="120" w16cid:durableId="804085175">
    <w:abstractNumId w:val="63"/>
    <w:lvlOverride w:ilvl="0">
      <w:lvl w:ilvl="0">
        <w:numFmt w:val="decimal"/>
        <w:lvlText w:val="%1."/>
        <w:lvlJc w:val="left"/>
      </w:lvl>
    </w:lvlOverride>
  </w:num>
  <w:num w:numId="121" w16cid:durableId="1554661899">
    <w:abstractNumId w:val="22"/>
  </w:num>
  <w:num w:numId="122" w16cid:durableId="10693235">
    <w:abstractNumId w:val="37"/>
    <w:lvlOverride w:ilvl="0">
      <w:lvl w:ilvl="0">
        <w:numFmt w:val="decimal"/>
        <w:lvlText w:val="%1."/>
        <w:lvlJc w:val="left"/>
      </w:lvl>
    </w:lvlOverride>
  </w:num>
  <w:num w:numId="123" w16cid:durableId="1813518371">
    <w:abstractNumId w:val="42"/>
  </w:num>
  <w:num w:numId="124" w16cid:durableId="391852510">
    <w:abstractNumId w:val="10"/>
    <w:lvlOverride w:ilvl="0">
      <w:lvl w:ilvl="0">
        <w:numFmt w:val="decimal"/>
        <w:lvlText w:val="%1."/>
        <w:lvlJc w:val="left"/>
      </w:lvl>
    </w:lvlOverride>
  </w:num>
  <w:num w:numId="125" w16cid:durableId="610822556">
    <w:abstractNumId w:val="10"/>
    <w:lvlOverride w:ilvl="0">
      <w:lvl w:ilvl="0">
        <w:numFmt w:val="decimal"/>
        <w:lvlText w:val="%1."/>
        <w:lvlJc w:val="left"/>
      </w:lvl>
    </w:lvlOverride>
  </w:num>
  <w:num w:numId="126" w16cid:durableId="589043552">
    <w:abstractNumId w:val="10"/>
    <w:lvlOverride w:ilvl="0">
      <w:lvl w:ilvl="0">
        <w:numFmt w:val="decimal"/>
        <w:lvlText w:val="%1."/>
        <w:lvlJc w:val="left"/>
      </w:lvl>
    </w:lvlOverride>
  </w:num>
  <w:num w:numId="127" w16cid:durableId="1393427359">
    <w:abstractNumId w:val="18"/>
    <w:lvlOverride w:ilvl="0">
      <w:lvl w:ilvl="0">
        <w:numFmt w:val="decimal"/>
        <w:lvlText w:val="%1."/>
        <w:lvlJc w:val="left"/>
      </w:lvl>
    </w:lvlOverride>
  </w:num>
  <w:num w:numId="128" w16cid:durableId="1762291504">
    <w:abstractNumId w:val="18"/>
    <w:lvlOverride w:ilvl="0">
      <w:lvl w:ilvl="0">
        <w:numFmt w:val="decimal"/>
        <w:lvlText w:val="%1."/>
        <w:lvlJc w:val="left"/>
      </w:lvl>
    </w:lvlOverride>
  </w:num>
  <w:num w:numId="129" w16cid:durableId="1968244552">
    <w:abstractNumId w:val="18"/>
    <w:lvlOverride w:ilvl="0">
      <w:lvl w:ilvl="0">
        <w:numFmt w:val="decimal"/>
        <w:lvlText w:val="%1."/>
        <w:lvlJc w:val="left"/>
      </w:lvl>
    </w:lvlOverride>
  </w:num>
  <w:num w:numId="130" w16cid:durableId="1564875602">
    <w:abstractNumId w:val="18"/>
    <w:lvlOverride w:ilvl="0">
      <w:lvl w:ilvl="0">
        <w:numFmt w:val="decimal"/>
        <w:lvlText w:val="%1."/>
        <w:lvlJc w:val="left"/>
      </w:lvl>
    </w:lvlOverride>
  </w:num>
  <w:num w:numId="131" w16cid:durableId="279915005">
    <w:abstractNumId w:val="18"/>
    <w:lvlOverride w:ilvl="0">
      <w:lvl w:ilvl="0">
        <w:numFmt w:val="decimal"/>
        <w:lvlText w:val="%1."/>
        <w:lvlJc w:val="left"/>
      </w:lvl>
    </w:lvlOverride>
  </w:num>
  <w:num w:numId="132" w16cid:durableId="754402645">
    <w:abstractNumId w:val="18"/>
    <w:lvlOverride w:ilvl="0">
      <w:lvl w:ilvl="0">
        <w:numFmt w:val="decimal"/>
        <w:lvlText w:val="%1."/>
        <w:lvlJc w:val="left"/>
      </w:lvl>
    </w:lvlOverride>
  </w:num>
  <w:num w:numId="133" w16cid:durableId="1767458192">
    <w:abstractNumId w:val="18"/>
    <w:lvlOverride w:ilvl="0">
      <w:lvl w:ilvl="0">
        <w:numFmt w:val="decimal"/>
        <w:lvlText w:val="%1."/>
        <w:lvlJc w:val="left"/>
      </w:lvl>
    </w:lvlOverride>
  </w:num>
  <w:num w:numId="134" w16cid:durableId="1014844157">
    <w:abstractNumId w:val="67"/>
    <w:lvlOverride w:ilvl="0">
      <w:lvl w:ilvl="0">
        <w:numFmt w:val="decimal"/>
        <w:lvlText w:val="%1."/>
        <w:lvlJc w:val="left"/>
      </w:lvl>
    </w:lvlOverride>
  </w:num>
  <w:num w:numId="135" w16cid:durableId="1214349134">
    <w:abstractNumId w:val="67"/>
    <w:lvlOverride w:ilvl="0">
      <w:lvl w:ilvl="0">
        <w:numFmt w:val="decimal"/>
        <w:lvlText w:val="%1."/>
        <w:lvlJc w:val="left"/>
      </w:lvl>
    </w:lvlOverride>
  </w:num>
  <w:num w:numId="136" w16cid:durableId="25982136">
    <w:abstractNumId w:val="67"/>
    <w:lvlOverride w:ilvl="0">
      <w:lvl w:ilvl="0">
        <w:numFmt w:val="decimal"/>
        <w:lvlText w:val="%1."/>
        <w:lvlJc w:val="left"/>
      </w:lvl>
    </w:lvlOverride>
  </w:num>
  <w:num w:numId="137" w16cid:durableId="1289050698">
    <w:abstractNumId w:val="67"/>
    <w:lvlOverride w:ilvl="0">
      <w:lvl w:ilvl="0">
        <w:numFmt w:val="decimal"/>
        <w:lvlText w:val="%1."/>
        <w:lvlJc w:val="left"/>
      </w:lvl>
    </w:lvlOverride>
  </w:num>
  <w:num w:numId="138" w16cid:durableId="1988165783">
    <w:abstractNumId w:val="67"/>
    <w:lvlOverride w:ilvl="0">
      <w:lvl w:ilvl="0">
        <w:numFmt w:val="decimal"/>
        <w:lvlText w:val="%1."/>
        <w:lvlJc w:val="left"/>
      </w:lvl>
    </w:lvlOverride>
  </w:num>
  <w:num w:numId="139" w16cid:durableId="244996776">
    <w:abstractNumId w:val="67"/>
    <w:lvlOverride w:ilvl="0">
      <w:lvl w:ilvl="0">
        <w:numFmt w:val="decimal"/>
        <w:lvlText w:val="%1."/>
        <w:lvlJc w:val="left"/>
      </w:lvl>
    </w:lvlOverride>
  </w:num>
  <w:num w:numId="140" w16cid:durableId="822281617">
    <w:abstractNumId w:val="67"/>
    <w:lvlOverride w:ilvl="0">
      <w:lvl w:ilvl="0">
        <w:numFmt w:val="decimal"/>
        <w:lvlText w:val="%1."/>
        <w:lvlJc w:val="left"/>
      </w:lvl>
    </w:lvlOverride>
  </w:num>
  <w:num w:numId="141" w16cid:durableId="145627714">
    <w:abstractNumId w:val="67"/>
    <w:lvlOverride w:ilvl="0">
      <w:lvl w:ilvl="0">
        <w:numFmt w:val="decimal"/>
        <w:lvlText w:val="%1."/>
        <w:lvlJc w:val="left"/>
      </w:lvl>
    </w:lvlOverride>
  </w:num>
  <w:num w:numId="142" w16cid:durableId="1462574396">
    <w:abstractNumId w:val="21"/>
    <w:lvlOverride w:ilvl="0">
      <w:lvl w:ilvl="0">
        <w:numFmt w:val="decimal"/>
        <w:lvlText w:val="%1."/>
        <w:lvlJc w:val="left"/>
      </w:lvl>
    </w:lvlOverride>
  </w:num>
  <w:num w:numId="143" w16cid:durableId="1205022126">
    <w:abstractNumId w:val="21"/>
    <w:lvlOverride w:ilvl="0">
      <w:lvl w:ilvl="0">
        <w:numFmt w:val="decimal"/>
        <w:lvlText w:val="%1."/>
        <w:lvlJc w:val="left"/>
      </w:lvl>
    </w:lvlOverride>
  </w:num>
  <w:num w:numId="144" w16cid:durableId="749160367">
    <w:abstractNumId w:val="21"/>
    <w:lvlOverride w:ilvl="0">
      <w:lvl w:ilvl="0">
        <w:numFmt w:val="decimal"/>
        <w:lvlText w:val="%1."/>
        <w:lvlJc w:val="left"/>
      </w:lvl>
    </w:lvlOverride>
  </w:num>
  <w:num w:numId="145" w16cid:durableId="1966571252">
    <w:abstractNumId w:val="21"/>
    <w:lvlOverride w:ilvl="0">
      <w:lvl w:ilvl="0">
        <w:numFmt w:val="decimal"/>
        <w:lvlText w:val="%1."/>
        <w:lvlJc w:val="left"/>
      </w:lvl>
    </w:lvlOverride>
  </w:num>
  <w:num w:numId="146" w16cid:durableId="929048267">
    <w:abstractNumId w:val="65"/>
    <w:lvlOverride w:ilvl="0">
      <w:lvl w:ilvl="0">
        <w:numFmt w:val="decimal"/>
        <w:lvlText w:val="%1."/>
        <w:lvlJc w:val="left"/>
      </w:lvl>
    </w:lvlOverride>
  </w:num>
  <w:num w:numId="147" w16cid:durableId="1762726042">
    <w:abstractNumId w:val="65"/>
    <w:lvlOverride w:ilvl="0">
      <w:lvl w:ilvl="0">
        <w:numFmt w:val="decimal"/>
        <w:lvlText w:val="%1."/>
        <w:lvlJc w:val="left"/>
      </w:lvl>
    </w:lvlOverride>
  </w:num>
  <w:num w:numId="148" w16cid:durableId="394163917">
    <w:abstractNumId w:val="65"/>
    <w:lvlOverride w:ilvl="0">
      <w:lvl w:ilvl="0">
        <w:numFmt w:val="decimal"/>
        <w:lvlText w:val="%1."/>
        <w:lvlJc w:val="left"/>
      </w:lvl>
    </w:lvlOverride>
  </w:num>
  <w:num w:numId="149" w16cid:durableId="1455757819">
    <w:abstractNumId w:val="65"/>
    <w:lvlOverride w:ilvl="0">
      <w:lvl w:ilvl="0">
        <w:numFmt w:val="decimal"/>
        <w:lvlText w:val="%1."/>
        <w:lvlJc w:val="left"/>
      </w:lvl>
    </w:lvlOverride>
  </w:num>
  <w:num w:numId="150" w16cid:durableId="397165801">
    <w:abstractNumId w:val="16"/>
    <w:lvlOverride w:ilvl="0">
      <w:lvl w:ilvl="0">
        <w:numFmt w:val="decimal"/>
        <w:lvlText w:val="%1."/>
        <w:lvlJc w:val="left"/>
      </w:lvl>
    </w:lvlOverride>
  </w:num>
  <w:num w:numId="151" w16cid:durableId="124858365">
    <w:abstractNumId w:val="16"/>
    <w:lvlOverride w:ilvl="0">
      <w:lvl w:ilvl="0">
        <w:numFmt w:val="decimal"/>
        <w:lvlText w:val="%1."/>
        <w:lvlJc w:val="left"/>
      </w:lvl>
    </w:lvlOverride>
  </w:num>
  <w:num w:numId="152" w16cid:durableId="1526216668">
    <w:abstractNumId w:val="16"/>
    <w:lvlOverride w:ilvl="0">
      <w:lvl w:ilvl="0">
        <w:numFmt w:val="decimal"/>
        <w:lvlText w:val="%1."/>
        <w:lvlJc w:val="left"/>
      </w:lvl>
    </w:lvlOverride>
  </w:num>
  <w:num w:numId="153" w16cid:durableId="517890314">
    <w:abstractNumId w:val="16"/>
    <w:lvlOverride w:ilvl="0">
      <w:lvl w:ilvl="0">
        <w:numFmt w:val="decimal"/>
        <w:lvlText w:val="%1."/>
        <w:lvlJc w:val="left"/>
      </w:lvl>
    </w:lvlOverride>
  </w:num>
  <w:num w:numId="154" w16cid:durableId="147287481">
    <w:abstractNumId w:val="16"/>
    <w:lvlOverride w:ilvl="0">
      <w:lvl w:ilvl="0">
        <w:numFmt w:val="decimal"/>
        <w:lvlText w:val="%1."/>
        <w:lvlJc w:val="left"/>
      </w:lvl>
    </w:lvlOverride>
  </w:num>
  <w:num w:numId="155" w16cid:durableId="444009686">
    <w:abstractNumId w:val="16"/>
    <w:lvlOverride w:ilvl="0">
      <w:lvl w:ilvl="0">
        <w:numFmt w:val="decimal"/>
        <w:lvlText w:val="%1."/>
        <w:lvlJc w:val="left"/>
      </w:lvl>
    </w:lvlOverride>
  </w:num>
  <w:num w:numId="156" w16cid:durableId="1094208110">
    <w:abstractNumId w:val="16"/>
    <w:lvlOverride w:ilvl="0">
      <w:lvl w:ilvl="0">
        <w:numFmt w:val="decimal"/>
        <w:lvlText w:val="%1."/>
        <w:lvlJc w:val="left"/>
      </w:lvl>
    </w:lvlOverride>
  </w:num>
  <w:num w:numId="157" w16cid:durableId="525364565">
    <w:abstractNumId w:val="68"/>
    <w:lvlOverride w:ilvl="0">
      <w:lvl w:ilvl="0">
        <w:numFmt w:val="decimal"/>
        <w:lvlText w:val="%1."/>
        <w:lvlJc w:val="left"/>
      </w:lvl>
    </w:lvlOverride>
  </w:num>
  <w:num w:numId="158" w16cid:durableId="889464840">
    <w:abstractNumId w:val="68"/>
    <w:lvlOverride w:ilvl="0">
      <w:lvl w:ilvl="0">
        <w:numFmt w:val="decimal"/>
        <w:lvlText w:val="%1."/>
        <w:lvlJc w:val="left"/>
      </w:lvl>
    </w:lvlOverride>
  </w:num>
  <w:num w:numId="159" w16cid:durableId="1412853951">
    <w:abstractNumId w:val="68"/>
    <w:lvlOverride w:ilvl="0">
      <w:lvl w:ilvl="0">
        <w:numFmt w:val="decimal"/>
        <w:lvlText w:val="%1."/>
        <w:lvlJc w:val="left"/>
      </w:lvl>
    </w:lvlOverride>
  </w:num>
  <w:num w:numId="160" w16cid:durableId="2141917475">
    <w:abstractNumId w:val="68"/>
    <w:lvlOverride w:ilvl="0">
      <w:lvl w:ilvl="0">
        <w:numFmt w:val="decimal"/>
        <w:lvlText w:val="%1."/>
        <w:lvlJc w:val="left"/>
      </w:lvl>
    </w:lvlOverride>
  </w:num>
  <w:num w:numId="161" w16cid:durableId="1748379661">
    <w:abstractNumId w:val="68"/>
    <w:lvlOverride w:ilvl="0">
      <w:lvl w:ilvl="0">
        <w:numFmt w:val="decimal"/>
        <w:lvlText w:val="%1."/>
        <w:lvlJc w:val="left"/>
      </w:lvl>
    </w:lvlOverride>
  </w:num>
  <w:num w:numId="162" w16cid:durableId="1883512372">
    <w:abstractNumId w:val="68"/>
    <w:lvlOverride w:ilvl="0">
      <w:lvl w:ilvl="0">
        <w:numFmt w:val="decimal"/>
        <w:lvlText w:val="%1."/>
        <w:lvlJc w:val="left"/>
      </w:lvl>
    </w:lvlOverride>
  </w:num>
  <w:num w:numId="163" w16cid:durableId="733969321">
    <w:abstractNumId w:val="30"/>
    <w:lvlOverride w:ilvl="0">
      <w:lvl w:ilvl="0">
        <w:numFmt w:val="decimal"/>
        <w:lvlText w:val="%1."/>
        <w:lvlJc w:val="left"/>
      </w:lvl>
    </w:lvlOverride>
  </w:num>
  <w:num w:numId="164" w16cid:durableId="1266115449">
    <w:abstractNumId w:val="30"/>
    <w:lvlOverride w:ilvl="0">
      <w:lvl w:ilvl="0">
        <w:numFmt w:val="decimal"/>
        <w:lvlText w:val="%1."/>
        <w:lvlJc w:val="left"/>
      </w:lvl>
    </w:lvlOverride>
  </w:num>
  <w:num w:numId="165" w16cid:durableId="739912983">
    <w:abstractNumId w:val="30"/>
    <w:lvlOverride w:ilvl="0">
      <w:lvl w:ilvl="0">
        <w:numFmt w:val="decimal"/>
        <w:lvlText w:val="%1."/>
        <w:lvlJc w:val="left"/>
      </w:lvl>
    </w:lvlOverride>
  </w:num>
  <w:num w:numId="166" w16cid:durableId="1797211317">
    <w:abstractNumId w:val="30"/>
    <w:lvlOverride w:ilvl="0">
      <w:lvl w:ilvl="0">
        <w:numFmt w:val="decimal"/>
        <w:lvlText w:val="%1."/>
        <w:lvlJc w:val="left"/>
      </w:lvl>
    </w:lvlOverride>
  </w:num>
  <w:num w:numId="167" w16cid:durableId="1709135947">
    <w:abstractNumId w:val="30"/>
    <w:lvlOverride w:ilvl="0">
      <w:lvl w:ilvl="0">
        <w:numFmt w:val="decimal"/>
        <w:lvlText w:val="%1."/>
        <w:lvlJc w:val="left"/>
      </w:lvl>
    </w:lvlOverride>
  </w:num>
  <w:num w:numId="168" w16cid:durableId="1053844333">
    <w:abstractNumId w:val="32"/>
    <w:lvlOverride w:ilvl="0">
      <w:lvl w:ilvl="0">
        <w:numFmt w:val="decimal"/>
        <w:lvlText w:val="%1."/>
        <w:lvlJc w:val="left"/>
      </w:lvl>
    </w:lvlOverride>
  </w:num>
  <w:num w:numId="169" w16cid:durableId="562108547">
    <w:abstractNumId w:val="2"/>
    <w:lvlOverride w:ilvl="0">
      <w:lvl w:ilvl="0">
        <w:numFmt w:val="decimal"/>
        <w:lvlText w:val="%1."/>
        <w:lvlJc w:val="left"/>
      </w:lvl>
    </w:lvlOverride>
  </w:num>
  <w:num w:numId="170" w16cid:durableId="1643466125">
    <w:abstractNumId w:val="2"/>
    <w:lvlOverride w:ilvl="0">
      <w:lvl w:ilvl="0">
        <w:numFmt w:val="decimal"/>
        <w:lvlText w:val="%1."/>
        <w:lvlJc w:val="left"/>
      </w:lvl>
    </w:lvlOverride>
  </w:num>
  <w:num w:numId="171" w16cid:durableId="1717044689">
    <w:abstractNumId w:val="27"/>
    <w:lvlOverride w:ilvl="0">
      <w:lvl w:ilvl="0">
        <w:numFmt w:val="decimal"/>
        <w:lvlText w:val="%1."/>
        <w:lvlJc w:val="left"/>
      </w:lvl>
    </w:lvlOverride>
  </w:num>
  <w:num w:numId="172" w16cid:durableId="384066626">
    <w:abstractNumId w:val="27"/>
    <w:lvlOverride w:ilvl="0">
      <w:lvl w:ilvl="0">
        <w:numFmt w:val="decimal"/>
        <w:lvlText w:val="%1."/>
        <w:lvlJc w:val="left"/>
      </w:lvl>
    </w:lvlOverride>
  </w:num>
  <w:num w:numId="173" w16cid:durableId="1854487488">
    <w:abstractNumId w:val="76"/>
    <w:lvlOverride w:ilvl="0">
      <w:lvl w:ilvl="0">
        <w:numFmt w:val="decimal"/>
        <w:lvlText w:val="%1."/>
        <w:lvlJc w:val="left"/>
      </w:lvl>
    </w:lvlOverride>
  </w:num>
  <w:num w:numId="174" w16cid:durableId="1168789208">
    <w:abstractNumId w:val="76"/>
    <w:lvlOverride w:ilvl="0">
      <w:lvl w:ilvl="0">
        <w:numFmt w:val="decimal"/>
        <w:lvlText w:val="%1."/>
        <w:lvlJc w:val="left"/>
      </w:lvl>
    </w:lvlOverride>
  </w:num>
  <w:num w:numId="175" w16cid:durableId="1286430735">
    <w:abstractNumId w:val="55"/>
    <w:lvlOverride w:ilvl="0">
      <w:lvl w:ilvl="0">
        <w:numFmt w:val="decimal"/>
        <w:lvlText w:val="%1."/>
        <w:lvlJc w:val="left"/>
      </w:lvl>
    </w:lvlOverride>
  </w:num>
  <w:num w:numId="176" w16cid:durableId="1865825487">
    <w:abstractNumId w:val="55"/>
    <w:lvlOverride w:ilvl="0">
      <w:lvl w:ilvl="0">
        <w:numFmt w:val="decimal"/>
        <w:lvlText w:val="%1."/>
        <w:lvlJc w:val="left"/>
      </w:lvl>
    </w:lvlOverride>
  </w:num>
  <w:num w:numId="177" w16cid:durableId="1752042938">
    <w:abstractNumId w:val="55"/>
    <w:lvlOverride w:ilvl="0">
      <w:lvl w:ilvl="0">
        <w:numFmt w:val="decimal"/>
        <w:lvlText w:val="%1."/>
        <w:lvlJc w:val="left"/>
      </w:lvl>
    </w:lvlOverride>
  </w:num>
  <w:num w:numId="178" w16cid:durableId="1032652614">
    <w:abstractNumId w:val="55"/>
    <w:lvlOverride w:ilvl="0">
      <w:lvl w:ilvl="0">
        <w:numFmt w:val="decimal"/>
        <w:lvlText w:val="%1."/>
        <w:lvlJc w:val="left"/>
      </w:lvl>
    </w:lvlOverride>
  </w:num>
  <w:num w:numId="179" w16cid:durableId="697238652">
    <w:abstractNumId w:val="69"/>
    <w:lvlOverride w:ilvl="0">
      <w:lvl w:ilvl="0">
        <w:numFmt w:val="decimal"/>
        <w:lvlText w:val="%1."/>
        <w:lvlJc w:val="left"/>
      </w:lvl>
    </w:lvlOverride>
  </w:num>
  <w:num w:numId="180" w16cid:durableId="1510219282">
    <w:abstractNumId w:val="69"/>
    <w:lvlOverride w:ilvl="0">
      <w:lvl w:ilvl="0">
        <w:numFmt w:val="decimal"/>
        <w:lvlText w:val="%1."/>
        <w:lvlJc w:val="left"/>
      </w:lvl>
    </w:lvlOverride>
  </w:num>
  <w:num w:numId="181" w16cid:durableId="473110067">
    <w:abstractNumId w:val="69"/>
    <w:lvlOverride w:ilvl="0">
      <w:lvl w:ilvl="0">
        <w:numFmt w:val="decimal"/>
        <w:lvlText w:val="%1."/>
        <w:lvlJc w:val="left"/>
      </w:lvl>
    </w:lvlOverride>
  </w:num>
  <w:num w:numId="182" w16cid:durableId="1544754733">
    <w:abstractNumId w:val="69"/>
    <w:lvlOverride w:ilvl="0">
      <w:lvl w:ilvl="0">
        <w:numFmt w:val="decimal"/>
        <w:lvlText w:val="%1."/>
        <w:lvlJc w:val="left"/>
      </w:lvl>
    </w:lvlOverride>
  </w:num>
  <w:num w:numId="183" w16cid:durableId="1535262918">
    <w:abstractNumId w:val="69"/>
    <w:lvlOverride w:ilvl="0">
      <w:lvl w:ilvl="0">
        <w:numFmt w:val="decimal"/>
        <w:lvlText w:val="%1."/>
        <w:lvlJc w:val="left"/>
      </w:lvl>
    </w:lvlOverride>
  </w:num>
  <w:num w:numId="184" w16cid:durableId="165561677">
    <w:abstractNumId w:val="69"/>
    <w:lvlOverride w:ilvl="0">
      <w:lvl w:ilvl="0">
        <w:numFmt w:val="decimal"/>
        <w:lvlText w:val="%1."/>
        <w:lvlJc w:val="left"/>
      </w:lvl>
    </w:lvlOverride>
  </w:num>
  <w:num w:numId="185" w16cid:durableId="670986333">
    <w:abstractNumId w:val="69"/>
    <w:lvlOverride w:ilvl="0">
      <w:lvl w:ilvl="0">
        <w:numFmt w:val="decimal"/>
        <w:lvlText w:val="%1."/>
        <w:lvlJc w:val="left"/>
      </w:lvl>
    </w:lvlOverride>
  </w:num>
  <w:num w:numId="186" w16cid:durableId="2046055087">
    <w:abstractNumId w:val="31"/>
    <w:lvlOverride w:ilvl="0">
      <w:lvl w:ilvl="0">
        <w:numFmt w:val="decimal"/>
        <w:lvlText w:val="%1."/>
        <w:lvlJc w:val="left"/>
      </w:lvl>
    </w:lvlOverride>
  </w:num>
  <w:num w:numId="187" w16cid:durableId="1208184188">
    <w:abstractNumId w:val="31"/>
    <w:lvlOverride w:ilvl="0">
      <w:lvl w:ilvl="0">
        <w:numFmt w:val="decimal"/>
        <w:lvlText w:val="%1."/>
        <w:lvlJc w:val="left"/>
      </w:lvl>
    </w:lvlOverride>
  </w:num>
  <w:num w:numId="188" w16cid:durableId="647251583">
    <w:abstractNumId w:val="31"/>
    <w:lvlOverride w:ilvl="0">
      <w:lvl w:ilvl="0">
        <w:numFmt w:val="decimal"/>
        <w:lvlText w:val="%1."/>
        <w:lvlJc w:val="left"/>
      </w:lvl>
    </w:lvlOverride>
  </w:num>
  <w:num w:numId="189" w16cid:durableId="1834947327">
    <w:abstractNumId w:val="31"/>
    <w:lvlOverride w:ilvl="0">
      <w:lvl w:ilvl="0">
        <w:numFmt w:val="decimal"/>
        <w:lvlText w:val="%1."/>
        <w:lvlJc w:val="left"/>
      </w:lvl>
    </w:lvlOverride>
  </w:num>
  <w:num w:numId="190" w16cid:durableId="1602106925">
    <w:abstractNumId w:val="31"/>
    <w:lvlOverride w:ilvl="0">
      <w:lvl w:ilvl="0">
        <w:numFmt w:val="decimal"/>
        <w:lvlText w:val="%1."/>
        <w:lvlJc w:val="left"/>
      </w:lvl>
    </w:lvlOverride>
  </w:num>
  <w:num w:numId="191" w16cid:durableId="1643804064">
    <w:abstractNumId w:val="31"/>
    <w:lvlOverride w:ilvl="0">
      <w:lvl w:ilvl="0">
        <w:numFmt w:val="decimal"/>
        <w:lvlText w:val="%1."/>
        <w:lvlJc w:val="left"/>
      </w:lvl>
    </w:lvlOverride>
  </w:num>
  <w:num w:numId="192" w16cid:durableId="291450509">
    <w:abstractNumId w:val="72"/>
    <w:lvlOverride w:ilvl="0">
      <w:lvl w:ilvl="0">
        <w:numFmt w:val="decimal"/>
        <w:lvlText w:val="%1."/>
        <w:lvlJc w:val="left"/>
      </w:lvl>
    </w:lvlOverride>
  </w:num>
  <w:num w:numId="193" w16cid:durableId="1134256948">
    <w:abstractNumId w:val="72"/>
    <w:lvlOverride w:ilvl="0">
      <w:lvl w:ilvl="0">
        <w:numFmt w:val="decimal"/>
        <w:lvlText w:val="%1."/>
        <w:lvlJc w:val="left"/>
      </w:lvl>
    </w:lvlOverride>
  </w:num>
  <w:num w:numId="194" w16cid:durableId="1356924948">
    <w:abstractNumId w:val="72"/>
    <w:lvlOverride w:ilvl="0">
      <w:lvl w:ilvl="0">
        <w:numFmt w:val="decimal"/>
        <w:lvlText w:val="%1."/>
        <w:lvlJc w:val="left"/>
      </w:lvl>
    </w:lvlOverride>
  </w:num>
  <w:num w:numId="195" w16cid:durableId="528764635">
    <w:abstractNumId w:val="72"/>
    <w:lvlOverride w:ilvl="0">
      <w:lvl w:ilvl="0">
        <w:numFmt w:val="decimal"/>
        <w:lvlText w:val="%1."/>
        <w:lvlJc w:val="left"/>
      </w:lvl>
    </w:lvlOverride>
  </w:num>
  <w:num w:numId="196" w16cid:durableId="97719795">
    <w:abstractNumId w:val="72"/>
    <w:lvlOverride w:ilvl="0">
      <w:lvl w:ilvl="0">
        <w:numFmt w:val="decimal"/>
        <w:lvlText w:val="%1."/>
        <w:lvlJc w:val="left"/>
      </w:lvl>
    </w:lvlOverride>
  </w:num>
  <w:num w:numId="197" w16cid:durableId="624703153">
    <w:abstractNumId w:val="72"/>
    <w:lvlOverride w:ilvl="0">
      <w:lvl w:ilvl="0">
        <w:numFmt w:val="decimal"/>
        <w:lvlText w:val="%1."/>
        <w:lvlJc w:val="left"/>
      </w:lvl>
    </w:lvlOverride>
  </w:num>
  <w:num w:numId="198" w16cid:durableId="1487746695">
    <w:abstractNumId w:val="72"/>
    <w:lvlOverride w:ilvl="0">
      <w:lvl w:ilvl="0">
        <w:numFmt w:val="decimal"/>
        <w:lvlText w:val="%1."/>
        <w:lvlJc w:val="left"/>
      </w:lvl>
    </w:lvlOverride>
  </w:num>
  <w:num w:numId="199" w16cid:durableId="169411874">
    <w:abstractNumId w:val="72"/>
    <w:lvlOverride w:ilvl="0">
      <w:lvl w:ilvl="0">
        <w:numFmt w:val="decimal"/>
        <w:lvlText w:val="%1."/>
        <w:lvlJc w:val="left"/>
      </w:lvl>
    </w:lvlOverride>
  </w:num>
  <w:num w:numId="200" w16cid:durableId="228417526">
    <w:abstractNumId w:val="25"/>
    <w:lvlOverride w:ilvl="0">
      <w:lvl w:ilvl="0">
        <w:numFmt w:val="decimal"/>
        <w:lvlText w:val="%1."/>
        <w:lvlJc w:val="left"/>
      </w:lvl>
    </w:lvlOverride>
  </w:num>
  <w:num w:numId="201" w16cid:durableId="805779015">
    <w:abstractNumId w:val="25"/>
    <w:lvlOverride w:ilvl="0">
      <w:lvl w:ilvl="0">
        <w:numFmt w:val="decimal"/>
        <w:lvlText w:val="%1."/>
        <w:lvlJc w:val="left"/>
      </w:lvl>
    </w:lvlOverride>
  </w:num>
  <w:num w:numId="202" w16cid:durableId="1286040137">
    <w:abstractNumId w:val="9"/>
    <w:lvlOverride w:ilvl="0">
      <w:lvl w:ilvl="0">
        <w:numFmt w:val="decimal"/>
        <w:lvlText w:val="%1."/>
        <w:lvlJc w:val="left"/>
      </w:lvl>
    </w:lvlOverride>
  </w:num>
  <w:num w:numId="203" w16cid:durableId="530186813">
    <w:abstractNumId w:val="9"/>
    <w:lvlOverride w:ilvl="0">
      <w:lvl w:ilvl="0">
        <w:numFmt w:val="decimal"/>
        <w:lvlText w:val="%1."/>
        <w:lvlJc w:val="left"/>
      </w:lvl>
    </w:lvlOverride>
  </w:num>
  <w:num w:numId="204" w16cid:durableId="2094693323">
    <w:abstractNumId w:val="23"/>
    <w:lvlOverride w:ilvl="0">
      <w:lvl w:ilvl="0">
        <w:numFmt w:val="decimal"/>
        <w:lvlText w:val="%1."/>
        <w:lvlJc w:val="left"/>
      </w:lvl>
    </w:lvlOverride>
  </w:num>
  <w:num w:numId="205" w16cid:durableId="1581209304">
    <w:abstractNumId w:val="57"/>
    <w:lvlOverride w:ilvl="0">
      <w:lvl w:ilvl="0">
        <w:numFmt w:val="decimal"/>
        <w:lvlText w:val="%1."/>
        <w:lvlJc w:val="left"/>
      </w:lvl>
    </w:lvlOverride>
  </w:num>
  <w:num w:numId="206" w16cid:durableId="616984439">
    <w:abstractNumId w:val="57"/>
    <w:lvlOverride w:ilvl="0">
      <w:lvl w:ilvl="0">
        <w:numFmt w:val="decimal"/>
        <w:lvlText w:val="%1."/>
        <w:lvlJc w:val="left"/>
      </w:lvl>
    </w:lvlOverride>
  </w:num>
  <w:num w:numId="207" w16cid:durableId="479812457">
    <w:abstractNumId w:val="57"/>
    <w:lvlOverride w:ilvl="0">
      <w:lvl w:ilvl="0">
        <w:numFmt w:val="decimal"/>
        <w:lvlText w:val="%1."/>
        <w:lvlJc w:val="left"/>
      </w:lvl>
    </w:lvlOverride>
  </w:num>
  <w:num w:numId="208" w16cid:durableId="1919516057">
    <w:abstractNumId w:val="57"/>
    <w:lvlOverride w:ilvl="0">
      <w:lvl w:ilvl="0">
        <w:numFmt w:val="decimal"/>
        <w:lvlText w:val="%1."/>
        <w:lvlJc w:val="left"/>
      </w:lvl>
    </w:lvlOverride>
  </w:num>
  <w:num w:numId="209" w16cid:durableId="2100784165">
    <w:abstractNumId w:val="57"/>
    <w:lvlOverride w:ilvl="0">
      <w:lvl w:ilvl="0">
        <w:numFmt w:val="decimal"/>
        <w:lvlText w:val="%1."/>
        <w:lvlJc w:val="left"/>
      </w:lvl>
    </w:lvlOverride>
  </w:num>
  <w:num w:numId="210" w16cid:durableId="1745646546">
    <w:abstractNumId w:val="57"/>
    <w:lvlOverride w:ilvl="0">
      <w:lvl w:ilvl="0">
        <w:numFmt w:val="decimal"/>
        <w:lvlText w:val="%1."/>
        <w:lvlJc w:val="left"/>
      </w:lvl>
    </w:lvlOverride>
  </w:num>
  <w:num w:numId="211" w16cid:durableId="1946300073">
    <w:abstractNumId w:val="1"/>
  </w:num>
  <w:num w:numId="212" w16cid:durableId="1697609817">
    <w:abstractNumId w:val="66"/>
  </w:num>
  <w:num w:numId="213" w16cid:durableId="1702584530">
    <w:abstractNumId w:val="8"/>
  </w:num>
  <w:num w:numId="214" w16cid:durableId="1742799205">
    <w:abstractNumId w:val="51"/>
  </w:num>
  <w:num w:numId="215" w16cid:durableId="819076170">
    <w:abstractNumId w:val="70"/>
  </w:num>
  <w:num w:numId="216" w16cid:durableId="1225289801">
    <w:abstractNumId w:val="13"/>
  </w:num>
  <w:num w:numId="217" w16cid:durableId="1310793931">
    <w:abstractNumId w:val="38"/>
  </w:num>
  <w:num w:numId="218" w16cid:durableId="720708160">
    <w:abstractNumId w:val="43"/>
  </w:num>
  <w:num w:numId="219" w16cid:durableId="512114237">
    <w:abstractNumId w:val="33"/>
  </w:num>
  <w:num w:numId="220" w16cid:durableId="263614601">
    <w:abstractNumId w:val="75"/>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6F5"/>
    <w:rsid w:val="00006F96"/>
    <w:rsid w:val="00027B7B"/>
    <w:rsid w:val="000311AD"/>
    <w:rsid w:val="00052BE7"/>
    <w:rsid w:val="0007298A"/>
    <w:rsid w:val="000A7320"/>
    <w:rsid w:val="000A7DC4"/>
    <w:rsid w:val="000D0821"/>
    <w:rsid w:val="00101E90"/>
    <w:rsid w:val="001041F2"/>
    <w:rsid w:val="00110181"/>
    <w:rsid w:val="00111CD5"/>
    <w:rsid w:val="00144675"/>
    <w:rsid w:val="00154B03"/>
    <w:rsid w:val="00166D5E"/>
    <w:rsid w:val="00190355"/>
    <w:rsid w:val="00192F5D"/>
    <w:rsid w:val="001A699D"/>
    <w:rsid w:val="001D740D"/>
    <w:rsid w:val="001E5DBE"/>
    <w:rsid w:val="001E5E39"/>
    <w:rsid w:val="00206051"/>
    <w:rsid w:val="00237876"/>
    <w:rsid w:val="002764CC"/>
    <w:rsid w:val="00295BAF"/>
    <w:rsid w:val="002A7B1A"/>
    <w:rsid w:val="002B145F"/>
    <w:rsid w:val="002C2923"/>
    <w:rsid w:val="002C5BCE"/>
    <w:rsid w:val="002F2DE5"/>
    <w:rsid w:val="00322ACE"/>
    <w:rsid w:val="00342657"/>
    <w:rsid w:val="00366DE5"/>
    <w:rsid w:val="003914FD"/>
    <w:rsid w:val="00395FC5"/>
    <w:rsid w:val="003C7BA5"/>
    <w:rsid w:val="00402B7F"/>
    <w:rsid w:val="00434613"/>
    <w:rsid w:val="004543C4"/>
    <w:rsid w:val="004922AA"/>
    <w:rsid w:val="004A65FE"/>
    <w:rsid w:val="004A6AE5"/>
    <w:rsid w:val="004B4E6C"/>
    <w:rsid w:val="004C786F"/>
    <w:rsid w:val="004D5058"/>
    <w:rsid w:val="004F351F"/>
    <w:rsid w:val="005013E1"/>
    <w:rsid w:val="005027EC"/>
    <w:rsid w:val="005031B0"/>
    <w:rsid w:val="00516EF4"/>
    <w:rsid w:val="00571BCD"/>
    <w:rsid w:val="00591DF9"/>
    <w:rsid w:val="005A0D77"/>
    <w:rsid w:val="005A3FA2"/>
    <w:rsid w:val="006173DA"/>
    <w:rsid w:val="0063369D"/>
    <w:rsid w:val="00644D2E"/>
    <w:rsid w:val="00682C79"/>
    <w:rsid w:val="00696BE4"/>
    <w:rsid w:val="006A714A"/>
    <w:rsid w:val="006C3414"/>
    <w:rsid w:val="006D7523"/>
    <w:rsid w:val="006F148B"/>
    <w:rsid w:val="007017B2"/>
    <w:rsid w:val="0071625B"/>
    <w:rsid w:val="00716EE7"/>
    <w:rsid w:val="00730C24"/>
    <w:rsid w:val="00730F39"/>
    <w:rsid w:val="00731C56"/>
    <w:rsid w:val="0075624E"/>
    <w:rsid w:val="007A0620"/>
    <w:rsid w:val="007B1B8C"/>
    <w:rsid w:val="007C0EDF"/>
    <w:rsid w:val="007C211F"/>
    <w:rsid w:val="007C5964"/>
    <w:rsid w:val="007D0BD5"/>
    <w:rsid w:val="007D4F49"/>
    <w:rsid w:val="007F0FC3"/>
    <w:rsid w:val="007F3422"/>
    <w:rsid w:val="00801ABC"/>
    <w:rsid w:val="0081576F"/>
    <w:rsid w:val="00824F0B"/>
    <w:rsid w:val="00834332"/>
    <w:rsid w:val="00853443"/>
    <w:rsid w:val="008538A7"/>
    <w:rsid w:val="00864EE8"/>
    <w:rsid w:val="008949B0"/>
    <w:rsid w:val="008C5904"/>
    <w:rsid w:val="008F60A2"/>
    <w:rsid w:val="00917161"/>
    <w:rsid w:val="009259DE"/>
    <w:rsid w:val="00934076"/>
    <w:rsid w:val="00940A5E"/>
    <w:rsid w:val="00951C3A"/>
    <w:rsid w:val="00967F63"/>
    <w:rsid w:val="00974B6F"/>
    <w:rsid w:val="009C2F15"/>
    <w:rsid w:val="009E777B"/>
    <w:rsid w:val="009E77DD"/>
    <w:rsid w:val="009F066F"/>
    <w:rsid w:val="00A11206"/>
    <w:rsid w:val="00A16706"/>
    <w:rsid w:val="00A36806"/>
    <w:rsid w:val="00AA3513"/>
    <w:rsid w:val="00AC3C66"/>
    <w:rsid w:val="00AD78DB"/>
    <w:rsid w:val="00AF217F"/>
    <w:rsid w:val="00AF2824"/>
    <w:rsid w:val="00AF751E"/>
    <w:rsid w:val="00B41AE8"/>
    <w:rsid w:val="00B51475"/>
    <w:rsid w:val="00B576E0"/>
    <w:rsid w:val="00B62DF6"/>
    <w:rsid w:val="00B76E19"/>
    <w:rsid w:val="00BB18AC"/>
    <w:rsid w:val="00BB5207"/>
    <w:rsid w:val="00C52F8D"/>
    <w:rsid w:val="00C6597D"/>
    <w:rsid w:val="00C761D8"/>
    <w:rsid w:val="00CB161F"/>
    <w:rsid w:val="00CC16F9"/>
    <w:rsid w:val="00CE4AD5"/>
    <w:rsid w:val="00D01080"/>
    <w:rsid w:val="00D37725"/>
    <w:rsid w:val="00D52698"/>
    <w:rsid w:val="00D611AC"/>
    <w:rsid w:val="00D713C6"/>
    <w:rsid w:val="00D8617D"/>
    <w:rsid w:val="00D906F5"/>
    <w:rsid w:val="00D9169A"/>
    <w:rsid w:val="00D936EE"/>
    <w:rsid w:val="00DC2472"/>
    <w:rsid w:val="00DC754C"/>
    <w:rsid w:val="00DD04D5"/>
    <w:rsid w:val="00DD32EC"/>
    <w:rsid w:val="00DD57C3"/>
    <w:rsid w:val="00DF5862"/>
    <w:rsid w:val="00E27257"/>
    <w:rsid w:val="00E63440"/>
    <w:rsid w:val="00E97E8A"/>
    <w:rsid w:val="00EB1110"/>
    <w:rsid w:val="00EC0AC5"/>
    <w:rsid w:val="00EE3D63"/>
    <w:rsid w:val="00EE7061"/>
    <w:rsid w:val="00EF01D2"/>
    <w:rsid w:val="00F5288B"/>
    <w:rsid w:val="00F557C9"/>
    <w:rsid w:val="00F57F9A"/>
    <w:rsid w:val="00F6072C"/>
    <w:rsid w:val="00F83DD3"/>
    <w:rsid w:val="00F870C1"/>
    <w:rsid w:val="00FC19E1"/>
    <w:rsid w:val="00FF3F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8A3C2"/>
  <w15:docId w15:val="{19B2B530-1FBB-4A25-A18B-FC18F2B02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2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D906F5"/>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NormalWeb">
    <w:name w:val="Normal (Web)"/>
    <w:basedOn w:val="Normal"/>
    <w:uiPriority w:val="99"/>
    <w:semiHidden/>
    <w:unhideWhenUsed/>
    <w:rsid w:val="00D906F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semiHidden/>
    <w:unhideWhenUsed/>
    <w:rsid w:val="00D906F5"/>
    <w:rPr>
      <w:color w:val="0000FF"/>
      <w:u w:val="single"/>
    </w:rPr>
  </w:style>
  <w:style w:type="paragraph" w:styleId="ListParagraph">
    <w:name w:val="List Paragraph"/>
    <w:basedOn w:val="Normal"/>
    <w:uiPriority w:val="34"/>
    <w:qFormat/>
    <w:rsid w:val="00BB18AC"/>
    <w:pPr>
      <w:ind w:left="720"/>
      <w:contextualSpacing/>
    </w:pPr>
  </w:style>
  <w:style w:type="paragraph" w:styleId="BalloonText">
    <w:name w:val="Balloon Text"/>
    <w:basedOn w:val="Normal"/>
    <w:link w:val="BalloonTextChar"/>
    <w:uiPriority w:val="99"/>
    <w:semiHidden/>
    <w:unhideWhenUsed/>
    <w:rsid w:val="00716E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EE7"/>
    <w:rPr>
      <w:rFonts w:ascii="Tahoma" w:hAnsi="Tahoma" w:cs="Tahoma"/>
      <w:sz w:val="16"/>
      <w:szCs w:val="16"/>
    </w:rPr>
  </w:style>
  <w:style w:type="character" w:styleId="CommentReference">
    <w:name w:val="annotation reference"/>
    <w:basedOn w:val="DefaultParagraphFont"/>
    <w:uiPriority w:val="99"/>
    <w:semiHidden/>
    <w:unhideWhenUsed/>
    <w:rsid w:val="00F6072C"/>
    <w:rPr>
      <w:sz w:val="16"/>
      <w:szCs w:val="16"/>
    </w:rPr>
  </w:style>
  <w:style w:type="paragraph" w:styleId="CommentText">
    <w:name w:val="annotation text"/>
    <w:basedOn w:val="Normal"/>
    <w:link w:val="CommentTextChar"/>
    <w:uiPriority w:val="99"/>
    <w:unhideWhenUsed/>
    <w:rsid w:val="00F6072C"/>
    <w:pPr>
      <w:spacing w:line="240" w:lineRule="auto"/>
    </w:pPr>
    <w:rPr>
      <w:sz w:val="20"/>
      <w:szCs w:val="20"/>
    </w:rPr>
  </w:style>
  <w:style w:type="character" w:customStyle="1" w:styleId="CommentTextChar">
    <w:name w:val="Comment Text Char"/>
    <w:basedOn w:val="DefaultParagraphFont"/>
    <w:link w:val="CommentText"/>
    <w:uiPriority w:val="99"/>
    <w:rsid w:val="00F6072C"/>
    <w:rPr>
      <w:sz w:val="20"/>
      <w:szCs w:val="20"/>
    </w:rPr>
  </w:style>
  <w:style w:type="paragraph" w:styleId="CommentSubject">
    <w:name w:val="annotation subject"/>
    <w:basedOn w:val="CommentText"/>
    <w:next w:val="CommentText"/>
    <w:link w:val="CommentSubjectChar"/>
    <w:uiPriority w:val="99"/>
    <w:semiHidden/>
    <w:unhideWhenUsed/>
    <w:rsid w:val="00F6072C"/>
    <w:rPr>
      <w:b/>
      <w:bCs/>
    </w:rPr>
  </w:style>
  <w:style w:type="character" w:customStyle="1" w:styleId="CommentSubjectChar">
    <w:name w:val="Comment Subject Char"/>
    <w:basedOn w:val="CommentTextChar"/>
    <w:link w:val="CommentSubject"/>
    <w:uiPriority w:val="99"/>
    <w:semiHidden/>
    <w:rsid w:val="00F607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13760">
      <w:bodyDiv w:val="1"/>
      <w:marLeft w:val="0"/>
      <w:marRight w:val="0"/>
      <w:marTop w:val="0"/>
      <w:marBottom w:val="0"/>
      <w:divBdr>
        <w:top w:val="none" w:sz="0" w:space="0" w:color="auto"/>
        <w:left w:val="none" w:sz="0" w:space="0" w:color="auto"/>
        <w:bottom w:val="none" w:sz="0" w:space="0" w:color="auto"/>
        <w:right w:val="none" w:sz="0" w:space="0" w:color="auto"/>
      </w:divBdr>
    </w:div>
    <w:div w:id="1262420753">
      <w:bodyDiv w:val="1"/>
      <w:marLeft w:val="0"/>
      <w:marRight w:val="0"/>
      <w:marTop w:val="0"/>
      <w:marBottom w:val="0"/>
      <w:divBdr>
        <w:top w:val="none" w:sz="0" w:space="0" w:color="auto"/>
        <w:left w:val="none" w:sz="0" w:space="0" w:color="auto"/>
        <w:bottom w:val="none" w:sz="0" w:space="0" w:color="auto"/>
        <w:right w:val="none" w:sz="0" w:space="0" w:color="auto"/>
      </w:divBdr>
    </w:div>
    <w:div w:id="1318270044">
      <w:bodyDiv w:val="1"/>
      <w:marLeft w:val="0"/>
      <w:marRight w:val="0"/>
      <w:marTop w:val="0"/>
      <w:marBottom w:val="0"/>
      <w:divBdr>
        <w:top w:val="none" w:sz="0" w:space="0" w:color="auto"/>
        <w:left w:val="none" w:sz="0" w:space="0" w:color="auto"/>
        <w:bottom w:val="none" w:sz="0" w:space="0" w:color="auto"/>
        <w:right w:val="none" w:sz="0" w:space="0" w:color="auto"/>
      </w:divBdr>
      <w:divsChild>
        <w:div w:id="1261183440">
          <w:marLeft w:val="-108"/>
          <w:marRight w:val="0"/>
          <w:marTop w:val="0"/>
          <w:marBottom w:val="0"/>
          <w:divBdr>
            <w:top w:val="none" w:sz="0" w:space="0" w:color="auto"/>
            <w:left w:val="none" w:sz="0" w:space="0" w:color="auto"/>
            <w:bottom w:val="none" w:sz="0" w:space="0" w:color="auto"/>
            <w:right w:val="none" w:sz="0" w:space="0" w:color="auto"/>
          </w:divBdr>
        </w:div>
        <w:div w:id="410663587">
          <w:marLeft w:val="-108"/>
          <w:marRight w:val="0"/>
          <w:marTop w:val="0"/>
          <w:marBottom w:val="0"/>
          <w:divBdr>
            <w:top w:val="none" w:sz="0" w:space="0" w:color="auto"/>
            <w:left w:val="none" w:sz="0" w:space="0" w:color="auto"/>
            <w:bottom w:val="none" w:sz="0" w:space="0" w:color="auto"/>
            <w:right w:val="none" w:sz="0" w:space="0" w:color="auto"/>
          </w:divBdr>
        </w:div>
        <w:div w:id="1075738455">
          <w:marLeft w:val="-108"/>
          <w:marRight w:val="0"/>
          <w:marTop w:val="0"/>
          <w:marBottom w:val="0"/>
          <w:divBdr>
            <w:top w:val="none" w:sz="0" w:space="0" w:color="auto"/>
            <w:left w:val="none" w:sz="0" w:space="0" w:color="auto"/>
            <w:bottom w:val="none" w:sz="0" w:space="0" w:color="auto"/>
            <w:right w:val="none" w:sz="0" w:space="0" w:color="auto"/>
          </w:divBdr>
        </w:div>
        <w:div w:id="760298013">
          <w:marLeft w:val="-108"/>
          <w:marRight w:val="0"/>
          <w:marTop w:val="0"/>
          <w:marBottom w:val="0"/>
          <w:divBdr>
            <w:top w:val="none" w:sz="0" w:space="0" w:color="auto"/>
            <w:left w:val="none" w:sz="0" w:space="0" w:color="auto"/>
            <w:bottom w:val="none" w:sz="0" w:space="0" w:color="auto"/>
            <w:right w:val="none" w:sz="0" w:space="0" w:color="auto"/>
          </w:divBdr>
        </w:div>
        <w:div w:id="1407607472">
          <w:marLeft w:val="-108"/>
          <w:marRight w:val="0"/>
          <w:marTop w:val="0"/>
          <w:marBottom w:val="0"/>
          <w:divBdr>
            <w:top w:val="none" w:sz="0" w:space="0" w:color="auto"/>
            <w:left w:val="none" w:sz="0" w:space="0" w:color="auto"/>
            <w:bottom w:val="none" w:sz="0" w:space="0" w:color="auto"/>
            <w:right w:val="none" w:sz="0" w:space="0" w:color="auto"/>
          </w:divBdr>
        </w:div>
        <w:div w:id="25297171">
          <w:marLeft w:val="-108"/>
          <w:marRight w:val="0"/>
          <w:marTop w:val="0"/>
          <w:marBottom w:val="0"/>
          <w:divBdr>
            <w:top w:val="none" w:sz="0" w:space="0" w:color="auto"/>
            <w:left w:val="none" w:sz="0" w:space="0" w:color="auto"/>
            <w:bottom w:val="none" w:sz="0" w:space="0" w:color="auto"/>
            <w:right w:val="none" w:sz="0" w:space="0" w:color="auto"/>
          </w:divBdr>
        </w:div>
        <w:div w:id="1423599598">
          <w:marLeft w:val="-108"/>
          <w:marRight w:val="0"/>
          <w:marTop w:val="0"/>
          <w:marBottom w:val="0"/>
          <w:divBdr>
            <w:top w:val="none" w:sz="0" w:space="0" w:color="auto"/>
            <w:left w:val="none" w:sz="0" w:space="0" w:color="auto"/>
            <w:bottom w:val="none" w:sz="0" w:space="0" w:color="auto"/>
            <w:right w:val="none" w:sz="0" w:space="0" w:color="auto"/>
          </w:divBdr>
        </w:div>
        <w:div w:id="280767145">
          <w:marLeft w:val="-108"/>
          <w:marRight w:val="0"/>
          <w:marTop w:val="0"/>
          <w:marBottom w:val="0"/>
          <w:divBdr>
            <w:top w:val="none" w:sz="0" w:space="0" w:color="auto"/>
            <w:left w:val="none" w:sz="0" w:space="0" w:color="auto"/>
            <w:bottom w:val="none" w:sz="0" w:space="0" w:color="auto"/>
            <w:right w:val="none" w:sz="0" w:space="0" w:color="auto"/>
          </w:divBdr>
        </w:div>
        <w:div w:id="487290280">
          <w:marLeft w:val="-108"/>
          <w:marRight w:val="0"/>
          <w:marTop w:val="0"/>
          <w:marBottom w:val="0"/>
          <w:divBdr>
            <w:top w:val="none" w:sz="0" w:space="0" w:color="auto"/>
            <w:left w:val="none" w:sz="0" w:space="0" w:color="auto"/>
            <w:bottom w:val="none" w:sz="0" w:space="0" w:color="auto"/>
            <w:right w:val="none" w:sz="0" w:space="0" w:color="auto"/>
          </w:divBdr>
        </w:div>
        <w:div w:id="117070377">
          <w:marLeft w:val="-108"/>
          <w:marRight w:val="0"/>
          <w:marTop w:val="0"/>
          <w:marBottom w:val="0"/>
          <w:divBdr>
            <w:top w:val="none" w:sz="0" w:space="0" w:color="auto"/>
            <w:left w:val="none" w:sz="0" w:space="0" w:color="auto"/>
            <w:bottom w:val="none" w:sz="0" w:space="0" w:color="auto"/>
            <w:right w:val="none" w:sz="0" w:space="0" w:color="auto"/>
          </w:divBdr>
        </w:div>
        <w:div w:id="1474832979">
          <w:marLeft w:val="-108"/>
          <w:marRight w:val="0"/>
          <w:marTop w:val="0"/>
          <w:marBottom w:val="0"/>
          <w:divBdr>
            <w:top w:val="none" w:sz="0" w:space="0" w:color="auto"/>
            <w:left w:val="none" w:sz="0" w:space="0" w:color="auto"/>
            <w:bottom w:val="none" w:sz="0" w:space="0" w:color="auto"/>
            <w:right w:val="none" w:sz="0" w:space="0" w:color="auto"/>
          </w:divBdr>
        </w:div>
        <w:div w:id="834802403">
          <w:marLeft w:val="-108"/>
          <w:marRight w:val="0"/>
          <w:marTop w:val="0"/>
          <w:marBottom w:val="0"/>
          <w:divBdr>
            <w:top w:val="none" w:sz="0" w:space="0" w:color="auto"/>
            <w:left w:val="none" w:sz="0" w:space="0" w:color="auto"/>
            <w:bottom w:val="none" w:sz="0" w:space="0" w:color="auto"/>
            <w:right w:val="none" w:sz="0" w:space="0" w:color="auto"/>
          </w:divBdr>
        </w:div>
        <w:div w:id="1839229895">
          <w:marLeft w:val="-108"/>
          <w:marRight w:val="0"/>
          <w:marTop w:val="0"/>
          <w:marBottom w:val="0"/>
          <w:divBdr>
            <w:top w:val="none" w:sz="0" w:space="0" w:color="auto"/>
            <w:left w:val="none" w:sz="0" w:space="0" w:color="auto"/>
            <w:bottom w:val="none" w:sz="0" w:space="0" w:color="auto"/>
            <w:right w:val="none" w:sz="0" w:space="0" w:color="auto"/>
          </w:divBdr>
        </w:div>
        <w:div w:id="2002387292">
          <w:marLeft w:val="-115"/>
          <w:marRight w:val="0"/>
          <w:marTop w:val="0"/>
          <w:marBottom w:val="0"/>
          <w:divBdr>
            <w:top w:val="none" w:sz="0" w:space="0" w:color="auto"/>
            <w:left w:val="none" w:sz="0" w:space="0" w:color="auto"/>
            <w:bottom w:val="none" w:sz="0" w:space="0" w:color="auto"/>
            <w:right w:val="none" w:sz="0" w:space="0" w:color="auto"/>
          </w:divBdr>
        </w:div>
        <w:div w:id="430320972">
          <w:marLeft w:val="-108"/>
          <w:marRight w:val="0"/>
          <w:marTop w:val="0"/>
          <w:marBottom w:val="0"/>
          <w:divBdr>
            <w:top w:val="none" w:sz="0" w:space="0" w:color="auto"/>
            <w:left w:val="none" w:sz="0" w:space="0" w:color="auto"/>
            <w:bottom w:val="none" w:sz="0" w:space="0" w:color="auto"/>
            <w:right w:val="none" w:sz="0" w:space="0" w:color="auto"/>
          </w:divBdr>
        </w:div>
        <w:div w:id="1427075687">
          <w:marLeft w:val="-115"/>
          <w:marRight w:val="0"/>
          <w:marTop w:val="0"/>
          <w:marBottom w:val="0"/>
          <w:divBdr>
            <w:top w:val="none" w:sz="0" w:space="0" w:color="auto"/>
            <w:left w:val="none" w:sz="0" w:space="0" w:color="auto"/>
            <w:bottom w:val="none" w:sz="0" w:space="0" w:color="auto"/>
            <w:right w:val="none" w:sz="0" w:space="0" w:color="auto"/>
          </w:divBdr>
        </w:div>
        <w:div w:id="392436361">
          <w:marLeft w:val="-115"/>
          <w:marRight w:val="0"/>
          <w:marTop w:val="0"/>
          <w:marBottom w:val="0"/>
          <w:divBdr>
            <w:top w:val="none" w:sz="0" w:space="0" w:color="auto"/>
            <w:left w:val="none" w:sz="0" w:space="0" w:color="auto"/>
            <w:bottom w:val="none" w:sz="0" w:space="0" w:color="auto"/>
            <w:right w:val="none" w:sz="0" w:space="0" w:color="auto"/>
          </w:divBdr>
        </w:div>
        <w:div w:id="914314157">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dd19dee-cd1f-48e7-9c47-616194597cda">
      <Terms xmlns="http://schemas.microsoft.com/office/infopath/2007/PartnerControls"/>
    </lcf76f155ced4ddcb4097134ff3c332f>
    <TaxCatchAll xmlns="0312ed0d-2a69-43f3-9f53-94cd463f48a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D0133AD9DA487743A8154C6B16729872" ma:contentTypeVersion="11" ma:contentTypeDescription="Kurkite naują dokumentą." ma:contentTypeScope="" ma:versionID="26bc27b3fe8a34c083c5b312f94e5f75">
  <xsd:schema xmlns:xsd="http://www.w3.org/2001/XMLSchema" xmlns:xs="http://www.w3.org/2001/XMLSchema" xmlns:p="http://schemas.microsoft.com/office/2006/metadata/properties" xmlns:ns2="0dd19dee-cd1f-48e7-9c47-616194597cda" xmlns:ns3="0312ed0d-2a69-43f3-9f53-94cd463f48a5" targetNamespace="http://schemas.microsoft.com/office/2006/metadata/properties" ma:root="true" ma:fieldsID="20129aa2ad0ef0f3d113ad20dd9a11b7" ns2:_="" ns3:_="">
    <xsd:import namespace="0dd19dee-cd1f-48e7-9c47-616194597cda"/>
    <xsd:import namespace="0312ed0d-2a69-43f3-9f53-94cd463f48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19dee-cd1f-48e7-9c47-616194597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73d71260-7054-4b3a-b0cd-387e3e0ef18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12ed0d-2a69-43f3-9f53-94cd463f48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7ef4ec-3842-46ee-9555-fe194359c555}" ma:internalName="TaxCatchAll" ma:showField="CatchAllData" ma:web="0312ed0d-2a69-43f3-9f53-94cd463f4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70A7C-D33A-48BA-8566-C866329F4509}">
  <ds:schemaRefs>
    <ds:schemaRef ds:uri="http://schemas.microsoft.com/sharepoint/v3/contenttype/forms"/>
  </ds:schemaRefs>
</ds:datastoreItem>
</file>

<file path=customXml/itemProps2.xml><?xml version="1.0" encoding="utf-8"?>
<ds:datastoreItem xmlns:ds="http://schemas.openxmlformats.org/officeDocument/2006/customXml" ds:itemID="{9743F6A9-E42E-401B-9840-EC982641D6C6}">
  <ds:schemaRefs>
    <ds:schemaRef ds:uri="http://schemas.microsoft.com/office/2006/metadata/properties"/>
    <ds:schemaRef ds:uri="http://schemas.microsoft.com/office/infopath/2007/PartnerControls"/>
    <ds:schemaRef ds:uri="0dd19dee-cd1f-48e7-9c47-616194597cda"/>
    <ds:schemaRef ds:uri="0312ed0d-2a69-43f3-9f53-94cd463f48a5"/>
  </ds:schemaRefs>
</ds:datastoreItem>
</file>

<file path=customXml/itemProps3.xml><?xml version="1.0" encoding="utf-8"?>
<ds:datastoreItem xmlns:ds="http://schemas.openxmlformats.org/officeDocument/2006/customXml" ds:itemID="{E93481AA-BD79-41C7-8D04-49F0CABF4A45}">
  <ds:schemaRefs>
    <ds:schemaRef ds:uri="http://schemas.openxmlformats.org/officeDocument/2006/bibliography"/>
  </ds:schemaRefs>
</ds:datastoreItem>
</file>

<file path=customXml/itemProps4.xml><?xml version="1.0" encoding="utf-8"?>
<ds:datastoreItem xmlns:ds="http://schemas.openxmlformats.org/officeDocument/2006/customXml" ds:itemID="{83A20129-58C8-48A5-A308-E6DAA27AD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19dee-cd1f-48e7-9c47-616194597cda"/>
    <ds:schemaRef ds:uri="0312ed0d-2a69-43f3-9f53-94cd463f4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2</Pages>
  <Words>3164</Words>
  <Characters>1805</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Administratore</dc:creator>
  <cp:lastModifiedBy>Jelena Kaleničenko</cp:lastModifiedBy>
  <cp:revision>63</cp:revision>
  <dcterms:created xsi:type="dcterms:W3CDTF">2026-08-25T09:21:00Z</dcterms:created>
  <dcterms:modified xsi:type="dcterms:W3CDTF">2026-09-01T06:36:00Z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0x010100D0133AD9DA487743A8154C6B16729872</vt:lpwstr>
  </property>
  <property fmtid="{D5CDD505-2E9C-101B-9397-08002B2CF9AE}" pid="3" name="MediaServiceImageTags">
    <vt:lpwstr/>
  </property>
</Properties>
</file>