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6A29A0" w14:textId="77777777" w:rsidR="002C3E2D" w:rsidRPr="00F5463C" w:rsidRDefault="002C3E2D" w:rsidP="00B926A8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F5463C">
        <w:rPr>
          <w:rFonts w:ascii="Cambria" w:hAnsi="Cambria" w:cs="Times New Roman"/>
          <w:b/>
          <w:noProof/>
          <w:sz w:val="24"/>
          <w:szCs w:val="24"/>
        </w:rPr>
        <w:t>TECHNINĖ SPECIFIKA</w:t>
      </w:r>
      <w:r w:rsidR="00FE20D6">
        <w:rPr>
          <w:rFonts w:ascii="Cambria" w:hAnsi="Cambria" w:cs="Times New Roman"/>
          <w:b/>
          <w:noProof/>
          <w:sz w:val="24"/>
          <w:szCs w:val="24"/>
        </w:rPr>
        <w:t>CIJA BUTELIŲ INFUZINIAMS TIRPALAMS IR KITOS VAISTŲ GAMYBOJE NAUDOJAMOMS</w:t>
      </w:r>
      <w:r w:rsidRPr="00F5463C">
        <w:rPr>
          <w:rFonts w:ascii="Cambria" w:hAnsi="Cambria" w:cs="Times New Roman"/>
          <w:b/>
          <w:noProof/>
          <w:sz w:val="24"/>
          <w:szCs w:val="24"/>
        </w:rPr>
        <w:t xml:space="preserve"> PRIEMONĖMS ĮS</w:t>
      </w:r>
      <w:r w:rsidRPr="00F5463C">
        <w:rPr>
          <w:rFonts w:ascii="Cambria" w:hAnsi="Cambria" w:cs="Times New Roman"/>
          <w:b/>
          <w:sz w:val="24"/>
          <w:szCs w:val="24"/>
        </w:rPr>
        <w:t>IGYTI</w:t>
      </w:r>
    </w:p>
    <w:p w14:paraId="3ACBB179" w14:textId="77777777" w:rsidR="002C3E2D" w:rsidRPr="00F5463C" w:rsidRDefault="002C3E2D" w:rsidP="00B926A8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 w:rsidRPr="00F5463C">
        <w:rPr>
          <w:rFonts w:ascii="Cambria" w:hAnsi="Cambria" w:cs="Times New Roman"/>
          <w:i/>
          <w:iCs/>
          <w:sz w:val="24"/>
          <w:szCs w:val="24"/>
        </w:rPr>
        <w:t>Paraiška atlikti viešąjį pirkimą:</w:t>
      </w:r>
      <w:r w:rsidRPr="00F5463C">
        <w:rPr>
          <w:rFonts w:ascii="Cambria" w:hAnsi="Cambria"/>
          <w:i/>
          <w:iCs/>
          <w:sz w:val="24"/>
          <w:szCs w:val="24"/>
        </w:rPr>
        <w:t xml:space="preserve"> </w:t>
      </w:r>
      <w:r w:rsidR="00FE20D6">
        <w:rPr>
          <w:rFonts w:ascii="Cambria" w:hAnsi="Cambria"/>
          <w:i/>
          <w:sz w:val="24"/>
          <w:szCs w:val="24"/>
        </w:rPr>
        <w:t>2026-04-16, Nr. VPP-2579</w:t>
      </w:r>
      <w:r w:rsidRPr="00F5463C">
        <w:rPr>
          <w:rFonts w:ascii="Cambria" w:hAnsi="Cambria"/>
          <w:i/>
          <w:sz w:val="24"/>
          <w:szCs w:val="24"/>
        </w:rPr>
        <w:t>.</w:t>
      </w:r>
    </w:p>
    <w:p w14:paraId="33643A56" w14:textId="77777777" w:rsidR="002C3E2D" w:rsidRPr="00F5463C" w:rsidRDefault="002C3E2D" w:rsidP="00B926A8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 w:rsidRPr="00F5463C">
        <w:rPr>
          <w:rFonts w:ascii="Cambria" w:hAnsi="Cambria" w:cs="Times New Roman"/>
          <w:i/>
          <w:iCs/>
          <w:sz w:val="24"/>
          <w:szCs w:val="24"/>
        </w:rPr>
        <w:t>Posėdžio protokolas 2026-04-21. Nr. 27. Viešojo pirkimo komisija Nr. 5.</w:t>
      </w:r>
    </w:p>
    <w:p w14:paraId="7AAAAF1F" w14:textId="77777777" w:rsidR="00B926A8" w:rsidRPr="00F5463C" w:rsidRDefault="00B926A8" w:rsidP="00B926A8">
      <w:pPr>
        <w:spacing w:after="0" w:line="240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626E7C25" w14:textId="77777777" w:rsidR="00BB500C" w:rsidRPr="0065384D" w:rsidRDefault="00BB500C" w:rsidP="00B926A8">
      <w:pPr>
        <w:spacing w:after="0" w:line="240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  <w:r w:rsidRPr="0065384D">
        <w:rPr>
          <w:rFonts w:ascii="Cambria" w:hAnsi="Cambria" w:cs="Times New Roman"/>
          <w:b/>
          <w:bCs/>
          <w:sz w:val="24"/>
          <w:szCs w:val="24"/>
          <w:u w:val="single"/>
        </w:rPr>
        <w:t>1 - 3. Butelis infuziniam tirpalui:</w:t>
      </w:r>
    </w:p>
    <w:p w14:paraId="439D9073" w14:textId="77777777" w:rsidR="00BB500C" w:rsidRPr="0065384D" w:rsidRDefault="00BB500C" w:rsidP="00B926A8">
      <w:pPr>
        <w:numPr>
          <w:ilvl w:val="0"/>
          <w:numId w:val="1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</w:rPr>
        <w:t xml:space="preserve">iš chemiškai neutralaus, </w:t>
      </w:r>
      <w:proofErr w:type="spellStart"/>
      <w:r w:rsidRPr="0065384D">
        <w:rPr>
          <w:rFonts w:ascii="Cambria" w:hAnsi="Cambria" w:cs="Times New Roman"/>
          <w:sz w:val="24"/>
          <w:szCs w:val="24"/>
        </w:rPr>
        <w:t>hidrolitinio</w:t>
      </w:r>
      <w:proofErr w:type="spellEnd"/>
      <w:r w:rsidRPr="0065384D">
        <w:rPr>
          <w:rFonts w:ascii="Cambria" w:hAnsi="Cambria" w:cs="Times New Roman"/>
          <w:sz w:val="24"/>
          <w:szCs w:val="24"/>
        </w:rPr>
        <w:t xml:space="preserve"> atsparumo, I ar lygiavertės klasės skaidraus stiklo;</w:t>
      </w:r>
    </w:p>
    <w:p w14:paraId="0EBB7308" w14:textId="77777777" w:rsidR="00BB500C" w:rsidRPr="0065384D" w:rsidRDefault="00BB500C" w:rsidP="00B926A8">
      <w:pPr>
        <w:numPr>
          <w:ilvl w:val="0"/>
          <w:numId w:val="1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</w:rPr>
        <w:t>sterilizuojant garais keletą kartų 121</w:t>
      </w:r>
      <w:r w:rsidRPr="0065384D">
        <w:rPr>
          <w:rFonts w:ascii="Cambria" w:hAnsi="Cambria" w:cs="Times New Roman"/>
          <w:sz w:val="24"/>
          <w:szCs w:val="24"/>
          <w:vertAlign w:val="superscript"/>
        </w:rPr>
        <w:t>º</w:t>
      </w:r>
      <w:r w:rsidRPr="0065384D">
        <w:rPr>
          <w:rFonts w:ascii="Cambria" w:hAnsi="Cambria" w:cs="Times New Roman"/>
          <w:sz w:val="24"/>
          <w:szCs w:val="24"/>
        </w:rPr>
        <w:t>C temperatūroje, 2 atmosferų slėgyje neturi keisti  gaminamo tirpalo pH stabilumo;</w:t>
      </w:r>
    </w:p>
    <w:p w14:paraId="4838B8EC" w14:textId="77777777" w:rsidR="00BB500C" w:rsidRPr="0065384D" w:rsidRDefault="00BB500C" w:rsidP="00B926A8">
      <w:pPr>
        <w:numPr>
          <w:ilvl w:val="0"/>
          <w:numId w:val="1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</w:rPr>
        <w:t>kakliuko matmenys: išorinis skersmuo 32,0±</w:t>
      </w:r>
      <w:smartTag w:uri="schemas-tilde-lv/tildestengine" w:element="metric2">
        <w:smartTagPr>
          <w:attr w:name="metric_text" w:val="mm"/>
          <w:attr w:name="metric_value" w:val="0.3"/>
        </w:smartTagPr>
        <w:r w:rsidRPr="0065384D">
          <w:rPr>
            <w:rFonts w:ascii="Cambria" w:hAnsi="Cambria" w:cs="Times New Roman"/>
            <w:sz w:val="24"/>
            <w:szCs w:val="24"/>
          </w:rPr>
          <w:t>0,3 mm</w:t>
        </w:r>
      </w:smartTag>
      <w:r w:rsidRPr="0065384D">
        <w:rPr>
          <w:rFonts w:ascii="Cambria" w:hAnsi="Cambria" w:cs="Times New Roman"/>
          <w:sz w:val="24"/>
          <w:szCs w:val="24"/>
        </w:rPr>
        <w:t>, vidinis skersmuo 22,5±</w:t>
      </w:r>
      <w:smartTag w:uri="schemas-tilde-lv/tildestengine" w:element="metric2">
        <w:smartTagPr>
          <w:attr w:name="metric_text" w:val="mm"/>
          <w:attr w:name="metric_value" w:val="0.3"/>
        </w:smartTagPr>
        <w:r w:rsidRPr="0065384D">
          <w:rPr>
            <w:rFonts w:ascii="Cambria" w:hAnsi="Cambria" w:cs="Times New Roman"/>
            <w:sz w:val="24"/>
            <w:szCs w:val="24"/>
          </w:rPr>
          <w:t>0,3 mm</w:t>
        </w:r>
      </w:smartTag>
      <w:r w:rsidRPr="0065384D">
        <w:rPr>
          <w:rFonts w:ascii="Cambria" w:hAnsi="Cambria" w:cs="Times New Roman"/>
          <w:sz w:val="24"/>
          <w:szCs w:val="24"/>
        </w:rPr>
        <w:t>; aukštis 7,0±0,2 mm;</w:t>
      </w:r>
    </w:p>
    <w:p w14:paraId="431B065B" w14:textId="77777777" w:rsidR="00BB500C" w:rsidRPr="0065384D" w:rsidRDefault="00BB500C" w:rsidP="00B926A8">
      <w:pPr>
        <w:numPr>
          <w:ilvl w:val="0"/>
          <w:numId w:val="1"/>
        </w:numPr>
        <w:tabs>
          <w:tab w:val="clear" w:pos="360"/>
          <w:tab w:val="num" w:pos="0"/>
          <w:tab w:val="left" w:pos="270"/>
        </w:tabs>
        <w:spacing w:after="0" w:line="240" w:lineRule="auto"/>
        <w:ind w:left="0" w:firstLine="0"/>
        <w:jc w:val="both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</w:rPr>
        <w:t xml:space="preserve">  stiklo kokybė </w:t>
      </w:r>
      <w:r w:rsidRPr="0065384D">
        <w:rPr>
          <w:rFonts w:ascii="Cambria" w:hAnsi="Cambria" w:cs="Times New Roman"/>
          <w:sz w:val="24"/>
          <w:szCs w:val="24"/>
          <w:shd w:val="clear" w:color="auto" w:fill="FFFFFF"/>
        </w:rPr>
        <w:t>turi atitikti:</w:t>
      </w:r>
    </w:p>
    <w:p w14:paraId="7ECFBBFA" w14:textId="77777777" w:rsidR="00BB500C" w:rsidRPr="0065384D" w:rsidRDefault="00BB500C" w:rsidP="00B926A8">
      <w:pPr>
        <w:numPr>
          <w:ilvl w:val="0"/>
          <w:numId w:val="1"/>
        </w:numPr>
        <w:tabs>
          <w:tab w:val="clear" w:pos="360"/>
          <w:tab w:val="num" w:pos="0"/>
          <w:tab w:val="left" w:pos="270"/>
        </w:tabs>
        <w:spacing w:after="0" w:line="240" w:lineRule="auto"/>
        <w:ind w:left="0" w:firstLine="0"/>
        <w:jc w:val="both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  <w:u w:val="single"/>
          <w:shd w:val="clear" w:color="auto" w:fill="FFFFFF"/>
        </w:rPr>
        <w:t xml:space="preserve">  visus</w:t>
      </w:r>
      <w:r w:rsidRPr="0065384D">
        <w:rPr>
          <w:rFonts w:ascii="Cambria" w:hAnsi="Cambria" w:cs="Times New Roman"/>
          <w:sz w:val="24"/>
          <w:szCs w:val="24"/>
          <w:shd w:val="clear" w:color="auto" w:fill="FFFFFF"/>
        </w:rPr>
        <w:t>  reikalavimus, aprašytus galiojančioje Europos farmakopėjoje, jei joje nėra</w:t>
      </w:r>
    </w:p>
    <w:p w14:paraId="026B6DBF" w14:textId="77777777" w:rsidR="00BB500C" w:rsidRPr="0065384D" w:rsidRDefault="00BB500C" w:rsidP="00B926A8">
      <w:p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  <w:shd w:val="clear" w:color="auto" w:fill="FFFFFF"/>
        </w:rPr>
        <w:t xml:space="preserve">galiojančiose ES valstybių narių farmakopėjų monografijose ir (ar) bendruosiuose skyriuose; </w:t>
      </w:r>
    </w:p>
    <w:p w14:paraId="6E5DD8AE" w14:textId="77777777" w:rsidR="00BB500C" w:rsidRPr="0065384D" w:rsidRDefault="00BB500C" w:rsidP="00B926A8">
      <w:pPr>
        <w:numPr>
          <w:ilvl w:val="0"/>
          <w:numId w:val="1"/>
        </w:numPr>
        <w:tabs>
          <w:tab w:val="clear" w:pos="36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</w:rPr>
        <w:t>ISO 8536-1 ar lygiaverčio standarto reikalavimus (pateikti patvirtinančius dokumentus);</w:t>
      </w:r>
    </w:p>
    <w:p w14:paraId="214E7012" w14:textId="77777777" w:rsidR="00BB500C" w:rsidRPr="0065384D" w:rsidRDefault="00BB500C" w:rsidP="00B926A8">
      <w:pPr>
        <w:numPr>
          <w:ilvl w:val="0"/>
          <w:numId w:val="1"/>
        </w:numPr>
        <w:tabs>
          <w:tab w:val="clear" w:pos="36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</w:rPr>
        <w:t>privalo turėti gamintojų sertifikatus su nurodymu, kad tinka infuzinių tirpalų gamybai.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3"/>
        <w:gridCol w:w="3205"/>
        <w:gridCol w:w="3081"/>
        <w:gridCol w:w="2459"/>
      </w:tblGrid>
      <w:tr w:rsidR="0065384D" w:rsidRPr="0065384D" w14:paraId="4D3696F0" w14:textId="77777777" w:rsidTr="00BB500C">
        <w:tc>
          <w:tcPr>
            <w:tcW w:w="0" w:type="auto"/>
          </w:tcPr>
          <w:p w14:paraId="592E1976" w14:textId="77777777" w:rsidR="00BB500C" w:rsidRPr="0065384D" w:rsidRDefault="00BB500C" w:rsidP="00B926A8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mbria" w:hAnsi="Cambria"/>
                <w:i/>
                <w:iCs/>
              </w:rPr>
            </w:pPr>
            <w:proofErr w:type="spellStart"/>
            <w:r w:rsidRPr="0065384D">
              <w:rPr>
                <w:rFonts w:ascii="Cambria" w:hAnsi="Cambria"/>
                <w:i/>
                <w:iCs/>
              </w:rPr>
              <w:t>Poz</w:t>
            </w:r>
            <w:proofErr w:type="spellEnd"/>
            <w:r w:rsidRPr="0065384D">
              <w:rPr>
                <w:rFonts w:ascii="Cambria" w:hAnsi="Cambria"/>
                <w:i/>
                <w:iCs/>
              </w:rPr>
              <w:t>. Nr.</w:t>
            </w:r>
          </w:p>
        </w:tc>
        <w:tc>
          <w:tcPr>
            <w:tcW w:w="0" w:type="auto"/>
          </w:tcPr>
          <w:p w14:paraId="5893A32D" w14:textId="77777777" w:rsidR="00BB500C" w:rsidRPr="0065384D" w:rsidRDefault="00BB500C" w:rsidP="00B926A8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mbria" w:hAnsi="Cambria"/>
                <w:i/>
                <w:iCs/>
              </w:rPr>
            </w:pPr>
            <w:r w:rsidRPr="0065384D">
              <w:rPr>
                <w:rFonts w:ascii="Cambria" w:hAnsi="Cambria"/>
                <w:i/>
                <w:iCs/>
              </w:rPr>
              <w:t xml:space="preserve">Talpa (ml) (su nurodyto tūrio atžyma) </w:t>
            </w:r>
          </w:p>
        </w:tc>
        <w:tc>
          <w:tcPr>
            <w:tcW w:w="0" w:type="auto"/>
          </w:tcPr>
          <w:p w14:paraId="32E7D0FC" w14:textId="77777777" w:rsidR="00BB500C" w:rsidRPr="0065384D" w:rsidRDefault="00BB500C" w:rsidP="00B926A8">
            <w:pPr>
              <w:spacing w:after="0" w:line="240" w:lineRule="auto"/>
              <w:jc w:val="both"/>
              <w:rPr>
                <w:rFonts w:ascii="Cambria" w:hAnsi="Cambria" w:cs="Times New Roman"/>
                <w:i/>
                <w:iCs/>
                <w:sz w:val="24"/>
                <w:szCs w:val="24"/>
              </w:rPr>
            </w:pPr>
            <w:r w:rsidRPr="0065384D">
              <w:rPr>
                <w:rFonts w:ascii="Cambria" w:hAnsi="Cambria" w:cs="Times New Roman"/>
                <w:i/>
                <w:iCs/>
                <w:sz w:val="24"/>
                <w:szCs w:val="24"/>
              </w:rPr>
              <w:t>Butelio dugno išorės skersmuo (mm)</w:t>
            </w:r>
          </w:p>
        </w:tc>
        <w:tc>
          <w:tcPr>
            <w:tcW w:w="0" w:type="auto"/>
          </w:tcPr>
          <w:p w14:paraId="02493302" w14:textId="77777777" w:rsidR="00BB500C" w:rsidRPr="0065384D" w:rsidRDefault="00BB500C" w:rsidP="00B926A8">
            <w:pPr>
              <w:spacing w:after="0" w:line="240" w:lineRule="auto"/>
              <w:jc w:val="both"/>
              <w:rPr>
                <w:rFonts w:ascii="Cambria" w:hAnsi="Cambria" w:cs="Times New Roman"/>
                <w:i/>
                <w:iCs/>
                <w:sz w:val="24"/>
                <w:szCs w:val="24"/>
              </w:rPr>
            </w:pPr>
            <w:r w:rsidRPr="0065384D">
              <w:rPr>
                <w:rFonts w:ascii="Cambria" w:hAnsi="Cambria" w:cs="Times New Roman"/>
                <w:i/>
                <w:iCs/>
                <w:sz w:val="24"/>
                <w:szCs w:val="24"/>
              </w:rPr>
              <w:t>Orientacinis poreikis (vnt.)</w:t>
            </w:r>
          </w:p>
        </w:tc>
      </w:tr>
      <w:tr w:rsidR="003E4CC5" w:rsidRPr="003E4CC5" w14:paraId="55E060BF" w14:textId="77777777" w:rsidTr="00BB500C">
        <w:tc>
          <w:tcPr>
            <w:tcW w:w="0" w:type="auto"/>
          </w:tcPr>
          <w:p w14:paraId="42494C68" w14:textId="77777777" w:rsidR="00BB500C" w:rsidRPr="003E4CC5" w:rsidRDefault="00BB500C" w:rsidP="00B926A8">
            <w:pPr>
              <w:spacing w:after="0" w:line="240" w:lineRule="auto"/>
              <w:jc w:val="both"/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</w:pPr>
            <w:r w:rsidRPr="003E4CC5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14:paraId="11050CBF" w14:textId="77777777" w:rsidR="00BB500C" w:rsidRPr="003E4CC5" w:rsidRDefault="00BB500C" w:rsidP="00B926A8">
            <w:pPr>
              <w:spacing w:after="0" w:line="240" w:lineRule="auto"/>
              <w:jc w:val="both"/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</w:pPr>
            <w:r w:rsidRPr="003E4CC5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14:paraId="09C6C27F" w14:textId="77777777" w:rsidR="00BB500C" w:rsidRPr="003E4CC5" w:rsidRDefault="00BB500C" w:rsidP="00B926A8">
            <w:pPr>
              <w:spacing w:after="0" w:line="240" w:lineRule="auto"/>
              <w:jc w:val="both"/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</w:pPr>
            <w:r w:rsidRPr="003E4CC5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49±0,8</w:t>
            </w:r>
          </w:p>
        </w:tc>
        <w:tc>
          <w:tcPr>
            <w:tcW w:w="0" w:type="auto"/>
          </w:tcPr>
          <w:p w14:paraId="29204413" w14:textId="77777777" w:rsidR="00BB500C" w:rsidRPr="003E4CC5" w:rsidRDefault="00BB500C" w:rsidP="00B926A8">
            <w:pPr>
              <w:spacing w:after="0" w:line="240" w:lineRule="auto"/>
              <w:jc w:val="both"/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</w:pPr>
            <w:r w:rsidRPr="003E4CC5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80 000</w:t>
            </w:r>
          </w:p>
        </w:tc>
      </w:tr>
      <w:tr w:rsidR="003E4CC5" w:rsidRPr="003E4CC5" w14:paraId="1CBDB264" w14:textId="77777777" w:rsidTr="00BB500C">
        <w:tc>
          <w:tcPr>
            <w:tcW w:w="0" w:type="auto"/>
          </w:tcPr>
          <w:p w14:paraId="1BEC630B" w14:textId="77777777" w:rsidR="00BB500C" w:rsidRPr="003E4CC5" w:rsidRDefault="00BB500C" w:rsidP="00B926A8">
            <w:pPr>
              <w:spacing w:after="0" w:line="240" w:lineRule="auto"/>
              <w:jc w:val="both"/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</w:pPr>
            <w:r w:rsidRPr="003E4CC5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14:paraId="56A066CD" w14:textId="77777777" w:rsidR="00BB500C" w:rsidRPr="003E4CC5" w:rsidRDefault="00BB500C" w:rsidP="00B926A8">
            <w:pPr>
              <w:spacing w:after="0" w:line="240" w:lineRule="auto"/>
              <w:jc w:val="both"/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</w:pPr>
            <w:r w:rsidRPr="003E4CC5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0" w:type="auto"/>
          </w:tcPr>
          <w:p w14:paraId="62949D17" w14:textId="77777777" w:rsidR="00BB500C" w:rsidRPr="003E4CC5" w:rsidRDefault="00BB500C" w:rsidP="00B926A8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mbria" w:hAnsi="Cambria"/>
                <w:color w:val="000000" w:themeColor="text1"/>
              </w:rPr>
            </w:pPr>
            <w:r w:rsidRPr="003E4CC5">
              <w:rPr>
                <w:rFonts w:ascii="Cambria" w:hAnsi="Cambria"/>
                <w:color w:val="000000" w:themeColor="text1"/>
              </w:rPr>
              <w:t>66±1,2</w:t>
            </w:r>
          </w:p>
        </w:tc>
        <w:tc>
          <w:tcPr>
            <w:tcW w:w="0" w:type="auto"/>
          </w:tcPr>
          <w:p w14:paraId="7A5B544B" w14:textId="77777777" w:rsidR="00BB500C" w:rsidRPr="003E4CC5" w:rsidRDefault="00BB500C" w:rsidP="00B926A8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mbria" w:hAnsi="Cambria"/>
                <w:color w:val="000000" w:themeColor="text1"/>
              </w:rPr>
            </w:pPr>
            <w:r w:rsidRPr="003E4CC5">
              <w:rPr>
                <w:rFonts w:ascii="Cambria" w:hAnsi="Cambria"/>
                <w:color w:val="000000" w:themeColor="text1"/>
              </w:rPr>
              <w:t>20 000</w:t>
            </w:r>
          </w:p>
        </w:tc>
      </w:tr>
      <w:tr w:rsidR="00BB500C" w:rsidRPr="003E4CC5" w14:paraId="373C86E2" w14:textId="77777777" w:rsidTr="00BB500C">
        <w:tc>
          <w:tcPr>
            <w:tcW w:w="0" w:type="auto"/>
          </w:tcPr>
          <w:p w14:paraId="34716498" w14:textId="77777777" w:rsidR="00BB500C" w:rsidRPr="003E4CC5" w:rsidRDefault="00BB500C" w:rsidP="00B926A8">
            <w:pPr>
              <w:spacing w:after="0" w:line="240" w:lineRule="auto"/>
              <w:jc w:val="both"/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</w:pPr>
            <w:r w:rsidRPr="003E4CC5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14:paraId="7D2CF2E2" w14:textId="77777777" w:rsidR="00BB500C" w:rsidRPr="003E4CC5" w:rsidRDefault="00BB500C" w:rsidP="00B926A8">
            <w:pPr>
              <w:spacing w:after="0" w:line="240" w:lineRule="auto"/>
              <w:jc w:val="both"/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</w:pPr>
            <w:r w:rsidRPr="003E4CC5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0" w:type="auto"/>
          </w:tcPr>
          <w:p w14:paraId="406EB5DF" w14:textId="77777777" w:rsidR="00BB500C" w:rsidRPr="003E4CC5" w:rsidRDefault="00BB500C" w:rsidP="00B926A8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mbria" w:hAnsi="Cambria"/>
                <w:color w:val="000000" w:themeColor="text1"/>
              </w:rPr>
            </w:pPr>
            <w:r w:rsidRPr="003E4CC5">
              <w:rPr>
                <w:rFonts w:ascii="Cambria" w:hAnsi="Cambria"/>
                <w:color w:val="000000" w:themeColor="text1"/>
              </w:rPr>
              <w:t>78±1,4</w:t>
            </w:r>
          </w:p>
        </w:tc>
        <w:tc>
          <w:tcPr>
            <w:tcW w:w="0" w:type="auto"/>
          </w:tcPr>
          <w:p w14:paraId="724409E5" w14:textId="77777777" w:rsidR="00BB500C" w:rsidRPr="003E4CC5" w:rsidRDefault="00BB500C" w:rsidP="00B926A8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mbria" w:hAnsi="Cambria"/>
                <w:color w:val="000000" w:themeColor="text1"/>
              </w:rPr>
            </w:pPr>
            <w:r w:rsidRPr="003E4CC5">
              <w:rPr>
                <w:rFonts w:ascii="Cambria" w:hAnsi="Cambria"/>
                <w:color w:val="000000" w:themeColor="text1"/>
              </w:rPr>
              <w:t>30 000</w:t>
            </w:r>
          </w:p>
        </w:tc>
      </w:tr>
    </w:tbl>
    <w:p w14:paraId="280F6D23" w14:textId="77777777" w:rsidR="00BB500C" w:rsidRPr="003E4CC5" w:rsidRDefault="00BB500C" w:rsidP="00B926A8">
      <w:pPr>
        <w:spacing w:after="0" w:line="240" w:lineRule="auto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</w:p>
    <w:p w14:paraId="72DA93CE" w14:textId="77777777" w:rsidR="00BB500C" w:rsidRPr="0065384D" w:rsidRDefault="00BB500C" w:rsidP="00B926A8">
      <w:pPr>
        <w:spacing w:after="0" w:line="240" w:lineRule="auto"/>
        <w:jc w:val="both"/>
        <w:rPr>
          <w:rFonts w:ascii="Cambria" w:hAnsi="Cambria" w:cs="Times New Roman"/>
          <w:b/>
          <w:sz w:val="24"/>
          <w:szCs w:val="24"/>
          <w:u w:val="single"/>
        </w:rPr>
      </w:pPr>
      <w:r w:rsidRPr="0065384D">
        <w:rPr>
          <w:rFonts w:ascii="Cambria" w:hAnsi="Cambria" w:cs="Times New Roman"/>
          <w:b/>
          <w:sz w:val="24"/>
          <w:szCs w:val="24"/>
          <w:u w:val="single"/>
        </w:rPr>
        <w:t xml:space="preserve">4 - 5. Butelis su užsukamu kamščiu </w:t>
      </w:r>
      <w:proofErr w:type="spellStart"/>
      <w:r w:rsidRPr="0065384D">
        <w:rPr>
          <w:rFonts w:ascii="Cambria" w:hAnsi="Cambria" w:cs="Times New Roman"/>
          <w:b/>
          <w:sz w:val="24"/>
          <w:szCs w:val="24"/>
          <w:u w:val="single"/>
        </w:rPr>
        <w:t>siaurakaklis</w:t>
      </w:r>
      <w:proofErr w:type="spellEnd"/>
      <w:r w:rsidRPr="0065384D">
        <w:rPr>
          <w:rFonts w:ascii="Cambria" w:hAnsi="Cambria" w:cs="Times New Roman"/>
          <w:b/>
          <w:sz w:val="24"/>
          <w:szCs w:val="24"/>
          <w:u w:val="single"/>
        </w:rPr>
        <w:t>:</w:t>
      </w:r>
    </w:p>
    <w:p w14:paraId="4665399A" w14:textId="77777777" w:rsidR="001B4ABA" w:rsidRPr="0065384D" w:rsidRDefault="001B4ABA" w:rsidP="00B926A8">
      <w:pPr>
        <w:numPr>
          <w:ilvl w:val="1"/>
          <w:numId w:val="4"/>
        </w:numPr>
        <w:tabs>
          <w:tab w:val="clear" w:pos="1440"/>
          <w:tab w:val="num" w:pos="142"/>
          <w:tab w:val="num" w:pos="284"/>
        </w:tabs>
        <w:spacing w:after="0" w:line="240" w:lineRule="auto"/>
        <w:ind w:left="0" w:firstLine="0"/>
        <w:jc w:val="both"/>
        <w:rPr>
          <w:rFonts w:ascii="Cambria" w:eastAsia="Calibri" w:hAnsi="Cambria" w:cs="Times New Roman"/>
          <w:sz w:val="24"/>
          <w:szCs w:val="24"/>
        </w:rPr>
      </w:pPr>
      <w:r w:rsidRPr="0065384D">
        <w:rPr>
          <w:rFonts w:ascii="Cambria" w:eastAsia="Calibri" w:hAnsi="Cambria" w:cs="Times New Roman"/>
          <w:sz w:val="24"/>
          <w:szCs w:val="24"/>
        </w:rPr>
        <w:t xml:space="preserve">butelių ir kamščių kokybė turi atitikti </w:t>
      </w:r>
      <w:r w:rsidRPr="0065384D">
        <w:rPr>
          <w:rFonts w:ascii="Cambria" w:hAnsi="Cambria" w:cs="Times New Roman"/>
          <w:sz w:val="24"/>
          <w:szCs w:val="24"/>
          <w:shd w:val="clear" w:color="auto" w:fill="FFFFFF"/>
        </w:rPr>
        <w:t>reikalavimus, aprašytus galiojančioje Europos farmakopėjoje;</w:t>
      </w:r>
    </w:p>
    <w:p w14:paraId="345F94D9" w14:textId="77777777" w:rsidR="00BB500C" w:rsidRPr="0065384D" w:rsidRDefault="001B4ABA" w:rsidP="00B926A8">
      <w:pPr>
        <w:numPr>
          <w:ilvl w:val="1"/>
          <w:numId w:val="4"/>
        </w:numPr>
        <w:tabs>
          <w:tab w:val="num" w:pos="284"/>
        </w:tabs>
        <w:spacing w:after="0" w:line="240" w:lineRule="auto"/>
        <w:ind w:hanging="1440"/>
        <w:jc w:val="both"/>
        <w:rPr>
          <w:rFonts w:ascii="Cambria" w:eastAsia="Calibri" w:hAnsi="Cambria" w:cs="Times New Roman"/>
          <w:sz w:val="24"/>
          <w:szCs w:val="24"/>
        </w:rPr>
      </w:pPr>
      <w:r w:rsidRPr="0065384D">
        <w:rPr>
          <w:rFonts w:ascii="Cambria" w:eastAsia="Calibri" w:hAnsi="Cambria" w:cs="Times New Roman"/>
          <w:sz w:val="24"/>
          <w:szCs w:val="24"/>
        </w:rPr>
        <w:t xml:space="preserve">butelis </w:t>
      </w:r>
      <w:r w:rsidR="00BB500C" w:rsidRPr="0065384D">
        <w:rPr>
          <w:rFonts w:ascii="Cambria" w:eastAsia="Calibri" w:hAnsi="Cambria" w:cs="Times New Roman"/>
          <w:sz w:val="24"/>
          <w:szCs w:val="24"/>
        </w:rPr>
        <w:t xml:space="preserve">tamsaus gintaro spalvos </w:t>
      </w:r>
      <w:r w:rsidRPr="0065384D">
        <w:rPr>
          <w:rFonts w:ascii="Cambria" w:eastAsia="Calibri" w:hAnsi="Cambria" w:cs="Times New Roman"/>
          <w:sz w:val="24"/>
          <w:szCs w:val="24"/>
        </w:rPr>
        <w:t xml:space="preserve">ne žemesnės nei III </w:t>
      </w:r>
      <w:proofErr w:type="spellStart"/>
      <w:r w:rsidRPr="0065384D">
        <w:rPr>
          <w:rFonts w:ascii="Cambria" w:eastAsia="Calibri" w:hAnsi="Cambria" w:cs="Times New Roman"/>
          <w:sz w:val="24"/>
          <w:szCs w:val="24"/>
        </w:rPr>
        <w:t>hidrolitinės</w:t>
      </w:r>
      <w:proofErr w:type="spellEnd"/>
      <w:r w:rsidRPr="0065384D">
        <w:rPr>
          <w:rFonts w:ascii="Cambria" w:eastAsia="Calibri" w:hAnsi="Cambria" w:cs="Times New Roman"/>
          <w:sz w:val="24"/>
          <w:szCs w:val="24"/>
        </w:rPr>
        <w:t xml:space="preserve"> klasės </w:t>
      </w:r>
      <w:r w:rsidR="00BB500C" w:rsidRPr="0065384D">
        <w:rPr>
          <w:rFonts w:ascii="Cambria" w:eastAsia="Calibri" w:hAnsi="Cambria" w:cs="Times New Roman"/>
          <w:sz w:val="24"/>
          <w:szCs w:val="24"/>
        </w:rPr>
        <w:t>stiklo ar lygiaverčio;</w:t>
      </w:r>
    </w:p>
    <w:p w14:paraId="51DE22BF" w14:textId="77777777" w:rsidR="00BB500C" w:rsidRPr="0065384D" w:rsidRDefault="00BB500C" w:rsidP="00B926A8">
      <w:pPr>
        <w:numPr>
          <w:ilvl w:val="1"/>
          <w:numId w:val="4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Cambria" w:eastAsia="Calibri" w:hAnsi="Cambria" w:cs="Times New Roman"/>
          <w:sz w:val="24"/>
          <w:szCs w:val="24"/>
        </w:rPr>
      </w:pPr>
      <w:r w:rsidRPr="0065384D">
        <w:rPr>
          <w:rFonts w:ascii="Cambria" w:eastAsia="Calibri" w:hAnsi="Cambria" w:cs="Times New Roman"/>
          <w:sz w:val="24"/>
          <w:szCs w:val="24"/>
        </w:rPr>
        <w:t>su buteliui pritaikytu užsukamu plastikiniu ar lygiaverčiu kamščiu</w:t>
      </w:r>
      <w:r w:rsidR="002C71A2" w:rsidRPr="0065384D">
        <w:rPr>
          <w:rFonts w:ascii="Cambria" w:eastAsia="Calibri" w:hAnsi="Cambria" w:cs="Times New Roman"/>
          <w:sz w:val="24"/>
          <w:szCs w:val="24"/>
        </w:rPr>
        <w:t xml:space="preserve"> </w:t>
      </w:r>
      <w:r w:rsidR="002C71A2" w:rsidRPr="0065384D">
        <w:rPr>
          <w:rFonts w:ascii="Cambria" w:eastAsia="Times New Roman" w:hAnsi="Cambria" w:cs="Times New Roman"/>
          <w:sz w:val="24"/>
          <w:szCs w:val="24"/>
          <w:lang w:eastAsia="lt-LT"/>
        </w:rPr>
        <w:t xml:space="preserve">(kamštis – su garantiniu žiedu, su į </w:t>
      </w:r>
      <w:r w:rsidR="008914A3" w:rsidRPr="0065384D">
        <w:rPr>
          <w:rFonts w:ascii="Cambria" w:eastAsia="Times New Roman" w:hAnsi="Cambria" w:cs="Times New Roman"/>
          <w:sz w:val="24"/>
          <w:szCs w:val="24"/>
          <w:lang w:eastAsia="lt-LT"/>
        </w:rPr>
        <w:t>buteliuko kakliuko vidų įsisukančia ir sandarų užkimšimą užtikrinančia kūgine tarpine</w:t>
      </w:r>
      <w:r w:rsidR="002C71A2" w:rsidRPr="0065384D">
        <w:rPr>
          <w:rFonts w:ascii="Cambria" w:eastAsia="Times New Roman" w:hAnsi="Cambria" w:cs="Times New Roman"/>
          <w:sz w:val="24"/>
          <w:szCs w:val="24"/>
          <w:lang w:eastAsia="lt-LT"/>
        </w:rPr>
        <w:t>);</w:t>
      </w:r>
    </w:p>
    <w:p w14:paraId="51E7D207" w14:textId="77777777" w:rsidR="00BB500C" w:rsidRPr="0065384D" w:rsidRDefault="00BB500C" w:rsidP="00B926A8">
      <w:pPr>
        <w:numPr>
          <w:ilvl w:val="1"/>
          <w:numId w:val="4"/>
        </w:numPr>
        <w:tabs>
          <w:tab w:val="num" w:pos="284"/>
        </w:tabs>
        <w:spacing w:after="0" w:line="240" w:lineRule="auto"/>
        <w:ind w:hanging="1440"/>
        <w:jc w:val="both"/>
        <w:rPr>
          <w:rFonts w:ascii="Cambria" w:eastAsia="Calibri" w:hAnsi="Cambria" w:cs="Times New Roman"/>
          <w:sz w:val="24"/>
          <w:szCs w:val="24"/>
        </w:rPr>
      </w:pPr>
      <w:proofErr w:type="spellStart"/>
      <w:r w:rsidRPr="0065384D">
        <w:rPr>
          <w:rFonts w:ascii="Cambria" w:eastAsia="Calibri" w:hAnsi="Cambria" w:cs="Times New Roman"/>
          <w:sz w:val="24"/>
          <w:szCs w:val="24"/>
        </w:rPr>
        <w:t>siaurakaklis</w:t>
      </w:r>
      <w:proofErr w:type="spellEnd"/>
      <w:r w:rsidRPr="0065384D">
        <w:rPr>
          <w:rFonts w:ascii="Cambria" w:eastAsia="Calibri" w:hAnsi="Cambria" w:cs="Times New Roman"/>
          <w:sz w:val="24"/>
          <w:szCs w:val="24"/>
        </w:rPr>
        <w:t>, pritaikytas įpilti ir/ar išpilti skystas vaistų formas;</w:t>
      </w:r>
    </w:p>
    <w:p w14:paraId="45712BD0" w14:textId="77777777" w:rsidR="00BB500C" w:rsidRPr="0065384D" w:rsidRDefault="00BB500C" w:rsidP="00B926A8">
      <w:pPr>
        <w:numPr>
          <w:ilvl w:val="1"/>
          <w:numId w:val="4"/>
        </w:numPr>
        <w:spacing w:after="0" w:line="240" w:lineRule="auto"/>
        <w:ind w:left="284" w:hanging="284"/>
        <w:contextualSpacing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65384D">
        <w:rPr>
          <w:rFonts w:ascii="Cambria" w:eastAsia="Calibri" w:hAnsi="Cambria" w:cs="Times New Roman"/>
          <w:sz w:val="24"/>
          <w:szCs w:val="24"/>
        </w:rPr>
        <w:t xml:space="preserve">atsparus </w:t>
      </w:r>
      <w:r w:rsidRPr="0065384D">
        <w:rPr>
          <w:rFonts w:ascii="Cambria" w:eastAsia="Calibri" w:hAnsi="Cambria" w:cs="Times New Roman"/>
          <w:bCs/>
          <w:sz w:val="24"/>
          <w:szCs w:val="24"/>
        </w:rPr>
        <w:t>dezinfekcinėms</w:t>
      </w:r>
      <w:r w:rsidRPr="0065384D">
        <w:rPr>
          <w:rFonts w:ascii="Cambria" w:eastAsia="Calibri" w:hAnsi="Cambria" w:cs="Times New Roman"/>
          <w:sz w:val="24"/>
          <w:szCs w:val="24"/>
        </w:rPr>
        <w:t xml:space="preserve"> medžiagoms, karšto oro ir garų sterilizacijai; </w:t>
      </w:r>
    </w:p>
    <w:p w14:paraId="21AA992A" w14:textId="77777777" w:rsidR="00BB500C" w:rsidRPr="0065384D" w:rsidRDefault="00BB500C" w:rsidP="00B926A8">
      <w:pPr>
        <w:numPr>
          <w:ilvl w:val="1"/>
          <w:numId w:val="4"/>
        </w:numPr>
        <w:spacing w:after="0" w:line="240" w:lineRule="auto"/>
        <w:ind w:left="284" w:hanging="284"/>
        <w:contextualSpacing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65384D">
        <w:rPr>
          <w:rFonts w:ascii="Cambria" w:eastAsia="Calibri" w:hAnsi="Cambria" w:cs="Times New Roman"/>
          <w:sz w:val="24"/>
          <w:szCs w:val="24"/>
        </w:rPr>
        <w:t xml:space="preserve">užsukamas kamštis - </w:t>
      </w:r>
      <w:r w:rsidRPr="0065384D">
        <w:rPr>
          <w:rFonts w:ascii="Cambria" w:eastAsia="Calibri" w:hAnsi="Cambria" w:cs="Times New Roman"/>
          <w:bCs/>
          <w:sz w:val="24"/>
          <w:szCs w:val="24"/>
        </w:rPr>
        <w:t>garų ir EO dujų sterilizacijai.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6"/>
        <w:gridCol w:w="3714"/>
        <w:gridCol w:w="2977"/>
      </w:tblGrid>
      <w:tr w:rsidR="0065384D" w:rsidRPr="0065384D" w14:paraId="4AEBC670" w14:textId="77777777" w:rsidTr="00A67264">
        <w:tc>
          <w:tcPr>
            <w:tcW w:w="1526" w:type="dxa"/>
          </w:tcPr>
          <w:p w14:paraId="28C2A87E" w14:textId="77777777" w:rsidR="00BB500C" w:rsidRPr="0065384D" w:rsidRDefault="00BB500C" w:rsidP="00B926A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i/>
                <w:iCs/>
                <w:sz w:val="24"/>
                <w:szCs w:val="24"/>
              </w:rPr>
            </w:pPr>
            <w:proofErr w:type="spellStart"/>
            <w:r w:rsidRPr="0065384D">
              <w:rPr>
                <w:rFonts w:ascii="Cambria" w:eastAsia="Times New Roman" w:hAnsi="Cambria" w:cs="Times New Roman"/>
                <w:i/>
                <w:iCs/>
                <w:sz w:val="24"/>
                <w:szCs w:val="24"/>
              </w:rPr>
              <w:t>Poz</w:t>
            </w:r>
            <w:proofErr w:type="spellEnd"/>
            <w:r w:rsidRPr="0065384D">
              <w:rPr>
                <w:rFonts w:ascii="Cambria" w:eastAsia="Times New Roman" w:hAnsi="Cambria" w:cs="Times New Roman"/>
                <w:i/>
                <w:iCs/>
                <w:sz w:val="24"/>
                <w:szCs w:val="24"/>
              </w:rPr>
              <w:t>. Nr.</w:t>
            </w:r>
          </w:p>
        </w:tc>
        <w:tc>
          <w:tcPr>
            <w:tcW w:w="3714" w:type="dxa"/>
          </w:tcPr>
          <w:p w14:paraId="4EC6A125" w14:textId="77777777" w:rsidR="00BB500C" w:rsidRPr="0065384D" w:rsidRDefault="00BB500C" w:rsidP="00B926A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i/>
                <w:iCs/>
                <w:sz w:val="24"/>
                <w:szCs w:val="24"/>
              </w:rPr>
            </w:pPr>
            <w:r w:rsidRPr="0065384D">
              <w:rPr>
                <w:rFonts w:ascii="Cambria" w:eastAsia="Times New Roman" w:hAnsi="Cambria" w:cs="Times New Roman"/>
                <w:i/>
                <w:iCs/>
                <w:sz w:val="24"/>
                <w:szCs w:val="24"/>
              </w:rPr>
              <w:t>Talpa (ml)</w:t>
            </w:r>
            <w:r w:rsidRPr="0065384D">
              <w:rPr>
                <w:rFonts w:ascii="Cambria" w:eastAsia="Times New Roman" w:hAnsi="Cambria" w:cs="Times New Roman"/>
                <w:sz w:val="24"/>
                <w:szCs w:val="24"/>
              </w:rPr>
              <w:t xml:space="preserve"> pripylus vandens iki buteliuko viršutinio susiaurėjimo</w:t>
            </w:r>
          </w:p>
        </w:tc>
        <w:tc>
          <w:tcPr>
            <w:tcW w:w="2977" w:type="dxa"/>
          </w:tcPr>
          <w:p w14:paraId="3520EB33" w14:textId="77777777" w:rsidR="00BB500C" w:rsidRPr="0065384D" w:rsidRDefault="00BB500C" w:rsidP="00B926A8">
            <w:pPr>
              <w:spacing w:after="0" w:line="240" w:lineRule="auto"/>
              <w:jc w:val="both"/>
              <w:rPr>
                <w:rFonts w:ascii="Cambria" w:eastAsia="Calibri" w:hAnsi="Cambria" w:cs="Times New Roman"/>
                <w:i/>
                <w:iCs/>
                <w:sz w:val="24"/>
                <w:szCs w:val="24"/>
              </w:rPr>
            </w:pPr>
            <w:r w:rsidRPr="0065384D">
              <w:rPr>
                <w:rFonts w:ascii="Cambria" w:eastAsia="Calibri" w:hAnsi="Cambria" w:cs="Times New Roman"/>
                <w:i/>
                <w:iCs/>
                <w:sz w:val="24"/>
                <w:szCs w:val="24"/>
              </w:rPr>
              <w:t>Orientacinis poreikis (vnt.)</w:t>
            </w:r>
          </w:p>
        </w:tc>
      </w:tr>
      <w:tr w:rsidR="0065384D" w:rsidRPr="0065384D" w14:paraId="6F736BAD" w14:textId="77777777" w:rsidTr="00A67264">
        <w:tc>
          <w:tcPr>
            <w:tcW w:w="1526" w:type="dxa"/>
          </w:tcPr>
          <w:p w14:paraId="52289865" w14:textId="77777777" w:rsidR="00BB500C" w:rsidRPr="0065384D" w:rsidRDefault="00BB500C" w:rsidP="00B926A8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5384D">
              <w:rPr>
                <w:rFonts w:ascii="Cambria" w:eastAsia="Calibri" w:hAnsi="Cambria" w:cs="Times New Roman"/>
                <w:sz w:val="24"/>
                <w:szCs w:val="24"/>
              </w:rPr>
              <w:t>4.</w:t>
            </w:r>
          </w:p>
        </w:tc>
        <w:tc>
          <w:tcPr>
            <w:tcW w:w="3714" w:type="dxa"/>
          </w:tcPr>
          <w:p w14:paraId="7A6B2F22" w14:textId="77777777" w:rsidR="00BB500C" w:rsidRPr="0065384D" w:rsidRDefault="00BB500C" w:rsidP="00B926A8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5384D">
              <w:rPr>
                <w:rFonts w:ascii="Cambria" w:eastAsia="Calibri" w:hAnsi="Cambria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14:paraId="7CFC2063" w14:textId="77777777" w:rsidR="00BB500C" w:rsidRPr="0065384D" w:rsidRDefault="00BB500C" w:rsidP="00B926A8">
            <w:pPr>
              <w:pStyle w:val="ListParagraph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65384D">
              <w:rPr>
                <w:rFonts w:ascii="Cambria" w:eastAsia="Times New Roman" w:hAnsi="Cambria" w:cs="Times New Roman"/>
                <w:sz w:val="24"/>
                <w:szCs w:val="24"/>
              </w:rPr>
              <w:t>40 000</w:t>
            </w:r>
          </w:p>
        </w:tc>
      </w:tr>
      <w:tr w:rsidR="00BB500C" w:rsidRPr="0065384D" w14:paraId="46A0073D" w14:textId="77777777" w:rsidTr="00A67264">
        <w:tc>
          <w:tcPr>
            <w:tcW w:w="1526" w:type="dxa"/>
          </w:tcPr>
          <w:p w14:paraId="39F6B379" w14:textId="77777777" w:rsidR="00BB500C" w:rsidRPr="0065384D" w:rsidRDefault="00BB500C" w:rsidP="00B926A8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5384D">
              <w:rPr>
                <w:rFonts w:ascii="Cambria" w:eastAsia="Calibri" w:hAnsi="Cambria" w:cs="Times New Roman"/>
                <w:sz w:val="24"/>
                <w:szCs w:val="24"/>
              </w:rPr>
              <w:t>5.</w:t>
            </w:r>
          </w:p>
        </w:tc>
        <w:tc>
          <w:tcPr>
            <w:tcW w:w="3714" w:type="dxa"/>
          </w:tcPr>
          <w:p w14:paraId="48500AE3" w14:textId="77777777" w:rsidR="00BB500C" w:rsidRPr="0065384D" w:rsidRDefault="00BB500C" w:rsidP="00B926A8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5384D">
              <w:rPr>
                <w:rFonts w:ascii="Cambria" w:eastAsia="Calibri" w:hAnsi="Cambria" w:cs="Times New Roman"/>
                <w:sz w:val="24"/>
                <w:szCs w:val="24"/>
              </w:rPr>
              <w:t>100</w:t>
            </w:r>
          </w:p>
        </w:tc>
        <w:tc>
          <w:tcPr>
            <w:tcW w:w="2977" w:type="dxa"/>
          </w:tcPr>
          <w:p w14:paraId="41BE8FD0" w14:textId="77777777" w:rsidR="00BB500C" w:rsidRPr="0065384D" w:rsidRDefault="00BB500C" w:rsidP="00B926A8">
            <w:pPr>
              <w:pStyle w:val="ListParagraph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65384D">
              <w:rPr>
                <w:rFonts w:ascii="Cambria" w:eastAsia="Times New Roman" w:hAnsi="Cambria" w:cs="Times New Roman"/>
                <w:sz w:val="24"/>
                <w:szCs w:val="24"/>
              </w:rPr>
              <w:t>9 000</w:t>
            </w:r>
          </w:p>
        </w:tc>
      </w:tr>
    </w:tbl>
    <w:p w14:paraId="04427F7D" w14:textId="77777777" w:rsidR="00DA6B8D" w:rsidRPr="0065384D" w:rsidRDefault="00DA6B8D" w:rsidP="00B926A8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621871A" w14:textId="77777777" w:rsidR="00DA6B8D" w:rsidRPr="0065384D" w:rsidRDefault="00BB500C" w:rsidP="00B926A8">
      <w:pPr>
        <w:spacing w:after="0" w:line="240" w:lineRule="auto"/>
        <w:rPr>
          <w:rFonts w:ascii="Cambria" w:hAnsi="Cambria" w:cs="Times New Roman"/>
          <w:b/>
          <w:sz w:val="24"/>
          <w:szCs w:val="24"/>
          <w:u w:val="single"/>
        </w:rPr>
      </w:pPr>
      <w:r w:rsidRPr="0065384D">
        <w:rPr>
          <w:rFonts w:ascii="Cambria" w:hAnsi="Cambria" w:cs="Times New Roman"/>
          <w:b/>
          <w:sz w:val="24"/>
          <w:szCs w:val="24"/>
          <w:u w:val="single"/>
        </w:rPr>
        <w:t>6</w:t>
      </w:r>
      <w:r w:rsidR="00DA6B8D" w:rsidRPr="0065384D">
        <w:rPr>
          <w:rFonts w:ascii="Cambria" w:hAnsi="Cambria" w:cs="Times New Roman"/>
          <w:b/>
          <w:sz w:val="24"/>
          <w:szCs w:val="24"/>
          <w:u w:val="single"/>
        </w:rPr>
        <w:t xml:space="preserve">. Butelis su užsukamu </w:t>
      </w:r>
      <w:r w:rsidR="008914A3" w:rsidRPr="0065384D">
        <w:rPr>
          <w:rFonts w:ascii="Cambria" w:hAnsi="Cambria" w:cs="Times New Roman"/>
          <w:b/>
          <w:sz w:val="24"/>
          <w:szCs w:val="24"/>
          <w:u w:val="single"/>
        </w:rPr>
        <w:t>dangteliu</w:t>
      </w:r>
      <w:r w:rsidR="00DA6B8D" w:rsidRPr="0065384D">
        <w:rPr>
          <w:rFonts w:ascii="Cambria" w:hAnsi="Cambria" w:cs="Times New Roman"/>
          <w:b/>
          <w:sz w:val="24"/>
          <w:szCs w:val="24"/>
          <w:u w:val="single"/>
        </w:rPr>
        <w:t xml:space="preserve"> </w:t>
      </w:r>
      <w:proofErr w:type="spellStart"/>
      <w:r w:rsidR="00DA6B8D" w:rsidRPr="0065384D">
        <w:rPr>
          <w:rFonts w:ascii="Cambria" w:hAnsi="Cambria" w:cs="Times New Roman"/>
          <w:b/>
          <w:sz w:val="24"/>
          <w:szCs w:val="24"/>
          <w:u w:val="single"/>
        </w:rPr>
        <w:t>plačiakaklis</w:t>
      </w:r>
      <w:proofErr w:type="spellEnd"/>
      <w:r w:rsidR="002C3E2D" w:rsidRPr="0065384D">
        <w:rPr>
          <w:rFonts w:ascii="Cambria" w:hAnsi="Cambria" w:cs="Times New Roman"/>
          <w:b/>
          <w:sz w:val="24"/>
          <w:szCs w:val="24"/>
          <w:u w:val="single"/>
        </w:rPr>
        <w:t xml:space="preserve"> 55±5 g</w:t>
      </w:r>
      <w:r w:rsidR="00DA6B8D" w:rsidRPr="0065384D">
        <w:rPr>
          <w:rFonts w:ascii="Cambria" w:hAnsi="Cambria" w:cs="Times New Roman"/>
          <w:b/>
          <w:sz w:val="24"/>
          <w:szCs w:val="24"/>
          <w:u w:val="single"/>
        </w:rPr>
        <w:t xml:space="preserve">: </w:t>
      </w:r>
    </w:p>
    <w:p w14:paraId="4F4895C2" w14:textId="77777777" w:rsidR="001B4ABA" w:rsidRPr="0065384D" w:rsidRDefault="001B4ABA" w:rsidP="00B926A8">
      <w:pPr>
        <w:numPr>
          <w:ilvl w:val="1"/>
          <w:numId w:val="4"/>
        </w:numPr>
        <w:tabs>
          <w:tab w:val="clear" w:pos="1440"/>
          <w:tab w:val="num" w:pos="142"/>
          <w:tab w:val="num" w:pos="284"/>
        </w:tabs>
        <w:spacing w:after="0" w:line="240" w:lineRule="auto"/>
        <w:ind w:left="0" w:firstLine="0"/>
        <w:jc w:val="both"/>
        <w:rPr>
          <w:rFonts w:ascii="Cambria" w:eastAsia="Calibri" w:hAnsi="Cambria" w:cs="Times New Roman"/>
          <w:sz w:val="24"/>
          <w:szCs w:val="24"/>
        </w:rPr>
      </w:pPr>
      <w:r w:rsidRPr="0065384D">
        <w:rPr>
          <w:rFonts w:ascii="Cambria" w:eastAsia="Calibri" w:hAnsi="Cambria" w:cs="Times New Roman"/>
          <w:sz w:val="24"/>
          <w:szCs w:val="24"/>
        </w:rPr>
        <w:t xml:space="preserve">butelių ir dangtelių kokybė turi atitikti </w:t>
      </w:r>
      <w:r w:rsidRPr="0065384D">
        <w:rPr>
          <w:rFonts w:ascii="Cambria" w:hAnsi="Cambria" w:cs="Times New Roman"/>
          <w:sz w:val="24"/>
          <w:szCs w:val="24"/>
          <w:shd w:val="clear" w:color="auto" w:fill="FFFFFF"/>
        </w:rPr>
        <w:t>reikalavimus, aprašytus galiojančioje Europos farmakopėjoje;</w:t>
      </w:r>
    </w:p>
    <w:p w14:paraId="2EA61EDA" w14:textId="77777777" w:rsidR="001B4ABA" w:rsidRPr="0065384D" w:rsidRDefault="001B4ABA" w:rsidP="00B926A8">
      <w:pPr>
        <w:numPr>
          <w:ilvl w:val="1"/>
          <w:numId w:val="4"/>
        </w:numPr>
        <w:tabs>
          <w:tab w:val="num" w:pos="284"/>
        </w:tabs>
        <w:spacing w:after="0" w:line="240" w:lineRule="auto"/>
        <w:ind w:hanging="1440"/>
        <w:jc w:val="both"/>
        <w:rPr>
          <w:rFonts w:ascii="Cambria" w:eastAsia="Calibri" w:hAnsi="Cambria" w:cs="Times New Roman"/>
          <w:sz w:val="24"/>
          <w:szCs w:val="24"/>
        </w:rPr>
      </w:pPr>
      <w:r w:rsidRPr="0065384D">
        <w:rPr>
          <w:rFonts w:ascii="Cambria" w:eastAsia="Calibri" w:hAnsi="Cambria" w:cs="Times New Roman"/>
          <w:sz w:val="24"/>
          <w:szCs w:val="24"/>
        </w:rPr>
        <w:t xml:space="preserve">butelis tamsaus gintaro spalvos ne žemesnės nei III </w:t>
      </w:r>
      <w:proofErr w:type="spellStart"/>
      <w:r w:rsidRPr="0065384D">
        <w:rPr>
          <w:rFonts w:ascii="Cambria" w:eastAsia="Calibri" w:hAnsi="Cambria" w:cs="Times New Roman"/>
          <w:sz w:val="24"/>
          <w:szCs w:val="24"/>
        </w:rPr>
        <w:t>hidrolitinės</w:t>
      </w:r>
      <w:proofErr w:type="spellEnd"/>
      <w:r w:rsidRPr="0065384D">
        <w:rPr>
          <w:rFonts w:ascii="Cambria" w:eastAsia="Calibri" w:hAnsi="Cambria" w:cs="Times New Roman"/>
          <w:sz w:val="24"/>
          <w:szCs w:val="24"/>
        </w:rPr>
        <w:t xml:space="preserve"> klasės stiklo ar lygiaverčio;</w:t>
      </w:r>
    </w:p>
    <w:p w14:paraId="35FA4FD6" w14:textId="77777777" w:rsidR="008914A3" w:rsidRPr="0065384D" w:rsidRDefault="008914A3" w:rsidP="00B926A8">
      <w:pPr>
        <w:numPr>
          <w:ilvl w:val="1"/>
          <w:numId w:val="4"/>
        </w:numPr>
        <w:tabs>
          <w:tab w:val="num" w:pos="284"/>
        </w:tabs>
        <w:spacing w:after="0" w:line="240" w:lineRule="auto"/>
        <w:ind w:hanging="1440"/>
        <w:jc w:val="both"/>
        <w:rPr>
          <w:rFonts w:ascii="Cambria" w:eastAsia="Calibri" w:hAnsi="Cambria" w:cs="Times New Roman"/>
          <w:sz w:val="24"/>
          <w:szCs w:val="24"/>
        </w:rPr>
      </w:pPr>
      <w:proofErr w:type="spellStart"/>
      <w:r w:rsidRPr="0065384D">
        <w:rPr>
          <w:rFonts w:ascii="Cambria" w:eastAsia="Calibri" w:hAnsi="Cambria" w:cs="Times New Roman"/>
          <w:sz w:val="24"/>
          <w:szCs w:val="24"/>
        </w:rPr>
        <w:t>plačiakaklis</w:t>
      </w:r>
      <w:proofErr w:type="spellEnd"/>
      <w:r w:rsidRPr="0065384D">
        <w:rPr>
          <w:rFonts w:ascii="Cambria" w:eastAsia="Calibri" w:hAnsi="Cambria" w:cs="Times New Roman"/>
          <w:sz w:val="24"/>
          <w:szCs w:val="24"/>
        </w:rPr>
        <w:t>, pritaikytas sudėti ir išimti minkštos konsistencijos vaistų formas (tepalus);</w:t>
      </w:r>
    </w:p>
    <w:p w14:paraId="5ED598E3" w14:textId="77777777" w:rsidR="008914A3" w:rsidRPr="0065384D" w:rsidRDefault="00DA6B8D" w:rsidP="00B926A8">
      <w:pPr>
        <w:numPr>
          <w:ilvl w:val="0"/>
          <w:numId w:val="5"/>
        </w:numPr>
        <w:spacing w:after="0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65384D">
        <w:rPr>
          <w:rFonts w:ascii="Cambria" w:eastAsia="Calibri" w:hAnsi="Cambria" w:cs="Times New Roman"/>
          <w:sz w:val="24"/>
          <w:szCs w:val="24"/>
        </w:rPr>
        <w:t xml:space="preserve">atsparus </w:t>
      </w:r>
      <w:r w:rsidRPr="0065384D">
        <w:rPr>
          <w:rFonts w:ascii="Cambria" w:eastAsia="Calibri" w:hAnsi="Cambria" w:cs="Times New Roman"/>
          <w:bCs/>
          <w:sz w:val="24"/>
          <w:szCs w:val="24"/>
        </w:rPr>
        <w:t>dezinfekcinėms</w:t>
      </w:r>
      <w:r w:rsidRPr="0065384D">
        <w:rPr>
          <w:rFonts w:ascii="Cambria" w:eastAsia="Calibri" w:hAnsi="Cambria" w:cs="Times New Roman"/>
          <w:sz w:val="24"/>
          <w:szCs w:val="24"/>
        </w:rPr>
        <w:t xml:space="preserve"> medžiagoms, karšto oro ir garų sterilizacijai; </w:t>
      </w:r>
    </w:p>
    <w:p w14:paraId="435715A1" w14:textId="77777777" w:rsidR="008914A3" w:rsidRPr="0065384D" w:rsidRDefault="008914A3" w:rsidP="00B926A8">
      <w:pPr>
        <w:numPr>
          <w:ilvl w:val="0"/>
          <w:numId w:val="5"/>
        </w:numPr>
        <w:spacing w:after="0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65384D">
        <w:rPr>
          <w:rFonts w:ascii="Cambria" w:eastAsia="Calibri" w:hAnsi="Cambria" w:cs="Times New Roman"/>
          <w:sz w:val="24"/>
          <w:szCs w:val="24"/>
        </w:rPr>
        <w:t xml:space="preserve">su buteliui pritaikytu užsukamu plastikiniu ar lygiaverčiu dangteliu; </w:t>
      </w:r>
    </w:p>
    <w:p w14:paraId="7EE5A12B" w14:textId="77777777" w:rsidR="008914A3" w:rsidRPr="0065384D" w:rsidRDefault="00DA6B8D" w:rsidP="00B926A8">
      <w:pPr>
        <w:numPr>
          <w:ilvl w:val="0"/>
          <w:numId w:val="5"/>
        </w:numPr>
        <w:spacing w:after="0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65384D">
        <w:rPr>
          <w:rFonts w:ascii="Cambria" w:eastAsia="Calibri" w:hAnsi="Cambria" w:cs="Times New Roman"/>
          <w:sz w:val="24"/>
          <w:szCs w:val="24"/>
        </w:rPr>
        <w:t xml:space="preserve">užsukamas </w:t>
      </w:r>
      <w:r w:rsidR="008914A3" w:rsidRPr="0065384D">
        <w:rPr>
          <w:rFonts w:ascii="Cambria" w:eastAsia="Calibri" w:hAnsi="Cambria" w:cs="Times New Roman"/>
          <w:sz w:val="24"/>
          <w:szCs w:val="24"/>
        </w:rPr>
        <w:t xml:space="preserve">dangtelis: be vidinės tarpinės, atsparus </w:t>
      </w:r>
      <w:r w:rsidR="008914A3" w:rsidRPr="0065384D">
        <w:rPr>
          <w:rFonts w:ascii="Cambria" w:eastAsia="Calibri" w:hAnsi="Cambria" w:cs="Times New Roman"/>
          <w:bCs/>
          <w:sz w:val="24"/>
          <w:szCs w:val="24"/>
        </w:rPr>
        <w:t>garų ir EO dujų sterilizacijai.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1275"/>
        <w:gridCol w:w="1560"/>
        <w:gridCol w:w="1701"/>
        <w:gridCol w:w="2499"/>
        <w:gridCol w:w="1605"/>
      </w:tblGrid>
      <w:tr w:rsidR="0065384D" w:rsidRPr="0065384D" w14:paraId="1A7B8760" w14:textId="77777777" w:rsidTr="00A67264">
        <w:trPr>
          <w:jc w:val="center"/>
        </w:trPr>
        <w:tc>
          <w:tcPr>
            <w:tcW w:w="988" w:type="dxa"/>
            <w:vAlign w:val="center"/>
          </w:tcPr>
          <w:p w14:paraId="4A64ED1A" w14:textId="77777777" w:rsidR="00DA6B8D" w:rsidRPr="0065384D" w:rsidRDefault="00DA6B8D" w:rsidP="00B926A8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proofErr w:type="spellStart"/>
            <w:r w:rsidRPr="0065384D">
              <w:rPr>
                <w:rFonts w:ascii="Cambria" w:eastAsia="Times New Roman" w:hAnsi="Cambria" w:cs="Times New Roman"/>
                <w:i/>
                <w:iCs/>
                <w:sz w:val="24"/>
                <w:szCs w:val="24"/>
              </w:rPr>
              <w:t>Poz</w:t>
            </w:r>
            <w:proofErr w:type="spellEnd"/>
            <w:r w:rsidRPr="0065384D">
              <w:rPr>
                <w:rFonts w:ascii="Cambria" w:eastAsia="Times New Roman" w:hAnsi="Cambria" w:cs="Times New Roman"/>
                <w:i/>
                <w:iCs/>
                <w:sz w:val="24"/>
                <w:szCs w:val="24"/>
              </w:rPr>
              <w:t>. Nr.</w:t>
            </w:r>
          </w:p>
        </w:tc>
        <w:tc>
          <w:tcPr>
            <w:tcW w:w="1275" w:type="dxa"/>
            <w:vAlign w:val="center"/>
          </w:tcPr>
          <w:p w14:paraId="1CE8C94D" w14:textId="77777777" w:rsidR="00DA6B8D" w:rsidRPr="0065384D" w:rsidRDefault="00DA6B8D" w:rsidP="00B926A8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5384D">
              <w:rPr>
                <w:rFonts w:ascii="Cambria" w:eastAsia="Times New Roman" w:hAnsi="Cambria" w:cs="Times New Roman"/>
                <w:i/>
                <w:iCs/>
                <w:sz w:val="24"/>
                <w:szCs w:val="24"/>
              </w:rPr>
              <w:t>Talpa (g ar</w:t>
            </w:r>
            <w:r w:rsidR="008914A3" w:rsidRPr="0065384D">
              <w:rPr>
                <w:rFonts w:ascii="Cambria" w:eastAsia="Times New Roman" w:hAnsi="Cambria" w:cs="Times New Roman"/>
                <w:i/>
                <w:iCs/>
                <w:sz w:val="24"/>
                <w:szCs w:val="24"/>
              </w:rPr>
              <w:t>ba</w:t>
            </w:r>
            <w:r w:rsidRPr="0065384D">
              <w:rPr>
                <w:rFonts w:ascii="Cambria" w:eastAsia="Times New Roman" w:hAnsi="Cambria" w:cs="Times New Roman"/>
                <w:i/>
                <w:iCs/>
                <w:sz w:val="24"/>
                <w:szCs w:val="24"/>
              </w:rPr>
              <w:t xml:space="preserve"> ml)</w:t>
            </w:r>
          </w:p>
        </w:tc>
        <w:tc>
          <w:tcPr>
            <w:tcW w:w="1560" w:type="dxa"/>
            <w:vAlign w:val="center"/>
          </w:tcPr>
          <w:p w14:paraId="297F540F" w14:textId="77777777" w:rsidR="00DA6B8D" w:rsidRPr="0065384D" w:rsidRDefault="00DA6B8D" w:rsidP="00B926A8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5384D">
              <w:rPr>
                <w:rFonts w:ascii="Cambria" w:hAnsi="Cambria" w:cs="Times New Roman"/>
                <w:i/>
                <w:iCs/>
                <w:sz w:val="24"/>
                <w:szCs w:val="24"/>
              </w:rPr>
              <w:t>Butelio aukštis (mm)</w:t>
            </w:r>
          </w:p>
        </w:tc>
        <w:tc>
          <w:tcPr>
            <w:tcW w:w="1701" w:type="dxa"/>
            <w:vAlign w:val="center"/>
          </w:tcPr>
          <w:p w14:paraId="14C88910" w14:textId="77777777" w:rsidR="00DA6B8D" w:rsidRPr="0065384D" w:rsidRDefault="00DA6B8D" w:rsidP="00B926A8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5384D">
              <w:rPr>
                <w:rFonts w:ascii="Cambria" w:hAnsi="Cambria" w:cs="Times New Roman"/>
                <w:i/>
                <w:iCs/>
                <w:sz w:val="24"/>
                <w:szCs w:val="24"/>
              </w:rPr>
              <w:t>Dugno išorinis skersmuo (mm)</w:t>
            </w:r>
          </w:p>
        </w:tc>
        <w:tc>
          <w:tcPr>
            <w:tcW w:w="2499" w:type="dxa"/>
            <w:vAlign w:val="center"/>
          </w:tcPr>
          <w:p w14:paraId="6C3ED478" w14:textId="77777777" w:rsidR="00DA6B8D" w:rsidRPr="0065384D" w:rsidRDefault="00DA6B8D" w:rsidP="00B926A8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5384D">
              <w:rPr>
                <w:rFonts w:ascii="Cambria" w:hAnsi="Cambria" w:cs="Times New Roman"/>
                <w:i/>
                <w:iCs/>
                <w:sz w:val="24"/>
                <w:szCs w:val="24"/>
              </w:rPr>
              <w:t>Butelio kaklelio išorinis skersmuo (mm)</w:t>
            </w:r>
          </w:p>
        </w:tc>
        <w:tc>
          <w:tcPr>
            <w:tcW w:w="1605" w:type="dxa"/>
          </w:tcPr>
          <w:p w14:paraId="4169FF7F" w14:textId="77777777" w:rsidR="00DA6B8D" w:rsidRPr="0065384D" w:rsidRDefault="00DA6B8D" w:rsidP="00B926A8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5384D">
              <w:rPr>
                <w:rFonts w:ascii="Cambria" w:eastAsia="Calibri" w:hAnsi="Cambria" w:cs="Times New Roman"/>
                <w:i/>
                <w:iCs/>
                <w:sz w:val="24"/>
                <w:szCs w:val="24"/>
              </w:rPr>
              <w:t>Orientacinis poreikis (vnt.)</w:t>
            </w:r>
          </w:p>
        </w:tc>
      </w:tr>
      <w:tr w:rsidR="00DA6B8D" w:rsidRPr="0065384D" w14:paraId="0D10D975" w14:textId="77777777" w:rsidTr="00A67264">
        <w:trPr>
          <w:jc w:val="center"/>
        </w:trPr>
        <w:tc>
          <w:tcPr>
            <w:tcW w:w="988" w:type="dxa"/>
          </w:tcPr>
          <w:p w14:paraId="1005385B" w14:textId="77777777" w:rsidR="00DA6B8D" w:rsidRPr="0065384D" w:rsidRDefault="002C71A2" w:rsidP="00B926A8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5384D">
              <w:rPr>
                <w:rFonts w:ascii="Cambria" w:eastAsia="Calibri" w:hAnsi="Cambria" w:cs="Times New Roman"/>
                <w:bCs/>
                <w:sz w:val="24"/>
                <w:szCs w:val="24"/>
              </w:rPr>
              <w:t>6</w:t>
            </w:r>
            <w:r w:rsidR="00DA6B8D" w:rsidRPr="0065384D">
              <w:rPr>
                <w:rFonts w:ascii="Cambria" w:eastAsia="Calibri" w:hAnsi="Cambria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14:paraId="334FC3AA" w14:textId="77777777" w:rsidR="00DA6B8D" w:rsidRPr="0065384D" w:rsidRDefault="00DA6B8D" w:rsidP="00B926A8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5384D">
              <w:rPr>
                <w:rFonts w:ascii="Cambria" w:eastAsia="Calibri" w:hAnsi="Cambria" w:cs="Times New Roman"/>
                <w:sz w:val="24"/>
                <w:szCs w:val="24"/>
              </w:rPr>
              <w:t>55</w:t>
            </w:r>
            <w:r w:rsidRPr="0065384D">
              <w:rPr>
                <w:rFonts w:ascii="Cambria" w:hAnsi="Cambria" w:cs="Times New Roman"/>
                <w:sz w:val="24"/>
                <w:szCs w:val="24"/>
              </w:rPr>
              <w:t>±5</w:t>
            </w:r>
          </w:p>
        </w:tc>
        <w:tc>
          <w:tcPr>
            <w:tcW w:w="1560" w:type="dxa"/>
          </w:tcPr>
          <w:p w14:paraId="16122AF9" w14:textId="77777777" w:rsidR="00DA6B8D" w:rsidRPr="0065384D" w:rsidRDefault="00DA6B8D" w:rsidP="00B926A8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5384D">
              <w:rPr>
                <w:rFonts w:ascii="Cambria" w:hAnsi="Cambria" w:cs="Times New Roman"/>
                <w:bCs/>
                <w:sz w:val="24"/>
                <w:szCs w:val="24"/>
              </w:rPr>
              <w:t>52</w:t>
            </w:r>
            <w:r w:rsidRPr="0065384D">
              <w:rPr>
                <w:rFonts w:ascii="Cambria" w:hAnsi="Cambria" w:cs="Times New Roman"/>
                <w:sz w:val="24"/>
                <w:szCs w:val="24"/>
              </w:rPr>
              <w:t>±2,0</w:t>
            </w:r>
          </w:p>
        </w:tc>
        <w:tc>
          <w:tcPr>
            <w:tcW w:w="1701" w:type="dxa"/>
          </w:tcPr>
          <w:p w14:paraId="5207609B" w14:textId="77777777" w:rsidR="00DA6B8D" w:rsidRPr="0065384D" w:rsidRDefault="00DA6B8D" w:rsidP="00B926A8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5384D">
              <w:rPr>
                <w:rFonts w:ascii="Cambria" w:hAnsi="Cambria" w:cs="Times New Roman"/>
                <w:bCs/>
                <w:sz w:val="24"/>
                <w:szCs w:val="24"/>
              </w:rPr>
              <w:t>50</w:t>
            </w:r>
            <w:r w:rsidRPr="0065384D">
              <w:rPr>
                <w:rFonts w:ascii="Cambria" w:hAnsi="Cambria" w:cs="Times New Roman"/>
                <w:sz w:val="24"/>
                <w:szCs w:val="24"/>
              </w:rPr>
              <w:t>±1,0</w:t>
            </w:r>
          </w:p>
        </w:tc>
        <w:tc>
          <w:tcPr>
            <w:tcW w:w="2499" w:type="dxa"/>
          </w:tcPr>
          <w:p w14:paraId="00120576" w14:textId="77777777" w:rsidR="00DA6B8D" w:rsidRPr="0065384D" w:rsidRDefault="00DA6B8D" w:rsidP="00B926A8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5384D">
              <w:rPr>
                <w:rFonts w:ascii="Cambria" w:hAnsi="Cambria" w:cs="Times New Roman"/>
                <w:bCs/>
                <w:sz w:val="24"/>
                <w:szCs w:val="24"/>
              </w:rPr>
              <w:t>50</w:t>
            </w:r>
            <w:r w:rsidRPr="0065384D">
              <w:rPr>
                <w:rFonts w:ascii="Cambria" w:hAnsi="Cambria" w:cs="Times New Roman"/>
                <w:sz w:val="24"/>
                <w:szCs w:val="24"/>
              </w:rPr>
              <w:t>±1,0</w:t>
            </w:r>
          </w:p>
        </w:tc>
        <w:tc>
          <w:tcPr>
            <w:tcW w:w="1605" w:type="dxa"/>
          </w:tcPr>
          <w:p w14:paraId="4E68299A" w14:textId="77777777" w:rsidR="00DA6B8D" w:rsidRPr="0065384D" w:rsidRDefault="00BB500C" w:rsidP="00B926A8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5384D">
              <w:rPr>
                <w:rFonts w:ascii="Cambria" w:eastAsia="Calibri" w:hAnsi="Cambria" w:cs="Times New Roman"/>
                <w:bCs/>
                <w:sz w:val="24"/>
                <w:szCs w:val="24"/>
              </w:rPr>
              <w:t>2</w:t>
            </w:r>
            <w:r w:rsidR="00DA6B8D" w:rsidRPr="0065384D">
              <w:rPr>
                <w:rFonts w:ascii="Cambria" w:eastAsia="Calibri" w:hAnsi="Cambria" w:cs="Times New Roman"/>
                <w:bCs/>
                <w:sz w:val="24"/>
                <w:szCs w:val="24"/>
              </w:rPr>
              <w:t xml:space="preserve"> 500</w:t>
            </w:r>
          </w:p>
        </w:tc>
      </w:tr>
    </w:tbl>
    <w:p w14:paraId="0D256A6D" w14:textId="77777777" w:rsidR="00BB500C" w:rsidRPr="0065384D" w:rsidRDefault="00F5463C" w:rsidP="00B926A8">
      <w:pPr>
        <w:spacing w:after="0" w:line="240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  <w:bookmarkStart w:id="0" w:name="_GoBack"/>
      <w:bookmarkEnd w:id="0"/>
      <w:r w:rsidRPr="0065384D">
        <w:rPr>
          <w:rFonts w:ascii="Cambria" w:hAnsi="Cambria" w:cs="Times New Roman"/>
          <w:b/>
          <w:bCs/>
          <w:sz w:val="24"/>
          <w:szCs w:val="24"/>
          <w:u w:val="single"/>
        </w:rPr>
        <w:lastRenderedPageBreak/>
        <w:t>7.</w:t>
      </w:r>
      <w:r w:rsidR="00BB500C" w:rsidRPr="0065384D">
        <w:rPr>
          <w:rFonts w:ascii="Cambria" w:hAnsi="Cambria" w:cs="Times New Roman"/>
          <w:b/>
          <w:bCs/>
          <w:sz w:val="24"/>
          <w:szCs w:val="24"/>
          <w:u w:val="single"/>
        </w:rPr>
        <w:t xml:space="preserve"> Kamštis 10 ml (penicilino) buteliui:</w:t>
      </w:r>
    </w:p>
    <w:p w14:paraId="6F708BAC" w14:textId="77777777" w:rsidR="001B4ABA" w:rsidRPr="0065384D" w:rsidRDefault="001B4ABA" w:rsidP="00B926A8">
      <w:pPr>
        <w:numPr>
          <w:ilvl w:val="0"/>
          <w:numId w:val="3"/>
        </w:numPr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65384D">
        <w:rPr>
          <w:rFonts w:ascii="Cambria" w:eastAsia="Calibri" w:hAnsi="Cambria" w:cs="Times New Roman"/>
          <w:sz w:val="24"/>
          <w:szCs w:val="24"/>
        </w:rPr>
        <w:t xml:space="preserve">kokybė turi atitikti </w:t>
      </w:r>
      <w:r w:rsidRPr="0065384D">
        <w:rPr>
          <w:rFonts w:ascii="Cambria" w:hAnsi="Cambria" w:cs="Times New Roman"/>
          <w:sz w:val="24"/>
          <w:szCs w:val="24"/>
          <w:shd w:val="clear" w:color="auto" w:fill="FFFFFF"/>
        </w:rPr>
        <w:t>reikalavimus, aprašytus galiojančioje Europos farmakopėjoje;</w:t>
      </w:r>
    </w:p>
    <w:p w14:paraId="4BAB288A" w14:textId="77777777" w:rsidR="00BB500C" w:rsidRPr="0065384D" w:rsidRDefault="00BB500C" w:rsidP="00B926A8">
      <w:pPr>
        <w:numPr>
          <w:ilvl w:val="0"/>
          <w:numId w:val="3"/>
        </w:numPr>
        <w:tabs>
          <w:tab w:val="clear" w:pos="360"/>
          <w:tab w:val="num" w:pos="284"/>
        </w:tabs>
        <w:spacing w:after="0" w:line="240" w:lineRule="auto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</w:rPr>
        <w:t xml:space="preserve">tinkamas dirbti su rankiniu </w:t>
      </w:r>
      <w:proofErr w:type="spellStart"/>
      <w:r w:rsidRPr="0065384D">
        <w:rPr>
          <w:rFonts w:ascii="Cambria" w:hAnsi="Cambria" w:cs="Times New Roman"/>
          <w:sz w:val="24"/>
          <w:szCs w:val="24"/>
        </w:rPr>
        <w:t>kapsuliavimo</w:t>
      </w:r>
      <w:proofErr w:type="spellEnd"/>
      <w:r w:rsidRPr="0065384D">
        <w:rPr>
          <w:rFonts w:ascii="Cambria" w:hAnsi="Cambria" w:cs="Times New Roman"/>
          <w:sz w:val="24"/>
          <w:szCs w:val="24"/>
        </w:rPr>
        <w:t xml:space="preserve"> įrenginiu </w:t>
      </w:r>
      <w:proofErr w:type="spellStart"/>
      <w:r w:rsidRPr="0065384D">
        <w:rPr>
          <w:rFonts w:ascii="Cambria" w:hAnsi="Cambria" w:cs="Times New Roman"/>
          <w:sz w:val="24"/>
          <w:szCs w:val="24"/>
        </w:rPr>
        <w:t>Capsul</w:t>
      </w:r>
      <w:proofErr w:type="spellEnd"/>
      <w:r w:rsidRPr="0065384D">
        <w:rPr>
          <w:rFonts w:ascii="Cambria" w:hAnsi="Cambria" w:cs="Times New Roman"/>
          <w:sz w:val="24"/>
          <w:szCs w:val="24"/>
        </w:rPr>
        <w:t xml:space="preserve"> C-207; </w:t>
      </w:r>
    </w:p>
    <w:p w14:paraId="003F1512" w14:textId="77777777" w:rsidR="00BB500C" w:rsidRPr="0065384D" w:rsidRDefault="00BB500C" w:rsidP="00B926A8">
      <w:pPr>
        <w:numPr>
          <w:ilvl w:val="0"/>
          <w:numId w:val="3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</w:rPr>
        <w:t>guminis ar lygiavertis;</w:t>
      </w:r>
    </w:p>
    <w:p w14:paraId="0F180C57" w14:textId="77777777" w:rsidR="00BB500C" w:rsidRPr="0065384D" w:rsidRDefault="00BB500C" w:rsidP="00B926A8">
      <w:pPr>
        <w:numPr>
          <w:ilvl w:val="0"/>
          <w:numId w:val="3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</w:rPr>
        <w:t>turi  tikti buteliui (penicilino), kurio kakliuko matmenys: išorinis skersmuo 20 mm ± 0,3 mm; vidinis  skersmuo 12,6 mm ± 0,2 mm;</w:t>
      </w:r>
    </w:p>
    <w:p w14:paraId="289E0CF2" w14:textId="77777777" w:rsidR="00BB500C" w:rsidRPr="0065384D" w:rsidRDefault="00BB500C" w:rsidP="00B926A8">
      <w:pPr>
        <w:pStyle w:val="List"/>
        <w:numPr>
          <w:ilvl w:val="0"/>
          <w:numId w:val="3"/>
        </w:numPr>
        <w:tabs>
          <w:tab w:val="clear" w:pos="360"/>
          <w:tab w:val="num" w:pos="284"/>
        </w:tabs>
        <w:ind w:left="284" w:hanging="284"/>
        <w:jc w:val="both"/>
        <w:rPr>
          <w:rFonts w:ascii="Cambria" w:hAnsi="Cambria"/>
          <w:sz w:val="24"/>
          <w:szCs w:val="24"/>
          <w:lang w:val="lt-LT"/>
        </w:rPr>
      </w:pPr>
      <w:r w:rsidRPr="0065384D">
        <w:rPr>
          <w:rFonts w:ascii="Cambria" w:hAnsi="Cambria"/>
          <w:sz w:val="24"/>
          <w:szCs w:val="24"/>
          <w:lang w:val="lt-LT"/>
        </w:rPr>
        <w:t xml:space="preserve">kamščio išmatavimai: kepurėlės išorinis skersmuo 19±0,2 mm, kepurėlės aukštis 3,3 ± 0,25 mm; „kojelės“ išorinis skersmuo 13±0,2 mm; kamščio aukštis 9±0,2 mm, </w:t>
      </w:r>
    </w:p>
    <w:p w14:paraId="52636F9E" w14:textId="77777777" w:rsidR="00BB500C" w:rsidRPr="0065384D" w:rsidRDefault="00BB500C" w:rsidP="00B926A8">
      <w:pPr>
        <w:numPr>
          <w:ilvl w:val="0"/>
          <w:numId w:val="3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65384D">
        <w:rPr>
          <w:rFonts w:ascii="Cambria" w:hAnsi="Cambria" w:cs="Times New Roman"/>
          <w:sz w:val="24"/>
          <w:szCs w:val="24"/>
        </w:rPr>
        <w:t xml:space="preserve">atsparus </w:t>
      </w:r>
      <w:r w:rsidRPr="0065384D">
        <w:rPr>
          <w:rFonts w:ascii="Cambria" w:hAnsi="Cambria" w:cs="Times New Roman"/>
          <w:bCs/>
          <w:sz w:val="24"/>
          <w:szCs w:val="24"/>
        </w:rPr>
        <w:t>dezinfekcinėms</w:t>
      </w:r>
      <w:r w:rsidRPr="0065384D">
        <w:rPr>
          <w:rFonts w:ascii="Cambria" w:hAnsi="Cambria" w:cs="Times New Roman"/>
          <w:sz w:val="24"/>
          <w:szCs w:val="24"/>
        </w:rPr>
        <w:t xml:space="preserve"> medžiagoms, garų sterilizacijai.</w:t>
      </w:r>
    </w:p>
    <w:p w14:paraId="4BBDEC4B" w14:textId="77777777" w:rsidR="00BB500C" w:rsidRPr="0065384D" w:rsidRDefault="00F5463C" w:rsidP="00B926A8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  <w:r w:rsidRPr="0065384D">
        <w:rPr>
          <w:rFonts w:ascii="Cambria" w:hAnsi="Cambria" w:cs="Times New Roman"/>
          <w:i/>
          <w:sz w:val="24"/>
          <w:szCs w:val="24"/>
        </w:rPr>
        <w:t>Orientacinis poreikis: 25</w:t>
      </w:r>
      <w:r w:rsidR="00BB500C" w:rsidRPr="0065384D">
        <w:rPr>
          <w:rFonts w:ascii="Cambria" w:hAnsi="Cambria" w:cs="Times New Roman"/>
          <w:i/>
          <w:sz w:val="24"/>
          <w:szCs w:val="24"/>
        </w:rPr>
        <w:t> 000 vnt.</w:t>
      </w:r>
    </w:p>
    <w:p w14:paraId="501EE8AA" w14:textId="77777777" w:rsidR="00F5463C" w:rsidRDefault="00F5463C" w:rsidP="00B926A8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</w:p>
    <w:p w14:paraId="31699E22" w14:textId="77777777" w:rsidR="003C1C31" w:rsidRDefault="003C1C31" w:rsidP="00B926A8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</w:p>
    <w:p w14:paraId="3BE457D1" w14:textId="77777777" w:rsidR="003C1C31" w:rsidRPr="0065384D" w:rsidRDefault="003C1C31" w:rsidP="00B926A8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</w:p>
    <w:p w14:paraId="4CD09F6B" w14:textId="4209C21F" w:rsidR="00F5463C" w:rsidRPr="0065384D" w:rsidRDefault="00F5463C" w:rsidP="003C1C31">
      <w:pPr>
        <w:spacing w:after="0" w:line="240" w:lineRule="auto"/>
        <w:ind w:firstLine="540"/>
        <w:jc w:val="center"/>
        <w:rPr>
          <w:rFonts w:ascii="Cambria" w:eastAsia="Calibri" w:hAnsi="Cambria" w:cs="Times New Roman"/>
          <w:sz w:val="24"/>
          <w:szCs w:val="24"/>
        </w:rPr>
      </w:pPr>
      <w:r w:rsidRPr="0065384D">
        <w:rPr>
          <w:rFonts w:ascii="Cambria" w:eastAsia="Calibri" w:hAnsi="Cambria" w:cs="Times New Roman"/>
          <w:bCs/>
          <w:iCs/>
          <w:sz w:val="24"/>
          <w:szCs w:val="24"/>
        </w:rPr>
        <w:t>Kartu su pasiūlymu konkursui būtina pateikti </w:t>
      </w:r>
      <w:r w:rsidR="001B4ABA" w:rsidRPr="0065384D">
        <w:rPr>
          <w:rFonts w:ascii="Cambria" w:eastAsia="Calibri" w:hAnsi="Cambria" w:cs="Times New Roman"/>
          <w:bCs/>
          <w:iCs/>
          <w:sz w:val="24"/>
          <w:szCs w:val="24"/>
          <w:u w:val="single"/>
        </w:rPr>
        <w:t>kokybės dokumentų kopijas.</w:t>
      </w:r>
    </w:p>
    <w:p w14:paraId="34ACC56D" w14:textId="77777777" w:rsidR="00F5463C" w:rsidRPr="00A17CFB" w:rsidRDefault="00F5463C" w:rsidP="003C1C31">
      <w:pPr>
        <w:spacing w:after="0" w:line="240" w:lineRule="auto"/>
        <w:ind w:firstLine="540"/>
        <w:jc w:val="center"/>
        <w:rPr>
          <w:rFonts w:ascii="Cambria" w:eastAsia="Calibri" w:hAnsi="Cambria" w:cs="Times New Roman"/>
          <w:sz w:val="24"/>
          <w:szCs w:val="24"/>
        </w:rPr>
      </w:pPr>
      <w:r w:rsidRPr="00A17CFB">
        <w:rPr>
          <w:rFonts w:ascii="Cambria" w:eastAsia="Calibri" w:hAnsi="Cambria" w:cs="Times New Roman"/>
          <w:sz w:val="24"/>
          <w:szCs w:val="24"/>
        </w:rPr>
        <w:t>Viešojo pirkimo komisijai pareikalavus, turi būti pateikti siūlomų prekių pavyzdžiai.</w:t>
      </w:r>
    </w:p>
    <w:p w14:paraId="631EC7ED" w14:textId="77777777" w:rsidR="00F5463C" w:rsidRDefault="00F5463C" w:rsidP="00B926A8">
      <w:pPr>
        <w:spacing w:after="0" w:line="240" w:lineRule="auto"/>
        <w:ind w:firstLine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2EE8CD6E" w14:textId="77777777" w:rsidR="001B4ABA" w:rsidRPr="00F5463C" w:rsidRDefault="001B4ABA" w:rsidP="00B926A8">
      <w:pPr>
        <w:spacing w:after="0" w:line="240" w:lineRule="auto"/>
        <w:ind w:firstLine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0C852C79" w14:textId="77777777" w:rsidR="00DA6B8D" w:rsidRDefault="00DA6B8D"/>
    <w:sectPr w:rsidR="00DA6B8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B0AA2"/>
    <w:multiLevelType w:val="singleLevel"/>
    <w:tmpl w:val="028853C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4882EC3"/>
    <w:multiLevelType w:val="hybridMultilevel"/>
    <w:tmpl w:val="29DC3784"/>
    <w:lvl w:ilvl="0" w:tplc="BB88E42C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5749AC"/>
    <w:multiLevelType w:val="hybridMultilevel"/>
    <w:tmpl w:val="181AF880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" w15:restartNumberingAfterBreak="0">
    <w:nsid w:val="3A7C782D"/>
    <w:multiLevelType w:val="hybridMultilevel"/>
    <w:tmpl w:val="006C7E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ABE5C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83C4CEF"/>
    <w:multiLevelType w:val="singleLevel"/>
    <w:tmpl w:val="ED32516E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F8B50A9"/>
    <w:multiLevelType w:val="hybridMultilevel"/>
    <w:tmpl w:val="418635DA"/>
    <w:lvl w:ilvl="0" w:tplc="4DBA6E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BD8"/>
    <w:rsid w:val="0004449D"/>
    <w:rsid w:val="00070641"/>
    <w:rsid w:val="0011777E"/>
    <w:rsid w:val="001B4ABA"/>
    <w:rsid w:val="002C3E2D"/>
    <w:rsid w:val="002C71A2"/>
    <w:rsid w:val="003C1C31"/>
    <w:rsid w:val="003E4CC5"/>
    <w:rsid w:val="00411BD8"/>
    <w:rsid w:val="004B026E"/>
    <w:rsid w:val="00515EBE"/>
    <w:rsid w:val="0065384D"/>
    <w:rsid w:val="00794A6D"/>
    <w:rsid w:val="008914A3"/>
    <w:rsid w:val="008B3851"/>
    <w:rsid w:val="009A184A"/>
    <w:rsid w:val="00A17CFB"/>
    <w:rsid w:val="00B678D3"/>
    <w:rsid w:val="00B926A8"/>
    <w:rsid w:val="00BB500C"/>
    <w:rsid w:val="00CC01D4"/>
    <w:rsid w:val="00DA6B8D"/>
    <w:rsid w:val="00F31BAF"/>
    <w:rsid w:val="00F5463C"/>
    <w:rsid w:val="00FE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4:docId w14:val="0864418E"/>
  <w15:chartTrackingRefBased/>
  <w15:docId w15:val="{50492595-AA63-4D6D-8A62-8CFF42A9D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Diagrama2, Diagrama2"/>
    <w:basedOn w:val="Normal"/>
    <w:link w:val="HeaderChar"/>
    <w:rsid w:val="009A184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Diagrama2 Char, Diagrama2 Char"/>
    <w:basedOn w:val="DefaultParagraphFont"/>
    <w:link w:val="Header"/>
    <w:rsid w:val="009A184A"/>
    <w:rPr>
      <w:rFonts w:ascii="Times New Roman" w:eastAsia="Times New Roman" w:hAnsi="Times New Roman" w:cs="Times New Roman"/>
      <w:sz w:val="24"/>
      <w:szCs w:val="24"/>
    </w:rPr>
  </w:style>
  <w:style w:type="paragraph" w:styleId="List">
    <w:name w:val="List"/>
    <w:basedOn w:val="Normal"/>
    <w:rsid w:val="009A184A"/>
    <w:pPr>
      <w:overflowPunct w:val="0"/>
      <w:autoSpaceDE w:val="0"/>
      <w:autoSpaceDN w:val="0"/>
      <w:adjustRightInd w:val="0"/>
      <w:spacing w:after="0" w:line="240" w:lineRule="auto"/>
      <w:ind w:left="283" w:hanging="283"/>
      <w:textAlignment w:val="baseline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ListParagraph">
    <w:name w:val="List Paragraph"/>
    <w:aliases w:val="Numbering,ERP-List Paragraph,List Paragraph1,List Paragraph11,Bullet EY,List Paragraph2,List Paragraph21,Lentele,List not in Table"/>
    <w:basedOn w:val="Normal"/>
    <w:link w:val="ListParagraphChar"/>
    <w:uiPriority w:val="34"/>
    <w:qFormat/>
    <w:rsid w:val="00DA6B8D"/>
    <w:pPr>
      <w:spacing w:line="256" w:lineRule="auto"/>
      <w:ind w:left="720"/>
      <w:contextualSpacing/>
    </w:p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"/>
    <w:link w:val="ListParagraph"/>
    <w:uiPriority w:val="34"/>
    <w:locked/>
    <w:rsid w:val="00DA6B8D"/>
  </w:style>
  <w:style w:type="table" w:styleId="TableGrid">
    <w:name w:val="Table Grid"/>
    <w:basedOn w:val="TableNormal"/>
    <w:uiPriority w:val="39"/>
    <w:rsid w:val="00DA6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9F32F9-E638-4616-A0B1-894038B9D1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F0BFBA-9A3C-4676-8FF3-E524C43F92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35B279-8F88-4054-AD26-C4D3B0A1BC2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Sabutytė</dc:creator>
  <cp:keywords/>
  <dc:description/>
  <cp:lastModifiedBy>Agnė Tamašauskienė</cp:lastModifiedBy>
  <cp:revision>5</cp:revision>
  <dcterms:created xsi:type="dcterms:W3CDTF">2026-09-01T08:18:00Z</dcterms:created>
  <dcterms:modified xsi:type="dcterms:W3CDTF">2026-09-01T09:12:00Z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