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39" w:rsidRPr="00B210B9" w:rsidRDefault="00D33839" w:rsidP="00B210B9">
      <w:pPr>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VAIZDO GASTROSKOPAS PRIE PENTAX ĮRANGOS</w:t>
      </w:r>
    </w:p>
    <w:tbl>
      <w:tblPr>
        <w:tblW w:w="1530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135"/>
        <w:gridCol w:w="1270"/>
        <w:gridCol w:w="1701"/>
        <w:gridCol w:w="1134"/>
        <w:gridCol w:w="5245"/>
      </w:tblGrid>
      <w:tr w:rsidR="00B210B9" w:rsidRPr="00DB4BE7" w:rsidTr="00DB4BE7">
        <w:trPr>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Eil. Nr.</w:t>
            </w:r>
          </w:p>
        </w:tc>
        <w:tc>
          <w:tcPr>
            <w:tcW w:w="3969" w:type="dxa"/>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Prekės pavadinimas</w:t>
            </w:r>
          </w:p>
        </w:tc>
        <w:tc>
          <w:tcPr>
            <w:tcW w:w="1135" w:type="dxa"/>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Kiekis mato vnt.</w:t>
            </w:r>
          </w:p>
        </w:tc>
        <w:tc>
          <w:tcPr>
            <w:tcW w:w="1270" w:type="dxa"/>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 xml:space="preserve">Pasiūlymo kaina, € be PVM </w:t>
            </w:r>
            <w:r w:rsidRPr="00DB4BE7">
              <w:rPr>
                <w:rFonts w:ascii="Times New Roman" w:hAnsi="Times New Roman" w:cs="Times New Roman"/>
                <w:b/>
                <w:color w:val="0070C0"/>
                <w:sz w:val="14"/>
                <w:szCs w:val="14"/>
              </w:rPr>
              <w:t>skaičiais</w:t>
            </w:r>
          </w:p>
        </w:tc>
        <w:tc>
          <w:tcPr>
            <w:tcW w:w="1701" w:type="dxa"/>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highlight w:val="yellow"/>
              </w:rPr>
            </w:pPr>
            <w:r w:rsidRPr="00DB4BE7">
              <w:rPr>
                <w:rFonts w:ascii="Times New Roman" w:hAnsi="Times New Roman" w:cs="Times New Roman"/>
                <w:b/>
                <w:sz w:val="14"/>
                <w:szCs w:val="14"/>
              </w:rPr>
              <w:t xml:space="preserve">Pasiūlymo kaina, € su PVM </w:t>
            </w:r>
            <w:r w:rsidRPr="00DB4BE7">
              <w:rPr>
                <w:rFonts w:ascii="Times New Roman" w:hAnsi="Times New Roman" w:cs="Times New Roman"/>
                <w:b/>
                <w:color w:val="0070C0"/>
                <w:sz w:val="14"/>
                <w:szCs w:val="14"/>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210B9" w:rsidRPr="00DB4BE7" w:rsidRDefault="00B210B9" w:rsidP="00B210B9">
            <w:pPr>
              <w:snapToGrid w:val="0"/>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 xml:space="preserve">Pasiūlymo kaina, € su PVM </w:t>
            </w:r>
            <w:r w:rsidRPr="00DB4BE7">
              <w:rPr>
                <w:rFonts w:ascii="Times New Roman" w:hAnsi="Times New Roman" w:cs="Times New Roman"/>
                <w:b/>
                <w:color w:val="0070C0"/>
                <w:sz w:val="14"/>
                <w:szCs w:val="14"/>
              </w:rPr>
              <w:t>žodžiais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DB4BE7" w:rsidRDefault="00B210B9" w:rsidP="00B210B9">
            <w:pPr>
              <w:snapToGrid w:val="0"/>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Siūlomų prekių pavadinimas (modelis, kodas), gamintojas, kilmės šalis</w:t>
            </w:r>
          </w:p>
          <w:p w:rsidR="00B210B9" w:rsidRPr="00DB4BE7" w:rsidRDefault="00B210B9" w:rsidP="00B210B9">
            <w:pPr>
              <w:snapToGrid w:val="0"/>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PILDYTI PRIVALOMA</w:t>
            </w:r>
          </w:p>
          <w:p w:rsidR="00B210B9" w:rsidRPr="00DB4BE7" w:rsidRDefault="00B210B9" w:rsidP="00B210B9">
            <w:pPr>
              <w:snapToGrid w:val="0"/>
              <w:spacing w:after="0" w:line="240" w:lineRule="auto"/>
              <w:jc w:val="center"/>
              <w:rPr>
                <w:rFonts w:ascii="Times New Roman" w:hAnsi="Times New Roman" w:cs="Times New Roman"/>
                <w:b/>
                <w:color w:val="0070C0"/>
                <w:sz w:val="14"/>
                <w:szCs w:val="14"/>
                <w:shd w:val="clear" w:color="auto" w:fill="92D050"/>
              </w:rPr>
            </w:pPr>
            <w:r w:rsidRPr="00DB4BE7">
              <w:rPr>
                <w:rFonts w:ascii="Times New Roman" w:hAnsi="Times New Roman" w:cs="Times New Roman"/>
                <w:b/>
                <w:color w:val="0070C0"/>
                <w:sz w:val="14"/>
                <w:szCs w:val="14"/>
              </w:rPr>
              <w:t xml:space="preserve">NEUŽPILDŽIUS TIKSLIŲ </w:t>
            </w:r>
            <w:r w:rsidRPr="00DB4BE7">
              <w:rPr>
                <w:rFonts w:ascii="Times New Roman" w:hAnsi="Times New Roman" w:cs="Times New Roman"/>
                <w:b/>
                <w:color w:val="0070C0"/>
                <w:sz w:val="14"/>
                <w:szCs w:val="14"/>
                <w:highlight w:val="green"/>
              </w:rPr>
              <w:t xml:space="preserve">DUOMENŲ (MODELIS, </w:t>
            </w:r>
            <w:r w:rsidRPr="00DB4BE7">
              <w:rPr>
                <w:rFonts w:ascii="Times New Roman" w:hAnsi="Times New Roman" w:cs="Times New Roman"/>
                <w:b/>
                <w:color w:val="0070C0"/>
                <w:sz w:val="14"/>
                <w:szCs w:val="14"/>
                <w:highlight w:val="green"/>
                <w:shd w:val="clear" w:color="auto" w:fill="92D050"/>
              </w:rPr>
              <w:t>GAMINTOJAS, KILMĖS ŠALIS)</w:t>
            </w:r>
          </w:p>
          <w:p w:rsidR="00B210B9" w:rsidRPr="00DB4BE7"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14"/>
                <w:szCs w:val="14"/>
                <w:highlight w:val="yellow"/>
              </w:rPr>
            </w:pPr>
            <w:r w:rsidRPr="00DB4BE7">
              <w:rPr>
                <w:rFonts w:ascii="Times New Roman" w:hAnsi="Times New Roman" w:cs="Times New Roman"/>
                <w:b/>
                <w:color w:val="0070C0"/>
                <w:sz w:val="14"/>
                <w:szCs w:val="14"/>
              </w:rPr>
              <w:t>PASIŪLYMAS BUS ATMESTAS AUTOMATIŠKAI</w:t>
            </w:r>
          </w:p>
        </w:tc>
      </w:tr>
      <w:tr w:rsidR="00B210B9" w:rsidRPr="00B210B9" w:rsidTr="00DB4BE7">
        <w:trPr>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2</w:t>
            </w:r>
          </w:p>
        </w:tc>
        <w:tc>
          <w:tcPr>
            <w:tcW w:w="1135"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3</w:t>
            </w:r>
          </w:p>
        </w:tc>
        <w:tc>
          <w:tcPr>
            <w:tcW w:w="1270"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highlight w:val="yellow"/>
              </w:rPr>
            </w:pPr>
            <w:r w:rsidRPr="00B210B9">
              <w:rPr>
                <w:rFonts w:ascii="Times New Roman" w:hAnsi="Times New Roman" w:cs="Times New Roman"/>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210B9" w:rsidRPr="00B210B9" w:rsidRDefault="00B210B9" w:rsidP="00B210B9">
            <w:pPr>
              <w:snapToGrid w:val="0"/>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napToGrid w:val="0"/>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7</w:t>
            </w:r>
          </w:p>
        </w:tc>
      </w:tr>
      <w:tr w:rsidR="00B210B9" w:rsidRPr="00DB4BE7" w:rsidTr="00DB4BE7">
        <w:trPr>
          <w:cantSplit/>
          <w:trHeight w:val="363"/>
        </w:trPr>
        <w:tc>
          <w:tcPr>
            <w:tcW w:w="15300" w:type="dxa"/>
            <w:gridSpan w:val="7"/>
            <w:tcBorders>
              <w:top w:val="single" w:sz="4" w:space="0" w:color="auto"/>
              <w:left w:val="single" w:sz="4" w:space="0" w:color="auto"/>
              <w:bottom w:val="single" w:sz="4" w:space="0" w:color="auto"/>
              <w:right w:val="single" w:sz="4" w:space="0" w:color="auto"/>
            </w:tcBorders>
            <w:vAlign w:val="center"/>
          </w:tcPr>
          <w:p w:rsidR="00B210B9" w:rsidRPr="00DB4BE7" w:rsidRDefault="00B210B9" w:rsidP="00B210B9">
            <w:pPr>
              <w:widowControl w:val="0"/>
              <w:tabs>
                <w:tab w:val="left" w:pos="1440"/>
                <w:tab w:val="left" w:pos="1620"/>
                <w:tab w:val="left" w:pos="2880"/>
                <w:tab w:val="left" w:pos="3240"/>
              </w:tabs>
              <w:spacing w:after="0" w:line="240" w:lineRule="auto"/>
              <w:jc w:val="both"/>
              <w:rPr>
                <w:rFonts w:ascii="Times New Roman" w:hAnsi="Times New Roman" w:cs="Times New Roman"/>
                <w:b/>
                <w:sz w:val="16"/>
                <w:szCs w:val="16"/>
                <w:highlight w:val="yellow"/>
              </w:rPr>
            </w:pPr>
            <w:r w:rsidRPr="00DB4BE7">
              <w:rPr>
                <w:rFonts w:ascii="Times New Roman" w:hAnsi="Times New Roman" w:cs="Times New Roman"/>
                <w:color w:val="0070C0"/>
                <w:sz w:val="16"/>
                <w:szCs w:val="16"/>
              </w:rPr>
              <w:t xml:space="preserve">PASTABOS: </w:t>
            </w:r>
            <w:r w:rsidRPr="00DB4BE7">
              <w:rPr>
                <w:rFonts w:ascii="Times New Roman" w:hAnsi="Times New Roman" w:cs="Times New Roman"/>
                <w:b/>
                <w:color w:val="0070C0"/>
                <w:sz w:val="16"/>
                <w:szCs w:val="16"/>
                <w:u w:val="single"/>
              </w:rPr>
              <w:t>Teikiant pasiūlymą pateikti prekių</w:t>
            </w:r>
            <w:r w:rsidRPr="00DB4BE7">
              <w:rPr>
                <w:rFonts w:ascii="Times New Roman" w:hAnsi="Times New Roman" w:cs="Times New Roman"/>
                <w:color w:val="0070C0"/>
                <w:sz w:val="16"/>
                <w:szCs w:val="16"/>
              </w:rPr>
              <w:t xml:space="preserve"> pavadinimą (modelį), gamintoją, kilmės šalį (nepateiktus šių duomenų pasiūlymas bus automatiškai atmestas neprašant papildyti). Duomenys turi sutapti tiek pateiktuose prikabintuose dokumentuose, tiek 7 stulpelyje įrašyta informacija.</w:t>
            </w:r>
          </w:p>
        </w:tc>
      </w:tr>
      <w:tr w:rsidR="00B210B9" w:rsidRPr="00B210B9" w:rsidTr="00DB4BE7">
        <w:trPr>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both"/>
              <w:rPr>
                <w:rFonts w:ascii="Times New Roman" w:hAnsi="Times New Roman" w:cs="Times New Roman"/>
                <w:b/>
                <w:sz w:val="20"/>
                <w:szCs w:val="20"/>
              </w:rPr>
            </w:pPr>
            <w:bookmarkStart w:id="0" w:name="_GoBack"/>
            <w:r w:rsidRPr="00B210B9">
              <w:rPr>
                <w:rFonts w:ascii="Times New Roman" w:hAnsi="Times New Roman" w:cs="Times New Roman"/>
                <w:b/>
                <w:sz w:val="20"/>
                <w:szCs w:val="20"/>
              </w:rPr>
              <w:t>VAIZDO GASTROSKOPAS PRIE PENTAX ĮRANGOS</w:t>
            </w:r>
            <w:bookmarkEnd w:id="0"/>
          </w:p>
        </w:tc>
        <w:tc>
          <w:tcPr>
            <w:tcW w:w="1135" w:type="dxa"/>
            <w:tcBorders>
              <w:top w:val="single" w:sz="4" w:space="0" w:color="auto"/>
              <w:left w:val="single" w:sz="4" w:space="0" w:color="auto"/>
              <w:bottom w:val="single" w:sz="4" w:space="0" w:color="auto"/>
              <w:right w:val="single" w:sz="4" w:space="0" w:color="auto"/>
            </w:tcBorders>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rPr>
            </w:pPr>
            <w:r w:rsidRPr="00B210B9">
              <w:rPr>
                <w:rFonts w:ascii="Times New Roman" w:hAnsi="Times New Roman" w:cs="Times New Roman"/>
                <w:sz w:val="20"/>
                <w:szCs w:val="20"/>
              </w:rPr>
              <w:t xml:space="preserve">1 </w:t>
            </w:r>
            <w:r w:rsidRPr="00B210B9">
              <w:rPr>
                <w:rFonts w:ascii="Times New Roman" w:hAnsi="Times New Roman" w:cs="Times New Roman"/>
                <w:sz w:val="20"/>
                <w:szCs w:val="20"/>
              </w:rPr>
              <w:t>vnt.</w:t>
            </w:r>
          </w:p>
        </w:tc>
        <w:tc>
          <w:tcPr>
            <w:tcW w:w="1270" w:type="dxa"/>
            <w:tcBorders>
              <w:top w:val="single" w:sz="4" w:space="0" w:color="auto"/>
              <w:left w:val="single" w:sz="4" w:space="0" w:color="auto"/>
              <w:right w:val="single" w:sz="4" w:space="0" w:color="auto"/>
            </w:tcBorders>
            <w:vAlign w:val="center"/>
          </w:tcPr>
          <w:p w:rsidR="00B210B9" w:rsidRPr="00B210B9" w:rsidRDefault="00B210B9" w:rsidP="00B210B9">
            <w:pPr>
              <w:spacing w:after="0" w:line="240" w:lineRule="auto"/>
              <w:jc w:val="center"/>
              <w:rPr>
                <w:rFonts w:ascii="Times New Roman" w:hAnsi="Times New Roman" w:cs="Times New Roman"/>
                <w:sz w:val="20"/>
                <w:szCs w:val="20"/>
              </w:rPr>
            </w:pPr>
            <w:r w:rsidRPr="00B210B9">
              <w:rPr>
                <w:rFonts w:ascii="Times New Roman" w:hAnsi="Times New Roman" w:cs="Times New Roman"/>
                <w:sz w:val="20"/>
                <w:szCs w:val="20"/>
              </w:rPr>
              <w:t>16000,00</w:t>
            </w:r>
          </w:p>
        </w:tc>
        <w:tc>
          <w:tcPr>
            <w:tcW w:w="1701" w:type="dxa"/>
            <w:tcBorders>
              <w:top w:val="single" w:sz="4" w:space="0" w:color="auto"/>
              <w:left w:val="single" w:sz="4" w:space="0" w:color="auto"/>
              <w:right w:val="single" w:sz="4" w:space="0" w:color="auto"/>
            </w:tcBorders>
            <w:vAlign w:val="center"/>
          </w:tcPr>
          <w:p w:rsidR="00B210B9" w:rsidRPr="00B210B9" w:rsidRDefault="00B210B9" w:rsidP="00B210B9">
            <w:pPr>
              <w:spacing w:after="0" w:line="240" w:lineRule="auto"/>
              <w:jc w:val="center"/>
              <w:rPr>
                <w:rFonts w:ascii="Times New Roman" w:hAnsi="Times New Roman" w:cs="Times New Roman"/>
                <w:sz w:val="20"/>
                <w:szCs w:val="20"/>
              </w:rPr>
            </w:pPr>
            <w:r w:rsidRPr="00B210B9">
              <w:rPr>
                <w:rFonts w:ascii="Times New Roman" w:hAnsi="Times New Roman" w:cs="Times New Roman"/>
                <w:sz w:val="20"/>
                <w:szCs w:val="20"/>
              </w:rPr>
              <w:t>19360,00</w:t>
            </w:r>
          </w:p>
        </w:tc>
        <w:tc>
          <w:tcPr>
            <w:tcW w:w="1134" w:type="dxa"/>
            <w:tcBorders>
              <w:top w:val="single" w:sz="4" w:space="0" w:color="auto"/>
              <w:left w:val="single" w:sz="4" w:space="0" w:color="auto"/>
              <w:right w:val="single" w:sz="4" w:space="0" w:color="auto"/>
            </w:tcBorders>
            <w:shd w:val="clear" w:color="auto" w:fill="FFFF00"/>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highlight w:val="yellow"/>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widowControl w:val="0"/>
              <w:tabs>
                <w:tab w:val="left" w:pos="1440"/>
                <w:tab w:val="left" w:pos="1620"/>
                <w:tab w:val="left" w:pos="2880"/>
                <w:tab w:val="left" w:pos="3240"/>
              </w:tabs>
              <w:spacing w:after="0" w:line="240" w:lineRule="auto"/>
              <w:jc w:val="center"/>
              <w:rPr>
                <w:rFonts w:ascii="Times New Roman" w:hAnsi="Times New Roman" w:cs="Times New Roman"/>
                <w:b/>
                <w:sz w:val="20"/>
                <w:szCs w:val="20"/>
                <w:highlight w:val="yellow"/>
              </w:rPr>
            </w:pPr>
          </w:p>
        </w:tc>
      </w:tr>
    </w:tbl>
    <w:p w:rsidR="00DB4BE7" w:rsidRDefault="00DB4BE7" w:rsidP="00DB4BE7">
      <w:pPr>
        <w:spacing w:after="0" w:line="240" w:lineRule="auto"/>
      </w:pPr>
    </w:p>
    <w:tbl>
      <w:tblPr>
        <w:tblW w:w="15314" w:type="dxa"/>
        <w:tblInd w:w="416" w:type="dxa"/>
        <w:tblLayout w:type="fixed"/>
        <w:tblLook w:val="0000" w:firstRow="0" w:lastRow="0" w:firstColumn="0" w:lastColumn="0" w:noHBand="0" w:noVBand="0"/>
      </w:tblPr>
      <w:tblGrid>
        <w:gridCol w:w="1110"/>
        <w:gridCol w:w="2155"/>
        <w:gridCol w:w="6946"/>
        <w:gridCol w:w="5103"/>
      </w:tblGrid>
      <w:tr w:rsidR="00B210B9" w:rsidRPr="00B210B9" w:rsidTr="00DB4BE7">
        <w:trPr>
          <w:trHeight w:val="48"/>
        </w:trPr>
        <w:tc>
          <w:tcPr>
            <w:tcW w:w="153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10B9" w:rsidRPr="00B210B9" w:rsidRDefault="00B210B9" w:rsidP="00B210B9">
            <w:pPr>
              <w:spacing w:after="0" w:line="240" w:lineRule="auto"/>
              <w:jc w:val="center"/>
              <w:rPr>
                <w:rFonts w:ascii="Times New Roman" w:hAnsi="Times New Roman" w:cs="Times New Roman"/>
                <w:b/>
                <w:sz w:val="20"/>
                <w:szCs w:val="20"/>
                <w:lang w:eastAsia="ru-RU"/>
              </w:rPr>
            </w:pPr>
            <w:r w:rsidRPr="00B210B9">
              <w:rPr>
                <w:rFonts w:ascii="Times New Roman" w:hAnsi="Times New Roman" w:cs="Times New Roman"/>
                <w:b/>
                <w:sz w:val="20"/>
                <w:szCs w:val="20"/>
                <w:lang w:eastAsia="ru-RU"/>
              </w:rPr>
              <w:t>TECHNINĖS SPECIFIKACIJOS TĘSINYS:</w:t>
            </w:r>
          </w:p>
        </w:tc>
      </w:tr>
      <w:tr w:rsidR="00B210B9" w:rsidRPr="00DB4BE7" w:rsidTr="00DB4BE7">
        <w:trPr>
          <w:trHeight w:val="544"/>
        </w:trPr>
        <w:tc>
          <w:tcPr>
            <w:tcW w:w="153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10B9" w:rsidRPr="00DB4BE7" w:rsidRDefault="00B210B9" w:rsidP="00B210B9">
            <w:pPr>
              <w:spacing w:after="0" w:line="240" w:lineRule="auto"/>
              <w:jc w:val="both"/>
              <w:rPr>
                <w:rFonts w:ascii="Times New Roman" w:hAnsi="Times New Roman" w:cs="Times New Roman"/>
                <w:b/>
                <w:sz w:val="16"/>
                <w:szCs w:val="16"/>
              </w:rPr>
            </w:pPr>
            <w:r w:rsidRPr="00DB4BE7">
              <w:rPr>
                <w:rFonts w:ascii="Times New Roman" w:hAnsi="Times New Roman" w:cs="Times New Roman"/>
                <w:b/>
                <w:sz w:val="16"/>
                <w:szCs w:val="16"/>
              </w:rPr>
              <w:t xml:space="preserve">I. Bendrieji reikalavimai </w:t>
            </w:r>
          </w:p>
          <w:p w:rsidR="00B210B9" w:rsidRPr="00DB4BE7" w:rsidRDefault="00B210B9" w:rsidP="00B210B9">
            <w:pPr>
              <w:widowControl w:val="0"/>
              <w:tabs>
                <w:tab w:val="left" w:pos="709"/>
              </w:tabs>
              <w:spacing w:after="0" w:line="240" w:lineRule="auto"/>
              <w:jc w:val="both"/>
              <w:rPr>
                <w:rFonts w:ascii="Times New Roman" w:hAnsi="Times New Roman" w:cs="Times New Roman"/>
                <w:sz w:val="16"/>
                <w:szCs w:val="16"/>
              </w:rPr>
            </w:pPr>
            <w:r w:rsidRPr="00DB4BE7">
              <w:rPr>
                <w:rFonts w:ascii="Times New Roman" w:hAnsi="Times New Roman" w:cs="Times New Roman"/>
                <w:sz w:val="16"/>
                <w:szCs w:val="16"/>
              </w:rPr>
              <w:t>1. Tiekėjo siūlomų prekių kokybė atitinka Europos Sąjungos ar tarptautinių standartų reikalavimus.</w:t>
            </w:r>
            <w:r w:rsidRPr="00DB4BE7">
              <w:rPr>
                <w:rFonts w:ascii="Times New Roman" w:hAnsi="Times New Roman" w:cs="Times New Roman"/>
                <w:b/>
                <w:sz w:val="16"/>
                <w:szCs w:val="16"/>
              </w:rPr>
              <w:t xml:space="preserve"> </w:t>
            </w:r>
            <w:r w:rsidRPr="00DB4BE7">
              <w:rPr>
                <w:rFonts w:ascii="Times New Roman" w:hAnsi="Times New Roman" w:cs="Times New Roman"/>
                <w:sz w:val="16"/>
                <w:szCs w:val="16"/>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B210B9" w:rsidRPr="00DB4BE7" w:rsidRDefault="00B210B9" w:rsidP="00B210B9">
            <w:pPr>
              <w:widowControl w:val="0"/>
              <w:tabs>
                <w:tab w:val="left" w:pos="709"/>
              </w:tabs>
              <w:spacing w:after="0" w:line="240" w:lineRule="auto"/>
              <w:jc w:val="both"/>
              <w:rPr>
                <w:rFonts w:ascii="Times New Roman" w:hAnsi="Times New Roman" w:cs="Times New Roman"/>
                <w:b/>
                <w:sz w:val="16"/>
                <w:szCs w:val="16"/>
              </w:rPr>
            </w:pPr>
            <w:r w:rsidRPr="00DB4BE7">
              <w:rPr>
                <w:rFonts w:ascii="Times New Roman" w:hAnsi="Times New Roman" w:cs="Times New Roman"/>
                <w:sz w:val="16"/>
                <w:szCs w:val="16"/>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B210B9" w:rsidRPr="00DB4BE7" w:rsidRDefault="00B210B9" w:rsidP="00B210B9">
            <w:pPr>
              <w:widowControl w:val="0"/>
              <w:tabs>
                <w:tab w:val="left" w:pos="709"/>
              </w:tabs>
              <w:spacing w:after="0" w:line="240" w:lineRule="auto"/>
              <w:jc w:val="both"/>
              <w:rPr>
                <w:rFonts w:ascii="Times New Roman" w:hAnsi="Times New Roman" w:cs="Times New Roman"/>
                <w:b/>
                <w:sz w:val="16"/>
                <w:szCs w:val="16"/>
              </w:rPr>
            </w:pPr>
            <w:r w:rsidRPr="00DB4BE7">
              <w:rPr>
                <w:rFonts w:ascii="Times New Roman" w:hAnsi="Times New Roman" w:cs="Times New Roman"/>
                <w:sz w:val="16"/>
                <w:szCs w:val="16"/>
              </w:rPr>
              <w:t xml:space="preserve">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 </w:t>
            </w:r>
          </w:p>
        </w:tc>
      </w:tr>
      <w:tr w:rsidR="00B210B9" w:rsidRPr="00DB4BE7" w:rsidTr="00DB4BE7">
        <w:trPr>
          <w:trHeight w:val="544"/>
        </w:trPr>
        <w:tc>
          <w:tcPr>
            <w:tcW w:w="1110" w:type="dxa"/>
            <w:tcBorders>
              <w:top w:val="single" w:sz="4" w:space="0" w:color="000000"/>
              <w:left w:val="single" w:sz="4" w:space="0" w:color="000000"/>
              <w:bottom w:val="single" w:sz="4" w:space="0" w:color="000000"/>
            </w:tcBorders>
            <w:shd w:val="clear" w:color="auto" w:fill="auto"/>
            <w:vAlign w:val="center"/>
          </w:tcPr>
          <w:p w:rsidR="00B210B9" w:rsidRPr="00DB4BE7" w:rsidRDefault="00B210B9" w:rsidP="00B210B9">
            <w:pPr>
              <w:spacing w:after="0" w:line="240" w:lineRule="auto"/>
              <w:jc w:val="center"/>
              <w:rPr>
                <w:rFonts w:ascii="Times New Roman" w:hAnsi="Times New Roman" w:cs="Times New Roman"/>
                <w:sz w:val="14"/>
                <w:szCs w:val="14"/>
              </w:rPr>
            </w:pPr>
            <w:r w:rsidRPr="00DB4BE7">
              <w:rPr>
                <w:rFonts w:ascii="Times New Roman" w:hAnsi="Times New Roman" w:cs="Times New Roman"/>
                <w:b/>
                <w:sz w:val="14"/>
                <w:szCs w:val="14"/>
              </w:rPr>
              <w:t>Eil. Nr.</w:t>
            </w:r>
          </w:p>
        </w:tc>
        <w:tc>
          <w:tcPr>
            <w:tcW w:w="2155" w:type="dxa"/>
            <w:tcBorders>
              <w:top w:val="single" w:sz="4" w:space="0" w:color="000000"/>
              <w:left w:val="single" w:sz="4" w:space="0" w:color="000000"/>
              <w:bottom w:val="single" w:sz="4" w:space="0" w:color="000000"/>
            </w:tcBorders>
            <w:shd w:val="clear" w:color="auto" w:fill="auto"/>
            <w:vAlign w:val="center"/>
          </w:tcPr>
          <w:p w:rsidR="00B210B9" w:rsidRPr="00DB4BE7" w:rsidRDefault="00B210B9" w:rsidP="00B210B9">
            <w:pPr>
              <w:spacing w:after="0" w:line="240" w:lineRule="auto"/>
              <w:jc w:val="center"/>
              <w:rPr>
                <w:rFonts w:ascii="Times New Roman" w:hAnsi="Times New Roman" w:cs="Times New Roman"/>
                <w:sz w:val="14"/>
                <w:szCs w:val="14"/>
              </w:rPr>
            </w:pPr>
            <w:r w:rsidRPr="00DB4BE7">
              <w:rPr>
                <w:rFonts w:ascii="Times New Roman" w:hAnsi="Times New Roman" w:cs="Times New Roman"/>
                <w:b/>
                <w:sz w:val="14"/>
                <w:szCs w:val="14"/>
              </w:rPr>
              <w:t>Techninis parametras</w:t>
            </w:r>
          </w:p>
        </w:tc>
        <w:tc>
          <w:tcPr>
            <w:tcW w:w="6946" w:type="dxa"/>
            <w:tcBorders>
              <w:top w:val="single" w:sz="4" w:space="0" w:color="000000"/>
              <w:left w:val="single" w:sz="4" w:space="0" w:color="000000"/>
              <w:bottom w:val="single" w:sz="4" w:space="0" w:color="000000"/>
            </w:tcBorders>
            <w:shd w:val="clear" w:color="auto" w:fill="auto"/>
            <w:vAlign w:val="center"/>
          </w:tcPr>
          <w:p w:rsidR="00B210B9" w:rsidRPr="00DB4BE7" w:rsidRDefault="00B210B9" w:rsidP="00B210B9">
            <w:pPr>
              <w:spacing w:after="0" w:line="240" w:lineRule="auto"/>
              <w:jc w:val="center"/>
              <w:rPr>
                <w:rFonts w:ascii="Times New Roman" w:hAnsi="Times New Roman" w:cs="Times New Roman"/>
                <w:sz w:val="14"/>
                <w:szCs w:val="14"/>
              </w:rPr>
            </w:pPr>
            <w:r w:rsidRPr="00DB4BE7">
              <w:rPr>
                <w:rFonts w:ascii="Times New Roman" w:hAnsi="Times New Roman" w:cs="Times New Roman"/>
                <w:b/>
                <w:sz w:val="14"/>
                <w:szCs w:val="14"/>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0B9" w:rsidRPr="00DB4BE7" w:rsidRDefault="00B210B9" w:rsidP="00B210B9">
            <w:pPr>
              <w:snapToGrid w:val="0"/>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Siūloma parametrų reikšmė</w:t>
            </w:r>
            <w:r w:rsidR="00DB4BE7" w:rsidRPr="00DB4BE7">
              <w:rPr>
                <w:rFonts w:ascii="Times New Roman" w:hAnsi="Times New Roman" w:cs="Times New Roman"/>
                <w:b/>
                <w:sz w:val="14"/>
                <w:szCs w:val="14"/>
              </w:rPr>
              <w:t xml:space="preserve"> </w:t>
            </w:r>
            <w:r w:rsidRPr="00DB4BE7">
              <w:rPr>
                <w:rFonts w:ascii="Times New Roman" w:hAnsi="Times New Roman" w:cs="Times New Roman"/>
                <w:b/>
                <w:sz w:val="14"/>
                <w:szCs w:val="14"/>
              </w:rPr>
              <w:t>atitikimas techninei specifikacijai, prekių</w:t>
            </w:r>
            <w:r w:rsidR="00DB4BE7" w:rsidRPr="00DB4BE7">
              <w:rPr>
                <w:rFonts w:ascii="Times New Roman" w:hAnsi="Times New Roman" w:cs="Times New Roman"/>
                <w:b/>
                <w:sz w:val="14"/>
                <w:szCs w:val="14"/>
              </w:rPr>
              <w:t xml:space="preserve"> </w:t>
            </w:r>
            <w:r w:rsidRPr="00DB4BE7">
              <w:rPr>
                <w:rFonts w:ascii="Times New Roman" w:hAnsi="Times New Roman" w:cs="Times New Roman"/>
                <w:b/>
                <w:sz w:val="14"/>
                <w:szCs w:val="14"/>
              </w:rPr>
              <w:t>aprašymas, nuoroda į pridėtus dokumentus (etiketes, bukletus, katalogus ir t.t., aktyvias nuorodas į internetinius tinklalapius)</w:t>
            </w:r>
          </w:p>
          <w:p w:rsidR="00B210B9" w:rsidRPr="00DB4BE7" w:rsidRDefault="00B210B9" w:rsidP="00B210B9">
            <w:pPr>
              <w:snapToGrid w:val="0"/>
              <w:spacing w:after="0" w:line="240" w:lineRule="auto"/>
              <w:jc w:val="center"/>
              <w:rPr>
                <w:rFonts w:ascii="Times New Roman" w:hAnsi="Times New Roman" w:cs="Times New Roman"/>
                <w:b/>
                <w:sz w:val="14"/>
                <w:szCs w:val="14"/>
              </w:rPr>
            </w:pPr>
            <w:r w:rsidRPr="00DB4BE7">
              <w:rPr>
                <w:rFonts w:ascii="Times New Roman" w:hAnsi="Times New Roman" w:cs="Times New Roman"/>
                <w:b/>
                <w:sz w:val="14"/>
                <w:szCs w:val="14"/>
              </w:rPr>
              <w:t>PILDYTI PRIVALOMA</w:t>
            </w:r>
          </w:p>
          <w:p w:rsidR="00B210B9" w:rsidRPr="00DB4BE7" w:rsidRDefault="00B210B9" w:rsidP="00B210B9">
            <w:pPr>
              <w:spacing w:after="0" w:line="240" w:lineRule="auto"/>
              <w:jc w:val="center"/>
              <w:rPr>
                <w:rFonts w:ascii="Times New Roman" w:hAnsi="Times New Roman" w:cs="Times New Roman"/>
                <w:sz w:val="14"/>
                <w:szCs w:val="14"/>
              </w:rPr>
            </w:pPr>
            <w:r w:rsidRPr="00DB4BE7">
              <w:rPr>
                <w:rFonts w:ascii="Times New Roman" w:hAnsi="Times New Roman" w:cs="Times New Roman"/>
                <w:b/>
                <w:color w:val="0070C0"/>
                <w:sz w:val="14"/>
                <w:szCs w:val="14"/>
                <w:highlight w:val="green"/>
              </w:rPr>
              <w:t xml:space="preserve">NEUŽPILDŽIUS TIKSLIŲ DUOMENŲ </w:t>
            </w:r>
            <w:r w:rsidRPr="00DB4BE7">
              <w:rPr>
                <w:rFonts w:ascii="Times New Roman" w:hAnsi="Times New Roman" w:cs="Times New Roman"/>
                <w:b/>
                <w:color w:val="0070C0"/>
                <w:sz w:val="14"/>
                <w:szCs w:val="14"/>
                <w:highlight w:val="green"/>
                <w:shd w:val="clear" w:color="auto" w:fill="92D050"/>
              </w:rPr>
              <w:t xml:space="preserve">PARAMETRŲ </w:t>
            </w:r>
            <w:r w:rsidRPr="00DB4BE7">
              <w:rPr>
                <w:rFonts w:ascii="Times New Roman" w:hAnsi="Times New Roman" w:cs="Times New Roman"/>
                <w:b/>
                <w:color w:val="0070C0"/>
                <w:sz w:val="14"/>
                <w:szCs w:val="14"/>
                <w:highlight w:val="green"/>
              </w:rPr>
              <w:t>PASIŪLYMAS BUS ATMESTAS AUTOMATIŠKAI</w:t>
            </w:r>
          </w:p>
        </w:tc>
      </w:tr>
      <w:tr w:rsidR="00B210B9" w:rsidRPr="00B210B9" w:rsidTr="00DB4BE7">
        <w:trPr>
          <w:trHeight w:val="48"/>
        </w:trPr>
        <w:tc>
          <w:tcPr>
            <w:tcW w:w="1110" w:type="dxa"/>
            <w:tcBorders>
              <w:top w:val="single" w:sz="4" w:space="0" w:color="000000"/>
              <w:left w:val="single" w:sz="4" w:space="0" w:color="000000"/>
              <w:bottom w:val="single" w:sz="4" w:space="0" w:color="000000"/>
            </w:tcBorders>
            <w:shd w:val="clear" w:color="auto" w:fill="auto"/>
            <w:vAlign w:val="center"/>
          </w:tcPr>
          <w:p w:rsidR="00B210B9" w:rsidRPr="00B210B9" w:rsidRDefault="00B210B9" w:rsidP="00B210B9">
            <w:pPr>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1</w:t>
            </w:r>
          </w:p>
        </w:tc>
        <w:tc>
          <w:tcPr>
            <w:tcW w:w="2155" w:type="dxa"/>
            <w:tcBorders>
              <w:top w:val="single" w:sz="4" w:space="0" w:color="000000"/>
              <w:left w:val="single" w:sz="4" w:space="0" w:color="000000"/>
              <w:bottom w:val="single" w:sz="4" w:space="0" w:color="000000"/>
            </w:tcBorders>
            <w:shd w:val="clear" w:color="auto" w:fill="auto"/>
            <w:vAlign w:val="center"/>
          </w:tcPr>
          <w:p w:rsidR="00B210B9" w:rsidRPr="00B210B9" w:rsidRDefault="00B210B9" w:rsidP="00B210B9">
            <w:pPr>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2</w:t>
            </w:r>
          </w:p>
        </w:tc>
        <w:tc>
          <w:tcPr>
            <w:tcW w:w="6946" w:type="dxa"/>
            <w:tcBorders>
              <w:top w:val="single" w:sz="4" w:space="0" w:color="000000"/>
              <w:left w:val="single" w:sz="4" w:space="0" w:color="000000"/>
              <w:bottom w:val="single" w:sz="4" w:space="0" w:color="000000"/>
            </w:tcBorders>
            <w:shd w:val="clear" w:color="auto" w:fill="auto"/>
            <w:vAlign w:val="center"/>
          </w:tcPr>
          <w:p w:rsidR="00B210B9" w:rsidRPr="00B210B9" w:rsidRDefault="00B210B9" w:rsidP="00B210B9">
            <w:pPr>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0B9" w:rsidRPr="00B210B9" w:rsidRDefault="00B210B9" w:rsidP="00B210B9">
            <w:pPr>
              <w:snapToGrid w:val="0"/>
              <w:spacing w:after="0" w:line="240" w:lineRule="auto"/>
              <w:jc w:val="center"/>
              <w:rPr>
                <w:rFonts w:ascii="Times New Roman" w:hAnsi="Times New Roman" w:cs="Times New Roman"/>
                <w:b/>
                <w:sz w:val="20"/>
                <w:szCs w:val="20"/>
              </w:rPr>
            </w:pPr>
            <w:r w:rsidRPr="00B210B9">
              <w:rPr>
                <w:rFonts w:ascii="Times New Roman" w:hAnsi="Times New Roman" w:cs="Times New Roman"/>
                <w:b/>
                <w:sz w:val="20"/>
                <w:szCs w:val="20"/>
              </w:rPr>
              <w:t>4</w:t>
            </w:r>
          </w:p>
        </w:tc>
      </w:tr>
      <w:tr w:rsidR="00B210B9" w:rsidRPr="00DB4BE7" w:rsidTr="00DB4BE7">
        <w:trPr>
          <w:trHeight w:val="544"/>
        </w:trPr>
        <w:tc>
          <w:tcPr>
            <w:tcW w:w="15314"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B210B9" w:rsidRPr="00DB4BE7" w:rsidRDefault="00B210B9" w:rsidP="00B210B9">
            <w:pPr>
              <w:snapToGrid w:val="0"/>
              <w:spacing w:after="0" w:line="240" w:lineRule="auto"/>
              <w:jc w:val="both"/>
              <w:rPr>
                <w:rFonts w:ascii="Times New Roman" w:hAnsi="Times New Roman" w:cs="Times New Roman"/>
                <w:color w:val="0070C0"/>
                <w:sz w:val="16"/>
                <w:szCs w:val="16"/>
              </w:rPr>
            </w:pPr>
            <w:r w:rsidRPr="00DB4BE7">
              <w:rPr>
                <w:rFonts w:ascii="Times New Roman" w:hAnsi="Times New Roman" w:cs="Times New Roman"/>
                <w:color w:val="0070C0"/>
                <w:sz w:val="16"/>
                <w:szCs w:val="16"/>
              </w:rPr>
              <w:t xml:space="preserve">PASTABOS: </w:t>
            </w:r>
            <w:r w:rsidRPr="00DB4BE7">
              <w:rPr>
                <w:rFonts w:ascii="Times New Roman" w:hAnsi="Times New Roman" w:cs="Times New Roman"/>
                <w:b/>
                <w:color w:val="0070C0"/>
                <w:sz w:val="16"/>
                <w:szCs w:val="16"/>
                <w:u w:val="single"/>
              </w:rPr>
              <w:t>Teikiant pasiūlymą pateikti prekių</w:t>
            </w:r>
            <w:r w:rsidRPr="00DB4BE7">
              <w:rPr>
                <w:rFonts w:ascii="Times New Roman" w:hAnsi="Times New Roman" w:cs="Times New Roman"/>
                <w:color w:val="0070C0"/>
                <w:sz w:val="16"/>
                <w:szCs w:val="16"/>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DB4BE7">
              <w:rPr>
                <w:rFonts w:ascii="Times New Roman" w:hAnsi="Times New Roman" w:cs="Times New Roman"/>
                <w:color w:val="0070C0"/>
                <w:sz w:val="16"/>
                <w:szCs w:val="16"/>
                <w:u w:val="single"/>
              </w:rPr>
              <w:t>&gt;</w:t>
            </w:r>
            <w:r w:rsidRPr="00DB4BE7">
              <w:rPr>
                <w:rFonts w:ascii="Times New Roman" w:hAnsi="Times New Roman" w:cs="Times New Roman"/>
                <w:color w:val="0070C0"/>
                <w:sz w:val="16"/>
                <w:szCs w:val="16"/>
              </w:rPr>
              <w:t xml:space="preserve">, </w:t>
            </w:r>
            <w:r w:rsidRPr="00DB4BE7">
              <w:rPr>
                <w:rFonts w:ascii="Times New Roman" w:hAnsi="Times New Roman" w:cs="Times New Roman"/>
                <w:color w:val="0070C0"/>
                <w:sz w:val="16"/>
                <w:szCs w:val="16"/>
                <w:u w:val="single"/>
              </w:rPr>
              <w:t>&lt;</w:t>
            </w:r>
            <w:r w:rsidRPr="00DB4BE7">
              <w:rPr>
                <w:rFonts w:ascii="Times New Roman" w:hAnsi="Times New Roman" w:cs="Times New Roman"/>
                <w:color w:val="0070C0"/>
                <w:sz w:val="16"/>
                <w:szCs w:val="16"/>
              </w:rPr>
              <w:t>“, negali būti žodžių lygiavertis.</w:t>
            </w: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Vaizdo </w:t>
            </w:r>
            <w:proofErr w:type="spellStart"/>
            <w:r w:rsidRPr="00B210B9">
              <w:rPr>
                <w:rFonts w:ascii="Times New Roman" w:hAnsi="Times New Roman" w:cs="Times New Roman"/>
                <w:sz w:val="20"/>
                <w:szCs w:val="20"/>
              </w:rPr>
              <w:t>gastroskopas</w:t>
            </w:r>
            <w:proofErr w:type="spellEnd"/>
            <w:r w:rsidRPr="00B210B9">
              <w:rPr>
                <w:rFonts w:ascii="Times New Roman" w:hAnsi="Times New Roman" w:cs="Times New Roman"/>
                <w:sz w:val="20"/>
                <w:szCs w:val="20"/>
              </w:rPr>
              <w:t xml:space="preserve"> </w:t>
            </w:r>
            <w:r w:rsidRPr="00B210B9">
              <w:rPr>
                <w:rFonts w:ascii="Times New Roman" w:hAnsi="Times New Roman" w:cs="Times New Roman"/>
                <w:sz w:val="20"/>
                <w:szCs w:val="20"/>
              </w:rPr>
              <w:t xml:space="preserve">tinkantis </w:t>
            </w:r>
            <w:r w:rsidRPr="00B210B9">
              <w:rPr>
                <w:rFonts w:ascii="Times New Roman" w:hAnsi="Times New Roman" w:cs="Times New Roman"/>
                <w:sz w:val="20"/>
                <w:szCs w:val="20"/>
              </w:rPr>
              <w:t>PENTAX procesori</w:t>
            </w:r>
            <w:r w:rsidRPr="00B210B9">
              <w:rPr>
                <w:rFonts w:ascii="Times New Roman" w:hAnsi="Times New Roman" w:cs="Times New Roman"/>
                <w:sz w:val="20"/>
                <w:szCs w:val="20"/>
              </w:rPr>
              <w:t>ui</w:t>
            </w:r>
            <w:r w:rsidRPr="00B210B9">
              <w:rPr>
                <w:rFonts w:ascii="Times New Roman" w:hAnsi="Times New Roman" w:cs="Times New Roman"/>
                <w:sz w:val="20"/>
                <w:szCs w:val="20"/>
              </w:rPr>
              <w:t xml:space="preserve"> EPK-100 p</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Būtina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Aukšta raiška</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Būtina</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Apžiūros laukas </w:t>
            </w:r>
            <w:r w:rsidRPr="00B210B9">
              <w:rPr>
                <w:rFonts w:ascii="Times New Roman" w:hAnsi="Times New Roman" w:cs="Times New Roman"/>
                <w:sz w:val="20"/>
                <w:szCs w:val="20"/>
              </w:rPr>
              <w:t>(</w:t>
            </w:r>
            <w:r w:rsidRPr="00B210B9">
              <w:rPr>
                <w:rFonts w:ascii="Times New Roman" w:hAnsi="Times New Roman" w:cs="Times New Roman"/>
                <w:sz w:val="20"/>
                <w:szCs w:val="20"/>
                <w:u w:val="single"/>
              </w:rPr>
              <w:t>+</w:t>
            </w:r>
            <w:r w:rsidRPr="00B210B9">
              <w:rPr>
                <w:rFonts w:ascii="Times New Roman" w:hAnsi="Times New Roman" w:cs="Times New Roman"/>
                <w:sz w:val="20"/>
                <w:szCs w:val="20"/>
              </w:rPr>
              <w:t>10°)</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140° (</w:t>
            </w:r>
            <w:r w:rsidRPr="00B210B9">
              <w:rPr>
                <w:rFonts w:ascii="Times New Roman" w:hAnsi="Times New Roman" w:cs="Times New Roman"/>
                <w:sz w:val="20"/>
                <w:szCs w:val="20"/>
                <w:u w:val="single"/>
              </w:rPr>
              <w:t>+</w:t>
            </w:r>
            <w:r w:rsidRPr="00B210B9">
              <w:rPr>
                <w:rFonts w:ascii="Times New Roman" w:hAnsi="Times New Roman" w:cs="Times New Roman"/>
                <w:sz w:val="20"/>
                <w:szCs w:val="20"/>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Lenkimas </w:t>
            </w:r>
            <w:r w:rsidRPr="00B210B9">
              <w:rPr>
                <w:rFonts w:ascii="Times New Roman" w:hAnsi="Times New Roman" w:cs="Times New Roman"/>
                <w:sz w:val="20"/>
                <w:szCs w:val="20"/>
              </w:rPr>
              <w:t>(</w:t>
            </w:r>
            <w:r w:rsidRPr="00B210B9">
              <w:rPr>
                <w:rFonts w:ascii="Times New Roman" w:hAnsi="Times New Roman" w:cs="Times New Roman"/>
                <w:sz w:val="20"/>
                <w:szCs w:val="20"/>
                <w:u w:val="single"/>
              </w:rPr>
              <w:t>+</w:t>
            </w:r>
            <w:r w:rsidRPr="00B210B9">
              <w:rPr>
                <w:rFonts w:ascii="Times New Roman" w:hAnsi="Times New Roman" w:cs="Times New Roman"/>
                <w:sz w:val="20"/>
                <w:szCs w:val="20"/>
              </w:rPr>
              <w:t>10°)</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A/Ž 210° / 120°, K/D </w:t>
            </w:r>
            <w:r w:rsidRPr="00B210B9">
              <w:rPr>
                <w:rFonts w:ascii="Times New Roman" w:hAnsi="Times New Roman" w:cs="Times New Roman"/>
                <w:sz w:val="20"/>
                <w:szCs w:val="20"/>
              </w:rPr>
              <w:t>1</w:t>
            </w:r>
            <w:r w:rsidRPr="00B210B9">
              <w:rPr>
                <w:rFonts w:ascii="Times New Roman" w:hAnsi="Times New Roman" w:cs="Times New Roman"/>
                <w:sz w:val="20"/>
                <w:szCs w:val="20"/>
              </w:rPr>
              <w:t>2</w:t>
            </w:r>
            <w:r w:rsidRPr="00B210B9">
              <w:rPr>
                <w:rFonts w:ascii="Times New Roman" w:hAnsi="Times New Roman" w:cs="Times New Roman"/>
                <w:sz w:val="20"/>
                <w:szCs w:val="20"/>
              </w:rPr>
              <w:t>0° / 120°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Įvedimo vamzdelio diametras (</w:t>
            </w:r>
            <w:r w:rsidRPr="00B210B9">
              <w:rPr>
                <w:rFonts w:ascii="Times New Roman" w:hAnsi="Times New Roman" w:cs="Times New Roman"/>
                <w:sz w:val="20"/>
                <w:szCs w:val="20"/>
                <w:u w:val="single"/>
              </w:rPr>
              <w:t>+</w:t>
            </w:r>
            <w:r w:rsidRPr="00B210B9">
              <w:rPr>
                <w:rFonts w:ascii="Times New Roman" w:hAnsi="Times New Roman" w:cs="Times New Roman"/>
                <w:sz w:val="20"/>
                <w:szCs w:val="20"/>
              </w:rPr>
              <w:t>0,1 mm)</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9,8 mm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Kanalo </w:t>
            </w:r>
            <w:r w:rsidRPr="00B210B9">
              <w:rPr>
                <w:rFonts w:ascii="Times New Roman" w:hAnsi="Times New Roman" w:cs="Times New Roman"/>
                <w:sz w:val="20"/>
                <w:szCs w:val="20"/>
              </w:rPr>
              <w:t>diametras (</w:t>
            </w:r>
            <w:r w:rsidRPr="00B210B9">
              <w:rPr>
                <w:rFonts w:ascii="Times New Roman" w:hAnsi="Times New Roman" w:cs="Times New Roman"/>
                <w:sz w:val="20"/>
                <w:szCs w:val="20"/>
                <w:u w:val="single"/>
              </w:rPr>
              <w:t>+</w:t>
            </w:r>
            <w:r w:rsidRPr="00B210B9">
              <w:rPr>
                <w:rFonts w:ascii="Times New Roman" w:hAnsi="Times New Roman" w:cs="Times New Roman"/>
                <w:sz w:val="20"/>
                <w:szCs w:val="20"/>
              </w:rPr>
              <w:t>0,1 mm)</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2,8 mm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Tiesioginis vandens padavimo kanalas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Būtina</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Darbinis ilgis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u w:val="single"/>
              </w:rPr>
              <w:t>&gt;</w:t>
            </w:r>
            <w:r w:rsidRPr="00B210B9">
              <w:rPr>
                <w:rFonts w:ascii="Times New Roman" w:hAnsi="Times New Roman" w:cs="Times New Roman"/>
                <w:sz w:val="20"/>
                <w:szCs w:val="20"/>
              </w:rPr>
              <w:t>1040 mm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CE ženklinimas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u w:val="single"/>
              </w:rPr>
            </w:pPr>
            <w:r w:rsidRPr="00B210B9">
              <w:rPr>
                <w:rFonts w:ascii="Times New Roman" w:hAnsi="Times New Roman" w:cs="Times New Roman"/>
                <w:sz w:val="20"/>
                <w:szCs w:val="20"/>
              </w:rPr>
              <w:t>Būtina</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r w:rsidR="00B210B9" w:rsidRPr="00B210B9" w:rsidTr="00DB4BE7">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pStyle w:val="Sraopastraipa"/>
              <w:numPr>
                <w:ilvl w:val="0"/>
                <w:numId w:val="2"/>
              </w:numPr>
              <w:suppressAutoHyphens/>
              <w:spacing w:after="0" w:line="240" w:lineRule="auto"/>
              <w:jc w:val="both"/>
              <w:rPr>
                <w:rFonts w:ascii="Times New Roman" w:hAnsi="Times New Roman" w:cs="Times New Roman"/>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rPr>
            </w:pPr>
            <w:r w:rsidRPr="00B210B9">
              <w:rPr>
                <w:rFonts w:ascii="Times New Roman" w:hAnsi="Times New Roman" w:cs="Times New Roman"/>
                <w:sz w:val="20"/>
                <w:szCs w:val="20"/>
              </w:rPr>
              <w:t xml:space="preserve">Garantija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210B9" w:rsidRPr="00B210B9" w:rsidRDefault="00B210B9" w:rsidP="00B210B9">
            <w:pPr>
              <w:spacing w:after="0" w:line="240" w:lineRule="auto"/>
              <w:jc w:val="both"/>
              <w:rPr>
                <w:rFonts w:ascii="Times New Roman" w:hAnsi="Times New Roman" w:cs="Times New Roman"/>
                <w:sz w:val="20"/>
                <w:szCs w:val="20"/>
                <w:u w:val="single"/>
              </w:rPr>
            </w:pPr>
            <w:r w:rsidRPr="00B210B9">
              <w:rPr>
                <w:rFonts w:ascii="Times New Roman" w:hAnsi="Times New Roman" w:cs="Times New Roman"/>
                <w:sz w:val="20"/>
                <w:szCs w:val="20"/>
                <w:u w:val="single"/>
              </w:rPr>
              <w:t>&gt;</w:t>
            </w:r>
            <w:r w:rsidRPr="00B210B9">
              <w:rPr>
                <w:rFonts w:ascii="Times New Roman" w:hAnsi="Times New Roman" w:cs="Times New Roman"/>
                <w:sz w:val="20"/>
                <w:szCs w:val="20"/>
              </w:rPr>
              <w:t>24 mėn.</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B210B9" w:rsidRPr="00B210B9" w:rsidRDefault="00B210B9" w:rsidP="00B210B9">
            <w:pPr>
              <w:snapToGrid w:val="0"/>
              <w:spacing w:after="0" w:line="240" w:lineRule="auto"/>
              <w:rPr>
                <w:rFonts w:ascii="Times New Roman" w:hAnsi="Times New Roman" w:cs="Times New Roman"/>
                <w:bCs/>
                <w:sz w:val="20"/>
                <w:szCs w:val="20"/>
              </w:rPr>
            </w:pPr>
          </w:p>
        </w:tc>
      </w:tr>
    </w:tbl>
    <w:p w:rsidR="00D33839" w:rsidRPr="00B210B9" w:rsidRDefault="00D33839" w:rsidP="00B210B9">
      <w:pPr>
        <w:spacing w:after="0" w:line="240" w:lineRule="auto"/>
        <w:rPr>
          <w:rFonts w:ascii="Times New Roman" w:hAnsi="Times New Roman" w:cs="Times New Roman"/>
          <w:sz w:val="20"/>
          <w:szCs w:val="20"/>
        </w:rPr>
      </w:pPr>
    </w:p>
    <w:sectPr w:rsidR="00D33839" w:rsidRPr="00B210B9" w:rsidSect="00DB4BE7">
      <w:pgSz w:w="16838" w:h="11906" w:orient="landscape"/>
      <w:pgMar w:top="1531"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90885"/>
    <w:multiLevelType w:val="hybridMultilevel"/>
    <w:tmpl w:val="2982AC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E41AF6"/>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32D93"/>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995ABA"/>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0C53D6"/>
    <w:multiLevelType w:val="hybridMultilevel"/>
    <w:tmpl w:val="EC368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39"/>
    <w:rsid w:val="002407FC"/>
    <w:rsid w:val="005B0D95"/>
    <w:rsid w:val="00B210B9"/>
    <w:rsid w:val="00C20F73"/>
    <w:rsid w:val="00D33839"/>
    <w:rsid w:val="00D57FE4"/>
    <w:rsid w:val="00DB4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3920C-8831-4085-8CAD-EAEF2A44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B210B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210B9"/>
  </w:style>
  <w:style w:type="paragraph" w:customStyle="1" w:styleId="Patvirtinta">
    <w:name w:val="Patvirtinta"/>
    <w:uiPriority w:val="99"/>
    <w:rsid w:val="00B210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DB4B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2166</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2025-01-27T08:47:00Z</cp:lastPrinted>
  <dcterms:created xsi:type="dcterms:W3CDTF">2025-01-27T08:15:00Z</dcterms:created>
  <dcterms:modified xsi:type="dcterms:W3CDTF">2025-01-27T09:46:00Z</dcterms:modified>
</cp:coreProperties>
</file>