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Spec="right" w:tblpY="1"/>
        <w:tblOverlap w:val="never"/>
        <w:tblW w:w="4780" w:type="dxa"/>
        <w:tblLook w:val="01E0" w:firstRow="1" w:lastRow="1" w:firstColumn="1" w:lastColumn="1" w:noHBand="0" w:noVBand="0"/>
      </w:tblPr>
      <w:tblGrid>
        <w:gridCol w:w="4780"/>
      </w:tblGrid>
      <w:tr w:rsidR="008A050A" w:rsidRPr="00E24C7F" w14:paraId="7DFABC61" w14:textId="77777777" w:rsidTr="008A050A">
        <w:tc>
          <w:tcPr>
            <w:tcW w:w="4780" w:type="dxa"/>
          </w:tcPr>
          <w:p w14:paraId="7D1C949A" w14:textId="77777777" w:rsidR="008A050A" w:rsidRPr="008A050A" w:rsidRDefault="008A050A" w:rsidP="008A050A">
            <w:pPr>
              <w:spacing w:after="0"/>
              <w:ind w:left="459" w:right="-1"/>
              <w:jc w:val="both"/>
              <w:rPr>
                <w:rFonts w:ascii="Times New Roman" w:hAnsi="Times New Roman" w:cs="Times New Roman"/>
                <w:color w:val="000000"/>
              </w:rPr>
            </w:pPr>
            <w:r w:rsidRPr="008A050A">
              <w:rPr>
                <w:rFonts w:ascii="Times New Roman" w:hAnsi="Times New Roman" w:cs="Times New Roman"/>
              </w:rPr>
              <w:t xml:space="preserve">Strateginio valdymo informacinės sistemos (SVIS) naudotojų licencijų naujinimo pirkimo </w:t>
            </w:r>
            <w:r w:rsidRPr="008A050A">
              <w:rPr>
                <w:rFonts w:ascii="Times New Roman" w:hAnsi="Times New Roman" w:cs="Times New Roman"/>
                <w:color w:val="000000"/>
              </w:rPr>
              <w:t xml:space="preserve">atviro konkurso sąlygų </w:t>
            </w:r>
          </w:p>
          <w:p w14:paraId="1227C393" w14:textId="77777777" w:rsidR="008A050A" w:rsidRDefault="008A050A" w:rsidP="008A050A">
            <w:pPr>
              <w:spacing w:after="0"/>
              <w:ind w:left="459" w:right="-1"/>
              <w:jc w:val="both"/>
              <w:rPr>
                <w:color w:val="000000"/>
              </w:rPr>
            </w:pPr>
            <w:r w:rsidRPr="008A050A">
              <w:rPr>
                <w:rFonts w:ascii="Times New Roman" w:hAnsi="Times New Roman" w:cs="Times New Roman"/>
                <w:color w:val="000000"/>
              </w:rPr>
              <w:t>1 priedas</w:t>
            </w:r>
          </w:p>
          <w:p w14:paraId="5C1A74AB" w14:textId="71163C84" w:rsidR="008A050A" w:rsidRPr="00E24C7F" w:rsidRDefault="008A050A" w:rsidP="00B13460">
            <w:pPr>
              <w:spacing w:after="0"/>
              <w:ind w:right="-1"/>
              <w:jc w:val="both"/>
            </w:pPr>
          </w:p>
        </w:tc>
      </w:tr>
    </w:tbl>
    <w:p w14:paraId="2C92E30D" w14:textId="77777777" w:rsidR="008A050A" w:rsidRDefault="008A050A" w:rsidP="00D2179B">
      <w:pPr>
        <w:spacing w:after="0" w:line="240" w:lineRule="auto"/>
        <w:jc w:val="center"/>
        <w:rPr>
          <w:rFonts w:ascii="Times New Roman" w:hAnsi="Times New Roman" w:cs="Times New Roman"/>
          <w:b/>
          <w:bCs/>
          <w:caps/>
        </w:rPr>
      </w:pPr>
    </w:p>
    <w:p w14:paraId="6B37F0B6" w14:textId="77777777" w:rsidR="008A050A" w:rsidRDefault="008A050A" w:rsidP="00D2179B">
      <w:pPr>
        <w:spacing w:after="0" w:line="240" w:lineRule="auto"/>
        <w:jc w:val="center"/>
        <w:rPr>
          <w:rFonts w:ascii="Times New Roman" w:hAnsi="Times New Roman" w:cs="Times New Roman"/>
          <w:b/>
          <w:bCs/>
          <w:caps/>
        </w:rPr>
      </w:pPr>
    </w:p>
    <w:p w14:paraId="00E2A23C" w14:textId="77777777" w:rsidR="008A050A" w:rsidRDefault="008A050A" w:rsidP="00D2179B">
      <w:pPr>
        <w:spacing w:after="0" w:line="240" w:lineRule="auto"/>
        <w:jc w:val="center"/>
        <w:rPr>
          <w:rFonts w:ascii="Times New Roman" w:hAnsi="Times New Roman" w:cs="Times New Roman"/>
          <w:b/>
          <w:bCs/>
          <w:caps/>
        </w:rPr>
      </w:pPr>
    </w:p>
    <w:p w14:paraId="0A907C34" w14:textId="55BF88B6" w:rsidR="008A050A" w:rsidRDefault="008A050A" w:rsidP="00D2179B">
      <w:pPr>
        <w:spacing w:after="0" w:line="240" w:lineRule="auto"/>
        <w:jc w:val="center"/>
        <w:rPr>
          <w:rFonts w:ascii="Times New Roman" w:hAnsi="Times New Roman" w:cs="Times New Roman"/>
          <w:b/>
          <w:bCs/>
          <w:caps/>
        </w:rPr>
      </w:pPr>
    </w:p>
    <w:p w14:paraId="7739BA03" w14:textId="77777777" w:rsidR="008A050A" w:rsidRDefault="008A050A" w:rsidP="00D2179B">
      <w:pPr>
        <w:spacing w:after="0" w:line="240" w:lineRule="auto"/>
        <w:jc w:val="center"/>
        <w:rPr>
          <w:rFonts w:ascii="Times New Roman" w:hAnsi="Times New Roman" w:cs="Times New Roman"/>
          <w:b/>
          <w:bCs/>
          <w:caps/>
        </w:rPr>
      </w:pPr>
    </w:p>
    <w:p w14:paraId="26499B5B" w14:textId="77777777" w:rsidR="008A050A" w:rsidRDefault="008A050A" w:rsidP="00D2179B">
      <w:pPr>
        <w:spacing w:after="0" w:line="240" w:lineRule="auto"/>
        <w:jc w:val="center"/>
        <w:rPr>
          <w:rFonts w:ascii="Times New Roman" w:hAnsi="Times New Roman" w:cs="Times New Roman"/>
          <w:b/>
          <w:bCs/>
          <w:caps/>
        </w:rPr>
      </w:pPr>
    </w:p>
    <w:p w14:paraId="7B8C0A3A" w14:textId="77777777" w:rsidR="008A050A" w:rsidRDefault="008A050A" w:rsidP="00D2179B">
      <w:pPr>
        <w:spacing w:after="0" w:line="240" w:lineRule="auto"/>
        <w:jc w:val="center"/>
        <w:rPr>
          <w:rFonts w:ascii="Times New Roman" w:hAnsi="Times New Roman" w:cs="Times New Roman"/>
          <w:b/>
          <w:bCs/>
          <w:caps/>
        </w:rPr>
      </w:pPr>
    </w:p>
    <w:p w14:paraId="68AE29BC" w14:textId="5B55C9DB" w:rsidR="00D2179B" w:rsidRDefault="00D2179B" w:rsidP="00D2179B">
      <w:pPr>
        <w:spacing w:after="0" w:line="240" w:lineRule="auto"/>
        <w:jc w:val="center"/>
        <w:rPr>
          <w:rFonts w:ascii="Times New Roman" w:hAnsi="Times New Roman" w:cs="Times New Roman"/>
          <w:b/>
          <w:bCs/>
        </w:rPr>
      </w:pPr>
      <w:r w:rsidRPr="00D2179B">
        <w:rPr>
          <w:rFonts w:ascii="Times New Roman" w:hAnsi="Times New Roman" w:cs="Times New Roman"/>
          <w:b/>
          <w:bCs/>
          <w:caps/>
        </w:rPr>
        <w:t xml:space="preserve">Strateginio valdymo informacinės sistemos (SVIS) naudotojų licencijų naujinimo </w:t>
      </w:r>
    </w:p>
    <w:p w14:paraId="39019C15" w14:textId="10BAC898" w:rsidR="0074484B" w:rsidRDefault="0074484B" w:rsidP="00D2179B">
      <w:pPr>
        <w:spacing w:after="0" w:line="240" w:lineRule="auto"/>
        <w:jc w:val="center"/>
        <w:rPr>
          <w:rFonts w:ascii="Times New Roman" w:hAnsi="Times New Roman" w:cs="Times New Roman"/>
          <w:b/>
          <w:bCs/>
        </w:rPr>
      </w:pPr>
      <w:r w:rsidRPr="0074484B">
        <w:rPr>
          <w:rFonts w:ascii="Times New Roman" w:hAnsi="Times New Roman" w:cs="Times New Roman"/>
          <w:b/>
          <w:bCs/>
        </w:rPr>
        <w:t>TECHNINĖ SPECIFIKACIJA</w:t>
      </w:r>
    </w:p>
    <w:p w14:paraId="70D4165A" w14:textId="77777777" w:rsidR="00D2179B" w:rsidRDefault="00D2179B" w:rsidP="00D2179B">
      <w:pPr>
        <w:spacing w:after="0" w:line="240" w:lineRule="auto"/>
        <w:jc w:val="center"/>
        <w:rPr>
          <w:rFonts w:ascii="Times New Roman" w:hAnsi="Times New Roman" w:cs="Times New Roman"/>
          <w:b/>
          <w:bCs/>
        </w:rPr>
      </w:pPr>
    </w:p>
    <w:p w14:paraId="74C634A5" w14:textId="77777777" w:rsidR="00D2179B" w:rsidRPr="0074484B" w:rsidRDefault="00D2179B" w:rsidP="00D2179B">
      <w:pPr>
        <w:spacing w:after="0" w:line="240" w:lineRule="auto"/>
        <w:jc w:val="center"/>
        <w:rPr>
          <w:rFonts w:ascii="Times New Roman" w:hAnsi="Times New Roman" w:cs="Times New Roman"/>
        </w:rPr>
      </w:pPr>
    </w:p>
    <w:p w14:paraId="0DCD91D9" w14:textId="2C86BEAC" w:rsidR="0074484B" w:rsidRPr="00D2179B" w:rsidRDefault="0074484B" w:rsidP="00D2179B">
      <w:pPr>
        <w:pStyle w:val="Sraopastraipa"/>
        <w:numPr>
          <w:ilvl w:val="0"/>
          <w:numId w:val="3"/>
        </w:numPr>
        <w:spacing w:after="0" w:line="240" w:lineRule="auto"/>
        <w:jc w:val="center"/>
        <w:rPr>
          <w:rFonts w:ascii="Times New Roman" w:hAnsi="Times New Roman" w:cs="Times New Roman"/>
          <w:b/>
          <w:bCs/>
        </w:rPr>
      </w:pPr>
      <w:r w:rsidRPr="00D2179B">
        <w:rPr>
          <w:rFonts w:ascii="Times New Roman" w:hAnsi="Times New Roman" w:cs="Times New Roman"/>
          <w:b/>
          <w:bCs/>
        </w:rPr>
        <w:t>BENDRA INFORMACIJA</w:t>
      </w:r>
    </w:p>
    <w:p w14:paraId="37BEC48A" w14:textId="77777777" w:rsidR="00D2179B" w:rsidRPr="00D2179B" w:rsidRDefault="00D2179B" w:rsidP="00D2179B">
      <w:pPr>
        <w:pStyle w:val="Sraopastraipa"/>
        <w:spacing w:after="0" w:line="240" w:lineRule="auto"/>
        <w:ind w:left="1080"/>
        <w:rPr>
          <w:rFonts w:ascii="Times New Roman" w:hAnsi="Times New Roman" w:cs="Times New Roman"/>
        </w:rPr>
      </w:pPr>
    </w:p>
    <w:p w14:paraId="2260D87F" w14:textId="652FDFE7" w:rsidR="0074484B" w:rsidRPr="0074484B" w:rsidRDefault="0074484B" w:rsidP="00D2179B">
      <w:pPr>
        <w:spacing w:after="0" w:line="240" w:lineRule="auto"/>
        <w:ind w:firstLine="851"/>
        <w:jc w:val="both"/>
        <w:rPr>
          <w:rFonts w:ascii="Times New Roman" w:hAnsi="Times New Roman" w:cs="Times New Roman"/>
        </w:rPr>
      </w:pPr>
      <w:r w:rsidRPr="001175EC">
        <w:rPr>
          <w:rFonts w:ascii="Times New Roman" w:hAnsi="Times New Roman" w:cs="Times New Roman"/>
        </w:rPr>
        <w:t>1.1.</w:t>
      </w:r>
      <w:r w:rsidRPr="0074484B">
        <w:rPr>
          <w:rFonts w:ascii="Times New Roman" w:hAnsi="Times New Roman" w:cs="Times New Roman"/>
        </w:rPr>
        <w:t> Lietuvos Respublikos finansų ministerijos</w:t>
      </w:r>
      <w:r w:rsidR="00800271">
        <w:rPr>
          <w:rFonts w:ascii="Times New Roman" w:hAnsi="Times New Roman" w:cs="Times New Roman"/>
        </w:rPr>
        <w:t xml:space="preserve"> (toliau – Perkančioji organizacija)</w:t>
      </w:r>
      <w:r w:rsidRPr="0074484B">
        <w:rPr>
          <w:rFonts w:ascii="Times New Roman" w:hAnsi="Times New Roman" w:cs="Times New Roman"/>
        </w:rPr>
        <w:t xml:space="preserve"> valdoma Strateginio valdymo informacinė sistema</w:t>
      </w:r>
      <w:r w:rsidR="00800271">
        <w:rPr>
          <w:rFonts w:ascii="Times New Roman" w:hAnsi="Times New Roman" w:cs="Times New Roman"/>
        </w:rPr>
        <w:t xml:space="preserve"> (toliau – SVIS)</w:t>
      </w:r>
      <w:r w:rsidRPr="0074484B">
        <w:rPr>
          <w:rFonts w:ascii="Times New Roman" w:hAnsi="Times New Roman" w:cs="Times New Roman"/>
        </w:rPr>
        <w:t xml:space="preserve"> yra sukurta naudojant licencijuojamą „GERA </w:t>
      </w:r>
      <w:proofErr w:type="spellStart"/>
      <w:r w:rsidRPr="0074484B">
        <w:rPr>
          <w:rFonts w:ascii="Times New Roman" w:hAnsi="Times New Roman" w:cs="Times New Roman"/>
        </w:rPr>
        <w:t>Strategy</w:t>
      </w:r>
      <w:proofErr w:type="spellEnd"/>
      <w:r w:rsidRPr="0074484B">
        <w:rPr>
          <w:rFonts w:ascii="Times New Roman" w:hAnsi="Times New Roman" w:cs="Times New Roman"/>
        </w:rPr>
        <w:t xml:space="preserve"> </w:t>
      </w:r>
      <w:proofErr w:type="spellStart"/>
      <w:r w:rsidRPr="0074484B">
        <w:rPr>
          <w:rFonts w:ascii="Times New Roman" w:hAnsi="Times New Roman" w:cs="Times New Roman"/>
        </w:rPr>
        <w:t>Management</w:t>
      </w:r>
      <w:proofErr w:type="spellEnd"/>
      <w:r w:rsidRPr="0074484B">
        <w:rPr>
          <w:rFonts w:ascii="Times New Roman" w:hAnsi="Times New Roman" w:cs="Times New Roman"/>
        </w:rPr>
        <w:t>“ standartinės programinės įrangos sprendimą.</w:t>
      </w:r>
    </w:p>
    <w:p w14:paraId="785E4F7C" w14:textId="07157681" w:rsidR="0074484B" w:rsidRPr="001175EC" w:rsidRDefault="0074484B" w:rsidP="00D2179B">
      <w:pPr>
        <w:spacing w:after="0" w:line="240" w:lineRule="auto"/>
        <w:ind w:firstLine="851"/>
        <w:jc w:val="both"/>
        <w:rPr>
          <w:rFonts w:ascii="Times New Roman" w:hAnsi="Times New Roman" w:cs="Times New Roman"/>
        </w:rPr>
      </w:pPr>
      <w:r w:rsidRPr="001175EC">
        <w:rPr>
          <w:rFonts w:ascii="Times New Roman" w:hAnsi="Times New Roman" w:cs="Times New Roman"/>
        </w:rPr>
        <w:t xml:space="preserve">1.2. Perkančioji organizacija yra įsigijusi „GERA </w:t>
      </w:r>
      <w:proofErr w:type="spellStart"/>
      <w:r w:rsidRPr="001175EC">
        <w:rPr>
          <w:rFonts w:ascii="Times New Roman" w:hAnsi="Times New Roman" w:cs="Times New Roman"/>
        </w:rPr>
        <w:t>Strategy</w:t>
      </w:r>
      <w:proofErr w:type="spellEnd"/>
      <w:r w:rsidRPr="001175EC">
        <w:rPr>
          <w:rFonts w:ascii="Times New Roman" w:hAnsi="Times New Roman" w:cs="Times New Roman"/>
        </w:rPr>
        <w:t xml:space="preserve"> </w:t>
      </w:r>
      <w:proofErr w:type="spellStart"/>
      <w:r w:rsidRPr="001175EC">
        <w:rPr>
          <w:rFonts w:ascii="Times New Roman" w:hAnsi="Times New Roman" w:cs="Times New Roman"/>
        </w:rPr>
        <w:t>Management</w:t>
      </w:r>
      <w:proofErr w:type="spellEnd"/>
      <w:r w:rsidRPr="001175EC">
        <w:rPr>
          <w:rFonts w:ascii="Times New Roman" w:hAnsi="Times New Roman" w:cs="Times New Roman"/>
        </w:rPr>
        <w:t>“ standartinės programinės įrangos licencijas, apimančias 1047 naudotojų.</w:t>
      </w:r>
    </w:p>
    <w:p w14:paraId="551C2F99" w14:textId="4DAAF610" w:rsidR="0074484B" w:rsidRPr="001175EC" w:rsidRDefault="0074484B" w:rsidP="00D2179B">
      <w:pPr>
        <w:spacing w:after="0" w:line="240" w:lineRule="auto"/>
        <w:ind w:firstLine="851"/>
        <w:jc w:val="both"/>
        <w:rPr>
          <w:rFonts w:ascii="Times New Roman" w:hAnsi="Times New Roman" w:cs="Times New Roman"/>
        </w:rPr>
      </w:pPr>
      <w:r w:rsidRPr="001175EC">
        <w:rPr>
          <w:rFonts w:ascii="Times New Roman" w:hAnsi="Times New Roman" w:cs="Times New Roman"/>
        </w:rPr>
        <w:t>1.3. </w:t>
      </w:r>
      <w:r w:rsidR="00800271">
        <w:rPr>
          <w:rFonts w:ascii="Times New Roman" w:hAnsi="Times New Roman" w:cs="Times New Roman"/>
        </w:rPr>
        <w:t xml:space="preserve">SVIS naudotojų licencijų naujinimo </w:t>
      </w:r>
      <w:r w:rsidRPr="001175EC">
        <w:rPr>
          <w:rFonts w:ascii="Times New Roman" w:hAnsi="Times New Roman" w:cs="Times New Roman"/>
        </w:rPr>
        <w:t>pirkimo</w:t>
      </w:r>
      <w:r w:rsidR="00800271">
        <w:rPr>
          <w:rFonts w:ascii="Times New Roman" w:hAnsi="Times New Roman" w:cs="Times New Roman"/>
        </w:rPr>
        <w:t xml:space="preserve"> (toliau – pirkimas)</w:t>
      </w:r>
      <w:r w:rsidRPr="001175EC">
        <w:rPr>
          <w:rFonts w:ascii="Times New Roman" w:hAnsi="Times New Roman" w:cs="Times New Roman"/>
        </w:rPr>
        <w:t xml:space="preserve"> objektas – „GERA </w:t>
      </w:r>
      <w:proofErr w:type="spellStart"/>
      <w:r w:rsidRPr="001175EC">
        <w:rPr>
          <w:rFonts w:ascii="Times New Roman" w:hAnsi="Times New Roman" w:cs="Times New Roman"/>
        </w:rPr>
        <w:t>Strategy</w:t>
      </w:r>
      <w:proofErr w:type="spellEnd"/>
      <w:r w:rsidRPr="001175EC">
        <w:rPr>
          <w:rFonts w:ascii="Times New Roman" w:hAnsi="Times New Roman" w:cs="Times New Roman"/>
        </w:rPr>
        <w:t xml:space="preserve"> </w:t>
      </w:r>
      <w:proofErr w:type="spellStart"/>
      <w:r w:rsidRPr="001175EC">
        <w:rPr>
          <w:rFonts w:ascii="Times New Roman" w:hAnsi="Times New Roman" w:cs="Times New Roman"/>
        </w:rPr>
        <w:t>Management</w:t>
      </w:r>
      <w:proofErr w:type="spellEnd"/>
      <w:r w:rsidRPr="001175EC">
        <w:rPr>
          <w:rFonts w:ascii="Times New Roman" w:hAnsi="Times New Roman" w:cs="Times New Roman"/>
        </w:rPr>
        <w:t xml:space="preserve">“ standartinės programinės įrangos  naudotojų licencijų </w:t>
      </w:r>
      <w:r w:rsidR="00E66B87">
        <w:rPr>
          <w:rFonts w:ascii="Times New Roman" w:hAnsi="Times New Roman" w:cs="Times New Roman"/>
        </w:rPr>
        <w:t>naujinim</w:t>
      </w:r>
      <w:r w:rsidR="00296E43">
        <w:rPr>
          <w:rFonts w:ascii="Times New Roman" w:hAnsi="Times New Roman" w:cs="Times New Roman"/>
        </w:rPr>
        <w:t>as</w:t>
      </w:r>
      <w:r w:rsidRPr="001175EC">
        <w:rPr>
          <w:rFonts w:ascii="Times New Roman" w:hAnsi="Times New Roman" w:cs="Times New Roman"/>
        </w:rPr>
        <w:t>.</w:t>
      </w:r>
    </w:p>
    <w:p w14:paraId="7234F33E" w14:textId="272BE370" w:rsidR="001175EC" w:rsidRDefault="001175EC" w:rsidP="00D2179B">
      <w:pPr>
        <w:spacing w:after="0" w:line="240" w:lineRule="auto"/>
        <w:ind w:firstLine="851"/>
        <w:jc w:val="both"/>
        <w:rPr>
          <w:rFonts w:ascii="Times New Roman" w:hAnsi="Times New Roman" w:cs="Times New Roman"/>
        </w:rPr>
      </w:pPr>
      <w:r w:rsidRPr="001175EC">
        <w:rPr>
          <w:rFonts w:ascii="Times New Roman" w:hAnsi="Times New Roman" w:cs="Times New Roman"/>
        </w:rPr>
        <w:t>1.4. Licencijų palaikymo atnaujinimas turi būti suteiktas 36 mėnesių laikotarpiui</w:t>
      </w:r>
      <w:r w:rsidR="00800271">
        <w:rPr>
          <w:rFonts w:ascii="Times New Roman" w:hAnsi="Times New Roman" w:cs="Times New Roman"/>
        </w:rPr>
        <w:t xml:space="preserve">, jį skaičiuojant </w:t>
      </w:r>
      <w:r w:rsidR="004C789E">
        <w:rPr>
          <w:rFonts w:ascii="Times New Roman" w:hAnsi="Times New Roman" w:cs="Times New Roman"/>
        </w:rPr>
        <w:t xml:space="preserve">nuo 2026 m. lapkričio 14 d., t. y. </w:t>
      </w:r>
      <w:r w:rsidRPr="001175EC">
        <w:rPr>
          <w:rFonts w:ascii="Times New Roman" w:hAnsi="Times New Roman" w:cs="Times New Roman"/>
        </w:rPr>
        <w:t>nuo Perkančiosios organizacijos turimo licencijų palaikymo galiojimo pabaigos dienos, užtikrinant nenutrūkstamą licencijų palaikymo galiojimą.</w:t>
      </w:r>
    </w:p>
    <w:p w14:paraId="55B7E900" w14:textId="77777777" w:rsidR="00D2179B" w:rsidRPr="001175EC" w:rsidRDefault="00D2179B" w:rsidP="00D2179B">
      <w:pPr>
        <w:spacing w:after="0" w:line="240" w:lineRule="auto"/>
        <w:ind w:firstLine="851"/>
        <w:jc w:val="both"/>
        <w:rPr>
          <w:rFonts w:ascii="Times New Roman" w:hAnsi="Times New Roman" w:cs="Times New Roman"/>
        </w:rPr>
      </w:pPr>
    </w:p>
    <w:p w14:paraId="355ADB9F" w14:textId="5EC38064" w:rsidR="0074484B" w:rsidRPr="00D2179B" w:rsidRDefault="0074484B" w:rsidP="00D2179B">
      <w:pPr>
        <w:pStyle w:val="Sraopastraipa"/>
        <w:numPr>
          <w:ilvl w:val="0"/>
          <w:numId w:val="3"/>
        </w:numPr>
        <w:spacing w:after="0" w:line="240" w:lineRule="auto"/>
        <w:jc w:val="center"/>
        <w:rPr>
          <w:rFonts w:ascii="Times New Roman" w:hAnsi="Times New Roman" w:cs="Times New Roman"/>
          <w:b/>
          <w:bCs/>
        </w:rPr>
      </w:pPr>
      <w:r w:rsidRPr="00D2179B">
        <w:rPr>
          <w:rFonts w:ascii="Times New Roman" w:hAnsi="Times New Roman" w:cs="Times New Roman"/>
          <w:b/>
          <w:bCs/>
        </w:rPr>
        <w:t>LICENCIJŲ PALAIKYMO ATNAUJINIMO UŽDAVINIAI IR NUMATOMI REZULTATAI</w:t>
      </w:r>
    </w:p>
    <w:p w14:paraId="44251C82" w14:textId="77777777" w:rsidR="00D2179B" w:rsidRPr="00D2179B" w:rsidRDefault="00D2179B" w:rsidP="00D2179B">
      <w:pPr>
        <w:pStyle w:val="Sraopastraipa"/>
        <w:spacing w:after="0" w:line="240" w:lineRule="auto"/>
        <w:ind w:left="1080"/>
        <w:rPr>
          <w:rFonts w:ascii="Times New Roman" w:hAnsi="Times New Roman" w:cs="Times New Roman"/>
        </w:rPr>
      </w:pPr>
    </w:p>
    <w:p w14:paraId="7BDFC204" w14:textId="77777777" w:rsidR="00D35B84" w:rsidRDefault="0074484B" w:rsidP="00BE5A86">
      <w:pPr>
        <w:spacing w:after="0" w:line="240" w:lineRule="auto"/>
        <w:ind w:firstLine="851"/>
        <w:jc w:val="both"/>
        <w:rPr>
          <w:rFonts w:ascii="Times New Roman" w:hAnsi="Times New Roman" w:cs="Times New Roman"/>
          <w:b/>
          <w:bCs/>
        </w:rPr>
      </w:pPr>
      <w:r w:rsidRPr="0074484B">
        <w:rPr>
          <w:rFonts w:ascii="Times New Roman" w:hAnsi="Times New Roman" w:cs="Times New Roman"/>
          <w:b/>
          <w:bCs/>
        </w:rPr>
        <w:t>2.1. Licencijų palaikymo atnaujinimo uždaviniai</w:t>
      </w:r>
      <w:r>
        <w:rPr>
          <w:rFonts w:ascii="Times New Roman" w:hAnsi="Times New Roman" w:cs="Times New Roman"/>
          <w:b/>
          <w:bCs/>
        </w:rPr>
        <w:t>:</w:t>
      </w:r>
    </w:p>
    <w:p w14:paraId="2760E308" w14:textId="05CF46E7" w:rsidR="0074484B" w:rsidRPr="0074484B" w:rsidRDefault="005D22E9" w:rsidP="00BE5A86">
      <w:pPr>
        <w:spacing w:after="0" w:line="240" w:lineRule="auto"/>
        <w:ind w:firstLine="851"/>
        <w:jc w:val="both"/>
        <w:rPr>
          <w:rFonts w:ascii="Times New Roman" w:hAnsi="Times New Roman" w:cs="Times New Roman"/>
        </w:rPr>
      </w:pPr>
      <w:r>
        <w:rPr>
          <w:rFonts w:ascii="Times New Roman" w:hAnsi="Times New Roman" w:cs="Times New Roman"/>
        </w:rPr>
        <w:t xml:space="preserve">2.1.1. </w:t>
      </w:r>
      <w:r w:rsidR="0074484B" w:rsidRPr="0074484B">
        <w:rPr>
          <w:rFonts w:ascii="Times New Roman" w:hAnsi="Times New Roman" w:cs="Times New Roman"/>
        </w:rPr>
        <w:t xml:space="preserve">užtikrinti Perkančiosios organizacijos turimų „GERA </w:t>
      </w:r>
      <w:proofErr w:type="spellStart"/>
      <w:r w:rsidR="0074484B" w:rsidRPr="0074484B">
        <w:rPr>
          <w:rFonts w:ascii="Times New Roman" w:hAnsi="Times New Roman" w:cs="Times New Roman"/>
        </w:rPr>
        <w:t>Strategy</w:t>
      </w:r>
      <w:proofErr w:type="spellEnd"/>
      <w:r w:rsidR="0074484B" w:rsidRPr="0074484B">
        <w:rPr>
          <w:rFonts w:ascii="Times New Roman" w:hAnsi="Times New Roman" w:cs="Times New Roman"/>
        </w:rPr>
        <w:t xml:space="preserve"> </w:t>
      </w:r>
      <w:proofErr w:type="spellStart"/>
      <w:r w:rsidR="0074484B" w:rsidRPr="0074484B">
        <w:rPr>
          <w:rFonts w:ascii="Times New Roman" w:hAnsi="Times New Roman" w:cs="Times New Roman"/>
        </w:rPr>
        <w:t>Management</w:t>
      </w:r>
      <w:proofErr w:type="spellEnd"/>
      <w:r w:rsidR="0074484B" w:rsidRPr="0074484B">
        <w:rPr>
          <w:rFonts w:ascii="Times New Roman" w:hAnsi="Times New Roman" w:cs="Times New Roman"/>
        </w:rPr>
        <w:t xml:space="preserve">“ standartinės programinės įrangos licencijų, apimančių 1047 naudotojų licencijas, palaikymo atnaujinimą; </w:t>
      </w:r>
    </w:p>
    <w:p w14:paraId="4AF26AA5" w14:textId="7E04D857" w:rsidR="0074484B" w:rsidRPr="0074484B" w:rsidRDefault="00BE5A86" w:rsidP="00BE5A86">
      <w:pPr>
        <w:spacing w:after="0" w:line="240" w:lineRule="auto"/>
        <w:ind w:firstLine="851"/>
        <w:jc w:val="both"/>
        <w:rPr>
          <w:rFonts w:ascii="Times New Roman" w:hAnsi="Times New Roman" w:cs="Times New Roman"/>
        </w:rPr>
      </w:pPr>
      <w:r>
        <w:rPr>
          <w:rFonts w:ascii="Times New Roman" w:hAnsi="Times New Roman" w:cs="Times New Roman"/>
        </w:rPr>
        <w:t xml:space="preserve">2.1.2. </w:t>
      </w:r>
      <w:r w:rsidR="0074484B" w:rsidRPr="0074484B">
        <w:rPr>
          <w:rFonts w:ascii="Times New Roman" w:hAnsi="Times New Roman" w:cs="Times New Roman"/>
        </w:rPr>
        <w:t xml:space="preserve">užtikrinti, kad </w:t>
      </w:r>
      <w:r w:rsidR="005D22E9">
        <w:rPr>
          <w:rFonts w:ascii="Times New Roman" w:hAnsi="Times New Roman" w:cs="Times New Roman"/>
        </w:rPr>
        <w:t xml:space="preserve">Perkančiosios organizacijos turimų </w:t>
      </w:r>
      <w:r w:rsidR="0074484B" w:rsidRPr="0074484B">
        <w:rPr>
          <w:rFonts w:ascii="Times New Roman" w:hAnsi="Times New Roman" w:cs="Times New Roman"/>
        </w:rPr>
        <w:t xml:space="preserve">licencijų palaikymas įsigaliotų nenutrūkstamai nuo Perkančiosios organizacijos turimų licencijų palaikymo galiojimo pabaigos dienos; </w:t>
      </w:r>
    </w:p>
    <w:p w14:paraId="2F201ABA" w14:textId="77777777" w:rsidR="00BE5A86" w:rsidRDefault="00BE5A86" w:rsidP="00BE5A86">
      <w:pPr>
        <w:spacing w:after="0" w:line="240" w:lineRule="auto"/>
        <w:ind w:firstLine="851"/>
        <w:jc w:val="both"/>
        <w:rPr>
          <w:rFonts w:ascii="Times New Roman" w:hAnsi="Times New Roman" w:cs="Times New Roman"/>
        </w:rPr>
      </w:pPr>
      <w:r>
        <w:rPr>
          <w:rFonts w:ascii="Times New Roman" w:hAnsi="Times New Roman" w:cs="Times New Roman"/>
        </w:rPr>
        <w:t xml:space="preserve">2.1.3. </w:t>
      </w:r>
      <w:r w:rsidR="0074484B" w:rsidRPr="0074484B">
        <w:rPr>
          <w:rFonts w:ascii="Times New Roman" w:hAnsi="Times New Roman" w:cs="Times New Roman"/>
        </w:rPr>
        <w:t xml:space="preserve">užtikrinti Perkančiajai organizacijai teisę </w:t>
      </w:r>
      <w:r w:rsidR="005D22E9">
        <w:rPr>
          <w:rFonts w:ascii="Times New Roman" w:hAnsi="Times New Roman" w:cs="Times New Roman"/>
        </w:rPr>
        <w:t xml:space="preserve">licencijų </w:t>
      </w:r>
      <w:r w:rsidR="0074484B" w:rsidRPr="0074484B">
        <w:rPr>
          <w:rFonts w:ascii="Times New Roman" w:hAnsi="Times New Roman" w:cs="Times New Roman"/>
        </w:rPr>
        <w:t xml:space="preserve">palaikymo galiojimo laikotarpiu naudotis turimomis „GERA </w:t>
      </w:r>
      <w:proofErr w:type="spellStart"/>
      <w:r w:rsidR="0074484B" w:rsidRPr="0074484B">
        <w:rPr>
          <w:rFonts w:ascii="Times New Roman" w:hAnsi="Times New Roman" w:cs="Times New Roman"/>
        </w:rPr>
        <w:t>Strategy</w:t>
      </w:r>
      <w:proofErr w:type="spellEnd"/>
      <w:r w:rsidR="0074484B" w:rsidRPr="0074484B">
        <w:rPr>
          <w:rFonts w:ascii="Times New Roman" w:hAnsi="Times New Roman" w:cs="Times New Roman"/>
        </w:rPr>
        <w:t xml:space="preserve"> </w:t>
      </w:r>
      <w:proofErr w:type="spellStart"/>
      <w:r w:rsidR="0074484B" w:rsidRPr="0074484B">
        <w:rPr>
          <w:rFonts w:ascii="Times New Roman" w:hAnsi="Times New Roman" w:cs="Times New Roman"/>
        </w:rPr>
        <w:t>Management</w:t>
      </w:r>
      <w:proofErr w:type="spellEnd"/>
      <w:r w:rsidR="0074484B" w:rsidRPr="0074484B">
        <w:rPr>
          <w:rFonts w:ascii="Times New Roman" w:hAnsi="Times New Roman" w:cs="Times New Roman"/>
        </w:rPr>
        <w:t xml:space="preserve">“ licencijomis, taip pat gamintojo teikiamais programinės įrangos pataisymais, naujiniais, versijų atnaujinimais ir kitais gamintojo palaikymo programoje numatytais privalumais; </w:t>
      </w:r>
    </w:p>
    <w:p w14:paraId="1CB6B269" w14:textId="21CC2124" w:rsidR="00BE5A86" w:rsidRDefault="00BE5A86" w:rsidP="00BE5A86">
      <w:pPr>
        <w:spacing w:after="0" w:line="240" w:lineRule="auto"/>
        <w:ind w:firstLine="851"/>
        <w:jc w:val="both"/>
        <w:rPr>
          <w:rFonts w:ascii="Times New Roman" w:hAnsi="Times New Roman" w:cs="Times New Roman"/>
        </w:rPr>
      </w:pPr>
      <w:r>
        <w:rPr>
          <w:rFonts w:ascii="Times New Roman" w:hAnsi="Times New Roman" w:cs="Times New Roman"/>
        </w:rPr>
        <w:t xml:space="preserve">2.1.4. </w:t>
      </w:r>
      <w:r w:rsidR="0074484B" w:rsidRPr="0074484B">
        <w:rPr>
          <w:rFonts w:ascii="Times New Roman" w:hAnsi="Times New Roman" w:cs="Times New Roman"/>
        </w:rPr>
        <w:t xml:space="preserve">užtikrinti galimybę, kai tai numatyta gamintojo licencijavimo ir palaikymo sąlygose, atnaujinti ir (ar) konvertuoti turimas licencijas į naujausias gamintojo teikiamas „GERA </w:t>
      </w:r>
      <w:proofErr w:type="spellStart"/>
      <w:r w:rsidR="0074484B" w:rsidRPr="0074484B">
        <w:rPr>
          <w:rFonts w:ascii="Times New Roman" w:hAnsi="Times New Roman" w:cs="Times New Roman"/>
        </w:rPr>
        <w:t>Strategy</w:t>
      </w:r>
      <w:proofErr w:type="spellEnd"/>
      <w:r w:rsidR="0074484B" w:rsidRPr="0074484B">
        <w:rPr>
          <w:rFonts w:ascii="Times New Roman" w:hAnsi="Times New Roman" w:cs="Times New Roman"/>
        </w:rPr>
        <w:t xml:space="preserve"> </w:t>
      </w:r>
      <w:proofErr w:type="spellStart"/>
      <w:r w:rsidR="0074484B" w:rsidRPr="0074484B">
        <w:rPr>
          <w:rFonts w:ascii="Times New Roman" w:hAnsi="Times New Roman" w:cs="Times New Roman"/>
        </w:rPr>
        <w:t>Management</w:t>
      </w:r>
      <w:proofErr w:type="spellEnd"/>
      <w:r w:rsidR="0074484B" w:rsidRPr="0074484B">
        <w:rPr>
          <w:rFonts w:ascii="Times New Roman" w:hAnsi="Times New Roman" w:cs="Times New Roman"/>
        </w:rPr>
        <w:t>“ standartinės programinės įrangos versijas bei aukštesnes versijas;</w:t>
      </w:r>
    </w:p>
    <w:p w14:paraId="7D671267" w14:textId="224DC621" w:rsidR="0074484B" w:rsidRPr="0074484B" w:rsidRDefault="00BE5A86" w:rsidP="00BE5A86">
      <w:pPr>
        <w:spacing w:after="0" w:line="240" w:lineRule="auto"/>
        <w:ind w:firstLine="851"/>
        <w:jc w:val="both"/>
        <w:rPr>
          <w:rFonts w:ascii="Times New Roman" w:hAnsi="Times New Roman" w:cs="Times New Roman"/>
        </w:rPr>
      </w:pPr>
      <w:r>
        <w:rPr>
          <w:rFonts w:ascii="Times New Roman" w:hAnsi="Times New Roman" w:cs="Times New Roman"/>
        </w:rPr>
        <w:t xml:space="preserve">2.1.5. </w:t>
      </w:r>
      <w:r w:rsidR="0074484B" w:rsidRPr="0074484B">
        <w:rPr>
          <w:rFonts w:ascii="Times New Roman" w:hAnsi="Times New Roman" w:cs="Times New Roman"/>
        </w:rPr>
        <w:t xml:space="preserve">Perkančiosios organizacijos prašymu ir esant galiojančiam licencijų palaikymui, teikti metodinę pagalbą licencijavimo, licencijų taikymo, jų galiojimo, atnaujinimo ir naudojimo klausimais; </w:t>
      </w:r>
    </w:p>
    <w:p w14:paraId="7639E217" w14:textId="263A41B5" w:rsidR="0074484B" w:rsidRPr="0074484B" w:rsidRDefault="00BE5A86" w:rsidP="00BE5A86">
      <w:pPr>
        <w:spacing w:after="0" w:line="240" w:lineRule="auto"/>
        <w:ind w:firstLine="851"/>
        <w:jc w:val="both"/>
        <w:rPr>
          <w:rFonts w:ascii="Times New Roman" w:hAnsi="Times New Roman" w:cs="Times New Roman"/>
        </w:rPr>
      </w:pPr>
      <w:r>
        <w:rPr>
          <w:rFonts w:ascii="Times New Roman" w:hAnsi="Times New Roman" w:cs="Times New Roman"/>
        </w:rPr>
        <w:t xml:space="preserve">2.1.6. </w:t>
      </w:r>
      <w:r w:rsidR="0074484B" w:rsidRPr="0074484B">
        <w:rPr>
          <w:rFonts w:ascii="Times New Roman" w:hAnsi="Times New Roman" w:cs="Times New Roman"/>
        </w:rPr>
        <w:t>užtikrinti, kad atnaujintas licencijų palaikymas sudarytų sąlygas Perkančiajai organizacijai toliau naudoti S</w:t>
      </w:r>
      <w:r w:rsidR="005D22E9">
        <w:rPr>
          <w:rFonts w:ascii="Times New Roman" w:hAnsi="Times New Roman" w:cs="Times New Roman"/>
        </w:rPr>
        <w:t>VIS</w:t>
      </w:r>
      <w:r w:rsidR="0074484B" w:rsidRPr="0074484B">
        <w:rPr>
          <w:rFonts w:ascii="Times New Roman" w:hAnsi="Times New Roman" w:cs="Times New Roman"/>
        </w:rPr>
        <w:t xml:space="preserve"> naudojamą „GERA </w:t>
      </w:r>
      <w:proofErr w:type="spellStart"/>
      <w:r w:rsidR="0074484B" w:rsidRPr="0074484B">
        <w:rPr>
          <w:rFonts w:ascii="Times New Roman" w:hAnsi="Times New Roman" w:cs="Times New Roman"/>
        </w:rPr>
        <w:t>Strategy</w:t>
      </w:r>
      <w:proofErr w:type="spellEnd"/>
      <w:r w:rsidR="0074484B" w:rsidRPr="0074484B">
        <w:rPr>
          <w:rFonts w:ascii="Times New Roman" w:hAnsi="Times New Roman" w:cs="Times New Roman"/>
        </w:rPr>
        <w:t xml:space="preserve"> </w:t>
      </w:r>
      <w:proofErr w:type="spellStart"/>
      <w:r w:rsidR="0074484B" w:rsidRPr="0074484B">
        <w:rPr>
          <w:rFonts w:ascii="Times New Roman" w:hAnsi="Times New Roman" w:cs="Times New Roman"/>
        </w:rPr>
        <w:t>Management</w:t>
      </w:r>
      <w:proofErr w:type="spellEnd"/>
      <w:r w:rsidR="0074484B" w:rsidRPr="0074484B">
        <w:rPr>
          <w:rFonts w:ascii="Times New Roman" w:hAnsi="Times New Roman" w:cs="Times New Roman"/>
        </w:rPr>
        <w:t xml:space="preserve">“ sprendimą pagal turimų licencijų apimtį ir gamintojo nustatytas licencijavimo sąlygas. </w:t>
      </w:r>
    </w:p>
    <w:p w14:paraId="25A3831E" w14:textId="722D3278" w:rsidR="0074484B" w:rsidRPr="0074484B" w:rsidRDefault="0074484B" w:rsidP="00315F39">
      <w:pPr>
        <w:spacing w:after="0" w:line="240" w:lineRule="auto"/>
        <w:ind w:firstLine="851"/>
        <w:jc w:val="both"/>
        <w:rPr>
          <w:rFonts w:ascii="Times New Roman" w:hAnsi="Times New Roman" w:cs="Times New Roman"/>
        </w:rPr>
      </w:pPr>
      <w:r w:rsidRPr="0074484B">
        <w:rPr>
          <w:rFonts w:ascii="Times New Roman" w:hAnsi="Times New Roman" w:cs="Times New Roman"/>
          <w:b/>
          <w:bCs/>
        </w:rPr>
        <w:t xml:space="preserve">2.2. </w:t>
      </w:r>
      <w:r w:rsidR="00D35B84">
        <w:rPr>
          <w:rFonts w:ascii="Times New Roman" w:hAnsi="Times New Roman" w:cs="Times New Roman"/>
          <w:b/>
          <w:bCs/>
        </w:rPr>
        <w:t>Tiekėjo įsipareigojimai:</w:t>
      </w:r>
      <w:r w:rsidR="005D22E9">
        <w:rPr>
          <w:rFonts w:ascii="Times New Roman" w:hAnsi="Times New Roman" w:cs="Times New Roman"/>
          <w:b/>
          <w:bCs/>
        </w:rPr>
        <w:t xml:space="preserve"> </w:t>
      </w:r>
    </w:p>
    <w:p w14:paraId="1E74CD27" w14:textId="77777777" w:rsidR="00D35B84" w:rsidRDefault="00D87DAD" w:rsidP="00315F39">
      <w:pPr>
        <w:spacing w:after="0" w:line="240" w:lineRule="auto"/>
        <w:ind w:firstLine="851"/>
        <w:jc w:val="both"/>
        <w:rPr>
          <w:rFonts w:ascii="Times New Roman" w:hAnsi="Times New Roman" w:cs="Times New Roman"/>
        </w:rPr>
      </w:pPr>
      <w:r>
        <w:rPr>
          <w:rFonts w:ascii="Times New Roman" w:hAnsi="Times New Roman" w:cs="Times New Roman"/>
        </w:rPr>
        <w:t xml:space="preserve">2.2.1. </w:t>
      </w:r>
      <w:r w:rsidR="0074484B" w:rsidRPr="0074484B">
        <w:rPr>
          <w:rFonts w:ascii="Times New Roman" w:hAnsi="Times New Roman" w:cs="Times New Roman"/>
        </w:rPr>
        <w:t xml:space="preserve">pateikti Perkančiajai organizacijai „GERA </w:t>
      </w:r>
      <w:proofErr w:type="spellStart"/>
      <w:r w:rsidR="0074484B" w:rsidRPr="0074484B">
        <w:rPr>
          <w:rFonts w:ascii="Times New Roman" w:hAnsi="Times New Roman" w:cs="Times New Roman"/>
        </w:rPr>
        <w:t>Strategy</w:t>
      </w:r>
      <w:proofErr w:type="spellEnd"/>
      <w:r w:rsidR="0074484B" w:rsidRPr="0074484B">
        <w:rPr>
          <w:rFonts w:ascii="Times New Roman" w:hAnsi="Times New Roman" w:cs="Times New Roman"/>
        </w:rPr>
        <w:t xml:space="preserve"> </w:t>
      </w:r>
      <w:proofErr w:type="spellStart"/>
      <w:r w:rsidR="0074484B" w:rsidRPr="0074484B">
        <w:rPr>
          <w:rFonts w:ascii="Times New Roman" w:hAnsi="Times New Roman" w:cs="Times New Roman"/>
        </w:rPr>
        <w:t>Management</w:t>
      </w:r>
      <w:proofErr w:type="spellEnd"/>
      <w:r w:rsidR="0074484B" w:rsidRPr="0074484B">
        <w:rPr>
          <w:rFonts w:ascii="Times New Roman" w:hAnsi="Times New Roman" w:cs="Times New Roman"/>
        </w:rPr>
        <w:t xml:space="preserve">“ standartinės programinės įrangos 1047 naudotojų licencijų palaikymo atnaujinimą; </w:t>
      </w:r>
    </w:p>
    <w:p w14:paraId="34C2A2BC" w14:textId="3C3027D4" w:rsidR="0074484B" w:rsidRPr="0074484B" w:rsidRDefault="005749D1" w:rsidP="00315F39">
      <w:pPr>
        <w:spacing w:after="0" w:line="240" w:lineRule="auto"/>
        <w:ind w:firstLine="851"/>
        <w:jc w:val="both"/>
        <w:rPr>
          <w:rFonts w:ascii="Times New Roman" w:hAnsi="Times New Roman" w:cs="Times New Roman"/>
        </w:rPr>
      </w:pPr>
      <w:r>
        <w:rPr>
          <w:rFonts w:ascii="Times New Roman" w:hAnsi="Times New Roman" w:cs="Times New Roman"/>
        </w:rPr>
        <w:lastRenderedPageBreak/>
        <w:t xml:space="preserve">2.2.2. </w:t>
      </w:r>
      <w:r w:rsidR="0074484B" w:rsidRPr="0074484B">
        <w:rPr>
          <w:rFonts w:ascii="Times New Roman" w:hAnsi="Times New Roman" w:cs="Times New Roman"/>
        </w:rPr>
        <w:t xml:space="preserve">užtikrinti, kad licencijų palaikymo galiojimo laikotarpis </w:t>
      </w:r>
      <w:r w:rsidR="00A6482B">
        <w:rPr>
          <w:rFonts w:ascii="Times New Roman" w:hAnsi="Times New Roman" w:cs="Times New Roman"/>
        </w:rPr>
        <w:t xml:space="preserve">atitiktų </w:t>
      </w:r>
      <w:r w:rsidR="0074484B" w:rsidRPr="0074484B">
        <w:rPr>
          <w:rFonts w:ascii="Times New Roman" w:hAnsi="Times New Roman" w:cs="Times New Roman"/>
        </w:rPr>
        <w:t xml:space="preserve">pirkimo dokumentuose ir (ar) sutartyje nustatytą terminą; </w:t>
      </w:r>
    </w:p>
    <w:p w14:paraId="7BAB0FE8" w14:textId="77777777" w:rsidR="00315F39" w:rsidRDefault="005749D1" w:rsidP="00315F39">
      <w:pPr>
        <w:spacing w:after="0" w:line="240" w:lineRule="auto"/>
        <w:ind w:firstLine="851"/>
        <w:jc w:val="both"/>
        <w:rPr>
          <w:rFonts w:ascii="Times New Roman" w:hAnsi="Times New Roman" w:cs="Times New Roman"/>
        </w:rPr>
      </w:pPr>
      <w:r>
        <w:rPr>
          <w:rFonts w:ascii="Times New Roman" w:hAnsi="Times New Roman" w:cs="Times New Roman"/>
        </w:rPr>
        <w:t xml:space="preserve">2.2.3. </w:t>
      </w:r>
      <w:r w:rsidR="0074484B" w:rsidRPr="0074484B">
        <w:rPr>
          <w:rFonts w:ascii="Times New Roman" w:hAnsi="Times New Roman" w:cs="Times New Roman"/>
        </w:rPr>
        <w:t xml:space="preserve">pateikti dokumentus arba kitus gamintojo ar jo įgalioto atstovo išduotus patvirtinimus, įrodančius, kad Perkančiosios organizacijos turimų „GERA </w:t>
      </w:r>
      <w:proofErr w:type="spellStart"/>
      <w:r w:rsidR="0074484B" w:rsidRPr="0074484B">
        <w:rPr>
          <w:rFonts w:ascii="Times New Roman" w:hAnsi="Times New Roman" w:cs="Times New Roman"/>
        </w:rPr>
        <w:t>Strategy</w:t>
      </w:r>
      <w:proofErr w:type="spellEnd"/>
      <w:r w:rsidR="0074484B" w:rsidRPr="0074484B">
        <w:rPr>
          <w:rFonts w:ascii="Times New Roman" w:hAnsi="Times New Roman" w:cs="Times New Roman"/>
        </w:rPr>
        <w:t xml:space="preserve"> </w:t>
      </w:r>
      <w:proofErr w:type="spellStart"/>
      <w:r w:rsidR="0074484B" w:rsidRPr="0074484B">
        <w:rPr>
          <w:rFonts w:ascii="Times New Roman" w:hAnsi="Times New Roman" w:cs="Times New Roman"/>
        </w:rPr>
        <w:t>Management</w:t>
      </w:r>
      <w:proofErr w:type="spellEnd"/>
      <w:r w:rsidR="0074484B" w:rsidRPr="0074484B">
        <w:rPr>
          <w:rFonts w:ascii="Times New Roman" w:hAnsi="Times New Roman" w:cs="Times New Roman"/>
        </w:rPr>
        <w:t xml:space="preserve">“ licencijų palaikymas yra atnaujintas ir galioja nustatytą laikotarpį; </w:t>
      </w:r>
    </w:p>
    <w:p w14:paraId="0D7C028D" w14:textId="58A28EDB" w:rsidR="0074484B" w:rsidRPr="0074484B" w:rsidRDefault="005749D1" w:rsidP="00315F39">
      <w:pPr>
        <w:spacing w:after="0" w:line="240" w:lineRule="auto"/>
        <w:ind w:firstLine="851"/>
        <w:jc w:val="both"/>
        <w:rPr>
          <w:rFonts w:ascii="Times New Roman" w:hAnsi="Times New Roman" w:cs="Times New Roman"/>
        </w:rPr>
      </w:pPr>
      <w:r>
        <w:rPr>
          <w:rFonts w:ascii="Times New Roman" w:hAnsi="Times New Roman" w:cs="Times New Roman"/>
        </w:rPr>
        <w:t xml:space="preserve">2.2.4. </w:t>
      </w:r>
      <w:r w:rsidR="0074484B" w:rsidRPr="0074484B">
        <w:rPr>
          <w:rFonts w:ascii="Times New Roman" w:hAnsi="Times New Roman" w:cs="Times New Roman"/>
        </w:rPr>
        <w:t>pateikti</w:t>
      </w:r>
      <w:r w:rsidR="00D87DAD">
        <w:rPr>
          <w:rFonts w:ascii="Times New Roman" w:hAnsi="Times New Roman" w:cs="Times New Roman"/>
        </w:rPr>
        <w:t xml:space="preserve"> Perkančiajai organizacijai</w:t>
      </w:r>
      <w:r w:rsidR="0074484B" w:rsidRPr="0074484B">
        <w:rPr>
          <w:rFonts w:ascii="Times New Roman" w:hAnsi="Times New Roman" w:cs="Times New Roman"/>
        </w:rPr>
        <w:t xml:space="preserve"> atnaujinto licencijų palaikymo galiojimo pradžios ir pabaigos datas; </w:t>
      </w:r>
    </w:p>
    <w:p w14:paraId="697AA1A7" w14:textId="52D4FB15" w:rsidR="0074484B" w:rsidRPr="0074484B" w:rsidRDefault="005749D1" w:rsidP="00315F39">
      <w:pPr>
        <w:spacing w:after="0" w:line="240" w:lineRule="auto"/>
        <w:ind w:firstLine="851"/>
        <w:jc w:val="both"/>
        <w:rPr>
          <w:rFonts w:ascii="Times New Roman" w:hAnsi="Times New Roman" w:cs="Times New Roman"/>
        </w:rPr>
      </w:pPr>
      <w:r>
        <w:rPr>
          <w:rFonts w:ascii="Times New Roman" w:hAnsi="Times New Roman" w:cs="Times New Roman"/>
        </w:rPr>
        <w:t xml:space="preserve">2.2.5. </w:t>
      </w:r>
      <w:r w:rsidR="0074484B" w:rsidRPr="0074484B">
        <w:rPr>
          <w:rFonts w:ascii="Times New Roman" w:hAnsi="Times New Roman" w:cs="Times New Roman"/>
        </w:rPr>
        <w:t xml:space="preserve">užtikrinti, kad licencijų palaikymo atnaujinimas suteiktų Perkančiajai organizacijai teisę naudotis gamintojo teikiamais programinės įrangos pataisymais, naujiniais, versijų atnaujinimais ir kitais palaikymo programoje numatytais privalumais; </w:t>
      </w:r>
    </w:p>
    <w:p w14:paraId="143A4F00" w14:textId="77777777" w:rsidR="00315F39" w:rsidRDefault="005749D1" w:rsidP="00315F39">
      <w:pPr>
        <w:spacing w:after="0" w:line="240" w:lineRule="auto"/>
        <w:ind w:firstLine="851"/>
        <w:jc w:val="both"/>
        <w:rPr>
          <w:rFonts w:ascii="Times New Roman" w:hAnsi="Times New Roman" w:cs="Times New Roman"/>
        </w:rPr>
      </w:pPr>
      <w:r>
        <w:rPr>
          <w:rFonts w:ascii="Times New Roman" w:hAnsi="Times New Roman" w:cs="Times New Roman"/>
        </w:rPr>
        <w:t xml:space="preserve">2.2.6. </w:t>
      </w:r>
      <w:r w:rsidR="0074484B" w:rsidRPr="0074484B">
        <w:rPr>
          <w:rFonts w:ascii="Times New Roman" w:hAnsi="Times New Roman" w:cs="Times New Roman"/>
        </w:rPr>
        <w:t xml:space="preserve">Perkančiosios organizacijos prašymu pateikti informaciją apie „GERA </w:t>
      </w:r>
      <w:proofErr w:type="spellStart"/>
      <w:r w:rsidR="0074484B" w:rsidRPr="0074484B">
        <w:rPr>
          <w:rFonts w:ascii="Times New Roman" w:hAnsi="Times New Roman" w:cs="Times New Roman"/>
        </w:rPr>
        <w:t>Strategy</w:t>
      </w:r>
      <w:proofErr w:type="spellEnd"/>
      <w:r w:rsidR="0074484B" w:rsidRPr="0074484B">
        <w:rPr>
          <w:rFonts w:ascii="Times New Roman" w:hAnsi="Times New Roman" w:cs="Times New Roman"/>
        </w:rPr>
        <w:t xml:space="preserve"> </w:t>
      </w:r>
      <w:proofErr w:type="spellStart"/>
      <w:r w:rsidR="0074484B" w:rsidRPr="0074484B">
        <w:rPr>
          <w:rFonts w:ascii="Times New Roman" w:hAnsi="Times New Roman" w:cs="Times New Roman"/>
        </w:rPr>
        <w:t>Management</w:t>
      </w:r>
      <w:proofErr w:type="spellEnd"/>
      <w:r w:rsidR="0074484B" w:rsidRPr="0074484B">
        <w:rPr>
          <w:rFonts w:ascii="Times New Roman" w:hAnsi="Times New Roman" w:cs="Times New Roman"/>
        </w:rPr>
        <w:t>“ licencijavimo sąlygų, palaikymo programos, versijų ar funkcionalumo pokyčius, galinčius turėti įtakos S</w:t>
      </w:r>
      <w:r w:rsidR="00D87DAD">
        <w:rPr>
          <w:rFonts w:ascii="Times New Roman" w:hAnsi="Times New Roman" w:cs="Times New Roman"/>
        </w:rPr>
        <w:t>VIS</w:t>
      </w:r>
      <w:r w:rsidR="0074484B" w:rsidRPr="0074484B">
        <w:rPr>
          <w:rFonts w:ascii="Times New Roman" w:hAnsi="Times New Roman" w:cs="Times New Roman"/>
        </w:rPr>
        <w:t xml:space="preserve"> naudojimui; </w:t>
      </w:r>
    </w:p>
    <w:p w14:paraId="148C64C2" w14:textId="61D3C506" w:rsidR="0074484B" w:rsidRPr="0074484B" w:rsidRDefault="005749D1" w:rsidP="00315F39">
      <w:pPr>
        <w:spacing w:after="0" w:line="240" w:lineRule="auto"/>
        <w:ind w:firstLine="851"/>
        <w:jc w:val="both"/>
        <w:rPr>
          <w:rFonts w:ascii="Times New Roman" w:hAnsi="Times New Roman" w:cs="Times New Roman"/>
        </w:rPr>
      </w:pPr>
      <w:r>
        <w:rPr>
          <w:rFonts w:ascii="Times New Roman" w:hAnsi="Times New Roman" w:cs="Times New Roman"/>
        </w:rPr>
        <w:t xml:space="preserve">2.2.7. </w:t>
      </w:r>
      <w:r w:rsidR="0074484B" w:rsidRPr="0074484B">
        <w:rPr>
          <w:rFonts w:ascii="Times New Roman" w:hAnsi="Times New Roman" w:cs="Times New Roman"/>
        </w:rPr>
        <w:t xml:space="preserve">teikti </w:t>
      </w:r>
      <w:r w:rsidR="00D87DAD">
        <w:rPr>
          <w:rFonts w:ascii="Times New Roman" w:hAnsi="Times New Roman" w:cs="Times New Roman"/>
        </w:rPr>
        <w:t>Perk</w:t>
      </w:r>
      <w:r w:rsidR="00E07FFA">
        <w:rPr>
          <w:rFonts w:ascii="Times New Roman" w:hAnsi="Times New Roman" w:cs="Times New Roman"/>
        </w:rPr>
        <w:t>a</w:t>
      </w:r>
      <w:r w:rsidR="00D87DAD">
        <w:rPr>
          <w:rFonts w:ascii="Times New Roman" w:hAnsi="Times New Roman" w:cs="Times New Roman"/>
        </w:rPr>
        <w:t xml:space="preserve">nčiosios organizacijos darbuotojams </w:t>
      </w:r>
      <w:r w:rsidR="0074484B" w:rsidRPr="0074484B">
        <w:rPr>
          <w:rFonts w:ascii="Times New Roman" w:hAnsi="Times New Roman" w:cs="Times New Roman"/>
        </w:rPr>
        <w:t xml:space="preserve">metodinę pagalbą </w:t>
      </w:r>
      <w:r w:rsidR="00E07FFA">
        <w:rPr>
          <w:rFonts w:ascii="Times New Roman" w:hAnsi="Times New Roman" w:cs="Times New Roman"/>
        </w:rPr>
        <w:t xml:space="preserve">(konsultuoti) </w:t>
      </w:r>
      <w:r w:rsidR="0074484B" w:rsidRPr="0074484B">
        <w:rPr>
          <w:rFonts w:ascii="Times New Roman" w:hAnsi="Times New Roman" w:cs="Times New Roman"/>
        </w:rPr>
        <w:t xml:space="preserve">licencijavimo klausimais, įskaitant konsultacijas dėl licencijų galiojimo, jų naudojimo sąlygų, licencijų apimties, versijų atnaujinimo ir kitų su licencijų palaikymu susijusių klausimų; </w:t>
      </w:r>
    </w:p>
    <w:p w14:paraId="69022065" w14:textId="0448080C" w:rsidR="0074484B" w:rsidRDefault="00315F39" w:rsidP="00315F39">
      <w:pPr>
        <w:spacing w:after="0" w:line="240" w:lineRule="auto"/>
        <w:ind w:firstLine="851"/>
        <w:jc w:val="both"/>
        <w:rPr>
          <w:rFonts w:ascii="Times New Roman" w:hAnsi="Times New Roman" w:cs="Times New Roman"/>
        </w:rPr>
      </w:pPr>
      <w:r>
        <w:rPr>
          <w:rFonts w:ascii="Times New Roman" w:hAnsi="Times New Roman" w:cs="Times New Roman"/>
        </w:rPr>
        <w:t xml:space="preserve">2.2.8. </w:t>
      </w:r>
      <w:r w:rsidR="00D87DAD">
        <w:rPr>
          <w:rFonts w:ascii="Times New Roman" w:hAnsi="Times New Roman" w:cs="Times New Roman"/>
        </w:rPr>
        <w:t>prireikus</w:t>
      </w:r>
      <w:r w:rsidR="0074484B" w:rsidRPr="0074484B">
        <w:rPr>
          <w:rFonts w:ascii="Times New Roman" w:hAnsi="Times New Roman" w:cs="Times New Roman"/>
        </w:rPr>
        <w:t xml:space="preserve">, suderinti su </w:t>
      </w:r>
      <w:r w:rsidR="00D87DAD">
        <w:rPr>
          <w:rFonts w:ascii="Times New Roman" w:hAnsi="Times New Roman" w:cs="Times New Roman"/>
        </w:rPr>
        <w:t xml:space="preserve">programinės įrangos </w:t>
      </w:r>
      <w:r w:rsidR="0074484B" w:rsidRPr="0074484B">
        <w:rPr>
          <w:rFonts w:ascii="Times New Roman" w:hAnsi="Times New Roman" w:cs="Times New Roman"/>
        </w:rPr>
        <w:t xml:space="preserve">gamintoju ar jo įgaliotu atstovu klausimus, susijusius su licencijų palaikymo atnaujinimu, galiojimu ar naudojimo sąlygomis. </w:t>
      </w:r>
    </w:p>
    <w:p w14:paraId="5D1A42BA" w14:textId="77777777" w:rsidR="00D2179B" w:rsidRPr="0074484B" w:rsidRDefault="00D2179B" w:rsidP="00D2179B">
      <w:pPr>
        <w:spacing w:after="0" w:line="240" w:lineRule="auto"/>
        <w:ind w:left="720"/>
        <w:jc w:val="both"/>
        <w:rPr>
          <w:rFonts w:ascii="Times New Roman" w:hAnsi="Times New Roman" w:cs="Times New Roman"/>
        </w:rPr>
      </w:pPr>
    </w:p>
    <w:p w14:paraId="11A1AC32" w14:textId="431D1DD2" w:rsidR="0074484B" w:rsidRPr="00D2179B" w:rsidRDefault="0074484B" w:rsidP="00D2179B">
      <w:pPr>
        <w:pStyle w:val="Sraopastraipa"/>
        <w:numPr>
          <w:ilvl w:val="0"/>
          <w:numId w:val="3"/>
        </w:numPr>
        <w:spacing w:after="0" w:line="240" w:lineRule="auto"/>
        <w:jc w:val="center"/>
        <w:rPr>
          <w:rFonts w:ascii="Times New Roman" w:hAnsi="Times New Roman" w:cs="Times New Roman"/>
          <w:b/>
          <w:bCs/>
        </w:rPr>
      </w:pPr>
      <w:r w:rsidRPr="00D2179B">
        <w:rPr>
          <w:rFonts w:ascii="Times New Roman" w:hAnsi="Times New Roman" w:cs="Times New Roman"/>
          <w:b/>
          <w:bCs/>
        </w:rPr>
        <w:t>LICENCIJŲ PALAIKYMO ATNAUJINIMO APIMTIS</w:t>
      </w:r>
    </w:p>
    <w:p w14:paraId="40818020" w14:textId="77777777" w:rsidR="00D2179B" w:rsidRPr="00D2179B" w:rsidRDefault="00D2179B" w:rsidP="00D2179B">
      <w:pPr>
        <w:pStyle w:val="Sraopastraipa"/>
        <w:spacing w:after="0" w:line="240" w:lineRule="auto"/>
        <w:ind w:left="1080"/>
        <w:jc w:val="both"/>
        <w:rPr>
          <w:rFonts w:ascii="Times New Roman" w:hAnsi="Times New Roman" w:cs="Times New Roman"/>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2277"/>
        <w:gridCol w:w="1357"/>
        <w:gridCol w:w="734"/>
        <w:gridCol w:w="4742"/>
      </w:tblGrid>
      <w:tr w:rsidR="0074484B" w:rsidRPr="0074484B" w14:paraId="20D3AE3F" w14:textId="77777777" w:rsidTr="0074013E">
        <w:trPr>
          <w:tblCellSpacing w:w="15" w:type="dxa"/>
        </w:trPr>
        <w:tc>
          <w:tcPr>
            <w:tcW w:w="0" w:type="auto"/>
            <w:tcMar>
              <w:top w:w="15" w:type="dxa"/>
              <w:left w:w="15" w:type="dxa"/>
              <w:bottom w:w="15" w:type="dxa"/>
              <w:right w:w="15" w:type="dxa"/>
            </w:tcMar>
            <w:vAlign w:val="center"/>
            <w:hideMark/>
          </w:tcPr>
          <w:p w14:paraId="0257A40E" w14:textId="77777777" w:rsidR="0074484B" w:rsidRPr="0074484B" w:rsidRDefault="0074484B" w:rsidP="00D2179B">
            <w:pPr>
              <w:spacing w:after="0" w:line="240" w:lineRule="auto"/>
              <w:jc w:val="both"/>
              <w:rPr>
                <w:rFonts w:ascii="Times New Roman" w:hAnsi="Times New Roman" w:cs="Times New Roman"/>
                <w:b/>
                <w:bCs/>
              </w:rPr>
            </w:pPr>
            <w:r w:rsidRPr="0074484B">
              <w:rPr>
                <w:rFonts w:ascii="Times New Roman" w:hAnsi="Times New Roman" w:cs="Times New Roman"/>
                <w:b/>
                <w:bCs/>
              </w:rPr>
              <w:t>Eil. Nr.</w:t>
            </w:r>
          </w:p>
        </w:tc>
        <w:tc>
          <w:tcPr>
            <w:tcW w:w="0" w:type="auto"/>
            <w:tcMar>
              <w:top w:w="15" w:type="dxa"/>
              <w:left w:w="15" w:type="dxa"/>
              <w:bottom w:w="15" w:type="dxa"/>
              <w:right w:w="15" w:type="dxa"/>
            </w:tcMar>
            <w:vAlign w:val="center"/>
            <w:hideMark/>
          </w:tcPr>
          <w:p w14:paraId="773D4ECD" w14:textId="77777777" w:rsidR="0074484B" w:rsidRPr="0074484B" w:rsidRDefault="0074484B" w:rsidP="00D2179B">
            <w:pPr>
              <w:spacing w:after="0" w:line="240" w:lineRule="auto"/>
              <w:jc w:val="both"/>
              <w:rPr>
                <w:rFonts w:ascii="Times New Roman" w:hAnsi="Times New Roman" w:cs="Times New Roman"/>
                <w:b/>
                <w:bCs/>
              </w:rPr>
            </w:pPr>
            <w:r w:rsidRPr="0074484B">
              <w:rPr>
                <w:rFonts w:ascii="Times New Roman" w:hAnsi="Times New Roman" w:cs="Times New Roman"/>
                <w:b/>
                <w:bCs/>
              </w:rPr>
              <w:t>Programinės įrangos pavadinimas</w:t>
            </w:r>
          </w:p>
        </w:tc>
        <w:tc>
          <w:tcPr>
            <w:tcW w:w="0" w:type="auto"/>
            <w:tcMar>
              <w:top w:w="15" w:type="dxa"/>
              <w:left w:w="15" w:type="dxa"/>
              <w:bottom w:w="15" w:type="dxa"/>
              <w:right w:w="15" w:type="dxa"/>
            </w:tcMar>
            <w:vAlign w:val="center"/>
            <w:hideMark/>
          </w:tcPr>
          <w:p w14:paraId="060504A4" w14:textId="77777777" w:rsidR="0074484B" w:rsidRPr="0074484B" w:rsidRDefault="0074484B" w:rsidP="00D2179B">
            <w:pPr>
              <w:spacing w:after="0" w:line="240" w:lineRule="auto"/>
              <w:jc w:val="both"/>
              <w:rPr>
                <w:rFonts w:ascii="Times New Roman" w:hAnsi="Times New Roman" w:cs="Times New Roman"/>
                <w:b/>
                <w:bCs/>
              </w:rPr>
            </w:pPr>
            <w:r w:rsidRPr="0074484B">
              <w:rPr>
                <w:rFonts w:ascii="Times New Roman" w:hAnsi="Times New Roman" w:cs="Times New Roman"/>
                <w:b/>
                <w:bCs/>
              </w:rPr>
              <w:t>Licencijų tipas / apimtis</w:t>
            </w:r>
          </w:p>
        </w:tc>
        <w:tc>
          <w:tcPr>
            <w:tcW w:w="0" w:type="auto"/>
            <w:tcMar>
              <w:top w:w="15" w:type="dxa"/>
              <w:left w:w="15" w:type="dxa"/>
              <w:bottom w:w="15" w:type="dxa"/>
              <w:right w:w="15" w:type="dxa"/>
            </w:tcMar>
            <w:vAlign w:val="center"/>
            <w:hideMark/>
          </w:tcPr>
          <w:p w14:paraId="098FBCDB" w14:textId="77777777" w:rsidR="0074484B" w:rsidRPr="0074484B" w:rsidRDefault="0074484B" w:rsidP="00D2179B">
            <w:pPr>
              <w:spacing w:after="0" w:line="240" w:lineRule="auto"/>
              <w:jc w:val="both"/>
              <w:rPr>
                <w:rFonts w:ascii="Times New Roman" w:hAnsi="Times New Roman" w:cs="Times New Roman"/>
                <w:b/>
                <w:bCs/>
              </w:rPr>
            </w:pPr>
            <w:r w:rsidRPr="0074484B">
              <w:rPr>
                <w:rFonts w:ascii="Times New Roman" w:hAnsi="Times New Roman" w:cs="Times New Roman"/>
                <w:b/>
                <w:bCs/>
              </w:rPr>
              <w:t>Kiekis</w:t>
            </w:r>
          </w:p>
        </w:tc>
        <w:tc>
          <w:tcPr>
            <w:tcW w:w="0" w:type="auto"/>
            <w:tcMar>
              <w:top w:w="15" w:type="dxa"/>
              <w:left w:w="15" w:type="dxa"/>
              <w:bottom w:w="15" w:type="dxa"/>
              <w:right w:w="15" w:type="dxa"/>
            </w:tcMar>
            <w:vAlign w:val="center"/>
            <w:hideMark/>
          </w:tcPr>
          <w:p w14:paraId="6A4CD6A7" w14:textId="77777777" w:rsidR="0074484B" w:rsidRPr="0074484B" w:rsidRDefault="0074484B" w:rsidP="00D2179B">
            <w:pPr>
              <w:spacing w:after="0" w:line="240" w:lineRule="auto"/>
              <w:jc w:val="both"/>
              <w:rPr>
                <w:rFonts w:ascii="Times New Roman" w:hAnsi="Times New Roman" w:cs="Times New Roman"/>
                <w:b/>
                <w:bCs/>
              </w:rPr>
            </w:pPr>
            <w:r w:rsidRPr="0074484B">
              <w:rPr>
                <w:rFonts w:ascii="Times New Roman" w:hAnsi="Times New Roman" w:cs="Times New Roman"/>
                <w:b/>
                <w:bCs/>
              </w:rPr>
              <w:t>Reikalaujamas rezultatas</w:t>
            </w:r>
          </w:p>
        </w:tc>
      </w:tr>
      <w:tr w:rsidR="0074484B" w:rsidRPr="0074484B" w14:paraId="3D231395" w14:textId="77777777" w:rsidTr="0074013E">
        <w:trPr>
          <w:tblCellSpacing w:w="15" w:type="dxa"/>
        </w:trPr>
        <w:tc>
          <w:tcPr>
            <w:tcW w:w="0" w:type="auto"/>
            <w:tcMar>
              <w:top w:w="15" w:type="dxa"/>
              <w:left w:w="15" w:type="dxa"/>
              <w:bottom w:w="15" w:type="dxa"/>
              <w:right w:w="15" w:type="dxa"/>
            </w:tcMar>
            <w:vAlign w:val="center"/>
            <w:hideMark/>
          </w:tcPr>
          <w:p w14:paraId="73D057BD" w14:textId="77777777" w:rsidR="0074484B" w:rsidRPr="0074484B" w:rsidRDefault="0074484B" w:rsidP="00D2179B">
            <w:pPr>
              <w:spacing w:after="0" w:line="240" w:lineRule="auto"/>
              <w:jc w:val="both"/>
              <w:rPr>
                <w:rFonts w:ascii="Times New Roman" w:hAnsi="Times New Roman" w:cs="Times New Roman"/>
              </w:rPr>
            </w:pPr>
            <w:r w:rsidRPr="0074484B">
              <w:rPr>
                <w:rFonts w:ascii="Times New Roman" w:hAnsi="Times New Roman" w:cs="Times New Roman"/>
              </w:rPr>
              <w:t>1.</w:t>
            </w:r>
          </w:p>
        </w:tc>
        <w:tc>
          <w:tcPr>
            <w:tcW w:w="0" w:type="auto"/>
            <w:tcMar>
              <w:top w:w="15" w:type="dxa"/>
              <w:left w:w="15" w:type="dxa"/>
              <w:bottom w:w="15" w:type="dxa"/>
              <w:right w:w="15" w:type="dxa"/>
            </w:tcMar>
            <w:vAlign w:val="center"/>
            <w:hideMark/>
          </w:tcPr>
          <w:p w14:paraId="1AC2D7FC" w14:textId="77777777" w:rsidR="0074484B" w:rsidRPr="0074484B" w:rsidRDefault="0074484B" w:rsidP="00D2179B">
            <w:pPr>
              <w:spacing w:after="0" w:line="240" w:lineRule="auto"/>
              <w:jc w:val="both"/>
              <w:rPr>
                <w:rFonts w:ascii="Times New Roman" w:hAnsi="Times New Roman" w:cs="Times New Roman"/>
              </w:rPr>
            </w:pPr>
            <w:r w:rsidRPr="0074484B">
              <w:rPr>
                <w:rFonts w:ascii="Times New Roman" w:hAnsi="Times New Roman" w:cs="Times New Roman"/>
              </w:rPr>
              <w:t xml:space="preserve">„GERA </w:t>
            </w:r>
            <w:proofErr w:type="spellStart"/>
            <w:r w:rsidRPr="0074484B">
              <w:rPr>
                <w:rFonts w:ascii="Times New Roman" w:hAnsi="Times New Roman" w:cs="Times New Roman"/>
              </w:rPr>
              <w:t>Strategy</w:t>
            </w:r>
            <w:proofErr w:type="spellEnd"/>
            <w:r w:rsidRPr="0074484B">
              <w:rPr>
                <w:rFonts w:ascii="Times New Roman" w:hAnsi="Times New Roman" w:cs="Times New Roman"/>
              </w:rPr>
              <w:t xml:space="preserve"> </w:t>
            </w:r>
            <w:proofErr w:type="spellStart"/>
            <w:r w:rsidRPr="0074484B">
              <w:rPr>
                <w:rFonts w:ascii="Times New Roman" w:hAnsi="Times New Roman" w:cs="Times New Roman"/>
              </w:rPr>
              <w:t>Management</w:t>
            </w:r>
            <w:proofErr w:type="spellEnd"/>
            <w:r w:rsidRPr="0074484B">
              <w:rPr>
                <w:rFonts w:ascii="Times New Roman" w:hAnsi="Times New Roman" w:cs="Times New Roman"/>
              </w:rPr>
              <w:t>“ standartinė programinė įranga</w:t>
            </w:r>
          </w:p>
        </w:tc>
        <w:tc>
          <w:tcPr>
            <w:tcW w:w="0" w:type="auto"/>
            <w:tcMar>
              <w:top w:w="15" w:type="dxa"/>
              <w:left w:w="15" w:type="dxa"/>
              <w:bottom w:w="15" w:type="dxa"/>
              <w:right w:w="15" w:type="dxa"/>
            </w:tcMar>
            <w:vAlign w:val="center"/>
            <w:hideMark/>
          </w:tcPr>
          <w:p w14:paraId="3FE4AECC" w14:textId="77777777" w:rsidR="0074484B" w:rsidRPr="0074484B" w:rsidRDefault="0074484B" w:rsidP="00D2179B">
            <w:pPr>
              <w:spacing w:after="0" w:line="240" w:lineRule="auto"/>
              <w:jc w:val="both"/>
              <w:rPr>
                <w:rFonts w:ascii="Times New Roman" w:hAnsi="Times New Roman" w:cs="Times New Roman"/>
              </w:rPr>
            </w:pPr>
            <w:r w:rsidRPr="0074484B">
              <w:rPr>
                <w:rFonts w:ascii="Times New Roman" w:hAnsi="Times New Roman" w:cs="Times New Roman"/>
              </w:rPr>
              <w:t>Naudotojų licencijos</w:t>
            </w:r>
          </w:p>
        </w:tc>
        <w:tc>
          <w:tcPr>
            <w:tcW w:w="0" w:type="auto"/>
            <w:tcMar>
              <w:top w:w="15" w:type="dxa"/>
              <w:left w:w="15" w:type="dxa"/>
              <w:bottom w:w="15" w:type="dxa"/>
              <w:right w:w="15" w:type="dxa"/>
            </w:tcMar>
            <w:vAlign w:val="center"/>
            <w:hideMark/>
          </w:tcPr>
          <w:p w14:paraId="43129031" w14:textId="77777777" w:rsidR="0074484B" w:rsidRPr="0074484B" w:rsidRDefault="0074484B" w:rsidP="00D2179B">
            <w:pPr>
              <w:spacing w:after="0" w:line="240" w:lineRule="auto"/>
              <w:jc w:val="both"/>
              <w:rPr>
                <w:rFonts w:ascii="Times New Roman" w:hAnsi="Times New Roman" w:cs="Times New Roman"/>
              </w:rPr>
            </w:pPr>
            <w:r w:rsidRPr="0074484B">
              <w:rPr>
                <w:rFonts w:ascii="Times New Roman" w:hAnsi="Times New Roman" w:cs="Times New Roman"/>
              </w:rPr>
              <w:t>1047</w:t>
            </w:r>
          </w:p>
        </w:tc>
        <w:tc>
          <w:tcPr>
            <w:tcW w:w="0" w:type="auto"/>
            <w:tcMar>
              <w:top w:w="15" w:type="dxa"/>
              <w:left w:w="15" w:type="dxa"/>
              <w:bottom w:w="15" w:type="dxa"/>
              <w:right w:w="15" w:type="dxa"/>
            </w:tcMar>
            <w:vAlign w:val="center"/>
            <w:hideMark/>
          </w:tcPr>
          <w:p w14:paraId="3A32779A" w14:textId="7BB92E2A" w:rsidR="0074484B" w:rsidRPr="0074484B" w:rsidRDefault="001175EC" w:rsidP="00D2179B">
            <w:pPr>
              <w:spacing w:after="0" w:line="240" w:lineRule="auto"/>
              <w:jc w:val="both"/>
              <w:rPr>
                <w:rFonts w:ascii="Times New Roman" w:hAnsi="Times New Roman" w:cs="Times New Roman"/>
              </w:rPr>
            </w:pPr>
            <w:r w:rsidRPr="001175EC">
              <w:rPr>
                <w:rFonts w:ascii="Times New Roman" w:hAnsi="Times New Roman" w:cs="Times New Roman"/>
              </w:rPr>
              <w:t>Atnaujintas licencijų palaikymas 36 mėnesių laikotarpiui, užtikrinant teisę naudotis gamintojo teikiamais naujiniais, pataisymais, versijų atnaujinimais ir kitais palaikymo programos privalumais.</w:t>
            </w:r>
          </w:p>
        </w:tc>
      </w:tr>
    </w:tbl>
    <w:p w14:paraId="4A9467CE" w14:textId="77777777" w:rsidR="00D2179B" w:rsidRDefault="00D2179B" w:rsidP="00587577">
      <w:pPr>
        <w:jc w:val="center"/>
        <w:rPr>
          <w:rFonts w:ascii="Times New Roman" w:hAnsi="Times New Roman" w:cs="Times New Roman"/>
        </w:rPr>
      </w:pPr>
    </w:p>
    <w:p w14:paraId="036CC858" w14:textId="6812CDB5" w:rsidR="00D2179B" w:rsidRDefault="00D2179B" w:rsidP="00C471EA">
      <w:pPr>
        <w:pStyle w:val="Sraopastraipa"/>
        <w:numPr>
          <w:ilvl w:val="0"/>
          <w:numId w:val="3"/>
        </w:numPr>
        <w:spacing w:after="0" w:line="240" w:lineRule="auto"/>
        <w:jc w:val="center"/>
        <w:rPr>
          <w:rFonts w:ascii="Times New Roman" w:hAnsi="Times New Roman" w:cs="Times New Roman"/>
          <w:b/>
          <w:bCs/>
        </w:rPr>
      </w:pPr>
      <w:r w:rsidRPr="00C471EA">
        <w:rPr>
          <w:rFonts w:ascii="Times New Roman" w:hAnsi="Times New Roman" w:cs="Times New Roman"/>
          <w:b/>
          <w:bCs/>
        </w:rPr>
        <w:t>KITI REIKALAVIMAI</w:t>
      </w:r>
    </w:p>
    <w:p w14:paraId="49F88BF9" w14:textId="77777777" w:rsidR="00C471EA" w:rsidRPr="00C471EA" w:rsidRDefault="00C471EA" w:rsidP="00C471EA">
      <w:pPr>
        <w:pStyle w:val="Sraopastraipa"/>
        <w:spacing w:after="0" w:line="240" w:lineRule="auto"/>
        <w:ind w:left="1080"/>
        <w:rPr>
          <w:rFonts w:ascii="Times New Roman" w:hAnsi="Times New Roman" w:cs="Times New Roman"/>
          <w:b/>
          <w:bCs/>
        </w:rPr>
      </w:pPr>
    </w:p>
    <w:p w14:paraId="45E77CCA" w14:textId="41D60A76" w:rsidR="00E66B87" w:rsidRPr="00C471EA" w:rsidRDefault="00C471EA" w:rsidP="00C619AC">
      <w:pPr>
        <w:suppressAutoHyphens/>
        <w:autoSpaceDN w:val="0"/>
        <w:spacing w:after="0" w:line="240" w:lineRule="auto"/>
        <w:ind w:firstLine="851"/>
        <w:jc w:val="both"/>
        <w:textAlignment w:val="baseline"/>
        <w:rPr>
          <w:rFonts w:ascii="Times New Roman" w:hAnsi="Times New Roman" w:cs="Times New Roman"/>
          <w:spacing w:val="-1"/>
        </w:rPr>
      </w:pPr>
      <w:r w:rsidRPr="00C471EA">
        <w:rPr>
          <w:rFonts w:ascii="Times New Roman" w:hAnsi="Times New Roman" w:cs="Times New Roman"/>
          <w:spacing w:val="-1"/>
        </w:rPr>
        <w:t xml:space="preserve">4.1. </w:t>
      </w:r>
      <w:r w:rsidR="00E66B87" w:rsidRPr="00C471EA">
        <w:rPr>
          <w:rFonts w:ascii="Times New Roman" w:hAnsi="Times New Roman" w:cs="Times New Roman"/>
          <w:spacing w:val="-1"/>
        </w:rPr>
        <w:t>Tiekėjas įsipareigoja atitikti tiekimo grandinės saugumo užtikrinimui keliamus reikalavimus pagal Kibernetinio saugumo įstatymo ir Kibernetinio saugumo reikalavimų aprašo, patvirtinto Lietuvos Respublikos Vyriausybės 2018 m. rugpjūčio 13 d. nutarimu Nr. 818 „Dėl Lietuvos Respublikos kibernetinio saugumo įstatymo įgyvendinimo“, nuostatas.</w:t>
      </w:r>
    </w:p>
    <w:p w14:paraId="5CAB399B" w14:textId="3A069C84" w:rsidR="00E66B87" w:rsidRPr="00C471EA" w:rsidRDefault="00C471EA" w:rsidP="00C619AC">
      <w:pPr>
        <w:suppressAutoHyphens/>
        <w:autoSpaceDN w:val="0"/>
        <w:spacing w:after="0" w:line="240" w:lineRule="auto"/>
        <w:ind w:firstLine="851"/>
        <w:jc w:val="both"/>
        <w:textAlignment w:val="baseline"/>
        <w:rPr>
          <w:rFonts w:ascii="Times New Roman" w:hAnsi="Times New Roman" w:cs="Times New Roman"/>
          <w:kern w:val="12"/>
          <w:lang w:eastAsia="ar-SA"/>
        </w:rPr>
      </w:pPr>
      <w:r w:rsidRPr="00C471EA">
        <w:rPr>
          <w:rFonts w:ascii="Times New Roman" w:hAnsi="Times New Roman" w:cs="Times New Roman"/>
          <w:kern w:val="12"/>
          <w:lang w:eastAsia="ar-SA"/>
        </w:rPr>
        <w:t>4.2. P</w:t>
      </w:r>
      <w:r w:rsidR="00E66B87" w:rsidRPr="00C471EA">
        <w:rPr>
          <w:rFonts w:ascii="Times New Roman" w:hAnsi="Times New Roman" w:cs="Times New Roman"/>
          <w:kern w:val="12"/>
          <w:lang w:eastAsia="ar-SA"/>
        </w:rPr>
        <w:t>irkimo objektas neturi kelti grėsmės nacionaliniam saugumui vadovaujantis Lietuvos Respublikos viešųjų pirkimų įstatymo 37 straipsnio 8 ir 9 dalimis.</w:t>
      </w:r>
    </w:p>
    <w:p w14:paraId="71B15572" w14:textId="77777777" w:rsidR="00D2179B" w:rsidRDefault="00D2179B" w:rsidP="00587577">
      <w:pPr>
        <w:jc w:val="center"/>
        <w:rPr>
          <w:rFonts w:ascii="Times New Roman" w:hAnsi="Times New Roman" w:cs="Times New Roman"/>
        </w:rPr>
      </w:pPr>
    </w:p>
    <w:p w14:paraId="4D180865" w14:textId="3A5F3642" w:rsidR="005C603E" w:rsidRPr="005C603E" w:rsidRDefault="005C603E" w:rsidP="00587577">
      <w:pPr>
        <w:jc w:val="center"/>
        <w:rPr>
          <w:rFonts w:ascii="Times New Roman" w:hAnsi="Times New Roman" w:cs="Times New Roman"/>
        </w:rPr>
      </w:pPr>
      <w:r w:rsidRPr="005C603E">
        <w:rPr>
          <w:rFonts w:ascii="Times New Roman" w:hAnsi="Times New Roman" w:cs="Times New Roman"/>
        </w:rPr>
        <w:t>______________________________</w:t>
      </w:r>
    </w:p>
    <w:sectPr w:rsidR="005C603E" w:rsidRPr="005C603E" w:rsidSect="008A050A">
      <w:pgSz w:w="11906" w:h="16838"/>
      <w:pgMar w:top="1135"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160FC"/>
    <w:multiLevelType w:val="hybridMultilevel"/>
    <w:tmpl w:val="89EEE966"/>
    <w:lvl w:ilvl="0" w:tplc="1BEC960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2E015B0"/>
    <w:multiLevelType w:val="multilevel"/>
    <w:tmpl w:val="4DC843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3C1CE3"/>
    <w:multiLevelType w:val="multilevel"/>
    <w:tmpl w:val="ACC222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449276721">
    <w:abstractNumId w:val="2"/>
  </w:num>
  <w:num w:numId="2" w16cid:durableId="444692867">
    <w:abstractNumId w:val="1"/>
  </w:num>
  <w:num w:numId="3" w16cid:durableId="2088185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03E"/>
    <w:rsid w:val="00014AC4"/>
    <w:rsid w:val="00042BC8"/>
    <w:rsid w:val="000E360C"/>
    <w:rsid w:val="001175EC"/>
    <w:rsid w:val="0013514E"/>
    <w:rsid w:val="00243450"/>
    <w:rsid w:val="00276231"/>
    <w:rsid w:val="00296E43"/>
    <w:rsid w:val="00315F39"/>
    <w:rsid w:val="0046018D"/>
    <w:rsid w:val="004C789E"/>
    <w:rsid w:val="00507E9E"/>
    <w:rsid w:val="005749D1"/>
    <w:rsid w:val="00587577"/>
    <w:rsid w:val="005C603E"/>
    <w:rsid w:val="005D22E9"/>
    <w:rsid w:val="006A5408"/>
    <w:rsid w:val="0074013E"/>
    <w:rsid w:val="0074484B"/>
    <w:rsid w:val="007D7EB6"/>
    <w:rsid w:val="00800271"/>
    <w:rsid w:val="008A050A"/>
    <w:rsid w:val="008F797A"/>
    <w:rsid w:val="00A6482B"/>
    <w:rsid w:val="00A751A9"/>
    <w:rsid w:val="00A85C93"/>
    <w:rsid w:val="00B6264E"/>
    <w:rsid w:val="00B74EC9"/>
    <w:rsid w:val="00BC4A2A"/>
    <w:rsid w:val="00BE5078"/>
    <w:rsid w:val="00BE5A86"/>
    <w:rsid w:val="00C471EA"/>
    <w:rsid w:val="00C619AC"/>
    <w:rsid w:val="00C6541E"/>
    <w:rsid w:val="00C94D8E"/>
    <w:rsid w:val="00D2179B"/>
    <w:rsid w:val="00D35B84"/>
    <w:rsid w:val="00D87DAD"/>
    <w:rsid w:val="00DE2506"/>
    <w:rsid w:val="00E07FFA"/>
    <w:rsid w:val="00E407AF"/>
    <w:rsid w:val="00E66B87"/>
    <w:rsid w:val="00F373EF"/>
    <w:rsid w:val="00FC2E51"/>
    <w:rsid w:val="00FC5C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8F0AC"/>
  <w15:chartTrackingRefBased/>
  <w15:docId w15:val="{EBC9F965-BE91-4CA9-B6B6-F4F4B537D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C60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C60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C603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C603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C603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C603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C603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C603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C603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C603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C603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C603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C603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C603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C603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C603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C603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C603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C60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C603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C603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C603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C603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C603E"/>
    <w:rPr>
      <w:i/>
      <w:iCs/>
      <w:color w:val="404040" w:themeColor="text1" w:themeTint="BF"/>
    </w:rPr>
  </w:style>
  <w:style w:type="paragraph" w:styleId="Sraopastraipa">
    <w:name w:val="List Paragraph"/>
    <w:basedOn w:val="prastasis"/>
    <w:uiPriority w:val="34"/>
    <w:qFormat/>
    <w:rsid w:val="005C603E"/>
    <w:pPr>
      <w:ind w:left="720"/>
      <w:contextualSpacing/>
    </w:pPr>
  </w:style>
  <w:style w:type="character" w:styleId="Rykuspabraukimas">
    <w:name w:val="Intense Emphasis"/>
    <w:basedOn w:val="Numatytasispastraiposriftas"/>
    <w:uiPriority w:val="21"/>
    <w:qFormat/>
    <w:rsid w:val="005C603E"/>
    <w:rPr>
      <w:i/>
      <w:iCs/>
      <w:color w:val="0F4761" w:themeColor="accent1" w:themeShade="BF"/>
    </w:rPr>
  </w:style>
  <w:style w:type="paragraph" w:styleId="Iskirtacitata">
    <w:name w:val="Intense Quote"/>
    <w:basedOn w:val="prastasis"/>
    <w:next w:val="prastasis"/>
    <w:link w:val="IskirtacitataDiagrama"/>
    <w:uiPriority w:val="30"/>
    <w:qFormat/>
    <w:rsid w:val="005C60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C603E"/>
    <w:rPr>
      <w:i/>
      <w:iCs/>
      <w:color w:val="0F4761" w:themeColor="accent1" w:themeShade="BF"/>
    </w:rPr>
  </w:style>
  <w:style w:type="character" w:styleId="Rykinuoroda">
    <w:name w:val="Intense Reference"/>
    <w:basedOn w:val="Numatytasispastraiposriftas"/>
    <w:uiPriority w:val="32"/>
    <w:qFormat/>
    <w:rsid w:val="005C603E"/>
    <w:rPr>
      <w:b/>
      <w:bCs/>
      <w:smallCaps/>
      <w:color w:val="0F4761" w:themeColor="accent1" w:themeShade="BF"/>
      <w:spacing w:val="5"/>
    </w:rPr>
  </w:style>
  <w:style w:type="character" w:styleId="Komentaronuoroda">
    <w:name w:val="annotation reference"/>
    <w:basedOn w:val="Numatytasispastraiposriftas"/>
    <w:uiPriority w:val="99"/>
    <w:semiHidden/>
    <w:unhideWhenUsed/>
    <w:rsid w:val="008F797A"/>
    <w:rPr>
      <w:sz w:val="16"/>
      <w:szCs w:val="16"/>
    </w:rPr>
  </w:style>
  <w:style w:type="paragraph" w:styleId="Komentarotekstas">
    <w:name w:val="annotation text"/>
    <w:basedOn w:val="prastasis"/>
    <w:link w:val="KomentarotekstasDiagrama"/>
    <w:uiPriority w:val="99"/>
    <w:unhideWhenUsed/>
    <w:rsid w:val="008F797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8F797A"/>
    <w:rPr>
      <w:sz w:val="20"/>
      <w:szCs w:val="20"/>
    </w:rPr>
  </w:style>
  <w:style w:type="paragraph" w:styleId="Komentarotema">
    <w:name w:val="annotation subject"/>
    <w:basedOn w:val="Komentarotekstas"/>
    <w:next w:val="Komentarotekstas"/>
    <w:link w:val="KomentarotemaDiagrama"/>
    <w:uiPriority w:val="99"/>
    <w:semiHidden/>
    <w:unhideWhenUsed/>
    <w:rsid w:val="008F797A"/>
    <w:rPr>
      <w:b/>
      <w:bCs/>
    </w:rPr>
  </w:style>
  <w:style w:type="character" w:customStyle="1" w:styleId="KomentarotemaDiagrama">
    <w:name w:val="Komentaro tema Diagrama"/>
    <w:basedOn w:val="KomentarotekstasDiagrama"/>
    <w:link w:val="Komentarotema"/>
    <w:uiPriority w:val="99"/>
    <w:semiHidden/>
    <w:rsid w:val="008F797A"/>
    <w:rPr>
      <w:b/>
      <w:bCs/>
      <w:sz w:val="20"/>
      <w:szCs w:val="20"/>
    </w:rPr>
  </w:style>
  <w:style w:type="paragraph" w:styleId="Pataisymai">
    <w:name w:val="Revision"/>
    <w:hidden/>
    <w:uiPriority w:val="99"/>
    <w:semiHidden/>
    <w:rsid w:val="00296E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3307</Words>
  <Characters>1885</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Gustienė</dc:creator>
  <cp:lastModifiedBy>Jurgita Dambrauskienė</cp:lastModifiedBy>
  <cp:revision>3</cp:revision>
  <dcterms:created xsi:type="dcterms:W3CDTF">2026-08-26T13:18:00Z</dcterms:created>
  <dcterms:modified xsi:type="dcterms:W3CDTF">2026-09-01T09:23:00Z</dcterms:modified>
</cp:coreProperties>
</file>