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1DB1A4FB"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90615A" w:rsidRPr="00742B25">
            <w:rPr>
              <w:rFonts w:ascii="Times New Roman" w:hAnsi="Times New Roman" w:cs="Times New Roman"/>
              <w:sz w:val="24"/>
              <w:szCs w:val="24"/>
              <w:lang w:eastAsia="en-US"/>
            </w:rPr>
            <w:t>0</w:t>
          </w:r>
          <w:r w:rsidR="002E2E61">
            <w:rPr>
              <w:rFonts w:ascii="Times New Roman" w:hAnsi="Times New Roman" w:cs="Times New Roman"/>
              <w:sz w:val="24"/>
              <w:szCs w:val="24"/>
              <w:lang w:eastAsia="en-US"/>
            </w:rPr>
            <w:t>9</w:t>
          </w:r>
          <w:r w:rsidR="003A3AAF" w:rsidRPr="00742B25">
            <w:rPr>
              <w:rFonts w:ascii="Times New Roman" w:hAnsi="Times New Roman" w:cs="Times New Roman"/>
              <w:sz w:val="24"/>
              <w:szCs w:val="24"/>
              <w:lang w:eastAsia="en-US"/>
            </w:rPr>
            <w:t>-</w:t>
          </w:r>
          <w:r w:rsidR="00C33592">
            <w:rPr>
              <w:rFonts w:ascii="Times New Roman" w:hAnsi="Times New Roman" w:cs="Times New Roman"/>
              <w:sz w:val="24"/>
              <w:szCs w:val="24"/>
              <w:lang w:eastAsia="en-US"/>
            </w:rPr>
            <w:t>02</w:t>
          </w:r>
        </w:p>
        <w:p w14:paraId="4BB336B2" w14:textId="47C0EEB8"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C33592">
            <w:rPr>
              <w:rFonts w:ascii="Times New Roman" w:hAnsi="Times New Roman" w:cs="Times New Roman"/>
              <w:sz w:val="24"/>
              <w:szCs w:val="24"/>
              <w:lang w:eastAsia="en-US"/>
            </w:rPr>
            <w:t>45</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7B7AC67" w:rsidR="00325DCC" w:rsidRPr="00A80D70" w:rsidRDefault="00ED6E66" w:rsidP="00395A14">
          <w:pPr>
            <w:spacing w:after="120"/>
            <w:ind w:left="567" w:firstLine="0"/>
            <w:contextualSpacing/>
            <w:jc w:val="center"/>
            <w:rPr>
              <w:rFonts w:ascii="Times New Roman" w:hAnsi="Times New Roman" w:cs="Times New Roman"/>
              <w:b/>
              <w:bCs/>
              <w:sz w:val="28"/>
              <w:szCs w:val="28"/>
            </w:rPr>
          </w:pPr>
          <w:r w:rsidRPr="00395A14">
            <w:rPr>
              <w:rFonts w:ascii="Times New Roman" w:hAnsi="Times New Roman" w:cs="Times New Roman"/>
              <w:b/>
              <w:bCs/>
              <w:sz w:val="28"/>
              <w:szCs w:val="28"/>
            </w:rPr>
            <w:t xml:space="preserve">MAŽOS VERTĖS VIEŠOJO PIRKIMO </w:t>
          </w:r>
          <w:r w:rsidR="00395A14" w:rsidRPr="00395A14">
            <w:rPr>
              <w:rFonts w:ascii="Times New Roman" w:hAnsi="Times New Roman" w:cs="Times New Roman"/>
              <w:b/>
              <w:bCs/>
              <w:sz w:val="28"/>
              <w:szCs w:val="28"/>
            </w:rPr>
            <w:t>„</w:t>
          </w:r>
          <w:r w:rsidR="00395A14" w:rsidRPr="00A80D70">
            <w:rPr>
              <w:rFonts w:ascii="Times New Roman" w:hAnsi="Times New Roman" w:cs="Times New Roman"/>
              <w:b/>
              <w:bCs/>
              <w:sz w:val="28"/>
              <w:szCs w:val="28"/>
            </w:rPr>
            <w:t>SAULĖS ELEKTRINĖS SU KAUPIKLIAIS ĮRENGIMAS NEPRIKLAUSOMYBĖS G. 41</w:t>
          </w:r>
          <w:r w:rsidR="00A03602" w:rsidRPr="00A80D70">
            <w:rPr>
              <w:rFonts w:ascii="Times New Roman" w:hAnsi="Times New Roman" w:cs="Times New Roman"/>
              <w:b/>
              <w:bCs/>
              <w:sz w:val="28"/>
              <w:szCs w:val="28"/>
            </w:rPr>
            <w:t>,</w:t>
          </w:r>
          <w:r w:rsidR="00395A14" w:rsidRPr="00A80D70">
            <w:rPr>
              <w:rFonts w:ascii="Times New Roman" w:hAnsi="Times New Roman" w:cs="Times New Roman"/>
              <w:b/>
              <w:bCs/>
              <w:sz w:val="28"/>
              <w:szCs w:val="28"/>
            </w:rPr>
            <w:t xml:space="preserve"> PASVALYS</w:t>
          </w:r>
          <w:r w:rsidR="00395A14" w:rsidRPr="00395A14">
            <w:rPr>
              <w:rFonts w:ascii="Times New Roman" w:hAnsi="Times New Roman" w:cs="Times New Roman"/>
              <w:b/>
              <w:bCs/>
              <w:sz w:val="28"/>
              <w:szCs w:val="28"/>
            </w:rPr>
            <w:t>“</w:t>
          </w:r>
        </w:p>
        <w:p w14:paraId="18ACC6AD" w14:textId="7E970EB8" w:rsidR="00D526C8" w:rsidRPr="00395A14" w:rsidRDefault="00DF1318" w:rsidP="001A2892">
          <w:pPr>
            <w:spacing w:after="120" w:line="240" w:lineRule="auto"/>
            <w:ind w:left="567" w:firstLine="0"/>
            <w:contextualSpacing/>
            <w:jc w:val="center"/>
            <w:rPr>
              <w:rFonts w:ascii="Times New Roman" w:hAnsi="Times New Roman" w:cs="Times New Roman"/>
              <w:b/>
              <w:bCs/>
              <w:sz w:val="28"/>
              <w:szCs w:val="28"/>
            </w:rPr>
          </w:pPr>
          <w:r w:rsidRPr="00395A14">
            <w:rPr>
              <w:rFonts w:ascii="Times New Roman" w:hAnsi="Times New Roman" w:cs="Times New Roman"/>
              <w:b/>
              <w:bCs/>
              <w:sz w:val="28"/>
              <w:szCs w:val="28"/>
            </w:rPr>
            <w:t>SKELBIAM</w:t>
          </w:r>
          <w:r w:rsidR="0019623B" w:rsidRPr="00395A14">
            <w:rPr>
              <w:rFonts w:ascii="Times New Roman" w:hAnsi="Times New Roman" w:cs="Times New Roman"/>
              <w:b/>
              <w:bCs/>
              <w:sz w:val="28"/>
              <w:szCs w:val="28"/>
            </w:rPr>
            <w:t>OS APKLAUSOS</w:t>
          </w:r>
          <w:r w:rsidR="00D526C8" w:rsidRPr="00395A14">
            <w:rPr>
              <w:rFonts w:ascii="Times New Roman" w:hAnsi="Times New Roman" w:cs="Times New Roman"/>
              <w:b/>
              <w:bCs/>
              <w:sz w:val="28"/>
              <w:szCs w:val="28"/>
            </w:rPr>
            <w:t xml:space="preserve"> </w:t>
          </w:r>
          <w:r w:rsidR="00E861F5" w:rsidRPr="00395A14">
            <w:rPr>
              <w:rFonts w:ascii="Times New Roman" w:hAnsi="Times New Roman" w:cs="Times New Roman"/>
              <w:b/>
              <w:bCs/>
              <w:sz w:val="28"/>
              <w:szCs w:val="28"/>
            </w:rPr>
            <w:t xml:space="preserve">SPECIALIOSIOS </w:t>
          </w:r>
          <w:r w:rsidR="00D526C8" w:rsidRPr="00395A14">
            <w:rPr>
              <w:rFonts w:ascii="Times New Roman" w:hAnsi="Times New Roman" w:cs="Times New Roman"/>
              <w:b/>
              <w:bCs/>
              <w:sz w:val="28"/>
              <w:szCs w:val="28"/>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395A14">
            <w:rPr>
              <w:rFonts w:ascii="Times New Roman" w:hAnsi="Times New Roman" w:cs="Times New Roman"/>
              <w:b/>
              <w:bCs/>
              <w:sz w:val="28"/>
              <w:szCs w:val="28"/>
            </w:rPr>
            <w:t>V</w:t>
          </w:r>
          <w:r w:rsidR="00755F3B" w:rsidRPr="00395A14">
            <w:rPr>
              <w:rFonts w:ascii="Times New Roman" w:hAnsi="Times New Roman" w:cs="Times New Roman"/>
              <w:b/>
              <w:bCs/>
              <w:sz w:val="28"/>
              <w:szCs w:val="28"/>
            </w:rPr>
            <w:t>ersija</w:t>
          </w:r>
          <w:r w:rsidRPr="00395A14">
            <w:rPr>
              <w:rFonts w:ascii="Times New Roman" w:hAnsi="Times New Roman" w:cs="Times New Roman"/>
              <w:b/>
              <w:bCs/>
              <w:sz w:val="28"/>
              <w:szCs w:val="28"/>
            </w:rPr>
            <w:t xml:space="preserve"> Nr. </w:t>
          </w:r>
          <w:r w:rsidR="00E34F54" w:rsidRPr="00395A14">
            <w:rPr>
              <w:rFonts w:ascii="Times New Roman" w:hAnsi="Times New Roman" w:cs="Times New Roman"/>
              <w:b/>
              <w:bCs/>
              <w:sz w:val="28"/>
              <w:szCs w:val="28"/>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1B7DA005"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80D70">
                  <w:rPr>
                    <w:noProof/>
                    <w:webHidden/>
                  </w:rPr>
                  <w:t>2</w:t>
                </w:r>
                <w:r w:rsidR="0087399E">
                  <w:rPr>
                    <w:noProof/>
                    <w:webHidden/>
                  </w:rPr>
                  <w:fldChar w:fldCharType="end"/>
                </w:r>
              </w:hyperlink>
            </w:p>
            <w:p w14:paraId="287E7616" w14:textId="2EFFE782"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A80D70">
                  <w:rPr>
                    <w:noProof/>
                    <w:webHidden/>
                  </w:rPr>
                  <w:t>2</w:t>
                </w:r>
                <w:r>
                  <w:rPr>
                    <w:noProof/>
                    <w:webHidden/>
                  </w:rPr>
                  <w:fldChar w:fldCharType="end"/>
                </w:r>
              </w:hyperlink>
            </w:p>
            <w:p w14:paraId="1684EEC7" w14:textId="6F98E135"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A80D70">
                  <w:rPr>
                    <w:noProof/>
                    <w:webHidden/>
                  </w:rPr>
                  <w:t>3</w:t>
                </w:r>
                <w:r>
                  <w:rPr>
                    <w:noProof/>
                    <w:webHidden/>
                  </w:rPr>
                  <w:fldChar w:fldCharType="end"/>
                </w:r>
              </w:hyperlink>
            </w:p>
            <w:p w14:paraId="04C91865" w14:textId="68639EBC"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A80D70">
                  <w:rPr>
                    <w:noProof/>
                    <w:webHidden/>
                  </w:rPr>
                  <w:t>3</w:t>
                </w:r>
                <w:r>
                  <w:rPr>
                    <w:noProof/>
                    <w:webHidden/>
                  </w:rPr>
                  <w:fldChar w:fldCharType="end"/>
                </w:r>
              </w:hyperlink>
            </w:p>
            <w:p w14:paraId="31B994D6" w14:textId="74E25F10"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A80D70">
                  <w:rPr>
                    <w:noProof/>
                    <w:webHidden/>
                  </w:rPr>
                  <w:t>3</w:t>
                </w:r>
                <w:r>
                  <w:rPr>
                    <w:noProof/>
                    <w:webHidden/>
                  </w:rPr>
                  <w:fldChar w:fldCharType="end"/>
                </w:r>
              </w:hyperlink>
            </w:p>
            <w:p w14:paraId="378FADC9" w14:textId="7F38F52A"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A80D70">
                  <w:rPr>
                    <w:noProof/>
                    <w:webHidden/>
                  </w:rPr>
                  <w:t>4</w:t>
                </w:r>
                <w:r>
                  <w:rPr>
                    <w:noProof/>
                    <w:webHidden/>
                  </w:rPr>
                  <w:fldChar w:fldCharType="end"/>
                </w:r>
              </w:hyperlink>
            </w:p>
            <w:p w14:paraId="1E0ABBE8" w14:textId="0AE1B0EC"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A80D70">
                  <w:rPr>
                    <w:noProof/>
                    <w:webHidden/>
                  </w:rPr>
                  <w:t>4</w:t>
                </w:r>
                <w:r>
                  <w:rPr>
                    <w:noProof/>
                    <w:webHidden/>
                  </w:rPr>
                  <w:fldChar w:fldCharType="end"/>
                </w:r>
              </w:hyperlink>
            </w:p>
            <w:p w14:paraId="1CD77C7D" w14:textId="1B844024"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A80D70">
                  <w:rPr>
                    <w:noProof/>
                    <w:webHidden/>
                  </w:rPr>
                  <w:t>4</w:t>
                </w:r>
                <w:r>
                  <w:rPr>
                    <w:noProof/>
                    <w:webHidden/>
                  </w:rPr>
                  <w:fldChar w:fldCharType="end"/>
                </w:r>
              </w:hyperlink>
            </w:p>
            <w:p w14:paraId="11CF8CA6" w14:textId="2012DD79"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A80D70">
                  <w:rPr>
                    <w:noProof/>
                    <w:webHidden/>
                  </w:rPr>
                  <w:t>5</w:t>
                </w:r>
                <w:r>
                  <w:rPr>
                    <w:noProof/>
                    <w:webHidden/>
                  </w:rPr>
                  <w:fldChar w:fldCharType="end"/>
                </w:r>
              </w:hyperlink>
            </w:p>
            <w:p w14:paraId="3502A831" w14:textId="0B14D567" w:rsidR="0087399E" w:rsidRDefault="0087399E" w:rsidP="008D277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A80D70">
                  <w:rPr>
                    <w:noProof/>
                    <w:webHidden/>
                  </w:rPr>
                  <w:t>6</w:t>
                </w:r>
                <w:r>
                  <w:rPr>
                    <w:noProof/>
                    <w:webHidden/>
                  </w:rPr>
                  <w:fldChar w:fldCharType="end"/>
                </w:r>
              </w:hyperlink>
            </w:p>
            <w:p w14:paraId="41FB3A17" w14:textId="1EB13527"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A80D70">
                  <w:rPr>
                    <w:noProof/>
                    <w:webHidden/>
                  </w:rPr>
                  <w:t>8</w:t>
                </w:r>
                <w:r>
                  <w:rPr>
                    <w:noProof/>
                    <w:webHidden/>
                  </w:rPr>
                  <w:fldChar w:fldCharType="end"/>
                </w:r>
              </w:hyperlink>
            </w:p>
            <w:p w14:paraId="5DF05979" w14:textId="2D8A9C4A"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A80D70">
                  <w:rPr>
                    <w:noProof/>
                    <w:webHidden/>
                  </w:rPr>
                  <w:t>9</w:t>
                </w:r>
                <w:r>
                  <w:rPr>
                    <w:noProof/>
                    <w:webHidden/>
                  </w:rPr>
                  <w:fldChar w:fldCharType="end"/>
                </w:r>
              </w:hyperlink>
            </w:p>
            <w:p w14:paraId="68A55DFB" w14:textId="7B7E16BF"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A80D70">
                  <w:rPr>
                    <w:noProof/>
                    <w:webHidden/>
                  </w:rPr>
                  <w:t>10</w:t>
                </w:r>
                <w:r>
                  <w:rPr>
                    <w:noProof/>
                    <w:webHidden/>
                  </w:rPr>
                  <w:fldChar w:fldCharType="end"/>
                </w:r>
              </w:hyperlink>
            </w:p>
            <w:p w14:paraId="2B135D05" w14:textId="1C6A2392"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A80D70">
                  <w:rPr>
                    <w:noProof/>
                    <w:webHidden/>
                  </w:rPr>
                  <w:t>14</w:t>
                </w:r>
                <w:r>
                  <w:rPr>
                    <w:noProof/>
                    <w:webHidden/>
                  </w:rPr>
                  <w:fldChar w:fldCharType="end"/>
                </w:r>
              </w:hyperlink>
            </w:p>
            <w:p w14:paraId="20E465CE" w14:textId="6047FEF6"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A80D70">
                  <w:rPr>
                    <w:noProof/>
                    <w:webHidden/>
                  </w:rPr>
                  <w:t>15</w:t>
                </w:r>
                <w:r>
                  <w:rPr>
                    <w:noProof/>
                    <w:webHidden/>
                  </w:rPr>
                  <w:fldChar w:fldCharType="end"/>
                </w:r>
              </w:hyperlink>
            </w:p>
            <w:p w14:paraId="75225345" w14:textId="1FCD7B3F"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A80D70">
                  <w:rPr>
                    <w:noProof/>
                    <w:webHidden/>
                  </w:rPr>
                  <w:t>21</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06416574" w14:textId="38BBDD46" w:rsidR="0049046B" w:rsidRDefault="0049046B" w:rsidP="0049046B">
      <w:pPr>
        <w:spacing w:line="240" w:lineRule="auto"/>
        <w:ind w:firstLine="397"/>
        <w:rPr>
          <w:rFonts w:ascii="Times New Roman" w:hAnsi="Times New Roman" w:cs="Times New Roman"/>
          <w:sz w:val="24"/>
          <w:szCs w:val="24"/>
        </w:rPr>
      </w:pPr>
      <w:r>
        <w:rPr>
          <w:rFonts w:ascii="Times New Roman" w:hAnsi="Times New Roman" w:cs="Times New Roman"/>
          <w:sz w:val="24"/>
          <w:szCs w:val="24"/>
        </w:rPr>
        <w:t xml:space="preserve">     </w:t>
      </w:r>
      <w:r w:rsidR="00E34F54"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00E34F54" w:rsidRPr="00E17114">
        <w:rPr>
          <w:rFonts w:ascii="Times New Roman" w:hAnsi="Times New Roman" w:cs="Times New Roman"/>
          <w:sz w:val="24"/>
          <w:szCs w:val="24"/>
        </w:rPr>
        <w:t xml:space="preserve">. </w:t>
      </w:r>
      <w:r w:rsidRPr="00D05500">
        <w:rPr>
          <w:rFonts w:ascii="Times New Roman" w:hAnsi="Times New Roman" w:cs="Times New Roman"/>
          <w:sz w:val="24"/>
          <w:szCs w:val="24"/>
        </w:rPr>
        <w:t xml:space="preserve">Pirkimas neatliekamas naudojantis centralizuotų pirkimų katalogu (toliau – CPO), nes tokio pobūdžio darbų CPO kataloge nėra.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382F116E"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4.3 papunkčiu. Aplinkos ap</w:t>
      </w:r>
      <w:r w:rsidR="004A0A03">
        <w:rPr>
          <w:rFonts w:ascii="Times New Roman" w:hAnsi="Times New Roman" w:cs="Times New Roman"/>
          <w:sz w:val="24"/>
          <w:szCs w:val="24"/>
        </w:rPr>
        <w:t>s</w:t>
      </w:r>
      <w:r w:rsidR="00EB3A47" w:rsidRPr="00E17114">
        <w:rPr>
          <w:rFonts w:ascii="Times New Roman" w:hAnsi="Times New Roman" w:cs="Times New Roman"/>
          <w:sz w:val="24"/>
          <w:szCs w:val="24"/>
        </w:rPr>
        <w:t xml:space="preserve">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57897098" w14:textId="4221BC1B" w:rsidR="00F745DE" w:rsidRPr="00B420A5" w:rsidRDefault="00ED6E66" w:rsidP="00F745DE">
      <w:pPr>
        <w:spacing w:line="240" w:lineRule="auto"/>
        <w:ind w:firstLine="720"/>
        <w:rPr>
          <w:rFonts w:ascii="Times New Roman" w:hAnsi="Times New Roman" w:cs="Times New Roman"/>
          <w:b/>
          <w:bCs/>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4E039C">
        <w:rPr>
          <w:rFonts w:ascii="Times New Roman" w:hAnsi="Times New Roman" w:cs="Times New Roman"/>
          <w:sz w:val="24"/>
          <w:szCs w:val="24"/>
        </w:rPr>
        <w:t>Renatas Gritėnas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F745DE">
        <w:rPr>
          <w:rFonts w:ascii="Times New Roman" w:eastAsia="Arial Unicode MS" w:hAnsi="Times New Roman" w:cs="Times New Roman"/>
          <w:iCs/>
          <w:sz w:val="24"/>
          <w:szCs w:val="24"/>
          <w:bdr w:val="nil"/>
        </w:rPr>
        <w:t>energetikos</w:t>
      </w:r>
      <w:r w:rsidR="003074DA" w:rsidRPr="00E17114">
        <w:rPr>
          <w:rFonts w:ascii="Times New Roman" w:eastAsia="Arial Unicode MS" w:hAnsi="Times New Roman" w:cs="Times New Roman"/>
          <w:iCs/>
          <w:sz w:val="24"/>
          <w:szCs w:val="24"/>
          <w:bdr w:val="nil"/>
        </w:rPr>
        <w:t xml:space="preserve">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F745DE">
        <w:rPr>
          <w:rFonts w:ascii="Times New Roman" w:hAnsi="Times New Roman" w:cs="Times New Roman"/>
          <w:sz w:val="24"/>
          <w:szCs w:val="24"/>
        </w:rPr>
        <w:t>90</w:t>
      </w:r>
      <w:r w:rsidR="00F15C32" w:rsidRPr="00E17114">
        <w:rPr>
          <w:rFonts w:ascii="Times New Roman" w:hAnsi="Times New Roman" w:cs="Times New Roman"/>
          <w:sz w:val="24"/>
          <w:szCs w:val="24"/>
        </w:rPr>
        <w:t xml:space="preserve"> </w:t>
      </w:r>
      <w:r w:rsidR="00F745DE">
        <w:rPr>
          <w:rFonts w:ascii="Times New Roman" w:hAnsi="Times New Roman" w:cs="Times New Roman"/>
          <w:sz w:val="24"/>
          <w:szCs w:val="24"/>
        </w:rPr>
        <w:t>00830</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F745DE">
        <w:rPr>
          <w:rFonts w:ascii="Times New Roman" w:hAnsi="Times New Roman" w:cs="Times New Roman"/>
          <w:sz w:val="24"/>
          <w:szCs w:val="24"/>
        </w:rPr>
        <w:t>renatas.gritenas@pasvalys.lt</w:t>
      </w:r>
      <w:r w:rsidR="00FC13A7" w:rsidRPr="00E17114">
        <w:rPr>
          <w:rFonts w:ascii="Times New Roman" w:hAnsi="Times New Roman" w:cs="Times New Roman"/>
          <w:sz w:val="24"/>
          <w:szCs w:val="24"/>
        </w:rPr>
        <w:t>;</w:t>
      </w:r>
      <w:r w:rsidR="00F745DE">
        <w:rPr>
          <w:rFonts w:ascii="Times New Roman" w:hAnsi="Times New Roman" w:cs="Times New Roman"/>
          <w:sz w:val="24"/>
          <w:szCs w:val="24"/>
        </w:rPr>
        <w:t xml:space="preserve"> </w:t>
      </w:r>
    </w:p>
    <w:p w14:paraId="48978754" w14:textId="77777777" w:rsidR="004E039C" w:rsidRPr="003F570A" w:rsidRDefault="00ED6E66" w:rsidP="004E039C">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bookmarkEnd w:id="16"/>
      <w:r w:rsidR="004E039C" w:rsidRPr="003F570A">
        <w:rPr>
          <w:rFonts w:ascii="Times New Roman" w:hAnsi="Times New Roman" w:cs="Times New Roman"/>
          <w:sz w:val="24"/>
          <w:szCs w:val="24"/>
        </w:rPr>
        <w:t>Arūnė Vaičekonienė, Pasvalio rajono savivaldybės administracijos Viešųjų pirkimų skyriaus specialistė, tel. +370 658 34 255, el. p. arune.vaicekoniene@pasvalys.lt.</w:t>
      </w:r>
    </w:p>
    <w:p w14:paraId="15179C0E" w14:textId="782F8BC3"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56128757"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B71AB9">
        <w:rPr>
          <w:rFonts w:ascii="Times New Roman" w:hAnsi="Times New Roman" w:cs="Times New Roman"/>
          <w:sz w:val="24"/>
          <w:szCs w:val="24"/>
        </w:rPr>
        <w:t xml:space="preserve">Perkančioji organizacija </w:t>
      </w:r>
      <w:r w:rsidR="00FB3C75" w:rsidRPr="00B71AB9">
        <w:rPr>
          <w:rFonts w:ascii="Times New Roman" w:eastAsia="Calibri" w:hAnsi="Times New Roman" w:cs="Times New Roman"/>
          <w:color w:val="000000" w:themeColor="text1"/>
          <w:sz w:val="24"/>
          <w:szCs w:val="24"/>
        </w:rPr>
        <w:t>numato įsigyti</w:t>
      </w:r>
      <w:r w:rsidR="006A0C60" w:rsidRPr="00B71AB9">
        <w:rPr>
          <w:rFonts w:ascii="Times New Roman" w:hAnsi="Times New Roman" w:cs="Times New Roman"/>
          <w:b/>
          <w:bCs/>
          <w:sz w:val="24"/>
          <w:szCs w:val="24"/>
        </w:rPr>
        <w:t xml:space="preserve"> </w:t>
      </w:r>
      <w:r w:rsidR="00B71AB9" w:rsidRPr="00B71AB9">
        <w:rPr>
          <w:rFonts w:ascii="Times New Roman" w:hAnsi="Times New Roman" w:cs="Times New Roman"/>
          <w:b/>
          <w:bCs/>
          <w:sz w:val="24"/>
          <w:szCs w:val="24"/>
        </w:rPr>
        <w:t>S</w:t>
      </w:r>
      <w:r w:rsidR="00B71AB9" w:rsidRPr="00A80D70">
        <w:rPr>
          <w:rFonts w:ascii="Times New Roman" w:hAnsi="Times New Roman" w:cs="Times New Roman"/>
          <w:b/>
          <w:bCs/>
          <w:sz w:val="24"/>
          <w:szCs w:val="24"/>
        </w:rPr>
        <w:t xml:space="preserve">aulės elektrinės su kaupikliais įrengimą Nepriklausomybės g. 41, </w:t>
      </w:r>
      <w:r w:rsidR="003A3AAF" w:rsidRPr="00B71AB9">
        <w:rPr>
          <w:rFonts w:ascii="Times New Roman" w:hAnsi="Times New Roman" w:cs="Times New Roman"/>
          <w:b/>
          <w:bCs/>
          <w:sz w:val="24"/>
          <w:szCs w:val="24"/>
        </w:rPr>
        <w:t>Pasvalys</w:t>
      </w:r>
      <w:r w:rsidR="00FB3C75" w:rsidRPr="00B71AB9">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6A83F075"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3A3AAF" w:rsidRPr="00742B25">
        <w:rPr>
          <w:rFonts w:ascii="Times New Roman" w:hAnsi="Times New Roman" w:cs="Times New Roman"/>
          <w:b/>
          <w:bCs/>
          <w:sz w:val="24"/>
          <w:szCs w:val="24"/>
        </w:rPr>
        <w:t>3</w:t>
      </w:r>
      <w:r w:rsidR="003074DA" w:rsidRPr="006730DD">
        <w:rPr>
          <w:rFonts w:ascii="Times New Roman" w:hAnsi="Times New Roman" w:cs="Times New Roman"/>
          <w:b/>
          <w:bCs/>
          <w:sz w:val="24"/>
          <w:szCs w:val="24"/>
        </w:rPr>
        <w:t xml:space="preserve"> (</w:t>
      </w:r>
      <w:r w:rsidR="003A3AAF" w:rsidRPr="006730DD">
        <w:rPr>
          <w:rFonts w:ascii="Times New Roman" w:hAnsi="Times New Roman" w:cs="Times New Roman"/>
          <w:b/>
          <w:bCs/>
          <w:sz w:val="24"/>
          <w:szCs w:val="24"/>
        </w:rPr>
        <w:t>trys</w:t>
      </w:r>
      <w:r w:rsidR="003074DA" w:rsidRPr="006730DD">
        <w:rPr>
          <w:rFonts w:ascii="Times New Roman" w:hAnsi="Times New Roman" w:cs="Times New Roman"/>
          <w:b/>
          <w:bCs/>
          <w:sz w:val="24"/>
          <w:szCs w:val="24"/>
        </w:rPr>
        <w:t>) mėnesiai</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pratęstas </w:t>
      </w:r>
      <w:r w:rsidR="00270671">
        <w:rPr>
          <w:rFonts w:ascii="Times New Roman" w:hAnsi="Times New Roman" w:cs="Times New Roman"/>
          <w:sz w:val="24"/>
          <w:szCs w:val="24"/>
        </w:rPr>
        <w:t>nebus</w:t>
      </w:r>
      <w:r w:rsidR="00DE430A" w:rsidRPr="006730DD">
        <w:rPr>
          <w:rFonts w:ascii="Times New Roman" w:hAnsi="Times New Roman" w:cs="Times New Roman"/>
          <w:sz w:val="24"/>
          <w:szCs w:val="24"/>
        </w:rPr>
        <w:t xml:space="preserve">. </w:t>
      </w:r>
      <w:r w:rsidR="003074DA" w:rsidRPr="006730DD">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536819D2" w14:textId="20D4963F" w:rsidR="00027902" w:rsidRPr="0063318E" w:rsidRDefault="00792C41" w:rsidP="00AA0C66">
      <w:pPr>
        <w:pStyle w:val="Betarp"/>
        <w:contextualSpacing/>
        <w:rPr>
          <w:rFonts w:ascii="Times New Roman" w:hAnsi="Times New Roman" w:cs="Times New Roman"/>
          <w:color w:val="000000" w:themeColor="text1"/>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270671">
        <w:rPr>
          <w:rFonts w:ascii="Times New Roman" w:hAnsi="Times New Roman" w:cs="Times New Roman"/>
          <w:sz w:val="24"/>
          <w:szCs w:val="24"/>
        </w:rPr>
        <w:t xml:space="preserve">Nepriklausomybės </w:t>
      </w:r>
      <w:r w:rsidR="003A3AAF" w:rsidRPr="004B4AD2">
        <w:rPr>
          <w:rFonts w:ascii="Times New Roman" w:hAnsi="Times New Roman" w:cs="Times New Roman"/>
          <w:sz w:val="24"/>
          <w:szCs w:val="24"/>
        </w:rPr>
        <w:t>g.</w:t>
      </w:r>
      <w:r w:rsidR="00270671">
        <w:rPr>
          <w:rFonts w:ascii="Times New Roman" w:hAnsi="Times New Roman" w:cs="Times New Roman"/>
          <w:sz w:val="24"/>
          <w:szCs w:val="24"/>
        </w:rPr>
        <w:t xml:space="preserve"> 41</w:t>
      </w:r>
      <w:r w:rsidR="003A3AAF" w:rsidRPr="004B4AD2">
        <w:rPr>
          <w:rFonts w:ascii="Times New Roman" w:hAnsi="Times New Roman" w:cs="Times New Roman"/>
          <w:sz w:val="24"/>
          <w:szCs w:val="24"/>
        </w:rPr>
        <w:t>,</w:t>
      </w:r>
      <w:r w:rsidR="003074DA" w:rsidRPr="004B4AD2">
        <w:rPr>
          <w:rFonts w:ascii="Times New Roman" w:hAnsi="Times New Roman" w:cs="Times New Roman"/>
          <w:sz w:val="24"/>
          <w:szCs w:val="24"/>
        </w:rPr>
        <w:t xml:space="preserve"> Pasvalio m.</w:t>
      </w:r>
      <w:r w:rsidR="00FF5FE0" w:rsidRPr="004B4AD2">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2B9FCCA2" w14:textId="1694A955"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2E2E61">
        <w:rPr>
          <w:rFonts w:ascii="Times New Roman" w:hAnsi="Times New Roman" w:cs="Times New Roman"/>
          <w:sz w:val="24"/>
          <w:szCs w:val="24"/>
        </w:rPr>
        <w:t>5</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030EF6E"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2E2E61">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w:t>
      </w:r>
      <w:r w:rsidRPr="007F503C">
        <w:rPr>
          <w:rFonts w:ascii="Times New Roman" w:hAnsi="Times New Roman" w:cs="Times New Roman"/>
          <w:color w:val="000000"/>
          <w:sz w:val="24"/>
          <w:szCs w:val="24"/>
        </w:rPr>
        <w:lastRenderedPageBreak/>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3394EAF"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pagal specialiųjų pirkimo sąlygų 3 priedą „Reikalavimų tiekėjui atitikties deklaracija“ 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7F503C">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015CF803"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 xml:space="preserve">1. </w:t>
          </w:r>
        </w:sdtContent>
      </w:sdt>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742B2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r w:rsidRPr="00742B25">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p>
    <w:p w14:paraId="02E009DA" w14:textId="77777777" w:rsidR="0022199C" w:rsidRPr="00742B25"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742B25">
        <w:rPr>
          <w:rFonts w:ascii="Times New Roman" w:eastAsia="Arial Unicode MS" w:hAnsi="Times New Roman" w:cs="Times New Roman"/>
          <w:b/>
          <w:sz w:val="24"/>
          <w:szCs w:val="24"/>
          <w:bdr w:val="nil"/>
        </w:rPr>
        <w:t xml:space="preserve"> Teisė verstis veikla, e</w:t>
      </w:r>
      <w:r w:rsidRPr="00742B25">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742B25"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2682"/>
        <w:gridCol w:w="3118"/>
        <w:gridCol w:w="3652"/>
      </w:tblGrid>
      <w:tr w:rsidR="0022199C" w:rsidRPr="001E7BC1" w14:paraId="0EC62B4F" w14:textId="77777777" w:rsidTr="009B4B31">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268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118"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652"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9B4B31">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2682" w:type="dxa"/>
          </w:tcPr>
          <w:p w14:paraId="75FCB510" w14:textId="018F1F4E" w:rsidR="00347B5F" w:rsidRDefault="00347B5F" w:rsidP="00CD2BF5">
            <w:pPr>
              <w:ind w:firstLine="0"/>
              <w:rPr>
                <w:rFonts w:hAnsi="Times New Roman" w:cs="Times New Roman"/>
                <w:sz w:val="24"/>
                <w:szCs w:val="24"/>
                <w:lang w:eastAsia="lt-LT"/>
              </w:rPr>
            </w:pPr>
            <w:r w:rsidRPr="00347B5F">
              <w:rPr>
                <w:rFonts w:hAnsi="Times New Roman" w:cs="Times New Roman"/>
                <w:sz w:val="24"/>
                <w:szCs w:val="24"/>
                <w:lang w:eastAsia="lt-LT"/>
              </w:rPr>
              <w:t>Vadovaujantis Lietuvos Respublikos elektros energetikos įstatymo 75</w:t>
            </w:r>
            <w:r w:rsidRPr="00347B5F">
              <w:rPr>
                <w:rFonts w:hAnsi="Times New Roman" w:cs="Times New Roman"/>
                <w:sz w:val="24"/>
                <w:szCs w:val="24"/>
                <w:vertAlign w:val="superscript"/>
                <w:lang w:eastAsia="lt-LT"/>
              </w:rPr>
              <w:t>2</w:t>
            </w:r>
            <w:r w:rsidRPr="00347B5F">
              <w:rPr>
                <w:rFonts w:hAnsi="Times New Roman" w:cs="Times New Roman"/>
                <w:sz w:val="24"/>
                <w:szCs w:val="24"/>
                <w:lang w:eastAsia="lt-LT"/>
              </w:rPr>
              <w:t xml:space="preserve"> straipsniu tiekėjas turi turėti teisę atlikti </w:t>
            </w:r>
            <w:r w:rsidRPr="00347B5F">
              <w:rPr>
                <w:rFonts w:hAnsi="Times New Roman" w:cs="Times New Roman"/>
                <w:b/>
                <w:sz w:val="24"/>
                <w:szCs w:val="24"/>
                <w:lang w:eastAsia="lt-LT"/>
              </w:rPr>
              <w:t>kilnojamųjų elektros energetikos objektų ir įrenginių darbus.</w:t>
            </w:r>
          </w:p>
          <w:p w14:paraId="762E34B8" w14:textId="77777777" w:rsidR="00347B5F" w:rsidRDefault="00347B5F" w:rsidP="00CD2BF5">
            <w:pPr>
              <w:ind w:firstLine="0"/>
              <w:rPr>
                <w:rFonts w:hAnsi="Times New Roman" w:cs="Times New Roman"/>
                <w:sz w:val="24"/>
                <w:szCs w:val="24"/>
                <w:lang w:eastAsia="lt-LT"/>
              </w:rPr>
            </w:pPr>
          </w:p>
          <w:p w14:paraId="11146D8C" w14:textId="77777777" w:rsidR="00347B5F" w:rsidRDefault="00347B5F" w:rsidP="00CD2BF5">
            <w:pPr>
              <w:ind w:firstLine="0"/>
              <w:rPr>
                <w:rFonts w:hAnsi="Times New Roman" w:cs="Times New Roman"/>
                <w:sz w:val="24"/>
                <w:szCs w:val="24"/>
                <w:lang w:eastAsia="lt-LT"/>
              </w:rPr>
            </w:pPr>
          </w:p>
          <w:p w14:paraId="45145247" w14:textId="77777777" w:rsidR="00347B5F" w:rsidRDefault="00347B5F" w:rsidP="00CD2BF5">
            <w:pPr>
              <w:ind w:firstLine="0"/>
              <w:rPr>
                <w:rFonts w:hAnsi="Times New Roman" w:cs="Times New Roman"/>
                <w:sz w:val="24"/>
                <w:szCs w:val="24"/>
                <w:lang w:eastAsia="lt-LT"/>
              </w:rPr>
            </w:pPr>
          </w:p>
          <w:p w14:paraId="5C1E537C" w14:textId="77777777" w:rsidR="00347B5F" w:rsidRDefault="00347B5F" w:rsidP="00CD2BF5">
            <w:pPr>
              <w:ind w:firstLine="0"/>
              <w:rPr>
                <w:rFonts w:hAnsi="Times New Roman" w:cs="Times New Roman"/>
                <w:sz w:val="24"/>
                <w:szCs w:val="24"/>
                <w:lang w:eastAsia="lt-LT"/>
              </w:rPr>
            </w:pPr>
          </w:p>
          <w:p w14:paraId="586458CB" w14:textId="77777777" w:rsidR="005A3493" w:rsidRPr="007F3A9A" w:rsidRDefault="005A3493" w:rsidP="00CD2BF5">
            <w:pPr>
              <w:ind w:firstLine="0"/>
              <w:rPr>
                <w:rFonts w:hAnsi="Times New Roman" w:cs="Times New Roman"/>
                <w:sz w:val="24"/>
                <w:szCs w:val="24"/>
              </w:rPr>
            </w:pPr>
          </w:p>
          <w:p w14:paraId="4CCC84CB" w14:textId="77777777" w:rsidR="0022199C" w:rsidRPr="007F3A9A" w:rsidRDefault="0022199C" w:rsidP="00264D70">
            <w:pPr>
              <w:ind w:firstLine="0"/>
              <w:rPr>
                <w:rFonts w:eastAsia="Arial" w:hAnsi="Times New Roman" w:cs="Times New Roman"/>
                <w:b/>
                <w:bCs/>
                <w:sz w:val="24"/>
                <w:szCs w:val="24"/>
                <w:lang w:eastAsia="lt-LT"/>
              </w:rPr>
            </w:pPr>
          </w:p>
        </w:tc>
        <w:tc>
          <w:tcPr>
            <w:tcW w:w="3118" w:type="dxa"/>
          </w:tcPr>
          <w:p w14:paraId="5D0F4160" w14:textId="753079BB" w:rsidR="0022199C" w:rsidRDefault="0022199C" w:rsidP="00CD2BF5">
            <w:pPr>
              <w:widowControl w:val="0"/>
              <w:ind w:firstLine="0"/>
              <w:rPr>
                <w:rFonts w:hAnsi="Times New Roman" w:cs="Times New Roman"/>
                <w:b/>
                <w:bCs/>
                <w:i/>
                <w:iCs/>
                <w:sz w:val="24"/>
                <w:szCs w:val="24"/>
              </w:rPr>
            </w:pPr>
            <w:r w:rsidRPr="007F3A9A">
              <w:rPr>
                <w:rFonts w:hAnsi="Times New Roman" w:cs="Times New Roman"/>
                <w:b/>
                <w:bCs/>
                <w:i/>
                <w:iCs/>
                <w:sz w:val="24"/>
                <w:szCs w:val="24"/>
              </w:rPr>
              <w:t>Dokumentai, kuriuos turės pateikti galimas laimėtojas:</w:t>
            </w:r>
          </w:p>
          <w:p w14:paraId="1FAAAB60" w14:textId="77777777" w:rsidR="00347B5F" w:rsidRPr="00347B5F" w:rsidRDefault="00347B5F" w:rsidP="00347B5F">
            <w:pPr>
              <w:widowControl w:val="0"/>
              <w:ind w:firstLine="0"/>
              <w:rPr>
                <w:rFonts w:hAnsi="Times New Roman" w:cs="Times New Roman"/>
                <w:color w:val="000000"/>
                <w:sz w:val="24"/>
                <w:szCs w:val="24"/>
              </w:rPr>
            </w:pPr>
            <w:r w:rsidRPr="00347B5F">
              <w:rPr>
                <w:rFonts w:hAnsi="Times New Roman" w:cs="Times New Roman"/>
                <w:color w:val="000000"/>
                <w:sz w:val="24"/>
                <w:szCs w:val="24"/>
              </w:rPr>
              <w:t>Energetikos įstatymo nustatyta tvarka VEI ar VERT išduotas atestatas eksploatuoti elektros įrenginius su įrašu darbų sąraše: „Elektros įrenginių iki 1000 V įrengimo darbai.“ arba  „Elektros tinklo ir įrenginių iki 1000 V įtampos eksploatavimo darbai“.</w:t>
            </w:r>
          </w:p>
          <w:p w14:paraId="717D32E0" w14:textId="77777777" w:rsidR="00347B5F" w:rsidRPr="00347B5F" w:rsidRDefault="00347B5F" w:rsidP="00347B5F">
            <w:pPr>
              <w:widowControl w:val="0"/>
              <w:ind w:firstLine="0"/>
              <w:rPr>
                <w:rFonts w:hAnsi="Times New Roman" w:cs="Times New Roman"/>
                <w:i/>
                <w:color w:val="000000"/>
                <w:sz w:val="24"/>
                <w:szCs w:val="24"/>
              </w:rPr>
            </w:pPr>
            <w:r w:rsidRPr="00347B5F">
              <w:rPr>
                <w:rFonts w:hAnsi="Times New Roman" w:cs="Times New Roman"/>
                <w:i/>
                <w:color w:val="000000"/>
                <w:sz w:val="24"/>
                <w:szCs w:val="24"/>
              </w:rPr>
              <w:t>(„Asmenų, turinčių teisę eksploatuoti energetikos įrenginius, atestavimo taisyklės“, 1 priedas, punktas Nr.26.)</w:t>
            </w:r>
          </w:p>
          <w:p w14:paraId="038591B3" w14:textId="77777777" w:rsidR="00347B5F" w:rsidRPr="007F3A9A" w:rsidRDefault="00347B5F" w:rsidP="00CD2BF5">
            <w:pPr>
              <w:widowControl w:val="0"/>
              <w:ind w:firstLine="0"/>
              <w:rPr>
                <w:rFonts w:hAnsi="Times New Roman" w:cs="Times New Roman"/>
                <w:color w:val="000000"/>
                <w:sz w:val="24"/>
                <w:szCs w:val="24"/>
              </w:rPr>
            </w:pPr>
          </w:p>
          <w:p w14:paraId="79052A88" w14:textId="3B4081E2" w:rsidR="005A3493" w:rsidRPr="007F3A9A" w:rsidRDefault="005A3493" w:rsidP="00201380">
            <w:pPr>
              <w:ind w:firstLine="0"/>
              <w:rPr>
                <w:rFonts w:eastAsia="Arial" w:hAnsi="Times New Roman" w:cs="Times New Roman"/>
                <w:b/>
                <w:bCs/>
                <w:sz w:val="22"/>
                <w:szCs w:val="22"/>
                <w:lang w:eastAsia="lt-LT"/>
              </w:rPr>
            </w:pPr>
          </w:p>
        </w:tc>
        <w:tc>
          <w:tcPr>
            <w:tcW w:w="3652"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535"/>
        <w:gridCol w:w="3085"/>
        <w:gridCol w:w="3011"/>
      </w:tblGrid>
      <w:tr w:rsidR="0022199C" w:rsidRPr="0031372E" w14:paraId="01026176" w14:textId="77777777" w:rsidTr="00EE2A86">
        <w:trPr>
          <w:cantSplit/>
          <w:tblHeader/>
        </w:trPr>
        <w:tc>
          <w:tcPr>
            <w:tcW w:w="28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73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51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47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EE2A86">
        <w:tc>
          <w:tcPr>
            <w:tcW w:w="282"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18"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EE2A86">
        <w:tc>
          <w:tcPr>
            <w:tcW w:w="282" w:type="pct"/>
            <w:tcBorders>
              <w:top w:val="single" w:sz="4" w:space="0" w:color="000000"/>
              <w:left w:val="single" w:sz="4" w:space="0" w:color="000000"/>
              <w:bottom w:val="single" w:sz="4" w:space="0" w:color="000000"/>
              <w:right w:val="single" w:sz="4" w:space="0" w:color="000000"/>
            </w:tcBorders>
          </w:tcPr>
          <w:p w14:paraId="6E5AC0D8" w14:textId="77777777" w:rsidR="0022199C" w:rsidRPr="0031372E" w:rsidRDefault="0022199C" w:rsidP="00CD2BF5">
            <w:pPr>
              <w:ind w:firstLine="0"/>
              <w:jc w:val="center"/>
              <w:rPr>
                <w:rFonts w:eastAsiaTheme="minorHAnsi"/>
                <w:sz w:val="24"/>
                <w:szCs w:val="24"/>
              </w:rPr>
            </w:pPr>
            <w:r w:rsidRPr="0031372E">
              <w:rPr>
                <w:rFonts w:eastAsiaTheme="minorHAnsi"/>
                <w:sz w:val="24"/>
                <w:szCs w:val="24"/>
              </w:rPr>
              <w:t>1.1.</w:t>
            </w:r>
          </w:p>
        </w:tc>
        <w:tc>
          <w:tcPr>
            <w:tcW w:w="1732" w:type="pct"/>
          </w:tcPr>
          <w:p w14:paraId="2AA505DF" w14:textId="688F11E6" w:rsidR="0022199C" w:rsidRPr="0031372E" w:rsidRDefault="0022199C" w:rsidP="00CD2BF5">
            <w:pPr>
              <w:tabs>
                <w:tab w:val="left" w:pos="851"/>
                <w:tab w:val="left" w:pos="993"/>
              </w:tabs>
              <w:ind w:firstLine="0"/>
              <w:contextualSpacing/>
              <w:jc w:val="left"/>
              <w:rPr>
                <w:sz w:val="24"/>
                <w:szCs w:val="24"/>
              </w:rPr>
            </w:pPr>
            <w:r w:rsidRPr="0031372E">
              <w:rPr>
                <w:sz w:val="24"/>
                <w:szCs w:val="24"/>
              </w:rPr>
              <w:t xml:space="preserve">Tiekėjas taiko </w:t>
            </w:r>
            <w:r w:rsidR="00EE2A86" w:rsidRPr="00B52501">
              <w:rPr>
                <w:sz w:val="24"/>
                <w:szCs w:val="24"/>
              </w:rPr>
              <w:t xml:space="preserve">energetikos įrenginių </w:t>
            </w:r>
            <w:r w:rsidR="00EE2A86">
              <w:rPr>
                <w:sz w:val="24"/>
                <w:szCs w:val="24"/>
              </w:rPr>
              <w:t>įrengimo</w:t>
            </w:r>
            <w:r w:rsidRPr="009C1472">
              <w:rPr>
                <w:b/>
                <w:bCs/>
                <w:sz w:val="24"/>
                <w:szCs w:val="24"/>
              </w:rPr>
              <w:t xml:space="preserve"> s</w:t>
            </w:r>
            <w:r w:rsidRPr="00EE2A86">
              <w:rPr>
                <w:sz w:val="24"/>
                <w:szCs w:val="24"/>
              </w:rPr>
              <w:t xml:space="preserve">rityje </w:t>
            </w:r>
            <w:r w:rsidRPr="0031372E">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31372E" w:rsidRDefault="0022199C" w:rsidP="00CD2BF5">
            <w:pPr>
              <w:autoSpaceDE w:val="0"/>
              <w:autoSpaceDN w:val="0"/>
              <w:adjustRightInd w:val="0"/>
              <w:ind w:firstLine="0"/>
              <w:jc w:val="left"/>
              <w:rPr>
                <w:color w:val="000000"/>
                <w:sz w:val="24"/>
                <w:szCs w:val="24"/>
              </w:rPr>
            </w:pPr>
          </w:p>
        </w:tc>
        <w:tc>
          <w:tcPr>
            <w:tcW w:w="1511"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475"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Default="0022199C" w:rsidP="0022199C"/>
    <w:p w14:paraId="41F245A7" w14:textId="77777777" w:rsidR="007D7849" w:rsidRDefault="007D7849" w:rsidP="0022199C"/>
    <w:p w14:paraId="46D9BCAF" w14:textId="77777777" w:rsidR="007D7849" w:rsidRPr="0022199C" w:rsidRDefault="007D7849"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509F22A3"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Darbai bus vykdomi pagal</w:t>
      </w:r>
      <w:bookmarkStart w:id="96" w:name="_Hlk166769395"/>
      <w:r w:rsidRPr="00050FD2">
        <w:rPr>
          <w:rFonts w:ascii="Times New Roman" w:hAnsi="Times New Roman" w:cs="Times New Roman"/>
          <w:sz w:val="24"/>
          <w:szCs w:val="24"/>
        </w:rPr>
        <w:t xml:space="preserve"> </w:t>
      </w:r>
      <w:r w:rsidR="004D4010">
        <w:rPr>
          <w:rFonts w:ascii="Times New Roman" w:hAnsi="Times New Roman" w:cs="Times New Roman"/>
          <w:sz w:val="24"/>
          <w:szCs w:val="24"/>
        </w:rPr>
        <w:t>„</w:t>
      </w:r>
      <w:r w:rsidR="004D4010" w:rsidRPr="00532E40">
        <w:rPr>
          <w:rFonts w:ascii="Times New Roman" w:hAnsi="Times New Roman" w:cs="Times New Roman"/>
          <w:sz w:val="24"/>
          <w:szCs w:val="24"/>
        </w:rPr>
        <w:t>Saulės elektrinės su kaupikliais įrengimas Nepriklausomybės g. 41, Pasvalys</w:t>
      </w:r>
      <w:r w:rsidR="004D401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0FD2">
        <w:rPr>
          <w:rFonts w:ascii="Times New Roman" w:hAnsi="Times New Roman" w:cs="Times New Roman"/>
          <w:sz w:val="24"/>
          <w:szCs w:val="24"/>
        </w:rPr>
        <w:t>techninę specifikaciją.</w:t>
      </w:r>
      <w:bookmarkEnd w:id="96"/>
      <w:r w:rsidRPr="00050FD2">
        <w:rPr>
          <w:rFonts w:ascii="Times New Roman" w:hAnsi="Times New Roman" w:cs="Times New Roman"/>
          <w:sz w:val="24"/>
          <w:szCs w:val="24"/>
        </w:rPr>
        <w:t xml:space="preserve"> Techninė specifikacija pridedama atskiru failu, 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3A8F4546" w:rsidR="00FD13FD" w:rsidRDefault="00453545" w:rsidP="00FD13FD">
      <w:pPr>
        <w:spacing w:line="240" w:lineRule="auto"/>
        <w:ind w:left="284" w:firstLine="413"/>
        <w:jc w:val="center"/>
        <w:rPr>
          <w:rFonts w:ascii="Times New Roman" w:hAnsi="Times New Roman" w:cs="Times New Roman"/>
          <w:sz w:val="28"/>
          <w:szCs w:val="28"/>
        </w:rPr>
      </w:pPr>
      <w:r w:rsidRPr="00A80D70">
        <w:rPr>
          <w:rFonts w:ascii="Times New Roman" w:hAnsi="Times New Roman" w:cs="Times New Roman"/>
          <w:sz w:val="28"/>
          <w:szCs w:val="28"/>
        </w:rPr>
        <w:t xml:space="preserve">DĖL </w:t>
      </w:r>
      <w:r w:rsidR="002A0FA4" w:rsidRPr="00A80D70">
        <w:rPr>
          <w:rFonts w:ascii="Times New Roman" w:hAnsi="Times New Roman" w:cs="Times New Roman"/>
          <w:sz w:val="28"/>
          <w:szCs w:val="28"/>
        </w:rPr>
        <w:t>SAULĖS ELEKTRINĖS SU KAUPIKLIAIS ĮRENGIM</w:t>
      </w:r>
      <w:r w:rsidRPr="00A80D70">
        <w:rPr>
          <w:rFonts w:ascii="Times New Roman" w:hAnsi="Times New Roman" w:cs="Times New Roman"/>
          <w:sz w:val="28"/>
          <w:szCs w:val="28"/>
        </w:rPr>
        <w:t>O</w:t>
      </w:r>
      <w:r w:rsidR="002A0FA4" w:rsidRPr="00A80D70">
        <w:rPr>
          <w:rFonts w:ascii="Times New Roman" w:hAnsi="Times New Roman" w:cs="Times New Roman"/>
          <w:sz w:val="28"/>
          <w:szCs w:val="28"/>
        </w:rPr>
        <w:t xml:space="preserve"> NEPRIKLAUSOMYBĖS G. 41, PASVALY</w:t>
      </w:r>
      <w:r w:rsidR="00241943" w:rsidRPr="00A80D70">
        <w:rPr>
          <w:rFonts w:ascii="Times New Roman" w:hAnsi="Times New Roman" w:cs="Times New Roman"/>
          <w:sz w:val="28"/>
          <w:szCs w:val="28"/>
        </w:rPr>
        <w:t>JE,</w:t>
      </w:r>
      <w:r w:rsidR="002A0FA4" w:rsidRPr="002A0FA4">
        <w:rPr>
          <w:rFonts w:ascii="Times New Roman" w:hAnsi="Times New Roman" w:cs="Times New Roman"/>
          <w:sz w:val="28"/>
          <w:szCs w:val="28"/>
        </w:rPr>
        <w:t xml:space="preserve"> </w:t>
      </w:r>
      <w:r>
        <w:rPr>
          <w:rFonts w:ascii="Times New Roman" w:hAnsi="Times New Roman" w:cs="Times New Roman"/>
          <w:sz w:val="28"/>
          <w:szCs w:val="28"/>
        </w:rPr>
        <w:t>DARBŲ</w:t>
      </w:r>
    </w:p>
    <w:p w14:paraId="6C71374E" w14:textId="77777777" w:rsidR="00453545" w:rsidRPr="002A0FA4" w:rsidRDefault="00453545" w:rsidP="00FD13FD">
      <w:pPr>
        <w:spacing w:line="240" w:lineRule="auto"/>
        <w:ind w:left="284" w:firstLine="413"/>
        <w:jc w:val="center"/>
        <w:rPr>
          <w:rFonts w:ascii="Times New Roman" w:eastAsia="Times New Roman" w:hAnsi="Times New Roman" w:cs="Times New Roman"/>
          <w:sz w:val="24"/>
          <w:szCs w:val="24"/>
        </w:rPr>
      </w:pP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55AFBE1A" w:rsidR="00FD13FD" w:rsidRPr="00532E40" w:rsidRDefault="002B3E5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sidRPr="00532E40">
              <w:rPr>
                <w:rFonts w:ascii="Times New Roman" w:hAnsi="Times New Roman" w:cs="Times New Roman"/>
                <w:sz w:val="24"/>
                <w:szCs w:val="24"/>
              </w:rPr>
              <w:t>Saulės elektrinės su kaupikliais įrengimas Nepriklausomybės g. 41, Pasvalys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bl>
    <w:bookmarkEnd w:id="106"/>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Default="00FD13FD" w:rsidP="00FD13FD">
      <w:pPr>
        <w:spacing w:line="240" w:lineRule="auto"/>
        <w:ind w:firstLine="0"/>
        <w:rPr>
          <w:rFonts w:ascii="Times New Roman" w:eastAsiaTheme="minorHAnsi" w:hAnsi="Times New Roman" w:cs="Times New Roman"/>
          <w:bCs/>
          <w:iCs/>
          <w:sz w:val="24"/>
          <w:szCs w:val="24"/>
        </w:rPr>
      </w:pPr>
    </w:p>
    <w:p w14:paraId="31C92663" w14:textId="3F95A147" w:rsidR="00256174" w:rsidRPr="005069B8" w:rsidRDefault="00256174" w:rsidP="00256174">
      <w:pPr>
        <w:pStyle w:val="Sraopastraipa"/>
        <w:widowControl w:val="0"/>
        <w:numPr>
          <w:ilvl w:val="1"/>
          <w:numId w:val="10"/>
        </w:numPr>
        <w:spacing w:line="240" w:lineRule="auto"/>
        <w:rPr>
          <w:rFonts w:ascii="Times New Roman" w:eastAsia="Arial Unicode MS" w:hAnsi="Times New Roman" w:cs="Times New Roman"/>
        </w:rPr>
      </w:pPr>
      <w:r w:rsidRPr="005069B8">
        <w:rPr>
          <w:rFonts w:ascii="Times New Roman" w:eastAsia="Arial Unicode MS" w:hAnsi="Times New Roman" w:cs="Times New Roman"/>
        </w:rPr>
        <w:t>Siūlom</w:t>
      </w:r>
      <w:r w:rsidR="00D87C97" w:rsidRPr="005069B8">
        <w:rPr>
          <w:rFonts w:ascii="Times New Roman" w:eastAsia="Arial Unicode MS" w:hAnsi="Times New Roman" w:cs="Times New Roman"/>
        </w:rPr>
        <w:t>a įranga ir</w:t>
      </w:r>
      <w:r w:rsidRPr="005069B8">
        <w:rPr>
          <w:rFonts w:ascii="Times New Roman" w:eastAsia="Arial Unicode MS" w:hAnsi="Times New Roman" w:cs="Times New Roman"/>
        </w:rPr>
        <w:t xml:space="preserve"> darbai visiškai atitinka perkančiosios organizacijos Pirkimo dokumentuose nurodytus reikalavimus:</w:t>
      </w:r>
    </w:p>
    <w:p w14:paraId="26D7AF86" w14:textId="77777777" w:rsidR="007E51C8" w:rsidRDefault="007E51C8" w:rsidP="007E51C8">
      <w:pPr>
        <w:pStyle w:val="Sraopastraipa"/>
        <w:widowControl w:val="0"/>
        <w:spacing w:line="240" w:lineRule="auto"/>
        <w:ind w:left="1080" w:firstLine="0"/>
        <w:rPr>
          <w:rFonts w:ascii="Times New Roman" w:eastAsia="Arial Unicode MS" w:hAnsi="Times New Roman" w:cs="Times New Roman"/>
          <w:b/>
          <w:bCs/>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646"/>
        <w:gridCol w:w="4710"/>
      </w:tblGrid>
      <w:tr w:rsidR="001665C2" w:rsidRPr="00FD13FD" w14:paraId="7A2B5E70" w14:textId="77777777" w:rsidTr="002561F9">
        <w:trPr>
          <w:trHeight w:val="218"/>
        </w:trPr>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8E8C0E1" w14:textId="77777777" w:rsidR="001665C2" w:rsidRPr="00FD13FD" w:rsidRDefault="001665C2" w:rsidP="001665C2">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64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43C559F" w14:textId="365C1AB9" w:rsidR="001665C2" w:rsidRPr="00FD13FD" w:rsidRDefault="001665C2" w:rsidP="001665C2">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906F5A">
              <w:rPr>
                <w:rFonts w:ascii="Times New Roman" w:eastAsia="Arial Unicode MS" w:hAnsi="Times New Roman" w:cs="Times New Roman"/>
                <w:b/>
                <w:bCs/>
              </w:rPr>
              <w:t>Reikalaujamos charakteristikos</w:t>
            </w:r>
          </w:p>
        </w:tc>
        <w:tc>
          <w:tcPr>
            <w:tcW w:w="471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ADA575" w14:textId="753BF6E7" w:rsidR="001665C2" w:rsidRPr="00FD13FD" w:rsidRDefault="001665C2" w:rsidP="001665C2">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906F5A">
              <w:rPr>
                <w:rFonts w:ascii="Times New Roman" w:eastAsia="Arial Unicode MS" w:hAnsi="Times New Roman" w:cs="Times New Roman"/>
                <w:b/>
              </w:rPr>
              <w:t>Tiekėjo siūloma tiksli reikšmė</w:t>
            </w:r>
            <w:r>
              <w:rPr>
                <w:rFonts w:ascii="Times New Roman" w:eastAsia="Arial Unicode MS" w:hAnsi="Times New Roman" w:cs="Times New Roman"/>
                <w:b/>
              </w:rPr>
              <w:t xml:space="preserve"> </w:t>
            </w:r>
            <w:r w:rsidRPr="00091C8D">
              <w:rPr>
                <w:rFonts w:ascii="Times New Roman" w:eastAsia="Arial Unicode MS" w:hAnsi="Times New Roman" w:cs="Times New Roman"/>
                <w:bCs/>
                <w:i/>
                <w:iCs/>
                <w:color w:val="EE0000"/>
              </w:rPr>
              <w:t>(pildo tiekėjas nurodydamas konkrečius siūlom</w:t>
            </w:r>
            <w:r w:rsidR="00F84BAD">
              <w:rPr>
                <w:rFonts w:ascii="Times New Roman" w:eastAsia="Arial Unicode MS" w:hAnsi="Times New Roman" w:cs="Times New Roman"/>
                <w:bCs/>
                <w:i/>
                <w:iCs/>
                <w:color w:val="EE0000"/>
              </w:rPr>
              <w:t>u</w:t>
            </w:r>
            <w:r w:rsidRPr="00091C8D">
              <w:rPr>
                <w:rFonts w:ascii="Times New Roman" w:eastAsia="Arial Unicode MS" w:hAnsi="Times New Roman" w:cs="Times New Roman"/>
                <w:bCs/>
                <w:i/>
                <w:iCs/>
                <w:color w:val="EE0000"/>
              </w:rPr>
              <w:t>s duomenis)</w:t>
            </w:r>
          </w:p>
        </w:tc>
      </w:tr>
      <w:tr w:rsidR="001665C2" w:rsidRPr="00BD04D4" w14:paraId="2A71058D" w14:textId="77777777" w:rsidTr="002561F9">
        <w:trPr>
          <w:trHeight w:val="108"/>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CD2E273" w14:textId="77777777" w:rsidR="001665C2" w:rsidRPr="00BD04D4" w:rsidRDefault="001665C2"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646" w:type="dxa"/>
            <w:tcBorders>
              <w:top w:val="single" w:sz="4" w:space="0" w:color="auto"/>
              <w:left w:val="single" w:sz="4" w:space="0" w:color="auto"/>
              <w:bottom w:val="single" w:sz="4" w:space="0" w:color="auto"/>
              <w:right w:val="single" w:sz="4" w:space="0" w:color="auto"/>
            </w:tcBorders>
            <w:shd w:val="clear" w:color="auto" w:fill="FFFFFF" w:themeFill="background1"/>
          </w:tcPr>
          <w:p w14:paraId="7146480A" w14:textId="77777777" w:rsidR="001665C2" w:rsidRPr="00BD04D4" w:rsidRDefault="001665C2"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4710" w:type="dxa"/>
            <w:tcBorders>
              <w:top w:val="single" w:sz="4" w:space="0" w:color="auto"/>
              <w:left w:val="single" w:sz="4" w:space="0" w:color="auto"/>
              <w:bottom w:val="single" w:sz="4" w:space="0" w:color="auto"/>
              <w:right w:val="single" w:sz="4" w:space="0" w:color="auto"/>
            </w:tcBorders>
            <w:shd w:val="clear" w:color="auto" w:fill="FFFFFF" w:themeFill="background1"/>
          </w:tcPr>
          <w:p w14:paraId="3046A7FC" w14:textId="77777777" w:rsidR="001665C2" w:rsidRPr="00BD04D4" w:rsidRDefault="001665C2"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r>
      <w:tr w:rsidR="007E51C8" w:rsidRPr="00E46375" w14:paraId="5FBDF5E8"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4CEEBD13" w14:textId="6C969CDF"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w:t>
            </w:r>
          </w:p>
        </w:tc>
        <w:tc>
          <w:tcPr>
            <w:tcW w:w="4646" w:type="dxa"/>
            <w:vAlign w:val="bottom"/>
          </w:tcPr>
          <w:p w14:paraId="7DD86D59" w14:textId="28F6D5CA" w:rsidR="007E51C8" w:rsidRPr="009116B9"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rPr>
            </w:pPr>
            <w:r w:rsidRPr="009116B9">
              <w:rPr>
                <w:rStyle w:val="Other"/>
                <w:rFonts w:ascii="Times New Roman" w:hAnsi="Times New Roman" w:cs="Times New Roman"/>
                <w:b/>
                <w:bCs/>
                <w:sz w:val="22"/>
                <w:szCs w:val="22"/>
              </w:rPr>
              <w:t>MODULIAI (pavadinimas, gamintojas)</w:t>
            </w:r>
          </w:p>
        </w:tc>
        <w:tc>
          <w:tcPr>
            <w:tcW w:w="4710" w:type="dxa"/>
            <w:tcBorders>
              <w:top w:val="single" w:sz="4" w:space="0" w:color="auto"/>
              <w:left w:val="single" w:sz="4" w:space="0" w:color="auto"/>
              <w:bottom w:val="single" w:sz="4" w:space="0" w:color="auto"/>
              <w:right w:val="single" w:sz="4" w:space="0" w:color="auto"/>
            </w:tcBorders>
          </w:tcPr>
          <w:p w14:paraId="72E7DB4D"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21797B6C"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tcPr>
          <w:p w14:paraId="62D5844C" w14:textId="3415A3C3"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w:t>
            </w:r>
          </w:p>
        </w:tc>
        <w:tc>
          <w:tcPr>
            <w:tcW w:w="4646" w:type="dxa"/>
            <w:vAlign w:val="bottom"/>
          </w:tcPr>
          <w:p w14:paraId="3441538B" w14:textId="2E0397ED"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Monokristaliniai, polikristaliniai arba lygiaverčiai stiklas/stiklas (ne mažiau kaip 2 mm)</w:t>
            </w:r>
          </w:p>
        </w:tc>
        <w:tc>
          <w:tcPr>
            <w:tcW w:w="4710" w:type="dxa"/>
            <w:tcBorders>
              <w:top w:val="single" w:sz="4" w:space="0" w:color="auto"/>
              <w:left w:val="single" w:sz="4" w:space="0" w:color="auto"/>
              <w:bottom w:val="single" w:sz="4" w:space="0" w:color="auto"/>
              <w:right w:val="single" w:sz="4" w:space="0" w:color="auto"/>
            </w:tcBorders>
          </w:tcPr>
          <w:p w14:paraId="492EBF9B"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77757E57"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4FED2D4" w14:textId="33EB0453"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1.2.</w:t>
            </w:r>
          </w:p>
        </w:tc>
        <w:tc>
          <w:tcPr>
            <w:tcW w:w="4646" w:type="dxa"/>
            <w:vAlign w:val="bottom"/>
          </w:tcPr>
          <w:p w14:paraId="4EEAF0B9" w14:textId="191C8987"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Anoduoto aliuminio lydinio rėmas arba be rėmo</w:t>
            </w:r>
          </w:p>
        </w:tc>
        <w:tc>
          <w:tcPr>
            <w:tcW w:w="4710" w:type="dxa"/>
            <w:tcBorders>
              <w:top w:val="single" w:sz="4" w:space="0" w:color="auto"/>
              <w:left w:val="single" w:sz="4" w:space="0" w:color="auto"/>
              <w:bottom w:val="single" w:sz="4" w:space="0" w:color="auto"/>
              <w:right w:val="single" w:sz="4" w:space="0" w:color="auto"/>
            </w:tcBorders>
          </w:tcPr>
          <w:p w14:paraId="2621BDA7"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1FA443F4"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588CF9D" w14:textId="721214B7"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1.3.</w:t>
            </w:r>
          </w:p>
        </w:tc>
        <w:tc>
          <w:tcPr>
            <w:tcW w:w="4646" w:type="dxa"/>
            <w:vAlign w:val="bottom"/>
          </w:tcPr>
          <w:p w14:paraId="0C918365" w14:textId="5A08DAB3"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Jungiamosios dėžutės &gt;IP65 apsaugos klasės</w:t>
            </w:r>
          </w:p>
        </w:tc>
        <w:tc>
          <w:tcPr>
            <w:tcW w:w="4710" w:type="dxa"/>
            <w:tcBorders>
              <w:top w:val="single" w:sz="4" w:space="0" w:color="auto"/>
              <w:left w:val="single" w:sz="4" w:space="0" w:color="auto"/>
              <w:bottom w:val="single" w:sz="4" w:space="0" w:color="auto"/>
              <w:right w:val="single" w:sz="4" w:space="0" w:color="auto"/>
            </w:tcBorders>
          </w:tcPr>
          <w:p w14:paraId="456A7200"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729BD1DF"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66B57D40" w14:textId="4C053038"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1.4.</w:t>
            </w:r>
          </w:p>
        </w:tc>
        <w:tc>
          <w:tcPr>
            <w:tcW w:w="4646" w:type="dxa"/>
            <w:vAlign w:val="bottom"/>
          </w:tcPr>
          <w:p w14:paraId="5B92E0FB" w14:textId="40884855"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Kabelių jungtys &gt;IP65 apsaugos klasė</w:t>
            </w:r>
          </w:p>
        </w:tc>
        <w:tc>
          <w:tcPr>
            <w:tcW w:w="4710" w:type="dxa"/>
            <w:tcBorders>
              <w:top w:val="single" w:sz="4" w:space="0" w:color="auto"/>
              <w:left w:val="single" w:sz="4" w:space="0" w:color="auto"/>
              <w:bottom w:val="single" w:sz="4" w:space="0" w:color="auto"/>
              <w:right w:val="single" w:sz="4" w:space="0" w:color="auto"/>
            </w:tcBorders>
          </w:tcPr>
          <w:p w14:paraId="2CCDEA21"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088AF5A6"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tcPr>
          <w:p w14:paraId="4BC512B4" w14:textId="6B79CA27"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1.5.</w:t>
            </w:r>
          </w:p>
        </w:tc>
        <w:tc>
          <w:tcPr>
            <w:tcW w:w="4646" w:type="dxa"/>
            <w:vAlign w:val="bottom"/>
          </w:tcPr>
          <w:p w14:paraId="626B4F37" w14:textId="3EC0F773"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Darbinės modulio temperatūros rėžiai ne siauresni nei -40 - +85 °C</w:t>
            </w:r>
          </w:p>
        </w:tc>
        <w:tc>
          <w:tcPr>
            <w:tcW w:w="4710" w:type="dxa"/>
            <w:tcBorders>
              <w:top w:val="single" w:sz="4" w:space="0" w:color="auto"/>
              <w:left w:val="single" w:sz="4" w:space="0" w:color="auto"/>
              <w:bottom w:val="single" w:sz="4" w:space="0" w:color="auto"/>
              <w:right w:val="single" w:sz="4" w:space="0" w:color="auto"/>
            </w:tcBorders>
          </w:tcPr>
          <w:p w14:paraId="49CAEA4A"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5B208595"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0F8DB621" w14:textId="3C8385C3"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1.6.</w:t>
            </w:r>
          </w:p>
        </w:tc>
        <w:tc>
          <w:tcPr>
            <w:tcW w:w="4646" w:type="dxa"/>
            <w:vAlign w:val="bottom"/>
          </w:tcPr>
          <w:p w14:paraId="4A90B7A0" w14:textId="6F8060EA"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Modulio priekinės dalies maksimali statinė apkrova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5400 Pa</w:t>
            </w:r>
          </w:p>
        </w:tc>
        <w:tc>
          <w:tcPr>
            <w:tcW w:w="4710" w:type="dxa"/>
            <w:tcBorders>
              <w:top w:val="single" w:sz="4" w:space="0" w:color="auto"/>
              <w:left w:val="single" w:sz="4" w:space="0" w:color="auto"/>
              <w:bottom w:val="single" w:sz="4" w:space="0" w:color="auto"/>
              <w:right w:val="single" w:sz="4" w:space="0" w:color="auto"/>
            </w:tcBorders>
          </w:tcPr>
          <w:p w14:paraId="2CE15256"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6796FA68"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7CCB3676" w14:textId="116A268C"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1.7.</w:t>
            </w:r>
          </w:p>
        </w:tc>
        <w:tc>
          <w:tcPr>
            <w:tcW w:w="4646" w:type="dxa"/>
            <w:vAlign w:val="bottom"/>
          </w:tcPr>
          <w:p w14:paraId="1AF53552" w14:textId="0FA882C8"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Modulio galinės dalies maksimali statinė apkrova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2400 Pa</w:t>
            </w:r>
          </w:p>
        </w:tc>
        <w:tc>
          <w:tcPr>
            <w:tcW w:w="4710" w:type="dxa"/>
            <w:tcBorders>
              <w:top w:val="single" w:sz="4" w:space="0" w:color="auto"/>
              <w:left w:val="single" w:sz="4" w:space="0" w:color="auto"/>
              <w:bottom w:val="single" w:sz="4" w:space="0" w:color="auto"/>
              <w:right w:val="single" w:sz="4" w:space="0" w:color="auto"/>
            </w:tcBorders>
          </w:tcPr>
          <w:p w14:paraId="4C0B465B"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4E9088A0"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6DAC3DB" w14:textId="5C13CF74"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1.8.</w:t>
            </w:r>
          </w:p>
        </w:tc>
        <w:tc>
          <w:tcPr>
            <w:tcW w:w="4646" w:type="dxa"/>
            <w:vAlign w:val="bottom"/>
          </w:tcPr>
          <w:p w14:paraId="31987908" w14:textId="03287815"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Produkto gamintojo garantijos laikotarpis</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25 metų</w:t>
            </w:r>
          </w:p>
        </w:tc>
        <w:tc>
          <w:tcPr>
            <w:tcW w:w="4710" w:type="dxa"/>
            <w:tcBorders>
              <w:top w:val="single" w:sz="4" w:space="0" w:color="auto"/>
              <w:left w:val="single" w:sz="4" w:space="0" w:color="auto"/>
              <w:bottom w:val="single" w:sz="4" w:space="0" w:color="auto"/>
              <w:right w:val="single" w:sz="4" w:space="0" w:color="auto"/>
            </w:tcBorders>
          </w:tcPr>
          <w:p w14:paraId="416804E4"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0D91B90F"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tcPr>
          <w:p w14:paraId="5B86D0E6" w14:textId="511C24A7"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1.9.</w:t>
            </w:r>
          </w:p>
        </w:tc>
        <w:tc>
          <w:tcPr>
            <w:tcW w:w="4646" w:type="dxa"/>
            <w:vAlign w:val="bottom"/>
          </w:tcPr>
          <w:p w14:paraId="5E08EA62" w14:textId="3004AC5A"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Gamintojo efektyvumo garantija po 30 metų eksploatacijos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87,4 %</w:t>
            </w:r>
          </w:p>
        </w:tc>
        <w:tc>
          <w:tcPr>
            <w:tcW w:w="4710" w:type="dxa"/>
            <w:tcBorders>
              <w:top w:val="single" w:sz="4" w:space="0" w:color="auto"/>
              <w:left w:val="single" w:sz="4" w:space="0" w:color="auto"/>
              <w:bottom w:val="single" w:sz="4" w:space="0" w:color="auto"/>
              <w:right w:val="single" w:sz="4" w:space="0" w:color="auto"/>
            </w:tcBorders>
          </w:tcPr>
          <w:p w14:paraId="1714A1D9"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6BFFD472"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9062DCB" w14:textId="6A3360DC"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1.10.</w:t>
            </w:r>
          </w:p>
        </w:tc>
        <w:tc>
          <w:tcPr>
            <w:tcW w:w="4646" w:type="dxa"/>
            <w:vAlign w:val="bottom"/>
          </w:tcPr>
          <w:p w14:paraId="5D17A434" w14:textId="549400AB"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Modulio galios paklaida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0</w:t>
            </w:r>
          </w:p>
        </w:tc>
        <w:tc>
          <w:tcPr>
            <w:tcW w:w="4710" w:type="dxa"/>
            <w:tcBorders>
              <w:top w:val="single" w:sz="4" w:space="0" w:color="auto"/>
              <w:left w:val="single" w:sz="4" w:space="0" w:color="auto"/>
              <w:bottom w:val="single" w:sz="4" w:space="0" w:color="auto"/>
              <w:right w:val="single" w:sz="4" w:space="0" w:color="auto"/>
            </w:tcBorders>
          </w:tcPr>
          <w:p w14:paraId="6F034876"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07D36860"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D441A5E" w14:textId="3BE26B48"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1.11.</w:t>
            </w:r>
          </w:p>
        </w:tc>
        <w:tc>
          <w:tcPr>
            <w:tcW w:w="4646" w:type="dxa"/>
            <w:vAlign w:val="bottom"/>
          </w:tcPr>
          <w:p w14:paraId="18B47339" w14:textId="5BDC9273"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LST EN 61215:2017 (arba lygiavertis)</w:t>
            </w:r>
          </w:p>
        </w:tc>
        <w:tc>
          <w:tcPr>
            <w:tcW w:w="4710" w:type="dxa"/>
            <w:tcBorders>
              <w:top w:val="single" w:sz="4" w:space="0" w:color="auto"/>
              <w:left w:val="single" w:sz="4" w:space="0" w:color="auto"/>
              <w:bottom w:val="single" w:sz="4" w:space="0" w:color="auto"/>
              <w:right w:val="single" w:sz="4" w:space="0" w:color="auto"/>
            </w:tcBorders>
          </w:tcPr>
          <w:p w14:paraId="5DB51AD6"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18791AA2"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3E23CD7A" w14:textId="37EB2E27"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1.12.</w:t>
            </w:r>
          </w:p>
        </w:tc>
        <w:tc>
          <w:tcPr>
            <w:tcW w:w="4646" w:type="dxa"/>
            <w:vAlign w:val="bottom"/>
          </w:tcPr>
          <w:p w14:paraId="7E8EA678" w14:textId="545668FB"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LST EN 61730:2007 (arba lygiavertis)</w:t>
            </w:r>
          </w:p>
        </w:tc>
        <w:tc>
          <w:tcPr>
            <w:tcW w:w="4710" w:type="dxa"/>
            <w:tcBorders>
              <w:top w:val="single" w:sz="4" w:space="0" w:color="auto"/>
              <w:left w:val="single" w:sz="4" w:space="0" w:color="auto"/>
              <w:bottom w:val="single" w:sz="4" w:space="0" w:color="auto"/>
              <w:right w:val="single" w:sz="4" w:space="0" w:color="auto"/>
            </w:tcBorders>
          </w:tcPr>
          <w:p w14:paraId="4195520A"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4C05DFFA"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4DFF8DE3" w14:textId="120644B8"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1.13.</w:t>
            </w:r>
          </w:p>
        </w:tc>
        <w:tc>
          <w:tcPr>
            <w:tcW w:w="4646" w:type="dxa"/>
            <w:vAlign w:val="bottom"/>
          </w:tcPr>
          <w:p w14:paraId="5FF31AD3" w14:textId="15871107"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Modulių efektyvumas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22,4%</w:t>
            </w:r>
          </w:p>
        </w:tc>
        <w:tc>
          <w:tcPr>
            <w:tcW w:w="4710" w:type="dxa"/>
            <w:tcBorders>
              <w:top w:val="single" w:sz="4" w:space="0" w:color="auto"/>
              <w:left w:val="single" w:sz="4" w:space="0" w:color="auto"/>
              <w:bottom w:val="single" w:sz="4" w:space="0" w:color="auto"/>
              <w:right w:val="single" w:sz="4" w:space="0" w:color="auto"/>
            </w:tcBorders>
          </w:tcPr>
          <w:p w14:paraId="0C58F6EF"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4BDB901B"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69D4F61F" w14:textId="79A4E646"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1.14.</w:t>
            </w:r>
          </w:p>
        </w:tc>
        <w:tc>
          <w:tcPr>
            <w:tcW w:w="4646" w:type="dxa"/>
            <w:vAlign w:val="bottom"/>
          </w:tcPr>
          <w:p w14:paraId="29F2E831" w14:textId="4622F621"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 xml:space="preserve">P (max.)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500W</w:t>
            </w:r>
          </w:p>
        </w:tc>
        <w:tc>
          <w:tcPr>
            <w:tcW w:w="4710" w:type="dxa"/>
            <w:tcBorders>
              <w:top w:val="single" w:sz="4" w:space="0" w:color="auto"/>
              <w:left w:val="single" w:sz="4" w:space="0" w:color="auto"/>
              <w:bottom w:val="single" w:sz="4" w:space="0" w:color="auto"/>
              <w:right w:val="single" w:sz="4" w:space="0" w:color="auto"/>
            </w:tcBorders>
          </w:tcPr>
          <w:p w14:paraId="66C26CFA"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35ABF0BC"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6B0D6A5" w14:textId="46491CA4"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1.15.</w:t>
            </w:r>
          </w:p>
        </w:tc>
        <w:tc>
          <w:tcPr>
            <w:tcW w:w="4646" w:type="dxa"/>
            <w:vAlign w:val="bottom"/>
          </w:tcPr>
          <w:p w14:paraId="59274F28" w14:textId="7DDC9272"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Atitikimas CE reikalavimams</w:t>
            </w:r>
          </w:p>
        </w:tc>
        <w:tc>
          <w:tcPr>
            <w:tcW w:w="4710" w:type="dxa"/>
            <w:tcBorders>
              <w:top w:val="single" w:sz="4" w:space="0" w:color="auto"/>
              <w:left w:val="single" w:sz="4" w:space="0" w:color="auto"/>
              <w:bottom w:val="single" w:sz="4" w:space="0" w:color="auto"/>
              <w:right w:val="single" w:sz="4" w:space="0" w:color="auto"/>
            </w:tcBorders>
          </w:tcPr>
          <w:p w14:paraId="54149BDB"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096B0EB2"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C2E3F5F" w14:textId="11EB1B93"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1.16.</w:t>
            </w:r>
          </w:p>
        </w:tc>
        <w:tc>
          <w:tcPr>
            <w:tcW w:w="4646" w:type="dxa"/>
            <w:vAlign w:val="bottom"/>
          </w:tcPr>
          <w:p w14:paraId="7541F680" w14:textId="038D8922"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Fonts w:ascii="Times New Roman" w:hAnsi="Times New Roman" w:cs="Times New Roman"/>
                <w:sz w:val="22"/>
                <w:szCs w:val="22"/>
              </w:rPr>
              <w:t>Pagaminta ne anksčiau nei 2025m.</w:t>
            </w:r>
          </w:p>
        </w:tc>
        <w:tc>
          <w:tcPr>
            <w:tcW w:w="4710" w:type="dxa"/>
            <w:tcBorders>
              <w:top w:val="single" w:sz="4" w:space="0" w:color="auto"/>
              <w:left w:val="single" w:sz="4" w:space="0" w:color="auto"/>
              <w:bottom w:val="single" w:sz="4" w:space="0" w:color="auto"/>
              <w:right w:val="single" w:sz="4" w:space="0" w:color="auto"/>
            </w:tcBorders>
          </w:tcPr>
          <w:p w14:paraId="7E9A8847"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15769A73"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3BDD0C1C" w14:textId="67D28FB4"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lastRenderedPageBreak/>
              <w:t>2.</w:t>
            </w:r>
          </w:p>
        </w:tc>
        <w:tc>
          <w:tcPr>
            <w:tcW w:w="4646" w:type="dxa"/>
            <w:vAlign w:val="bottom"/>
          </w:tcPr>
          <w:p w14:paraId="2A2667DD" w14:textId="13DFC8A1" w:rsidR="007E51C8" w:rsidRPr="009116B9" w:rsidRDefault="007E51C8" w:rsidP="007E51C8">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Other"/>
                <w:rFonts w:ascii="Times New Roman" w:hAnsi="Times New Roman" w:cs="Times New Roman"/>
                <w:sz w:val="22"/>
                <w:szCs w:val="22"/>
              </w:rPr>
              <w:t>KEITIKLIS (pavadinimas, gamintojas)</w:t>
            </w:r>
          </w:p>
        </w:tc>
        <w:tc>
          <w:tcPr>
            <w:tcW w:w="4710" w:type="dxa"/>
            <w:tcBorders>
              <w:top w:val="single" w:sz="4" w:space="0" w:color="auto"/>
              <w:left w:val="single" w:sz="4" w:space="0" w:color="auto"/>
              <w:bottom w:val="single" w:sz="4" w:space="0" w:color="auto"/>
              <w:right w:val="single" w:sz="4" w:space="0" w:color="auto"/>
            </w:tcBorders>
          </w:tcPr>
          <w:p w14:paraId="1E6B4D06"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3D0FD6E1"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4325978" w14:textId="0B2092F8"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2.1.</w:t>
            </w:r>
          </w:p>
        </w:tc>
        <w:tc>
          <w:tcPr>
            <w:tcW w:w="4646" w:type="dxa"/>
            <w:vAlign w:val="bottom"/>
          </w:tcPr>
          <w:p w14:paraId="3A9F1F92" w14:textId="7BB2FCB2"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Darbinės aplinkos temperatūros rėžiai ne siauresni nei -25 - +60 °C</w:t>
            </w:r>
          </w:p>
        </w:tc>
        <w:tc>
          <w:tcPr>
            <w:tcW w:w="4710" w:type="dxa"/>
            <w:tcBorders>
              <w:top w:val="single" w:sz="4" w:space="0" w:color="auto"/>
              <w:left w:val="single" w:sz="4" w:space="0" w:color="auto"/>
              <w:bottom w:val="single" w:sz="4" w:space="0" w:color="auto"/>
              <w:right w:val="single" w:sz="4" w:space="0" w:color="auto"/>
            </w:tcBorders>
          </w:tcPr>
          <w:p w14:paraId="058AE8C1"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55BD71D6"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41B5F7A9" w14:textId="1C95393E"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2.2.</w:t>
            </w:r>
          </w:p>
        </w:tc>
        <w:tc>
          <w:tcPr>
            <w:tcW w:w="4646" w:type="dxa"/>
            <w:vAlign w:val="bottom"/>
          </w:tcPr>
          <w:p w14:paraId="7CEAF38C" w14:textId="23C1CDAD"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 xml:space="preserve">Nominalus keitiklio efektyvumas (Euro)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97,4 %;</w:t>
            </w:r>
          </w:p>
        </w:tc>
        <w:tc>
          <w:tcPr>
            <w:tcW w:w="4710" w:type="dxa"/>
            <w:tcBorders>
              <w:top w:val="single" w:sz="4" w:space="0" w:color="auto"/>
              <w:left w:val="single" w:sz="4" w:space="0" w:color="auto"/>
              <w:bottom w:val="single" w:sz="4" w:space="0" w:color="auto"/>
              <w:right w:val="single" w:sz="4" w:space="0" w:color="auto"/>
            </w:tcBorders>
          </w:tcPr>
          <w:p w14:paraId="5C8E2F67"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196DFFB6"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37521B29" w14:textId="5CFC2AA1"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2.3.</w:t>
            </w:r>
          </w:p>
        </w:tc>
        <w:tc>
          <w:tcPr>
            <w:tcW w:w="4646" w:type="dxa"/>
            <w:vAlign w:val="bottom"/>
          </w:tcPr>
          <w:p w14:paraId="63E8D72C" w14:textId="50FC58F3"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Apsaugos klasė &gt;IP65</w:t>
            </w:r>
          </w:p>
        </w:tc>
        <w:tc>
          <w:tcPr>
            <w:tcW w:w="4710" w:type="dxa"/>
            <w:tcBorders>
              <w:top w:val="single" w:sz="4" w:space="0" w:color="auto"/>
              <w:left w:val="single" w:sz="4" w:space="0" w:color="auto"/>
              <w:bottom w:val="single" w:sz="4" w:space="0" w:color="auto"/>
              <w:right w:val="single" w:sz="4" w:space="0" w:color="auto"/>
            </w:tcBorders>
          </w:tcPr>
          <w:p w14:paraId="7693A6AC"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745E9CA4"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5DE0582" w14:textId="7BED42C8"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2.4.</w:t>
            </w:r>
          </w:p>
        </w:tc>
        <w:tc>
          <w:tcPr>
            <w:tcW w:w="4646" w:type="dxa"/>
            <w:vAlign w:val="bottom"/>
          </w:tcPr>
          <w:p w14:paraId="41862517" w14:textId="5827F10F"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Gamintojo garantija</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5 metų</w:t>
            </w:r>
          </w:p>
        </w:tc>
        <w:tc>
          <w:tcPr>
            <w:tcW w:w="4710" w:type="dxa"/>
            <w:tcBorders>
              <w:top w:val="single" w:sz="4" w:space="0" w:color="auto"/>
              <w:left w:val="single" w:sz="4" w:space="0" w:color="auto"/>
              <w:bottom w:val="single" w:sz="4" w:space="0" w:color="auto"/>
              <w:right w:val="single" w:sz="4" w:space="0" w:color="auto"/>
            </w:tcBorders>
          </w:tcPr>
          <w:p w14:paraId="5249CD87"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19C29FCC"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02F77DE6" w14:textId="0F57B6C7"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2.5.</w:t>
            </w:r>
          </w:p>
        </w:tc>
        <w:tc>
          <w:tcPr>
            <w:tcW w:w="4646" w:type="dxa"/>
            <w:vAlign w:val="bottom"/>
          </w:tcPr>
          <w:p w14:paraId="6BA58950" w14:textId="330B9A1B"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EN 50549-1 / EN 50549-2 (arba lygiavertis)</w:t>
            </w:r>
          </w:p>
        </w:tc>
        <w:tc>
          <w:tcPr>
            <w:tcW w:w="4710" w:type="dxa"/>
            <w:tcBorders>
              <w:top w:val="single" w:sz="4" w:space="0" w:color="auto"/>
              <w:left w:val="single" w:sz="4" w:space="0" w:color="auto"/>
              <w:bottom w:val="single" w:sz="4" w:space="0" w:color="auto"/>
              <w:right w:val="single" w:sz="4" w:space="0" w:color="auto"/>
            </w:tcBorders>
          </w:tcPr>
          <w:p w14:paraId="4891BB13"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2ACE04C9"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781A2E13" w14:textId="5F23BEEB"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2.6.</w:t>
            </w:r>
          </w:p>
        </w:tc>
        <w:tc>
          <w:tcPr>
            <w:tcW w:w="4646" w:type="dxa"/>
            <w:vAlign w:val="bottom"/>
          </w:tcPr>
          <w:p w14:paraId="1F668391" w14:textId="796037A7"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IEC 61727:2004 (arba lygiavertis)</w:t>
            </w:r>
          </w:p>
        </w:tc>
        <w:tc>
          <w:tcPr>
            <w:tcW w:w="4710" w:type="dxa"/>
            <w:tcBorders>
              <w:top w:val="single" w:sz="4" w:space="0" w:color="auto"/>
              <w:left w:val="single" w:sz="4" w:space="0" w:color="auto"/>
              <w:bottom w:val="single" w:sz="4" w:space="0" w:color="auto"/>
              <w:right w:val="single" w:sz="4" w:space="0" w:color="auto"/>
            </w:tcBorders>
          </w:tcPr>
          <w:p w14:paraId="3AD22479"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7E51C8" w:rsidRPr="00E46375" w14:paraId="6B8ADF70"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47A9F99E" w14:textId="7B43EC4A" w:rsidR="007E51C8" w:rsidRPr="009116B9" w:rsidRDefault="007E51C8" w:rsidP="002561F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2.7.</w:t>
            </w:r>
          </w:p>
        </w:tc>
        <w:tc>
          <w:tcPr>
            <w:tcW w:w="4646" w:type="dxa"/>
            <w:vAlign w:val="bottom"/>
          </w:tcPr>
          <w:p w14:paraId="5ED9FC76" w14:textId="77CCBF00" w:rsidR="007E51C8" w:rsidRPr="009116B9" w:rsidRDefault="007E51C8" w:rsidP="007E51C8">
            <w:pPr>
              <w:pBdr>
                <w:top w:val="nil"/>
                <w:left w:val="nil"/>
                <w:bottom w:val="nil"/>
                <w:right w:val="nil"/>
                <w:between w:val="nil"/>
                <w:bar w:val="nil"/>
              </w:pBdr>
              <w:spacing w:line="240" w:lineRule="auto"/>
              <w:ind w:firstLine="0"/>
              <w:rPr>
                <w:rStyle w:val="AntratsDiagrama"/>
                <w:rFonts w:hAnsi="Times New Roman" w:cs="Times New Roman"/>
                <w:sz w:val="22"/>
                <w:szCs w:val="22"/>
              </w:rPr>
            </w:pPr>
            <w:r w:rsidRPr="009116B9">
              <w:rPr>
                <w:rStyle w:val="Other"/>
                <w:rFonts w:ascii="Times New Roman" w:hAnsi="Times New Roman" w:cs="Times New Roman"/>
                <w:sz w:val="22"/>
                <w:szCs w:val="22"/>
              </w:rPr>
              <w:t>IEC 62116:2008 (arba lygiavertis)</w:t>
            </w:r>
          </w:p>
        </w:tc>
        <w:tc>
          <w:tcPr>
            <w:tcW w:w="4710" w:type="dxa"/>
            <w:tcBorders>
              <w:top w:val="single" w:sz="4" w:space="0" w:color="auto"/>
              <w:left w:val="single" w:sz="4" w:space="0" w:color="auto"/>
              <w:bottom w:val="single" w:sz="4" w:space="0" w:color="auto"/>
              <w:right w:val="single" w:sz="4" w:space="0" w:color="auto"/>
            </w:tcBorders>
          </w:tcPr>
          <w:p w14:paraId="6BB72171" w14:textId="77777777" w:rsidR="007E51C8" w:rsidRPr="00E46375" w:rsidRDefault="007E51C8" w:rsidP="007E51C8">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0A8BCA45"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67C9DF99" w14:textId="71286C33"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2.8.</w:t>
            </w:r>
          </w:p>
        </w:tc>
        <w:tc>
          <w:tcPr>
            <w:tcW w:w="4646" w:type="dxa"/>
            <w:vAlign w:val="bottom"/>
          </w:tcPr>
          <w:p w14:paraId="4693D0DD" w14:textId="36CBD03F"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IEC 62109-1:2010 (arba lygiavertis)</w:t>
            </w:r>
          </w:p>
        </w:tc>
        <w:tc>
          <w:tcPr>
            <w:tcW w:w="4710" w:type="dxa"/>
            <w:tcBorders>
              <w:top w:val="single" w:sz="4" w:space="0" w:color="auto"/>
              <w:left w:val="single" w:sz="4" w:space="0" w:color="auto"/>
              <w:bottom w:val="single" w:sz="4" w:space="0" w:color="auto"/>
              <w:right w:val="single" w:sz="4" w:space="0" w:color="auto"/>
            </w:tcBorders>
          </w:tcPr>
          <w:p w14:paraId="2FC097C9"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37CE1A14"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FDB8126" w14:textId="4400D422"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2.9.</w:t>
            </w:r>
          </w:p>
        </w:tc>
        <w:tc>
          <w:tcPr>
            <w:tcW w:w="4646" w:type="dxa"/>
            <w:vAlign w:val="bottom"/>
          </w:tcPr>
          <w:p w14:paraId="12F65E9B" w14:textId="6ED6EE9F"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IEC 62109-2:2011 (arba lygiavertis)</w:t>
            </w:r>
          </w:p>
        </w:tc>
        <w:tc>
          <w:tcPr>
            <w:tcW w:w="4710" w:type="dxa"/>
            <w:tcBorders>
              <w:top w:val="single" w:sz="4" w:space="0" w:color="auto"/>
              <w:left w:val="single" w:sz="4" w:space="0" w:color="auto"/>
              <w:bottom w:val="single" w:sz="4" w:space="0" w:color="auto"/>
              <w:right w:val="single" w:sz="4" w:space="0" w:color="auto"/>
            </w:tcBorders>
          </w:tcPr>
          <w:p w14:paraId="109824F2"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27C89B89"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78CB33A6" w14:textId="468D3489"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2.10.</w:t>
            </w:r>
          </w:p>
        </w:tc>
        <w:tc>
          <w:tcPr>
            <w:tcW w:w="4646" w:type="dxa"/>
            <w:vAlign w:val="bottom"/>
          </w:tcPr>
          <w:p w14:paraId="268964F6" w14:textId="32253F77"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Atitikimas CE reikalavimams</w:t>
            </w:r>
          </w:p>
        </w:tc>
        <w:tc>
          <w:tcPr>
            <w:tcW w:w="4710" w:type="dxa"/>
            <w:tcBorders>
              <w:top w:val="single" w:sz="4" w:space="0" w:color="auto"/>
              <w:left w:val="single" w:sz="4" w:space="0" w:color="auto"/>
              <w:bottom w:val="single" w:sz="4" w:space="0" w:color="auto"/>
              <w:right w:val="single" w:sz="4" w:space="0" w:color="auto"/>
            </w:tcBorders>
          </w:tcPr>
          <w:p w14:paraId="7FF2FC5E"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61868198"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56039423" w14:textId="5A008DF2"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2.11.</w:t>
            </w:r>
          </w:p>
        </w:tc>
        <w:tc>
          <w:tcPr>
            <w:tcW w:w="4646" w:type="dxa"/>
            <w:vAlign w:val="bottom"/>
          </w:tcPr>
          <w:p w14:paraId="6256D37C" w14:textId="62527552"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 xml:space="preserve">Įtampos keitiklis  (inverteris) turi būti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30 kW galios.</w:t>
            </w:r>
          </w:p>
        </w:tc>
        <w:tc>
          <w:tcPr>
            <w:tcW w:w="4710" w:type="dxa"/>
            <w:tcBorders>
              <w:top w:val="single" w:sz="4" w:space="0" w:color="auto"/>
              <w:left w:val="single" w:sz="4" w:space="0" w:color="auto"/>
              <w:bottom w:val="single" w:sz="4" w:space="0" w:color="auto"/>
              <w:right w:val="single" w:sz="4" w:space="0" w:color="auto"/>
            </w:tcBorders>
          </w:tcPr>
          <w:p w14:paraId="37FC34E8"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6A792DCF"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002691D8" w14:textId="106BC706"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3.</w:t>
            </w:r>
          </w:p>
        </w:tc>
        <w:tc>
          <w:tcPr>
            <w:tcW w:w="4646" w:type="dxa"/>
            <w:vAlign w:val="bottom"/>
          </w:tcPr>
          <w:p w14:paraId="62B5B4FA" w14:textId="11BEEACD"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MONTAVIMO KONSTRUKCIJOS</w:t>
            </w:r>
          </w:p>
        </w:tc>
        <w:tc>
          <w:tcPr>
            <w:tcW w:w="4710" w:type="dxa"/>
            <w:tcBorders>
              <w:top w:val="single" w:sz="4" w:space="0" w:color="auto"/>
              <w:left w:val="single" w:sz="4" w:space="0" w:color="auto"/>
              <w:bottom w:val="single" w:sz="4" w:space="0" w:color="auto"/>
              <w:right w:val="single" w:sz="4" w:space="0" w:color="auto"/>
            </w:tcBorders>
          </w:tcPr>
          <w:p w14:paraId="6FECCCC9"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0D4B0030"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45DF4287" w14:textId="64428819"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3.1.</w:t>
            </w:r>
          </w:p>
        </w:tc>
        <w:tc>
          <w:tcPr>
            <w:tcW w:w="4646" w:type="dxa"/>
            <w:vAlign w:val="bottom"/>
          </w:tcPr>
          <w:p w14:paraId="21081734" w14:textId="676C07D0"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 xml:space="preserve">Gamintojo garantija </w:t>
            </w:r>
            <w:r w:rsidRPr="009116B9">
              <w:rPr>
                <w:rFonts w:ascii="Times New Roman" w:hAnsi="Times New Roman" w:cs="Times New Roman"/>
                <w:sz w:val="22"/>
                <w:szCs w:val="22"/>
              </w:rPr>
              <w:t xml:space="preserve">≥ </w:t>
            </w:r>
            <w:r w:rsidRPr="009116B9">
              <w:rPr>
                <w:rStyle w:val="Other"/>
                <w:rFonts w:ascii="Times New Roman" w:hAnsi="Times New Roman" w:cs="Times New Roman"/>
                <w:sz w:val="22"/>
                <w:szCs w:val="22"/>
              </w:rPr>
              <w:t>25 metų</w:t>
            </w:r>
          </w:p>
        </w:tc>
        <w:tc>
          <w:tcPr>
            <w:tcW w:w="4710" w:type="dxa"/>
            <w:tcBorders>
              <w:top w:val="single" w:sz="4" w:space="0" w:color="auto"/>
              <w:left w:val="single" w:sz="4" w:space="0" w:color="auto"/>
              <w:bottom w:val="single" w:sz="4" w:space="0" w:color="auto"/>
              <w:right w:val="single" w:sz="4" w:space="0" w:color="auto"/>
            </w:tcBorders>
          </w:tcPr>
          <w:p w14:paraId="4E6ED76B"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436771CC"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31D6D76" w14:textId="3674A382"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3.2.</w:t>
            </w:r>
          </w:p>
        </w:tc>
        <w:tc>
          <w:tcPr>
            <w:tcW w:w="4646" w:type="dxa"/>
            <w:vAlign w:val="bottom"/>
          </w:tcPr>
          <w:p w14:paraId="3AFD1E69" w14:textId="33B1901D"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Modulių pozicionavimas montavimo konstrukcijoje tvirtinant prie stogo: šlaitinė</w:t>
            </w:r>
          </w:p>
        </w:tc>
        <w:tc>
          <w:tcPr>
            <w:tcW w:w="4710" w:type="dxa"/>
            <w:tcBorders>
              <w:top w:val="single" w:sz="4" w:space="0" w:color="auto"/>
              <w:left w:val="single" w:sz="4" w:space="0" w:color="auto"/>
              <w:bottom w:val="single" w:sz="4" w:space="0" w:color="auto"/>
              <w:right w:val="single" w:sz="4" w:space="0" w:color="auto"/>
            </w:tcBorders>
          </w:tcPr>
          <w:p w14:paraId="1B84741E"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31693BFF"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72858336" w14:textId="3DF272DD"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3.3.</w:t>
            </w:r>
          </w:p>
        </w:tc>
        <w:tc>
          <w:tcPr>
            <w:tcW w:w="4646" w:type="dxa"/>
            <w:vAlign w:val="bottom"/>
          </w:tcPr>
          <w:p w14:paraId="0707A23C" w14:textId="192D6952"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Style w:val="Other"/>
                <w:rFonts w:ascii="Times New Roman" w:hAnsi="Times New Roman" w:cs="Times New Roman"/>
                <w:sz w:val="22"/>
                <w:szCs w:val="22"/>
              </w:rPr>
              <w:t>Medžiaga turi būti iš tvirtų, patvarių bei visą tarnavimo laikotarpį saulės ir atmosferos kritulių poveikyje lauko sąlygomis senėjimui, bei korozijai atsparių medžiagų (pavyzdžiui, aliuminio lydinys, nerūdijantis arba cinkuotas plienas (arba lygiavertis));</w:t>
            </w:r>
          </w:p>
        </w:tc>
        <w:tc>
          <w:tcPr>
            <w:tcW w:w="4710" w:type="dxa"/>
            <w:tcBorders>
              <w:top w:val="single" w:sz="4" w:space="0" w:color="auto"/>
              <w:left w:val="single" w:sz="4" w:space="0" w:color="auto"/>
              <w:bottom w:val="single" w:sz="4" w:space="0" w:color="auto"/>
              <w:right w:val="single" w:sz="4" w:space="0" w:color="auto"/>
            </w:tcBorders>
          </w:tcPr>
          <w:p w14:paraId="4AE795C3"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C3463E" w:rsidRPr="00E46375" w14:paraId="477FE3B6" w14:textId="77777777" w:rsidTr="002561F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D2F7D87" w14:textId="7E2E2AE1" w:rsidR="00C3463E" w:rsidRPr="009116B9" w:rsidRDefault="00C3463E" w:rsidP="00C3463E">
            <w:pPr>
              <w:pBdr>
                <w:top w:val="nil"/>
                <w:left w:val="nil"/>
                <w:bottom w:val="nil"/>
                <w:right w:val="nil"/>
                <w:between w:val="nil"/>
                <w:bar w:val="nil"/>
              </w:pBdr>
              <w:spacing w:line="240" w:lineRule="auto"/>
              <w:ind w:firstLine="0"/>
              <w:contextualSpacing/>
              <w:rPr>
                <w:rStyle w:val="Other"/>
                <w:rFonts w:ascii="Times New Roman" w:hAnsi="Times New Roman" w:cs="Times New Roman"/>
                <w:sz w:val="22"/>
                <w:szCs w:val="22"/>
              </w:rPr>
            </w:pPr>
            <w:r w:rsidRPr="009116B9">
              <w:rPr>
                <w:rStyle w:val="Other"/>
                <w:rFonts w:ascii="Times New Roman" w:hAnsi="Times New Roman" w:cs="Times New Roman"/>
                <w:sz w:val="22"/>
                <w:szCs w:val="22"/>
              </w:rPr>
              <w:t>3.4.</w:t>
            </w:r>
          </w:p>
        </w:tc>
        <w:tc>
          <w:tcPr>
            <w:tcW w:w="4646" w:type="dxa"/>
            <w:vAlign w:val="bottom"/>
          </w:tcPr>
          <w:p w14:paraId="11EF805C" w14:textId="4C2FED81" w:rsidR="00C3463E" w:rsidRPr="009116B9" w:rsidRDefault="00C3463E" w:rsidP="00C3463E">
            <w:pPr>
              <w:pBdr>
                <w:top w:val="nil"/>
                <w:left w:val="nil"/>
                <w:bottom w:val="nil"/>
                <w:right w:val="nil"/>
                <w:between w:val="nil"/>
                <w:bar w:val="nil"/>
              </w:pBdr>
              <w:spacing w:line="240" w:lineRule="auto"/>
              <w:ind w:firstLine="0"/>
              <w:rPr>
                <w:rStyle w:val="Other"/>
                <w:rFonts w:ascii="Times New Roman" w:hAnsi="Times New Roman" w:cs="Times New Roman"/>
                <w:sz w:val="22"/>
                <w:szCs w:val="22"/>
              </w:rPr>
            </w:pPr>
            <w:r w:rsidRPr="009116B9">
              <w:rPr>
                <w:rFonts w:ascii="Times New Roman" w:hAnsi="Times New Roman" w:cs="Times New Roman"/>
                <w:sz w:val="22"/>
                <w:szCs w:val="22"/>
              </w:rPr>
              <w:t>Pagaminta ne anksčiau nei 2025m.</w:t>
            </w:r>
          </w:p>
        </w:tc>
        <w:tc>
          <w:tcPr>
            <w:tcW w:w="4710" w:type="dxa"/>
            <w:tcBorders>
              <w:top w:val="single" w:sz="4" w:space="0" w:color="auto"/>
              <w:left w:val="single" w:sz="4" w:space="0" w:color="auto"/>
              <w:bottom w:val="single" w:sz="4" w:space="0" w:color="auto"/>
              <w:right w:val="single" w:sz="4" w:space="0" w:color="auto"/>
            </w:tcBorders>
          </w:tcPr>
          <w:p w14:paraId="2C1BF482" w14:textId="77777777" w:rsidR="00C3463E" w:rsidRPr="00E46375" w:rsidRDefault="00C3463E" w:rsidP="00C3463E">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bl>
    <w:p w14:paraId="783C35CC" w14:textId="77777777" w:rsidR="00256174" w:rsidRPr="00256174" w:rsidRDefault="00256174" w:rsidP="00256174">
      <w:pPr>
        <w:pStyle w:val="Sraopastraipa"/>
        <w:widowControl w:val="0"/>
        <w:spacing w:line="240" w:lineRule="auto"/>
        <w:ind w:firstLine="0"/>
        <w:rPr>
          <w:rFonts w:ascii="Times New Roman" w:eastAsia="Arial Unicode MS" w:hAnsi="Times New Roman" w:cs="Times New Roman"/>
          <w:b/>
          <w:bCs/>
        </w:rPr>
      </w:pPr>
    </w:p>
    <w:p w14:paraId="18E55A62" w14:textId="77777777" w:rsidR="00256174" w:rsidRDefault="00256174" w:rsidP="00FD13FD">
      <w:pPr>
        <w:spacing w:line="240" w:lineRule="auto"/>
        <w:ind w:firstLine="0"/>
        <w:rPr>
          <w:rFonts w:ascii="Times New Roman" w:eastAsiaTheme="minorHAnsi" w:hAnsi="Times New Roman" w:cs="Times New Roman"/>
          <w:bCs/>
          <w:iCs/>
          <w:sz w:val="24"/>
          <w:szCs w:val="24"/>
        </w:rPr>
      </w:pPr>
    </w:p>
    <w:p w14:paraId="7A4CEC51" w14:textId="4EF5A9D6" w:rsidR="004C1E0F" w:rsidRPr="00D87C97" w:rsidRDefault="004C1E0F" w:rsidP="004C1E0F">
      <w:pPr>
        <w:pStyle w:val="Sraopastraipa"/>
        <w:numPr>
          <w:ilvl w:val="1"/>
          <w:numId w:val="10"/>
        </w:numPr>
        <w:tabs>
          <w:tab w:val="left" w:pos="1276"/>
        </w:tabs>
        <w:spacing w:line="240" w:lineRule="auto"/>
        <w:rPr>
          <w:rStyle w:val="Numatytasispastraiposriftas1"/>
          <w:rFonts w:ascii="Times New Roman" w:hAnsi="Times New Roman" w:cs="Times New Roman"/>
        </w:rPr>
      </w:pPr>
      <w:r w:rsidRPr="005069B8">
        <w:rPr>
          <w:rFonts w:ascii="Times New Roman" w:eastAsia="Arial Unicode MS" w:hAnsi="Times New Roman" w:cs="Times New Roman"/>
        </w:rPr>
        <w:t>Siūlomi kaupikliai</w:t>
      </w:r>
      <w:r w:rsidRPr="00D87C97">
        <w:rPr>
          <w:rFonts w:ascii="Times New Roman" w:eastAsia="Arial Unicode MS" w:hAnsi="Times New Roman" w:cs="Times New Roman"/>
        </w:rPr>
        <w:t xml:space="preserve"> visiškai atitinka perkančiosios organizacijos Pirkimo dokumentuose nurodytus reikalavimus</w:t>
      </w:r>
      <w:r w:rsidRPr="00D87C97">
        <w:rPr>
          <w:rStyle w:val="Numatytasispastraiposriftas1"/>
          <w:rFonts w:ascii="Times New Roman" w:hAnsi="Times New Roman" w:cs="Times New Roman"/>
        </w:rPr>
        <w:t>:</w:t>
      </w:r>
    </w:p>
    <w:p w14:paraId="073E200F" w14:textId="77777777" w:rsidR="00C3463E" w:rsidRDefault="00C3463E" w:rsidP="00FD13FD">
      <w:pPr>
        <w:spacing w:line="240" w:lineRule="auto"/>
        <w:ind w:firstLine="0"/>
        <w:rPr>
          <w:rFonts w:ascii="Times New Roman" w:eastAsiaTheme="minorHAnsi" w:hAnsi="Times New Roman" w:cs="Times New Roman"/>
          <w:bCs/>
          <w:iCs/>
          <w:sz w:val="24"/>
          <w:szCs w:val="24"/>
        </w:rPr>
      </w:pP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5103"/>
        <w:gridCol w:w="4253"/>
      </w:tblGrid>
      <w:tr w:rsidR="004C1E0F" w:rsidRPr="00FD13FD" w14:paraId="0FCB1E5A" w14:textId="77777777" w:rsidTr="009116B9">
        <w:trPr>
          <w:trHeight w:val="218"/>
        </w:trPr>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19376A" w14:textId="77777777" w:rsidR="004C1E0F" w:rsidRPr="00FD13FD" w:rsidRDefault="004C1E0F"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510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B6FC402" w14:textId="77777777" w:rsidR="004C1E0F" w:rsidRPr="00FD13FD" w:rsidRDefault="004C1E0F" w:rsidP="008D7667">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906F5A">
              <w:rPr>
                <w:rFonts w:ascii="Times New Roman" w:eastAsia="Arial Unicode MS" w:hAnsi="Times New Roman" w:cs="Times New Roman"/>
                <w:b/>
                <w:bCs/>
              </w:rPr>
              <w:t>Reikalaujamos charakteristikos</w:t>
            </w:r>
          </w:p>
        </w:tc>
        <w:tc>
          <w:tcPr>
            <w:tcW w:w="4253"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9BF6D27" w14:textId="151ABA66" w:rsidR="004C1E0F" w:rsidRPr="00FD13FD" w:rsidRDefault="004C1E0F" w:rsidP="008D7667">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906F5A">
              <w:rPr>
                <w:rFonts w:ascii="Times New Roman" w:eastAsia="Arial Unicode MS" w:hAnsi="Times New Roman" w:cs="Times New Roman"/>
                <w:b/>
              </w:rPr>
              <w:t>Tiekėjo siūloma tiksli reikšmė</w:t>
            </w:r>
            <w:r>
              <w:rPr>
                <w:rFonts w:ascii="Times New Roman" w:eastAsia="Arial Unicode MS" w:hAnsi="Times New Roman" w:cs="Times New Roman"/>
                <w:b/>
              </w:rPr>
              <w:t xml:space="preserve"> </w:t>
            </w:r>
            <w:r w:rsidRPr="00091C8D">
              <w:rPr>
                <w:rFonts w:ascii="Times New Roman" w:eastAsia="Arial Unicode MS" w:hAnsi="Times New Roman" w:cs="Times New Roman"/>
                <w:bCs/>
                <w:i/>
                <w:iCs/>
                <w:color w:val="EE0000"/>
              </w:rPr>
              <w:t>(pildo tiekėjas nurodydamas konkrečius siūlom</w:t>
            </w:r>
            <w:r w:rsidR="00A57617">
              <w:rPr>
                <w:rFonts w:ascii="Times New Roman" w:eastAsia="Arial Unicode MS" w:hAnsi="Times New Roman" w:cs="Times New Roman"/>
                <w:bCs/>
                <w:i/>
                <w:iCs/>
                <w:color w:val="EE0000"/>
              </w:rPr>
              <w:t>u</w:t>
            </w:r>
            <w:r w:rsidRPr="00091C8D">
              <w:rPr>
                <w:rFonts w:ascii="Times New Roman" w:eastAsia="Arial Unicode MS" w:hAnsi="Times New Roman" w:cs="Times New Roman"/>
                <w:bCs/>
                <w:i/>
                <w:iCs/>
                <w:color w:val="EE0000"/>
              </w:rPr>
              <w:t>s duomenis)</w:t>
            </w:r>
          </w:p>
        </w:tc>
      </w:tr>
      <w:tr w:rsidR="004C1E0F" w:rsidRPr="00BD04D4" w14:paraId="7347D147" w14:textId="77777777" w:rsidTr="009116B9">
        <w:trPr>
          <w:trHeight w:val="108"/>
        </w:trPr>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E582A79" w14:textId="77777777" w:rsidR="004C1E0F" w:rsidRPr="00BD04D4" w:rsidRDefault="004C1E0F"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1762649D" w14:textId="77777777" w:rsidR="004C1E0F" w:rsidRPr="00BD04D4" w:rsidRDefault="004C1E0F"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4BA89DE" w14:textId="77777777" w:rsidR="004C1E0F" w:rsidRPr="00BD04D4" w:rsidRDefault="004C1E0F" w:rsidP="008D7667">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r>
      <w:tr w:rsidR="009116B9" w:rsidRPr="00E46375" w14:paraId="34464DF9"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vAlign w:val="bottom"/>
          </w:tcPr>
          <w:p w14:paraId="25348383" w14:textId="77777777"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Style w:val="Other"/>
                <w:rFonts w:ascii="Times New Roman" w:hAnsi="Times New Roman" w:cs="Times New Roman"/>
                <w:sz w:val="22"/>
                <w:szCs w:val="22"/>
              </w:rPr>
              <w:t>1.</w:t>
            </w:r>
          </w:p>
        </w:tc>
        <w:tc>
          <w:tcPr>
            <w:tcW w:w="5103" w:type="dxa"/>
          </w:tcPr>
          <w:p w14:paraId="6AA5EFA9" w14:textId="2AA13394" w:rsidR="009116B9" w:rsidRPr="009116B9"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rPr>
            </w:pPr>
            <w:r w:rsidRPr="009116B9">
              <w:rPr>
                <w:rStyle w:val="Numatytasispastraiposriftas1"/>
                <w:rFonts w:ascii="Times New Roman" w:hAnsi="Times New Roman" w:cs="Times New Roman"/>
                <w:sz w:val="22"/>
                <w:szCs w:val="22"/>
              </w:rPr>
              <w:t xml:space="preserve"> Talpa: ≥ 55kWh</w:t>
            </w:r>
          </w:p>
        </w:tc>
        <w:tc>
          <w:tcPr>
            <w:tcW w:w="4253" w:type="dxa"/>
            <w:tcBorders>
              <w:top w:val="single" w:sz="4" w:space="0" w:color="auto"/>
              <w:left w:val="single" w:sz="4" w:space="0" w:color="auto"/>
              <w:bottom w:val="single" w:sz="4" w:space="0" w:color="auto"/>
              <w:right w:val="single" w:sz="4" w:space="0" w:color="auto"/>
            </w:tcBorders>
          </w:tcPr>
          <w:p w14:paraId="7AE813A3"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2DDA3D86"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082A29BE" w14:textId="54A64317"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w:t>
            </w:r>
          </w:p>
        </w:tc>
        <w:tc>
          <w:tcPr>
            <w:tcW w:w="5103" w:type="dxa"/>
          </w:tcPr>
          <w:p w14:paraId="54902129" w14:textId="05446DB7"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 xml:space="preserve"> Apsaugos klasė:  ≥ IP55 </w:t>
            </w:r>
          </w:p>
        </w:tc>
        <w:tc>
          <w:tcPr>
            <w:tcW w:w="4253" w:type="dxa"/>
            <w:tcBorders>
              <w:top w:val="single" w:sz="4" w:space="0" w:color="auto"/>
              <w:left w:val="single" w:sz="4" w:space="0" w:color="auto"/>
              <w:bottom w:val="single" w:sz="4" w:space="0" w:color="auto"/>
              <w:right w:val="single" w:sz="4" w:space="0" w:color="auto"/>
            </w:tcBorders>
          </w:tcPr>
          <w:p w14:paraId="3854F225"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2175F7FD"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0BAF0C6D" w14:textId="01A4D173"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2.1</w:t>
            </w:r>
          </w:p>
        </w:tc>
        <w:tc>
          <w:tcPr>
            <w:tcW w:w="5103" w:type="dxa"/>
          </w:tcPr>
          <w:p w14:paraId="557C55DD" w14:textId="2D31BAC2"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Darbinė temperatūra 0-50 laipsnių.</w:t>
            </w:r>
          </w:p>
        </w:tc>
        <w:tc>
          <w:tcPr>
            <w:tcW w:w="4253" w:type="dxa"/>
            <w:tcBorders>
              <w:top w:val="single" w:sz="4" w:space="0" w:color="auto"/>
              <w:left w:val="single" w:sz="4" w:space="0" w:color="auto"/>
              <w:bottom w:val="single" w:sz="4" w:space="0" w:color="auto"/>
              <w:right w:val="single" w:sz="4" w:space="0" w:color="auto"/>
            </w:tcBorders>
          </w:tcPr>
          <w:p w14:paraId="1DF6D5D4"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2482F7C0"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45B773CF" w14:textId="3101F0B8"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2.2.</w:t>
            </w:r>
          </w:p>
        </w:tc>
        <w:tc>
          <w:tcPr>
            <w:tcW w:w="5103" w:type="dxa"/>
          </w:tcPr>
          <w:p w14:paraId="29E2B04E" w14:textId="67D65D92"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 xml:space="preserve">Maksimalus Iškrovimo lygis: ≥ 90% </w:t>
            </w:r>
          </w:p>
        </w:tc>
        <w:tc>
          <w:tcPr>
            <w:tcW w:w="4253" w:type="dxa"/>
            <w:tcBorders>
              <w:top w:val="single" w:sz="4" w:space="0" w:color="auto"/>
              <w:left w:val="single" w:sz="4" w:space="0" w:color="auto"/>
              <w:bottom w:val="single" w:sz="4" w:space="0" w:color="auto"/>
              <w:right w:val="single" w:sz="4" w:space="0" w:color="auto"/>
            </w:tcBorders>
          </w:tcPr>
          <w:p w14:paraId="78926D95"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3F174500"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09C2D4CB" w14:textId="03615B4C"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2.3.</w:t>
            </w:r>
          </w:p>
        </w:tc>
        <w:tc>
          <w:tcPr>
            <w:tcW w:w="5103" w:type="dxa"/>
          </w:tcPr>
          <w:p w14:paraId="126A1B6F" w14:textId="25D0939D"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Įkrovimo/iškrovimo ciklų skaičius ≥7900;</w:t>
            </w:r>
          </w:p>
        </w:tc>
        <w:tc>
          <w:tcPr>
            <w:tcW w:w="4253" w:type="dxa"/>
            <w:tcBorders>
              <w:top w:val="single" w:sz="4" w:space="0" w:color="auto"/>
              <w:left w:val="single" w:sz="4" w:space="0" w:color="auto"/>
              <w:bottom w:val="single" w:sz="4" w:space="0" w:color="auto"/>
              <w:right w:val="single" w:sz="4" w:space="0" w:color="auto"/>
            </w:tcBorders>
          </w:tcPr>
          <w:p w14:paraId="0BAB20D5"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6D00989E"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7ABEDE9F" w14:textId="02D900C3"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2.4.</w:t>
            </w:r>
          </w:p>
        </w:tc>
        <w:tc>
          <w:tcPr>
            <w:tcW w:w="5103" w:type="dxa"/>
          </w:tcPr>
          <w:p w14:paraId="076F80DC" w14:textId="4DBBC540"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Produkto gamintojo garantijos laikotarpis ≥10 metai;</w:t>
            </w:r>
          </w:p>
        </w:tc>
        <w:tc>
          <w:tcPr>
            <w:tcW w:w="4253" w:type="dxa"/>
            <w:tcBorders>
              <w:top w:val="single" w:sz="4" w:space="0" w:color="auto"/>
              <w:left w:val="single" w:sz="4" w:space="0" w:color="auto"/>
              <w:bottom w:val="single" w:sz="4" w:space="0" w:color="auto"/>
              <w:right w:val="single" w:sz="4" w:space="0" w:color="auto"/>
            </w:tcBorders>
          </w:tcPr>
          <w:p w14:paraId="5BAF3E94"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79952EB8"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1C435C60" w14:textId="027CE407"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2.5.</w:t>
            </w:r>
          </w:p>
        </w:tc>
        <w:tc>
          <w:tcPr>
            <w:tcW w:w="5103" w:type="dxa"/>
          </w:tcPr>
          <w:p w14:paraId="5F3B9CF3" w14:textId="378B1293"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Įrenginiai privalo turėti CE ženklinimą.</w:t>
            </w:r>
          </w:p>
        </w:tc>
        <w:tc>
          <w:tcPr>
            <w:tcW w:w="4253" w:type="dxa"/>
            <w:tcBorders>
              <w:top w:val="single" w:sz="4" w:space="0" w:color="auto"/>
              <w:left w:val="single" w:sz="4" w:space="0" w:color="auto"/>
              <w:bottom w:val="single" w:sz="4" w:space="0" w:color="auto"/>
              <w:right w:val="single" w:sz="4" w:space="0" w:color="auto"/>
            </w:tcBorders>
          </w:tcPr>
          <w:p w14:paraId="0D00FA76"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5F5DA3A0"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6B2E4F56" w14:textId="20D657D2"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lastRenderedPageBreak/>
              <w:t>2.6.</w:t>
            </w:r>
          </w:p>
        </w:tc>
        <w:tc>
          <w:tcPr>
            <w:tcW w:w="5103" w:type="dxa"/>
          </w:tcPr>
          <w:p w14:paraId="6AA6983E" w14:textId="6D546193"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Įrenginiai turi atitikti ES standartus įskaitant ekologinius ženklus, energijos duomenų etiketes ir kitas ES standartizacijos įstaigų nustatytas techninių normatyvų sistemas;</w:t>
            </w:r>
          </w:p>
        </w:tc>
        <w:tc>
          <w:tcPr>
            <w:tcW w:w="4253" w:type="dxa"/>
            <w:tcBorders>
              <w:top w:val="single" w:sz="4" w:space="0" w:color="auto"/>
              <w:left w:val="single" w:sz="4" w:space="0" w:color="auto"/>
              <w:bottom w:val="single" w:sz="4" w:space="0" w:color="auto"/>
              <w:right w:val="single" w:sz="4" w:space="0" w:color="auto"/>
            </w:tcBorders>
          </w:tcPr>
          <w:p w14:paraId="142B620F"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2AB45F55"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43E69FFE" w14:textId="442A7895"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2.7.</w:t>
            </w:r>
          </w:p>
        </w:tc>
        <w:tc>
          <w:tcPr>
            <w:tcW w:w="5103" w:type="dxa"/>
          </w:tcPr>
          <w:p w14:paraId="0194A938" w14:textId="59302BE1"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Style w:val="Numatytasispastraiposriftas1"/>
                <w:rFonts w:ascii="Times New Roman" w:hAnsi="Times New Roman" w:cs="Times New Roman"/>
                <w:sz w:val="22"/>
                <w:szCs w:val="22"/>
              </w:rPr>
              <w:t>Baterijos valdymo modulis, stebintis kaupiklių (atskirų modulių) temperatūrą ir atjungiantis sistemą viršijus nustatytus parametrus.</w:t>
            </w:r>
          </w:p>
        </w:tc>
        <w:tc>
          <w:tcPr>
            <w:tcW w:w="4253" w:type="dxa"/>
            <w:tcBorders>
              <w:top w:val="single" w:sz="4" w:space="0" w:color="auto"/>
              <w:left w:val="single" w:sz="4" w:space="0" w:color="auto"/>
              <w:bottom w:val="single" w:sz="4" w:space="0" w:color="auto"/>
              <w:right w:val="single" w:sz="4" w:space="0" w:color="auto"/>
            </w:tcBorders>
          </w:tcPr>
          <w:p w14:paraId="3F2C89EF"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24756712"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64BA0616" w14:textId="5BA41E41"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2.8.</w:t>
            </w:r>
          </w:p>
        </w:tc>
        <w:tc>
          <w:tcPr>
            <w:tcW w:w="5103" w:type="dxa"/>
          </w:tcPr>
          <w:p w14:paraId="4F885B66" w14:textId="28102ABC"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Fonts w:ascii="Times New Roman" w:hAnsi="Times New Roman" w:cs="Times New Roman"/>
                <w:sz w:val="22"/>
                <w:szCs w:val="22"/>
              </w:rPr>
              <w:t xml:space="preserve"> Pagaminta ne anksčiau nei 2025m..</w:t>
            </w:r>
          </w:p>
        </w:tc>
        <w:tc>
          <w:tcPr>
            <w:tcW w:w="4253" w:type="dxa"/>
            <w:tcBorders>
              <w:top w:val="single" w:sz="4" w:space="0" w:color="auto"/>
              <w:left w:val="single" w:sz="4" w:space="0" w:color="auto"/>
              <w:bottom w:val="single" w:sz="4" w:space="0" w:color="auto"/>
              <w:right w:val="single" w:sz="4" w:space="0" w:color="auto"/>
            </w:tcBorders>
          </w:tcPr>
          <w:p w14:paraId="3D2736FD"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r w:rsidR="009116B9" w:rsidRPr="00E46375" w14:paraId="021467B3" w14:textId="77777777" w:rsidTr="009116B9">
        <w:trPr>
          <w:trHeight w:val="408"/>
        </w:trPr>
        <w:tc>
          <w:tcPr>
            <w:tcW w:w="850" w:type="dxa"/>
            <w:tcBorders>
              <w:top w:val="single" w:sz="4" w:space="0" w:color="auto"/>
              <w:left w:val="single" w:sz="4" w:space="0" w:color="auto"/>
              <w:bottom w:val="single" w:sz="4" w:space="0" w:color="auto"/>
              <w:right w:val="single" w:sz="4" w:space="0" w:color="auto"/>
            </w:tcBorders>
          </w:tcPr>
          <w:p w14:paraId="0D1917A6" w14:textId="1E396255" w:rsidR="009116B9" w:rsidRPr="009116B9" w:rsidRDefault="009116B9" w:rsidP="009116B9">
            <w:pPr>
              <w:pBdr>
                <w:top w:val="nil"/>
                <w:left w:val="nil"/>
                <w:bottom w:val="nil"/>
                <w:right w:val="nil"/>
                <w:between w:val="nil"/>
                <w:bar w:val="nil"/>
              </w:pBdr>
              <w:spacing w:line="240" w:lineRule="auto"/>
              <w:ind w:firstLine="0"/>
              <w:contextualSpacing/>
              <w:rPr>
                <w:rFonts w:ascii="Times New Roman" w:eastAsia="Arial Unicode MS" w:hAnsi="Times New Roman" w:cs="Times New Roman"/>
                <w:sz w:val="22"/>
                <w:szCs w:val="22"/>
                <w:bdr w:val="nil"/>
              </w:rPr>
            </w:pPr>
            <w:r w:rsidRPr="009116B9">
              <w:rPr>
                <w:rFonts w:ascii="Times New Roman" w:eastAsia="Arial Unicode MS" w:hAnsi="Times New Roman" w:cs="Times New Roman"/>
                <w:sz w:val="22"/>
                <w:szCs w:val="22"/>
                <w:bdr w:val="nil"/>
              </w:rPr>
              <w:t>2.9.</w:t>
            </w:r>
          </w:p>
        </w:tc>
        <w:tc>
          <w:tcPr>
            <w:tcW w:w="5103" w:type="dxa"/>
          </w:tcPr>
          <w:p w14:paraId="16AD021D" w14:textId="0F443987" w:rsidR="009116B9" w:rsidRPr="009116B9" w:rsidRDefault="009116B9" w:rsidP="009116B9">
            <w:pPr>
              <w:pBdr>
                <w:top w:val="nil"/>
                <w:left w:val="nil"/>
                <w:bottom w:val="nil"/>
                <w:right w:val="nil"/>
                <w:between w:val="nil"/>
                <w:bar w:val="nil"/>
              </w:pBdr>
              <w:spacing w:line="240" w:lineRule="auto"/>
              <w:ind w:firstLine="0"/>
              <w:rPr>
                <w:rFonts w:ascii="Times New Roman" w:hAnsi="Times New Roman" w:cs="Times New Roman"/>
                <w:sz w:val="22"/>
                <w:szCs w:val="22"/>
              </w:rPr>
            </w:pPr>
            <w:r w:rsidRPr="009116B9">
              <w:rPr>
                <w:rFonts w:ascii="Times New Roman" w:hAnsi="Times New Roman" w:cs="Times New Roman"/>
                <w:sz w:val="22"/>
                <w:szCs w:val="22"/>
              </w:rPr>
              <w:t xml:space="preserve">Kaupiklių (bokšto) įtampa </w:t>
            </w:r>
            <w:r w:rsidRPr="009116B9">
              <w:rPr>
                <w:rStyle w:val="Numatytasispastraiposriftas1"/>
                <w:rFonts w:ascii="Times New Roman" w:hAnsi="Times New Roman" w:cs="Times New Roman"/>
                <w:sz w:val="22"/>
                <w:szCs w:val="22"/>
              </w:rPr>
              <w:t xml:space="preserve"> ≥500V</w:t>
            </w:r>
          </w:p>
        </w:tc>
        <w:tc>
          <w:tcPr>
            <w:tcW w:w="4253" w:type="dxa"/>
            <w:tcBorders>
              <w:top w:val="single" w:sz="4" w:space="0" w:color="auto"/>
              <w:left w:val="single" w:sz="4" w:space="0" w:color="auto"/>
              <w:bottom w:val="single" w:sz="4" w:space="0" w:color="auto"/>
              <w:right w:val="single" w:sz="4" w:space="0" w:color="auto"/>
            </w:tcBorders>
          </w:tcPr>
          <w:p w14:paraId="0636DEF7" w14:textId="77777777" w:rsidR="009116B9" w:rsidRPr="00E46375" w:rsidRDefault="009116B9" w:rsidP="009116B9">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tbl>
    <w:p w14:paraId="1558DB1E" w14:textId="77777777" w:rsidR="00C3463E" w:rsidRPr="003B2D63" w:rsidRDefault="00C3463E" w:rsidP="00FD13FD">
      <w:pPr>
        <w:spacing w:line="240" w:lineRule="auto"/>
        <w:ind w:firstLine="0"/>
        <w:rPr>
          <w:rFonts w:ascii="Times New Roman" w:eastAsiaTheme="minorHAnsi" w:hAnsi="Times New Roman" w:cs="Times New Roman"/>
          <w:bCs/>
          <w:iCs/>
          <w:sz w:val="24"/>
          <w:szCs w:val="24"/>
        </w:rPr>
      </w:pP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4D8D96A3"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7683" w:type="dxa"/>
            <w:tcBorders>
              <w:top w:val="single" w:sz="4" w:space="0" w:color="auto"/>
              <w:left w:val="single" w:sz="4" w:space="0" w:color="auto"/>
              <w:bottom w:val="single" w:sz="4" w:space="0" w:color="auto"/>
              <w:right w:val="single" w:sz="4" w:space="0" w:color="auto"/>
            </w:tcBorders>
          </w:tcPr>
          <w:p w14:paraId="0F84EA13" w14:textId="7D33F6BC"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1CB70B32" w14:textId="77777777" w:rsidR="00ED7056" w:rsidRPr="00ED7056" w:rsidRDefault="00ED7056" w:rsidP="00ED7056"/>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33895764" w14:textId="77777777" w:rsidR="009B787F" w:rsidRDefault="009B787F" w:rsidP="009B787F"/>
    <w:p w14:paraId="58275145" w14:textId="77777777" w:rsidR="009B787F" w:rsidRPr="009B787F" w:rsidRDefault="009B787F" w:rsidP="009B787F"/>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51545B5C" w14:textId="2C3FC7F8" w:rsidR="004F35EA" w:rsidRPr="009D73FC" w:rsidRDefault="009D73FC" w:rsidP="009D73F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A80D70">
        <w:rPr>
          <w:rFonts w:ascii="Times New Roman" w:hAnsi="Times New Roman" w:cs="Times New Roman"/>
          <w:sz w:val="24"/>
          <w:szCs w:val="24"/>
        </w:rPr>
        <w:t>SAULĖS ELEKTRINĖS SU KAUPIKLIAIS ĮRENGIMAS NEPRIKLAUSOMYBĖS G. 41, PASVALYS</w:t>
      </w: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6C593FFA"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252A64"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252A64">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4465D933"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D4010" w:rsidRPr="00532E40">
        <w:rPr>
          <w:rFonts w:ascii="Times New Roman" w:hAnsi="Times New Roman" w:cs="Times New Roman"/>
          <w:sz w:val="24"/>
          <w:szCs w:val="24"/>
        </w:rPr>
        <w:t>Saulės elektrinės su kaupikliais įrengimas Nepriklausomybės g. 41, Pasvalys</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1420D7D2"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FD6500" w:rsidRPr="00742B2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3</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tris)</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w:t>
      </w:r>
      <w:r w:rsidR="0022199C">
        <w:rPr>
          <w:rFonts w:ascii="Times New Roman" w:hAnsi="Times New Roman" w:cs="Times New Roman"/>
          <w:sz w:val="24"/>
          <w:szCs w:val="24"/>
        </w:rPr>
        <w:t xml:space="preserve">pratęstas </w:t>
      </w:r>
      <w:r w:rsidR="009D73FC">
        <w:rPr>
          <w:rFonts w:ascii="Times New Roman" w:hAnsi="Times New Roman" w:cs="Times New Roman"/>
          <w:sz w:val="24"/>
          <w:szCs w:val="24"/>
        </w:rPr>
        <w:t>nebus</w:t>
      </w:r>
      <w:r w:rsidR="0022199C" w:rsidRPr="009113F0">
        <w:rPr>
          <w:rFonts w:ascii="Times New Roman" w:hAnsi="Times New Roman" w:cs="Times New Roman"/>
          <w:sz w:val="24"/>
          <w:szCs w:val="24"/>
        </w:rPr>
        <w:t xml:space="preserve">.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w:t>
      </w:r>
      <w:r w:rsidR="001E7BC1" w:rsidRPr="00BF6FBD">
        <w:rPr>
          <w:rFonts w:ascii="Times New Roman" w:eastAsia="Arial Unicode MS" w:hAnsi="Times New Roman" w:cs="Times New Roman"/>
          <w:sz w:val="24"/>
          <w:szCs w:val="24"/>
          <w:bdr w:val="nil"/>
          <w:lang w:eastAsia="en-US"/>
        </w:rPr>
        <w:lastRenderedPageBreak/>
        <w:t xml:space="preserve">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778E84F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 xml:space="preserve">.2. suteikti faktiškai atliktiems darbams </w:t>
      </w:r>
      <w:r w:rsidR="002E2E61" w:rsidRPr="00BF6FBD">
        <w:rPr>
          <w:rFonts w:ascii="Times New Roman" w:eastAsia="Arial Unicode MS" w:hAnsi="Times New Roman" w:cs="Times New Roman"/>
          <w:sz w:val="24"/>
          <w:szCs w:val="24"/>
          <w:bdr w:val="nil"/>
          <w:lang w:eastAsia="en-US"/>
        </w:rPr>
        <w:t xml:space="preserve">5 (penkerių) metų </w:t>
      </w:r>
      <w:r w:rsidR="001E7BC1" w:rsidRPr="00BF6FBD">
        <w:rPr>
          <w:rFonts w:ascii="Times New Roman" w:eastAsia="Arial Unicode MS" w:hAnsi="Times New Roman" w:cs="Times New Roman"/>
          <w:sz w:val="24"/>
          <w:szCs w:val="24"/>
          <w:bdr w:val="nil"/>
          <w:lang w:eastAsia="en-US"/>
        </w:rPr>
        <w:t>garantiją</w:t>
      </w:r>
      <w:r w:rsidR="002E2E61">
        <w:rPr>
          <w:rFonts w:ascii="Times New Roman" w:eastAsia="Arial Unicode MS" w:hAnsi="Times New Roman" w:cs="Times New Roman"/>
          <w:sz w:val="24"/>
          <w:szCs w:val="24"/>
          <w:bdr w:val="nil"/>
          <w:lang w:eastAsia="en-US"/>
        </w:rPr>
        <w:t>;</w:t>
      </w:r>
      <w:r w:rsidR="002E2E61" w:rsidRPr="00BF6FBD">
        <w:rPr>
          <w:rFonts w:ascii="Times New Roman" w:eastAsia="Arial Unicode MS" w:hAnsi="Times New Roman" w:cs="Times New Roman"/>
          <w:sz w:val="24"/>
          <w:szCs w:val="24"/>
          <w:bdr w:val="nil"/>
          <w:lang w:eastAsia="en-US"/>
        </w:rPr>
        <w:t xml:space="preserve"> </w:t>
      </w:r>
    </w:p>
    <w:p w14:paraId="786CF0D3" w14:textId="6A70E3C0" w:rsidR="00CE490F" w:rsidRPr="00BF6FBD" w:rsidRDefault="0090615A" w:rsidP="002E2E61">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07DE3E0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2E2E61">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73FD6C8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2E2E61">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5C385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2E2E61">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786B6F47"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2E2E61">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C98E4F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2E2E61">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2093A5A1"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t>14</w:t>
      </w:r>
      <w:r w:rsidR="001E7BC1" w:rsidRPr="00BF6FBD">
        <w:rPr>
          <w:rFonts w:ascii="Times New Roman" w:eastAsia="Arial Unicode MS" w:hAnsi="Times New Roman" w:cs="Times New Roman"/>
          <w:sz w:val="24"/>
          <w:szCs w:val="24"/>
          <w:bdr w:val="nil"/>
          <w:shd w:val="clear" w:color="auto" w:fill="FFFFFF"/>
          <w:lang w:eastAsia="en-US"/>
        </w:rPr>
        <w:t>.</w:t>
      </w:r>
      <w:r w:rsidR="002E2E61">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2003997F" w:rsidR="00661F2A" w:rsidRDefault="0090615A" w:rsidP="00661F2A">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2E2E61">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 xml:space="preserve">užtikrinti, kad visą Sutarties galiojimo laikotarpį Rangovo kvalifikacija atitiks pirkimo sąlygose nustatytus reikalavimus ir bus taikomi aplinkos apsaugos vadybos sistemų reikalavimai pagal </w:t>
      </w:r>
      <w:r w:rsidR="00661F2A" w:rsidRPr="007D445C">
        <w:rPr>
          <w:rFonts w:ascii="Times New Roman" w:eastAsia="Arial Unicode MS" w:hAnsi="Times New Roman" w:cs="Times New Roman"/>
          <w:color w:val="000000"/>
          <w:sz w:val="24"/>
          <w:szCs w:val="24"/>
          <w:bdr w:val="nil"/>
          <w:lang w:eastAsia="en-US"/>
        </w:rPr>
        <w:lastRenderedPageBreak/>
        <w:t>standartą LST EN ISO 14001 arba EMAS, ar kitus aplinkos apsaugos vadybos standartus, pagrįstus atitinkamais Europos arba tarptautinių standartizacijos organizacijų priimtais standartais, ar kitus Rangovo pateiktus lygiaverčius įrodymus nurodytus Rangovo pasiūlyme</w:t>
      </w:r>
      <w:r w:rsidR="00764D58">
        <w:rPr>
          <w:rFonts w:ascii="Times New Roman" w:eastAsia="Arial Unicode MS" w:hAnsi="Times New Roman" w:cs="Times New Roman"/>
          <w:color w:val="000000"/>
          <w:sz w:val="24"/>
          <w:szCs w:val="24"/>
          <w:bdr w:val="nil"/>
          <w:lang w:eastAsia="en-US"/>
        </w:rPr>
        <w:t>;</w:t>
      </w:r>
    </w:p>
    <w:p w14:paraId="4FCE7603" w14:textId="45246E5C" w:rsidR="00764D58" w:rsidRPr="00661F2A" w:rsidRDefault="00764D58" w:rsidP="00764D58">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14.1</w:t>
      </w:r>
      <w:r w:rsidR="002E2E61">
        <w:rPr>
          <w:rFonts w:ascii="Times New Roman" w:eastAsia="Arial Unicode MS" w:hAnsi="Times New Roman" w:cs="Times New Roman"/>
          <w:color w:val="000000"/>
          <w:sz w:val="24"/>
          <w:szCs w:val="24"/>
          <w:bdr w:val="nil"/>
          <w:lang w:eastAsia="en-US"/>
        </w:rPr>
        <w:t>1</w:t>
      </w:r>
      <w:r>
        <w:rPr>
          <w:rFonts w:ascii="Times New Roman" w:eastAsia="Arial Unicode MS" w:hAnsi="Times New Roman" w:cs="Times New Roman"/>
          <w:color w:val="000000"/>
          <w:sz w:val="24"/>
          <w:szCs w:val="24"/>
          <w:bdr w:val="nil"/>
          <w:lang w:eastAsia="en-US"/>
        </w:rPr>
        <w:t xml:space="preserve">. </w:t>
      </w:r>
      <w:r w:rsidRPr="00764D58">
        <w:rPr>
          <w:rFonts w:ascii="Times New Roman" w:eastAsia="Arial Unicode MS" w:hAnsi="Times New Roman" w:cs="Times New Roman"/>
          <w:color w:val="000000"/>
          <w:sz w:val="24"/>
          <w:szCs w:val="24"/>
          <w:bdr w:val="nil"/>
          <w:lang w:eastAsia="en-US"/>
        </w:rPr>
        <w:t xml:space="preserve">kad </w:t>
      </w:r>
      <w:r>
        <w:rPr>
          <w:rFonts w:ascii="Times New Roman" w:eastAsia="Arial Unicode MS" w:hAnsi="Times New Roman" w:cs="Times New Roman"/>
          <w:color w:val="000000"/>
          <w:sz w:val="24"/>
          <w:szCs w:val="24"/>
          <w:bdr w:val="nil"/>
          <w:lang w:eastAsia="en-US"/>
        </w:rPr>
        <w:t>S</w:t>
      </w:r>
      <w:r w:rsidRPr="00764D58">
        <w:rPr>
          <w:rFonts w:ascii="Times New Roman" w:eastAsia="Arial Unicode MS" w:hAnsi="Times New Roman" w:cs="Times New Roman"/>
          <w:color w:val="000000"/>
          <w:sz w:val="24"/>
          <w:szCs w:val="24"/>
          <w:bdr w:val="nil"/>
          <w:lang w:eastAsia="en-US"/>
        </w:rPr>
        <w:t>utartį vykdys tik tokią teisę turintys asmenys.</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0F030CF3" w14:textId="799CD729" w:rsidR="006730DD" w:rsidRPr="00BF6FBD" w:rsidRDefault="006730DD"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15.2. </w:t>
      </w:r>
      <w:r w:rsidRPr="006730DD">
        <w:rPr>
          <w:rFonts w:ascii="Times New Roman" w:eastAsia="Arial Unicode MS" w:hAnsi="Times New Roman" w:cs="Times New Roman"/>
          <w:color w:val="000000"/>
          <w:sz w:val="24"/>
          <w:szCs w:val="24"/>
          <w:bdr w:val="nil"/>
          <w:lang w:eastAsia="en-US"/>
        </w:rPr>
        <w:t xml:space="preserve">ne vėliau kaip per </w:t>
      </w:r>
      <w:r w:rsidR="002E2E61">
        <w:rPr>
          <w:rFonts w:ascii="Times New Roman" w:eastAsia="Arial Unicode MS" w:hAnsi="Times New Roman" w:cs="Times New Roman"/>
          <w:color w:val="000000"/>
          <w:sz w:val="24"/>
          <w:szCs w:val="24"/>
          <w:bdr w:val="nil"/>
          <w:lang w:eastAsia="en-US"/>
        </w:rPr>
        <w:t>10</w:t>
      </w:r>
      <w:r w:rsidRPr="006730DD">
        <w:rPr>
          <w:rFonts w:ascii="Times New Roman" w:eastAsia="Arial Unicode MS" w:hAnsi="Times New Roman" w:cs="Times New Roman"/>
          <w:color w:val="000000"/>
          <w:sz w:val="24"/>
          <w:szCs w:val="24"/>
          <w:bdr w:val="nil"/>
          <w:lang w:eastAsia="en-US"/>
        </w:rPr>
        <w:t xml:space="preserve"> (</w:t>
      </w:r>
      <w:r w:rsidR="002E2E61">
        <w:rPr>
          <w:rFonts w:ascii="Times New Roman" w:eastAsia="Arial Unicode MS" w:hAnsi="Times New Roman" w:cs="Times New Roman"/>
          <w:color w:val="000000"/>
          <w:sz w:val="24"/>
          <w:szCs w:val="24"/>
          <w:bdr w:val="nil"/>
          <w:lang w:eastAsia="en-US"/>
        </w:rPr>
        <w:t>dešimt</w:t>
      </w:r>
      <w:r w:rsidRPr="006730DD">
        <w:rPr>
          <w:rFonts w:ascii="Times New Roman" w:eastAsia="Arial Unicode MS" w:hAnsi="Times New Roman" w:cs="Times New Roman"/>
          <w:color w:val="000000"/>
          <w:sz w:val="24"/>
          <w:szCs w:val="24"/>
          <w:bdr w:val="nil"/>
          <w:lang w:eastAsia="en-US"/>
        </w:rPr>
        <w:t>) darbo dien</w:t>
      </w:r>
      <w:r w:rsidR="002E2E61">
        <w:rPr>
          <w:rFonts w:ascii="Times New Roman" w:eastAsia="Arial Unicode MS" w:hAnsi="Times New Roman" w:cs="Times New Roman"/>
          <w:color w:val="000000"/>
          <w:sz w:val="24"/>
          <w:szCs w:val="24"/>
          <w:bdr w:val="nil"/>
          <w:lang w:eastAsia="en-US"/>
        </w:rPr>
        <w:t>ų</w:t>
      </w:r>
      <w:r w:rsidRPr="006730DD">
        <w:rPr>
          <w:rFonts w:ascii="Times New Roman" w:eastAsia="Arial Unicode MS" w:hAnsi="Times New Roman" w:cs="Times New Roman"/>
          <w:color w:val="000000"/>
          <w:sz w:val="24"/>
          <w:szCs w:val="24"/>
          <w:bdr w:val="nil"/>
          <w:lang w:eastAsia="en-US"/>
        </w:rPr>
        <w:t xml:space="preserve"> nuo Sutarties įsigaliojimo dienos perduoti Rangovui statybvietę pagal Statybvietės perdavimo–priėmimo aktą. Nuo Statybvietės perdavimo–priėmimo akto pasirašymo momento Rangovui pereina atsakomybė už perduotos statybvietės priežiūrą, apsaugą ir darbų organizavimą, kiek tai susiję su Sutarties vykdymu</w:t>
      </w:r>
      <w:r>
        <w:rPr>
          <w:rFonts w:ascii="Times New Roman" w:eastAsia="Arial Unicode MS" w:hAnsi="Times New Roman" w:cs="Times New Roman"/>
          <w:color w:val="000000"/>
          <w:sz w:val="24"/>
          <w:szCs w:val="24"/>
          <w:bdr w:val="nil"/>
          <w:lang w:eastAsia="en-US"/>
        </w:rPr>
        <w:t>;</w:t>
      </w:r>
    </w:p>
    <w:p w14:paraId="14FEDD8E" w14:textId="401E6BE0"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01D5AEB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4E44DF4F"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5C52DF46"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1BE7F22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E1D550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39C8921D"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10F7475E"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2E2E61">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w:t>
      </w:r>
      <w:r w:rsidR="00616985">
        <w:rPr>
          <w:rFonts w:ascii="Times New Roman" w:eastAsia="Arial Unicode MS" w:hAnsi="Times New Roman" w:cs="Times New Roman"/>
          <w:sz w:val="24"/>
          <w:szCs w:val="24"/>
          <w:bdr w:val="nil"/>
          <w:lang w:eastAsia="en-US"/>
        </w:rPr>
        <w:t>5</w:t>
      </w:r>
      <w:r w:rsidR="00661F2A" w:rsidRPr="00BF6FBD">
        <w:rPr>
          <w:rFonts w:ascii="Times New Roman" w:eastAsia="Arial Unicode MS" w:hAnsi="Times New Roman" w:cs="Times New Roman"/>
          <w:sz w:val="24"/>
          <w:szCs w:val="24"/>
          <w:bdr w:val="nil"/>
          <w:lang w:eastAsia="en-US"/>
        </w:rPr>
        <w:t>00 Eur (</w:t>
      </w:r>
      <w:r w:rsidR="00616985">
        <w:rPr>
          <w:rFonts w:ascii="Times New Roman" w:eastAsia="Arial Unicode MS" w:hAnsi="Times New Roman" w:cs="Times New Roman"/>
          <w:sz w:val="24"/>
          <w:szCs w:val="24"/>
          <w:bdr w:val="nil"/>
          <w:lang w:eastAsia="en-US"/>
        </w:rPr>
        <w:t>penkių šimtų</w:t>
      </w:r>
      <w:r w:rsidR="00661F2A" w:rsidRPr="00BF6FBD">
        <w:rPr>
          <w:rFonts w:ascii="Times New Roman" w:eastAsia="Arial Unicode MS" w:hAnsi="Times New Roman" w:cs="Times New Roman"/>
          <w:sz w:val="24"/>
          <w:szCs w:val="24"/>
          <w:bdr w:val="nil"/>
          <w:lang w:eastAsia="en-US"/>
        </w:rPr>
        <w:t xml:space="preserve"> eurų)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xml:space="preserve">. Vykdant Sutartį Rangovas numato pasitelkti šiuos ūkio subjektus / subrangovus / specialistus </w:t>
      </w:r>
      <w:r w:rsidRPr="00BF6FBD">
        <w:rPr>
          <w:rFonts w:ascii="Times New Roman" w:eastAsia="Arial Unicode MS" w:hAnsi="Times New Roman" w:cs="Times New Roman"/>
          <w:color w:val="000000"/>
          <w:sz w:val="24"/>
          <w:szCs w:val="24"/>
          <w:bdr w:val="nil"/>
          <w:lang w:eastAsia="en-US"/>
        </w:rPr>
        <w:lastRenderedPageBreak/>
        <w:t>(kvazisubtiekėjus)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539B0946"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34</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3CD9F2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Ši Sutartis sudaryta ją pasirašant kvalifikuotais elektroniniais parašais ir kiekviena Šalis turi sutarties 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3084D4E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51AA0604"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793EA561"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Pr="00E366A8"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lastRenderedPageBreak/>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1DA0666C"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88356FC"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F503C" w14:paraId="555CDB78" w14:textId="77777777" w:rsidTr="00B62030">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943"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402"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B62030">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943"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402"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B62030">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943"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402"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B62030">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943"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402"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B62030">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943"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402"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B62030">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943"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402"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B62030">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943"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402"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B62030">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943"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402"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B62030">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943"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402"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B62030">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lastRenderedPageBreak/>
              <w:t>9</w:t>
            </w:r>
            <w:r w:rsidR="00DC230B" w:rsidRPr="007F503C">
              <w:rPr>
                <w:bCs/>
                <w:sz w:val="24"/>
                <w:szCs w:val="24"/>
              </w:rPr>
              <w:t>.</w:t>
            </w:r>
          </w:p>
        </w:tc>
        <w:tc>
          <w:tcPr>
            <w:tcW w:w="2943"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402"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B62030">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943"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402" w:type="dxa"/>
            <w:hideMark/>
          </w:tcPr>
          <w:p w14:paraId="0D237F7F" w14:textId="6972E40B"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r w:rsidR="00B62030">
              <w:rPr>
                <w:sz w:val="24"/>
                <w:szCs w:val="24"/>
              </w:rPr>
              <w:t xml:space="preserve"> </w:t>
            </w: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B62030">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943"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402"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B62030">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943"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402"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1041" w14:textId="77777777" w:rsidR="00222746" w:rsidRDefault="00222746" w:rsidP="00D05666">
      <w:r>
        <w:separator/>
      </w:r>
    </w:p>
  </w:endnote>
  <w:endnote w:type="continuationSeparator" w:id="0">
    <w:p w14:paraId="16B00460" w14:textId="77777777" w:rsidR="00222746" w:rsidRDefault="00222746" w:rsidP="00D05666">
      <w:r>
        <w:continuationSeparator/>
      </w:r>
    </w:p>
  </w:endnote>
  <w:endnote w:type="continuationNotice" w:id="1">
    <w:p w14:paraId="3BDA6826" w14:textId="77777777" w:rsidR="00222746" w:rsidRDefault="002227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731A3" w14:textId="77777777" w:rsidR="00222746" w:rsidRDefault="00222746" w:rsidP="00D05666">
      <w:r>
        <w:separator/>
      </w:r>
    </w:p>
  </w:footnote>
  <w:footnote w:type="continuationSeparator" w:id="0">
    <w:p w14:paraId="7447F4C3" w14:textId="77777777" w:rsidR="00222746" w:rsidRDefault="00222746" w:rsidP="00D05666">
      <w:r>
        <w:continuationSeparator/>
      </w:r>
    </w:p>
  </w:footnote>
  <w:footnote w:type="continuationNotice" w:id="1">
    <w:p w14:paraId="32086894" w14:textId="77777777" w:rsidR="00222746" w:rsidRDefault="002227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85"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BCE6F51"/>
    <w:multiLevelType w:val="multilevel"/>
    <w:tmpl w:val="37BECEC2"/>
    <w:lvl w:ilvl="0">
      <w:start w:val="1"/>
      <w:numFmt w:val="decimal"/>
      <w:lvlText w:val="%1."/>
      <w:lvlJc w:val="left"/>
      <w:pPr>
        <w:ind w:left="360" w:hanging="360"/>
      </w:pPr>
    </w:lvl>
    <w:lvl w:ilvl="1">
      <w:start w:val="1"/>
      <w:numFmt w:val="decimal"/>
      <w:isLgl/>
      <w:lvlText w:val="%1.%2."/>
      <w:lvlJc w:val="left"/>
      <w:pPr>
        <w:ind w:left="1072" w:hanging="375"/>
      </w:pPr>
      <w:rPr>
        <w:rFonts w:hint="default"/>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016"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997626">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DE7"/>
    <w:rsid w:val="000455B9"/>
    <w:rsid w:val="00046285"/>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C006A"/>
    <w:rsid w:val="000C017C"/>
    <w:rsid w:val="000C02F3"/>
    <w:rsid w:val="000C05BA"/>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322B"/>
    <w:rsid w:val="000D412D"/>
    <w:rsid w:val="000D4406"/>
    <w:rsid w:val="000D4B9C"/>
    <w:rsid w:val="000D4E2B"/>
    <w:rsid w:val="000D5039"/>
    <w:rsid w:val="000D5C58"/>
    <w:rsid w:val="000D638A"/>
    <w:rsid w:val="000D73F7"/>
    <w:rsid w:val="000E083B"/>
    <w:rsid w:val="000E0AFD"/>
    <w:rsid w:val="000E0EAE"/>
    <w:rsid w:val="000E1743"/>
    <w:rsid w:val="000E266E"/>
    <w:rsid w:val="000E2FD9"/>
    <w:rsid w:val="000E31D4"/>
    <w:rsid w:val="000E3448"/>
    <w:rsid w:val="000E37BD"/>
    <w:rsid w:val="000E430C"/>
    <w:rsid w:val="000E4B7F"/>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1C5"/>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5C2"/>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0F9E"/>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3DBB"/>
    <w:rsid w:val="001E4D4B"/>
    <w:rsid w:val="001E52C0"/>
    <w:rsid w:val="001E643A"/>
    <w:rsid w:val="001E695A"/>
    <w:rsid w:val="001E6E36"/>
    <w:rsid w:val="001E763B"/>
    <w:rsid w:val="001E76C7"/>
    <w:rsid w:val="001E7BC1"/>
    <w:rsid w:val="001E7E24"/>
    <w:rsid w:val="001F03A5"/>
    <w:rsid w:val="001F04C1"/>
    <w:rsid w:val="001F1114"/>
    <w:rsid w:val="001F1643"/>
    <w:rsid w:val="001F17A1"/>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380"/>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2746"/>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1943"/>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D8B"/>
    <w:rsid w:val="00254390"/>
    <w:rsid w:val="00254815"/>
    <w:rsid w:val="00254895"/>
    <w:rsid w:val="002550C7"/>
    <w:rsid w:val="00255225"/>
    <w:rsid w:val="002552E9"/>
    <w:rsid w:val="002555F3"/>
    <w:rsid w:val="00255C04"/>
    <w:rsid w:val="00256174"/>
    <w:rsid w:val="002561F9"/>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70"/>
    <w:rsid w:val="00264DE7"/>
    <w:rsid w:val="00266187"/>
    <w:rsid w:val="00267751"/>
    <w:rsid w:val="00267C3E"/>
    <w:rsid w:val="00267E9A"/>
    <w:rsid w:val="00270671"/>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0FA4"/>
    <w:rsid w:val="002A1EB6"/>
    <w:rsid w:val="002A2A1D"/>
    <w:rsid w:val="002A2CA4"/>
    <w:rsid w:val="002A3B3E"/>
    <w:rsid w:val="002A3C89"/>
    <w:rsid w:val="002A4AC9"/>
    <w:rsid w:val="002A523D"/>
    <w:rsid w:val="002A55FA"/>
    <w:rsid w:val="002A58C9"/>
    <w:rsid w:val="002A62B6"/>
    <w:rsid w:val="002A6658"/>
    <w:rsid w:val="002A70E6"/>
    <w:rsid w:val="002A71C8"/>
    <w:rsid w:val="002A7A35"/>
    <w:rsid w:val="002B05DF"/>
    <w:rsid w:val="002B062F"/>
    <w:rsid w:val="002B144C"/>
    <w:rsid w:val="002B189A"/>
    <w:rsid w:val="002B19CD"/>
    <w:rsid w:val="002B2E97"/>
    <w:rsid w:val="002B3E5D"/>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4F76"/>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2E61"/>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27F"/>
    <w:rsid w:val="0030230E"/>
    <w:rsid w:val="003025C8"/>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6FD"/>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47B5F"/>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5A14"/>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545"/>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6B"/>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A03"/>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445"/>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1E0F"/>
    <w:rsid w:val="004C29F1"/>
    <w:rsid w:val="004C34F4"/>
    <w:rsid w:val="004C3894"/>
    <w:rsid w:val="004C3C70"/>
    <w:rsid w:val="004C40E5"/>
    <w:rsid w:val="004C42C8"/>
    <w:rsid w:val="004C4413"/>
    <w:rsid w:val="004C52A6"/>
    <w:rsid w:val="004C68CA"/>
    <w:rsid w:val="004C7DC4"/>
    <w:rsid w:val="004C7E0B"/>
    <w:rsid w:val="004C7E53"/>
    <w:rsid w:val="004D017C"/>
    <w:rsid w:val="004D0866"/>
    <w:rsid w:val="004D1010"/>
    <w:rsid w:val="004D1673"/>
    <w:rsid w:val="004D248A"/>
    <w:rsid w:val="004D2FB8"/>
    <w:rsid w:val="004D4010"/>
    <w:rsid w:val="004D4150"/>
    <w:rsid w:val="004D459D"/>
    <w:rsid w:val="004D49FC"/>
    <w:rsid w:val="004D59EA"/>
    <w:rsid w:val="004D7B52"/>
    <w:rsid w:val="004D7DFA"/>
    <w:rsid w:val="004E00CC"/>
    <w:rsid w:val="004E039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69B8"/>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2E40"/>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3493"/>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3AFB"/>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728"/>
    <w:rsid w:val="00613E88"/>
    <w:rsid w:val="00614A7B"/>
    <w:rsid w:val="0061536C"/>
    <w:rsid w:val="006158E4"/>
    <w:rsid w:val="006158FB"/>
    <w:rsid w:val="00615C08"/>
    <w:rsid w:val="00616985"/>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6DBF"/>
    <w:rsid w:val="00677B00"/>
    <w:rsid w:val="00677F40"/>
    <w:rsid w:val="00680281"/>
    <w:rsid w:val="00681CDE"/>
    <w:rsid w:val="0068225B"/>
    <w:rsid w:val="006824FC"/>
    <w:rsid w:val="00682AD5"/>
    <w:rsid w:val="006831D7"/>
    <w:rsid w:val="0068448B"/>
    <w:rsid w:val="006854D9"/>
    <w:rsid w:val="00685C49"/>
    <w:rsid w:val="006864EC"/>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973FB"/>
    <w:rsid w:val="006A02C4"/>
    <w:rsid w:val="006A0320"/>
    <w:rsid w:val="006A0559"/>
    <w:rsid w:val="006A0C60"/>
    <w:rsid w:val="006A19E0"/>
    <w:rsid w:val="006A1A30"/>
    <w:rsid w:val="006A24E5"/>
    <w:rsid w:val="006A2889"/>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A30"/>
    <w:rsid w:val="006B257C"/>
    <w:rsid w:val="006B3337"/>
    <w:rsid w:val="006B3563"/>
    <w:rsid w:val="006B3FBF"/>
    <w:rsid w:val="006B475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4F55"/>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D58"/>
    <w:rsid w:val="00764FD6"/>
    <w:rsid w:val="007654C6"/>
    <w:rsid w:val="00765F24"/>
    <w:rsid w:val="00766211"/>
    <w:rsid w:val="00771EC8"/>
    <w:rsid w:val="007720C2"/>
    <w:rsid w:val="007724D3"/>
    <w:rsid w:val="007731F0"/>
    <w:rsid w:val="007740AD"/>
    <w:rsid w:val="00774FA3"/>
    <w:rsid w:val="0077532C"/>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7C6"/>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CB8"/>
    <w:rsid w:val="007A6EAB"/>
    <w:rsid w:val="007A769D"/>
    <w:rsid w:val="007A7D55"/>
    <w:rsid w:val="007A7E8A"/>
    <w:rsid w:val="007B098D"/>
    <w:rsid w:val="007B12FF"/>
    <w:rsid w:val="007B185F"/>
    <w:rsid w:val="007B2A01"/>
    <w:rsid w:val="007B2E75"/>
    <w:rsid w:val="007B39E1"/>
    <w:rsid w:val="007B4DFE"/>
    <w:rsid w:val="007B4FC6"/>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849"/>
    <w:rsid w:val="007D7BC5"/>
    <w:rsid w:val="007E05CD"/>
    <w:rsid w:val="007E099B"/>
    <w:rsid w:val="007E0A52"/>
    <w:rsid w:val="007E1624"/>
    <w:rsid w:val="007E17C6"/>
    <w:rsid w:val="007E1893"/>
    <w:rsid w:val="007E2CF6"/>
    <w:rsid w:val="007E2E3B"/>
    <w:rsid w:val="007E3D46"/>
    <w:rsid w:val="007E3D62"/>
    <w:rsid w:val="007E51C8"/>
    <w:rsid w:val="007E625C"/>
    <w:rsid w:val="007E6C65"/>
    <w:rsid w:val="007E7010"/>
    <w:rsid w:val="007F0164"/>
    <w:rsid w:val="007F1A0D"/>
    <w:rsid w:val="007F1B2E"/>
    <w:rsid w:val="007F1B84"/>
    <w:rsid w:val="007F2173"/>
    <w:rsid w:val="007F3186"/>
    <w:rsid w:val="007F34E1"/>
    <w:rsid w:val="007F3812"/>
    <w:rsid w:val="007F3A9A"/>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1E6E"/>
    <w:rsid w:val="008221D5"/>
    <w:rsid w:val="008233DF"/>
    <w:rsid w:val="00823BF2"/>
    <w:rsid w:val="0082502F"/>
    <w:rsid w:val="008253EC"/>
    <w:rsid w:val="008256DD"/>
    <w:rsid w:val="00825FEE"/>
    <w:rsid w:val="0082692A"/>
    <w:rsid w:val="00826A7E"/>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360"/>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3B6F"/>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16B9"/>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31"/>
    <w:rsid w:val="009B4BCA"/>
    <w:rsid w:val="009B4FB1"/>
    <w:rsid w:val="009B520E"/>
    <w:rsid w:val="009B62AA"/>
    <w:rsid w:val="009B654D"/>
    <w:rsid w:val="009B6595"/>
    <w:rsid w:val="009B66AB"/>
    <w:rsid w:val="009B6E32"/>
    <w:rsid w:val="009B6F95"/>
    <w:rsid w:val="009B711D"/>
    <w:rsid w:val="009B787F"/>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3FC"/>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602"/>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617"/>
    <w:rsid w:val="00A57C65"/>
    <w:rsid w:val="00A60616"/>
    <w:rsid w:val="00A6084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0D70"/>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0C66"/>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6B54"/>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030"/>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AB9"/>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592"/>
    <w:rsid w:val="00C336B8"/>
    <w:rsid w:val="00C338F5"/>
    <w:rsid w:val="00C3463E"/>
    <w:rsid w:val="00C35066"/>
    <w:rsid w:val="00C357D8"/>
    <w:rsid w:val="00C3734E"/>
    <w:rsid w:val="00C373EA"/>
    <w:rsid w:val="00C37E50"/>
    <w:rsid w:val="00C41F54"/>
    <w:rsid w:val="00C421AD"/>
    <w:rsid w:val="00C42315"/>
    <w:rsid w:val="00C42A0E"/>
    <w:rsid w:val="00C42E7F"/>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3D2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87C97"/>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D6B31"/>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1B11"/>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056"/>
    <w:rsid w:val="00ED735B"/>
    <w:rsid w:val="00ED73B9"/>
    <w:rsid w:val="00ED7430"/>
    <w:rsid w:val="00EE0136"/>
    <w:rsid w:val="00EE16DB"/>
    <w:rsid w:val="00EE19FD"/>
    <w:rsid w:val="00EE1B56"/>
    <w:rsid w:val="00EE1C85"/>
    <w:rsid w:val="00EE1F5D"/>
    <w:rsid w:val="00EE2914"/>
    <w:rsid w:val="00EE2A86"/>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5DE"/>
    <w:rsid w:val="00F75592"/>
    <w:rsid w:val="00F7599F"/>
    <w:rsid w:val="00F7680D"/>
    <w:rsid w:val="00F768B8"/>
    <w:rsid w:val="00F76B1E"/>
    <w:rsid w:val="00F77250"/>
    <w:rsid w:val="00F7725C"/>
    <w:rsid w:val="00F77A5D"/>
    <w:rsid w:val="00F77B99"/>
    <w:rsid w:val="00F80607"/>
    <w:rsid w:val="00F80768"/>
    <w:rsid w:val="00F81021"/>
    <w:rsid w:val="00F81F56"/>
    <w:rsid w:val="00F8218F"/>
    <w:rsid w:val="00F82C3C"/>
    <w:rsid w:val="00F83243"/>
    <w:rsid w:val="00F83398"/>
    <w:rsid w:val="00F84093"/>
    <w:rsid w:val="00F84BAD"/>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ther">
    <w:name w:val="Other_"/>
    <w:basedOn w:val="Numatytasispastraiposriftas"/>
    <w:link w:val="Other0"/>
    <w:rsid w:val="007E51C8"/>
    <w:rPr>
      <w:rFonts w:ascii="Calibri" w:eastAsia="Calibri" w:hAnsi="Calibri" w:cs="Calibri"/>
      <w:sz w:val="19"/>
      <w:szCs w:val="19"/>
    </w:rPr>
  </w:style>
  <w:style w:type="paragraph" w:customStyle="1" w:styleId="Other0">
    <w:name w:val="Other"/>
    <w:basedOn w:val="prastasis"/>
    <w:link w:val="Other"/>
    <w:rsid w:val="007E51C8"/>
    <w:pPr>
      <w:widowControl w:val="0"/>
      <w:spacing w:line="240" w:lineRule="auto"/>
      <w:ind w:firstLine="400"/>
      <w:jc w:val="left"/>
    </w:pPr>
    <w:rPr>
      <w:rFonts w:ascii="Calibri" w:eastAsia="Calibri" w:hAnsi="Calibri" w:cs="Calibri"/>
      <w:sz w:val="19"/>
      <w:szCs w:val="19"/>
    </w:rPr>
  </w:style>
  <w:style w:type="character" w:customStyle="1" w:styleId="Numatytasispastraiposriftas1">
    <w:name w:val="Numatytasis pastraipos šriftas1"/>
    <w:rsid w:val="004C1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1FE0"/>
    <w:rsid w:val="0004338E"/>
    <w:rsid w:val="00052003"/>
    <w:rsid w:val="00063F58"/>
    <w:rsid w:val="000679E8"/>
    <w:rsid w:val="00070FF8"/>
    <w:rsid w:val="00071108"/>
    <w:rsid w:val="0007461E"/>
    <w:rsid w:val="00090F29"/>
    <w:rsid w:val="000D23A1"/>
    <w:rsid w:val="000E3D5E"/>
    <w:rsid w:val="000E4B7F"/>
    <w:rsid w:val="000E62D1"/>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3DBB"/>
    <w:rsid w:val="001E4CD8"/>
    <w:rsid w:val="001F1B9E"/>
    <w:rsid w:val="001F1D2F"/>
    <w:rsid w:val="001F3DB7"/>
    <w:rsid w:val="00212DD2"/>
    <w:rsid w:val="00245572"/>
    <w:rsid w:val="00295EF8"/>
    <w:rsid w:val="002972FB"/>
    <w:rsid w:val="002B05DF"/>
    <w:rsid w:val="002B0B7C"/>
    <w:rsid w:val="002B2816"/>
    <w:rsid w:val="002B4199"/>
    <w:rsid w:val="002C1509"/>
    <w:rsid w:val="002C39B0"/>
    <w:rsid w:val="002C4F76"/>
    <w:rsid w:val="002D1896"/>
    <w:rsid w:val="002D61AB"/>
    <w:rsid w:val="00305A7F"/>
    <w:rsid w:val="00313B8D"/>
    <w:rsid w:val="00325C9A"/>
    <w:rsid w:val="00327D1C"/>
    <w:rsid w:val="003329B0"/>
    <w:rsid w:val="00332F90"/>
    <w:rsid w:val="00352D00"/>
    <w:rsid w:val="0035726B"/>
    <w:rsid w:val="003661A6"/>
    <w:rsid w:val="003737D3"/>
    <w:rsid w:val="003848F8"/>
    <w:rsid w:val="003A22EB"/>
    <w:rsid w:val="003A4CE7"/>
    <w:rsid w:val="003B1F8B"/>
    <w:rsid w:val="003B2041"/>
    <w:rsid w:val="003B34C4"/>
    <w:rsid w:val="003C0EF3"/>
    <w:rsid w:val="003D7EA0"/>
    <w:rsid w:val="003E3891"/>
    <w:rsid w:val="003F2D0A"/>
    <w:rsid w:val="003F6F20"/>
    <w:rsid w:val="0042032E"/>
    <w:rsid w:val="00430113"/>
    <w:rsid w:val="0043333D"/>
    <w:rsid w:val="00440B08"/>
    <w:rsid w:val="0044600B"/>
    <w:rsid w:val="004515FE"/>
    <w:rsid w:val="004570D5"/>
    <w:rsid w:val="00460C76"/>
    <w:rsid w:val="0046126A"/>
    <w:rsid w:val="0047359F"/>
    <w:rsid w:val="00476AD7"/>
    <w:rsid w:val="00481E0B"/>
    <w:rsid w:val="0048344F"/>
    <w:rsid w:val="00491CCC"/>
    <w:rsid w:val="00492E7E"/>
    <w:rsid w:val="004A3553"/>
    <w:rsid w:val="004B1445"/>
    <w:rsid w:val="004B64AC"/>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D77F5"/>
    <w:rsid w:val="006E1AC5"/>
    <w:rsid w:val="006F0458"/>
    <w:rsid w:val="006F0E56"/>
    <w:rsid w:val="006F4213"/>
    <w:rsid w:val="00724053"/>
    <w:rsid w:val="00731487"/>
    <w:rsid w:val="00734516"/>
    <w:rsid w:val="00734FD4"/>
    <w:rsid w:val="00735A5B"/>
    <w:rsid w:val="00737C4C"/>
    <w:rsid w:val="007563D2"/>
    <w:rsid w:val="00770D3C"/>
    <w:rsid w:val="007735D8"/>
    <w:rsid w:val="0078514A"/>
    <w:rsid w:val="0079398F"/>
    <w:rsid w:val="00793BD6"/>
    <w:rsid w:val="00794284"/>
    <w:rsid w:val="007C4926"/>
    <w:rsid w:val="007C7D73"/>
    <w:rsid w:val="007D00D3"/>
    <w:rsid w:val="007D2D98"/>
    <w:rsid w:val="007E099B"/>
    <w:rsid w:val="007E17C6"/>
    <w:rsid w:val="007F25D7"/>
    <w:rsid w:val="00802BF7"/>
    <w:rsid w:val="008059AD"/>
    <w:rsid w:val="00807D0C"/>
    <w:rsid w:val="00810A25"/>
    <w:rsid w:val="008165F1"/>
    <w:rsid w:val="0082653D"/>
    <w:rsid w:val="00843E67"/>
    <w:rsid w:val="008548F3"/>
    <w:rsid w:val="00857801"/>
    <w:rsid w:val="00870548"/>
    <w:rsid w:val="00874484"/>
    <w:rsid w:val="00875B68"/>
    <w:rsid w:val="00890CD7"/>
    <w:rsid w:val="008A5CD8"/>
    <w:rsid w:val="008C4C25"/>
    <w:rsid w:val="008C7411"/>
    <w:rsid w:val="008D6E2A"/>
    <w:rsid w:val="008F45C4"/>
    <w:rsid w:val="00906FC8"/>
    <w:rsid w:val="00915DD0"/>
    <w:rsid w:val="0091605C"/>
    <w:rsid w:val="00926BF1"/>
    <w:rsid w:val="00942B24"/>
    <w:rsid w:val="00944E99"/>
    <w:rsid w:val="00951A22"/>
    <w:rsid w:val="009520DA"/>
    <w:rsid w:val="009521EE"/>
    <w:rsid w:val="00974F61"/>
    <w:rsid w:val="00975C18"/>
    <w:rsid w:val="009A5D0E"/>
    <w:rsid w:val="009B7F53"/>
    <w:rsid w:val="009C5E39"/>
    <w:rsid w:val="009D6FA1"/>
    <w:rsid w:val="009D743F"/>
    <w:rsid w:val="009E6FBD"/>
    <w:rsid w:val="009E7443"/>
    <w:rsid w:val="00A02E8E"/>
    <w:rsid w:val="00A03CB8"/>
    <w:rsid w:val="00A249E3"/>
    <w:rsid w:val="00A26FD8"/>
    <w:rsid w:val="00A375B3"/>
    <w:rsid w:val="00A447B7"/>
    <w:rsid w:val="00A75616"/>
    <w:rsid w:val="00A84C89"/>
    <w:rsid w:val="00A87851"/>
    <w:rsid w:val="00A9209D"/>
    <w:rsid w:val="00A933FD"/>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91A5B"/>
    <w:rsid w:val="00BC0F5D"/>
    <w:rsid w:val="00BC4C79"/>
    <w:rsid w:val="00BD5B18"/>
    <w:rsid w:val="00BE61F1"/>
    <w:rsid w:val="00BF0A43"/>
    <w:rsid w:val="00C01E50"/>
    <w:rsid w:val="00C03840"/>
    <w:rsid w:val="00C3175C"/>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32AC"/>
    <w:rsid w:val="00D0469A"/>
    <w:rsid w:val="00D07CC3"/>
    <w:rsid w:val="00D126A2"/>
    <w:rsid w:val="00D1288B"/>
    <w:rsid w:val="00D16634"/>
    <w:rsid w:val="00D24092"/>
    <w:rsid w:val="00D56E06"/>
    <w:rsid w:val="00D87F59"/>
    <w:rsid w:val="00D90EE5"/>
    <w:rsid w:val="00D95A71"/>
    <w:rsid w:val="00DA2D64"/>
    <w:rsid w:val="00DB76AB"/>
    <w:rsid w:val="00DD6B31"/>
    <w:rsid w:val="00DE1F4F"/>
    <w:rsid w:val="00DE23D8"/>
    <w:rsid w:val="00DF303F"/>
    <w:rsid w:val="00E03405"/>
    <w:rsid w:val="00E17090"/>
    <w:rsid w:val="00E37B48"/>
    <w:rsid w:val="00E464CE"/>
    <w:rsid w:val="00E53D02"/>
    <w:rsid w:val="00E570E7"/>
    <w:rsid w:val="00E6264A"/>
    <w:rsid w:val="00E66A68"/>
    <w:rsid w:val="00E87182"/>
    <w:rsid w:val="00E94A00"/>
    <w:rsid w:val="00EA6A06"/>
    <w:rsid w:val="00EC23CB"/>
    <w:rsid w:val="00ED158A"/>
    <w:rsid w:val="00EF6792"/>
    <w:rsid w:val="00F043C5"/>
    <w:rsid w:val="00F14F37"/>
    <w:rsid w:val="00F3770E"/>
    <w:rsid w:val="00F511C8"/>
    <w:rsid w:val="00F55A56"/>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4.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7438</Words>
  <Characters>42401</Characters>
  <Application>Microsoft Office Word</Application>
  <DocSecurity>0</DocSecurity>
  <Lines>353</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49740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Pirkimai</cp:lastModifiedBy>
  <cp:revision>7</cp:revision>
  <cp:lastPrinted>2026-08-28T11:38:00Z</cp:lastPrinted>
  <dcterms:created xsi:type="dcterms:W3CDTF">2026-09-02T09:01:00Z</dcterms:created>
  <dcterms:modified xsi:type="dcterms:W3CDTF">2026-09-02T10:48:00Z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