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63F6C288" w14:textId="2B284B9B" w:rsidR="00637AD6" w:rsidRPr="002437C9" w:rsidRDefault="00637AD6" w:rsidP="00637AD6">
          <w:pPr>
            <w:spacing w:after="240" w:line="20" w:lineRule="atLeast"/>
            <w:jc w:val="center"/>
            <w:rPr>
              <w:rFonts w:ascii="Times New Roman" w:hAnsi="Times New Roman" w:cs="Times New Roman"/>
              <w:b/>
              <w:bCs/>
              <w:color w:val="3B3838" w:themeColor="background2" w:themeShade="40"/>
              <w:sz w:val="28"/>
              <w:szCs w:val="28"/>
            </w:rPr>
          </w:pPr>
          <w:r w:rsidRPr="002437C9">
            <w:rPr>
              <w:rFonts w:ascii="Times New Roman" w:hAnsi="Times New Roman" w:cs="Times New Roman"/>
              <w:b/>
              <w:bCs/>
              <w:color w:val="3B3838" w:themeColor="background2" w:themeShade="40"/>
              <w:sz w:val="28"/>
              <w:szCs w:val="28"/>
            </w:rPr>
            <w:t xml:space="preserve">Panevėžio </w:t>
          </w:r>
          <w:proofErr w:type="spellStart"/>
          <w:r w:rsidRPr="002437C9">
            <w:rPr>
              <w:rFonts w:ascii="Times New Roman" w:hAnsi="Times New Roman" w:cs="Times New Roman"/>
              <w:b/>
              <w:bCs/>
              <w:color w:val="3B3838" w:themeColor="background2" w:themeShade="40"/>
              <w:sz w:val="28"/>
              <w:szCs w:val="28"/>
            </w:rPr>
            <w:t>miesto</w:t>
          </w:r>
          <w:proofErr w:type="spellEnd"/>
          <w:r w:rsidRPr="002437C9">
            <w:rPr>
              <w:rFonts w:ascii="Times New Roman" w:hAnsi="Times New Roman" w:cs="Times New Roman"/>
              <w:b/>
              <w:bCs/>
              <w:color w:val="3B3838" w:themeColor="background2" w:themeShade="40"/>
              <w:sz w:val="28"/>
              <w:szCs w:val="28"/>
            </w:rPr>
            <w:t xml:space="preserve"> </w:t>
          </w:r>
          <w:proofErr w:type="spellStart"/>
          <w:r w:rsidRPr="002437C9">
            <w:rPr>
              <w:rFonts w:ascii="Times New Roman" w:hAnsi="Times New Roman" w:cs="Times New Roman"/>
              <w:b/>
              <w:bCs/>
              <w:color w:val="3B3838" w:themeColor="background2" w:themeShade="40"/>
              <w:sz w:val="28"/>
              <w:szCs w:val="28"/>
            </w:rPr>
            <w:t>savivaldybės</w:t>
          </w:r>
          <w:proofErr w:type="spellEnd"/>
          <w:r w:rsidRPr="002437C9">
            <w:rPr>
              <w:rFonts w:ascii="Times New Roman" w:hAnsi="Times New Roman" w:cs="Times New Roman"/>
              <w:b/>
              <w:bCs/>
              <w:color w:val="3B3838" w:themeColor="background2" w:themeShade="40"/>
              <w:sz w:val="28"/>
              <w:szCs w:val="28"/>
            </w:rPr>
            <w:t xml:space="preserve"> </w:t>
          </w:r>
          <w:proofErr w:type="spellStart"/>
          <w:r w:rsidRPr="002437C9">
            <w:rPr>
              <w:rFonts w:ascii="Times New Roman" w:hAnsi="Times New Roman" w:cs="Times New Roman"/>
              <w:b/>
              <w:bCs/>
              <w:color w:val="3B3838" w:themeColor="background2" w:themeShade="40"/>
              <w:sz w:val="28"/>
              <w:szCs w:val="28"/>
            </w:rPr>
            <w:t>administracija</w:t>
          </w:r>
          <w:proofErr w:type="spellEnd"/>
          <w:r w:rsidRPr="002437C9">
            <w:rPr>
              <w:rFonts w:ascii="Times New Roman" w:hAnsi="Times New Roman" w:cs="Times New Roman"/>
              <w:b/>
              <w:bCs/>
              <w:color w:val="3B3838" w:themeColor="background2" w:themeShade="40"/>
              <w:sz w:val="28"/>
              <w:szCs w:val="28"/>
            </w:rPr>
            <w:t xml:space="preserve"> </w:t>
          </w:r>
        </w:p>
        <w:p w14:paraId="0C91D159" w14:textId="77777777" w:rsidR="00637AD6" w:rsidRPr="002437C9" w:rsidRDefault="00637AD6" w:rsidP="00637AD6">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41078493" w14:textId="77777777" w:rsidR="00525FD6" w:rsidRDefault="00525FD6" w:rsidP="0056407E">
          <w:pPr>
            <w:tabs>
              <w:tab w:val="center" w:pos="4513"/>
              <w:tab w:val="right" w:pos="9026"/>
            </w:tabs>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1B0B05C8" w:rsidR="0016136C" w:rsidRPr="0044774F" w:rsidRDefault="0016136C" w:rsidP="0016136C">
          <w:pPr>
            <w:spacing w:after="120" w:line="20" w:lineRule="atLeast"/>
            <w:ind w:left="5245"/>
            <w:contextualSpacing/>
            <w:rPr>
              <w:rFonts w:ascii="Times New Roman" w:eastAsia="Times New Roman" w:hAnsi="Times New Roman" w:cs="Times New Roman"/>
              <w:sz w:val="24"/>
              <w:szCs w:val="24"/>
              <w:u w:val="single"/>
              <w:lang w:val="lt-LT" w:eastAsia="lt-LT"/>
            </w:rPr>
          </w:pPr>
          <w:r w:rsidRPr="0016136C">
            <w:rPr>
              <w:rFonts w:ascii="Times New Roman" w:eastAsia="Times New Roman" w:hAnsi="Times New Roman" w:cs="Times New Roman"/>
              <w:sz w:val="24"/>
              <w:szCs w:val="24"/>
              <w:lang w:val="lt-LT" w:eastAsia="lt-LT"/>
            </w:rPr>
            <w:t xml:space="preserve">Perkančiosios organizacijos Viešųjų pirkimų komisijos </w:t>
          </w:r>
          <w:r w:rsidRPr="00BE5960">
            <w:rPr>
              <w:rFonts w:ascii="Times New Roman" w:eastAsia="Times New Roman" w:hAnsi="Times New Roman" w:cs="Times New Roman"/>
              <w:sz w:val="24"/>
              <w:szCs w:val="24"/>
              <w:lang w:val="lt-LT" w:eastAsia="lt-LT"/>
            </w:rPr>
            <w:t>2026-0</w:t>
          </w:r>
          <w:r w:rsidR="00A8208A" w:rsidRPr="00BE5960">
            <w:rPr>
              <w:rFonts w:ascii="Times New Roman" w:eastAsia="Times New Roman" w:hAnsi="Times New Roman" w:cs="Times New Roman"/>
              <w:sz w:val="24"/>
              <w:szCs w:val="24"/>
              <w:lang w:val="lt-LT" w:eastAsia="lt-LT"/>
            </w:rPr>
            <w:t>4-</w:t>
          </w:r>
          <w:r w:rsidR="00BE5960" w:rsidRPr="00BE5960">
            <w:rPr>
              <w:rFonts w:ascii="Times New Roman" w:eastAsia="Times New Roman" w:hAnsi="Times New Roman" w:cs="Times New Roman"/>
              <w:sz w:val="24"/>
              <w:szCs w:val="24"/>
              <w:lang w:val="lt-LT" w:eastAsia="lt-LT"/>
            </w:rPr>
            <w:t>02</w:t>
          </w:r>
          <w:r w:rsidRPr="00BE5960">
            <w:rPr>
              <w:rFonts w:ascii="Times New Roman" w:eastAsia="Times New Roman" w:hAnsi="Times New Roman" w:cs="Times New Roman"/>
              <w:sz w:val="24"/>
              <w:szCs w:val="24"/>
              <w:lang w:val="lt-LT" w:eastAsia="lt-LT"/>
            </w:rPr>
            <w:t xml:space="preserve"> protokolu Nr. </w:t>
          </w:r>
          <w:r w:rsidR="00004901" w:rsidRPr="00BE5960">
            <w:rPr>
              <w:rFonts w:ascii="Times New Roman" w:eastAsia="Times New Roman" w:hAnsi="Times New Roman" w:cs="Times New Roman"/>
              <w:sz w:val="24"/>
              <w:szCs w:val="24"/>
              <w:lang w:val="lt-LT" w:eastAsia="lt-LT"/>
            </w:rPr>
            <w:t>VPP-</w:t>
          </w:r>
          <w:r w:rsidR="00BE5960" w:rsidRPr="00BE5960">
            <w:rPr>
              <w:rFonts w:ascii="Times New Roman" w:eastAsia="Times New Roman" w:hAnsi="Times New Roman" w:cs="Times New Roman"/>
              <w:sz w:val="24"/>
              <w:szCs w:val="24"/>
              <w:lang w:val="lt-LT" w:eastAsia="lt-LT"/>
            </w:rPr>
            <w:t>126</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79834DD1" w14:textId="77777777" w:rsidR="00A91A4A" w:rsidRPr="00A91A4A" w:rsidRDefault="00A91A4A" w:rsidP="00A91A4A">
          <w:pPr>
            <w:spacing w:after="240"/>
            <w:jc w:val="center"/>
            <w:rPr>
              <w:rFonts w:ascii="Times New Roman" w:eastAsia="Times New Roman" w:hAnsi="Times New Roman" w:cs="Times New Roman"/>
              <w:b/>
              <w:bCs/>
              <w:sz w:val="28"/>
              <w:szCs w:val="28"/>
              <w:lang w:val="lt-LT" w:eastAsia="lt-LT"/>
            </w:rPr>
          </w:pPr>
          <w:r w:rsidRPr="00A91A4A">
            <w:rPr>
              <w:rFonts w:ascii="Times New Roman" w:eastAsia="Times New Roman" w:hAnsi="Times New Roman" w:cs="Times New Roman"/>
              <w:b/>
              <w:bCs/>
              <w:sz w:val="28"/>
              <w:szCs w:val="28"/>
              <w:lang w:val="lt-LT" w:eastAsia="lt-LT"/>
            </w:rPr>
            <w:t>SUPAPRASTINTO</w:t>
          </w:r>
          <w:r w:rsidRPr="00A91A4A">
            <w:rPr>
              <w:rFonts w:ascii="Times New Roman" w:eastAsia="Times New Roman" w:hAnsi="Times New Roman" w:cs="Times New Roman"/>
              <w:b/>
              <w:bCs/>
              <w:color w:val="00B050"/>
              <w:sz w:val="28"/>
              <w:szCs w:val="28"/>
              <w:lang w:val="lt-LT" w:eastAsia="lt-LT"/>
            </w:rPr>
            <w:t xml:space="preserve"> </w:t>
          </w:r>
          <w:r w:rsidRPr="00A91A4A">
            <w:rPr>
              <w:rFonts w:ascii="Times New Roman" w:eastAsia="Times New Roman" w:hAnsi="Times New Roman" w:cs="Times New Roman"/>
              <w:b/>
              <w:bCs/>
              <w:sz w:val="28"/>
              <w:szCs w:val="28"/>
              <w:lang w:val="lt-LT" w:eastAsia="lt-LT"/>
            </w:rPr>
            <w:t xml:space="preserve">VIEŠOJO PIRKIMO </w:t>
          </w:r>
        </w:p>
        <w:p w14:paraId="3F02E3D9" w14:textId="7D0702C7" w:rsidR="00233512" w:rsidRPr="00233512" w:rsidRDefault="00233512" w:rsidP="00233512">
          <w:pPr>
            <w:spacing w:before="240" w:after="120"/>
            <w:jc w:val="center"/>
            <w:rPr>
              <w:rFonts w:ascii="Times New Roman" w:hAnsi="Times New Roman" w:cs="Times New Roman"/>
              <w:b/>
              <w:bCs/>
              <w:sz w:val="28"/>
              <w:szCs w:val="28"/>
            </w:rPr>
          </w:pPr>
          <w:r w:rsidRPr="00233512">
            <w:rPr>
              <w:rFonts w:ascii="Times New Roman" w:hAnsi="Times New Roman" w:cs="Times New Roman"/>
              <w:b/>
              <w:bCs/>
              <w:sz w:val="28"/>
              <w:szCs w:val="28"/>
            </w:rPr>
            <w:t>„MAISTO ATLIEKŲ POŽEMINIŲ KOTEINERIŲ, ŠALIA ĮRENGTŲ 35 POŽEMINIŲ KONTEINERIŲ PANEVĖŽIO MIESTE, PLĖTROS STATYBOS DAR</w:t>
          </w:r>
          <w:r>
            <w:rPr>
              <w:rFonts w:ascii="Times New Roman" w:hAnsi="Times New Roman" w:cs="Times New Roman"/>
              <w:b/>
              <w:bCs/>
              <w:sz w:val="28"/>
              <w:szCs w:val="28"/>
            </w:rPr>
            <w:t>BAI”</w:t>
          </w:r>
        </w:p>
        <w:p w14:paraId="3D4D346D" w14:textId="630B2E7A" w:rsidR="00A91A4A" w:rsidRPr="00A91A4A" w:rsidRDefault="00A91A4A" w:rsidP="00A91A4A">
          <w:pPr>
            <w:spacing w:before="240" w:after="120"/>
            <w:jc w:val="center"/>
            <w:rPr>
              <w:rFonts w:ascii="Times New Roman" w:eastAsia="Times New Roman" w:hAnsi="Times New Roman" w:cs="Times New Roman"/>
              <w:b/>
              <w:bCs/>
              <w:sz w:val="28"/>
              <w:szCs w:val="28"/>
              <w:lang w:val="lt-LT" w:eastAsia="lt-LT"/>
            </w:rPr>
          </w:pPr>
        </w:p>
        <w:p w14:paraId="55E109D8" w14:textId="77777777" w:rsidR="00A91A4A" w:rsidRPr="00A91A4A" w:rsidRDefault="00A91A4A" w:rsidP="00A91A4A">
          <w:pPr>
            <w:spacing w:before="240" w:after="120"/>
            <w:jc w:val="center"/>
            <w:rPr>
              <w:rFonts w:ascii="Times New Roman" w:eastAsia="Times New Roman" w:hAnsi="Times New Roman" w:cs="Times New Roman"/>
              <w:b/>
              <w:bCs/>
              <w:sz w:val="28"/>
              <w:szCs w:val="28"/>
              <w:lang w:val="lt-LT" w:eastAsia="lt-LT"/>
            </w:rPr>
          </w:pPr>
          <w:r w:rsidRPr="00A91A4A">
            <w:rPr>
              <w:rFonts w:ascii="Times New Roman" w:eastAsia="Times New Roman" w:hAnsi="Times New Roman" w:cs="Times New Roman"/>
              <w:b/>
              <w:bCs/>
              <w:sz w:val="28"/>
              <w:szCs w:val="28"/>
              <w:lang w:val="lt-LT" w:eastAsia="lt-LT"/>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C174AC" w:rsidRDefault="008D1850" w:rsidP="00C174AC">
          <w:pPr>
            <w:tabs>
              <w:tab w:val="center" w:pos="4513"/>
              <w:tab w:val="right" w:pos="9026"/>
            </w:tabs>
            <w:jc w:val="center"/>
            <w:rPr>
              <w:rFonts w:ascii="Times New Roman" w:hAnsi="Times New Roman" w:cs="Times New Roman"/>
              <w:b/>
              <w:bCs/>
              <w:sz w:val="32"/>
              <w:szCs w:val="32"/>
              <w:lang w:val="lt-LT"/>
            </w:rPr>
          </w:pPr>
          <w:r w:rsidRPr="00C174AC">
            <w:rPr>
              <w:rFonts w:ascii="Times New Roman" w:hAnsi="Times New Roman" w:cs="Times New Roman"/>
              <w:b/>
              <w:bCs/>
              <w:sz w:val="32"/>
              <w:szCs w:val="32"/>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0E6BA1">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proofErr w:type="spellStart"/>
        <w:r w:rsidRPr="00C174AC">
          <w:rPr>
            <w:rStyle w:val="Hipersaitas"/>
            <w:rFonts w:ascii="Times New Roman" w:hAnsi="Times New Roman" w:cs="Times New Roman"/>
            <w:sz w:val="24"/>
            <w:szCs w:val="24"/>
          </w:rPr>
          <w:t>Teisė</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ginčyti</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perkančiosios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organizacijos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veiksmus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ar</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priimtus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sprendimus</w:t>
        </w:r>
        <w:proofErr w:type="spellEnd"/>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C174AC">
        <w:rPr>
          <w:rFonts w:ascii="Times New Roman" w:hAnsi="Times New Roman" w:cs="Times New Roman"/>
          <w:b/>
          <w:sz w:val="24"/>
          <w:szCs w:val="24"/>
          <w:lang w:val="lt-LT"/>
        </w:rPr>
        <w:lastRenderedPageBreak/>
        <w:t>Kvazisubtiekėjas</w:t>
      </w:r>
      <w:proofErr w:type="spellEnd"/>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35A0AC0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 xml:space="preserve">tik CVP IS registruoti teikėjai.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0A5B9938"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325D65" w:rsidRPr="00C174AC">
        <w:rPr>
          <w:rFonts w:ascii="Times New Roman" w:hAnsi="Times New Roman" w:cs="Times New Roman"/>
          <w:bCs/>
          <w:sz w:val="24"/>
          <w:szCs w:val="24"/>
          <w:lang w:val="lt-LT"/>
        </w:rPr>
        <w:t>5</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w:t>
      </w:r>
      <w:proofErr w:type="spellStart"/>
      <w:r w:rsidR="00622A08" w:rsidRPr="00C174AC">
        <w:rPr>
          <w:rFonts w:ascii="Times New Roman" w:hAnsi="Times New Roman" w:cs="Times New Roman"/>
          <w:sz w:val="24"/>
          <w:szCs w:val="24"/>
          <w:lang w:val="lt-LT"/>
        </w:rPr>
        <w:t>kvazisubtiekėjai</w:t>
      </w:r>
      <w:proofErr w:type="spellEnd"/>
      <w:r w:rsidR="00622A0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C174AC">
        <w:rPr>
          <w:rFonts w:ascii="Times New Roman" w:hAnsi="Times New Roman" w:cs="Times New Roman"/>
          <w:i/>
          <w:iCs/>
          <w:sz w:val="24"/>
          <w:szCs w:val="24"/>
          <w:lang w:val="lt-LT"/>
        </w:rPr>
        <w:t>Apostille</w:t>
      </w:r>
      <w:proofErr w:type="spellEnd"/>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174AC">
        <w:rPr>
          <w:rFonts w:ascii="Times New Roman" w:hAnsi="Times New Roman" w:cs="Times New Roman"/>
          <w:i/>
          <w:iCs/>
          <w:sz w:val="24"/>
          <w:szCs w:val="24"/>
          <w:lang w:val="lt-LT"/>
        </w:rPr>
        <w:t>Apostille</w:t>
      </w:r>
      <w:proofErr w:type="spellEnd"/>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w:t>
      </w:r>
      <w:proofErr w:type="spellStart"/>
      <w:r w:rsidR="00D21561" w:rsidRPr="00C174AC">
        <w:rPr>
          <w:rFonts w:ascii="Times New Roman" w:hAnsi="Times New Roman" w:cs="Times New Roman"/>
          <w:sz w:val="24"/>
          <w:szCs w:val="24"/>
          <w:lang w:val="lt-LT"/>
        </w:rPr>
        <w:t>kvazisubtiekėjai</w:t>
      </w:r>
      <w:proofErr w:type="spellEnd"/>
      <w:r w:rsidR="00D21561"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9D96B" w14:textId="77777777" w:rsidR="000E6BA1" w:rsidRDefault="000E6BA1" w:rsidP="00184B8C">
      <w:pPr>
        <w:spacing w:after="0" w:line="240" w:lineRule="auto"/>
      </w:pPr>
      <w:r>
        <w:separator/>
      </w:r>
    </w:p>
  </w:endnote>
  <w:endnote w:type="continuationSeparator" w:id="0">
    <w:p w14:paraId="282F7D02" w14:textId="77777777" w:rsidR="000E6BA1" w:rsidRDefault="000E6BA1" w:rsidP="00184B8C">
      <w:pPr>
        <w:spacing w:after="0" w:line="240" w:lineRule="auto"/>
      </w:pPr>
      <w:r>
        <w:continuationSeparator/>
      </w:r>
    </w:p>
  </w:endnote>
  <w:endnote w:type="continuationNotice" w:id="1">
    <w:p w14:paraId="3F1A4223" w14:textId="77777777" w:rsidR="000E6BA1" w:rsidRDefault="000E6B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CB86E" w14:textId="77777777" w:rsidR="000E6BA1" w:rsidRDefault="000E6BA1" w:rsidP="00184B8C">
      <w:pPr>
        <w:spacing w:after="0" w:line="240" w:lineRule="auto"/>
      </w:pPr>
      <w:r>
        <w:separator/>
      </w:r>
    </w:p>
  </w:footnote>
  <w:footnote w:type="continuationSeparator" w:id="0">
    <w:p w14:paraId="16835425" w14:textId="77777777" w:rsidR="000E6BA1" w:rsidRDefault="000E6BA1" w:rsidP="00184B8C">
      <w:pPr>
        <w:spacing w:after="0" w:line="240" w:lineRule="auto"/>
      </w:pPr>
      <w:r>
        <w:continuationSeparator/>
      </w:r>
    </w:p>
  </w:footnote>
  <w:footnote w:type="continuationNotice" w:id="1">
    <w:p w14:paraId="77335FDD" w14:textId="77777777" w:rsidR="000E6BA1" w:rsidRDefault="000E6BA1">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BA1"/>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512"/>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CE1"/>
    <w:rsid w:val="00406974"/>
    <w:rsid w:val="00406EFE"/>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6A2B"/>
    <w:rsid w:val="004C76D3"/>
    <w:rsid w:val="004D00C0"/>
    <w:rsid w:val="004D096F"/>
    <w:rsid w:val="004D162B"/>
    <w:rsid w:val="004D3302"/>
    <w:rsid w:val="004D37DE"/>
    <w:rsid w:val="004D4F03"/>
    <w:rsid w:val="004D5097"/>
    <w:rsid w:val="004D6233"/>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FD6"/>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A37"/>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854"/>
    <w:rsid w:val="00654E42"/>
    <w:rsid w:val="00655A73"/>
    <w:rsid w:val="00655C31"/>
    <w:rsid w:val="00655E57"/>
    <w:rsid w:val="00656D90"/>
    <w:rsid w:val="0065756E"/>
    <w:rsid w:val="0066006B"/>
    <w:rsid w:val="00660402"/>
    <w:rsid w:val="0066053E"/>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85B"/>
    <w:rsid w:val="00783E88"/>
    <w:rsid w:val="0078409D"/>
    <w:rsid w:val="007845E8"/>
    <w:rsid w:val="00784BA0"/>
    <w:rsid w:val="00785640"/>
    <w:rsid w:val="00785703"/>
    <w:rsid w:val="00786543"/>
    <w:rsid w:val="007875C7"/>
    <w:rsid w:val="00787E7C"/>
    <w:rsid w:val="007904E3"/>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315"/>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3ED1"/>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208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5474"/>
    <w:rsid w:val="00A96550"/>
    <w:rsid w:val="00A96E4C"/>
    <w:rsid w:val="00AA0E8F"/>
    <w:rsid w:val="00AA0F3A"/>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74F"/>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6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81F"/>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523"/>
    <w:rsid w:val="00CC4D64"/>
    <w:rsid w:val="00CC53E7"/>
    <w:rsid w:val="00CC6046"/>
    <w:rsid w:val="00CC68EE"/>
    <w:rsid w:val="00CC7022"/>
    <w:rsid w:val="00CC73F8"/>
    <w:rsid w:val="00CC7DF6"/>
    <w:rsid w:val="00CD00C0"/>
    <w:rsid w:val="00CD02E8"/>
    <w:rsid w:val="00CD0BCC"/>
    <w:rsid w:val="00CD2371"/>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B5A"/>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09C9"/>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15"/>
    <w:rsid w:val="00EE64B2"/>
    <w:rsid w:val="00EE723D"/>
    <w:rsid w:val="00EF0093"/>
    <w:rsid w:val="00EF069B"/>
    <w:rsid w:val="00EF1920"/>
    <w:rsid w:val="00EF2351"/>
    <w:rsid w:val="00EF3E6C"/>
    <w:rsid w:val="00EF50BF"/>
    <w:rsid w:val="00EF5304"/>
    <w:rsid w:val="00EF68CC"/>
    <w:rsid w:val="00EF7058"/>
    <w:rsid w:val="00EF7120"/>
    <w:rsid w:val="00EF7A52"/>
    <w:rsid w:val="00F00B52"/>
    <w:rsid w:val="00F01DD9"/>
    <w:rsid w:val="00F01F66"/>
    <w:rsid w:val="00F0256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39624</Words>
  <Characters>22587</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62087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
  <cp:revision>1</cp:revision>
  <dcterms:created xsi:type="dcterms:W3CDTF">2026-09-02T11:53:00Z</dcterms:created>
  <dcterms:modified xsi:type="dcterms:W3CDTF">2026-09-02T11:53:00Z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