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609C82" w14:textId="7A1BDE30" w:rsidR="004A60D2" w:rsidRPr="007504A1" w:rsidRDefault="00A06954" w:rsidP="00EC47E6">
      <w:pPr>
        <w:spacing w:after="0" w:line="240" w:lineRule="auto"/>
        <w:contextualSpacing/>
        <w:jc w:val="center"/>
        <w:rPr>
          <w:rFonts w:ascii="Verdana" w:hAnsi="Verdana" w:cs="Times New Roman"/>
          <w:sz w:val="24"/>
          <w:szCs w:val="24"/>
        </w:rPr>
      </w:pPr>
      <w:r w:rsidRPr="007504A1">
        <w:rPr>
          <w:rFonts w:ascii="Verdana" w:hAnsi="Verdana" w:cs="Times New Roman"/>
          <w:noProof/>
          <w:sz w:val="24"/>
          <w:szCs w:val="24"/>
        </w:rPr>
        <w:drawing>
          <wp:inline distT="0" distB="0" distL="0" distR="0" wp14:anchorId="4591F22B" wp14:editId="0B042461">
            <wp:extent cx="520700" cy="616585"/>
            <wp:effectExtent l="19050" t="0" r="0" b="0"/>
            <wp:docPr id="1"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erbas"/>
                    <pic:cNvPicPr>
                      <a:picLocks noChangeAspect="1" noChangeArrowheads="1"/>
                    </pic:cNvPicPr>
                  </pic:nvPicPr>
                  <pic:blipFill>
                    <a:blip r:embed="rId8" cstate="print"/>
                    <a:srcRect/>
                    <a:stretch>
                      <a:fillRect/>
                    </a:stretch>
                  </pic:blipFill>
                  <pic:spPr bwMode="auto">
                    <a:xfrm>
                      <a:off x="0" y="0"/>
                      <a:ext cx="520700" cy="616585"/>
                    </a:xfrm>
                    <a:prstGeom prst="rect">
                      <a:avLst/>
                    </a:prstGeom>
                    <a:noFill/>
                    <a:ln w="9525">
                      <a:noFill/>
                      <a:miter lim="800000"/>
                      <a:headEnd/>
                      <a:tailEnd/>
                    </a:ln>
                  </pic:spPr>
                </pic:pic>
              </a:graphicData>
            </a:graphic>
          </wp:inline>
        </w:drawing>
      </w:r>
    </w:p>
    <w:p w14:paraId="3E60EF28" w14:textId="77777777" w:rsidR="004A60D2" w:rsidRPr="007504A1" w:rsidRDefault="00A06954" w:rsidP="00EC47E6">
      <w:pPr>
        <w:spacing w:after="0" w:line="240" w:lineRule="auto"/>
        <w:contextualSpacing/>
        <w:jc w:val="center"/>
        <w:rPr>
          <w:rFonts w:ascii="Verdana" w:hAnsi="Verdana" w:cs="Times New Roman"/>
          <w:sz w:val="24"/>
          <w:szCs w:val="24"/>
        </w:rPr>
      </w:pPr>
      <w:r w:rsidRPr="007504A1">
        <w:rPr>
          <w:rFonts w:ascii="Verdana" w:hAnsi="Verdana" w:cs="Times New Roman"/>
          <w:b/>
          <w:caps/>
          <w:sz w:val="24"/>
          <w:szCs w:val="24"/>
        </w:rPr>
        <w:t>MARIJAMPOLĖS SAVIVALDYBĖS ADMINISTRACIJA</w:t>
      </w:r>
    </w:p>
    <w:p w14:paraId="27C3B9C2" w14:textId="77777777" w:rsidR="004A60D2" w:rsidRPr="007504A1" w:rsidRDefault="004A60D2" w:rsidP="00EC47E6">
      <w:pPr>
        <w:spacing w:after="0" w:line="240" w:lineRule="auto"/>
        <w:contextualSpacing/>
        <w:jc w:val="center"/>
        <w:rPr>
          <w:rFonts w:ascii="Verdana" w:hAnsi="Verdana" w:cs="Times New Roman"/>
          <w:sz w:val="24"/>
          <w:szCs w:val="24"/>
        </w:rPr>
      </w:pPr>
    </w:p>
    <w:p w14:paraId="1ABA145B" w14:textId="77777777" w:rsidR="004A60D2" w:rsidRPr="007504A1" w:rsidRDefault="00A06954" w:rsidP="00EC47E6">
      <w:pPr>
        <w:tabs>
          <w:tab w:val="right" w:leader="underscore" w:pos="8640"/>
        </w:tabs>
        <w:spacing w:after="0" w:line="240" w:lineRule="auto"/>
        <w:ind w:left="4394"/>
        <w:contextualSpacing/>
        <w:rPr>
          <w:rFonts w:ascii="Verdana" w:hAnsi="Verdana" w:cs="Times New Roman"/>
          <w:sz w:val="24"/>
          <w:szCs w:val="24"/>
        </w:rPr>
      </w:pPr>
      <w:r w:rsidRPr="007504A1">
        <w:rPr>
          <w:rFonts w:ascii="Verdana" w:hAnsi="Verdana" w:cs="Times New Roman"/>
          <w:sz w:val="24"/>
          <w:szCs w:val="24"/>
        </w:rPr>
        <w:t>PATVIRTINTA:</w:t>
      </w:r>
    </w:p>
    <w:p w14:paraId="6FABA878" w14:textId="54F685A9" w:rsidR="004A60D2" w:rsidRPr="007504A1" w:rsidRDefault="00A06954" w:rsidP="00EC47E6">
      <w:pPr>
        <w:tabs>
          <w:tab w:val="right" w:leader="underscore" w:pos="8640"/>
        </w:tabs>
        <w:spacing w:after="0" w:line="240" w:lineRule="auto"/>
        <w:ind w:left="4394"/>
        <w:contextualSpacing/>
        <w:rPr>
          <w:rFonts w:ascii="Verdana" w:hAnsi="Verdana" w:cs="Times New Roman"/>
          <w:sz w:val="24"/>
          <w:szCs w:val="24"/>
        </w:rPr>
      </w:pPr>
      <w:r w:rsidRPr="007504A1">
        <w:rPr>
          <w:rFonts w:ascii="Verdana" w:hAnsi="Verdana" w:cs="Times New Roman"/>
          <w:sz w:val="24"/>
          <w:szCs w:val="24"/>
        </w:rPr>
        <w:t>Marijampolės savivaldybės administracijos</w:t>
      </w:r>
    </w:p>
    <w:p w14:paraId="276AF363" w14:textId="1072862E" w:rsidR="004A60D2" w:rsidRPr="007504A1" w:rsidRDefault="00A06954" w:rsidP="00EC47E6">
      <w:pPr>
        <w:tabs>
          <w:tab w:val="right" w:leader="underscore" w:pos="8640"/>
        </w:tabs>
        <w:spacing w:after="0" w:line="240" w:lineRule="auto"/>
        <w:ind w:left="4394"/>
        <w:contextualSpacing/>
        <w:rPr>
          <w:rFonts w:ascii="Verdana" w:hAnsi="Verdana" w:cs="Times New Roman"/>
          <w:sz w:val="24"/>
          <w:szCs w:val="24"/>
        </w:rPr>
      </w:pPr>
      <w:r w:rsidRPr="007504A1">
        <w:rPr>
          <w:rFonts w:ascii="Verdana" w:hAnsi="Verdana" w:cs="Times New Roman"/>
          <w:sz w:val="24"/>
          <w:szCs w:val="24"/>
        </w:rPr>
        <w:t>Viešųjų pirkimų nuolatinės komisijos</w:t>
      </w:r>
    </w:p>
    <w:p w14:paraId="4D07F71A" w14:textId="4085EC56" w:rsidR="004A60D2" w:rsidRPr="007504A1" w:rsidRDefault="00A06954" w:rsidP="00EC47E6">
      <w:pPr>
        <w:tabs>
          <w:tab w:val="right" w:leader="underscore" w:pos="8640"/>
        </w:tabs>
        <w:spacing w:after="0" w:line="240" w:lineRule="auto"/>
        <w:ind w:left="4394"/>
        <w:contextualSpacing/>
        <w:rPr>
          <w:rFonts w:ascii="Verdana" w:hAnsi="Verdana" w:cs="Times New Roman"/>
          <w:spacing w:val="-4"/>
          <w:sz w:val="24"/>
          <w:szCs w:val="24"/>
        </w:rPr>
      </w:pPr>
      <w:r w:rsidRPr="007504A1">
        <w:rPr>
          <w:rFonts w:ascii="Verdana" w:hAnsi="Verdana" w:cs="Times New Roman"/>
          <w:spacing w:val="-4"/>
          <w:sz w:val="24"/>
          <w:szCs w:val="24"/>
        </w:rPr>
        <w:t>202</w:t>
      </w:r>
      <w:r w:rsidR="00026C00" w:rsidRPr="007504A1">
        <w:rPr>
          <w:rFonts w:ascii="Verdana" w:hAnsi="Verdana" w:cs="Times New Roman"/>
          <w:spacing w:val="-4"/>
          <w:sz w:val="24"/>
          <w:szCs w:val="24"/>
        </w:rPr>
        <w:t>6</w:t>
      </w:r>
      <w:r w:rsidRPr="007504A1">
        <w:rPr>
          <w:rFonts w:ascii="Verdana" w:hAnsi="Verdana" w:cs="Times New Roman"/>
          <w:spacing w:val="-4"/>
          <w:sz w:val="24"/>
          <w:szCs w:val="24"/>
        </w:rPr>
        <w:t xml:space="preserve"> m.</w:t>
      </w:r>
      <w:r w:rsidR="001A49D3" w:rsidRPr="007504A1">
        <w:rPr>
          <w:rFonts w:ascii="Verdana" w:hAnsi="Verdana" w:cs="Times New Roman"/>
          <w:spacing w:val="-4"/>
          <w:sz w:val="24"/>
          <w:szCs w:val="24"/>
        </w:rPr>
        <w:t xml:space="preserve"> </w:t>
      </w:r>
      <w:r w:rsidR="00644E45">
        <w:rPr>
          <w:rFonts w:ascii="Verdana" w:hAnsi="Verdana" w:cs="Times New Roman"/>
          <w:spacing w:val="-4"/>
          <w:sz w:val="24"/>
          <w:szCs w:val="24"/>
        </w:rPr>
        <w:t>rugpjūčio 31</w:t>
      </w:r>
      <w:r w:rsidR="001F5102" w:rsidRPr="007504A1">
        <w:rPr>
          <w:rFonts w:ascii="Verdana" w:hAnsi="Verdana" w:cs="Times New Roman"/>
          <w:spacing w:val="-4"/>
          <w:sz w:val="24"/>
          <w:szCs w:val="24"/>
        </w:rPr>
        <w:t xml:space="preserve"> </w:t>
      </w:r>
      <w:r w:rsidRPr="007504A1">
        <w:rPr>
          <w:rFonts w:ascii="Verdana" w:hAnsi="Verdana" w:cs="Times New Roman"/>
          <w:spacing w:val="-4"/>
          <w:sz w:val="24"/>
          <w:szCs w:val="24"/>
        </w:rPr>
        <w:t>d. posėdžio protokolu</w:t>
      </w:r>
      <w:r w:rsidR="00BA1167" w:rsidRPr="007504A1">
        <w:rPr>
          <w:rFonts w:ascii="Verdana" w:hAnsi="Verdana" w:cs="Times New Roman"/>
          <w:spacing w:val="-4"/>
          <w:sz w:val="24"/>
          <w:szCs w:val="24"/>
        </w:rPr>
        <w:t xml:space="preserve"> </w:t>
      </w:r>
      <w:r w:rsidRPr="007504A1">
        <w:rPr>
          <w:rFonts w:ascii="Verdana" w:hAnsi="Verdana" w:cs="Times New Roman"/>
          <w:spacing w:val="-4"/>
          <w:sz w:val="24"/>
          <w:szCs w:val="24"/>
        </w:rPr>
        <w:t>Nr. K-</w:t>
      </w:r>
      <w:r w:rsidR="00644E45">
        <w:rPr>
          <w:rFonts w:ascii="Verdana" w:hAnsi="Verdana" w:cs="Times New Roman"/>
          <w:spacing w:val="-4"/>
          <w:sz w:val="24"/>
          <w:szCs w:val="24"/>
        </w:rPr>
        <w:t>519</w:t>
      </w:r>
    </w:p>
    <w:p w14:paraId="459F8DFE" w14:textId="77777777" w:rsidR="00A06954" w:rsidRPr="007504A1" w:rsidRDefault="00A06954" w:rsidP="00EC47E6">
      <w:pPr>
        <w:pStyle w:val="Caption"/>
        <w:contextualSpacing/>
        <w:jc w:val="center"/>
        <w:rPr>
          <w:rFonts w:ascii="Verdana" w:hAnsi="Verdana" w:cs="Times New Roman"/>
          <w:color w:val="auto"/>
          <w:sz w:val="24"/>
          <w:szCs w:val="24"/>
          <w:lang w:val="lt-LT"/>
        </w:rPr>
      </w:pPr>
    </w:p>
    <w:p w14:paraId="43531952" w14:textId="54DC49F3" w:rsidR="005C5D90" w:rsidRPr="007504A1" w:rsidRDefault="002F091F" w:rsidP="00EC47E6">
      <w:pPr>
        <w:pStyle w:val="BodyText"/>
        <w:spacing w:after="0" w:line="240" w:lineRule="auto"/>
        <w:contextualSpacing/>
        <w:jc w:val="center"/>
        <w:rPr>
          <w:rFonts w:ascii="Verdana" w:hAnsi="Verdana"/>
          <w:b/>
          <w:bCs/>
          <w:caps/>
        </w:rPr>
      </w:pPr>
      <w:r w:rsidRPr="007504A1">
        <w:rPr>
          <w:rFonts w:ascii="Verdana" w:hAnsi="Verdana"/>
          <w:b/>
          <w:bCs/>
          <w:caps/>
        </w:rPr>
        <w:t>GATVĖS JUNGTIES TARP MARIJAMPOLĖS MIESTO VASAROS GATVĖS IR marijampolės sav., patašinės sen., skriaudučio k. juozo montvilos gatvės naujos statybos ir marijampolės miesto vasaros gatvės atkarpos kapitalinio remonto statybos</w:t>
      </w:r>
      <w:r w:rsidR="004A283B" w:rsidRPr="007504A1">
        <w:rPr>
          <w:rFonts w:ascii="Verdana" w:hAnsi="Verdana"/>
          <w:b/>
          <w:bCs/>
          <w:caps/>
        </w:rPr>
        <w:t xml:space="preserve"> PROJEKTAVIMO PASLA</w:t>
      </w:r>
      <w:r w:rsidR="00AC563F" w:rsidRPr="007504A1">
        <w:rPr>
          <w:rFonts w:ascii="Verdana" w:hAnsi="Verdana"/>
          <w:b/>
          <w:bCs/>
          <w:caps/>
        </w:rPr>
        <w:t>U</w:t>
      </w:r>
      <w:r w:rsidR="004A283B" w:rsidRPr="007504A1">
        <w:rPr>
          <w:rFonts w:ascii="Verdana" w:hAnsi="Verdana"/>
          <w:b/>
          <w:bCs/>
          <w:caps/>
        </w:rPr>
        <w:t xml:space="preserve">GŲ IR </w:t>
      </w:r>
      <w:r w:rsidR="00D8594E" w:rsidRPr="007504A1">
        <w:rPr>
          <w:rFonts w:ascii="Verdana" w:hAnsi="Verdana"/>
          <w:b/>
          <w:bCs/>
          <w:caps/>
        </w:rPr>
        <w:t xml:space="preserve">STATINIO </w:t>
      </w:r>
      <w:r w:rsidR="004A283B" w:rsidRPr="007504A1">
        <w:rPr>
          <w:rFonts w:ascii="Verdana" w:hAnsi="Verdana"/>
          <w:b/>
          <w:bCs/>
          <w:caps/>
        </w:rPr>
        <w:t>PROJEKTO VYKDYMO PRIEŽIŪROS PASLAUGŲ PIRKIMO</w:t>
      </w:r>
    </w:p>
    <w:p w14:paraId="60F5257A" w14:textId="77777777" w:rsidR="00C97E83" w:rsidRPr="007504A1" w:rsidRDefault="00C97E83" w:rsidP="00EC47E6">
      <w:pPr>
        <w:pStyle w:val="BodyText"/>
        <w:spacing w:after="0" w:line="240" w:lineRule="auto"/>
        <w:contextualSpacing/>
        <w:jc w:val="center"/>
        <w:rPr>
          <w:rFonts w:ascii="Verdana" w:hAnsi="Verdana"/>
          <w:b/>
          <w:bCs/>
          <w:caps/>
        </w:rPr>
      </w:pPr>
    </w:p>
    <w:p w14:paraId="31213E70" w14:textId="6BC1D45E" w:rsidR="002A2827" w:rsidRPr="007504A1" w:rsidRDefault="002A2827" w:rsidP="00EC47E6">
      <w:pPr>
        <w:pStyle w:val="BodyText"/>
        <w:spacing w:after="0" w:line="240" w:lineRule="auto"/>
        <w:contextualSpacing/>
        <w:jc w:val="center"/>
        <w:rPr>
          <w:rFonts w:ascii="Verdana" w:hAnsi="Verdana"/>
          <w:b/>
          <w:color w:val="auto"/>
        </w:rPr>
      </w:pPr>
      <w:r w:rsidRPr="007504A1">
        <w:rPr>
          <w:rFonts w:ascii="Verdana" w:hAnsi="Verdana"/>
          <w:b/>
          <w:color w:val="auto"/>
        </w:rPr>
        <w:t>ATVIRO KONKURSO SĄLYGOS</w:t>
      </w:r>
    </w:p>
    <w:p w14:paraId="63650C5A" w14:textId="77777777" w:rsidR="004A60D2" w:rsidRPr="007504A1" w:rsidRDefault="004A60D2" w:rsidP="00EC47E6">
      <w:pPr>
        <w:spacing w:after="0" w:line="240" w:lineRule="auto"/>
        <w:contextualSpacing/>
        <w:jc w:val="center"/>
        <w:rPr>
          <w:rFonts w:ascii="Verdana" w:hAnsi="Verdana" w:cs="Times New Roman"/>
          <w:b/>
          <w:sz w:val="24"/>
          <w:szCs w:val="24"/>
        </w:rPr>
      </w:pPr>
    </w:p>
    <w:p w14:paraId="3697C558" w14:textId="77777777" w:rsidR="004A60D2" w:rsidRPr="007504A1" w:rsidRDefault="00A06954" w:rsidP="00EC47E6">
      <w:pPr>
        <w:spacing w:after="0" w:line="240" w:lineRule="auto"/>
        <w:contextualSpacing/>
        <w:jc w:val="center"/>
        <w:rPr>
          <w:rFonts w:ascii="Verdana" w:hAnsi="Verdana" w:cs="Times New Roman"/>
          <w:b/>
          <w:sz w:val="24"/>
          <w:szCs w:val="24"/>
        </w:rPr>
      </w:pPr>
      <w:r w:rsidRPr="007504A1">
        <w:rPr>
          <w:rFonts w:ascii="Verdana" w:hAnsi="Verdana" w:cs="Times New Roman"/>
          <w:b/>
          <w:sz w:val="24"/>
          <w:szCs w:val="24"/>
        </w:rPr>
        <w:t>TURINYS</w:t>
      </w:r>
    </w:p>
    <w:sdt>
      <w:sdtPr>
        <w:rPr>
          <w:rFonts w:ascii="Verdana" w:eastAsiaTheme="minorEastAsia" w:hAnsi="Verdana" w:cstheme="minorBidi"/>
          <w:color w:val="auto"/>
          <w:sz w:val="22"/>
          <w:szCs w:val="22"/>
          <w:lang w:val="lt-LT" w:eastAsia="lt-LT"/>
        </w:rPr>
        <w:id w:val="1217773076"/>
        <w:docPartObj>
          <w:docPartGallery w:val="Table of Contents"/>
          <w:docPartUnique/>
        </w:docPartObj>
      </w:sdtPr>
      <w:sdtEndPr>
        <w:rPr>
          <w:b/>
          <w:bCs/>
          <w:sz w:val="24"/>
          <w:szCs w:val="24"/>
        </w:rPr>
      </w:sdtEndPr>
      <w:sdtContent>
        <w:p w14:paraId="777A82FA" w14:textId="77777777" w:rsidR="004A60D2" w:rsidRPr="007504A1" w:rsidRDefault="004A60D2" w:rsidP="00EC47E6">
          <w:pPr>
            <w:pStyle w:val="TOCHeading"/>
            <w:spacing w:before="0" w:line="240" w:lineRule="auto"/>
            <w:contextualSpacing/>
            <w:rPr>
              <w:rFonts w:ascii="Verdana" w:hAnsi="Verdana"/>
              <w:color w:val="auto"/>
              <w:lang w:val="lt-LT"/>
            </w:rPr>
          </w:pPr>
        </w:p>
        <w:p w14:paraId="31FFB1FF" w14:textId="0DAC437C" w:rsidR="002D7EC1" w:rsidRPr="007504A1" w:rsidRDefault="0031300F" w:rsidP="00EC47E6">
          <w:pPr>
            <w:pStyle w:val="TOC1"/>
            <w:tabs>
              <w:tab w:val="left" w:pos="426"/>
              <w:tab w:val="right" w:leader="dot" w:pos="9628"/>
            </w:tabs>
            <w:contextualSpacing/>
            <w:rPr>
              <w:rFonts w:ascii="Verdana" w:eastAsiaTheme="minorEastAsia" w:hAnsi="Verdana" w:cstheme="minorBidi"/>
              <w:noProof/>
              <w:kern w:val="2"/>
              <w:sz w:val="24"/>
              <w:szCs w:val="24"/>
              <w:lang w:eastAsia="lt-LT"/>
            </w:rPr>
          </w:pPr>
          <w:r w:rsidRPr="007504A1">
            <w:rPr>
              <w:rFonts w:ascii="Verdana" w:hAnsi="Verdana"/>
              <w:sz w:val="24"/>
              <w:szCs w:val="24"/>
            </w:rPr>
            <w:fldChar w:fldCharType="begin"/>
          </w:r>
          <w:r w:rsidR="00BC77B7" w:rsidRPr="007504A1">
            <w:rPr>
              <w:rFonts w:ascii="Verdana" w:hAnsi="Verdana"/>
              <w:sz w:val="24"/>
              <w:szCs w:val="24"/>
            </w:rPr>
            <w:instrText xml:space="preserve"> TOC \o "1-3" \h \z \u </w:instrText>
          </w:r>
          <w:r w:rsidRPr="007504A1">
            <w:rPr>
              <w:rFonts w:ascii="Verdana" w:hAnsi="Verdana"/>
              <w:sz w:val="24"/>
              <w:szCs w:val="24"/>
            </w:rPr>
            <w:fldChar w:fldCharType="separate"/>
          </w:r>
          <w:hyperlink w:anchor="_Toc156823103" w:history="1">
            <w:r w:rsidR="002D7EC1" w:rsidRPr="007504A1">
              <w:rPr>
                <w:rStyle w:val="Hyperlink"/>
                <w:rFonts w:ascii="Verdana" w:hAnsi="Verdana"/>
                <w:noProof/>
                <w:color w:val="auto"/>
                <w:sz w:val="24"/>
                <w:szCs w:val="24"/>
              </w:rPr>
              <w:t>1.</w:t>
            </w:r>
            <w:r w:rsidR="00ED03D0" w:rsidRPr="007504A1">
              <w:rPr>
                <w:rStyle w:val="Hyperlink"/>
                <w:rFonts w:ascii="Verdana" w:hAnsi="Verdana"/>
                <w:noProof/>
                <w:color w:val="auto"/>
                <w:sz w:val="24"/>
                <w:szCs w:val="24"/>
              </w:rPr>
              <w:tab/>
            </w:r>
            <w:r w:rsidR="002D7EC1" w:rsidRPr="007504A1">
              <w:rPr>
                <w:rStyle w:val="Hyperlink"/>
                <w:rFonts w:ascii="Verdana" w:hAnsi="Verdana"/>
                <w:noProof/>
                <w:color w:val="auto"/>
                <w:sz w:val="24"/>
                <w:szCs w:val="24"/>
              </w:rPr>
              <w:t>BENDROSIOS NUOSTATOS</w:t>
            </w:r>
            <w:r w:rsidRPr="007504A1">
              <w:rPr>
                <w:rFonts w:ascii="Verdana" w:hAnsi="Verdana"/>
                <w:noProof/>
                <w:webHidden/>
                <w:sz w:val="24"/>
                <w:szCs w:val="24"/>
              </w:rPr>
              <w:tab/>
            </w:r>
            <w:r w:rsidRPr="007504A1">
              <w:rPr>
                <w:rFonts w:ascii="Verdana" w:hAnsi="Verdana"/>
                <w:noProof/>
                <w:webHidden/>
                <w:sz w:val="24"/>
                <w:szCs w:val="24"/>
              </w:rPr>
              <w:fldChar w:fldCharType="begin"/>
            </w:r>
            <w:r w:rsidRPr="007504A1">
              <w:rPr>
                <w:rFonts w:ascii="Verdana" w:hAnsi="Verdana"/>
                <w:noProof/>
                <w:webHidden/>
                <w:sz w:val="24"/>
                <w:szCs w:val="24"/>
              </w:rPr>
              <w:instrText xml:space="preserve"> PAGEREF _Toc156823103 \h </w:instrText>
            </w:r>
            <w:r w:rsidRPr="007504A1">
              <w:rPr>
                <w:rFonts w:ascii="Verdana" w:hAnsi="Verdana"/>
                <w:noProof/>
                <w:webHidden/>
                <w:sz w:val="24"/>
                <w:szCs w:val="24"/>
              </w:rPr>
            </w:r>
            <w:r w:rsidRPr="007504A1">
              <w:rPr>
                <w:rFonts w:ascii="Verdana" w:hAnsi="Verdana"/>
                <w:noProof/>
                <w:webHidden/>
                <w:sz w:val="24"/>
                <w:szCs w:val="24"/>
              </w:rPr>
              <w:fldChar w:fldCharType="separate"/>
            </w:r>
            <w:r w:rsidR="00644E45">
              <w:rPr>
                <w:rFonts w:ascii="Verdana" w:hAnsi="Verdana"/>
                <w:noProof/>
                <w:webHidden/>
                <w:sz w:val="24"/>
                <w:szCs w:val="24"/>
              </w:rPr>
              <w:t>2</w:t>
            </w:r>
            <w:r w:rsidRPr="007504A1">
              <w:rPr>
                <w:rFonts w:ascii="Verdana" w:hAnsi="Verdana"/>
                <w:noProof/>
                <w:webHidden/>
                <w:sz w:val="24"/>
                <w:szCs w:val="24"/>
              </w:rPr>
              <w:fldChar w:fldCharType="end"/>
            </w:r>
          </w:hyperlink>
        </w:p>
        <w:p w14:paraId="395C632C" w14:textId="63A86C0E" w:rsidR="002D7EC1" w:rsidRPr="007504A1" w:rsidRDefault="002D7EC1" w:rsidP="00EC47E6">
          <w:pPr>
            <w:pStyle w:val="TOC1"/>
            <w:tabs>
              <w:tab w:val="left" w:pos="426"/>
              <w:tab w:val="left" w:pos="480"/>
              <w:tab w:val="right" w:leader="dot" w:pos="9628"/>
            </w:tabs>
            <w:contextualSpacing/>
            <w:rPr>
              <w:rFonts w:ascii="Verdana" w:eastAsiaTheme="minorEastAsia" w:hAnsi="Verdana" w:cstheme="minorBidi"/>
              <w:noProof/>
              <w:kern w:val="2"/>
              <w:sz w:val="24"/>
              <w:szCs w:val="24"/>
              <w:lang w:eastAsia="lt-LT"/>
            </w:rPr>
          </w:pPr>
          <w:hyperlink w:anchor="_Toc156823104" w:history="1">
            <w:r w:rsidRPr="007504A1">
              <w:rPr>
                <w:rStyle w:val="Hyperlink"/>
                <w:rFonts w:ascii="Verdana" w:hAnsi="Verdana"/>
                <w:noProof/>
                <w:color w:val="auto"/>
                <w:sz w:val="24"/>
                <w:szCs w:val="24"/>
              </w:rPr>
              <w:t>2.</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PIRKIMO OBJEKTAS</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_Toc156823104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4</w:t>
            </w:r>
            <w:r w:rsidR="0031300F" w:rsidRPr="007504A1">
              <w:rPr>
                <w:rFonts w:ascii="Verdana" w:hAnsi="Verdana"/>
                <w:noProof/>
                <w:webHidden/>
                <w:sz w:val="24"/>
                <w:szCs w:val="24"/>
              </w:rPr>
              <w:fldChar w:fldCharType="end"/>
            </w:r>
          </w:hyperlink>
        </w:p>
        <w:p w14:paraId="2855592A" w14:textId="3D015E64" w:rsidR="002D7EC1" w:rsidRPr="007504A1" w:rsidRDefault="002D7EC1" w:rsidP="00EC47E6">
          <w:pPr>
            <w:pStyle w:val="TOC1"/>
            <w:tabs>
              <w:tab w:val="left" w:pos="426"/>
              <w:tab w:val="left" w:pos="480"/>
              <w:tab w:val="right" w:leader="dot" w:pos="9628"/>
            </w:tabs>
            <w:contextualSpacing/>
            <w:rPr>
              <w:rFonts w:ascii="Verdana" w:eastAsiaTheme="minorEastAsia" w:hAnsi="Verdana" w:cstheme="minorBidi"/>
              <w:noProof/>
              <w:kern w:val="2"/>
              <w:sz w:val="24"/>
              <w:szCs w:val="24"/>
              <w:lang w:eastAsia="lt-LT"/>
            </w:rPr>
          </w:pPr>
          <w:hyperlink w:anchor="_Toc156823105" w:history="1">
            <w:r w:rsidRPr="007504A1">
              <w:rPr>
                <w:rStyle w:val="Hyperlink"/>
                <w:rFonts w:ascii="Verdana" w:hAnsi="Verdana"/>
                <w:noProof/>
                <w:color w:val="auto"/>
                <w:sz w:val="24"/>
                <w:szCs w:val="24"/>
              </w:rPr>
              <w:t>3.</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TIEKĖJŲ PAŠALINIMO PAGRINDAI IR REIKALAUJAMA KVALIFIKACIJA</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_Toc156823105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5</w:t>
            </w:r>
            <w:r w:rsidR="0031300F" w:rsidRPr="007504A1">
              <w:rPr>
                <w:rFonts w:ascii="Verdana" w:hAnsi="Verdana"/>
                <w:noProof/>
                <w:webHidden/>
                <w:sz w:val="24"/>
                <w:szCs w:val="24"/>
              </w:rPr>
              <w:fldChar w:fldCharType="end"/>
            </w:r>
          </w:hyperlink>
        </w:p>
        <w:p w14:paraId="6D4A735A" w14:textId="1F03F5F0" w:rsidR="002D7EC1" w:rsidRPr="007504A1" w:rsidRDefault="002D7EC1" w:rsidP="00EC47E6">
          <w:pPr>
            <w:pStyle w:val="TOC1"/>
            <w:tabs>
              <w:tab w:val="left" w:pos="426"/>
              <w:tab w:val="left" w:pos="480"/>
              <w:tab w:val="right" w:leader="dot" w:pos="9628"/>
            </w:tabs>
            <w:contextualSpacing/>
            <w:rPr>
              <w:rFonts w:ascii="Verdana" w:eastAsiaTheme="minorEastAsia" w:hAnsi="Verdana" w:cstheme="minorBidi"/>
              <w:noProof/>
              <w:kern w:val="2"/>
              <w:sz w:val="24"/>
              <w:szCs w:val="24"/>
              <w:lang w:eastAsia="lt-LT"/>
            </w:rPr>
          </w:pPr>
          <w:hyperlink w:anchor="_Toc156823106" w:history="1">
            <w:r w:rsidRPr="007504A1">
              <w:rPr>
                <w:rStyle w:val="Hyperlink"/>
                <w:rFonts w:ascii="Verdana" w:hAnsi="Verdana"/>
                <w:noProof/>
                <w:color w:val="auto"/>
                <w:sz w:val="24"/>
                <w:szCs w:val="24"/>
              </w:rPr>
              <w:t>4.</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TIEKĖJO ATITIKTIS NACIONALINIO SAUGUMO INTERESAMS</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_Toc156823106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24</w:t>
            </w:r>
            <w:r w:rsidR="0031300F" w:rsidRPr="007504A1">
              <w:rPr>
                <w:rFonts w:ascii="Verdana" w:hAnsi="Verdana"/>
                <w:noProof/>
                <w:webHidden/>
                <w:sz w:val="24"/>
                <w:szCs w:val="24"/>
              </w:rPr>
              <w:fldChar w:fldCharType="end"/>
            </w:r>
          </w:hyperlink>
        </w:p>
        <w:p w14:paraId="5C382E64" w14:textId="6A79BBC8" w:rsidR="002D7EC1" w:rsidRPr="007504A1" w:rsidRDefault="002D7EC1" w:rsidP="00EC47E6">
          <w:pPr>
            <w:pStyle w:val="TOC1"/>
            <w:tabs>
              <w:tab w:val="left" w:pos="426"/>
              <w:tab w:val="left" w:pos="480"/>
              <w:tab w:val="right" w:leader="dot" w:pos="9628"/>
            </w:tabs>
            <w:contextualSpacing/>
            <w:rPr>
              <w:rFonts w:ascii="Verdana" w:eastAsiaTheme="minorEastAsia" w:hAnsi="Verdana" w:cstheme="minorBidi"/>
              <w:noProof/>
              <w:kern w:val="2"/>
              <w:sz w:val="24"/>
              <w:szCs w:val="24"/>
              <w:lang w:eastAsia="lt-LT"/>
            </w:rPr>
          </w:pPr>
          <w:hyperlink w:anchor="_Toc156823107" w:history="1">
            <w:r w:rsidRPr="007504A1">
              <w:rPr>
                <w:rStyle w:val="Hyperlink"/>
                <w:rFonts w:ascii="Verdana" w:hAnsi="Verdana"/>
                <w:noProof/>
                <w:color w:val="auto"/>
                <w:sz w:val="24"/>
                <w:szCs w:val="24"/>
              </w:rPr>
              <w:t>5.</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ŪKIO SUBJEKTŲ GRUPĖS DALYVAVIMAS PIRKIMO PROCEDŪROSE</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_Toc156823107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25</w:t>
            </w:r>
            <w:r w:rsidR="0031300F" w:rsidRPr="007504A1">
              <w:rPr>
                <w:rFonts w:ascii="Verdana" w:hAnsi="Verdana"/>
                <w:noProof/>
                <w:webHidden/>
                <w:sz w:val="24"/>
                <w:szCs w:val="24"/>
              </w:rPr>
              <w:fldChar w:fldCharType="end"/>
            </w:r>
          </w:hyperlink>
        </w:p>
        <w:p w14:paraId="7258A557" w14:textId="04BDF233" w:rsidR="002D7EC1" w:rsidRPr="007504A1" w:rsidRDefault="002D7EC1" w:rsidP="00EC47E6">
          <w:pPr>
            <w:pStyle w:val="TOC1"/>
            <w:tabs>
              <w:tab w:val="left" w:pos="426"/>
              <w:tab w:val="left" w:pos="480"/>
              <w:tab w:val="right" w:leader="dot" w:pos="9628"/>
            </w:tabs>
            <w:contextualSpacing/>
            <w:rPr>
              <w:rFonts w:ascii="Verdana" w:eastAsiaTheme="minorEastAsia" w:hAnsi="Verdana" w:cstheme="minorBidi"/>
              <w:noProof/>
              <w:kern w:val="2"/>
              <w:sz w:val="24"/>
              <w:szCs w:val="24"/>
              <w:lang w:eastAsia="lt-LT"/>
            </w:rPr>
          </w:pPr>
          <w:hyperlink w:anchor="_Toc156823108" w:history="1">
            <w:r w:rsidRPr="007504A1">
              <w:rPr>
                <w:rStyle w:val="Hyperlink"/>
                <w:rFonts w:ascii="Verdana" w:hAnsi="Verdana"/>
                <w:noProof/>
                <w:color w:val="auto"/>
                <w:sz w:val="24"/>
                <w:szCs w:val="24"/>
              </w:rPr>
              <w:t>6.</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PASIŪLYMŲ RENGIMAS, PATEIKIMAS, KEITIMAS</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_Toc156823108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25</w:t>
            </w:r>
            <w:r w:rsidR="0031300F" w:rsidRPr="007504A1">
              <w:rPr>
                <w:rFonts w:ascii="Verdana" w:hAnsi="Verdana"/>
                <w:noProof/>
                <w:webHidden/>
                <w:sz w:val="24"/>
                <w:szCs w:val="24"/>
              </w:rPr>
              <w:fldChar w:fldCharType="end"/>
            </w:r>
          </w:hyperlink>
        </w:p>
        <w:p w14:paraId="4DCBF3D7" w14:textId="7E3A3F21" w:rsidR="002D7EC1" w:rsidRPr="007504A1" w:rsidRDefault="002D7EC1" w:rsidP="00EC47E6">
          <w:pPr>
            <w:pStyle w:val="TOC1"/>
            <w:tabs>
              <w:tab w:val="left" w:pos="426"/>
              <w:tab w:val="left" w:pos="480"/>
              <w:tab w:val="right" w:leader="dot" w:pos="9628"/>
            </w:tabs>
            <w:contextualSpacing/>
            <w:rPr>
              <w:rFonts w:ascii="Verdana" w:eastAsiaTheme="minorEastAsia" w:hAnsi="Verdana" w:cstheme="minorBidi"/>
              <w:noProof/>
              <w:kern w:val="2"/>
              <w:sz w:val="24"/>
              <w:szCs w:val="24"/>
              <w:lang w:eastAsia="lt-LT"/>
            </w:rPr>
          </w:pPr>
          <w:hyperlink w:anchor="_Toc156823109" w:history="1">
            <w:r w:rsidRPr="007504A1">
              <w:rPr>
                <w:rStyle w:val="Hyperlink"/>
                <w:rFonts w:ascii="Verdana" w:hAnsi="Verdana"/>
                <w:noProof/>
                <w:color w:val="auto"/>
                <w:sz w:val="24"/>
                <w:szCs w:val="24"/>
              </w:rPr>
              <w:t>7.</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PASIŪLYMŲ ŠIFRAVIMAS</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_Toc156823109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29</w:t>
            </w:r>
            <w:r w:rsidR="0031300F" w:rsidRPr="007504A1">
              <w:rPr>
                <w:rFonts w:ascii="Verdana" w:hAnsi="Verdana"/>
                <w:noProof/>
                <w:webHidden/>
                <w:sz w:val="24"/>
                <w:szCs w:val="24"/>
              </w:rPr>
              <w:fldChar w:fldCharType="end"/>
            </w:r>
          </w:hyperlink>
        </w:p>
        <w:p w14:paraId="2456550D" w14:textId="7F5AA906" w:rsidR="002D7EC1" w:rsidRPr="007504A1" w:rsidRDefault="002D7EC1" w:rsidP="00EC47E6">
          <w:pPr>
            <w:pStyle w:val="TOC1"/>
            <w:tabs>
              <w:tab w:val="left" w:pos="426"/>
              <w:tab w:val="left" w:pos="480"/>
              <w:tab w:val="right" w:leader="dot" w:pos="9628"/>
            </w:tabs>
            <w:contextualSpacing/>
            <w:rPr>
              <w:rFonts w:ascii="Verdana" w:eastAsiaTheme="minorEastAsia" w:hAnsi="Verdana" w:cstheme="minorBidi"/>
              <w:noProof/>
              <w:kern w:val="2"/>
              <w:sz w:val="24"/>
              <w:szCs w:val="24"/>
              <w:lang w:eastAsia="lt-LT"/>
            </w:rPr>
          </w:pPr>
          <w:hyperlink w:anchor="_Toc156823110" w:history="1">
            <w:r w:rsidRPr="007504A1">
              <w:rPr>
                <w:rStyle w:val="Hyperlink"/>
                <w:rFonts w:ascii="Verdana" w:hAnsi="Verdana"/>
                <w:noProof/>
                <w:color w:val="auto"/>
                <w:sz w:val="24"/>
                <w:szCs w:val="24"/>
              </w:rPr>
              <w:t>8.</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PASIŪLYMŲ GALIOJIMO UŽTIKRINIMAS</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_Toc156823110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30</w:t>
            </w:r>
            <w:r w:rsidR="0031300F" w:rsidRPr="007504A1">
              <w:rPr>
                <w:rFonts w:ascii="Verdana" w:hAnsi="Verdana"/>
                <w:noProof/>
                <w:webHidden/>
                <w:sz w:val="24"/>
                <w:szCs w:val="24"/>
              </w:rPr>
              <w:fldChar w:fldCharType="end"/>
            </w:r>
          </w:hyperlink>
        </w:p>
        <w:p w14:paraId="1F099450" w14:textId="6D169809" w:rsidR="002D7EC1" w:rsidRPr="007504A1" w:rsidRDefault="002D7EC1" w:rsidP="00EC47E6">
          <w:pPr>
            <w:pStyle w:val="TOC1"/>
            <w:tabs>
              <w:tab w:val="left" w:pos="426"/>
              <w:tab w:val="left" w:pos="480"/>
              <w:tab w:val="right" w:leader="dot" w:pos="9628"/>
            </w:tabs>
            <w:contextualSpacing/>
            <w:rPr>
              <w:rFonts w:ascii="Verdana" w:eastAsiaTheme="minorEastAsia" w:hAnsi="Verdana" w:cstheme="minorBidi"/>
              <w:noProof/>
              <w:kern w:val="2"/>
              <w:sz w:val="24"/>
              <w:szCs w:val="24"/>
              <w:lang w:eastAsia="lt-LT"/>
            </w:rPr>
          </w:pPr>
          <w:hyperlink w:anchor="_Toc156823111" w:history="1">
            <w:r w:rsidRPr="007504A1">
              <w:rPr>
                <w:rStyle w:val="Hyperlink"/>
                <w:rFonts w:ascii="Verdana" w:hAnsi="Verdana"/>
                <w:noProof/>
                <w:color w:val="auto"/>
                <w:sz w:val="24"/>
                <w:szCs w:val="24"/>
              </w:rPr>
              <w:t>9.</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PAVYZDŽIŲ PATEIKIMAS</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_Toc156823111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30</w:t>
            </w:r>
            <w:r w:rsidR="0031300F" w:rsidRPr="007504A1">
              <w:rPr>
                <w:rFonts w:ascii="Verdana" w:hAnsi="Verdana"/>
                <w:noProof/>
                <w:webHidden/>
                <w:sz w:val="24"/>
                <w:szCs w:val="24"/>
              </w:rPr>
              <w:fldChar w:fldCharType="end"/>
            </w:r>
          </w:hyperlink>
        </w:p>
        <w:p w14:paraId="4D8B8A91" w14:textId="6A4E0B44" w:rsidR="002D7EC1" w:rsidRPr="007504A1" w:rsidRDefault="002D7EC1" w:rsidP="00EC47E6">
          <w:pPr>
            <w:pStyle w:val="TOC1"/>
            <w:tabs>
              <w:tab w:val="left" w:pos="426"/>
              <w:tab w:val="left" w:pos="720"/>
              <w:tab w:val="right" w:leader="dot" w:pos="9628"/>
            </w:tabs>
            <w:contextualSpacing/>
            <w:rPr>
              <w:rFonts w:ascii="Verdana" w:eastAsiaTheme="minorEastAsia" w:hAnsi="Verdana" w:cstheme="minorBidi"/>
              <w:noProof/>
              <w:kern w:val="2"/>
              <w:sz w:val="24"/>
              <w:szCs w:val="24"/>
              <w:lang w:eastAsia="lt-LT"/>
            </w:rPr>
          </w:pPr>
          <w:hyperlink w:anchor="_Toc156823112" w:history="1">
            <w:r w:rsidRPr="007504A1">
              <w:rPr>
                <w:rStyle w:val="Hyperlink"/>
                <w:rFonts w:ascii="Verdana" w:hAnsi="Verdana"/>
                <w:noProof/>
                <w:color w:val="auto"/>
                <w:sz w:val="24"/>
                <w:szCs w:val="24"/>
              </w:rPr>
              <w:t>10.</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PIRKIMO DOKUMENTŲ PAAIŠKINIMAS IR PATIKSLINIMAS</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_Toc156823112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30</w:t>
            </w:r>
            <w:r w:rsidR="0031300F" w:rsidRPr="007504A1">
              <w:rPr>
                <w:rFonts w:ascii="Verdana" w:hAnsi="Verdana"/>
                <w:noProof/>
                <w:webHidden/>
                <w:sz w:val="24"/>
                <w:szCs w:val="24"/>
              </w:rPr>
              <w:fldChar w:fldCharType="end"/>
            </w:r>
          </w:hyperlink>
        </w:p>
        <w:p w14:paraId="7D4FBDC8" w14:textId="56605D53" w:rsidR="002D7EC1" w:rsidRPr="007504A1" w:rsidRDefault="002D7EC1" w:rsidP="00EC47E6">
          <w:pPr>
            <w:pStyle w:val="TOC1"/>
            <w:tabs>
              <w:tab w:val="left" w:pos="426"/>
              <w:tab w:val="left" w:pos="720"/>
              <w:tab w:val="right" w:leader="dot" w:pos="9628"/>
            </w:tabs>
            <w:contextualSpacing/>
            <w:rPr>
              <w:rFonts w:ascii="Verdana" w:eastAsiaTheme="minorEastAsia" w:hAnsi="Verdana" w:cstheme="minorBidi"/>
              <w:noProof/>
              <w:kern w:val="2"/>
              <w:sz w:val="24"/>
              <w:szCs w:val="24"/>
              <w:lang w:eastAsia="lt-LT"/>
            </w:rPr>
          </w:pPr>
          <w:hyperlink w:anchor="_Toc156823113" w:history="1">
            <w:r w:rsidRPr="007504A1">
              <w:rPr>
                <w:rStyle w:val="Hyperlink"/>
                <w:rFonts w:ascii="Verdana" w:hAnsi="Verdana"/>
                <w:noProof/>
                <w:color w:val="auto"/>
                <w:sz w:val="24"/>
                <w:szCs w:val="24"/>
              </w:rPr>
              <w:t>11.</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SUSIPAŽINIMAS SU GAUTAIS PASIŪLYMAIS</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_Toc156823113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31</w:t>
            </w:r>
            <w:r w:rsidR="0031300F" w:rsidRPr="007504A1">
              <w:rPr>
                <w:rFonts w:ascii="Verdana" w:hAnsi="Verdana"/>
                <w:noProof/>
                <w:webHidden/>
                <w:sz w:val="24"/>
                <w:szCs w:val="24"/>
              </w:rPr>
              <w:fldChar w:fldCharType="end"/>
            </w:r>
          </w:hyperlink>
        </w:p>
        <w:p w14:paraId="77308B14" w14:textId="444B67BE" w:rsidR="002D7EC1" w:rsidRPr="007504A1" w:rsidRDefault="002D7EC1" w:rsidP="00EC47E6">
          <w:pPr>
            <w:pStyle w:val="TOC1"/>
            <w:tabs>
              <w:tab w:val="left" w:pos="426"/>
              <w:tab w:val="left" w:pos="720"/>
              <w:tab w:val="right" w:leader="dot" w:pos="9628"/>
            </w:tabs>
            <w:contextualSpacing/>
            <w:rPr>
              <w:rFonts w:ascii="Verdana" w:eastAsiaTheme="minorEastAsia" w:hAnsi="Verdana" w:cstheme="minorBidi"/>
              <w:noProof/>
              <w:kern w:val="2"/>
              <w:sz w:val="24"/>
              <w:szCs w:val="24"/>
              <w:lang w:eastAsia="lt-LT"/>
            </w:rPr>
          </w:pPr>
          <w:hyperlink w:anchor="_Toc156823114" w:history="1">
            <w:r w:rsidRPr="007504A1">
              <w:rPr>
                <w:rStyle w:val="Hyperlink"/>
                <w:rFonts w:ascii="Verdana" w:hAnsi="Verdana"/>
                <w:noProof/>
                <w:color w:val="auto"/>
                <w:sz w:val="24"/>
                <w:szCs w:val="24"/>
              </w:rPr>
              <w:t>12.</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PASIŪLYMŲ NAGRINĖJIMAS</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_Toc156823114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31</w:t>
            </w:r>
            <w:r w:rsidR="0031300F" w:rsidRPr="007504A1">
              <w:rPr>
                <w:rFonts w:ascii="Verdana" w:hAnsi="Verdana"/>
                <w:noProof/>
                <w:webHidden/>
                <w:sz w:val="24"/>
                <w:szCs w:val="24"/>
              </w:rPr>
              <w:fldChar w:fldCharType="end"/>
            </w:r>
          </w:hyperlink>
        </w:p>
        <w:p w14:paraId="1C546DFC" w14:textId="12E6063F" w:rsidR="002D7EC1" w:rsidRPr="007504A1" w:rsidRDefault="002D7EC1" w:rsidP="00EC47E6">
          <w:pPr>
            <w:pStyle w:val="TOC1"/>
            <w:tabs>
              <w:tab w:val="left" w:pos="426"/>
              <w:tab w:val="left" w:pos="720"/>
              <w:tab w:val="right" w:leader="dot" w:pos="9628"/>
            </w:tabs>
            <w:contextualSpacing/>
            <w:rPr>
              <w:rFonts w:ascii="Verdana" w:eastAsiaTheme="minorEastAsia" w:hAnsi="Verdana" w:cstheme="minorBidi"/>
              <w:noProof/>
              <w:kern w:val="2"/>
              <w:sz w:val="24"/>
              <w:szCs w:val="24"/>
              <w:lang w:eastAsia="lt-LT"/>
            </w:rPr>
          </w:pPr>
          <w:hyperlink w:anchor="_Toc156823115" w:history="1">
            <w:r w:rsidRPr="007504A1">
              <w:rPr>
                <w:rStyle w:val="Hyperlink"/>
                <w:rFonts w:ascii="Verdana" w:hAnsi="Verdana"/>
                <w:noProof/>
                <w:color w:val="auto"/>
                <w:sz w:val="24"/>
                <w:szCs w:val="24"/>
              </w:rPr>
              <w:t>13.</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PASIŪLYMŲ ATMETIMO PRIEŽASTYS</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_Toc156823115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33</w:t>
            </w:r>
            <w:r w:rsidR="0031300F" w:rsidRPr="007504A1">
              <w:rPr>
                <w:rFonts w:ascii="Verdana" w:hAnsi="Verdana"/>
                <w:noProof/>
                <w:webHidden/>
                <w:sz w:val="24"/>
                <w:szCs w:val="24"/>
              </w:rPr>
              <w:fldChar w:fldCharType="end"/>
            </w:r>
          </w:hyperlink>
        </w:p>
        <w:p w14:paraId="6E0C2FCA" w14:textId="664171AF" w:rsidR="002D7EC1" w:rsidRPr="007504A1" w:rsidRDefault="002D7EC1" w:rsidP="00EC47E6">
          <w:pPr>
            <w:pStyle w:val="TOC1"/>
            <w:tabs>
              <w:tab w:val="left" w:pos="426"/>
              <w:tab w:val="left" w:pos="720"/>
              <w:tab w:val="right" w:leader="dot" w:pos="9628"/>
            </w:tabs>
            <w:contextualSpacing/>
            <w:rPr>
              <w:rFonts w:ascii="Verdana" w:eastAsiaTheme="minorEastAsia" w:hAnsi="Verdana" w:cstheme="minorBidi"/>
              <w:noProof/>
              <w:kern w:val="2"/>
              <w:sz w:val="24"/>
              <w:szCs w:val="24"/>
              <w:lang w:eastAsia="lt-LT"/>
            </w:rPr>
          </w:pPr>
          <w:hyperlink w:anchor="_Toc156823116" w:history="1">
            <w:r w:rsidRPr="007504A1">
              <w:rPr>
                <w:rStyle w:val="Hyperlink"/>
                <w:rFonts w:ascii="Verdana" w:hAnsi="Verdana"/>
                <w:noProof/>
                <w:color w:val="auto"/>
                <w:sz w:val="24"/>
                <w:szCs w:val="24"/>
              </w:rPr>
              <w:t>14.</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PASIŪLYMŲ VERTINIMAS IR PALYGINIMAS</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_Toc156823116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35</w:t>
            </w:r>
            <w:r w:rsidR="0031300F" w:rsidRPr="007504A1">
              <w:rPr>
                <w:rFonts w:ascii="Verdana" w:hAnsi="Verdana"/>
                <w:noProof/>
                <w:webHidden/>
                <w:sz w:val="24"/>
                <w:szCs w:val="24"/>
              </w:rPr>
              <w:fldChar w:fldCharType="end"/>
            </w:r>
          </w:hyperlink>
        </w:p>
        <w:p w14:paraId="64925104" w14:textId="168FA9EA" w:rsidR="002D7EC1" w:rsidRPr="007504A1" w:rsidRDefault="002D7EC1" w:rsidP="00EC47E6">
          <w:pPr>
            <w:pStyle w:val="TOC1"/>
            <w:tabs>
              <w:tab w:val="left" w:pos="426"/>
              <w:tab w:val="left" w:pos="720"/>
              <w:tab w:val="right" w:leader="dot" w:pos="9628"/>
            </w:tabs>
            <w:contextualSpacing/>
            <w:rPr>
              <w:rFonts w:ascii="Verdana" w:eastAsiaTheme="minorEastAsia" w:hAnsi="Verdana" w:cstheme="minorBidi"/>
              <w:noProof/>
              <w:kern w:val="2"/>
              <w:sz w:val="24"/>
              <w:szCs w:val="24"/>
              <w:lang w:eastAsia="lt-LT"/>
            </w:rPr>
          </w:pPr>
          <w:hyperlink w:anchor="_Toc156823117" w:history="1">
            <w:r w:rsidRPr="007504A1">
              <w:rPr>
                <w:rStyle w:val="Hyperlink"/>
                <w:rFonts w:ascii="Verdana" w:hAnsi="Verdana"/>
                <w:noProof/>
                <w:color w:val="auto"/>
                <w:sz w:val="24"/>
                <w:szCs w:val="24"/>
              </w:rPr>
              <w:t>15.</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PASIŪLYMŲ EILĖ IR LAIMĖTOJO NUSTATYMAS</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_Toc156823117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35</w:t>
            </w:r>
            <w:r w:rsidR="0031300F" w:rsidRPr="007504A1">
              <w:rPr>
                <w:rFonts w:ascii="Verdana" w:hAnsi="Verdana"/>
                <w:noProof/>
                <w:webHidden/>
                <w:sz w:val="24"/>
                <w:szCs w:val="24"/>
              </w:rPr>
              <w:fldChar w:fldCharType="end"/>
            </w:r>
          </w:hyperlink>
        </w:p>
        <w:p w14:paraId="5C3AF160" w14:textId="4CC50364" w:rsidR="002D7EC1" w:rsidRPr="007504A1" w:rsidRDefault="002D7EC1" w:rsidP="00EC47E6">
          <w:pPr>
            <w:pStyle w:val="TOC1"/>
            <w:tabs>
              <w:tab w:val="left" w:pos="426"/>
              <w:tab w:val="left" w:pos="720"/>
              <w:tab w:val="right" w:leader="dot" w:pos="9628"/>
            </w:tabs>
            <w:contextualSpacing/>
            <w:rPr>
              <w:rFonts w:ascii="Verdana" w:eastAsiaTheme="minorEastAsia" w:hAnsi="Verdana" w:cstheme="minorBidi"/>
              <w:noProof/>
              <w:kern w:val="2"/>
              <w:sz w:val="24"/>
              <w:szCs w:val="24"/>
              <w:lang w:eastAsia="lt-LT"/>
            </w:rPr>
          </w:pPr>
          <w:hyperlink w:anchor="_Toc156823118" w:history="1">
            <w:r w:rsidRPr="007504A1">
              <w:rPr>
                <w:rStyle w:val="Hyperlink"/>
                <w:rFonts w:ascii="Verdana" w:hAnsi="Verdana"/>
                <w:noProof/>
                <w:color w:val="auto"/>
                <w:sz w:val="24"/>
                <w:szCs w:val="24"/>
              </w:rPr>
              <w:t>16.</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PRETENZIJŲ IR SKUNDŲ NAGRINĖJIMAS</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_Toc156823118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36</w:t>
            </w:r>
            <w:r w:rsidR="0031300F" w:rsidRPr="007504A1">
              <w:rPr>
                <w:rFonts w:ascii="Verdana" w:hAnsi="Verdana"/>
                <w:noProof/>
                <w:webHidden/>
                <w:sz w:val="24"/>
                <w:szCs w:val="24"/>
              </w:rPr>
              <w:fldChar w:fldCharType="end"/>
            </w:r>
          </w:hyperlink>
        </w:p>
        <w:p w14:paraId="5C4AD16E" w14:textId="76BC04DE" w:rsidR="002D7EC1" w:rsidRPr="007504A1" w:rsidRDefault="002D7EC1" w:rsidP="00EC47E6">
          <w:pPr>
            <w:pStyle w:val="TOC1"/>
            <w:tabs>
              <w:tab w:val="left" w:pos="426"/>
              <w:tab w:val="left" w:pos="720"/>
              <w:tab w:val="right" w:leader="dot" w:pos="9628"/>
            </w:tabs>
            <w:contextualSpacing/>
            <w:rPr>
              <w:rFonts w:ascii="Verdana" w:eastAsiaTheme="minorEastAsia" w:hAnsi="Verdana" w:cstheme="minorBidi"/>
              <w:noProof/>
              <w:kern w:val="2"/>
              <w:sz w:val="24"/>
              <w:szCs w:val="24"/>
              <w:lang w:eastAsia="lt-LT"/>
            </w:rPr>
          </w:pPr>
          <w:hyperlink w:anchor="_Toc156823119" w:history="1">
            <w:r w:rsidRPr="007504A1">
              <w:rPr>
                <w:rStyle w:val="Hyperlink"/>
                <w:rFonts w:ascii="Verdana" w:hAnsi="Verdana"/>
                <w:noProof/>
                <w:color w:val="auto"/>
                <w:sz w:val="24"/>
                <w:szCs w:val="24"/>
              </w:rPr>
              <w:t>17.</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 xml:space="preserve">PIRKIMO SUTARTIES PASIRAŠYMAS IR </w:t>
            </w:r>
            <w:r w:rsidR="001D24B1" w:rsidRPr="007504A1">
              <w:rPr>
                <w:rStyle w:val="Hyperlink"/>
                <w:rFonts w:ascii="Verdana" w:hAnsi="Verdana"/>
                <w:noProof/>
                <w:color w:val="auto"/>
                <w:sz w:val="24"/>
                <w:szCs w:val="24"/>
              </w:rPr>
              <w:t>JOS</w:t>
            </w:r>
            <w:r w:rsidRPr="007504A1">
              <w:rPr>
                <w:rStyle w:val="Hyperlink"/>
                <w:rFonts w:ascii="Verdana" w:hAnsi="Verdana"/>
                <w:noProof/>
                <w:color w:val="auto"/>
                <w:sz w:val="24"/>
                <w:szCs w:val="24"/>
              </w:rPr>
              <w:t xml:space="preserve"> SĄLYGOS</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_Toc156823119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37</w:t>
            </w:r>
            <w:r w:rsidR="0031300F" w:rsidRPr="007504A1">
              <w:rPr>
                <w:rFonts w:ascii="Verdana" w:hAnsi="Verdana"/>
                <w:noProof/>
                <w:webHidden/>
                <w:sz w:val="24"/>
                <w:szCs w:val="24"/>
              </w:rPr>
              <w:fldChar w:fldCharType="end"/>
            </w:r>
          </w:hyperlink>
        </w:p>
        <w:p w14:paraId="3D5155D5" w14:textId="144F541C" w:rsidR="002D7EC1" w:rsidRPr="007504A1" w:rsidRDefault="002D7EC1" w:rsidP="00EC47E6">
          <w:pPr>
            <w:pStyle w:val="TOC1"/>
            <w:tabs>
              <w:tab w:val="left" w:pos="426"/>
              <w:tab w:val="left" w:pos="720"/>
              <w:tab w:val="right" w:leader="dot" w:pos="9628"/>
            </w:tabs>
            <w:contextualSpacing/>
            <w:rPr>
              <w:rFonts w:ascii="Verdana" w:eastAsiaTheme="minorEastAsia" w:hAnsi="Verdana" w:cstheme="minorBidi"/>
              <w:noProof/>
              <w:kern w:val="2"/>
              <w:sz w:val="24"/>
              <w:szCs w:val="24"/>
              <w:lang w:eastAsia="lt-LT"/>
            </w:rPr>
          </w:pPr>
          <w:hyperlink w:anchor="_Toc156823120" w:history="1">
            <w:r w:rsidRPr="007504A1">
              <w:rPr>
                <w:rStyle w:val="Hyperlink"/>
                <w:rFonts w:ascii="Verdana" w:hAnsi="Verdana"/>
                <w:noProof/>
                <w:color w:val="auto"/>
                <w:sz w:val="24"/>
                <w:szCs w:val="24"/>
              </w:rPr>
              <w:t>18.</w:t>
            </w:r>
            <w:r w:rsidR="0031300F" w:rsidRPr="007504A1">
              <w:rPr>
                <w:rFonts w:ascii="Verdana" w:eastAsiaTheme="minorEastAsia" w:hAnsi="Verdana" w:cstheme="minorBidi"/>
                <w:noProof/>
                <w:kern w:val="2"/>
                <w:sz w:val="24"/>
                <w:szCs w:val="24"/>
                <w:lang w:eastAsia="lt-LT"/>
              </w:rPr>
              <w:tab/>
            </w:r>
            <w:r w:rsidRPr="007504A1">
              <w:rPr>
                <w:rStyle w:val="Hyperlink"/>
                <w:rFonts w:ascii="Verdana" w:hAnsi="Verdana"/>
                <w:noProof/>
                <w:color w:val="auto"/>
                <w:sz w:val="24"/>
                <w:szCs w:val="24"/>
              </w:rPr>
              <w:t>ASMENS DUOMENŲ TVARKYMAS</w:t>
            </w:r>
            <w:r w:rsidR="0031300F" w:rsidRPr="007504A1">
              <w:rPr>
                <w:rFonts w:ascii="Verdana" w:hAnsi="Verdana"/>
                <w:noProof/>
                <w:webHidden/>
                <w:sz w:val="24"/>
                <w:szCs w:val="24"/>
              </w:rPr>
              <w:tab/>
            </w:r>
            <w:r w:rsidR="0031300F" w:rsidRPr="007504A1">
              <w:rPr>
                <w:rFonts w:ascii="Verdana" w:hAnsi="Verdana"/>
                <w:noProof/>
                <w:webHidden/>
                <w:sz w:val="24"/>
                <w:szCs w:val="24"/>
              </w:rPr>
              <w:fldChar w:fldCharType="begin"/>
            </w:r>
            <w:r w:rsidR="0031300F" w:rsidRPr="007504A1">
              <w:rPr>
                <w:rFonts w:ascii="Verdana" w:hAnsi="Verdana"/>
                <w:noProof/>
                <w:webHidden/>
                <w:sz w:val="24"/>
                <w:szCs w:val="24"/>
              </w:rPr>
              <w:instrText xml:space="preserve"> PAGEREF _Toc156823120 \h </w:instrText>
            </w:r>
            <w:r w:rsidR="0031300F" w:rsidRPr="007504A1">
              <w:rPr>
                <w:rFonts w:ascii="Verdana" w:hAnsi="Verdana"/>
                <w:noProof/>
                <w:webHidden/>
                <w:sz w:val="24"/>
                <w:szCs w:val="24"/>
              </w:rPr>
            </w:r>
            <w:r w:rsidR="0031300F" w:rsidRPr="007504A1">
              <w:rPr>
                <w:rFonts w:ascii="Verdana" w:hAnsi="Verdana"/>
                <w:noProof/>
                <w:webHidden/>
                <w:sz w:val="24"/>
                <w:szCs w:val="24"/>
              </w:rPr>
              <w:fldChar w:fldCharType="separate"/>
            </w:r>
            <w:r w:rsidR="00644E45">
              <w:rPr>
                <w:rFonts w:ascii="Verdana" w:hAnsi="Verdana"/>
                <w:noProof/>
                <w:webHidden/>
                <w:sz w:val="24"/>
                <w:szCs w:val="24"/>
              </w:rPr>
              <w:t>38</w:t>
            </w:r>
            <w:r w:rsidR="0031300F" w:rsidRPr="007504A1">
              <w:rPr>
                <w:rFonts w:ascii="Verdana" w:hAnsi="Verdana"/>
                <w:noProof/>
                <w:webHidden/>
                <w:sz w:val="24"/>
                <w:szCs w:val="24"/>
              </w:rPr>
              <w:fldChar w:fldCharType="end"/>
            </w:r>
          </w:hyperlink>
        </w:p>
        <w:p w14:paraId="7456A34B" w14:textId="77777777" w:rsidR="004A60D2" w:rsidRPr="007504A1" w:rsidRDefault="0031300F" w:rsidP="00EC47E6">
          <w:pPr>
            <w:spacing w:after="0" w:line="240" w:lineRule="auto"/>
            <w:contextualSpacing/>
            <w:rPr>
              <w:rFonts w:ascii="Verdana" w:hAnsi="Verdana"/>
              <w:sz w:val="24"/>
              <w:szCs w:val="24"/>
            </w:rPr>
          </w:pPr>
          <w:r w:rsidRPr="007504A1">
            <w:rPr>
              <w:rFonts w:ascii="Verdana" w:hAnsi="Verdana"/>
              <w:b/>
              <w:bCs/>
              <w:sz w:val="24"/>
              <w:szCs w:val="24"/>
            </w:rPr>
            <w:fldChar w:fldCharType="end"/>
          </w:r>
        </w:p>
      </w:sdtContent>
    </w:sdt>
    <w:p w14:paraId="3AC3690F" w14:textId="77777777" w:rsidR="00A06954" w:rsidRPr="007504A1" w:rsidRDefault="00A06954" w:rsidP="00EC47E6">
      <w:pPr>
        <w:pStyle w:val="Body2"/>
        <w:numPr>
          <w:ilvl w:val="1"/>
          <w:numId w:val="12"/>
        </w:numPr>
        <w:tabs>
          <w:tab w:val="left" w:pos="1200"/>
        </w:tabs>
        <w:spacing w:after="0"/>
        <w:ind w:left="709"/>
        <w:contextualSpacing/>
        <w:rPr>
          <w:rFonts w:ascii="Verdana" w:hAnsi="Verdana" w:cs="Times New Roman"/>
          <w:color w:val="auto"/>
          <w:sz w:val="24"/>
          <w:szCs w:val="24"/>
          <w:lang w:val="lt-LT"/>
        </w:rPr>
      </w:pPr>
      <w:bookmarkStart w:id="0" w:name="_Ref69401645"/>
      <w:r w:rsidRPr="007504A1">
        <w:rPr>
          <w:rFonts w:ascii="Verdana" w:hAnsi="Verdana" w:cs="Times New Roman"/>
          <w:color w:val="auto"/>
          <w:sz w:val="24"/>
          <w:szCs w:val="24"/>
          <w:lang w:val="lt-LT"/>
        </w:rPr>
        <w:t>priedas „Pasiūlymo forma“;</w:t>
      </w:r>
      <w:bookmarkEnd w:id="0"/>
    </w:p>
    <w:p w14:paraId="75A2452E" w14:textId="1EE89196" w:rsidR="00A06954" w:rsidRPr="007504A1" w:rsidRDefault="00A06954" w:rsidP="00EC47E6">
      <w:pPr>
        <w:pStyle w:val="Body2"/>
        <w:numPr>
          <w:ilvl w:val="1"/>
          <w:numId w:val="12"/>
        </w:numPr>
        <w:tabs>
          <w:tab w:val="left" w:pos="1200"/>
        </w:tabs>
        <w:spacing w:after="0"/>
        <w:ind w:left="709"/>
        <w:contextualSpacing/>
        <w:rPr>
          <w:rFonts w:ascii="Verdana" w:hAnsi="Verdana" w:cs="Times New Roman"/>
          <w:color w:val="auto"/>
          <w:sz w:val="24"/>
          <w:szCs w:val="24"/>
          <w:lang w:val="lt-LT"/>
        </w:rPr>
      </w:pPr>
      <w:bookmarkStart w:id="1" w:name="_Ref69401683"/>
      <w:r w:rsidRPr="007504A1">
        <w:rPr>
          <w:rFonts w:ascii="Verdana" w:hAnsi="Verdana" w:cs="Times New Roman"/>
          <w:color w:val="auto"/>
          <w:sz w:val="24"/>
          <w:szCs w:val="24"/>
          <w:lang w:val="lt-LT"/>
        </w:rPr>
        <w:t>priedas „</w:t>
      </w:r>
      <w:r w:rsidR="0017635B" w:rsidRPr="00E25CFB">
        <w:rPr>
          <w:rFonts w:ascii="Verdana" w:hAnsi="Verdana" w:cs="Times New Roman"/>
          <w:color w:val="auto"/>
          <w:sz w:val="24"/>
          <w:szCs w:val="24"/>
          <w:lang w:val="lt-LT"/>
        </w:rPr>
        <w:t>Tiekėjo/subtiekėjo deklaracija dėl atitikties nacionalinio saugumo interesams</w:t>
      </w:r>
      <w:r w:rsidRPr="007504A1">
        <w:rPr>
          <w:rFonts w:ascii="Verdana" w:hAnsi="Verdana" w:cs="Times New Roman"/>
          <w:color w:val="auto"/>
          <w:sz w:val="24"/>
          <w:szCs w:val="24"/>
          <w:lang w:val="lt-LT"/>
        </w:rPr>
        <w:t>“;</w:t>
      </w:r>
      <w:bookmarkEnd w:id="1"/>
    </w:p>
    <w:p w14:paraId="6D44E2A7" w14:textId="77777777" w:rsidR="00A06954" w:rsidRPr="007504A1" w:rsidRDefault="00A06954" w:rsidP="00EC47E6">
      <w:pPr>
        <w:pStyle w:val="Body2"/>
        <w:numPr>
          <w:ilvl w:val="1"/>
          <w:numId w:val="12"/>
        </w:numPr>
        <w:tabs>
          <w:tab w:val="left" w:pos="1200"/>
        </w:tabs>
        <w:spacing w:after="0"/>
        <w:ind w:left="709"/>
        <w:contextualSpacing/>
        <w:rPr>
          <w:rFonts w:ascii="Verdana" w:hAnsi="Verdana" w:cs="Times New Roman"/>
          <w:color w:val="auto"/>
          <w:sz w:val="24"/>
          <w:szCs w:val="24"/>
          <w:lang w:val="lt-LT"/>
        </w:rPr>
      </w:pPr>
      <w:bookmarkStart w:id="2" w:name="_Ref69401709"/>
      <w:r w:rsidRPr="007504A1">
        <w:rPr>
          <w:rFonts w:ascii="Verdana" w:hAnsi="Verdana" w:cs="Times New Roman"/>
          <w:color w:val="auto"/>
          <w:sz w:val="24"/>
          <w:szCs w:val="24"/>
          <w:lang w:val="lt-LT"/>
        </w:rPr>
        <w:t>priedas „Europos bendrasis viešųjų pirkimų dokumentas (EBVPD)“;</w:t>
      </w:r>
      <w:bookmarkEnd w:id="2"/>
    </w:p>
    <w:p w14:paraId="06B82512" w14:textId="77777777" w:rsidR="00A06954" w:rsidRPr="007504A1" w:rsidRDefault="00A06954" w:rsidP="00EC47E6">
      <w:pPr>
        <w:pStyle w:val="ListParagraph"/>
        <w:numPr>
          <w:ilvl w:val="1"/>
          <w:numId w:val="12"/>
        </w:numPr>
        <w:tabs>
          <w:tab w:val="left" w:pos="1200"/>
          <w:tab w:val="left" w:pos="1440"/>
        </w:tabs>
        <w:spacing w:after="0" w:line="240" w:lineRule="auto"/>
        <w:ind w:left="709"/>
        <w:jc w:val="both"/>
        <w:rPr>
          <w:rFonts w:ascii="Verdana" w:hAnsi="Verdana"/>
          <w:szCs w:val="24"/>
        </w:rPr>
      </w:pPr>
      <w:bookmarkStart w:id="3" w:name="_Ref69401691"/>
      <w:r w:rsidRPr="007504A1">
        <w:rPr>
          <w:rFonts w:ascii="Verdana" w:hAnsi="Verdana"/>
          <w:szCs w:val="24"/>
        </w:rPr>
        <w:t>priedas „Sutarties projektas“;</w:t>
      </w:r>
      <w:bookmarkEnd w:id="3"/>
    </w:p>
    <w:p w14:paraId="6172D584" w14:textId="77777777" w:rsidR="00E21437" w:rsidRPr="007504A1" w:rsidRDefault="00E21437" w:rsidP="00EC47E6">
      <w:pPr>
        <w:pStyle w:val="ListParagraph"/>
        <w:numPr>
          <w:ilvl w:val="1"/>
          <w:numId w:val="12"/>
        </w:numPr>
        <w:tabs>
          <w:tab w:val="left" w:pos="1200"/>
          <w:tab w:val="left" w:pos="1440"/>
        </w:tabs>
        <w:spacing w:after="0" w:line="240" w:lineRule="auto"/>
        <w:ind w:left="709"/>
        <w:jc w:val="both"/>
        <w:rPr>
          <w:rFonts w:ascii="Verdana" w:hAnsi="Verdana"/>
          <w:szCs w:val="24"/>
        </w:rPr>
      </w:pPr>
      <w:r w:rsidRPr="007504A1">
        <w:rPr>
          <w:rFonts w:ascii="Verdana" w:hAnsi="Verdana"/>
          <w:szCs w:val="24"/>
        </w:rPr>
        <w:t xml:space="preserve">priedas „Techninė </w:t>
      </w:r>
      <w:r w:rsidR="00312E3D" w:rsidRPr="007504A1">
        <w:rPr>
          <w:rFonts w:ascii="Verdana" w:hAnsi="Verdana"/>
          <w:szCs w:val="24"/>
        </w:rPr>
        <w:t>užduotis</w:t>
      </w:r>
      <w:r w:rsidRPr="007504A1">
        <w:rPr>
          <w:rFonts w:ascii="Verdana" w:hAnsi="Verdana"/>
          <w:szCs w:val="24"/>
        </w:rPr>
        <w:t>“;</w:t>
      </w:r>
    </w:p>
    <w:p w14:paraId="5C074E48" w14:textId="77777777" w:rsidR="009404AD" w:rsidRPr="007504A1" w:rsidRDefault="00DD2C50" w:rsidP="00EC47E6">
      <w:pPr>
        <w:pStyle w:val="ListParagraph"/>
        <w:numPr>
          <w:ilvl w:val="1"/>
          <w:numId w:val="12"/>
        </w:numPr>
        <w:tabs>
          <w:tab w:val="left" w:pos="1200"/>
          <w:tab w:val="left" w:pos="1440"/>
        </w:tabs>
        <w:spacing w:after="0" w:line="240" w:lineRule="auto"/>
        <w:ind w:left="709"/>
        <w:jc w:val="both"/>
        <w:rPr>
          <w:rFonts w:ascii="Verdana" w:hAnsi="Verdana"/>
          <w:szCs w:val="24"/>
        </w:rPr>
      </w:pPr>
      <w:r w:rsidRPr="007504A1">
        <w:rPr>
          <w:rFonts w:ascii="Verdana" w:hAnsi="Verdana"/>
          <w:szCs w:val="24"/>
        </w:rPr>
        <w:t>priedas „Deklaracija dėl tiekėjo atsakingų asmenų“.</w:t>
      </w:r>
    </w:p>
    <w:p w14:paraId="0D7608B7" w14:textId="7DE46D36" w:rsidR="007D1D10" w:rsidRPr="007504A1" w:rsidRDefault="007D1D10" w:rsidP="00EC47E6">
      <w:pPr>
        <w:pStyle w:val="ListParagraph"/>
        <w:numPr>
          <w:ilvl w:val="1"/>
          <w:numId w:val="12"/>
        </w:numPr>
        <w:tabs>
          <w:tab w:val="left" w:pos="1200"/>
          <w:tab w:val="left" w:pos="1440"/>
        </w:tabs>
        <w:spacing w:after="0" w:line="240" w:lineRule="auto"/>
        <w:ind w:left="709"/>
        <w:jc w:val="both"/>
        <w:rPr>
          <w:rFonts w:ascii="Verdana" w:hAnsi="Verdana"/>
          <w:szCs w:val="24"/>
        </w:rPr>
      </w:pPr>
      <w:r w:rsidRPr="007504A1">
        <w:rPr>
          <w:rFonts w:ascii="Verdana" w:hAnsi="Verdana"/>
          <w:szCs w:val="24"/>
        </w:rPr>
        <w:br w:type="page"/>
      </w:r>
    </w:p>
    <w:p w14:paraId="04390D35" w14:textId="77777777" w:rsidR="00A06954" w:rsidRPr="007504A1" w:rsidRDefault="00A06954" w:rsidP="00EC47E6">
      <w:pPr>
        <w:pStyle w:val="1Skyrius"/>
        <w:ind w:left="720"/>
        <w:contextualSpacing/>
        <w:jc w:val="center"/>
        <w:rPr>
          <w:rFonts w:ascii="Verdana" w:hAnsi="Verdana" w:cs="Times New Roman"/>
          <w:color w:val="auto"/>
          <w:sz w:val="24"/>
          <w:szCs w:val="24"/>
          <w:lang w:val="lt-LT"/>
        </w:rPr>
      </w:pPr>
      <w:bookmarkStart w:id="4" w:name="_Toc156823103"/>
      <w:r w:rsidRPr="007504A1">
        <w:rPr>
          <w:rFonts w:ascii="Verdana" w:hAnsi="Verdana" w:cs="Times New Roman"/>
          <w:color w:val="auto"/>
          <w:sz w:val="24"/>
          <w:szCs w:val="24"/>
          <w:lang w:val="lt-LT"/>
        </w:rPr>
        <w:lastRenderedPageBreak/>
        <w:t>1. BENDROSIOS NUOSTATOS</w:t>
      </w:r>
      <w:bookmarkEnd w:id="4"/>
    </w:p>
    <w:p w14:paraId="1BBC4AA0" w14:textId="77777777" w:rsidR="00A06954" w:rsidRPr="007504A1" w:rsidRDefault="00A06954" w:rsidP="00EC47E6">
      <w:pPr>
        <w:pStyle w:val="Body2"/>
        <w:spacing w:after="0"/>
        <w:contextualSpacing/>
        <w:rPr>
          <w:rFonts w:ascii="Verdana" w:hAnsi="Verdana" w:cs="Times New Roman"/>
          <w:color w:val="auto"/>
          <w:sz w:val="24"/>
          <w:szCs w:val="24"/>
          <w:lang w:val="lt-LT"/>
        </w:rPr>
      </w:pPr>
    </w:p>
    <w:p w14:paraId="2187A196" w14:textId="1F9D2373" w:rsidR="00A06954" w:rsidRPr="007504A1" w:rsidRDefault="00A06954" w:rsidP="00EC47E6">
      <w:pPr>
        <w:pStyle w:val="Body2"/>
        <w:widowControl w:val="0"/>
        <w:numPr>
          <w:ilvl w:val="1"/>
          <w:numId w:val="1"/>
        </w:numPr>
        <w:tabs>
          <w:tab w:val="left" w:pos="1260"/>
        </w:tabs>
        <w:spacing w:after="0"/>
        <w:ind w:left="0" w:firstLine="709"/>
        <w:contextualSpacing/>
        <w:rPr>
          <w:rFonts w:ascii="Verdana" w:hAnsi="Verdana" w:cs="Times New Roman"/>
          <w:color w:val="00000A"/>
          <w:sz w:val="24"/>
          <w:szCs w:val="24"/>
          <w:lang w:val="lt-LT" w:eastAsia="en-US"/>
        </w:rPr>
      </w:pPr>
      <w:r w:rsidRPr="007504A1">
        <w:rPr>
          <w:rFonts w:ascii="Verdana" w:hAnsi="Verdana" w:cs="Times New Roman"/>
          <w:color w:val="auto"/>
          <w:sz w:val="24"/>
          <w:szCs w:val="24"/>
          <w:lang w:val="lt-LT"/>
        </w:rPr>
        <w:t xml:space="preserve">Marijampolės savivaldybės administracija, kodas 188769113, J. Basanavičiaus a. 1, LT-68307 Marijampolė, tel. </w:t>
      </w:r>
      <w:r w:rsidR="008722E6" w:rsidRPr="007504A1">
        <w:rPr>
          <w:rFonts w:ascii="Verdana" w:hAnsi="Verdana" w:cs="Times New Roman"/>
          <w:color w:val="auto"/>
          <w:sz w:val="24"/>
          <w:szCs w:val="24"/>
          <w:lang w:val="lt-LT"/>
        </w:rPr>
        <w:t>+370</w:t>
      </w:r>
      <w:r w:rsidRPr="007504A1">
        <w:rPr>
          <w:rFonts w:ascii="Verdana" w:hAnsi="Verdana" w:cs="Times New Roman"/>
          <w:color w:val="auto"/>
          <w:sz w:val="24"/>
          <w:szCs w:val="24"/>
          <w:lang w:val="lt-LT"/>
        </w:rPr>
        <w:t xml:space="preserve"> 343 90011, (toliau – Perkančioji organizacija), vykdydama šį viešąjį pirkimą, numato įsigyti</w:t>
      </w:r>
      <w:r w:rsidR="00FC27E7" w:rsidRPr="007504A1">
        <w:rPr>
          <w:rFonts w:ascii="Verdana" w:hAnsi="Verdana" w:cs="Times New Roman"/>
          <w:color w:val="auto"/>
          <w:sz w:val="24"/>
          <w:szCs w:val="24"/>
          <w:lang w:val="lt-LT"/>
        </w:rPr>
        <w:t xml:space="preserve"> </w:t>
      </w:r>
      <w:bookmarkStart w:id="5" w:name="_Hlk190954665"/>
      <w:r w:rsidR="002F091F" w:rsidRPr="007504A1">
        <w:rPr>
          <w:rFonts w:ascii="Verdana" w:hAnsi="Verdana" w:cs="Times New Roman"/>
          <w:color w:val="00000A"/>
          <w:sz w:val="24"/>
          <w:szCs w:val="24"/>
          <w:lang w:val="lt-LT" w:eastAsia="en-US"/>
        </w:rPr>
        <w:t xml:space="preserve">gatvės jungties tarp Marijampolės miesto Vasaros gatvės ir Marijampolės sav., Patašinės sen., </w:t>
      </w:r>
      <w:proofErr w:type="spellStart"/>
      <w:r w:rsidR="002F091F" w:rsidRPr="007504A1">
        <w:rPr>
          <w:rFonts w:ascii="Verdana" w:hAnsi="Verdana" w:cs="Times New Roman"/>
          <w:color w:val="00000A"/>
          <w:sz w:val="24"/>
          <w:szCs w:val="24"/>
          <w:lang w:val="lt-LT" w:eastAsia="en-US"/>
        </w:rPr>
        <w:t>Skriaudučio</w:t>
      </w:r>
      <w:proofErr w:type="spellEnd"/>
      <w:r w:rsidR="002F091F" w:rsidRPr="007504A1">
        <w:rPr>
          <w:rFonts w:ascii="Verdana" w:hAnsi="Verdana" w:cs="Times New Roman"/>
          <w:color w:val="00000A"/>
          <w:sz w:val="24"/>
          <w:szCs w:val="24"/>
          <w:lang w:val="lt-LT" w:eastAsia="en-US"/>
        </w:rPr>
        <w:t xml:space="preserve"> k. Juozo Montvilos gatvės naujos statybos ir Marijampolės miesto Vasaros gatvės atkarpos kapitalinio remonto statybos</w:t>
      </w:r>
      <w:r w:rsidR="0054542C" w:rsidRPr="007504A1">
        <w:rPr>
          <w:rFonts w:ascii="Verdana" w:hAnsi="Verdana" w:cs="Times New Roman"/>
          <w:color w:val="00000A"/>
          <w:sz w:val="24"/>
          <w:szCs w:val="24"/>
          <w:lang w:val="lt-LT" w:eastAsia="en-US"/>
        </w:rPr>
        <w:t xml:space="preserve"> projektavimo paslaug</w:t>
      </w:r>
      <w:r w:rsidR="00B642BB" w:rsidRPr="007504A1">
        <w:rPr>
          <w:rFonts w:ascii="Verdana" w:hAnsi="Verdana" w:cs="Times New Roman"/>
          <w:color w:val="00000A"/>
          <w:sz w:val="24"/>
          <w:szCs w:val="24"/>
          <w:lang w:val="lt-LT" w:eastAsia="en-US"/>
        </w:rPr>
        <w:t>as</w:t>
      </w:r>
      <w:r w:rsidR="0054542C" w:rsidRPr="007504A1">
        <w:rPr>
          <w:rFonts w:ascii="Verdana" w:hAnsi="Verdana" w:cs="Times New Roman"/>
          <w:color w:val="00000A"/>
          <w:sz w:val="24"/>
          <w:szCs w:val="24"/>
          <w:lang w:val="lt-LT" w:eastAsia="en-US"/>
        </w:rPr>
        <w:t xml:space="preserve"> ir </w:t>
      </w:r>
      <w:r w:rsidR="00B642BB" w:rsidRPr="007504A1">
        <w:rPr>
          <w:rFonts w:ascii="Verdana" w:hAnsi="Verdana" w:cs="Times New Roman"/>
          <w:color w:val="00000A"/>
          <w:sz w:val="24"/>
          <w:szCs w:val="24"/>
          <w:lang w:val="lt-LT" w:eastAsia="en-US"/>
        </w:rPr>
        <w:t xml:space="preserve">statinio </w:t>
      </w:r>
      <w:r w:rsidR="0054542C" w:rsidRPr="007504A1">
        <w:rPr>
          <w:rFonts w:ascii="Verdana" w:hAnsi="Verdana" w:cs="Times New Roman"/>
          <w:color w:val="00000A"/>
          <w:sz w:val="24"/>
          <w:szCs w:val="24"/>
          <w:lang w:val="lt-LT" w:eastAsia="en-US"/>
        </w:rPr>
        <w:t>projekto vykdymo priežiūros</w:t>
      </w:r>
      <w:r w:rsidR="00C00CAC" w:rsidRPr="007504A1">
        <w:rPr>
          <w:rFonts w:ascii="Verdana" w:hAnsi="Verdana"/>
          <w:sz w:val="24"/>
          <w:szCs w:val="24"/>
          <w:lang w:val="lt-LT"/>
        </w:rPr>
        <w:t xml:space="preserve"> </w:t>
      </w:r>
      <w:r w:rsidR="005E6909" w:rsidRPr="007504A1">
        <w:rPr>
          <w:rFonts w:ascii="Verdana" w:hAnsi="Verdana"/>
          <w:sz w:val="24"/>
          <w:szCs w:val="24"/>
          <w:lang w:val="lt-LT"/>
        </w:rPr>
        <w:t>paslaug</w:t>
      </w:r>
      <w:bookmarkEnd w:id="5"/>
      <w:r w:rsidR="004E13FF" w:rsidRPr="007504A1">
        <w:rPr>
          <w:rFonts w:ascii="Verdana" w:hAnsi="Verdana"/>
          <w:sz w:val="24"/>
          <w:szCs w:val="24"/>
          <w:lang w:val="lt-LT"/>
        </w:rPr>
        <w:t>as.</w:t>
      </w:r>
    </w:p>
    <w:p w14:paraId="6B4EB994" w14:textId="0D46C8C9" w:rsidR="009A423D" w:rsidRPr="007504A1" w:rsidRDefault="009A423D" w:rsidP="00EC47E6">
      <w:pPr>
        <w:pStyle w:val="ListParagraph"/>
        <w:numPr>
          <w:ilvl w:val="1"/>
          <w:numId w:val="1"/>
        </w:numPr>
        <w:tabs>
          <w:tab w:val="left" w:pos="426"/>
          <w:tab w:val="left" w:pos="1276"/>
          <w:tab w:val="left" w:pos="1418"/>
        </w:tabs>
        <w:spacing w:after="0" w:line="240" w:lineRule="auto"/>
        <w:ind w:left="0" w:firstLine="710"/>
        <w:jc w:val="both"/>
        <w:rPr>
          <w:rFonts w:ascii="Verdana" w:hAnsi="Verdana"/>
          <w:szCs w:val="24"/>
        </w:rPr>
      </w:pPr>
      <w:r w:rsidRPr="007504A1">
        <w:rPr>
          <w:rFonts w:ascii="Verdana" w:hAnsi="Verdana"/>
          <w:szCs w:val="24"/>
        </w:rPr>
        <w:t>Šis viešasis pirkimas atliekamas vadovaujantis Lietuvos Respublikos viešųjų pirkimų įstatymu (toliau – VPĮ), Lietuvos Respublikos civiliniu kodeksu,</w:t>
      </w:r>
      <w:r w:rsidR="00FD6CE7" w:rsidRPr="007504A1">
        <w:rPr>
          <w:rFonts w:ascii="Verdana" w:hAnsi="Verdana"/>
          <w:szCs w:val="24"/>
        </w:rPr>
        <w:t xml:space="preserve"> </w:t>
      </w:r>
      <w:r w:rsidR="00711AD6" w:rsidRPr="007504A1">
        <w:rPr>
          <w:rFonts w:ascii="Verdana" w:hAnsi="Verdana"/>
        </w:rPr>
        <w:t>Lietuvos Respublikos aplinkos ministro 2011 m. birželio 28 d. įsakymu Nr. D1-508 „Dėl Aplinkos apsaugos kriterijų taikymo, vykdant žaliuosius pirkimus, tvarkos aprašo patvirtinimo“</w:t>
      </w:r>
      <w:r w:rsidR="000611C8" w:rsidRPr="007504A1">
        <w:rPr>
          <w:rFonts w:ascii="Verdana" w:hAnsi="Verdana"/>
        </w:rPr>
        <w:t xml:space="preserve"> (aktuali redakcija)</w:t>
      </w:r>
      <w:r w:rsidRPr="007504A1">
        <w:rPr>
          <w:rFonts w:ascii="Verdana" w:hAnsi="Verdana"/>
          <w:szCs w:val="24"/>
        </w:rPr>
        <w:t xml:space="preserve"> ir kitais viešuosius pirkimus reglamentuojančiais teisės aktais bei šiomis pirkimo sąlygomis. Vartojamos sąvokos yra apibrėžtos VPĮ. Jei pirkimo dokumentuose pateikiamos nuorodos į teisės aktus, turi būti taikomos aktualios teisės aktų redakcijos, jei nenurodyta kitaip.</w:t>
      </w:r>
    </w:p>
    <w:p w14:paraId="4632448C" w14:textId="77777777" w:rsidR="00A06954" w:rsidRPr="007504A1" w:rsidRDefault="00A06954" w:rsidP="00EC47E6">
      <w:pPr>
        <w:pStyle w:val="Body2"/>
        <w:numPr>
          <w:ilvl w:val="1"/>
          <w:numId w:val="1"/>
        </w:numPr>
        <w:tabs>
          <w:tab w:val="left" w:pos="0"/>
          <w:tab w:val="left" w:pos="1260"/>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 xml:space="preserve">Šis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00B15434" w:rsidRPr="007504A1">
          <w:rPr>
            <w:rStyle w:val="Hyperlink"/>
            <w:rFonts w:ascii="Verdana" w:hAnsi="Verdana"/>
            <w:sz w:val="24"/>
            <w:szCs w:val="24"/>
            <w:lang w:val="lt-LT"/>
          </w:rPr>
          <w:t>https://viesiejipirkimai.lt</w:t>
        </w:r>
      </w:hyperlink>
      <w:r w:rsidRPr="007504A1">
        <w:rPr>
          <w:rFonts w:ascii="Verdana" w:hAnsi="Verdana" w:cs="Times New Roman"/>
          <w:color w:val="auto"/>
          <w:sz w:val="24"/>
          <w:szCs w:val="24"/>
          <w:lang w:val="lt-LT"/>
        </w:rPr>
        <w:t>.</w:t>
      </w:r>
    </w:p>
    <w:p w14:paraId="117C8A5A" w14:textId="77777777" w:rsidR="00A06954" w:rsidRPr="007504A1" w:rsidRDefault="00A06954" w:rsidP="00EC47E6">
      <w:pPr>
        <w:pStyle w:val="Body2"/>
        <w:numPr>
          <w:ilvl w:val="1"/>
          <w:numId w:val="1"/>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Išankstinis skelbimas apie pirkimą nebuvo skelbtas.</w:t>
      </w:r>
    </w:p>
    <w:p w14:paraId="71D449DA" w14:textId="77777777" w:rsidR="00A06954" w:rsidRPr="007504A1" w:rsidRDefault="00A06954" w:rsidP="00EC47E6">
      <w:pPr>
        <w:pStyle w:val="Body2"/>
        <w:numPr>
          <w:ilvl w:val="1"/>
          <w:numId w:val="1"/>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Pirkimo dokumentų sudedamoji dalis yra išankstinis informacinis skelbimas (jei taikoma) ir skelbimas apie pirkimą.</w:t>
      </w:r>
    </w:p>
    <w:p w14:paraId="78222202" w14:textId="77777777" w:rsidR="00A06954" w:rsidRPr="007504A1" w:rsidRDefault="00A06954" w:rsidP="00EC47E6">
      <w:pPr>
        <w:pStyle w:val="Body2"/>
        <w:numPr>
          <w:ilvl w:val="1"/>
          <w:numId w:val="1"/>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Pirkimas atliekamas laikantis lygiateisiškumo, nediskriminavimo, abipusio pripažinimo, proporcingumo ir skaidrumo principų bei konfidencialumo ir nešališkumo reikalavimų.</w:t>
      </w:r>
    </w:p>
    <w:p w14:paraId="507FA3A2" w14:textId="77777777" w:rsidR="00395AD7" w:rsidRPr="007504A1" w:rsidRDefault="00395AD7" w:rsidP="00EC47E6">
      <w:pPr>
        <w:pStyle w:val="Body2"/>
        <w:numPr>
          <w:ilvl w:val="1"/>
          <w:numId w:val="1"/>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color w:val="auto"/>
          <w:sz w:val="24"/>
          <w:szCs w:val="24"/>
          <w:lang w:val="lt-LT"/>
        </w:rPr>
        <w:t>Pirkimą atlieka Marijampolės savivaldybės administracijos direktoriaus įsakymu sudaryta Marijampolės savivaldybės administracijos viešųjų pirkimų nuolatinė komisija (toliau – Komisija).</w:t>
      </w:r>
    </w:p>
    <w:p w14:paraId="4BB54FE6" w14:textId="77777777" w:rsidR="00A06954" w:rsidRPr="007504A1" w:rsidRDefault="00A06954" w:rsidP="00EC47E6">
      <w:pPr>
        <w:pStyle w:val="Body2"/>
        <w:numPr>
          <w:ilvl w:val="1"/>
          <w:numId w:val="1"/>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Perkančioji organizacija nėra pridėtinės vertės mokesčio (toliau</w:t>
      </w:r>
      <w:r w:rsidR="00104E13" w:rsidRPr="007504A1">
        <w:rPr>
          <w:rFonts w:ascii="Verdana" w:hAnsi="Verdana" w:cs="Times New Roman"/>
          <w:color w:val="auto"/>
          <w:sz w:val="24"/>
          <w:szCs w:val="24"/>
          <w:lang w:val="lt-LT"/>
        </w:rPr>
        <w:t xml:space="preserve"> </w:t>
      </w:r>
      <w:r w:rsidRPr="007504A1">
        <w:rPr>
          <w:rFonts w:ascii="Verdana" w:hAnsi="Verdana" w:cs="Times New Roman"/>
          <w:color w:val="auto"/>
          <w:sz w:val="24"/>
          <w:szCs w:val="24"/>
          <w:lang w:val="lt-LT"/>
        </w:rPr>
        <w:t>–</w:t>
      </w:r>
      <w:r w:rsidR="00104E13" w:rsidRPr="007504A1">
        <w:rPr>
          <w:rFonts w:ascii="Verdana" w:hAnsi="Verdana" w:cs="Times New Roman"/>
          <w:color w:val="auto"/>
          <w:sz w:val="24"/>
          <w:szCs w:val="24"/>
          <w:lang w:val="lt-LT"/>
        </w:rPr>
        <w:t xml:space="preserve"> </w:t>
      </w:r>
      <w:r w:rsidRPr="007504A1">
        <w:rPr>
          <w:rFonts w:ascii="Verdana" w:hAnsi="Verdana" w:cs="Times New Roman"/>
          <w:color w:val="auto"/>
          <w:sz w:val="24"/>
          <w:szCs w:val="24"/>
          <w:lang w:val="lt-LT"/>
        </w:rPr>
        <w:t>PVM) mokėtoja.</w:t>
      </w:r>
    </w:p>
    <w:p w14:paraId="05C7006D" w14:textId="45D6036F" w:rsidR="00FC27E7" w:rsidRPr="007504A1" w:rsidRDefault="00606CEC" w:rsidP="00EC47E6">
      <w:pPr>
        <w:pStyle w:val="Body2"/>
        <w:numPr>
          <w:ilvl w:val="1"/>
          <w:numId w:val="1"/>
        </w:numPr>
        <w:tabs>
          <w:tab w:val="left" w:pos="0"/>
          <w:tab w:val="left" w:pos="1260"/>
        </w:tabs>
        <w:spacing w:after="0"/>
        <w:ind w:left="0" w:firstLine="709"/>
        <w:contextualSpacing/>
        <w:rPr>
          <w:rFonts w:ascii="Verdana" w:hAnsi="Verdana" w:cs="Times New Roman"/>
          <w:color w:val="auto"/>
          <w:sz w:val="24"/>
          <w:szCs w:val="24"/>
          <w:lang w:val="lt-LT"/>
        </w:rPr>
      </w:pPr>
      <w:r w:rsidRPr="007504A1">
        <w:rPr>
          <w:rFonts w:ascii="Verdana" w:hAnsi="Verdana"/>
          <w:color w:val="auto"/>
          <w:sz w:val="24"/>
          <w:szCs w:val="24"/>
          <w:lang w:val="lt-LT"/>
        </w:rPr>
        <w:t>Perkančiosios organizacijos įgalioti asmenys palaikyti tiesioginį ryšį su tiekėjais ir gauti iš jų (ne tarpininkų) su pirkimo procedūromis susijusius pranešimus:</w:t>
      </w:r>
      <w:r w:rsidR="00A06954" w:rsidRPr="007504A1">
        <w:rPr>
          <w:rFonts w:ascii="Verdana" w:hAnsi="Verdana" w:cs="Times New Roman"/>
          <w:color w:val="auto"/>
          <w:sz w:val="24"/>
          <w:szCs w:val="24"/>
          <w:lang w:val="lt-LT"/>
        </w:rPr>
        <w:t xml:space="preserve"> </w:t>
      </w:r>
      <w:r w:rsidR="00A06954" w:rsidRPr="007504A1">
        <w:rPr>
          <w:rFonts w:ascii="Verdana" w:hAnsi="Verdana" w:cs="Times New Roman"/>
          <w:iCs/>
          <w:color w:val="auto"/>
          <w:sz w:val="24"/>
          <w:szCs w:val="24"/>
          <w:lang w:val="lt-LT"/>
        </w:rPr>
        <w:t xml:space="preserve">dėl pirkimo procedūrų: </w:t>
      </w:r>
      <w:r w:rsidR="00AC563F" w:rsidRPr="007504A1">
        <w:rPr>
          <w:rFonts w:ascii="Verdana" w:hAnsi="Verdana" w:cs="Times New Roman"/>
          <w:color w:val="auto"/>
          <w:sz w:val="24"/>
          <w:szCs w:val="24"/>
          <w:lang w:val="lt-LT"/>
        </w:rPr>
        <w:t>Arnoldas Rutkauskas</w:t>
      </w:r>
      <w:r w:rsidR="00A06954" w:rsidRPr="007504A1">
        <w:rPr>
          <w:rFonts w:ascii="Verdana" w:hAnsi="Verdana" w:cs="Times New Roman"/>
          <w:color w:val="auto"/>
          <w:sz w:val="24"/>
          <w:szCs w:val="24"/>
          <w:lang w:val="lt-LT"/>
        </w:rPr>
        <w:t>, Viešųjų pirkimų skyriaus vyriausi</w:t>
      </w:r>
      <w:r w:rsidR="00AC563F" w:rsidRPr="007504A1">
        <w:rPr>
          <w:rFonts w:ascii="Verdana" w:hAnsi="Verdana" w:cs="Times New Roman"/>
          <w:color w:val="auto"/>
          <w:sz w:val="24"/>
          <w:szCs w:val="24"/>
          <w:lang w:val="lt-LT"/>
        </w:rPr>
        <w:t>asis</w:t>
      </w:r>
      <w:r w:rsidR="00A06954" w:rsidRPr="007504A1">
        <w:rPr>
          <w:rFonts w:ascii="Verdana" w:hAnsi="Verdana" w:cs="Times New Roman"/>
          <w:color w:val="auto"/>
          <w:sz w:val="24"/>
          <w:szCs w:val="24"/>
          <w:lang w:val="lt-LT"/>
        </w:rPr>
        <w:t xml:space="preserve"> specialis</w:t>
      </w:r>
      <w:r w:rsidR="00B15434" w:rsidRPr="007504A1">
        <w:rPr>
          <w:rFonts w:ascii="Verdana" w:hAnsi="Verdana" w:cs="Times New Roman"/>
          <w:color w:val="auto"/>
          <w:sz w:val="24"/>
          <w:szCs w:val="24"/>
          <w:lang w:val="lt-LT"/>
        </w:rPr>
        <w:t>t</w:t>
      </w:r>
      <w:r w:rsidR="00AC563F" w:rsidRPr="007504A1">
        <w:rPr>
          <w:rFonts w:ascii="Verdana" w:hAnsi="Verdana" w:cs="Times New Roman"/>
          <w:color w:val="auto"/>
          <w:sz w:val="24"/>
          <w:szCs w:val="24"/>
          <w:lang w:val="lt-LT"/>
        </w:rPr>
        <w:t>as</w:t>
      </w:r>
      <w:r w:rsidR="00867E4C" w:rsidRPr="007504A1">
        <w:rPr>
          <w:rFonts w:ascii="Verdana" w:hAnsi="Verdana" w:cs="Times New Roman"/>
          <w:color w:val="auto"/>
          <w:sz w:val="24"/>
          <w:szCs w:val="24"/>
          <w:lang w:val="lt-LT"/>
        </w:rPr>
        <w:t xml:space="preserve">, </w:t>
      </w:r>
      <w:r w:rsidR="00A06954" w:rsidRPr="007504A1">
        <w:rPr>
          <w:rFonts w:ascii="Verdana" w:hAnsi="Verdana" w:cs="Times New Roman"/>
          <w:color w:val="auto"/>
          <w:sz w:val="24"/>
          <w:szCs w:val="24"/>
          <w:lang w:val="lt-LT"/>
        </w:rPr>
        <w:t xml:space="preserve">tel. </w:t>
      </w:r>
      <w:r w:rsidR="004070E7" w:rsidRPr="007504A1">
        <w:rPr>
          <w:rFonts w:ascii="Verdana" w:hAnsi="Verdana" w:cs="Times New Roman"/>
          <w:color w:val="auto"/>
          <w:sz w:val="24"/>
          <w:szCs w:val="24"/>
          <w:lang w:val="lt-LT"/>
        </w:rPr>
        <w:t>+370</w:t>
      </w:r>
      <w:r w:rsidR="00A06954" w:rsidRPr="007504A1">
        <w:rPr>
          <w:rFonts w:ascii="Verdana" w:hAnsi="Verdana" w:cs="Times New Roman"/>
          <w:color w:val="auto"/>
          <w:sz w:val="24"/>
          <w:szCs w:val="24"/>
          <w:lang w:val="lt-LT"/>
        </w:rPr>
        <w:t xml:space="preserve"> </w:t>
      </w:r>
      <w:r w:rsidR="00B42E05">
        <w:rPr>
          <w:rFonts w:ascii="Verdana" w:hAnsi="Verdana" w:cs="Times New Roman"/>
          <w:color w:val="auto"/>
          <w:sz w:val="24"/>
          <w:szCs w:val="24"/>
          <w:lang w:val="lt-LT"/>
        </w:rPr>
        <w:t>690</w:t>
      </w:r>
      <w:r w:rsidR="00A06954" w:rsidRPr="007504A1">
        <w:rPr>
          <w:rFonts w:ascii="Verdana" w:hAnsi="Verdana" w:cs="Times New Roman"/>
          <w:color w:val="auto"/>
          <w:sz w:val="24"/>
          <w:szCs w:val="24"/>
          <w:lang w:val="lt-LT"/>
        </w:rPr>
        <w:t xml:space="preserve"> </w:t>
      </w:r>
      <w:r w:rsidR="00B42E05">
        <w:rPr>
          <w:rFonts w:ascii="Verdana" w:hAnsi="Verdana" w:cs="Times New Roman"/>
          <w:color w:val="auto"/>
          <w:sz w:val="24"/>
          <w:szCs w:val="24"/>
          <w:lang w:val="lt-LT"/>
        </w:rPr>
        <w:t>18</w:t>
      </w:r>
      <w:r w:rsidR="00FC27E7" w:rsidRPr="007504A1">
        <w:rPr>
          <w:rFonts w:ascii="Verdana" w:hAnsi="Verdana" w:cs="Times New Roman"/>
          <w:color w:val="auto"/>
          <w:sz w:val="24"/>
          <w:szCs w:val="24"/>
          <w:lang w:val="lt-LT"/>
        </w:rPr>
        <w:t xml:space="preserve"> </w:t>
      </w:r>
      <w:r w:rsidR="00B42E05">
        <w:rPr>
          <w:rFonts w:ascii="Verdana" w:hAnsi="Verdana" w:cs="Times New Roman"/>
          <w:color w:val="auto"/>
          <w:sz w:val="24"/>
          <w:szCs w:val="24"/>
          <w:lang w:val="lt-LT"/>
        </w:rPr>
        <w:t>626</w:t>
      </w:r>
      <w:r w:rsidR="002A2827" w:rsidRPr="007504A1">
        <w:rPr>
          <w:rFonts w:ascii="Verdana" w:hAnsi="Verdana" w:cs="Times New Roman"/>
          <w:color w:val="auto"/>
          <w:sz w:val="24"/>
          <w:szCs w:val="24"/>
          <w:lang w:val="lt-LT"/>
        </w:rPr>
        <w:t>,</w:t>
      </w:r>
      <w:r w:rsidR="00A06954" w:rsidRPr="007504A1">
        <w:rPr>
          <w:rFonts w:ascii="Verdana" w:hAnsi="Verdana" w:cs="Times New Roman"/>
          <w:color w:val="auto"/>
          <w:sz w:val="24"/>
          <w:szCs w:val="24"/>
          <w:lang w:val="lt-LT"/>
        </w:rPr>
        <w:t xml:space="preserve"> el. pašta</w:t>
      </w:r>
      <w:r w:rsidR="00AC563F" w:rsidRPr="007504A1">
        <w:rPr>
          <w:rFonts w:ascii="Verdana" w:hAnsi="Verdana" w:cs="Times New Roman"/>
          <w:color w:val="auto"/>
          <w:sz w:val="24"/>
          <w:szCs w:val="24"/>
          <w:lang w:val="lt-LT"/>
        </w:rPr>
        <w:t xml:space="preserve">s </w:t>
      </w:r>
      <w:hyperlink r:id="rId10" w:history="1">
        <w:r w:rsidR="00AC563F" w:rsidRPr="007504A1">
          <w:rPr>
            <w:rStyle w:val="Hyperlink"/>
            <w:rFonts w:ascii="Verdana" w:hAnsi="Verdana"/>
            <w:sz w:val="24"/>
            <w:szCs w:val="24"/>
            <w:lang w:val="lt-LT"/>
          </w:rPr>
          <w:t>arnoldas.rutkauskas@marijampole.lt</w:t>
        </w:r>
      </w:hyperlink>
      <w:r w:rsidR="00AC563F" w:rsidRPr="007504A1">
        <w:rPr>
          <w:rFonts w:ascii="Verdana" w:hAnsi="Verdana" w:cs="Times New Roman"/>
          <w:color w:val="auto"/>
          <w:sz w:val="24"/>
          <w:szCs w:val="24"/>
          <w:lang w:val="lt-LT"/>
        </w:rPr>
        <w:t xml:space="preserve">, </w:t>
      </w:r>
      <w:r w:rsidR="00A06954" w:rsidRPr="007504A1">
        <w:rPr>
          <w:rFonts w:ascii="Verdana" w:hAnsi="Verdana" w:cs="Times New Roman"/>
          <w:color w:val="auto"/>
          <w:sz w:val="24"/>
          <w:szCs w:val="24"/>
          <w:lang w:val="lt-LT"/>
        </w:rPr>
        <w:t xml:space="preserve">dėl pirkimo objekto: </w:t>
      </w:r>
      <w:r w:rsidR="002F091F" w:rsidRPr="007504A1">
        <w:rPr>
          <w:rFonts w:ascii="Verdana" w:hAnsi="Verdana" w:cs="Times New Roman"/>
          <w:color w:val="auto"/>
          <w:sz w:val="24"/>
          <w:szCs w:val="24"/>
          <w:lang w:val="lt-LT"/>
        </w:rPr>
        <w:t xml:space="preserve">Kęstutis </w:t>
      </w:r>
      <w:proofErr w:type="spellStart"/>
      <w:r w:rsidR="002F091F" w:rsidRPr="007504A1">
        <w:rPr>
          <w:rFonts w:ascii="Verdana" w:hAnsi="Verdana" w:cs="Times New Roman"/>
          <w:color w:val="auto"/>
          <w:sz w:val="24"/>
          <w:szCs w:val="24"/>
          <w:lang w:val="lt-LT"/>
        </w:rPr>
        <w:t>Demikis</w:t>
      </w:r>
      <w:proofErr w:type="spellEnd"/>
      <w:r w:rsidR="00A06954" w:rsidRPr="007504A1">
        <w:rPr>
          <w:rFonts w:ascii="Verdana" w:hAnsi="Verdana" w:cs="Times New Roman"/>
          <w:color w:val="auto"/>
          <w:sz w:val="24"/>
          <w:szCs w:val="24"/>
          <w:lang w:val="lt-LT"/>
        </w:rPr>
        <w:t xml:space="preserve">, </w:t>
      </w:r>
      <w:r w:rsidR="007E1FE9" w:rsidRPr="007504A1">
        <w:rPr>
          <w:rFonts w:ascii="Verdana" w:hAnsi="Verdana" w:cs="Times New Roman"/>
          <w:color w:val="auto"/>
          <w:sz w:val="24"/>
          <w:szCs w:val="24"/>
          <w:lang w:val="lt-LT"/>
        </w:rPr>
        <w:t>Aplinkotvarkos ir infrastruktūros skyriaus vyriausiasis specialistas (inžinierius)</w:t>
      </w:r>
      <w:r w:rsidR="00AC563F" w:rsidRPr="007504A1">
        <w:rPr>
          <w:rFonts w:ascii="Verdana" w:hAnsi="Verdana" w:cs="Times New Roman"/>
          <w:color w:val="auto"/>
          <w:sz w:val="24"/>
          <w:szCs w:val="24"/>
          <w:lang w:val="lt-LT"/>
        </w:rPr>
        <w:t xml:space="preserve">, </w:t>
      </w:r>
      <w:r w:rsidR="00A06954" w:rsidRPr="007504A1">
        <w:rPr>
          <w:rFonts w:ascii="Verdana" w:hAnsi="Verdana" w:cs="Times New Roman"/>
          <w:color w:val="auto"/>
          <w:sz w:val="24"/>
          <w:szCs w:val="24"/>
          <w:lang w:val="lt-LT"/>
        </w:rPr>
        <w:t xml:space="preserve">tel. </w:t>
      </w:r>
      <w:r w:rsidR="004070E7" w:rsidRPr="007504A1">
        <w:rPr>
          <w:rFonts w:ascii="Verdana" w:hAnsi="Verdana" w:cs="Times New Roman"/>
          <w:color w:val="auto"/>
          <w:sz w:val="24"/>
          <w:szCs w:val="24"/>
          <w:lang w:val="lt-LT"/>
        </w:rPr>
        <w:t>+370</w:t>
      </w:r>
      <w:r w:rsidR="00A06954" w:rsidRPr="007504A1">
        <w:rPr>
          <w:rFonts w:ascii="Verdana" w:hAnsi="Verdana" w:cs="Times New Roman"/>
          <w:color w:val="auto"/>
          <w:sz w:val="24"/>
          <w:szCs w:val="24"/>
          <w:lang w:val="lt-LT"/>
        </w:rPr>
        <w:t xml:space="preserve"> 343 90</w:t>
      </w:r>
      <w:r w:rsidR="00FC27E7" w:rsidRPr="007504A1">
        <w:rPr>
          <w:rFonts w:ascii="Verdana" w:hAnsi="Verdana" w:cs="Times New Roman"/>
          <w:color w:val="auto"/>
          <w:sz w:val="24"/>
          <w:szCs w:val="24"/>
          <w:lang w:val="lt-LT"/>
        </w:rPr>
        <w:t xml:space="preserve"> </w:t>
      </w:r>
      <w:r w:rsidR="00AE2612" w:rsidRPr="007504A1">
        <w:rPr>
          <w:rFonts w:ascii="Verdana" w:hAnsi="Verdana" w:cs="Times New Roman"/>
          <w:color w:val="auto"/>
          <w:sz w:val="24"/>
          <w:szCs w:val="24"/>
          <w:lang w:val="lt-LT"/>
        </w:rPr>
        <w:t>0</w:t>
      </w:r>
      <w:r w:rsidR="007E1FE9" w:rsidRPr="007504A1">
        <w:rPr>
          <w:rFonts w:ascii="Verdana" w:hAnsi="Verdana" w:cs="Times New Roman"/>
          <w:color w:val="auto"/>
          <w:sz w:val="24"/>
          <w:szCs w:val="24"/>
          <w:lang w:val="lt-LT"/>
        </w:rPr>
        <w:t>45</w:t>
      </w:r>
      <w:r w:rsidR="00C84E5D" w:rsidRPr="007504A1">
        <w:rPr>
          <w:rFonts w:ascii="Verdana" w:hAnsi="Verdana" w:cs="Times New Roman"/>
          <w:color w:val="auto"/>
          <w:sz w:val="24"/>
          <w:szCs w:val="24"/>
          <w:lang w:val="lt-LT"/>
        </w:rPr>
        <w:t xml:space="preserve">, </w:t>
      </w:r>
      <w:r w:rsidR="00A06954" w:rsidRPr="007504A1">
        <w:rPr>
          <w:rFonts w:ascii="Verdana" w:hAnsi="Verdana" w:cs="Times New Roman"/>
          <w:color w:val="auto"/>
          <w:sz w:val="24"/>
          <w:szCs w:val="24"/>
          <w:lang w:val="lt-LT"/>
        </w:rPr>
        <w:t>el. pašta</w:t>
      </w:r>
      <w:r w:rsidR="007E1FE9" w:rsidRPr="007504A1">
        <w:rPr>
          <w:rFonts w:ascii="Verdana" w:hAnsi="Verdana" w:cs="Times New Roman"/>
          <w:color w:val="auto"/>
          <w:sz w:val="24"/>
          <w:szCs w:val="24"/>
          <w:lang w:val="lt-LT"/>
        </w:rPr>
        <w:t xml:space="preserve">s </w:t>
      </w:r>
      <w:hyperlink r:id="rId11" w:history="1">
        <w:r w:rsidR="007E1FE9" w:rsidRPr="007504A1">
          <w:rPr>
            <w:rStyle w:val="Hyperlink"/>
            <w:rFonts w:ascii="Verdana" w:hAnsi="Verdana"/>
            <w:sz w:val="24"/>
            <w:szCs w:val="24"/>
            <w:lang w:val="lt-LT"/>
          </w:rPr>
          <w:t>kestutis.demikis@marijampole.lt</w:t>
        </w:r>
      </w:hyperlink>
      <w:r w:rsidR="00A06954" w:rsidRPr="007504A1">
        <w:rPr>
          <w:rFonts w:ascii="Verdana" w:hAnsi="Verdana" w:cs="Times New Roman"/>
          <w:color w:val="auto"/>
          <w:sz w:val="24"/>
          <w:szCs w:val="24"/>
          <w:lang w:val="lt-LT"/>
        </w:rPr>
        <w:t>.</w:t>
      </w:r>
    </w:p>
    <w:p w14:paraId="3E680F38" w14:textId="344411D3" w:rsidR="00FC27E7" w:rsidRPr="007504A1" w:rsidRDefault="00FC27E7" w:rsidP="00EC47E6">
      <w:pPr>
        <w:pStyle w:val="Body2"/>
        <w:numPr>
          <w:ilvl w:val="1"/>
          <w:numId w:val="1"/>
        </w:numPr>
        <w:tabs>
          <w:tab w:val="left" w:pos="0"/>
          <w:tab w:val="left" w:pos="1260"/>
          <w:tab w:val="left" w:pos="1418"/>
        </w:tabs>
        <w:spacing w:after="0"/>
        <w:ind w:left="0" w:firstLine="709"/>
        <w:contextualSpacing/>
        <w:rPr>
          <w:rStyle w:val="FontStyle73"/>
          <w:rFonts w:ascii="Verdana" w:hAnsi="Verdana"/>
          <w:color w:val="auto"/>
          <w:sz w:val="24"/>
          <w:szCs w:val="24"/>
          <w:lang w:val="lt-LT"/>
        </w:rPr>
      </w:pPr>
      <w:r w:rsidRPr="007504A1">
        <w:rPr>
          <w:rStyle w:val="FontStyle73"/>
          <w:rFonts w:ascii="Verdana" w:hAnsi="Verdana"/>
          <w:color w:val="auto"/>
          <w:sz w:val="24"/>
          <w:szCs w:val="24"/>
          <w:lang w:val="lt-LT"/>
        </w:rPr>
        <w:t xml:space="preserve">Skelbimas apie pirkimą (kai tai numato VPĮ) </w:t>
      </w:r>
      <w:r w:rsidRPr="007504A1">
        <w:rPr>
          <w:rFonts w:ascii="Verdana" w:eastAsia="Batang" w:hAnsi="Verdana"/>
          <w:color w:val="auto"/>
          <w:sz w:val="24"/>
          <w:szCs w:val="24"/>
          <w:lang w:val="lt-LT"/>
        </w:rPr>
        <w:t xml:space="preserve">skelbiamas Europos Sąjungos oficialiojo leidinio priede </w:t>
      </w:r>
      <w:hyperlink r:id="rId12" w:history="1">
        <w:r w:rsidRPr="007504A1">
          <w:rPr>
            <w:rStyle w:val="Hyperlink"/>
            <w:rFonts w:ascii="Verdana" w:eastAsia="Batang" w:hAnsi="Verdana"/>
            <w:color w:val="auto"/>
            <w:sz w:val="24"/>
            <w:szCs w:val="24"/>
            <w:lang w:val="lt-LT"/>
          </w:rPr>
          <w:t>http://ted.europa.eu</w:t>
        </w:r>
      </w:hyperlink>
      <w:r w:rsidRPr="007504A1">
        <w:rPr>
          <w:rFonts w:ascii="Verdana" w:hAnsi="Verdana"/>
          <w:color w:val="auto"/>
          <w:sz w:val="24"/>
          <w:szCs w:val="24"/>
          <w:lang w:val="lt-LT"/>
        </w:rPr>
        <w:t xml:space="preserve">, </w:t>
      </w:r>
      <w:r w:rsidRPr="007504A1">
        <w:rPr>
          <w:rStyle w:val="FontStyle73"/>
          <w:rFonts w:ascii="Verdana" w:hAnsi="Verdana"/>
          <w:color w:val="auto"/>
          <w:sz w:val="24"/>
          <w:szCs w:val="24"/>
          <w:lang w:val="lt-LT"/>
        </w:rPr>
        <w:t>Centrinėje viešųjų</w:t>
      </w:r>
      <w:r w:rsidR="00104E13" w:rsidRPr="007504A1">
        <w:rPr>
          <w:rStyle w:val="FontStyle73"/>
          <w:rFonts w:ascii="Verdana" w:hAnsi="Verdana"/>
          <w:color w:val="auto"/>
          <w:sz w:val="24"/>
          <w:szCs w:val="24"/>
          <w:lang w:val="lt-LT"/>
        </w:rPr>
        <w:t xml:space="preserve"> </w:t>
      </w:r>
      <w:r w:rsidRPr="007504A1">
        <w:rPr>
          <w:rStyle w:val="FontStyle73"/>
          <w:rFonts w:ascii="Verdana" w:hAnsi="Verdana"/>
          <w:color w:val="auto"/>
          <w:sz w:val="24"/>
          <w:szCs w:val="24"/>
          <w:lang w:val="lt-LT"/>
        </w:rPr>
        <w:t xml:space="preserve">pirkimų informacinėje sistemoje adresu </w:t>
      </w:r>
      <w:hyperlink r:id="rId13" w:history="1">
        <w:r w:rsidR="00333E24" w:rsidRPr="007504A1">
          <w:rPr>
            <w:rStyle w:val="Hyperlink"/>
            <w:rFonts w:ascii="Verdana" w:hAnsi="Verdana"/>
            <w:sz w:val="24"/>
            <w:szCs w:val="24"/>
            <w:lang w:val="lt-LT"/>
          </w:rPr>
          <w:t>https://viesiejipirkimai.lt/</w:t>
        </w:r>
      </w:hyperlink>
      <w:r w:rsidRPr="007504A1">
        <w:rPr>
          <w:rStyle w:val="FontStyle73"/>
          <w:rFonts w:ascii="Verdana" w:hAnsi="Verdana"/>
          <w:color w:val="auto"/>
          <w:sz w:val="24"/>
          <w:szCs w:val="24"/>
          <w:lang w:val="lt-LT"/>
        </w:rPr>
        <w:t xml:space="preserve">) ir </w:t>
      </w:r>
      <w:r w:rsidRPr="007504A1">
        <w:rPr>
          <w:rFonts w:ascii="Verdana" w:hAnsi="Verdana"/>
          <w:color w:val="auto"/>
          <w:sz w:val="24"/>
          <w:szCs w:val="24"/>
          <w:lang w:val="lt-LT"/>
        </w:rPr>
        <w:t>Perkančiosios organizacijos interneto svetainėje http://</w:t>
      </w:r>
      <w:hyperlink r:id="rId14" w:history="1">
        <w:r w:rsidRPr="007504A1">
          <w:rPr>
            <w:rStyle w:val="Hyperlink"/>
            <w:rFonts w:ascii="Verdana" w:hAnsi="Verdana"/>
            <w:color w:val="auto"/>
            <w:sz w:val="24"/>
            <w:szCs w:val="24"/>
            <w:lang w:val="lt-LT"/>
          </w:rPr>
          <w:t>www.marijampole.lt</w:t>
        </w:r>
      </w:hyperlink>
      <w:r w:rsidRPr="007504A1">
        <w:rPr>
          <w:rStyle w:val="FontStyle73"/>
          <w:rFonts w:ascii="Verdana" w:hAnsi="Verdana"/>
          <w:color w:val="auto"/>
          <w:sz w:val="24"/>
          <w:szCs w:val="24"/>
          <w:lang w:val="lt-LT"/>
        </w:rPr>
        <w:t>.</w:t>
      </w:r>
      <w:r w:rsidR="00104E13" w:rsidRPr="007504A1">
        <w:rPr>
          <w:rStyle w:val="Hyperlink"/>
          <w:rFonts w:ascii="Verdana" w:hAnsi="Verdana"/>
          <w:color w:val="auto"/>
          <w:sz w:val="24"/>
          <w:szCs w:val="24"/>
          <w:u w:val="none"/>
          <w:lang w:val="lt-LT"/>
        </w:rPr>
        <w:t xml:space="preserve"> </w:t>
      </w:r>
      <w:r w:rsidRPr="007504A1">
        <w:rPr>
          <w:rStyle w:val="FontStyle73"/>
          <w:rFonts w:ascii="Verdana" w:hAnsi="Verdana"/>
          <w:color w:val="auto"/>
          <w:sz w:val="24"/>
          <w:szCs w:val="24"/>
          <w:lang w:val="lt-LT"/>
        </w:rPr>
        <w:t>Kartu su</w:t>
      </w:r>
      <w:r w:rsidR="00104E13" w:rsidRPr="007504A1">
        <w:rPr>
          <w:rStyle w:val="FontStyle73"/>
          <w:rFonts w:ascii="Verdana" w:hAnsi="Verdana"/>
          <w:color w:val="auto"/>
          <w:sz w:val="24"/>
          <w:szCs w:val="24"/>
          <w:lang w:val="lt-LT"/>
        </w:rPr>
        <w:t xml:space="preserve"> </w:t>
      </w:r>
      <w:r w:rsidRPr="007504A1">
        <w:rPr>
          <w:rStyle w:val="FontStyle73"/>
          <w:rFonts w:ascii="Verdana" w:hAnsi="Verdana"/>
          <w:color w:val="auto"/>
          <w:sz w:val="24"/>
          <w:szCs w:val="24"/>
          <w:lang w:val="lt-LT"/>
        </w:rPr>
        <w:t>skelbimu skelbiamos pirkimo sąlygos (kartu su priedais), pirkimo sąlygų paaiškinimai, patikslinimai (toliau visi šie dokumentai – pirkimo dokumentai). Perkančioji organizacija dalyviams neteikia pirkimo dokumentų popierinių variantų.</w:t>
      </w:r>
    </w:p>
    <w:p w14:paraId="391CA4F8" w14:textId="77777777" w:rsidR="00FC27E7" w:rsidRPr="007504A1" w:rsidRDefault="00FC27E7" w:rsidP="00EC47E6">
      <w:pPr>
        <w:pStyle w:val="Body2"/>
        <w:numPr>
          <w:ilvl w:val="1"/>
          <w:numId w:val="1"/>
        </w:numPr>
        <w:tabs>
          <w:tab w:val="left" w:pos="0"/>
          <w:tab w:val="left" w:pos="1260"/>
          <w:tab w:val="left" w:pos="1418"/>
        </w:tabs>
        <w:spacing w:after="0"/>
        <w:ind w:left="0" w:firstLine="709"/>
        <w:contextualSpacing/>
        <w:rPr>
          <w:rFonts w:ascii="Verdana" w:hAnsi="Verdana" w:cs="Times New Roman"/>
          <w:color w:val="auto"/>
          <w:sz w:val="24"/>
          <w:szCs w:val="24"/>
          <w:lang w:val="lt-LT"/>
        </w:rPr>
      </w:pPr>
      <w:r w:rsidRPr="007504A1">
        <w:rPr>
          <w:rFonts w:ascii="Verdana" w:hAnsi="Verdana"/>
          <w:snapToGrid w:val="0"/>
          <w:color w:val="auto"/>
          <w:sz w:val="24"/>
          <w:szCs w:val="24"/>
          <w:lang w:val="lt-LT"/>
        </w:rPr>
        <w:lastRenderedPageBreak/>
        <w:t>Tiekėjų išlaidos, patirtos rengiant ir pateikiant pasiūlymus, neatlyginamos.</w:t>
      </w:r>
    </w:p>
    <w:p w14:paraId="1AF19ED4" w14:textId="77777777" w:rsidR="00FC27E7" w:rsidRPr="007504A1" w:rsidRDefault="00FC27E7" w:rsidP="00EC47E6">
      <w:pPr>
        <w:pStyle w:val="Body2"/>
        <w:numPr>
          <w:ilvl w:val="1"/>
          <w:numId w:val="1"/>
        </w:numPr>
        <w:tabs>
          <w:tab w:val="left" w:pos="0"/>
          <w:tab w:val="left" w:pos="1260"/>
          <w:tab w:val="left" w:pos="1418"/>
        </w:tabs>
        <w:spacing w:after="0"/>
        <w:ind w:left="0" w:firstLine="709"/>
        <w:contextualSpacing/>
        <w:rPr>
          <w:rStyle w:val="FontStyle73"/>
          <w:rFonts w:ascii="Verdana" w:hAnsi="Verdana"/>
          <w:color w:val="auto"/>
          <w:sz w:val="24"/>
          <w:szCs w:val="24"/>
          <w:lang w:val="lt-LT"/>
        </w:rPr>
      </w:pPr>
      <w:r w:rsidRPr="007504A1">
        <w:rPr>
          <w:rStyle w:val="FontStyle73"/>
          <w:rFonts w:ascii="Verdana" w:hAnsi="Verdana"/>
          <w:color w:val="auto"/>
          <w:sz w:val="24"/>
          <w:szCs w:val="24"/>
          <w:lang w:val="lt-LT"/>
        </w:rPr>
        <w:t>Perkančioji organizacija nustato tokius pirkimo procedūrų terminus:</w:t>
      </w:r>
    </w:p>
    <w:tbl>
      <w:tblPr>
        <w:tblW w:w="9781" w:type="dxa"/>
        <w:tblInd w:w="40" w:type="dxa"/>
        <w:tblLayout w:type="fixed"/>
        <w:tblCellMar>
          <w:left w:w="40" w:type="dxa"/>
          <w:right w:w="40" w:type="dxa"/>
        </w:tblCellMar>
        <w:tblLook w:val="0000" w:firstRow="0" w:lastRow="0" w:firstColumn="0" w:lastColumn="0" w:noHBand="0" w:noVBand="0"/>
      </w:tblPr>
      <w:tblGrid>
        <w:gridCol w:w="3496"/>
        <w:gridCol w:w="2356"/>
        <w:gridCol w:w="3929"/>
      </w:tblGrid>
      <w:tr w:rsidR="00C95FDC" w:rsidRPr="007504A1" w14:paraId="12DFE7C6" w14:textId="77777777" w:rsidTr="00F54B9F">
        <w:trPr>
          <w:trHeight w:hRule="exact" w:val="937"/>
        </w:trPr>
        <w:tc>
          <w:tcPr>
            <w:tcW w:w="3496" w:type="dxa"/>
            <w:tcBorders>
              <w:top w:val="single" w:sz="6" w:space="0" w:color="auto"/>
              <w:left w:val="single" w:sz="6" w:space="0" w:color="auto"/>
              <w:bottom w:val="single" w:sz="6" w:space="0" w:color="auto"/>
              <w:right w:val="single" w:sz="6" w:space="0" w:color="auto"/>
            </w:tcBorders>
          </w:tcPr>
          <w:p w14:paraId="4266F199" w14:textId="77777777" w:rsidR="004A60D2" w:rsidRPr="007504A1" w:rsidRDefault="004A60D2" w:rsidP="00EC47E6">
            <w:pPr>
              <w:pStyle w:val="Style15"/>
              <w:widowControl/>
              <w:spacing w:line="240" w:lineRule="auto"/>
              <w:ind w:firstLine="426"/>
              <w:contextualSpacing/>
              <w:rPr>
                <w:rFonts w:ascii="Verdana" w:hAnsi="Verdana"/>
                <w:lang w:val="lt-LT"/>
              </w:rPr>
            </w:pPr>
          </w:p>
        </w:tc>
        <w:tc>
          <w:tcPr>
            <w:tcW w:w="2356" w:type="dxa"/>
            <w:tcBorders>
              <w:top w:val="single" w:sz="6" w:space="0" w:color="auto"/>
              <w:left w:val="single" w:sz="6" w:space="0" w:color="auto"/>
              <w:bottom w:val="single" w:sz="6" w:space="0" w:color="auto"/>
              <w:right w:val="single" w:sz="6" w:space="0" w:color="auto"/>
            </w:tcBorders>
          </w:tcPr>
          <w:p w14:paraId="024F5879" w14:textId="77777777" w:rsidR="00FC27E7" w:rsidRPr="007504A1" w:rsidRDefault="00FC27E7" w:rsidP="00EC47E6">
            <w:pPr>
              <w:pStyle w:val="Style12"/>
              <w:widowControl/>
              <w:spacing w:line="240" w:lineRule="auto"/>
              <w:contextualSpacing/>
              <w:rPr>
                <w:rStyle w:val="FontStyle73"/>
                <w:rFonts w:ascii="Verdana" w:eastAsia="Calibri" w:hAnsi="Verdana"/>
                <w:b/>
                <w:sz w:val="24"/>
                <w:szCs w:val="24"/>
              </w:rPr>
            </w:pPr>
            <w:r w:rsidRPr="007504A1">
              <w:rPr>
                <w:rStyle w:val="FontStyle73"/>
                <w:rFonts w:ascii="Verdana" w:eastAsia="Calibri" w:hAnsi="Verdana"/>
                <w:b/>
                <w:sz w:val="24"/>
                <w:szCs w:val="24"/>
              </w:rPr>
              <w:t>Data (jei reikia, laikas) / dienų skaičius</w:t>
            </w:r>
          </w:p>
        </w:tc>
        <w:tc>
          <w:tcPr>
            <w:tcW w:w="3929" w:type="dxa"/>
            <w:tcBorders>
              <w:top w:val="single" w:sz="6" w:space="0" w:color="auto"/>
              <w:left w:val="single" w:sz="6" w:space="0" w:color="auto"/>
              <w:bottom w:val="single" w:sz="6" w:space="0" w:color="auto"/>
              <w:right w:val="single" w:sz="6" w:space="0" w:color="auto"/>
            </w:tcBorders>
          </w:tcPr>
          <w:p w14:paraId="3901BDEC" w14:textId="77777777" w:rsidR="00FC27E7" w:rsidRPr="007504A1" w:rsidRDefault="00FC27E7" w:rsidP="00EC47E6">
            <w:pPr>
              <w:pStyle w:val="Style12"/>
              <w:widowControl/>
              <w:spacing w:line="240" w:lineRule="auto"/>
              <w:contextualSpacing/>
              <w:rPr>
                <w:rStyle w:val="FontStyle73"/>
                <w:rFonts w:ascii="Verdana" w:eastAsia="Calibri" w:hAnsi="Verdana"/>
                <w:b/>
                <w:sz w:val="24"/>
                <w:szCs w:val="24"/>
              </w:rPr>
            </w:pPr>
            <w:r w:rsidRPr="007504A1">
              <w:rPr>
                <w:rStyle w:val="FontStyle73"/>
                <w:rFonts w:ascii="Verdana" w:eastAsia="Calibri" w:hAnsi="Verdana"/>
                <w:b/>
                <w:sz w:val="24"/>
                <w:szCs w:val="24"/>
              </w:rPr>
              <w:t>Pastabos</w:t>
            </w:r>
          </w:p>
        </w:tc>
      </w:tr>
      <w:tr w:rsidR="00C95FDC" w:rsidRPr="007504A1" w14:paraId="312ABD62" w14:textId="77777777" w:rsidTr="00F54B9F">
        <w:trPr>
          <w:trHeight w:hRule="exact" w:val="1214"/>
        </w:trPr>
        <w:tc>
          <w:tcPr>
            <w:tcW w:w="3496" w:type="dxa"/>
            <w:tcBorders>
              <w:top w:val="single" w:sz="6" w:space="0" w:color="auto"/>
              <w:left w:val="single" w:sz="6" w:space="0" w:color="auto"/>
              <w:bottom w:val="single" w:sz="6" w:space="0" w:color="auto"/>
              <w:right w:val="single" w:sz="6" w:space="0" w:color="auto"/>
            </w:tcBorders>
          </w:tcPr>
          <w:p w14:paraId="32CB43AA" w14:textId="77777777" w:rsidR="00FC27E7" w:rsidRPr="007504A1" w:rsidRDefault="00846F6D" w:rsidP="00EC47E6">
            <w:pPr>
              <w:pStyle w:val="Style12"/>
              <w:widowControl/>
              <w:spacing w:line="240" w:lineRule="auto"/>
              <w:ind w:firstLine="52"/>
              <w:contextualSpacing/>
              <w:rPr>
                <w:rStyle w:val="FontStyle73"/>
                <w:rFonts w:ascii="Verdana" w:eastAsia="Calibri" w:hAnsi="Verdana"/>
                <w:sz w:val="24"/>
                <w:szCs w:val="24"/>
              </w:rPr>
            </w:pPr>
            <w:r w:rsidRPr="007504A1">
              <w:rPr>
                <w:rStyle w:val="FontStyle73"/>
                <w:rFonts w:ascii="Verdana" w:eastAsia="Calibri" w:hAnsi="Verdana"/>
                <w:sz w:val="24"/>
                <w:szCs w:val="24"/>
              </w:rPr>
              <w:t>1.12</w:t>
            </w:r>
            <w:r w:rsidR="00FC27E7" w:rsidRPr="007504A1">
              <w:rPr>
                <w:rStyle w:val="FontStyle73"/>
                <w:rFonts w:ascii="Verdana" w:eastAsia="Calibri" w:hAnsi="Verdana"/>
                <w:sz w:val="24"/>
                <w:szCs w:val="24"/>
              </w:rPr>
              <w:t>.1. Prašymo paaiškinti pirkimo dokumentus pateikimo Perkančiajai organizacijai terminas</w:t>
            </w:r>
          </w:p>
        </w:tc>
        <w:tc>
          <w:tcPr>
            <w:tcW w:w="2356" w:type="dxa"/>
            <w:tcBorders>
              <w:top w:val="single" w:sz="6" w:space="0" w:color="auto"/>
              <w:left w:val="single" w:sz="6" w:space="0" w:color="auto"/>
              <w:bottom w:val="single" w:sz="6" w:space="0" w:color="auto"/>
              <w:right w:val="single" w:sz="6" w:space="0" w:color="auto"/>
            </w:tcBorders>
          </w:tcPr>
          <w:p w14:paraId="3AEF9518" w14:textId="77777777" w:rsidR="00FC27E7" w:rsidRPr="007504A1" w:rsidRDefault="00625374" w:rsidP="00EC47E6">
            <w:pPr>
              <w:pStyle w:val="Style12"/>
              <w:widowControl/>
              <w:spacing w:line="240" w:lineRule="auto"/>
              <w:ind w:right="151"/>
              <w:contextualSpacing/>
              <w:rPr>
                <w:rStyle w:val="FontStyle73"/>
                <w:rFonts w:ascii="Verdana" w:eastAsia="Calibri" w:hAnsi="Verdana"/>
                <w:sz w:val="24"/>
                <w:szCs w:val="24"/>
              </w:rPr>
            </w:pPr>
            <w:r w:rsidRPr="007504A1">
              <w:rPr>
                <w:rStyle w:val="FontStyle73"/>
                <w:rFonts w:ascii="Verdana" w:eastAsia="Calibri" w:hAnsi="Verdana"/>
                <w:sz w:val="24"/>
                <w:szCs w:val="24"/>
              </w:rPr>
              <w:t>10</w:t>
            </w:r>
            <w:r w:rsidR="00FC27E7" w:rsidRPr="007504A1">
              <w:rPr>
                <w:rStyle w:val="FontStyle73"/>
                <w:rFonts w:ascii="Verdana" w:eastAsia="Calibri" w:hAnsi="Verdana"/>
                <w:sz w:val="24"/>
                <w:szCs w:val="24"/>
              </w:rPr>
              <w:t xml:space="preserve"> dienų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14378660" w14:textId="77777777" w:rsidR="00FC27E7" w:rsidRPr="007504A1" w:rsidRDefault="00FC27E7" w:rsidP="00EC47E6">
            <w:pPr>
              <w:pStyle w:val="Style12"/>
              <w:widowControl/>
              <w:spacing w:line="240" w:lineRule="auto"/>
              <w:contextualSpacing/>
              <w:jc w:val="both"/>
              <w:rPr>
                <w:rStyle w:val="FontStyle73"/>
                <w:rFonts w:ascii="Verdana" w:eastAsia="Calibri" w:hAnsi="Verdana"/>
                <w:sz w:val="24"/>
                <w:szCs w:val="24"/>
              </w:rPr>
            </w:pPr>
            <w:r w:rsidRPr="007504A1">
              <w:rPr>
                <w:rStyle w:val="FontStyle73"/>
                <w:rFonts w:ascii="Verdana" w:eastAsia="Calibri" w:hAnsi="Verdana"/>
                <w:sz w:val="24"/>
                <w:szCs w:val="24"/>
              </w:rPr>
              <w:t>Prašymai teikiami CVP IS priemonėmis.</w:t>
            </w:r>
          </w:p>
        </w:tc>
      </w:tr>
      <w:tr w:rsidR="00C95FDC" w:rsidRPr="007504A1" w14:paraId="391094DC" w14:textId="77777777" w:rsidTr="00F54B9F">
        <w:trPr>
          <w:trHeight w:hRule="exact" w:val="1835"/>
        </w:trPr>
        <w:tc>
          <w:tcPr>
            <w:tcW w:w="3496" w:type="dxa"/>
            <w:tcBorders>
              <w:top w:val="single" w:sz="6" w:space="0" w:color="auto"/>
              <w:left w:val="single" w:sz="6" w:space="0" w:color="auto"/>
              <w:bottom w:val="single" w:sz="6" w:space="0" w:color="auto"/>
              <w:right w:val="single" w:sz="6" w:space="0" w:color="auto"/>
            </w:tcBorders>
          </w:tcPr>
          <w:p w14:paraId="4FB02E65" w14:textId="77777777" w:rsidR="00FC27E7" w:rsidRPr="007504A1" w:rsidRDefault="00846F6D" w:rsidP="00EC47E6">
            <w:pPr>
              <w:pStyle w:val="Style12"/>
              <w:widowControl/>
              <w:spacing w:line="240" w:lineRule="auto"/>
              <w:ind w:right="252"/>
              <w:contextualSpacing/>
              <w:rPr>
                <w:rStyle w:val="FontStyle73"/>
                <w:rFonts w:ascii="Verdana" w:eastAsia="Calibri" w:hAnsi="Verdana"/>
                <w:sz w:val="24"/>
                <w:szCs w:val="24"/>
              </w:rPr>
            </w:pPr>
            <w:r w:rsidRPr="007504A1">
              <w:rPr>
                <w:rStyle w:val="FontStyle73"/>
                <w:rFonts w:ascii="Verdana" w:eastAsia="Calibri" w:hAnsi="Verdana"/>
                <w:sz w:val="24"/>
                <w:szCs w:val="24"/>
              </w:rPr>
              <w:t>1.12</w:t>
            </w:r>
            <w:r w:rsidR="00FC27E7" w:rsidRPr="007504A1">
              <w:rPr>
                <w:rStyle w:val="FontStyle73"/>
                <w:rFonts w:ascii="Verdana" w:eastAsia="Calibri" w:hAnsi="Verdana"/>
                <w:sz w:val="24"/>
                <w:szCs w:val="24"/>
              </w:rPr>
              <w:t>.2. Terminas, iki kurio Perkančioji organizacija turi išsiųsti galutinius pirkimo dokumentų paaiškinimus ir patikslinimus</w:t>
            </w:r>
          </w:p>
        </w:tc>
        <w:tc>
          <w:tcPr>
            <w:tcW w:w="2356" w:type="dxa"/>
            <w:tcBorders>
              <w:top w:val="single" w:sz="6" w:space="0" w:color="auto"/>
              <w:left w:val="single" w:sz="6" w:space="0" w:color="auto"/>
              <w:bottom w:val="single" w:sz="6" w:space="0" w:color="auto"/>
              <w:right w:val="single" w:sz="6" w:space="0" w:color="auto"/>
            </w:tcBorders>
          </w:tcPr>
          <w:p w14:paraId="34F0B1B5" w14:textId="77777777" w:rsidR="00FC27E7" w:rsidRPr="007504A1" w:rsidRDefault="00FC27E7" w:rsidP="00EC47E6">
            <w:pPr>
              <w:pStyle w:val="Style12"/>
              <w:widowControl/>
              <w:spacing w:line="240" w:lineRule="auto"/>
              <w:ind w:right="158"/>
              <w:contextualSpacing/>
              <w:rPr>
                <w:rStyle w:val="FontStyle73"/>
                <w:rFonts w:ascii="Verdana" w:eastAsia="Calibri" w:hAnsi="Verdana"/>
                <w:sz w:val="24"/>
                <w:szCs w:val="24"/>
              </w:rPr>
            </w:pPr>
            <w:r w:rsidRPr="007504A1">
              <w:rPr>
                <w:rStyle w:val="FontStyle73"/>
                <w:rFonts w:ascii="Verdana" w:eastAsia="Calibri" w:hAnsi="Verdana"/>
                <w:sz w:val="24"/>
                <w:szCs w:val="24"/>
              </w:rPr>
              <w:t>6 dienos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10DE3E81" w14:textId="77777777" w:rsidR="00FC27E7" w:rsidRPr="007504A1" w:rsidRDefault="00FC27E7" w:rsidP="00EC47E6">
            <w:pPr>
              <w:pStyle w:val="Style12"/>
              <w:widowControl/>
              <w:spacing w:line="240" w:lineRule="auto"/>
              <w:ind w:right="22"/>
              <w:contextualSpacing/>
              <w:jc w:val="both"/>
              <w:rPr>
                <w:rStyle w:val="FontStyle73"/>
                <w:rFonts w:ascii="Verdana" w:eastAsia="Calibri" w:hAnsi="Verdana"/>
                <w:sz w:val="24"/>
                <w:szCs w:val="24"/>
              </w:rPr>
            </w:pPr>
            <w:r w:rsidRPr="007504A1">
              <w:rPr>
                <w:rStyle w:val="FontStyle73"/>
                <w:rFonts w:ascii="Verdana" w:eastAsia="Calibri" w:hAnsi="Verdana"/>
                <w:sz w:val="24"/>
                <w:szCs w:val="24"/>
              </w:rPr>
              <w:t>Visi paaiškinimai, patikslinimai skelbiami ir išsiunčiami CVP IS susirašinėjimo priemonėmis.</w:t>
            </w:r>
          </w:p>
        </w:tc>
      </w:tr>
      <w:tr w:rsidR="00C95FDC" w:rsidRPr="007504A1" w14:paraId="3F26B5D4" w14:textId="77777777" w:rsidTr="00F54B9F">
        <w:trPr>
          <w:trHeight w:hRule="exact" w:val="2121"/>
        </w:trPr>
        <w:tc>
          <w:tcPr>
            <w:tcW w:w="3496" w:type="dxa"/>
            <w:tcBorders>
              <w:top w:val="single" w:sz="6" w:space="0" w:color="auto"/>
              <w:left w:val="single" w:sz="6" w:space="0" w:color="auto"/>
              <w:bottom w:val="single" w:sz="6" w:space="0" w:color="auto"/>
              <w:right w:val="single" w:sz="6" w:space="0" w:color="auto"/>
            </w:tcBorders>
          </w:tcPr>
          <w:p w14:paraId="4C2B8607" w14:textId="77777777" w:rsidR="00FC27E7" w:rsidRPr="007504A1" w:rsidRDefault="00846F6D" w:rsidP="00EC47E6">
            <w:pPr>
              <w:pStyle w:val="Style12"/>
              <w:widowControl/>
              <w:spacing w:line="240" w:lineRule="auto"/>
              <w:ind w:right="504"/>
              <w:contextualSpacing/>
              <w:rPr>
                <w:rStyle w:val="FontStyle73"/>
                <w:rFonts w:ascii="Verdana" w:eastAsia="Calibri" w:hAnsi="Verdana"/>
                <w:sz w:val="24"/>
                <w:szCs w:val="24"/>
              </w:rPr>
            </w:pPr>
            <w:r w:rsidRPr="007504A1">
              <w:rPr>
                <w:rStyle w:val="FontStyle73"/>
                <w:rFonts w:ascii="Verdana" w:eastAsia="Calibri" w:hAnsi="Verdana"/>
                <w:sz w:val="24"/>
                <w:szCs w:val="24"/>
              </w:rPr>
              <w:t>1.</w:t>
            </w:r>
            <w:r w:rsidR="00FC27E7" w:rsidRPr="007504A1">
              <w:rPr>
                <w:rStyle w:val="FontStyle73"/>
                <w:rFonts w:ascii="Verdana" w:eastAsia="Calibri" w:hAnsi="Verdana"/>
                <w:sz w:val="24"/>
                <w:szCs w:val="24"/>
              </w:rPr>
              <w:t>1</w:t>
            </w:r>
            <w:r w:rsidRPr="007504A1">
              <w:rPr>
                <w:rStyle w:val="FontStyle73"/>
                <w:rFonts w:ascii="Verdana" w:eastAsia="Calibri" w:hAnsi="Verdana"/>
                <w:sz w:val="24"/>
                <w:szCs w:val="24"/>
              </w:rPr>
              <w:t>2</w:t>
            </w:r>
            <w:r w:rsidR="00FC27E7" w:rsidRPr="007504A1">
              <w:rPr>
                <w:rStyle w:val="FontStyle73"/>
                <w:rFonts w:ascii="Verdana" w:eastAsia="Calibri" w:hAnsi="Verdana"/>
                <w:sz w:val="24"/>
                <w:szCs w:val="24"/>
              </w:rPr>
              <w:t>.3. Pasiūlymų pateikimo terminas</w:t>
            </w:r>
          </w:p>
        </w:tc>
        <w:tc>
          <w:tcPr>
            <w:tcW w:w="2356" w:type="dxa"/>
            <w:tcBorders>
              <w:top w:val="single" w:sz="6" w:space="0" w:color="auto"/>
              <w:left w:val="single" w:sz="6" w:space="0" w:color="auto"/>
              <w:bottom w:val="single" w:sz="6" w:space="0" w:color="auto"/>
              <w:right w:val="single" w:sz="6" w:space="0" w:color="auto"/>
            </w:tcBorders>
          </w:tcPr>
          <w:p w14:paraId="3CC186AC" w14:textId="77777777" w:rsidR="00FC27E7" w:rsidRPr="007504A1" w:rsidRDefault="00FC27E7" w:rsidP="00EC47E6">
            <w:pPr>
              <w:pStyle w:val="Style12"/>
              <w:widowControl/>
              <w:spacing w:line="240" w:lineRule="auto"/>
              <w:contextualSpacing/>
              <w:rPr>
                <w:rStyle w:val="FontStyle73"/>
                <w:rFonts w:ascii="Verdana" w:eastAsia="Calibri" w:hAnsi="Verdana"/>
                <w:sz w:val="24"/>
                <w:szCs w:val="24"/>
              </w:rPr>
            </w:pPr>
            <w:r w:rsidRPr="007504A1">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67583CF0" w14:textId="77777777" w:rsidR="00FC27E7" w:rsidRPr="007504A1" w:rsidRDefault="00FC27E7" w:rsidP="00EC47E6">
            <w:pPr>
              <w:pStyle w:val="Style12"/>
              <w:widowControl/>
              <w:spacing w:line="240" w:lineRule="auto"/>
              <w:ind w:right="22"/>
              <w:contextualSpacing/>
              <w:jc w:val="both"/>
              <w:rPr>
                <w:rStyle w:val="FontStyle73"/>
                <w:rFonts w:ascii="Verdana" w:eastAsia="Calibri" w:hAnsi="Verdana"/>
                <w:sz w:val="24"/>
                <w:szCs w:val="24"/>
              </w:rPr>
            </w:pPr>
            <w:r w:rsidRPr="007504A1">
              <w:rPr>
                <w:rStyle w:val="FontStyle73"/>
                <w:rFonts w:ascii="Verdana" w:eastAsia="Calibri" w:hAnsi="Verdana"/>
                <w:sz w:val="24"/>
                <w:szCs w:val="24"/>
              </w:rPr>
              <w:t>Perkančioji organizacija turi teisę pratęsti pasiūlymų pateikimo terminą, apie tai paskelbdama VPĮ nustatyta tvarka CVP IS bei išsiųsdama pranešimą CVP IS susirašinėjimo priemonėmis</w:t>
            </w:r>
            <w:r w:rsidR="00F54B9F" w:rsidRPr="007504A1">
              <w:rPr>
                <w:rStyle w:val="FontStyle73"/>
                <w:rFonts w:ascii="Verdana" w:eastAsia="Calibri" w:hAnsi="Verdana"/>
                <w:sz w:val="24"/>
                <w:szCs w:val="24"/>
              </w:rPr>
              <w:t>.</w:t>
            </w:r>
            <w:r w:rsidRPr="007504A1">
              <w:rPr>
                <w:rStyle w:val="FontStyle73"/>
                <w:rFonts w:ascii="Verdana" w:eastAsia="Calibri" w:hAnsi="Verdana"/>
                <w:sz w:val="24"/>
                <w:szCs w:val="24"/>
              </w:rPr>
              <w:t xml:space="preserve"> </w:t>
            </w:r>
          </w:p>
        </w:tc>
      </w:tr>
      <w:tr w:rsidR="00C95FDC" w:rsidRPr="007504A1" w14:paraId="165EC98E" w14:textId="77777777" w:rsidTr="00F54B9F">
        <w:trPr>
          <w:trHeight w:hRule="exact" w:val="2690"/>
        </w:trPr>
        <w:tc>
          <w:tcPr>
            <w:tcW w:w="3496" w:type="dxa"/>
            <w:tcBorders>
              <w:top w:val="single" w:sz="6" w:space="0" w:color="auto"/>
              <w:left w:val="single" w:sz="6" w:space="0" w:color="auto"/>
              <w:bottom w:val="single" w:sz="6" w:space="0" w:color="auto"/>
              <w:right w:val="single" w:sz="6" w:space="0" w:color="auto"/>
            </w:tcBorders>
          </w:tcPr>
          <w:p w14:paraId="4B1A5C68" w14:textId="77777777" w:rsidR="00FC27E7" w:rsidRPr="007504A1" w:rsidRDefault="00846F6D" w:rsidP="00EC47E6">
            <w:pPr>
              <w:pStyle w:val="Style12"/>
              <w:widowControl/>
              <w:spacing w:line="240" w:lineRule="auto"/>
              <w:ind w:right="922"/>
              <w:contextualSpacing/>
              <w:rPr>
                <w:rStyle w:val="FontStyle73"/>
                <w:rFonts w:ascii="Verdana" w:eastAsia="Calibri" w:hAnsi="Verdana"/>
                <w:sz w:val="24"/>
                <w:szCs w:val="24"/>
              </w:rPr>
            </w:pPr>
            <w:r w:rsidRPr="007504A1">
              <w:rPr>
                <w:rStyle w:val="FontStyle73"/>
                <w:rFonts w:ascii="Verdana" w:eastAsia="Calibri" w:hAnsi="Verdana"/>
                <w:sz w:val="24"/>
                <w:szCs w:val="24"/>
              </w:rPr>
              <w:t>1.</w:t>
            </w:r>
            <w:r w:rsidR="00FC27E7" w:rsidRPr="007504A1">
              <w:rPr>
                <w:rStyle w:val="FontStyle73"/>
                <w:rFonts w:ascii="Verdana" w:eastAsia="Calibri" w:hAnsi="Verdana"/>
                <w:sz w:val="24"/>
                <w:szCs w:val="24"/>
              </w:rPr>
              <w:t>1</w:t>
            </w:r>
            <w:r w:rsidRPr="007504A1">
              <w:rPr>
                <w:rStyle w:val="FontStyle73"/>
                <w:rFonts w:ascii="Verdana" w:eastAsia="Calibri" w:hAnsi="Verdana"/>
                <w:sz w:val="24"/>
                <w:szCs w:val="24"/>
              </w:rPr>
              <w:t>2</w:t>
            </w:r>
            <w:r w:rsidR="00FC27E7" w:rsidRPr="007504A1">
              <w:rPr>
                <w:rStyle w:val="FontStyle73"/>
                <w:rFonts w:ascii="Verdana" w:eastAsia="Calibri" w:hAnsi="Verdana"/>
                <w:sz w:val="24"/>
                <w:szCs w:val="24"/>
              </w:rPr>
              <w:t>.4. Susipažinimo su pasiūlymais posėdis</w:t>
            </w:r>
          </w:p>
        </w:tc>
        <w:tc>
          <w:tcPr>
            <w:tcW w:w="2356" w:type="dxa"/>
            <w:tcBorders>
              <w:top w:val="single" w:sz="6" w:space="0" w:color="auto"/>
              <w:left w:val="single" w:sz="6" w:space="0" w:color="auto"/>
              <w:bottom w:val="single" w:sz="6" w:space="0" w:color="auto"/>
              <w:right w:val="single" w:sz="6" w:space="0" w:color="auto"/>
            </w:tcBorders>
          </w:tcPr>
          <w:p w14:paraId="4D57EC2E" w14:textId="77777777" w:rsidR="00FC27E7" w:rsidRPr="007504A1" w:rsidRDefault="00FC27E7" w:rsidP="00EC47E6">
            <w:pPr>
              <w:pStyle w:val="Style12"/>
              <w:widowControl/>
              <w:spacing w:line="240" w:lineRule="auto"/>
              <w:contextualSpacing/>
              <w:rPr>
                <w:rStyle w:val="FontStyle73"/>
                <w:rFonts w:ascii="Verdana" w:eastAsia="Calibri" w:hAnsi="Verdana"/>
                <w:sz w:val="24"/>
                <w:szCs w:val="24"/>
              </w:rPr>
            </w:pPr>
            <w:r w:rsidRPr="007504A1">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410C77DA" w14:textId="77777777" w:rsidR="00FC27E7" w:rsidRPr="007504A1" w:rsidRDefault="00FC27E7" w:rsidP="00EC47E6">
            <w:pPr>
              <w:pStyle w:val="Style12"/>
              <w:widowControl/>
              <w:spacing w:line="240" w:lineRule="auto"/>
              <w:ind w:right="130"/>
              <w:contextualSpacing/>
              <w:jc w:val="both"/>
              <w:rPr>
                <w:rStyle w:val="FontStyle73"/>
                <w:rFonts w:ascii="Verdana" w:eastAsia="Calibri" w:hAnsi="Verdana"/>
                <w:sz w:val="24"/>
                <w:szCs w:val="24"/>
              </w:rPr>
            </w:pPr>
            <w:r w:rsidRPr="007504A1">
              <w:rPr>
                <w:rStyle w:val="FontStyle73"/>
                <w:rFonts w:ascii="Verdana" w:eastAsia="Calibri" w:hAnsi="Verdana"/>
                <w:sz w:val="24"/>
                <w:szCs w:val="24"/>
              </w:rPr>
              <w:t>Perkančioji organizacija, pratęsusi pasiūlymų pateikimo terminą, atitinkamai nukelia ir susipažinimo su pasiūlymais posėdžio dieną ir laiką, apie tai paskelbdama VPĮ įstatymo nustatyta tvarka CVP IS ir išsiųsdama pranešimą CVP IS susirašinėjimo priemonėmis.</w:t>
            </w:r>
          </w:p>
        </w:tc>
      </w:tr>
      <w:tr w:rsidR="00C95FDC" w:rsidRPr="007504A1" w14:paraId="61F3A175" w14:textId="77777777" w:rsidTr="00F54B9F">
        <w:trPr>
          <w:trHeight w:hRule="exact" w:val="3268"/>
        </w:trPr>
        <w:tc>
          <w:tcPr>
            <w:tcW w:w="3496" w:type="dxa"/>
            <w:tcBorders>
              <w:top w:val="single" w:sz="6" w:space="0" w:color="auto"/>
              <w:left w:val="single" w:sz="6" w:space="0" w:color="auto"/>
              <w:bottom w:val="single" w:sz="6" w:space="0" w:color="auto"/>
              <w:right w:val="single" w:sz="6" w:space="0" w:color="auto"/>
            </w:tcBorders>
          </w:tcPr>
          <w:p w14:paraId="4D66FA84" w14:textId="77777777" w:rsidR="00FC27E7" w:rsidRPr="007504A1" w:rsidRDefault="00846F6D" w:rsidP="00EC47E6">
            <w:pPr>
              <w:pStyle w:val="Style12"/>
              <w:widowControl/>
              <w:spacing w:line="240" w:lineRule="auto"/>
              <w:ind w:right="922"/>
              <w:contextualSpacing/>
              <w:rPr>
                <w:rStyle w:val="FontStyle73"/>
                <w:rFonts w:ascii="Verdana" w:eastAsia="Calibri" w:hAnsi="Verdana"/>
                <w:sz w:val="24"/>
                <w:szCs w:val="24"/>
              </w:rPr>
            </w:pPr>
            <w:r w:rsidRPr="007504A1">
              <w:rPr>
                <w:rStyle w:val="FontStyle73"/>
                <w:rFonts w:ascii="Verdana" w:eastAsia="Calibri" w:hAnsi="Verdana"/>
                <w:sz w:val="24"/>
                <w:szCs w:val="24"/>
              </w:rPr>
              <w:t>1.12</w:t>
            </w:r>
            <w:r w:rsidR="00FC27E7" w:rsidRPr="007504A1">
              <w:rPr>
                <w:rStyle w:val="FontStyle73"/>
                <w:rFonts w:ascii="Verdana" w:eastAsia="Calibri" w:hAnsi="Verdana"/>
                <w:sz w:val="24"/>
                <w:szCs w:val="24"/>
              </w:rPr>
              <w:t>.5. Pasiūlymo galiojimo terminas</w:t>
            </w:r>
          </w:p>
        </w:tc>
        <w:tc>
          <w:tcPr>
            <w:tcW w:w="2356" w:type="dxa"/>
            <w:tcBorders>
              <w:top w:val="single" w:sz="6" w:space="0" w:color="auto"/>
              <w:left w:val="single" w:sz="6" w:space="0" w:color="auto"/>
              <w:bottom w:val="single" w:sz="6" w:space="0" w:color="auto"/>
              <w:right w:val="single" w:sz="6" w:space="0" w:color="auto"/>
            </w:tcBorders>
          </w:tcPr>
          <w:p w14:paraId="02A5810F" w14:textId="77777777" w:rsidR="00FC27E7" w:rsidRPr="007504A1" w:rsidRDefault="001819DB" w:rsidP="00EC47E6">
            <w:pPr>
              <w:pStyle w:val="Style12"/>
              <w:widowControl/>
              <w:spacing w:line="240" w:lineRule="auto"/>
              <w:contextualSpacing/>
              <w:rPr>
                <w:rStyle w:val="FontStyle73"/>
                <w:rFonts w:ascii="Verdana" w:eastAsia="Calibri" w:hAnsi="Verdana"/>
                <w:sz w:val="24"/>
                <w:szCs w:val="24"/>
              </w:rPr>
            </w:pPr>
            <w:r w:rsidRPr="007504A1">
              <w:rPr>
                <w:rFonts w:ascii="Verdana" w:eastAsia="Calibri" w:hAnsi="Verdana"/>
              </w:rPr>
              <w:t xml:space="preserve">Pasiūlymas turi galioti ne trumpiau nei </w:t>
            </w:r>
            <w:r w:rsidR="006E12F9" w:rsidRPr="007504A1">
              <w:rPr>
                <w:rFonts w:ascii="Verdana" w:eastAsia="Calibri" w:hAnsi="Verdana"/>
              </w:rPr>
              <w:t>3 mėnesius</w:t>
            </w:r>
            <w:r w:rsidRPr="007504A1">
              <w:rPr>
                <w:rFonts w:ascii="Verdana" w:eastAsia="Calibri" w:hAnsi="Verdana"/>
              </w:rPr>
              <w:t xml:space="preserve"> nuo pasiūlymų pirkimui pateikimo termino pabaigos.</w:t>
            </w:r>
          </w:p>
        </w:tc>
        <w:tc>
          <w:tcPr>
            <w:tcW w:w="3929" w:type="dxa"/>
            <w:tcBorders>
              <w:top w:val="single" w:sz="6" w:space="0" w:color="auto"/>
              <w:left w:val="single" w:sz="6" w:space="0" w:color="auto"/>
              <w:bottom w:val="single" w:sz="6" w:space="0" w:color="auto"/>
              <w:right w:val="single" w:sz="6" w:space="0" w:color="auto"/>
            </w:tcBorders>
          </w:tcPr>
          <w:p w14:paraId="2254CD88" w14:textId="77777777" w:rsidR="00FC27E7" w:rsidRPr="007504A1" w:rsidRDefault="00FC27E7" w:rsidP="00EC47E6">
            <w:pPr>
              <w:pStyle w:val="Style12"/>
              <w:widowControl/>
              <w:spacing w:line="240" w:lineRule="auto"/>
              <w:ind w:right="130"/>
              <w:contextualSpacing/>
              <w:jc w:val="both"/>
              <w:rPr>
                <w:rStyle w:val="FontStyle73"/>
                <w:rFonts w:ascii="Verdana" w:eastAsia="Calibri" w:hAnsi="Verdana"/>
                <w:sz w:val="24"/>
                <w:szCs w:val="24"/>
              </w:rPr>
            </w:pPr>
            <w:r w:rsidRPr="007504A1">
              <w:rPr>
                <w:rStyle w:val="FontStyle73"/>
                <w:rFonts w:ascii="Verdana" w:eastAsia="Calibri" w:hAnsi="Verdana"/>
                <w:sz w:val="24"/>
                <w:szCs w:val="24"/>
              </w:rPr>
              <w:t>Kol nesibaigė pasiūlymų galiojimo laikas, Perkančioji organizacija turi teisę prašyti, kad dalyviai pratęstų jų galiojimą iki konkrečiai nurodyto laiko.</w:t>
            </w:r>
          </w:p>
          <w:p w14:paraId="2A5D8CE9" w14:textId="77777777" w:rsidR="00FC27E7" w:rsidRPr="007504A1" w:rsidRDefault="00FC27E7" w:rsidP="00EC47E6">
            <w:pPr>
              <w:pStyle w:val="Style12"/>
              <w:widowControl/>
              <w:spacing w:line="240" w:lineRule="auto"/>
              <w:ind w:right="130"/>
              <w:contextualSpacing/>
              <w:jc w:val="both"/>
              <w:rPr>
                <w:rStyle w:val="FontStyle73"/>
                <w:rFonts w:ascii="Verdana" w:eastAsia="Calibri" w:hAnsi="Verdana"/>
                <w:sz w:val="24"/>
                <w:szCs w:val="24"/>
              </w:rPr>
            </w:pPr>
            <w:r w:rsidRPr="007504A1">
              <w:rPr>
                <w:rStyle w:val="FontStyle73"/>
                <w:rFonts w:ascii="Verdana" w:eastAsia="Calibri" w:hAnsi="Verdana"/>
                <w:sz w:val="24"/>
                <w:szCs w:val="24"/>
              </w:rPr>
              <w:t>Dalyvis gali atmesti tokį prašymą neprarasdamas teisės į savo pasiūlymo galiojimo užtikrinimą, kai jis reikalaujamas.</w:t>
            </w:r>
          </w:p>
        </w:tc>
      </w:tr>
      <w:tr w:rsidR="00FC27E7" w:rsidRPr="007504A1" w14:paraId="617727BA" w14:textId="77777777" w:rsidTr="00F54B9F">
        <w:trPr>
          <w:trHeight w:hRule="exact" w:val="2407"/>
        </w:trPr>
        <w:tc>
          <w:tcPr>
            <w:tcW w:w="3496" w:type="dxa"/>
            <w:tcBorders>
              <w:top w:val="single" w:sz="6" w:space="0" w:color="auto"/>
              <w:left w:val="single" w:sz="6" w:space="0" w:color="auto"/>
              <w:bottom w:val="single" w:sz="6" w:space="0" w:color="auto"/>
              <w:right w:val="single" w:sz="6" w:space="0" w:color="auto"/>
            </w:tcBorders>
          </w:tcPr>
          <w:p w14:paraId="5A85E509" w14:textId="77777777" w:rsidR="00FC27E7" w:rsidRPr="007504A1" w:rsidRDefault="00846F6D" w:rsidP="00EC47E6">
            <w:pPr>
              <w:pStyle w:val="Style12"/>
              <w:widowControl/>
              <w:spacing w:line="240" w:lineRule="auto"/>
              <w:ind w:right="922"/>
              <w:contextualSpacing/>
              <w:rPr>
                <w:rStyle w:val="FontStyle73"/>
                <w:rFonts w:ascii="Verdana" w:eastAsia="Calibri" w:hAnsi="Verdana"/>
                <w:sz w:val="24"/>
                <w:szCs w:val="24"/>
              </w:rPr>
            </w:pPr>
            <w:r w:rsidRPr="007504A1">
              <w:rPr>
                <w:rStyle w:val="FontStyle73"/>
                <w:rFonts w:ascii="Verdana" w:eastAsia="Calibri" w:hAnsi="Verdana"/>
                <w:sz w:val="24"/>
                <w:szCs w:val="24"/>
              </w:rPr>
              <w:lastRenderedPageBreak/>
              <w:t>1.12</w:t>
            </w:r>
            <w:r w:rsidR="00FC27E7" w:rsidRPr="007504A1">
              <w:rPr>
                <w:rStyle w:val="FontStyle73"/>
                <w:rFonts w:ascii="Verdana" w:eastAsia="Calibri" w:hAnsi="Verdana"/>
                <w:sz w:val="24"/>
                <w:szCs w:val="24"/>
              </w:rPr>
              <w:t>.6. Terminas, per kurį Perkančioji organizacija privalo informuoti kiekvieną suinteresuotą dalyvį apie priimtą sprendimą nustatyti laimėjusį pasiūlymą.</w:t>
            </w:r>
          </w:p>
        </w:tc>
        <w:tc>
          <w:tcPr>
            <w:tcW w:w="2356" w:type="dxa"/>
            <w:tcBorders>
              <w:top w:val="single" w:sz="6" w:space="0" w:color="auto"/>
              <w:left w:val="single" w:sz="6" w:space="0" w:color="auto"/>
              <w:bottom w:val="single" w:sz="6" w:space="0" w:color="auto"/>
              <w:right w:val="single" w:sz="6" w:space="0" w:color="auto"/>
            </w:tcBorders>
          </w:tcPr>
          <w:p w14:paraId="5DB07ACF" w14:textId="77777777" w:rsidR="00FC27E7" w:rsidRPr="007504A1" w:rsidRDefault="00FC27E7" w:rsidP="00EC47E6">
            <w:pPr>
              <w:pStyle w:val="Style12"/>
              <w:widowControl/>
              <w:spacing w:line="240" w:lineRule="auto"/>
              <w:contextualSpacing/>
              <w:rPr>
                <w:rStyle w:val="FontStyle73"/>
                <w:rFonts w:ascii="Verdana" w:eastAsia="Calibri" w:hAnsi="Verdana"/>
                <w:sz w:val="24"/>
                <w:szCs w:val="24"/>
              </w:rPr>
            </w:pPr>
            <w:r w:rsidRPr="007504A1">
              <w:rPr>
                <w:rStyle w:val="FontStyle73"/>
                <w:rFonts w:ascii="Verdana" w:eastAsia="Calibri" w:hAnsi="Verdana"/>
                <w:sz w:val="24"/>
                <w:szCs w:val="24"/>
              </w:rPr>
              <w:t>Ne vėliau kaip per</w:t>
            </w:r>
            <w:r w:rsidR="009A56B3" w:rsidRPr="007504A1">
              <w:rPr>
                <w:rStyle w:val="FontStyle73"/>
                <w:rFonts w:ascii="Verdana" w:eastAsia="Calibri" w:hAnsi="Verdana"/>
                <w:sz w:val="24"/>
                <w:szCs w:val="24"/>
              </w:rPr>
              <w:t xml:space="preserve"> 3</w:t>
            </w:r>
            <w:r w:rsidRPr="007504A1">
              <w:rPr>
                <w:rStyle w:val="FontStyle73"/>
                <w:rFonts w:ascii="Verdana" w:eastAsia="Calibri" w:hAnsi="Verdana"/>
                <w:sz w:val="24"/>
                <w:szCs w:val="24"/>
              </w:rPr>
              <w:t xml:space="preserve"> darbo dienas nuo sprendimo priėmimo dienos</w:t>
            </w:r>
          </w:p>
        </w:tc>
        <w:tc>
          <w:tcPr>
            <w:tcW w:w="3929" w:type="dxa"/>
            <w:tcBorders>
              <w:top w:val="single" w:sz="6" w:space="0" w:color="auto"/>
              <w:left w:val="single" w:sz="6" w:space="0" w:color="auto"/>
              <w:bottom w:val="single" w:sz="6" w:space="0" w:color="auto"/>
              <w:right w:val="single" w:sz="6" w:space="0" w:color="auto"/>
            </w:tcBorders>
          </w:tcPr>
          <w:p w14:paraId="566450A8" w14:textId="77777777" w:rsidR="00FC27E7" w:rsidRPr="007504A1" w:rsidRDefault="00FC27E7" w:rsidP="00EC47E6">
            <w:pPr>
              <w:pStyle w:val="Style12"/>
              <w:spacing w:line="240" w:lineRule="auto"/>
              <w:ind w:right="130"/>
              <w:contextualSpacing/>
              <w:rPr>
                <w:rFonts w:ascii="Verdana" w:hAnsi="Verdana"/>
              </w:rPr>
            </w:pPr>
          </w:p>
        </w:tc>
      </w:tr>
    </w:tbl>
    <w:p w14:paraId="333BFD96" w14:textId="77777777" w:rsidR="00A06954" w:rsidRPr="007504A1" w:rsidRDefault="00A06954" w:rsidP="00EC47E6">
      <w:pPr>
        <w:pStyle w:val="Body2"/>
        <w:tabs>
          <w:tab w:val="left" w:pos="1260"/>
        </w:tabs>
        <w:spacing w:after="0"/>
        <w:contextualSpacing/>
        <w:rPr>
          <w:rFonts w:ascii="Verdana" w:hAnsi="Verdana" w:cs="Times New Roman"/>
          <w:color w:val="auto"/>
          <w:sz w:val="24"/>
          <w:szCs w:val="24"/>
          <w:lang w:val="lt-LT"/>
        </w:rPr>
      </w:pPr>
    </w:p>
    <w:p w14:paraId="1F7C365D" w14:textId="77777777" w:rsidR="00A06954" w:rsidRPr="007504A1" w:rsidRDefault="00A06954" w:rsidP="00EC47E6">
      <w:pPr>
        <w:pStyle w:val="1Skyrius"/>
        <w:numPr>
          <w:ilvl w:val="0"/>
          <w:numId w:val="1"/>
        </w:numPr>
        <w:ind w:left="-142"/>
        <w:contextualSpacing/>
        <w:jc w:val="center"/>
        <w:rPr>
          <w:rFonts w:ascii="Verdana" w:hAnsi="Verdana" w:cs="Times New Roman"/>
          <w:color w:val="auto"/>
          <w:sz w:val="24"/>
          <w:szCs w:val="24"/>
          <w:lang w:val="lt-LT"/>
        </w:rPr>
      </w:pPr>
      <w:bookmarkStart w:id="6" w:name="_Toc488998668"/>
      <w:bookmarkStart w:id="7" w:name="_Toc156823104"/>
      <w:bookmarkEnd w:id="6"/>
      <w:r w:rsidRPr="007504A1">
        <w:rPr>
          <w:rFonts w:ascii="Verdana" w:hAnsi="Verdana" w:cs="Times New Roman"/>
          <w:color w:val="auto"/>
          <w:sz w:val="24"/>
          <w:szCs w:val="24"/>
          <w:lang w:val="lt-LT"/>
        </w:rPr>
        <w:t>PIRKIMO OBJEKTAS</w:t>
      </w:r>
      <w:bookmarkEnd w:id="7"/>
    </w:p>
    <w:p w14:paraId="7B3E6393" w14:textId="77777777" w:rsidR="00A06954" w:rsidRPr="007504A1" w:rsidRDefault="00A06954" w:rsidP="00EC47E6">
      <w:pPr>
        <w:pStyle w:val="1Skyrius"/>
        <w:ind w:left="720"/>
        <w:contextualSpacing/>
        <w:rPr>
          <w:rFonts w:ascii="Verdana" w:hAnsi="Verdana" w:cs="Times New Roman"/>
          <w:color w:val="auto"/>
          <w:sz w:val="24"/>
          <w:szCs w:val="24"/>
          <w:lang w:val="lt-LT"/>
        </w:rPr>
      </w:pPr>
    </w:p>
    <w:p w14:paraId="237EFDC8" w14:textId="311A8C8F" w:rsidR="007F2EBB" w:rsidRPr="007504A1" w:rsidRDefault="00A06954" w:rsidP="00EC47E6">
      <w:pPr>
        <w:numPr>
          <w:ilvl w:val="1"/>
          <w:numId w:val="1"/>
        </w:numPr>
        <w:spacing w:after="0" w:line="240" w:lineRule="auto"/>
        <w:ind w:left="0" w:firstLine="709"/>
        <w:contextualSpacing/>
        <w:jc w:val="both"/>
        <w:rPr>
          <w:rFonts w:ascii="Verdana" w:hAnsi="Verdana" w:cs="Times New Roman"/>
          <w:b/>
          <w:bCs/>
          <w:sz w:val="24"/>
          <w:szCs w:val="24"/>
          <w:shd w:val="clear" w:color="auto" w:fill="FFFFFF"/>
        </w:rPr>
      </w:pPr>
      <w:r w:rsidRPr="007504A1">
        <w:rPr>
          <w:rFonts w:ascii="Verdana" w:hAnsi="Verdana" w:cs="Times New Roman"/>
          <w:sz w:val="24"/>
          <w:szCs w:val="24"/>
        </w:rPr>
        <w:t xml:space="preserve">Pirkimo objektas – </w:t>
      </w:r>
      <w:r w:rsidR="007E1FE9" w:rsidRPr="007504A1">
        <w:rPr>
          <w:rFonts w:ascii="Verdana" w:eastAsia="Arial Unicode MS" w:hAnsi="Verdana" w:cs="Times New Roman"/>
          <w:b/>
          <w:bCs/>
          <w:color w:val="00000A"/>
          <w:sz w:val="24"/>
          <w:szCs w:val="24"/>
          <w:lang w:eastAsia="en-US"/>
        </w:rPr>
        <w:t xml:space="preserve">gatvės jungties tarp Marijampolės miesto Vasaros gatvės ir Marijampolės sav., Patašinės sen., </w:t>
      </w:r>
      <w:proofErr w:type="spellStart"/>
      <w:r w:rsidR="007E1FE9" w:rsidRPr="007504A1">
        <w:rPr>
          <w:rFonts w:ascii="Verdana" w:eastAsia="Arial Unicode MS" w:hAnsi="Verdana" w:cs="Times New Roman"/>
          <w:b/>
          <w:bCs/>
          <w:color w:val="00000A"/>
          <w:sz w:val="24"/>
          <w:szCs w:val="24"/>
          <w:lang w:eastAsia="en-US"/>
        </w:rPr>
        <w:t>Skriaudučio</w:t>
      </w:r>
      <w:proofErr w:type="spellEnd"/>
      <w:r w:rsidR="007E1FE9" w:rsidRPr="007504A1">
        <w:rPr>
          <w:rFonts w:ascii="Verdana" w:eastAsia="Arial Unicode MS" w:hAnsi="Verdana" w:cs="Times New Roman"/>
          <w:b/>
          <w:bCs/>
          <w:color w:val="00000A"/>
          <w:sz w:val="24"/>
          <w:szCs w:val="24"/>
          <w:lang w:eastAsia="en-US"/>
        </w:rPr>
        <w:t xml:space="preserve"> k. Juozo Montvilos gatvės naujos statybos ir Marijampolės miesto Vasaros gatvės atkarpos kapitalinio remonto statybos projektavimo paslaugos ir statinio projekto vykdymo priežiūros paslaugos</w:t>
      </w:r>
      <w:r w:rsidR="005A5400" w:rsidRPr="007504A1">
        <w:rPr>
          <w:rFonts w:ascii="Verdana" w:hAnsi="Verdana" w:cs="Times New Roman"/>
          <w:b/>
          <w:bCs/>
          <w:sz w:val="24"/>
          <w:szCs w:val="24"/>
          <w:shd w:val="clear" w:color="auto" w:fill="FFFFFF"/>
        </w:rPr>
        <w:t xml:space="preserve"> </w:t>
      </w:r>
      <w:r w:rsidR="004A5126" w:rsidRPr="007504A1">
        <w:rPr>
          <w:rFonts w:ascii="Verdana" w:hAnsi="Verdana" w:cs="Times New Roman"/>
          <w:sz w:val="24"/>
          <w:szCs w:val="24"/>
          <w:shd w:val="clear" w:color="auto" w:fill="FFFFFF"/>
        </w:rPr>
        <w:t>(toliau – Paslaugos).</w:t>
      </w:r>
      <w:r w:rsidR="004A5126" w:rsidRPr="007504A1">
        <w:rPr>
          <w:rFonts w:ascii="Verdana" w:eastAsia="Arial Unicode MS" w:hAnsi="Verdana" w:cs="Times New Roman"/>
          <w:sz w:val="24"/>
          <w:szCs w:val="24"/>
          <w:lang w:eastAsia="en-US"/>
        </w:rPr>
        <w:t xml:space="preserve"> </w:t>
      </w:r>
      <w:r w:rsidR="0039307F" w:rsidRPr="007504A1">
        <w:rPr>
          <w:rFonts w:ascii="Verdana" w:eastAsia="Arial Unicode MS" w:hAnsi="Verdana" w:cs="Times New Roman"/>
          <w:sz w:val="24"/>
          <w:szCs w:val="24"/>
          <w:lang w:eastAsia="en-US"/>
        </w:rPr>
        <w:t>P</w:t>
      </w:r>
      <w:r w:rsidR="00A04D02" w:rsidRPr="007504A1">
        <w:rPr>
          <w:rFonts w:ascii="Verdana" w:eastAsia="Arial Unicode MS" w:hAnsi="Verdana" w:cs="Times New Roman"/>
          <w:sz w:val="24"/>
          <w:szCs w:val="24"/>
          <w:lang w:eastAsia="en-US"/>
        </w:rPr>
        <w:t>agrindinis P</w:t>
      </w:r>
      <w:r w:rsidR="0039307F" w:rsidRPr="007504A1">
        <w:rPr>
          <w:rFonts w:ascii="Verdana" w:eastAsia="Arial Unicode MS" w:hAnsi="Verdana" w:cs="Times New Roman"/>
          <w:sz w:val="24"/>
          <w:szCs w:val="24"/>
          <w:lang w:eastAsia="en-US"/>
        </w:rPr>
        <w:t xml:space="preserve">irkimo objekto BVPŽ kodas: </w:t>
      </w:r>
      <w:r w:rsidR="00DA770E" w:rsidRPr="007504A1">
        <w:rPr>
          <w:rFonts w:ascii="Verdana" w:eastAsia="Arial Unicode MS" w:hAnsi="Verdana" w:cs="Times New Roman"/>
          <w:sz w:val="24"/>
          <w:szCs w:val="24"/>
          <w:lang w:eastAsia="en-US"/>
        </w:rPr>
        <w:t>71</w:t>
      </w:r>
      <w:r w:rsidR="00CF7331" w:rsidRPr="007504A1">
        <w:rPr>
          <w:rFonts w:ascii="Verdana" w:eastAsia="Arial Unicode MS" w:hAnsi="Verdana" w:cs="Times New Roman"/>
          <w:sz w:val="24"/>
          <w:szCs w:val="24"/>
          <w:lang w:eastAsia="en-US"/>
        </w:rPr>
        <w:t>3</w:t>
      </w:r>
      <w:r w:rsidR="00DA770E" w:rsidRPr="007504A1">
        <w:rPr>
          <w:rFonts w:ascii="Verdana" w:eastAsia="Arial Unicode MS" w:hAnsi="Verdana" w:cs="Times New Roman"/>
          <w:sz w:val="24"/>
          <w:szCs w:val="24"/>
          <w:lang w:eastAsia="en-US"/>
        </w:rPr>
        <w:t>20000-</w:t>
      </w:r>
      <w:r w:rsidR="00CF7331" w:rsidRPr="007504A1">
        <w:rPr>
          <w:rFonts w:ascii="Verdana" w:eastAsia="Arial Unicode MS" w:hAnsi="Verdana" w:cs="Times New Roman"/>
          <w:sz w:val="24"/>
          <w:szCs w:val="24"/>
          <w:lang w:eastAsia="en-US"/>
        </w:rPr>
        <w:t>7</w:t>
      </w:r>
      <w:r w:rsidR="00DA770E" w:rsidRPr="007504A1">
        <w:rPr>
          <w:rFonts w:ascii="Verdana" w:eastAsia="Arial Unicode MS" w:hAnsi="Verdana" w:cs="Times New Roman"/>
          <w:sz w:val="24"/>
          <w:szCs w:val="24"/>
          <w:lang w:eastAsia="en-US"/>
        </w:rPr>
        <w:t xml:space="preserve"> </w:t>
      </w:r>
      <w:r w:rsidR="00CF7331" w:rsidRPr="007504A1">
        <w:rPr>
          <w:rFonts w:ascii="Verdana" w:eastAsia="Arial Unicode MS" w:hAnsi="Verdana" w:cs="Times New Roman"/>
          <w:sz w:val="24"/>
          <w:szCs w:val="24"/>
          <w:lang w:eastAsia="en-US"/>
        </w:rPr>
        <w:t>Inžinerinio</w:t>
      </w:r>
      <w:r w:rsidR="00DA770E" w:rsidRPr="007504A1">
        <w:rPr>
          <w:rFonts w:ascii="Verdana" w:eastAsia="Arial Unicode MS" w:hAnsi="Verdana" w:cs="Times New Roman"/>
          <w:sz w:val="24"/>
          <w:szCs w:val="24"/>
          <w:lang w:eastAsia="en-US"/>
        </w:rPr>
        <w:t xml:space="preserve"> projektavimo</w:t>
      </w:r>
      <w:r w:rsidR="0039307F" w:rsidRPr="007504A1">
        <w:rPr>
          <w:rFonts w:ascii="Verdana" w:eastAsia="Arial Unicode MS" w:hAnsi="Verdana" w:cs="Times New Roman"/>
          <w:sz w:val="24"/>
          <w:szCs w:val="24"/>
          <w:lang w:eastAsia="en-US"/>
        </w:rPr>
        <w:t xml:space="preserve"> paslaugos</w:t>
      </w:r>
      <w:r w:rsidR="00A04D02" w:rsidRPr="007504A1">
        <w:rPr>
          <w:rFonts w:ascii="Verdana" w:eastAsia="Arial Unicode MS" w:hAnsi="Verdana" w:cs="Times New Roman"/>
          <w:sz w:val="24"/>
          <w:szCs w:val="24"/>
          <w:lang w:eastAsia="en-US"/>
        </w:rPr>
        <w:t>. Papildomas Pirkimo objekto BVPŽ kodas: 71248000-8 Projektų ir dokumentacijos priežiūra.</w:t>
      </w:r>
    </w:p>
    <w:p w14:paraId="7A9D95DE" w14:textId="392488A3" w:rsidR="000611C8" w:rsidRPr="007504A1" w:rsidRDefault="000C78D6" w:rsidP="00EC47E6">
      <w:pPr>
        <w:numPr>
          <w:ilvl w:val="1"/>
          <w:numId w:val="1"/>
        </w:numPr>
        <w:spacing w:after="0" w:line="240" w:lineRule="auto"/>
        <w:ind w:left="0" w:firstLine="709"/>
        <w:contextualSpacing/>
        <w:jc w:val="both"/>
        <w:rPr>
          <w:rFonts w:ascii="Verdana" w:hAnsi="Verdana" w:cs="Times New Roman"/>
          <w:b/>
          <w:bCs/>
          <w:sz w:val="24"/>
          <w:szCs w:val="24"/>
          <w:shd w:val="clear" w:color="auto" w:fill="FFFFFF"/>
        </w:rPr>
      </w:pPr>
      <w:r w:rsidRPr="007504A1">
        <w:rPr>
          <w:rFonts w:ascii="Verdana" w:hAnsi="Verdana" w:cs="Times New Roman"/>
          <w:sz w:val="24"/>
          <w:szCs w:val="24"/>
        </w:rPr>
        <w:t>Pirkimo objektas apima:</w:t>
      </w:r>
      <w:r w:rsidRPr="007504A1">
        <w:rPr>
          <w:rFonts w:ascii="Verdana" w:hAnsi="Verdana" w:cs="Times New Roman"/>
          <w:b/>
          <w:bCs/>
          <w:sz w:val="24"/>
          <w:szCs w:val="24"/>
          <w:shd w:val="clear" w:color="auto" w:fill="FFFFFF"/>
        </w:rPr>
        <w:t xml:space="preserve"> </w:t>
      </w:r>
      <w:r w:rsidR="00A06D56" w:rsidRPr="007504A1">
        <w:rPr>
          <w:rFonts w:ascii="Verdana" w:hAnsi="Verdana" w:cs="Times New Roman"/>
          <w:b/>
          <w:bCs/>
          <w:sz w:val="24"/>
          <w:szCs w:val="24"/>
          <w:shd w:val="clear" w:color="auto" w:fill="FFFFFF"/>
        </w:rPr>
        <w:t>p</w:t>
      </w:r>
      <w:r w:rsidRPr="007504A1">
        <w:rPr>
          <w:rFonts w:ascii="Verdana" w:hAnsi="Verdana" w:cs="Times New Roman"/>
          <w:b/>
          <w:bCs/>
          <w:sz w:val="24"/>
          <w:szCs w:val="24"/>
          <w:shd w:val="clear" w:color="auto" w:fill="FFFFFF"/>
        </w:rPr>
        <w:t xml:space="preserve">rojektinių pasiūlymų parengimą, </w:t>
      </w:r>
      <w:r w:rsidR="00A06D56" w:rsidRPr="007504A1">
        <w:rPr>
          <w:rFonts w:ascii="Verdana" w:hAnsi="Verdana" w:cs="Times New Roman"/>
          <w:b/>
          <w:bCs/>
          <w:sz w:val="24"/>
          <w:szCs w:val="24"/>
          <w:shd w:val="clear" w:color="auto" w:fill="FFFFFF"/>
        </w:rPr>
        <w:t>t</w:t>
      </w:r>
      <w:r w:rsidRPr="007504A1">
        <w:rPr>
          <w:rFonts w:ascii="Verdana" w:hAnsi="Verdana" w:cs="Times New Roman"/>
          <w:b/>
          <w:bCs/>
          <w:sz w:val="24"/>
          <w:szCs w:val="24"/>
          <w:shd w:val="clear" w:color="auto" w:fill="FFFFFF"/>
        </w:rPr>
        <w:t>echninio darbo projekto parengimo paslaug</w:t>
      </w:r>
      <w:r w:rsidR="002B6B99" w:rsidRPr="007504A1">
        <w:rPr>
          <w:rFonts w:ascii="Verdana" w:hAnsi="Verdana" w:cs="Times New Roman"/>
          <w:b/>
          <w:bCs/>
          <w:sz w:val="24"/>
          <w:szCs w:val="24"/>
          <w:shd w:val="clear" w:color="auto" w:fill="FFFFFF"/>
        </w:rPr>
        <w:t>as,</w:t>
      </w:r>
      <w:r w:rsidR="00B53F4D" w:rsidRPr="007504A1">
        <w:rPr>
          <w:rFonts w:ascii="Verdana" w:hAnsi="Verdana" w:cs="Times New Roman"/>
          <w:b/>
          <w:bCs/>
          <w:sz w:val="24"/>
          <w:szCs w:val="24"/>
          <w:shd w:val="clear" w:color="auto" w:fill="FFFFFF"/>
        </w:rPr>
        <w:t xml:space="preserve"> </w:t>
      </w:r>
      <w:r w:rsidR="00A06D56" w:rsidRPr="007504A1">
        <w:rPr>
          <w:rFonts w:ascii="Verdana" w:hAnsi="Verdana" w:cs="Times New Roman"/>
          <w:b/>
          <w:bCs/>
          <w:sz w:val="24"/>
          <w:szCs w:val="24"/>
          <w:shd w:val="clear" w:color="auto" w:fill="FFFFFF"/>
        </w:rPr>
        <w:t>s</w:t>
      </w:r>
      <w:r w:rsidRPr="007504A1">
        <w:rPr>
          <w:rFonts w:ascii="Verdana" w:hAnsi="Verdana" w:cs="Times New Roman"/>
          <w:b/>
          <w:bCs/>
          <w:sz w:val="24"/>
          <w:szCs w:val="24"/>
          <w:shd w:val="clear" w:color="auto" w:fill="FFFFFF"/>
        </w:rPr>
        <w:t>tatinio projekto vykdymo priežiūros paslaug</w:t>
      </w:r>
      <w:r w:rsidR="00B642BB" w:rsidRPr="007504A1">
        <w:rPr>
          <w:rFonts w:ascii="Verdana" w:hAnsi="Verdana" w:cs="Times New Roman"/>
          <w:b/>
          <w:bCs/>
          <w:sz w:val="24"/>
          <w:szCs w:val="24"/>
          <w:shd w:val="clear" w:color="auto" w:fill="FFFFFF"/>
        </w:rPr>
        <w:t>a</w:t>
      </w:r>
      <w:r w:rsidRPr="007504A1">
        <w:rPr>
          <w:rFonts w:ascii="Verdana" w:hAnsi="Verdana" w:cs="Times New Roman"/>
          <w:b/>
          <w:bCs/>
          <w:sz w:val="24"/>
          <w:szCs w:val="24"/>
          <w:shd w:val="clear" w:color="auto" w:fill="FFFFFF"/>
        </w:rPr>
        <w:t>s</w:t>
      </w:r>
      <w:r w:rsidR="00D054DC" w:rsidRPr="007504A1">
        <w:rPr>
          <w:rFonts w:ascii="Verdana" w:hAnsi="Verdana" w:cs="Times New Roman"/>
          <w:b/>
          <w:bCs/>
          <w:sz w:val="24"/>
          <w:szCs w:val="24"/>
          <w:shd w:val="clear" w:color="auto" w:fill="FFFFFF"/>
        </w:rPr>
        <w:t>, prisijungimo sąlygų gavimą ir privalomųjų tyrimų atlikimą.</w:t>
      </w:r>
    </w:p>
    <w:p w14:paraId="6366C865" w14:textId="46D9F7E5" w:rsidR="00DA281B" w:rsidRPr="007504A1" w:rsidRDefault="00DA281B" w:rsidP="00EC47E6">
      <w:pPr>
        <w:numPr>
          <w:ilvl w:val="1"/>
          <w:numId w:val="1"/>
        </w:numPr>
        <w:spacing w:after="0" w:line="240" w:lineRule="auto"/>
        <w:ind w:left="0" w:firstLine="709"/>
        <w:contextualSpacing/>
        <w:jc w:val="both"/>
        <w:rPr>
          <w:rFonts w:ascii="Verdana" w:hAnsi="Verdana" w:cs="Times New Roman"/>
          <w:b/>
          <w:bCs/>
          <w:sz w:val="24"/>
          <w:szCs w:val="24"/>
          <w:shd w:val="clear" w:color="auto" w:fill="FFFFFF"/>
        </w:rPr>
      </w:pPr>
      <w:r w:rsidRPr="007504A1">
        <w:rPr>
          <w:rFonts w:ascii="Verdana" w:hAnsi="Verdana"/>
          <w:sz w:val="24"/>
          <w:szCs w:val="24"/>
          <w:shd w:val="clear" w:color="auto" w:fill="FFFFFF"/>
        </w:rPr>
        <w:t>Pirkimo objekto paskirti</w:t>
      </w:r>
      <w:r w:rsidR="00CB04B4" w:rsidRPr="007504A1">
        <w:rPr>
          <w:rFonts w:ascii="Verdana" w:hAnsi="Verdana"/>
          <w:sz w:val="24"/>
          <w:szCs w:val="24"/>
          <w:shd w:val="clear" w:color="auto" w:fill="FFFFFF"/>
        </w:rPr>
        <w:t>es grupė</w:t>
      </w:r>
      <w:r w:rsidRPr="007504A1">
        <w:rPr>
          <w:rFonts w:ascii="Verdana" w:hAnsi="Verdana"/>
          <w:sz w:val="24"/>
          <w:szCs w:val="24"/>
          <w:shd w:val="clear" w:color="auto" w:fill="FFFFFF"/>
        </w:rPr>
        <w:t>:</w:t>
      </w:r>
      <w:r w:rsidR="002C2956" w:rsidRPr="007504A1">
        <w:rPr>
          <w:rFonts w:ascii="Verdana" w:hAnsi="Verdana"/>
          <w:sz w:val="24"/>
          <w:szCs w:val="24"/>
        </w:rPr>
        <w:t xml:space="preserve"> </w:t>
      </w:r>
      <w:r w:rsidR="00884ACF" w:rsidRPr="007504A1">
        <w:rPr>
          <w:rFonts w:ascii="Verdana" w:hAnsi="Verdana"/>
          <w:sz w:val="24"/>
          <w:szCs w:val="24"/>
        </w:rPr>
        <w:t>1) Marijampolės miesto Vasaros gatvė</w:t>
      </w:r>
      <w:r w:rsidR="002C2956" w:rsidRPr="007504A1">
        <w:rPr>
          <w:rFonts w:ascii="Verdana" w:hAnsi="Verdana"/>
          <w:sz w:val="24"/>
          <w:szCs w:val="24"/>
        </w:rPr>
        <w:t xml:space="preserve"> – inžinerinis statinys, </w:t>
      </w:r>
      <w:r w:rsidR="00884ACF" w:rsidRPr="007504A1">
        <w:rPr>
          <w:rFonts w:ascii="Verdana" w:hAnsi="Verdana"/>
          <w:sz w:val="24"/>
          <w:szCs w:val="24"/>
        </w:rPr>
        <w:t>susisiekimo komunikacijos - gatvės</w:t>
      </w:r>
      <w:r w:rsidR="002C2956" w:rsidRPr="007504A1">
        <w:rPr>
          <w:rFonts w:ascii="Verdana" w:hAnsi="Verdana"/>
          <w:sz w:val="24"/>
          <w:szCs w:val="24"/>
        </w:rPr>
        <w:t>;</w:t>
      </w:r>
      <w:r w:rsidR="00884ACF" w:rsidRPr="007504A1">
        <w:rPr>
          <w:rFonts w:ascii="Verdana" w:hAnsi="Verdana"/>
          <w:sz w:val="24"/>
          <w:szCs w:val="24"/>
        </w:rPr>
        <w:t xml:space="preserve"> 2) gatvės jungtis tarp Vasaros gatvės ir Juozo Montvilos gatvės Marijampolės sav., Patašinės sen., </w:t>
      </w:r>
      <w:proofErr w:type="spellStart"/>
      <w:r w:rsidR="00884ACF" w:rsidRPr="007504A1">
        <w:rPr>
          <w:rFonts w:ascii="Verdana" w:hAnsi="Verdana"/>
          <w:sz w:val="24"/>
          <w:szCs w:val="24"/>
        </w:rPr>
        <w:t>Skriaudučio</w:t>
      </w:r>
      <w:proofErr w:type="spellEnd"/>
      <w:r w:rsidR="00884ACF" w:rsidRPr="007504A1">
        <w:rPr>
          <w:rFonts w:ascii="Verdana" w:hAnsi="Verdana"/>
          <w:sz w:val="24"/>
          <w:szCs w:val="24"/>
        </w:rPr>
        <w:t xml:space="preserve"> k.</w:t>
      </w:r>
      <w:r w:rsidR="002C2956" w:rsidRPr="007504A1">
        <w:rPr>
          <w:rFonts w:ascii="Verdana" w:hAnsi="Verdana"/>
          <w:sz w:val="24"/>
          <w:szCs w:val="24"/>
        </w:rPr>
        <w:t xml:space="preserve"> </w:t>
      </w:r>
      <w:r w:rsidR="00884ACF" w:rsidRPr="007504A1">
        <w:rPr>
          <w:rFonts w:ascii="Verdana" w:hAnsi="Verdana"/>
          <w:sz w:val="24"/>
          <w:szCs w:val="24"/>
        </w:rPr>
        <w:t>- inžinerinis statinys, susisiekimo komunikacijos - gatvės</w:t>
      </w:r>
      <w:r w:rsidR="002C2956" w:rsidRPr="007504A1">
        <w:rPr>
          <w:rFonts w:ascii="Verdana" w:hAnsi="Verdana"/>
          <w:sz w:val="24"/>
          <w:szCs w:val="24"/>
        </w:rPr>
        <w:t>. S</w:t>
      </w:r>
      <w:r w:rsidR="00406BB1" w:rsidRPr="007504A1">
        <w:rPr>
          <w:rFonts w:ascii="Verdana" w:hAnsi="Verdana"/>
          <w:sz w:val="24"/>
          <w:szCs w:val="24"/>
        </w:rPr>
        <w:t>tatinio statybos rūš</w:t>
      </w:r>
      <w:r w:rsidR="007D038C" w:rsidRPr="007504A1">
        <w:rPr>
          <w:rFonts w:ascii="Verdana" w:hAnsi="Verdana"/>
          <w:sz w:val="24"/>
          <w:szCs w:val="24"/>
        </w:rPr>
        <w:t>ys</w:t>
      </w:r>
      <w:r w:rsidR="00406BB1" w:rsidRPr="007504A1">
        <w:rPr>
          <w:rFonts w:ascii="Verdana" w:hAnsi="Verdana"/>
          <w:sz w:val="24"/>
          <w:szCs w:val="24"/>
        </w:rPr>
        <w:t xml:space="preserve">: </w:t>
      </w:r>
      <w:r w:rsidR="00884ACF" w:rsidRPr="007504A1">
        <w:rPr>
          <w:rFonts w:ascii="Verdana" w:hAnsi="Verdana"/>
          <w:sz w:val="24"/>
          <w:szCs w:val="24"/>
        </w:rPr>
        <w:t xml:space="preserve">1) Marijampolės miesto Vasaros gatvė – statinio kapitalinis remontas; 2) gatvės jungtis tarp Vasaros gatvės ir Juozo Montvilos gatvės Marijampolės sav., Patašinės sen., </w:t>
      </w:r>
      <w:proofErr w:type="spellStart"/>
      <w:r w:rsidR="00884ACF" w:rsidRPr="007504A1">
        <w:rPr>
          <w:rFonts w:ascii="Verdana" w:hAnsi="Verdana"/>
          <w:sz w:val="24"/>
          <w:szCs w:val="24"/>
        </w:rPr>
        <w:t>Skriaudučio</w:t>
      </w:r>
      <w:proofErr w:type="spellEnd"/>
      <w:r w:rsidR="00884ACF" w:rsidRPr="007504A1">
        <w:rPr>
          <w:rFonts w:ascii="Verdana" w:hAnsi="Verdana"/>
          <w:sz w:val="24"/>
          <w:szCs w:val="24"/>
        </w:rPr>
        <w:t xml:space="preserve"> k</w:t>
      </w:r>
      <w:r w:rsidR="00406BB1" w:rsidRPr="007504A1">
        <w:rPr>
          <w:rFonts w:ascii="Verdana" w:hAnsi="Verdana"/>
          <w:sz w:val="24"/>
          <w:szCs w:val="24"/>
        </w:rPr>
        <w:t xml:space="preserve">. </w:t>
      </w:r>
      <w:r w:rsidR="00884ACF" w:rsidRPr="007504A1">
        <w:rPr>
          <w:rFonts w:ascii="Verdana" w:hAnsi="Verdana"/>
          <w:sz w:val="24"/>
          <w:szCs w:val="24"/>
        </w:rPr>
        <w:t xml:space="preserve">– naujo statinio statyba. </w:t>
      </w:r>
      <w:r w:rsidR="00406BB1" w:rsidRPr="007504A1">
        <w:rPr>
          <w:rFonts w:ascii="Verdana" w:hAnsi="Verdana"/>
          <w:sz w:val="24"/>
          <w:szCs w:val="24"/>
        </w:rPr>
        <w:t>Statinio kategorij</w:t>
      </w:r>
      <w:r w:rsidR="00DD766F" w:rsidRPr="007504A1">
        <w:rPr>
          <w:rFonts w:ascii="Verdana" w:hAnsi="Verdana"/>
          <w:sz w:val="24"/>
          <w:szCs w:val="24"/>
        </w:rPr>
        <w:t>os</w:t>
      </w:r>
      <w:r w:rsidR="00406BB1" w:rsidRPr="007504A1">
        <w:rPr>
          <w:rFonts w:ascii="Verdana" w:hAnsi="Verdana"/>
          <w:sz w:val="24"/>
          <w:szCs w:val="24"/>
        </w:rPr>
        <w:t xml:space="preserve">: </w:t>
      </w:r>
      <w:r w:rsidR="00DD766F" w:rsidRPr="007504A1">
        <w:rPr>
          <w:rFonts w:ascii="Verdana" w:hAnsi="Verdana"/>
          <w:sz w:val="24"/>
          <w:szCs w:val="24"/>
        </w:rPr>
        <w:t xml:space="preserve">1) </w:t>
      </w:r>
      <w:r w:rsidR="00884ACF" w:rsidRPr="007504A1">
        <w:rPr>
          <w:rFonts w:ascii="Verdana" w:hAnsi="Verdana"/>
          <w:sz w:val="24"/>
          <w:szCs w:val="24"/>
        </w:rPr>
        <w:t xml:space="preserve">Marijampolės miesto Vasaros gatvė - </w:t>
      </w:r>
      <w:r w:rsidR="00DD766F" w:rsidRPr="007504A1">
        <w:rPr>
          <w:rFonts w:ascii="Verdana" w:hAnsi="Verdana"/>
          <w:sz w:val="24"/>
          <w:szCs w:val="24"/>
        </w:rPr>
        <w:t>ypatingas</w:t>
      </w:r>
      <w:r w:rsidR="00C432D5" w:rsidRPr="007504A1">
        <w:rPr>
          <w:rFonts w:ascii="Verdana" w:hAnsi="Verdana"/>
          <w:sz w:val="24"/>
          <w:szCs w:val="24"/>
        </w:rPr>
        <w:t>is</w:t>
      </w:r>
      <w:r w:rsidR="00DD766F" w:rsidRPr="007504A1">
        <w:rPr>
          <w:rFonts w:ascii="Verdana" w:hAnsi="Verdana"/>
          <w:sz w:val="24"/>
          <w:szCs w:val="24"/>
        </w:rPr>
        <w:t xml:space="preserve"> statinys</w:t>
      </w:r>
      <w:r w:rsidR="00884ACF" w:rsidRPr="007504A1">
        <w:rPr>
          <w:rFonts w:ascii="Verdana" w:hAnsi="Verdana"/>
          <w:sz w:val="24"/>
          <w:szCs w:val="24"/>
        </w:rPr>
        <w:t>, kategorija - C</w:t>
      </w:r>
      <w:r w:rsidR="00DD766F" w:rsidRPr="007504A1">
        <w:rPr>
          <w:rFonts w:ascii="Verdana" w:hAnsi="Verdana"/>
          <w:sz w:val="24"/>
          <w:szCs w:val="24"/>
        </w:rPr>
        <w:t xml:space="preserve">; 2) </w:t>
      </w:r>
      <w:r w:rsidR="00884ACF" w:rsidRPr="007504A1">
        <w:rPr>
          <w:rFonts w:ascii="Verdana" w:hAnsi="Verdana"/>
          <w:sz w:val="24"/>
          <w:szCs w:val="24"/>
        </w:rPr>
        <w:t xml:space="preserve">gatvės jungtis tarp Vasaros gatvės ir Juozo Montvilos gatvės Marijampolės sav., Patašinės sen., </w:t>
      </w:r>
      <w:proofErr w:type="spellStart"/>
      <w:r w:rsidR="00884ACF" w:rsidRPr="007504A1">
        <w:rPr>
          <w:rFonts w:ascii="Verdana" w:hAnsi="Verdana"/>
          <w:sz w:val="24"/>
          <w:szCs w:val="24"/>
        </w:rPr>
        <w:t>Skriaudučio</w:t>
      </w:r>
      <w:proofErr w:type="spellEnd"/>
      <w:r w:rsidR="00884ACF" w:rsidRPr="007504A1">
        <w:rPr>
          <w:rFonts w:ascii="Verdana" w:hAnsi="Verdana"/>
          <w:sz w:val="24"/>
          <w:szCs w:val="24"/>
        </w:rPr>
        <w:t xml:space="preserve"> k. – neypatingasis statinys, kategorija - D</w:t>
      </w:r>
      <w:r w:rsidR="002C2956" w:rsidRPr="007504A1">
        <w:rPr>
          <w:rFonts w:ascii="Verdana" w:hAnsi="Verdana"/>
          <w:sz w:val="24"/>
          <w:szCs w:val="24"/>
        </w:rPr>
        <w:t>.</w:t>
      </w:r>
    </w:p>
    <w:p w14:paraId="173DE9FD" w14:textId="62D749EA" w:rsidR="003F0931" w:rsidRPr="007504A1" w:rsidRDefault="000640AA" w:rsidP="00EC47E6">
      <w:pPr>
        <w:numPr>
          <w:ilvl w:val="1"/>
          <w:numId w:val="1"/>
        </w:numPr>
        <w:spacing w:after="0" w:line="240" w:lineRule="auto"/>
        <w:ind w:left="0" w:firstLine="709"/>
        <w:contextualSpacing/>
        <w:jc w:val="both"/>
        <w:rPr>
          <w:rFonts w:ascii="Verdana" w:hAnsi="Verdana" w:cs="Times New Roman"/>
          <w:b/>
          <w:bCs/>
          <w:sz w:val="24"/>
          <w:szCs w:val="24"/>
          <w:shd w:val="clear" w:color="auto" w:fill="FFFFFF"/>
        </w:rPr>
      </w:pPr>
      <w:r w:rsidRPr="007504A1">
        <w:rPr>
          <w:rFonts w:ascii="Verdana" w:hAnsi="Verdana"/>
          <w:sz w:val="24"/>
          <w:szCs w:val="24"/>
        </w:rPr>
        <w:t xml:space="preserve">Pirkimas laikomas </w:t>
      </w:r>
      <w:r w:rsidR="003F0931" w:rsidRPr="007504A1">
        <w:rPr>
          <w:rFonts w:ascii="Verdana" w:hAnsi="Verdana"/>
          <w:sz w:val="24"/>
          <w:szCs w:val="24"/>
        </w:rPr>
        <w:t>žaliuoju, vadovaujantis Lietuvos Respublikos aplinkos ministro 2011 m. birželio 28 d. įsakymu Nr. D1-508 „Dėl Aplinkos apsaugos kriterijų taikymo, vykdant žaliuosius pirkimus, tvarkos aprašo patvirtinimo“ (aktuali redakcija) 4.</w:t>
      </w:r>
      <w:r w:rsidR="00E504BB" w:rsidRPr="007504A1">
        <w:rPr>
          <w:rFonts w:ascii="Verdana" w:hAnsi="Verdana"/>
          <w:sz w:val="24"/>
          <w:szCs w:val="24"/>
        </w:rPr>
        <w:t>1</w:t>
      </w:r>
      <w:r w:rsidR="003F0931" w:rsidRPr="007504A1">
        <w:rPr>
          <w:rFonts w:ascii="Verdana" w:hAnsi="Verdana"/>
          <w:sz w:val="24"/>
          <w:szCs w:val="24"/>
        </w:rPr>
        <w:t xml:space="preserve"> punktu</w:t>
      </w:r>
      <w:r w:rsidR="00E60E9F" w:rsidRPr="007504A1">
        <w:rPr>
          <w:rFonts w:ascii="Verdana" w:hAnsi="Verdana"/>
          <w:sz w:val="24"/>
          <w:szCs w:val="24"/>
        </w:rPr>
        <w:t>.</w:t>
      </w:r>
    </w:p>
    <w:p w14:paraId="03F3C0F9" w14:textId="7A081BE9" w:rsidR="00874ADF" w:rsidRPr="007504A1" w:rsidRDefault="00874ADF" w:rsidP="00874ADF">
      <w:pPr>
        <w:pStyle w:val="ListParagraph"/>
        <w:numPr>
          <w:ilvl w:val="1"/>
          <w:numId w:val="1"/>
        </w:numPr>
        <w:spacing w:line="240" w:lineRule="auto"/>
        <w:ind w:left="0" w:firstLine="709"/>
        <w:jc w:val="both"/>
        <w:rPr>
          <w:rFonts w:ascii="Verdana" w:eastAsiaTheme="minorEastAsia" w:hAnsi="Verdana"/>
          <w:szCs w:val="24"/>
          <w:lang w:eastAsia="lt-LT"/>
        </w:rPr>
      </w:pPr>
      <w:r w:rsidRPr="007504A1">
        <w:rPr>
          <w:rFonts w:ascii="Verdana" w:eastAsiaTheme="minorEastAsia" w:hAnsi="Verdana"/>
          <w:szCs w:val="24"/>
          <w:lang w:eastAsia="lt-LT"/>
        </w:rPr>
        <w:t xml:space="preserve">Sutartis įsigalioja, kai abi šalys pasirašo sutartį </w:t>
      </w:r>
      <w:r w:rsidR="00D054DC" w:rsidRPr="007504A1">
        <w:rPr>
          <w:rFonts w:ascii="Verdana" w:eastAsiaTheme="minorEastAsia" w:hAnsi="Verdana"/>
          <w:szCs w:val="24"/>
          <w:lang w:eastAsia="lt-LT"/>
        </w:rPr>
        <w:t xml:space="preserve">bei tiekėjas pateikia sutarties įvykdymo užtikrinimą </w:t>
      </w:r>
      <w:r w:rsidRPr="007504A1">
        <w:rPr>
          <w:rFonts w:ascii="Verdana" w:eastAsiaTheme="minorEastAsia" w:hAnsi="Verdana"/>
          <w:szCs w:val="24"/>
          <w:lang w:eastAsia="lt-LT"/>
        </w:rPr>
        <w:t>ir galioja, kol šalys sutaria sutartį nutraukti, arba kol sutarties galiojimas pasibaigia (visiškai įvykdomi įsipareigojimai), nutraukiama įstatymu ar sutartyje nustatytais atvejais.</w:t>
      </w:r>
    </w:p>
    <w:p w14:paraId="09F29540" w14:textId="320445DB" w:rsidR="00C519C0" w:rsidRPr="007504A1" w:rsidRDefault="00C519C0" w:rsidP="00C519C0">
      <w:pPr>
        <w:pStyle w:val="ListParagraph"/>
        <w:numPr>
          <w:ilvl w:val="1"/>
          <w:numId w:val="1"/>
        </w:numPr>
        <w:spacing w:after="0" w:line="240" w:lineRule="auto"/>
        <w:ind w:left="0" w:firstLine="709"/>
        <w:jc w:val="both"/>
        <w:rPr>
          <w:rFonts w:ascii="Verdana" w:eastAsiaTheme="minorEastAsia" w:hAnsi="Verdana"/>
          <w:szCs w:val="24"/>
          <w:lang w:eastAsia="lt-LT"/>
        </w:rPr>
      </w:pPr>
      <w:r w:rsidRPr="007504A1">
        <w:rPr>
          <w:rFonts w:ascii="Verdana" w:eastAsiaTheme="minorEastAsia" w:hAnsi="Verdana"/>
          <w:szCs w:val="24"/>
          <w:lang w:eastAsia="lt-LT"/>
        </w:rPr>
        <w:t xml:space="preserve">Sutartis įsigalioja, kai abi šalys pasirašo sutartį bei tiekėjas pateikia sutarties įvykdymo užtikrinimą. Techninis darbo projektas (įskaitant projektinių pasiūlymų parengimą ir statybą leidžiančio dokumento gavimą) turi būti parengtas per </w:t>
      </w:r>
      <w:r w:rsidRPr="007504A1">
        <w:rPr>
          <w:rFonts w:ascii="Verdana" w:eastAsiaTheme="minorEastAsia" w:hAnsi="Verdana"/>
          <w:b/>
          <w:bCs/>
          <w:szCs w:val="24"/>
          <w:lang w:eastAsia="lt-LT"/>
        </w:rPr>
        <w:t>10 (dešimt) mėnesių nuo paslaugų sutarties įsigaliojimo dienos</w:t>
      </w:r>
      <w:r w:rsidRPr="007504A1">
        <w:rPr>
          <w:rFonts w:ascii="Verdana" w:eastAsiaTheme="minorEastAsia" w:hAnsi="Verdana"/>
          <w:szCs w:val="24"/>
          <w:lang w:eastAsia="lt-LT"/>
        </w:rPr>
        <w:t xml:space="preserve">. Projektinę dokumentaciją pagal ekspertizės pastabas tiekėjas privalo pataisyti per </w:t>
      </w:r>
      <w:r w:rsidRPr="007504A1">
        <w:rPr>
          <w:rFonts w:ascii="Verdana" w:eastAsiaTheme="minorEastAsia" w:hAnsi="Verdana"/>
          <w:b/>
          <w:bCs/>
          <w:szCs w:val="24"/>
          <w:lang w:eastAsia="lt-LT"/>
        </w:rPr>
        <w:t>1 (vieną) mėnesį</w:t>
      </w:r>
      <w:r w:rsidRPr="007504A1">
        <w:rPr>
          <w:rFonts w:ascii="Verdana" w:eastAsiaTheme="minorEastAsia" w:hAnsi="Verdana"/>
          <w:szCs w:val="24"/>
          <w:lang w:eastAsia="lt-LT"/>
        </w:rPr>
        <w:t xml:space="preserve"> nuo jų pateikimo dienos tiekėjui. Statinio projekto vykdymo priežiūra atliekama nuo statybos darbų pradžios ir vykdoma </w:t>
      </w:r>
      <w:r w:rsidRPr="007504A1">
        <w:rPr>
          <w:rFonts w:ascii="Verdana" w:eastAsiaTheme="minorEastAsia" w:hAnsi="Verdana"/>
          <w:szCs w:val="24"/>
          <w:lang w:eastAsia="lt-LT"/>
        </w:rPr>
        <w:lastRenderedPageBreak/>
        <w:t>visą laikotarpį iki objekto atidavimo naudojimui (ne rečiau nei 1 (vieną) kartą per 2 (dvi) savaites), bet ne ilgiau kaip 18 (</w:t>
      </w:r>
      <w:r w:rsidR="009350C6" w:rsidRPr="007504A1">
        <w:rPr>
          <w:rFonts w:ascii="Verdana" w:eastAsiaTheme="minorEastAsia" w:hAnsi="Verdana"/>
          <w:szCs w:val="24"/>
          <w:lang w:eastAsia="lt-LT"/>
        </w:rPr>
        <w:t>aštuoniolika</w:t>
      </w:r>
      <w:r w:rsidRPr="007504A1">
        <w:rPr>
          <w:rFonts w:ascii="Verdana" w:eastAsiaTheme="minorEastAsia" w:hAnsi="Verdana"/>
          <w:szCs w:val="24"/>
          <w:lang w:eastAsia="lt-LT"/>
        </w:rPr>
        <w:t>) mėnesių.</w:t>
      </w:r>
    </w:p>
    <w:p w14:paraId="6A5FFD1A" w14:textId="71270D57" w:rsidR="00B74A32" w:rsidRPr="007504A1" w:rsidRDefault="0039307F" w:rsidP="00EC47E6">
      <w:pPr>
        <w:pStyle w:val="ListParagraph"/>
        <w:numPr>
          <w:ilvl w:val="1"/>
          <w:numId w:val="1"/>
        </w:numPr>
        <w:spacing w:after="0" w:line="240" w:lineRule="auto"/>
        <w:ind w:left="0" w:firstLine="709"/>
        <w:jc w:val="both"/>
        <w:rPr>
          <w:rFonts w:ascii="Verdana" w:eastAsiaTheme="minorEastAsia" w:hAnsi="Verdana"/>
          <w:szCs w:val="24"/>
          <w:shd w:val="clear" w:color="auto" w:fill="FFFFFF"/>
          <w:lang w:eastAsia="lt-LT"/>
        </w:rPr>
      </w:pPr>
      <w:r w:rsidRPr="007504A1">
        <w:rPr>
          <w:rFonts w:ascii="Verdana" w:hAnsi="Verdana"/>
          <w:szCs w:val="24"/>
          <w:shd w:val="clear" w:color="auto" w:fill="FFFFFF"/>
        </w:rPr>
        <w:t xml:space="preserve">Pirkimo objektas yra vientisas ir į dalis neskaidomas. Pasiūlymas turi būti pateiktas visai pirkimo sąlygų techninėje </w:t>
      </w:r>
      <w:r w:rsidR="00312E3D" w:rsidRPr="007504A1">
        <w:rPr>
          <w:rFonts w:ascii="Verdana" w:hAnsi="Verdana"/>
          <w:szCs w:val="24"/>
          <w:shd w:val="clear" w:color="auto" w:fill="FFFFFF"/>
        </w:rPr>
        <w:t>užduotyje</w:t>
      </w:r>
      <w:r w:rsidRPr="007504A1">
        <w:rPr>
          <w:rFonts w:ascii="Verdana" w:hAnsi="Verdana"/>
          <w:szCs w:val="24"/>
          <w:shd w:val="clear" w:color="auto" w:fill="FFFFFF"/>
        </w:rPr>
        <w:t xml:space="preserve"> ir pasiūlymo formoje nurodytai apimčiai. </w:t>
      </w:r>
      <w:r w:rsidR="00C95FDC" w:rsidRPr="007504A1">
        <w:rPr>
          <w:rFonts w:ascii="Verdana" w:hAnsi="Verdana"/>
          <w:szCs w:val="24"/>
          <w:shd w:val="clear" w:color="auto" w:fill="FFFFFF"/>
        </w:rPr>
        <w:t xml:space="preserve">Pasiūlymai apimantys ne visą pirkimo objektą vertinami nebus. </w:t>
      </w:r>
      <w:r w:rsidR="00B74A32" w:rsidRPr="007504A1">
        <w:rPr>
          <w:rFonts w:ascii="Verdana" w:eastAsia="Arial Unicode MS" w:hAnsi="Verdana"/>
          <w:szCs w:val="24"/>
        </w:rPr>
        <w:t>Šiuo pirkimu siekiama įsigyti statinio projektavimo paslaugas. Lietuvos Respublikos aplinkos ministro įsakymo „Dėl statybos techninio reglamento</w:t>
      </w:r>
      <w:r w:rsidR="00AB603B" w:rsidRPr="007504A1">
        <w:rPr>
          <w:rFonts w:ascii="Verdana" w:eastAsia="Arial Unicode MS" w:hAnsi="Verdana"/>
          <w:szCs w:val="24"/>
        </w:rPr>
        <w:t xml:space="preserve"> </w:t>
      </w:r>
      <w:r w:rsidR="00B74A32" w:rsidRPr="007504A1">
        <w:rPr>
          <w:rFonts w:ascii="Verdana" w:eastAsia="Arial Unicode MS" w:hAnsi="Verdana"/>
          <w:szCs w:val="24"/>
        </w:rPr>
        <w:t>STR 1.04.04:2017 „Statinio projektavimas, projekto ekspertizė patvirtinimo“ 13</w:t>
      </w:r>
      <w:r w:rsidR="00AB603B" w:rsidRPr="007504A1">
        <w:rPr>
          <w:rFonts w:ascii="Verdana" w:eastAsia="Arial Unicode MS" w:hAnsi="Verdana"/>
          <w:szCs w:val="24"/>
        </w:rPr>
        <w:t xml:space="preserve"> </w:t>
      </w:r>
      <w:r w:rsidR="00B74A32" w:rsidRPr="007504A1">
        <w:rPr>
          <w:rFonts w:ascii="Verdana" w:eastAsia="Arial Unicode MS" w:hAnsi="Verdana"/>
          <w:szCs w:val="24"/>
        </w:rPr>
        <w:t>priedo 6 punkte įtvirtinta: „Projektuotojas turi visų jo parengtų projektinių pasiūlymų autorines teises“.</w:t>
      </w:r>
      <w:r w:rsidR="00AB603B" w:rsidRPr="007504A1">
        <w:rPr>
          <w:rFonts w:ascii="Verdana" w:eastAsia="Arial Unicode MS" w:hAnsi="Verdana"/>
          <w:szCs w:val="24"/>
        </w:rPr>
        <w:t xml:space="preserve"> </w:t>
      </w:r>
      <w:r w:rsidR="00B74A32" w:rsidRPr="007504A1">
        <w:rPr>
          <w:rFonts w:ascii="Verdana" w:eastAsia="Arial Unicode MS" w:hAnsi="Verdana"/>
          <w:szCs w:val="24"/>
        </w:rPr>
        <w:t>Vadovaujantis Lietuvos Respublikos statybos įstatymo 36 straipsnio 2 dalimi -</w:t>
      </w:r>
      <w:r w:rsidR="00AB603B" w:rsidRPr="007504A1">
        <w:rPr>
          <w:rFonts w:ascii="Verdana" w:eastAsia="Arial Unicode MS" w:hAnsi="Verdana"/>
          <w:szCs w:val="24"/>
        </w:rPr>
        <w:t xml:space="preserve"> </w:t>
      </w:r>
      <w:r w:rsidR="00B74A32" w:rsidRPr="007504A1">
        <w:rPr>
          <w:rFonts w:ascii="Verdana" w:eastAsia="Arial Unicode MS" w:hAnsi="Verdana"/>
          <w:szCs w:val="24"/>
        </w:rPr>
        <w:t>Statinio projekto vykdymo priežiūrą (statybos metu) statinio projektuotojo pavedimu atlieka statinio projekto rengėjas pagal statytojo (užsakovo) ir statinio projektuotojo sutartį.</w:t>
      </w:r>
      <w:r w:rsidR="00AB603B" w:rsidRPr="007504A1">
        <w:rPr>
          <w:rFonts w:ascii="Verdana" w:eastAsia="Arial Unicode MS" w:hAnsi="Verdana"/>
          <w:szCs w:val="24"/>
        </w:rPr>
        <w:t xml:space="preserve"> </w:t>
      </w:r>
      <w:r w:rsidR="00B74A32" w:rsidRPr="007504A1">
        <w:rPr>
          <w:rFonts w:ascii="Verdana" w:eastAsia="Arial Unicode MS" w:hAnsi="Verdana"/>
          <w:szCs w:val="24"/>
        </w:rPr>
        <w:t>Vadovaujantis minėtų teisės aktų nuostatomis architektūrinių sprendinių autorinės teisės priklauso projekto konkursui pasiūlymus (projektus) pateikusiems autoriams, kurie turi išimtinę teisę rengti statinio projektinius pasiūlymus, techninį projektą bei vykdyti statinio projekto vykdymo priežiūros paslaugas, todėl pasiūlymas turi būti teikiamas visai nurodytų paslaugų apimčiai.</w:t>
      </w:r>
    </w:p>
    <w:p w14:paraId="362156C7" w14:textId="77777777" w:rsidR="004A5126" w:rsidRPr="007504A1" w:rsidRDefault="004A5126" w:rsidP="00EC47E6">
      <w:pPr>
        <w:numPr>
          <w:ilvl w:val="1"/>
          <w:numId w:val="1"/>
        </w:numPr>
        <w:spacing w:after="0" w:line="240" w:lineRule="auto"/>
        <w:ind w:left="0" w:firstLine="709"/>
        <w:contextualSpacing/>
        <w:jc w:val="both"/>
        <w:rPr>
          <w:rFonts w:ascii="Verdana" w:hAnsi="Verdana" w:cs="Times New Roman"/>
          <w:sz w:val="24"/>
          <w:szCs w:val="24"/>
        </w:rPr>
      </w:pPr>
      <w:r w:rsidRPr="007504A1">
        <w:rPr>
          <w:rFonts w:ascii="Verdana" w:hAnsi="Verdana" w:cs="Times New Roman"/>
          <w:sz w:val="24"/>
          <w:szCs w:val="24"/>
        </w:rPr>
        <w:t xml:space="preserve">Į Paslaugų kainą turi būti įskaičiuotos visos paslaugos, kurios gali būti pagrįstai laikomos būtinomis Paslaugų atlikimui, turės būti atliktos be papildomo apmokėjimo nepriklausomai nuo to, ar jos yra apibūdintos </w:t>
      </w:r>
      <w:r w:rsidR="00E21437" w:rsidRPr="007504A1">
        <w:rPr>
          <w:rFonts w:ascii="Verdana" w:hAnsi="Verdana" w:cs="Times New Roman"/>
          <w:sz w:val="24"/>
          <w:szCs w:val="24"/>
        </w:rPr>
        <w:t>Pasiūlymo formoje</w:t>
      </w:r>
      <w:r w:rsidRPr="007504A1">
        <w:rPr>
          <w:rFonts w:ascii="Verdana" w:hAnsi="Verdana" w:cs="Times New Roman"/>
          <w:sz w:val="24"/>
          <w:szCs w:val="24"/>
        </w:rPr>
        <w:t>.</w:t>
      </w:r>
    </w:p>
    <w:p w14:paraId="380ADA66" w14:textId="77777777" w:rsidR="00A06954" w:rsidRPr="007504A1" w:rsidRDefault="00A06954" w:rsidP="00EC47E6">
      <w:pPr>
        <w:numPr>
          <w:ilvl w:val="1"/>
          <w:numId w:val="1"/>
        </w:numPr>
        <w:spacing w:after="0" w:line="240" w:lineRule="auto"/>
        <w:ind w:left="0" w:firstLine="709"/>
        <w:contextualSpacing/>
        <w:jc w:val="both"/>
        <w:rPr>
          <w:rFonts w:ascii="Verdana" w:hAnsi="Verdana" w:cs="Times New Roman"/>
          <w:sz w:val="24"/>
          <w:szCs w:val="24"/>
        </w:rPr>
      </w:pPr>
      <w:r w:rsidRPr="007504A1">
        <w:rPr>
          <w:rFonts w:ascii="Verdana" w:hAnsi="Verdana" w:cs="Times New Roman"/>
          <w:sz w:val="24"/>
          <w:szCs w:val="24"/>
        </w:rPr>
        <w:t xml:space="preserve">Tiekėjo pasiūlymas turi būti parengtas pagal pirkimo sąlygų </w:t>
      </w:r>
      <w:r w:rsidRPr="007504A1">
        <w:rPr>
          <w:rFonts w:ascii="Verdana" w:hAnsi="Verdana" w:cs="Times New Roman"/>
          <w:sz w:val="24"/>
          <w:szCs w:val="24"/>
        </w:rPr>
        <w:fldChar w:fldCharType="begin"/>
      </w:r>
      <w:r w:rsidRPr="007504A1">
        <w:rPr>
          <w:rFonts w:ascii="Verdana" w:hAnsi="Verdana" w:cs="Times New Roman"/>
          <w:sz w:val="24"/>
          <w:szCs w:val="24"/>
        </w:rPr>
        <w:instrText xml:space="preserve"> REF _Ref69401645 \r \h  \* MERGEFORMAT </w:instrText>
      </w:r>
      <w:r w:rsidRPr="007504A1">
        <w:rPr>
          <w:rFonts w:ascii="Verdana" w:hAnsi="Verdana" w:cs="Times New Roman"/>
          <w:sz w:val="24"/>
          <w:szCs w:val="24"/>
        </w:rPr>
      </w:r>
      <w:r w:rsidRPr="007504A1">
        <w:rPr>
          <w:rFonts w:ascii="Verdana" w:hAnsi="Verdana" w:cs="Times New Roman"/>
          <w:sz w:val="24"/>
          <w:szCs w:val="24"/>
        </w:rPr>
        <w:fldChar w:fldCharType="separate"/>
      </w:r>
      <w:r w:rsidRPr="007504A1">
        <w:rPr>
          <w:rFonts w:ascii="Verdana" w:hAnsi="Verdana" w:cs="Times New Roman"/>
          <w:sz w:val="24"/>
          <w:szCs w:val="24"/>
        </w:rPr>
        <w:t>1</w:t>
      </w:r>
      <w:r w:rsidRPr="007504A1">
        <w:rPr>
          <w:rFonts w:ascii="Verdana" w:hAnsi="Verdana" w:cs="Times New Roman"/>
          <w:sz w:val="24"/>
          <w:szCs w:val="24"/>
        </w:rPr>
        <w:fldChar w:fldCharType="end"/>
      </w:r>
      <w:r w:rsidRPr="007504A1">
        <w:rPr>
          <w:rFonts w:ascii="Verdana" w:hAnsi="Verdana" w:cs="Times New Roman"/>
          <w:sz w:val="24"/>
          <w:szCs w:val="24"/>
        </w:rPr>
        <w:t xml:space="preserve"> priedo reikalavimus.</w:t>
      </w:r>
    </w:p>
    <w:p w14:paraId="1369472F" w14:textId="77777777" w:rsidR="004A60D2" w:rsidRPr="007504A1" w:rsidRDefault="0039307F" w:rsidP="0075509A">
      <w:pPr>
        <w:pStyle w:val="ListParagraph"/>
        <w:numPr>
          <w:ilvl w:val="1"/>
          <w:numId w:val="1"/>
        </w:numPr>
        <w:tabs>
          <w:tab w:val="left" w:pos="1418"/>
        </w:tabs>
        <w:spacing w:after="0" w:line="240" w:lineRule="auto"/>
        <w:ind w:left="0" w:firstLine="709"/>
        <w:jc w:val="both"/>
        <w:rPr>
          <w:rFonts w:ascii="Verdana" w:eastAsiaTheme="minorEastAsia" w:hAnsi="Verdana"/>
          <w:szCs w:val="24"/>
          <w:lang w:eastAsia="lt-LT"/>
        </w:rPr>
      </w:pPr>
      <w:r w:rsidRPr="007504A1">
        <w:rPr>
          <w:rFonts w:ascii="Verdana" w:eastAsiaTheme="minorEastAsia" w:hAnsi="Verdana"/>
          <w:szCs w:val="24"/>
          <w:lang w:eastAsia="lt-LT"/>
        </w:rPr>
        <w:t xml:space="preserve">Pirkimo objekto techninė </w:t>
      </w:r>
      <w:r w:rsidR="00312E3D" w:rsidRPr="007504A1">
        <w:rPr>
          <w:rFonts w:ascii="Verdana" w:eastAsiaTheme="minorEastAsia" w:hAnsi="Verdana"/>
          <w:szCs w:val="24"/>
          <w:lang w:eastAsia="lt-LT"/>
        </w:rPr>
        <w:t>užduotis</w:t>
      </w:r>
      <w:r w:rsidRPr="007504A1">
        <w:rPr>
          <w:rFonts w:ascii="Verdana" w:eastAsiaTheme="minorEastAsia" w:hAnsi="Verdana"/>
          <w:szCs w:val="24"/>
          <w:lang w:eastAsia="lt-LT"/>
        </w:rPr>
        <w:t>, reikalavimai ir orientaciniai kiekiai pateikiami pirkimo sąlygų 1, 4 ir 5 prieduose.</w:t>
      </w:r>
    </w:p>
    <w:p w14:paraId="78AE45D3" w14:textId="6A09086E" w:rsidR="00B74A32" w:rsidRPr="007504A1" w:rsidRDefault="00B74A32" w:rsidP="00EC47E6">
      <w:pPr>
        <w:numPr>
          <w:ilvl w:val="1"/>
          <w:numId w:val="1"/>
        </w:numPr>
        <w:tabs>
          <w:tab w:val="left" w:pos="1276"/>
          <w:tab w:val="left" w:pos="1418"/>
        </w:tabs>
        <w:spacing w:after="0" w:line="240" w:lineRule="auto"/>
        <w:ind w:left="0" w:firstLine="709"/>
        <w:contextualSpacing/>
        <w:jc w:val="both"/>
        <w:rPr>
          <w:rFonts w:ascii="Verdana" w:hAnsi="Verdana" w:cs="Times New Roman"/>
          <w:sz w:val="24"/>
          <w:szCs w:val="24"/>
        </w:rPr>
      </w:pPr>
      <w:r w:rsidRPr="007504A1">
        <w:rPr>
          <w:rFonts w:ascii="Verdana" w:hAnsi="Verdana" w:cs="Times New Roman"/>
          <w:bCs/>
          <w:sz w:val="24"/>
          <w:szCs w:val="24"/>
        </w:rPr>
        <w:t>Tiekėjams neleidžiama pateikti alternatyvių pasiūlymų. Jei tiekėjas pateiks alternatyvų/</w:t>
      </w:r>
      <w:proofErr w:type="spellStart"/>
      <w:r w:rsidRPr="007504A1">
        <w:rPr>
          <w:rFonts w:ascii="Verdana" w:hAnsi="Verdana" w:cs="Times New Roman"/>
          <w:bCs/>
          <w:sz w:val="24"/>
          <w:szCs w:val="24"/>
        </w:rPr>
        <w:t>ius</w:t>
      </w:r>
      <w:proofErr w:type="spellEnd"/>
      <w:r w:rsidRPr="007504A1">
        <w:rPr>
          <w:rFonts w:ascii="Verdana" w:hAnsi="Verdana" w:cs="Times New Roman"/>
          <w:bCs/>
          <w:sz w:val="24"/>
          <w:szCs w:val="24"/>
        </w:rPr>
        <w:t xml:space="preserve"> pasiūlymą/</w:t>
      </w:r>
      <w:proofErr w:type="spellStart"/>
      <w:r w:rsidRPr="007504A1">
        <w:rPr>
          <w:rFonts w:ascii="Verdana" w:hAnsi="Verdana" w:cs="Times New Roman"/>
          <w:bCs/>
          <w:sz w:val="24"/>
          <w:szCs w:val="24"/>
        </w:rPr>
        <w:t>us</w:t>
      </w:r>
      <w:proofErr w:type="spellEnd"/>
      <w:r w:rsidRPr="007504A1">
        <w:rPr>
          <w:rFonts w:ascii="Verdana" w:hAnsi="Verdana" w:cs="Times New Roman"/>
          <w:bCs/>
          <w:sz w:val="24"/>
          <w:szCs w:val="24"/>
        </w:rPr>
        <w:t>, visi tiekėjo pateikti pasiūlymai bus atmetami.</w:t>
      </w:r>
    </w:p>
    <w:p w14:paraId="28E53832" w14:textId="275388CD" w:rsidR="00EB75E8" w:rsidRPr="007504A1" w:rsidRDefault="00EB75E8" w:rsidP="00EC47E6">
      <w:pPr>
        <w:numPr>
          <w:ilvl w:val="1"/>
          <w:numId w:val="1"/>
        </w:numPr>
        <w:tabs>
          <w:tab w:val="left" w:pos="1276"/>
          <w:tab w:val="left" w:pos="1418"/>
        </w:tabs>
        <w:spacing w:after="0" w:line="240" w:lineRule="auto"/>
        <w:ind w:left="0" w:firstLine="709"/>
        <w:contextualSpacing/>
        <w:jc w:val="both"/>
        <w:rPr>
          <w:rFonts w:ascii="Verdana" w:hAnsi="Verdana" w:cs="Times New Roman"/>
          <w:sz w:val="24"/>
          <w:szCs w:val="24"/>
        </w:rPr>
      </w:pPr>
      <w:r w:rsidRPr="007504A1">
        <w:rPr>
          <w:rFonts w:ascii="Verdana" w:hAnsi="Verdana" w:cs="Times New Roman"/>
          <w:bCs/>
          <w:sz w:val="24"/>
          <w:szCs w:val="24"/>
        </w:rPr>
        <w:t xml:space="preserve">Laimėjęs tiekėjas turės parengti projektinę dokumentaciją ir teikti </w:t>
      </w:r>
      <w:r w:rsidR="00C31108" w:rsidRPr="007504A1">
        <w:rPr>
          <w:rFonts w:ascii="Verdana" w:hAnsi="Verdana" w:cs="Times New Roman"/>
          <w:bCs/>
          <w:sz w:val="24"/>
          <w:szCs w:val="24"/>
        </w:rPr>
        <w:t xml:space="preserve">statinio </w:t>
      </w:r>
      <w:r w:rsidRPr="007504A1">
        <w:rPr>
          <w:rFonts w:ascii="Verdana" w:hAnsi="Verdana" w:cs="Times New Roman"/>
          <w:bCs/>
          <w:sz w:val="24"/>
          <w:szCs w:val="24"/>
        </w:rPr>
        <w:t>projekto vykdymo priežiūros paslaugas.</w:t>
      </w:r>
    </w:p>
    <w:p w14:paraId="6A123243" w14:textId="77777777" w:rsidR="009F7229" w:rsidRPr="007504A1" w:rsidRDefault="005D233F" w:rsidP="00EC47E6">
      <w:pPr>
        <w:numPr>
          <w:ilvl w:val="1"/>
          <w:numId w:val="1"/>
        </w:numPr>
        <w:tabs>
          <w:tab w:val="left" w:pos="1276"/>
          <w:tab w:val="left" w:pos="1560"/>
        </w:tabs>
        <w:spacing w:after="0" w:line="240" w:lineRule="auto"/>
        <w:ind w:left="0" w:firstLine="709"/>
        <w:contextualSpacing/>
        <w:jc w:val="both"/>
        <w:rPr>
          <w:rFonts w:ascii="Verdana" w:hAnsi="Verdana" w:cs="Times New Roman"/>
          <w:sz w:val="24"/>
          <w:szCs w:val="24"/>
        </w:rPr>
      </w:pPr>
      <w:r w:rsidRPr="007504A1">
        <w:rPr>
          <w:rFonts w:ascii="Verdana" w:hAnsi="Verdana" w:cs="Times New Roman"/>
          <w:sz w:val="24"/>
          <w:szCs w:val="24"/>
        </w:rPr>
        <w:t>P</w:t>
      </w:r>
      <w:r w:rsidR="00F22C4E" w:rsidRPr="007504A1">
        <w:rPr>
          <w:rFonts w:ascii="Verdana" w:hAnsi="Verdana" w:cs="Times New Roman"/>
          <w:sz w:val="24"/>
          <w:szCs w:val="24"/>
        </w:rPr>
        <w:t>irkimo dokumentuose ar jų priedu</w:t>
      </w:r>
      <w:r w:rsidR="00A5239E" w:rsidRPr="007504A1">
        <w:rPr>
          <w:rFonts w:ascii="Verdana" w:hAnsi="Verdana" w:cs="Times New Roman"/>
          <w:sz w:val="24"/>
          <w:szCs w:val="24"/>
        </w:rPr>
        <w:t>o</w:t>
      </w:r>
      <w:r w:rsidR="00F22C4E" w:rsidRPr="007504A1">
        <w:rPr>
          <w:rFonts w:ascii="Verdana" w:hAnsi="Verdana" w:cs="Times New Roman"/>
          <w:sz w:val="24"/>
          <w:szCs w:val="24"/>
        </w:rPr>
        <w:t>se</w:t>
      </w:r>
      <w:r w:rsidR="009F7229" w:rsidRPr="007504A1">
        <w:rPr>
          <w:rFonts w:ascii="Verdana" w:hAnsi="Verdana" w:cs="Times New Roman"/>
          <w:sz w:val="24"/>
          <w:szCs w:val="24"/>
        </w:rPr>
        <w:t xml:space="preserve"> 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pareiga.</w:t>
      </w:r>
    </w:p>
    <w:p w14:paraId="571F1B71" w14:textId="77777777" w:rsidR="00A06954" w:rsidRPr="007504A1" w:rsidRDefault="00A06954" w:rsidP="00EC47E6">
      <w:pPr>
        <w:numPr>
          <w:ilvl w:val="1"/>
          <w:numId w:val="1"/>
        </w:numPr>
        <w:tabs>
          <w:tab w:val="left" w:pos="1276"/>
          <w:tab w:val="left" w:pos="1560"/>
        </w:tabs>
        <w:spacing w:after="0" w:line="240" w:lineRule="auto"/>
        <w:ind w:left="0" w:firstLine="709"/>
        <w:contextualSpacing/>
        <w:jc w:val="both"/>
        <w:rPr>
          <w:rFonts w:ascii="Verdana" w:hAnsi="Verdana" w:cs="Times New Roman"/>
          <w:sz w:val="24"/>
          <w:szCs w:val="24"/>
        </w:rPr>
      </w:pPr>
      <w:r w:rsidRPr="007504A1">
        <w:rPr>
          <w:rFonts w:ascii="Verdana" w:hAnsi="Verdana" w:cs="Times New Roman"/>
          <w:sz w:val="24"/>
          <w:szCs w:val="24"/>
        </w:rPr>
        <w:t xml:space="preserve">Pirkimo dalyviai atsako už rūpestingą visų pirkimo dokumentų išnagrinėjimą. Iš </w:t>
      </w:r>
      <w:r w:rsidR="00E02F37" w:rsidRPr="007504A1">
        <w:rPr>
          <w:rFonts w:ascii="Verdana" w:hAnsi="Verdana" w:cs="Times New Roman"/>
          <w:sz w:val="24"/>
          <w:szCs w:val="24"/>
        </w:rPr>
        <w:t>t</w:t>
      </w:r>
      <w:r w:rsidRPr="007504A1">
        <w:rPr>
          <w:rFonts w:ascii="Verdana" w:hAnsi="Verdana" w:cs="Times New Roman"/>
          <w:sz w:val="24"/>
          <w:szCs w:val="24"/>
        </w:rPr>
        <w:t>iekėjo, laimėjusio pirkimą, nebebus priimtas joks reikalavimas pakeisti pasiūlymo sumą arba sąlygas, grindžiamas klaidomis ar praleidimais.</w:t>
      </w:r>
    </w:p>
    <w:p w14:paraId="5F6C957E" w14:textId="2CBC34DF" w:rsidR="00B36295" w:rsidRPr="007504A1" w:rsidRDefault="00A06954" w:rsidP="00EC47E6">
      <w:pPr>
        <w:numPr>
          <w:ilvl w:val="1"/>
          <w:numId w:val="1"/>
        </w:numPr>
        <w:tabs>
          <w:tab w:val="left" w:pos="1418"/>
        </w:tabs>
        <w:spacing w:after="0" w:line="240" w:lineRule="auto"/>
        <w:ind w:left="0" w:firstLine="709"/>
        <w:contextualSpacing/>
        <w:jc w:val="both"/>
        <w:rPr>
          <w:rFonts w:ascii="Verdana" w:hAnsi="Verdana" w:cs="Times New Roman"/>
          <w:sz w:val="24"/>
          <w:szCs w:val="24"/>
        </w:rPr>
      </w:pPr>
      <w:r w:rsidRPr="007504A1">
        <w:rPr>
          <w:rFonts w:ascii="Verdana" w:hAnsi="Verdana" w:cs="Times New Roman"/>
          <w:sz w:val="24"/>
          <w:szCs w:val="24"/>
        </w:rPr>
        <w:t>Pirkimą laimėjęs tiekėjas pateikto</w:t>
      </w:r>
      <w:r w:rsidR="004A5126" w:rsidRPr="007504A1">
        <w:rPr>
          <w:rFonts w:ascii="Verdana" w:hAnsi="Verdana" w:cs="Times New Roman"/>
          <w:sz w:val="24"/>
          <w:szCs w:val="24"/>
        </w:rPr>
        <w:t xml:space="preserve"> s</w:t>
      </w:r>
      <w:r w:rsidRPr="007504A1">
        <w:rPr>
          <w:rFonts w:ascii="Verdana" w:hAnsi="Verdana" w:cs="Times New Roman"/>
          <w:sz w:val="24"/>
          <w:szCs w:val="24"/>
        </w:rPr>
        <w:t xml:space="preserve">utarties projekto turinio (pirkimo sąlygų </w:t>
      </w:r>
      <w:r w:rsidR="00ED2374" w:rsidRPr="007504A1">
        <w:rPr>
          <w:rFonts w:ascii="Verdana" w:hAnsi="Verdana" w:cs="Times New Roman"/>
          <w:sz w:val="24"/>
          <w:szCs w:val="24"/>
        </w:rPr>
        <w:t xml:space="preserve">4 </w:t>
      </w:r>
      <w:r w:rsidRPr="007504A1">
        <w:rPr>
          <w:rFonts w:ascii="Verdana" w:hAnsi="Verdana" w:cs="Times New Roman"/>
          <w:sz w:val="24"/>
          <w:szCs w:val="24"/>
        </w:rPr>
        <w:t>priedas) keisti negali.</w:t>
      </w:r>
    </w:p>
    <w:p w14:paraId="63AFDBA3" w14:textId="031F292B" w:rsidR="00FC1717" w:rsidRPr="007504A1" w:rsidRDefault="00FC1717" w:rsidP="00EC47E6">
      <w:pPr>
        <w:numPr>
          <w:ilvl w:val="1"/>
          <w:numId w:val="1"/>
        </w:numPr>
        <w:tabs>
          <w:tab w:val="left" w:pos="1418"/>
        </w:tabs>
        <w:spacing w:after="0" w:line="240" w:lineRule="auto"/>
        <w:ind w:left="0" w:firstLine="709"/>
        <w:contextualSpacing/>
        <w:jc w:val="both"/>
        <w:rPr>
          <w:rFonts w:ascii="Verdana" w:hAnsi="Verdana" w:cs="Times New Roman"/>
          <w:b/>
          <w:bCs/>
          <w:sz w:val="24"/>
          <w:szCs w:val="24"/>
          <w:shd w:val="clear" w:color="auto" w:fill="FFFFFF"/>
        </w:rPr>
      </w:pPr>
      <w:r w:rsidRPr="007504A1">
        <w:rPr>
          <w:rFonts w:ascii="Verdana" w:hAnsi="Verdana" w:cs="Times New Roman"/>
          <w:sz w:val="24"/>
          <w:szCs w:val="24"/>
        </w:rPr>
        <w:t xml:space="preserve">Paslaugos </w:t>
      </w:r>
      <w:r w:rsidR="00C31108" w:rsidRPr="007504A1">
        <w:rPr>
          <w:rFonts w:ascii="Verdana" w:hAnsi="Verdana"/>
          <w:sz w:val="24"/>
          <w:szCs w:val="24"/>
          <w:shd w:val="clear" w:color="auto" w:fill="FFFFFF"/>
        </w:rPr>
        <w:t xml:space="preserve">neperkamos iš centrinės perkančiosios organizacijos (toliau – CPO), kadangi </w:t>
      </w:r>
      <w:r w:rsidR="00AE6650" w:rsidRPr="007504A1">
        <w:rPr>
          <w:rFonts w:ascii="Verdana" w:hAnsi="Verdana"/>
          <w:sz w:val="24"/>
          <w:szCs w:val="24"/>
          <w:shd w:val="clear" w:color="auto" w:fill="FFFFFF"/>
        </w:rPr>
        <w:t>CPO nėra galimybės įsigyti Pirkimo objekto visa apimtimi, t. y. CPO katalogo modulyje nėra galimybės įsigyti melioracijos statinių projektavimo paslaugų</w:t>
      </w:r>
      <w:r w:rsidR="00C31108" w:rsidRPr="007504A1">
        <w:rPr>
          <w:rFonts w:ascii="Verdana" w:hAnsi="Verdana"/>
          <w:sz w:val="24"/>
          <w:szCs w:val="24"/>
          <w:shd w:val="clear" w:color="auto" w:fill="FFFFFF"/>
        </w:rPr>
        <w:t>.</w:t>
      </w:r>
    </w:p>
    <w:p w14:paraId="6C89E663" w14:textId="77777777" w:rsidR="00B36295" w:rsidRPr="007504A1" w:rsidRDefault="00B36295" w:rsidP="00EC47E6">
      <w:pPr>
        <w:spacing w:after="0" w:line="240" w:lineRule="auto"/>
        <w:ind w:left="709"/>
        <w:contextualSpacing/>
        <w:jc w:val="both"/>
        <w:rPr>
          <w:rFonts w:ascii="Verdana" w:hAnsi="Verdana" w:cs="Times New Roman"/>
          <w:sz w:val="24"/>
          <w:szCs w:val="24"/>
        </w:rPr>
      </w:pPr>
    </w:p>
    <w:p w14:paraId="01584C92" w14:textId="77777777" w:rsidR="00A06954" w:rsidRPr="007504A1" w:rsidRDefault="00A06954" w:rsidP="00EC47E6">
      <w:pPr>
        <w:pStyle w:val="1Skyrius"/>
        <w:numPr>
          <w:ilvl w:val="0"/>
          <w:numId w:val="1"/>
        </w:numPr>
        <w:contextualSpacing/>
        <w:jc w:val="center"/>
        <w:rPr>
          <w:rFonts w:ascii="Verdana" w:hAnsi="Verdana" w:cs="Times New Roman"/>
          <w:color w:val="auto"/>
          <w:sz w:val="24"/>
          <w:szCs w:val="24"/>
          <w:lang w:val="lt-LT"/>
        </w:rPr>
      </w:pPr>
      <w:bookmarkStart w:id="8" w:name="_Toc488998669"/>
      <w:bookmarkStart w:id="9" w:name="_Toc156823105"/>
      <w:bookmarkEnd w:id="8"/>
      <w:r w:rsidRPr="007504A1">
        <w:rPr>
          <w:rFonts w:ascii="Verdana" w:hAnsi="Verdana" w:cs="Times New Roman"/>
          <w:color w:val="auto"/>
          <w:sz w:val="24"/>
          <w:szCs w:val="24"/>
          <w:lang w:val="lt-LT"/>
        </w:rPr>
        <w:t>TIEKĖJŲ PAŠALINIMO PAGRINDAI IR REIKALAUJAMA KVALIFIKACIJA</w:t>
      </w:r>
      <w:bookmarkEnd w:id="9"/>
    </w:p>
    <w:p w14:paraId="337E2008" w14:textId="77777777" w:rsidR="00A06954" w:rsidRPr="007504A1" w:rsidRDefault="00A06954" w:rsidP="00EC47E6">
      <w:pPr>
        <w:pStyle w:val="Caption"/>
        <w:contextualSpacing/>
        <w:rPr>
          <w:rFonts w:ascii="Verdana" w:hAnsi="Verdana" w:cs="Times New Roman"/>
          <w:color w:val="auto"/>
          <w:sz w:val="24"/>
          <w:szCs w:val="24"/>
          <w:lang w:val="lt-LT"/>
        </w:rPr>
      </w:pPr>
    </w:p>
    <w:p w14:paraId="089FA615" w14:textId="065DA11B" w:rsidR="00A06954" w:rsidRPr="007504A1" w:rsidRDefault="00A06954" w:rsidP="00EC47E6">
      <w:pPr>
        <w:pStyle w:val="Body2"/>
        <w:numPr>
          <w:ilvl w:val="1"/>
          <w:numId w:val="5"/>
        </w:numPr>
        <w:tabs>
          <w:tab w:val="clear" w:pos="1200"/>
          <w:tab w:val="left" w:pos="120"/>
          <w:tab w:val="num" w:pos="840"/>
        </w:tabs>
        <w:spacing w:after="0"/>
        <w:ind w:left="0" w:firstLine="720"/>
        <w:contextualSpacing/>
        <w:rPr>
          <w:rFonts w:ascii="Verdana" w:hAnsi="Verdana" w:cs="Times New Roman"/>
          <w:color w:val="auto"/>
          <w:kern w:val="16"/>
          <w:sz w:val="24"/>
          <w:szCs w:val="24"/>
          <w:lang w:val="lt-LT"/>
        </w:rPr>
      </w:pPr>
      <w:r w:rsidRPr="007504A1">
        <w:rPr>
          <w:rFonts w:ascii="Verdana" w:hAnsi="Verdana" w:cs="Times New Roman"/>
          <w:color w:val="auto"/>
          <w:kern w:val="16"/>
          <w:sz w:val="24"/>
          <w:szCs w:val="24"/>
          <w:lang w:val="lt-LT"/>
        </w:rPr>
        <w:lastRenderedPageBreak/>
        <w:t xml:space="preserve">Tiekėjas (taip pat visi tiekėjų grupės nariai, jei pasiūlymą pateikia tiekėjų grupė) ir ūkio subjektai, kurių pajėgumais remsis tiekėjas, turi neturėti nei vieno tiekėjų pašalinimo pagrindo ir atitikti jiems pirkimo dokumentuose keliamus kvalifikacijos </w:t>
      </w:r>
      <w:r w:rsidR="000135F7" w:rsidRPr="007504A1">
        <w:rPr>
          <w:rFonts w:ascii="Verdana" w:eastAsiaTheme="minorEastAsia" w:hAnsi="Verdana" w:cs="Times New Roman"/>
          <w:color w:val="auto"/>
          <w:sz w:val="24"/>
          <w:szCs w:val="24"/>
          <w:lang w:val="lt-LT"/>
        </w:rPr>
        <w:t>reikalavimus</w:t>
      </w:r>
      <w:r w:rsidR="009151E1" w:rsidRPr="007504A1">
        <w:rPr>
          <w:rFonts w:ascii="Verdana" w:eastAsiaTheme="minorEastAsia" w:hAnsi="Verdana" w:cs="Times New Roman"/>
          <w:color w:val="00000A"/>
          <w:sz w:val="24"/>
          <w:szCs w:val="24"/>
          <w:lang w:val="lt-LT"/>
        </w:rPr>
        <w:t>.</w:t>
      </w:r>
    </w:p>
    <w:p w14:paraId="6FB32411" w14:textId="6C7FC19F" w:rsidR="004A60D2" w:rsidRPr="007504A1" w:rsidRDefault="00A06954" w:rsidP="00EC47E6">
      <w:pPr>
        <w:pStyle w:val="Body2"/>
        <w:numPr>
          <w:ilvl w:val="1"/>
          <w:numId w:val="5"/>
        </w:numPr>
        <w:tabs>
          <w:tab w:val="left" w:pos="1260"/>
        </w:tabs>
        <w:spacing w:after="0"/>
        <w:ind w:left="0" w:firstLine="720"/>
        <w:contextualSpacing/>
        <w:rPr>
          <w:rFonts w:ascii="Verdana" w:hAnsi="Verdana"/>
          <w:color w:val="auto"/>
          <w:kern w:val="16"/>
          <w:sz w:val="24"/>
          <w:szCs w:val="24"/>
          <w:lang w:val="lt-LT"/>
        </w:rPr>
      </w:pPr>
      <w:r w:rsidRPr="007504A1">
        <w:rPr>
          <w:rFonts w:ascii="Verdana" w:hAnsi="Verdana" w:cs="Times New Roman"/>
          <w:color w:val="auto"/>
          <w:kern w:val="16"/>
          <w:sz w:val="24"/>
          <w:szCs w:val="24"/>
          <w:lang w:val="lt-LT"/>
        </w:rPr>
        <w:t xml:space="preserve"> Tiekėjai, dalyvaujantys pirkime, pareikšdami, kad nėra tiekėjo pašalinimo pagrindų ir, kad jie tenkina pirkimo dokumentuose nustatytus reikalavimus, turi pateikti užpildytą pirkimo sąlygų </w:t>
      </w:r>
      <w:r w:rsidRPr="007504A1">
        <w:rPr>
          <w:rFonts w:ascii="Verdana" w:hAnsi="Verdana"/>
          <w:lang w:val="lt-LT"/>
        </w:rPr>
        <w:fldChar w:fldCharType="begin"/>
      </w:r>
      <w:r w:rsidRPr="007504A1">
        <w:rPr>
          <w:rFonts w:ascii="Verdana" w:hAnsi="Verdana"/>
          <w:lang w:val="lt-LT"/>
        </w:rPr>
        <w:instrText xml:space="preserve"> REF _Ref69401709 \r \h  \* MERGEFORMAT </w:instrText>
      </w:r>
      <w:r w:rsidRPr="007504A1">
        <w:rPr>
          <w:rFonts w:ascii="Verdana" w:hAnsi="Verdana"/>
          <w:lang w:val="lt-LT"/>
        </w:rPr>
      </w:r>
      <w:r w:rsidRPr="007504A1">
        <w:rPr>
          <w:rFonts w:ascii="Verdana" w:hAnsi="Verdana"/>
          <w:lang w:val="lt-LT"/>
        </w:rPr>
        <w:fldChar w:fldCharType="separate"/>
      </w:r>
      <w:r w:rsidRPr="007504A1">
        <w:rPr>
          <w:rFonts w:ascii="Verdana" w:hAnsi="Verdana"/>
          <w:lang w:val="lt-LT"/>
        </w:rPr>
        <w:t>3</w:t>
      </w:r>
      <w:r w:rsidRPr="007504A1">
        <w:rPr>
          <w:rFonts w:ascii="Verdana" w:hAnsi="Verdana"/>
          <w:lang w:val="lt-LT"/>
        </w:rPr>
        <w:fldChar w:fldCharType="end"/>
      </w:r>
      <w:r w:rsidRPr="007504A1">
        <w:rPr>
          <w:rFonts w:ascii="Verdana" w:hAnsi="Verdana" w:cs="Times New Roman"/>
          <w:color w:val="auto"/>
          <w:kern w:val="16"/>
          <w:sz w:val="24"/>
          <w:szCs w:val="24"/>
          <w:lang w:val="lt-LT"/>
        </w:rPr>
        <w:t xml:space="preserve"> priedą „Europos bendrasis viešųjų pirkimų dokumentas“ (toliau – EBVPD) pagal </w:t>
      </w:r>
      <w:r w:rsidR="003F45AC" w:rsidRPr="007504A1">
        <w:rPr>
          <w:rFonts w:ascii="Verdana" w:hAnsi="Verdana" w:cs="Times New Roman"/>
          <w:color w:val="auto"/>
          <w:kern w:val="16"/>
          <w:sz w:val="24"/>
          <w:szCs w:val="24"/>
          <w:lang w:val="lt-LT"/>
        </w:rPr>
        <w:t xml:space="preserve">VPĮ </w:t>
      </w:r>
      <w:r w:rsidRPr="007504A1">
        <w:rPr>
          <w:rFonts w:ascii="Verdana" w:hAnsi="Verdana" w:cs="Times New Roman"/>
          <w:color w:val="auto"/>
          <w:kern w:val="16"/>
          <w:sz w:val="24"/>
          <w:szCs w:val="24"/>
          <w:lang w:val="lt-LT"/>
        </w:rPr>
        <w:t>50 straipsnyje nustatytus reikalavimus</w:t>
      </w:r>
      <w:r w:rsidR="00320B3F" w:rsidRPr="007504A1">
        <w:rPr>
          <w:rFonts w:ascii="Verdana" w:hAnsi="Verdana" w:cs="Times New Roman"/>
          <w:color w:val="auto"/>
          <w:kern w:val="16"/>
          <w:sz w:val="24"/>
          <w:szCs w:val="24"/>
          <w:lang w:val="lt-LT"/>
        </w:rPr>
        <w:t xml:space="preserve"> ir </w:t>
      </w:r>
      <w:r w:rsidR="00087B3E" w:rsidRPr="007504A1">
        <w:rPr>
          <w:rFonts w:ascii="Verdana" w:hAnsi="Verdana" w:cs="Times New Roman"/>
          <w:color w:val="auto"/>
          <w:kern w:val="16"/>
          <w:sz w:val="24"/>
          <w:szCs w:val="24"/>
          <w:lang w:val="lt-LT"/>
        </w:rPr>
        <w:t xml:space="preserve">6 priedą </w:t>
      </w:r>
      <w:r w:rsidR="00320B3F" w:rsidRPr="007504A1">
        <w:rPr>
          <w:rFonts w:ascii="Verdana" w:hAnsi="Verdana" w:cs="Times New Roman"/>
          <w:color w:val="auto"/>
          <w:kern w:val="16"/>
          <w:sz w:val="24"/>
          <w:szCs w:val="24"/>
          <w:lang w:val="lt-LT"/>
        </w:rPr>
        <w:t>deklaraciją dėl atsakingų asmenų</w:t>
      </w:r>
      <w:r w:rsidRPr="007504A1">
        <w:rPr>
          <w:rFonts w:ascii="Verdana" w:hAnsi="Verdana" w:cs="Times New Roman"/>
          <w:color w:val="auto"/>
          <w:kern w:val="16"/>
          <w:sz w:val="24"/>
          <w:szCs w:val="24"/>
          <w:lang w:val="lt-LT"/>
        </w:rPr>
        <w:t xml:space="preserve">. EBVPD pildomas jį įkėlus į interneto svetainę </w:t>
      </w:r>
      <w:r w:rsidR="00344A0F" w:rsidRPr="007504A1">
        <w:rPr>
          <w:rFonts w:ascii="Verdana" w:hAnsi="Verdana" w:cs="Times New Roman"/>
          <w:color w:val="auto"/>
          <w:kern w:val="16"/>
          <w:sz w:val="24"/>
          <w:szCs w:val="24"/>
          <w:lang w:val="lt-LT"/>
        </w:rPr>
        <w:t>nuo</w:t>
      </w:r>
      <w:r w:rsidR="00A5239E" w:rsidRPr="007504A1">
        <w:rPr>
          <w:rFonts w:ascii="Verdana" w:hAnsi="Verdana" w:cs="Times New Roman"/>
          <w:color w:val="auto"/>
          <w:kern w:val="16"/>
          <w:sz w:val="24"/>
          <w:szCs w:val="24"/>
          <w:lang w:val="lt-LT"/>
        </w:rPr>
        <w:t>r</w:t>
      </w:r>
      <w:r w:rsidR="00344A0F" w:rsidRPr="007504A1">
        <w:rPr>
          <w:rFonts w:ascii="Verdana" w:hAnsi="Verdana" w:cs="Times New Roman"/>
          <w:color w:val="auto"/>
          <w:kern w:val="16"/>
          <w:sz w:val="24"/>
          <w:szCs w:val="24"/>
          <w:lang w:val="lt-LT"/>
        </w:rPr>
        <w:t xml:space="preserve">oda </w:t>
      </w:r>
      <w:hyperlink r:id="rId15" w:history="1">
        <w:r w:rsidR="00344A0F" w:rsidRPr="007504A1">
          <w:rPr>
            <w:rStyle w:val="Hyperlink"/>
            <w:rFonts w:ascii="Verdana" w:hAnsi="Verdana"/>
            <w:color w:val="auto"/>
            <w:sz w:val="24"/>
            <w:szCs w:val="24"/>
            <w:lang w:val="lt-LT"/>
          </w:rPr>
          <w:t>https://ebvpd.eviesiejipirkimai.lt/espd-web/</w:t>
        </w:r>
      </w:hyperlink>
      <w:r w:rsidRPr="007504A1">
        <w:rPr>
          <w:rFonts w:ascii="Verdana" w:hAnsi="Verdana" w:cs="Times New Roman"/>
          <w:color w:val="auto"/>
          <w:kern w:val="16"/>
          <w:sz w:val="24"/>
          <w:szCs w:val="24"/>
          <w:lang w:val="lt-LT"/>
        </w:rPr>
        <w:t xml:space="preserve"> ir užpildžius bei atsisiuntus pateikiamas kartu su pasiūlymu (</w:t>
      </w:r>
      <w:proofErr w:type="spellStart"/>
      <w:r w:rsidRPr="007504A1">
        <w:rPr>
          <w:rFonts w:ascii="Verdana" w:hAnsi="Verdana" w:cs="Times New Roman"/>
          <w:color w:val="auto"/>
          <w:kern w:val="16"/>
          <w:sz w:val="24"/>
          <w:szCs w:val="24"/>
          <w:u w:val="single"/>
          <w:lang w:val="lt-LT"/>
        </w:rPr>
        <w:t>pdf</w:t>
      </w:r>
      <w:proofErr w:type="spellEnd"/>
      <w:r w:rsidRPr="007504A1">
        <w:rPr>
          <w:rFonts w:ascii="Verdana" w:hAnsi="Verdana" w:cs="Times New Roman"/>
          <w:color w:val="auto"/>
          <w:kern w:val="16"/>
          <w:sz w:val="24"/>
          <w:szCs w:val="24"/>
          <w:u w:val="single"/>
          <w:lang w:val="lt-LT"/>
        </w:rPr>
        <w:t xml:space="preserve"> formatu</w:t>
      </w:r>
      <w:r w:rsidRPr="007504A1">
        <w:rPr>
          <w:rFonts w:ascii="Verdana" w:hAnsi="Verdana" w:cs="Times New Roman"/>
          <w:color w:val="auto"/>
          <w:kern w:val="16"/>
          <w:sz w:val="24"/>
          <w:szCs w:val="24"/>
          <w:lang w:val="lt-LT"/>
        </w:rPr>
        <w:t xml:space="preserve">). EBVPD pildymo instrukciją galima rasti Viešųjų pirkimų tarnybos internetinėje svetainėje adresu </w:t>
      </w:r>
      <w:hyperlink r:id="rId16" w:history="1">
        <w:r w:rsidR="00333E24" w:rsidRPr="007504A1">
          <w:rPr>
            <w:rStyle w:val="Hyperlink"/>
            <w:rFonts w:ascii="Verdana" w:hAnsi="Verdana" w:cs="Arial Unicode MS"/>
            <w:sz w:val="24"/>
            <w:szCs w:val="24"/>
            <w:lang w:val="lt-LT"/>
          </w:rPr>
          <w:t>https://vpt.lrv.lt/uploads/vpt/documents/files/EBVPD%20pildymas(Tiek%C4%97jas).pdf</w:t>
        </w:r>
      </w:hyperlink>
      <w:r w:rsidRPr="007504A1">
        <w:rPr>
          <w:rFonts w:ascii="Verdana" w:hAnsi="Verdana" w:cs="Times New Roman"/>
          <w:color w:val="auto"/>
          <w:kern w:val="16"/>
          <w:sz w:val="24"/>
          <w:szCs w:val="24"/>
          <w:lang w:val="lt-LT"/>
        </w:rPr>
        <w:t>.</w:t>
      </w:r>
      <w:r w:rsidR="004613BF" w:rsidRPr="007504A1">
        <w:rPr>
          <w:rFonts w:ascii="Verdana" w:hAnsi="Verdana" w:cs="Times New Roman"/>
          <w:color w:val="auto"/>
          <w:kern w:val="16"/>
          <w:sz w:val="24"/>
          <w:szCs w:val="24"/>
          <w:lang w:val="lt-LT"/>
        </w:rPr>
        <w:t xml:space="preserve"> 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w:t>
      </w:r>
      <w:r w:rsidR="008616A9" w:rsidRPr="007504A1">
        <w:rPr>
          <w:rFonts w:ascii="Verdana" w:hAnsi="Verdana"/>
          <w:b/>
          <w:bCs/>
          <w:color w:val="auto"/>
          <w:kern w:val="16"/>
          <w:sz w:val="24"/>
          <w:szCs w:val="24"/>
          <w:lang w:val="lt-LT"/>
        </w:rPr>
        <w:t>užpildytas EBVPD ir deklaracija dėl atsakingų asmenų</w:t>
      </w:r>
      <w:r w:rsidR="009151E1" w:rsidRPr="007504A1">
        <w:rPr>
          <w:rFonts w:ascii="Verdana" w:hAnsi="Verdana"/>
          <w:b/>
          <w:bCs/>
          <w:color w:val="auto"/>
          <w:kern w:val="16"/>
          <w:sz w:val="24"/>
          <w:szCs w:val="24"/>
          <w:lang w:val="lt-LT"/>
        </w:rPr>
        <w:t xml:space="preserve"> (Pirkimo sąlygų 6 priedas)</w:t>
      </w:r>
      <w:r w:rsidR="008616A9" w:rsidRPr="007504A1">
        <w:rPr>
          <w:rFonts w:ascii="Verdana" w:hAnsi="Verdana"/>
          <w:color w:val="auto"/>
          <w:kern w:val="16"/>
          <w:sz w:val="24"/>
          <w:szCs w:val="24"/>
          <w:lang w:val="lt-LT"/>
        </w:rPr>
        <w:t>. Iš subjekto, kurio pajėgumu tiekėjas nesiremia kvalifikacijos įrodymui, Perkančioji organizacija nereikalauja pateikti užpildyto ir pasirašyto atskiro EBVPD ir deklaracijos dėl atsakingų asmenų.</w:t>
      </w:r>
    </w:p>
    <w:p w14:paraId="467B9DB8" w14:textId="34FD52DE" w:rsidR="00A06954" w:rsidRPr="007504A1" w:rsidRDefault="00A06954" w:rsidP="00EC47E6">
      <w:pPr>
        <w:pStyle w:val="Body2"/>
        <w:numPr>
          <w:ilvl w:val="1"/>
          <w:numId w:val="5"/>
        </w:numPr>
        <w:tabs>
          <w:tab w:val="left" w:pos="1260"/>
        </w:tabs>
        <w:spacing w:after="0"/>
        <w:ind w:left="0" w:firstLine="720"/>
        <w:contextualSpacing/>
        <w:rPr>
          <w:rFonts w:ascii="Verdana" w:hAnsi="Verdana" w:cs="Times New Roman"/>
          <w:color w:val="auto"/>
          <w:kern w:val="16"/>
          <w:sz w:val="24"/>
          <w:szCs w:val="24"/>
          <w:lang w:val="lt-LT"/>
        </w:rPr>
      </w:pPr>
      <w:bookmarkStart w:id="10" w:name="_Hlk129782935"/>
      <w:r w:rsidRPr="007504A1">
        <w:rPr>
          <w:rFonts w:ascii="Verdana" w:hAnsi="Verdana" w:cs="Times New Roman"/>
          <w:color w:val="auto"/>
          <w:kern w:val="16"/>
          <w:sz w:val="24"/>
          <w:szCs w:val="24"/>
          <w:lang w:val="lt-LT"/>
        </w:rPr>
        <w:t>Perkančioji organizacija pirmiausia atliks EBVPD patikrinimo procedūrą, įvertins pasiūlymus, o po to tikrins, ar nėra ekonomiškai naudingiausią pasiūlymą pateikusio dalyvio pašalinimo pagrindų ir ar šio dalyvio kvalifikacija atitinka pirkimo sąlygose nustatytus reikalavimus, prieš tai tik šio dalyvio paprašęs pateikti 3.4</w:t>
      </w:r>
      <w:r w:rsidR="0056516D" w:rsidRPr="007504A1">
        <w:rPr>
          <w:rFonts w:ascii="Verdana" w:hAnsi="Verdana" w:cs="Times New Roman"/>
          <w:color w:val="auto"/>
          <w:kern w:val="16"/>
          <w:sz w:val="24"/>
          <w:szCs w:val="24"/>
          <w:lang w:val="lt-LT"/>
        </w:rPr>
        <w:t xml:space="preserve"> </w:t>
      </w:r>
      <w:r w:rsidRPr="007504A1">
        <w:rPr>
          <w:rFonts w:ascii="Verdana" w:hAnsi="Verdana" w:cs="Times New Roman"/>
          <w:color w:val="auto"/>
          <w:kern w:val="16"/>
          <w:sz w:val="24"/>
          <w:szCs w:val="24"/>
          <w:lang w:val="lt-LT"/>
        </w:rPr>
        <w:t xml:space="preserve">punkte nurodytų </w:t>
      </w:r>
      <w:r w:rsidRPr="007504A1">
        <w:rPr>
          <w:rFonts w:ascii="Verdana" w:hAnsi="Verdana" w:cs="Times New Roman"/>
          <w:iCs/>
          <w:color w:val="auto"/>
          <w:kern w:val="16"/>
          <w:sz w:val="24"/>
          <w:szCs w:val="24"/>
          <w:lang w:val="lt-LT"/>
        </w:rPr>
        <w:t>pašalinimo pagrindų nebuvimą</w:t>
      </w:r>
      <w:r w:rsidR="005A1B34" w:rsidRPr="007504A1">
        <w:rPr>
          <w:rFonts w:ascii="Verdana" w:hAnsi="Verdana" w:cs="Times New Roman"/>
          <w:iCs/>
          <w:color w:val="auto"/>
          <w:kern w:val="16"/>
          <w:sz w:val="24"/>
          <w:szCs w:val="24"/>
          <w:lang w:val="lt-LT"/>
        </w:rPr>
        <w:t xml:space="preserve"> </w:t>
      </w:r>
      <w:r w:rsidRPr="007504A1">
        <w:rPr>
          <w:rFonts w:ascii="Verdana" w:hAnsi="Verdana" w:cs="Times New Roman"/>
          <w:iCs/>
          <w:color w:val="auto"/>
          <w:kern w:val="16"/>
          <w:sz w:val="24"/>
          <w:szCs w:val="24"/>
          <w:lang w:val="lt-LT"/>
        </w:rPr>
        <w:t>patvirtinančius</w:t>
      </w:r>
      <w:r w:rsidRPr="007504A1">
        <w:rPr>
          <w:rFonts w:ascii="Verdana" w:hAnsi="Verdana" w:cs="Times New Roman"/>
          <w:color w:val="auto"/>
          <w:kern w:val="16"/>
          <w:sz w:val="24"/>
          <w:szCs w:val="24"/>
          <w:lang w:val="lt-LT"/>
        </w:rPr>
        <w:t xml:space="preserve"> dokumentus</w:t>
      </w:r>
      <w:r w:rsidR="000135F7" w:rsidRPr="007504A1">
        <w:rPr>
          <w:rFonts w:ascii="Verdana" w:hAnsi="Verdana" w:cs="Times New Roman"/>
          <w:color w:val="auto"/>
          <w:kern w:val="16"/>
          <w:sz w:val="24"/>
          <w:szCs w:val="24"/>
          <w:lang w:val="lt-LT"/>
        </w:rPr>
        <w:t>,</w:t>
      </w:r>
      <w:r w:rsidR="0056516D" w:rsidRPr="007504A1">
        <w:rPr>
          <w:rFonts w:ascii="Verdana" w:hAnsi="Verdana" w:cs="Times New Roman"/>
          <w:color w:val="auto"/>
          <w:kern w:val="16"/>
          <w:sz w:val="24"/>
          <w:szCs w:val="24"/>
          <w:lang w:val="lt-LT"/>
        </w:rPr>
        <w:t xml:space="preserve"> 3.5 punkte </w:t>
      </w:r>
      <w:r w:rsidRPr="007504A1">
        <w:rPr>
          <w:rFonts w:ascii="Verdana" w:eastAsia="Times New Roman" w:hAnsi="Verdana" w:cs="Times New Roman"/>
          <w:color w:val="auto"/>
          <w:kern w:val="16"/>
          <w:sz w:val="24"/>
          <w:szCs w:val="24"/>
          <w:lang w:val="lt-LT" w:eastAsia="ar-SA"/>
        </w:rPr>
        <w:t>kvalifikacijos atitiktį pagrindžiančius dokumentus</w:t>
      </w:r>
      <w:r w:rsidR="00924EF4" w:rsidRPr="007504A1">
        <w:rPr>
          <w:rFonts w:ascii="Verdana" w:eastAsia="Times New Roman" w:hAnsi="Verdana" w:cs="Times New Roman"/>
          <w:color w:val="auto"/>
          <w:kern w:val="16"/>
          <w:sz w:val="24"/>
          <w:szCs w:val="24"/>
          <w:lang w:val="lt-LT" w:eastAsia="ar-SA"/>
        </w:rPr>
        <w:t xml:space="preserve"> ir 3.6 punkte nurodytus</w:t>
      </w:r>
      <w:r w:rsidR="000A3D10" w:rsidRPr="007504A1">
        <w:rPr>
          <w:rFonts w:ascii="Verdana" w:eastAsia="Times New Roman" w:hAnsi="Verdana" w:cs="Times New Roman"/>
          <w:color w:val="auto"/>
          <w:kern w:val="16"/>
          <w:sz w:val="24"/>
          <w:szCs w:val="24"/>
          <w:lang w:val="lt-LT" w:eastAsia="ar-SA"/>
        </w:rPr>
        <w:t xml:space="preserve"> aplinkos apsaugos ir</w:t>
      </w:r>
      <w:r w:rsidR="00924EF4" w:rsidRPr="007504A1">
        <w:rPr>
          <w:rFonts w:ascii="Verdana" w:eastAsia="Times New Roman" w:hAnsi="Verdana" w:cs="Times New Roman"/>
          <w:color w:val="auto"/>
          <w:kern w:val="16"/>
          <w:sz w:val="24"/>
          <w:szCs w:val="24"/>
          <w:lang w:val="lt-LT" w:eastAsia="ar-SA"/>
        </w:rPr>
        <w:t xml:space="preserve"> kokybės vadybos sistemos standarto atitiktį pagrindžiančius dokumentus</w:t>
      </w:r>
      <w:r w:rsidR="00D44644" w:rsidRPr="007504A1">
        <w:rPr>
          <w:rFonts w:ascii="Verdana" w:eastAsia="Times New Roman" w:hAnsi="Verdana" w:cs="Times New Roman"/>
          <w:color w:val="auto"/>
          <w:kern w:val="16"/>
          <w:sz w:val="24"/>
          <w:szCs w:val="24"/>
          <w:lang w:val="lt-LT" w:eastAsia="ar-SA"/>
        </w:rPr>
        <w:t>.</w:t>
      </w:r>
    </w:p>
    <w:bookmarkEnd w:id="10"/>
    <w:p w14:paraId="0F5E6F8B" w14:textId="77777777" w:rsidR="00A06954" w:rsidRPr="007504A1" w:rsidRDefault="00A06954" w:rsidP="00EC47E6">
      <w:pPr>
        <w:pStyle w:val="Body2"/>
        <w:numPr>
          <w:ilvl w:val="1"/>
          <w:numId w:val="5"/>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kern w:val="16"/>
          <w:sz w:val="24"/>
          <w:szCs w:val="24"/>
          <w:lang w:val="lt-LT"/>
        </w:rPr>
        <w:t xml:space="preserve"> Perkančioji organizacija pašalina tiekėją iš pirkimo procedūros, jeigu:</w:t>
      </w:r>
    </w:p>
    <w:tbl>
      <w:tblPr>
        <w:tblW w:w="9642" w:type="dxa"/>
        <w:tblInd w:w="-8" w:type="dxa"/>
        <w:tblLayout w:type="fixed"/>
        <w:tblCellMar>
          <w:left w:w="10" w:type="dxa"/>
          <w:right w:w="10" w:type="dxa"/>
        </w:tblCellMar>
        <w:tblLook w:val="00A0" w:firstRow="1" w:lastRow="0" w:firstColumn="1" w:lastColumn="0" w:noHBand="0" w:noVBand="0"/>
      </w:tblPr>
      <w:tblGrid>
        <w:gridCol w:w="683"/>
        <w:gridCol w:w="3739"/>
        <w:gridCol w:w="1478"/>
        <w:gridCol w:w="3742"/>
      </w:tblGrid>
      <w:tr w:rsidR="00A002F9" w:rsidRPr="00833D39" w14:paraId="34285F54" w14:textId="77777777" w:rsidTr="008B0A8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6BF1AF" w14:textId="77777777" w:rsidR="00A002F9" w:rsidRPr="00833D39" w:rsidRDefault="00A002F9" w:rsidP="008B0A86">
            <w:pPr>
              <w:pStyle w:val="NoSpacing"/>
              <w:ind w:left="32"/>
              <w:jc w:val="center"/>
              <w:rPr>
                <w:rFonts w:ascii="Verdana" w:hAnsi="Verdana"/>
                <w:b/>
                <w:bCs/>
              </w:rPr>
            </w:pPr>
            <w:r w:rsidRPr="00833D39">
              <w:rPr>
                <w:rFonts w:ascii="Verdana" w:hAnsi="Verdana"/>
                <w:b/>
                <w:bCs/>
              </w:rPr>
              <w:t>Eil. Nr.</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3953F" w14:textId="77777777" w:rsidR="00A002F9" w:rsidRPr="00833D39" w:rsidRDefault="00A002F9" w:rsidP="008B0A86">
            <w:pPr>
              <w:pStyle w:val="NoSpacing"/>
              <w:jc w:val="center"/>
              <w:rPr>
                <w:rFonts w:ascii="Verdana" w:hAnsi="Verdana"/>
              </w:rPr>
            </w:pPr>
            <w:r w:rsidRPr="00833D39">
              <w:rPr>
                <w:rFonts w:ascii="Verdana" w:hAnsi="Verdana"/>
                <w:b/>
                <w:bCs/>
              </w:rPr>
              <w:t>Tiekėjo pašalinimo pagrindai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218774" w14:textId="77777777" w:rsidR="00A002F9" w:rsidRPr="00833D39" w:rsidRDefault="00A002F9" w:rsidP="008B0A86">
            <w:pPr>
              <w:pStyle w:val="NoSpacing"/>
              <w:jc w:val="center"/>
              <w:rPr>
                <w:rFonts w:ascii="Verdana" w:eastAsia="Yu Mincho" w:hAnsi="Verdana"/>
                <w:b/>
                <w:bCs/>
              </w:rPr>
            </w:pPr>
            <w:r w:rsidRPr="00833D39">
              <w:rPr>
                <w:rFonts w:ascii="Verdana" w:eastAsia="Yu Mincho" w:hAnsi="Verdana"/>
                <w:b/>
                <w:bCs/>
              </w:rPr>
              <w:t xml:space="preserve">VPĮ straipsnis, dalis, punktas bei EBVPD formos dalis pildymui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562077" w14:textId="77777777" w:rsidR="00A002F9" w:rsidRPr="00833D39" w:rsidRDefault="00A002F9" w:rsidP="008B0A86">
            <w:pPr>
              <w:pStyle w:val="NoSpacing"/>
              <w:jc w:val="center"/>
              <w:rPr>
                <w:rFonts w:ascii="Verdana" w:hAnsi="Verdana"/>
              </w:rPr>
            </w:pPr>
            <w:r w:rsidRPr="00833D39">
              <w:rPr>
                <w:rFonts w:ascii="Verdana" w:hAnsi="Verdana"/>
                <w:b/>
                <w:bCs/>
              </w:rPr>
              <w:t>Pašalinimo pagrindų nebuvimą įrodantys dokumentai</w:t>
            </w:r>
          </w:p>
        </w:tc>
      </w:tr>
      <w:tr w:rsidR="00A002F9" w:rsidRPr="00833D39" w14:paraId="66DD006A" w14:textId="77777777" w:rsidTr="008B0A8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DFB27" w14:textId="77777777" w:rsidR="00A002F9" w:rsidRPr="00833D39" w:rsidRDefault="00A002F9" w:rsidP="008B0A86">
            <w:pPr>
              <w:spacing w:after="0" w:line="240" w:lineRule="auto"/>
              <w:rPr>
                <w:rFonts w:ascii="Verdana" w:hAnsi="Verdana"/>
              </w:rPr>
            </w:pPr>
            <w:r w:rsidRPr="00833D39">
              <w:rPr>
                <w:rFonts w:ascii="Verdana" w:hAnsi="Verdana"/>
              </w:rPr>
              <w:t>3.4.1.</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8AE47" w14:textId="77777777" w:rsidR="00A002F9" w:rsidRPr="00833D39" w:rsidRDefault="00A002F9" w:rsidP="008B0A86">
            <w:pPr>
              <w:pStyle w:val="NoSpacing"/>
              <w:jc w:val="both"/>
              <w:rPr>
                <w:rFonts w:ascii="Verdana" w:hAnsi="Verdana"/>
                <w:b/>
                <w:bCs/>
              </w:rPr>
            </w:pPr>
            <w:r w:rsidRPr="00833D39">
              <w:rPr>
                <w:rFonts w:ascii="Verdana" w:hAnsi="Verdana"/>
              </w:rPr>
              <w:t>Tiekėjas arba jo atsakingas asmuo, nurodytas VPĮ 46 straipsnio 2 dalies 2 punkte, nuteistas už šią nusikalstamą veiką:</w:t>
            </w:r>
          </w:p>
          <w:p w14:paraId="2842D2F4" w14:textId="77777777" w:rsidR="00A002F9" w:rsidRPr="00833D39" w:rsidRDefault="00A002F9" w:rsidP="008B0A86">
            <w:pPr>
              <w:pStyle w:val="NoSpacing"/>
              <w:jc w:val="both"/>
              <w:rPr>
                <w:rFonts w:ascii="Verdana" w:hAnsi="Verdana"/>
                <w:b/>
                <w:bCs/>
              </w:rPr>
            </w:pPr>
            <w:r w:rsidRPr="00833D39">
              <w:rPr>
                <w:rFonts w:ascii="Verdana" w:hAnsi="Verdana"/>
              </w:rPr>
              <w:t>1) dalyvavimą nusikalstamame susivienijime, jo organizavimą ar vadovavimą jam;</w:t>
            </w:r>
          </w:p>
          <w:p w14:paraId="26A3A978" w14:textId="77777777" w:rsidR="00A002F9" w:rsidRPr="00833D39" w:rsidRDefault="00A002F9" w:rsidP="008B0A86">
            <w:pPr>
              <w:pStyle w:val="NoSpacing"/>
              <w:jc w:val="both"/>
              <w:rPr>
                <w:rFonts w:ascii="Verdana" w:hAnsi="Verdana"/>
                <w:b/>
                <w:bCs/>
              </w:rPr>
            </w:pPr>
            <w:r w:rsidRPr="00833D39">
              <w:rPr>
                <w:rFonts w:ascii="Verdana" w:hAnsi="Verdana"/>
              </w:rPr>
              <w:t>2) kyšininkavimą, prekybą poveikiu, papirkimą;</w:t>
            </w:r>
          </w:p>
          <w:p w14:paraId="6FA9175D" w14:textId="77777777" w:rsidR="00A002F9" w:rsidRPr="00833D39" w:rsidRDefault="00A002F9" w:rsidP="008B0A86">
            <w:pPr>
              <w:pStyle w:val="NoSpacing"/>
              <w:jc w:val="both"/>
              <w:rPr>
                <w:rFonts w:ascii="Verdana" w:hAnsi="Verdana"/>
                <w:b/>
                <w:bCs/>
              </w:rPr>
            </w:pPr>
            <w:r w:rsidRPr="00833D39">
              <w:rPr>
                <w:rFonts w:ascii="Verdana" w:hAnsi="Verdana"/>
              </w:rPr>
              <w:lastRenderedPageBreak/>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4F24285" w14:textId="77777777" w:rsidR="00A002F9" w:rsidRPr="00833D39" w:rsidRDefault="00A002F9" w:rsidP="008B0A86">
            <w:pPr>
              <w:pStyle w:val="NoSpacing"/>
              <w:jc w:val="both"/>
              <w:rPr>
                <w:rFonts w:ascii="Verdana" w:hAnsi="Verdana"/>
                <w:b/>
                <w:bCs/>
              </w:rPr>
            </w:pPr>
            <w:r w:rsidRPr="00833D39">
              <w:rPr>
                <w:rFonts w:ascii="Verdana" w:hAnsi="Verdana"/>
              </w:rPr>
              <w:t>4) nusikalstamą bankrotą;</w:t>
            </w:r>
          </w:p>
          <w:p w14:paraId="1CEECC33" w14:textId="77777777" w:rsidR="00A002F9" w:rsidRPr="00833D39" w:rsidRDefault="00A002F9" w:rsidP="008B0A86">
            <w:pPr>
              <w:pStyle w:val="NoSpacing"/>
              <w:jc w:val="both"/>
              <w:rPr>
                <w:rFonts w:ascii="Verdana" w:hAnsi="Verdana"/>
                <w:b/>
                <w:bCs/>
              </w:rPr>
            </w:pPr>
            <w:r w:rsidRPr="00833D39">
              <w:rPr>
                <w:rFonts w:ascii="Verdana" w:hAnsi="Verdana"/>
              </w:rPr>
              <w:t>5) teroristinį ir su teroristine veikla susijusį nusikaltimą;</w:t>
            </w:r>
          </w:p>
          <w:p w14:paraId="101C78E0" w14:textId="77777777" w:rsidR="00A002F9" w:rsidRPr="00833D39" w:rsidRDefault="00A002F9" w:rsidP="008B0A86">
            <w:pPr>
              <w:pStyle w:val="NoSpacing"/>
              <w:jc w:val="both"/>
              <w:rPr>
                <w:rFonts w:ascii="Verdana" w:hAnsi="Verdana"/>
                <w:b/>
                <w:bCs/>
              </w:rPr>
            </w:pPr>
            <w:r w:rsidRPr="00833D39">
              <w:rPr>
                <w:rFonts w:ascii="Verdana" w:hAnsi="Verdana"/>
              </w:rPr>
              <w:t>6) nusikalstamu būdu gauto turto legalizavimą;</w:t>
            </w:r>
          </w:p>
          <w:p w14:paraId="2F55F3A1" w14:textId="77777777" w:rsidR="00A002F9" w:rsidRPr="00833D39" w:rsidRDefault="00A002F9" w:rsidP="008B0A86">
            <w:pPr>
              <w:pStyle w:val="NoSpacing"/>
              <w:jc w:val="both"/>
              <w:rPr>
                <w:rFonts w:ascii="Verdana" w:hAnsi="Verdana"/>
                <w:b/>
                <w:bCs/>
              </w:rPr>
            </w:pPr>
            <w:r w:rsidRPr="00833D39">
              <w:rPr>
                <w:rFonts w:ascii="Verdana" w:hAnsi="Verdana"/>
              </w:rPr>
              <w:t>7) prekybą žmonėmis, vaiko pirkimą arba pardavimą;</w:t>
            </w:r>
          </w:p>
          <w:p w14:paraId="0F70418E" w14:textId="77777777" w:rsidR="00A002F9" w:rsidRPr="00833D39" w:rsidRDefault="00A002F9" w:rsidP="008B0A86">
            <w:pPr>
              <w:pStyle w:val="NoSpacing"/>
              <w:jc w:val="both"/>
              <w:rPr>
                <w:rFonts w:ascii="Verdana" w:hAnsi="Verdana"/>
                <w:b/>
                <w:bCs/>
              </w:rPr>
            </w:pPr>
            <w:r w:rsidRPr="00833D39">
              <w:rPr>
                <w:rFonts w:ascii="Verdana" w:hAnsi="Verdana"/>
              </w:rPr>
              <w:t>8) kitos valstybės tiekėjo atliktą nusikaltimą, apibrėžtą Direktyvos 2014/24/ES 57 straipsnio 1 dalyje išvardytus Europos Sąjungos teisės aktus įgyvendinančiuose kitų valstybių teisės aktuose.</w:t>
            </w:r>
          </w:p>
          <w:p w14:paraId="608FA4CC" w14:textId="77777777" w:rsidR="00A002F9" w:rsidRPr="00833D39" w:rsidRDefault="00A002F9" w:rsidP="008B0A86">
            <w:pPr>
              <w:pStyle w:val="NoSpacing"/>
              <w:jc w:val="both"/>
              <w:rPr>
                <w:rFonts w:ascii="Verdana" w:hAnsi="Verdana"/>
                <w:b/>
                <w:bCs/>
              </w:rPr>
            </w:pPr>
          </w:p>
          <w:p w14:paraId="01B21981" w14:textId="77777777" w:rsidR="00A002F9" w:rsidRPr="00833D39" w:rsidRDefault="00A002F9" w:rsidP="008B0A86">
            <w:pPr>
              <w:pStyle w:val="NoSpacing"/>
              <w:jc w:val="both"/>
              <w:rPr>
                <w:rFonts w:ascii="Verdana" w:hAnsi="Verdana"/>
                <w:b/>
                <w:bCs/>
              </w:rPr>
            </w:pPr>
            <w:r w:rsidRPr="00833D39">
              <w:rPr>
                <w:rFonts w:ascii="Verdana" w:hAnsi="Verdana"/>
              </w:rPr>
              <w:t>Laikoma, kad tiekėjas arba jo atsakingas asmuo nuteistas už aukščiau nurodytą nusikalstamą veiką, kai dėl:</w:t>
            </w:r>
          </w:p>
          <w:p w14:paraId="288912DA" w14:textId="77777777" w:rsidR="00A002F9" w:rsidRPr="00833D39" w:rsidRDefault="00A002F9" w:rsidP="008B0A86">
            <w:pPr>
              <w:pStyle w:val="NoSpacing"/>
              <w:jc w:val="both"/>
              <w:rPr>
                <w:rFonts w:ascii="Verdana" w:hAnsi="Verdana"/>
                <w:b/>
                <w:bCs/>
              </w:rPr>
            </w:pPr>
            <w:r w:rsidRPr="00833D39">
              <w:rPr>
                <w:rFonts w:ascii="Verdana" w:hAnsi="Verdana"/>
              </w:rPr>
              <w:t>1) tiekėjo, kuris yra fizinis asmuo, per pastaruosius 5 metus buvo priimtas ir įsiteisėjęs apkaltinamasis teismo nuosprendis ir šis asmuo turi neišnykusį ar nepanaikintą teistumą;</w:t>
            </w:r>
          </w:p>
          <w:p w14:paraId="2DA4F663" w14:textId="77777777" w:rsidR="00A002F9" w:rsidRPr="00833D39" w:rsidRDefault="00A002F9" w:rsidP="008B0A86">
            <w:pPr>
              <w:pStyle w:val="NoSpacing"/>
              <w:jc w:val="both"/>
              <w:rPr>
                <w:rFonts w:ascii="Verdana" w:hAnsi="Verdana"/>
              </w:rPr>
            </w:pPr>
            <w:r w:rsidRPr="00833D39">
              <w:rPr>
                <w:rFonts w:ascii="Verdana" w:hAnsi="Verdana"/>
              </w:rPr>
              <w:t xml:space="preserve">2) tiekėjo, kuris yra juridinis asmuo, kita organizacija ar jos struktūrinis padalinys, vadovo, kito valdymo ar priežiūros organo nario ar kito asmens, turinčio (turinčių) teisę </w:t>
            </w:r>
            <w:r w:rsidRPr="00833D39">
              <w:rPr>
                <w:rFonts w:ascii="Verdana" w:hAnsi="Verdana"/>
              </w:rPr>
              <w:lastRenderedPageBreak/>
              <w:t>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C8CFF7E" w14:textId="77777777" w:rsidR="00A002F9" w:rsidRPr="00833D39" w:rsidRDefault="00A002F9" w:rsidP="008B0A86">
            <w:pPr>
              <w:pStyle w:val="NoSpacing"/>
              <w:jc w:val="both"/>
              <w:rPr>
                <w:rFonts w:ascii="Verdana" w:hAnsi="Verdana"/>
                <w:b/>
                <w:bCs/>
              </w:rPr>
            </w:pPr>
            <w:r w:rsidRPr="00833D39">
              <w:rPr>
                <w:rFonts w:ascii="Verdana" w:hAnsi="Verdana"/>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26236" w14:textId="77777777" w:rsidR="00A002F9" w:rsidRPr="00833D39" w:rsidRDefault="00A002F9" w:rsidP="008B0A86">
            <w:pPr>
              <w:pStyle w:val="NoSpacing"/>
              <w:jc w:val="both"/>
              <w:rPr>
                <w:rFonts w:ascii="Verdana" w:eastAsia="Yu Mincho" w:hAnsi="Verdana"/>
                <w:b/>
                <w:bCs/>
              </w:rPr>
            </w:pPr>
            <w:r w:rsidRPr="00833D39">
              <w:rPr>
                <w:rFonts w:ascii="Verdana" w:eastAsia="Yu Mincho" w:hAnsi="Verdana"/>
                <w:b/>
                <w:bCs/>
              </w:rPr>
              <w:lastRenderedPageBreak/>
              <w:t>VPĮ 46 straipsnio 1 dalis</w:t>
            </w:r>
          </w:p>
          <w:p w14:paraId="7FEE787F" w14:textId="77777777" w:rsidR="00A002F9" w:rsidRPr="00833D39" w:rsidRDefault="00A002F9" w:rsidP="008B0A86">
            <w:pPr>
              <w:pStyle w:val="NoSpacing"/>
              <w:jc w:val="both"/>
              <w:rPr>
                <w:rFonts w:ascii="Verdana" w:eastAsia="Yu Mincho" w:hAnsi="Verdana"/>
              </w:rPr>
            </w:pPr>
          </w:p>
          <w:p w14:paraId="7A9199E4" w14:textId="77777777" w:rsidR="00A002F9" w:rsidRPr="00833D39" w:rsidRDefault="00A002F9" w:rsidP="008B0A86">
            <w:pPr>
              <w:pStyle w:val="NoSpacing"/>
              <w:jc w:val="both"/>
              <w:rPr>
                <w:rFonts w:ascii="Verdana" w:eastAsia="Yu Mincho" w:hAnsi="Verdana"/>
              </w:rPr>
            </w:pPr>
            <w:r w:rsidRPr="00833D39">
              <w:rPr>
                <w:rFonts w:ascii="Verdana" w:eastAsia="Yu Mincho" w:hAnsi="Verdana"/>
              </w:rPr>
              <w:t>EBVPD III dalies A1-A6 punktai</w:t>
            </w:r>
          </w:p>
          <w:p w14:paraId="3EC9C67A" w14:textId="77777777" w:rsidR="00A002F9" w:rsidRPr="00833D39" w:rsidRDefault="00A002F9" w:rsidP="008B0A86">
            <w:pPr>
              <w:pStyle w:val="NoSpacing"/>
              <w:jc w:val="both"/>
              <w:rPr>
                <w:rFonts w:ascii="Verdana" w:eastAsia="Yu Mincho" w:hAnsi="Verdana"/>
              </w:rPr>
            </w:pPr>
          </w:p>
          <w:p w14:paraId="5DCFF988" w14:textId="77777777" w:rsidR="00A002F9" w:rsidRPr="00833D39" w:rsidRDefault="00A002F9" w:rsidP="008B0A86">
            <w:pPr>
              <w:pStyle w:val="NoSpacing"/>
              <w:jc w:val="both"/>
              <w:rPr>
                <w:rFonts w:ascii="Verdana" w:eastAsia="Yu Mincho" w:hAnsi="Verdana"/>
              </w:rPr>
            </w:pPr>
            <w:r w:rsidRPr="00833D39">
              <w:rPr>
                <w:rFonts w:ascii="Verdana" w:eastAsia="Yu Mincho" w:hAnsi="Verdana"/>
              </w:rPr>
              <w:t>EBVPD III dalies D1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4ADA0" w14:textId="77777777" w:rsidR="00A002F9" w:rsidRPr="00833D39" w:rsidRDefault="00A002F9" w:rsidP="008B0A86">
            <w:pPr>
              <w:pStyle w:val="NoSpacing"/>
              <w:jc w:val="both"/>
              <w:rPr>
                <w:rFonts w:ascii="Verdana" w:hAnsi="Verdana"/>
                <w:i/>
                <w:iCs/>
              </w:rPr>
            </w:pPr>
            <w:r w:rsidRPr="00833D39">
              <w:rPr>
                <w:rFonts w:ascii="Verdana" w:hAnsi="Verdana"/>
              </w:rPr>
              <w:t xml:space="preserve">Pateikiama su pasiūlymu EBVPD </w:t>
            </w:r>
            <w:r w:rsidRPr="00833D39">
              <w:rPr>
                <w:rFonts w:ascii="Verdana" w:hAnsi="Verdana"/>
                <w:b/>
                <w:bCs/>
              </w:rPr>
              <w:t>ir deklaracija dėl tiekėjo atsakingų asmenų (</w:t>
            </w:r>
            <w:r>
              <w:rPr>
                <w:rFonts w:ascii="Verdana" w:hAnsi="Verdana"/>
                <w:b/>
                <w:bCs/>
              </w:rPr>
              <w:t>6</w:t>
            </w:r>
            <w:r w:rsidRPr="00833D39">
              <w:rPr>
                <w:rFonts w:ascii="Verdana" w:hAnsi="Verdana"/>
                <w:b/>
                <w:bCs/>
              </w:rPr>
              <w:t xml:space="preserve"> priedas).</w:t>
            </w:r>
            <w:r w:rsidRPr="00833D39">
              <w:rPr>
                <w:rFonts w:ascii="Verdana" w:hAnsi="Verdana"/>
              </w:rPr>
              <w:t xml:space="preserve"> </w:t>
            </w:r>
            <w:r w:rsidRPr="00833D39">
              <w:rPr>
                <w:rFonts w:ascii="Verdana" w:hAnsi="Verdana"/>
                <w:i/>
                <w:iCs/>
              </w:rPr>
              <w:t xml:space="preserve">Pastaba: jei deklaracijoje nurodomi atsakingi asmenys, pateikiama (žr. žemiau) nurodyti dokumentai, patvirtinantys deklaracijoje nurodytų atsakingų asmenų pašalinimo </w:t>
            </w:r>
            <w:r w:rsidRPr="00833D39">
              <w:rPr>
                <w:rFonts w:ascii="Verdana" w:hAnsi="Verdana"/>
                <w:i/>
                <w:iCs/>
              </w:rPr>
              <w:lastRenderedPageBreak/>
              <w:t>pagrindų nebuvimą, kaip nurodyta 3.4.1 papunktyje.</w:t>
            </w:r>
          </w:p>
          <w:p w14:paraId="5EA59715" w14:textId="77777777" w:rsidR="00A002F9" w:rsidRPr="00833D39" w:rsidRDefault="00A002F9" w:rsidP="008B0A86">
            <w:pPr>
              <w:pStyle w:val="NoSpacing"/>
              <w:jc w:val="both"/>
              <w:rPr>
                <w:rFonts w:ascii="Verdana" w:hAnsi="Verdana"/>
              </w:rPr>
            </w:pPr>
          </w:p>
          <w:p w14:paraId="11A1F72B" w14:textId="77777777" w:rsidR="00A002F9" w:rsidRPr="00833D39" w:rsidRDefault="00A002F9" w:rsidP="008B0A86">
            <w:pPr>
              <w:pStyle w:val="NoSpacing"/>
              <w:jc w:val="both"/>
              <w:rPr>
                <w:rFonts w:ascii="Verdana" w:hAnsi="Verdana"/>
              </w:rPr>
            </w:pPr>
            <w:r w:rsidRPr="00833D39">
              <w:rPr>
                <w:rFonts w:ascii="Verdana" w:hAnsi="Verdana"/>
              </w:rPr>
              <w:t>Iš Lietuvoje įsteigtų subjektų reikalaujama:</w:t>
            </w:r>
          </w:p>
          <w:p w14:paraId="0D93EDBD" w14:textId="77777777" w:rsidR="00A002F9" w:rsidRPr="00833D39" w:rsidRDefault="00A002F9" w:rsidP="008B0A86">
            <w:pPr>
              <w:pStyle w:val="NoSpacing"/>
              <w:jc w:val="both"/>
              <w:rPr>
                <w:rFonts w:ascii="Verdana" w:hAnsi="Verdana"/>
              </w:rPr>
            </w:pPr>
            <w:r w:rsidRPr="00833D39">
              <w:rPr>
                <w:rFonts w:ascii="Verdana" w:hAnsi="Verdana"/>
              </w:rPr>
              <w:t>išrašo iš teismo sprendimo arba</w:t>
            </w:r>
          </w:p>
          <w:p w14:paraId="7F141937" w14:textId="77777777" w:rsidR="00A002F9" w:rsidRPr="00833D39" w:rsidRDefault="00A002F9" w:rsidP="008B0A86">
            <w:pPr>
              <w:pStyle w:val="NoSpacing"/>
              <w:jc w:val="both"/>
              <w:rPr>
                <w:rFonts w:ascii="Verdana" w:hAnsi="Verdana"/>
              </w:rPr>
            </w:pPr>
            <w:r w:rsidRPr="00833D39">
              <w:rPr>
                <w:rFonts w:ascii="Verdana" w:hAnsi="Verdana"/>
              </w:rPr>
              <w:t>Informatikos ir ryšių departamento prie Vidaus reikalų ministerijos pažymos, arba</w:t>
            </w:r>
          </w:p>
          <w:p w14:paraId="41183D9B" w14:textId="77777777" w:rsidR="00A002F9" w:rsidRPr="00833D39" w:rsidRDefault="00A002F9" w:rsidP="008B0A86">
            <w:pPr>
              <w:pStyle w:val="NoSpacing"/>
              <w:jc w:val="both"/>
              <w:rPr>
                <w:rFonts w:ascii="Verdana" w:hAnsi="Verdana"/>
              </w:rPr>
            </w:pPr>
            <w:r w:rsidRPr="00833D39">
              <w:rPr>
                <w:rFonts w:ascii="Verdana" w:hAnsi="Verdana"/>
              </w:rPr>
              <w:t>valstybės įmonės Registrų centro Lietuvos Respublikos Vyriausybės nustatyta tvarka išduoto dokumento, patvirtinančio jungtinius kompetentingų institucijų tvarkomus duomenis.</w:t>
            </w:r>
          </w:p>
          <w:p w14:paraId="5A002911" w14:textId="77777777" w:rsidR="00A002F9" w:rsidRPr="00833D39" w:rsidRDefault="00A002F9" w:rsidP="008B0A86">
            <w:pPr>
              <w:pStyle w:val="NoSpacing"/>
              <w:jc w:val="both"/>
              <w:rPr>
                <w:rFonts w:ascii="Verdana" w:hAnsi="Verdana"/>
              </w:rPr>
            </w:pPr>
          </w:p>
          <w:p w14:paraId="53344F23" w14:textId="77777777" w:rsidR="00A002F9" w:rsidRPr="00833D39" w:rsidRDefault="00A002F9" w:rsidP="008B0A86">
            <w:pPr>
              <w:pStyle w:val="NoSpacing"/>
              <w:jc w:val="both"/>
              <w:rPr>
                <w:rFonts w:ascii="Verdana" w:hAnsi="Verdana"/>
              </w:rPr>
            </w:pPr>
            <w:r w:rsidRPr="00833D39">
              <w:rPr>
                <w:rFonts w:ascii="Verdana" w:hAnsi="Verdana"/>
              </w:rPr>
              <w:t>Iš ne Lietuvoje įsteigtų subjektų reikalaujama:</w:t>
            </w:r>
          </w:p>
          <w:p w14:paraId="18CCC304" w14:textId="77777777" w:rsidR="00A002F9" w:rsidRPr="00833D39" w:rsidRDefault="00A002F9" w:rsidP="008B0A86">
            <w:pPr>
              <w:pStyle w:val="NoSpacing"/>
              <w:jc w:val="both"/>
              <w:rPr>
                <w:rFonts w:ascii="Verdana" w:hAnsi="Verdana"/>
              </w:rPr>
            </w:pPr>
            <w:r w:rsidRPr="00833D39">
              <w:rPr>
                <w:rFonts w:ascii="Verdana" w:hAnsi="Verdana"/>
              </w:rPr>
              <w:t>atitinkamos užsienio šalies institucijos dokumento.</w:t>
            </w:r>
          </w:p>
          <w:p w14:paraId="02622701" w14:textId="77777777" w:rsidR="00A002F9" w:rsidRPr="00833D39" w:rsidRDefault="00A002F9" w:rsidP="008B0A86">
            <w:pPr>
              <w:pStyle w:val="NoSpacing"/>
              <w:jc w:val="both"/>
              <w:rPr>
                <w:rFonts w:ascii="Verdana" w:hAnsi="Verdana"/>
              </w:rPr>
            </w:pPr>
          </w:p>
          <w:p w14:paraId="0A7F0DD6" w14:textId="77777777" w:rsidR="00A002F9" w:rsidRPr="00833D39" w:rsidRDefault="00A002F9" w:rsidP="008B0A86">
            <w:pPr>
              <w:pStyle w:val="NoSpacing"/>
              <w:jc w:val="both"/>
              <w:rPr>
                <w:rFonts w:ascii="Verdana" w:hAnsi="Verdana"/>
              </w:rPr>
            </w:pPr>
            <w:r w:rsidRPr="00833D39">
              <w:rPr>
                <w:rFonts w:ascii="Verdana" w:hAnsi="Verdana"/>
              </w:rPr>
              <w:t>Nurodyti dokumentai turi būti išduoti ne anksčiau kaip 180 dienų iki tos dienos, kai tiekėjas perkančiosios organizacijos prašymu turės pateikti pašalinimo pagrindų nebuvimą patvirtinančius dokumentus.</w:t>
            </w:r>
          </w:p>
          <w:p w14:paraId="47426E43" w14:textId="77777777" w:rsidR="00A002F9" w:rsidRPr="00833D39" w:rsidRDefault="00A002F9" w:rsidP="008B0A86">
            <w:pPr>
              <w:pStyle w:val="NoSpacing"/>
              <w:jc w:val="both"/>
              <w:rPr>
                <w:rFonts w:ascii="Verdana" w:hAnsi="Verdana"/>
              </w:rPr>
            </w:pPr>
          </w:p>
          <w:p w14:paraId="5A8CCE8E" w14:textId="77777777" w:rsidR="00A002F9" w:rsidRPr="00833D39" w:rsidRDefault="00A002F9" w:rsidP="008B0A86">
            <w:pPr>
              <w:pStyle w:val="NoSpacing"/>
              <w:jc w:val="both"/>
              <w:rPr>
                <w:rFonts w:ascii="Verdana" w:hAnsi="Verdana"/>
              </w:rPr>
            </w:pPr>
            <w:r w:rsidRPr="00833D39">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A002F9" w:rsidRPr="00833D39" w14:paraId="55442B1E" w14:textId="77777777" w:rsidTr="008B0A8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5D2C0" w14:textId="77777777" w:rsidR="00A002F9" w:rsidRPr="00833D39" w:rsidRDefault="00A002F9" w:rsidP="008B0A86">
            <w:pPr>
              <w:spacing w:after="0" w:line="240" w:lineRule="auto"/>
              <w:rPr>
                <w:rFonts w:ascii="Verdana" w:hAnsi="Verdana"/>
              </w:rPr>
            </w:pPr>
            <w:r w:rsidRPr="00833D39">
              <w:rPr>
                <w:rFonts w:ascii="Verdana" w:hAnsi="Verdana"/>
              </w:rPr>
              <w:lastRenderedPageBreak/>
              <w:t>3.4.2.</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2ED56" w14:textId="77777777" w:rsidR="00A002F9" w:rsidRPr="00833D39" w:rsidRDefault="00A002F9" w:rsidP="008B0A86">
            <w:pPr>
              <w:pStyle w:val="NoSpacing"/>
              <w:jc w:val="both"/>
              <w:rPr>
                <w:rFonts w:ascii="Verdana" w:hAnsi="Verdana"/>
              </w:rPr>
            </w:pPr>
            <w:r w:rsidRPr="00833D39">
              <w:rPr>
                <w:rFonts w:ascii="Verdana" w:hAnsi="Verdana"/>
              </w:rPr>
              <w:t>Tiekėjas yra neatlikęs jam paskirtos baudžiamojo poveikio priemonės – uždraudimo juridiniam asmeniui dalyvauti viešuosiuose pirkimuose.</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7D110" w14:textId="77777777" w:rsidR="00A002F9" w:rsidRPr="00833D39" w:rsidRDefault="00A002F9" w:rsidP="008B0A86">
            <w:pPr>
              <w:spacing w:after="0" w:line="240" w:lineRule="auto"/>
              <w:jc w:val="both"/>
              <w:rPr>
                <w:rFonts w:ascii="Verdana" w:eastAsia="Yu Mincho" w:hAnsi="Verdana"/>
                <w:b/>
                <w:bCs/>
              </w:rPr>
            </w:pPr>
            <w:r w:rsidRPr="00833D39">
              <w:rPr>
                <w:rFonts w:ascii="Verdana" w:eastAsia="Yu Mincho" w:hAnsi="Verdana"/>
                <w:b/>
                <w:bCs/>
              </w:rPr>
              <w:t>VPĮ 46 straipsnio 2</w:t>
            </w:r>
            <w:r w:rsidRPr="00833D39">
              <w:rPr>
                <w:rFonts w:ascii="Verdana" w:eastAsia="Yu Mincho" w:hAnsi="Verdana"/>
                <w:b/>
                <w:bCs/>
                <w:vertAlign w:val="superscript"/>
              </w:rPr>
              <w:t>1</w:t>
            </w:r>
            <w:r w:rsidRPr="00833D39">
              <w:rPr>
                <w:rFonts w:ascii="Verdana" w:eastAsia="Yu Mincho" w:hAnsi="Verdana"/>
                <w:b/>
                <w:bCs/>
              </w:rPr>
              <w:t xml:space="preserve"> dalis</w:t>
            </w:r>
          </w:p>
          <w:p w14:paraId="79CC1DF6" w14:textId="77777777" w:rsidR="00A002F9" w:rsidRPr="00833D39" w:rsidRDefault="00A002F9" w:rsidP="008B0A86">
            <w:pPr>
              <w:spacing w:after="0" w:line="240" w:lineRule="auto"/>
              <w:jc w:val="both"/>
              <w:rPr>
                <w:rFonts w:ascii="Verdana" w:eastAsia="Yu Mincho" w:hAnsi="Verdana"/>
                <w:b/>
                <w:bCs/>
              </w:rPr>
            </w:pPr>
          </w:p>
          <w:p w14:paraId="26A66DB1" w14:textId="77777777" w:rsidR="00A002F9" w:rsidRPr="00833D39" w:rsidRDefault="00A002F9" w:rsidP="008B0A86">
            <w:pPr>
              <w:pStyle w:val="NoSpacing"/>
              <w:jc w:val="both"/>
              <w:rPr>
                <w:rFonts w:ascii="Verdana" w:eastAsia="Yu Mincho" w:hAnsi="Verdana"/>
                <w:b/>
                <w:bCs/>
              </w:rPr>
            </w:pPr>
            <w:r w:rsidRPr="00833D39">
              <w:rPr>
                <w:rFonts w:ascii="Verdana" w:eastAsia="Yu Mincho" w:hAnsi="Verdana"/>
              </w:rPr>
              <w:t>EBVPD III dalies D2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AD46C" w14:textId="77777777" w:rsidR="00A002F9" w:rsidRPr="00833D39" w:rsidRDefault="00A002F9" w:rsidP="008B0A86">
            <w:pPr>
              <w:pStyle w:val="NoSpacing"/>
              <w:jc w:val="both"/>
              <w:rPr>
                <w:rFonts w:ascii="Verdana" w:hAnsi="Verdana"/>
              </w:rPr>
            </w:pPr>
            <w:r w:rsidRPr="00833D39">
              <w:rPr>
                <w:rFonts w:ascii="Verdana" w:hAnsi="Verdana"/>
              </w:rPr>
              <w:t>Iš Lietuvoje įsteigtų subjektų įrodančių dokumentų nereikalaujama. Užtenka pateikto EBVPD.</w:t>
            </w:r>
          </w:p>
        </w:tc>
      </w:tr>
      <w:tr w:rsidR="00A002F9" w:rsidRPr="00833D39" w14:paraId="743F4DE3" w14:textId="77777777" w:rsidTr="008B0A8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70FB7" w14:textId="77777777" w:rsidR="00A002F9" w:rsidRPr="00833D39" w:rsidRDefault="00A002F9" w:rsidP="00A002F9">
            <w:pPr>
              <w:pStyle w:val="NoSpacing"/>
              <w:numPr>
                <w:ilvl w:val="0"/>
                <w:numId w:val="13"/>
              </w:numPr>
              <w:tabs>
                <w:tab w:val="clear" w:pos="1304"/>
                <w:tab w:val="num" w:pos="8163"/>
              </w:tabs>
              <w:ind w:left="8299"/>
              <w:jc w:val="center"/>
              <w:rPr>
                <w:rFonts w:ascii="Verdana" w:hAnsi="Verdana"/>
              </w:rPr>
            </w:pPr>
            <w:r w:rsidRPr="00833D39">
              <w:rPr>
                <w:rFonts w:ascii="Verdana" w:hAnsi="Verdana"/>
                <w:b/>
                <w:bCs/>
              </w:rPr>
              <w:t>2</w:t>
            </w:r>
          </w:p>
          <w:p w14:paraId="6262B5F2" w14:textId="77777777" w:rsidR="00A002F9" w:rsidRPr="00833D39" w:rsidRDefault="00A002F9" w:rsidP="008B0A86">
            <w:pPr>
              <w:spacing w:after="0" w:line="240" w:lineRule="auto"/>
              <w:jc w:val="center"/>
              <w:rPr>
                <w:rFonts w:ascii="Verdana" w:hAnsi="Verdana"/>
              </w:rPr>
            </w:pPr>
            <w:r w:rsidRPr="00833D39">
              <w:rPr>
                <w:rFonts w:ascii="Verdana" w:hAnsi="Verdana"/>
              </w:rPr>
              <w:t>3.4.3.</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AF647" w14:textId="77777777" w:rsidR="00A002F9" w:rsidRPr="00833D39" w:rsidRDefault="00A002F9" w:rsidP="008B0A86">
            <w:pPr>
              <w:pStyle w:val="NoSpacing"/>
              <w:jc w:val="both"/>
              <w:rPr>
                <w:rFonts w:ascii="Verdana" w:hAnsi="Verdana"/>
                <w:b/>
                <w:bCs/>
              </w:rPr>
            </w:pPr>
            <w:r w:rsidRPr="00833D39">
              <w:rPr>
                <w:rFonts w:ascii="Verdana" w:hAnsi="Verdana"/>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14:paraId="73F6FB2D" w14:textId="77777777" w:rsidR="00A002F9" w:rsidRPr="00833D39" w:rsidRDefault="00A002F9" w:rsidP="008B0A86">
            <w:pPr>
              <w:pStyle w:val="NoSpacing"/>
              <w:jc w:val="both"/>
              <w:rPr>
                <w:rFonts w:ascii="Verdana" w:hAnsi="Verdana"/>
                <w:b/>
                <w:bCs/>
              </w:rPr>
            </w:pPr>
          </w:p>
          <w:p w14:paraId="650ED113" w14:textId="77777777" w:rsidR="00A002F9" w:rsidRPr="00833D39" w:rsidRDefault="00A002F9" w:rsidP="008B0A86">
            <w:pPr>
              <w:pStyle w:val="NoSpacing"/>
              <w:jc w:val="both"/>
              <w:rPr>
                <w:rFonts w:ascii="Verdana" w:hAnsi="Verdana"/>
                <w:b/>
                <w:bCs/>
              </w:rPr>
            </w:pPr>
            <w:r w:rsidRPr="00833D39">
              <w:rPr>
                <w:rFonts w:ascii="Verdana" w:hAnsi="Verdana"/>
              </w:rPr>
              <w:t>Laikoma, kad tiekėjas nuteistas už aukščiau nurodytą nusikalstamą veiką, kai dėl:</w:t>
            </w:r>
          </w:p>
          <w:p w14:paraId="0477BD1E" w14:textId="77777777" w:rsidR="00A002F9" w:rsidRPr="00833D39" w:rsidRDefault="00A002F9" w:rsidP="008B0A86">
            <w:pPr>
              <w:pStyle w:val="NoSpacing"/>
              <w:jc w:val="both"/>
              <w:rPr>
                <w:rFonts w:ascii="Verdana" w:hAnsi="Verdana"/>
                <w:b/>
                <w:bCs/>
              </w:rPr>
            </w:pPr>
            <w:r w:rsidRPr="00833D39">
              <w:rPr>
                <w:rFonts w:ascii="Verdana" w:hAnsi="Verdana"/>
              </w:rPr>
              <w:t>1) tiekėjo, kuris yra fizinis asmuo, per pastaruosius 5 metus buvo priimtas ir įsiteisėjęs apkaltinamasis teismo nuosprendis ir šis asmuo turi neišnykusį ar nepanaikintą teistumą;</w:t>
            </w:r>
          </w:p>
          <w:p w14:paraId="009EDB01" w14:textId="77777777" w:rsidR="00A002F9" w:rsidRPr="00833D39" w:rsidRDefault="00A002F9" w:rsidP="008B0A86">
            <w:pPr>
              <w:pStyle w:val="NoSpacing"/>
              <w:jc w:val="both"/>
              <w:rPr>
                <w:rFonts w:ascii="Verdana" w:hAnsi="Verdana"/>
                <w:b/>
                <w:bCs/>
              </w:rPr>
            </w:pPr>
            <w:r w:rsidRPr="00833D39">
              <w:rPr>
                <w:rFonts w:ascii="Verdana" w:hAnsi="Verdana"/>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9446431" w14:textId="77777777" w:rsidR="00A002F9" w:rsidRPr="00833D39" w:rsidRDefault="00A002F9" w:rsidP="008B0A86">
            <w:pPr>
              <w:pStyle w:val="NoSpacing"/>
              <w:jc w:val="both"/>
              <w:rPr>
                <w:rFonts w:ascii="Verdana" w:hAnsi="Verdana"/>
                <w:b/>
                <w:bCs/>
              </w:rPr>
            </w:pPr>
            <w:r w:rsidRPr="00833D39">
              <w:rPr>
                <w:rFonts w:ascii="Verdana" w:hAnsi="Verdana"/>
              </w:rPr>
              <w:t>Tačiau ši nuostata netaikoma, jeigu:</w:t>
            </w:r>
          </w:p>
          <w:p w14:paraId="7FC499CB" w14:textId="77777777" w:rsidR="00A002F9" w:rsidRPr="00833D39" w:rsidRDefault="00A002F9" w:rsidP="008B0A86">
            <w:pPr>
              <w:pStyle w:val="NoSpacing"/>
              <w:jc w:val="both"/>
              <w:rPr>
                <w:rFonts w:ascii="Verdana" w:hAnsi="Verdana"/>
                <w:b/>
                <w:bCs/>
              </w:rPr>
            </w:pPr>
            <w:r w:rsidRPr="00833D39">
              <w:rPr>
                <w:rFonts w:ascii="Verdana" w:hAnsi="Verdana"/>
              </w:rPr>
              <w:t>1) tiekėjas yra įsipareigojęs sumokėti mokesčius, įskaitant socialinio draudimo įmokas ir dėl to laikomas jau įvykdžiusiu šioje dalyje nurodytus įsipareigojimus;</w:t>
            </w:r>
          </w:p>
          <w:p w14:paraId="344CFEED" w14:textId="77777777" w:rsidR="00A002F9" w:rsidRPr="00833D39" w:rsidRDefault="00A002F9" w:rsidP="008B0A86">
            <w:pPr>
              <w:pStyle w:val="NoSpacing"/>
              <w:jc w:val="both"/>
              <w:rPr>
                <w:rFonts w:ascii="Verdana" w:hAnsi="Verdana"/>
                <w:b/>
                <w:bCs/>
              </w:rPr>
            </w:pPr>
            <w:r w:rsidRPr="00833D39">
              <w:rPr>
                <w:rFonts w:ascii="Verdana" w:hAnsi="Verdana"/>
              </w:rPr>
              <w:t>2) įsiskolinimo suma neviršija 50 Eur (penkiasdešimt eurų);</w:t>
            </w:r>
          </w:p>
          <w:p w14:paraId="08DC9F72" w14:textId="77777777" w:rsidR="00A002F9" w:rsidRPr="00833D39" w:rsidRDefault="00A002F9" w:rsidP="008B0A86">
            <w:pPr>
              <w:pStyle w:val="NoSpacing"/>
              <w:jc w:val="both"/>
              <w:rPr>
                <w:rFonts w:ascii="Verdana" w:hAnsi="Verdana"/>
                <w:b/>
                <w:bCs/>
              </w:rPr>
            </w:pPr>
            <w:r w:rsidRPr="00833D39">
              <w:rPr>
                <w:rFonts w:ascii="Verdana" w:hAnsi="Verdana"/>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w:t>
            </w:r>
            <w:r w:rsidRPr="00833D39">
              <w:rPr>
                <w:rFonts w:ascii="Verdana" w:hAnsi="Verdana"/>
              </w:rPr>
              <w:lastRenderedPageBreak/>
              <w:t>įsipareigojimus, susijusius su mokesčių, įskaitant socialinio draudimo įmokas, mokėjimu.</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D879F" w14:textId="77777777" w:rsidR="00A002F9" w:rsidRPr="00833D39" w:rsidRDefault="00A002F9" w:rsidP="008B0A86">
            <w:pPr>
              <w:pStyle w:val="NoSpacing"/>
              <w:jc w:val="both"/>
              <w:rPr>
                <w:rFonts w:ascii="Verdana" w:eastAsia="Yu Mincho" w:hAnsi="Verdana"/>
                <w:b/>
                <w:bCs/>
              </w:rPr>
            </w:pPr>
            <w:r w:rsidRPr="00833D39">
              <w:rPr>
                <w:rFonts w:ascii="Verdana" w:eastAsia="Yu Mincho" w:hAnsi="Verdana"/>
                <w:b/>
                <w:bCs/>
              </w:rPr>
              <w:lastRenderedPageBreak/>
              <w:t>VPĮ 46 straipsnio 3 dalis</w:t>
            </w:r>
          </w:p>
          <w:p w14:paraId="57A8A2DF" w14:textId="77777777" w:rsidR="00A002F9" w:rsidRPr="00833D39" w:rsidRDefault="00A002F9" w:rsidP="008B0A86">
            <w:pPr>
              <w:pStyle w:val="NoSpacing"/>
              <w:jc w:val="both"/>
              <w:rPr>
                <w:rFonts w:ascii="Verdana" w:hAnsi="Verdana"/>
              </w:rPr>
            </w:pPr>
          </w:p>
          <w:p w14:paraId="7B7D231E" w14:textId="77777777" w:rsidR="00A002F9" w:rsidRPr="00833D39" w:rsidRDefault="00A002F9" w:rsidP="008B0A86">
            <w:pPr>
              <w:pStyle w:val="NoSpacing"/>
              <w:jc w:val="both"/>
              <w:rPr>
                <w:rFonts w:ascii="Verdana" w:eastAsia="Yu Mincho" w:hAnsi="Verdana"/>
              </w:rPr>
            </w:pPr>
            <w:r w:rsidRPr="00833D39">
              <w:rPr>
                <w:rFonts w:ascii="Verdana" w:hAnsi="Verdana"/>
              </w:rPr>
              <w:t>EBVPD III dalies B1 ir B2 punktai</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93B80" w14:textId="77777777" w:rsidR="00A002F9" w:rsidRPr="00833D39" w:rsidRDefault="00A002F9" w:rsidP="008B0A86">
            <w:pPr>
              <w:pStyle w:val="NoSpacing"/>
              <w:jc w:val="both"/>
              <w:rPr>
                <w:rFonts w:ascii="Verdana" w:hAnsi="Verdana"/>
                <w:i/>
                <w:iCs/>
              </w:rPr>
            </w:pPr>
            <w:r w:rsidRPr="00833D39">
              <w:rPr>
                <w:rFonts w:ascii="Verdana" w:hAnsi="Verdana"/>
              </w:rPr>
              <w:t>Pateikiama su pasiūlymu EBVPD.</w:t>
            </w:r>
          </w:p>
          <w:p w14:paraId="7F2C4BE1" w14:textId="77777777" w:rsidR="00A002F9" w:rsidRPr="00833D39" w:rsidRDefault="00A002F9" w:rsidP="008B0A86">
            <w:pPr>
              <w:pStyle w:val="NoSpacing"/>
              <w:tabs>
                <w:tab w:val="left" w:pos="331"/>
              </w:tabs>
              <w:jc w:val="both"/>
              <w:rPr>
                <w:rFonts w:ascii="Verdana" w:hAnsi="Verdana"/>
              </w:rPr>
            </w:pPr>
          </w:p>
          <w:p w14:paraId="6167E149"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1) Dėl įsipareigojimų, susijusių su mokesčių mokėjimu, įvykdymo iš Lietuvoje įsteigtų subjektų prašoma:</w:t>
            </w:r>
          </w:p>
          <w:p w14:paraId="693A9298" w14:textId="77777777" w:rsidR="00A002F9" w:rsidRPr="00833D39" w:rsidRDefault="00A002F9" w:rsidP="008B0A86">
            <w:pPr>
              <w:pStyle w:val="NoSpacing"/>
              <w:tabs>
                <w:tab w:val="left" w:pos="331"/>
              </w:tabs>
              <w:jc w:val="both"/>
              <w:rPr>
                <w:rFonts w:ascii="Verdana" w:hAnsi="Verdana"/>
              </w:rPr>
            </w:pPr>
          </w:p>
          <w:p w14:paraId="0716D2B3"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 išrašo iš teismo sprendimo (jei toks yra) arba</w:t>
            </w:r>
          </w:p>
          <w:p w14:paraId="119DCBB6"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 xml:space="preserve">• Valstybinės mokesčių inspekcijos prie Lietuvos </w:t>
            </w:r>
            <w:r w:rsidRPr="00833D39">
              <w:rPr>
                <w:rFonts w:ascii="Verdana" w:hAnsi="Verdana"/>
              </w:rPr>
              <w:lastRenderedPageBreak/>
              <w:t>Respublikos finansų ministerijos išduoto dokumento,</w:t>
            </w:r>
          </w:p>
          <w:p w14:paraId="6D9CBECF"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 arba valstybės įmonės Registrų centro Lietuvos Respublikos Vyriausybės nustatyta tvarka išduoto dokumento, patvirtinančio jungtinius kompetentingų institucijų tvarkomus duomenis.</w:t>
            </w:r>
          </w:p>
          <w:p w14:paraId="31510628"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Iš ne Lietuvoje įsteigtų subjektų reikalaujama:</w:t>
            </w:r>
          </w:p>
          <w:p w14:paraId="0C660939"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atitinkamos užsienio šalies institucijos dokumento.</w:t>
            </w:r>
          </w:p>
          <w:p w14:paraId="417C7745" w14:textId="77777777" w:rsidR="00A002F9" w:rsidRPr="00833D39" w:rsidRDefault="00A002F9" w:rsidP="008B0A86">
            <w:pPr>
              <w:pStyle w:val="NoSpacing"/>
              <w:tabs>
                <w:tab w:val="left" w:pos="331"/>
              </w:tabs>
              <w:jc w:val="both"/>
              <w:rPr>
                <w:rFonts w:ascii="Verdana" w:hAnsi="Verdana"/>
              </w:rPr>
            </w:pPr>
          </w:p>
          <w:p w14:paraId="5EF8684F"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7AC67B28" w14:textId="77777777" w:rsidR="00A002F9" w:rsidRPr="00833D39" w:rsidRDefault="00A002F9" w:rsidP="008B0A86">
            <w:pPr>
              <w:pStyle w:val="NoSpacing"/>
              <w:tabs>
                <w:tab w:val="left" w:pos="331"/>
              </w:tabs>
              <w:jc w:val="both"/>
              <w:rPr>
                <w:rFonts w:ascii="Verdana" w:hAnsi="Verdana"/>
              </w:rPr>
            </w:pPr>
          </w:p>
          <w:p w14:paraId="2B6FB348"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773D8D78" w14:textId="77777777" w:rsidR="00A002F9" w:rsidRPr="00833D39" w:rsidRDefault="00A002F9" w:rsidP="008B0A86">
            <w:pPr>
              <w:pStyle w:val="NoSpacing"/>
              <w:tabs>
                <w:tab w:val="left" w:pos="331"/>
              </w:tabs>
              <w:jc w:val="both"/>
              <w:rPr>
                <w:rFonts w:ascii="Verdana" w:hAnsi="Verdana"/>
              </w:rPr>
            </w:pPr>
          </w:p>
          <w:p w14:paraId="0F693D44"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2) Dėl įsipareigojimų, susijusių su socialinio draudimo įmokų mokėjimu, įvykdymo iš Lietuvoje įsteigtų subjektų prašoma:</w:t>
            </w:r>
          </w:p>
          <w:p w14:paraId="5360192B"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833D39">
                <w:rPr>
                  <w:rStyle w:val="Hyperlink"/>
                  <w:rFonts w:ascii="Verdana" w:hAnsi="Verdana"/>
                </w:rPr>
                <w:t>http://draudejai.sodra.lt/draudeju_viesi_duomenys/</w:t>
              </w:r>
            </w:hyperlink>
            <w:r w:rsidRPr="00833D39">
              <w:rPr>
                <w:rFonts w:ascii="Verdana" w:hAnsi="Verdana"/>
              </w:rPr>
              <w:t>.</w:t>
            </w:r>
          </w:p>
          <w:p w14:paraId="28B25AB1" w14:textId="77777777" w:rsidR="00A002F9" w:rsidRPr="00833D39" w:rsidRDefault="00A002F9" w:rsidP="008B0A86">
            <w:pPr>
              <w:pStyle w:val="NoSpacing"/>
              <w:tabs>
                <w:tab w:val="left" w:pos="331"/>
              </w:tabs>
              <w:jc w:val="both"/>
              <w:rPr>
                <w:rFonts w:ascii="Verdana" w:hAnsi="Verdana"/>
              </w:rPr>
            </w:pPr>
          </w:p>
          <w:p w14:paraId="5D4E0A7F"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 xml:space="preserve">Jeigu dėl Valstybinio socialinio draudimo fondo valdybos (toliau – „Sodra“) informacinės sistemos techninių trikdžių </w:t>
            </w:r>
            <w:r w:rsidRPr="00833D39">
              <w:rPr>
                <w:rFonts w:ascii="Verdana" w:hAnsi="Verdana"/>
              </w:rPr>
              <w:lastRenderedPageBreak/>
              <w:t>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5F58DF2"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8532E4C"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Iš ne Lietuvoje įsteigtų subjektų reikalaujama:</w:t>
            </w:r>
          </w:p>
          <w:p w14:paraId="7A23C19E"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atitinkamos užsienio šalies kompetentingos institucijos dokumento.</w:t>
            </w:r>
          </w:p>
          <w:p w14:paraId="48C7CA73" w14:textId="77777777" w:rsidR="00A002F9" w:rsidRPr="00833D39" w:rsidRDefault="00A002F9" w:rsidP="008B0A86">
            <w:pPr>
              <w:pStyle w:val="NoSpacing"/>
              <w:tabs>
                <w:tab w:val="left" w:pos="331"/>
              </w:tabs>
              <w:jc w:val="both"/>
              <w:rPr>
                <w:rFonts w:ascii="Verdana" w:hAnsi="Verdana"/>
              </w:rPr>
            </w:pPr>
          </w:p>
          <w:p w14:paraId="33AE87F4"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49A25DE1" w14:textId="77777777" w:rsidR="00A002F9" w:rsidRPr="00833D39" w:rsidRDefault="00A002F9" w:rsidP="008B0A86">
            <w:pPr>
              <w:pStyle w:val="NoSpacing"/>
              <w:tabs>
                <w:tab w:val="left" w:pos="331"/>
              </w:tabs>
              <w:jc w:val="both"/>
              <w:rPr>
                <w:rFonts w:ascii="Verdana" w:hAnsi="Verdana"/>
              </w:rPr>
            </w:pPr>
          </w:p>
          <w:p w14:paraId="74F84A17" w14:textId="77777777" w:rsidR="00A002F9" w:rsidRPr="00833D39" w:rsidRDefault="00A002F9" w:rsidP="008B0A86">
            <w:pPr>
              <w:pStyle w:val="NoSpacing"/>
              <w:tabs>
                <w:tab w:val="left" w:pos="331"/>
              </w:tabs>
              <w:jc w:val="both"/>
              <w:rPr>
                <w:rFonts w:ascii="Verdana" w:hAnsi="Verdana"/>
              </w:rPr>
            </w:pPr>
            <w:r w:rsidRPr="00833D39">
              <w:rPr>
                <w:rFonts w:ascii="Verdana" w:hAnsi="Verdana"/>
              </w:rPr>
              <w:t xml:space="preserve">Jei dokumentas išduotas anksčiau, tačiau jame nurodytas galiojimo terminas ilgesnis nei pašalinimo pagrindų nebuvimą patvirtinančių dokumentų pagal EBVPD galutinis pateikimo terminas, </w:t>
            </w:r>
            <w:r w:rsidRPr="00833D39">
              <w:rPr>
                <w:rFonts w:ascii="Verdana" w:hAnsi="Verdana"/>
              </w:rPr>
              <w:lastRenderedPageBreak/>
              <w:t>toks dokumentas jo galiojimo laikotarpiu yra priimtinas.</w:t>
            </w:r>
          </w:p>
        </w:tc>
      </w:tr>
      <w:tr w:rsidR="00A002F9" w:rsidRPr="00833D39" w14:paraId="32B77682" w14:textId="77777777" w:rsidTr="008B0A8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BEF22" w14:textId="77777777" w:rsidR="00A002F9" w:rsidRPr="00833D39" w:rsidRDefault="00A002F9" w:rsidP="00A002F9">
            <w:pPr>
              <w:pStyle w:val="NoSpacing"/>
              <w:numPr>
                <w:ilvl w:val="0"/>
                <w:numId w:val="13"/>
              </w:numPr>
              <w:tabs>
                <w:tab w:val="clear" w:pos="1304"/>
                <w:tab w:val="num" w:pos="8163"/>
              </w:tabs>
              <w:ind w:left="8299"/>
              <w:jc w:val="center"/>
              <w:rPr>
                <w:rFonts w:ascii="Verdana" w:hAnsi="Verdana"/>
              </w:rPr>
            </w:pPr>
          </w:p>
          <w:p w14:paraId="6831B3F4" w14:textId="77777777" w:rsidR="00A002F9" w:rsidRPr="00833D39" w:rsidRDefault="00A002F9" w:rsidP="008B0A86">
            <w:pPr>
              <w:spacing w:after="0" w:line="240" w:lineRule="auto"/>
              <w:jc w:val="center"/>
              <w:rPr>
                <w:rFonts w:ascii="Verdana" w:hAnsi="Verdana"/>
              </w:rPr>
            </w:pPr>
            <w:r w:rsidRPr="00833D39">
              <w:rPr>
                <w:rFonts w:ascii="Verdana" w:hAnsi="Verdana"/>
              </w:rPr>
              <w:t>3.4.4.</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19837" w14:textId="77777777" w:rsidR="00A002F9" w:rsidRPr="00833D39" w:rsidRDefault="00A002F9" w:rsidP="008B0A86">
            <w:pPr>
              <w:pStyle w:val="NoSpacing"/>
              <w:jc w:val="both"/>
              <w:rPr>
                <w:rFonts w:ascii="Verdana" w:hAnsi="Verdana"/>
                <w:b/>
                <w:bCs/>
              </w:rPr>
            </w:pPr>
            <w:r w:rsidRPr="00833D39">
              <w:rPr>
                <w:rFonts w:ascii="Verdana" w:hAnsi="Verdana"/>
              </w:rPr>
              <w:t>Tiekėjas su kitais tiekėjais yra sudaręs susitarimų, kuriais siekiama iškreipti konkurenciją atliekamame pirkime, ir perkančioji organizacija dėl to turi įtikinamų duomenų.</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96A7E" w14:textId="77777777" w:rsidR="00A002F9" w:rsidRPr="00833D39" w:rsidRDefault="00A002F9" w:rsidP="008B0A86">
            <w:pPr>
              <w:pStyle w:val="NoSpacing"/>
              <w:jc w:val="both"/>
              <w:rPr>
                <w:rFonts w:ascii="Verdana" w:eastAsia="Yu Mincho" w:hAnsi="Verdana"/>
                <w:b/>
                <w:bCs/>
              </w:rPr>
            </w:pPr>
            <w:r w:rsidRPr="00833D39">
              <w:rPr>
                <w:rFonts w:ascii="Verdana" w:eastAsia="Yu Mincho" w:hAnsi="Verdana"/>
                <w:b/>
                <w:bCs/>
              </w:rPr>
              <w:t>VPĮ 46 straipsnio 4 dalies 1 punktas</w:t>
            </w:r>
          </w:p>
          <w:p w14:paraId="1E074EEC" w14:textId="77777777" w:rsidR="00A002F9" w:rsidRPr="00833D39" w:rsidRDefault="00A002F9" w:rsidP="008B0A86">
            <w:pPr>
              <w:pStyle w:val="NoSpacing"/>
              <w:jc w:val="both"/>
              <w:rPr>
                <w:rFonts w:ascii="Verdana" w:eastAsia="Yu Mincho" w:hAnsi="Verdana"/>
              </w:rPr>
            </w:pPr>
          </w:p>
          <w:p w14:paraId="196B83D6" w14:textId="77777777" w:rsidR="00A002F9" w:rsidRPr="00833D39" w:rsidRDefault="00A002F9" w:rsidP="008B0A86">
            <w:pPr>
              <w:pStyle w:val="NoSpacing"/>
              <w:jc w:val="both"/>
              <w:rPr>
                <w:rFonts w:ascii="Verdana" w:eastAsia="Yu Mincho" w:hAnsi="Verdana"/>
              </w:rPr>
            </w:pPr>
            <w:r w:rsidRPr="00833D39">
              <w:rPr>
                <w:rFonts w:ascii="Verdana" w:eastAsia="Yu Mincho" w:hAnsi="Verdana"/>
              </w:rPr>
              <w:t>EBVPD III dalies C10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D62E3" w14:textId="77777777" w:rsidR="00A002F9" w:rsidRPr="00833D39" w:rsidRDefault="00A002F9" w:rsidP="008B0A86">
            <w:pPr>
              <w:pStyle w:val="NoSpacing"/>
              <w:jc w:val="both"/>
              <w:rPr>
                <w:rFonts w:ascii="Verdana" w:hAnsi="Verdana"/>
              </w:rPr>
            </w:pPr>
            <w:r w:rsidRPr="00833D39">
              <w:rPr>
                <w:rFonts w:ascii="Verdana" w:hAnsi="Verdana"/>
              </w:rPr>
              <w:t>Iš Lietuvoje įsteigtų subjektų įrodančių dokumentų nereikalaujama. Užtenka pateikto EBVPD.</w:t>
            </w:r>
          </w:p>
        </w:tc>
      </w:tr>
      <w:tr w:rsidR="00A002F9" w:rsidRPr="00833D39" w14:paraId="1D57B255" w14:textId="77777777" w:rsidTr="008B0A8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A1D1D" w14:textId="77777777" w:rsidR="00A002F9" w:rsidRPr="00833D39" w:rsidRDefault="00A002F9" w:rsidP="008B0A86">
            <w:pPr>
              <w:pStyle w:val="NoSpacing"/>
              <w:tabs>
                <w:tab w:val="left" w:pos="885"/>
              </w:tabs>
              <w:jc w:val="center"/>
              <w:rPr>
                <w:rFonts w:ascii="Verdana" w:hAnsi="Verdana"/>
              </w:rPr>
            </w:pPr>
            <w:r w:rsidRPr="00833D39">
              <w:rPr>
                <w:rFonts w:ascii="Verdana" w:hAnsi="Verdana"/>
              </w:rPr>
              <w:t>3.4.5.</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BAABE" w14:textId="77777777" w:rsidR="00A002F9" w:rsidRPr="00833D39" w:rsidRDefault="00A002F9" w:rsidP="008B0A86">
            <w:pPr>
              <w:pStyle w:val="NoSpacing"/>
              <w:jc w:val="both"/>
              <w:rPr>
                <w:rFonts w:ascii="Verdana" w:hAnsi="Verdana"/>
                <w:b/>
                <w:bCs/>
              </w:rPr>
            </w:pPr>
            <w:r w:rsidRPr="00833D39">
              <w:rPr>
                <w:rFonts w:ascii="Verdana" w:hAnsi="Verdana"/>
              </w:rPr>
              <w:t xml:space="preserve">Tiekėjas pirkimo metu pateko į interesų konflikto situaciją, kaip apibrėžta VPĮ 21 straipsnyje, ir atitinkamos padėties negalima ištaisyti. </w:t>
            </w:r>
          </w:p>
          <w:p w14:paraId="2AE20042" w14:textId="77777777" w:rsidR="00A002F9" w:rsidRPr="00833D39" w:rsidRDefault="00A002F9" w:rsidP="008B0A86">
            <w:pPr>
              <w:pStyle w:val="NoSpacing"/>
              <w:jc w:val="both"/>
              <w:rPr>
                <w:rFonts w:ascii="Verdana" w:hAnsi="Verdana"/>
                <w:b/>
                <w:bCs/>
              </w:rPr>
            </w:pPr>
            <w:r w:rsidRPr="00833D39">
              <w:rPr>
                <w:rFonts w:ascii="Verdana" w:hAnsi="Verdana"/>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0B786" w14:textId="77777777" w:rsidR="00A002F9" w:rsidRPr="00833D39" w:rsidRDefault="00A002F9" w:rsidP="008B0A86">
            <w:pPr>
              <w:pStyle w:val="NoSpacing"/>
              <w:jc w:val="both"/>
              <w:rPr>
                <w:rFonts w:ascii="Verdana" w:eastAsia="Yu Mincho" w:hAnsi="Verdana"/>
                <w:b/>
                <w:bCs/>
              </w:rPr>
            </w:pPr>
            <w:r w:rsidRPr="00833D39">
              <w:rPr>
                <w:rFonts w:ascii="Verdana" w:eastAsia="Yu Mincho" w:hAnsi="Verdana"/>
                <w:b/>
                <w:bCs/>
              </w:rPr>
              <w:t>VPĮ 46 straipsnio 4 dalies 2 punktas</w:t>
            </w:r>
          </w:p>
          <w:p w14:paraId="56FD5776" w14:textId="77777777" w:rsidR="00A002F9" w:rsidRPr="00833D39" w:rsidRDefault="00A002F9" w:rsidP="008B0A86">
            <w:pPr>
              <w:pStyle w:val="NoSpacing"/>
              <w:jc w:val="both"/>
              <w:rPr>
                <w:rFonts w:ascii="Verdana" w:eastAsia="Yu Mincho" w:hAnsi="Verdana"/>
              </w:rPr>
            </w:pPr>
          </w:p>
          <w:p w14:paraId="50112428" w14:textId="77777777" w:rsidR="00A002F9" w:rsidRPr="00833D39" w:rsidRDefault="00A002F9" w:rsidP="008B0A86">
            <w:pPr>
              <w:pStyle w:val="NoSpacing"/>
              <w:jc w:val="both"/>
              <w:rPr>
                <w:rFonts w:ascii="Verdana" w:eastAsia="Yu Mincho" w:hAnsi="Verdana"/>
              </w:rPr>
            </w:pPr>
            <w:r w:rsidRPr="00833D39">
              <w:rPr>
                <w:rFonts w:ascii="Verdana" w:eastAsia="Yu Mincho" w:hAnsi="Verdana"/>
              </w:rPr>
              <w:t>EBVPD III dalies C12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4E7A6" w14:textId="77777777" w:rsidR="00A002F9" w:rsidRPr="00833D39" w:rsidRDefault="00A002F9" w:rsidP="008B0A86">
            <w:pPr>
              <w:pStyle w:val="NoSpacing"/>
              <w:jc w:val="both"/>
              <w:rPr>
                <w:rFonts w:ascii="Verdana" w:hAnsi="Verdana"/>
              </w:rPr>
            </w:pPr>
            <w:r w:rsidRPr="00833D39">
              <w:rPr>
                <w:rFonts w:ascii="Verdana" w:hAnsi="Verdana"/>
              </w:rPr>
              <w:t>Iš Lietuvoje įsteigtų subjektų įrodančių dokumentų nereikalaujama. Užtenka pateikto EBVPD.</w:t>
            </w:r>
          </w:p>
        </w:tc>
      </w:tr>
      <w:tr w:rsidR="00A002F9" w:rsidRPr="00833D39" w14:paraId="7D882550" w14:textId="77777777" w:rsidTr="008B0A8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1375A" w14:textId="77777777" w:rsidR="00A002F9" w:rsidRPr="00833D39" w:rsidRDefault="00A002F9" w:rsidP="00A002F9">
            <w:pPr>
              <w:pStyle w:val="NoSpacing"/>
              <w:numPr>
                <w:ilvl w:val="0"/>
                <w:numId w:val="13"/>
              </w:numPr>
              <w:tabs>
                <w:tab w:val="clear" w:pos="1304"/>
                <w:tab w:val="num" w:pos="8163"/>
              </w:tabs>
              <w:ind w:left="8299"/>
              <w:jc w:val="center"/>
              <w:rPr>
                <w:rFonts w:ascii="Verdana" w:hAnsi="Verdana"/>
                <w:b/>
                <w:bCs/>
              </w:rPr>
            </w:pPr>
          </w:p>
          <w:p w14:paraId="549554AE" w14:textId="77777777" w:rsidR="00A002F9" w:rsidRPr="00833D39" w:rsidRDefault="00A002F9" w:rsidP="008B0A86">
            <w:pPr>
              <w:spacing w:after="0" w:line="240" w:lineRule="auto"/>
              <w:jc w:val="center"/>
              <w:rPr>
                <w:rFonts w:ascii="Verdana" w:hAnsi="Verdana"/>
              </w:rPr>
            </w:pPr>
            <w:r w:rsidRPr="00833D39">
              <w:rPr>
                <w:rFonts w:ascii="Verdana" w:hAnsi="Verdana"/>
              </w:rPr>
              <w:t>3.4.6.</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E8102" w14:textId="77777777" w:rsidR="00A002F9" w:rsidRPr="00833D39" w:rsidRDefault="00A002F9" w:rsidP="008B0A86">
            <w:pPr>
              <w:pStyle w:val="NoSpacing"/>
              <w:jc w:val="both"/>
              <w:rPr>
                <w:rFonts w:ascii="Verdana" w:hAnsi="Verdana"/>
                <w:b/>
                <w:bCs/>
              </w:rPr>
            </w:pPr>
            <w:r w:rsidRPr="00833D39">
              <w:rPr>
                <w:rFonts w:ascii="Verdana" w:hAnsi="Verdana"/>
              </w:rPr>
              <w:t>Pažeista konkurencija, kaip nustatyta VPĮ 27 straipsnio 3 ir 4 dalyse, ir atitinkamos padėties negalima ištaisyti.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815DA" w14:textId="77777777" w:rsidR="00A002F9" w:rsidRPr="00833D39" w:rsidRDefault="00A002F9" w:rsidP="008B0A86">
            <w:pPr>
              <w:pStyle w:val="NoSpacing"/>
              <w:jc w:val="both"/>
              <w:rPr>
                <w:rFonts w:ascii="Verdana" w:eastAsia="Yu Mincho" w:hAnsi="Verdana"/>
                <w:b/>
                <w:bCs/>
              </w:rPr>
            </w:pPr>
            <w:r w:rsidRPr="00833D39">
              <w:rPr>
                <w:rFonts w:ascii="Verdana" w:eastAsia="Yu Mincho" w:hAnsi="Verdana"/>
                <w:b/>
                <w:bCs/>
              </w:rPr>
              <w:t>VPĮ 46 straipsnio 4 dalies 3 punktas</w:t>
            </w:r>
          </w:p>
          <w:p w14:paraId="4F3B03DE" w14:textId="77777777" w:rsidR="00A002F9" w:rsidRPr="00833D39" w:rsidRDefault="00A002F9" w:rsidP="008B0A86">
            <w:pPr>
              <w:pStyle w:val="NoSpacing"/>
              <w:jc w:val="both"/>
              <w:rPr>
                <w:rFonts w:ascii="Verdana" w:eastAsia="Yu Mincho" w:hAnsi="Verdana"/>
              </w:rPr>
            </w:pPr>
          </w:p>
          <w:p w14:paraId="261033EA" w14:textId="77777777" w:rsidR="00A002F9" w:rsidRPr="00833D39" w:rsidRDefault="00A002F9" w:rsidP="008B0A86">
            <w:pPr>
              <w:pStyle w:val="NoSpacing"/>
              <w:jc w:val="both"/>
              <w:rPr>
                <w:rFonts w:ascii="Verdana" w:eastAsia="Yu Mincho" w:hAnsi="Verdana"/>
              </w:rPr>
            </w:pPr>
            <w:r w:rsidRPr="00833D39">
              <w:rPr>
                <w:rFonts w:ascii="Verdana" w:eastAsia="Yu Mincho" w:hAnsi="Verdana"/>
              </w:rPr>
              <w:t xml:space="preserve">EBVPD III dalies C13 punktas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470CC" w14:textId="77777777" w:rsidR="00A002F9" w:rsidRPr="00833D39" w:rsidRDefault="00A002F9" w:rsidP="008B0A86">
            <w:pPr>
              <w:pStyle w:val="NoSpacing"/>
              <w:jc w:val="both"/>
              <w:rPr>
                <w:rFonts w:ascii="Verdana" w:hAnsi="Verdana"/>
              </w:rPr>
            </w:pPr>
            <w:r w:rsidRPr="00833D39">
              <w:rPr>
                <w:rFonts w:ascii="Verdana" w:hAnsi="Verdana"/>
              </w:rPr>
              <w:t>Iš Lietuvoje įsteigtų subjektų įrodančių dokumentų nereikalaujama. Užtenka pateikto EBVPD.</w:t>
            </w:r>
          </w:p>
        </w:tc>
      </w:tr>
      <w:tr w:rsidR="00A002F9" w:rsidRPr="00833D39" w14:paraId="7D17ACA0" w14:textId="77777777" w:rsidTr="008B0A8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C5AC8" w14:textId="77777777" w:rsidR="00A002F9" w:rsidRPr="00833D39" w:rsidRDefault="00A002F9" w:rsidP="00A002F9">
            <w:pPr>
              <w:pStyle w:val="NoSpacing"/>
              <w:numPr>
                <w:ilvl w:val="0"/>
                <w:numId w:val="13"/>
              </w:numPr>
              <w:tabs>
                <w:tab w:val="clear" w:pos="1304"/>
                <w:tab w:val="num" w:pos="8163"/>
              </w:tabs>
              <w:ind w:left="8299"/>
              <w:jc w:val="center"/>
              <w:rPr>
                <w:rFonts w:ascii="Verdana" w:hAnsi="Verdana"/>
                <w:b/>
                <w:bCs/>
              </w:rPr>
            </w:pPr>
          </w:p>
          <w:p w14:paraId="54039A13" w14:textId="77777777" w:rsidR="00A002F9" w:rsidRPr="00833D39" w:rsidRDefault="00A002F9" w:rsidP="008B0A86">
            <w:pPr>
              <w:spacing w:after="0" w:line="240" w:lineRule="auto"/>
              <w:jc w:val="center"/>
              <w:rPr>
                <w:rFonts w:ascii="Verdana" w:hAnsi="Verdana"/>
              </w:rPr>
            </w:pPr>
            <w:r w:rsidRPr="00833D39">
              <w:rPr>
                <w:rFonts w:ascii="Verdana" w:hAnsi="Verdana"/>
              </w:rPr>
              <w:t>3.4.7.</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AA8A4" w14:textId="77777777" w:rsidR="00A002F9" w:rsidRPr="00833D39" w:rsidRDefault="00A002F9" w:rsidP="008B0A86">
            <w:pPr>
              <w:pStyle w:val="NoSpacing"/>
              <w:jc w:val="both"/>
              <w:rPr>
                <w:rFonts w:ascii="Verdana" w:hAnsi="Verdana"/>
              </w:rPr>
            </w:pPr>
            <w:r w:rsidRPr="00833D39">
              <w:rPr>
                <w:rFonts w:ascii="Verdana" w:hAnsi="Verdana"/>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A6457F8" w14:textId="77777777" w:rsidR="00A002F9" w:rsidRPr="00833D39" w:rsidRDefault="00A002F9" w:rsidP="008B0A86">
            <w:pPr>
              <w:pStyle w:val="NoSpacing"/>
              <w:jc w:val="both"/>
              <w:rPr>
                <w:rFonts w:ascii="Verdana" w:hAnsi="Verdana"/>
              </w:rPr>
            </w:pPr>
            <w:r w:rsidRPr="00833D39">
              <w:rPr>
                <w:rFonts w:ascii="Verdana" w:hAnsi="Verdana"/>
              </w:rPr>
              <w:t xml:space="preserve">Šiuo pagrindu tiekėjas taip pat pašalinamas iš pirkimo procedūros, kai ankstesnių procedūrų, atliktų VPĮ, Viešųjų pirkimų, atliekamų gynybos ir saugumo srityje, įstatymo, Pirkimų, atliekamų </w:t>
            </w:r>
            <w:r w:rsidRPr="00833D39">
              <w:rPr>
                <w:rFonts w:ascii="Verdana" w:hAnsi="Verdana"/>
              </w:rPr>
              <w:lastRenderedPageBreak/>
              <w:t xml:space="preserve">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68FAE5F" w14:textId="77777777" w:rsidR="00A002F9" w:rsidRPr="00833D39" w:rsidRDefault="00A002F9" w:rsidP="008B0A86">
            <w:pPr>
              <w:pStyle w:val="NoSpacing"/>
              <w:jc w:val="both"/>
              <w:rPr>
                <w:rFonts w:ascii="Verdana" w:hAnsi="Verdana"/>
              </w:rPr>
            </w:pPr>
            <w:r w:rsidRPr="00833D39">
              <w:rPr>
                <w:rFonts w:ascii="Verdana" w:hAnsi="Verdana"/>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212DDB" w14:textId="77777777" w:rsidR="00A002F9" w:rsidRPr="00833D39" w:rsidRDefault="00A002F9" w:rsidP="008B0A86">
            <w:pPr>
              <w:pStyle w:val="NoSpacing"/>
              <w:jc w:val="both"/>
              <w:rPr>
                <w:rFonts w:ascii="Verdana" w:eastAsia="Yu Mincho" w:hAnsi="Verdana"/>
                <w:b/>
                <w:bCs/>
              </w:rPr>
            </w:pPr>
            <w:r w:rsidRPr="00833D39">
              <w:rPr>
                <w:rFonts w:ascii="Verdana" w:eastAsia="Yu Mincho" w:hAnsi="Verdana"/>
                <w:b/>
                <w:bCs/>
              </w:rPr>
              <w:lastRenderedPageBreak/>
              <w:t>VPĮ 46 straipsnio 4 dalies 4 punktas</w:t>
            </w:r>
          </w:p>
          <w:p w14:paraId="00E8FF02" w14:textId="77777777" w:rsidR="00A002F9" w:rsidRPr="00833D39" w:rsidRDefault="00A002F9" w:rsidP="008B0A86">
            <w:pPr>
              <w:pStyle w:val="NoSpacing"/>
              <w:jc w:val="both"/>
              <w:rPr>
                <w:rFonts w:ascii="Verdana" w:eastAsia="Yu Mincho" w:hAnsi="Verdana"/>
              </w:rPr>
            </w:pPr>
          </w:p>
          <w:p w14:paraId="058B980B" w14:textId="77777777" w:rsidR="00A002F9" w:rsidRPr="00833D39" w:rsidRDefault="00A002F9" w:rsidP="008B0A86">
            <w:pPr>
              <w:pStyle w:val="NoSpacing"/>
              <w:jc w:val="both"/>
              <w:rPr>
                <w:rFonts w:ascii="Verdana" w:eastAsia="Yu Mincho" w:hAnsi="Verdana"/>
              </w:rPr>
            </w:pPr>
            <w:r w:rsidRPr="00833D39">
              <w:rPr>
                <w:rFonts w:ascii="Verdana" w:eastAsia="Yu Mincho" w:hAnsi="Verdana"/>
              </w:rPr>
              <w:t xml:space="preserve">EBVPD III dalies C15 punktas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486D5" w14:textId="77777777" w:rsidR="00A002F9" w:rsidRPr="00833D39" w:rsidRDefault="00A002F9" w:rsidP="008B0A86">
            <w:pPr>
              <w:pStyle w:val="NoSpacing"/>
              <w:jc w:val="both"/>
              <w:rPr>
                <w:rFonts w:ascii="Verdana" w:hAnsi="Verdana"/>
              </w:rPr>
            </w:pPr>
            <w:r w:rsidRPr="00833D39">
              <w:rPr>
                <w:rFonts w:ascii="Verdana" w:hAnsi="Verdana"/>
              </w:rPr>
              <w:t>Iš Lietuvoje įsteigtų subjektų įrodančių dokumentų nereikalaujama. Užtenka pateikto EBVPD.</w:t>
            </w:r>
          </w:p>
          <w:p w14:paraId="60C57E7E" w14:textId="77777777" w:rsidR="00A002F9" w:rsidRPr="00833D39" w:rsidRDefault="00A002F9" w:rsidP="008B0A86">
            <w:pPr>
              <w:pStyle w:val="NoSpacing"/>
              <w:jc w:val="both"/>
              <w:rPr>
                <w:rFonts w:ascii="Verdana" w:hAnsi="Verdana"/>
              </w:rPr>
            </w:pPr>
          </w:p>
          <w:p w14:paraId="13929998" w14:textId="77777777" w:rsidR="00A002F9" w:rsidRPr="00833D39" w:rsidRDefault="00A002F9" w:rsidP="008B0A86">
            <w:pPr>
              <w:pStyle w:val="NoSpacing"/>
              <w:jc w:val="both"/>
              <w:rPr>
                <w:rFonts w:ascii="Verdana" w:hAnsi="Verdana"/>
                <w:b/>
                <w:bCs/>
              </w:rPr>
            </w:pPr>
            <w:r w:rsidRPr="00833D39">
              <w:rPr>
                <w:rFonts w:ascii="Verdana" w:hAnsi="Verdana"/>
                <w:b/>
                <w:bCs/>
              </w:rPr>
              <w:t>Priimant sprendimus dėl tiekėjo pašalinimo iš pirkimo procedūros šiame punkte nurodytu pašalinimo pagrindu, be kita ko, gali būti atsižvelgiama į pagal VPĮ 52 straipsnį skelbiamą informaciją:</w:t>
            </w:r>
          </w:p>
          <w:p w14:paraId="7A1B0C52" w14:textId="77777777" w:rsidR="00A002F9" w:rsidRPr="00833D39" w:rsidRDefault="00A002F9" w:rsidP="008B0A86">
            <w:pPr>
              <w:pStyle w:val="NoSpacing"/>
              <w:jc w:val="both"/>
              <w:rPr>
                <w:rFonts w:ascii="Verdana" w:hAnsi="Verdana"/>
                <w:b/>
                <w:bCs/>
              </w:rPr>
            </w:pPr>
          </w:p>
          <w:p w14:paraId="7AB49727" w14:textId="77777777" w:rsidR="00A002F9" w:rsidRPr="00833D39" w:rsidRDefault="00A002F9" w:rsidP="008B0A86">
            <w:pPr>
              <w:pStyle w:val="NoSpacing"/>
              <w:jc w:val="both"/>
              <w:rPr>
                <w:rFonts w:ascii="Verdana" w:hAnsi="Verdana"/>
                <w:b/>
                <w:bCs/>
              </w:rPr>
            </w:pPr>
            <w:hyperlink r:id="rId18" w:history="1">
              <w:r w:rsidRPr="00833D39">
                <w:rPr>
                  <w:rStyle w:val="Hyperlink"/>
                  <w:rFonts w:ascii="Verdana" w:hAnsi="Verdana"/>
                </w:rPr>
                <w:t>https://vpt.lrv.lt/lt/nuorodos/kiti-duomenys/powerbi/melaginga-informacija-pateikusiu-tiekeju-sarasas-3/</w:t>
              </w:r>
            </w:hyperlink>
          </w:p>
        </w:tc>
      </w:tr>
      <w:tr w:rsidR="00A002F9" w:rsidRPr="00833D39" w14:paraId="2BCD5E72" w14:textId="77777777" w:rsidTr="008B0A8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660E7" w14:textId="77777777" w:rsidR="00A002F9" w:rsidRPr="00833D39" w:rsidRDefault="00A002F9" w:rsidP="00A002F9">
            <w:pPr>
              <w:pStyle w:val="NoSpacing"/>
              <w:numPr>
                <w:ilvl w:val="0"/>
                <w:numId w:val="13"/>
              </w:numPr>
              <w:tabs>
                <w:tab w:val="clear" w:pos="1304"/>
                <w:tab w:val="num" w:pos="8163"/>
              </w:tabs>
              <w:ind w:left="8299"/>
              <w:jc w:val="center"/>
              <w:rPr>
                <w:rFonts w:ascii="Verdana" w:hAnsi="Verdana"/>
                <w:b/>
                <w:bCs/>
              </w:rPr>
            </w:pPr>
          </w:p>
          <w:p w14:paraId="77002B3F" w14:textId="77777777" w:rsidR="00A002F9" w:rsidRPr="00833D39" w:rsidRDefault="00A002F9" w:rsidP="008B0A86">
            <w:pPr>
              <w:spacing w:after="0" w:line="240" w:lineRule="auto"/>
              <w:jc w:val="center"/>
              <w:rPr>
                <w:rFonts w:ascii="Verdana" w:hAnsi="Verdana"/>
              </w:rPr>
            </w:pPr>
            <w:r w:rsidRPr="00833D39">
              <w:rPr>
                <w:rFonts w:ascii="Verdana" w:hAnsi="Verdana"/>
              </w:rPr>
              <w:t>3.4.8.</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80BF7" w14:textId="77777777" w:rsidR="00A002F9" w:rsidRPr="00833D39" w:rsidRDefault="00A002F9" w:rsidP="008B0A86">
            <w:pPr>
              <w:pStyle w:val="NoSpacing"/>
              <w:jc w:val="both"/>
              <w:rPr>
                <w:rFonts w:ascii="Verdana" w:hAnsi="Verdana"/>
                <w:b/>
                <w:bCs/>
              </w:rPr>
            </w:pPr>
            <w:r w:rsidRPr="00833D39">
              <w:rPr>
                <w:rFonts w:ascii="Verdana" w:hAnsi="Verdana"/>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FFB23" w14:textId="77777777" w:rsidR="00A002F9" w:rsidRPr="00833D39" w:rsidRDefault="00A002F9" w:rsidP="008B0A86">
            <w:pPr>
              <w:pStyle w:val="NoSpacing"/>
              <w:jc w:val="both"/>
              <w:rPr>
                <w:rFonts w:ascii="Verdana" w:eastAsia="Yu Mincho" w:hAnsi="Verdana"/>
                <w:b/>
                <w:bCs/>
              </w:rPr>
            </w:pPr>
            <w:r w:rsidRPr="00833D39">
              <w:rPr>
                <w:rFonts w:ascii="Verdana" w:eastAsia="Yu Mincho" w:hAnsi="Verdana"/>
                <w:b/>
                <w:bCs/>
              </w:rPr>
              <w:t>VPĮ 46 straipsnio 4 dalies 5 punktas</w:t>
            </w:r>
          </w:p>
          <w:p w14:paraId="339269F2" w14:textId="77777777" w:rsidR="00A002F9" w:rsidRPr="00833D39" w:rsidRDefault="00A002F9" w:rsidP="008B0A86">
            <w:pPr>
              <w:pStyle w:val="NoSpacing"/>
              <w:jc w:val="both"/>
              <w:rPr>
                <w:rFonts w:ascii="Verdana" w:eastAsia="Yu Mincho" w:hAnsi="Verdana"/>
              </w:rPr>
            </w:pPr>
          </w:p>
          <w:p w14:paraId="12F748E6" w14:textId="77777777" w:rsidR="00A002F9" w:rsidRPr="00833D39" w:rsidRDefault="00A002F9" w:rsidP="008B0A86">
            <w:pPr>
              <w:pStyle w:val="NoSpacing"/>
              <w:jc w:val="both"/>
              <w:rPr>
                <w:rFonts w:ascii="Verdana" w:eastAsia="Yu Mincho" w:hAnsi="Verdana"/>
              </w:rPr>
            </w:pPr>
            <w:r w:rsidRPr="00833D39">
              <w:rPr>
                <w:rFonts w:ascii="Verdana" w:eastAsia="Yu Mincho" w:hAnsi="Verdana"/>
              </w:rPr>
              <w:t>EBVPD</w:t>
            </w:r>
            <w:r w:rsidRPr="00833D39">
              <w:rPr>
                <w:rFonts w:ascii="Verdana" w:hAnsi="Verdana"/>
              </w:rPr>
              <w:t xml:space="preserve"> III dalies C15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46D2E" w14:textId="77777777" w:rsidR="00A002F9" w:rsidRPr="00833D39" w:rsidRDefault="00A002F9" w:rsidP="008B0A86">
            <w:pPr>
              <w:pStyle w:val="NoSpacing"/>
              <w:jc w:val="both"/>
              <w:rPr>
                <w:rFonts w:ascii="Verdana" w:hAnsi="Verdana"/>
              </w:rPr>
            </w:pPr>
            <w:r w:rsidRPr="00833D39">
              <w:rPr>
                <w:rFonts w:ascii="Verdana" w:hAnsi="Verdana"/>
              </w:rPr>
              <w:t>Iš Lietuvoje įsteigtų subjektų įrodančių dokumentų nereikalaujama. Užtenka pateikto EBVPD.</w:t>
            </w:r>
          </w:p>
        </w:tc>
      </w:tr>
      <w:tr w:rsidR="00A002F9" w:rsidRPr="00833D39" w14:paraId="26988D3E" w14:textId="77777777" w:rsidTr="008B0A8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D0200" w14:textId="77777777" w:rsidR="00A002F9" w:rsidRPr="00833D39" w:rsidRDefault="00A002F9" w:rsidP="00A002F9">
            <w:pPr>
              <w:pStyle w:val="NoSpacing"/>
              <w:numPr>
                <w:ilvl w:val="0"/>
                <w:numId w:val="13"/>
              </w:numPr>
              <w:tabs>
                <w:tab w:val="clear" w:pos="1304"/>
                <w:tab w:val="num" w:pos="8163"/>
              </w:tabs>
              <w:ind w:left="8299"/>
              <w:jc w:val="center"/>
              <w:rPr>
                <w:rFonts w:ascii="Verdana" w:hAnsi="Verdana"/>
                <w:b/>
                <w:bCs/>
              </w:rPr>
            </w:pPr>
          </w:p>
          <w:p w14:paraId="08327187" w14:textId="77777777" w:rsidR="00A002F9" w:rsidRPr="00833D39" w:rsidRDefault="00A002F9" w:rsidP="008B0A86">
            <w:pPr>
              <w:spacing w:after="0" w:line="240" w:lineRule="auto"/>
              <w:jc w:val="center"/>
              <w:rPr>
                <w:rFonts w:ascii="Verdana" w:hAnsi="Verdana"/>
              </w:rPr>
            </w:pPr>
            <w:r w:rsidRPr="00833D39">
              <w:rPr>
                <w:rFonts w:ascii="Verdana" w:hAnsi="Verdana"/>
              </w:rPr>
              <w:t>3.4.9.</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9EC03" w14:textId="77777777" w:rsidR="00A002F9" w:rsidRPr="00833D39" w:rsidRDefault="00A002F9" w:rsidP="008B0A86">
            <w:pPr>
              <w:spacing w:after="0" w:line="240" w:lineRule="auto"/>
              <w:jc w:val="both"/>
              <w:rPr>
                <w:rFonts w:ascii="Verdana" w:hAnsi="Verdana"/>
              </w:rPr>
            </w:pPr>
            <w:r w:rsidRPr="00833D39">
              <w:rPr>
                <w:rFonts w:ascii="Verdana" w:hAnsi="Verdana"/>
              </w:rPr>
              <w:t xml:space="preserve">Tiekėjas yra neįvykdęs sutarties, sudarytos vadovaujantis VPĮ, Viešųjų pirkimų, atliekamų gynybos ir </w:t>
            </w:r>
            <w:r w:rsidRPr="00833D39">
              <w:rPr>
                <w:rFonts w:ascii="Verdana" w:hAnsi="Verdana"/>
              </w:rPr>
              <w:lastRenderedPageBreak/>
              <w:t xml:space="preserve">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31FF542" w14:textId="77777777" w:rsidR="00A002F9" w:rsidRPr="00833D39" w:rsidRDefault="00A002F9" w:rsidP="008B0A86">
            <w:pPr>
              <w:spacing w:after="0" w:line="240" w:lineRule="auto"/>
              <w:jc w:val="both"/>
              <w:rPr>
                <w:rFonts w:ascii="Verdana" w:hAnsi="Verdana"/>
              </w:rPr>
            </w:pPr>
            <w:r w:rsidRPr="00833D39">
              <w:rPr>
                <w:rFonts w:ascii="Verdana" w:hAnsi="Verdana"/>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0D616" w14:textId="77777777" w:rsidR="00A002F9" w:rsidRPr="00833D39" w:rsidRDefault="00A002F9" w:rsidP="008B0A86">
            <w:pPr>
              <w:pStyle w:val="NoSpacing"/>
              <w:jc w:val="both"/>
              <w:rPr>
                <w:rFonts w:ascii="Verdana" w:eastAsia="Yu Mincho" w:hAnsi="Verdana"/>
                <w:b/>
                <w:bCs/>
              </w:rPr>
            </w:pPr>
            <w:r w:rsidRPr="00833D39">
              <w:rPr>
                <w:rFonts w:ascii="Verdana" w:eastAsia="Yu Mincho" w:hAnsi="Verdana"/>
                <w:b/>
                <w:bCs/>
              </w:rPr>
              <w:lastRenderedPageBreak/>
              <w:t>VPĮ 46 straipsnio 4 dalies 6 punktas</w:t>
            </w:r>
          </w:p>
          <w:p w14:paraId="7CF1B17A" w14:textId="77777777" w:rsidR="00A002F9" w:rsidRPr="00833D39" w:rsidRDefault="00A002F9" w:rsidP="008B0A86">
            <w:pPr>
              <w:pStyle w:val="NoSpacing"/>
              <w:jc w:val="both"/>
              <w:rPr>
                <w:rFonts w:ascii="Verdana" w:eastAsia="Yu Mincho" w:hAnsi="Verdana"/>
              </w:rPr>
            </w:pPr>
          </w:p>
          <w:p w14:paraId="5F328AF5" w14:textId="77777777" w:rsidR="00A002F9" w:rsidRPr="00833D39" w:rsidRDefault="00A002F9" w:rsidP="008B0A86">
            <w:pPr>
              <w:pStyle w:val="NoSpacing"/>
              <w:jc w:val="both"/>
              <w:rPr>
                <w:rFonts w:ascii="Verdana" w:eastAsia="Yu Mincho" w:hAnsi="Verdana"/>
              </w:rPr>
            </w:pPr>
            <w:r w:rsidRPr="00833D39">
              <w:rPr>
                <w:rFonts w:ascii="Verdana" w:eastAsia="Yu Mincho" w:hAnsi="Verdana"/>
              </w:rPr>
              <w:t>EBVPD</w:t>
            </w:r>
            <w:r w:rsidRPr="00833D39">
              <w:rPr>
                <w:rFonts w:ascii="Verdana" w:hAnsi="Verdana"/>
              </w:rPr>
              <w:t xml:space="preserve"> III dalies C14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9B996" w14:textId="77777777" w:rsidR="00A002F9" w:rsidRPr="00833D39" w:rsidRDefault="00A002F9" w:rsidP="008B0A86">
            <w:pPr>
              <w:pStyle w:val="NoSpacing"/>
              <w:jc w:val="both"/>
              <w:rPr>
                <w:rFonts w:ascii="Verdana" w:hAnsi="Verdana"/>
              </w:rPr>
            </w:pPr>
            <w:r w:rsidRPr="00833D39">
              <w:rPr>
                <w:rFonts w:ascii="Verdana" w:hAnsi="Verdana"/>
              </w:rPr>
              <w:lastRenderedPageBreak/>
              <w:t>Iš Lietuvoje įsteigtų subjektų įrodančių dokumentų nereikalaujama. Užtenka pateikto EBVPD.</w:t>
            </w:r>
          </w:p>
          <w:p w14:paraId="5D218E80" w14:textId="77777777" w:rsidR="00A002F9" w:rsidRPr="00833D39" w:rsidRDefault="00A002F9" w:rsidP="008B0A86">
            <w:pPr>
              <w:pStyle w:val="NoSpacing"/>
              <w:jc w:val="both"/>
              <w:rPr>
                <w:rFonts w:ascii="Verdana" w:hAnsi="Verdana"/>
              </w:rPr>
            </w:pPr>
          </w:p>
          <w:p w14:paraId="6B64AAA0" w14:textId="77777777" w:rsidR="00A002F9" w:rsidRPr="00833D39" w:rsidRDefault="00A002F9" w:rsidP="008B0A86">
            <w:pPr>
              <w:pStyle w:val="NoSpacing"/>
              <w:jc w:val="both"/>
              <w:rPr>
                <w:rFonts w:ascii="Verdana" w:hAnsi="Verdana"/>
                <w:b/>
                <w:bCs/>
              </w:rPr>
            </w:pPr>
            <w:r w:rsidRPr="00833D39">
              <w:rPr>
                <w:rFonts w:ascii="Verdana" w:hAnsi="Verdana"/>
                <w:b/>
                <w:bCs/>
              </w:rPr>
              <w:t>Priimant sprendimus dėl tiekėjo pašalinimo iš pirkimo procedūros šiame punkte nurodytu pašalinimo pagrindu, gali būti atsižvelgiama į pagal VPĮ 91 straipsnį skelbiamą informaciją:</w:t>
            </w:r>
          </w:p>
          <w:p w14:paraId="0FF2AC12" w14:textId="77777777" w:rsidR="00A002F9" w:rsidRPr="00833D39" w:rsidRDefault="00A002F9" w:rsidP="008B0A86">
            <w:pPr>
              <w:pStyle w:val="NoSpacing"/>
              <w:jc w:val="both"/>
              <w:rPr>
                <w:rFonts w:ascii="Verdana" w:hAnsi="Verdana"/>
              </w:rPr>
            </w:pPr>
          </w:p>
          <w:p w14:paraId="6BBFF040" w14:textId="77777777" w:rsidR="00A002F9" w:rsidRPr="00833D39" w:rsidRDefault="00A002F9" w:rsidP="008B0A86">
            <w:pPr>
              <w:pStyle w:val="NoSpacing"/>
              <w:jc w:val="both"/>
              <w:rPr>
                <w:rFonts w:ascii="Verdana" w:hAnsi="Verdana"/>
              </w:rPr>
            </w:pPr>
            <w:hyperlink r:id="rId19" w:history="1">
              <w:r w:rsidRPr="00833D39">
                <w:rPr>
                  <w:rStyle w:val="Hyperlink"/>
                  <w:rFonts w:ascii="Verdana" w:hAnsi="Verdana"/>
                </w:rPr>
                <w:t>https://vpt.lrv.lt/lt/nuorodos/kiti-duomenys/powerbi/nepatikimi-tiekejai-1/</w:t>
              </w:r>
            </w:hyperlink>
          </w:p>
          <w:p w14:paraId="3D70AC8E" w14:textId="77777777" w:rsidR="00A002F9" w:rsidRPr="00833D39" w:rsidRDefault="00A002F9" w:rsidP="008B0A86">
            <w:pPr>
              <w:pStyle w:val="NoSpacing"/>
              <w:jc w:val="both"/>
              <w:rPr>
                <w:rFonts w:ascii="Verdana" w:hAnsi="Verdana"/>
              </w:rPr>
            </w:pPr>
            <w:hyperlink r:id="rId20" w:history="1">
              <w:r w:rsidRPr="00833D39">
                <w:rPr>
                  <w:rStyle w:val="Hyperlink"/>
                  <w:rFonts w:ascii="Verdana" w:hAnsi="Verdana"/>
                </w:rPr>
                <w:t>https://vpt.lrv.lt/lt/pasalinimo-pagrindai-1/nepatikimu-koncesininku-sarasas-1/nepatikimu-koncesininku-sarasas</w:t>
              </w:r>
            </w:hyperlink>
          </w:p>
        </w:tc>
      </w:tr>
      <w:tr w:rsidR="00A002F9" w:rsidRPr="00833D39" w14:paraId="547FA877" w14:textId="77777777" w:rsidTr="008B0A8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F4C34" w14:textId="77777777" w:rsidR="00A002F9" w:rsidRPr="00833D39" w:rsidRDefault="00A002F9" w:rsidP="00A002F9">
            <w:pPr>
              <w:pStyle w:val="NoSpacing"/>
              <w:numPr>
                <w:ilvl w:val="0"/>
                <w:numId w:val="13"/>
              </w:numPr>
              <w:tabs>
                <w:tab w:val="clear" w:pos="1304"/>
                <w:tab w:val="num" w:pos="8163"/>
              </w:tabs>
              <w:ind w:left="8299"/>
              <w:jc w:val="center"/>
              <w:rPr>
                <w:rFonts w:ascii="Verdana" w:hAnsi="Verdana"/>
              </w:rPr>
            </w:pPr>
          </w:p>
          <w:p w14:paraId="59CB4812" w14:textId="77777777" w:rsidR="00A002F9" w:rsidRPr="00833D39" w:rsidRDefault="00A002F9" w:rsidP="008B0A86">
            <w:pPr>
              <w:spacing w:after="0" w:line="240" w:lineRule="auto"/>
              <w:jc w:val="center"/>
              <w:rPr>
                <w:rFonts w:ascii="Verdana" w:hAnsi="Verdana"/>
              </w:rPr>
            </w:pPr>
            <w:r w:rsidRPr="00833D39">
              <w:rPr>
                <w:rFonts w:ascii="Verdana" w:hAnsi="Verdana"/>
              </w:rPr>
              <w:t>3.4.10</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8CAEE" w14:textId="77777777" w:rsidR="00A002F9" w:rsidRPr="00833D39" w:rsidRDefault="00A002F9" w:rsidP="008B0A86">
            <w:pPr>
              <w:pStyle w:val="NoSpacing"/>
              <w:jc w:val="both"/>
              <w:rPr>
                <w:rFonts w:ascii="Verdana" w:hAnsi="Verdana"/>
              </w:rPr>
            </w:pPr>
            <w:r w:rsidRPr="00833D39">
              <w:rPr>
                <w:rFonts w:ascii="Verdana" w:hAnsi="Verdana"/>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DF7FD" w14:textId="77777777" w:rsidR="00A002F9" w:rsidRPr="00833D39" w:rsidRDefault="00A002F9" w:rsidP="008B0A86">
            <w:pPr>
              <w:pStyle w:val="NoSpacing"/>
              <w:jc w:val="both"/>
              <w:rPr>
                <w:rFonts w:ascii="Verdana" w:eastAsia="Yu Mincho" w:hAnsi="Verdana"/>
                <w:b/>
                <w:bCs/>
              </w:rPr>
            </w:pPr>
            <w:r w:rsidRPr="00833D39">
              <w:rPr>
                <w:rFonts w:ascii="Verdana" w:eastAsia="Yu Mincho" w:hAnsi="Verdana"/>
                <w:b/>
                <w:bCs/>
              </w:rPr>
              <w:t>VPĮ 46 straipsnio 4 dalies 7 punkto a papunktis</w:t>
            </w:r>
          </w:p>
          <w:p w14:paraId="430F4B20" w14:textId="77777777" w:rsidR="00A002F9" w:rsidRPr="00833D39" w:rsidRDefault="00A002F9" w:rsidP="008B0A86">
            <w:pPr>
              <w:pStyle w:val="NoSpacing"/>
              <w:jc w:val="both"/>
              <w:rPr>
                <w:rFonts w:ascii="Verdana" w:eastAsia="Yu Mincho" w:hAnsi="Verdana"/>
              </w:rPr>
            </w:pPr>
          </w:p>
          <w:p w14:paraId="3CC1D687" w14:textId="77777777" w:rsidR="00A002F9" w:rsidRPr="00833D39" w:rsidRDefault="00A002F9" w:rsidP="008B0A86">
            <w:pPr>
              <w:pStyle w:val="NoSpacing"/>
              <w:jc w:val="both"/>
              <w:rPr>
                <w:rFonts w:ascii="Verdana" w:eastAsia="Yu Mincho" w:hAnsi="Verdana"/>
              </w:rPr>
            </w:pPr>
            <w:r w:rsidRPr="00833D39">
              <w:rPr>
                <w:rFonts w:ascii="Verdana" w:eastAsia="Yu Mincho" w:hAnsi="Verdana"/>
              </w:rPr>
              <w:t>EBVPD III dalies C11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FD2F4" w14:textId="77777777" w:rsidR="00A002F9" w:rsidRPr="00833D39" w:rsidRDefault="00A002F9" w:rsidP="008B0A86">
            <w:pPr>
              <w:pStyle w:val="NoSpacing"/>
              <w:jc w:val="both"/>
              <w:rPr>
                <w:rFonts w:ascii="Verdana" w:hAnsi="Verdana"/>
              </w:rPr>
            </w:pPr>
            <w:r w:rsidRPr="00833D39">
              <w:rPr>
                <w:rFonts w:ascii="Verdana" w:hAnsi="Verdana"/>
              </w:rPr>
              <w:t>Iš Lietuvoje įsteigtų subjektų įrodančių dokumentų nereikalaujama. Užtenka pateikto EBVPD.</w:t>
            </w:r>
          </w:p>
          <w:p w14:paraId="585CD9A5" w14:textId="77777777" w:rsidR="00A002F9" w:rsidRPr="00833D39" w:rsidRDefault="00A002F9" w:rsidP="008B0A86">
            <w:pPr>
              <w:pStyle w:val="NoSpacing"/>
              <w:jc w:val="both"/>
              <w:rPr>
                <w:rFonts w:ascii="Verdana" w:hAnsi="Verdana"/>
              </w:rPr>
            </w:pPr>
            <w:r w:rsidRPr="00833D39">
              <w:rPr>
                <w:rFonts w:ascii="Verdana" w:hAnsi="Verdana"/>
              </w:rPr>
              <w:t>Priimant sprendimus dėl tiekėjo pašalinimo iš pirkimo procedūros šiame punkte nurodytu pašalinimo pagrindu, be kita ko, atsižvelgiama į</w:t>
            </w:r>
            <w:r w:rsidRPr="00833D39">
              <w:rPr>
                <w:rFonts w:ascii="Verdana" w:hAnsi="Verdana"/>
                <w:b/>
                <w:bCs/>
              </w:rPr>
              <w:t xml:space="preserve"> </w:t>
            </w:r>
            <w:r w:rsidRPr="00833D39">
              <w:rPr>
                <w:rFonts w:ascii="Verdana" w:hAnsi="Verdana"/>
              </w:rPr>
              <w:t xml:space="preserve">nacionalinėje duomenų bazėje adresu: </w:t>
            </w:r>
            <w:hyperlink r:id="rId21" w:history="1">
              <w:r w:rsidRPr="00833D39">
                <w:rPr>
                  <w:rStyle w:val="Hyperlink"/>
                  <w:rFonts w:ascii="Verdana" w:hAnsi="Verdana"/>
                </w:rPr>
                <w:t>https://www.registrucentras.lt/jar/p/index.php</w:t>
              </w:r>
            </w:hyperlink>
          </w:p>
          <w:p w14:paraId="7D166448" w14:textId="77777777" w:rsidR="00A002F9" w:rsidRPr="00833D39" w:rsidRDefault="00A002F9" w:rsidP="008B0A86">
            <w:pPr>
              <w:pStyle w:val="NoSpacing"/>
              <w:jc w:val="both"/>
              <w:rPr>
                <w:rFonts w:ascii="Verdana" w:hAnsi="Verdana"/>
              </w:rPr>
            </w:pPr>
            <w:r w:rsidRPr="00833D39">
              <w:rPr>
                <w:rFonts w:ascii="Verdana" w:hAnsi="Verdana"/>
              </w:rPr>
              <w:t>paskelbtą informaciją, taip pat į šiame informaciniame pranešime pateiktą informaciją:</w:t>
            </w:r>
          </w:p>
          <w:p w14:paraId="5F121A16" w14:textId="77777777" w:rsidR="00A002F9" w:rsidRPr="00833D39" w:rsidRDefault="00A002F9" w:rsidP="008B0A86">
            <w:pPr>
              <w:pStyle w:val="NoSpacing"/>
              <w:jc w:val="both"/>
              <w:rPr>
                <w:rFonts w:ascii="Verdana" w:hAnsi="Verdana"/>
              </w:rPr>
            </w:pPr>
            <w:hyperlink r:id="rId22" w:history="1">
              <w:r w:rsidRPr="00833D39">
                <w:rPr>
                  <w:rStyle w:val="Hyperlink"/>
                  <w:rFonts w:ascii="Verdana" w:hAnsi="Verdana"/>
                </w:rPr>
                <w:t>https://vpt.lrv.lt/lt/naujienos-3/finansiniu-ataskaitu-nepateikimas-gali-tapti-kliutimi-dalyvauti-viesuosiuose-pirkimuose/</w:t>
              </w:r>
            </w:hyperlink>
          </w:p>
        </w:tc>
      </w:tr>
      <w:tr w:rsidR="00A002F9" w:rsidRPr="00833D39" w14:paraId="0A16EF91" w14:textId="77777777" w:rsidTr="008B0A86">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EBB57" w14:textId="77777777" w:rsidR="00A002F9" w:rsidRPr="00833D39" w:rsidRDefault="00A002F9" w:rsidP="00A002F9">
            <w:pPr>
              <w:pStyle w:val="NoSpacing"/>
              <w:numPr>
                <w:ilvl w:val="0"/>
                <w:numId w:val="13"/>
              </w:numPr>
              <w:tabs>
                <w:tab w:val="clear" w:pos="1304"/>
                <w:tab w:val="num" w:pos="8163"/>
              </w:tabs>
              <w:ind w:left="8299"/>
              <w:jc w:val="center"/>
              <w:rPr>
                <w:rFonts w:ascii="Verdana" w:hAnsi="Verdana"/>
              </w:rPr>
            </w:pPr>
          </w:p>
          <w:p w14:paraId="7315D7D6" w14:textId="77777777" w:rsidR="00A002F9" w:rsidRPr="00833D39" w:rsidRDefault="00A002F9" w:rsidP="008B0A86">
            <w:pPr>
              <w:spacing w:after="0" w:line="240" w:lineRule="auto"/>
              <w:jc w:val="center"/>
              <w:rPr>
                <w:rFonts w:ascii="Verdana" w:hAnsi="Verdana"/>
              </w:rPr>
            </w:pPr>
            <w:r w:rsidRPr="00833D39">
              <w:rPr>
                <w:rFonts w:ascii="Verdana" w:hAnsi="Verdana"/>
              </w:rPr>
              <w:t>3.4.11</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627C7" w14:textId="77777777" w:rsidR="00A002F9" w:rsidRPr="00833D39" w:rsidRDefault="00A002F9" w:rsidP="008B0A86">
            <w:pPr>
              <w:pStyle w:val="NoSpacing"/>
              <w:jc w:val="both"/>
              <w:rPr>
                <w:rFonts w:ascii="Verdana" w:hAnsi="Verdana"/>
                <w:b/>
                <w:bCs/>
              </w:rPr>
            </w:pPr>
            <w:r w:rsidRPr="00833D39">
              <w:rPr>
                <w:rFonts w:ascii="Verdana" w:hAnsi="Verdana"/>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833D39">
              <w:rPr>
                <w:rFonts w:ascii="Verdana" w:hAnsi="Verdana"/>
                <w:vertAlign w:val="superscript"/>
              </w:rPr>
              <w:t>1</w:t>
            </w:r>
            <w:r w:rsidRPr="00833D39">
              <w:rPr>
                <w:rFonts w:ascii="Verdana" w:hAnsi="Verdana"/>
              </w:rPr>
              <w:t xml:space="preserve"> straipsnio 1 dalyje.</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0BA83" w14:textId="77777777" w:rsidR="00A002F9" w:rsidRPr="00833D39" w:rsidRDefault="00A002F9" w:rsidP="008B0A86">
            <w:pPr>
              <w:pStyle w:val="NoSpacing"/>
              <w:jc w:val="both"/>
              <w:rPr>
                <w:rFonts w:ascii="Verdana" w:eastAsia="Yu Mincho" w:hAnsi="Verdana"/>
                <w:b/>
                <w:bCs/>
              </w:rPr>
            </w:pPr>
            <w:r w:rsidRPr="00833D39">
              <w:rPr>
                <w:rFonts w:ascii="Verdana" w:eastAsia="Yu Mincho" w:hAnsi="Verdana"/>
                <w:b/>
                <w:bCs/>
              </w:rPr>
              <w:t>VPĮ 46 straipsnio 4 dalies 7 punkto b papunktis</w:t>
            </w:r>
          </w:p>
          <w:p w14:paraId="5B6FF66D" w14:textId="77777777" w:rsidR="00A002F9" w:rsidRPr="00833D39" w:rsidRDefault="00A002F9" w:rsidP="008B0A86">
            <w:pPr>
              <w:pStyle w:val="NoSpacing"/>
              <w:jc w:val="both"/>
              <w:rPr>
                <w:rFonts w:ascii="Verdana" w:eastAsia="Yu Mincho" w:hAnsi="Verdana"/>
              </w:rPr>
            </w:pPr>
          </w:p>
          <w:p w14:paraId="714D8E55" w14:textId="77777777" w:rsidR="00A002F9" w:rsidRPr="00833D39" w:rsidRDefault="00A002F9" w:rsidP="008B0A86">
            <w:pPr>
              <w:pStyle w:val="NoSpacing"/>
              <w:jc w:val="both"/>
              <w:rPr>
                <w:rFonts w:ascii="Verdana" w:eastAsia="Yu Mincho" w:hAnsi="Verdana"/>
              </w:rPr>
            </w:pPr>
            <w:r w:rsidRPr="00833D39">
              <w:rPr>
                <w:rFonts w:ascii="Verdana" w:eastAsia="Yu Mincho" w:hAnsi="Verdana"/>
              </w:rPr>
              <w:t>EBVPD III dalies C11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A51CF" w14:textId="77777777" w:rsidR="00A002F9" w:rsidRPr="00833D39" w:rsidRDefault="00A002F9" w:rsidP="008B0A86">
            <w:pPr>
              <w:pStyle w:val="NoSpacing"/>
              <w:jc w:val="both"/>
              <w:rPr>
                <w:rFonts w:ascii="Verdana" w:hAnsi="Verdana"/>
              </w:rPr>
            </w:pPr>
            <w:r w:rsidRPr="00833D39">
              <w:rPr>
                <w:rFonts w:ascii="Verdana" w:hAnsi="Verdana"/>
              </w:rPr>
              <w:t>Iš Lietuvoje įsteigtų subjektų įrodančių dokumentų nereikalaujama. Užtenka pateikto EBVPD.</w:t>
            </w:r>
          </w:p>
          <w:p w14:paraId="6F01407F" w14:textId="77777777" w:rsidR="00A002F9" w:rsidRPr="00833D39" w:rsidRDefault="00A002F9" w:rsidP="008B0A86">
            <w:pPr>
              <w:pStyle w:val="NoSpacing"/>
              <w:jc w:val="both"/>
              <w:rPr>
                <w:rFonts w:ascii="Verdana" w:hAnsi="Verdana"/>
                <w:b/>
                <w:bCs/>
              </w:rPr>
            </w:pPr>
          </w:p>
          <w:p w14:paraId="1E144139" w14:textId="77777777" w:rsidR="00A002F9" w:rsidRPr="00833D39" w:rsidRDefault="00A002F9" w:rsidP="008B0A86">
            <w:pPr>
              <w:pStyle w:val="NoSpacing"/>
              <w:jc w:val="both"/>
              <w:rPr>
                <w:rFonts w:ascii="Verdana" w:hAnsi="Verdana"/>
                <w:b/>
                <w:bCs/>
              </w:rPr>
            </w:pPr>
            <w:r w:rsidRPr="00833D39">
              <w:rPr>
                <w:rFonts w:ascii="Verdana" w:hAnsi="Verdana"/>
              </w:rPr>
              <w:t>Priimant sprendimus dėl tiekėjo pašalinimo iš pirkimo procedūros šiame punkte nurodytu pašalinimo pagrindu, be kita ko, atsižvelgiama į</w:t>
            </w:r>
            <w:r w:rsidRPr="00833D39">
              <w:rPr>
                <w:rFonts w:ascii="Verdana" w:hAnsi="Verdana"/>
                <w:b/>
                <w:bCs/>
              </w:rPr>
              <w:t xml:space="preserve"> </w:t>
            </w:r>
            <w:r w:rsidRPr="00833D39">
              <w:rPr>
                <w:rFonts w:ascii="Verdana" w:hAnsi="Verdana"/>
              </w:rPr>
              <w:t xml:space="preserve">nacionalinėje duomenų bazėje adresu </w:t>
            </w:r>
            <w:hyperlink r:id="rId23">
              <w:r w:rsidRPr="00833D39">
                <w:rPr>
                  <w:rStyle w:val="Hyperlink"/>
                  <w:rFonts w:ascii="Verdana" w:hAnsi="Verdana"/>
                </w:rPr>
                <w:t>https://www.vmi.lt/evmi/mokesciu-moketoju-informacija</w:t>
              </w:r>
            </w:hyperlink>
            <w:r w:rsidRPr="00833D39">
              <w:rPr>
                <w:rFonts w:ascii="Verdana" w:hAnsi="Verdana"/>
              </w:rPr>
              <w:t xml:space="preserve"> skelbiamą informaciją.</w:t>
            </w:r>
          </w:p>
        </w:tc>
      </w:tr>
      <w:tr w:rsidR="00A002F9" w:rsidRPr="00833D39" w14:paraId="05727472" w14:textId="77777777" w:rsidTr="008B0A86">
        <w:trPr>
          <w:trHeight w:val="4590"/>
        </w:trPr>
        <w:tc>
          <w:tcPr>
            <w:tcW w:w="68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CF14892" w14:textId="77777777" w:rsidR="00A002F9" w:rsidRPr="00833D39" w:rsidRDefault="00A002F9" w:rsidP="00A002F9">
            <w:pPr>
              <w:pStyle w:val="NoSpacing"/>
              <w:numPr>
                <w:ilvl w:val="0"/>
                <w:numId w:val="13"/>
              </w:numPr>
              <w:tabs>
                <w:tab w:val="clear" w:pos="1304"/>
                <w:tab w:val="num" w:pos="8163"/>
              </w:tabs>
              <w:ind w:left="8299"/>
              <w:jc w:val="center"/>
              <w:rPr>
                <w:rFonts w:ascii="Verdana" w:hAnsi="Verdana"/>
              </w:rPr>
            </w:pPr>
          </w:p>
          <w:p w14:paraId="3F79DA09" w14:textId="77777777" w:rsidR="00A002F9" w:rsidRPr="00833D39" w:rsidRDefault="00A002F9" w:rsidP="008B0A86">
            <w:pPr>
              <w:spacing w:after="0" w:line="240" w:lineRule="auto"/>
              <w:jc w:val="center"/>
              <w:rPr>
                <w:rFonts w:ascii="Verdana" w:hAnsi="Verdana"/>
              </w:rPr>
            </w:pPr>
            <w:r w:rsidRPr="00833D39">
              <w:rPr>
                <w:rFonts w:ascii="Verdana" w:hAnsi="Verdana"/>
              </w:rPr>
              <w:t>3.4.12</w:t>
            </w:r>
          </w:p>
        </w:tc>
        <w:tc>
          <w:tcPr>
            <w:tcW w:w="373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0AE72AC" w14:textId="77777777" w:rsidR="00A002F9" w:rsidRPr="00833D39" w:rsidRDefault="00A002F9" w:rsidP="008B0A86">
            <w:pPr>
              <w:pStyle w:val="NoSpacing"/>
              <w:jc w:val="both"/>
              <w:rPr>
                <w:rFonts w:ascii="Verdana" w:hAnsi="Verdana"/>
              </w:rPr>
            </w:pPr>
            <w:r w:rsidRPr="00833D39">
              <w:rPr>
                <w:rFonts w:ascii="Verdana" w:hAnsi="Verdana"/>
              </w:rPr>
              <w:t xml:space="preserve">Tiekėjas yra padaręs rimtą profesinį pažeidimą, dėl kurio perkančioji organizacija abejoja tiekėjo sąžiningumu, kai jis </w:t>
            </w:r>
            <w:r w:rsidRPr="00833D39">
              <w:rPr>
                <w:rFonts w:ascii="Verdana" w:hAnsi="Verdana"/>
                <w:color w:val="000000"/>
              </w:rPr>
              <w:t>yra padaręs draudimo sudaryti draudžiamus susitarimus, įtvirtinto Lietuvos Respublikos konkurencijos įstatyme ar panašaus pobūdžio kitos valstybės teisės akte, pažeidimą ir nuo jo padarymo dienos praėjo mažiau kaip 3 metai.</w:t>
            </w:r>
          </w:p>
        </w:tc>
        <w:tc>
          <w:tcPr>
            <w:tcW w:w="14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F71FD6F" w14:textId="77777777" w:rsidR="00A002F9" w:rsidRPr="00833D39" w:rsidRDefault="00A002F9" w:rsidP="008B0A86">
            <w:pPr>
              <w:pStyle w:val="NoSpacing"/>
              <w:jc w:val="both"/>
              <w:rPr>
                <w:rFonts w:ascii="Verdana" w:eastAsia="Yu Mincho" w:hAnsi="Verdana"/>
                <w:b/>
                <w:bCs/>
              </w:rPr>
            </w:pPr>
            <w:r w:rsidRPr="00833D39">
              <w:rPr>
                <w:rFonts w:ascii="Verdana" w:eastAsia="Yu Mincho" w:hAnsi="Verdana"/>
                <w:b/>
                <w:bCs/>
              </w:rPr>
              <w:t>VPĮ 46 straipsnio 4 dalies 7 punkto c papunktis</w:t>
            </w:r>
          </w:p>
          <w:p w14:paraId="53147A11" w14:textId="77777777" w:rsidR="00A002F9" w:rsidRPr="00833D39" w:rsidRDefault="00A002F9" w:rsidP="008B0A86">
            <w:pPr>
              <w:pStyle w:val="NoSpacing"/>
              <w:jc w:val="both"/>
              <w:rPr>
                <w:rFonts w:ascii="Verdana" w:eastAsia="Yu Mincho" w:hAnsi="Verdana"/>
              </w:rPr>
            </w:pPr>
          </w:p>
          <w:p w14:paraId="539BC9D9" w14:textId="77777777" w:rsidR="00A002F9" w:rsidRPr="00833D39" w:rsidRDefault="00A002F9" w:rsidP="008B0A86">
            <w:pPr>
              <w:pStyle w:val="NoSpacing"/>
              <w:jc w:val="both"/>
              <w:rPr>
                <w:rFonts w:ascii="Verdana" w:eastAsia="Yu Mincho" w:hAnsi="Verdana"/>
              </w:rPr>
            </w:pPr>
            <w:r w:rsidRPr="00833D39">
              <w:rPr>
                <w:rFonts w:ascii="Verdana" w:eastAsia="Yu Mincho" w:hAnsi="Verdana"/>
              </w:rPr>
              <w:t>EBVPD III dalies C11 punktas</w:t>
            </w:r>
          </w:p>
        </w:tc>
        <w:tc>
          <w:tcPr>
            <w:tcW w:w="374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A9B6459" w14:textId="77777777" w:rsidR="00A002F9" w:rsidRPr="00833D39" w:rsidRDefault="00A002F9" w:rsidP="008B0A86">
            <w:pPr>
              <w:pStyle w:val="NoSpacing"/>
              <w:jc w:val="both"/>
              <w:rPr>
                <w:rFonts w:ascii="Verdana" w:hAnsi="Verdana"/>
              </w:rPr>
            </w:pPr>
            <w:r w:rsidRPr="00833D39">
              <w:rPr>
                <w:rFonts w:ascii="Verdana" w:hAnsi="Verdana"/>
              </w:rPr>
              <w:t>Iš Lietuvoje įsteigtų subjektų įrodančių dokumentų nereikalaujama. Užtenka pateikto EBVPD.</w:t>
            </w:r>
          </w:p>
          <w:p w14:paraId="56656DFE" w14:textId="77777777" w:rsidR="00A002F9" w:rsidRPr="00833D39" w:rsidRDefault="00A002F9" w:rsidP="008B0A86">
            <w:pPr>
              <w:pStyle w:val="NoSpacing"/>
              <w:jc w:val="both"/>
              <w:rPr>
                <w:rFonts w:ascii="Verdana" w:hAnsi="Verdana"/>
                <w:bCs/>
                <w:iCs/>
              </w:rPr>
            </w:pPr>
          </w:p>
          <w:p w14:paraId="0C3983F1" w14:textId="77777777" w:rsidR="00A002F9" w:rsidRPr="00833D39" w:rsidRDefault="00A002F9" w:rsidP="008B0A86">
            <w:pPr>
              <w:spacing w:after="0" w:line="240" w:lineRule="auto"/>
              <w:jc w:val="both"/>
              <w:rPr>
                <w:rFonts w:ascii="Verdana" w:hAnsi="Verdana"/>
                <w:b/>
                <w:bCs/>
              </w:rPr>
            </w:pPr>
            <w:r w:rsidRPr="00833D39">
              <w:rPr>
                <w:rFonts w:ascii="Verdana" w:hAnsi="Verdana"/>
                <w:b/>
                <w:bCs/>
              </w:rPr>
              <w:t>Priimant sprendimus dėl tiekėjo pašalinimo iš pirkimo procedūros šiame punkte nurodytu pašalinimo pagrindu, be kita ko, atsižvelgiama į nacionalinėje duomenų bazėje adresu:</w:t>
            </w:r>
          </w:p>
          <w:p w14:paraId="15875FCA" w14:textId="77777777" w:rsidR="00A002F9" w:rsidRPr="00833D39" w:rsidRDefault="00A002F9" w:rsidP="008B0A86">
            <w:pPr>
              <w:spacing w:after="0" w:line="240" w:lineRule="auto"/>
              <w:jc w:val="both"/>
              <w:rPr>
                <w:rFonts w:ascii="Verdana" w:hAnsi="Verdana"/>
              </w:rPr>
            </w:pPr>
            <w:hyperlink r:id="rId24" w:history="1">
              <w:r w:rsidRPr="00833D39">
                <w:rPr>
                  <w:rStyle w:val="Hyperlink"/>
                  <w:rFonts w:ascii="Verdana" w:hAnsi="Verdana"/>
                </w:rPr>
                <w:t>https://kt.gov.lt/lt/atviri-duomenys/diskvalifikavimas-is-viesuju-pirkimu</w:t>
              </w:r>
            </w:hyperlink>
            <w:r w:rsidRPr="00833D39">
              <w:rPr>
                <w:rFonts w:ascii="Verdana" w:hAnsi="Verdana"/>
              </w:rPr>
              <w:t xml:space="preserve"> skelbiamą informaciją.</w:t>
            </w:r>
          </w:p>
        </w:tc>
      </w:tr>
      <w:tr w:rsidR="00A002F9" w:rsidRPr="00833D39" w14:paraId="46EFD35D" w14:textId="77777777" w:rsidTr="008B0A86">
        <w:trPr>
          <w:trHeight w:val="480"/>
        </w:trPr>
        <w:tc>
          <w:tcPr>
            <w:tcW w:w="68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2E9E566" w14:textId="77777777" w:rsidR="00A002F9" w:rsidRPr="00833D39" w:rsidRDefault="00A002F9" w:rsidP="008B0A86">
            <w:pPr>
              <w:spacing w:after="0" w:line="240" w:lineRule="auto"/>
              <w:jc w:val="center"/>
              <w:rPr>
                <w:rFonts w:ascii="Verdana" w:hAnsi="Verdana"/>
              </w:rPr>
            </w:pPr>
            <w:r>
              <w:rPr>
                <w:rFonts w:ascii="Verdana" w:hAnsi="Verdana"/>
              </w:rPr>
              <w:lastRenderedPageBreak/>
              <w:t>3.4.13</w:t>
            </w:r>
          </w:p>
        </w:tc>
        <w:tc>
          <w:tcPr>
            <w:tcW w:w="373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212456F" w14:textId="77777777" w:rsidR="00A002F9" w:rsidRPr="00A6178E" w:rsidRDefault="00A002F9" w:rsidP="008B0A86">
            <w:pPr>
              <w:pStyle w:val="NoSpacing"/>
              <w:jc w:val="both"/>
              <w:rPr>
                <w:rFonts w:ascii="Verdana" w:hAnsi="Verdana"/>
                <w:color w:val="000000" w:themeColor="text1"/>
              </w:rPr>
            </w:pPr>
            <w:r w:rsidRPr="00A6178E">
              <w:rPr>
                <w:rFonts w:ascii="Verdana" w:hAnsi="Verdana"/>
                <w:color w:val="000000" w:themeColor="text1"/>
              </w:rPr>
              <w:t>Tiekėjas yra įsteigtas arba dalyvauja pirkime vietoj kito asmens, siekiant išvengti VPĮ 46 straipsnio 4 ir 6 dalyse nurodytų pašalinimo pagrindų taikymo.</w:t>
            </w:r>
          </w:p>
        </w:tc>
        <w:tc>
          <w:tcPr>
            <w:tcW w:w="147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1FE82D4" w14:textId="77777777" w:rsidR="00A002F9" w:rsidRPr="00A6178E" w:rsidRDefault="00A002F9" w:rsidP="008B0A86">
            <w:pPr>
              <w:spacing w:after="0" w:line="240" w:lineRule="auto"/>
              <w:jc w:val="both"/>
              <w:rPr>
                <w:rFonts w:ascii="Verdana" w:eastAsia="Yu Mincho" w:hAnsi="Verdana" w:cs="Arial"/>
                <w:b/>
                <w:bCs/>
                <w:color w:val="000000" w:themeColor="text1"/>
              </w:rPr>
            </w:pPr>
            <w:r w:rsidRPr="00A6178E">
              <w:rPr>
                <w:rFonts w:ascii="Verdana" w:eastAsia="Yu Mincho" w:hAnsi="Verdana" w:cs="Arial"/>
                <w:b/>
                <w:bCs/>
                <w:color w:val="000000" w:themeColor="text1"/>
              </w:rPr>
              <w:t>VPĮ 46 straipsnio 7 dalis</w:t>
            </w:r>
          </w:p>
          <w:p w14:paraId="1BEDA7C7" w14:textId="77777777" w:rsidR="00A002F9" w:rsidRPr="00A6178E" w:rsidRDefault="00A002F9" w:rsidP="008B0A86">
            <w:pPr>
              <w:spacing w:after="0" w:line="240" w:lineRule="auto"/>
              <w:jc w:val="both"/>
              <w:rPr>
                <w:rFonts w:ascii="Verdana" w:eastAsia="Yu Mincho" w:hAnsi="Verdana" w:cs="Arial"/>
                <w:b/>
                <w:bCs/>
                <w:color w:val="000000" w:themeColor="text1"/>
              </w:rPr>
            </w:pPr>
          </w:p>
          <w:p w14:paraId="074A4FF2" w14:textId="77777777" w:rsidR="00A002F9" w:rsidRPr="00A6178E" w:rsidRDefault="00A002F9" w:rsidP="008B0A86">
            <w:pPr>
              <w:pStyle w:val="NoSpacing"/>
              <w:jc w:val="both"/>
              <w:rPr>
                <w:rFonts w:ascii="Verdana" w:eastAsia="Yu Mincho" w:hAnsi="Verdana"/>
                <w:b/>
                <w:bCs/>
                <w:color w:val="000000" w:themeColor="text1"/>
              </w:rPr>
            </w:pPr>
            <w:r w:rsidRPr="00A6178E">
              <w:rPr>
                <w:rFonts w:ascii="Verdana" w:eastAsia="Yu Mincho" w:hAnsi="Verdana" w:cs="Arial"/>
                <w:color w:val="000000" w:themeColor="text1"/>
                <w:lang w:eastAsia="en-US"/>
              </w:rPr>
              <w:t>EBVPD III dalies D3 punktas</w:t>
            </w:r>
          </w:p>
        </w:tc>
        <w:tc>
          <w:tcPr>
            <w:tcW w:w="374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48E9A871" w14:textId="77777777" w:rsidR="00A002F9" w:rsidRPr="00A6178E" w:rsidRDefault="00A002F9" w:rsidP="008B0A86">
            <w:pPr>
              <w:spacing w:after="0" w:line="240" w:lineRule="auto"/>
              <w:jc w:val="both"/>
              <w:rPr>
                <w:rFonts w:ascii="Verdana" w:hAnsi="Verdana"/>
                <w:color w:val="000000" w:themeColor="text1"/>
              </w:rPr>
            </w:pPr>
            <w:r w:rsidRPr="00A6178E">
              <w:rPr>
                <w:rFonts w:ascii="Verdana" w:eastAsia="Yu Mincho" w:hAnsi="Verdana" w:cs="Arial"/>
                <w:color w:val="000000" w:themeColor="text1"/>
                <w:lang w:eastAsia="en-US"/>
              </w:rPr>
              <w:t>Iš Lietuvoje įsteigtų subjektų įrodančių dokumentų nereikalaujama, užtenka pateikto EBVPD.</w:t>
            </w:r>
          </w:p>
        </w:tc>
      </w:tr>
    </w:tbl>
    <w:p w14:paraId="06D9A4A1" w14:textId="77777777" w:rsidR="00A07560" w:rsidRPr="007504A1" w:rsidRDefault="00A07560" w:rsidP="00A002F9">
      <w:pPr>
        <w:pStyle w:val="Body2"/>
        <w:tabs>
          <w:tab w:val="left" w:pos="1260"/>
        </w:tabs>
        <w:spacing w:after="0"/>
        <w:contextualSpacing/>
        <w:rPr>
          <w:rFonts w:ascii="Verdana" w:hAnsi="Verdana" w:cs="Times New Roman"/>
          <w:color w:val="auto"/>
          <w:sz w:val="24"/>
          <w:szCs w:val="24"/>
          <w:lang w:val="lt-LT"/>
        </w:rPr>
      </w:pPr>
    </w:p>
    <w:p w14:paraId="5A335C64" w14:textId="181F54F5" w:rsidR="00AE18AD" w:rsidRPr="007504A1" w:rsidRDefault="00A06954" w:rsidP="00EC47E6">
      <w:pPr>
        <w:pStyle w:val="Body2"/>
        <w:numPr>
          <w:ilvl w:val="1"/>
          <w:numId w:val="5"/>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Tiekėjų kvalifikacijos reikalavimai:</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111"/>
        <w:gridCol w:w="4706"/>
      </w:tblGrid>
      <w:tr w:rsidR="00AE6650" w:rsidRPr="007504A1" w14:paraId="71D86E53" w14:textId="77777777" w:rsidTr="002C570E">
        <w:trPr>
          <w:trHeight w:val="567"/>
        </w:trPr>
        <w:tc>
          <w:tcPr>
            <w:tcW w:w="709" w:type="dxa"/>
            <w:tcBorders>
              <w:top w:val="single" w:sz="4" w:space="0" w:color="000000"/>
              <w:left w:val="single" w:sz="4" w:space="0" w:color="000000"/>
              <w:bottom w:val="single" w:sz="4" w:space="0" w:color="000000"/>
              <w:right w:val="single" w:sz="4" w:space="0" w:color="000000"/>
            </w:tcBorders>
          </w:tcPr>
          <w:p w14:paraId="53305111" w14:textId="77777777" w:rsidR="00AE6650" w:rsidRPr="007504A1" w:rsidRDefault="00AE6650" w:rsidP="002C570E">
            <w:pPr>
              <w:spacing w:after="0" w:line="240" w:lineRule="auto"/>
              <w:ind w:left="-819" w:firstLine="851"/>
              <w:jc w:val="both"/>
              <w:rPr>
                <w:rFonts w:ascii="Verdana" w:hAnsi="Verdana" w:cs="Times New Roman"/>
                <w:b/>
              </w:rPr>
            </w:pPr>
            <w:bookmarkStart w:id="11" w:name="_Hlk160608937"/>
            <w:r w:rsidRPr="007504A1">
              <w:rPr>
                <w:rFonts w:ascii="Verdana" w:hAnsi="Verdana" w:cs="Times New Roman"/>
                <w:b/>
              </w:rPr>
              <w:t>Eil.</w:t>
            </w:r>
          </w:p>
          <w:p w14:paraId="7FA2E631" w14:textId="77777777" w:rsidR="00AE6650" w:rsidRPr="007504A1" w:rsidRDefault="00AE6650" w:rsidP="002C570E">
            <w:pPr>
              <w:spacing w:after="0" w:line="240" w:lineRule="auto"/>
              <w:ind w:left="-819" w:firstLine="851"/>
              <w:jc w:val="both"/>
              <w:rPr>
                <w:rFonts w:ascii="Verdana" w:hAnsi="Verdana" w:cs="Times New Roman"/>
                <w:b/>
              </w:rPr>
            </w:pPr>
            <w:r w:rsidRPr="007504A1">
              <w:rPr>
                <w:rFonts w:ascii="Verdana" w:hAnsi="Verdana" w:cs="Times New Roman"/>
                <w:b/>
              </w:rPr>
              <w:t>Nr.</w:t>
            </w:r>
          </w:p>
        </w:tc>
        <w:tc>
          <w:tcPr>
            <w:tcW w:w="4111" w:type="dxa"/>
            <w:tcBorders>
              <w:top w:val="single" w:sz="4" w:space="0" w:color="000000"/>
              <w:left w:val="single" w:sz="4" w:space="0" w:color="000000"/>
              <w:bottom w:val="single" w:sz="4" w:space="0" w:color="000000"/>
              <w:right w:val="single" w:sz="4" w:space="0" w:color="000000"/>
            </w:tcBorders>
          </w:tcPr>
          <w:p w14:paraId="2765F105" w14:textId="77777777" w:rsidR="00AE6650" w:rsidRPr="007504A1" w:rsidRDefault="00AE6650" w:rsidP="002C570E">
            <w:pPr>
              <w:spacing w:after="0" w:line="240" w:lineRule="auto"/>
              <w:jc w:val="both"/>
              <w:rPr>
                <w:rFonts w:ascii="Verdana" w:hAnsi="Verdana" w:cs="Times New Roman"/>
                <w:b/>
              </w:rPr>
            </w:pPr>
            <w:r w:rsidRPr="007504A1">
              <w:rPr>
                <w:rFonts w:ascii="Verdana" w:hAnsi="Verdana" w:cs="Times New Roman"/>
                <w:b/>
              </w:rPr>
              <w:t>Kvalifikacijos reikalavimai</w:t>
            </w:r>
          </w:p>
        </w:tc>
        <w:tc>
          <w:tcPr>
            <w:tcW w:w="4706" w:type="dxa"/>
            <w:tcBorders>
              <w:top w:val="single" w:sz="4" w:space="0" w:color="000000"/>
              <w:left w:val="single" w:sz="4" w:space="0" w:color="000000"/>
              <w:bottom w:val="single" w:sz="4" w:space="0" w:color="000000"/>
              <w:right w:val="single" w:sz="4" w:space="0" w:color="000000"/>
            </w:tcBorders>
          </w:tcPr>
          <w:p w14:paraId="0CDC132D" w14:textId="77777777" w:rsidR="00AE6650" w:rsidRPr="007504A1" w:rsidRDefault="00AE6650" w:rsidP="002C570E">
            <w:pPr>
              <w:spacing w:after="0" w:line="240" w:lineRule="auto"/>
              <w:ind w:right="-108"/>
              <w:jc w:val="both"/>
              <w:rPr>
                <w:rFonts w:ascii="Verdana" w:hAnsi="Verdana" w:cs="Times New Roman"/>
                <w:b/>
              </w:rPr>
            </w:pPr>
            <w:r w:rsidRPr="007504A1">
              <w:rPr>
                <w:rFonts w:ascii="Verdana" w:hAnsi="Verdana" w:cs="Times New Roman"/>
                <w:b/>
              </w:rPr>
              <w:t>Kvalifikacijos reikalavimus įrodantys dokumentai</w:t>
            </w:r>
          </w:p>
        </w:tc>
      </w:tr>
      <w:tr w:rsidR="00AE6650" w:rsidRPr="007504A1" w14:paraId="77A3C83C" w14:textId="77777777" w:rsidTr="002C570E">
        <w:trPr>
          <w:trHeight w:val="275"/>
        </w:trPr>
        <w:tc>
          <w:tcPr>
            <w:tcW w:w="9526" w:type="dxa"/>
            <w:gridSpan w:val="3"/>
            <w:tcBorders>
              <w:top w:val="single" w:sz="4" w:space="0" w:color="000000"/>
              <w:left w:val="single" w:sz="4" w:space="0" w:color="000000"/>
              <w:bottom w:val="single" w:sz="4" w:space="0" w:color="000000"/>
              <w:right w:val="single" w:sz="4" w:space="0" w:color="000000"/>
            </w:tcBorders>
          </w:tcPr>
          <w:p w14:paraId="170D6336" w14:textId="77777777" w:rsidR="00AE6650" w:rsidRPr="007504A1" w:rsidRDefault="00AE6650" w:rsidP="002C570E">
            <w:pPr>
              <w:spacing w:after="0" w:line="240" w:lineRule="auto"/>
              <w:ind w:right="-108"/>
              <w:jc w:val="center"/>
              <w:rPr>
                <w:rFonts w:ascii="Verdana" w:hAnsi="Verdana" w:cs="Times New Roman"/>
                <w:b/>
              </w:rPr>
            </w:pPr>
            <w:r w:rsidRPr="007504A1">
              <w:rPr>
                <w:rFonts w:ascii="Verdana" w:hAnsi="Verdana" w:cs="Times New Roman"/>
                <w:b/>
              </w:rPr>
              <w:t>Teisė verstis veikla</w:t>
            </w:r>
          </w:p>
        </w:tc>
      </w:tr>
      <w:tr w:rsidR="00AE6650" w:rsidRPr="007504A1" w14:paraId="7CC5855B" w14:textId="77777777" w:rsidTr="002C570E">
        <w:trPr>
          <w:trHeight w:val="225"/>
        </w:trPr>
        <w:tc>
          <w:tcPr>
            <w:tcW w:w="709" w:type="dxa"/>
            <w:tcBorders>
              <w:top w:val="single" w:sz="4" w:space="0" w:color="000000"/>
              <w:left w:val="single" w:sz="4" w:space="0" w:color="000000"/>
              <w:bottom w:val="single" w:sz="4" w:space="0" w:color="auto"/>
              <w:right w:val="single" w:sz="4" w:space="0" w:color="000000"/>
            </w:tcBorders>
          </w:tcPr>
          <w:p w14:paraId="614599C9" w14:textId="77777777" w:rsidR="00AE6650" w:rsidRPr="007504A1" w:rsidRDefault="00AE6650" w:rsidP="00AE6650">
            <w:pPr>
              <w:spacing w:after="0" w:line="240" w:lineRule="auto"/>
              <w:jc w:val="center"/>
              <w:rPr>
                <w:rFonts w:ascii="Verdana" w:hAnsi="Verdana" w:cs="Times New Roman"/>
                <w:bCs/>
              </w:rPr>
            </w:pPr>
            <w:r w:rsidRPr="007504A1">
              <w:rPr>
                <w:rFonts w:ascii="Verdana" w:hAnsi="Verdana" w:cs="Times New Roman"/>
                <w:bCs/>
              </w:rPr>
              <w:t>3.5.1.</w:t>
            </w:r>
          </w:p>
        </w:tc>
        <w:tc>
          <w:tcPr>
            <w:tcW w:w="4111" w:type="dxa"/>
            <w:tcBorders>
              <w:top w:val="single" w:sz="4" w:space="0" w:color="000000"/>
              <w:left w:val="single" w:sz="4" w:space="0" w:color="000000"/>
              <w:bottom w:val="single" w:sz="4" w:space="0" w:color="auto"/>
              <w:right w:val="single" w:sz="4" w:space="0" w:color="000000"/>
            </w:tcBorders>
          </w:tcPr>
          <w:p w14:paraId="462994C0" w14:textId="77777777" w:rsidR="00AE6650" w:rsidRPr="007504A1" w:rsidRDefault="00AE6650" w:rsidP="002C570E">
            <w:pPr>
              <w:jc w:val="both"/>
              <w:rPr>
                <w:rFonts w:ascii="Verdana" w:eastAsia="Times New Roman" w:hAnsi="Verdana"/>
                <w:sz w:val="24"/>
                <w:szCs w:val="24"/>
              </w:rPr>
            </w:pPr>
            <w:r w:rsidRPr="007504A1">
              <w:rPr>
                <w:rFonts w:ascii="Verdana" w:eastAsia="Times New Roman" w:hAnsi="Verdana"/>
                <w:sz w:val="24"/>
                <w:szCs w:val="24"/>
              </w:rPr>
              <w:t>Tiekėjas turi turėti teisę atlikti melioracijos statinių projektavimo</w:t>
            </w:r>
            <w:r w:rsidRPr="007504A1">
              <w:rPr>
                <w:rFonts w:ascii="Verdana" w:eastAsia="Times New Roman" w:hAnsi="Verdana"/>
                <w:sz w:val="24"/>
                <w:szCs w:val="24"/>
                <w:vertAlign w:val="superscript"/>
              </w:rPr>
              <w:t xml:space="preserve">1 </w:t>
            </w:r>
            <w:r w:rsidRPr="007504A1">
              <w:rPr>
                <w:rFonts w:ascii="Verdana" w:eastAsia="Times New Roman" w:hAnsi="Verdana"/>
                <w:sz w:val="24"/>
                <w:szCs w:val="24"/>
              </w:rPr>
              <w:t>paslaugas.</w:t>
            </w:r>
          </w:p>
          <w:p w14:paraId="443C76B2" w14:textId="77777777" w:rsidR="00AE6650" w:rsidRPr="007504A1" w:rsidRDefault="00AE6650" w:rsidP="002C570E">
            <w:pPr>
              <w:jc w:val="both"/>
              <w:rPr>
                <w:rFonts w:ascii="Verdana" w:eastAsia="Times New Roman" w:hAnsi="Verdana"/>
                <w:i/>
                <w:iCs/>
                <w:sz w:val="24"/>
                <w:szCs w:val="24"/>
              </w:rPr>
            </w:pPr>
            <w:r w:rsidRPr="007504A1">
              <w:rPr>
                <w:rFonts w:ascii="Verdana" w:eastAsia="Times New Roman" w:hAnsi="Verdana"/>
                <w:i/>
                <w:iCs/>
                <w:spacing w:val="-2"/>
                <w:sz w:val="24"/>
                <w:szCs w:val="24"/>
                <w:vertAlign w:val="superscript"/>
              </w:rPr>
              <w:t xml:space="preserve">1 </w:t>
            </w:r>
            <w:r w:rsidRPr="007504A1">
              <w:rPr>
                <w:rFonts w:ascii="Verdana" w:eastAsia="Times New Roman" w:hAnsi="Verdana"/>
                <w:i/>
                <w:iCs/>
                <w:spacing w:val="-2"/>
                <w:sz w:val="24"/>
                <w:szCs w:val="24"/>
              </w:rPr>
              <w:t>Reikalaujamos veiklos vykdymo teisinis pagrindas: Lietuvos Respublikos melioracijos įstatymo 8 str. 3 dalis.</w:t>
            </w:r>
          </w:p>
        </w:tc>
        <w:tc>
          <w:tcPr>
            <w:tcW w:w="4706" w:type="dxa"/>
            <w:tcBorders>
              <w:top w:val="single" w:sz="4" w:space="0" w:color="000000"/>
              <w:left w:val="single" w:sz="4" w:space="0" w:color="000000"/>
              <w:bottom w:val="single" w:sz="4" w:space="0" w:color="auto"/>
              <w:right w:val="single" w:sz="4" w:space="0" w:color="000000"/>
            </w:tcBorders>
          </w:tcPr>
          <w:p w14:paraId="5EA2688C" w14:textId="12C3F6CC" w:rsidR="00AE6650" w:rsidRPr="007504A1" w:rsidRDefault="00AE6650" w:rsidP="002C570E">
            <w:pPr>
              <w:autoSpaceDE w:val="0"/>
              <w:autoSpaceDN w:val="0"/>
              <w:adjustRightInd w:val="0"/>
              <w:spacing w:after="0" w:line="240" w:lineRule="auto"/>
              <w:jc w:val="both"/>
              <w:rPr>
                <w:rFonts w:ascii="Verdana" w:eastAsia="Calibri" w:hAnsi="Verdana" w:cs="Times New Roman"/>
                <w:color w:val="000000"/>
                <w:sz w:val="24"/>
                <w:szCs w:val="24"/>
              </w:rPr>
            </w:pPr>
            <w:r w:rsidRPr="007504A1">
              <w:rPr>
                <w:rFonts w:ascii="Verdana" w:eastAsia="Calibri" w:hAnsi="Verdana" w:cs="Times New Roman"/>
                <w:b/>
                <w:bCs/>
                <w:color w:val="000000"/>
                <w:sz w:val="24"/>
                <w:szCs w:val="24"/>
              </w:rPr>
              <w:t>Pateikiama*:</w:t>
            </w:r>
          </w:p>
          <w:p w14:paraId="1791B38E" w14:textId="77777777" w:rsidR="00AE6650" w:rsidRPr="007504A1" w:rsidRDefault="00AE6650" w:rsidP="002C570E">
            <w:pPr>
              <w:autoSpaceDE w:val="0"/>
              <w:autoSpaceDN w:val="0"/>
              <w:adjustRightInd w:val="0"/>
              <w:spacing w:after="0" w:line="240" w:lineRule="auto"/>
              <w:jc w:val="both"/>
              <w:rPr>
                <w:rFonts w:ascii="Verdana" w:eastAsia="Calibri" w:hAnsi="Verdana" w:cs="Times New Roman"/>
                <w:b/>
                <w:bCs/>
                <w:color w:val="000000"/>
                <w:sz w:val="24"/>
                <w:szCs w:val="24"/>
              </w:rPr>
            </w:pPr>
            <w:r w:rsidRPr="007504A1">
              <w:rPr>
                <w:rFonts w:ascii="Verdana" w:eastAsia="Calibri" w:hAnsi="Verdana" w:cs="Times New Roman"/>
                <w:b/>
                <w:bCs/>
                <w:color w:val="000000"/>
                <w:sz w:val="24"/>
                <w:szCs w:val="24"/>
              </w:rPr>
              <w:t>Galiojantis kvalifikacijos atestatas,</w:t>
            </w:r>
          </w:p>
          <w:p w14:paraId="4BA20941" w14:textId="77777777" w:rsidR="00AE6650" w:rsidRPr="007504A1" w:rsidRDefault="00AE6650" w:rsidP="002C570E">
            <w:pPr>
              <w:autoSpaceDE w:val="0"/>
              <w:autoSpaceDN w:val="0"/>
              <w:adjustRightInd w:val="0"/>
              <w:spacing w:after="0" w:line="240" w:lineRule="auto"/>
              <w:jc w:val="both"/>
              <w:rPr>
                <w:rFonts w:ascii="Verdana" w:eastAsia="Calibri" w:hAnsi="Verdana" w:cs="Times New Roman"/>
                <w:color w:val="000000"/>
                <w:sz w:val="24"/>
                <w:szCs w:val="24"/>
              </w:rPr>
            </w:pPr>
            <w:r w:rsidRPr="007504A1">
              <w:rPr>
                <w:rFonts w:ascii="Verdana" w:eastAsia="Calibri" w:hAnsi="Verdana" w:cs="Times New Roman"/>
                <w:color w:val="000000"/>
                <w:sz w:val="24"/>
                <w:szCs w:val="24"/>
              </w:rPr>
              <w:t>Lietuvos Respublikoje ir trečiosiose šalyse įsteigtų įmonių, kitų organizacijų ir jų padalinių.</w:t>
            </w:r>
          </w:p>
          <w:p w14:paraId="2249E512" w14:textId="77777777" w:rsidR="00AE6650" w:rsidRPr="007504A1" w:rsidRDefault="00AE6650" w:rsidP="002C570E">
            <w:pPr>
              <w:autoSpaceDE w:val="0"/>
              <w:autoSpaceDN w:val="0"/>
              <w:adjustRightInd w:val="0"/>
              <w:spacing w:after="0" w:line="240" w:lineRule="auto"/>
              <w:jc w:val="both"/>
              <w:rPr>
                <w:rFonts w:ascii="Verdana" w:eastAsia="Calibri" w:hAnsi="Verdana" w:cs="Times New Roman"/>
                <w:color w:val="000000"/>
                <w:sz w:val="24"/>
                <w:szCs w:val="24"/>
              </w:rPr>
            </w:pPr>
            <w:r w:rsidRPr="007504A1">
              <w:rPr>
                <w:rFonts w:ascii="Verdana" w:eastAsia="Calibri" w:hAnsi="Verdana" w:cs="Times New Roman"/>
                <w:color w:val="000000"/>
                <w:sz w:val="24"/>
                <w:szCs w:val="24"/>
              </w:rPr>
              <w:t>arba</w:t>
            </w:r>
          </w:p>
          <w:p w14:paraId="07E5B0F2" w14:textId="02DF9E0B" w:rsidR="00AE6650" w:rsidRPr="007504A1" w:rsidRDefault="00AE6650" w:rsidP="002C570E">
            <w:pPr>
              <w:autoSpaceDE w:val="0"/>
              <w:autoSpaceDN w:val="0"/>
              <w:adjustRightInd w:val="0"/>
              <w:spacing w:after="0" w:line="240" w:lineRule="auto"/>
              <w:jc w:val="both"/>
              <w:rPr>
                <w:rFonts w:ascii="Verdana" w:eastAsia="Calibri" w:hAnsi="Verdana" w:cs="Times New Roman"/>
                <w:b/>
                <w:bCs/>
                <w:color w:val="000000"/>
                <w:sz w:val="24"/>
                <w:szCs w:val="24"/>
              </w:rPr>
            </w:pPr>
            <w:r w:rsidRPr="007504A1">
              <w:rPr>
                <w:rFonts w:ascii="Verdana" w:eastAsia="Calibri" w:hAnsi="Verdana" w:cs="Times New Roman"/>
                <w:b/>
                <w:bCs/>
                <w:color w:val="000000"/>
                <w:sz w:val="24"/>
                <w:szCs w:val="24"/>
              </w:rPr>
              <w:t>Galiojantis kvalifikacijos atestatas ar teisės pripažinimo dokumentai,</w:t>
            </w:r>
          </w:p>
          <w:p w14:paraId="11C1D962" w14:textId="77777777" w:rsidR="00AE6650" w:rsidRPr="007504A1" w:rsidRDefault="00AE6650" w:rsidP="002C570E">
            <w:pPr>
              <w:autoSpaceDE w:val="0"/>
              <w:autoSpaceDN w:val="0"/>
              <w:adjustRightInd w:val="0"/>
              <w:spacing w:after="0" w:line="240" w:lineRule="auto"/>
              <w:jc w:val="both"/>
              <w:rPr>
                <w:rFonts w:ascii="Verdana" w:eastAsia="Calibri" w:hAnsi="Verdana" w:cs="Times New Roman"/>
                <w:color w:val="000000"/>
                <w:sz w:val="24"/>
                <w:szCs w:val="24"/>
              </w:rPr>
            </w:pPr>
            <w:r w:rsidRPr="007504A1">
              <w:rPr>
                <w:rFonts w:ascii="Verdana" w:eastAsia="Calibri" w:hAnsi="Verdana" w:cs="Times New Roman"/>
                <w:color w:val="000000"/>
                <w:sz w:val="24"/>
                <w:szCs w:val="24"/>
              </w:rPr>
              <w:t xml:space="preserve">Europos Sąjungos valstybių narių, Šveicarijos konfederacijos arba valstybių, pasirašiusių Europos ekonominės erdvės sutartį, įmonių, kitų užsienio organizacijų ir jų padalinių, kurios yra melioracijos statinių projektavimo įmonės. </w:t>
            </w:r>
            <w:r w:rsidRPr="007504A1">
              <w:rPr>
                <w:rFonts w:ascii="Verdana" w:eastAsia="Calibri" w:hAnsi="Verdana" w:cs="Times New Roman"/>
                <w:b/>
                <w:bCs/>
                <w:color w:val="000000"/>
                <w:sz w:val="24"/>
                <w:szCs w:val="24"/>
              </w:rPr>
              <w:t>Kartu su pasiūlymu turi būti pateiktas kreipimąsi į atitinkamą Lietuvos Respublikos instituciją dėl teisės pripažinimo dokumento išdavimo patvirtinantis dokumentas.</w:t>
            </w:r>
          </w:p>
          <w:p w14:paraId="54BD312F" w14:textId="77777777" w:rsidR="00AE6650" w:rsidRPr="007504A1" w:rsidRDefault="00AE6650" w:rsidP="002C570E">
            <w:pPr>
              <w:autoSpaceDE w:val="0"/>
              <w:autoSpaceDN w:val="0"/>
              <w:adjustRightInd w:val="0"/>
              <w:spacing w:after="0" w:line="240" w:lineRule="auto"/>
              <w:jc w:val="both"/>
              <w:rPr>
                <w:rFonts w:ascii="Verdana" w:eastAsia="Times New Roman" w:hAnsi="Verdana" w:cs="Times New Roman"/>
                <w:sz w:val="24"/>
                <w:szCs w:val="24"/>
              </w:rPr>
            </w:pPr>
          </w:p>
          <w:p w14:paraId="7914B4D5" w14:textId="77777777" w:rsidR="00AE6650" w:rsidRPr="007504A1" w:rsidRDefault="00AE6650" w:rsidP="002C570E">
            <w:pPr>
              <w:autoSpaceDE w:val="0"/>
              <w:autoSpaceDN w:val="0"/>
              <w:adjustRightInd w:val="0"/>
              <w:spacing w:after="0" w:line="240" w:lineRule="auto"/>
              <w:jc w:val="both"/>
              <w:rPr>
                <w:rFonts w:ascii="Verdana" w:eastAsia="Times New Roman" w:hAnsi="Verdana" w:cs="Times New Roman"/>
                <w:iCs/>
              </w:rPr>
            </w:pPr>
            <w:r w:rsidRPr="007504A1">
              <w:rPr>
                <w:rFonts w:ascii="Verdana" w:eastAsia="Times New Roman" w:hAnsi="Verdana" w:cs="Times New Roman"/>
                <w:iCs/>
              </w:rPr>
              <w:t>Pastabos:</w:t>
            </w:r>
          </w:p>
          <w:p w14:paraId="2A6A4AA3" w14:textId="77777777" w:rsidR="00AE6650" w:rsidRPr="007504A1" w:rsidRDefault="00AE6650" w:rsidP="002C570E">
            <w:pPr>
              <w:autoSpaceDE w:val="0"/>
              <w:autoSpaceDN w:val="0"/>
              <w:adjustRightInd w:val="0"/>
              <w:spacing w:after="0" w:line="240" w:lineRule="auto"/>
              <w:jc w:val="both"/>
              <w:rPr>
                <w:rFonts w:ascii="Verdana" w:eastAsia="Times New Roman" w:hAnsi="Verdana" w:cs="Times New Roman"/>
                <w:iCs/>
              </w:rPr>
            </w:pPr>
            <w:r w:rsidRPr="007504A1">
              <w:rPr>
                <w:rFonts w:ascii="Verdana" w:eastAsia="Times New Roman" w:hAnsi="Verdana" w:cs="Times New Roman"/>
                <w:iCs/>
              </w:rPr>
              <w:t>1) Jeigu pasiūlymą teikia ūkio subjektų grupė – reikalavimą turi atitikti kiekvienas ūkio subjektų grupės narys (-</w:t>
            </w:r>
            <w:proofErr w:type="spellStart"/>
            <w:r w:rsidRPr="007504A1">
              <w:rPr>
                <w:rFonts w:ascii="Verdana" w:eastAsia="Times New Roman" w:hAnsi="Verdana" w:cs="Times New Roman"/>
                <w:iCs/>
              </w:rPr>
              <w:t>iai</w:t>
            </w:r>
            <w:proofErr w:type="spellEnd"/>
            <w:r w:rsidRPr="007504A1">
              <w:rPr>
                <w:rFonts w:ascii="Verdana" w:eastAsia="Times New Roman" w:hAnsi="Verdana" w:cs="Times New Roman"/>
                <w:iCs/>
              </w:rPr>
              <w:t>), pagal jų prisiimamus įsipareigojimus pirkimo sutarčiai vykdyti;</w:t>
            </w:r>
          </w:p>
          <w:p w14:paraId="4ABE2169" w14:textId="77777777" w:rsidR="00AE6650" w:rsidRPr="007504A1" w:rsidRDefault="00AE6650" w:rsidP="002C570E">
            <w:pPr>
              <w:autoSpaceDE w:val="0"/>
              <w:autoSpaceDN w:val="0"/>
              <w:adjustRightInd w:val="0"/>
              <w:spacing w:after="0" w:line="240" w:lineRule="auto"/>
              <w:jc w:val="both"/>
              <w:rPr>
                <w:rFonts w:ascii="Verdana" w:eastAsia="Times New Roman" w:hAnsi="Verdana" w:cs="Times New Roman"/>
                <w:iCs/>
              </w:rPr>
            </w:pPr>
            <w:r w:rsidRPr="007504A1">
              <w:rPr>
                <w:rFonts w:ascii="Verdana" w:eastAsia="Times New Roman" w:hAnsi="Verdana" w:cs="Times New Roman"/>
                <w:iCs/>
              </w:rPr>
              <w:t>2) tiekėjas gali remtis kitų ūkio subjektų pajėgumais tik tuomet, kai tie subjektai, kurių pajėgumais buvo pasiremta, patys atliks darbus, kuriems reikia jų pajėgumų;</w:t>
            </w:r>
          </w:p>
          <w:p w14:paraId="7B149CF2" w14:textId="77777777" w:rsidR="00AE6650" w:rsidRPr="007504A1" w:rsidRDefault="00AE6650" w:rsidP="002C570E">
            <w:pPr>
              <w:autoSpaceDE w:val="0"/>
              <w:autoSpaceDN w:val="0"/>
              <w:adjustRightInd w:val="0"/>
              <w:spacing w:after="0" w:line="240" w:lineRule="auto"/>
              <w:jc w:val="both"/>
              <w:rPr>
                <w:rFonts w:ascii="Verdana" w:eastAsia="Times New Roman" w:hAnsi="Verdana" w:cs="Times New Roman"/>
                <w:iCs/>
              </w:rPr>
            </w:pPr>
            <w:r w:rsidRPr="007504A1">
              <w:rPr>
                <w:rFonts w:ascii="Verdana" w:eastAsia="Times New Roman" w:hAnsi="Verdana" w:cs="Times New Roman"/>
                <w:iCs/>
              </w:rPr>
              <w:t xml:space="preserve">3) subtiekėjai, kuriuos tiekėjas pasitelks pirkimo sutarties vykdymui (kurių pajėgumais tiekėjas nesiremia, kad atitiktų pirkimo dokumentuose nustatytus kvalifikacijos reikalavimus), </w:t>
            </w:r>
            <w:r w:rsidRPr="007504A1">
              <w:rPr>
                <w:rFonts w:ascii="Verdana" w:eastAsia="Times New Roman" w:hAnsi="Verdana" w:cs="Times New Roman"/>
                <w:iCs/>
              </w:rPr>
              <w:lastRenderedPageBreak/>
              <w:t>privalo turėti teisę verstis ta veikla, kuriai jis pasitelkiamas. Tiekėjas įsipareigoja, kad pirkimo sutartį vykdys tik tokią teisę turintys asmenys ir Perkančiajai organizacijai pareikalavus, tiekėjas turės pateikti dokumentus, įrodančius subtiekėjo teisę verstis atitinkama veikla, kuriai jis pasitelkiamas.</w:t>
            </w:r>
          </w:p>
          <w:p w14:paraId="60D5EE04" w14:textId="77777777" w:rsidR="00AE6650" w:rsidRPr="007504A1" w:rsidRDefault="00AE6650" w:rsidP="002C570E">
            <w:pPr>
              <w:autoSpaceDE w:val="0"/>
              <w:autoSpaceDN w:val="0"/>
              <w:adjustRightInd w:val="0"/>
              <w:spacing w:after="0" w:line="240" w:lineRule="auto"/>
              <w:jc w:val="both"/>
              <w:rPr>
                <w:rFonts w:ascii="Verdana" w:eastAsia="Calibri" w:hAnsi="Verdana" w:cs="Times New Roman"/>
                <w:sz w:val="24"/>
                <w:szCs w:val="24"/>
              </w:rPr>
            </w:pPr>
          </w:p>
          <w:p w14:paraId="0A190445" w14:textId="77777777" w:rsidR="00AE6650" w:rsidRPr="007504A1" w:rsidRDefault="00AE6650" w:rsidP="002C570E">
            <w:pPr>
              <w:spacing w:after="0" w:line="240" w:lineRule="auto"/>
              <w:ind w:right="-108"/>
              <w:jc w:val="both"/>
              <w:rPr>
                <w:rFonts w:ascii="Verdana" w:hAnsi="Verdana" w:cs="Times New Roman"/>
                <w:b/>
              </w:rPr>
            </w:pPr>
            <w:r w:rsidRPr="007504A1">
              <w:rPr>
                <w:rFonts w:ascii="Verdana" w:eastAsia="Times New Roman" w:hAnsi="Verdana" w:cs="Times New Roman"/>
                <w:i/>
                <w:sz w:val="20"/>
                <w:szCs w:val="20"/>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r w:rsidR="00AE6650" w:rsidRPr="007504A1" w14:paraId="1500109F" w14:textId="77777777" w:rsidTr="002C570E">
        <w:trPr>
          <w:trHeight w:val="13410"/>
        </w:trPr>
        <w:tc>
          <w:tcPr>
            <w:tcW w:w="709" w:type="dxa"/>
            <w:tcBorders>
              <w:top w:val="single" w:sz="4" w:space="0" w:color="auto"/>
              <w:left w:val="single" w:sz="4" w:space="0" w:color="000000"/>
              <w:bottom w:val="single" w:sz="4" w:space="0" w:color="auto"/>
              <w:right w:val="single" w:sz="4" w:space="0" w:color="000000"/>
            </w:tcBorders>
          </w:tcPr>
          <w:p w14:paraId="409A0066" w14:textId="77777777" w:rsidR="00AE6650" w:rsidRPr="007504A1" w:rsidRDefault="00AE6650" w:rsidP="00AE6650">
            <w:pPr>
              <w:spacing w:after="0" w:line="240" w:lineRule="auto"/>
              <w:jc w:val="center"/>
              <w:rPr>
                <w:rFonts w:ascii="Verdana" w:hAnsi="Verdana" w:cs="Times New Roman"/>
                <w:bCs/>
              </w:rPr>
            </w:pPr>
            <w:r w:rsidRPr="007504A1">
              <w:rPr>
                <w:rFonts w:ascii="Verdana" w:hAnsi="Verdana" w:cs="Times New Roman"/>
                <w:bCs/>
              </w:rPr>
              <w:lastRenderedPageBreak/>
              <w:t>3.5.2.</w:t>
            </w:r>
          </w:p>
        </w:tc>
        <w:tc>
          <w:tcPr>
            <w:tcW w:w="4111" w:type="dxa"/>
            <w:tcBorders>
              <w:top w:val="single" w:sz="4" w:space="0" w:color="auto"/>
              <w:left w:val="single" w:sz="4" w:space="0" w:color="000000"/>
              <w:bottom w:val="single" w:sz="4" w:space="0" w:color="auto"/>
              <w:right w:val="single" w:sz="4" w:space="0" w:color="000000"/>
            </w:tcBorders>
          </w:tcPr>
          <w:p w14:paraId="6F0E2B22" w14:textId="77777777" w:rsidR="00AE6650" w:rsidRPr="007504A1" w:rsidRDefault="00AE6650" w:rsidP="002C570E">
            <w:pPr>
              <w:spacing w:after="0" w:line="240" w:lineRule="auto"/>
              <w:jc w:val="both"/>
              <w:rPr>
                <w:rFonts w:ascii="Verdana" w:hAnsi="Verdana"/>
                <w:sz w:val="24"/>
                <w:szCs w:val="24"/>
              </w:rPr>
            </w:pPr>
            <w:r w:rsidRPr="007504A1">
              <w:rPr>
                <w:rFonts w:ascii="Verdana" w:hAnsi="Verdana"/>
                <w:sz w:val="24"/>
                <w:szCs w:val="24"/>
              </w:rPr>
              <w:t>Tiekėjas sutarties vykdymui turi pasiūlyti:</w:t>
            </w:r>
          </w:p>
          <w:p w14:paraId="0D99AEA4" w14:textId="77777777" w:rsidR="00AE6650" w:rsidRPr="007504A1" w:rsidRDefault="00AE6650" w:rsidP="002C570E">
            <w:pPr>
              <w:spacing w:after="0" w:line="240" w:lineRule="auto"/>
              <w:jc w:val="both"/>
              <w:rPr>
                <w:rFonts w:ascii="Verdana" w:hAnsi="Verdana"/>
                <w:sz w:val="24"/>
                <w:szCs w:val="24"/>
              </w:rPr>
            </w:pPr>
          </w:p>
          <w:p w14:paraId="5BCD83A5" w14:textId="56A3A18C" w:rsidR="00AE6650" w:rsidRPr="007504A1" w:rsidRDefault="00AE6650" w:rsidP="002C570E">
            <w:pPr>
              <w:pStyle w:val="ListParagraph"/>
              <w:numPr>
                <w:ilvl w:val="4"/>
                <w:numId w:val="12"/>
              </w:numPr>
              <w:tabs>
                <w:tab w:val="left" w:pos="325"/>
              </w:tabs>
              <w:spacing w:after="0" w:line="240" w:lineRule="auto"/>
              <w:ind w:left="0" w:firstLine="0"/>
              <w:jc w:val="both"/>
              <w:rPr>
                <w:rFonts w:ascii="Verdana" w:hAnsi="Verdana"/>
                <w:bCs/>
                <w:color w:val="000000"/>
                <w:szCs w:val="24"/>
              </w:rPr>
            </w:pPr>
            <w:r w:rsidRPr="007504A1">
              <w:rPr>
                <w:rFonts w:ascii="Verdana" w:hAnsi="Verdana"/>
                <w:bCs/>
                <w:color w:val="000000"/>
                <w:szCs w:val="24"/>
              </w:rPr>
              <w:t>bent</w:t>
            </w:r>
            <w:r w:rsidRPr="007504A1">
              <w:rPr>
                <w:rFonts w:ascii="Verdana" w:hAnsi="Verdana"/>
                <w:szCs w:val="24"/>
              </w:rPr>
              <w:t xml:space="preserve"> 1 (vieną) kvalifikuotą specialistą, turintį teisę eiti </w:t>
            </w:r>
            <w:r w:rsidRPr="007504A1">
              <w:rPr>
                <w:rFonts w:ascii="Verdana" w:hAnsi="Verdana"/>
                <w:b/>
                <w:bCs/>
                <w:szCs w:val="24"/>
              </w:rPr>
              <w:t>ypatingojo statinio projekto vadovo pareigas</w:t>
            </w:r>
            <w:r w:rsidRPr="007504A1">
              <w:rPr>
                <w:rFonts w:ascii="Verdana" w:hAnsi="Verdana"/>
                <w:szCs w:val="24"/>
              </w:rPr>
              <w:t xml:space="preserve"> (</w:t>
            </w:r>
            <w:r w:rsidR="005D541E" w:rsidRPr="007504A1">
              <w:rPr>
                <w:rFonts w:ascii="Verdana" w:hAnsi="Verdana"/>
                <w:szCs w:val="24"/>
              </w:rPr>
              <w:t>inžinerinių statinių</w:t>
            </w:r>
            <w:r w:rsidRPr="007504A1">
              <w:rPr>
                <w:rFonts w:ascii="Verdana" w:hAnsi="Verdana"/>
                <w:szCs w:val="24"/>
              </w:rPr>
              <w:t xml:space="preserve"> grupėje: </w:t>
            </w:r>
            <w:r w:rsidRPr="007504A1">
              <w:rPr>
                <w:rFonts w:ascii="Verdana" w:hAnsi="Verdana"/>
                <w:color w:val="000000"/>
                <w:szCs w:val="24"/>
              </w:rPr>
              <w:t>susisiekimo komunikacij</w:t>
            </w:r>
            <w:r w:rsidR="005D541E" w:rsidRPr="007504A1">
              <w:rPr>
                <w:rFonts w:ascii="Verdana" w:hAnsi="Verdana"/>
                <w:color w:val="000000"/>
                <w:szCs w:val="24"/>
              </w:rPr>
              <w:t>ų statiniai</w:t>
            </w:r>
            <w:r w:rsidRPr="007504A1">
              <w:rPr>
                <w:rFonts w:ascii="Verdana" w:hAnsi="Verdana"/>
                <w:color w:val="000000"/>
                <w:szCs w:val="24"/>
              </w:rPr>
              <w:t xml:space="preserve">, </w:t>
            </w:r>
            <w:r w:rsidR="005D541E" w:rsidRPr="007504A1">
              <w:rPr>
                <w:rFonts w:ascii="Verdana" w:hAnsi="Verdana"/>
                <w:color w:val="000000"/>
                <w:szCs w:val="24"/>
              </w:rPr>
              <w:t>inžinerinių statinių pogrupyje (paskirtis)</w:t>
            </w:r>
            <w:r w:rsidRPr="007504A1">
              <w:rPr>
                <w:rFonts w:ascii="Verdana" w:hAnsi="Verdana"/>
                <w:color w:val="000000"/>
                <w:szCs w:val="24"/>
              </w:rPr>
              <w:t>: gatvės);</w:t>
            </w:r>
          </w:p>
          <w:p w14:paraId="76404860" w14:textId="77777777" w:rsidR="00AE6650" w:rsidRPr="007504A1" w:rsidRDefault="00AE6650" w:rsidP="002C570E">
            <w:pPr>
              <w:spacing w:after="0" w:line="240" w:lineRule="auto"/>
              <w:jc w:val="both"/>
              <w:rPr>
                <w:rFonts w:ascii="Verdana" w:hAnsi="Verdana"/>
                <w:color w:val="000000"/>
                <w:sz w:val="24"/>
                <w:szCs w:val="24"/>
              </w:rPr>
            </w:pPr>
          </w:p>
          <w:p w14:paraId="1B25793F" w14:textId="7094F790" w:rsidR="00AE6650" w:rsidRPr="007504A1" w:rsidRDefault="00AE6650" w:rsidP="002C570E">
            <w:pPr>
              <w:pStyle w:val="ListParagraph"/>
              <w:numPr>
                <w:ilvl w:val="4"/>
                <w:numId w:val="12"/>
              </w:numPr>
              <w:tabs>
                <w:tab w:val="left" w:pos="325"/>
              </w:tabs>
              <w:spacing w:after="0" w:line="240" w:lineRule="auto"/>
              <w:ind w:left="0" w:firstLine="0"/>
              <w:jc w:val="both"/>
              <w:rPr>
                <w:rFonts w:ascii="Verdana" w:hAnsi="Verdana"/>
                <w:bCs/>
                <w:color w:val="000000"/>
                <w:szCs w:val="24"/>
              </w:rPr>
            </w:pPr>
            <w:r w:rsidRPr="007504A1">
              <w:rPr>
                <w:rFonts w:ascii="Verdana" w:hAnsi="Verdana"/>
                <w:szCs w:val="24"/>
              </w:rPr>
              <w:t xml:space="preserve">bent 1 (vieną) kvalifikuotą specialistą, turintį teisę eiti </w:t>
            </w:r>
            <w:r w:rsidRPr="007504A1">
              <w:rPr>
                <w:rFonts w:ascii="Verdana" w:hAnsi="Verdana"/>
                <w:b/>
                <w:bCs/>
                <w:szCs w:val="24"/>
              </w:rPr>
              <w:t>ypatingojo statinio projekto vykdymo priežiūros vadovo pareigas</w:t>
            </w:r>
            <w:r w:rsidRPr="007504A1">
              <w:rPr>
                <w:rFonts w:ascii="Verdana" w:hAnsi="Verdana"/>
                <w:szCs w:val="24"/>
              </w:rPr>
              <w:t xml:space="preserve"> (</w:t>
            </w:r>
            <w:r w:rsidR="005D541E" w:rsidRPr="007504A1">
              <w:rPr>
                <w:rFonts w:ascii="Verdana" w:hAnsi="Verdana"/>
                <w:szCs w:val="24"/>
              </w:rPr>
              <w:t>inžinerinių statinių grupėje: susisiekimo komunikacijų statiniai, inžinerinių statinių pogrupyje (paskirtis): gatvės</w:t>
            </w:r>
            <w:r w:rsidRPr="007504A1">
              <w:rPr>
                <w:rFonts w:ascii="Verdana" w:hAnsi="Verdana"/>
                <w:color w:val="000000"/>
                <w:szCs w:val="24"/>
              </w:rPr>
              <w:t>);</w:t>
            </w:r>
          </w:p>
          <w:p w14:paraId="07A92ECC" w14:textId="77777777" w:rsidR="00AE6650" w:rsidRPr="007504A1" w:rsidRDefault="00AE6650" w:rsidP="002C570E">
            <w:pPr>
              <w:spacing w:after="0" w:line="240" w:lineRule="auto"/>
              <w:jc w:val="both"/>
              <w:rPr>
                <w:rFonts w:ascii="Verdana" w:eastAsia="Calibri" w:hAnsi="Verdana" w:cs="Times New Roman"/>
                <w:bCs/>
                <w:color w:val="000000"/>
                <w:sz w:val="24"/>
                <w:szCs w:val="24"/>
                <w:lang w:eastAsia="en-US"/>
              </w:rPr>
            </w:pPr>
          </w:p>
          <w:p w14:paraId="0074F179" w14:textId="77777777" w:rsidR="00AE6650" w:rsidRPr="007504A1" w:rsidRDefault="00AE6650" w:rsidP="002C570E">
            <w:pPr>
              <w:pStyle w:val="ListParagraph"/>
              <w:numPr>
                <w:ilvl w:val="4"/>
                <w:numId w:val="12"/>
              </w:numPr>
              <w:tabs>
                <w:tab w:val="left" w:pos="325"/>
              </w:tabs>
              <w:spacing w:after="0" w:line="240" w:lineRule="auto"/>
              <w:ind w:left="0" w:firstLine="0"/>
              <w:jc w:val="both"/>
              <w:rPr>
                <w:rFonts w:ascii="Verdana" w:hAnsi="Verdana"/>
                <w:bCs/>
                <w:color w:val="000000"/>
                <w:szCs w:val="24"/>
              </w:rPr>
            </w:pPr>
            <w:r w:rsidRPr="007504A1">
              <w:rPr>
                <w:rFonts w:ascii="Verdana" w:hAnsi="Verdana"/>
                <w:bCs/>
                <w:color w:val="000000"/>
                <w:szCs w:val="24"/>
              </w:rPr>
              <w:t xml:space="preserve">bent 1 (vieną) kvalifikuotą specialistą, turintį teisę eiti </w:t>
            </w:r>
            <w:r w:rsidRPr="007504A1">
              <w:rPr>
                <w:rFonts w:ascii="Verdana" w:hAnsi="Verdana"/>
                <w:b/>
                <w:color w:val="000000"/>
                <w:szCs w:val="24"/>
              </w:rPr>
              <w:t>melioracijos statinių projekto vadovo pareigas</w:t>
            </w:r>
            <w:r w:rsidRPr="007504A1">
              <w:rPr>
                <w:rFonts w:ascii="Verdana" w:hAnsi="Verdana"/>
                <w:bCs/>
                <w:color w:val="000000"/>
                <w:szCs w:val="24"/>
              </w:rPr>
              <w:t>;</w:t>
            </w:r>
          </w:p>
          <w:p w14:paraId="21606CA0" w14:textId="77777777" w:rsidR="00AE6650" w:rsidRPr="007504A1" w:rsidRDefault="00AE6650" w:rsidP="002C570E">
            <w:pPr>
              <w:pStyle w:val="ListParagraph"/>
              <w:tabs>
                <w:tab w:val="left" w:pos="325"/>
              </w:tabs>
              <w:spacing w:after="0" w:line="240" w:lineRule="auto"/>
              <w:ind w:left="0"/>
              <w:jc w:val="both"/>
              <w:rPr>
                <w:rFonts w:ascii="Verdana" w:hAnsi="Verdana"/>
                <w:bCs/>
                <w:color w:val="000000"/>
                <w:szCs w:val="24"/>
              </w:rPr>
            </w:pPr>
          </w:p>
          <w:p w14:paraId="0B33FC6A" w14:textId="77777777" w:rsidR="00AE6650" w:rsidRPr="007504A1" w:rsidRDefault="00AE6650" w:rsidP="002C570E">
            <w:pPr>
              <w:pStyle w:val="ListParagraph"/>
              <w:numPr>
                <w:ilvl w:val="4"/>
                <w:numId w:val="12"/>
              </w:numPr>
              <w:tabs>
                <w:tab w:val="left" w:pos="184"/>
              </w:tabs>
              <w:spacing w:after="0" w:line="240" w:lineRule="auto"/>
              <w:ind w:left="0" w:firstLine="0"/>
              <w:jc w:val="both"/>
              <w:rPr>
                <w:rFonts w:ascii="Verdana" w:hAnsi="Verdana"/>
                <w:bCs/>
                <w:color w:val="000000"/>
                <w:szCs w:val="24"/>
              </w:rPr>
            </w:pPr>
            <w:r w:rsidRPr="007504A1">
              <w:rPr>
                <w:rFonts w:ascii="Verdana" w:hAnsi="Verdana"/>
                <w:bCs/>
                <w:color w:val="000000"/>
                <w:szCs w:val="24"/>
              </w:rPr>
              <w:t xml:space="preserve">bent 1 (vieną) kvalifikuotą specialistą, turintį teisę eiti </w:t>
            </w:r>
            <w:r w:rsidRPr="007504A1">
              <w:rPr>
                <w:rFonts w:ascii="Verdana" w:hAnsi="Verdana"/>
                <w:b/>
                <w:color w:val="000000"/>
                <w:szCs w:val="24"/>
              </w:rPr>
              <w:t>melioracijos statinių projekto vykdymo priežiūros vadovo pareigas</w:t>
            </w:r>
            <w:r w:rsidRPr="007504A1">
              <w:rPr>
                <w:rFonts w:ascii="Verdana" w:hAnsi="Verdana"/>
                <w:bCs/>
                <w:color w:val="000000"/>
                <w:szCs w:val="24"/>
              </w:rPr>
              <w:t>.</w:t>
            </w:r>
          </w:p>
          <w:p w14:paraId="646715A8" w14:textId="77777777" w:rsidR="00AE6650" w:rsidRPr="007504A1" w:rsidRDefault="00AE6650" w:rsidP="002C570E">
            <w:pPr>
              <w:spacing w:after="0" w:line="240" w:lineRule="auto"/>
              <w:jc w:val="both"/>
              <w:rPr>
                <w:rFonts w:ascii="Verdana" w:hAnsi="Verdana" w:cs="Times New Roman"/>
                <w:b/>
                <w:sz w:val="24"/>
                <w:szCs w:val="24"/>
              </w:rPr>
            </w:pPr>
          </w:p>
          <w:p w14:paraId="61B6B77E" w14:textId="77777777" w:rsidR="00AE6650" w:rsidRPr="007504A1" w:rsidRDefault="00AE6650" w:rsidP="002C570E">
            <w:pPr>
              <w:spacing w:after="0" w:line="240" w:lineRule="auto"/>
              <w:jc w:val="both"/>
              <w:rPr>
                <w:rFonts w:ascii="Verdana" w:hAnsi="Verdana" w:cs="Times New Roman"/>
                <w:bCs/>
                <w:i/>
                <w:iCs/>
                <w:sz w:val="24"/>
                <w:szCs w:val="24"/>
              </w:rPr>
            </w:pPr>
            <w:r w:rsidRPr="007504A1">
              <w:rPr>
                <w:rFonts w:ascii="Verdana" w:hAnsi="Verdana" w:cs="Times New Roman"/>
                <w:bCs/>
                <w:i/>
                <w:iCs/>
                <w:sz w:val="24"/>
                <w:szCs w:val="24"/>
              </w:rPr>
              <w:t>Vienas specialistas gali būti siūlomas kelioms pozicijoms, jei jo kvalifikacija atitinka keliamus kvalifikacijos reikalavimus.</w:t>
            </w:r>
          </w:p>
          <w:p w14:paraId="39AA3CAF" w14:textId="77777777" w:rsidR="00AE6650" w:rsidRPr="007504A1" w:rsidRDefault="00AE6650" w:rsidP="002C570E">
            <w:pPr>
              <w:spacing w:after="0" w:line="240" w:lineRule="auto"/>
              <w:jc w:val="both"/>
              <w:rPr>
                <w:rFonts w:ascii="Verdana" w:hAnsi="Verdana" w:cs="Times New Roman"/>
                <w:bCs/>
                <w:i/>
                <w:iCs/>
                <w:sz w:val="24"/>
                <w:szCs w:val="24"/>
              </w:rPr>
            </w:pPr>
          </w:p>
          <w:p w14:paraId="52E6CC3B" w14:textId="77777777" w:rsidR="00AE6650" w:rsidRPr="007504A1" w:rsidRDefault="00AE6650" w:rsidP="002C570E">
            <w:pPr>
              <w:spacing w:after="0" w:line="240" w:lineRule="auto"/>
              <w:jc w:val="both"/>
              <w:rPr>
                <w:rFonts w:ascii="Verdana" w:hAnsi="Verdana" w:cs="Times New Roman"/>
                <w:bCs/>
                <w:i/>
                <w:iCs/>
                <w:sz w:val="24"/>
                <w:szCs w:val="24"/>
              </w:rPr>
            </w:pPr>
            <w:r w:rsidRPr="007504A1">
              <w:rPr>
                <w:rFonts w:ascii="Verdana" w:hAnsi="Verdana" w:cs="Times New Roman"/>
                <w:bCs/>
                <w:i/>
                <w:iCs/>
                <w:sz w:val="24"/>
                <w:szCs w:val="24"/>
              </w:rPr>
              <w:t>Tiekėjo ir jo specialistų atestatai atitiks reikalavimus ir tuo atveju, jei jie apims daugiau statinių grupių ar pogrupių arba bus aukštesnės kategorijos, nei reikalaujama.</w:t>
            </w:r>
          </w:p>
          <w:p w14:paraId="7B35D849" w14:textId="77777777" w:rsidR="00AE6650" w:rsidRPr="007504A1" w:rsidRDefault="00AE6650" w:rsidP="002C570E">
            <w:pPr>
              <w:spacing w:after="0" w:line="240" w:lineRule="auto"/>
              <w:jc w:val="both"/>
              <w:rPr>
                <w:rFonts w:ascii="Verdana" w:hAnsi="Verdana" w:cs="Times New Roman"/>
                <w:bCs/>
                <w:i/>
                <w:iCs/>
                <w:sz w:val="24"/>
                <w:szCs w:val="24"/>
              </w:rPr>
            </w:pPr>
          </w:p>
          <w:p w14:paraId="5BB75517" w14:textId="77777777" w:rsidR="00AE6650" w:rsidRPr="007504A1" w:rsidRDefault="00AE6650" w:rsidP="002C570E">
            <w:pPr>
              <w:spacing w:after="0" w:line="240" w:lineRule="auto"/>
              <w:jc w:val="both"/>
              <w:rPr>
                <w:rFonts w:ascii="Verdana" w:hAnsi="Verdana"/>
                <w:sz w:val="24"/>
                <w:szCs w:val="24"/>
              </w:rPr>
            </w:pPr>
            <w:r w:rsidRPr="007504A1">
              <w:rPr>
                <w:rFonts w:ascii="Verdana" w:hAnsi="Verdana" w:cs="Times New Roman"/>
                <w:bCs/>
                <w:i/>
                <w:iCs/>
                <w:sz w:val="24"/>
                <w:szCs w:val="24"/>
              </w:rPr>
              <w:t xml:space="preserve">Tiekėjas privalo paskirti reikiamą skaičių specialistų (juos nurodant paraiškoje), kad </w:t>
            </w:r>
            <w:r w:rsidRPr="007504A1">
              <w:rPr>
                <w:rFonts w:ascii="Verdana" w:hAnsi="Verdana" w:cs="Times New Roman"/>
                <w:bCs/>
                <w:i/>
                <w:iCs/>
                <w:sz w:val="24"/>
                <w:szCs w:val="24"/>
              </w:rPr>
              <w:lastRenderedPageBreak/>
              <w:t>užtikrintų tinkamą sutarties (-</w:t>
            </w:r>
            <w:proofErr w:type="spellStart"/>
            <w:r w:rsidRPr="007504A1">
              <w:rPr>
                <w:rFonts w:ascii="Verdana" w:hAnsi="Verdana" w:cs="Times New Roman"/>
                <w:bCs/>
                <w:i/>
                <w:iCs/>
                <w:sz w:val="24"/>
                <w:szCs w:val="24"/>
              </w:rPr>
              <w:t>čių</w:t>
            </w:r>
            <w:proofErr w:type="spellEnd"/>
            <w:r w:rsidRPr="007504A1">
              <w:rPr>
                <w:rFonts w:ascii="Verdana" w:hAnsi="Verdana" w:cs="Times New Roman"/>
                <w:bCs/>
                <w:i/>
                <w:iCs/>
                <w:sz w:val="24"/>
                <w:szCs w:val="24"/>
              </w:rPr>
              <w:t>) vykdymą.</w:t>
            </w:r>
          </w:p>
        </w:tc>
        <w:tc>
          <w:tcPr>
            <w:tcW w:w="4706" w:type="dxa"/>
            <w:tcBorders>
              <w:top w:val="single" w:sz="4" w:space="0" w:color="auto"/>
              <w:left w:val="single" w:sz="4" w:space="0" w:color="000000"/>
              <w:bottom w:val="single" w:sz="4" w:space="0" w:color="auto"/>
              <w:right w:val="single" w:sz="4" w:space="0" w:color="000000"/>
            </w:tcBorders>
          </w:tcPr>
          <w:p w14:paraId="234834D7" w14:textId="77777777" w:rsidR="00AE6650" w:rsidRPr="007504A1" w:rsidRDefault="00AE6650" w:rsidP="002C570E">
            <w:pPr>
              <w:spacing w:after="0" w:line="240" w:lineRule="auto"/>
              <w:jc w:val="both"/>
              <w:rPr>
                <w:rFonts w:ascii="Verdana" w:hAnsi="Verdana" w:cs="Times New Roman"/>
                <w:sz w:val="24"/>
                <w:szCs w:val="24"/>
              </w:rPr>
            </w:pPr>
            <w:r w:rsidRPr="007504A1">
              <w:rPr>
                <w:rFonts w:ascii="Verdana" w:hAnsi="Verdana" w:cs="Times New Roman"/>
                <w:sz w:val="24"/>
                <w:szCs w:val="24"/>
              </w:rPr>
              <w:lastRenderedPageBreak/>
              <w:t>Pateikiama:</w:t>
            </w:r>
          </w:p>
          <w:p w14:paraId="241FDBA6" w14:textId="77777777" w:rsidR="00AE6650" w:rsidRPr="007504A1" w:rsidRDefault="00AE6650" w:rsidP="002C570E">
            <w:pPr>
              <w:spacing w:after="0" w:line="240" w:lineRule="auto"/>
              <w:jc w:val="both"/>
              <w:rPr>
                <w:rFonts w:ascii="Verdana" w:hAnsi="Verdana" w:cs="Times New Roman"/>
                <w:sz w:val="24"/>
                <w:szCs w:val="24"/>
                <w:lang w:eastAsia="en-US"/>
              </w:rPr>
            </w:pPr>
            <w:r w:rsidRPr="007504A1">
              <w:rPr>
                <w:rFonts w:ascii="Verdana" w:hAnsi="Verdana" w:cs="Times New Roman"/>
                <w:sz w:val="24"/>
                <w:szCs w:val="24"/>
              </w:rPr>
              <w:t xml:space="preserve">1) Tiekėjo vadovo ar jo įgalioto asmens parašu patvirtintas </w:t>
            </w:r>
            <w:r w:rsidRPr="007504A1">
              <w:rPr>
                <w:rFonts w:ascii="Verdana" w:hAnsi="Verdana" w:cs="Times New Roman"/>
                <w:b/>
                <w:sz w:val="24"/>
                <w:szCs w:val="24"/>
              </w:rPr>
              <w:t xml:space="preserve">už sutarties vykdymą atsakingų specialistų sąrašas, </w:t>
            </w:r>
            <w:r w:rsidRPr="007504A1">
              <w:rPr>
                <w:rFonts w:ascii="Verdana" w:hAnsi="Verdana" w:cs="Times New Roman"/>
                <w:sz w:val="24"/>
                <w:szCs w:val="24"/>
              </w:rPr>
              <w:t>kuriame</w:t>
            </w:r>
            <w:r w:rsidRPr="007504A1">
              <w:rPr>
                <w:rFonts w:ascii="Verdana" w:hAnsi="Verdana" w:cs="Times New Roman"/>
                <w:sz w:val="24"/>
                <w:szCs w:val="24"/>
                <w:lang w:eastAsia="en-US"/>
              </w:rPr>
              <w:t xml:space="preserve"> nurodoma:</w:t>
            </w:r>
          </w:p>
          <w:p w14:paraId="753A23FA" w14:textId="77777777" w:rsidR="00AE6650" w:rsidRPr="007504A1" w:rsidRDefault="00AE6650" w:rsidP="002C570E">
            <w:pPr>
              <w:spacing w:after="0" w:line="240" w:lineRule="auto"/>
              <w:jc w:val="both"/>
              <w:rPr>
                <w:rFonts w:ascii="Verdana" w:hAnsi="Verdana" w:cs="Times New Roman"/>
                <w:sz w:val="24"/>
                <w:szCs w:val="24"/>
                <w:lang w:eastAsia="en-US"/>
              </w:rPr>
            </w:pPr>
            <w:r w:rsidRPr="007504A1">
              <w:rPr>
                <w:rFonts w:ascii="Verdana" w:hAnsi="Verdana" w:cs="Times New Roman"/>
                <w:sz w:val="24"/>
                <w:szCs w:val="24"/>
                <w:lang w:eastAsia="en-US"/>
              </w:rPr>
              <w:t>- specialisto vardas, pavardė, jo pareigos vykdant sutartį, darbinė patirtis susijusi su kvalifikaciniu reikalavimu (jei reikalaujama),</w:t>
            </w:r>
            <w:r w:rsidRPr="007504A1">
              <w:rPr>
                <w:rFonts w:ascii="Verdana" w:hAnsi="Verdana" w:cs="Times New Roman"/>
                <w:b/>
                <w:bCs/>
                <w:sz w:val="24"/>
                <w:szCs w:val="24"/>
                <w:lang w:eastAsia="en-US"/>
              </w:rPr>
              <w:t xml:space="preserve"> darbovietė</w:t>
            </w:r>
            <w:r w:rsidRPr="007504A1">
              <w:rPr>
                <w:rFonts w:ascii="Verdana" w:hAnsi="Verdana" w:cs="Times New Roman"/>
                <w:sz w:val="24"/>
                <w:szCs w:val="24"/>
                <w:lang w:eastAsia="en-US"/>
              </w:rPr>
              <w:t>;</w:t>
            </w:r>
          </w:p>
          <w:p w14:paraId="52832242" w14:textId="77777777" w:rsidR="00AE6650" w:rsidRPr="007504A1" w:rsidRDefault="00AE6650" w:rsidP="002C570E">
            <w:pPr>
              <w:tabs>
                <w:tab w:val="left" w:pos="256"/>
              </w:tabs>
              <w:spacing w:after="0" w:line="240" w:lineRule="auto"/>
              <w:jc w:val="both"/>
              <w:rPr>
                <w:rFonts w:ascii="Verdana" w:hAnsi="Verdana" w:cs="Times New Roman"/>
                <w:sz w:val="24"/>
                <w:szCs w:val="24"/>
              </w:rPr>
            </w:pPr>
            <w:r w:rsidRPr="007504A1">
              <w:rPr>
                <w:rFonts w:ascii="Verdana" w:hAnsi="Verdana" w:cs="Times New Roman"/>
                <w:sz w:val="24"/>
                <w:szCs w:val="24"/>
                <w:lang w:eastAsia="en-US"/>
              </w:rPr>
              <w:t>- kiekvieno specialisto kvalifikaciją pagrindžiantys dokumentai (</w:t>
            </w:r>
            <w:r w:rsidRPr="007504A1">
              <w:rPr>
                <w:rFonts w:ascii="Verdana" w:hAnsi="Verdana" w:cs="Times New Roman"/>
                <w:sz w:val="24"/>
                <w:szCs w:val="24"/>
              </w:rPr>
              <w:t>specialisto turimi atestatai, išdavusios institucijos pavadinimas, atestato numeris ir galiojimo laikas);</w:t>
            </w:r>
          </w:p>
          <w:p w14:paraId="0BC6224F" w14:textId="77777777" w:rsidR="00AE6650" w:rsidRPr="007504A1" w:rsidRDefault="00AE6650" w:rsidP="002C570E">
            <w:pPr>
              <w:tabs>
                <w:tab w:val="left" w:pos="256"/>
              </w:tabs>
              <w:spacing w:after="0" w:line="240" w:lineRule="auto"/>
              <w:jc w:val="both"/>
              <w:rPr>
                <w:rFonts w:ascii="Verdana" w:hAnsi="Verdana" w:cs="Times New Roman"/>
                <w:sz w:val="24"/>
                <w:szCs w:val="24"/>
              </w:rPr>
            </w:pPr>
            <w:r w:rsidRPr="007504A1">
              <w:rPr>
                <w:rFonts w:ascii="Verdana" w:hAnsi="Verdana" w:cs="Times New Roman"/>
                <w:sz w:val="24"/>
                <w:szCs w:val="24"/>
              </w:rPr>
              <w:t>2) siūlomų už sutarties vykdymą atsakingų specialistų kvalifikacijos atestato ar pažymėjimo ar kito lygiaverčio dokumento, įrodančio, kad siūlomas specialistas yra kvalifikuotas, kopija.</w:t>
            </w:r>
          </w:p>
          <w:p w14:paraId="4B1EEC7E" w14:textId="77777777" w:rsidR="00AE6650" w:rsidRPr="007504A1" w:rsidRDefault="00AE6650" w:rsidP="002C570E">
            <w:pPr>
              <w:tabs>
                <w:tab w:val="left" w:pos="606"/>
              </w:tabs>
              <w:suppressAutoHyphens/>
              <w:spacing w:after="0" w:line="240" w:lineRule="auto"/>
              <w:ind w:left="39" w:right="62"/>
              <w:contextualSpacing/>
              <w:jc w:val="both"/>
              <w:rPr>
                <w:rFonts w:ascii="Verdana" w:hAnsi="Verdana"/>
                <w:sz w:val="24"/>
                <w:szCs w:val="24"/>
              </w:rPr>
            </w:pPr>
            <w:r w:rsidRPr="007504A1">
              <w:rPr>
                <w:rFonts w:ascii="Verdana" w:hAnsi="Verdana"/>
                <w:sz w:val="24"/>
                <w:szCs w:val="24"/>
              </w:rPr>
              <w:t>_______________________</w:t>
            </w:r>
          </w:p>
          <w:tbl>
            <w:tblPr>
              <w:tblW w:w="4711" w:type="dxa"/>
              <w:tblLayout w:type="fixed"/>
              <w:tblLook w:val="0000" w:firstRow="0" w:lastRow="0" w:firstColumn="0" w:lastColumn="0" w:noHBand="0" w:noVBand="0"/>
            </w:tblPr>
            <w:tblGrid>
              <w:gridCol w:w="4711"/>
            </w:tblGrid>
            <w:tr w:rsidR="00AE6650" w:rsidRPr="007504A1" w14:paraId="0EA5D713" w14:textId="77777777" w:rsidTr="002C570E">
              <w:trPr>
                <w:trHeight w:val="218"/>
              </w:trPr>
              <w:tc>
                <w:tcPr>
                  <w:tcW w:w="4711" w:type="dxa"/>
                </w:tcPr>
                <w:p w14:paraId="7C6375A9" w14:textId="77777777" w:rsidR="00AE6650" w:rsidRPr="007504A1" w:rsidRDefault="00AE6650" w:rsidP="002C570E">
                  <w:pPr>
                    <w:tabs>
                      <w:tab w:val="left" w:pos="606"/>
                    </w:tabs>
                    <w:suppressAutoHyphens/>
                    <w:spacing w:after="0" w:line="240" w:lineRule="auto"/>
                    <w:ind w:left="-72" w:right="62"/>
                    <w:contextualSpacing/>
                    <w:jc w:val="both"/>
                    <w:rPr>
                      <w:rFonts w:ascii="Verdana" w:hAnsi="Verdana"/>
                      <w:i/>
                      <w:sz w:val="24"/>
                      <w:szCs w:val="24"/>
                    </w:rPr>
                  </w:pPr>
                </w:p>
              </w:tc>
            </w:tr>
          </w:tbl>
          <w:p w14:paraId="0B389EFD" w14:textId="77777777" w:rsidR="00AE6650" w:rsidRPr="007504A1" w:rsidRDefault="00AE6650" w:rsidP="002C570E">
            <w:pPr>
              <w:spacing w:after="0" w:line="240" w:lineRule="auto"/>
              <w:jc w:val="both"/>
              <w:rPr>
                <w:rFonts w:ascii="Verdana" w:eastAsia="Times New Roman" w:hAnsi="Verdana" w:cs="Times New Roman"/>
                <w:sz w:val="24"/>
                <w:szCs w:val="24"/>
              </w:rPr>
            </w:pPr>
            <w:r w:rsidRPr="007504A1">
              <w:rPr>
                <w:rFonts w:ascii="Verdana" w:eastAsia="Times New Roman" w:hAnsi="Verdana" w:cs="Times New Roman"/>
                <w:sz w:val="24"/>
                <w:szCs w:val="24"/>
              </w:rPr>
              <w:t>Jei specialistas/-ai yra fizinis/-</w:t>
            </w:r>
            <w:proofErr w:type="spellStart"/>
            <w:r w:rsidRPr="007504A1">
              <w:rPr>
                <w:rFonts w:ascii="Verdana" w:eastAsia="Times New Roman" w:hAnsi="Verdana" w:cs="Times New Roman"/>
                <w:sz w:val="24"/>
                <w:szCs w:val="24"/>
              </w:rPr>
              <w:t>iai</w:t>
            </w:r>
            <w:proofErr w:type="spellEnd"/>
            <w:r w:rsidRPr="007504A1">
              <w:rPr>
                <w:rFonts w:ascii="Verdana" w:eastAsia="Times New Roman" w:hAnsi="Verdana" w:cs="Times New Roman"/>
                <w:sz w:val="24"/>
                <w:szCs w:val="24"/>
              </w:rPr>
              <w:t xml:space="preserve"> asmuo/-</w:t>
            </w:r>
            <w:proofErr w:type="spellStart"/>
            <w:r w:rsidRPr="007504A1">
              <w:rPr>
                <w:rFonts w:ascii="Verdana" w:eastAsia="Times New Roman" w:hAnsi="Verdana" w:cs="Times New Roman"/>
                <w:sz w:val="24"/>
                <w:szCs w:val="24"/>
              </w:rPr>
              <w:t>enys</w:t>
            </w:r>
            <w:proofErr w:type="spellEnd"/>
            <w:r w:rsidRPr="007504A1">
              <w:rPr>
                <w:rFonts w:ascii="Verdana" w:eastAsia="Times New Roman" w:hAnsi="Verdana" w:cs="Times New Roman"/>
                <w:sz w:val="24"/>
                <w:szCs w:val="24"/>
              </w:rPr>
              <w:t xml:space="preserve"> (</w:t>
            </w:r>
            <w:proofErr w:type="spellStart"/>
            <w:r w:rsidRPr="007504A1">
              <w:rPr>
                <w:rFonts w:ascii="Verdana" w:eastAsia="Times New Roman" w:hAnsi="Verdana" w:cs="Times New Roman"/>
                <w:sz w:val="24"/>
                <w:szCs w:val="24"/>
              </w:rPr>
              <w:t>kvazisubtiekėjai</w:t>
            </w:r>
            <w:proofErr w:type="spellEnd"/>
            <w:r w:rsidRPr="007504A1">
              <w:rPr>
                <w:rFonts w:ascii="Verdana" w:eastAsia="Times New Roman" w:hAnsi="Verdana" w:cs="Times New Roman"/>
                <w:sz w:val="24"/>
                <w:szCs w:val="24"/>
              </w:rPr>
              <w:t>), pateikiamas/-i sutikimas/-ai ar kitas/-i dokumentas/-ai, patvirtinantis/-</w:t>
            </w:r>
            <w:proofErr w:type="spellStart"/>
            <w:r w:rsidRPr="007504A1">
              <w:rPr>
                <w:rFonts w:ascii="Verdana" w:eastAsia="Times New Roman" w:hAnsi="Verdana" w:cs="Times New Roman"/>
                <w:sz w:val="24"/>
                <w:szCs w:val="24"/>
              </w:rPr>
              <w:t>ys</w:t>
            </w:r>
            <w:proofErr w:type="spellEnd"/>
            <w:r w:rsidRPr="007504A1">
              <w:rPr>
                <w:rFonts w:ascii="Verdana" w:eastAsia="Times New Roman" w:hAnsi="Verdana" w:cs="Times New Roman"/>
                <w:sz w:val="24"/>
                <w:szCs w:val="24"/>
              </w:rPr>
              <w:t>, kad laimėjimo atveju jis/-</w:t>
            </w:r>
            <w:proofErr w:type="spellStart"/>
            <w:r w:rsidRPr="007504A1">
              <w:rPr>
                <w:rFonts w:ascii="Verdana" w:eastAsia="Times New Roman" w:hAnsi="Verdana" w:cs="Times New Roman"/>
                <w:sz w:val="24"/>
                <w:szCs w:val="24"/>
              </w:rPr>
              <w:t>ie</w:t>
            </w:r>
            <w:proofErr w:type="spellEnd"/>
            <w:r w:rsidRPr="007504A1">
              <w:rPr>
                <w:rFonts w:ascii="Verdana" w:eastAsia="Times New Roman" w:hAnsi="Verdana" w:cs="Times New Roman"/>
                <w:sz w:val="24"/>
                <w:szCs w:val="24"/>
              </w:rPr>
              <w:t xml:space="preserve"> bus įdarbintas/-i įmonėje ir sutiks teikti sutartyje nurodytus darbus. Jei siūlomas/-i specialistas/-ai nėra įmonės darbuotojas/-ai ir nebus įdarbintas/-i tiekėjo įmonėje – jis/-</w:t>
            </w:r>
            <w:proofErr w:type="spellStart"/>
            <w:r w:rsidRPr="007504A1">
              <w:rPr>
                <w:rFonts w:ascii="Verdana" w:eastAsia="Times New Roman" w:hAnsi="Verdana" w:cs="Times New Roman"/>
                <w:sz w:val="24"/>
                <w:szCs w:val="24"/>
              </w:rPr>
              <w:t>ie</w:t>
            </w:r>
            <w:proofErr w:type="spellEnd"/>
            <w:r w:rsidRPr="007504A1">
              <w:rPr>
                <w:rFonts w:ascii="Verdana" w:eastAsia="Times New Roman" w:hAnsi="Verdana" w:cs="Times New Roman"/>
                <w:sz w:val="24"/>
                <w:szCs w:val="24"/>
              </w:rPr>
              <w:t xml:space="preserve"> laikomas/-i subtiekėju/-</w:t>
            </w:r>
            <w:proofErr w:type="spellStart"/>
            <w:r w:rsidRPr="007504A1">
              <w:rPr>
                <w:rFonts w:ascii="Verdana" w:eastAsia="Times New Roman" w:hAnsi="Verdana" w:cs="Times New Roman"/>
                <w:sz w:val="24"/>
                <w:szCs w:val="24"/>
              </w:rPr>
              <w:t>ais</w:t>
            </w:r>
            <w:proofErr w:type="spellEnd"/>
            <w:r w:rsidRPr="007504A1">
              <w:rPr>
                <w:rFonts w:ascii="Verdana" w:eastAsia="Times New Roman" w:hAnsi="Verdana" w:cs="Times New Roman"/>
                <w:sz w:val="24"/>
                <w:szCs w:val="24"/>
              </w:rPr>
              <w:t xml:space="preserve"> ir/ar ūkio subjektu/-</w:t>
            </w:r>
            <w:proofErr w:type="spellStart"/>
            <w:r w:rsidRPr="007504A1">
              <w:rPr>
                <w:rFonts w:ascii="Verdana" w:eastAsia="Times New Roman" w:hAnsi="Verdana" w:cs="Times New Roman"/>
                <w:sz w:val="24"/>
                <w:szCs w:val="24"/>
              </w:rPr>
              <w:t>ais</w:t>
            </w:r>
            <w:proofErr w:type="spellEnd"/>
            <w:r w:rsidRPr="007504A1">
              <w:rPr>
                <w:rFonts w:ascii="Verdana" w:eastAsia="Times New Roman" w:hAnsi="Verdana" w:cs="Times New Roman"/>
                <w:sz w:val="24"/>
                <w:szCs w:val="24"/>
              </w:rPr>
              <w:t>, kurio (-</w:t>
            </w:r>
            <w:proofErr w:type="spellStart"/>
            <w:r w:rsidRPr="007504A1">
              <w:rPr>
                <w:rFonts w:ascii="Verdana" w:eastAsia="Times New Roman" w:hAnsi="Verdana" w:cs="Times New Roman"/>
                <w:sz w:val="24"/>
                <w:szCs w:val="24"/>
              </w:rPr>
              <w:t>ių</w:t>
            </w:r>
            <w:proofErr w:type="spellEnd"/>
            <w:r w:rsidRPr="007504A1">
              <w:rPr>
                <w:rFonts w:ascii="Verdana" w:eastAsia="Times New Roman" w:hAnsi="Verdana" w:cs="Times New Roman"/>
                <w:sz w:val="24"/>
                <w:szCs w:val="24"/>
              </w:rPr>
              <w:t>) pajėgumu remiamasi.</w:t>
            </w:r>
          </w:p>
          <w:p w14:paraId="16381466" w14:textId="77777777" w:rsidR="00AE6650" w:rsidRPr="007504A1" w:rsidRDefault="00AE6650" w:rsidP="002C570E">
            <w:pPr>
              <w:spacing w:after="0" w:line="240" w:lineRule="auto"/>
              <w:ind w:left="45"/>
              <w:jc w:val="both"/>
              <w:rPr>
                <w:rFonts w:ascii="Verdana" w:hAnsi="Verdana" w:cs="Times New Roman"/>
                <w:b/>
                <w:bCs/>
                <w:sz w:val="24"/>
                <w:szCs w:val="24"/>
              </w:rPr>
            </w:pPr>
            <w:r w:rsidRPr="007504A1">
              <w:rPr>
                <w:rFonts w:ascii="Verdana" w:hAnsi="Verdana" w:cs="Times New Roman"/>
                <w:sz w:val="24"/>
                <w:szCs w:val="24"/>
              </w:rPr>
              <w:t>Iš tiekėjų (jų personalo), registruotų Europos Sąjungos valstybėje narėje,</w:t>
            </w:r>
            <w:r w:rsidRPr="007504A1">
              <w:rPr>
                <w:rFonts w:ascii="Verdana" w:hAnsi="Verdana"/>
                <w:sz w:val="24"/>
                <w:szCs w:val="24"/>
              </w:rPr>
              <w:t xml:space="preserve"> </w:t>
            </w:r>
            <w:r w:rsidRPr="007504A1">
              <w:rPr>
                <w:rFonts w:ascii="Verdana" w:hAnsi="Verdana" w:cs="Times New Roman"/>
                <w:sz w:val="24"/>
                <w:szCs w:val="24"/>
              </w:rPr>
              <w:t xml:space="preserve">Europos ekonominės erdvės valstybėje narėje, Šveicarijos Konfederacijoje, priimami tiekėjo (jo personalo) kilmės šalies kompetentingų institucijų išduoti dokumentai, tačiau toks užsienio šalies tiekėjas (jo personalas) turi pareigą per protingą laiką kreiptis į atitinkamą Lietuvos Respublikos instituciją dėl teisės pripažinimo </w:t>
            </w:r>
            <w:r w:rsidRPr="007504A1">
              <w:rPr>
                <w:rFonts w:ascii="Verdana" w:hAnsi="Verdana" w:cs="Times New Roman"/>
                <w:sz w:val="24"/>
                <w:szCs w:val="24"/>
              </w:rPr>
              <w:lastRenderedPageBreak/>
              <w:t xml:space="preserve">dokumento išdavimo. Užsienio tiekėjo (jo personalo) turimos kvalifikacijos patvirtinimo dokumentai Lietuvoje gali būti išduoti ir po galutinės pasiūlymų pateikimo datos, tačiau šie dokumentai turės būti pateikti iki pirkimo sutarties pasirašymo. </w:t>
            </w:r>
            <w:r w:rsidRPr="007504A1">
              <w:rPr>
                <w:rFonts w:ascii="Verdana" w:hAnsi="Verdana" w:cs="Times New Roman"/>
                <w:b/>
                <w:bCs/>
                <w:sz w:val="24"/>
                <w:szCs w:val="24"/>
              </w:rPr>
              <w:t>Kartu su pasiūlymu turi būti pateiktas kreipimąsi į atitinkamą Lietuvos Respublikos instituciją dėl teisės pripažinimo dokumento išdavimo patvirtinantis dokumentas.</w:t>
            </w:r>
          </w:p>
          <w:p w14:paraId="00734149" w14:textId="77777777" w:rsidR="00AE6650" w:rsidRPr="007504A1" w:rsidRDefault="00AE6650" w:rsidP="002C570E">
            <w:pPr>
              <w:pStyle w:val="Default"/>
              <w:jc w:val="both"/>
              <w:rPr>
                <w:rFonts w:ascii="Verdana" w:hAnsi="Verdana"/>
                <w:color w:val="auto"/>
              </w:rPr>
            </w:pPr>
            <w:r w:rsidRPr="007504A1">
              <w:rPr>
                <w:rFonts w:ascii="Verdana" w:hAnsi="Verdana"/>
                <w:color w:val="auto"/>
                <w:u w:val="single"/>
              </w:rPr>
              <w:t xml:space="preserve">Trečiųjų šalių fiziniai asmenys </w:t>
            </w:r>
            <w:r w:rsidRPr="007504A1">
              <w:rPr>
                <w:rFonts w:ascii="Verdana" w:hAnsi="Verdana"/>
                <w:color w:val="auto"/>
              </w:rPr>
              <w:t>atestuojami tokia pačia tvarka, kaip ir Lietuvos Respublikos fiziniai asmenys.</w:t>
            </w:r>
          </w:p>
          <w:p w14:paraId="609C31C8" w14:textId="77777777" w:rsidR="00AE6650" w:rsidRPr="007504A1" w:rsidRDefault="00AE6650" w:rsidP="002C570E">
            <w:pPr>
              <w:tabs>
                <w:tab w:val="left" w:pos="606"/>
              </w:tabs>
              <w:suppressAutoHyphens/>
              <w:spacing w:after="0" w:line="240" w:lineRule="auto"/>
              <w:ind w:left="39" w:right="62"/>
              <w:contextualSpacing/>
              <w:jc w:val="both"/>
              <w:rPr>
                <w:rFonts w:ascii="Verdana" w:hAnsi="Verdana"/>
                <w:i/>
              </w:rPr>
            </w:pPr>
          </w:p>
          <w:p w14:paraId="632EC290" w14:textId="77777777" w:rsidR="00AE6650" w:rsidRPr="007504A1" w:rsidRDefault="00AE6650" w:rsidP="002C570E">
            <w:pPr>
              <w:tabs>
                <w:tab w:val="left" w:pos="606"/>
              </w:tabs>
              <w:suppressAutoHyphens/>
              <w:spacing w:after="0" w:line="240" w:lineRule="auto"/>
              <w:ind w:left="39" w:right="62"/>
              <w:contextualSpacing/>
              <w:jc w:val="both"/>
              <w:rPr>
                <w:rFonts w:ascii="Verdana" w:hAnsi="Verdana"/>
                <w:iCs/>
              </w:rPr>
            </w:pPr>
            <w:r w:rsidRPr="007504A1">
              <w:rPr>
                <w:rFonts w:ascii="Verdana" w:hAnsi="Verdana"/>
                <w:iCs/>
              </w:rPr>
              <w:t>Pastabos:</w:t>
            </w:r>
          </w:p>
          <w:tbl>
            <w:tblPr>
              <w:tblW w:w="4711" w:type="dxa"/>
              <w:tblLayout w:type="fixed"/>
              <w:tblLook w:val="0000" w:firstRow="0" w:lastRow="0" w:firstColumn="0" w:lastColumn="0" w:noHBand="0" w:noVBand="0"/>
            </w:tblPr>
            <w:tblGrid>
              <w:gridCol w:w="4711"/>
            </w:tblGrid>
            <w:tr w:rsidR="00AE6650" w:rsidRPr="007504A1" w14:paraId="09964619" w14:textId="77777777" w:rsidTr="002C570E">
              <w:trPr>
                <w:trHeight w:val="2580"/>
              </w:trPr>
              <w:tc>
                <w:tcPr>
                  <w:tcW w:w="4711" w:type="dxa"/>
                </w:tcPr>
                <w:p w14:paraId="13EAEBC0" w14:textId="77777777" w:rsidR="00AE6650" w:rsidRPr="007504A1" w:rsidRDefault="00AE6650" w:rsidP="002C570E">
                  <w:pPr>
                    <w:numPr>
                      <w:ilvl w:val="0"/>
                      <w:numId w:val="26"/>
                    </w:numPr>
                    <w:tabs>
                      <w:tab w:val="left" w:pos="606"/>
                    </w:tabs>
                    <w:suppressAutoHyphens/>
                    <w:spacing w:after="0" w:line="240" w:lineRule="auto"/>
                    <w:ind w:left="-63" w:right="62" w:firstLine="0"/>
                    <w:contextualSpacing/>
                    <w:jc w:val="both"/>
                    <w:rPr>
                      <w:rFonts w:ascii="Verdana" w:hAnsi="Verdana"/>
                      <w:iCs/>
                    </w:rPr>
                  </w:pPr>
                  <w:r w:rsidRPr="007504A1">
                    <w:rPr>
                      <w:rFonts w:ascii="Verdana" w:hAnsi="Verdana"/>
                      <w:iCs/>
                    </w:rPr>
                    <w:t>jeigu pasiūlymą teikia ūkio subjektų grupė – reikalavimą turi atitikti ūkio subjektų grupės nario (-</w:t>
                  </w:r>
                  <w:proofErr w:type="spellStart"/>
                  <w:r w:rsidRPr="007504A1">
                    <w:rPr>
                      <w:rFonts w:ascii="Verdana" w:hAnsi="Verdana"/>
                      <w:iCs/>
                    </w:rPr>
                    <w:t>ių</w:t>
                  </w:r>
                  <w:proofErr w:type="spellEnd"/>
                  <w:r w:rsidRPr="007504A1">
                    <w:rPr>
                      <w:rFonts w:ascii="Verdana" w:hAnsi="Verdana"/>
                      <w:iCs/>
                    </w:rPr>
                    <w:t>) specialistai, atsižvelgiant į jų prisiimamus įsipareigojimus pirkimo sutarčiai vykdyti;</w:t>
                  </w:r>
                </w:p>
                <w:p w14:paraId="3662EBA2" w14:textId="77777777" w:rsidR="00AE6650" w:rsidRPr="007504A1" w:rsidRDefault="00AE6650" w:rsidP="002C570E">
                  <w:pPr>
                    <w:numPr>
                      <w:ilvl w:val="0"/>
                      <w:numId w:val="26"/>
                    </w:numPr>
                    <w:tabs>
                      <w:tab w:val="left" w:pos="606"/>
                    </w:tabs>
                    <w:suppressAutoHyphens/>
                    <w:spacing w:after="0" w:line="240" w:lineRule="auto"/>
                    <w:ind w:left="-72" w:right="62" w:firstLine="72"/>
                    <w:contextualSpacing/>
                    <w:jc w:val="both"/>
                    <w:rPr>
                      <w:rFonts w:ascii="Verdana" w:hAnsi="Verdana"/>
                      <w:iCs/>
                    </w:rPr>
                  </w:pPr>
                  <w:r w:rsidRPr="007504A1">
                    <w:rPr>
                      <w:rFonts w:ascii="Verdana" w:hAnsi="Verdana"/>
                      <w:iCs/>
                    </w:rPr>
                    <w:t>tiekėjas gali remtis kitų ūkio subjektų pajėgumais tik tuo atveju, jeigu tie subjektai (jų darbuotojai) patys vykdys tą pirkimo sutarties dalį, kuriai reikia jų turimų pajėgumų;</w:t>
                  </w:r>
                </w:p>
                <w:p w14:paraId="0BF67940" w14:textId="77777777" w:rsidR="00AE6650" w:rsidRPr="007504A1" w:rsidRDefault="00AE6650" w:rsidP="002C570E">
                  <w:pPr>
                    <w:numPr>
                      <w:ilvl w:val="0"/>
                      <w:numId w:val="26"/>
                    </w:numPr>
                    <w:tabs>
                      <w:tab w:val="left" w:pos="606"/>
                    </w:tabs>
                    <w:suppressAutoHyphens/>
                    <w:spacing w:after="0" w:line="240" w:lineRule="auto"/>
                    <w:ind w:left="-72" w:right="62" w:firstLine="72"/>
                    <w:contextualSpacing/>
                    <w:jc w:val="both"/>
                    <w:rPr>
                      <w:rFonts w:ascii="Verdana" w:hAnsi="Verdana"/>
                      <w:iCs/>
                    </w:rPr>
                  </w:pPr>
                  <w:r w:rsidRPr="007504A1">
                    <w:rPr>
                      <w:rFonts w:ascii="Verdana" w:hAnsi="Verdana"/>
                      <w:iCs/>
                    </w:rPr>
                    <w:t>subtiekėjai – jei tiekėjas (jo pasitelkiami specialistai) pats atitinka nustatytą reikalavimą, tačiau ketina pasitelkti subtiekėjus (jo specialistus), subtiekėjų specialistai privalo atitikti nustatytus</w:t>
                  </w:r>
                  <w:r w:rsidRPr="007504A1">
                    <w:rPr>
                      <w:rFonts w:ascii="Verdana" w:hAnsi="Verdana"/>
                      <w:b/>
                      <w:bCs/>
                      <w:iCs/>
                    </w:rPr>
                    <w:t xml:space="preserve"> </w:t>
                  </w:r>
                  <w:r w:rsidRPr="007504A1">
                    <w:rPr>
                      <w:rFonts w:ascii="Verdana" w:hAnsi="Verdana"/>
                      <w:iCs/>
                    </w:rPr>
                    <w:t>reikalavimus, jeigu subtiekėjai (jų darbuotojai) patys vykdys tą pirkimo sutarties dalį, kuriai reikia nustatytos kvalifikacijos</w:t>
                  </w:r>
                </w:p>
              </w:tc>
            </w:tr>
          </w:tbl>
          <w:p w14:paraId="650BE93F" w14:textId="77777777" w:rsidR="00AE6650" w:rsidRPr="007504A1" w:rsidRDefault="00AE6650" w:rsidP="002C570E">
            <w:pPr>
              <w:spacing w:after="0" w:line="240" w:lineRule="auto"/>
              <w:ind w:right="-108"/>
              <w:jc w:val="both"/>
              <w:rPr>
                <w:rFonts w:ascii="Verdana" w:hAnsi="Verdana" w:cs="Times New Roman"/>
                <w:sz w:val="24"/>
                <w:szCs w:val="24"/>
              </w:rPr>
            </w:pPr>
            <w:r w:rsidRPr="007504A1">
              <w:rPr>
                <w:rFonts w:ascii="Verdana" w:hAnsi="Verdana"/>
                <w:i/>
                <w:u w:val="single"/>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r w:rsidR="00AE6650" w:rsidRPr="007504A1" w14:paraId="1127EC12" w14:textId="77777777" w:rsidTr="002C570E">
        <w:trPr>
          <w:trHeight w:val="2542"/>
        </w:trPr>
        <w:tc>
          <w:tcPr>
            <w:tcW w:w="709" w:type="dxa"/>
            <w:tcBorders>
              <w:top w:val="single" w:sz="4" w:space="0" w:color="auto"/>
              <w:left w:val="single" w:sz="4" w:space="0" w:color="000000"/>
              <w:bottom w:val="single" w:sz="4" w:space="0" w:color="000000"/>
              <w:right w:val="single" w:sz="4" w:space="0" w:color="000000"/>
            </w:tcBorders>
          </w:tcPr>
          <w:p w14:paraId="3E8A6B78" w14:textId="77777777" w:rsidR="00AE6650" w:rsidRPr="007504A1" w:rsidRDefault="00AE6650" w:rsidP="002C570E">
            <w:pPr>
              <w:spacing w:after="0" w:line="240" w:lineRule="auto"/>
              <w:jc w:val="both"/>
              <w:rPr>
                <w:rFonts w:ascii="Verdana" w:hAnsi="Verdana" w:cs="Times New Roman"/>
                <w:bCs/>
              </w:rPr>
            </w:pPr>
            <w:r w:rsidRPr="007504A1">
              <w:rPr>
                <w:rFonts w:ascii="Verdana" w:hAnsi="Verdana" w:cs="Times New Roman"/>
                <w:bCs/>
              </w:rPr>
              <w:lastRenderedPageBreak/>
              <w:t>3.5.3.</w:t>
            </w:r>
          </w:p>
        </w:tc>
        <w:tc>
          <w:tcPr>
            <w:tcW w:w="4111" w:type="dxa"/>
            <w:tcBorders>
              <w:top w:val="single" w:sz="4" w:space="0" w:color="auto"/>
              <w:left w:val="single" w:sz="4" w:space="0" w:color="000000"/>
              <w:bottom w:val="single" w:sz="4" w:space="0" w:color="000000"/>
              <w:right w:val="single" w:sz="4" w:space="0" w:color="000000"/>
            </w:tcBorders>
          </w:tcPr>
          <w:p w14:paraId="5F49ADEA" w14:textId="477FC1C1" w:rsidR="00AE6650" w:rsidRPr="007504A1" w:rsidRDefault="00AE6650" w:rsidP="002C570E">
            <w:pPr>
              <w:spacing w:after="0" w:line="240" w:lineRule="auto"/>
              <w:jc w:val="both"/>
              <w:rPr>
                <w:rFonts w:ascii="Verdana" w:hAnsi="Verdana"/>
                <w:sz w:val="24"/>
                <w:szCs w:val="24"/>
              </w:rPr>
            </w:pPr>
            <w:r w:rsidRPr="007504A1">
              <w:rPr>
                <w:rFonts w:ascii="Verdana" w:eastAsia="Times New Roman" w:hAnsi="Verdana" w:cs="Times New Roman"/>
                <w:sz w:val="24"/>
                <w:szCs w:val="24"/>
              </w:rPr>
              <w:t xml:space="preserve">Tiekėjas per paskutinius 3 metus iki pasiūlymo pateikimo termino pabaigos pagal vieną ar daugiau sutarčių yra savo jėgomis suteikęs ypatingųjų statinių projektavimo paslaugų, kurių bendra vertė yra ne mažesnė kaip </w:t>
            </w:r>
            <w:r w:rsidR="00D50BFC">
              <w:rPr>
                <w:rFonts w:ascii="Verdana" w:eastAsia="Times New Roman" w:hAnsi="Verdana" w:cs="Times New Roman"/>
                <w:b/>
                <w:bCs/>
                <w:sz w:val="24"/>
                <w:szCs w:val="24"/>
              </w:rPr>
              <w:t>45</w:t>
            </w:r>
            <w:r w:rsidRPr="007504A1">
              <w:rPr>
                <w:rFonts w:ascii="Verdana" w:eastAsia="Times New Roman" w:hAnsi="Verdana" w:cs="Times New Roman"/>
                <w:b/>
                <w:bCs/>
                <w:sz w:val="24"/>
                <w:szCs w:val="24"/>
              </w:rPr>
              <w:t xml:space="preserve"> 000,00 Eur be PVM</w:t>
            </w:r>
            <w:r w:rsidRPr="007504A1">
              <w:rPr>
                <w:rFonts w:ascii="Verdana" w:eastAsia="Times New Roman" w:hAnsi="Verdana" w:cs="Times New Roman"/>
                <w:sz w:val="24"/>
                <w:szCs w:val="24"/>
              </w:rPr>
              <w:t>.</w:t>
            </w:r>
          </w:p>
        </w:tc>
        <w:tc>
          <w:tcPr>
            <w:tcW w:w="4706" w:type="dxa"/>
            <w:tcBorders>
              <w:top w:val="single" w:sz="4" w:space="0" w:color="auto"/>
              <w:left w:val="single" w:sz="4" w:space="0" w:color="000000"/>
              <w:bottom w:val="single" w:sz="4" w:space="0" w:color="000000"/>
              <w:right w:val="single" w:sz="4" w:space="0" w:color="000000"/>
            </w:tcBorders>
          </w:tcPr>
          <w:p w14:paraId="28A1C340" w14:textId="77777777" w:rsidR="00AE6650" w:rsidRPr="007504A1" w:rsidRDefault="00AE6650" w:rsidP="002C570E">
            <w:pPr>
              <w:tabs>
                <w:tab w:val="left" w:pos="606"/>
              </w:tabs>
              <w:suppressAutoHyphens/>
              <w:spacing w:after="0" w:line="240" w:lineRule="auto"/>
              <w:ind w:left="39" w:right="62"/>
              <w:contextualSpacing/>
              <w:jc w:val="both"/>
              <w:rPr>
                <w:rFonts w:ascii="Verdana" w:hAnsi="Verdana" w:cs="Times New Roman"/>
                <w:sz w:val="24"/>
                <w:szCs w:val="24"/>
              </w:rPr>
            </w:pPr>
            <w:r w:rsidRPr="007504A1">
              <w:rPr>
                <w:rFonts w:ascii="Verdana" w:hAnsi="Verdana" w:cs="Times New Roman"/>
                <w:sz w:val="24"/>
                <w:szCs w:val="24"/>
              </w:rPr>
              <w:t>Pateikiama:</w:t>
            </w:r>
          </w:p>
          <w:p w14:paraId="60CC2E89" w14:textId="77777777" w:rsidR="00AE6650" w:rsidRPr="007504A1" w:rsidRDefault="00AE6650" w:rsidP="002C570E">
            <w:pPr>
              <w:tabs>
                <w:tab w:val="left" w:pos="459"/>
              </w:tabs>
              <w:spacing w:after="0" w:line="240" w:lineRule="auto"/>
              <w:ind w:left="34"/>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Pagrindinių per paskutinius 3 metus iki pasiūlymų pateikimo termino pabaigos suteiktų neypatingųjų statinių projektavimo paslaugų sąrašas, kuriame nurodytos paslaugų bendros sumos (EUR be PVM), datos ir paslaugų gavėjai (tiek viešieji, tiek privatieji), </w:t>
            </w:r>
            <w:r w:rsidRPr="007504A1">
              <w:rPr>
                <w:rFonts w:ascii="Verdana" w:eastAsia="Calibri" w:hAnsi="Verdana" w:cs="Times New Roman"/>
                <w:b/>
                <w:bCs/>
                <w:sz w:val="24"/>
                <w:szCs w:val="24"/>
                <w:lang w:eastAsia="en-US"/>
              </w:rPr>
              <w:t>kartu su užsakovų pažymomis apie tinkamai įvykdytas ankstesnes sutartis</w:t>
            </w:r>
            <w:r w:rsidRPr="007504A1">
              <w:rPr>
                <w:rFonts w:ascii="Verdana" w:eastAsia="Calibri" w:hAnsi="Verdana" w:cs="Times New Roman"/>
                <w:sz w:val="24"/>
                <w:szCs w:val="24"/>
                <w:lang w:eastAsia="en-US"/>
              </w:rPr>
              <w:t>. Pažymose turi būti nurodytos suteiktų paslaugų bendros sumos (EUR be PVM), sutarčių pradžios ir pabaigos datos, paslaugų gavėjai, informacija ar paslaugos buvo suteiktos pagal sutarties vykdymą reglamentuojančių teisės aktų ir sutarties reikalavimus.</w:t>
            </w:r>
          </w:p>
          <w:p w14:paraId="14223821" w14:textId="77777777" w:rsidR="00AE6650" w:rsidRPr="007504A1" w:rsidRDefault="00AE6650" w:rsidP="002C570E">
            <w:pPr>
              <w:tabs>
                <w:tab w:val="left" w:pos="459"/>
              </w:tabs>
              <w:spacing w:after="0" w:line="240" w:lineRule="auto"/>
              <w:ind w:left="34"/>
              <w:jc w:val="both"/>
              <w:rPr>
                <w:rFonts w:ascii="Verdana" w:eastAsia="MS Mincho" w:hAnsi="Verdana" w:cs="Times New Roman"/>
                <w:sz w:val="24"/>
                <w:szCs w:val="24"/>
                <w:highlight w:val="yellow"/>
                <w:lang w:eastAsia="en-US"/>
              </w:rPr>
            </w:pPr>
          </w:p>
          <w:p w14:paraId="7FD01536" w14:textId="77777777" w:rsidR="00AE6650" w:rsidRPr="007504A1" w:rsidRDefault="00AE6650" w:rsidP="002C570E">
            <w:pPr>
              <w:tabs>
                <w:tab w:val="left" w:pos="459"/>
              </w:tabs>
              <w:spacing w:after="0" w:line="240" w:lineRule="auto"/>
              <w:ind w:left="34"/>
              <w:jc w:val="both"/>
              <w:rPr>
                <w:rFonts w:ascii="Verdana" w:eastAsia="Calibri" w:hAnsi="Verdana" w:cs="Times New Roman"/>
                <w:i/>
                <w:iCs/>
                <w:sz w:val="24"/>
                <w:szCs w:val="24"/>
                <w:lang w:eastAsia="en-US"/>
              </w:rPr>
            </w:pPr>
            <w:r w:rsidRPr="007504A1">
              <w:rPr>
                <w:rFonts w:ascii="Verdana" w:eastAsia="Calibri" w:hAnsi="Verdana" w:cs="Times New Roman"/>
                <w:i/>
                <w:iCs/>
                <w:sz w:val="24"/>
                <w:szCs w:val="24"/>
                <w:lang w:eastAsia="en-US"/>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p w14:paraId="6CCAC6E7" w14:textId="77777777" w:rsidR="00AE6650" w:rsidRPr="007504A1" w:rsidRDefault="00AE6650" w:rsidP="002C570E">
            <w:pPr>
              <w:tabs>
                <w:tab w:val="left" w:pos="459"/>
              </w:tabs>
              <w:spacing w:after="0" w:line="240" w:lineRule="auto"/>
              <w:ind w:left="34"/>
              <w:jc w:val="both"/>
              <w:rPr>
                <w:rFonts w:ascii="Verdana" w:eastAsia="MS Mincho" w:hAnsi="Verdana" w:cs="Times New Roman"/>
                <w:sz w:val="24"/>
                <w:szCs w:val="24"/>
                <w:highlight w:val="yellow"/>
                <w:lang w:eastAsia="en-US"/>
              </w:rPr>
            </w:pPr>
          </w:p>
          <w:p w14:paraId="3A3D89B9" w14:textId="77777777" w:rsidR="00AE6650" w:rsidRPr="007504A1" w:rsidRDefault="00AE6650" w:rsidP="002C570E">
            <w:pPr>
              <w:autoSpaceDE w:val="0"/>
              <w:autoSpaceDN w:val="0"/>
              <w:adjustRightInd w:val="0"/>
              <w:spacing w:after="0" w:line="240" w:lineRule="auto"/>
              <w:jc w:val="both"/>
              <w:rPr>
                <w:rFonts w:ascii="Verdana" w:eastAsia="Calibri" w:hAnsi="Verdana" w:cs="Times New Roman"/>
                <w:i/>
                <w:iCs/>
                <w:sz w:val="20"/>
                <w:szCs w:val="20"/>
                <w:lang w:eastAsia="en-US"/>
              </w:rPr>
            </w:pPr>
            <w:r w:rsidRPr="007504A1">
              <w:rPr>
                <w:rFonts w:ascii="Verdana" w:eastAsia="Calibri" w:hAnsi="Verdana" w:cs="Times New Roman"/>
                <w:i/>
                <w:iCs/>
                <w:sz w:val="20"/>
                <w:szCs w:val="20"/>
                <w:lang w:eastAsia="en-US"/>
              </w:rPr>
              <w:t>Pastabos:</w:t>
            </w:r>
          </w:p>
          <w:p w14:paraId="65D95725" w14:textId="77777777" w:rsidR="00AE6650" w:rsidRPr="007504A1" w:rsidRDefault="00AE6650" w:rsidP="002C570E">
            <w:pPr>
              <w:autoSpaceDE w:val="0"/>
              <w:autoSpaceDN w:val="0"/>
              <w:adjustRightInd w:val="0"/>
              <w:spacing w:after="0" w:line="240" w:lineRule="auto"/>
              <w:jc w:val="both"/>
              <w:rPr>
                <w:rFonts w:ascii="Verdana" w:eastAsia="Calibri" w:hAnsi="Verdana" w:cs="Times New Roman"/>
                <w:i/>
                <w:iCs/>
                <w:sz w:val="20"/>
                <w:szCs w:val="20"/>
                <w:lang w:eastAsia="en-US"/>
              </w:rPr>
            </w:pPr>
            <w:r w:rsidRPr="007504A1">
              <w:rPr>
                <w:rFonts w:ascii="Verdana" w:eastAsia="Calibri" w:hAnsi="Verdana" w:cs="Times New Roman"/>
                <w:i/>
                <w:iCs/>
                <w:sz w:val="20"/>
                <w:szCs w:val="20"/>
                <w:lang w:eastAsia="en-US"/>
              </w:rPr>
              <w:t>1) Jeigu pasiūlymą teikia ūkio subjektų grupė – reikalavimą turi atitikti visi ūkio subjektų grupės nariai kartu (ūkio subjektų grupės narių turima patirtis sumuojama), atsižvelgiant į jų prisiimamus įsipareigojimus;</w:t>
            </w:r>
          </w:p>
          <w:p w14:paraId="5DF11795" w14:textId="77777777" w:rsidR="00AE6650" w:rsidRPr="007504A1" w:rsidRDefault="00AE6650" w:rsidP="002C570E">
            <w:pPr>
              <w:autoSpaceDE w:val="0"/>
              <w:autoSpaceDN w:val="0"/>
              <w:adjustRightInd w:val="0"/>
              <w:spacing w:after="0" w:line="240" w:lineRule="auto"/>
              <w:jc w:val="both"/>
              <w:rPr>
                <w:rFonts w:ascii="Verdana" w:eastAsia="Calibri" w:hAnsi="Verdana" w:cs="Times New Roman"/>
                <w:i/>
                <w:iCs/>
                <w:sz w:val="20"/>
                <w:szCs w:val="20"/>
                <w:lang w:eastAsia="en-US"/>
              </w:rPr>
            </w:pPr>
            <w:r w:rsidRPr="007504A1">
              <w:rPr>
                <w:rFonts w:ascii="Verdana" w:eastAsia="Calibri" w:hAnsi="Verdana" w:cs="Times New Roman"/>
                <w:i/>
                <w:iCs/>
                <w:sz w:val="20"/>
                <w:szCs w:val="20"/>
                <w:lang w:eastAsia="en-US"/>
              </w:rPr>
              <w:t>2) tiekėjas gali remtis kitų ūkio subjektų pajėgumais tik tuo atveju, jeigu tie subjektai patys vykdys tą pirkimo sutarties dalį, kuriai reikia jų turimų pajėgumų;</w:t>
            </w:r>
          </w:p>
          <w:p w14:paraId="0522939D" w14:textId="77777777" w:rsidR="00AE6650" w:rsidRPr="007504A1" w:rsidRDefault="00AE6650" w:rsidP="002C570E">
            <w:pPr>
              <w:autoSpaceDE w:val="0"/>
              <w:autoSpaceDN w:val="0"/>
              <w:adjustRightInd w:val="0"/>
              <w:spacing w:after="0" w:line="240" w:lineRule="auto"/>
              <w:jc w:val="both"/>
              <w:rPr>
                <w:rFonts w:ascii="Verdana" w:eastAsia="Calibri" w:hAnsi="Verdana" w:cs="Times New Roman"/>
                <w:i/>
                <w:iCs/>
                <w:sz w:val="20"/>
                <w:szCs w:val="20"/>
                <w:lang w:eastAsia="en-US"/>
              </w:rPr>
            </w:pPr>
            <w:r w:rsidRPr="007504A1">
              <w:rPr>
                <w:rFonts w:ascii="Verdana" w:eastAsia="Calibri" w:hAnsi="Verdana" w:cs="Times New Roman"/>
                <w:i/>
                <w:iCs/>
                <w:sz w:val="20"/>
                <w:szCs w:val="20"/>
                <w:lang w:eastAsia="en-US"/>
              </w:rPr>
              <w:t>3) subtiekėjams šis reikalavimas nekeliamas;</w:t>
            </w:r>
          </w:p>
          <w:p w14:paraId="1A859167" w14:textId="77777777" w:rsidR="00AE6650" w:rsidRPr="007504A1" w:rsidRDefault="00AE6650" w:rsidP="002C570E">
            <w:pPr>
              <w:spacing w:after="0" w:line="240" w:lineRule="auto"/>
              <w:jc w:val="both"/>
              <w:rPr>
                <w:rFonts w:ascii="Verdana" w:hAnsi="Verdana" w:cs="Times New Roman"/>
                <w:sz w:val="24"/>
                <w:szCs w:val="24"/>
              </w:rPr>
            </w:pPr>
            <w:r w:rsidRPr="007504A1">
              <w:rPr>
                <w:rFonts w:ascii="Verdana" w:eastAsia="Calibri" w:hAnsi="Verdana" w:cs="Times New Roman"/>
                <w:i/>
                <w:iCs/>
                <w:sz w:val="20"/>
                <w:szCs w:val="20"/>
                <w:lang w:eastAsia="en-US"/>
              </w:rPr>
              <w:t>4)</w:t>
            </w:r>
            <w:r w:rsidRPr="007504A1">
              <w:rPr>
                <w:rFonts w:ascii="Verdana" w:eastAsia="Calibri" w:hAnsi="Verdana" w:cs="Times New Roman"/>
                <w:sz w:val="20"/>
                <w:szCs w:val="20"/>
                <w:lang w:eastAsia="en-US"/>
              </w:rPr>
              <w:t xml:space="preserve"> </w:t>
            </w:r>
            <w:r w:rsidRPr="007504A1">
              <w:rPr>
                <w:rFonts w:ascii="Verdana" w:eastAsia="Calibri" w:hAnsi="Verdana" w:cs="Times New Roman"/>
                <w:i/>
                <w:iCs/>
                <w:sz w:val="20"/>
                <w:szCs w:val="20"/>
                <w:lang w:eastAsia="en-US"/>
              </w:rPr>
              <w:t>tiekėjui nedraudžiama remtis sutartimi, kurią tiekėjas vykdė ne vienas, bet kartu su kitais ūkio subjektais, tačiau tokiu atveju bus vertinami būtent konkretaus tiekėjo, dalyvaujančio viešajame pirkime suteiktų paslaugų vertė, o ne visas vykdytos sutarties objektas.</w:t>
            </w:r>
          </w:p>
        </w:tc>
      </w:tr>
    </w:tbl>
    <w:bookmarkEnd w:id="11"/>
    <w:p w14:paraId="4398253D" w14:textId="77777777" w:rsidR="00AE6650" w:rsidRPr="007504A1" w:rsidRDefault="00AE6650" w:rsidP="00AE6650">
      <w:pPr>
        <w:pStyle w:val="Footer"/>
        <w:tabs>
          <w:tab w:val="clear" w:pos="4320"/>
          <w:tab w:val="center" w:pos="1134"/>
        </w:tabs>
        <w:jc w:val="both"/>
        <w:rPr>
          <w:rFonts w:ascii="Verdana" w:hAnsi="Verdana"/>
          <w:b/>
          <w:sz w:val="20"/>
        </w:rPr>
      </w:pPr>
      <w:r w:rsidRPr="007504A1">
        <w:rPr>
          <w:rFonts w:ascii="Verdana" w:hAnsi="Verdana"/>
          <w:sz w:val="20"/>
        </w:rPr>
        <w:t>*</w:t>
      </w:r>
      <w:r w:rsidRPr="007504A1">
        <w:rPr>
          <w:rFonts w:ascii="Verdana" w:hAnsi="Verdana"/>
          <w:b/>
          <w:sz w:val="20"/>
        </w:rPr>
        <w:t>Pastabos:</w:t>
      </w:r>
    </w:p>
    <w:p w14:paraId="3ED95F90" w14:textId="77777777" w:rsidR="00AE6650" w:rsidRPr="007504A1" w:rsidRDefault="00AE6650" w:rsidP="00AE6650">
      <w:pPr>
        <w:pStyle w:val="Footer"/>
        <w:ind w:firstLine="709"/>
        <w:jc w:val="both"/>
        <w:rPr>
          <w:rFonts w:ascii="Verdana" w:hAnsi="Verdana"/>
          <w:b/>
          <w:sz w:val="20"/>
        </w:rPr>
      </w:pPr>
      <w:r w:rsidRPr="007504A1">
        <w:rPr>
          <w:rFonts w:ascii="Verdana" w:hAnsi="Verdana"/>
          <w:sz w:val="20"/>
        </w:rPr>
        <w:t>1) jeigu tiekėjas negali pateikti nurodytų dokumentų, nes atitinkamoje šalyje tokie dokumentai neišduodami arba toje šalyje išduodami dokumentai neapima visų keliamų klausimų, pateikiama priesaikos deklaracija arba oficiali tiekėjo deklaracija (pateikiama atitinkamo dokumento skaitmeninė kopija);</w:t>
      </w:r>
    </w:p>
    <w:p w14:paraId="12A4B13E" w14:textId="1EAEEFA9" w:rsidR="00AE6650" w:rsidRPr="007504A1" w:rsidRDefault="00AE6650" w:rsidP="00AE6650">
      <w:pPr>
        <w:pStyle w:val="Footer"/>
        <w:ind w:firstLine="709"/>
        <w:jc w:val="both"/>
        <w:rPr>
          <w:rFonts w:ascii="Verdana" w:hAnsi="Verdana"/>
          <w:sz w:val="20"/>
        </w:rPr>
      </w:pPr>
      <w:r w:rsidRPr="007504A1">
        <w:rPr>
          <w:rFonts w:ascii="Verdana" w:hAnsi="Verdana"/>
          <w:sz w:val="20"/>
        </w:rPr>
        <w:lastRenderedPageBreak/>
        <w:t>2) pateikiant konkurso sąlygose reikalaujamų atitinkamų dokumentų skaitmenines kopijas ir pasiūlymą yra deklaruojama, kad kopijos yra tikros. Perkančioji organizacija pasilieka sau teisę prašyti dokumentų originalų, kuriuose dokumentų kopijos yra tvirtinamos tiekėjo ar jo įgalioto asmens parašu, nurodant žodžius „Kopija tikra“ ir pareigų pavadinimą, vardą (vardo raidę), pavardę, datą ir antspaudą (jei turi).</w:t>
      </w:r>
    </w:p>
    <w:p w14:paraId="1D38CA15" w14:textId="7B3B2FEC" w:rsidR="005F0DC0" w:rsidRPr="007504A1" w:rsidRDefault="005F0DC0" w:rsidP="005F0DC0">
      <w:pPr>
        <w:numPr>
          <w:ilvl w:val="1"/>
          <w:numId w:val="40"/>
        </w:numPr>
        <w:tabs>
          <w:tab w:val="left" w:pos="1418"/>
        </w:tabs>
        <w:spacing w:after="0" w:line="240" w:lineRule="auto"/>
        <w:ind w:left="0" w:firstLine="709"/>
        <w:jc w:val="both"/>
        <w:rPr>
          <w:rFonts w:ascii="Verdana" w:eastAsia="Calibri" w:hAnsi="Verdana" w:cs="Times New Roman"/>
          <w:sz w:val="24"/>
          <w:szCs w:val="24"/>
        </w:rPr>
      </w:pPr>
      <w:r w:rsidRPr="007504A1">
        <w:rPr>
          <w:rFonts w:ascii="Verdana" w:eastAsia="Calibri" w:hAnsi="Verdana" w:cs="Times New Roman"/>
          <w:sz w:val="24"/>
          <w:szCs w:val="24"/>
        </w:rPr>
        <w:t>Tiekėjas arba tiekėjų grupės narys (nariai), veikiantis (-</w:t>
      </w:r>
      <w:proofErr w:type="spellStart"/>
      <w:r w:rsidRPr="007504A1">
        <w:rPr>
          <w:rFonts w:ascii="Verdana" w:eastAsia="Calibri" w:hAnsi="Verdana" w:cs="Times New Roman"/>
          <w:sz w:val="24"/>
          <w:szCs w:val="24"/>
        </w:rPr>
        <w:t>ys</w:t>
      </w:r>
      <w:proofErr w:type="spellEnd"/>
      <w:r w:rsidRPr="007504A1">
        <w:rPr>
          <w:rFonts w:ascii="Verdana" w:eastAsia="Calibri" w:hAnsi="Verdana" w:cs="Times New Roman"/>
          <w:sz w:val="24"/>
          <w:szCs w:val="24"/>
        </w:rPr>
        <w:t xml:space="preserve">) pagal jungtinės veiklos sutartį, kuris (kurie) realiai vykdys pirkimo sutartį, turi atitikti žemiau lentelėje nurodytus </w:t>
      </w:r>
      <w:r w:rsidR="000A3D10" w:rsidRPr="007504A1">
        <w:rPr>
          <w:rFonts w:ascii="Verdana" w:eastAsia="Calibri" w:hAnsi="Verdana" w:cs="Times New Roman"/>
          <w:sz w:val="24"/>
          <w:szCs w:val="24"/>
        </w:rPr>
        <w:t xml:space="preserve">aplinkos apsaugos </w:t>
      </w:r>
      <w:r w:rsidRPr="007504A1">
        <w:rPr>
          <w:rFonts w:ascii="Verdana" w:eastAsia="Calibri" w:hAnsi="Verdana" w:cs="Times New Roman"/>
          <w:sz w:val="24"/>
          <w:szCs w:val="24"/>
        </w:rPr>
        <w:t>sistemos standartų reikalavimus. Perkančioji organizacija aktualių dokumentų, patvirtinančių žemiau pateiktoje lentelėje nurodytų aplinkos apsaugos vadybos sistemos standartų reikalavimų atitikimą, reikalaus pateikti tik iš to tiekėjo, kurio pasiūlymas pagal vertinimo rezultatus galės būti pripažintas laimėjusiu:</w:t>
      </w:r>
    </w:p>
    <w:tbl>
      <w:tblPr>
        <w:tblW w:w="96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546"/>
        <w:gridCol w:w="5106"/>
      </w:tblGrid>
      <w:tr w:rsidR="000A3D10" w:rsidRPr="007504A1" w14:paraId="7AE78B2B" w14:textId="77777777" w:rsidTr="00C87961">
        <w:tc>
          <w:tcPr>
            <w:tcW w:w="993" w:type="dxa"/>
            <w:tcBorders>
              <w:top w:val="single" w:sz="4" w:space="0" w:color="000000"/>
              <w:left w:val="single" w:sz="4" w:space="0" w:color="000000"/>
              <w:bottom w:val="single" w:sz="4" w:space="0" w:color="000000"/>
              <w:right w:val="single" w:sz="4" w:space="0" w:color="000000"/>
            </w:tcBorders>
            <w:hideMark/>
          </w:tcPr>
          <w:p w14:paraId="0A406B17" w14:textId="77777777" w:rsidR="000A3D10" w:rsidRPr="007504A1" w:rsidRDefault="000A3D10" w:rsidP="00C87961">
            <w:pPr>
              <w:tabs>
                <w:tab w:val="left" w:pos="851"/>
                <w:tab w:val="left" w:pos="1843"/>
              </w:tabs>
              <w:spacing w:after="0" w:line="240" w:lineRule="auto"/>
              <w:jc w:val="both"/>
              <w:rPr>
                <w:rFonts w:ascii="Verdana" w:eastAsia="Calibri" w:hAnsi="Verdana" w:cs="Times New Roman"/>
                <w:b/>
                <w:bCs/>
                <w:sz w:val="24"/>
                <w:szCs w:val="24"/>
              </w:rPr>
            </w:pPr>
            <w:r w:rsidRPr="007504A1">
              <w:rPr>
                <w:rFonts w:ascii="Verdana" w:eastAsia="Calibri" w:hAnsi="Verdana" w:cs="Times New Roman"/>
                <w:b/>
                <w:bCs/>
                <w:sz w:val="24"/>
                <w:szCs w:val="24"/>
              </w:rPr>
              <w:t>Eil. Nr.</w:t>
            </w:r>
          </w:p>
        </w:tc>
        <w:tc>
          <w:tcPr>
            <w:tcW w:w="3546" w:type="dxa"/>
            <w:tcBorders>
              <w:top w:val="single" w:sz="4" w:space="0" w:color="000000"/>
              <w:left w:val="single" w:sz="4" w:space="0" w:color="000000"/>
              <w:bottom w:val="single" w:sz="4" w:space="0" w:color="000000"/>
              <w:right w:val="single" w:sz="4" w:space="0" w:color="000000"/>
            </w:tcBorders>
            <w:hideMark/>
          </w:tcPr>
          <w:p w14:paraId="6458FDF0" w14:textId="64CF848B" w:rsidR="000A3D10" w:rsidRPr="007504A1" w:rsidRDefault="000A3D10" w:rsidP="00C87961">
            <w:pPr>
              <w:tabs>
                <w:tab w:val="left" w:pos="851"/>
                <w:tab w:val="left" w:pos="1843"/>
              </w:tabs>
              <w:spacing w:after="0" w:line="240" w:lineRule="auto"/>
              <w:jc w:val="both"/>
              <w:rPr>
                <w:rFonts w:ascii="Verdana" w:eastAsia="Calibri" w:hAnsi="Verdana" w:cs="Times New Roman"/>
                <w:b/>
                <w:bCs/>
                <w:sz w:val="24"/>
                <w:szCs w:val="24"/>
              </w:rPr>
            </w:pPr>
            <w:r w:rsidRPr="007504A1">
              <w:rPr>
                <w:rFonts w:ascii="Verdana" w:eastAsia="Calibri" w:hAnsi="Verdana" w:cs="Times New Roman"/>
                <w:b/>
                <w:bCs/>
                <w:sz w:val="24"/>
                <w:szCs w:val="24"/>
              </w:rPr>
              <w:t>Aplinkos apsaugos vadybos sistemos standartų reikalavimai</w:t>
            </w:r>
          </w:p>
        </w:tc>
        <w:tc>
          <w:tcPr>
            <w:tcW w:w="5106" w:type="dxa"/>
            <w:tcBorders>
              <w:top w:val="single" w:sz="4" w:space="0" w:color="000000"/>
              <w:left w:val="single" w:sz="4" w:space="0" w:color="000000"/>
              <w:bottom w:val="single" w:sz="4" w:space="0" w:color="000000"/>
              <w:right w:val="single" w:sz="4" w:space="0" w:color="000000"/>
            </w:tcBorders>
            <w:hideMark/>
          </w:tcPr>
          <w:p w14:paraId="4512BCF3" w14:textId="19C33751" w:rsidR="000A3D10" w:rsidRPr="007504A1" w:rsidRDefault="000A3D10" w:rsidP="00C87961">
            <w:pPr>
              <w:tabs>
                <w:tab w:val="left" w:pos="851"/>
                <w:tab w:val="left" w:pos="1843"/>
              </w:tabs>
              <w:spacing w:after="0" w:line="240" w:lineRule="auto"/>
              <w:jc w:val="both"/>
              <w:rPr>
                <w:rFonts w:ascii="Verdana" w:eastAsia="Calibri" w:hAnsi="Verdana" w:cs="Times New Roman"/>
                <w:b/>
                <w:bCs/>
                <w:sz w:val="24"/>
                <w:szCs w:val="24"/>
              </w:rPr>
            </w:pPr>
            <w:bookmarkStart w:id="12" w:name="_Hlk183165520"/>
            <w:r w:rsidRPr="007504A1">
              <w:rPr>
                <w:rFonts w:ascii="Verdana" w:eastAsia="Calibri" w:hAnsi="Verdana" w:cs="Times New Roman"/>
                <w:b/>
                <w:bCs/>
                <w:sz w:val="24"/>
                <w:szCs w:val="24"/>
              </w:rPr>
              <w:t>Aplinkos apsaugos sistemos standartų reikalavimų atitikimą įrodantys dokumentai</w:t>
            </w:r>
            <w:bookmarkEnd w:id="12"/>
          </w:p>
        </w:tc>
      </w:tr>
      <w:tr w:rsidR="000A3D10" w:rsidRPr="007504A1" w14:paraId="3A8CB1F4" w14:textId="77777777" w:rsidTr="00C87961">
        <w:trPr>
          <w:trHeight w:val="487"/>
        </w:trPr>
        <w:tc>
          <w:tcPr>
            <w:tcW w:w="993" w:type="dxa"/>
            <w:tcBorders>
              <w:top w:val="single" w:sz="4" w:space="0" w:color="000000"/>
              <w:left w:val="single" w:sz="4" w:space="0" w:color="000000"/>
              <w:bottom w:val="single" w:sz="4" w:space="0" w:color="000000"/>
              <w:right w:val="single" w:sz="4" w:space="0" w:color="000000"/>
            </w:tcBorders>
            <w:hideMark/>
          </w:tcPr>
          <w:p w14:paraId="5C3CB73D" w14:textId="52727163" w:rsidR="000A3D10" w:rsidRPr="007504A1" w:rsidRDefault="000A3D10" w:rsidP="00C87961">
            <w:pPr>
              <w:tabs>
                <w:tab w:val="left" w:pos="851"/>
                <w:tab w:val="left" w:pos="1843"/>
              </w:tabs>
              <w:spacing w:after="0" w:line="240" w:lineRule="auto"/>
              <w:jc w:val="both"/>
              <w:rPr>
                <w:rFonts w:ascii="Verdana" w:eastAsia="Calibri" w:hAnsi="Verdana" w:cs="Times New Roman"/>
                <w:sz w:val="24"/>
                <w:szCs w:val="24"/>
              </w:rPr>
            </w:pPr>
            <w:r w:rsidRPr="007504A1">
              <w:rPr>
                <w:rFonts w:ascii="Verdana" w:eastAsia="Calibri" w:hAnsi="Verdana" w:cs="Times New Roman"/>
                <w:sz w:val="24"/>
                <w:szCs w:val="24"/>
              </w:rPr>
              <w:t>3.6.</w:t>
            </w:r>
            <w:r w:rsidR="00F6288C">
              <w:rPr>
                <w:rFonts w:ascii="Verdana" w:eastAsia="Calibri" w:hAnsi="Verdana" w:cs="Times New Roman"/>
                <w:sz w:val="24"/>
                <w:szCs w:val="24"/>
              </w:rPr>
              <w:t>1</w:t>
            </w:r>
            <w:r w:rsidRPr="007504A1">
              <w:rPr>
                <w:rFonts w:ascii="Verdana" w:eastAsia="Calibri" w:hAnsi="Verdana" w:cs="Times New Roman"/>
                <w:sz w:val="24"/>
                <w:szCs w:val="24"/>
              </w:rPr>
              <w:t>.</w:t>
            </w:r>
          </w:p>
        </w:tc>
        <w:tc>
          <w:tcPr>
            <w:tcW w:w="3546" w:type="dxa"/>
            <w:tcBorders>
              <w:top w:val="single" w:sz="4" w:space="0" w:color="000000"/>
              <w:left w:val="single" w:sz="4" w:space="0" w:color="000000"/>
              <w:bottom w:val="single" w:sz="4" w:space="0" w:color="000000"/>
              <w:right w:val="single" w:sz="4" w:space="0" w:color="000000"/>
            </w:tcBorders>
            <w:hideMark/>
          </w:tcPr>
          <w:p w14:paraId="204E7794" w14:textId="77777777" w:rsidR="000A3D10" w:rsidRPr="007504A1" w:rsidRDefault="000A3D10" w:rsidP="00C87961">
            <w:pPr>
              <w:tabs>
                <w:tab w:val="left" w:pos="851"/>
                <w:tab w:val="left" w:pos="1843"/>
              </w:tabs>
              <w:spacing w:after="0" w:line="240" w:lineRule="auto"/>
              <w:jc w:val="both"/>
              <w:rPr>
                <w:rFonts w:ascii="Verdana" w:eastAsia="Calibri" w:hAnsi="Verdana" w:cs="Times New Roman"/>
                <w:sz w:val="24"/>
                <w:szCs w:val="24"/>
              </w:rPr>
            </w:pPr>
            <w:r w:rsidRPr="007504A1">
              <w:rPr>
                <w:rFonts w:ascii="Verdana" w:eastAsia="Calibri" w:hAnsi="Verdana" w:cs="Times New Roman"/>
                <w:sz w:val="24"/>
                <w:szCs w:val="24"/>
              </w:rPr>
              <w:t>Tiekėjas atliekamiems projektavimo darbams taiko aplinkos apsaugos vadybos sistemos reikalavimus pagal standartą LST EN ISO 14001:2015 arba EMAS ar kitus aplinkos apsaugos vadybos standartus, pagrįstus atitinkamais Europos arba tarptautinių standartizacijos organizacijų priimtais standartais).</w:t>
            </w:r>
          </w:p>
        </w:tc>
        <w:tc>
          <w:tcPr>
            <w:tcW w:w="5106" w:type="dxa"/>
            <w:tcBorders>
              <w:top w:val="single" w:sz="4" w:space="0" w:color="000000"/>
              <w:left w:val="single" w:sz="4" w:space="0" w:color="000000"/>
              <w:bottom w:val="single" w:sz="4" w:space="0" w:color="000000"/>
              <w:right w:val="single" w:sz="4" w:space="0" w:color="000000"/>
            </w:tcBorders>
            <w:hideMark/>
          </w:tcPr>
          <w:p w14:paraId="7D4E2920" w14:textId="77777777" w:rsidR="000A3D10" w:rsidRPr="007504A1" w:rsidRDefault="000A3D10" w:rsidP="00C87961">
            <w:pPr>
              <w:tabs>
                <w:tab w:val="left" w:pos="851"/>
                <w:tab w:val="left" w:pos="1843"/>
              </w:tabs>
              <w:spacing w:after="0" w:line="240" w:lineRule="auto"/>
              <w:jc w:val="both"/>
              <w:rPr>
                <w:rFonts w:ascii="Verdana" w:eastAsia="Calibri" w:hAnsi="Verdana" w:cs="Times New Roman"/>
                <w:i/>
                <w:sz w:val="24"/>
                <w:szCs w:val="24"/>
              </w:rPr>
            </w:pPr>
            <w:r w:rsidRPr="007504A1">
              <w:rPr>
                <w:rFonts w:ascii="Verdana" w:eastAsia="Calibri" w:hAnsi="Verdana" w:cs="Times New Roman"/>
                <w:iCs/>
                <w:sz w:val="24"/>
                <w:szCs w:val="24"/>
              </w:rPr>
              <w:t>Nepriklausomos įstaigos išduotas galiojantis sertifikatas, patvirtinantis, kad tiekėjas laikosi reikalaujamos aplinkos apsaugos vadybos sistemos standartų.</w:t>
            </w:r>
          </w:p>
        </w:tc>
      </w:tr>
    </w:tbl>
    <w:p w14:paraId="2F698164" w14:textId="0DDCDBB9" w:rsidR="00746B27" w:rsidRPr="007504A1" w:rsidRDefault="00746B27" w:rsidP="00EC47E6">
      <w:pPr>
        <w:tabs>
          <w:tab w:val="left" w:pos="0"/>
          <w:tab w:val="left" w:pos="851"/>
        </w:tabs>
        <w:suppressAutoHyphens/>
        <w:spacing w:after="0" w:line="240" w:lineRule="auto"/>
        <w:ind w:firstLine="709"/>
        <w:contextualSpacing/>
        <w:jc w:val="both"/>
        <w:rPr>
          <w:rFonts w:ascii="Verdana" w:hAnsi="Verdana" w:cs="Times New Roman"/>
          <w:sz w:val="24"/>
          <w:szCs w:val="24"/>
          <w:bdr w:val="nil"/>
        </w:rPr>
      </w:pPr>
      <w:r w:rsidRPr="007504A1">
        <w:rPr>
          <w:rFonts w:ascii="Verdana" w:hAnsi="Verdana" w:cs="Times New Roman"/>
          <w:kern w:val="16"/>
          <w:sz w:val="24"/>
          <w:szCs w:val="24"/>
          <w:bdr w:val="nil"/>
        </w:rPr>
        <w:t>3.</w:t>
      </w:r>
      <w:r w:rsidR="00924EF4" w:rsidRPr="007504A1">
        <w:rPr>
          <w:rFonts w:ascii="Verdana" w:hAnsi="Verdana" w:cs="Times New Roman"/>
          <w:kern w:val="16"/>
          <w:sz w:val="24"/>
          <w:szCs w:val="24"/>
          <w:bdr w:val="nil"/>
        </w:rPr>
        <w:t>7</w:t>
      </w:r>
      <w:r w:rsidRPr="007504A1">
        <w:rPr>
          <w:rFonts w:ascii="Verdana" w:hAnsi="Verdana" w:cs="Times New Roman"/>
          <w:kern w:val="16"/>
          <w:sz w:val="24"/>
          <w:szCs w:val="24"/>
          <w:bdr w:val="nil"/>
        </w:rPr>
        <w:t xml:space="preserve">. </w:t>
      </w:r>
      <w:r w:rsidR="008616A9" w:rsidRPr="007504A1">
        <w:rPr>
          <w:rFonts w:ascii="Verdana" w:hAnsi="Verdana" w:cs="Times New Roman"/>
          <w:kern w:val="16"/>
          <w:sz w:val="24"/>
          <w:szCs w:val="24"/>
          <w:bdr w:val="nil"/>
        </w:rPr>
        <w:t xml:space="preserve">Perkančioji organizacija pirmiausia atliks EBVPD patikrinimo procedūrą, įvertins pasiūlymus, ir tik po to tikrins, ar nėra ekonomiškai naudingiausią pasiūlymą pateikusio dalyvio </w:t>
      </w:r>
      <w:r w:rsidRPr="007504A1">
        <w:rPr>
          <w:rFonts w:ascii="Verdana" w:hAnsi="Verdana" w:cs="Times New Roman"/>
          <w:sz w:val="24"/>
          <w:szCs w:val="24"/>
          <w:bdr w:val="nil"/>
        </w:rPr>
        <w:t>pašalinimo pagrindų</w:t>
      </w:r>
      <w:r w:rsidR="008616A9" w:rsidRPr="007504A1">
        <w:rPr>
          <w:rFonts w:ascii="Verdana" w:hAnsi="Verdana" w:cs="Times New Roman"/>
          <w:sz w:val="24"/>
          <w:szCs w:val="24"/>
          <w:bdr w:val="nil"/>
        </w:rPr>
        <w:t xml:space="preserve"> </w:t>
      </w:r>
      <w:r w:rsidR="008616A9" w:rsidRPr="007504A1">
        <w:rPr>
          <w:rFonts w:ascii="Verdana" w:eastAsia="Arial Unicode MS" w:hAnsi="Verdana" w:cs="Times New Roman"/>
          <w:kern w:val="16"/>
          <w:sz w:val="24"/>
          <w:szCs w:val="24"/>
          <w:bdr w:val="nil"/>
        </w:rPr>
        <w:t xml:space="preserve">ir ar šio dalyvio kvalifikacija atitinka pirkimo sąlygose nustatytus reikalavimus, prieš tai tik šio dalyvio paprašęs pateikti </w:t>
      </w:r>
      <w:r w:rsidR="00AE4775" w:rsidRPr="007504A1">
        <w:rPr>
          <w:rFonts w:ascii="Verdana" w:eastAsia="Arial Unicode MS" w:hAnsi="Verdana" w:cs="Times New Roman"/>
          <w:kern w:val="16"/>
          <w:sz w:val="24"/>
          <w:szCs w:val="24"/>
          <w:bdr w:val="nil"/>
        </w:rPr>
        <w:t>3.4</w:t>
      </w:r>
      <w:r w:rsidR="00405FC8" w:rsidRPr="007504A1">
        <w:rPr>
          <w:rFonts w:ascii="Verdana" w:eastAsia="Arial Unicode MS" w:hAnsi="Verdana" w:cs="Times New Roman"/>
          <w:kern w:val="16"/>
          <w:sz w:val="24"/>
          <w:szCs w:val="24"/>
          <w:bdr w:val="nil"/>
        </w:rPr>
        <w:t>,</w:t>
      </w:r>
      <w:r w:rsidR="008616A9" w:rsidRPr="007504A1">
        <w:rPr>
          <w:rFonts w:ascii="Verdana" w:eastAsia="Arial Unicode MS" w:hAnsi="Verdana" w:cs="Times New Roman"/>
          <w:kern w:val="16"/>
          <w:sz w:val="24"/>
          <w:szCs w:val="24"/>
          <w:bdr w:val="nil"/>
        </w:rPr>
        <w:t xml:space="preserve"> </w:t>
      </w:r>
      <w:r w:rsidRPr="007504A1">
        <w:rPr>
          <w:rFonts w:ascii="Verdana" w:hAnsi="Verdana"/>
        </w:rPr>
        <w:fldChar w:fldCharType="begin"/>
      </w:r>
      <w:r w:rsidRPr="007504A1">
        <w:rPr>
          <w:rFonts w:ascii="Verdana" w:hAnsi="Verdana"/>
        </w:rPr>
        <w:instrText xml:space="preserve"> REF _Ref100741402 \r \h  \* MERGEFORMAT </w:instrText>
      </w:r>
      <w:r w:rsidRPr="007504A1">
        <w:rPr>
          <w:rFonts w:ascii="Verdana" w:hAnsi="Verdana"/>
        </w:rPr>
      </w:r>
      <w:r w:rsidRPr="007504A1">
        <w:rPr>
          <w:rFonts w:ascii="Verdana" w:hAnsi="Verdana"/>
        </w:rPr>
        <w:fldChar w:fldCharType="separate"/>
      </w:r>
      <w:r w:rsidRPr="007504A1">
        <w:rPr>
          <w:rFonts w:ascii="Verdana" w:eastAsia="Arial Unicode MS" w:hAnsi="Verdana" w:cs="Times New Roman"/>
          <w:kern w:val="16"/>
          <w:sz w:val="24"/>
          <w:szCs w:val="24"/>
          <w:bdr w:val="nil"/>
        </w:rPr>
        <w:t>3.5</w:t>
      </w:r>
      <w:r w:rsidRPr="007504A1">
        <w:rPr>
          <w:rFonts w:ascii="Verdana" w:hAnsi="Verdana"/>
        </w:rPr>
        <w:fldChar w:fldCharType="end"/>
      </w:r>
      <w:r w:rsidR="00405FC8" w:rsidRPr="007504A1">
        <w:rPr>
          <w:rFonts w:ascii="Verdana" w:eastAsia="Arial Unicode MS" w:hAnsi="Verdana" w:cs="Times New Roman"/>
          <w:kern w:val="16"/>
          <w:sz w:val="24"/>
          <w:szCs w:val="24"/>
          <w:bdr w:val="nil"/>
        </w:rPr>
        <w:t xml:space="preserve"> </w:t>
      </w:r>
      <w:r w:rsidR="00924EF4" w:rsidRPr="007504A1">
        <w:rPr>
          <w:rFonts w:ascii="Verdana" w:eastAsia="Arial Unicode MS" w:hAnsi="Verdana" w:cs="Times New Roman"/>
          <w:kern w:val="16"/>
          <w:sz w:val="24"/>
          <w:szCs w:val="24"/>
          <w:bdr w:val="nil"/>
        </w:rPr>
        <w:t xml:space="preserve">ir 3.6 </w:t>
      </w:r>
      <w:r w:rsidR="008616A9" w:rsidRPr="007504A1">
        <w:rPr>
          <w:rFonts w:ascii="Verdana" w:eastAsia="Arial Unicode MS" w:hAnsi="Verdana" w:cs="Times New Roman"/>
          <w:kern w:val="16"/>
          <w:sz w:val="24"/>
          <w:szCs w:val="24"/>
          <w:bdr w:val="nil"/>
        </w:rPr>
        <w:t>punktuose nurodytų pašalinimo pagrindų nebuvimą patvirtinančius dokumentus, kvalifikacijos atitiktį pagrindžiančius dokumentus</w:t>
      </w:r>
      <w:r w:rsidR="00924EF4" w:rsidRPr="007504A1">
        <w:rPr>
          <w:rFonts w:ascii="Verdana" w:eastAsia="Arial Unicode MS" w:hAnsi="Verdana" w:cs="Times New Roman"/>
          <w:kern w:val="16"/>
          <w:sz w:val="24"/>
          <w:szCs w:val="24"/>
          <w:bdr w:val="nil"/>
        </w:rPr>
        <w:t xml:space="preserve"> bei</w:t>
      </w:r>
      <w:r w:rsidR="000A3D10" w:rsidRPr="007504A1">
        <w:rPr>
          <w:rFonts w:ascii="Verdana" w:eastAsia="Arial Unicode MS" w:hAnsi="Verdana" w:cs="Times New Roman"/>
          <w:kern w:val="16"/>
          <w:sz w:val="24"/>
          <w:szCs w:val="24"/>
          <w:bdr w:val="nil"/>
        </w:rPr>
        <w:t xml:space="preserve"> aplinkos apsaugos </w:t>
      </w:r>
      <w:r w:rsidR="00924EF4" w:rsidRPr="007504A1">
        <w:rPr>
          <w:rFonts w:ascii="Verdana" w:eastAsia="Arial Unicode MS" w:hAnsi="Verdana" w:cs="Times New Roman"/>
          <w:kern w:val="16"/>
          <w:sz w:val="24"/>
          <w:szCs w:val="24"/>
          <w:bdr w:val="nil"/>
        </w:rPr>
        <w:t>sistemos standartus</w:t>
      </w:r>
      <w:r w:rsidR="008616A9" w:rsidRPr="007504A1">
        <w:rPr>
          <w:rFonts w:ascii="Verdana" w:eastAsia="Arial Unicode MS" w:hAnsi="Verdana" w:cs="Times New Roman"/>
          <w:kern w:val="16"/>
          <w:sz w:val="24"/>
          <w:szCs w:val="24"/>
          <w:bdr w:val="nil"/>
        </w:rPr>
        <w:t>.</w:t>
      </w:r>
      <w:r w:rsidRPr="007504A1">
        <w:rPr>
          <w:rFonts w:ascii="Verdana" w:hAnsi="Verdana" w:cs="Times New Roman"/>
          <w:sz w:val="24"/>
          <w:szCs w:val="24"/>
          <w:bdr w:val="nil"/>
        </w:rPr>
        <w:t xml:space="preserve"> Duomenų dėl tiekėjo pašalinimo pagrindų nebuvimo bus reikalaujama tik iš galimo laimėtojo.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w:t>
      </w:r>
      <w:r w:rsidRPr="007504A1">
        <w:rPr>
          <w:rFonts w:ascii="Verdana" w:hAnsi="Verdana" w:cs="Times New Roman"/>
          <w:kern w:val="16"/>
          <w:sz w:val="24"/>
          <w:szCs w:val="24"/>
          <w:bdr w:val="nil"/>
        </w:rPr>
        <w:t xml:space="preserve">Perkančioji organizacija </w:t>
      </w:r>
      <w:r w:rsidRPr="007504A1">
        <w:rPr>
          <w:rFonts w:ascii="Verdana" w:hAnsi="Verdana" w:cs="Times New Roman"/>
          <w:sz w:val="24"/>
          <w:szCs w:val="24"/>
          <w:bdr w:val="nil"/>
        </w:rPr>
        <w:t>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7D95A693" w14:textId="23475E12" w:rsidR="00746B27" w:rsidRPr="007504A1" w:rsidRDefault="00746B27" w:rsidP="00EC47E6">
      <w:pPr>
        <w:tabs>
          <w:tab w:val="left" w:pos="0"/>
          <w:tab w:val="left" w:pos="851"/>
        </w:tabs>
        <w:suppressAutoHyphens/>
        <w:spacing w:after="0" w:line="240" w:lineRule="auto"/>
        <w:ind w:firstLine="709"/>
        <w:contextualSpacing/>
        <w:jc w:val="both"/>
        <w:rPr>
          <w:rFonts w:ascii="Verdana" w:hAnsi="Verdana" w:cs="Times New Roman"/>
          <w:sz w:val="24"/>
          <w:szCs w:val="24"/>
          <w:bdr w:val="nil"/>
        </w:rPr>
      </w:pPr>
      <w:r w:rsidRPr="007504A1">
        <w:rPr>
          <w:rFonts w:ascii="Verdana" w:hAnsi="Verdana" w:cs="Times New Roman"/>
          <w:sz w:val="24"/>
          <w:szCs w:val="24"/>
          <w:bdr w:val="nil"/>
        </w:rPr>
        <w:lastRenderedPageBreak/>
        <w:t>3.</w:t>
      </w:r>
      <w:r w:rsidR="00924EF4" w:rsidRPr="007504A1">
        <w:rPr>
          <w:rFonts w:ascii="Verdana" w:hAnsi="Verdana" w:cs="Times New Roman"/>
          <w:sz w:val="24"/>
          <w:szCs w:val="24"/>
          <w:bdr w:val="nil"/>
        </w:rPr>
        <w:t>8</w:t>
      </w:r>
      <w:r w:rsidRPr="007504A1">
        <w:rPr>
          <w:rFonts w:ascii="Verdana" w:hAnsi="Verdana" w:cs="Times New Roman"/>
          <w:sz w:val="24"/>
          <w:szCs w:val="24"/>
          <w:bdr w:val="nil"/>
        </w:rPr>
        <w:t>. Perkančioji organizacija tiekėją pašalina iš pirkimo procedūros bet kuriame pirkimo procedūros etape, jeigu paaiškėja, kad dėl savo veiksmų ar neveikimo prieš pirkimo procedūrą ar jos metu jis atitinka bent vieną iš pirkimo dokumentuos</w:t>
      </w:r>
      <w:r w:rsidRPr="007504A1">
        <w:rPr>
          <w:rFonts w:ascii="Verdana" w:eastAsia="Verdana" w:hAnsi="Verdana" w:cs="Times New Roman"/>
          <w:sz w:val="24"/>
          <w:szCs w:val="24"/>
          <w:bdr w:val="nil"/>
        </w:rPr>
        <w:t xml:space="preserve">e nustatytų tiekėjo pašalinimo pagrindų, išskyrus VPĮ 46 straipsnio </w:t>
      </w:r>
      <w:r w:rsidR="00F24184" w:rsidRPr="007504A1">
        <w:rPr>
          <w:rFonts w:ascii="Verdana" w:eastAsia="Verdana" w:hAnsi="Verdana" w:cs="Times New Roman"/>
          <w:sz w:val="24"/>
          <w:szCs w:val="24"/>
          <w:bdr w:val="nil"/>
        </w:rPr>
        <w:t xml:space="preserve">3 ir </w:t>
      </w:r>
      <w:r w:rsidRPr="007504A1">
        <w:rPr>
          <w:rFonts w:ascii="Verdana" w:eastAsia="Verdana" w:hAnsi="Verdana" w:cs="Times New Roman"/>
          <w:sz w:val="24"/>
          <w:szCs w:val="24"/>
          <w:bdr w:val="nil"/>
        </w:rPr>
        <w:t>10 dalyje nustatytus atvejus (tačiau atsižvelgiant į VPĮ 46 straipsnio 11 ir 12 dalių nuostatas).</w:t>
      </w:r>
    </w:p>
    <w:p w14:paraId="71246004" w14:textId="461EBF6A" w:rsidR="00746B27" w:rsidRPr="007504A1" w:rsidRDefault="00746B27" w:rsidP="00EC47E6">
      <w:pPr>
        <w:tabs>
          <w:tab w:val="left" w:pos="0"/>
          <w:tab w:val="left" w:pos="851"/>
        </w:tabs>
        <w:suppressAutoHyphens/>
        <w:spacing w:after="0" w:line="240" w:lineRule="auto"/>
        <w:ind w:firstLine="709"/>
        <w:contextualSpacing/>
        <w:jc w:val="both"/>
        <w:rPr>
          <w:rFonts w:ascii="Verdana" w:hAnsi="Verdana" w:cs="Times New Roman"/>
          <w:sz w:val="24"/>
          <w:szCs w:val="24"/>
          <w:bdr w:val="nil"/>
        </w:rPr>
      </w:pPr>
      <w:r w:rsidRPr="007504A1">
        <w:rPr>
          <w:rFonts w:ascii="Verdana" w:eastAsia="Verdana" w:hAnsi="Verdana" w:cs="Times New Roman"/>
          <w:sz w:val="24"/>
          <w:szCs w:val="24"/>
          <w:bdr w:val="nil"/>
        </w:rPr>
        <w:t>3.</w:t>
      </w:r>
      <w:r w:rsidR="00924EF4" w:rsidRPr="007504A1">
        <w:rPr>
          <w:rFonts w:ascii="Verdana" w:eastAsia="Verdana" w:hAnsi="Verdana" w:cs="Times New Roman"/>
          <w:sz w:val="24"/>
          <w:szCs w:val="24"/>
          <w:bdr w:val="nil"/>
        </w:rPr>
        <w:t>9</w:t>
      </w:r>
      <w:r w:rsidRPr="007504A1">
        <w:rPr>
          <w:rFonts w:ascii="Verdana" w:eastAsia="Verdana" w:hAnsi="Verdana" w:cs="Times New Roman"/>
          <w:sz w:val="24"/>
          <w:szCs w:val="24"/>
          <w:bdr w:val="nil"/>
        </w:rPr>
        <w:t>. Perkančioji organizacija, priimdama sprendimus dėl tiekėjo pašalinimo iš pirkimo procedūros VPĮ 46 straipsnio 4 daly</w:t>
      </w:r>
      <w:r w:rsidR="005F4B9D" w:rsidRPr="007504A1">
        <w:rPr>
          <w:rFonts w:ascii="Verdana" w:eastAsia="Verdana" w:hAnsi="Verdana" w:cs="Times New Roman"/>
          <w:sz w:val="24"/>
          <w:szCs w:val="24"/>
          <w:bdr w:val="nil"/>
        </w:rPr>
        <w:t>j</w:t>
      </w:r>
      <w:r w:rsidRPr="007504A1">
        <w:rPr>
          <w:rFonts w:ascii="Verdana" w:eastAsia="Verdana" w:hAnsi="Verdana" w:cs="Times New Roman"/>
          <w:sz w:val="24"/>
          <w:szCs w:val="24"/>
          <w:bdr w:val="nil"/>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B847B28" w14:textId="754A8B39" w:rsidR="00746B27" w:rsidRPr="007504A1" w:rsidRDefault="00746B27" w:rsidP="00EC47E6">
      <w:pPr>
        <w:tabs>
          <w:tab w:val="left" w:pos="0"/>
          <w:tab w:val="left" w:pos="851"/>
        </w:tabs>
        <w:suppressAutoHyphens/>
        <w:spacing w:after="0" w:line="240" w:lineRule="auto"/>
        <w:ind w:firstLine="709"/>
        <w:contextualSpacing/>
        <w:jc w:val="both"/>
        <w:rPr>
          <w:rFonts w:ascii="Verdana" w:hAnsi="Verdana" w:cs="Times New Roman"/>
          <w:sz w:val="24"/>
          <w:szCs w:val="24"/>
          <w:bdr w:val="nil"/>
        </w:rPr>
      </w:pPr>
      <w:r w:rsidRPr="007504A1">
        <w:rPr>
          <w:rFonts w:ascii="Verdana" w:hAnsi="Verdana" w:cs="Times New Roman"/>
          <w:sz w:val="24"/>
          <w:szCs w:val="24"/>
          <w:bdr w:val="nil"/>
        </w:rPr>
        <w:t>3.</w:t>
      </w:r>
      <w:r w:rsidR="00924EF4" w:rsidRPr="007504A1">
        <w:rPr>
          <w:rFonts w:ascii="Verdana" w:hAnsi="Verdana" w:cs="Times New Roman"/>
          <w:sz w:val="24"/>
          <w:szCs w:val="24"/>
          <w:bdr w:val="nil"/>
        </w:rPr>
        <w:t>10</w:t>
      </w:r>
      <w:r w:rsidRPr="007504A1">
        <w:rPr>
          <w:rFonts w:ascii="Verdana" w:hAnsi="Verdana" w:cs="Times New Roman"/>
          <w:sz w:val="24"/>
          <w:szCs w:val="24"/>
          <w:bdr w:val="nil"/>
        </w:rPr>
        <w:t xml:space="preserve">. </w:t>
      </w:r>
      <w:r w:rsidRPr="007504A1">
        <w:rPr>
          <w:rFonts w:ascii="Verdana" w:eastAsia="Verdana" w:hAnsi="Verdana" w:cs="Times New Roman"/>
          <w:sz w:val="24"/>
          <w:szCs w:val="24"/>
          <w:bdr w:val="nil"/>
        </w:rPr>
        <w:t>Perkančioji organizacija visų pirma reikalauja tokios rūšies pažymų ir tokių dokumentinių įrodymų formų, apie kuriuos pateikta informacija Europos Komisijos informacinėje dokumentų saugykloje „e-</w:t>
      </w:r>
      <w:proofErr w:type="spellStart"/>
      <w:r w:rsidRPr="007504A1">
        <w:rPr>
          <w:rFonts w:ascii="Verdana" w:eastAsia="Verdana" w:hAnsi="Verdana" w:cs="Times New Roman"/>
          <w:sz w:val="24"/>
          <w:szCs w:val="24"/>
          <w:bdr w:val="nil"/>
        </w:rPr>
        <w:t>Certis</w:t>
      </w:r>
      <w:proofErr w:type="spellEnd"/>
      <w:r w:rsidRPr="007504A1">
        <w:rPr>
          <w:rFonts w:ascii="Verdana" w:eastAsia="Verdana" w:hAnsi="Verdana" w:cs="Times New Roman"/>
          <w:sz w:val="24"/>
          <w:szCs w:val="24"/>
          <w:bdr w:val="nil"/>
        </w:rPr>
        <w:t>“. Lentelės</w:t>
      </w:r>
      <w:r w:rsidR="00B67CEA" w:rsidRPr="007504A1">
        <w:rPr>
          <w:rFonts w:ascii="Verdana" w:eastAsia="Verdana" w:hAnsi="Verdana" w:cs="Times New Roman"/>
          <w:sz w:val="24"/>
          <w:szCs w:val="24"/>
          <w:bdr w:val="nil"/>
        </w:rPr>
        <w:t>, pateiktos 3.4 punkte,</w:t>
      </w:r>
      <w:r w:rsidRPr="007504A1">
        <w:rPr>
          <w:rFonts w:ascii="Verdana" w:eastAsia="Verdana" w:hAnsi="Verdana" w:cs="Times New Roman"/>
          <w:sz w:val="24"/>
          <w:szCs w:val="24"/>
          <w:bdr w:val="nil"/>
        </w:rPr>
        <w:t xml:space="preserve"> ketvirtame stulpelyje nurodomi doku</w:t>
      </w:r>
      <w:r w:rsidRPr="007504A1">
        <w:rPr>
          <w:rFonts w:ascii="Verdana" w:hAnsi="Verdana" w:cs="Times New Roman"/>
          <w:sz w:val="24"/>
          <w:szCs w:val="24"/>
          <w:bdr w:val="nil"/>
        </w:rPr>
        <w:t>mentai, kuriuos turi pateikti Lietuvos Respublikoje registruoti tiekėjai. Dėl dokumentų, kuriuos turi pateikti užsienio šalių tiekėjai, informaciją Perkančioji organizacija pasitikrina „e-</w:t>
      </w:r>
      <w:proofErr w:type="spellStart"/>
      <w:r w:rsidRPr="007504A1">
        <w:rPr>
          <w:rFonts w:ascii="Verdana" w:hAnsi="Verdana" w:cs="Times New Roman"/>
          <w:sz w:val="24"/>
          <w:szCs w:val="24"/>
          <w:bdr w:val="nil"/>
        </w:rPr>
        <w:t>Certis</w:t>
      </w:r>
      <w:proofErr w:type="spellEnd"/>
      <w:r w:rsidRPr="007504A1">
        <w:rPr>
          <w:rFonts w:ascii="Verdana" w:hAnsi="Verdana" w:cs="Times New Roman"/>
          <w:sz w:val="24"/>
          <w:szCs w:val="24"/>
          <w:bdr w:val="nil"/>
        </w:rPr>
        <w:t xml:space="preserve">“, adresu </w:t>
      </w:r>
      <w:hyperlink r:id="rId25" w:history="1">
        <w:r w:rsidR="00085415" w:rsidRPr="007504A1">
          <w:rPr>
            <w:rStyle w:val="Hyperlink"/>
            <w:rFonts w:ascii="Verdana" w:eastAsia="Calibri" w:hAnsi="Verdana"/>
            <w:color w:val="auto"/>
            <w:sz w:val="24"/>
            <w:szCs w:val="24"/>
            <w:bdr w:val="nil"/>
          </w:rPr>
          <w:t>https://ec.europa.eu/tools/ecertis/</w:t>
        </w:r>
      </w:hyperlink>
      <w:r w:rsidRPr="007504A1">
        <w:rPr>
          <w:rFonts w:ascii="Verdana" w:hAnsi="Verdana" w:cs="Times New Roman"/>
          <w:sz w:val="24"/>
          <w:szCs w:val="24"/>
          <w:bdr w:val="nil"/>
        </w:rPr>
        <w:t>.</w:t>
      </w:r>
    </w:p>
    <w:p w14:paraId="44757131" w14:textId="77FE7453" w:rsidR="00746B27" w:rsidRPr="007504A1" w:rsidRDefault="00746B27" w:rsidP="00EC47E6">
      <w:pPr>
        <w:tabs>
          <w:tab w:val="left" w:pos="0"/>
          <w:tab w:val="left" w:pos="851"/>
        </w:tabs>
        <w:suppressAutoHyphens/>
        <w:spacing w:after="0" w:line="240" w:lineRule="auto"/>
        <w:ind w:firstLine="709"/>
        <w:contextualSpacing/>
        <w:jc w:val="both"/>
        <w:rPr>
          <w:rFonts w:ascii="Verdana" w:hAnsi="Verdana" w:cs="Times New Roman"/>
          <w:sz w:val="24"/>
          <w:szCs w:val="24"/>
          <w:bdr w:val="nil"/>
        </w:rPr>
      </w:pPr>
      <w:r w:rsidRPr="007504A1">
        <w:rPr>
          <w:rFonts w:ascii="Verdana" w:hAnsi="Verdana" w:cs="Times New Roman"/>
          <w:sz w:val="24"/>
          <w:szCs w:val="24"/>
          <w:bdr w:val="nil"/>
        </w:rPr>
        <w:t>3.1</w:t>
      </w:r>
      <w:r w:rsidR="00924EF4" w:rsidRPr="007504A1">
        <w:rPr>
          <w:rFonts w:ascii="Verdana" w:hAnsi="Verdana" w:cs="Times New Roman"/>
          <w:sz w:val="24"/>
          <w:szCs w:val="24"/>
          <w:bdr w:val="nil"/>
        </w:rPr>
        <w:t>1</w:t>
      </w:r>
      <w:r w:rsidRPr="007504A1">
        <w:rPr>
          <w:rFonts w:ascii="Verdana" w:hAnsi="Verdana" w:cs="Times New Roman"/>
          <w:sz w:val="24"/>
          <w:szCs w:val="24"/>
          <w:bdr w:val="nil"/>
        </w:rPr>
        <w:t>. Perkančioji organizacija nereikalauja iš tiekėjo pateikti dokumentų, patvirtinančių jo pašalinimo pagrindų nebuvimą,</w:t>
      </w:r>
      <w:r w:rsidRPr="007504A1">
        <w:rPr>
          <w:rFonts w:ascii="Verdana" w:hAnsi="Verdana" w:cs="Times New Roman"/>
          <w:sz w:val="24"/>
          <w:szCs w:val="24"/>
        </w:rPr>
        <w:t xml:space="preserve"> atitiktį kvalifikacijos reikalavimams ir, jeigu taikytina, kokybės vadybos sistemos ir (arba) aplinkos apsaugos vadybos sistemos standartams, kaip nustatyta VPĮ 50 straipsnio 4 ir 6 dalyse,</w:t>
      </w:r>
      <w:r w:rsidRPr="007504A1">
        <w:rPr>
          <w:rFonts w:ascii="Verdana" w:hAnsi="Verdana" w:cs="Times New Roman"/>
          <w:sz w:val="24"/>
          <w:szCs w:val="24"/>
          <w:bdr w:val="nil"/>
        </w:rPr>
        <w:t xml:space="preserve"> jeigu ji:</w:t>
      </w:r>
    </w:p>
    <w:p w14:paraId="7865708D" w14:textId="77777777" w:rsidR="00924EF4" w:rsidRPr="007504A1" w:rsidRDefault="00746B27" w:rsidP="00924EF4">
      <w:pPr>
        <w:tabs>
          <w:tab w:val="left" w:pos="851"/>
        </w:tabs>
        <w:spacing w:after="0" w:line="240" w:lineRule="auto"/>
        <w:ind w:firstLine="709"/>
        <w:contextualSpacing/>
        <w:jc w:val="both"/>
        <w:rPr>
          <w:rFonts w:ascii="Verdana" w:hAnsi="Verdana" w:cs="Times New Roman"/>
          <w:sz w:val="24"/>
          <w:szCs w:val="24"/>
        </w:rPr>
      </w:pPr>
      <w:r w:rsidRPr="007504A1">
        <w:rPr>
          <w:rFonts w:ascii="Verdana" w:hAnsi="Verdana" w:cs="Times New Roman"/>
          <w:sz w:val="24"/>
          <w:szCs w:val="24"/>
        </w:rPr>
        <w:t>3.1</w:t>
      </w:r>
      <w:r w:rsidR="00924EF4" w:rsidRPr="007504A1">
        <w:rPr>
          <w:rFonts w:ascii="Verdana" w:hAnsi="Verdana" w:cs="Times New Roman"/>
          <w:sz w:val="24"/>
          <w:szCs w:val="24"/>
        </w:rPr>
        <w:t>1</w:t>
      </w:r>
      <w:r w:rsidRPr="007504A1">
        <w:rPr>
          <w:rFonts w:ascii="Verdana" w:hAnsi="Verdana" w:cs="Times New Roman"/>
          <w:sz w:val="24"/>
          <w:szCs w:val="24"/>
        </w:rPr>
        <w:t xml:space="preserve">.1. turi galimybę susipažinti su šiais dokumentais ar informacija </w:t>
      </w:r>
      <w:r w:rsidRPr="007504A1">
        <w:rPr>
          <w:rFonts w:ascii="Verdana" w:hAnsi="Verdana" w:cs="Times New Roman"/>
          <w:b/>
          <w:bCs/>
          <w:sz w:val="24"/>
          <w:szCs w:val="24"/>
        </w:rPr>
        <w:t>tiesiogiai ir neatlygintinai</w:t>
      </w:r>
      <w:r w:rsidRPr="007504A1">
        <w:rPr>
          <w:rFonts w:ascii="Verdana" w:hAnsi="Verdana" w:cs="Times New Roman"/>
          <w:sz w:val="24"/>
          <w:szCs w:val="24"/>
        </w:rPr>
        <w:t xml:space="preserve"> prisijungusi prie nacionalinės duomenų bazės bet kurioje valstybėje narėje arba naudodamasi Centrinės viešųjų pirkimų informacinės sistemos priemonėmis;</w:t>
      </w:r>
    </w:p>
    <w:p w14:paraId="348389D4" w14:textId="15B08B1C" w:rsidR="00746B27" w:rsidRPr="007504A1" w:rsidRDefault="00924EF4" w:rsidP="00924EF4">
      <w:pPr>
        <w:tabs>
          <w:tab w:val="left" w:pos="851"/>
        </w:tabs>
        <w:spacing w:after="0" w:line="240" w:lineRule="auto"/>
        <w:ind w:firstLine="709"/>
        <w:contextualSpacing/>
        <w:jc w:val="both"/>
        <w:rPr>
          <w:rFonts w:ascii="Verdana" w:hAnsi="Verdana" w:cs="Times New Roman"/>
          <w:sz w:val="24"/>
          <w:szCs w:val="24"/>
        </w:rPr>
      </w:pPr>
      <w:r w:rsidRPr="007504A1">
        <w:rPr>
          <w:rFonts w:ascii="Verdana" w:hAnsi="Verdana" w:cs="Times New Roman"/>
          <w:sz w:val="24"/>
          <w:szCs w:val="24"/>
        </w:rPr>
        <w:t xml:space="preserve">3.11.2. </w:t>
      </w:r>
      <w:r w:rsidR="00746B27" w:rsidRPr="007504A1">
        <w:rPr>
          <w:rFonts w:ascii="Verdana" w:hAnsi="Verdana" w:cs="Times New Roman"/>
          <w:sz w:val="24"/>
          <w:szCs w:val="24"/>
        </w:rPr>
        <w:t>šiuos dokumentus jau turi iš ankstesnių pirkimo procedūrų, jeigu šiuose dokumentuose nurodyta informacija vis dar yra aktuali (dokumentas išduotas prieš ne daugiau dienų, negu nurodyta atitinkamo</w:t>
      </w:r>
      <w:r w:rsidR="00B67CEA" w:rsidRPr="007504A1">
        <w:rPr>
          <w:rFonts w:ascii="Verdana" w:hAnsi="Verdana" w:cs="Times New Roman"/>
          <w:sz w:val="24"/>
          <w:szCs w:val="24"/>
        </w:rPr>
        <w:t xml:space="preserve">se </w:t>
      </w:r>
      <w:r w:rsidR="00746B27" w:rsidRPr="007504A1">
        <w:rPr>
          <w:rFonts w:ascii="Verdana" w:hAnsi="Verdana" w:cs="Times New Roman"/>
          <w:sz w:val="24"/>
          <w:szCs w:val="24"/>
        </w:rPr>
        <w:t>aukščiau esanči</w:t>
      </w:r>
      <w:r w:rsidR="00B67CEA" w:rsidRPr="007504A1">
        <w:rPr>
          <w:rFonts w:ascii="Verdana" w:hAnsi="Verdana" w:cs="Times New Roman"/>
          <w:sz w:val="24"/>
          <w:szCs w:val="24"/>
        </w:rPr>
        <w:t>ų</w:t>
      </w:r>
      <w:r w:rsidR="00746B27" w:rsidRPr="007504A1">
        <w:rPr>
          <w:rFonts w:ascii="Verdana" w:hAnsi="Verdana" w:cs="Times New Roman"/>
          <w:sz w:val="24"/>
          <w:szCs w:val="24"/>
        </w:rPr>
        <w:t xml:space="preserve"> lentel</w:t>
      </w:r>
      <w:r w:rsidR="00B67CEA" w:rsidRPr="007504A1">
        <w:rPr>
          <w:rFonts w:ascii="Verdana" w:hAnsi="Verdana" w:cs="Times New Roman"/>
          <w:sz w:val="24"/>
          <w:szCs w:val="24"/>
        </w:rPr>
        <w:t>ių</w:t>
      </w:r>
      <w:r w:rsidR="00746B27" w:rsidRPr="007504A1">
        <w:rPr>
          <w:rFonts w:ascii="Verdana" w:hAnsi="Verdana" w:cs="Times New Roman"/>
          <w:sz w:val="24"/>
          <w:szCs w:val="24"/>
        </w:rPr>
        <w:t xml:space="preserve"> eilutė</w:t>
      </w:r>
      <w:r w:rsidR="00B67CEA" w:rsidRPr="007504A1">
        <w:rPr>
          <w:rFonts w:ascii="Verdana" w:hAnsi="Verdana" w:cs="Times New Roman"/>
          <w:sz w:val="24"/>
          <w:szCs w:val="24"/>
        </w:rPr>
        <w:t>se</w:t>
      </w:r>
      <w:r w:rsidR="00746B27" w:rsidRPr="007504A1">
        <w:rPr>
          <w:rFonts w:ascii="Verdana" w:hAnsi="Verdana" w:cs="Times New Roman"/>
          <w:sz w:val="24"/>
          <w:szCs w:val="24"/>
        </w:rPr>
        <w:t>).</w:t>
      </w:r>
    </w:p>
    <w:p w14:paraId="354B5C70" w14:textId="2E5A4EA0" w:rsidR="00746B27" w:rsidRPr="007504A1" w:rsidRDefault="00746B27" w:rsidP="00EC47E6">
      <w:pPr>
        <w:tabs>
          <w:tab w:val="left" w:pos="851"/>
        </w:tabs>
        <w:spacing w:after="0" w:line="240" w:lineRule="auto"/>
        <w:ind w:firstLine="709"/>
        <w:contextualSpacing/>
        <w:jc w:val="both"/>
        <w:rPr>
          <w:rFonts w:ascii="Verdana" w:hAnsi="Verdana" w:cs="Times New Roman"/>
          <w:sz w:val="24"/>
          <w:szCs w:val="24"/>
        </w:rPr>
      </w:pPr>
      <w:r w:rsidRPr="007504A1">
        <w:rPr>
          <w:rFonts w:ascii="Verdana" w:hAnsi="Verdana" w:cs="Times New Roman"/>
          <w:sz w:val="24"/>
          <w:szCs w:val="24"/>
        </w:rPr>
        <w:t>3.1</w:t>
      </w:r>
      <w:r w:rsidR="00924EF4" w:rsidRPr="007504A1">
        <w:rPr>
          <w:rFonts w:ascii="Verdana" w:hAnsi="Verdana" w:cs="Times New Roman"/>
          <w:sz w:val="24"/>
          <w:szCs w:val="24"/>
        </w:rPr>
        <w:t>2</w:t>
      </w:r>
      <w:r w:rsidRPr="007504A1">
        <w:rPr>
          <w:rFonts w:ascii="Verdana" w:hAnsi="Verdana" w:cs="Times New Roman"/>
          <w:sz w:val="24"/>
          <w:szCs w:val="24"/>
        </w:rPr>
        <w:t>. 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27260709" w14:textId="6B580DC5" w:rsidR="00746B27" w:rsidRPr="007504A1" w:rsidRDefault="00746B27" w:rsidP="00EC47E6">
      <w:pPr>
        <w:tabs>
          <w:tab w:val="left" w:pos="851"/>
        </w:tabs>
        <w:spacing w:after="0" w:line="240" w:lineRule="auto"/>
        <w:ind w:left="851" w:hanging="142"/>
        <w:contextualSpacing/>
        <w:jc w:val="both"/>
        <w:rPr>
          <w:rFonts w:ascii="Verdana" w:hAnsi="Verdana" w:cs="Times New Roman"/>
          <w:sz w:val="24"/>
          <w:szCs w:val="24"/>
        </w:rPr>
      </w:pPr>
      <w:r w:rsidRPr="007504A1">
        <w:rPr>
          <w:rFonts w:ascii="Verdana" w:hAnsi="Verdana" w:cs="Times New Roman"/>
          <w:sz w:val="24"/>
          <w:szCs w:val="24"/>
        </w:rPr>
        <w:t>3.1</w:t>
      </w:r>
      <w:r w:rsidR="00924EF4" w:rsidRPr="007504A1">
        <w:rPr>
          <w:rFonts w:ascii="Verdana" w:hAnsi="Verdana" w:cs="Times New Roman"/>
          <w:sz w:val="24"/>
          <w:szCs w:val="24"/>
        </w:rPr>
        <w:t>2</w:t>
      </w:r>
      <w:r w:rsidRPr="007504A1">
        <w:rPr>
          <w:rFonts w:ascii="Verdana" w:hAnsi="Verdana" w:cs="Times New Roman"/>
          <w:sz w:val="24"/>
          <w:szCs w:val="24"/>
        </w:rPr>
        <w:t>.1. priesaikos deklaracija;</w:t>
      </w:r>
    </w:p>
    <w:p w14:paraId="78E8AFA5" w14:textId="45AB822C" w:rsidR="00746B27" w:rsidRPr="007504A1" w:rsidRDefault="00746B27" w:rsidP="00EC47E6">
      <w:pPr>
        <w:tabs>
          <w:tab w:val="left" w:pos="851"/>
        </w:tabs>
        <w:spacing w:after="0" w:line="240" w:lineRule="auto"/>
        <w:ind w:firstLine="709"/>
        <w:contextualSpacing/>
        <w:jc w:val="both"/>
        <w:rPr>
          <w:rFonts w:ascii="Verdana" w:hAnsi="Verdana" w:cs="Times New Roman"/>
          <w:sz w:val="24"/>
          <w:szCs w:val="24"/>
        </w:rPr>
      </w:pPr>
      <w:r w:rsidRPr="007504A1">
        <w:rPr>
          <w:rFonts w:ascii="Verdana" w:hAnsi="Verdana" w:cs="Times New Roman"/>
          <w:sz w:val="24"/>
          <w:szCs w:val="24"/>
        </w:rPr>
        <w:t>3.1</w:t>
      </w:r>
      <w:r w:rsidR="00924EF4" w:rsidRPr="007504A1">
        <w:rPr>
          <w:rFonts w:ascii="Verdana" w:hAnsi="Verdana" w:cs="Times New Roman"/>
          <w:sz w:val="24"/>
          <w:szCs w:val="24"/>
        </w:rPr>
        <w:t>2</w:t>
      </w:r>
      <w:r w:rsidRPr="007504A1">
        <w:rPr>
          <w:rFonts w:ascii="Verdana" w:hAnsi="Verdana" w:cs="Times New Roman"/>
          <w:sz w:val="24"/>
          <w:szCs w:val="24"/>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1A742CF" w14:textId="268599BB" w:rsidR="00746B27" w:rsidRPr="007504A1" w:rsidRDefault="00746B27" w:rsidP="00EC47E6">
      <w:pPr>
        <w:tabs>
          <w:tab w:val="left" w:pos="0"/>
          <w:tab w:val="left" w:pos="709"/>
          <w:tab w:val="left" w:pos="851"/>
        </w:tabs>
        <w:suppressAutoHyphens/>
        <w:spacing w:after="0" w:line="240" w:lineRule="auto"/>
        <w:ind w:firstLine="709"/>
        <w:contextualSpacing/>
        <w:jc w:val="both"/>
        <w:rPr>
          <w:rFonts w:ascii="Verdana" w:hAnsi="Verdana" w:cs="Times New Roman"/>
          <w:sz w:val="24"/>
          <w:szCs w:val="24"/>
        </w:rPr>
      </w:pPr>
      <w:r w:rsidRPr="007504A1">
        <w:rPr>
          <w:rFonts w:ascii="Verdana" w:hAnsi="Verdana" w:cs="Times New Roman"/>
          <w:sz w:val="24"/>
          <w:szCs w:val="24"/>
        </w:rPr>
        <w:t>3.1</w:t>
      </w:r>
      <w:r w:rsidR="00924EF4" w:rsidRPr="007504A1">
        <w:rPr>
          <w:rFonts w:ascii="Verdana" w:hAnsi="Verdana" w:cs="Times New Roman"/>
          <w:sz w:val="24"/>
          <w:szCs w:val="24"/>
        </w:rPr>
        <w:t>3</w:t>
      </w:r>
      <w:r w:rsidRPr="007504A1">
        <w:rPr>
          <w:rFonts w:ascii="Verdana" w:hAnsi="Verdana" w:cs="Times New Roman"/>
          <w:sz w:val="24"/>
          <w:szCs w:val="24"/>
        </w:rPr>
        <w:t>. Perkančioji organizacija gali netaikyti VPĮ 46 straipsnio 1, 3 ir 4 dalyse nustatytų tiekėjo pašalinimo iš pirkimo procedūros pagrindų</w:t>
      </w:r>
      <w:r w:rsidR="00104E13" w:rsidRPr="007504A1">
        <w:rPr>
          <w:rFonts w:ascii="Verdana" w:hAnsi="Verdana" w:cs="Times New Roman"/>
          <w:sz w:val="24"/>
          <w:szCs w:val="24"/>
        </w:rPr>
        <w:t xml:space="preserve"> </w:t>
      </w:r>
      <w:r w:rsidRPr="007504A1">
        <w:rPr>
          <w:rFonts w:ascii="Verdana" w:hAnsi="Verdana" w:cs="Times New Roman"/>
          <w:sz w:val="24"/>
          <w:szCs w:val="24"/>
        </w:rPr>
        <w:t xml:space="preserve">tik išimtiniais </w:t>
      </w:r>
      <w:r w:rsidRPr="007504A1">
        <w:rPr>
          <w:rFonts w:ascii="Verdana" w:hAnsi="Verdana" w:cs="Times New Roman"/>
          <w:sz w:val="24"/>
          <w:szCs w:val="24"/>
        </w:rPr>
        <w:lastRenderedPageBreak/>
        <w:t>atvejais, kai būtina užtikrinti viešojo intereso apsaugą, įskaitant visuomenės sveikatos ir aplinkos apsaugą.</w:t>
      </w:r>
    </w:p>
    <w:p w14:paraId="58BAA809" w14:textId="76CB08DD" w:rsidR="00746B27" w:rsidRPr="007504A1" w:rsidRDefault="00746B27" w:rsidP="00EC47E6">
      <w:pPr>
        <w:tabs>
          <w:tab w:val="left" w:pos="0"/>
          <w:tab w:val="left" w:pos="709"/>
          <w:tab w:val="left" w:pos="851"/>
        </w:tabs>
        <w:suppressAutoHyphens/>
        <w:spacing w:after="0" w:line="240" w:lineRule="auto"/>
        <w:ind w:firstLine="709"/>
        <w:contextualSpacing/>
        <w:jc w:val="both"/>
        <w:rPr>
          <w:rFonts w:ascii="Verdana" w:hAnsi="Verdana" w:cs="Times New Roman"/>
          <w:sz w:val="24"/>
          <w:szCs w:val="24"/>
        </w:rPr>
      </w:pPr>
      <w:r w:rsidRPr="007504A1">
        <w:rPr>
          <w:rFonts w:ascii="Verdana" w:hAnsi="Verdana" w:cs="Times New Roman"/>
          <w:sz w:val="24"/>
          <w:szCs w:val="24"/>
        </w:rPr>
        <w:t>3.1</w:t>
      </w:r>
      <w:r w:rsidR="00924EF4" w:rsidRPr="007504A1">
        <w:rPr>
          <w:rFonts w:ascii="Verdana" w:hAnsi="Verdana" w:cs="Times New Roman"/>
          <w:sz w:val="24"/>
          <w:szCs w:val="24"/>
        </w:rPr>
        <w:t>4</w:t>
      </w:r>
      <w:r w:rsidRPr="007504A1">
        <w:rPr>
          <w:rFonts w:ascii="Verdana" w:hAnsi="Verdana" w:cs="Times New Roman"/>
          <w:sz w:val="24"/>
          <w:szCs w:val="24"/>
        </w:rPr>
        <w:t>. Perkančioji organizacija pašalina tiekėją iš pirkimo procedūros</w:t>
      </w:r>
      <w:r w:rsidR="00104E13" w:rsidRPr="007504A1">
        <w:rPr>
          <w:rFonts w:ascii="Verdana" w:hAnsi="Verdana" w:cs="Times New Roman"/>
          <w:sz w:val="24"/>
          <w:szCs w:val="24"/>
        </w:rPr>
        <w:t xml:space="preserve"> </w:t>
      </w:r>
      <w:r w:rsidRPr="007504A1">
        <w:rPr>
          <w:rFonts w:ascii="Verdana" w:hAnsi="Verdana" w:cs="Times New Roman"/>
          <w:sz w:val="24"/>
          <w:szCs w:val="24"/>
        </w:rPr>
        <w:t>pagal VPĮ 46 straipsnio 4 daly</w:t>
      </w:r>
      <w:r w:rsidR="005F4B9D" w:rsidRPr="007504A1">
        <w:rPr>
          <w:rFonts w:ascii="Verdana" w:hAnsi="Verdana" w:cs="Times New Roman"/>
          <w:sz w:val="24"/>
          <w:szCs w:val="24"/>
        </w:rPr>
        <w:t>j</w:t>
      </w:r>
      <w:r w:rsidRPr="007504A1">
        <w:rPr>
          <w:rFonts w:ascii="Verdana" w:hAnsi="Verdana" w:cs="Times New Roman"/>
          <w:sz w:val="24"/>
          <w:szCs w:val="24"/>
        </w:rPr>
        <w:t>e nurodytus pašalinimo pagrindus</w:t>
      </w:r>
      <w:r w:rsidR="00104E13" w:rsidRPr="007504A1">
        <w:rPr>
          <w:rFonts w:ascii="Verdana" w:hAnsi="Verdana" w:cs="Times New Roman"/>
          <w:sz w:val="24"/>
          <w:szCs w:val="24"/>
        </w:rPr>
        <w:t xml:space="preserve"> </w:t>
      </w:r>
      <w:r w:rsidRPr="007504A1">
        <w:rPr>
          <w:rFonts w:ascii="Verdana" w:hAnsi="Verdana" w:cs="Times New Roman"/>
          <w:sz w:val="24"/>
          <w:szCs w:val="24"/>
        </w:rPr>
        <w:t>ir tuo atveju, kai ji turi įtikinamų duomenų, kad tiekėjas yra įsteigtas arba</w:t>
      </w:r>
      <w:r w:rsidR="00104E13" w:rsidRPr="007504A1">
        <w:rPr>
          <w:rFonts w:ascii="Verdana" w:hAnsi="Verdana" w:cs="Times New Roman"/>
          <w:sz w:val="24"/>
          <w:szCs w:val="24"/>
        </w:rPr>
        <w:t xml:space="preserve"> </w:t>
      </w:r>
      <w:r w:rsidRPr="007504A1">
        <w:rPr>
          <w:rFonts w:ascii="Verdana" w:hAnsi="Verdana" w:cs="Times New Roman"/>
          <w:sz w:val="24"/>
          <w:szCs w:val="24"/>
        </w:rPr>
        <w:t>dalyvauja pirkime vietoj kito asmens,</w:t>
      </w:r>
      <w:r w:rsidR="00104E13" w:rsidRPr="007504A1">
        <w:rPr>
          <w:rFonts w:ascii="Verdana" w:hAnsi="Verdana" w:cs="Times New Roman"/>
          <w:sz w:val="24"/>
          <w:szCs w:val="24"/>
        </w:rPr>
        <w:t xml:space="preserve"> </w:t>
      </w:r>
      <w:r w:rsidRPr="007504A1">
        <w:rPr>
          <w:rFonts w:ascii="Verdana" w:hAnsi="Verdana" w:cs="Times New Roman"/>
          <w:sz w:val="24"/>
          <w:szCs w:val="24"/>
        </w:rPr>
        <w:t>siekiant išvengti</w:t>
      </w:r>
      <w:r w:rsidR="00104E13" w:rsidRPr="007504A1">
        <w:rPr>
          <w:rFonts w:ascii="Verdana" w:hAnsi="Verdana" w:cs="Times New Roman"/>
          <w:sz w:val="24"/>
          <w:szCs w:val="24"/>
        </w:rPr>
        <w:t xml:space="preserve"> </w:t>
      </w:r>
      <w:r w:rsidRPr="007504A1">
        <w:rPr>
          <w:rFonts w:ascii="Verdana" w:hAnsi="Verdana" w:cs="Times New Roman"/>
          <w:sz w:val="24"/>
          <w:szCs w:val="24"/>
        </w:rPr>
        <w:t>VPĮ 46 straipsnio 4 daly</w:t>
      </w:r>
      <w:r w:rsidR="005F4B9D" w:rsidRPr="007504A1">
        <w:rPr>
          <w:rFonts w:ascii="Verdana" w:hAnsi="Verdana" w:cs="Times New Roman"/>
          <w:sz w:val="24"/>
          <w:szCs w:val="24"/>
        </w:rPr>
        <w:t>j</w:t>
      </w:r>
      <w:r w:rsidRPr="007504A1">
        <w:rPr>
          <w:rFonts w:ascii="Verdana" w:hAnsi="Verdana" w:cs="Times New Roman"/>
          <w:sz w:val="24"/>
          <w:szCs w:val="24"/>
        </w:rPr>
        <w:t>e nurodytų pašalinimo pagrindų</w:t>
      </w:r>
      <w:r w:rsidR="00104E13" w:rsidRPr="007504A1">
        <w:rPr>
          <w:rFonts w:ascii="Verdana" w:hAnsi="Verdana" w:cs="Times New Roman"/>
          <w:sz w:val="24"/>
          <w:szCs w:val="24"/>
        </w:rPr>
        <w:t xml:space="preserve"> </w:t>
      </w:r>
      <w:r w:rsidRPr="007504A1">
        <w:rPr>
          <w:rFonts w:ascii="Verdana" w:hAnsi="Verdana" w:cs="Times New Roman"/>
          <w:sz w:val="24"/>
          <w:szCs w:val="24"/>
        </w:rPr>
        <w:t>taikymo.</w:t>
      </w:r>
    </w:p>
    <w:p w14:paraId="0BCD3AE3" w14:textId="7D7FF3B8" w:rsidR="00746B27" w:rsidRPr="007504A1" w:rsidRDefault="00746B27" w:rsidP="00EC47E6">
      <w:pPr>
        <w:tabs>
          <w:tab w:val="left" w:pos="0"/>
          <w:tab w:val="left" w:pos="709"/>
          <w:tab w:val="left" w:pos="851"/>
        </w:tabs>
        <w:suppressAutoHyphens/>
        <w:spacing w:after="0" w:line="240" w:lineRule="auto"/>
        <w:ind w:firstLine="709"/>
        <w:contextualSpacing/>
        <w:jc w:val="both"/>
        <w:rPr>
          <w:rFonts w:ascii="Verdana" w:hAnsi="Verdana" w:cs="Times New Roman"/>
          <w:sz w:val="24"/>
          <w:szCs w:val="24"/>
        </w:rPr>
      </w:pPr>
      <w:r w:rsidRPr="007504A1">
        <w:rPr>
          <w:rFonts w:ascii="Verdana" w:hAnsi="Verdana" w:cs="Times New Roman"/>
          <w:sz w:val="24"/>
          <w:szCs w:val="24"/>
        </w:rPr>
        <w:t>3.1</w:t>
      </w:r>
      <w:r w:rsidR="00924EF4" w:rsidRPr="007504A1">
        <w:rPr>
          <w:rFonts w:ascii="Verdana" w:hAnsi="Verdana" w:cs="Times New Roman"/>
          <w:sz w:val="24"/>
          <w:szCs w:val="24"/>
        </w:rPr>
        <w:t>5</w:t>
      </w:r>
      <w:r w:rsidRPr="007504A1">
        <w:rPr>
          <w:rFonts w:ascii="Verdana" w:hAnsi="Verdana" w:cs="Times New Roman"/>
          <w:sz w:val="24"/>
          <w:szCs w:val="24"/>
        </w:rPr>
        <w:t>. Jeigu keli ūkio subjektai jungtinės veiklos pagrindu teikia bendrą pasiūlymą, pirkim</w:t>
      </w:r>
      <w:r w:rsidR="00924EF4" w:rsidRPr="007504A1">
        <w:rPr>
          <w:rFonts w:ascii="Verdana" w:hAnsi="Verdana" w:cs="Times New Roman"/>
          <w:sz w:val="24"/>
          <w:szCs w:val="24"/>
        </w:rPr>
        <w:t>o</w:t>
      </w:r>
      <w:r w:rsidRPr="007504A1">
        <w:rPr>
          <w:rFonts w:ascii="Verdana" w:hAnsi="Verdana" w:cs="Times New Roman"/>
          <w:sz w:val="24"/>
          <w:szCs w:val="24"/>
        </w:rPr>
        <w:t xml:space="preserve"> sąlygų 3.4 punkte nustatytus tiekėjų pašalinimo pagrindų nebuvimo reikalavimus turi atitikti kiekvienas ūkio subjektų grupės narys atskirai, pirkim</w:t>
      </w:r>
      <w:r w:rsidR="00924EF4" w:rsidRPr="007504A1">
        <w:rPr>
          <w:rFonts w:ascii="Verdana" w:hAnsi="Verdana" w:cs="Times New Roman"/>
          <w:sz w:val="24"/>
          <w:szCs w:val="24"/>
        </w:rPr>
        <w:t>o</w:t>
      </w:r>
      <w:r w:rsidRPr="007504A1">
        <w:rPr>
          <w:rFonts w:ascii="Verdana" w:hAnsi="Verdana" w:cs="Times New Roman"/>
          <w:sz w:val="24"/>
          <w:szCs w:val="24"/>
        </w:rPr>
        <w:t xml:space="preserve"> sąlygų 3.5 punkte nustatytus kvalifikacinius reikalavimus</w:t>
      </w:r>
      <w:r w:rsidR="00924EF4" w:rsidRPr="007504A1">
        <w:rPr>
          <w:rFonts w:ascii="Verdana" w:hAnsi="Verdana" w:cs="Times New Roman"/>
          <w:sz w:val="24"/>
          <w:szCs w:val="24"/>
        </w:rPr>
        <w:t xml:space="preserve"> ir 3.6 punkte keliamus </w:t>
      </w:r>
      <w:r w:rsidR="00F6288C">
        <w:rPr>
          <w:rFonts w:ascii="Verdana" w:hAnsi="Verdana" w:cs="Times New Roman"/>
          <w:sz w:val="24"/>
          <w:szCs w:val="24"/>
        </w:rPr>
        <w:t>aplinkos apsaugos</w:t>
      </w:r>
      <w:r w:rsidR="00924EF4" w:rsidRPr="007504A1">
        <w:rPr>
          <w:rFonts w:ascii="Verdana" w:hAnsi="Verdana" w:cs="Times New Roman"/>
          <w:sz w:val="24"/>
          <w:szCs w:val="24"/>
        </w:rPr>
        <w:t xml:space="preserve"> sistemos reikalavimus</w:t>
      </w:r>
      <w:r w:rsidR="00FA4EB0" w:rsidRPr="007504A1">
        <w:rPr>
          <w:rFonts w:ascii="Verdana" w:hAnsi="Verdana" w:cs="Times New Roman"/>
          <w:bCs/>
          <w:iCs/>
          <w:sz w:val="24"/>
          <w:szCs w:val="24"/>
        </w:rPr>
        <w:t xml:space="preserve"> </w:t>
      </w:r>
      <w:r w:rsidRPr="007504A1">
        <w:rPr>
          <w:rFonts w:ascii="Verdana" w:hAnsi="Verdana" w:cs="Times New Roman"/>
          <w:sz w:val="24"/>
          <w:szCs w:val="24"/>
        </w:rPr>
        <w:t>turi atitikti bent vienas ūkio subjekto grupės narys arba visi ūkio subjekto grupės nariai kartu</w:t>
      </w:r>
      <w:r w:rsidR="00F24184" w:rsidRPr="007504A1">
        <w:rPr>
          <w:rFonts w:ascii="Verdana" w:hAnsi="Verdana" w:cs="Times New Roman"/>
          <w:sz w:val="24"/>
          <w:szCs w:val="24"/>
        </w:rPr>
        <w:t>,</w:t>
      </w:r>
      <w:r w:rsidR="00F24184" w:rsidRPr="007504A1">
        <w:rPr>
          <w:rFonts w:ascii="Verdana" w:hAnsi="Verdana"/>
        </w:rPr>
        <w:t xml:space="preserve"> </w:t>
      </w:r>
      <w:r w:rsidR="00F24184" w:rsidRPr="007504A1">
        <w:rPr>
          <w:rFonts w:ascii="Verdana" w:hAnsi="Verdana" w:cs="Times New Roman"/>
          <w:sz w:val="24"/>
          <w:szCs w:val="24"/>
        </w:rPr>
        <w:t>atsižvelgiant į jų prisiimamus įsipareigojimus pirkimo sutarčiai vykdyti</w:t>
      </w:r>
      <w:r w:rsidRPr="007504A1">
        <w:rPr>
          <w:rFonts w:ascii="Verdana" w:hAnsi="Verdana" w:cs="Times New Roman"/>
          <w:sz w:val="24"/>
          <w:szCs w:val="24"/>
        </w:rPr>
        <w:t>. Perkančioji organizacija, nustatydama minimalius kvalifikacijos reikalavimus ūkio subjektų grupei, kuri pateiks bendrą pasiūlymą, užtikrina, kad nebus dirbtinai ribojama galimybė ūkio subjektų grupei dalyvauti pirkime.</w:t>
      </w:r>
    </w:p>
    <w:p w14:paraId="5B58D33B" w14:textId="6F57667D" w:rsidR="00746B27" w:rsidRPr="007504A1" w:rsidRDefault="00746B27" w:rsidP="00EC47E6">
      <w:pPr>
        <w:tabs>
          <w:tab w:val="left" w:pos="0"/>
          <w:tab w:val="left" w:pos="709"/>
          <w:tab w:val="left" w:pos="851"/>
        </w:tabs>
        <w:suppressAutoHyphens/>
        <w:spacing w:after="0" w:line="240" w:lineRule="auto"/>
        <w:ind w:firstLine="709"/>
        <w:contextualSpacing/>
        <w:jc w:val="both"/>
        <w:rPr>
          <w:rFonts w:ascii="Verdana" w:hAnsi="Verdana" w:cs="Times New Roman"/>
          <w:sz w:val="24"/>
          <w:szCs w:val="24"/>
        </w:rPr>
      </w:pPr>
      <w:r w:rsidRPr="007504A1">
        <w:rPr>
          <w:rFonts w:ascii="Verdana" w:hAnsi="Verdana" w:cs="Times New Roman"/>
          <w:sz w:val="24"/>
          <w:szCs w:val="24"/>
          <w:bdr w:val="nil"/>
        </w:rPr>
        <w:t>3.1</w:t>
      </w:r>
      <w:r w:rsidR="00F216C8" w:rsidRPr="007504A1">
        <w:rPr>
          <w:rFonts w:ascii="Verdana" w:hAnsi="Verdana" w:cs="Times New Roman"/>
          <w:sz w:val="24"/>
          <w:szCs w:val="24"/>
          <w:bdr w:val="nil"/>
        </w:rPr>
        <w:t>6</w:t>
      </w:r>
      <w:r w:rsidRPr="007504A1">
        <w:rPr>
          <w:rFonts w:ascii="Verdana" w:hAnsi="Verdana" w:cs="Times New Roman"/>
          <w:sz w:val="24"/>
          <w:szCs w:val="24"/>
          <w:bdr w:val="nil"/>
        </w:rPr>
        <w:t>. Jei tiekėjas sutarčiai vykdyti numato pasitelkti subtiekėjus, savo pasiūlyme jis privalo nurodyti, jeigu jie yra žinomi, kokius subtiekėjus ir koki</w:t>
      </w:r>
      <w:r w:rsidR="006D10C5" w:rsidRPr="007504A1">
        <w:rPr>
          <w:rFonts w:ascii="Verdana" w:hAnsi="Verdana" w:cs="Times New Roman"/>
          <w:sz w:val="24"/>
          <w:szCs w:val="24"/>
          <w:bdr w:val="nil"/>
        </w:rPr>
        <w:t>oms pa</w:t>
      </w:r>
      <w:r w:rsidR="008616A9" w:rsidRPr="007504A1">
        <w:rPr>
          <w:rFonts w:ascii="Verdana" w:hAnsi="Verdana" w:cs="Times New Roman"/>
          <w:sz w:val="24"/>
          <w:szCs w:val="24"/>
          <w:bdr w:val="nil"/>
        </w:rPr>
        <w:t>s</w:t>
      </w:r>
      <w:r w:rsidR="006D10C5" w:rsidRPr="007504A1">
        <w:rPr>
          <w:rFonts w:ascii="Verdana" w:hAnsi="Verdana" w:cs="Times New Roman"/>
          <w:sz w:val="24"/>
          <w:szCs w:val="24"/>
          <w:bdr w:val="nil"/>
        </w:rPr>
        <w:t>laugoms</w:t>
      </w:r>
      <w:r w:rsidRPr="007504A1">
        <w:rPr>
          <w:rFonts w:ascii="Verdana" w:hAnsi="Verdana" w:cs="Times New Roman"/>
          <w:sz w:val="24"/>
          <w:szCs w:val="24"/>
          <w:bdr w:val="nil"/>
        </w:rPr>
        <w:t xml:space="preserve"> bei kokiai jų daliai jis ketina juos pasitelkti. Toks nurodymas nekeičia pagrindinio tiekėjo atsakomybės dėl numatomos sudaryti pirkimo sutarties įvykdymo.</w:t>
      </w:r>
      <w:r w:rsidRPr="007504A1">
        <w:rPr>
          <w:rFonts w:ascii="Verdana" w:hAnsi="Verdana" w:cs="Times New Roman"/>
          <w:sz w:val="24"/>
          <w:szCs w:val="24"/>
        </w:rPr>
        <w:t xml:space="preserve"> Subtiekėjai, kurių pajėgumais remiamasi, turi atitikti 3.4 punkte nustatytus tiekėjų pašalinimo pagrindų nebuvimo reikalavimus </w:t>
      </w:r>
      <w:r w:rsidR="008E0AD7" w:rsidRPr="007504A1">
        <w:rPr>
          <w:rFonts w:ascii="Verdana" w:hAnsi="Verdana" w:cs="Times New Roman"/>
          <w:sz w:val="24"/>
          <w:szCs w:val="24"/>
        </w:rPr>
        <w:t>bei turi atitikti ir tenkinti kvalifikacijos</w:t>
      </w:r>
      <w:r w:rsidR="008E0AD7" w:rsidRPr="007504A1">
        <w:rPr>
          <w:rFonts w:ascii="Verdana" w:hAnsi="Verdana"/>
          <w:sz w:val="24"/>
          <w:szCs w:val="24"/>
        </w:rPr>
        <w:t xml:space="preserve"> </w:t>
      </w:r>
      <w:r w:rsidR="008E0AD7" w:rsidRPr="007504A1">
        <w:rPr>
          <w:rFonts w:ascii="Verdana" w:hAnsi="Verdana" w:cs="Times New Roman"/>
          <w:sz w:val="24"/>
          <w:szCs w:val="24"/>
        </w:rPr>
        <w:t>3.5 punk</w:t>
      </w:r>
      <w:r w:rsidR="006716E1" w:rsidRPr="007504A1">
        <w:rPr>
          <w:rFonts w:ascii="Verdana" w:hAnsi="Verdana" w:cs="Times New Roman"/>
          <w:sz w:val="24"/>
          <w:szCs w:val="24"/>
        </w:rPr>
        <w:t>te nurodytus reikalavimus,</w:t>
      </w:r>
      <w:r w:rsidR="008E0AD7" w:rsidRPr="007504A1">
        <w:rPr>
          <w:rFonts w:ascii="Verdana" w:hAnsi="Verdana" w:cs="Times New Roman"/>
          <w:sz w:val="24"/>
          <w:szCs w:val="24"/>
        </w:rPr>
        <w:t xml:space="preserve"> pagal numatomų perduoti paslaugų pobūdį</w:t>
      </w:r>
      <w:r w:rsidRPr="007504A1">
        <w:rPr>
          <w:rFonts w:ascii="Verdana" w:hAnsi="Verdana" w:cs="Times New Roman"/>
          <w:sz w:val="24"/>
          <w:szCs w:val="24"/>
        </w:rPr>
        <w:t>.</w:t>
      </w:r>
    </w:p>
    <w:p w14:paraId="79AC642F" w14:textId="378E1B74" w:rsidR="00746B27" w:rsidRPr="007504A1" w:rsidRDefault="00746B27" w:rsidP="00EC47E6">
      <w:pPr>
        <w:tabs>
          <w:tab w:val="left" w:pos="0"/>
          <w:tab w:val="left" w:pos="709"/>
          <w:tab w:val="left" w:pos="851"/>
        </w:tabs>
        <w:suppressAutoHyphens/>
        <w:spacing w:after="0" w:line="240" w:lineRule="auto"/>
        <w:ind w:firstLine="709"/>
        <w:contextualSpacing/>
        <w:jc w:val="both"/>
        <w:rPr>
          <w:rFonts w:ascii="Verdana" w:hAnsi="Verdana" w:cs="Times New Roman"/>
          <w:sz w:val="24"/>
          <w:szCs w:val="24"/>
          <w:bdr w:val="nil"/>
        </w:rPr>
      </w:pPr>
      <w:r w:rsidRPr="007504A1">
        <w:rPr>
          <w:rFonts w:ascii="Verdana" w:hAnsi="Verdana" w:cs="Times New Roman"/>
          <w:sz w:val="24"/>
          <w:szCs w:val="24"/>
          <w:bdr w:val="nil"/>
        </w:rPr>
        <w:t>3.1</w:t>
      </w:r>
      <w:r w:rsidR="00F216C8" w:rsidRPr="007504A1">
        <w:rPr>
          <w:rFonts w:ascii="Verdana" w:hAnsi="Verdana" w:cs="Times New Roman"/>
          <w:sz w:val="24"/>
          <w:szCs w:val="24"/>
          <w:bdr w:val="nil"/>
        </w:rPr>
        <w:t>7</w:t>
      </w:r>
      <w:r w:rsidRPr="007504A1">
        <w:rPr>
          <w:rFonts w:ascii="Verdana" w:hAnsi="Verdana" w:cs="Times New Roman"/>
          <w:sz w:val="24"/>
          <w:szCs w:val="24"/>
          <w:bdr w:val="nil"/>
        </w:rPr>
        <w:t xml:space="preserve">. Sudarius </w:t>
      </w:r>
      <w:r w:rsidRPr="007504A1">
        <w:rPr>
          <w:rFonts w:ascii="Verdana" w:hAnsi="Verdana" w:cs="Times New Roman"/>
          <w:sz w:val="24"/>
          <w:szCs w:val="24"/>
        </w:rPr>
        <w:t>sutart</w:t>
      </w:r>
      <w:r w:rsidRPr="007504A1">
        <w:rPr>
          <w:rFonts w:ascii="Verdana" w:hAnsi="Verdana" w:cs="Times New Roman"/>
          <w:sz w:val="24"/>
          <w:szCs w:val="24"/>
          <w:bdr w:val="nil"/>
        </w:rPr>
        <w:t>į, tačiau ne vėliau negu sutartis pradedama vykdyti, tiekėjas įsipareigoja Perkančiajai organizacijai pranešti tuo metu žinomų subtiekėjų pavadinimus, kontaktinius duomenis ir jų atstovus. Sutarties vykdymo metu, kai subtiekėjai netinkamai vykdo įsipareigojimus tiekėjui, taip pat tuo atveju, kai subtiekėjai nepajėgūs vykdyti įsipareigojimų tiekėjui dėl iškeltos bankroto bylos, pradėtos likvidavimo procedūros ir pan. padėties, tiekėjas gali pakeisti subtiekėjus tokia tvarka:</w:t>
      </w:r>
    </w:p>
    <w:p w14:paraId="658C5289" w14:textId="77777777" w:rsidR="00746B27" w:rsidRPr="007504A1" w:rsidRDefault="00746B27" w:rsidP="00EC47E6">
      <w:pPr>
        <w:tabs>
          <w:tab w:val="left" w:pos="567"/>
          <w:tab w:val="left" w:pos="851"/>
        </w:tabs>
        <w:spacing w:after="0" w:line="240" w:lineRule="auto"/>
        <w:ind w:firstLine="709"/>
        <w:contextualSpacing/>
        <w:jc w:val="both"/>
        <w:rPr>
          <w:rFonts w:ascii="Verdana" w:eastAsia="Calibri" w:hAnsi="Verdana" w:cs="Times New Roman"/>
          <w:sz w:val="24"/>
          <w:szCs w:val="24"/>
        </w:rPr>
      </w:pPr>
      <w:r w:rsidRPr="007504A1">
        <w:rPr>
          <w:rFonts w:ascii="Verdana" w:eastAsia="Calibri" w:hAnsi="Verdana" w:cs="Times New Roman"/>
          <w:sz w:val="24"/>
          <w:szCs w:val="24"/>
        </w:rPr>
        <w:t>- apie tai jis turi informuoti pirkėją, nurodydamas subtiekėjo pakeitimo priežastis;</w:t>
      </w:r>
    </w:p>
    <w:p w14:paraId="53474E86" w14:textId="77777777" w:rsidR="00746B27" w:rsidRPr="007504A1" w:rsidRDefault="00746B27" w:rsidP="00EC47E6">
      <w:pPr>
        <w:tabs>
          <w:tab w:val="left" w:pos="851"/>
        </w:tabs>
        <w:spacing w:after="0" w:line="240" w:lineRule="auto"/>
        <w:ind w:firstLine="709"/>
        <w:contextualSpacing/>
        <w:jc w:val="both"/>
        <w:rPr>
          <w:rFonts w:ascii="Verdana" w:eastAsia="Calibri" w:hAnsi="Verdana" w:cs="Times New Roman"/>
          <w:sz w:val="24"/>
          <w:szCs w:val="24"/>
        </w:rPr>
      </w:pPr>
      <w:r w:rsidRPr="007504A1">
        <w:rPr>
          <w:rFonts w:ascii="Verdana" w:eastAsia="Calibri" w:hAnsi="Verdana" w:cs="Times New Roman"/>
          <w:sz w:val="24"/>
          <w:szCs w:val="24"/>
        </w:rPr>
        <w:t>- gavęs tokį pranešimą, pirkėjas kartu su tiekėju protokolu įformina susitarimą dėl subtiekėjo pakeitimo.</w:t>
      </w:r>
    </w:p>
    <w:p w14:paraId="719C5513" w14:textId="77777777" w:rsidR="00746B27" w:rsidRPr="007504A1" w:rsidRDefault="00746B27" w:rsidP="00EC47E6">
      <w:pPr>
        <w:tabs>
          <w:tab w:val="left" w:pos="851"/>
        </w:tabs>
        <w:spacing w:after="0" w:line="240" w:lineRule="auto"/>
        <w:ind w:firstLine="709"/>
        <w:contextualSpacing/>
        <w:jc w:val="both"/>
        <w:rPr>
          <w:rFonts w:ascii="Verdana" w:eastAsia="Calibri" w:hAnsi="Verdana" w:cs="Times New Roman"/>
          <w:sz w:val="24"/>
          <w:szCs w:val="24"/>
        </w:rPr>
      </w:pPr>
      <w:r w:rsidRPr="007504A1">
        <w:rPr>
          <w:rFonts w:ascii="Verdana" w:eastAsia="Calibri" w:hAnsi="Verdana" w:cs="Times New Roman"/>
          <w:sz w:val="24"/>
          <w:szCs w:val="24"/>
        </w:rPr>
        <w:t xml:space="preserve">Keičiami subtiekėjai, kurių pajėgumu remiamasi, turi </w:t>
      </w:r>
      <w:r w:rsidR="00615403" w:rsidRPr="007504A1">
        <w:rPr>
          <w:rFonts w:ascii="Verdana" w:eastAsia="Calibri" w:hAnsi="Verdana" w:cs="Times New Roman"/>
          <w:sz w:val="24"/>
          <w:szCs w:val="24"/>
        </w:rPr>
        <w:t xml:space="preserve">neturėti pirkimo dokumentuose nurodytų tiekėjų pašalinimo pagrindų bei </w:t>
      </w:r>
      <w:r w:rsidRPr="007504A1">
        <w:rPr>
          <w:rFonts w:ascii="Verdana" w:eastAsia="Calibri" w:hAnsi="Verdana" w:cs="Times New Roman"/>
          <w:sz w:val="24"/>
          <w:szCs w:val="24"/>
        </w:rPr>
        <w:t>atitikti pirkimo dokumentuose nurodytus kvalifikacinius reikalavimus.</w:t>
      </w:r>
    </w:p>
    <w:p w14:paraId="1578B769" w14:textId="48064CD8" w:rsidR="00746B27" w:rsidRPr="007504A1" w:rsidRDefault="00746B27" w:rsidP="00EC47E6">
      <w:pPr>
        <w:tabs>
          <w:tab w:val="left" w:pos="851"/>
        </w:tabs>
        <w:spacing w:after="0" w:line="240" w:lineRule="auto"/>
        <w:ind w:firstLine="709"/>
        <w:contextualSpacing/>
        <w:jc w:val="both"/>
        <w:rPr>
          <w:rFonts w:ascii="Verdana" w:eastAsia="Calibri" w:hAnsi="Verdana" w:cs="Times New Roman"/>
          <w:sz w:val="24"/>
          <w:szCs w:val="24"/>
        </w:rPr>
      </w:pPr>
      <w:r w:rsidRPr="007504A1">
        <w:rPr>
          <w:rFonts w:ascii="Verdana" w:eastAsia="Calibri" w:hAnsi="Verdana" w:cs="Times New Roman"/>
          <w:sz w:val="24"/>
          <w:szCs w:val="24"/>
        </w:rPr>
        <w:t>3.1</w:t>
      </w:r>
      <w:r w:rsidR="00F216C8" w:rsidRPr="007504A1">
        <w:rPr>
          <w:rFonts w:ascii="Verdana" w:eastAsia="Calibri" w:hAnsi="Verdana" w:cs="Times New Roman"/>
          <w:sz w:val="24"/>
          <w:szCs w:val="24"/>
        </w:rPr>
        <w:t>8</w:t>
      </w:r>
      <w:r w:rsidRPr="007504A1">
        <w:rPr>
          <w:rFonts w:ascii="Verdana" w:eastAsia="Calibri" w:hAnsi="Verdana" w:cs="Times New Roman"/>
          <w:sz w:val="24"/>
          <w:szCs w:val="24"/>
        </w:rPr>
        <w:t>. Jei tiekėjas remiasi subtiekėjų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w:t>
      </w:r>
      <w:r w:rsidR="00CD7B28" w:rsidRPr="007504A1">
        <w:rPr>
          <w:rFonts w:ascii="Verdana" w:eastAsia="Calibri" w:hAnsi="Verdana" w:cs="Times New Roman"/>
          <w:sz w:val="24"/>
          <w:szCs w:val="24"/>
        </w:rPr>
        <w:t xml:space="preserve"> arba</w:t>
      </w:r>
      <w:r w:rsidRPr="007504A1">
        <w:rPr>
          <w:rFonts w:ascii="Verdana" w:eastAsia="Calibri" w:hAnsi="Verdana" w:cs="Times New Roman"/>
          <w:sz w:val="24"/>
          <w:szCs w:val="24"/>
        </w:rPr>
        <w:t xml:space="preserve"> bendradarbiavimo susitarimus ar kitus dokumentus (pvz., ketinimų protokolus), kurie patvirtintų, kad tiekėjams subtiekėjų (subtiekėjų) ar specialistų ištekliai bus prieinami per visą sutartinių įsipareigojimų vykdymo laikotarpį. </w:t>
      </w:r>
      <w:r w:rsidR="001A1BE5" w:rsidRPr="007504A1">
        <w:rPr>
          <w:rFonts w:ascii="Verdana" w:hAnsi="Verdana"/>
          <w:sz w:val="24"/>
          <w:szCs w:val="28"/>
        </w:rPr>
        <w:t>VPĮ 88 str. 1 ir 2 dalyse nustatyti reikalavimai nekeičia pagrindinio tiekėjo atsakomybės</w:t>
      </w:r>
      <w:r w:rsidR="001A1BE5" w:rsidRPr="007504A1">
        <w:rPr>
          <w:rFonts w:ascii="Verdana" w:hAnsi="Verdana"/>
          <w:i/>
          <w:iCs/>
          <w:sz w:val="24"/>
          <w:szCs w:val="28"/>
        </w:rPr>
        <w:t> </w:t>
      </w:r>
      <w:r w:rsidR="001A1BE5" w:rsidRPr="007504A1">
        <w:rPr>
          <w:rFonts w:ascii="Verdana" w:hAnsi="Verdana"/>
          <w:sz w:val="24"/>
          <w:szCs w:val="28"/>
        </w:rPr>
        <w:t>dėl numatomos sudaryti pirkimo sutarties įvykdymo</w:t>
      </w:r>
      <w:r w:rsidRPr="007504A1">
        <w:rPr>
          <w:rFonts w:ascii="Verdana" w:eastAsia="Calibri" w:hAnsi="Verdana" w:cs="Times New Roman"/>
          <w:sz w:val="24"/>
          <w:szCs w:val="24"/>
        </w:rPr>
        <w:t>.</w:t>
      </w:r>
    </w:p>
    <w:p w14:paraId="011B282B" w14:textId="77777777" w:rsidR="00A002F9" w:rsidRDefault="00746B27" w:rsidP="00EC47E6">
      <w:pPr>
        <w:tabs>
          <w:tab w:val="left" w:pos="851"/>
        </w:tabs>
        <w:spacing w:after="0" w:line="240" w:lineRule="auto"/>
        <w:ind w:firstLine="709"/>
        <w:contextualSpacing/>
        <w:jc w:val="both"/>
        <w:rPr>
          <w:rFonts w:ascii="Verdana" w:eastAsia="Calibri" w:hAnsi="Verdana" w:cs="Times New Roman"/>
          <w:b/>
          <w:bCs/>
          <w:sz w:val="24"/>
          <w:szCs w:val="24"/>
        </w:rPr>
      </w:pPr>
      <w:r w:rsidRPr="007504A1">
        <w:rPr>
          <w:rFonts w:ascii="Verdana" w:eastAsia="Calibri" w:hAnsi="Verdana" w:cs="Times New Roman"/>
          <w:bCs/>
          <w:sz w:val="24"/>
          <w:szCs w:val="24"/>
        </w:rPr>
        <w:lastRenderedPageBreak/>
        <w:t>3.1</w:t>
      </w:r>
      <w:r w:rsidR="00F216C8" w:rsidRPr="007504A1">
        <w:rPr>
          <w:rFonts w:ascii="Verdana" w:eastAsia="Calibri" w:hAnsi="Verdana" w:cs="Times New Roman"/>
          <w:bCs/>
          <w:sz w:val="24"/>
          <w:szCs w:val="24"/>
        </w:rPr>
        <w:t>9</w:t>
      </w:r>
      <w:r w:rsidRPr="007504A1">
        <w:rPr>
          <w:rFonts w:ascii="Verdana" w:eastAsia="Calibri" w:hAnsi="Verdana" w:cs="Times New Roman"/>
          <w:bCs/>
          <w:sz w:val="24"/>
          <w:szCs w:val="24"/>
        </w:rPr>
        <w:t>.</w:t>
      </w:r>
      <w:r w:rsidRPr="007504A1">
        <w:rPr>
          <w:rFonts w:ascii="Verdana" w:eastAsia="Calibri" w:hAnsi="Verdana" w:cs="Times New Roman"/>
          <w:b/>
          <w:sz w:val="24"/>
          <w:szCs w:val="24"/>
        </w:rPr>
        <w:t xml:space="preserve"> </w:t>
      </w:r>
      <w:r w:rsidR="00A002F9" w:rsidRPr="00833D39">
        <w:rPr>
          <w:rFonts w:ascii="Verdana" w:eastAsia="Calibri" w:hAnsi="Verdana" w:cs="Times New Roman"/>
          <w:b/>
          <w:sz w:val="24"/>
          <w:szCs w:val="24"/>
        </w:rPr>
        <w:t xml:space="preserve">Kiekvienas subjektas, kurio pajėgumu tiekėjas remiasi kvalifikacijai įrodyti, neatsižvelgiant į tai, kokio teisinio pobūdžio būtų jo ryšiai su jais, užpildo ir pasirašo atskirą EBVPD (pateikiama su pasiūlymu). Perkančioji organizacija nereikalauja pateikti užpildyto </w:t>
      </w:r>
      <w:r w:rsidR="00A002F9" w:rsidRPr="00E66C7A">
        <w:rPr>
          <w:rFonts w:ascii="Verdana" w:eastAsia="Calibri" w:hAnsi="Verdana" w:cs="Times New Roman"/>
          <w:b/>
          <w:sz w:val="24"/>
          <w:szCs w:val="24"/>
        </w:rPr>
        <w:t>atskiro EBVPD subjekto/-ų, kurio/-</w:t>
      </w:r>
      <w:proofErr w:type="spellStart"/>
      <w:r w:rsidR="00A002F9" w:rsidRPr="00E66C7A">
        <w:rPr>
          <w:rFonts w:ascii="Verdana" w:eastAsia="Calibri" w:hAnsi="Verdana" w:cs="Times New Roman"/>
          <w:b/>
          <w:sz w:val="24"/>
          <w:szCs w:val="24"/>
        </w:rPr>
        <w:t>ių</w:t>
      </w:r>
      <w:proofErr w:type="spellEnd"/>
      <w:r w:rsidR="00A002F9" w:rsidRPr="00E66C7A">
        <w:rPr>
          <w:rFonts w:ascii="Verdana" w:eastAsia="Calibri" w:hAnsi="Verdana" w:cs="Times New Roman"/>
          <w:b/>
          <w:sz w:val="24"/>
          <w:szCs w:val="24"/>
        </w:rPr>
        <w:t xml:space="preserve"> pajėgumu/-</w:t>
      </w:r>
      <w:proofErr w:type="spellStart"/>
      <w:r w:rsidR="00A002F9" w:rsidRPr="00E66C7A">
        <w:rPr>
          <w:rFonts w:ascii="Verdana" w:eastAsia="Calibri" w:hAnsi="Verdana" w:cs="Times New Roman"/>
          <w:b/>
          <w:sz w:val="24"/>
          <w:szCs w:val="24"/>
        </w:rPr>
        <w:t>ais</w:t>
      </w:r>
      <w:proofErr w:type="spellEnd"/>
      <w:r w:rsidR="00A002F9" w:rsidRPr="00E66C7A">
        <w:rPr>
          <w:rFonts w:ascii="Verdana" w:eastAsia="Calibri" w:hAnsi="Verdana" w:cs="Times New Roman"/>
          <w:b/>
          <w:sz w:val="24"/>
          <w:szCs w:val="24"/>
        </w:rPr>
        <w:t xml:space="preserve"> tiekėjas nesiremia kvalifikacijos įrodymui. </w:t>
      </w:r>
      <w:proofErr w:type="spellStart"/>
      <w:r w:rsidR="00A002F9" w:rsidRPr="00E66C7A">
        <w:rPr>
          <w:rStyle w:val="cf01"/>
          <w:rFonts w:ascii="Verdana" w:hAnsi="Verdana" w:cs="Times New Roman"/>
          <w:b/>
          <w:bCs/>
          <w:sz w:val="24"/>
          <w:szCs w:val="24"/>
        </w:rPr>
        <w:t>Kvazisubtiekėjas</w:t>
      </w:r>
      <w:proofErr w:type="spellEnd"/>
      <w:r w:rsidR="00A002F9" w:rsidRPr="00E66C7A">
        <w:rPr>
          <w:rStyle w:val="cf01"/>
          <w:rFonts w:ascii="Verdana" w:hAnsi="Verdana" w:cs="Times New Roman"/>
          <w:b/>
          <w:bCs/>
          <w:sz w:val="24"/>
          <w:szCs w:val="24"/>
        </w:rPr>
        <w:t xml:space="preserve"> neturi pateikti atskiro EBVPD</w:t>
      </w:r>
      <w:r w:rsidR="00A002F9" w:rsidRPr="00E66C7A">
        <w:rPr>
          <w:rFonts w:ascii="Verdana" w:eastAsia="Calibri" w:hAnsi="Verdana" w:cs="Times New Roman"/>
          <w:b/>
          <w:bCs/>
          <w:sz w:val="24"/>
          <w:szCs w:val="24"/>
        </w:rPr>
        <w:t>.</w:t>
      </w:r>
    </w:p>
    <w:p w14:paraId="324596E2" w14:textId="35208C7F" w:rsidR="00750DDD" w:rsidRPr="007504A1" w:rsidRDefault="00750DDD" w:rsidP="00EC47E6">
      <w:pPr>
        <w:tabs>
          <w:tab w:val="left" w:pos="851"/>
        </w:tabs>
        <w:spacing w:after="0" w:line="240" w:lineRule="auto"/>
        <w:ind w:firstLine="709"/>
        <w:contextualSpacing/>
        <w:jc w:val="both"/>
        <w:rPr>
          <w:rFonts w:ascii="Verdana" w:eastAsia="Calibri" w:hAnsi="Verdana" w:cs="Times New Roman"/>
          <w:b/>
          <w:bCs/>
          <w:sz w:val="24"/>
          <w:szCs w:val="24"/>
        </w:rPr>
      </w:pPr>
      <w:r w:rsidRPr="007504A1">
        <w:rPr>
          <w:rFonts w:ascii="Verdana" w:eastAsia="Calibri" w:hAnsi="Verdana" w:cs="Times New Roman"/>
          <w:sz w:val="24"/>
          <w:szCs w:val="24"/>
        </w:rPr>
        <w:t>3.</w:t>
      </w:r>
      <w:r w:rsidR="00F216C8" w:rsidRPr="007504A1">
        <w:rPr>
          <w:rFonts w:ascii="Verdana" w:eastAsia="Calibri" w:hAnsi="Verdana" w:cs="Times New Roman"/>
          <w:sz w:val="24"/>
          <w:szCs w:val="24"/>
        </w:rPr>
        <w:t>20</w:t>
      </w:r>
      <w:r w:rsidRPr="007504A1">
        <w:rPr>
          <w:rFonts w:ascii="Verdana" w:eastAsia="Calibri" w:hAnsi="Verdana" w:cs="Times New Roman"/>
          <w:sz w:val="24"/>
          <w:szCs w:val="24"/>
        </w:rPr>
        <w:t>.</w:t>
      </w:r>
      <w:r w:rsidRPr="007504A1">
        <w:rPr>
          <w:rFonts w:ascii="Verdana" w:eastAsia="Calibri" w:hAnsi="Verdana" w:cs="Times New Roman"/>
          <w:b/>
          <w:bCs/>
          <w:sz w:val="24"/>
          <w:szCs w:val="24"/>
        </w:rPr>
        <w:t xml:space="preserve"> </w:t>
      </w:r>
      <w:r w:rsidRPr="007504A1">
        <w:rPr>
          <w:rFonts w:ascii="Verdana" w:hAnsi="Verdana" w:cs="Times New Roman"/>
          <w:sz w:val="24"/>
          <w:szCs w:val="24"/>
        </w:rPr>
        <w:t>Tais atvejais, kai</w:t>
      </w:r>
      <w:r w:rsidR="00785AD3" w:rsidRPr="007504A1">
        <w:rPr>
          <w:rFonts w:ascii="Verdana" w:hAnsi="Verdana" w:cs="Times New Roman"/>
          <w:sz w:val="24"/>
          <w:szCs w:val="24"/>
        </w:rPr>
        <w:t xml:space="preserve"> </w:t>
      </w:r>
      <w:r w:rsidRPr="007504A1">
        <w:rPr>
          <w:rFonts w:ascii="Verdana" w:hAnsi="Verdana" w:cs="Times New Roman"/>
          <w:sz w:val="24"/>
          <w:szCs w:val="24"/>
        </w:rPr>
        <w:t>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32BA18B8" w14:textId="7A555EC1" w:rsidR="00746B27" w:rsidRPr="007504A1" w:rsidRDefault="00746B27" w:rsidP="00EC47E6">
      <w:pPr>
        <w:tabs>
          <w:tab w:val="left" w:pos="851"/>
        </w:tabs>
        <w:spacing w:after="0" w:line="240" w:lineRule="auto"/>
        <w:ind w:firstLine="709"/>
        <w:contextualSpacing/>
        <w:jc w:val="both"/>
        <w:rPr>
          <w:rFonts w:ascii="Verdana" w:eastAsia="Calibri" w:hAnsi="Verdana" w:cs="Times New Roman"/>
          <w:sz w:val="24"/>
          <w:szCs w:val="24"/>
        </w:rPr>
      </w:pPr>
      <w:r w:rsidRPr="007504A1">
        <w:rPr>
          <w:rFonts w:ascii="Verdana" w:eastAsia="Calibri" w:hAnsi="Verdana" w:cs="Times New Roman"/>
          <w:sz w:val="24"/>
          <w:szCs w:val="24"/>
        </w:rPr>
        <w:t>3.</w:t>
      </w:r>
      <w:r w:rsidR="00750DDD" w:rsidRPr="007504A1">
        <w:rPr>
          <w:rFonts w:ascii="Verdana" w:eastAsia="Calibri" w:hAnsi="Verdana" w:cs="Times New Roman"/>
          <w:sz w:val="24"/>
          <w:szCs w:val="24"/>
        </w:rPr>
        <w:t>2</w:t>
      </w:r>
      <w:r w:rsidR="00F216C8" w:rsidRPr="007504A1">
        <w:rPr>
          <w:rFonts w:ascii="Verdana" w:eastAsia="Calibri" w:hAnsi="Verdana" w:cs="Times New Roman"/>
          <w:sz w:val="24"/>
          <w:szCs w:val="24"/>
        </w:rPr>
        <w:t>1</w:t>
      </w:r>
      <w:r w:rsidRPr="007504A1">
        <w:rPr>
          <w:rFonts w:ascii="Verdana" w:eastAsia="Calibri" w:hAnsi="Verdana" w:cs="Times New Roman"/>
          <w:sz w:val="24"/>
          <w:szCs w:val="24"/>
        </w:rPr>
        <w:t>. 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7504A1">
        <w:rPr>
          <w:rFonts w:ascii="Verdana" w:eastAsia="Calibri" w:hAnsi="Verdana" w:cs="Times New Roman"/>
          <w:i/>
          <w:iCs/>
          <w:sz w:val="24"/>
          <w:szCs w:val="24"/>
        </w:rPr>
        <w:t>Apostille</w:t>
      </w:r>
      <w:proofErr w:type="spellEnd"/>
      <w:r w:rsidRPr="007504A1">
        <w:rPr>
          <w:rFonts w:ascii="Verdana" w:eastAsia="Calibri" w:hAnsi="Verdana" w:cs="Times New Roman"/>
          <w:sz w:val="24"/>
          <w:szCs w:val="24"/>
        </w:rPr>
        <w:t>) tvarkos aprašo patvirtinimo“ (Žin., 2006, Nr. 118-4477) ir 1961 m. spalio 5 d. Hagos konvencija dėl užsienio valstybėse išduotų dokumentų legalizavimo panaikinimo (Žin., 1997, Nr. 68-1699).</w:t>
      </w:r>
    </w:p>
    <w:p w14:paraId="285322A9" w14:textId="30B5DE18" w:rsidR="00746B27" w:rsidRPr="007504A1" w:rsidRDefault="00746B27" w:rsidP="00EC47E6">
      <w:pPr>
        <w:tabs>
          <w:tab w:val="left" w:pos="851"/>
          <w:tab w:val="left" w:pos="1843"/>
        </w:tabs>
        <w:spacing w:after="0" w:line="240" w:lineRule="auto"/>
        <w:ind w:firstLine="709"/>
        <w:contextualSpacing/>
        <w:jc w:val="both"/>
        <w:rPr>
          <w:rFonts w:ascii="Verdana" w:eastAsia="Calibri" w:hAnsi="Verdana" w:cs="Times New Roman"/>
          <w:sz w:val="24"/>
          <w:szCs w:val="24"/>
        </w:rPr>
      </w:pPr>
      <w:r w:rsidRPr="007504A1">
        <w:rPr>
          <w:rFonts w:ascii="Verdana" w:eastAsia="Calibri" w:hAnsi="Verdana" w:cs="Times New Roman"/>
          <w:sz w:val="24"/>
          <w:szCs w:val="24"/>
        </w:rPr>
        <w:t>3.2</w:t>
      </w:r>
      <w:r w:rsidR="00F216C8" w:rsidRPr="007504A1">
        <w:rPr>
          <w:rFonts w:ascii="Verdana" w:eastAsia="Calibri" w:hAnsi="Verdana" w:cs="Times New Roman"/>
          <w:sz w:val="24"/>
          <w:szCs w:val="24"/>
        </w:rPr>
        <w:t>2</w:t>
      </w:r>
      <w:r w:rsidRPr="007504A1">
        <w:rPr>
          <w:rFonts w:ascii="Verdana" w:eastAsia="Calibri" w:hAnsi="Verdana" w:cs="Times New Roman"/>
          <w:sz w:val="24"/>
          <w:szCs w:val="24"/>
        </w:rPr>
        <w:t>. Perkančioji organizacija bet kuriuo pirkimo procedūros metu gali paprašyti dalyvių pateikti visus ar dalį dokumentų, patvirtinančių jų pašalinimo pagrindų nebuvimą, atitiktį kvalifikacijos reikalavimams</w:t>
      </w:r>
      <w:r w:rsidR="0018503A" w:rsidRPr="007504A1">
        <w:rPr>
          <w:rFonts w:ascii="Verdana" w:eastAsia="Calibri" w:hAnsi="Verdana" w:cs="Times New Roman"/>
          <w:sz w:val="24"/>
          <w:szCs w:val="24"/>
        </w:rPr>
        <w:t xml:space="preserve"> ir aplinkos apsaugos vadybos sistemos standartams</w:t>
      </w:r>
      <w:r w:rsidR="00197857" w:rsidRPr="007504A1">
        <w:rPr>
          <w:rFonts w:ascii="Verdana" w:eastAsia="Calibri" w:hAnsi="Verdana" w:cs="Times New Roman"/>
          <w:sz w:val="24"/>
          <w:szCs w:val="24"/>
        </w:rPr>
        <w:t>,</w:t>
      </w:r>
      <w:r w:rsidRPr="007504A1">
        <w:rPr>
          <w:rFonts w:ascii="Verdana" w:eastAsia="Calibri" w:hAnsi="Verdana" w:cs="Times New Roman"/>
          <w:sz w:val="24"/>
          <w:szCs w:val="24"/>
        </w:rPr>
        <w:t xml:space="preserve"> jeigu tai būtina siekiant užtikrinti tinkamą pirkimo procedūros atlikimą.</w:t>
      </w:r>
    </w:p>
    <w:p w14:paraId="26297355" w14:textId="2008C404" w:rsidR="002F2859" w:rsidRPr="007504A1" w:rsidRDefault="00746B27" w:rsidP="00EC47E6">
      <w:pPr>
        <w:tabs>
          <w:tab w:val="left" w:pos="851"/>
        </w:tabs>
        <w:spacing w:after="0" w:line="240" w:lineRule="auto"/>
        <w:ind w:firstLine="709"/>
        <w:contextualSpacing/>
        <w:jc w:val="both"/>
        <w:rPr>
          <w:rFonts w:ascii="Verdana" w:eastAsia="Calibri" w:hAnsi="Verdana" w:cs="Times New Roman"/>
          <w:sz w:val="24"/>
          <w:szCs w:val="24"/>
        </w:rPr>
      </w:pPr>
      <w:r w:rsidRPr="007504A1">
        <w:rPr>
          <w:rFonts w:ascii="Verdana" w:eastAsia="Calibri" w:hAnsi="Verdana" w:cs="Times New Roman"/>
          <w:sz w:val="24"/>
          <w:szCs w:val="24"/>
        </w:rPr>
        <w:t>3.2</w:t>
      </w:r>
      <w:r w:rsidR="00F216C8" w:rsidRPr="007504A1">
        <w:rPr>
          <w:rFonts w:ascii="Verdana" w:eastAsia="Calibri" w:hAnsi="Verdana" w:cs="Times New Roman"/>
          <w:sz w:val="24"/>
          <w:szCs w:val="24"/>
        </w:rPr>
        <w:t>3</w:t>
      </w:r>
      <w:r w:rsidRPr="007504A1">
        <w:rPr>
          <w:rFonts w:ascii="Verdana" w:eastAsia="Calibri" w:hAnsi="Verdana" w:cs="Times New Roman"/>
          <w:sz w:val="24"/>
          <w:szCs w:val="24"/>
        </w:rPr>
        <w:t xml:space="preserve">. </w:t>
      </w:r>
      <w:r w:rsidR="008E2187" w:rsidRPr="007504A1">
        <w:rPr>
          <w:rFonts w:ascii="Verdana" w:hAnsi="Verdana" w:cs="Times New Roman"/>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D159F3" w:rsidRPr="007504A1">
        <w:rPr>
          <w:rFonts w:ascii="Verdana" w:hAnsi="Verdana" w:cs="Times New Roman"/>
          <w:sz w:val="24"/>
          <w:szCs w:val="24"/>
        </w:rPr>
        <w:t xml:space="preserve"> </w:t>
      </w:r>
      <w:r w:rsidRPr="007504A1">
        <w:rPr>
          <w:rFonts w:ascii="Verdana" w:eastAsia="Calibri" w:hAnsi="Verdana" w:cs="Times New Roman"/>
          <w:sz w:val="24"/>
          <w:szCs w:val="24"/>
        </w:rPr>
        <w:t xml:space="preserve">Perkančioji organizacija apie tai </w:t>
      </w:r>
      <w:r w:rsidRPr="007504A1">
        <w:rPr>
          <w:rFonts w:ascii="Verdana" w:eastAsia="Calibri" w:hAnsi="Verdana" w:cs="Times New Roman"/>
          <w:iCs/>
          <w:sz w:val="24"/>
          <w:szCs w:val="24"/>
        </w:rPr>
        <w:t xml:space="preserve">CVP IS elektroninėmis susirašinėjimo priemonėmis </w:t>
      </w:r>
      <w:r w:rsidRPr="007504A1">
        <w:rPr>
          <w:rFonts w:ascii="Verdana" w:eastAsia="Calibri" w:hAnsi="Verdana" w:cs="Times New Roman"/>
          <w:sz w:val="24"/>
          <w:szCs w:val="24"/>
        </w:rPr>
        <w:t>praneša visiems Konkurso dalyviams.</w:t>
      </w:r>
      <w:r w:rsidR="00FB5F39" w:rsidRPr="007504A1">
        <w:rPr>
          <w:rFonts w:ascii="Verdana" w:eastAsia="Times New Roman" w:hAnsi="Verdana" w:cs="Times New Roman"/>
          <w:sz w:val="24"/>
          <w:szCs w:val="24"/>
        </w:rPr>
        <w:t xml:space="preserve"> </w:t>
      </w:r>
      <w:r w:rsidR="00FB5F39" w:rsidRPr="007504A1">
        <w:rPr>
          <w:rFonts w:ascii="Verdana" w:eastAsia="Calibri" w:hAnsi="Verdana" w:cs="Times New Roman"/>
          <w:sz w:val="24"/>
          <w:szCs w:val="24"/>
        </w:rPr>
        <w:t>Perkančioji organizacija neatlygina dalyviams nuostolių, patirtų dėl pirkimo procedūrų nutraukimo.</w:t>
      </w:r>
    </w:p>
    <w:p w14:paraId="1F3A5388" w14:textId="34BECCD1" w:rsidR="00746B27" w:rsidRPr="007504A1" w:rsidRDefault="00746B27" w:rsidP="00EC47E6">
      <w:pPr>
        <w:tabs>
          <w:tab w:val="left" w:pos="851"/>
        </w:tabs>
        <w:spacing w:after="0" w:line="240" w:lineRule="auto"/>
        <w:ind w:firstLine="709"/>
        <w:contextualSpacing/>
        <w:jc w:val="both"/>
        <w:rPr>
          <w:rFonts w:ascii="Verdana" w:eastAsia="Calibri" w:hAnsi="Verdana" w:cs="Times New Roman"/>
          <w:sz w:val="24"/>
          <w:szCs w:val="24"/>
        </w:rPr>
      </w:pPr>
      <w:r w:rsidRPr="007504A1">
        <w:rPr>
          <w:rFonts w:ascii="Verdana" w:hAnsi="Verdana" w:cs="Times New Roman"/>
          <w:sz w:val="24"/>
          <w:szCs w:val="24"/>
        </w:rPr>
        <w:t>3.2</w:t>
      </w:r>
      <w:r w:rsidR="0004178A" w:rsidRPr="007504A1">
        <w:rPr>
          <w:rFonts w:ascii="Verdana" w:hAnsi="Verdana" w:cs="Times New Roman"/>
          <w:sz w:val="24"/>
          <w:szCs w:val="24"/>
        </w:rPr>
        <w:t>4</w:t>
      </w:r>
      <w:r w:rsidRPr="007504A1">
        <w:rPr>
          <w:rFonts w:ascii="Verdana" w:hAnsi="Verdana" w:cs="Times New Roman"/>
          <w:sz w:val="24"/>
          <w:szCs w:val="24"/>
        </w:rPr>
        <w:t>. Jeigu tiekėjo kvalifikacija dėl teisės verstis atitinkama veikla nebuvo tikrinama arba tikrinama ne visa apimtimi, tiekėjas Perkančiajai organizacijai įsipareigoja, kad pirkimo sutartį vykdys tik tokią teisę turintys asmenys.</w:t>
      </w:r>
    </w:p>
    <w:p w14:paraId="1BA33F1B" w14:textId="77777777" w:rsidR="00746B27" w:rsidRPr="007504A1" w:rsidRDefault="00746B27" w:rsidP="00EC47E6">
      <w:pPr>
        <w:pStyle w:val="Footer"/>
        <w:ind w:firstLine="1021"/>
        <w:contextualSpacing/>
        <w:jc w:val="both"/>
        <w:rPr>
          <w:rFonts w:ascii="Verdana" w:hAnsi="Verdana"/>
          <w:szCs w:val="24"/>
        </w:rPr>
      </w:pPr>
    </w:p>
    <w:p w14:paraId="60B8B936" w14:textId="77777777" w:rsidR="00257540" w:rsidRPr="007504A1" w:rsidRDefault="00BF2544" w:rsidP="00EC47E6">
      <w:pPr>
        <w:pStyle w:val="1Skyrius"/>
        <w:numPr>
          <w:ilvl w:val="0"/>
          <w:numId w:val="5"/>
        </w:numPr>
        <w:contextualSpacing/>
        <w:jc w:val="center"/>
        <w:rPr>
          <w:rFonts w:ascii="Verdana" w:hAnsi="Verdana" w:cs="Times New Roman"/>
          <w:color w:val="auto"/>
          <w:sz w:val="24"/>
          <w:szCs w:val="24"/>
          <w:lang w:val="lt-LT"/>
        </w:rPr>
      </w:pPr>
      <w:bookmarkStart w:id="13" w:name="_Toc156823106"/>
      <w:bookmarkStart w:id="14" w:name="_Hlk189212208"/>
      <w:r w:rsidRPr="007504A1">
        <w:rPr>
          <w:rFonts w:ascii="Verdana" w:hAnsi="Verdana" w:cs="Times New Roman"/>
          <w:color w:val="auto"/>
          <w:sz w:val="24"/>
          <w:szCs w:val="24"/>
          <w:lang w:val="lt-LT"/>
        </w:rPr>
        <w:t>TIEKĖJO ATITIKTIS NACIONALINIO SAUGUMO INTERESAMS</w:t>
      </w:r>
      <w:bookmarkEnd w:id="13"/>
    </w:p>
    <w:p w14:paraId="29A6349F" w14:textId="77777777" w:rsidR="00257540" w:rsidRPr="007504A1" w:rsidRDefault="00257540" w:rsidP="00EC47E6">
      <w:pPr>
        <w:pStyle w:val="1Skyrius"/>
        <w:contextualSpacing/>
        <w:jc w:val="center"/>
        <w:rPr>
          <w:rFonts w:ascii="Verdana" w:hAnsi="Verdana" w:cs="Times New Roman"/>
          <w:color w:val="auto"/>
          <w:sz w:val="24"/>
          <w:szCs w:val="24"/>
          <w:lang w:val="lt-LT"/>
        </w:rPr>
      </w:pPr>
    </w:p>
    <w:bookmarkEnd w:id="14"/>
    <w:p w14:paraId="36D77CC5" w14:textId="77777777" w:rsidR="0017635B" w:rsidRPr="00E25CFB" w:rsidRDefault="0017635B" w:rsidP="0017635B">
      <w:pPr>
        <w:numPr>
          <w:ilvl w:val="1"/>
          <w:numId w:val="5"/>
        </w:numPr>
        <w:tabs>
          <w:tab w:val="clear" w:pos="1200"/>
          <w:tab w:val="left" w:pos="120"/>
          <w:tab w:val="num" w:pos="709"/>
          <w:tab w:val="left" w:pos="1276"/>
          <w:tab w:val="num" w:pos="1560"/>
        </w:tabs>
        <w:suppressAutoHyphens/>
        <w:spacing w:after="0" w:line="240" w:lineRule="auto"/>
        <w:ind w:left="0" w:firstLine="709"/>
        <w:contextualSpacing/>
        <w:jc w:val="both"/>
        <w:rPr>
          <w:rFonts w:ascii="Verdana" w:hAnsi="Verdana"/>
          <w:b/>
          <w:bCs/>
          <w:sz w:val="24"/>
          <w:szCs w:val="24"/>
        </w:rPr>
      </w:pPr>
      <w:r w:rsidRPr="00E25CFB">
        <w:rPr>
          <w:rFonts w:ascii="Verdana" w:hAnsi="Verdana"/>
          <w:sz w:val="24"/>
          <w:szCs w:val="24"/>
          <w:bdr w:val="nil"/>
        </w:rPr>
        <w:lastRenderedPageBreak/>
        <w:t>Pirkime</w:t>
      </w:r>
      <w:r w:rsidRPr="00E25CFB">
        <w:rPr>
          <w:rFonts w:ascii="Verdana" w:hAnsi="Verdana"/>
          <w:sz w:val="24"/>
          <w:szCs w:val="24"/>
        </w:rPr>
        <w:t xml:space="preserve"> gali dalyvauti tiekėjai/subtiekėjai (ūkio subjektų grupės nariai, ūkio subjektai, kurių pajėgumais remiasi atitikti kvalifikacijos reikalavimus, subtiekėjai (išskyrus </w:t>
      </w:r>
      <w:proofErr w:type="spellStart"/>
      <w:r w:rsidRPr="00E25CFB">
        <w:rPr>
          <w:rFonts w:ascii="Verdana" w:hAnsi="Verdana"/>
          <w:sz w:val="24"/>
          <w:szCs w:val="24"/>
        </w:rPr>
        <w:t>kvazisubtiekėjus</w:t>
      </w:r>
      <w:proofErr w:type="spellEnd"/>
      <w:r w:rsidRPr="00E25CFB">
        <w:rPr>
          <w:rFonts w:ascii="Verdana" w:hAnsi="Verdana"/>
          <w:sz w:val="24"/>
          <w:szCs w:val="24"/>
        </w:rPr>
        <w:t xml:space="preserve">)), kurių sudėtyje nėra Rusijos dalyvavimo, </w:t>
      </w:r>
      <w:r w:rsidRPr="00E25CFB">
        <w:rPr>
          <w:rFonts w:ascii="Verdana" w:eastAsia="Times New Roman" w:hAnsi="Verdana"/>
          <w:color w:val="000000"/>
          <w:sz w:val="24"/>
          <w:szCs w:val="24"/>
        </w:rPr>
        <w:t>viršijančio 2014 m. liepos 31 d. Tarybos reglamento (ES) Nr. 833/2014 dėl ribojamųjų priemonių atsižvelgiant į Rusijos veiksmus, kuriais destabilizuojama padėtis Ukrainoje, su visais pakeitimais,</w:t>
      </w:r>
      <w:r w:rsidRPr="00E25CFB">
        <w:rPr>
          <w:rFonts w:ascii="Verdana" w:eastAsia="Times New Roman" w:hAnsi="Verdana" w:cs="Arial"/>
          <w:color w:val="000000"/>
          <w:sz w:val="24"/>
          <w:szCs w:val="24"/>
        </w:rPr>
        <w:t xml:space="preserve"> </w:t>
      </w:r>
      <w:r w:rsidRPr="00E25CFB">
        <w:rPr>
          <w:rFonts w:ascii="Verdana" w:eastAsia="Times New Roman" w:hAnsi="Verdana"/>
          <w:color w:val="000000"/>
          <w:sz w:val="24"/>
          <w:szCs w:val="24"/>
        </w:rPr>
        <w:t xml:space="preserve">nustatytas ribas </w:t>
      </w:r>
      <w:r w:rsidRPr="00E25CFB">
        <w:rPr>
          <w:rFonts w:ascii="Verdana" w:hAnsi="Verdana"/>
          <w:sz w:val="24"/>
          <w:szCs w:val="24"/>
        </w:rPr>
        <w:t xml:space="preserve">(toliau - Reglamentas) (taikoma, kol Reglamentas galioja). </w:t>
      </w:r>
      <w:r w:rsidRPr="00E25CFB">
        <w:rPr>
          <w:rFonts w:ascii="Verdana" w:hAnsi="Verdana"/>
          <w:b/>
          <w:bCs/>
          <w:color w:val="EE0000"/>
          <w:sz w:val="24"/>
          <w:szCs w:val="24"/>
          <w:bdr w:val="nil"/>
        </w:rPr>
        <w:t>Perkančioji organizacija prašo tiekėjo/subtiekėjo kartu su pasiūlymu pateikti Pirkimo sąlygų 2 priedą „</w:t>
      </w:r>
      <w:r w:rsidRPr="00E25CFB">
        <w:rPr>
          <w:rFonts w:ascii="Verdana" w:hAnsi="Verdana"/>
          <w:b/>
          <w:bCs/>
          <w:color w:val="EE0000"/>
          <w:sz w:val="24"/>
          <w:szCs w:val="24"/>
        </w:rPr>
        <w:t>Tiekėjo/subtiekėjo deklaracija</w:t>
      </w:r>
      <w:r w:rsidRPr="00E25CFB">
        <w:rPr>
          <w:rFonts w:ascii="Verdana" w:eastAsia="Times New Roman" w:hAnsi="Verdana"/>
          <w:b/>
          <w:bCs/>
          <w:color w:val="EE0000"/>
          <w:sz w:val="24"/>
          <w:szCs w:val="24"/>
        </w:rPr>
        <w:t xml:space="preserve"> </w:t>
      </w:r>
      <w:r w:rsidRPr="00E25CFB">
        <w:rPr>
          <w:rFonts w:ascii="Verdana" w:hAnsi="Verdana"/>
          <w:b/>
          <w:bCs/>
          <w:color w:val="EE0000"/>
          <w:sz w:val="24"/>
          <w:szCs w:val="24"/>
        </w:rPr>
        <w:t>dėl atitikties nacionalinio saugumo interesams</w:t>
      </w:r>
      <w:r w:rsidRPr="00E25CFB">
        <w:rPr>
          <w:rFonts w:ascii="Verdana" w:hAnsi="Verdana"/>
          <w:b/>
          <w:bCs/>
          <w:color w:val="EE0000"/>
          <w:sz w:val="24"/>
          <w:szCs w:val="24"/>
          <w:bdr w:val="nil"/>
        </w:rPr>
        <w:t>“</w:t>
      </w:r>
      <w:r w:rsidRPr="00E25CFB">
        <w:rPr>
          <w:rFonts w:ascii="Verdana" w:hAnsi="Verdana"/>
          <w:color w:val="EE0000"/>
          <w:sz w:val="24"/>
          <w:szCs w:val="24"/>
        </w:rPr>
        <w:t xml:space="preserve">. </w:t>
      </w:r>
      <w:r w:rsidRPr="00E25CFB">
        <w:rPr>
          <w:rFonts w:ascii="Verdana" w:hAnsi="Verdana" w:cstheme="minorHAnsi"/>
          <w:b/>
          <w:bCs/>
          <w:sz w:val="24"/>
          <w:szCs w:val="24"/>
        </w:rPr>
        <w:t xml:space="preserve">Iš ekonomiškai naudingiausią pasiūlymą pateikusio tiekėjo/subtiekėjo bus prašoma pateikti </w:t>
      </w:r>
      <w:r w:rsidRPr="00E25CFB">
        <w:rPr>
          <w:rFonts w:ascii="Verdana" w:hAnsi="Verdana"/>
          <w:b/>
          <w:bCs/>
          <w:sz w:val="24"/>
          <w:szCs w:val="24"/>
        </w:rPr>
        <w:t>vieną ar kelis reikalingus dokumentus (dokumentai, kuriuose nenurodytas jų galiojimo terminas, turi būti išduoti ar atspausdinti iš informacinės sistemos ne anksčiau kaip likus 3 mėnesiams iki tos dienos, kurią perkančiosios organizacijos prašymu tiekėjas turi pateikti dokumentus)</w:t>
      </w:r>
      <w:r w:rsidRPr="00E25CFB">
        <w:rPr>
          <w:rFonts w:ascii="Verdana" w:hAnsi="Verdana"/>
          <w:sz w:val="24"/>
          <w:szCs w:val="24"/>
        </w:rPr>
        <w:t>:</w:t>
      </w:r>
    </w:p>
    <w:p w14:paraId="03DA5CE0" w14:textId="77777777" w:rsidR="0017635B" w:rsidRPr="00E25CFB" w:rsidRDefault="0017635B" w:rsidP="0017635B">
      <w:pPr>
        <w:pStyle w:val="Body2"/>
        <w:numPr>
          <w:ilvl w:val="2"/>
          <w:numId w:val="5"/>
        </w:numPr>
        <w:tabs>
          <w:tab w:val="clear" w:pos="3272"/>
          <w:tab w:val="left" w:pos="710"/>
          <w:tab w:val="left" w:pos="851"/>
          <w:tab w:val="left" w:pos="1276"/>
          <w:tab w:val="left" w:pos="1560"/>
        </w:tabs>
        <w:spacing w:after="0"/>
        <w:ind w:left="0" w:firstLine="709"/>
        <w:rPr>
          <w:rFonts w:ascii="Verdana" w:hAnsi="Verdana" w:cs="Times New Roman"/>
          <w:color w:val="auto"/>
          <w:sz w:val="24"/>
          <w:szCs w:val="24"/>
          <w:lang w:val="lt-LT"/>
        </w:rPr>
      </w:pPr>
      <w:r w:rsidRPr="00E25CFB">
        <w:rPr>
          <w:rFonts w:ascii="Verdana" w:hAnsi="Verdana" w:cs="Times New Roman"/>
          <w:color w:val="auto"/>
          <w:sz w:val="24"/>
          <w:szCs w:val="24"/>
          <w:lang w:val="lt-LT"/>
        </w:rPr>
        <w:t>VĮ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nuosavybės turėjimas juridiniame asmenyje);</w:t>
      </w:r>
    </w:p>
    <w:p w14:paraId="6B299F8A" w14:textId="77777777" w:rsidR="0017635B" w:rsidRPr="00E25CFB" w:rsidRDefault="0017635B" w:rsidP="0017635B">
      <w:pPr>
        <w:pStyle w:val="Body2"/>
        <w:numPr>
          <w:ilvl w:val="2"/>
          <w:numId w:val="5"/>
        </w:numPr>
        <w:tabs>
          <w:tab w:val="clear" w:pos="3272"/>
          <w:tab w:val="left" w:pos="993"/>
          <w:tab w:val="left" w:pos="1276"/>
          <w:tab w:val="left" w:pos="1560"/>
        </w:tabs>
        <w:spacing w:after="0"/>
        <w:ind w:left="0" w:firstLine="709"/>
        <w:rPr>
          <w:rFonts w:ascii="Verdana" w:hAnsi="Verdana" w:cs="Times New Roman"/>
          <w:color w:val="auto"/>
          <w:sz w:val="24"/>
          <w:szCs w:val="24"/>
          <w:lang w:val="lt-LT"/>
        </w:rPr>
      </w:pPr>
      <w:r w:rsidRPr="00E25CFB">
        <w:rPr>
          <w:rFonts w:ascii="Verdana" w:hAnsi="Verdana" w:cs="Times New Roman"/>
          <w:color w:val="auto"/>
          <w:sz w:val="24"/>
          <w:szCs w:val="24"/>
          <w:lang w:val="lt-LT"/>
        </w:rPr>
        <w:t>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36DA6ABE" w14:textId="77777777" w:rsidR="0017635B" w:rsidRPr="00E25CFB" w:rsidRDefault="0017635B" w:rsidP="0017635B">
      <w:pPr>
        <w:pStyle w:val="Body2"/>
        <w:numPr>
          <w:ilvl w:val="2"/>
          <w:numId w:val="5"/>
        </w:numPr>
        <w:tabs>
          <w:tab w:val="clear" w:pos="3272"/>
          <w:tab w:val="left" w:pos="993"/>
          <w:tab w:val="left" w:pos="1276"/>
          <w:tab w:val="left" w:pos="1560"/>
        </w:tabs>
        <w:spacing w:after="0"/>
        <w:ind w:left="0" w:firstLine="709"/>
        <w:rPr>
          <w:rFonts w:ascii="Verdana" w:hAnsi="Verdana" w:cs="Times New Roman"/>
          <w:color w:val="auto"/>
          <w:sz w:val="24"/>
          <w:szCs w:val="24"/>
          <w:lang w:val="lt-LT"/>
        </w:rPr>
      </w:pPr>
      <w:r w:rsidRPr="00E25CFB">
        <w:rPr>
          <w:rFonts w:ascii="Verdana" w:hAnsi="Verdana" w:cs="Times New Roman"/>
          <w:color w:val="auto"/>
          <w:sz w:val="24"/>
          <w:szCs w:val="24"/>
          <w:lang w:val="lt-LT"/>
        </w:rPr>
        <w:t>Įmonių/įmonių grupės kontroliuojančių asmenų organizacinę struktūrą (kurioje būtų nurodyti visi asmenys, turintys tiesioginę ir netiesioginę daugiau kaip 50% nuosavybę bei šių asmenų registracijos vieta (jei fiziniai asmenys - pilietybė);</w:t>
      </w:r>
    </w:p>
    <w:p w14:paraId="743DCD5E" w14:textId="77777777" w:rsidR="0017635B" w:rsidRPr="00A547F6" w:rsidRDefault="0017635B" w:rsidP="0017635B">
      <w:pPr>
        <w:pStyle w:val="Body2"/>
        <w:numPr>
          <w:ilvl w:val="2"/>
          <w:numId w:val="5"/>
        </w:numPr>
        <w:tabs>
          <w:tab w:val="clear" w:pos="3272"/>
          <w:tab w:val="num" w:pos="709"/>
          <w:tab w:val="left" w:pos="1560"/>
        </w:tabs>
        <w:spacing w:after="0"/>
        <w:ind w:left="0" w:firstLine="709"/>
        <w:rPr>
          <w:rFonts w:ascii="Verdana" w:hAnsi="Verdana" w:cs="Times New Roman"/>
          <w:sz w:val="24"/>
          <w:szCs w:val="24"/>
          <w:lang w:val="lt-LT"/>
        </w:rPr>
      </w:pPr>
      <w:r w:rsidRPr="00E25CFB">
        <w:rPr>
          <w:rFonts w:ascii="Verdana" w:hAnsi="Verdana"/>
          <w:color w:val="auto"/>
          <w:sz w:val="24"/>
          <w:szCs w:val="24"/>
          <w:lang w:val="lt-LT"/>
        </w:rPr>
        <w:t>atitinkamų valstybės narės ar trečiosios šalies dokumentus.</w:t>
      </w:r>
    </w:p>
    <w:p w14:paraId="01FC80E5" w14:textId="77777777" w:rsidR="0017635B" w:rsidRPr="00E25CFB" w:rsidRDefault="0017635B" w:rsidP="0017635B">
      <w:pPr>
        <w:numPr>
          <w:ilvl w:val="1"/>
          <w:numId w:val="5"/>
        </w:numPr>
        <w:tabs>
          <w:tab w:val="clear" w:pos="1200"/>
          <w:tab w:val="left" w:pos="120"/>
          <w:tab w:val="num" w:pos="709"/>
          <w:tab w:val="left" w:pos="1276"/>
          <w:tab w:val="num" w:pos="1560"/>
        </w:tabs>
        <w:suppressAutoHyphens/>
        <w:spacing w:after="0" w:line="240" w:lineRule="auto"/>
        <w:ind w:left="0" w:firstLine="709"/>
        <w:contextualSpacing/>
        <w:jc w:val="both"/>
        <w:rPr>
          <w:rFonts w:ascii="Verdana" w:hAnsi="Verdana" w:cs="Times New Roman"/>
          <w:sz w:val="24"/>
          <w:szCs w:val="24"/>
        </w:rPr>
      </w:pPr>
      <w:r w:rsidRPr="00E25CFB">
        <w:rPr>
          <w:rFonts w:ascii="Verdana" w:hAnsi="Verdana"/>
          <w:sz w:val="24"/>
          <w:szCs w:val="24"/>
        </w:rPr>
        <w:t>Europos Sąjungos Tarybai ar kitoms kompetentingoms institucijoms priėmus naujas ribojamąsias priemones, kurios gali būti tiesiogiai taikomos vykstančiame pirkime, perkančioji organizacija turi teisę paprašyti reikalingos informacijos dėl atitikimo.</w:t>
      </w:r>
    </w:p>
    <w:p w14:paraId="5166B6DD" w14:textId="77777777" w:rsidR="005B2262" w:rsidRPr="007504A1" w:rsidRDefault="005B2262" w:rsidP="00EC47E6">
      <w:pPr>
        <w:pStyle w:val="Body2"/>
        <w:tabs>
          <w:tab w:val="left" w:pos="1260"/>
        </w:tabs>
        <w:spacing w:after="0"/>
        <w:ind w:left="720"/>
        <w:contextualSpacing/>
        <w:rPr>
          <w:rFonts w:ascii="Verdana" w:hAnsi="Verdana"/>
          <w:color w:val="auto"/>
          <w:sz w:val="24"/>
          <w:szCs w:val="24"/>
          <w:lang w:val="lt-LT"/>
        </w:rPr>
      </w:pPr>
    </w:p>
    <w:p w14:paraId="6C821A78" w14:textId="77777777" w:rsidR="00A06954" w:rsidRPr="007504A1" w:rsidRDefault="00A06954" w:rsidP="00EC47E6">
      <w:pPr>
        <w:pStyle w:val="1Skyrius"/>
        <w:numPr>
          <w:ilvl w:val="0"/>
          <w:numId w:val="5"/>
        </w:numPr>
        <w:contextualSpacing/>
        <w:jc w:val="center"/>
        <w:rPr>
          <w:rFonts w:ascii="Verdana" w:hAnsi="Verdana" w:cs="Times New Roman"/>
          <w:color w:val="auto"/>
          <w:sz w:val="24"/>
          <w:szCs w:val="24"/>
          <w:lang w:val="lt-LT"/>
        </w:rPr>
      </w:pPr>
      <w:bookmarkStart w:id="15" w:name="_Toc156823107"/>
      <w:r w:rsidRPr="007504A1">
        <w:rPr>
          <w:rFonts w:ascii="Verdana" w:hAnsi="Verdana" w:cs="Times New Roman"/>
          <w:color w:val="auto"/>
          <w:sz w:val="24"/>
          <w:szCs w:val="24"/>
          <w:lang w:val="lt-LT"/>
        </w:rPr>
        <w:t>ŪKIO SUBJEKTŲ GRUPĖS DALYVAVIMAS PIRKIMO PROCEDŪROSE</w:t>
      </w:r>
      <w:bookmarkEnd w:id="15"/>
    </w:p>
    <w:p w14:paraId="563E53CB" w14:textId="77777777" w:rsidR="00A06954" w:rsidRPr="007504A1" w:rsidRDefault="00A06954" w:rsidP="00EC47E6">
      <w:pPr>
        <w:pStyle w:val="Body2"/>
        <w:spacing w:after="0"/>
        <w:contextualSpacing/>
        <w:rPr>
          <w:rFonts w:ascii="Verdana" w:hAnsi="Verdana" w:cs="Times New Roman"/>
          <w:color w:val="auto"/>
          <w:sz w:val="24"/>
          <w:szCs w:val="24"/>
          <w:lang w:val="lt-LT"/>
        </w:rPr>
      </w:pPr>
    </w:p>
    <w:p w14:paraId="0BBD8053" w14:textId="7357388D" w:rsidR="009E68CE" w:rsidRPr="007504A1" w:rsidRDefault="00A06954" w:rsidP="00EC47E6">
      <w:pPr>
        <w:pStyle w:val="Body2"/>
        <w:numPr>
          <w:ilvl w:val="1"/>
          <w:numId w:val="5"/>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Jei pirkimo procedūrose dalyvauja</w:t>
      </w:r>
      <w:r w:rsidR="001A1BE5" w:rsidRPr="007504A1">
        <w:rPr>
          <w:rFonts w:ascii="Verdana" w:hAnsi="Verdana" w:cs="Times New Roman"/>
          <w:color w:val="auto"/>
          <w:sz w:val="24"/>
          <w:szCs w:val="24"/>
          <w:lang w:val="lt-LT"/>
        </w:rPr>
        <w:t xml:space="preserve"> ir pasiūlymą pateikia</w:t>
      </w:r>
      <w:r w:rsidRPr="007504A1">
        <w:rPr>
          <w:rFonts w:ascii="Verdana" w:hAnsi="Verdana" w:cs="Times New Roman"/>
          <w:color w:val="auto"/>
          <w:sz w:val="24"/>
          <w:szCs w:val="24"/>
          <w:lang w:val="lt-LT"/>
        </w:rPr>
        <w:t xml:space="preserve">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Pr="007504A1">
        <w:rPr>
          <w:rFonts w:ascii="Verdana" w:hAnsi="Verdana" w:cs="Times New Roman"/>
          <w:color w:val="auto"/>
          <w:kern w:val="16"/>
          <w:sz w:val="24"/>
          <w:szCs w:val="24"/>
          <w:lang w:val="lt-LT"/>
        </w:rPr>
        <w:t xml:space="preserve">Perkančioji organizacija </w:t>
      </w:r>
      <w:r w:rsidRPr="007504A1">
        <w:rPr>
          <w:rFonts w:ascii="Verdana" w:hAnsi="Verdana" w:cs="Times New Roman"/>
          <w:color w:val="auto"/>
          <w:sz w:val="24"/>
          <w:szCs w:val="24"/>
          <w:lang w:val="lt-LT"/>
        </w:rPr>
        <w:t>turėtų bendrauti pasiūlymo vertinimo metu kylančiais klausimais ir teikti su pasiūlymo įvertinimu susijusią informaciją).</w:t>
      </w:r>
      <w:r w:rsidR="00CD7B28" w:rsidRPr="007504A1">
        <w:rPr>
          <w:rFonts w:ascii="Verdana" w:hAnsi="Verdana" w:cs="Times New Roman"/>
          <w:color w:val="auto"/>
          <w:sz w:val="24"/>
          <w:szCs w:val="24"/>
          <w:lang w:val="lt-LT"/>
        </w:rPr>
        <w:t xml:space="preserve"> </w:t>
      </w:r>
      <w:r w:rsidR="00CD7B28" w:rsidRPr="007504A1">
        <w:rPr>
          <w:rFonts w:ascii="Verdana" w:hAnsi="Verdana"/>
          <w:sz w:val="24"/>
          <w:szCs w:val="26"/>
          <w:lang w:val="lt-LT"/>
        </w:rPr>
        <w:t xml:space="preserve">Sutartyje taip pat turi būti paskirtas bendras atstovas arba vadovaujantis narys, grupės sudėtis, informacija apie tai, kuris jungtinės veiklos </w:t>
      </w:r>
      <w:r w:rsidR="00CD7B28" w:rsidRPr="007504A1">
        <w:rPr>
          <w:rFonts w:ascii="Verdana" w:hAnsi="Verdana"/>
          <w:sz w:val="24"/>
          <w:szCs w:val="26"/>
          <w:lang w:val="lt-LT"/>
        </w:rPr>
        <w:lastRenderedPageBreak/>
        <w:t>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5F765088" w14:textId="00AD19A5" w:rsidR="009E68CE" w:rsidRPr="007504A1" w:rsidRDefault="009E68CE" w:rsidP="00EC47E6">
      <w:pPr>
        <w:pStyle w:val="Body2"/>
        <w:numPr>
          <w:ilvl w:val="1"/>
          <w:numId w:val="5"/>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1AAD5FD" w14:textId="77777777" w:rsidR="00A06954" w:rsidRPr="007504A1" w:rsidRDefault="00A06954" w:rsidP="00EC47E6">
      <w:pPr>
        <w:pStyle w:val="Body2"/>
        <w:numPr>
          <w:ilvl w:val="1"/>
          <w:numId w:val="5"/>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kern w:val="16"/>
          <w:sz w:val="24"/>
          <w:szCs w:val="24"/>
          <w:lang w:val="lt-LT"/>
        </w:rPr>
        <w:t xml:space="preserve">Perkančioji organizacija </w:t>
      </w:r>
      <w:r w:rsidRPr="007504A1">
        <w:rPr>
          <w:rFonts w:ascii="Verdana" w:hAnsi="Verdana" w:cs="Times New Roman"/>
          <w:color w:val="auto"/>
          <w:sz w:val="24"/>
          <w:szCs w:val="24"/>
          <w:lang w:val="lt-LT"/>
        </w:rPr>
        <w:t>nereikalauja, kad ūkio subjektų grupės pateiktą pasiūlymą pripažinus geriausiu ir Perkančiajai organizacijai pasiūlius sudaryti pirkimo sutartį, ši ūkio subjektų grupė įgautų tam tikrą teisinę formą.</w:t>
      </w:r>
    </w:p>
    <w:p w14:paraId="61E00A39" w14:textId="77777777" w:rsidR="00A06954" w:rsidRPr="007504A1" w:rsidRDefault="00A06954" w:rsidP="00EC47E6">
      <w:pPr>
        <w:pStyle w:val="1Skyrius"/>
        <w:ind w:left="1080" w:hanging="360"/>
        <w:contextualSpacing/>
        <w:rPr>
          <w:rFonts w:ascii="Verdana" w:hAnsi="Verdana" w:cs="Times New Roman"/>
          <w:color w:val="auto"/>
          <w:sz w:val="24"/>
          <w:szCs w:val="24"/>
          <w:lang w:val="lt-LT"/>
        </w:rPr>
      </w:pPr>
    </w:p>
    <w:p w14:paraId="6AF51933" w14:textId="77777777" w:rsidR="00A06954" w:rsidRPr="007504A1" w:rsidRDefault="00A06954" w:rsidP="00EC47E6">
      <w:pPr>
        <w:pStyle w:val="1Skyrius"/>
        <w:numPr>
          <w:ilvl w:val="0"/>
          <w:numId w:val="5"/>
        </w:numPr>
        <w:tabs>
          <w:tab w:val="clear" w:pos="360"/>
          <w:tab w:val="num" w:pos="284"/>
        </w:tabs>
        <w:ind w:left="0" w:firstLine="0"/>
        <w:contextualSpacing/>
        <w:jc w:val="center"/>
        <w:rPr>
          <w:rFonts w:ascii="Verdana" w:hAnsi="Verdana" w:cs="Times New Roman"/>
          <w:color w:val="auto"/>
          <w:sz w:val="24"/>
          <w:szCs w:val="24"/>
          <w:lang w:val="lt-LT"/>
        </w:rPr>
      </w:pPr>
      <w:bookmarkStart w:id="16" w:name="_Toc488998671"/>
      <w:bookmarkStart w:id="17" w:name="_Toc156823108"/>
      <w:bookmarkEnd w:id="16"/>
      <w:r w:rsidRPr="007504A1">
        <w:rPr>
          <w:rFonts w:ascii="Verdana" w:hAnsi="Verdana" w:cs="Times New Roman"/>
          <w:color w:val="auto"/>
          <w:sz w:val="24"/>
          <w:szCs w:val="24"/>
          <w:lang w:val="lt-LT"/>
        </w:rPr>
        <w:t>PASIŪLYMŲ RENGIMAS, PATEIKIMAS, KEITIMAS</w:t>
      </w:r>
      <w:bookmarkEnd w:id="17"/>
    </w:p>
    <w:p w14:paraId="57D4BA54" w14:textId="77777777" w:rsidR="00A06954" w:rsidRPr="007504A1" w:rsidRDefault="00A06954" w:rsidP="00EC47E6">
      <w:pPr>
        <w:pStyle w:val="Body2"/>
        <w:spacing w:after="0"/>
        <w:contextualSpacing/>
        <w:rPr>
          <w:rFonts w:ascii="Verdana" w:hAnsi="Verdana" w:cs="Times New Roman"/>
          <w:color w:val="auto"/>
          <w:sz w:val="24"/>
          <w:szCs w:val="24"/>
          <w:lang w:val="lt-LT"/>
        </w:rPr>
      </w:pPr>
    </w:p>
    <w:p w14:paraId="16FD0BA6" w14:textId="77777777" w:rsidR="00933A66" w:rsidRPr="007504A1" w:rsidRDefault="00A06954" w:rsidP="00EC47E6">
      <w:pPr>
        <w:pStyle w:val="Body2"/>
        <w:numPr>
          <w:ilvl w:val="1"/>
          <w:numId w:val="5"/>
        </w:numPr>
        <w:tabs>
          <w:tab w:val="left" w:pos="1260"/>
        </w:tabs>
        <w:spacing w:after="0"/>
        <w:ind w:left="0" w:firstLine="720"/>
        <w:contextualSpacing/>
        <w:rPr>
          <w:rFonts w:ascii="Verdana" w:hAnsi="Verdana" w:cs="Times New Roman"/>
          <w:color w:val="auto"/>
          <w:kern w:val="16"/>
          <w:sz w:val="24"/>
          <w:szCs w:val="24"/>
          <w:lang w:val="lt-LT"/>
        </w:rPr>
      </w:pPr>
      <w:r w:rsidRPr="007504A1">
        <w:rPr>
          <w:rFonts w:ascii="Verdana" w:hAnsi="Verdana" w:cs="Times New Roman"/>
          <w:color w:val="auto"/>
          <w:kern w:val="16"/>
          <w:sz w:val="24"/>
          <w:szCs w:val="24"/>
          <w:lang w:val="lt-LT"/>
        </w:rPr>
        <w:t>Tiekėjas</w:t>
      </w:r>
      <w:r w:rsidR="00933A66" w:rsidRPr="007504A1">
        <w:rPr>
          <w:rFonts w:ascii="Verdana" w:hAnsi="Verdana" w:cs="Times New Roman"/>
          <w:color w:val="auto"/>
          <w:sz w:val="24"/>
          <w:szCs w:val="24"/>
          <w:bdr w:val="none" w:sz="0" w:space="0" w:color="auto" w:frame="1"/>
          <w:shd w:val="clear" w:color="auto" w:fill="FFFFFF"/>
          <w:lang w:val="lt-LT"/>
        </w:rPr>
        <w:t xml:space="preserve"> (fizinis ar juridinis asmuo) gali pateikti</w:t>
      </w:r>
      <w:r w:rsidR="00104E13" w:rsidRPr="007504A1">
        <w:rPr>
          <w:rFonts w:ascii="Verdana" w:hAnsi="Verdana" w:cs="Times New Roman"/>
          <w:color w:val="auto"/>
          <w:sz w:val="24"/>
          <w:szCs w:val="24"/>
          <w:bdr w:val="none" w:sz="0" w:space="0" w:color="auto" w:frame="1"/>
          <w:shd w:val="clear" w:color="auto" w:fill="FFFFFF"/>
          <w:lang w:val="lt-LT"/>
        </w:rPr>
        <w:t xml:space="preserve"> </w:t>
      </w:r>
      <w:r w:rsidR="00933A66" w:rsidRPr="007504A1">
        <w:rPr>
          <w:rFonts w:ascii="Verdana" w:hAnsi="Verdana" w:cs="Times New Roman"/>
          <w:color w:val="auto"/>
          <w:sz w:val="24"/>
          <w:szCs w:val="24"/>
          <w:bdr w:val="none" w:sz="0" w:space="0" w:color="auto" w:frame="1"/>
          <w:shd w:val="clear" w:color="auto" w:fill="FFFFFF"/>
          <w:lang w:val="lt-LT"/>
        </w:rPr>
        <w:t>Perkančiajai organizacijai</w:t>
      </w:r>
      <w:r w:rsidR="00104E13" w:rsidRPr="007504A1">
        <w:rPr>
          <w:rFonts w:ascii="Verdana" w:hAnsi="Verdana" w:cs="Times New Roman"/>
          <w:color w:val="auto"/>
          <w:sz w:val="24"/>
          <w:szCs w:val="24"/>
          <w:bdr w:val="none" w:sz="0" w:space="0" w:color="auto" w:frame="1"/>
          <w:shd w:val="clear" w:color="auto" w:fill="FFFFFF"/>
          <w:lang w:val="lt-LT"/>
        </w:rPr>
        <w:t xml:space="preserve"> </w:t>
      </w:r>
      <w:r w:rsidR="00933A66" w:rsidRPr="007504A1">
        <w:rPr>
          <w:rFonts w:ascii="Verdana" w:hAnsi="Verdana" w:cs="Times New Roman"/>
          <w:color w:val="auto"/>
          <w:sz w:val="24"/>
          <w:szCs w:val="24"/>
          <w:bdr w:val="none" w:sz="0" w:space="0" w:color="auto" w:frame="1"/>
          <w:shd w:val="clear" w:color="auto" w:fill="FFFFFF"/>
          <w:lang w:val="lt-LT"/>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933A66" w:rsidRPr="007504A1">
        <w:rPr>
          <w:rFonts w:ascii="Verdana" w:hAnsi="Verdana" w:cs="Times New Roman"/>
          <w:color w:val="auto"/>
          <w:kern w:val="16"/>
          <w:sz w:val="24"/>
          <w:szCs w:val="24"/>
          <w:lang w:val="lt-LT"/>
        </w:rPr>
        <w:t>.</w:t>
      </w:r>
    </w:p>
    <w:p w14:paraId="04B49EB3" w14:textId="77777777" w:rsidR="00A06954" w:rsidRPr="007504A1" w:rsidRDefault="00A06954" w:rsidP="00EC47E6">
      <w:pPr>
        <w:pStyle w:val="Body2"/>
        <w:numPr>
          <w:ilvl w:val="1"/>
          <w:numId w:val="5"/>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Tiekėjas, pateikdamas pasiūlymą, turi siūlyti visą pirkimo objekto apimtį.</w:t>
      </w:r>
    </w:p>
    <w:p w14:paraId="2038DFC4" w14:textId="77777777" w:rsidR="00A06954" w:rsidRPr="007504A1" w:rsidRDefault="00A06954" w:rsidP="00EC47E6">
      <w:pPr>
        <w:pStyle w:val="Body2"/>
        <w:numPr>
          <w:ilvl w:val="1"/>
          <w:numId w:val="5"/>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Tiekėjas negali pateikti alternatyvių pasiūlymų. Tiekėjui pateikus alternatyvų pasiūlymą, jo pasiūlymas ir alternatyvus pasiūlymas (alternatyvūs pasiūlymai) bus atmesti.</w:t>
      </w:r>
    </w:p>
    <w:p w14:paraId="40ED3885" w14:textId="5B12C4DD" w:rsidR="00A06954" w:rsidRPr="007504A1" w:rsidRDefault="00A06954" w:rsidP="00EC47E6">
      <w:pPr>
        <w:pStyle w:val="Body2"/>
        <w:numPr>
          <w:ilvl w:val="1"/>
          <w:numId w:val="5"/>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kern w:val="16"/>
          <w:sz w:val="24"/>
          <w:szCs w:val="24"/>
          <w:lang w:val="lt-LT"/>
        </w:rPr>
        <w:t xml:space="preserve">Perkančioji organizacija </w:t>
      </w:r>
      <w:r w:rsidRPr="007504A1">
        <w:rPr>
          <w:rFonts w:ascii="Verdana" w:hAnsi="Verdana" w:cs="Times New Roman"/>
          <w:color w:val="auto"/>
          <w:sz w:val="24"/>
          <w:szCs w:val="24"/>
          <w:lang w:val="lt-LT"/>
        </w:rPr>
        <w:t xml:space="preserve">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26" w:history="1">
        <w:r w:rsidR="00C4624C" w:rsidRPr="007504A1">
          <w:rPr>
            <w:rStyle w:val="Hyperlink"/>
            <w:rFonts w:ascii="Verdana" w:hAnsi="Verdana"/>
            <w:sz w:val="24"/>
            <w:szCs w:val="24"/>
            <w:lang w:val="lt-LT"/>
          </w:rPr>
          <w:t>https://viesiejipirkimai.lt</w:t>
        </w:r>
      </w:hyperlink>
      <w:r w:rsidR="0031300F" w:rsidRPr="007504A1">
        <w:rPr>
          <w:lang w:val="lt-LT"/>
        </w:rPr>
        <w:fldChar w:fldCharType="begin"/>
      </w:r>
      <w:r w:rsidR="004D67BE" w:rsidRPr="007504A1">
        <w:rPr>
          <w:rFonts w:ascii="Verdana" w:hAnsi="Verdana"/>
          <w:vanish/>
          <w:color w:val="auto"/>
          <w:sz w:val="24"/>
          <w:szCs w:val="24"/>
          <w:lang w:val="lt-LT"/>
        </w:rPr>
        <w:instrText xml:space="preserve"> HYPERLINK "https://pirkimai.eviesiejipirkimai.lt/" \h </w:instrText>
      </w:r>
      <w:r w:rsidR="0031300F" w:rsidRPr="007504A1">
        <w:rPr>
          <w:lang w:val="lt-LT"/>
        </w:rPr>
        <w:fldChar w:fldCharType="separate"/>
      </w:r>
      <w:r w:rsidRPr="007504A1">
        <w:rPr>
          <w:rStyle w:val="Internetosaitas"/>
          <w:rFonts w:ascii="Verdana" w:hAnsi="Verdana" w:cs="Times New Roman"/>
          <w:vanish/>
          <w:webHidden/>
          <w:color w:val="auto"/>
          <w:sz w:val="24"/>
          <w:szCs w:val="24"/>
          <w:lang w:val="lt-LT"/>
        </w:rPr>
        <w:t>https://pirkimai.eviesiejipirkimai.lt</w:t>
      </w:r>
      <w:r w:rsidR="0031300F" w:rsidRPr="007504A1">
        <w:rPr>
          <w:rStyle w:val="Internetosaitas"/>
          <w:rFonts w:ascii="Verdana" w:hAnsi="Verdana" w:cs="Times New Roman"/>
          <w:vanish/>
          <w:color w:val="auto"/>
          <w:sz w:val="24"/>
          <w:szCs w:val="24"/>
          <w:lang w:val="lt-LT"/>
        </w:rPr>
        <w:fldChar w:fldCharType="end"/>
      </w:r>
      <w:r w:rsidRPr="007504A1">
        <w:rPr>
          <w:rFonts w:ascii="Verdana" w:hAnsi="Verdana" w:cs="Times New Roman"/>
          <w:color w:val="auto"/>
          <w:sz w:val="24"/>
          <w:szCs w:val="24"/>
          <w:lang w:val="lt-LT"/>
        </w:rPr>
        <w:t xml:space="preserve">). Visi dokumentai, patvirtinantys tiekėjų kvalifikacijos atitiktį konkurso sąlygose nustatytiems kvalifikacijos reikalavimams,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Pr="007504A1">
        <w:rPr>
          <w:rFonts w:ascii="Verdana" w:hAnsi="Verdana" w:cs="Times New Roman"/>
          <w:color w:val="auto"/>
          <w:sz w:val="24"/>
          <w:szCs w:val="24"/>
          <w:lang w:val="lt-LT"/>
        </w:rPr>
        <w:t>pdf</w:t>
      </w:r>
      <w:proofErr w:type="spellEnd"/>
      <w:r w:rsidRPr="007504A1">
        <w:rPr>
          <w:rFonts w:ascii="Verdana" w:hAnsi="Verdana" w:cs="Times New Roman"/>
          <w:color w:val="auto"/>
          <w:sz w:val="24"/>
          <w:szCs w:val="24"/>
          <w:lang w:val="lt-LT"/>
        </w:rPr>
        <w:t xml:space="preserve">, jpg, </w:t>
      </w:r>
      <w:proofErr w:type="spellStart"/>
      <w:r w:rsidRPr="007504A1">
        <w:rPr>
          <w:rFonts w:ascii="Verdana" w:hAnsi="Verdana" w:cs="Times New Roman"/>
          <w:color w:val="auto"/>
          <w:sz w:val="24"/>
          <w:szCs w:val="24"/>
          <w:lang w:val="lt-LT"/>
        </w:rPr>
        <w:t>docx</w:t>
      </w:r>
      <w:proofErr w:type="spellEnd"/>
      <w:r w:rsidRPr="007504A1">
        <w:rPr>
          <w:rFonts w:ascii="Verdana" w:hAnsi="Verdana" w:cs="Times New Roman"/>
          <w:color w:val="auto"/>
          <w:sz w:val="24"/>
          <w:szCs w:val="24"/>
          <w:lang w:val="lt-LT"/>
        </w:rPr>
        <w:t>).</w:t>
      </w:r>
    </w:p>
    <w:p w14:paraId="679E29BF" w14:textId="3A893D9B" w:rsidR="00A06954" w:rsidRPr="007504A1" w:rsidRDefault="00A06954" w:rsidP="00EC47E6">
      <w:pPr>
        <w:pStyle w:val="Body2"/>
        <w:numPr>
          <w:ilvl w:val="1"/>
          <w:numId w:val="5"/>
        </w:numPr>
        <w:tabs>
          <w:tab w:val="left" w:pos="1260"/>
        </w:tabs>
        <w:spacing w:after="0"/>
        <w:ind w:left="0" w:firstLine="720"/>
        <w:contextualSpacing/>
        <w:rPr>
          <w:rFonts w:ascii="Verdana" w:hAnsi="Verdana" w:cs="Times New Roman"/>
          <w:b/>
          <w:color w:val="auto"/>
          <w:sz w:val="24"/>
          <w:szCs w:val="24"/>
          <w:lang w:val="lt-LT"/>
        </w:rPr>
      </w:pPr>
      <w:r w:rsidRPr="007504A1">
        <w:rPr>
          <w:rFonts w:ascii="Verdana" w:hAnsi="Verdana" w:cs="Times New Roman"/>
          <w:b/>
          <w:color w:val="auto"/>
          <w:sz w:val="24"/>
          <w:szCs w:val="24"/>
          <w:lang w:val="lt-LT"/>
        </w:rPr>
        <w:t xml:space="preserve">Pasiūlymas turi būti pateiktas iki </w:t>
      </w:r>
      <w:r w:rsidR="00AA7500" w:rsidRPr="007504A1">
        <w:rPr>
          <w:rFonts w:ascii="Verdana" w:hAnsi="Verdana" w:cs="Times New Roman"/>
          <w:b/>
          <w:color w:val="auto"/>
          <w:sz w:val="24"/>
          <w:szCs w:val="24"/>
          <w:lang w:val="lt-LT"/>
        </w:rPr>
        <w:t>pirkimo skelbime nurodytos datos</w:t>
      </w:r>
      <w:r w:rsidR="00582A4E" w:rsidRPr="007504A1">
        <w:rPr>
          <w:rFonts w:ascii="Verdana" w:hAnsi="Verdana" w:cs="Times New Roman"/>
          <w:b/>
          <w:color w:val="auto"/>
          <w:sz w:val="24"/>
          <w:szCs w:val="24"/>
          <w:lang w:val="lt-LT"/>
        </w:rPr>
        <w:t xml:space="preserve"> ir laiko</w:t>
      </w:r>
      <w:r w:rsidRPr="007504A1">
        <w:rPr>
          <w:rFonts w:ascii="Verdana" w:hAnsi="Verdana" w:cs="Times New Roman"/>
          <w:b/>
          <w:color w:val="auto"/>
          <w:sz w:val="24"/>
          <w:szCs w:val="24"/>
          <w:lang w:val="lt-LT"/>
        </w:rPr>
        <w:t xml:space="preserve"> </w:t>
      </w:r>
      <w:r w:rsidR="00537A50" w:rsidRPr="007504A1">
        <w:rPr>
          <w:rFonts w:ascii="Verdana" w:hAnsi="Verdana" w:cs="Times New Roman"/>
          <w:b/>
          <w:bCs/>
          <w:color w:val="auto"/>
          <w:sz w:val="24"/>
          <w:szCs w:val="24"/>
          <w:lang w:val="lt-LT" w:eastAsia="en-US"/>
        </w:rPr>
        <w:t xml:space="preserve">(Lietuvos Respublikos laiku) </w:t>
      </w:r>
      <w:r w:rsidRPr="007504A1">
        <w:rPr>
          <w:rFonts w:ascii="Verdana" w:hAnsi="Verdana" w:cs="Times New Roman"/>
          <w:b/>
          <w:color w:val="auto"/>
          <w:sz w:val="24"/>
          <w:szCs w:val="24"/>
          <w:lang w:val="lt-LT"/>
        </w:rPr>
        <w:t>elektroninėmis priemonėmis, naudojant CVP</w:t>
      </w:r>
      <w:r w:rsidR="00785AD3" w:rsidRPr="007504A1">
        <w:rPr>
          <w:rFonts w:ascii="Verdana" w:hAnsi="Verdana" w:cs="Times New Roman"/>
          <w:b/>
          <w:color w:val="auto"/>
          <w:sz w:val="24"/>
          <w:szCs w:val="24"/>
          <w:lang w:val="lt-LT"/>
        </w:rPr>
        <w:t xml:space="preserve"> </w:t>
      </w:r>
      <w:r w:rsidRPr="007504A1">
        <w:rPr>
          <w:rFonts w:ascii="Verdana" w:hAnsi="Verdana" w:cs="Times New Roman"/>
          <w:b/>
          <w:color w:val="auto"/>
          <w:sz w:val="24"/>
          <w:szCs w:val="24"/>
          <w:lang w:val="lt-LT"/>
        </w:rPr>
        <w:t>IS.</w:t>
      </w:r>
    </w:p>
    <w:p w14:paraId="39B45FA6" w14:textId="77777777" w:rsidR="00A06954" w:rsidRPr="007504A1" w:rsidRDefault="00A06954" w:rsidP="00EC47E6">
      <w:pPr>
        <w:pStyle w:val="Body2"/>
        <w:numPr>
          <w:ilvl w:val="1"/>
          <w:numId w:val="5"/>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Susipažinti su pirkimo dokumentais tiekėjai turi teisę iki pasiūlymų pateikimo termino pabaigos.</w:t>
      </w:r>
    </w:p>
    <w:p w14:paraId="57C64649" w14:textId="77777777" w:rsidR="00A06954" w:rsidRPr="007504A1" w:rsidRDefault="00A06954" w:rsidP="00EC47E6">
      <w:pPr>
        <w:pStyle w:val="Body2"/>
        <w:numPr>
          <w:ilvl w:val="1"/>
          <w:numId w:val="5"/>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Pateikdamas pasiūlymą, tiekėjas sutinka su šiais pirkimo dokumentais ir patvirtina, kad jo pasiūlyme pateikta informacija yra teisinga ir apima viską, ko reikia tinkamam pirkimo sutarties įvykdymui.</w:t>
      </w:r>
    </w:p>
    <w:p w14:paraId="6C833655" w14:textId="418219A6" w:rsidR="001819DB" w:rsidRPr="007504A1" w:rsidRDefault="001819DB" w:rsidP="00EC47E6">
      <w:pPr>
        <w:pStyle w:val="ListParagraph"/>
        <w:numPr>
          <w:ilvl w:val="1"/>
          <w:numId w:val="5"/>
        </w:numPr>
        <w:tabs>
          <w:tab w:val="clear" w:pos="1200"/>
        </w:tabs>
        <w:spacing w:after="0" w:line="240" w:lineRule="auto"/>
        <w:ind w:left="0" w:firstLine="709"/>
        <w:jc w:val="both"/>
        <w:rPr>
          <w:rFonts w:ascii="Verdana" w:eastAsia="Arial Unicode MS" w:hAnsi="Verdana"/>
          <w:szCs w:val="24"/>
          <w:lang w:eastAsia="lt-LT"/>
        </w:rPr>
      </w:pPr>
      <w:r w:rsidRPr="007504A1">
        <w:rPr>
          <w:rFonts w:ascii="Verdana" w:eastAsia="Arial Unicode MS" w:hAnsi="Verdana"/>
          <w:szCs w:val="24"/>
          <w:lang w:eastAsia="lt-LT"/>
        </w:rPr>
        <w:lastRenderedPageBreak/>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00C85697" w14:textId="6AB06EF6" w:rsidR="00A06954" w:rsidRPr="007504A1" w:rsidRDefault="00A06954" w:rsidP="00EC47E6">
      <w:pPr>
        <w:pStyle w:val="Body2"/>
        <w:numPr>
          <w:ilvl w:val="1"/>
          <w:numId w:val="5"/>
        </w:numPr>
        <w:tabs>
          <w:tab w:val="clear" w:pos="1200"/>
          <w:tab w:val="left" w:pos="120"/>
          <w:tab w:val="num" w:pos="84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Pasiūlyme turi būti nurodytas jo galiojimo terminas. Pasiūlymas turi galioti ne trumpiau nei</w:t>
      </w:r>
      <w:r w:rsidR="00E85904" w:rsidRPr="007504A1">
        <w:rPr>
          <w:rFonts w:ascii="Verdana" w:hAnsi="Verdana" w:cs="Times New Roman"/>
          <w:color w:val="auto"/>
          <w:sz w:val="24"/>
          <w:szCs w:val="24"/>
          <w:lang w:val="lt-LT"/>
        </w:rPr>
        <w:t xml:space="preserve"> </w:t>
      </w:r>
      <w:r w:rsidR="006E12F9" w:rsidRPr="007504A1">
        <w:rPr>
          <w:rFonts w:ascii="Verdana" w:hAnsi="Verdana"/>
          <w:color w:val="auto"/>
          <w:sz w:val="24"/>
          <w:szCs w:val="24"/>
          <w:lang w:val="lt-LT"/>
        </w:rPr>
        <w:t>3 mėnesius</w:t>
      </w:r>
      <w:r w:rsidR="00AA7500" w:rsidRPr="007504A1">
        <w:rPr>
          <w:rFonts w:ascii="Verdana" w:hAnsi="Verdana"/>
          <w:color w:val="auto"/>
          <w:sz w:val="24"/>
          <w:szCs w:val="24"/>
          <w:lang w:val="lt-LT"/>
        </w:rPr>
        <w:t xml:space="preserve"> nuo pasiūlym</w:t>
      </w:r>
      <w:r w:rsidR="002F43C9" w:rsidRPr="007504A1">
        <w:rPr>
          <w:rFonts w:ascii="Verdana" w:hAnsi="Verdana"/>
          <w:color w:val="auto"/>
          <w:sz w:val="24"/>
          <w:szCs w:val="24"/>
          <w:lang w:val="lt-LT"/>
        </w:rPr>
        <w:t>ų</w:t>
      </w:r>
      <w:r w:rsidR="00AA7500" w:rsidRPr="007504A1">
        <w:rPr>
          <w:rFonts w:ascii="Verdana" w:hAnsi="Verdana"/>
          <w:color w:val="auto"/>
          <w:sz w:val="24"/>
          <w:szCs w:val="24"/>
          <w:lang w:val="lt-LT"/>
        </w:rPr>
        <w:t xml:space="preserve"> pateikimo</w:t>
      </w:r>
      <w:r w:rsidR="005066D8" w:rsidRPr="007504A1">
        <w:rPr>
          <w:rFonts w:ascii="Verdana" w:hAnsi="Verdana"/>
          <w:color w:val="auto"/>
          <w:sz w:val="24"/>
          <w:szCs w:val="24"/>
          <w:lang w:val="lt-LT"/>
        </w:rPr>
        <w:t xml:space="preserve"> termino</w:t>
      </w:r>
      <w:r w:rsidR="00AA7500" w:rsidRPr="007504A1">
        <w:rPr>
          <w:rFonts w:ascii="Verdana" w:hAnsi="Verdana"/>
          <w:color w:val="auto"/>
          <w:sz w:val="24"/>
          <w:szCs w:val="24"/>
          <w:lang w:val="lt-LT"/>
        </w:rPr>
        <w:t xml:space="preserve"> pabaigos.</w:t>
      </w:r>
      <w:r w:rsidRPr="007504A1">
        <w:rPr>
          <w:rFonts w:ascii="Verdana" w:hAnsi="Verdana" w:cs="Times New Roman"/>
          <w:color w:val="auto"/>
          <w:sz w:val="24"/>
          <w:szCs w:val="24"/>
          <w:lang w:val="lt-LT"/>
        </w:rPr>
        <w:t xml:space="preserve"> Jeigu pasiūlyme nenurodytas jo galiojimo laikas, laikoma, kad pasiūlymas galioja tiek, kiek nustatyta pirkimo dokumentuose.</w:t>
      </w:r>
    </w:p>
    <w:p w14:paraId="20AE8E23" w14:textId="62CB3A9F" w:rsidR="00753982" w:rsidRPr="007504A1" w:rsidRDefault="00A06954" w:rsidP="00EC47E6">
      <w:pPr>
        <w:pStyle w:val="Body2"/>
        <w:numPr>
          <w:ilvl w:val="1"/>
          <w:numId w:val="5"/>
        </w:numPr>
        <w:tabs>
          <w:tab w:val="clear" w:pos="1200"/>
          <w:tab w:val="num" w:pos="0"/>
          <w:tab w:val="left" w:pos="1260"/>
          <w:tab w:val="left" w:pos="1418"/>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w:t>
      </w:r>
      <w:r w:rsidR="001819DB" w:rsidRPr="007504A1">
        <w:rPr>
          <w:rFonts w:ascii="Verdana" w:hAnsi="Verdana" w:cs="Times New Roman"/>
          <w:color w:val="auto"/>
          <w:sz w:val="24"/>
          <w:szCs w:val="24"/>
          <w:lang w:val="lt-LT"/>
        </w:rPr>
        <w:t xml:space="preserve"> </w:t>
      </w:r>
      <w:r w:rsidR="001819DB" w:rsidRPr="007504A1">
        <w:rPr>
          <w:rFonts w:ascii="Verdana" w:hAnsi="Verdana"/>
          <w:color w:val="auto"/>
          <w:sz w:val="24"/>
          <w:szCs w:val="24"/>
          <w:lang w:val="lt-LT"/>
        </w:rPr>
        <w:t xml:space="preserve">(tame tarpe ir išlaidos dėl </w:t>
      </w:r>
      <w:r w:rsidR="001F770F" w:rsidRPr="007504A1">
        <w:rPr>
          <w:rFonts w:ascii="Verdana" w:hAnsi="Verdana"/>
          <w:color w:val="auto"/>
          <w:sz w:val="24"/>
          <w:szCs w:val="24"/>
          <w:lang w:val="lt-LT"/>
        </w:rPr>
        <w:t>SABIS</w:t>
      </w:r>
      <w:r w:rsidR="001819DB" w:rsidRPr="007504A1">
        <w:rPr>
          <w:rFonts w:ascii="Verdana" w:hAnsi="Verdana"/>
          <w:color w:val="auto"/>
          <w:sz w:val="24"/>
          <w:szCs w:val="24"/>
          <w:lang w:val="lt-LT"/>
        </w:rPr>
        <w:t xml:space="preserve"> pateikimo)</w:t>
      </w:r>
      <w:r w:rsidRPr="007504A1">
        <w:rPr>
          <w:rFonts w:ascii="Verdana" w:hAnsi="Verdana" w:cs="Times New Roman"/>
          <w:color w:val="auto"/>
          <w:sz w:val="24"/>
          <w:szCs w:val="24"/>
          <w:lang w:val="lt-LT"/>
        </w:rPr>
        <w:t>, ko reikia visiškam ir tinkamam pirkimo sutarties įvykdymui.</w:t>
      </w:r>
    </w:p>
    <w:p w14:paraId="638F9FCB" w14:textId="570B6DCA" w:rsidR="00753982" w:rsidRPr="007504A1" w:rsidRDefault="00952D6B" w:rsidP="00EC47E6">
      <w:pPr>
        <w:pStyle w:val="Body2"/>
        <w:numPr>
          <w:ilvl w:val="1"/>
          <w:numId w:val="5"/>
        </w:numPr>
        <w:tabs>
          <w:tab w:val="clear" w:pos="1200"/>
          <w:tab w:val="num" w:pos="0"/>
          <w:tab w:val="left" w:pos="1260"/>
          <w:tab w:val="left" w:pos="1418"/>
        </w:tabs>
        <w:spacing w:after="0"/>
        <w:ind w:left="0" w:firstLine="720"/>
        <w:contextualSpacing/>
        <w:rPr>
          <w:rFonts w:ascii="Verdana" w:hAnsi="Verdana" w:cs="Times New Roman"/>
          <w:color w:val="auto"/>
          <w:sz w:val="24"/>
          <w:szCs w:val="24"/>
          <w:lang w:val="lt-LT"/>
        </w:rPr>
      </w:pPr>
      <w:r w:rsidRPr="007504A1">
        <w:rPr>
          <w:rFonts w:ascii="Verdana" w:hAnsi="Verdana"/>
          <w:b/>
          <w:bCs/>
          <w:color w:val="auto"/>
          <w:kern w:val="16"/>
          <w:sz w:val="24"/>
          <w:szCs w:val="24"/>
          <w:lang w:val="lt-LT"/>
        </w:rPr>
        <w:t xml:space="preserve">Pasiūlymo kaina turi būti ne didesnė </w:t>
      </w:r>
      <w:r w:rsidR="003A59FF" w:rsidRPr="007504A1">
        <w:rPr>
          <w:rFonts w:ascii="Verdana" w:hAnsi="Verdana"/>
          <w:b/>
          <w:bCs/>
          <w:color w:val="auto"/>
          <w:kern w:val="16"/>
          <w:sz w:val="24"/>
          <w:szCs w:val="24"/>
          <w:lang w:val="lt-LT"/>
        </w:rPr>
        <w:t xml:space="preserve">nei </w:t>
      </w:r>
      <w:r w:rsidR="00D50BFC">
        <w:rPr>
          <w:rFonts w:ascii="Verdana" w:hAnsi="Verdana"/>
          <w:b/>
          <w:bCs/>
          <w:color w:val="auto"/>
          <w:kern w:val="16"/>
          <w:sz w:val="24"/>
          <w:szCs w:val="24"/>
          <w:lang w:val="lt-LT"/>
        </w:rPr>
        <w:t>9</w:t>
      </w:r>
      <w:r w:rsidR="00A002F9">
        <w:rPr>
          <w:rFonts w:ascii="Verdana" w:hAnsi="Verdana"/>
          <w:b/>
          <w:bCs/>
          <w:color w:val="auto"/>
          <w:kern w:val="16"/>
          <w:sz w:val="24"/>
          <w:szCs w:val="24"/>
          <w:lang w:val="lt-LT"/>
        </w:rPr>
        <w:t>9</w:t>
      </w:r>
      <w:r w:rsidR="00C545AE" w:rsidRPr="007504A1">
        <w:rPr>
          <w:rFonts w:ascii="Verdana" w:hAnsi="Verdana"/>
          <w:b/>
          <w:bCs/>
          <w:color w:val="auto"/>
          <w:kern w:val="16"/>
          <w:sz w:val="24"/>
          <w:szCs w:val="24"/>
          <w:lang w:val="lt-LT"/>
        </w:rPr>
        <w:t> </w:t>
      </w:r>
      <w:r w:rsidR="00D50BFC">
        <w:rPr>
          <w:rFonts w:ascii="Verdana" w:hAnsi="Verdana"/>
          <w:b/>
          <w:bCs/>
          <w:color w:val="auto"/>
          <w:kern w:val="16"/>
          <w:sz w:val="24"/>
          <w:szCs w:val="24"/>
          <w:lang w:val="lt-LT"/>
        </w:rPr>
        <w:t>909</w:t>
      </w:r>
      <w:r w:rsidR="00C545AE" w:rsidRPr="007504A1">
        <w:rPr>
          <w:rFonts w:ascii="Verdana" w:hAnsi="Verdana"/>
          <w:b/>
          <w:bCs/>
          <w:color w:val="auto"/>
          <w:kern w:val="16"/>
          <w:sz w:val="24"/>
          <w:szCs w:val="24"/>
          <w:lang w:val="lt-LT"/>
        </w:rPr>
        <w:t>,</w:t>
      </w:r>
      <w:r w:rsidR="00AE6650" w:rsidRPr="007504A1">
        <w:rPr>
          <w:rFonts w:ascii="Verdana" w:hAnsi="Verdana"/>
          <w:b/>
          <w:bCs/>
          <w:color w:val="auto"/>
          <w:kern w:val="16"/>
          <w:sz w:val="24"/>
          <w:szCs w:val="24"/>
          <w:lang w:val="lt-LT"/>
        </w:rPr>
        <w:t>0</w:t>
      </w:r>
      <w:r w:rsidR="00D50BFC">
        <w:rPr>
          <w:rFonts w:ascii="Verdana" w:hAnsi="Verdana"/>
          <w:b/>
          <w:bCs/>
          <w:color w:val="auto"/>
          <w:kern w:val="16"/>
          <w:sz w:val="24"/>
          <w:szCs w:val="24"/>
          <w:lang w:val="lt-LT"/>
        </w:rPr>
        <w:t>9</w:t>
      </w:r>
      <w:r w:rsidR="00B80EA7" w:rsidRPr="007504A1">
        <w:rPr>
          <w:rFonts w:ascii="Verdana" w:hAnsi="Verdana"/>
          <w:b/>
          <w:bCs/>
          <w:color w:val="auto"/>
          <w:kern w:val="16"/>
          <w:sz w:val="24"/>
          <w:szCs w:val="24"/>
          <w:lang w:val="lt-LT"/>
        </w:rPr>
        <w:t xml:space="preserve"> </w:t>
      </w:r>
      <w:r w:rsidR="005F5C8B" w:rsidRPr="007504A1">
        <w:rPr>
          <w:rFonts w:ascii="Verdana" w:hAnsi="Verdana"/>
          <w:b/>
          <w:bCs/>
          <w:color w:val="auto"/>
          <w:kern w:val="16"/>
          <w:sz w:val="24"/>
          <w:szCs w:val="24"/>
          <w:lang w:val="lt-LT"/>
        </w:rPr>
        <w:t>Eur be PVM.</w:t>
      </w:r>
      <w:r w:rsidR="005F5C8B" w:rsidRPr="007504A1">
        <w:rPr>
          <w:rFonts w:ascii="Verdana" w:hAnsi="Verdana"/>
          <w:color w:val="auto"/>
          <w:kern w:val="16"/>
          <w:sz w:val="24"/>
          <w:szCs w:val="24"/>
          <w:lang w:val="lt-LT"/>
        </w:rPr>
        <w:t xml:space="preserve"> </w:t>
      </w:r>
      <w:r w:rsidRPr="007504A1">
        <w:rPr>
          <w:rFonts w:ascii="Verdana" w:hAnsi="Verdana"/>
          <w:color w:val="auto"/>
          <w:kern w:val="16"/>
          <w:sz w:val="24"/>
          <w:szCs w:val="24"/>
          <w:lang w:val="lt-LT"/>
        </w:rPr>
        <w:t>Jeigu pasiūlymo kaina bus didesnė, pasiūlymas bus atmestas vadovaujantis pirkimo sąlygų 13.1.</w:t>
      </w:r>
      <w:r w:rsidR="00293514" w:rsidRPr="007504A1">
        <w:rPr>
          <w:rFonts w:ascii="Verdana" w:hAnsi="Verdana"/>
          <w:color w:val="auto"/>
          <w:kern w:val="16"/>
          <w:sz w:val="24"/>
          <w:szCs w:val="24"/>
          <w:lang w:val="lt-LT"/>
        </w:rPr>
        <w:t>6</w:t>
      </w:r>
      <w:r w:rsidRPr="007504A1">
        <w:rPr>
          <w:rFonts w:ascii="Verdana" w:hAnsi="Verdana"/>
          <w:color w:val="auto"/>
          <w:kern w:val="16"/>
          <w:sz w:val="24"/>
          <w:szCs w:val="24"/>
          <w:lang w:val="lt-LT"/>
        </w:rPr>
        <w:t xml:space="preserve"> punkto nuostatomis.</w:t>
      </w:r>
    </w:p>
    <w:p w14:paraId="17F2143D" w14:textId="77777777" w:rsidR="00753982" w:rsidRPr="007504A1" w:rsidRDefault="00A06954" w:rsidP="00EC47E6">
      <w:pPr>
        <w:pStyle w:val="Body2"/>
        <w:numPr>
          <w:ilvl w:val="1"/>
          <w:numId w:val="5"/>
        </w:numPr>
        <w:tabs>
          <w:tab w:val="clear" w:pos="1200"/>
          <w:tab w:val="num" w:pos="0"/>
          <w:tab w:val="left" w:pos="1260"/>
          <w:tab w:val="left" w:pos="1418"/>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kern w:val="16"/>
          <w:sz w:val="24"/>
          <w:szCs w:val="24"/>
          <w:lang w:val="lt-LT"/>
        </w:rPr>
        <w:t xml:space="preserve">Perkančioji organizacija </w:t>
      </w:r>
      <w:r w:rsidRPr="007504A1">
        <w:rPr>
          <w:rFonts w:ascii="Verdana" w:hAnsi="Verdana" w:cs="Times New Roman"/>
          <w:color w:val="auto"/>
          <w:sz w:val="24"/>
          <w:szCs w:val="24"/>
          <w:lang w:val="lt-LT"/>
        </w:rPr>
        <w:t xml:space="preserve">turi teisę pratęsti pasiūlymo pateikimo terminą. Apie naują pasiūlymų pateikimo terminą </w:t>
      </w:r>
      <w:r w:rsidRPr="007504A1">
        <w:rPr>
          <w:rFonts w:ascii="Verdana" w:hAnsi="Verdana" w:cs="Times New Roman"/>
          <w:color w:val="auto"/>
          <w:kern w:val="16"/>
          <w:sz w:val="24"/>
          <w:szCs w:val="24"/>
          <w:lang w:val="lt-LT"/>
        </w:rPr>
        <w:t xml:space="preserve">Perkančioji organizacija </w:t>
      </w:r>
      <w:r w:rsidRPr="007504A1">
        <w:rPr>
          <w:rFonts w:ascii="Verdana" w:hAnsi="Verdana" w:cs="Times New Roman"/>
          <w:color w:val="auto"/>
          <w:sz w:val="24"/>
          <w:szCs w:val="24"/>
          <w:lang w:val="lt-LT"/>
        </w:rPr>
        <w:t>paskelbia CVP IS ir praneša prie pirkimo CVP IS prisijungusiems tiekėjams.</w:t>
      </w:r>
    </w:p>
    <w:p w14:paraId="3CFF3018" w14:textId="77777777" w:rsidR="00753982" w:rsidRPr="007504A1" w:rsidRDefault="00A06954" w:rsidP="00EC47E6">
      <w:pPr>
        <w:pStyle w:val="Body2"/>
        <w:numPr>
          <w:ilvl w:val="1"/>
          <w:numId w:val="5"/>
        </w:numPr>
        <w:tabs>
          <w:tab w:val="clear" w:pos="1200"/>
          <w:tab w:val="num" w:pos="0"/>
          <w:tab w:val="left" w:pos="1260"/>
          <w:tab w:val="left" w:pos="1418"/>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Pasiūlymas turi būti pateikiamas CVP IS priemonėmis užpildant pasiūlymo formą ir prie jos pridedant visus pasiūlymo formoje reikalaujamus pateikti dokumentus.</w:t>
      </w:r>
    </w:p>
    <w:p w14:paraId="24E4CA95" w14:textId="77777777" w:rsidR="00A06954" w:rsidRPr="007504A1" w:rsidRDefault="00952D6B" w:rsidP="00EC47E6">
      <w:pPr>
        <w:pStyle w:val="Body2"/>
        <w:numPr>
          <w:ilvl w:val="1"/>
          <w:numId w:val="5"/>
        </w:numPr>
        <w:tabs>
          <w:tab w:val="clear" w:pos="1200"/>
          <w:tab w:val="num" w:pos="0"/>
          <w:tab w:val="left" w:pos="1260"/>
          <w:tab w:val="left" w:pos="1418"/>
        </w:tabs>
        <w:spacing w:after="0"/>
        <w:ind w:left="0" w:firstLine="720"/>
        <w:contextualSpacing/>
        <w:rPr>
          <w:rFonts w:ascii="Verdana" w:hAnsi="Verdana" w:cs="Times New Roman"/>
          <w:color w:val="auto"/>
          <w:sz w:val="24"/>
          <w:szCs w:val="24"/>
          <w:lang w:val="lt-LT"/>
        </w:rPr>
      </w:pPr>
      <w:r w:rsidRPr="007504A1">
        <w:rPr>
          <w:rFonts w:ascii="Verdana" w:hAnsi="Verdana"/>
          <w:b/>
          <w:bCs/>
          <w:color w:val="auto"/>
          <w:sz w:val="24"/>
          <w:szCs w:val="24"/>
          <w:lang w:val="lt-LT"/>
        </w:rPr>
        <w:t>Pasiūlymas turi būti pateikiamas CVP IS priemonėmis užpildant pasiūlymo formą ir prie jos pridedant visus pasiūlymo formoje reikalaujamus pateikti dokumentus. Tiekėjo pasiūlymą sudaro CVP IS priemonėmis pateiktos informacijos ir dokumentų visuma (įskaitant pasiūlymo paaiškinimus bei atsakymus dėl pasiūlymo (jei tokių bus):</w:t>
      </w:r>
    </w:p>
    <w:p w14:paraId="783C8301" w14:textId="77777777" w:rsidR="00753982" w:rsidRPr="007504A1" w:rsidRDefault="000F11DA" w:rsidP="00EC47E6">
      <w:pPr>
        <w:numPr>
          <w:ilvl w:val="2"/>
          <w:numId w:val="5"/>
        </w:numPr>
        <w:tabs>
          <w:tab w:val="left" w:pos="1440"/>
          <w:tab w:val="num" w:pos="1560"/>
          <w:tab w:val="num" w:pos="1701"/>
        </w:tabs>
        <w:spacing w:after="0" w:line="240" w:lineRule="auto"/>
        <w:ind w:left="0" w:firstLine="720"/>
        <w:contextualSpacing/>
        <w:jc w:val="both"/>
        <w:rPr>
          <w:rFonts w:ascii="Verdana" w:hAnsi="Verdana" w:cs="Times New Roman"/>
          <w:sz w:val="24"/>
          <w:szCs w:val="24"/>
        </w:rPr>
      </w:pPr>
      <w:r w:rsidRPr="007504A1">
        <w:rPr>
          <w:rFonts w:ascii="Verdana" w:hAnsi="Verdana" w:cs="Times New Roman"/>
          <w:sz w:val="24"/>
          <w:szCs w:val="24"/>
        </w:rPr>
        <w:t>u</w:t>
      </w:r>
      <w:r w:rsidR="00A06954" w:rsidRPr="007504A1">
        <w:rPr>
          <w:rFonts w:ascii="Verdana" w:hAnsi="Verdana" w:cs="Times New Roman"/>
          <w:sz w:val="24"/>
          <w:szCs w:val="24"/>
        </w:rPr>
        <w:t>žpildyta pasiūlymo forma, parengta pagal šių pirkimo dokumentų 1 priedą;</w:t>
      </w:r>
    </w:p>
    <w:p w14:paraId="447AA524" w14:textId="77777777" w:rsidR="00753982" w:rsidRPr="007504A1" w:rsidRDefault="00A06954" w:rsidP="00EC47E6">
      <w:pPr>
        <w:numPr>
          <w:ilvl w:val="2"/>
          <w:numId w:val="5"/>
        </w:numPr>
        <w:tabs>
          <w:tab w:val="left" w:pos="1440"/>
          <w:tab w:val="num" w:pos="1560"/>
          <w:tab w:val="num" w:pos="1701"/>
        </w:tabs>
        <w:spacing w:after="0" w:line="240" w:lineRule="auto"/>
        <w:ind w:left="0" w:firstLine="720"/>
        <w:contextualSpacing/>
        <w:jc w:val="both"/>
        <w:rPr>
          <w:rFonts w:ascii="Verdana" w:hAnsi="Verdana" w:cs="Times New Roman"/>
          <w:sz w:val="24"/>
          <w:szCs w:val="24"/>
        </w:rPr>
      </w:pPr>
      <w:r w:rsidRPr="007504A1">
        <w:rPr>
          <w:rFonts w:ascii="Verdana" w:hAnsi="Verdana" w:cs="Times New Roman"/>
          <w:sz w:val="24"/>
          <w:szCs w:val="24"/>
        </w:rPr>
        <w:t>EBVPD (patvirtinančių dokumentų reikalaujama tik iš to dalyvio, kurio pasiūlymas pagal vertinimo rezultatus gali būti pripažintas laimėjusiu);</w:t>
      </w:r>
    </w:p>
    <w:p w14:paraId="301E1F96" w14:textId="77777777" w:rsidR="00753982" w:rsidRPr="007504A1" w:rsidRDefault="00A06954" w:rsidP="00EC47E6">
      <w:pPr>
        <w:numPr>
          <w:ilvl w:val="2"/>
          <w:numId w:val="5"/>
        </w:numPr>
        <w:tabs>
          <w:tab w:val="left" w:pos="1440"/>
          <w:tab w:val="num" w:pos="1560"/>
          <w:tab w:val="num" w:pos="1701"/>
        </w:tabs>
        <w:spacing w:after="0" w:line="240" w:lineRule="auto"/>
        <w:ind w:left="0" w:firstLine="720"/>
        <w:contextualSpacing/>
        <w:jc w:val="both"/>
        <w:rPr>
          <w:rFonts w:ascii="Verdana" w:hAnsi="Verdana" w:cs="Times New Roman"/>
          <w:sz w:val="24"/>
          <w:szCs w:val="24"/>
        </w:rPr>
      </w:pPr>
      <w:r w:rsidRPr="007504A1">
        <w:rPr>
          <w:rFonts w:ascii="Verdana" w:hAnsi="Verdana" w:cs="Times New Roman"/>
          <w:sz w:val="24"/>
          <w:szCs w:val="24"/>
        </w:rPr>
        <w:t xml:space="preserve">tiekėjo kvalifikaciją patvirtinantys dokumentai </w:t>
      </w:r>
      <w:r w:rsidRPr="007504A1">
        <w:rPr>
          <w:rFonts w:ascii="Verdana" w:hAnsi="Verdana" w:cs="Times New Roman"/>
          <w:b/>
          <w:bCs/>
          <w:sz w:val="24"/>
          <w:szCs w:val="24"/>
        </w:rPr>
        <w:t>(patvirtinančių dokumentų reikalaujama tik iš to dalyvio, kurio pasiūlymas pagal vertinimo rezultatus gali būti pripažintas laimėjusiu)</w:t>
      </w:r>
      <w:r w:rsidRPr="007504A1">
        <w:rPr>
          <w:rFonts w:ascii="Verdana" w:hAnsi="Verdana" w:cs="Times New Roman"/>
          <w:sz w:val="24"/>
          <w:szCs w:val="24"/>
        </w:rPr>
        <w:t>;</w:t>
      </w:r>
    </w:p>
    <w:p w14:paraId="56477F38" w14:textId="77777777" w:rsidR="00753982" w:rsidRPr="007504A1" w:rsidRDefault="000F11DA" w:rsidP="00EC47E6">
      <w:pPr>
        <w:numPr>
          <w:ilvl w:val="2"/>
          <w:numId w:val="5"/>
        </w:numPr>
        <w:tabs>
          <w:tab w:val="left" w:pos="1440"/>
          <w:tab w:val="num" w:pos="1560"/>
          <w:tab w:val="num" w:pos="1701"/>
        </w:tabs>
        <w:spacing w:after="0" w:line="240" w:lineRule="auto"/>
        <w:ind w:left="0" w:firstLine="720"/>
        <w:contextualSpacing/>
        <w:jc w:val="both"/>
        <w:rPr>
          <w:rFonts w:ascii="Verdana" w:hAnsi="Verdana" w:cs="Times New Roman"/>
          <w:sz w:val="24"/>
          <w:szCs w:val="24"/>
        </w:rPr>
      </w:pPr>
      <w:r w:rsidRPr="007504A1">
        <w:rPr>
          <w:rFonts w:ascii="Verdana" w:hAnsi="Verdana" w:cs="Times New Roman"/>
          <w:sz w:val="24"/>
          <w:szCs w:val="24"/>
        </w:rPr>
        <w:t xml:space="preserve">užpildyta deklaracija dėl tiekėjo atsakingų asmenų (pirkimo sąlygų </w:t>
      </w:r>
      <w:r w:rsidR="00405FC8" w:rsidRPr="007504A1">
        <w:rPr>
          <w:rFonts w:ascii="Verdana" w:hAnsi="Verdana" w:cs="Times New Roman"/>
          <w:sz w:val="24"/>
          <w:szCs w:val="24"/>
        </w:rPr>
        <w:t>6</w:t>
      </w:r>
      <w:r w:rsidRPr="007504A1">
        <w:rPr>
          <w:rFonts w:ascii="Verdana" w:hAnsi="Verdana" w:cs="Times New Roman"/>
          <w:sz w:val="24"/>
          <w:szCs w:val="24"/>
        </w:rPr>
        <w:t xml:space="preserve"> priedas);</w:t>
      </w:r>
    </w:p>
    <w:p w14:paraId="346966F0" w14:textId="22579EED" w:rsidR="00AE6650" w:rsidRPr="007504A1" w:rsidRDefault="000F11DA" w:rsidP="00AE6650">
      <w:pPr>
        <w:numPr>
          <w:ilvl w:val="2"/>
          <w:numId w:val="5"/>
        </w:numPr>
        <w:tabs>
          <w:tab w:val="left" w:pos="1440"/>
          <w:tab w:val="num" w:pos="1560"/>
          <w:tab w:val="num" w:pos="1701"/>
        </w:tabs>
        <w:spacing w:after="0" w:line="240" w:lineRule="auto"/>
        <w:ind w:left="0" w:firstLine="720"/>
        <w:contextualSpacing/>
        <w:jc w:val="both"/>
        <w:rPr>
          <w:rFonts w:ascii="Verdana" w:hAnsi="Verdana" w:cs="Times New Roman"/>
          <w:sz w:val="24"/>
          <w:szCs w:val="24"/>
        </w:rPr>
      </w:pPr>
      <w:r w:rsidRPr="007504A1">
        <w:rPr>
          <w:rFonts w:ascii="Verdana" w:hAnsi="Verdana" w:cs="Times New Roman"/>
          <w:sz w:val="24"/>
          <w:szCs w:val="24"/>
        </w:rPr>
        <w:t xml:space="preserve">užpildyta </w:t>
      </w:r>
      <w:r w:rsidR="0017635B" w:rsidRPr="00E25CFB">
        <w:rPr>
          <w:rFonts w:ascii="Verdana" w:hAnsi="Verdana" w:cs="Times New Roman"/>
          <w:sz w:val="24"/>
          <w:szCs w:val="24"/>
        </w:rPr>
        <w:t>tiekėjo/subtiekėjo deklaracija dėl atitikties nacionalinio saugumo interesams</w:t>
      </w:r>
      <w:r w:rsidRPr="007504A1">
        <w:rPr>
          <w:rFonts w:ascii="Verdana" w:hAnsi="Verdana" w:cs="Times New Roman"/>
          <w:sz w:val="24"/>
          <w:szCs w:val="24"/>
        </w:rPr>
        <w:t xml:space="preserve"> (pirkimo sąlygų 2 priedas)</w:t>
      </w:r>
      <w:r w:rsidR="00AE6650" w:rsidRPr="007504A1">
        <w:rPr>
          <w:rFonts w:ascii="Verdana" w:hAnsi="Verdana" w:cs="Times New Roman"/>
          <w:sz w:val="24"/>
          <w:szCs w:val="24"/>
        </w:rPr>
        <w:t>;</w:t>
      </w:r>
    </w:p>
    <w:p w14:paraId="457E8CBF" w14:textId="4C16091F" w:rsidR="00AE6650" w:rsidRPr="007504A1" w:rsidRDefault="000A3D10" w:rsidP="00AE6650">
      <w:pPr>
        <w:numPr>
          <w:ilvl w:val="2"/>
          <w:numId w:val="5"/>
        </w:numPr>
        <w:tabs>
          <w:tab w:val="left" w:pos="1440"/>
          <w:tab w:val="num" w:pos="1560"/>
          <w:tab w:val="num" w:pos="1701"/>
        </w:tabs>
        <w:spacing w:after="0" w:line="240" w:lineRule="auto"/>
        <w:ind w:left="0" w:firstLine="720"/>
        <w:contextualSpacing/>
        <w:jc w:val="both"/>
        <w:rPr>
          <w:rFonts w:ascii="Verdana" w:hAnsi="Verdana" w:cs="Times New Roman"/>
          <w:sz w:val="24"/>
          <w:szCs w:val="24"/>
        </w:rPr>
      </w:pPr>
      <w:r w:rsidRPr="007504A1">
        <w:rPr>
          <w:rFonts w:ascii="Verdana" w:hAnsi="Verdana"/>
          <w:sz w:val="24"/>
          <w:szCs w:val="24"/>
        </w:rPr>
        <w:t xml:space="preserve">aplinkos apsaugos </w:t>
      </w:r>
      <w:r w:rsidR="00AE6650" w:rsidRPr="007504A1">
        <w:rPr>
          <w:rFonts w:ascii="Verdana" w:hAnsi="Verdana"/>
          <w:sz w:val="24"/>
          <w:szCs w:val="24"/>
        </w:rPr>
        <w:t>sistemos standartai (</w:t>
      </w:r>
      <w:r w:rsidR="00AE6650" w:rsidRPr="007504A1">
        <w:rPr>
          <w:rFonts w:ascii="Verdana" w:hAnsi="Verdana"/>
          <w:b/>
          <w:bCs/>
          <w:sz w:val="24"/>
          <w:szCs w:val="24"/>
        </w:rPr>
        <w:t>patvirtinančių dokumentų bus reikalaujama tik iš to dalyvio, kurio pasiūlymas pagal vertinimo rezultatus galės būti pripažintas laimėjusiu</w:t>
      </w:r>
      <w:r w:rsidR="00AE6650" w:rsidRPr="007504A1">
        <w:rPr>
          <w:rFonts w:ascii="Verdana" w:hAnsi="Verdana"/>
          <w:sz w:val="24"/>
          <w:szCs w:val="24"/>
        </w:rPr>
        <w:t>);</w:t>
      </w:r>
    </w:p>
    <w:p w14:paraId="6429941C" w14:textId="77777777" w:rsidR="00753982" w:rsidRPr="007504A1" w:rsidRDefault="00A06954" w:rsidP="00EC47E6">
      <w:pPr>
        <w:numPr>
          <w:ilvl w:val="2"/>
          <w:numId w:val="5"/>
        </w:numPr>
        <w:tabs>
          <w:tab w:val="left" w:pos="1440"/>
          <w:tab w:val="num" w:pos="1560"/>
          <w:tab w:val="num" w:pos="1701"/>
        </w:tabs>
        <w:spacing w:after="0" w:line="240" w:lineRule="auto"/>
        <w:ind w:left="0" w:firstLine="720"/>
        <w:contextualSpacing/>
        <w:jc w:val="both"/>
        <w:rPr>
          <w:rFonts w:ascii="Verdana" w:hAnsi="Verdana" w:cs="Times New Roman"/>
          <w:sz w:val="24"/>
          <w:szCs w:val="24"/>
        </w:rPr>
      </w:pPr>
      <w:r w:rsidRPr="007504A1">
        <w:rPr>
          <w:rFonts w:ascii="Verdana" w:hAnsi="Verdana" w:cs="Times New Roman"/>
          <w:sz w:val="24"/>
          <w:szCs w:val="24"/>
        </w:rPr>
        <w:t>jungtinės veiklos sutarties skaitmeninė kopija (jeigu dalyvauja ūkio subjektų grupė);</w:t>
      </w:r>
    </w:p>
    <w:p w14:paraId="1652EA34" w14:textId="370AC4E6" w:rsidR="00A50F9E" w:rsidRPr="007504A1" w:rsidRDefault="00A50F9E" w:rsidP="00EC47E6">
      <w:pPr>
        <w:numPr>
          <w:ilvl w:val="2"/>
          <w:numId w:val="5"/>
        </w:numPr>
        <w:tabs>
          <w:tab w:val="left" w:pos="1440"/>
          <w:tab w:val="num" w:pos="1560"/>
          <w:tab w:val="num" w:pos="1701"/>
        </w:tabs>
        <w:spacing w:after="0" w:line="240" w:lineRule="auto"/>
        <w:ind w:left="0" w:firstLine="720"/>
        <w:contextualSpacing/>
        <w:jc w:val="both"/>
        <w:rPr>
          <w:rFonts w:ascii="Verdana" w:hAnsi="Verdana" w:cs="Times New Roman"/>
          <w:sz w:val="24"/>
          <w:szCs w:val="24"/>
        </w:rPr>
      </w:pPr>
      <w:r w:rsidRPr="007504A1">
        <w:rPr>
          <w:rFonts w:ascii="Verdana" w:hAnsi="Verdana" w:cs="Times New Roman"/>
          <w:kern w:val="16"/>
          <w:sz w:val="24"/>
          <w:szCs w:val="24"/>
        </w:rPr>
        <w:lastRenderedPageBreak/>
        <w:t>Jei tiekėjas pasitelkia ūkio subjektus, kurių pajėgumais remiasi, – įrodymai, kad šie ištekliai bus prieinami per visą sutartinių įsipareigojimų vykdymo laikotarpį. Jei tiekėjas pasitelkia subtiekėjus, subtiekėjo deklaracija ar kitas dokumentas, patvirtinantis jo sutikimą būti subtiekėju pirkime;</w:t>
      </w:r>
    </w:p>
    <w:p w14:paraId="0A9D88B6" w14:textId="77777777" w:rsidR="0097381B" w:rsidRPr="007504A1" w:rsidRDefault="0097381B" w:rsidP="0097381B">
      <w:pPr>
        <w:numPr>
          <w:ilvl w:val="2"/>
          <w:numId w:val="5"/>
        </w:numPr>
        <w:tabs>
          <w:tab w:val="left" w:pos="1440"/>
          <w:tab w:val="num" w:pos="1701"/>
        </w:tabs>
        <w:spacing w:after="0" w:line="240" w:lineRule="auto"/>
        <w:ind w:left="0" w:firstLine="709"/>
        <w:contextualSpacing/>
        <w:jc w:val="both"/>
        <w:rPr>
          <w:rFonts w:ascii="Verdana" w:hAnsi="Verdana" w:cs="Times New Roman"/>
          <w:sz w:val="24"/>
          <w:szCs w:val="24"/>
        </w:rPr>
      </w:pPr>
      <w:r w:rsidRPr="007504A1">
        <w:rPr>
          <w:rFonts w:ascii="Verdana" w:hAnsi="Verdana" w:cs="Times New Roman"/>
          <w:sz w:val="24"/>
          <w:szCs w:val="24"/>
        </w:rPr>
        <w:t>jeigu tiekėjas pasiūlyme nurodo specialistą (fizinį asmenį), kurį laimėjimo ir sutarties sudarymo atveju ketina įdarbinti (</w:t>
      </w:r>
      <w:proofErr w:type="spellStart"/>
      <w:r w:rsidRPr="007504A1">
        <w:rPr>
          <w:rFonts w:ascii="Verdana" w:hAnsi="Verdana" w:cs="Times New Roman"/>
          <w:sz w:val="24"/>
          <w:szCs w:val="24"/>
        </w:rPr>
        <w:t>kvazisubtiekėją</w:t>
      </w:r>
      <w:proofErr w:type="spellEnd"/>
      <w:r w:rsidRPr="007504A1">
        <w:rPr>
          <w:rFonts w:ascii="Verdana" w:hAnsi="Verdana" w:cs="Times New Roman"/>
          <w:sz w:val="24"/>
          <w:szCs w:val="24"/>
        </w:rPr>
        <w:t>), - dvišalis susitarimas arba ketinimų protokolas, arba kitas dokumentas, kuris pagrįstų, kad pirkimo laimėjimo ir sutarties sudarymo atveju šis specialistas bus įdarbintas.</w:t>
      </w:r>
    </w:p>
    <w:p w14:paraId="713968DE" w14:textId="77777777" w:rsidR="0097381B" w:rsidRPr="007504A1" w:rsidRDefault="0097381B" w:rsidP="00D054DC">
      <w:pPr>
        <w:numPr>
          <w:ilvl w:val="2"/>
          <w:numId w:val="5"/>
        </w:numPr>
        <w:tabs>
          <w:tab w:val="left" w:pos="1440"/>
          <w:tab w:val="num" w:pos="1843"/>
        </w:tabs>
        <w:spacing w:after="0" w:line="240" w:lineRule="auto"/>
        <w:ind w:left="0" w:firstLine="709"/>
        <w:contextualSpacing/>
        <w:jc w:val="both"/>
        <w:rPr>
          <w:rFonts w:ascii="Verdana" w:hAnsi="Verdana" w:cs="Times New Roman"/>
          <w:sz w:val="24"/>
          <w:szCs w:val="24"/>
        </w:rPr>
      </w:pPr>
      <w:r w:rsidRPr="007504A1">
        <w:rPr>
          <w:rFonts w:ascii="Verdana" w:hAnsi="Verdana" w:cs="Times New Roman"/>
          <w:sz w:val="24"/>
          <w:szCs w:val="24"/>
        </w:rPr>
        <w:t>jeigu tiekėjas pasiūlyme nurodo specialistą (fizinį asmenį), kurio laimėjimo ir sutarties sudarymo atveju neketina įdarbinti, - informacija apie specialisto atitikimą šių pirkimo sąlygų 3.5. punkte nurodytiems reikalavimams, taip pat sutartis ar preliminarioji sutartis, ar ketinimų protokolas dėl sutarties sudarymo su specialistu laimėjimo ir sutarties sudarymo atveju;</w:t>
      </w:r>
    </w:p>
    <w:p w14:paraId="69ACAA32" w14:textId="341DAB17" w:rsidR="0097381B" w:rsidRPr="007504A1" w:rsidRDefault="0097381B" w:rsidP="00D054DC">
      <w:pPr>
        <w:numPr>
          <w:ilvl w:val="2"/>
          <w:numId w:val="5"/>
        </w:numPr>
        <w:tabs>
          <w:tab w:val="left" w:pos="1440"/>
          <w:tab w:val="num" w:pos="1701"/>
          <w:tab w:val="left" w:pos="1843"/>
        </w:tabs>
        <w:spacing w:after="0" w:line="240" w:lineRule="auto"/>
        <w:ind w:left="0" w:firstLine="709"/>
        <w:contextualSpacing/>
        <w:jc w:val="both"/>
        <w:rPr>
          <w:rFonts w:ascii="Verdana" w:hAnsi="Verdana" w:cs="Times New Roman"/>
          <w:sz w:val="24"/>
          <w:szCs w:val="24"/>
        </w:rPr>
      </w:pPr>
      <w:r w:rsidRPr="007504A1">
        <w:rPr>
          <w:rFonts w:ascii="Verdana" w:hAnsi="Verdana" w:cs="Times New Roman"/>
          <w:sz w:val="24"/>
          <w:szCs w:val="24"/>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 informacija apie tai, kad atitinkamomis konkrečiomis trečiojo asmens priemonėmis tiekėjas galės naudotis sutarties vykdymo laikotarpiu (teikiant pasiūlymą privaloma nurodyti tuos trečiuosius asmenis ir informaciją apie su jais pasirašytas sutartis, ketinimo protokolus ir pan.)</w:t>
      </w:r>
    </w:p>
    <w:p w14:paraId="4A5A5F72" w14:textId="77777777" w:rsidR="00753982" w:rsidRPr="007504A1" w:rsidRDefault="00A06954" w:rsidP="00EC47E6">
      <w:pPr>
        <w:numPr>
          <w:ilvl w:val="2"/>
          <w:numId w:val="5"/>
        </w:numPr>
        <w:tabs>
          <w:tab w:val="left" w:pos="1440"/>
          <w:tab w:val="num" w:pos="1701"/>
          <w:tab w:val="num" w:pos="1843"/>
        </w:tabs>
        <w:spacing w:after="0" w:line="240" w:lineRule="auto"/>
        <w:ind w:left="0" w:firstLine="720"/>
        <w:contextualSpacing/>
        <w:jc w:val="both"/>
        <w:rPr>
          <w:rFonts w:ascii="Verdana" w:hAnsi="Verdana" w:cs="Times New Roman"/>
          <w:sz w:val="24"/>
          <w:szCs w:val="24"/>
        </w:rPr>
      </w:pPr>
      <w:r w:rsidRPr="007504A1">
        <w:rPr>
          <w:rFonts w:ascii="Verdana" w:hAnsi="Verdana" w:cs="Times New Roman"/>
          <w:sz w:val="24"/>
          <w:szCs w:val="24"/>
        </w:rPr>
        <w:t>įgaliojimo ar kito dokumento (pvz. pareigybės aprašymo), suteikiančio teisę pasirašyti tiekėjo pasiūlymą, skaitmeninė kopija (taikoma, kai pasiūlymą pa</w:t>
      </w:r>
      <w:r w:rsidR="00AA7500" w:rsidRPr="007504A1">
        <w:rPr>
          <w:rFonts w:ascii="Verdana" w:hAnsi="Verdana" w:cs="Times New Roman"/>
          <w:sz w:val="24"/>
          <w:szCs w:val="24"/>
        </w:rPr>
        <w:t>sirašo</w:t>
      </w:r>
      <w:r w:rsidRPr="007504A1">
        <w:rPr>
          <w:rFonts w:ascii="Verdana" w:hAnsi="Verdana" w:cs="Times New Roman"/>
          <w:sz w:val="24"/>
          <w:szCs w:val="24"/>
        </w:rPr>
        <w:t xml:space="preserve"> ne įmonės vadovas, o įgaliotas asmuo);</w:t>
      </w:r>
    </w:p>
    <w:p w14:paraId="627C22C8" w14:textId="57886AF9" w:rsidR="00A06954" w:rsidRPr="007504A1" w:rsidRDefault="00EF3FD3" w:rsidP="0097381B">
      <w:pPr>
        <w:numPr>
          <w:ilvl w:val="2"/>
          <w:numId w:val="5"/>
        </w:numPr>
        <w:tabs>
          <w:tab w:val="left" w:pos="1440"/>
          <w:tab w:val="num" w:pos="1701"/>
          <w:tab w:val="num" w:pos="1843"/>
        </w:tabs>
        <w:spacing w:after="0" w:line="240" w:lineRule="auto"/>
        <w:ind w:left="0" w:firstLine="720"/>
        <w:contextualSpacing/>
        <w:jc w:val="both"/>
        <w:rPr>
          <w:rFonts w:ascii="Verdana" w:hAnsi="Verdana" w:cs="Times New Roman"/>
          <w:sz w:val="24"/>
          <w:szCs w:val="24"/>
        </w:rPr>
      </w:pPr>
      <w:r w:rsidRPr="007504A1">
        <w:rPr>
          <w:rFonts w:ascii="Verdana" w:hAnsi="Verdana" w:cs="Times New Roman"/>
          <w:sz w:val="24"/>
          <w:szCs w:val="24"/>
        </w:rPr>
        <w:t>jei tiekėjas yra užsienio valstybės, pateikiamas kreipimąsi į atitinkamą Lietuvos Respublikos instituciją (dėl turimos kvalifikacijos pripažinimo dokumento išdavimo) patvirtinantis dokumentas</w:t>
      </w:r>
      <w:r w:rsidR="0097381B" w:rsidRPr="007504A1">
        <w:rPr>
          <w:rFonts w:ascii="Verdana" w:hAnsi="Verdana" w:cs="Times New Roman"/>
          <w:sz w:val="24"/>
          <w:szCs w:val="24"/>
        </w:rPr>
        <w:t xml:space="preserve"> (</w:t>
      </w:r>
      <w:r w:rsidR="0097381B" w:rsidRPr="007504A1">
        <w:rPr>
          <w:rFonts w:ascii="Verdana" w:hAnsi="Verdana" w:cs="Times New Roman"/>
          <w:b/>
          <w:bCs/>
          <w:sz w:val="24"/>
          <w:szCs w:val="24"/>
        </w:rPr>
        <w:t>patvirtinančių dokumentų reikalaujama tik iš to dalyvio, kurio pasiūlymas pagal vertinimo rezultatus gali būti pripažintas laimėjusiu</w:t>
      </w:r>
      <w:r w:rsidR="0097381B" w:rsidRPr="007504A1">
        <w:rPr>
          <w:rFonts w:ascii="Verdana" w:hAnsi="Verdana" w:cs="Times New Roman"/>
          <w:sz w:val="24"/>
          <w:szCs w:val="24"/>
        </w:rPr>
        <w:t>).</w:t>
      </w:r>
    </w:p>
    <w:p w14:paraId="1CDF1DB9" w14:textId="651DBCD4" w:rsidR="00D61D1D" w:rsidRPr="007504A1" w:rsidRDefault="00D61D1D" w:rsidP="00EC47E6">
      <w:pPr>
        <w:pStyle w:val="ListParagraph"/>
        <w:numPr>
          <w:ilvl w:val="1"/>
          <w:numId w:val="5"/>
        </w:numPr>
        <w:tabs>
          <w:tab w:val="left" w:pos="1418"/>
        </w:tabs>
        <w:spacing w:after="0" w:line="240" w:lineRule="auto"/>
        <w:ind w:left="0" w:firstLine="709"/>
        <w:jc w:val="both"/>
        <w:rPr>
          <w:rFonts w:ascii="Verdana" w:eastAsia="Arial Unicode MS" w:hAnsi="Verdana"/>
          <w:szCs w:val="24"/>
          <w:lang w:eastAsia="lt-LT"/>
        </w:rPr>
      </w:pPr>
      <w:r w:rsidRPr="007504A1">
        <w:rPr>
          <w:rFonts w:ascii="Verdana" w:eastAsia="Arial Unicode MS" w:hAnsi="Verdana"/>
          <w:szCs w:val="24"/>
          <w:lang w:eastAsia="lt-LT"/>
        </w:rPr>
        <w:t xml:space="preserve">Pasiūlymas </w:t>
      </w:r>
      <w:r w:rsidR="00F24184" w:rsidRPr="007504A1">
        <w:rPr>
          <w:rFonts w:ascii="Verdana" w:eastAsia="Arial Unicode MS" w:hAnsi="Verdana"/>
          <w:szCs w:val="24"/>
          <w:lang w:eastAsia="lt-LT"/>
        </w:rPr>
        <w:t xml:space="preserve">turi </w:t>
      </w:r>
      <w:r w:rsidRPr="007504A1">
        <w:rPr>
          <w:rFonts w:ascii="Verdana" w:eastAsia="Arial Unicode MS" w:hAnsi="Verdana"/>
          <w:szCs w:val="24"/>
          <w:lang w:eastAsia="lt-LT"/>
        </w:rPr>
        <w:t xml:space="preserve">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 </w:t>
      </w:r>
      <w:r w:rsidRPr="007504A1">
        <w:rPr>
          <w:rFonts w:ascii="Verdana" w:eastAsia="Arial Unicode MS" w:hAnsi="Verdana"/>
          <w:b/>
          <w:bCs/>
          <w:color w:val="FF0000"/>
          <w:szCs w:val="24"/>
          <w:lang w:eastAsia="lt-LT"/>
        </w:rPr>
        <w:t>(SVARBU! Naujoje CVP IS nėra galimybės pasiūlymo pasirašyti kvalifikuotu elektroniniu parašu pačioje sistemoje, todėl tai privalo būti atlikta už naujo CVP IS ribų t. y. tiekėjas pasiūlymą turi pasirašyti el. parašu už CVP IS ribų ir į CVP IS įkelti jau pasirašytą pasiūlymą).</w:t>
      </w:r>
    </w:p>
    <w:p w14:paraId="2D1FC227" w14:textId="22045FE2" w:rsidR="009563DA" w:rsidRPr="007504A1" w:rsidRDefault="009563DA" w:rsidP="00EC47E6">
      <w:pPr>
        <w:pStyle w:val="Body2"/>
        <w:numPr>
          <w:ilvl w:val="1"/>
          <w:numId w:val="5"/>
        </w:numPr>
        <w:tabs>
          <w:tab w:val="left" w:pos="1260"/>
          <w:tab w:val="left" w:pos="1418"/>
        </w:tabs>
        <w:spacing w:after="0"/>
        <w:ind w:left="0" w:firstLine="720"/>
        <w:contextualSpacing/>
        <w:rPr>
          <w:rFonts w:ascii="Verdana" w:hAnsi="Verdana" w:cs="Times New Roman"/>
          <w:strike/>
          <w:color w:val="auto"/>
          <w:sz w:val="24"/>
          <w:szCs w:val="24"/>
          <w:lang w:val="lt-LT"/>
        </w:rPr>
      </w:pPr>
      <w:r w:rsidRPr="007504A1">
        <w:rPr>
          <w:rFonts w:ascii="Verdana" w:hAnsi="Verdana" w:cs="Times New Roman"/>
          <w:b/>
          <w:bCs/>
          <w:color w:val="auto"/>
          <w:sz w:val="24"/>
          <w:szCs w:val="24"/>
          <w:lang w:val="lt-LT"/>
        </w:rPr>
        <w:t>Tiekėjas pasiūlyme turi aiškiai nurodyti, kuri pasiūlymo informacija yra konfidenciali,</w:t>
      </w:r>
      <w:r w:rsidRPr="007504A1">
        <w:rPr>
          <w:rFonts w:ascii="Verdana" w:hAnsi="Verdana" w:cs="Times New Roman"/>
          <w:color w:val="auto"/>
          <w:sz w:val="24"/>
          <w:szCs w:val="24"/>
          <w:lang w:val="lt-LT"/>
        </w:rPr>
        <w:t xml:space="preserve"> vadovaujantis VPĮ 20 straipsniu. Jei tokia informacija pasiūlyme nebus nurodyta, tuomet bus laikoma, kad bet kuri pateiktame pasiūlyme nurodyta informacija nėra konfidenciali. Konfidencialia </w:t>
      </w:r>
      <w:r w:rsidRPr="007504A1">
        <w:rPr>
          <w:rFonts w:ascii="Verdana" w:hAnsi="Verdana" w:cs="Times New Roman"/>
          <w:color w:val="auto"/>
          <w:sz w:val="24"/>
          <w:szCs w:val="24"/>
          <w:lang w:val="lt-LT"/>
        </w:rPr>
        <w:lastRenderedPageBreak/>
        <w:t xml:space="preserve">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Išaiškinimą kaip suprantamas konfidencialumas viešuosiuose pirkimuose (VPĮ 20 straipsnis) galima rasti adresu: </w:t>
      </w:r>
      <w:hyperlink r:id="rId27" w:history="1">
        <w:r w:rsidRPr="007504A1">
          <w:rPr>
            <w:rStyle w:val="Hyperlink"/>
            <w:rFonts w:ascii="Verdana" w:hAnsi="Verdana"/>
            <w:color w:val="auto"/>
            <w:sz w:val="24"/>
            <w:szCs w:val="24"/>
            <w:lang w:val="lt-LT"/>
          </w:rPr>
          <w:t>http://vpt.lrv.lt/uploads/vpt/documents/files/mp/konfidenciali_informacija.pdf</w:t>
        </w:r>
      </w:hyperlink>
    </w:p>
    <w:p w14:paraId="36681EF8" w14:textId="77777777" w:rsidR="002566D0" w:rsidRPr="007504A1" w:rsidRDefault="00322C0F" w:rsidP="00EC47E6">
      <w:pPr>
        <w:pStyle w:val="Body2"/>
        <w:numPr>
          <w:ilvl w:val="1"/>
          <w:numId w:val="5"/>
        </w:numPr>
        <w:tabs>
          <w:tab w:val="left" w:pos="1260"/>
          <w:tab w:val="left" w:pos="1418"/>
        </w:tabs>
        <w:spacing w:after="0"/>
        <w:ind w:left="0" w:firstLine="720"/>
        <w:contextualSpacing/>
        <w:rPr>
          <w:rFonts w:ascii="Verdana" w:hAnsi="Verdana" w:cs="Times New Roman"/>
          <w:strike/>
          <w:color w:val="auto"/>
          <w:sz w:val="24"/>
          <w:szCs w:val="24"/>
          <w:lang w:val="lt-LT"/>
        </w:rPr>
      </w:pPr>
      <w:r w:rsidRPr="007504A1">
        <w:rPr>
          <w:rFonts w:ascii="Verdana" w:hAnsi="Verdana" w:cs="Times New Roman"/>
          <w:color w:val="auto"/>
          <w:sz w:val="24"/>
          <w:szCs w:val="24"/>
          <w:lang w:val="lt-LT"/>
        </w:rPr>
        <w:t>VPĮ</w:t>
      </w:r>
      <w:r w:rsidR="002566D0" w:rsidRPr="007504A1">
        <w:rPr>
          <w:rFonts w:ascii="Verdana" w:hAnsi="Verdana" w:cs="Times New Roman"/>
          <w:color w:val="auto"/>
          <w:sz w:val="24"/>
          <w:szCs w:val="24"/>
          <w:lang w:val="lt-LT"/>
        </w:rPr>
        <w:t xml:space="preserve"> 21 str. </w:t>
      </w:r>
      <w:r w:rsidR="002566D0" w:rsidRPr="007504A1">
        <w:rPr>
          <w:rFonts w:ascii="Verdana" w:hAnsi="Verdana"/>
          <w:color w:val="auto"/>
          <w:sz w:val="24"/>
          <w:szCs w:val="24"/>
          <w:lang w:val="lt-LT"/>
        </w:rPr>
        <w:t>1 d. nurodyt</w:t>
      </w:r>
      <w:r w:rsidR="006A56AA" w:rsidRPr="007504A1">
        <w:rPr>
          <w:rFonts w:ascii="Verdana" w:hAnsi="Verdana"/>
          <w:color w:val="auto"/>
          <w:sz w:val="24"/>
          <w:szCs w:val="24"/>
          <w:lang w:val="lt-LT"/>
        </w:rPr>
        <w:t>i</w:t>
      </w:r>
      <w:r w:rsidR="002566D0" w:rsidRPr="007504A1">
        <w:rPr>
          <w:rFonts w:ascii="Verdana" w:hAnsi="Verdana"/>
          <w:color w:val="auto"/>
          <w:sz w:val="24"/>
          <w:szCs w:val="24"/>
          <w:lang w:val="lt-LT"/>
        </w:rPr>
        <w:t xml:space="preserve"> asm</w:t>
      </w:r>
      <w:r w:rsidR="006A56AA" w:rsidRPr="007504A1">
        <w:rPr>
          <w:rFonts w:ascii="Verdana" w:hAnsi="Verdana"/>
          <w:color w:val="auto"/>
          <w:sz w:val="24"/>
          <w:szCs w:val="24"/>
          <w:lang w:val="lt-LT"/>
        </w:rPr>
        <w:t>enys,</w:t>
      </w:r>
      <w:r w:rsidR="002566D0" w:rsidRPr="007504A1">
        <w:rPr>
          <w:rFonts w:ascii="Verdana" w:hAnsi="Verdana"/>
          <w:color w:val="auto"/>
          <w:sz w:val="24"/>
          <w:szCs w:val="24"/>
          <w:lang w:val="lt-LT"/>
        </w:rPr>
        <w:t xml:space="preserve"> patekę į interesų konflikto situaciją</w:t>
      </w:r>
      <w:r w:rsidR="006A56AA" w:rsidRPr="007504A1">
        <w:rPr>
          <w:rFonts w:ascii="Verdana" w:hAnsi="Verdana"/>
          <w:color w:val="auto"/>
          <w:sz w:val="24"/>
          <w:szCs w:val="24"/>
          <w:lang w:val="lt-LT"/>
        </w:rPr>
        <w:t xml:space="preserve">, privalo nusišalinti ar gali būti nušalinami nuo </w:t>
      </w:r>
      <w:r w:rsidR="007A44D4" w:rsidRPr="007504A1">
        <w:rPr>
          <w:rFonts w:ascii="Verdana" w:hAnsi="Verdana"/>
          <w:color w:val="auto"/>
          <w:sz w:val="24"/>
          <w:szCs w:val="24"/>
          <w:lang w:val="lt-LT"/>
        </w:rPr>
        <w:t xml:space="preserve">su </w:t>
      </w:r>
      <w:r w:rsidR="002566D0" w:rsidRPr="007504A1">
        <w:rPr>
          <w:rFonts w:ascii="Verdana" w:hAnsi="Verdana"/>
          <w:color w:val="auto"/>
          <w:sz w:val="24"/>
          <w:szCs w:val="24"/>
          <w:lang w:val="lt-LT"/>
        </w:rPr>
        <w:t xml:space="preserve">pirkimu susijusių sprendimų </w:t>
      </w:r>
      <w:r w:rsidR="006A56AA" w:rsidRPr="007504A1">
        <w:rPr>
          <w:rFonts w:ascii="Verdana" w:hAnsi="Verdana"/>
          <w:color w:val="auto"/>
          <w:sz w:val="24"/>
          <w:szCs w:val="24"/>
          <w:lang w:val="lt-LT"/>
        </w:rPr>
        <w:t>rengimo, svarstymo, priėmimo proceso ar</w:t>
      </w:r>
      <w:r w:rsidR="002566D0" w:rsidRPr="007504A1">
        <w:rPr>
          <w:rFonts w:ascii="Verdana" w:hAnsi="Verdana"/>
          <w:color w:val="auto"/>
          <w:sz w:val="24"/>
          <w:szCs w:val="24"/>
          <w:lang w:val="lt-LT"/>
        </w:rPr>
        <w:t xml:space="preserve"> jo stebėjim</w:t>
      </w:r>
      <w:r w:rsidR="006A56AA" w:rsidRPr="007504A1">
        <w:rPr>
          <w:rFonts w:ascii="Verdana" w:hAnsi="Verdana"/>
          <w:color w:val="auto"/>
          <w:sz w:val="24"/>
          <w:szCs w:val="24"/>
          <w:lang w:val="lt-LT"/>
        </w:rPr>
        <w:t>o vadovaujantis Viešųjų ir privačių intereso derinimo įstatymu.</w:t>
      </w:r>
    </w:p>
    <w:p w14:paraId="5378F0E6" w14:textId="77777777" w:rsidR="00A06954" w:rsidRPr="007504A1" w:rsidRDefault="00A06954" w:rsidP="00EC47E6">
      <w:pPr>
        <w:pStyle w:val="Body2"/>
        <w:numPr>
          <w:ilvl w:val="1"/>
          <w:numId w:val="5"/>
        </w:numPr>
        <w:tabs>
          <w:tab w:val="left" w:pos="1260"/>
          <w:tab w:val="left" w:pos="1418"/>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 xml:space="preserve">Siekiant perkančiajai organizacijai užtikrinti tiekėjo informacijos konfidencialumą ir </w:t>
      </w:r>
      <w:r w:rsidR="003F45AC" w:rsidRPr="007504A1">
        <w:rPr>
          <w:rFonts w:ascii="Verdana" w:hAnsi="Verdana" w:cs="Times New Roman"/>
          <w:color w:val="auto"/>
          <w:sz w:val="24"/>
          <w:szCs w:val="24"/>
          <w:lang w:val="lt-LT"/>
        </w:rPr>
        <w:t>VPĮ</w:t>
      </w:r>
      <w:r w:rsidRPr="007504A1">
        <w:rPr>
          <w:rFonts w:ascii="Verdana" w:hAnsi="Verdana" w:cs="Times New Roman"/>
          <w:color w:val="auto"/>
          <w:sz w:val="24"/>
          <w:szCs w:val="24"/>
          <w:lang w:val="lt-LT"/>
        </w:rPr>
        <w:t xml:space="preserve"> nuostatos Centrinėje viešųjų pirkimų informacinėje sistemoje skelbti laimėjusio dalyvio pasiūlymą, sudarytą pirkimo sutartį ir pirkimo sutarties sąlygų pakeitimus įgyvendinimą, dalyvis savo pasiūlyme turi nurodyti ir pateikti </w:t>
      </w:r>
      <w:r w:rsidRPr="007504A1">
        <w:rPr>
          <w:rFonts w:ascii="Verdana" w:hAnsi="Verdana" w:cs="Times New Roman"/>
          <w:b/>
          <w:color w:val="auto"/>
          <w:sz w:val="24"/>
          <w:szCs w:val="24"/>
          <w:lang w:val="lt-LT"/>
        </w:rPr>
        <w:t xml:space="preserve">atskirais failais </w:t>
      </w:r>
      <w:r w:rsidRPr="007504A1">
        <w:rPr>
          <w:rFonts w:ascii="Verdana" w:hAnsi="Verdana" w:cs="Times New Roman"/>
          <w:i/>
          <w:color w:val="auto"/>
          <w:sz w:val="24"/>
          <w:szCs w:val="24"/>
          <w:lang w:val="lt-LT"/>
        </w:rPr>
        <w:t>(bylomis)</w:t>
      </w:r>
      <w:r w:rsidRPr="007504A1">
        <w:rPr>
          <w:rFonts w:ascii="Verdana" w:hAnsi="Verdana" w:cs="Times New Roman"/>
          <w:color w:val="auto"/>
          <w:sz w:val="24"/>
          <w:szCs w:val="24"/>
          <w:lang w:val="lt-LT"/>
        </w:rPr>
        <w:t>:</w:t>
      </w:r>
    </w:p>
    <w:p w14:paraId="61BE9B78" w14:textId="51640195" w:rsidR="00A06954" w:rsidRPr="007504A1" w:rsidRDefault="00A50F9E" w:rsidP="00EC47E6">
      <w:pPr>
        <w:pStyle w:val="ListParagraph2"/>
        <w:numPr>
          <w:ilvl w:val="2"/>
          <w:numId w:val="5"/>
        </w:numPr>
        <w:tabs>
          <w:tab w:val="left" w:pos="500"/>
          <w:tab w:val="left" w:pos="1440"/>
          <w:tab w:val="num" w:pos="1701"/>
        </w:tabs>
        <w:ind w:left="0" w:firstLine="720"/>
        <w:jc w:val="both"/>
        <w:rPr>
          <w:rFonts w:ascii="Verdana" w:hAnsi="Verdana" w:cs="Times New Roman"/>
          <w:szCs w:val="24"/>
        </w:rPr>
      </w:pPr>
      <w:r w:rsidRPr="007504A1">
        <w:rPr>
          <w:rFonts w:ascii="Verdana" w:hAnsi="Verdana" w:cs="Times New Roman"/>
          <w:szCs w:val="24"/>
        </w:rPr>
        <w:t xml:space="preserve">informaciją, kuri yra konfidenciali, failo </w:t>
      </w:r>
      <w:r w:rsidRPr="007504A1">
        <w:rPr>
          <w:rFonts w:ascii="Verdana" w:hAnsi="Verdana" w:cs="Times New Roman"/>
          <w:i/>
          <w:szCs w:val="24"/>
        </w:rPr>
        <w:t xml:space="preserve">(bylos) </w:t>
      </w:r>
      <w:r w:rsidRPr="007504A1">
        <w:rPr>
          <w:rFonts w:ascii="Verdana" w:hAnsi="Verdana" w:cs="Times New Roman"/>
          <w:szCs w:val="24"/>
        </w:rPr>
        <w:t xml:space="preserve">pavadinime nurodant „konfidencialu“ arba užpildytoje pasiūlymo formoje pridedamų dokumentų sąraše nurodant, kurie failai </w:t>
      </w:r>
      <w:r w:rsidRPr="007504A1">
        <w:rPr>
          <w:rFonts w:ascii="Verdana" w:hAnsi="Verdana" w:cs="Times New Roman"/>
          <w:i/>
          <w:szCs w:val="24"/>
        </w:rPr>
        <w:t>(bylos)</w:t>
      </w:r>
      <w:r w:rsidRPr="007504A1">
        <w:rPr>
          <w:rFonts w:ascii="Verdana" w:hAnsi="Verdana" w:cs="Times New Roman"/>
          <w:szCs w:val="24"/>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p>
    <w:p w14:paraId="35779DEA" w14:textId="61520725" w:rsidR="00A50F9E" w:rsidRPr="007504A1" w:rsidRDefault="00A50F9E" w:rsidP="00A50F9E">
      <w:pPr>
        <w:pStyle w:val="ListParagraph2"/>
        <w:numPr>
          <w:ilvl w:val="3"/>
          <w:numId w:val="5"/>
        </w:numPr>
        <w:tabs>
          <w:tab w:val="clear" w:pos="3240"/>
          <w:tab w:val="left" w:pos="500"/>
          <w:tab w:val="left" w:pos="1985"/>
          <w:tab w:val="num" w:pos="2835"/>
          <w:tab w:val="num" w:pos="2977"/>
        </w:tabs>
        <w:ind w:left="0" w:firstLine="709"/>
        <w:jc w:val="both"/>
        <w:rPr>
          <w:rFonts w:ascii="Verdana" w:hAnsi="Verdana" w:cs="Times New Roman"/>
          <w:szCs w:val="24"/>
        </w:rPr>
      </w:pPr>
      <w:r w:rsidRPr="007504A1">
        <w:rPr>
          <w:rFonts w:ascii="Verdana" w:hAnsi="Verdana" w:cs="Times New Roman"/>
          <w:szCs w:val="24"/>
        </w:rPr>
        <w:t>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Pr="007504A1">
        <w:rPr>
          <w:rFonts w:ascii="Verdana" w:hAnsi="Verdana" w:cs="Times New Roman"/>
          <w:b/>
          <w:bCs/>
          <w:szCs w:val="24"/>
        </w:rPr>
        <w:t> </w:t>
      </w:r>
      <w:r w:rsidRPr="007504A1">
        <w:rPr>
          <w:rFonts w:ascii="Verdana" w:hAnsi="Verdana" w:cs="Times New Roman"/>
          <w:szCs w:val="24"/>
        </w:rPr>
        <w:t>– tuo atveju, kai ši informacija reikalinga tiekėjui jo teisėtiems interesams ginti;</w:t>
      </w:r>
    </w:p>
    <w:p w14:paraId="4F6FD551" w14:textId="3000C047" w:rsidR="00A50F9E" w:rsidRPr="007504A1" w:rsidRDefault="00A50F9E" w:rsidP="00D054DC">
      <w:pPr>
        <w:pStyle w:val="ListParagraph2"/>
        <w:numPr>
          <w:ilvl w:val="3"/>
          <w:numId w:val="5"/>
        </w:numPr>
        <w:tabs>
          <w:tab w:val="clear" w:pos="3240"/>
          <w:tab w:val="left" w:pos="500"/>
          <w:tab w:val="left" w:pos="1985"/>
          <w:tab w:val="num" w:pos="2835"/>
          <w:tab w:val="num" w:pos="2977"/>
        </w:tabs>
        <w:ind w:left="0" w:firstLine="709"/>
        <w:jc w:val="both"/>
        <w:rPr>
          <w:rFonts w:ascii="Verdana" w:hAnsi="Verdana" w:cs="Times New Roman"/>
          <w:szCs w:val="24"/>
        </w:rPr>
      </w:pPr>
      <w:r w:rsidRPr="007504A1">
        <w:rPr>
          <w:rFonts w:ascii="Verdana" w:hAnsi="Verdana" w:cs="Times New Roman"/>
          <w:szCs w:val="24"/>
        </w:rPr>
        <w:t>Informacija apie pasitelktus ūkio subjektus, kurių pajėgumais remiasi tiekėjas, ir subtiekėjus – tuo atveju, kai ši informacija reikalinga tiekėjui jo teisėtiems interesams ginti.</w:t>
      </w:r>
    </w:p>
    <w:p w14:paraId="685F245B" w14:textId="77777777" w:rsidR="00A06954" w:rsidRPr="007504A1" w:rsidRDefault="00A06954" w:rsidP="00EC47E6">
      <w:pPr>
        <w:pStyle w:val="ListParagraph2"/>
        <w:numPr>
          <w:ilvl w:val="2"/>
          <w:numId w:val="5"/>
        </w:numPr>
        <w:tabs>
          <w:tab w:val="left" w:pos="500"/>
          <w:tab w:val="left" w:pos="1440"/>
          <w:tab w:val="num" w:pos="1701"/>
        </w:tabs>
        <w:suppressAutoHyphens/>
        <w:ind w:left="0" w:firstLine="720"/>
        <w:jc w:val="both"/>
        <w:rPr>
          <w:rFonts w:ascii="Verdana" w:hAnsi="Verdana" w:cs="Times New Roman"/>
          <w:szCs w:val="24"/>
        </w:rPr>
      </w:pPr>
      <w:r w:rsidRPr="007504A1">
        <w:rPr>
          <w:rFonts w:ascii="Verdana" w:hAnsi="Verdana" w:cs="Times New Roman"/>
          <w:szCs w:val="24"/>
        </w:rPr>
        <w:t xml:space="preserve">informaciją, kurios atskleidimas prieštarauja teisės aktams arba teisėtiems tiekėjo komerciniams interesams arba trukdo laisvai konkuruoti tarpusavyje, failo </w:t>
      </w:r>
      <w:r w:rsidRPr="007504A1">
        <w:rPr>
          <w:rFonts w:ascii="Verdana" w:hAnsi="Verdana" w:cs="Times New Roman"/>
          <w:i/>
          <w:szCs w:val="24"/>
        </w:rPr>
        <w:t xml:space="preserve">(bylos) </w:t>
      </w:r>
      <w:r w:rsidRPr="007504A1">
        <w:rPr>
          <w:rFonts w:ascii="Verdana" w:hAnsi="Verdana" w:cs="Times New Roman"/>
          <w:szCs w:val="24"/>
        </w:rPr>
        <w:t xml:space="preserve">pavadinime nurodant „neviešinama“ arba užpildytoje </w:t>
      </w:r>
      <w:r w:rsidRPr="007504A1">
        <w:rPr>
          <w:rFonts w:ascii="Verdana" w:hAnsi="Verdana" w:cs="Times New Roman"/>
          <w:szCs w:val="24"/>
        </w:rPr>
        <w:lastRenderedPageBreak/>
        <w:t xml:space="preserve">pasiūlymo formoje pridedamų dokumentų sąraše nurodant, kurie failai </w:t>
      </w:r>
      <w:r w:rsidRPr="007504A1">
        <w:rPr>
          <w:rFonts w:ascii="Verdana" w:hAnsi="Verdana" w:cs="Times New Roman"/>
          <w:i/>
          <w:szCs w:val="24"/>
        </w:rPr>
        <w:t>(bylos)</w:t>
      </w:r>
      <w:r w:rsidRPr="007504A1">
        <w:rPr>
          <w:rFonts w:ascii="Verdana" w:hAnsi="Verdana" w:cs="Times New Roman"/>
          <w:szCs w:val="24"/>
        </w:rPr>
        <w:t xml:space="preserve"> yra neviešinami.</w:t>
      </w:r>
    </w:p>
    <w:p w14:paraId="2502A821" w14:textId="77777777" w:rsidR="00A06954" w:rsidRPr="007504A1" w:rsidRDefault="00A06954" w:rsidP="00EC47E6">
      <w:pPr>
        <w:pStyle w:val="Body2"/>
        <w:numPr>
          <w:ilvl w:val="1"/>
          <w:numId w:val="5"/>
        </w:numPr>
        <w:tabs>
          <w:tab w:val="left" w:pos="1260"/>
          <w:tab w:val="left" w:pos="1418"/>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7504A1">
        <w:rPr>
          <w:rFonts w:ascii="Verdana" w:hAnsi="Verdana" w:cs="Times New Roman"/>
          <w:color w:val="auto"/>
          <w:kern w:val="16"/>
          <w:sz w:val="24"/>
          <w:szCs w:val="24"/>
          <w:lang w:val="lt-LT"/>
        </w:rPr>
        <w:t xml:space="preserve">Perkančioji organizacija </w:t>
      </w:r>
      <w:r w:rsidRPr="007504A1">
        <w:rPr>
          <w:rFonts w:ascii="Verdana" w:hAnsi="Verdana" w:cs="Times New Roman"/>
          <w:color w:val="auto"/>
          <w:sz w:val="24"/>
          <w:szCs w:val="24"/>
          <w:lang w:val="lt-LT"/>
        </w:rPr>
        <w:t>jį gauna pateiktą CVP IS priemonėmis iki pasiūlymų pateikimo termino pabaigos.</w:t>
      </w:r>
    </w:p>
    <w:p w14:paraId="71F8B122" w14:textId="77777777" w:rsidR="004A60D2" w:rsidRPr="007504A1" w:rsidRDefault="00884292" w:rsidP="00EC47E6">
      <w:pPr>
        <w:pStyle w:val="Body2"/>
        <w:numPr>
          <w:ilvl w:val="1"/>
          <w:numId w:val="5"/>
        </w:numPr>
        <w:tabs>
          <w:tab w:val="left" w:pos="1260"/>
          <w:tab w:val="left" w:pos="1418"/>
        </w:tabs>
        <w:spacing w:after="0"/>
        <w:ind w:left="0" w:firstLine="720"/>
        <w:contextualSpacing/>
        <w:rPr>
          <w:rFonts w:ascii="Verdana" w:eastAsia="Times New Roman" w:hAnsi="Verdana" w:cs="Times New Roman"/>
          <w:color w:val="auto"/>
          <w:sz w:val="24"/>
          <w:szCs w:val="24"/>
          <w:lang w:val="lt-LT"/>
        </w:rPr>
      </w:pPr>
      <w:r w:rsidRPr="007504A1">
        <w:rPr>
          <w:rFonts w:ascii="Verdana" w:eastAsia="Times New Roman" w:hAnsi="Verdana" w:cs="Times New Roman"/>
          <w:color w:val="auto"/>
          <w:sz w:val="24"/>
          <w:szCs w:val="24"/>
          <w:lang w:val="lt-LT"/>
        </w:rPr>
        <w:t>Pirkimo procedūros metu, taip pat sustabdžius pirkimo procedūras dėl laikinųjų apsaugos priemonių taikymo Perkančioji organizacija turi teisę prašyti CVP IS priemonėmis, kad tiekėjai pratęstų pasiūlymų galiojimą iki konkrečiai nurodyto termino. Tiekėjas CVP IS priemonėmis gali atmesti tokį prašymą neprarasdamas teisės į savo pasiūlymo galiojimo užtikrinimą, jeigu jo buvo reikalaujama.</w:t>
      </w:r>
    </w:p>
    <w:p w14:paraId="6CB05990" w14:textId="77777777" w:rsidR="00104E13" w:rsidRPr="007504A1" w:rsidRDefault="00104E13" w:rsidP="00EC47E6">
      <w:pPr>
        <w:pStyle w:val="Body2"/>
        <w:tabs>
          <w:tab w:val="left" w:pos="1260"/>
        </w:tabs>
        <w:spacing w:after="0"/>
        <w:ind w:left="720"/>
        <w:contextualSpacing/>
        <w:rPr>
          <w:rFonts w:ascii="Verdana" w:eastAsia="Times New Roman" w:hAnsi="Verdana" w:cs="Times New Roman"/>
          <w:color w:val="auto"/>
          <w:sz w:val="24"/>
          <w:szCs w:val="24"/>
          <w:lang w:val="lt-LT"/>
        </w:rPr>
      </w:pPr>
    </w:p>
    <w:p w14:paraId="4468DF06" w14:textId="77777777" w:rsidR="00A06954" w:rsidRPr="007504A1" w:rsidRDefault="00A06954" w:rsidP="00EC47E6">
      <w:pPr>
        <w:pStyle w:val="1Skyrius"/>
        <w:numPr>
          <w:ilvl w:val="0"/>
          <w:numId w:val="5"/>
        </w:numPr>
        <w:contextualSpacing/>
        <w:jc w:val="center"/>
        <w:rPr>
          <w:rFonts w:ascii="Verdana" w:hAnsi="Verdana" w:cs="Times New Roman"/>
          <w:color w:val="auto"/>
          <w:sz w:val="24"/>
          <w:szCs w:val="24"/>
          <w:lang w:val="lt-LT"/>
        </w:rPr>
      </w:pPr>
      <w:bookmarkStart w:id="18" w:name="_Toc488998672"/>
      <w:bookmarkStart w:id="19" w:name="_Toc156823109"/>
      <w:bookmarkEnd w:id="18"/>
      <w:r w:rsidRPr="007504A1">
        <w:rPr>
          <w:rFonts w:ascii="Verdana" w:hAnsi="Verdana" w:cs="Times New Roman"/>
          <w:color w:val="auto"/>
          <w:sz w:val="24"/>
          <w:szCs w:val="24"/>
          <w:lang w:val="lt-LT"/>
        </w:rPr>
        <w:t>PASIŪLYMŲ ŠIFRAVIMAS</w:t>
      </w:r>
      <w:bookmarkEnd w:id="19"/>
    </w:p>
    <w:p w14:paraId="0640D0CF" w14:textId="77777777" w:rsidR="00A06954" w:rsidRPr="007504A1" w:rsidRDefault="00A06954" w:rsidP="00EC47E6">
      <w:pPr>
        <w:pStyle w:val="Body2"/>
        <w:spacing w:after="0"/>
        <w:contextualSpacing/>
        <w:rPr>
          <w:rFonts w:ascii="Verdana" w:hAnsi="Verdana" w:cs="Times New Roman"/>
          <w:color w:val="auto"/>
          <w:sz w:val="24"/>
          <w:szCs w:val="24"/>
          <w:lang w:val="lt-LT"/>
        </w:rPr>
      </w:pPr>
    </w:p>
    <w:p w14:paraId="7F9750B0" w14:textId="77777777" w:rsidR="00A06954" w:rsidRPr="007504A1" w:rsidRDefault="00A06954" w:rsidP="00EC47E6">
      <w:pPr>
        <w:pStyle w:val="Body2"/>
        <w:numPr>
          <w:ilvl w:val="1"/>
          <w:numId w:val="5"/>
        </w:numPr>
        <w:tabs>
          <w:tab w:val="left" w:pos="126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Tiekėjo teikiamas pasiūlymas gali būti užšifruojamas. Tiekėjas, nusprendęs pateikti užšifruotą pasiūlymą, turi:</w:t>
      </w:r>
    </w:p>
    <w:p w14:paraId="6AFF78AE" w14:textId="77777777" w:rsidR="004A60D2" w:rsidRPr="007504A1" w:rsidRDefault="00916F58" w:rsidP="00EC47E6">
      <w:pPr>
        <w:pStyle w:val="Body2"/>
        <w:numPr>
          <w:ilvl w:val="2"/>
          <w:numId w:val="5"/>
        </w:numPr>
        <w:tabs>
          <w:tab w:val="left" w:pos="1260"/>
          <w:tab w:val="left" w:pos="1560"/>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iki pasiūlymų pateikimo termino pabaigos naudodamasis CVP</w:t>
      </w:r>
      <w:r w:rsidR="00104E13" w:rsidRPr="007504A1">
        <w:rPr>
          <w:rFonts w:ascii="Verdana" w:hAnsi="Verdana" w:cs="Times New Roman"/>
          <w:color w:val="auto"/>
          <w:sz w:val="24"/>
          <w:szCs w:val="24"/>
          <w:lang w:val="lt-LT"/>
        </w:rPr>
        <w:t xml:space="preserve"> </w:t>
      </w:r>
      <w:r w:rsidRPr="007504A1">
        <w:rPr>
          <w:rFonts w:ascii="Verdana" w:hAnsi="Verdana" w:cs="Times New Roman"/>
          <w:color w:val="auto"/>
          <w:sz w:val="24"/>
          <w:szCs w:val="24"/>
          <w:lang w:val="lt-LT"/>
        </w:rPr>
        <w:t xml:space="preserve">IS priemonėmis </w:t>
      </w:r>
      <w:r w:rsidRPr="007504A1">
        <w:rPr>
          <w:rFonts w:ascii="Verdana" w:hAnsi="Verdana" w:cs="Times New Roman"/>
          <w:iCs/>
          <w:color w:val="auto"/>
          <w:sz w:val="24"/>
          <w:szCs w:val="24"/>
          <w:lang w:val="lt-LT"/>
        </w:rPr>
        <w:t xml:space="preserve">pateikti užšifruotą pasiūlymą (užšifruojamas </w:t>
      </w:r>
      <w:r w:rsidRPr="007504A1">
        <w:rPr>
          <w:rFonts w:ascii="Verdana" w:hAnsi="Verdana" w:cs="Times New Roman"/>
          <w:color w:val="auto"/>
          <w:sz w:val="24"/>
          <w:szCs w:val="24"/>
          <w:lang w:val="lt-LT"/>
        </w:rPr>
        <w:t>visas pasiūlymas arba pasiūlymo dokumentas, kuriame nurodyta pasiūlymo kaina)</w:t>
      </w:r>
      <w:r w:rsidRPr="007504A1">
        <w:rPr>
          <w:rFonts w:ascii="Verdana" w:hAnsi="Verdana" w:cs="Times New Roman"/>
          <w:iCs/>
          <w:color w:val="auto"/>
          <w:sz w:val="24"/>
          <w:szCs w:val="24"/>
          <w:lang w:val="lt-LT"/>
        </w:rPr>
        <w:t xml:space="preserve">. </w:t>
      </w:r>
      <w:r w:rsidRPr="007504A1">
        <w:rPr>
          <w:rFonts w:ascii="Verdana" w:hAnsi="Verdana" w:cs="Times New Roman"/>
          <w:color w:val="auto"/>
          <w:sz w:val="24"/>
          <w:szCs w:val="24"/>
          <w:lang w:val="lt-LT"/>
        </w:rPr>
        <w:t xml:space="preserve">Instrukcija, kaip tiekėjui užšifruoti pasiūlymą galima rasti </w:t>
      </w:r>
      <w:hyperlink r:id="rId28" w:history="1">
        <w:r w:rsidRPr="007504A1">
          <w:rPr>
            <w:rStyle w:val="Hyperlink"/>
            <w:rFonts w:ascii="Verdana" w:hAnsi="Verdana"/>
            <w:color w:val="auto"/>
            <w:sz w:val="24"/>
            <w:szCs w:val="24"/>
            <w:lang w:val="lt-LT"/>
          </w:rPr>
          <w:t>interneto svetainėje</w:t>
        </w:r>
      </w:hyperlink>
      <w:r w:rsidRPr="007504A1">
        <w:rPr>
          <w:rFonts w:ascii="Verdana" w:hAnsi="Verdana" w:cs="Times New Roman"/>
          <w:color w:val="auto"/>
          <w:sz w:val="24"/>
          <w:szCs w:val="24"/>
          <w:lang w:val="lt-LT"/>
        </w:rPr>
        <w:t>.</w:t>
      </w:r>
    </w:p>
    <w:p w14:paraId="65C59814" w14:textId="77777777" w:rsidR="004A60D2" w:rsidRPr="007504A1" w:rsidRDefault="009563DA" w:rsidP="00EC47E6">
      <w:pPr>
        <w:pStyle w:val="Body2"/>
        <w:numPr>
          <w:ilvl w:val="2"/>
          <w:numId w:val="5"/>
        </w:numPr>
        <w:tabs>
          <w:tab w:val="left" w:pos="1260"/>
          <w:tab w:val="left" w:pos="1560"/>
        </w:tabs>
        <w:spacing w:after="0"/>
        <w:ind w:left="0" w:firstLine="709"/>
        <w:contextualSpacing/>
        <w:rPr>
          <w:rFonts w:ascii="Verdana" w:hAnsi="Verdana" w:cs="Times New Roman"/>
          <w:color w:val="auto"/>
          <w:sz w:val="24"/>
          <w:szCs w:val="24"/>
          <w:lang w:val="lt-LT"/>
        </w:rPr>
      </w:pPr>
      <w:r w:rsidRPr="007504A1">
        <w:rPr>
          <w:rFonts w:ascii="Verdana" w:hAnsi="Verdana"/>
          <w:b/>
          <w:color w:val="auto"/>
          <w:sz w:val="24"/>
          <w:szCs w:val="24"/>
          <w:lang w:val="lt-LT"/>
        </w:rPr>
        <w:t xml:space="preserve">per </w:t>
      </w:r>
      <w:r w:rsidR="00C4624C" w:rsidRPr="007504A1">
        <w:rPr>
          <w:rFonts w:ascii="Verdana" w:hAnsi="Verdana"/>
          <w:b/>
          <w:color w:val="auto"/>
          <w:sz w:val="24"/>
          <w:szCs w:val="24"/>
          <w:lang w:val="lt-LT"/>
        </w:rPr>
        <w:t>30</w:t>
      </w:r>
      <w:r w:rsidRPr="007504A1">
        <w:rPr>
          <w:rFonts w:ascii="Verdana" w:hAnsi="Verdana"/>
          <w:b/>
          <w:color w:val="auto"/>
          <w:sz w:val="24"/>
          <w:szCs w:val="24"/>
          <w:lang w:val="lt-LT"/>
        </w:rPr>
        <w:t xml:space="preserve"> min. nuo pasiūlymų pateikimo termino pabaigos CVP IS susirašinėjimo priemonėmis</w:t>
      </w:r>
      <w:r w:rsidRPr="007504A1">
        <w:rPr>
          <w:rFonts w:ascii="Verdana" w:hAnsi="Verdana"/>
          <w:color w:val="auto"/>
          <w:sz w:val="24"/>
          <w:szCs w:val="24"/>
          <w:lang w:val="lt-LT"/>
        </w:rPr>
        <w:t xml:space="preserve"> pateikti slaptažodį</w:t>
      </w:r>
      <w:r w:rsidR="00916F58" w:rsidRPr="007504A1">
        <w:rPr>
          <w:rFonts w:ascii="Verdana" w:hAnsi="Verdana"/>
          <w:color w:val="auto"/>
          <w:sz w:val="24"/>
          <w:szCs w:val="24"/>
          <w:lang w:val="lt-LT"/>
        </w:rPr>
        <w:t>,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68349E" w14:textId="77777777" w:rsidR="004A60D2" w:rsidRPr="007504A1" w:rsidRDefault="00916F58" w:rsidP="00EC47E6">
      <w:pPr>
        <w:pStyle w:val="Body2"/>
        <w:numPr>
          <w:ilvl w:val="1"/>
          <w:numId w:val="5"/>
        </w:numPr>
        <w:tabs>
          <w:tab w:val="clear" w:pos="1200"/>
          <w:tab w:val="left" w:pos="1134"/>
          <w:tab w:val="left" w:pos="1418"/>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00B78D2F" w14:textId="77777777" w:rsidR="0012649E" w:rsidRPr="007504A1" w:rsidRDefault="0012649E" w:rsidP="00EC47E6">
      <w:pPr>
        <w:pStyle w:val="Body2"/>
        <w:tabs>
          <w:tab w:val="left" w:pos="1418"/>
        </w:tabs>
        <w:spacing w:after="0"/>
        <w:ind w:left="709"/>
        <w:contextualSpacing/>
        <w:rPr>
          <w:rFonts w:ascii="Verdana" w:hAnsi="Verdana" w:cs="Times New Roman"/>
          <w:color w:val="auto"/>
          <w:sz w:val="24"/>
          <w:szCs w:val="24"/>
          <w:lang w:val="lt-LT"/>
        </w:rPr>
      </w:pPr>
    </w:p>
    <w:p w14:paraId="1CAFFA40" w14:textId="77777777" w:rsidR="00A06954" w:rsidRPr="007504A1" w:rsidRDefault="00A06954" w:rsidP="00EC47E6">
      <w:pPr>
        <w:pStyle w:val="1Skyrius"/>
        <w:numPr>
          <w:ilvl w:val="0"/>
          <w:numId w:val="5"/>
        </w:numPr>
        <w:contextualSpacing/>
        <w:jc w:val="center"/>
        <w:rPr>
          <w:rFonts w:ascii="Verdana" w:hAnsi="Verdana" w:cs="Times New Roman"/>
          <w:color w:val="auto"/>
          <w:sz w:val="24"/>
          <w:szCs w:val="24"/>
          <w:lang w:val="lt-LT"/>
        </w:rPr>
      </w:pPr>
      <w:bookmarkStart w:id="20" w:name="_Toc488998673"/>
      <w:bookmarkStart w:id="21" w:name="_Toc156823110"/>
      <w:bookmarkEnd w:id="20"/>
      <w:r w:rsidRPr="007504A1">
        <w:rPr>
          <w:rFonts w:ascii="Verdana" w:hAnsi="Verdana" w:cs="Times New Roman"/>
          <w:color w:val="auto"/>
          <w:sz w:val="24"/>
          <w:szCs w:val="24"/>
          <w:lang w:val="lt-LT"/>
        </w:rPr>
        <w:t>PASIŪLYMŲ GALIOJIMO UŽTIKRINIMAS</w:t>
      </w:r>
      <w:bookmarkEnd w:id="21"/>
    </w:p>
    <w:p w14:paraId="2620293E" w14:textId="77777777" w:rsidR="00A06954" w:rsidRPr="007504A1" w:rsidRDefault="00A06954" w:rsidP="00EC47E6">
      <w:pPr>
        <w:pStyle w:val="Body2"/>
        <w:spacing w:after="0"/>
        <w:contextualSpacing/>
        <w:rPr>
          <w:rFonts w:ascii="Verdana" w:hAnsi="Verdana" w:cs="Times New Roman"/>
          <w:b/>
          <w:bCs/>
          <w:color w:val="auto"/>
          <w:sz w:val="24"/>
          <w:szCs w:val="24"/>
          <w:lang w:val="lt-LT"/>
        </w:rPr>
      </w:pPr>
    </w:p>
    <w:p w14:paraId="3ADAF326" w14:textId="77777777" w:rsidR="00630F3B" w:rsidRPr="007504A1" w:rsidRDefault="00A23063" w:rsidP="00EC47E6">
      <w:pPr>
        <w:pStyle w:val="Body2"/>
        <w:tabs>
          <w:tab w:val="left" w:pos="360"/>
          <w:tab w:val="left" w:pos="851"/>
        </w:tabs>
        <w:spacing w:after="0"/>
        <w:ind w:firstLine="709"/>
        <w:contextualSpacing/>
        <w:rPr>
          <w:rFonts w:ascii="Verdana" w:hAnsi="Verdana" w:cs="Times New Roman"/>
          <w:sz w:val="24"/>
          <w:szCs w:val="24"/>
          <w:lang w:val="lt-LT"/>
        </w:rPr>
      </w:pPr>
      <w:r w:rsidRPr="007504A1">
        <w:rPr>
          <w:rFonts w:ascii="Verdana" w:hAnsi="Verdana" w:cs="Times New Roman"/>
          <w:color w:val="auto"/>
          <w:sz w:val="24"/>
          <w:szCs w:val="24"/>
          <w:lang w:val="lt-LT"/>
        </w:rPr>
        <w:t xml:space="preserve">8.1. </w:t>
      </w:r>
      <w:r w:rsidR="00630F3B" w:rsidRPr="007504A1">
        <w:rPr>
          <w:rFonts w:ascii="Verdana" w:hAnsi="Verdana" w:cs="Times New Roman"/>
          <w:sz w:val="24"/>
          <w:szCs w:val="24"/>
          <w:lang w:val="lt-LT"/>
        </w:rPr>
        <w:t>Pasiūlymo galiojimo užtikrinimas nereikalaujamas.</w:t>
      </w:r>
    </w:p>
    <w:p w14:paraId="7CAEBCCC" w14:textId="77777777" w:rsidR="004A60D2" w:rsidRPr="007504A1" w:rsidRDefault="004A60D2" w:rsidP="00EC47E6">
      <w:pPr>
        <w:pStyle w:val="Body2"/>
        <w:spacing w:after="0"/>
        <w:contextualSpacing/>
        <w:rPr>
          <w:rFonts w:ascii="Verdana" w:hAnsi="Verdana" w:cs="Times New Roman"/>
          <w:color w:val="auto"/>
          <w:sz w:val="24"/>
          <w:szCs w:val="24"/>
          <w:lang w:val="lt-LT"/>
        </w:rPr>
      </w:pPr>
    </w:p>
    <w:p w14:paraId="568DEB46" w14:textId="77777777" w:rsidR="00A06954" w:rsidRPr="007504A1" w:rsidRDefault="00A06954" w:rsidP="00EC47E6">
      <w:pPr>
        <w:pStyle w:val="1Skyrius"/>
        <w:numPr>
          <w:ilvl w:val="0"/>
          <w:numId w:val="5"/>
        </w:numPr>
        <w:tabs>
          <w:tab w:val="clear" w:pos="360"/>
          <w:tab w:val="left" w:pos="284"/>
          <w:tab w:val="num" w:pos="426"/>
        </w:tabs>
        <w:ind w:left="0" w:firstLine="0"/>
        <w:contextualSpacing/>
        <w:jc w:val="center"/>
        <w:rPr>
          <w:rFonts w:ascii="Verdana" w:hAnsi="Verdana" w:cs="Times New Roman"/>
          <w:color w:val="auto"/>
          <w:sz w:val="24"/>
          <w:szCs w:val="24"/>
          <w:lang w:val="lt-LT"/>
        </w:rPr>
      </w:pPr>
      <w:bookmarkStart w:id="22" w:name="_Toc488998674"/>
      <w:bookmarkStart w:id="23" w:name="_Toc156823111"/>
      <w:bookmarkEnd w:id="22"/>
      <w:r w:rsidRPr="007504A1">
        <w:rPr>
          <w:rFonts w:ascii="Verdana" w:hAnsi="Verdana" w:cs="Times New Roman"/>
          <w:color w:val="auto"/>
          <w:sz w:val="24"/>
          <w:szCs w:val="24"/>
          <w:lang w:val="lt-LT"/>
        </w:rPr>
        <w:t>PAVYZDŽIŲ PATEIKIMAS</w:t>
      </w:r>
      <w:bookmarkEnd w:id="23"/>
    </w:p>
    <w:p w14:paraId="1D87BE5D" w14:textId="77777777" w:rsidR="00A06954" w:rsidRPr="007504A1" w:rsidRDefault="00A06954" w:rsidP="00EC47E6">
      <w:pPr>
        <w:pStyle w:val="Body2"/>
        <w:spacing w:after="0"/>
        <w:contextualSpacing/>
        <w:rPr>
          <w:rFonts w:ascii="Verdana" w:hAnsi="Verdana" w:cs="Times New Roman"/>
          <w:b/>
          <w:bCs/>
          <w:color w:val="auto"/>
          <w:sz w:val="24"/>
          <w:szCs w:val="24"/>
          <w:lang w:val="lt-LT"/>
        </w:rPr>
      </w:pPr>
    </w:p>
    <w:p w14:paraId="7B9EB8C5" w14:textId="77777777" w:rsidR="00A06954" w:rsidRPr="007504A1" w:rsidRDefault="00A06954" w:rsidP="00EC47E6">
      <w:pPr>
        <w:pStyle w:val="Body2"/>
        <w:numPr>
          <w:ilvl w:val="1"/>
          <w:numId w:val="5"/>
        </w:numPr>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Siūlomo pirkimo objekto pavyzdžiai nereikalaujami.</w:t>
      </w:r>
    </w:p>
    <w:p w14:paraId="1323463F" w14:textId="77777777" w:rsidR="00A07560" w:rsidRPr="007504A1" w:rsidRDefault="00A07560" w:rsidP="00EC47E6">
      <w:pPr>
        <w:pStyle w:val="Body2"/>
        <w:spacing w:after="0"/>
        <w:contextualSpacing/>
        <w:rPr>
          <w:rFonts w:ascii="Verdana" w:hAnsi="Verdana" w:cs="Times New Roman"/>
          <w:color w:val="auto"/>
          <w:sz w:val="24"/>
          <w:szCs w:val="24"/>
          <w:lang w:val="lt-LT"/>
        </w:rPr>
      </w:pPr>
    </w:p>
    <w:p w14:paraId="4B4A88EC" w14:textId="77777777" w:rsidR="00A06954" w:rsidRPr="007504A1" w:rsidRDefault="00A06954" w:rsidP="00EC47E6">
      <w:pPr>
        <w:pStyle w:val="1Skyrius"/>
        <w:numPr>
          <w:ilvl w:val="0"/>
          <w:numId w:val="5"/>
        </w:numPr>
        <w:tabs>
          <w:tab w:val="clear" w:pos="360"/>
          <w:tab w:val="num" w:pos="567"/>
        </w:tabs>
        <w:ind w:left="0" w:firstLine="0"/>
        <w:contextualSpacing/>
        <w:jc w:val="center"/>
        <w:rPr>
          <w:rFonts w:ascii="Verdana" w:hAnsi="Verdana" w:cs="Times New Roman"/>
          <w:color w:val="auto"/>
          <w:sz w:val="24"/>
          <w:szCs w:val="24"/>
          <w:lang w:val="lt-LT"/>
        </w:rPr>
      </w:pPr>
      <w:bookmarkStart w:id="24" w:name="_Toc488998675"/>
      <w:bookmarkStart w:id="25" w:name="_Toc156823112"/>
      <w:bookmarkEnd w:id="24"/>
      <w:r w:rsidRPr="007504A1">
        <w:rPr>
          <w:rFonts w:ascii="Verdana" w:hAnsi="Verdana" w:cs="Times New Roman"/>
          <w:color w:val="auto"/>
          <w:sz w:val="24"/>
          <w:szCs w:val="24"/>
          <w:lang w:val="lt-LT"/>
        </w:rPr>
        <w:t>PIRKIMO DOKUMENTŲ PAAIŠKINIMAS IR PATIKSLINIMAS</w:t>
      </w:r>
      <w:bookmarkEnd w:id="25"/>
    </w:p>
    <w:p w14:paraId="05739BC2" w14:textId="77777777" w:rsidR="00A06954" w:rsidRPr="007504A1" w:rsidRDefault="00A06954" w:rsidP="00EC47E6">
      <w:pPr>
        <w:pStyle w:val="Body2"/>
        <w:spacing w:after="0"/>
        <w:contextualSpacing/>
        <w:rPr>
          <w:rFonts w:ascii="Verdana" w:hAnsi="Verdana" w:cs="Times New Roman"/>
          <w:color w:val="auto"/>
          <w:sz w:val="24"/>
          <w:szCs w:val="24"/>
          <w:lang w:val="lt-LT"/>
        </w:rPr>
      </w:pPr>
    </w:p>
    <w:p w14:paraId="171EC7AA" w14:textId="200D6F39" w:rsidR="00F24184" w:rsidRPr="007504A1" w:rsidRDefault="00FD2659" w:rsidP="00EC47E6">
      <w:pPr>
        <w:pStyle w:val="ListParagraph"/>
        <w:numPr>
          <w:ilvl w:val="1"/>
          <w:numId w:val="5"/>
        </w:numPr>
        <w:tabs>
          <w:tab w:val="left" w:pos="1418"/>
        </w:tabs>
        <w:spacing w:after="0" w:line="240" w:lineRule="auto"/>
        <w:ind w:left="0" w:firstLine="709"/>
        <w:jc w:val="both"/>
        <w:rPr>
          <w:rFonts w:ascii="Verdana" w:hAnsi="Verdana"/>
        </w:rPr>
      </w:pPr>
      <w:r w:rsidRPr="007504A1">
        <w:rPr>
          <w:rFonts w:ascii="Verdana" w:hAnsi="Verdana"/>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7504A1">
        <w:rPr>
          <w:rFonts w:ascii="Verdana" w:hAnsi="Verdana" w:cstheme="minorHAnsi"/>
        </w:rPr>
        <w:t xml:space="preserve"> jie skelbiami CVP IS priemonėmis</w:t>
      </w:r>
      <w:r w:rsidRPr="007504A1">
        <w:rPr>
          <w:rFonts w:ascii="Verdana" w:hAnsi="Verdana"/>
        </w:rPr>
        <w:t xml:space="preserve"> </w:t>
      </w:r>
      <w:r w:rsidRPr="007504A1">
        <w:rPr>
          <w:rFonts w:ascii="Verdana" w:hAnsi="Verdana" w:cstheme="minorHAnsi"/>
        </w:rPr>
        <w:t>bei apie juos informuojami prie pirkimo prisijungę tiekėjai.</w:t>
      </w:r>
      <w:r w:rsidRPr="007504A1">
        <w:rPr>
          <w:rFonts w:ascii="Verdana" w:hAnsi="Verdana"/>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r w:rsidR="00F24184" w:rsidRPr="007504A1">
        <w:rPr>
          <w:rFonts w:ascii="Verdana" w:hAnsi="Verdana"/>
        </w:rPr>
        <w:t>.</w:t>
      </w:r>
    </w:p>
    <w:p w14:paraId="12DE8D1B" w14:textId="6F5034F6" w:rsidR="00F24184" w:rsidRPr="007504A1" w:rsidRDefault="00FD2659" w:rsidP="00EC47E6">
      <w:pPr>
        <w:pStyle w:val="ListParagraph"/>
        <w:numPr>
          <w:ilvl w:val="1"/>
          <w:numId w:val="5"/>
        </w:numPr>
        <w:tabs>
          <w:tab w:val="left" w:pos="1418"/>
        </w:tabs>
        <w:spacing w:after="0" w:line="240" w:lineRule="auto"/>
        <w:ind w:left="0" w:firstLine="709"/>
        <w:jc w:val="both"/>
        <w:rPr>
          <w:rFonts w:ascii="Verdana" w:eastAsia="Arial Unicode MS" w:hAnsi="Verdana"/>
          <w:color w:val="00000A"/>
          <w:szCs w:val="24"/>
        </w:rPr>
      </w:pPr>
      <w:r w:rsidRPr="007504A1">
        <w:rPr>
          <w:rFonts w:ascii="Verdana" w:hAnsi="Verdana"/>
          <w:kern w:val="16"/>
          <w:szCs w:val="24"/>
        </w:rPr>
        <w:t xml:space="preserve">Perkančioji organizacija atsako tik CVP IS susirašinėjimo priemonėmis į kiekvieną tiekėjo rašytinį prašymą dėl pirkimo dokumentų, jei prašymas yra pateiktas likus ne mažiau kaip 10 dienų iki pasiūlymų pateikimo termino pabaigos, jei jų paprašyta laiku. Paaiškinimai teikiami ne vėliau kaip likus </w:t>
      </w:r>
      <w:r w:rsidR="00E60E9F" w:rsidRPr="007504A1">
        <w:rPr>
          <w:rFonts w:ascii="Verdana" w:hAnsi="Verdana"/>
          <w:kern w:val="16"/>
          <w:szCs w:val="24"/>
        </w:rPr>
        <w:t>6</w:t>
      </w:r>
      <w:r w:rsidRPr="007504A1">
        <w:rPr>
          <w:rFonts w:ascii="Verdana" w:hAnsi="Verdana"/>
          <w:kern w:val="16"/>
          <w:szCs w:val="24"/>
        </w:rPr>
        <w:t xml:space="preserve"> dienoms iki pasiūlymų pateikimo termino pabaigos. Paaiškinimai ar pataisymai yra neatsiejama pirkimo dokumentų dalis</w:t>
      </w:r>
      <w:r w:rsidR="00F24184" w:rsidRPr="007504A1">
        <w:rPr>
          <w:rFonts w:ascii="Verdana" w:hAnsi="Verdana"/>
          <w:kern w:val="16"/>
          <w:szCs w:val="24"/>
        </w:rPr>
        <w:t>.</w:t>
      </w:r>
    </w:p>
    <w:p w14:paraId="7ED7F373" w14:textId="2BFA7E0A" w:rsidR="00F24184" w:rsidRPr="007504A1" w:rsidRDefault="00FD2659" w:rsidP="00EC47E6">
      <w:pPr>
        <w:pStyle w:val="ListParagraph"/>
        <w:numPr>
          <w:ilvl w:val="1"/>
          <w:numId w:val="5"/>
        </w:numPr>
        <w:tabs>
          <w:tab w:val="left" w:pos="1418"/>
        </w:tabs>
        <w:spacing w:after="0" w:line="240" w:lineRule="auto"/>
        <w:ind w:left="0" w:firstLine="709"/>
        <w:jc w:val="both"/>
        <w:rPr>
          <w:rFonts w:ascii="Verdana" w:eastAsia="Arial Unicode MS" w:hAnsi="Verdana"/>
          <w:color w:val="00000A"/>
          <w:szCs w:val="24"/>
        </w:rPr>
      </w:pPr>
      <w:r w:rsidRPr="007504A1">
        <w:rPr>
          <w:rFonts w:ascii="Verdana" w:hAnsi="Verdana"/>
          <w:color w:val="00000A"/>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7504A1">
        <w:rPr>
          <w:rFonts w:ascii="Verdana" w:hAnsi="Verdana" w:cstheme="minorHAnsi"/>
        </w:rPr>
        <w:t>Jei perkančioji organizacija paaiškinimų ar patikslinimų nepateikia iki 10.2 punkto nurodyto termino (tiekėjui laiku pateikus prašymą paaiškinti, patikslinti), pasiūlymų pateikimo terminas yra nukeliamas ne trumpesniam laikui nei tiek, kiek vėluojama juos pateikti</w:t>
      </w:r>
      <w:r w:rsidR="00F24184" w:rsidRPr="007504A1">
        <w:rPr>
          <w:rFonts w:ascii="Verdana" w:hAnsi="Verdana" w:cstheme="minorHAnsi"/>
        </w:rPr>
        <w:t>.</w:t>
      </w:r>
    </w:p>
    <w:p w14:paraId="3DA37289" w14:textId="469107A8" w:rsidR="00F24184" w:rsidRPr="007504A1" w:rsidRDefault="00FD2659" w:rsidP="00EC47E6">
      <w:pPr>
        <w:pStyle w:val="ListParagraph"/>
        <w:numPr>
          <w:ilvl w:val="1"/>
          <w:numId w:val="5"/>
        </w:numPr>
        <w:tabs>
          <w:tab w:val="left" w:pos="1418"/>
        </w:tabs>
        <w:spacing w:after="0" w:line="240" w:lineRule="auto"/>
        <w:ind w:left="0" w:firstLine="709"/>
        <w:jc w:val="both"/>
        <w:rPr>
          <w:rFonts w:ascii="Verdana" w:eastAsia="Arial Unicode MS" w:hAnsi="Verdana"/>
          <w:color w:val="00000A"/>
          <w:szCs w:val="24"/>
        </w:rPr>
      </w:pPr>
      <w:r w:rsidRPr="007504A1">
        <w:rPr>
          <w:rFonts w:ascii="Verdana" w:hAnsi="Verdana"/>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w:t>
      </w:r>
      <w:r w:rsidR="00E60E9F" w:rsidRPr="007504A1">
        <w:rPr>
          <w:rFonts w:ascii="Verdana" w:hAnsi="Verdana"/>
        </w:rPr>
        <w:t>6</w:t>
      </w:r>
      <w:r w:rsidRPr="007504A1">
        <w:rPr>
          <w:rFonts w:ascii="Verdana" w:hAnsi="Verdana"/>
        </w:rPr>
        <w:t xml:space="preserve"> dienoms iki </w:t>
      </w:r>
      <w:r w:rsidRPr="007504A1">
        <w:rPr>
          <w:rFonts w:ascii="Verdana" w:hAnsi="Verdana"/>
          <w:kern w:val="16"/>
          <w:szCs w:val="24"/>
        </w:rPr>
        <w:t>pasiūlymų pateikimo termino pabaigos</w:t>
      </w:r>
      <w:r w:rsidRPr="007504A1">
        <w:rPr>
          <w:rFonts w:ascii="Verdana" w:hAnsi="Verdana"/>
        </w:rPr>
        <w:t>, perkančioji organizacija nukels pasiūlymų pateikimo terminą. Jei bus tikslinama skelbime paskelbta informacija, perkančioji organizacija patikslins skelbimą ir, esant reikalui, pratęs pasiūlymų pateikimo terminą protingumo kriterijų atitinkančiam laikotarpiui</w:t>
      </w:r>
      <w:r w:rsidR="00F24184" w:rsidRPr="007504A1">
        <w:rPr>
          <w:rFonts w:ascii="Verdana" w:hAnsi="Verdana"/>
        </w:rPr>
        <w:t>.</w:t>
      </w:r>
    </w:p>
    <w:p w14:paraId="0D0515B7" w14:textId="71C00C16" w:rsidR="00F24184" w:rsidRPr="007504A1" w:rsidRDefault="00FD2659" w:rsidP="00EC47E6">
      <w:pPr>
        <w:pStyle w:val="ListParagraph"/>
        <w:numPr>
          <w:ilvl w:val="1"/>
          <w:numId w:val="5"/>
        </w:numPr>
        <w:tabs>
          <w:tab w:val="left" w:pos="1418"/>
        </w:tabs>
        <w:spacing w:after="0" w:line="240" w:lineRule="auto"/>
        <w:ind w:left="0" w:firstLine="709"/>
        <w:jc w:val="both"/>
        <w:rPr>
          <w:rFonts w:ascii="Verdana" w:eastAsia="Arial Unicode MS" w:hAnsi="Verdana"/>
          <w:color w:val="00000A"/>
          <w:szCs w:val="24"/>
        </w:rPr>
      </w:pPr>
      <w:r w:rsidRPr="007504A1">
        <w:rPr>
          <w:rFonts w:ascii="Verdana" w:eastAsia="Arial Unicode MS" w:hAnsi="Verdana"/>
          <w:bCs/>
          <w:color w:val="00000A"/>
          <w:szCs w:val="24"/>
        </w:rPr>
        <w:t>Tuo atveju, kai tikslinama paskelbta informacija ar buvo padaryta reikšmingų pirkimo dokumentų pakeitimų, perkančioji organizacija atitinkamai patikslina skelbimą apie pirkimą ir pratęsia pasiūlymų pateikimo terminą protingumo kriterijų atitinkančiam terminui, per kurį tiekėjai, rengdami pasiūlymus, galėtų atsižvelgti į patikslinimus. Apie pasiūlymų pateikimo termino pratęsimą pranešama patikslinant skelbimą. Pranešimai apie pasiūlymų pateikimo termino nukėlimą taip pat paskelbiami CVP IS ir išsiunčiami</w:t>
      </w:r>
      <w:r w:rsidR="00F44776" w:rsidRPr="007504A1">
        <w:rPr>
          <w:rFonts w:ascii="Verdana" w:eastAsia="Arial Unicode MS" w:hAnsi="Verdana"/>
          <w:bCs/>
          <w:color w:val="00000A"/>
          <w:szCs w:val="24"/>
        </w:rPr>
        <w:t xml:space="preserve"> prie pirkimo prisijungusiems</w:t>
      </w:r>
      <w:r w:rsidRPr="007504A1">
        <w:rPr>
          <w:rFonts w:ascii="Verdana" w:eastAsia="Arial Unicode MS" w:hAnsi="Verdana"/>
          <w:bCs/>
          <w:color w:val="00000A"/>
          <w:szCs w:val="24"/>
        </w:rPr>
        <w:t xml:space="preserve"> tiekėjams</w:t>
      </w:r>
      <w:r w:rsidR="00F24184" w:rsidRPr="007504A1">
        <w:rPr>
          <w:rFonts w:ascii="Verdana" w:eastAsia="Arial Unicode MS" w:hAnsi="Verdana"/>
          <w:bCs/>
          <w:color w:val="00000A"/>
          <w:szCs w:val="24"/>
        </w:rPr>
        <w:t>.</w:t>
      </w:r>
    </w:p>
    <w:p w14:paraId="1A482F9E" w14:textId="797AFE8F" w:rsidR="00753982" w:rsidRPr="007504A1" w:rsidRDefault="00FD2659" w:rsidP="00EC47E6">
      <w:pPr>
        <w:pStyle w:val="Body2"/>
        <w:numPr>
          <w:ilvl w:val="1"/>
          <w:numId w:val="5"/>
        </w:numPr>
        <w:tabs>
          <w:tab w:val="left" w:pos="1260"/>
          <w:tab w:val="left" w:pos="1560"/>
        </w:tabs>
        <w:spacing w:after="0"/>
        <w:ind w:left="0" w:firstLine="720"/>
        <w:contextualSpacing/>
        <w:rPr>
          <w:rFonts w:ascii="Verdana" w:hAnsi="Verdana" w:cs="Times New Roman"/>
          <w:color w:val="auto"/>
          <w:sz w:val="24"/>
          <w:szCs w:val="24"/>
          <w:lang w:val="lt-LT"/>
        </w:rPr>
      </w:pPr>
      <w:r w:rsidRPr="007504A1">
        <w:rPr>
          <w:rFonts w:ascii="Verdana" w:hAnsi="Verdana"/>
          <w:color w:val="00000A"/>
          <w:sz w:val="24"/>
          <w:szCs w:val="24"/>
          <w:lang w:val="lt-LT"/>
        </w:rPr>
        <w:t>Bet kokia informacija, konkurso sąlygų paaiškinimai, pranešimai ar kitas Perkančiosios organizacijos ir tiekėjo susirašinėjimas yra vykdomas tik CVP IS susirašinėjimo priemonėmis</w:t>
      </w:r>
      <w:r w:rsidR="002F4A76" w:rsidRPr="007504A1">
        <w:rPr>
          <w:rFonts w:ascii="Verdana" w:hAnsi="Verdana" w:cs="Times New Roman"/>
          <w:color w:val="auto"/>
          <w:kern w:val="16"/>
          <w:sz w:val="24"/>
          <w:szCs w:val="24"/>
          <w:lang w:val="lt-LT"/>
        </w:rPr>
        <w:t>.</w:t>
      </w:r>
    </w:p>
    <w:p w14:paraId="5DA0378D" w14:textId="77777777" w:rsidR="00E47D22" w:rsidRPr="007504A1" w:rsidRDefault="00E47D22" w:rsidP="00EC47E6">
      <w:pPr>
        <w:pStyle w:val="Body2"/>
        <w:tabs>
          <w:tab w:val="left" w:pos="1260"/>
        </w:tabs>
        <w:spacing w:after="0"/>
        <w:contextualSpacing/>
        <w:rPr>
          <w:rFonts w:ascii="Verdana" w:hAnsi="Verdana" w:cs="Times New Roman"/>
          <w:color w:val="auto"/>
          <w:sz w:val="24"/>
          <w:szCs w:val="24"/>
          <w:lang w:val="lt-LT"/>
        </w:rPr>
      </w:pPr>
    </w:p>
    <w:p w14:paraId="66800E1D" w14:textId="77777777" w:rsidR="004A60D2" w:rsidRPr="007504A1" w:rsidRDefault="00A06954" w:rsidP="00EC47E6">
      <w:pPr>
        <w:pStyle w:val="1Skyrius"/>
        <w:numPr>
          <w:ilvl w:val="0"/>
          <w:numId w:val="5"/>
        </w:numPr>
        <w:tabs>
          <w:tab w:val="left" w:pos="567"/>
        </w:tabs>
        <w:contextualSpacing/>
        <w:jc w:val="center"/>
        <w:rPr>
          <w:rFonts w:ascii="Verdana" w:hAnsi="Verdana" w:cs="Times New Roman"/>
          <w:color w:val="auto"/>
          <w:sz w:val="24"/>
          <w:szCs w:val="24"/>
          <w:lang w:val="lt-LT"/>
        </w:rPr>
      </w:pPr>
      <w:bookmarkStart w:id="26" w:name="_Toc156823113"/>
      <w:r w:rsidRPr="007504A1">
        <w:rPr>
          <w:rFonts w:ascii="Verdana" w:hAnsi="Verdana" w:cs="Times New Roman"/>
          <w:color w:val="auto"/>
          <w:sz w:val="24"/>
          <w:szCs w:val="24"/>
          <w:lang w:val="lt-LT"/>
        </w:rPr>
        <w:t>SUSIPAŽINIMAS SU GAUTAIS PASIŪLYMAIS</w:t>
      </w:r>
      <w:bookmarkEnd w:id="26"/>
    </w:p>
    <w:p w14:paraId="59AA4BF8" w14:textId="77777777" w:rsidR="00A06954" w:rsidRPr="007504A1" w:rsidRDefault="00A06954" w:rsidP="00EC47E6">
      <w:pPr>
        <w:pStyle w:val="Body2"/>
        <w:spacing w:after="0"/>
        <w:contextualSpacing/>
        <w:rPr>
          <w:rFonts w:ascii="Verdana" w:hAnsi="Verdana" w:cs="Times New Roman"/>
          <w:color w:val="auto"/>
          <w:sz w:val="24"/>
          <w:szCs w:val="24"/>
          <w:lang w:val="lt-LT"/>
        </w:rPr>
      </w:pPr>
    </w:p>
    <w:p w14:paraId="75315656" w14:textId="77777777" w:rsidR="00A673DF" w:rsidRPr="007504A1" w:rsidRDefault="00A673DF" w:rsidP="00EC47E6">
      <w:pPr>
        <w:pStyle w:val="Body2"/>
        <w:numPr>
          <w:ilvl w:val="1"/>
          <w:numId w:val="5"/>
        </w:numPr>
        <w:tabs>
          <w:tab w:val="left" w:pos="1260"/>
          <w:tab w:val="left" w:pos="1418"/>
        </w:tabs>
        <w:spacing w:after="0"/>
        <w:ind w:left="0" w:firstLine="720"/>
        <w:contextualSpacing/>
        <w:rPr>
          <w:rFonts w:ascii="Verdana" w:eastAsia="Times New Roman" w:hAnsi="Verdana" w:cs="Times New Roman"/>
          <w:color w:val="auto"/>
          <w:sz w:val="24"/>
          <w:szCs w:val="24"/>
          <w:lang w:val="lt-LT"/>
        </w:rPr>
      </w:pPr>
      <w:r w:rsidRPr="007504A1">
        <w:rPr>
          <w:rFonts w:ascii="Verdana" w:eastAsia="Times New Roman" w:hAnsi="Verdana" w:cs="Times New Roman"/>
          <w:color w:val="auto"/>
          <w:sz w:val="24"/>
          <w:szCs w:val="24"/>
          <w:lang w:val="lt-LT"/>
        </w:rPr>
        <w:lastRenderedPageBreak/>
        <w:t>Su CVP</w:t>
      </w:r>
      <w:r w:rsidR="00077891" w:rsidRPr="007504A1">
        <w:rPr>
          <w:rFonts w:ascii="Verdana" w:eastAsia="Times New Roman" w:hAnsi="Verdana" w:cs="Times New Roman"/>
          <w:color w:val="auto"/>
          <w:sz w:val="24"/>
          <w:szCs w:val="24"/>
          <w:lang w:val="lt-LT"/>
        </w:rPr>
        <w:t xml:space="preserve"> </w:t>
      </w:r>
      <w:r w:rsidRPr="007504A1">
        <w:rPr>
          <w:rFonts w:ascii="Verdana" w:eastAsia="Times New Roman" w:hAnsi="Verdana" w:cs="Times New Roman"/>
          <w:color w:val="auto"/>
          <w:sz w:val="24"/>
          <w:szCs w:val="24"/>
          <w:lang w:val="lt-LT"/>
        </w:rPr>
        <w:t xml:space="preserve">IS priemonėmis gautais pasiūlymais susipažįstama naudojantis CVP IS priemonėmis. Susipažinimas su CVP IS priemonėmis gautais pasiūlymais vyks </w:t>
      </w:r>
      <w:r w:rsidRPr="007504A1">
        <w:rPr>
          <w:rFonts w:ascii="Verdana" w:eastAsia="Times New Roman" w:hAnsi="Verdana" w:cs="Times New Roman"/>
          <w:b/>
          <w:bCs/>
          <w:color w:val="auto"/>
          <w:sz w:val="24"/>
          <w:szCs w:val="24"/>
          <w:lang w:val="lt-LT"/>
        </w:rPr>
        <w:t>pirkimo skelbime nurodyta data ir laiku</w:t>
      </w:r>
      <w:r w:rsidR="005F5C8B" w:rsidRPr="007504A1">
        <w:rPr>
          <w:rFonts w:ascii="Verdana" w:eastAsia="Times New Roman" w:hAnsi="Verdana" w:cs="Times New Roman"/>
          <w:color w:val="auto"/>
          <w:sz w:val="24"/>
          <w:szCs w:val="24"/>
          <w:lang w:val="lt-LT"/>
        </w:rPr>
        <w:t>.</w:t>
      </w:r>
    </w:p>
    <w:p w14:paraId="00CA1B01" w14:textId="77777777" w:rsidR="00796457" w:rsidRPr="007504A1" w:rsidRDefault="00796457" w:rsidP="00EC47E6">
      <w:pPr>
        <w:pStyle w:val="Body2"/>
        <w:numPr>
          <w:ilvl w:val="1"/>
          <w:numId w:val="5"/>
        </w:numPr>
        <w:tabs>
          <w:tab w:val="left" w:pos="1260"/>
          <w:tab w:val="left" w:pos="1418"/>
        </w:tabs>
        <w:spacing w:after="0"/>
        <w:ind w:left="0" w:firstLine="720"/>
        <w:contextualSpacing/>
        <w:rPr>
          <w:rFonts w:ascii="Verdana" w:eastAsia="Times New Roman" w:hAnsi="Verdana" w:cs="Times New Roman"/>
          <w:color w:val="auto"/>
          <w:sz w:val="24"/>
          <w:szCs w:val="24"/>
          <w:lang w:val="lt-LT"/>
        </w:rPr>
      </w:pPr>
      <w:r w:rsidRPr="007504A1">
        <w:rPr>
          <w:rFonts w:ascii="Verdana" w:eastAsia="Times New Roman" w:hAnsi="Verdana" w:cs="Times New Roman"/>
          <w:color w:val="auto"/>
          <w:sz w:val="24"/>
          <w:szCs w:val="24"/>
          <w:lang w:val="lt-LT"/>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647AAF48" w14:textId="77777777" w:rsidR="00A673DF" w:rsidRPr="007504A1" w:rsidRDefault="00A673DF" w:rsidP="00EC47E6">
      <w:pPr>
        <w:pStyle w:val="Body2"/>
        <w:spacing w:after="0"/>
        <w:ind w:firstLine="1440"/>
        <w:contextualSpacing/>
        <w:rPr>
          <w:rFonts w:ascii="Verdana" w:hAnsi="Verdana" w:cs="Times New Roman"/>
          <w:color w:val="auto"/>
          <w:sz w:val="24"/>
          <w:szCs w:val="24"/>
          <w:lang w:val="lt-LT"/>
        </w:rPr>
      </w:pPr>
    </w:p>
    <w:p w14:paraId="51A346A8" w14:textId="77777777" w:rsidR="004A60D2" w:rsidRPr="007504A1" w:rsidRDefault="00A06954" w:rsidP="00EC47E6">
      <w:pPr>
        <w:pStyle w:val="1Skyrius"/>
        <w:numPr>
          <w:ilvl w:val="0"/>
          <w:numId w:val="5"/>
        </w:numPr>
        <w:tabs>
          <w:tab w:val="left" w:pos="567"/>
        </w:tabs>
        <w:contextualSpacing/>
        <w:jc w:val="center"/>
        <w:rPr>
          <w:rFonts w:ascii="Verdana" w:hAnsi="Verdana" w:cs="Times New Roman"/>
          <w:color w:val="auto"/>
          <w:sz w:val="24"/>
          <w:szCs w:val="24"/>
          <w:lang w:val="lt-LT"/>
        </w:rPr>
      </w:pPr>
      <w:bookmarkStart w:id="27" w:name="_Toc488998677"/>
      <w:bookmarkStart w:id="28" w:name="_Toc156823114"/>
      <w:bookmarkEnd w:id="27"/>
      <w:r w:rsidRPr="007504A1">
        <w:rPr>
          <w:rFonts w:ascii="Verdana" w:hAnsi="Verdana" w:cs="Times New Roman"/>
          <w:color w:val="auto"/>
          <w:sz w:val="24"/>
          <w:szCs w:val="24"/>
          <w:lang w:val="lt-LT"/>
        </w:rPr>
        <w:t>PASIŪLYMŲ NAGRINĖJIMAS</w:t>
      </w:r>
      <w:bookmarkEnd w:id="28"/>
    </w:p>
    <w:p w14:paraId="7FDA76BD" w14:textId="77777777" w:rsidR="00A06954" w:rsidRPr="007504A1" w:rsidRDefault="00A06954" w:rsidP="00EC47E6">
      <w:pPr>
        <w:pStyle w:val="Body2"/>
        <w:spacing w:after="0"/>
        <w:contextualSpacing/>
        <w:rPr>
          <w:rFonts w:ascii="Verdana" w:hAnsi="Verdana" w:cs="Times New Roman"/>
          <w:color w:val="auto"/>
          <w:sz w:val="24"/>
          <w:szCs w:val="24"/>
          <w:lang w:val="lt-LT"/>
        </w:rPr>
      </w:pPr>
    </w:p>
    <w:p w14:paraId="7B0A3D72" w14:textId="77777777" w:rsidR="00796457" w:rsidRPr="007504A1" w:rsidRDefault="00A06954" w:rsidP="00EC47E6">
      <w:pPr>
        <w:pStyle w:val="Body2"/>
        <w:numPr>
          <w:ilvl w:val="1"/>
          <w:numId w:val="5"/>
        </w:numPr>
        <w:tabs>
          <w:tab w:val="left" w:pos="1260"/>
          <w:tab w:val="left" w:pos="1418"/>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Pateiktus pasiūlymus nagrinėja, vertina ir palygina Komisija šia tvarka:</w:t>
      </w:r>
    </w:p>
    <w:p w14:paraId="52E44A4E" w14:textId="77777777" w:rsidR="00A06954" w:rsidRPr="007504A1" w:rsidRDefault="00A06954" w:rsidP="00EC47E6">
      <w:pPr>
        <w:pStyle w:val="Body2"/>
        <w:numPr>
          <w:ilvl w:val="2"/>
          <w:numId w:val="5"/>
        </w:numPr>
        <w:tabs>
          <w:tab w:val="left" w:pos="1260"/>
          <w:tab w:val="left" w:pos="1560"/>
          <w:tab w:val="num" w:pos="1701"/>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įvertina Europos bendrajame viešųjų pirkimų dokumente pateiktą informaciją ir ne vėliau kaip per 3 darbo dienas raštu praneša apie šio patikrinimo rezultatus;</w:t>
      </w:r>
    </w:p>
    <w:p w14:paraId="1B0370F9" w14:textId="77777777" w:rsidR="00791446" w:rsidRPr="007504A1" w:rsidRDefault="00A06954" w:rsidP="00EC47E6">
      <w:pPr>
        <w:pStyle w:val="ListParagraph"/>
        <w:numPr>
          <w:ilvl w:val="2"/>
          <w:numId w:val="5"/>
        </w:numPr>
        <w:tabs>
          <w:tab w:val="left" w:pos="0"/>
          <w:tab w:val="left" w:pos="1560"/>
          <w:tab w:val="num" w:pos="1701"/>
        </w:tabs>
        <w:spacing w:after="0" w:line="240" w:lineRule="auto"/>
        <w:ind w:left="0" w:firstLine="709"/>
        <w:jc w:val="both"/>
        <w:rPr>
          <w:rFonts w:ascii="Verdana" w:hAnsi="Verdana"/>
          <w:szCs w:val="24"/>
        </w:rPr>
      </w:pPr>
      <w:r w:rsidRPr="007504A1">
        <w:rPr>
          <w:rFonts w:ascii="Verdana" w:hAnsi="Verdana"/>
          <w:szCs w:val="24"/>
        </w:rPr>
        <w:t>nagrinėja ar pasiūlymas atitinka pirkimo dokumentuose nustatytus reikalavimus, nesusijusius su pirkimo objektu;</w:t>
      </w:r>
    </w:p>
    <w:p w14:paraId="6E11C3BD" w14:textId="77777777" w:rsidR="002F4A76" w:rsidRPr="007504A1" w:rsidRDefault="00A06954" w:rsidP="00EC47E6">
      <w:pPr>
        <w:pStyle w:val="Body2"/>
        <w:numPr>
          <w:ilvl w:val="2"/>
          <w:numId w:val="5"/>
        </w:numPr>
        <w:tabs>
          <w:tab w:val="left" w:pos="1260"/>
          <w:tab w:val="left" w:pos="1560"/>
          <w:tab w:val="left" w:pos="1701"/>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 xml:space="preserve">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w:t>
      </w:r>
      <w:r w:rsidRPr="007504A1">
        <w:rPr>
          <w:rFonts w:ascii="Verdana" w:hAnsi="Verdana" w:cs="Times New Roman"/>
          <w:color w:val="auto"/>
          <w:kern w:val="16"/>
          <w:sz w:val="24"/>
          <w:szCs w:val="24"/>
          <w:lang w:val="lt-LT"/>
        </w:rPr>
        <w:t xml:space="preserve">Perkančioji organizacija </w:t>
      </w:r>
      <w:r w:rsidRPr="007504A1">
        <w:rPr>
          <w:rFonts w:ascii="Verdana" w:hAnsi="Verdana" w:cs="Times New Roman"/>
          <w:color w:val="auto"/>
          <w:sz w:val="24"/>
          <w:szCs w:val="24"/>
          <w:lang w:val="lt-LT"/>
        </w:rPr>
        <w:t>pirkimo dokumentuose nėra nurodžiusi pirkimui skirtų lėšų sumos, kiti pasiūlymų eilėje esantys pasiūlymai laimėjusiais negali būti nustatyti;</w:t>
      </w:r>
    </w:p>
    <w:p w14:paraId="3A8F2E35" w14:textId="53349786" w:rsidR="002F4A76" w:rsidRPr="007504A1" w:rsidRDefault="00A06954" w:rsidP="00EC47E6">
      <w:pPr>
        <w:pStyle w:val="Body2"/>
        <w:numPr>
          <w:ilvl w:val="2"/>
          <w:numId w:val="5"/>
        </w:numPr>
        <w:tabs>
          <w:tab w:val="left" w:pos="1260"/>
          <w:tab w:val="left" w:pos="1560"/>
          <w:tab w:val="left" w:pos="1701"/>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tikrina</w:t>
      </w:r>
      <w:r w:rsidR="0000412F" w:rsidRPr="007504A1">
        <w:rPr>
          <w:rFonts w:ascii="Verdana" w:hAnsi="Verdana" w:cs="Times New Roman"/>
          <w:color w:val="auto"/>
          <w:sz w:val="24"/>
          <w:szCs w:val="24"/>
          <w:lang w:val="lt-LT"/>
        </w:rPr>
        <w:t>,</w:t>
      </w:r>
      <w:r w:rsidR="002F4A76" w:rsidRPr="007504A1">
        <w:rPr>
          <w:rFonts w:ascii="Verdana" w:hAnsi="Verdana" w:cs="Times New Roman"/>
          <w:color w:val="auto"/>
          <w:sz w:val="24"/>
          <w:szCs w:val="24"/>
          <w:lang w:val="lt-LT"/>
        </w:rPr>
        <w:t xml:space="preserve"> ar nebuvo pasiūlyta neįprastai maža kaina ir ar tiekėjas pirkimo Komisijos prašymu pateikė raštišką tinkamą kainos pagrįstumo įrodymą</w:t>
      </w:r>
      <w:r w:rsidR="00F44776" w:rsidRPr="007504A1">
        <w:rPr>
          <w:rFonts w:ascii="Verdana" w:hAnsi="Verdana" w:cs="Times New Roman"/>
          <w:color w:val="auto"/>
          <w:sz w:val="24"/>
          <w:szCs w:val="24"/>
          <w:lang w:val="lt-LT"/>
        </w:rPr>
        <w:t xml:space="preserve">. </w:t>
      </w:r>
      <w:bookmarkStart w:id="29" w:name="_Hlk213936094"/>
      <w:r w:rsidR="00F44776" w:rsidRPr="007504A1">
        <w:rPr>
          <w:rFonts w:ascii="Verdana" w:hAnsi="Verdana"/>
          <w:sz w:val="24"/>
          <w:szCs w:val="26"/>
          <w:lang w:val="lt-LT"/>
        </w:rPr>
        <w:t>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29"/>
      <w:r w:rsidR="002F4A76" w:rsidRPr="007504A1">
        <w:rPr>
          <w:rFonts w:ascii="Verdana" w:hAnsi="Verdana" w:cs="Times New Roman"/>
          <w:color w:val="auto"/>
          <w:sz w:val="24"/>
          <w:szCs w:val="24"/>
          <w:lang w:val="lt-LT"/>
        </w:rPr>
        <w:t>;</w:t>
      </w:r>
    </w:p>
    <w:p w14:paraId="21EC8D88" w14:textId="23862E2E" w:rsidR="002F4A76" w:rsidRPr="007504A1" w:rsidRDefault="00AE50DC" w:rsidP="00EC47E6">
      <w:pPr>
        <w:pStyle w:val="Body2"/>
        <w:numPr>
          <w:ilvl w:val="2"/>
          <w:numId w:val="5"/>
        </w:numPr>
        <w:tabs>
          <w:tab w:val="clear" w:pos="3272"/>
          <w:tab w:val="left" w:pos="1260"/>
          <w:tab w:val="left" w:pos="1560"/>
          <w:tab w:val="num" w:pos="1843"/>
        </w:tabs>
        <w:spacing w:after="0"/>
        <w:ind w:left="0" w:firstLine="720"/>
        <w:contextualSpacing/>
        <w:rPr>
          <w:rFonts w:ascii="Verdana" w:hAnsi="Verdana" w:cs="Times New Roman"/>
          <w:sz w:val="24"/>
          <w:szCs w:val="24"/>
          <w:lang w:val="lt-LT"/>
        </w:rPr>
      </w:pPr>
      <w:r w:rsidRPr="007504A1">
        <w:rPr>
          <w:rFonts w:ascii="Verdana" w:hAnsi="Verdana" w:cs="Times New Roman"/>
          <w:color w:val="00000A"/>
          <w:sz w:val="24"/>
          <w:szCs w:val="24"/>
          <w:lang w:val="lt-LT"/>
        </w:rPr>
        <w:t>galimo laimėtojo prašo pateikti pirkimo sąlygų 3.4 ir 3.5 punktuose nurodytus dokumentus</w:t>
      </w:r>
      <w:r w:rsidR="00924EF4" w:rsidRPr="007504A1">
        <w:rPr>
          <w:rFonts w:ascii="Verdana" w:hAnsi="Verdana" w:cs="Times New Roman"/>
          <w:color w:val="00000A"/>
          <w:sz w:val="24"/>
          <w:szCs w:val="24"/>
          <w:lang w:val="lt-LT"/>
        </w:rPr>
        <w:t>,</w:t>
      </w:r>
      <w:r w:rsidR="00924EF4" w:rsidRPr="007504A1">
        <w:rPr>
          <w:lang w:val="lt-LT"/>
        </w:rPr>
        <w:t xml:space="preserve"> </w:t>
      </w:r>
      <w:r w:rsidR="00924EF4" w:rsidRPr="007504A1">
        <w:rPr>
          <w:rFonts w:ascii="Verdana" w:hAnsi="Verdana" w:cs="Times New Roman"/>
          <w:color w:val="00000A"/>
          <w:sz w:val="24"/>
          <w:szCs w:val="24"/>
          <w:lang w:val="lt-LT"/>
        </w:rPr>
        <w:t>pirkimo sąlygų 3.6 punkte nurodytus</w:t>
      </w:r>
      <w:r w:rsidR="00BC6451" w:rsidRPr="007504A1">
        <w:rPr>
          <w:rFonts w:ascii="Verdana" w:hAnsi="Verdana" w:cs="Times New Roman"/>
          <w:color w:val="00000A"/>
          <w:sz w:val="24"/>
          <w:szCs w:val="24"/>
          <w:lang w:val="lt-LT"/>
        </w:rPr>
        <w:t xml:space="preserve"> </w:t>
      </w:r>
      <w:r w:rsidR="000A3D10" w:rsidRPr="007504A1">
        <w:rPr>
          <w:rFonts w:ascii="Verdana" w:hAnsi="Verdana" w:cs="Times New Roman"/>
          <w:color w:val="00000A"/>
          <w:sz w:val="24"/>
          <w:szCs w:val="24"/>
          <w:lang w:val="lt-LT"/>
        </w:rPr>
        <w:t>aplinkos apsaugos ir</w:t>
      </w:r>
      <w:r w:rsidR="00F6288C">
        <w:rPr>
          <w:rFonts w:ascii="Verdana" w:hAnsi="Verdana" w:cs="Times New Roman"/>
          <w:color w:val="00000A"/>
          <w:sz w:val="24"/>
          <w:szCs w:val="24"/>
          <w:lang w:val="lt-LT"/>
        </w:rPr>
        <w:t xml:space="preserve"> </w:t>
      </w:r>
      <w:r w:rsidR="00924EF4" w:rsidRPr="007504A1">
        <w:rPr>
          <w:rFonts w:ascii="Verdana" w:hAnsi="Verdana" w:cs="Times New Roman"/>
          <w:color w:val="00000A"/>
          <w:sz w:val="24"/>
          <w:szCs w:val="24"/>
          <w:lang w:val="lt-LT"/>
        </w:rPr>
        <w:t>sistemos standartų reikalavimų atitikimą įrodančius dokumentus</w:t>
      </w:r>
      <w:r w:rsidRPr="007504A1">
        <w:rPr>
          <w:rFonts w:ascii="Verdana" w:hAnsi="Verdana" w:cs="Times New Roman"/>
          <w:color w:val="00000A"/>
          <w:sz w:val="24"/>
          <w:szCs w:val="24"/>
          <w:lang w:val="lt-LT"/>
        </w:rPr>
        <w:t xml:space="preserve"> bei kitus dokumentus dėl perkančiosios organizacijos tiesiogiai taikomiems reikalavimams, nustatytiems įstatymuose, Europos Sąjungos Tarybos ar kituose reglamentuose, susijusiems su nacionaliniu saugumu ir (ar) taikomomis ribojamosiomis priemonėmis (sankcijomis) tam tikrų valstybių atžvilgiu (jei taikoma), ir patikrina, ar nėra pirkimo sąlygų 3.4 punkte nustatytų pašalinimo pagrindų, ar galimas laimėtojas atitinka pirkimo sąlygų 3.5 punkte nurodytus kvalifikacijos reikalavimus</w:t>
      </w:r>
      <w:r w:rsidR="00924EF4" w:rsidRPr="007504A1">
        <w:rPr>
          <w:rFonts w:ascii="Verdana" w:hAnsi="Verdana" w:cs="Times New Roman"/>
          <w:color w:val="00000A"/>
          <w:sz w:val="24"/>
          <w:szCs w:val="24"/>
          <w:lang w:val="lt-LT"/>
        </w:rPr>
        <w:t xml:space="preserve"> ir pirkimo sąlygų 3.6 punkte įtvirtintus </w:t>
      </w:r>
      <w:r w:rsidR="000A3D10" w:rsidRPr="007504A1">
        <w:rPr>
          <w:rFonts w:ascii="Verdana" w:hAnsi="Verdana" w:cs="Times New Roman"/>
          <w:color w:val="00000A"/>
          <w:sz w:val="24"/>
          <w:szCs w:val="24"/>
          <w:lang w:val="lt-LT"/>
        </w:rPr>
        <w:t xml:space="preserve">aplinkos apsaugos </w:t>
      </w:r>
      <w:r w:rsidR="00924EF4" w:rsidRPr="007504A1">
        <w:rPr>
          <w:rFonts w:ascii="Verdana" w:hAnsi="Verdana" w:cs="Times New Roman"/>
          <w:color w:val="00000A"/>
          <w:sz w:val="24"/>
          <w:szCs w:val="24"/>
          <w:lang w:val="lt-LT"/>
        </w:rPr>
        <w:t>sistemos standartų reikalavimus</w:t>
      </w:r>
      <w:r w:rsidR="00363F5A" w:rsidRPr="007504A1">
        <w:rPr>
          <w:rFonts w:ascii="Verdana" w:hAnsi="Verdana" w:cs="Times New Roman"/>
          <w:color w:val="00000A"/>
          <w:sz w:val="24"/>
          <w:szCs w:val="24"/>
          <w:lang w:val="lt-LT"/>
        </w:rPr>
        <w:t>.</w:t>
      </w:r>
    </w:p>
    <w:p w14:paraId="0AFE71ED" w14:textId="77777777" w:rsidR="002C39CF" w:rsidRPr="007504A1" w:rsidRDefault="002C39CF" w:rsidP="00EC47E6">
      <w:pPr>
        <w:pStyle w:val="Body2"/>
        <w:numPr>
          <w:ilvl w:val="1"/>
          <w:numId w:val="5"/>
        </w:numPr>
        <w:tabs>
          <w:tab w:val="clear" w:pos="1200"/>
          <w:tab w:val="left" w:pos="709"/>
          <w:tab w:val="num" w:pos="851"/>
          <w:tab w:val="left" w:pos="1418"/>
          <w:tab w:val="left" w:pos="1560"/>
        </w:tabs>
        <w:spacing w:after="0"/>
        <w:ind w:left="0" w:firstLine="709"/>
        <w:contextualSpacing/>
        <w:rPr>
          <w:rFonts w:ascii="Verdana" w:hAnsi="Verdana" w:cs="Times New Roman"/>
          <w:color w:val="auto"/>
          <w:sz w:val="24"/>
          <w:szCs w:val="24"/>
          <w:lang w:val="lt-LT"/>
        </w:rPr>
      </w:pPr>
      <w:r w:rsidRPr="007504A1">
        <w:rPr>
          <w:rFonts w:ascii="Verdana" w:eastAsia="Times New Roman" w:hAnsi="Verdana" w:cs="Times New Roman"/>
          <w:color w:val="auto"/>
          <w:sz w:val="24"/>
          <w:szCs w:val="24"/>
          <w:lang w:val="lt-LT"/>
        </w:rPr>
        <w:t xml:space="preserve">Jeigu dalyvis pateikė netikslius, neišsamius ar klaidingus dokumentus ar duomenis apie atitiktį pirkimo dokumentų reikalavimams arba </w:t>
      </w:r>
      <w:r w:rsidRPr="007504A1">
        <w:rPr>
          <w:rFonts w:ascii="Verdana" w:eastAsia="Times New Roman" w:hAnsi="Verdana" w:cs="Times New Roman"/>
          <w:color w:val="auto"/>
          <w:sz w:val="24"/>
          <w:szCs w:val="24"/>
          <w:lang w:val="lt-LT"/>
        </w:rPr>
        <w:lastRenderedPageBreak/>
        <w:t>šių dokumentų ar duomenų trūksta, Perkančioji organizacija gali nepažeisdama lygiateisiškumo ir skaidrumo principų prašyti dalyvį šiuos dokumentus ar duomenis patikslinti, papildyti arba paaiškinti per jos nustatytą protingą terminą.</w:t>
      </w:r>
      <w:r w:rsidR="00104E13" w:rsidRPr="007504A1">
        <w:rPr>
          <w:rFonts w:ascii="Verdana" w:eastAsia="Times New Roman" w:hAnsi="Verdana" w:cs="Times New Roman"/>
          <w:color w:val="auto"/>
          <w:sz w:val="24"/>
          <w:szCs w:val="24"/>
          <w:shd w:val="clear" w:color="auto" w:fill="FFFFFF"/>
          <w:lang w:val="lt-LT"/>
        </w:rPr>
        <w:t xml:space="preserve"> </w:t>
      </w:r>
      <w:r w:rsidRPr="007504A1">
        <w:rPr>
          <w:rFonts w:ascii="Verdana" w:eastAsia="Times New Roman" w:hAnsi="Verdana" w:cs="Times New Roman"/>
          <w:color w:val="auto"/>
          <w:sz w:val="24"/>
          <w:szCs w:val="24"/>
          <w:shd w:val="clear" w:color="auto" w:fill="FFFFFF"/>
          <w:lang w:val="lt-LT"/>
        </w:rPr>
        <w:t>Pasiūlymai tikslinami, papildomi arba paaiškinami vadovaujantis</w:t>
      </w:r>
      <w:r w:rsidRPr="007504A1">
        <w:rPr>
          <w:rFonts w:ascii="Verdana" w:hAnsi="Verdana"/>
          <w:color w:val="auto"/>
          <w:sz w:val="24"/>
          <w:szCs w:val="24"/>
          <w:lang w:val="lt-LT"/>
        </w:rPr>
        <w:t xml:space="preserve"> Viešųjų pirkimų tarnybos direktoriaus 2022 m. gruodžio 30 d. įsakymu Nr. 1S-240 patvirtintomis </w:t>
      </w:r>
      <w:hyperlink r:id="rId29" w:history="1">
        <w:r w:rsidRPr="007504A1">
          <w:rPr>
            <w:rStyle w:val="Hyperlink"/>
            <w:rFonts w:ascii="Verdana" w:eastAsia="Times New Roman" w:hAnsi="Verdana"/>
            <w:color w:val="auto"/>
            <w:sz w:val="24"/>
            <w:szCs w:val="24"/>
            <w:shd w:val="clear" w:color="auto" w:fill="FFFFFF"/>
            <w:lang w:val="lt-LT"/>
          </w:rPr>
          <w:t>Viešųjų pirkimų tarnybos nustatytomis taisyklėmis</w:t>
        </w:r>
      </w:hyperlink>
      <w:r w:rsidRPr="007504A1">
        <w:rPr>
          <w:rFonts w:ascii="Verdana" w:eastAsia="Times New Roman" w:hAnsi="Verdana" w:cs="Times New Roman"/>
          <w:color w:val="auto"/>
          <w:sz w:val="24"/>
          <w:szCs w:val="24"/>
          <w:shd w:val="clear" w:color="auto" w:fill="FFFFFF"/>
          <w:lang w:val="lt-LT"/>
        </w:rPr>
        <w:t>.</w:t>
      </w:r>
    </w:p>
    <w:p w14:paraId="5E654A91" w14:textId="77777777" w:rsidR="00437F80" w:rsidRPr="007504A1" w:rsidRDefault="00437F80" w:rsidP="00EC47E6">
      <w:pPr>
        <w:pStyle w:val="Body2"/>
        <w:numPr>
          <w:ilvl w:val="1"/>
          <w:numId w:val="5"/>
        </w:numPr>
        <w:tabs>
          <w:tab w:val="clear" w:pos="1200"/>
          <w:tab w:val="left" w:pos="709"/>
          <w:tab w:val="num" w:pos="851"/>
          <w:tab w:val="left" w:pos="1418"/>
          <w:tab w:val="left" w:pos="1560"/>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P</w:t>
      </w:r>
      <w:r w:rsidR="002C39CF" w:rsidRPr="007504A1">
        <w:rPr>
          <w:rFonts w:ascii="Verdana" w:hAnsi="Verdana"/>
          <w:color w:val="auto"/>
          <w:sz w:val="24"/>
          <w:szCs w:val="24"/>
          <w:lang w:val="lt-LT"/>
        </w:rPr>
        <w:t>asiūlymo patikslinimas, papildymas ar paaiškinimas privalo būti pateiktas per Perkančiosios organizacijos nustatytą terminą ir negali lemti naujo pasiūlymo pateikimo, t.</w:t>
      </w:r>
      <w:r w:rsidRPr="007504A1">
        <w:rPr>
          <w:rFonts w:ascii="Verdana" w:hAnsi="Verdana"/>
          <w:color w:val="auto"/>
          <w:sz w:val="24"/>
          <w:szCs w:val="24"/>
          <w:lang w:val="lt-LT"/>
        </w:rPr>
        <w:t xml:space="preserve"> </w:t>
      </w:r>
      <w:r w:rsidR="002C39CF" w:rsidRPr="007504A1">
        <w:rPr>
          <w:rFonts w:ascii="Verdana" w:hAnsi="Verdana"/>
          <w:color w:val="auto"/>
          <w:sz w:val="24"/>
          <w:szCs w:val="24"/>
          <w:lang w:val="lt-LT"/>
        </w:rPr>
        <w:t xml:space="preserve">y. jį teikiant </w:t>
      </w:r>
      <w:r w:rsidR="002C39CF" w:rsidRPr="007504A1">
        <w:rPr>
          <w:rFonts w:ascii="Verdana" w:hAnsi="Verdana"/>
          <w:b/>
          <w:bCs/>
          <w:color w:val="auto"/>
          <w:sz w:val="24"/>
          <w:szCs w:val="24"/>
          <w:lang w:val="lt-LT"/>
        </w:rPr>
        <w:t>negali būti atliekamas esminis pasiūlymo pakeitimas</w:t>
      </w:r>
      <w:bookmarkStart w:id="30" w:name="part_158b60606afc42dba0e6bd3737898715"/>
      <w:bookmarkEnd w:id="30"/>
      <w:r w:rsidRPr="007504A1">
        <w:rPr>
          <w:rFonts w:ascii="Verdana" w:hAnsi="Verdana"/>
          <w:color w:val="auto"/>
          <w:sz w:val="24"/>
          <w:szCs w:val="24"/>
          <w:lang w:val="lt-LT"/>
        </w:rPr>
        <w:t>.</w:t>
      </w:r>
    </w:p>
    <w:p w14:paraId="6EEA82BA" w14:textId="2FA13546" w:rsidR="00437F80" w:rsidRPr="007504A1" w:rsidRDefault="00437F80" w:rsidP="00EC47E6">
      <w:pPr>
        <w:pStyle w:val="Body2"/>
        <w:numPr>
          <w:ilvl w:val="1"/>
          <w:numId w:val="5"/>
        </w:numPr>
        <w:tabs>
          <w:tab w:val="clear" w:pos="1200"/>
          <w:tab w:val="left" w:pos="709"/>
          <w:tab w:val="num" w:pos="851"/>
          <w:tab w:val="left" w:pos="1418"/>
          <w:tab w:val="left" w:pos="1560"/>
        </w:tabs>
        <w:spacing w:after="0"/>
        <w:ind w:left="0" w:firstLine="709"/>
        <w:contextualSpacing/>
        <w:rPr>
          <w:rFonts w:ascii="Verdana" w:hAnsi="Verdana" w:cs="Times New Roman"/>
          <w:color w:val="auto"/>
          <w:sz w:val="24"/>
          <w:szCs w:val="24"/>
          <w:lang w:val="lt-LT"/>
        </w:rPr>
      </w:pPr>
      <w:r w:rsidRPr="007504A1">
        <w:rPr>
          <w:rFonts w:ascii="Verdana" w:hAnsi="Verdana"/>
          <w:color w:val="auto"/>
          <w:sz w:val="24"/>
          <w:szCs w:val="24"/>
          <w:lang w:val="lt-LT"/>
        </w:rPr>
        <w:t>P</w:t>
      </w:r>
      <w:r w:rsidR="002C39CF" w:rsidRPr="007504A1">
        <w:rPr>
          <w:rFonts w:ascii="Verdana" w:hAnsi="Verdana"/>
          <w:color w:val="auto"/>
          <w:sz w:val="24"/>
          <w:szCs w:val="24"/>
          <w:lang w:val="lt-LT"/>
        </w:rPr>
        <w:t xml:space="preserve">asiūlymo vertinimo metu nustatytos kainos ar sąnaudų apskaičiavimo klaidos privalo būti ištaisytos per </w:t>
      </w:r>
      <w:r w:rsidRPr="007504A1">
        <w:rPr>
          <w:rFonts w:ascii="Verdana" w:hAnsi="Verdana"/>
          <w:color w:val="auto"/>
          <w:sz w:val="24"/>
          <w:szCs w:val="24"/>
          <w:lang w:val="lt-LT"/>
        </w:rPr>
        <w:t>Perkančiosios</w:t>
      </w:r>
      <w:r w:rsidR="002C39CF" w:rsidRPr="007504A1">
        <w:rPr>
          <w:rFonts w:ascii="Verdana" w:hAnsi="Verdana"/>
          <w:color w:val="auto"/>
          <w:sz w:val="24"/>
          <w:szCs w:val="24"/>
          <w:lang w:val="lt-LT"/>
        </w:rPr>
        <w:t xml:space="preserve"> </w:t>
      </w:r>
      <w:r w:rsidRPr="007504A1">
        <w:rPr>
          <w:rFonts w:ascii="Verdana" w:hAnsi="Verdana"/>
          <w:color w:val="auto"/>
          <w:sz w:val="24"/>
          <w:szCs w:val="24"/>
          <w:lang w:val="lt-LT"/>
        </w:rPr>
        <w:t>organizacijos</w:t>
      </w:r>
      <w:r w:rsidR="002C39CF" w:rsidRPr="007504A1">
        <w:rPr>
          <w:rFonts w:ascii="Verdana" w:hAnsi="Verdana"/>
          <w:color w:val="auto"/>
          <w:sz w:val="24"/>
          <w:szCs w:val="24"/>
          <w:lang w:val="lt-LT"/>
        </w:rPr>
        <w:t xml:space="preserve"> nurodytą terminą, nekeičiant susipažinimo su pasiūlymais metu užfiksuotos kainos ar sąnaudų</w:t>
      </w:r>
      <w:r w:rsidR="00F44776" w:rsidRPr="007504A1">
        <w:rPr>
          <w:rFonts w:ascii="Verdana" w:hAnsi="Verdana"/>
          <w:color w:val="auto"/>
          <w:sz w:val="24"/>
          <w:szCs w:val="24"/>
          <w:lang w:val="lt-LT"/>
        </w:rPr>
        <w:t xml:space="preserve"> </w:t>
      </w:r>
      <w:r w:rsidR="00F44776" w:rsidRPr="007504A1">
        <w:rPr>
          <w:rFonts w:ascii="Verdana" w:hAnsi="Verdana"/>
          <w:b/>
          <w:bCs/>
          <w:color w:val="auto"/>
          <w:sz w:val="24"/>
          <w:szCs w:val="24"/>
          <w:lang w:val="lt-LT"/>
        </w:rPr>
        <w:t>(šiame</w:t>
      </w:r>
      <w:r w:rsidR="00F44776" w:rsidRPr="007504A1">
        <w:rPr>
          <w:rFonts w:ascii="Verdana" w:hAnsi="Verdana"/>
          <w:color w:val="auto"/>
          <w:sz w:val="24"/>
          <w:szCs w:val="24"/>
          <w:lang w:val="lt-LT"/>
        </w:rPr>
        <w:t xml:space="preserve"> </w:t>
      </w:r>
      <w:r w:rsidR="00F44776" w:rsidRPr="007504A1">
        <w:rPr>
          <w:rFonts w:ascii="Verdana" w:hAnsi="Verdana"/>
          <w:b/>
          <w:bCs/>
          <w:color w:val="auto"/>
          <w:sz w:val="24"/>
          <w:szCs w:val="24"/>
          <w:lang w:val="lt-LT"/>
        </w:rPr>
        <w:t>pirkime taikoma fiksuotos kainos kainodara)</w:t>
      </w:r>
      <w:r w:rsidR="002C39CF" w:rsidRPr="007504A1">
        <w:rPr>
          <w:rFonts w:ascii="Verdana" w:hAnsi="Verdana"/>
          <w:color w:val="auto"/>
          <w:sz w:val="24"/>
          <w:szCs w:val="24"/>
          <w:lang w:val="lt-LT"/>
        </w:rPr>
        <w:t>:</w:t>
      </w:r>
      <w:bookmarkStart w:id="31" w:name="part_62ab7d0ebdd94b57b444df09baa775a1"/>
      <w:bookmarkEnd w:id="31"/>
    </w:p>
    <w:p w14:paraId="35A6028C" w14:textId="77777777" w:rsidR="00437F80" w:rsidRPr="007504A1" w:rsidRDefault="00437F80" w:rsidP="00EC47E6">
      <w:pPr>
        <w:pStyle w:val="Body2"/>
        <w:tabs>
          <w:tab w:val="left" w:pos="709"/>
          <w:tab w:val="num" w:pos="851"/>
          <w:tab w:val="left" w:pos="1560"/>
        </w:tabs>
        <w:spacing w:after="0"/>
        <w:ind w:firstLine="709"/>
        <w:contextualSpacing/>
        <w:rPr>
          <w:rFonts w:ascii="Verdana" w:hAnsi="Verdana"/>
          <w:color w:val="auto"/>
          <w:sz w:val="24"/>
          <w:szCs w:val="24"/>
          <w:lang w:val="lt-LT"/>
        </w:rPr>
      </w:pPr>
      <w:r w:rsidRPr="007504A1">
        <w:rPr>
          <w:rFonts w:ascii="Verdana" w:hAnsi="Verdana" w:cs="Times New Roman"/>
          <w:color w:val="auto"/>
          <w:sz w:val="24"/>
          <w:szCs w:val="24"/>
          <w:lang w:val="lt-LT"/>
        </w:rPr>
        <w:t>1</w:t>
      </w:r>
      <w:r w:rsidR="00791446" w:rsidRPr="007504A1">
        <w:rPr>
          <w:rFonts w:ascii="Verdana" w:hAnsi="Verdana" w:cs="Times New Roman"/>
          <w:color w:val="auto"/>
          <w:sz w:val="24"/>
          <w:szCs w:val="24"/>
          <w:lang w:val="lt-LT"/>
        </w:rPr>
        <w:t>2</w:t>
      </w:r>
      <w:r w:rsidRPr="007504A1">
        <w:rPr>
          <w:rFonts w:ascii="Verdana" w:hAnsi="Verdana" w:cs="Times New Roman"/>
          <w:color w:val="auto"/>
          <w:sz w:val="24"/>
          <w:szCs w:val="24"/>
          <w:lang w:val="lt-LT"/>
        </w:rPr>
        <w:t xml:space="preserve">.4.1. </w:t>
      </w:r>
      <w:r w:rsidR="002C39CF" w:rsidRPr="007504A1">
        <w:rPr>
          <w:rFonts w:ascii="Verdana" w:hAnsi="Verdana"/>
          <w:color w:val="auto"/>
          <w:sz w:val="24"/>
          <w:szCs w:val="24"/>
          <w:lang w:val="lt-LT"/>
        </w:rPr>
        <w:t>taisant aritmetines klaidas negali būti atsisakoma kainos ar sąnaudų sudedamųjų dalių, taip pat kaina ar sąnaudos negali būti papildytos naujomis sudedamosiomis dalimis;</w:t>
      </w:r>
      <w:bookmarkStart w:id="32" w:name="part_1f09e722ecfa48c38a6c4e4b6c53d4b9"/>
      <w:bookmarkEnd w:id="32"/>
    </w:p>
    <w:p w14:paraId="3CBC7AC5" w14:textId="1B51F2D7" w:rsidR="00437F80" w:rsidRPr="007504A1" w:rsidRDefault="00437F80" w:rsidP="00EC47E6">
      <w:pPr>
        <w:pStyle w:val="Body2"/>
        <w:tabs>
          <w:tab w:val="left" w:pos="709"/>
          <w:tab w:val="num" w:pos="851"/>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w:t>
      </w:r>
      <w:r w:rsidR="00791446" w:rsidRPr="007504A1">
        <w:rPr>
          <w:rFonts w:ascii="Verdana" w:hAnsi="Verdana" w:cs="Times New Roman"/>
          <w:color w:val="auto"/>
          <w:sz w:val="24"/>
          <w:szCs w:val="24"/>
          <w:lang w:val="lt-LT"/>
        </w:rPr>
        <w:t>2</w:t>
      </w:r>
      <w:r w:rsidRPr="007504A1">
        <w:rPr>
          <w:rFonts w:ascii="Verdana" w:hAnsi="Verdana" w:cs="Times New Roman"/>
          <w:color w:val="auto"/>
          <w:sz w:val="24"/>
          <w:szCs w:val="24"/>
          <w:lang w:val="lt-LT"/>
        </w:rPr>
        <w:t xml:space="preserve">.4.2. </w:t>
      </w:r>
      <w:r w:rsidR="002C39CF" w:rsidRPr="007504A1">
        <w:rPr>
          <w:rFonts w:ascii="Verdana" w:hAnsi="Verdana"/>
          <w:color w:val="auto"/>
          <w:sz w:val="24"/>
          <w:szCs w:val="24"/>
          <w:lang w:val="lt-LT"/>
        </w:rPr>
        <w:t>tais atvejais, kai pirkime taikomas fiksuotos kainos kainodaros metodas, galutinė pasiūlymo kaina be PVM negali būti keičiama</w:t>
      </w:r>
      <w:r w:rsidR="00F44776" w:rsidRPr="007504A1">
        <w:rPr>
          <w:rFonts w:ascii="Verdana" w:hAnsi="Verdana"/>
          <w:color w:val="auto"/>
          <w:sz w:val="24"/>
          <w:szCs w:val="24"/>
          <w:lang w:val="lt-LT"/>
        </w:rPr>
        <w:t>.</w:t>
      </w:r>
      <w:bookmarkStart w:id="33" w:name="part_5e4662bf894247d7955359aeeebb2de0"/>
      <w:bookmarkEnd w:id="33"/>
    </w:p>
    <w:p w14:paraId="69958728" w14:textId="77777777" w:rsidR="00437F80" w:rsidRPr="007504A1" w:rsidRDefault="00437F80" w:rsidP="00EC47E6">
      <w:pPr>
        <w:pStyle w:val="Body2"/>
        <w:tabs>
          <w:tab w:val="left" w:pos="709"/>
          <w:tab w:val="num" w:pos="851"/>
          <w:tab w:val="left" w:pos="1560"/>
        </w:tabs>
        <w:spacing w:after="0"/>
        <w:ind w:firstLine="709"/>
        <w:contextualSpacing/>
        <w:rPr>
          <w:rFonts w:ascii="Verdana" w:hAnsi="Verdana" w:cs="Times New Roman"/>
          <w:color w:val="auto"/>
          <w:sz w:val="24"/>
          <w:szCs w:val="24"/>
          <w:lang w:val="lt-LT"/>
        </w:rPr>
      </w:pPr>
      <w:bookmarkStart w:id="34" w:name="part_5d42f38a13154a6e80925507e8c95d24"/>
      <w:bookmarkStart w:id="35" w:name="part_848175399f954ad4a8e8ba0e0cc2a549"/>
      <w:bookmarkEnd w:id="34"/>
      <w:bookmarkEnd w:id="35"/>
      <w:r w:rsidRPr="007504A1">
        <w:rPr>
          <w:rFonts w:ascii="Verdana" w:hAnsi="Verdana" w:cs="Times New Roman"/>
          <w:color w:val="auto"/>
          <w:sz w:val="24"/>
          <w:szCs w:val="24"/>
          <w:lang w:val="lt-LT"/>
        </w:rPr>
        <w:t>1</w:t>
      </w:r>
      <w:r w:rsidR="00791446" w:rsidRPr="007504A1">
        <w:rPr>
          <w:rFonts w:ascii="Verdana" w:hAnsi="Verdana" w:cs="Times New Roman"/>
          <w:color w:val="auto"/>
          <w:sz w:val="24"/>
          <w:szCs w:val="24"/>
          <w:lang w:val="lt-LT"/>
        </w:rPr>
        <w:t>2</w:t>
      </w:r>
      <w:r w:rsidRPr="007504A1">
        <w:rPr>
          <w:rFonts w:ascii="Verdana" w:hAnsi="Verdana" w:cs="Times New Roman"/>
          <w:color w:val="auto"/>
          <w:sz w:val="24"/>
          <w:szCs w:val="24"/>
          <w:lang w:val="lt-LT"/>
        </w:rPr>
        <w:t>.5. K</w:t>
      </w:r>
      <w:r w:rsidR="002C39CF" w:rsidRPr="007504A1">
        <w:rPr>
          <w:rFonts w:ascii="Verdana" w:hAnsi="Verdana"/>
          <w:color w:val="auto"/>
          <w:sz w:val="24"/>
          <w:szCs w:val="24"/>
          <w:lang w:val="lt-LT"/>
        </w:rPr>
        <w:t>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bookmarkStart w:id="36" w:name="part_0ca8c36c18d547fb837a3dd5628590c8"/>
      <w:bookmarkStart w:id="37" w:name="part_d1c8889ab0e2481d900fe38650410739"/>
      <w:bookmarkEnd w:id="36"/>
      <w:bookmarkEnd w:id="37"/>
    </w:p>
    <w:p w14:paraId="286F0BAF" w14:textId="77777777" w:rsidR="00437F80" w:rsidRPr="007504A1" w:rsidRDefault="00437F80" w:rsidP="00EC47E6">
      <w:pPr>
        <w:pStyle w:val="Body2"/>
        <w:tabs>
          <w:tab w:val="left" w:pos="709"/>
          <w:tab w:val="num" w:pos="851"/>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w:t>
      </w:r>
      <w:r w:rsidR="00791446" w:rsidRPr="007504A1">
        <w:rPr>
          <w:rFonts w:ascii="Verdana" w:hAnsi="Verdana" w:cs="Times New Roman"/>
          <w:color w:val="auto"/>
          <w:sz w:val="24"/>
          <w:szCs w:val="24"/>
          <w:lang w:val="lt-LT"/>
        </w:rPr>
        <w:t>2</w:t>
      </w:r>
      <w:r w:rsidRPr="007504A1">
        <w:rPr>
          <w:rFonts w:ascii="Verdana" w:hAnsi="Verdana" w:cs="Times New Roman"/>
          <w:color w:val="auto"/>
          <w:sz w:val="24"/>
          <w:szCs w:val="24"/>
          <w:lang w:val="lt-LT"/>
        </w:rPr>
        <w:t xml:space="preserve">.6. </w:t>
      </w:r>
      <w:r w:rsidR="002C39CF" w:rsidRPr="007504A1">
        <w:rPr>
          <w:rFonts w:ascii="Verdana" w:hAnsi="Verdana"/>
          <w:color w:val="auto"/>
          <w:sz w:val="24"/>
          <w:szCs w:val="24"/>
          <w:lang w:val="lt-LT"/>
        </w:rPr>
        <w:t>Tiekėjas, teikdamas atsakymą į prašymą patikslinti, papildyti ar paaiškinti pasiūlymą, turi:</w:t>
      </w:r>
      <w:bookmarkStart w:id="38" w:name="part_38db05621d2c4a008678868a5d8616ab"/>
      <w:bookmarkEnd w:id="38"/>
    </w:p>
    <w:p w14:paraId="471FFF9B" w14:textId="77777777" w:rsidR="007611D3" w:rsidRPr="007504A1" w:rsidRDefault="00437F80" w:rsidP="00EC47E6">
      <w:pPr>
        <w:pStyle w:val="Body2"/>
        <w:tabs>
          <w:tab w:val="left" w:pos="709"/>
          <w:tab w:val="num" w:pos="851"/>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w:t>
      </w:r>
      <w:r w:rsidR="00791446" w:rsidRPr="007504A1">
        <w:rPr>
          <w:rFonts w:ascii="Verdana" w:hAnsi="Verdana" w:cs="Times New Roman"/>
          <w:color w:val="auto"/>
          <w:sz w:val="24"/>
          <w:szCs w:val="24"/>
          <w:lang w:val="lt-LT"/>
        </w:rPr>
        <w:t>2</w:t>
      </w:r>
      <w:r w:rsidRPr="007504A1">
        <w:rPr>
          <w:rFonts w:ascii="Verdana" w:hAnsi="Verdana" w:cs="Times New Roman"/>
          <w:color w:val="auto"/>
          <w:sz w:val="24"/>
          <w:szCs w:val="24"/>
          <w:lang w:val="lt-LT"/>
        </w:rPr>
        <w:t xml:space="preserve">.6.1. </w:t>
      </w:r>
      <w:r w:rsidR="002C39CF" w:rsidRPr="007504A1">
        <w:rPr>
          <w:rFonts w:ascii="Verdana" w:hAnsi="Verdana"/>
          <w:color w:val="auto"/>
          <w:sz w:val="24"/>
          <w:szCs w:val="24"/>
          <w:lang w:val="lt-LT"/>
        </w:rPr>
        <w:t xml:space="preserve">įvertinti pasiūlymo turinio nustatytas patikslinimo, paaiškinimo ar papildymo ribas. Atsakydamas į </w:t>
      </w:r>
      <w:r w:rsidRPr="007504A1">
        <w:rPr>
          <w:rFonts w:ascii="Verdana" w:hAnsi="Verdana"/>
          <w:color w:val="auto"/>
          <w:sz w:val="24"/>
          <w:szCs w:val="24"/>
          <w:lang w:val="lt-LT"/>
        </w:rPr>
        <w:t>Perkančiosios organizacijos</w:t>
      </w:r>
      <w:r w:rsidR="002C39CF" w:rsidRPr="007504A1">
        <w:rPr>
          <w:rFonts w:ascii="Verdana" w:hAnsi="Verdana"/>
          <w:color w:val="auto"/>
          <w:sz w:val="24"/>
          <w:szCs w:val="24"/>
          <w:lang w:val="lt-LT"/>
        </w:rPr>
        <w:t xml:space="preserve"> prašymą, tiekėjas turi išnagrinėti pirkimo dokumentų/prašymo reikalavimus ir įvertinti, kokių duomenų prašoma, ir ar tiekėjo teikiami duomenys tiek turiniu, tiek apimtimi atitinka tai, kas nurodyta pirkimo dokumentuose/prašyme</w:t>
      </w:r>
      <w:r w:rsidR="002C39CF" w:rsidRPr="007504A1">
        <w:rPr>
          <w:rFonts w:ascii="Verdana" w:hAnsi="Verdana"/>
          <w:i/>
          <w:iCs/>
          <w:color w:val="auto"/>
          <w:sz w:val="24"/>
          <w:szCs w:val="24"/>
          <w:lang w:val="lt-LT"/>
        </w:rPr>
        <w:t>;</w:t>
      </w:r>
      <w:bookmarkStart w:id="39" w:name="part_8e4ab1173f094679814c2f491254eeb3"/>
      <w:bookmarkEnd w:id="39"/>
    </w:p>
    <w:p w14:paraId="319DBEA4" w14:textId="77777777" w:rsidR="007611D3" w:rsidRPr="007504A1" w:rsidRDefault="007611D3" w:rsidP="00EC47E6">
      <w:pPr>
        <w:pStyle w:val="Body2"/>
        <w:tabs>
          <w:tab w:val="left" w:pos="709"/>
          <w:tab w:val="num" w:pos="851"/>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w:t>
      </w:r>
      <w:r w:rsidR="00791446" w:rsidRPr="007504A1">
        <w:rPr>
          <w:rFonts w:ascii="Verdana" w:hAnsi="Verdana" w:cs="Times New Roman"/>
          <w:color w:val="auto"/>
          <w:sz w:val="24"/>
          <w:szCs w:val="24"/>
          <w:lang w:val="lt-LT"/>
        </w:rPr>
        <w:t>2</w:t>
      </w:r>
      <w:r w:rsidRPr="007504A1">
        <w:rPr>
          <w:rFonts w:ascii="Verdana" w:hAnsi="Verdana" w:cs="Times New Roman"/>
          <w:color w:val="auto"/>
          <w:sz w:val="24"/>
          <w:szCs w:val="24"/>
          <w:lang w:val="lt-LT"/>
        </w:rPr>
        <w:t xml:space="preserve">.6.2. </w:t>
      </w:r>
      <w:r w:rsidR="002C39CF" w:rsidRPr="007504A1">
        <w:rPr>
          <w:rFonts w:ascii="Verdana" w:hAnsi="Verdana"/>
          <w:color w:val="auto"/>
          <w:sz w:val="24"/>
          <w:szCs w:val="24"/>
          <w:lang w:val="lt-LT"/>
        </w:rPr>
        <w:t>teise patikslinti, paaiškinti ar papildyti pasiūlymą naudotis sąžiningai. Atsakant į pirkimo vykdytojo prašymą, tuo pačiu (vienu) atsakymu negali būti teikiamas pats patikslinimas, paaiškinimas ar papildymas ir jį pakartotinai patikslinantys, paaiškinantys ar papildantys nauji duomenys, kurie nebuvo nurodyti pasiūlyme.</w:t>
      </w:r>
      <w:bookmarkStart w:id="40" w:name="part_cb2ddccd64014b948f2104d59206f7b9"/>
      <w:bookmarkEnd w:id="40"/>
    </w:p>
    <w:p w14:paraId="0BA7718C" w14:textId="77777777" w:rsidR="002C39CF" w:rsidRPr="007504A1" w:rsidRDefault="007611D3" w:rsidP="00EC47E6">
      <w:pPr>
        <w:pStyle w:val="Body2"/>
        <w:tabs>
          <w:tab w:val="left" w:pos="709"/>
          <w:tab w:val="num" w:pos="851"/>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w:t>
      </w:r>
      <w:r w:rsidR="00791446" w:rsidRPr="007504A1">
        <w:rPr>
          <w:rFonts w:ascii="Verdana" w:hAnsi="Verdana" w:cs="Times New Roman"/>
          <w:color w:val="auto"/>
          <w:sz w:val="24"/>
          <w:szCs w:val="24"/>
          <w:lang w:val="lt-LT"/>
        </w:rPr>
        <w:t>2</w:t>
      </w:r>
      <w:r w:rsidRPr="007504A1">
        <w:rPr>
          <w:rFonts w:ascii="Verdana" w:hAnsi="Verdana" w:cs="Times New Roman"/>
          <w:color w:val="auto"/>
          <w:sz w:val="24"/>
          <w:szCs w:val="24"/>
          <w:lang w:val="lt-LT"/>
        </w:rPr>
        <w:t xml:space="preserve">.7. </w:t>
      </w:r>
      <w:r w:rsidR="002C39CF" w:rsidRPr="007504A1">
        <w:rPr>
          <w:rFonts w:ascii="Verdana" w:hAnsi="Verdana"/>
          <w:color w:val="auto"/>
          <w:sz w:val="24"/>
          <w:szCs w:val="24"/>
          <w:lang w:val="lt-LT"/>
        </w:rPr>
        <w:t>Pasiūlymo patikslinimas, papildymas ar paaiškinimas dėl to paties klausimo atliekamas vieną kartą. Nelaikoma, kad pasiūlymas patikslinimas, papildomas ar paaiškinamas daugiau kaip vieną kartą, jei:</w:t>
      </w:r>
    </w:p>
    <w:p w14:paraId="31BBC4C7" w14:textId="77777777" w:rsidR="004A60D2" w:rsidRPr="007504A1" w:rsidRDefault="007611D3" w:rsidP="00EC47E6">
      <w:pPr>
        <w:pStyle w:val="Body2"/>
        <w:tabs>
          <w:tab w:val="left" w:pos="1260"/>
        </w:tabs>
        <w:spacing w:after="0"/>
        <w:ind w:firstLine="709"/>
        <w:contextualSpacing/>
        <w:rPr>
          <w:rFonts w:ascii="Verdana" w:hAnsi="Verdana"/>
          <w:color w:val="auto"/>
          <w:sz w:val="24"/>
          <w:szCs w:val="24"/>
          <w:lang w:val="lt-LT"/>
        </w:rPr>
      </w:pPr>
      <w:bookmarkStart w:id="41" w:name="part_f7ffdb41e2f14b23ac5fa69b79664c6f"/>
      <w:bookmarkEnd w:id="41"/>
      <w:r w:rsidRPr="007504A1">
        <w:rPr>
          <w:rFonts w:ascii="Verdana" w:hAnsi="Verdana"/>
          <w:color w:val="auto"/>
          <w:sz w:val="24"/>
          <w:szCs w:val="24"/>
          <w:lang w:val="lt-LT"/>
        </w:rPr>
        <w:t>1</w:t>
      </w:r>
      <w:r w:rsidR="00791446" w:rsidRPr="007504A1">
        <w:rPr>
          <w:rFonts w:ascii="Verdana" w:hAnsi="Verdana"/>
          <w:color w:val="auto"/>
          <w:sz w:val="24"/>
          <w:szCs w:val="24"/>
          <w:lang w:val="lt-LT"/>
        </w:rPr>
        <w:t>2</w:t>
      </w:r>
      <w:r w:rsidRPr="007504A1">
        <w:rPr>
          <w:rFonts w:ascii="Verdana" w:hAnsi="Verdana"/>
          <w:color w:val="auto"/>
          <w:sz w:val="24"/>
          <w:szCs w:val="24"/>
          <w:lang w:val="lt-LT"/>
        </w:rPr>
        <w:t>.7.1.</w:t>
      </w:r>
      <w:r w:rsidR="002C39CF" w:rsidRPr="007504A1">
        <w:rPr>
          <w:rFonts w:ascii="Verdana" w:hAnsi="Verdana"/>
          <w:color w:val="auto"/>
          <w:sz w:val="24"/>
          <w:szCs w:val="24"/>
          <w:lang w:val="lt-LT"/>
        </w:rPr>
        <w:t xml:space="preserve"> Perkančiajai organizacijai kyla poreikis kreiptis dėl pasiūlymo patikslinimo, papildymo ar paaiškinimo</w:t>
      </w:r>
      <w:r w:rsidR="00104E13" w:rsidRPr="007504A1">
        <w:rPr>
          <w:rFonts w:ascii="Verdana" w:hAnsi="Verdana"/>
          <w:color w:val="auto"/>
          <w:sz w:val="24"/>
          <w:szCs w:val="24"/>
          <w:lang w:val="lt-LT"/>
        </w:rPr>
        <w:t xml:space="preserve"> </w:t>
      </w:r>
      <w:r w:rsidR="002C39CF" w:rsidRPr="007504A1">
        <w:rPr>
          <w:rFonts w:ascii="Verdana" w:hAnsi="Verdana"/>
          <w:color w:val="auto"/>
          <w:sz w:val="24"/>
          <w:szCs w:val="24"/>
          <w:lang w:val="lt-LT"/>
        </w:rPr>
        <w:t>dėl kitų klausimų, nei tie, dėl kurių kreiptasi pirmąjį kartą,</w:t>
      </w:r>
      <w:r w:rsidR="00104E13" w:rsidRPr="007504A1">
        <w:rPr>
          <w:rFonts w:ascii="Verdana" w:hAnsi="Verdana"/>
          <w:color w:val="auto"/>
          <w:sz w:val="24"/>
          <w:szCs w:val="24"/>
          <w:lang w:val="lt-LT"/>
        </w:rPr>
        <w:t xml:space="preserve"> </w:t>
      </w:r>
      <w:r w:rsidR="002C39CF" w:rsidRPr="007504A1">
        <w:rPr>
          <w:rFonts w:ascii="Verdana" w:hAnsi="Verdana"/>
          <w:color w:val="auto"/>
          <w:sz w:val="24"/>
          <w:szCs w:val="24"/>
          <w:lang w:val="lt-LT"/>
        </w:rPr>
        <w:t>ar</w:t>
      </w:r>
    </w:p>
    <w:p w14:paraId="0B78D39F" w14:textId="77777777" w:rsidR="004A60D2" w:rsidRPr="007504A1" w:rsidRDefault="00791446" w:rsidP="00EC47E6">
      <w:pPr>
        <w:pStyle w:val="Body2"/>
        <w:tabs>
          <w:tab w:val="left" w:pos="1260"/>
        </w:tabs>
        <w:spacing w:after="0"/>
        <w:ind w:firstLine="709"/>
        <w:contextualSpacing/>
        <w:rPr>
          <w:rFonts w:ascii="Verdana" w:hAnsi="Verdana"/>
          <w:color w:val="auto"/>
          <w:sz w:val="24"/>
          <w:szCs w:val="24"/>
          <w:lang w:val="lt-LT"/>
        </w:rPr>
      </w:pPr>
      <w:bookmarkStart w:id="42" w:name="part_5d046444bb5e436fb2a662cb00e9ade7"/>
      <w:bookmarkEnd w:id="42"/>
      <w:r w:rsidRPr="007504A1">
        <w:rPr>
          <w:rFonts w:ascii="Verdana" w:hAnsi="Verdana"/>
          <w:color w:val="auto"/>
          <w:sz w:val="24"/>
          <w:szCs w:val="24"/>
          <w:lang w:val="lt-LT"/>
        </w:rPr>
        <w:t>12</w:t>
      </w:r>
      <w:r w:rsidR="007611D3" w:rsidRPr="007504A1">
        <w:rPr>
          <w:rFonts w:ascii="Verdana" w:hAnsi="Verdana"/>
          <w:color w:val="auto"/>
          <w:sz w:val="24"/>
          <w:szCs w:val="24"/>
          <w:lang w:val="lt-LT"/>
        </w:rPr>
        <w:t>.7.2.</w:t>
      </w:r>
      <w:r w:rsidR="002C39CF" w:rsidRPr="007504A1">
        <w:rPr>
          <w:rFonts w:ascii="Verdana" w:hAnsi="Verdana"/>
          <w:color w:val="auto"/>
          <w:sz w:val="24"/>
          <w:szCs w:val="24"/>
          <w:lang w:val="lt-LT"/>
        </w:rPr>
        <w:t xml:space="preserve"> Perkančiajai organizacijai, išnagrinėjus tiekėjo pateiktą atsakymą į prašymą dėl pasiūlymo patikslinimo, papildymo ar paaiškinimo, kyla poreikis kreiptis dėl tiekėjo pateiktos informacijos patikslinimo, papildymo ar paaiškinimo.</w:t>
      </w:r>
    </w:p>
    <w:p w14:paraId="355B3F9F" w14:textId="77777777" w:rsidR="004A60D2" w:rsidRPr="007504A1" w:rsidRDefault="00112248" w:rsidP="00EC47E6">
      <w:pPr>
        <w:pStyle w:val="Body2"/>
        <w:tabs>
          <w:tab w:val="left" w:pos="1260"/>
        </w:tabs>
        <w:spacing w:after="0"/>
        <w:ind w:firstLine="709"/>
        <w:contextualSpacing/>
        <w:rPr>
          <w:rFonts w:ascii="Verdana" w:hAnsi="Verdana"/>
          <w:color w:val="auto"/>
          <w:sz w:val="24"/>
          <w:szCs w:val="24"/>
          <w:lang w:val="lt-LT"/>
        </w:rPr>
      </w:pPr>
      <w:r w:rsidRPr="007504A1">
        <w:rPr>
          <w:rFonts w:ascii="Verdana" w:hAnsi="Verdana"/>
          <w:color w:val="auto"/>
          <w:sz w:val="24"/>
          <w:szCs w:val="24"/>
          <w:lang w:val="lt-LT"/>
        </w:rPr>
        <w:t>1</w:t>
      </w:r>
      <w:r w:rsidR="00791446" w:rsidRPr="007504A1">
        <w:rPr>
          <w:rFonts w:ascii="Verdana" w:hAnsi="Verdana"/>
          <w:color w:val="auto"/>
          <w:sz w:val="24"/>
          <w:szCs w:val="24"/>
          <w:lang w:val="lt-LT"/>
        </w:rPr>
        <w:t>2</w:t>
      </w:r>
      <w:r w:rsidRPr="007504A1">
        <w:rPr>
          <w:rFonts w:ascii="Verdana" w:hAnsi="Verdana"/>
          <w:color w:val="auto"/>
          <w:sz w:val="24"/>
          <w:szCs w:val="24"/>
          <w:lang w:val="lt-LT"/>
        </w:rPr>
        <w:t xml:space="preserve">.8. </w:t>
      </w:r>
      <w:r w:rsidR="00A06954" w:rsidRPr="007504A1">
        <w:rPr>
          <w:rFonts w:ascii="Verdana" w:hAnsi="Verdana" w:cs="Times New Roman"/>
          <w:color w:val="auto"/>
          <w:sz w:val="24"/>
          <w:szCs w:val="24"/>
          <w:lang w:val="lt-LT"/>
        </w:rPr>
        <w:t xml:space="preserve">Jeigu tiekėjas savo pasiūlyme pateikia reikalaujamų dokumentų tinkamai patvirtintas kopijas, </w:t>
      </w:r>
      <w:r w:rsidR="00A06954" w:rsidRPr="007504A1">
        <w:rPr>
          <w:rFonts w:ascii="Verdana" w:hAnsi="Verdana" w:cs="Times New Roman"/>
          <w:color w:val="auto"/>
          <w:kern w:val="16"/>
          <w:sz w:val="24"/>
          <w:szCs w:val="24"/>
          <w:lang w:val="lt-LT"/>
        </w:rPr>
        <w:t xml:space="preserve">Perkančioji organizacija </w:t>
      </w:r>
      <w:r w:rsidR="00A06954" w:rsidRPr="007504A1">
        <w:rPr>
          <w:rFonts w:ascii="Verdana" w:hAnsi="Verdana" w:cs="Times New Roman"/>
          <w:color w:val="auto"/>
          <w:sz w:val="24"/>
          <w:szCs w:val="24"/>
          <w:lang w:val="lt-LT"/>
        </w:rPr>
        <w:t xml:space="preserve">turi teisę prašyti tiekėjo, kad jis </w:t>
      </w:r>
      <w:r w:rsidR="00FE6848" w:rsidRPr="007504A1">
        <w:rPr>
          <w:rFonts w:ascii="Verdana" w:hAnsi="Verdana" w:cs="Times New Roman"/>
          <w:color w:val="auto"/>
          <w:sz w:val="24"/>
          <w:szCs w:val="24"/>
          <w:lang w:val="lt-LT"/>
        </w:rPr>
        <w:t>K</w:t>
      </w:r>
      <w:r w:rsidR="00A06954" w:rsidRPr="007504A1">
        <w:rPr>
          <w:rFonts w:ascii="Verdana" w:hAnsi="Verdana" w:cs="Times New Roman"/>
          <w:color w:val="auto"/>
          <w:sz w:val="24"/>
          <w:szCs w:val="24"/>
          <w:lang w:val="lt-LT"/>
        </w:rPr>
        <w:t>omisijai parodytų atitinkamų dokumentų originalus.</w:t>
      </w:r>
    </w:p>
    <w:p w14:paraId="2BE1DA67" w14:textId="2057A747" w:rsidR="004A60D2" w:rsidRPr="007504A1" w:rsidRDefault="00112248" w:rsidP="00EC47E6">
      <w:pPr>
        <w:pStyle w:val="Body2"/>
        <w:tabs>
          <w:tab w:val="left" w:pos="12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lastRenderedPageBreak/>
        <w:t>1</w:t>
      </w:r>
      <w:r w:rsidR="00791446" w:rsidRPr="007504A1">
        <w:rPr>
          <w:rFonts w:ascii="Verdana" w:hAnsi="Verdana" w:cs="Times New Roman"/>
          <w:color w:val="auto"/>
          <w:sz w:val="24"/>
          <w:szCs w:val="24"/>
          <w:lang w:val="lt-LT"/>
        </w:rPr>
        <w:t>2</w:t>
      </w:r>
      <w:r w:rsidRPr="007504A1">
        <w:rPr>
          <w:rFonts w:ascii="Verdana" w:hAnsi="Verdana" w:cs="Times New Roman"/>
          <w:color w:val="auto"/>
          <w:sz w:val="24"/>
          <w:szCs w:val="24"/>
          <w:lang w:val="lt-LT"/>
        </w:rPr>
        <w:t>.</w:t>
      </w:r>
      <w:r w:rsidR="00863DD7" w:rsidRPr="007504A1">
        <w:rPr>
          <w:rFonts w:ascii="Verdana" w:hAnsi="Verdana" w:cs="Times New Roman"/>
          <w:color w:val="auto"/>
          <w:sz w:val="24"/>
          <w:szCs w:val="24"/>
          <w:lang w:val="lt-LT"/>
        </w:rPr>
        <w:t>9</w:t>
      </w:r>
      <w:r w:rsidRPr="007504A1">
        <w:rPr>
          <w:rFonts w:ascii="Verdana" w:hAnsi="Verdana" w:cs="Times New Roman"/>
          <w:color w:val="auto"/>
          <w:sz w:val="24"/>
          <w:szCs w:val="24"/>
          <w:lang w:val="lt-LT"/>
        </w:rPr>
        <w:t xml:space="preserve">. </w:t>
      </w:r>
      <w:r w:rsidR="00A06954" w:rsidRPr="007504A1">
        <w:rPr>
          <w:rFonts w:ascii="Verdana" w:hAnsi="Verdana" w:cs="Times New Roman"/>
          <w:color w:val="auto"/>
          <w:kern w:val="16"/>
          <w:sz w:val="24"/>
          <w:szCs w:val="24"/>
          <w:lang w:val="lt-LT"/>
        </w:rPr>
        <w:t xml:space="preserve">Perkančioji organizacija </w:t>
      </w:r>
      <w:r w:rsidR="00A06954" w:rsidRPr="007504A1">
        <w:rPr>
          <w:rFonts w:ascii="Verdana" w:hAnsi="Verdana" w:cs="Times New Roman"/>
          <w:color w:val="auto"/>
          <w:sz w:val="24"/>
          <w:szCs w:val="24"/>
          <w:lang w:val="lt-LT"/>
        </w:rPr>
        <w:t xml:space="preserve">gali nevertinti viso tiekėjo pasiūlymo, jeigu patikrinusi jo dalį nustato, kad, vadovaujantis </w:t>
      </w:r>
      <w:r w:rsidR="003F45AC" w:rsidRPr="007504A1">
        <w:rPr>
          <w:rFonts w:ascii="Verdana" w:hAnsi="Verdana" w:cs="Times New Roman"/>
          <w:color w:val="auto"/>
          <w:sz w:val="24"/>
          <w:szCs w:val="24"/>
          <w:lang w:val="lt-LT"/>
        </w:rPr>
        <w:t>VPĮ</w:t>
      </w:r>
      <w:r w:rsidR="00725B70" w:rsidRPr="007504A1">
        <w:rPr>
          <w:rFonts w:ascii="Verdana" w:hAnsi="Verdana" w:cs="Times New Roman"/>
          <w:color w:val="auto"/>
          <w:sz w:val="24"/>
          <w:szCs w:val="24"/>
          <w:lang w:val="lt-LT"/>
        </w:rPr>
        <w:t xml:space="preserve"> </w:t>
      </w:r>
      <w:r w:rsidR="00A06954" w:rsidRPr="007504A1">
        <w:rPr>
          <w:rFonts w:ascii="Verdana" w:hAnsi="Verdana" w:cs="Times New Roman"/>
          <w:color w:val="auto"/>
          <w:sz w:val="24"/>
          <w:szCs w:val="24"/>
          <w:lang w:val="lt-LT"/>
        </w:rPr>
        <w:t>reikalavimais, pasiūlymas turi būti atmestas.</w:t>
      </w:r>
    </w:p>
    <w:p w14:paraId="128479D6" w14:textId="77777777" w:rsidR="00282BFF" w:rsidRPr="007504A1" w:rsidRDefault="00282BFF" w:rsidP="00EC47E6">
      <w:pPr>
        <w:pStyle w:val="Body2"/>
        <w:tabs>
          <w:tab w:val="left" w:pos="1260"/>
        </w:tabs>
        <w:spacing w:after="0"/>
        <w:contextualSpacing/>
        <w:rPr>
          <w:rFonts w:ascii="Verdana" w:hAnsi="Verdana" w:cs="Times New Roman"/>
          <w:color w:val="auto"/>
          <w:sz w:val="24"/>
          <w:szCs w:val="24"/>
          <w:lang w:val="lt-LT"/>
        </w:rPr>
      </w:pPr>
    </w:p>
    <w:p w14:paraId="7F42C71A" w14:textId="77777777" w:rsidR="004A60D2" w:rsidRPr="007504A1" w:rsidRDefault="00A06954" w:rsidP="00EC47E6">
      <w:pPr>
        <w:pStyle w:val="1Skyrius"/>
        <w:numPr>
          <w:ilvl w:val="0"/>
          <w:numId w:val="5"/>
        </w:numPr>
        <w:tabs>
          <w:tab w:val="left" w:pos="567"/>
        </w:tabs>
        <w:contextualSpacing/>
        <w:jc w:val="center"/>
        <w:rPr>
          <w:rFonts w:ascii="Verdana" w:hAnsi="Verdana" w:cs="Times New Roman"/>
          <w:color w:val="auto"/>
          <w:sz w:val="24"/>
          <w:szCs w:val="24"/>
          <w:lang w:val="lt-LT"/>
        </w:rPr>
      </w:pPr>
      <w:bookmarkStart w:id="43" w:name="_Toc488998678"/>
      <w:bookmarkStart w:id="44" w:name="_Toc156823115"/>
      <w:bookmarkEnd w:id="43"/>
      <w:r w:rsidRPr="007504A1">
        <w:rPr>
          <w:rFonts w:ascii="Verdana" w:hAnsi="Verdana" w:cs="Times New Roman"/>
          <w:color w:val="auto"/>
          <w:sz w:val="24"/>
          <w:szCs w:val="24"/>
          <w:lang w:val="lt-LT"/>
        </w:rPr>
        <w:t>PASIŪLYMŲ ATMETIMO PRIEŽASTYS</w:t>
      </w:r>
      <w:bookmarkEnd w:id="44"/>
    </w:p>
    <w:p w14:paraId="3FDD31C6" w14:textId="77777777" w:rsidR="00A06954" w:rsidRPr="007504A1" w:rsidRDefault="00A06954" w:rsidP="00EC47E6">
      <w:pPr>
        <w:pStyle w:val="Body2"/>
        <w:spacing w:after="0"/>
        <w:contextualSpacing/>
        <w:rPr>
          <w:rFonts w:ascii="Verdana" w:hAnsi="Verdana" w:cs="Times New Roman"/>
          <w:color w:val="auto"/>
          <w:sz w:val="24"/>
          <w:szCs w:val="24"/>
          <w:lang w:val="lt-LT"/>
        </w:rPr>
      </w:pPr>
    </w:p>
    <w:p w14:paraId="23CB4030" w14:textId="77777777" w:rsidR="00A06954" w:rsidRPr="007504A1" w:rsidRDefault="00FE6848" w:rsidP="00293514">
      <w:pPr>
        <w:pStyle w:val="Body2"/>
        <w:numPr>
          <w:ilvl w:val="1"/>
          <w:numId w:val="5"/>
        </w:numPr>
        <w:tabs>
          <w:tab w:val="left" w:pos="1260"/>
          <w:tab w:val="left" w:pos="1560"/>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K</w:t>
      </w:r>
      <w:r w:rsidR="00A06954" w:rsidRPr="007504A1">
        <w:rPr>
          <w:rFonts w:ascii="Verdana" w:hAnsi="Verdana" w:cs="Times New Roman"/>
          <w:color w:val="auto"/>
          <w:sz w:val="24"/>
          <w:szCs w:val="24"/>
          <w:lang w:val="lt-LT"/>
        </w:rPr>
        <w:t>omisija atmeta pasiūlymą, jeigu:</w:t>
      </w:r>
    </w:p>
    <w:p w14:paraId="70F6CDA5" w14:textId="52E04AA1"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13.1.1. tiekėjas pasiūlymą ar jo dalį pateikė ne CVP IS priemonėmis;</w:t>
      </w:r>
    </w:p>
    <w:p w14:paraId="473C31A5" w14:textId="52ED595C"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13.1.2. 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w:t>
      </w:r>
    </w:p>
    <w:p w14:paraId="70BE3C77" w14:textId="28CCC460" w:rsidR="00863DD7"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13.1.3. pasiūlymą pateikęs tiekėjas neatitinka pirkimo sąlygų 3.5 punkte nustatytų minimalių kvalifikacijos reikalavimų arba Perkančiosios organizacijos prašymu nepateikė ar nepatikslino pateiktų netikslių ar neišsamių duomenų apie atitikimą CVP IS priemonėmis;</w:t>
      </w:r>
    </w:p>
    <w:p w14:paraId="22E936AF" w14:textId="75B11AA4" w:rsidR="00863DD7"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13.1.4. pasiūlymą pateikęs tiekėjas neatitinka pirkimo sąlygų 3.6 punkte nustatytų</w:t>
      </w:r>
      <w:r w:rsidR="000A3D10" w:rsidRPr="007504A1">
        <w:rPr>
          <w:rFonts w:ascii="Verdana" w:hAnsi="Verdana" w:cs="Times New Roman"/>
          <w:color w:val="auto"/>
          <w:sz w:val="24"/>
          <w:szCs w:val="24"/>
          <w:lang w:val="lt-LT"/>
        </w:rPr>
        <w:t xml:space="preserve"> aplinkos apsaugos </w:t>
      </w:r>
      <w:r w:rsidRPr="007504A1">
        <w:rPr>
          <w:rFonts w:ascii="Verdana" w:hAnsi="Verdana" w:cs="Times New Roman"/>
          <w:color w:val="auto"/>
          <w:sz w:val="24"/>
          <w:szCs w:val="24"/>
          <w:lang w:val="lt-LT"/>
        </w:rPr>
        <w:t>sistemos standartų arba Perkančiosios organizacijos prašymu nepateikė ar nepatikslino pateiktų netikslių ar neišsamių duomenų apie atitikimą CVP IS priemonėmis;</w:t>
      </w:r>
    </w:p>
    <w:p w14:paraId="521E494F" w14:textId="1ED0E332"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13.1.5. pasiūlymas neatitinka pirkimo dokumentų reikalavimų ir jo trūkumai negali būti ištaisyti vadovaujantis Viešųjų pirkimų tarnybos nustatytomis taisyklėmis;</w:t>
      </w:r>
    </w:p>
    <w:p w14:paraId="6EEF2F8B" w14:textId="4EA8C650"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13.1.6. dalyvio buvo pasiūlyta per didelė, Perkančiajai organizacijai nepriimtina kaina;</w:t>
      </w:r>
    </w:p>
    <w:p w14:paraId="68FFCB26" w14:textId="7422A1F0"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13.1.7. dalyvis per Perkančiosios organizacijos nurodytą terminą neištaiso aritmetinių klaidų ir (ar) nepaaiškina pasiūlymo. Šiuo atveju jo pasiūlymas atmetamas kaip neatitinkantis pirkimo dokumentuose nustatytų reikalavimų;</w:t>
      </w:r>
    </w:p>
    <w:p w14:paraId="0AFC04E9" w14:textId="7A56864C" w:rsidR="00863DD7"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13.1.8. pateiktame pasiūlyme nurodyta kaina yra neįprastai maža ir dalyvis, Perkančiosios organizacijos prašymu, nepateikia tinkamų kainos pagrįstumo įrodymų;</w:t>
      </w:r>
    </w:p>
    <w:p w14:paraId="7397C6D0" w14:textId="77473062"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13.1.9. tiekėjas, apie nustatytų reikalavimų atitikimą, yra pateikęs melagingą informaciją, kurią Perkančioji organizacija gali įrodyti bet kokiomis teisėtomis priemonėmis;</w:t>
      </w:r>
    </w:p>
    <w:p w14:paraId="20B310A0" w14:textId="01181372"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13.1.10.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109195BB" w14:textId="13AEA900"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13.1.11. tiekėjas pateikė netikslius, neišsamius ar klaidingus dokumentus ar duomenis apie atitiktį pirkimo dokumentų reikalavimams arba jų nepateikė ir Perkančiosios organizacijos prašymu jų nepateikė per Perkančiosios organizacijos nurodytą terminą;</w:t>
      </w:r>
    </w:p>
    <w:p w14:paraId="3C29E4FA" w14:textId="2E961B67"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lastRenderedPageBreak/>
        <w:t>13.1.12. tiekėjas ar jo pasiūlymas neatitinka pirkimo dokumentuose nustatytų reikalavimų ar perkančiosios organizacijos tiesiogiai taikomų reikalavimų, nustatytų įstatymuose, Europos Sąjungos Tarybos ar kituose reglamentuose, susijusių su nacionaliniu saugumu ir (ar) taikomomis ribojamosiomis priemonėmis (sankcijomis) tam tikrų valstybių atžvilgiu;</w:t>
      </w:r>
    </w:p>
    <w:p w14:paraId="2E420D95" w14:textId="6A598A8B"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 xml:space="preserve">13.1.13. jei ūkio subjektas, kurio pajėgumais remiasi tiekėjas, netenkina jam keliamų kvalifikacijos ir </w:t>
      </w:r>
      <w:r w:rsidR="00F6288C">
        <w:rPr>
          <w:rFonts w:ascii="Verdana" w:hAnsi="Verdana" w:cs="Times New Roman"/>
          <w:color w:val="auto"/>
          <w:sz w:val="24"/>
          <w:szCs w:val="24"/>
          <w:lang w:val="lt-LT"/>
        </w:rPr>
        <w:t>aplinkos apsaugos</w:t>
      </w:r>
      <w:r w:rsidRPr="007504A1">
        <w:rPr>
          <w:rFonts w:ascii="Verdana" w:hAnsi="Verdana" w:cs="Times New Roman"/>
          <w:color w:val="auto"/>
          <w:sz w:val="24"/>
          <w:szCs w:val="24"/>
          <w:lang w:val="lt-LT"/>
        </w:rPr>
        <w:t xml:space="preserve"> sistemos standarto reikalavimų ir perkančiosios organizacijos nurodymu nebuvo pakeistas į reikalavimus atitinkantį ūkio subjektą;</w:t>
      </w:r>
    </w:p>
    <w:p w14:paraId="370FE0E6" w14:textId="2D39348C"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13.1.14. 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p>
    <w:p w14:paraId="7733B43D" w14:textId="06A1BC13"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13.1.15. tiekėjas per perkančiosios organizacijos nustatytą terminą patikslino, papildė, paaiškino pasiūlymą ir tai lėmė esminį jo pasiūlymo pakeitimą;</w:t>
      </w:r>
    </w:p>
    <w:p w14:paraId="15967C74" w14:textId="05B8D6E2"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13.1.16. tiekėjas iki susipažinimo su pasiūlymais pradžios nepateikė pasiūlymo iššifravimo slaptažodžio (arba pateikė neteisingą).</w:t>
      </w:r>
    </w:p>
    <w:p w14:paraId="49311E05" w14:textId="1F185580"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13.1.17. paaiškėja, kad ekonomiškai naudingiausią pasiūlymą pateikusio tiekėjo pasiūlymas neatitinka VPĮ 17 straipsnio 2 dalies 2 punkte nurodytų aplinkos apsaugos, socialinės ir darbo teisės įpareigojimų.</w:t>
      </w:r>
    </w:p>
    <w:p w14:paraId="7C598246" w14:textId="45FDDE7D"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13.1.18. 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w:t>
      </w:r>
    </w:p>
    <w:p w14:paraId="06B41570" w14:textId="27274056" w:rsidR="00293514" w:rsidRPr="007504A1" w:rsidRDefault="00293514" w:rsidP="00293514">
      <w:pPr>
        <w:pStyle w:val="Body2"/>
        <w:tabs>
          <w:tab w:val="left" w:pos="1260"/>
          <w:tab w:val="left" w:pos="1560"/>
        </w:tabs>
        <w:spacing w:after="0"/>
        <w:ind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13.1.19. jei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r w:rsidR="009350C6" w:rsidRPr="007504A1">
        <w:rPr>
          <w:rFonts w:ascii="Verdana" w:hAnsi="Verdana" w:cs="Times New Roman"/>
          <w:color w:val="auto"/>
          <w:sz w:val="24"/>
          <w:szCs w:val="24"/>
          <w:lang w:val="lt-LT"/>
        </w:rPr>
        <w:t>.</w:t>
      </w:r>
    </w:p>
    <w:p w14:paraId="6DF58055" w14:textId="77777777" w:rsidR="00A06954" w:rsidRPr="007504A1" w:rsidRDefault="00A06954" w:rsidP="00EC47E6">
      <w:pPr>
        <w:pStyle w:val="Body2"/>
        <w:numPr>
          <w:ilvl w:val="1"/>
          <w:numId w:val="5"/>
        </w:numPr>
        <w:tabs>
          <w:tab w:val="left" w:pos="1260"/>
          <w:tab w:val="left" w:pos="1440"/>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Apie pasiūlymo atmetimą ir tokio atmetimo priežastis tiekėjas informuojamas raštu CVP IS priemonėmis.</w:t>
      </w:r>
    </w:p>
    <w:p w14:paraId="7E491D62" w14:textId="77777777" w:rsidR="004B40AE" w:rsidRPr="007504A1" w:rsidRDefault="004B40AE" w:rsidP="00EC47E6">
      <w:pPr>
        <w:pStyle w:val="Body2"/>
        <w:tabs>
          <w:tab w:val="left" w:pos="1260"/>
          <w:tab w:val="left" w:pos="1440"/>
        </w:tabs>
        <w:spacing w:after="0"/>
        <w:ind w:left="720"/>
        <w:contextualSpacing/>
        <w:rPr>
          <w:rFonts w:ascii="Verdana" w:hAnsi="Verdana" w:cs="Times New Roman"/>
          <w:color w:val="auto"/>
          <w:sz w:val="24"/>
          <w:szCs w:val="24"/>
          <w:lang w:val="lt-LT"/>
        </w:rPr>
      </w:pPr>
    </w:p>
    <w:p w14:paraId="55F93701" w14:textId="77777777" w:rsidR="004A60D2" w:rsidRPr="007504A1" w:rsidRDefault="00A06954" w:rsidP="00EC47E6">
      <w:pPr>
        <w:pStyle w:val="1Skyrius"/>
        <w:numPr>
          <w:ilvl w:val="0"/>
          <w:numId w:val="5"/>
        </w:numPr>
        <w:tabs>
          <w:tab w:val="left" w:pos="567"/>
        </w:tabs>
        <w:contextualSpacing/>
        <w:jc w:val="center"/>
        <w:rPr>
          <w:rFonts w:ascii="Verdana" w:hAnsi="Verdana" w:cs="Times New Roman"/>
          <w:color w:val="auto"/>
          <w:sz w:val="24"/>
          <w:szCs w:val="24"/>
          <w:lang w:val="lt-LT"/>
        </w:rPr>
      </w:pPr>
      <w:bookmarkStart w:id="45" w:name="_Toc488998679"/>
      <w:bookmarkStart w:id="46" w:name="_Toc156823116"/>
      <w:bookmarkEnd w:id="45"/>
      <w:r w:rsidRPr="007504A1">
        <w:rPr>
          <w:rFonts w:ascii="Verdana" w:hAnsi="Verdana" w:cs="Times New Roman"/>
          <w:color w:val="auto"/>
          <w:sz w:val="24"/>
          <w:szCs w:val="24"/>
          <w:lang w:val="lt-LT"/>
        </w:rPr>
        <w:t>PASIŪLYMŲ VERTINIMAS IR PALYGINIMAS</w:t>
      </w:r>
      <w:bookmarkEnd w:id="46"/>
    </w:p>
    <w:p w14:paraId="54C00BB0" w14:textId="77777777" w:rsidR="00A06954" w:rsidRPr="007504A1" w:rsidRDefault="00A06954" w:rsidP="00EC47E6">
      <w:pPr>
        <w:pStyle w:val="Body2"/>
        <w:spacing w:after="0"/>
        <w:contextualSpacing/>
        <w:rPr>
          <w:rFonts w:ascii="Verdana" w:hAnsi="Verdana" w:cs="Times New Roman"/>
          <w:color w:val="auto"/>
          <w:sz w:val="24"/>
          <w:szCs w:val="24"/>
          <w:lang w:val="lt-LT"/>
        </w:rPr>
      </w:pPr>
    </w:p>
    <w:p w14:paraId="22A539EA" w14:textId="53313578" w:rsidR="00F62761" w:rsidRPr="007504A1" w:rsidRDefault="00A06954" w:rsidP="00EC47E6">
      <w:pPr>
        <w:pStyle w:val="Body2"/>
        <w:numPr>
          <w:ilvl w:val="1"/>
          <w:numId w:val="5"/>
        </w:numPr>
        <w:tabs>
          <w:tab w:val="left" w:pos="1260"/>
          <w:tab w:val="left" w:pos="1418"/>
        </w:tabs>
        <w:spacing w:after="0"/>
        <w:ind w:left="0" w:firstLine="720"/>
        <w:contextualSpacing/>
        <w:rPr>
          <w:rFonts w:ascii="Verdana" w:hAnsi="Verdana"/>
          <w:sz w:val="24"/>
          <w:szCs w:val="24"/>
          <w:lang w:val="lt-LT"/>
        </w:rPr>
      </w:pPr>
      <w:r w:rsidRPr="007504A1">
        <w:rPr>
          <w:rFonts w:ascii="Verdana" w:hAnsi="Verdana" w:cs="Times New Roman"/>
          <w:color w:val="auto"/>
          <w:kern w:val="16"/>
          <w:sz w:val="24"/>
          <w:szCs w:val="24"/>
          <w:lang w:val="lt-LT"/>
        </w:rPr>
        <w:t xml:space="preserve">Perkančioji organizacija </w:t>
      </w:r>
      <w:r w:rsidRPr="007504A1">
        <w:rPr>
          <w:rFonts w:ascii="Verdana" w:hAnsi="Verdana" w:cs="Times New Roman"/>
          <w:color w:val="auto"/>
          <w:sz w:val="24"/>
          <w:szCs w:val="24"/>
          <w:lang w:val="lt-LT"/>
        </w:rPr>
        <w:t xml:space="preserve">naudingiausią pasiūlymą išrenka pagal </w:t>
      </w:r>
      <w:r w:rsidR="00F62761" w:rsidRPr="007504A1">
        <w:rPr>
          <w:rFonts w:ascii="Verdana" w:hAnsi="Verdana" w:cs="Times New Roman"/>
          <w:color w:val="auto"/>
          <w:sz w:val="24"/>
          <w:szCs w:val="24"/>
          <w:lang w:val="lt-LT"/>
        </w:rPr>
        <w:t>kain</w:t>
      </w:r>
      <w:r w:rsidR="0013545C" w:rsidRPr="007504A1">
        <w:rPr>
          <w:rFonts w:ascii="Verdana" w:hAnsi="Verdana" w:cs="Times New Roman"/>
          <w:color w:val="auto"/>
          <w:sz w:val="24"/>
          <w:szCs w:val="24"/>
          <w:lang w:val="lt-LT"/>
        </w:rPr>
        <w:t>ą</w:t>
      </w:r>
      <w:r w:rsidR="00816CD5" w:rsidRPr="007504A1">
        <w:rPr>
          <w:rFonts w:ascii="Verdana" w:hAnsi="Verdana" w:cs="Times New Roman"/>
          <w:color w:val="auto"/>
          <w:sz w:val="24"/>
          <w:szCs w:val="24"/>
          <w:lang w:val="lt-LT"/>
        </w:rPr>
        <w:t xml:space="preserve"> eurais su PVM</w:t>
      </w:r>
      <w:r w:rsidR="0013545C" w:rsidRPr="007504A1">
        <w:rPr>
          <w:rFonts w:ascii="Verdana" w:hAnsi="Verdana" w:cs="Times New Roman"/>
          <w:color w:val="auto"/>
          <w:sz w:val="24"/>
          <w:szCs w:val="24"/>
          <w:lang w:val="lt-LT"/>
        </w:rPr>
        <w:t>. Ekonomiškai naudingiausiu pasiūlymu laikomas mažiausios kainos pasiūlymas.</w:t>
      </w:r>
    </w:p>
    <w:p w14:paraId="7C2A51C0" w14:textId="7A1425A6" w:rsidR="0013545C" w:rsidRPr="007504A1" w:rsidRDefault="0013545C" w:rsidP="00EC47E6">
      <w:pPr>
        <w:pStyle w:val="Body2"/>
        <w:numPr>
          <w:ilvl w:val="1"/>
          <w:numId w:val="5"/>
        </w:numPr>
        <w:tabs>
          <w:tab w:val="left" w:pos="1260"/>
          <w:tab w:val="left" w:pos="1418"/>
        </w:tabs>
        <w:spacing w:after="0"/>
        <w:ind w:left="0" w:firstLine="720"/>
        <w:contextualSpacing/>
        <w:rPr>
          <w:rFonts w:ascii="Verdana" w:hAnsi="Verdana"/>
          <w:sz w:val="24"/>
          <w:szCs w:val="24"/>
          <w:lang w:val="lt-LT"/>
        </w:rPr>
      </w:pPr>
      <w:r w:rsidRPr="007504A1">
        <w:rPr>
          <w:rFonts w:ascii="Verdana" w:hAnsi="Verdana" w:cs="Times New Roman"/>
          <w:color w:val="auto"/>
          <w:sz w:val="24"/>
          <w:szCs w:val="24"/>
          <w:lang w:val="lt-LT"/>
        </w:rPr>
        <w:t>Jeigu pasiūlymuose kainos nurodytos užsienio valiuta, jos bus perskaičiuojamos eurais pagal Europos Centrinio Banko skelbi</w:t>
      </w:r>
      <w:r w:rsidR="00B26EDA" w:rsidRPr="007504A1">
        <w:rPr>
          <w:rFonts w:ascii="Verdana" w:hAnsi="Verdana" w:cs="Times New Roman"/>
          <w:color w:val="auto"/>
          <w:sz w:val="24"/>
          <w:szCs w:val="24"/>
          <w:lang w:val="lt-LT"/>
        </w:rPr>
        <w:t>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5C9E0F2" w14:textId="77777777" w:rsidR="00CC7A47" w:rsidRPr="007504A1" w:rsidRDefault="00CC7A47" w:rsidP="00EC47E6">
      <w:pPr>
        <w:pStyle w:val="BodyText"/>
        <w:spacing w:after="0" w:line="240" w:lineRule="auto"/>
        <w:contextualSpacing/>
        <w:rPr>
          <w:rFonts w:ascii="Verdana" w:hAnsi="Verdana"/>
          <w:lang w:eastAsia="lt-LT"/>
        </w:rPr>
      </w:pPr>
    </w:p>
    <w:p w14:paraId="21DB6555" w14:textId="77777777" w:rsidR="004A60D2" w:rsidRPr="007504A1" w:rsidRDefault="00A06954" w:rsidP="00EC47E6">
      <w:pPr>
        <w:pStyle w:val="1Skyrius"/>
        <w:numPr>
          <w:ilvl w:val="0"/>
          <w:numId w:val="5"/>
        </w:numPr>
        <w:tabs>
          <w:tab w:val="left" w:pos="567"/>
        </w:tabs>
        <w:contextualSpacing/>
        <w:jc w:val="center"/>
        <w:rPr>
          <w:rFonts w:ascii="Verdana" w:hAnsi="Verdana" w:cs="Times New Roman"/>
          <w:color w:val="auto"/>
          <w:sz w:val="24"/>
          <w:szCs w:val="24"/>
          <w:lang w:val="lt-LT"/>
        </w:rPr>
      </w:pPr>
      <w:bookmarkStart w:id="47" w:name="_Toc488998680"/>
      <w:bookmarkStart w:id="48" w:name="_Toc156823117"/>
      <w:bookmarkEnd w:id="47"/>
      <w:r w:rsidRPr="007504A1">
        <w:rPr>
          <w:rFonts w:ascii="Verdana" w:hAnsi="Verdana" w:cs="Times New Roman"/>
          <w:color w:val="auto"/>
          <w:sz w:val="24"/>
          <w:szCs w:val="24"/>
          <w:lang w:val="lt-LT"/>
        </w:rPr>
        <w:t>PASIŪLYMŲ EILĖ IR LAIMĖTOJO NUSTATYMAS</w:t>
      </w:r>
      <w:bookmarkEnd w:id="48"/>
    </w:p>
    <w:p w14:paraId="78CB338F" w14:textId="77777777" w:rsidR="00A06954" w:rsidRPr="007504A1" w:rsidRDefault="00A06954" w:rsidP="00EC47E6">
      <w:pPr>
        <w:pStyle w:val="Body2"/>
        <w:spacing w:after="0"/>
        <w:contextualSpacing/>
        <w:rPr>
          <w:rFonts w:ascii="Verdana" w:hAnsi="Verdana" w:cs="Times New Roman"/>
          <w:color w:val="auto"/>
          <w:sz w:val="24"/>
          <w:szCs w:val="24"/>
          <w:lang w:val="lt-LT"/>
        </w:rPr>
      </w:pPr>
    </w:p>
    <w:p w14:paraId="2685F24E" w14:textId="77777777" w:rsidR="00D97CB7" w:rsidRPr="007504A1" w:rsidRDefault="00D97CB7" w:rsidP="00EC47E6">
      <w:pPr>
        <w:pStyle w:val="ListParagraph"/>
        <w:numPr>
          <w:ilvl w:val="1"/>
          <w:numId w:val="5"/>
        </w:numPr>
        <w:tabs>
          <w:tab w:val="clear" w:pos="1200"/>
          <w:tab w:val="num" w:pos="851"/>
          <w:tab w:val="left" w:pos="1418"/>
        </w:tabs>
        <w:spacing w:after="0" w:line="240" w:lineRule="auto"/>
        <w:ind w:left="0" w:firstLine="709"/>
        <w:jc w:val="both"/>
        <w:rPr>
          <w:rFonts w:ascii="Verdana" w:eastAsia="Arial Unicode MS" w:hAnsi="Verdana"/>
          <w:szCs w:val="24"/>
          <w:lang w:eastAsia="lt-LT"/>
        </w:rPr>
      </w:pPr>
      <w:r w:rsidRPr="007504A1">
        <w:rPr>
          <w:rFonts w:ascii="Verdana" w:eastAsia="Arial Unicode MS" w:hAnsi="Verdana"/>
          <w:szCs w:val="24"/>
          <w:lang w:eastAsia="lt-LT"/>
        </w:rPr>
        <w:t>Išnagrinėjusi, įvertinusi ir palyginusi pateiktus pasiūlymus, Komisija nustato pasiūlymų eilę (išskyrus atvejus, kai pasiūlymą pateikia, arba įvertinus pasiūlymus liko tik vienas tiekėjas), į kurią įtraukia neatmestus pasiūlymus, ir laimėjusį pasiūlymą bei priima sprendimą dėl sutarties sudarymo.</w:t>
      </w:r>
    </w:p>
    <w:p w14:paraId="7BAD6FD3" w14:textId="77777777" w:rsidR="00A06954" w:rsidRPr="007504A1" w:rsidRDefault="00A06954" w:rsidP="00EC47E6">
      <w:pPr>
        <w:pStyle w:val="Body2"/>
        <w:numPr>
          <w:ilvl w:val="1"/>
          <w:numId w:val="5"/>
        </w:numPr>
        <w:tabs>
          <w:tab w:val="left" w:pos="1418"/>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 xml:space="preserve">Pasiūlymai eilėje surašomi ekonominio naudingumo mažėjimo tvarka. </w:t>
      </w:r>
      <w:r w:rsidR="000318F9" w:rsidRPr="007504A1">
        <w:rPr>
          <w:rFonts w:ascii="Verdana" w:hAnsi="Verdana" w:cs="Times New Roman"/>
          <w:color w:val="auto"/>
          <w:sz w:val="24"/>
          <w:szCs w:val="24"/>
          <w:lang w:val="lt-LT"/>
        </w:rPr>
        <w:t>Kai</w:t>
      </w:r>
      <w:r w:rsidRPr="007504A1">
        <w:rPr>
          <w:rFonts w:ascii="Verdana" w:hAnsi="Verdana" w:cs="Times New Roman"/>
          <w:color w:val="auto"/>
          <w:sz w:val="24"/>
          <w:szCs w:val="24"/>
          <w:lang w:val="lt-LT"/>
        </w:rPr>
        <w:t xml:space="preserve"> kelių pateiktų pasiūlymų ekonominis naudingumas yra vienodas, </w:t>
      </w:r>
      <w:r w:rsidR="000318F9" w:rsidRPr="007504A1">
        <w:rPr>
          <w:rFonts w:ascii="Verdana" w:hAnsi="Verdana" w:cs="Times New Roman"/>
          <w:color w:val="auto"/>
          <w:sz w:val="24"/>
          <w:szCs w:val="24"/>
          <w:lang w:val="lt-LT"/>
        </w:rPr>
        <w:t>sudarant</w:t>
      </w:r>
      <w:r w:rsidRPr="007504A1">
        <w:rPr>
          <w:rFonts w:ascii="Verdana" w:hAnsi="Verdana" w:cs="Times New Roman"/>
          <w:color w:val="auto"/>
          <w:sz w:val="24"/>
          <w:szCs w:val="24"/>
          <w:lang w:val="lt-LT"/>
        </w:rPr>
        <w:t xml:space="preserve"> pasiūlymų eilę pirmesnis į šią eilę įrašomas tiekėjas, kurio pasiūlymas CVP IS priemonėmis pateiktas anksčiausiai.</w:t>
      </w:r>
    </w:p>
    <w:p w14:paraId="47A7FB85" w14:textId="77777777" w:rsidR="00AB2E1C" w:rsidRPr="007504A1" w:rsidRDefault="00AB2E1C" w:rsidP="00EC47E6">
      <w:pPr>
        <w:pStyle w:val="Body2"/>
        <w:numPr>
          <w:ilvl w:val="1"/>
          <w:numId w:val="5"/>
        </w:numPr>
        <w:tabs>
          <w:tab w:val="left" w:pos="1418"/>
        </w:tabs>
        <w:spacing w:after="0"/>
        <w:ind w:left="0" w:firstLine="720"/>
        <w:contextualSpacing/>
        <w:rPr>
          <w:rFonts w:ascii="Verdana" w:hAnsi="Verdana" w:cs="Times New Roman"/>
          <w:bCs/>
          <w:iCs/>
          <w:color w:val="auto"/>
          <w:sz w:val="24"/>
          <w:szCs w:val="24"/>
          <w:lang w:val="lt-LT"/>
        </w:rPr>
      </w:pPr>
      <w:r w:rsidRPr="007504A1">
        <w:rPr>
          <w:rFonts w:ascii="Verdana" w:hAnsi="Verdana" w:cs="Times New Roman"/>
          <w:b/>
          <w:bCs/>
          <w:color w:val="auto"/>
          <w:sz w:val="24"/>
          <w:szCs w:val="24"/>
          <w:lang w:val="lt-LT"/>
        </w:rPr>
        <w:t>Laimėjusiu pasiūlymu galės būti pripažintas tik 1 (vienas) ekonomiškai naudingiausias pasiūlymas, esantis pasiūlymų eilės pirmojoje vietoje</w:t>
      </w:r>
      <w:r w:rsidRPr="007504A1">
        <w:rPr>
          <w:rFonts w:ascii="Verdana" w:hAnsi="Verdana" w:cs="Times New Roman"/>
          <w:color w:val="auto"/>
          <w:sz w:val="24"/>
          <w:szCs w:val="24"/>
          <w:lang w:val="lt-LT"/>
        </w:rPr>
        <w:t xml:space="preserve"> VPĮ bei šių pirkimo dokumentų nustatyta tvarka. Jei pirkimas vykdomas dalimis, laimėtojas nustatomas kiekvienai pirkimo daliai atskirai.</w:t>
      </w:r>
    </w:p>
    <w:p w14:paraId="1268FF8D" w14:textId="77777777" w:rsidR="00A06954" w:rsidRPr="007504A1" w:rsidRDefault="00A06954" w:rsidP="00EC47E6">
      <w:pPr>
        <w:pStyle w:val="Body2"/>
        <w:numPr>
          <w:ilvl w:val="1"/>
          <w:numId w:val="5"/>
        </w:numPr>
        <w:tabs>
          <w:tab w:val="left" w:pos="1418"/>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Tais atvejais, kai pasiūlymą pateikė tik vienas tiekėjas</w:t>
      </w:r>
      <w:r w:rsidR="00AB2E1C" w:rsidRPr="007504A1">
        <w:rPr>
          <w:rFonts w:ascii="Verdana" w:hAnsi="Verdana" w:cs="Times New Roman"/>
          <w:color w:val="auto"/>
          <w:sz w:val="24"/>
          <w:szCs w:val="24"/>
          <w:lang w:val="lt-LT"/>
        </w:rPr>
        <w:t>,</w:t>
      </w:r>
      <w:r w:rsidR="00AB2E1C" w:rsidRPr="007504A1">
        <w:rPr>
          <w:rFonts w:ascii="Verdana" w:eastAsiaTheme="minorEastAsia" w:hAnsi="Verdana" w:cstheme="minorHAnsi"/>
          <w:color w:val="auto"/>
          <w:sz w:val="21"/>
          <w:szCs w:val="21"/>
          <w:lang w:val="lt-LT" w:eastAsia="en-US"/>
        </w:rPr>
        <w:t xml:space="preserve"> </w:t>
      </w:r>
      <w:r w:rsidR="00AB2E1C" w:rsidRPr="007504A1">
        <w:rPr>
          <w:rFonts w:ascii="Verdana" w:hAnsi="Verdana" w:cs="Times New Roman"/>
          <w:color w:val="auto"/>
          <w:sz w:val="24"/>
          <w:szCs w:val="24"/>
          <w:lang w:val="lt-LT"/>
        </w:rPr>
        <w:t>arba įvertinus pasiūlymus liko tik vienas tiekėjas</w:t>
      </w:r>
      <w:r w:rsidRPr="007504A1">
        <w:rPr>
          <w:rFonts w:ascii="Verdana" w:hAnsi="Verdana" w:cs="Times New Roman"/>
          <w:color w:val="auto"/>
          <w:sz w:val="24"/>
          <w:szCs w:val="24"/>
          <w:lang w:val="lt-LT"/>
        </w:rPr>
        <w:t>, pasiūlymų eilė nenustatoma ir jo pasiūlymas laikomas laimėjusiu, jeigu nebuvo atmestas pagal šių pirkimo dokumentų sąlygas.</w:t>
      </w:r>
    </w:p>
    <w:p w14:paraId="7D5EB906" w14:textId="6FC49279" w:rsidR="00F24184" w:rsidRPr="007504A1" w:rsidRDefault="00816CD5" w:rsidP="00EC47E6">
      <w:pPr>
        <w:pStyle w:val="Body2"/>
        <w:numPr>
          <w:ilvl w:val="1"/>
          <w:numId w:val="5"/>
        </w:numPr>
        <w:tabs>
          <w:tab w:val="left" w:pos="1418"/>
        </w:tabs>
        <w:spacing w:after="0"/>
        <w:ind w:left="0" w:firstLine="720"/>
        <w:contextualSpacing/>
        <w:rPr>
          <w:rFonts w:ascii="Verdana" w:hAnsi="Verdana" w:cs="Times New Roman"/>
          <w:color w:val="auto"/>
          <w:sz w:val="24"/>
          <w:szCs w:val="24"/>
          <w:lang w:val="lt-LT"/>
        </w:rPr>
      </w:pPr>
      <w:bookmarkStart w:id="49" w:name="_Hlk214265907"/>
      <w:r w:rsidRPr="007504A1">
        <w:rPr>
          <w:rFonts w:ascii="Verdana" w:hAnsi="Verdana"/>
          <w:sz w:val="24"/>
          <w:szCs w:val="24"/>
          <w:lang w:val="lt-LT"/>
        </w:rPr>
        <w:t>Perkančioji organizacija kandidatams ir dalyviams ne vėliau kaip per 3 darbo dienas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Tiekėjams, kurių pasiūlymai neįrašyti į šią eilę, kartu su pranešimu apie nustatytą eilę ir laimėjusį pasiūlymą, raštu CVP IS priemonėmis pranešama ir apie jų pasiūlymų atmetimo priežastis. Perkančioji organizacija taip pat nurodo priežastis, dėl kurių buvo priimtas sprendimas nesudaryti pirkimo sutarties ar preliminariosios sutarties ar pradėti pirkimą iš naujo</w:t>
      </w:r>
      <w:bookmarkEnd w:id="49"/>
      <w:r w:rsidR="00A06954" w:rsidRPr="007504A1">
        <w:rPr>
          <w:rFonts w:ascii="Verdana" w:hAnsi="Verdana" w:cs="Times New Roman"/>
          <w:color w:val="auto"/>
          <w:sz w:val="24"/>
          <w:szCs w:val="24"/>
          <w:lang w:val="lt-LT"/>
        </w:rPr>
        <w:t>.</w:t>
      </w:r>
    </w:p>
    <w:p w14:paraId="135DC26A" w14:textId="6CBD089D" w:rsidR="00F24184" w:rsidRPr="007504A1" w:rsidRDefault="00F24184" w:rsidP="00EC47E6">
      <w:pPr>
        <w:pStyle w:val="Body2"/>
        <w:numPr>
          <w:ilvl w:val="1"/>
          <w:numId w:val="5"/>
        </w:numPr>
        <w:tabs>
          <w:tab w:val="left" w:pos="1418"/>
        </w:tabs>
        <w:spacing w:after="0"/>
        <w:ind w:left="0" w:firstLine="720"/>
        <w:contextualSpacing/>
        <w:rPr>
          <w:rFonts w:ascii="Verdana" w:hAnsi="Verdana" w:cs="Times New Roman"/>
          <w:color w:val="auto"/>
          <w:sz w:val="24"/>
          <w:szCs w:val="24"/>
          <w:lang w:val="lt-LT"/>
        </w:rPr>
      </w:pPr>
      <w:r w:rsidRPr="007504A1">
        <w:rPr>
          <w:rFonts w:ascii="Verdana" w:hAnsi="Verdana" w:cs="Times New Roman"/>
          <w:kern w:val="16"/>
          <w:sz w:val="24"/>
          <w:szCs w:val="24"/>
          <w:lang w:val="lt-LT"/>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pratęsiamas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pratęsiamas vienai darbo dienai. Perkančioji organizacija laimėjusį pasiūlymą suinteresuotiems dalyviams gali pateikti teikdama 58 straipsnio 1 dalyje nurodytą informaciją.</w:t>
      </w:r>
    </w:p>
    <w:p w14:paraId="365D7709" w14:textId="77777777" w:rsidR="00A06954" w:rsidRPr="007504A1" w:rsidRDefault="00A732C8" w:rsidP="00EC47E6">
      <w:pPr>
        <w:pStyle w:val="Body2"/>
        <w:numPr>
          <w:ilvl w:val="1"/>
          <w:numId w:val="5"/>
        </w:numPr>
        <w:tabs>
          <w:tab w:val="left" w:pos="1418"/>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 xml:space="preserve">Pirkimo sutartis negali būti sudaryta, kol nepasibaigė pirkimo sutarties sudarymo atidėjimo terminas, t. y. ne anksčiau kaip po 10 kalendorinių dienų </w:t>
      </w:r>
      <w:r w:rsidR="009537B0" w:rsidRPr="007504A1">
        <w:rPr>
          <w:rFonts w:ascii="Verdana" w:hAnsi="Verdana" w:cs="Times New Roman"/>
          <w:color w:val="auto"/>
          <w:sz w:val="24"/>
          <w:szCs w:val="24"/>
          <w:lang w:val="lt-LT"/>
        </w:rPr>
        <w:t>nuo pranešimo apie sprendimą nustatyti laimėjusį viešojo pirkimo pasiūlymą</w:t>
      </w:r>
      <w:r w:rsidR="00AB2E1C" w:rsidRPr="007504A1">
        <w:rPr>
          <w:rFonts w:ascii="Verdana" w:hAnsi="Verdana" w:cs="Times New Roman"/>
          <w:color w:val="auto"/>
          <w:sz w:val="24"/>
          <w:szCs w:val="24"/>
          <w:lang w:val="lt-LT"/>
        </w:rPr>
        <w:t xml:space="preserve"> (o jei buvo gauta pretenzija – nuo pranešimo raštu apie jos priimtą sprendimą dėl pretenzijos)</w:t>
      </w:r>
      <w:r w:rsidR="009537B0" w:rsidRPr="007504A1">
        <w:rPr>
          <w:rFonts w:ascii="Verdana" w:hAnsi="Verdana" w:cs="Times New Roman"/>
          <w:color w:val="auto"/>
          <w:sz w:val="24"/>
          <w:szCs w:val="24"/>
          <w:lang w:val="lt-LT"/>
        </w:rPr>
        <w:t xml:space="preserve"> išsiuntimo iš Perkančiosios organizacijos suinteresuotiems dalyviams dienos ir kuriam pasibaigus sudaroma viešojo </w:t>
      </w:r>
      <w:r w:rsidR="009537B0" w:rsidRPr="007504A1">
        <w:rPr>
          <w:rFonts w:ascii="Verdana" w:hAnsi="Verdana" w:cs="Times New Roman"/>
          <w:color w:val="auto"/>
          <w:sz w:val="24"/>
          <w:szCs w:val="24"/>
          <w:lang w:val="lt-LT"/>
        </w:rPr>
        <w:lastRenderedPageBreak/>
        <w:t xml:space="preserve">pirkimo–pardavimo sutartis </w:t>
      </w:r>
      <w:r w:rsidRPr="007504A1">
        <w:rPr>
          <w:rFonts w:ascii="Verdana" w:hAnsi="Verdana" w:cs="Times New Roman"/>
          <w:color w:val="auto"/>
          <w:sz w:val="24"/>
          <w:szCs w:val="24"/>
          <w:lang w:val="lt-LT"/>
        </w:rPr>
        <w:t>išskyrus atvejus, kai vienintelis suinteresuotas dalyvis yra tas, su kuriuo sudaroma pirkimo sutartis.</w:t>
      </w:r>
    </w:p>
    <w:p w14:paraId="02D567B0" w14:textId="77777777" w:rsidR="00E2500C" w:rsidRPr="007504A1" w:rsidRDefault="00E2500C" w:rsidP="00EC47E6">
      <w:pPr>
        <w:pStyle w:val="Body2"/>
        <w:spacing w:after="0"/>
        <w:contextualSpacing/>
        <w:rPr>
          <w:rFonts w:ascii="Verdana" w:hAnsi="Verdana" w:cs="Times New Roman"/>
          <w:color w:val="auto"/>
          <w:sz w:val="24"/>
          <w:szCs w:val="24"/>
          <w:lang w:val="lt-LT"/>
        </w:rPr>
      </w:pPr>
    </w:p>
    <w:p w14:paraId="4FF76A8E" w14:textId="77777777" w:rsidR="004A60D2" w:rsidRPr="007504A1" w:rsidRDefault="00A06954" w:rsidP="00EC47E6">
      <w:pPr>
        <w:pStyle w:val="1Skyrius"/>
        <w:numPr>
          <w:ilvl w:val="0"/>
          <w:numId w:val="5"/>
        </w:numPr>
        <w:tabs>
          <w:tab w:val="left" w:pos="567"/>
        </w:tabs>
        <w:contextualSpacing/>
        <w:jc w:val="center"/>
        <w:rPr>
          <w:rFonts w:ascii="Verdana" w:hAnsi="Verdana" w:cs="Times New Roman"/>
          <w:color w:val="auto"/>
          <w:sz w:val="24"/>
          <w:szCs w:val="24"/>
          <w:lang w:val="lt-LT"/>
        </w:rPr>
      </w:pPr>
      <w:bookmarkStart w:id="50" w:name="_Toc488998681"/>
      <w:bookmarkStart w:id="51" w:name="_Toc156823118"/>
      <w:bookmarkEnd w:id="50"/>
      <w:r w:rsidRPr="007504A1">
        <w:rPr>
          <w:rFonts w:ascii="Verdana" w:hAnsi="Verdana" w:cs="Times New Roman"/>
          <w:color w:val="auto"/>
          <w:sz w:val="24"/>
          <w:szCs w:val="24"/>
          <w:lang w:val="lt-LT"/>
        </w:rPr>
        <w:t>PRETENZIJŲ IR SKUNDŲ NAGRINĖJIMAS</w:t>
      </w:r>
      <w:bookmarkEnd w:id="51"/>
    </w:p>
    <w:p w14:paraId="61BFBC74" w14:textId="77777777" w:rsidR="00A06954" w:rsidRPr="007504A1" w:rsidRDefault="00A06954" w:rsidP="00EC47E6">
      <w:pPr>
        <w:pStyle w:val="Body2"/>
        <w:spacing w:after="0"/>
        <w:contextualSpacing/>
        <w:rPr>
          <w:rFonts w:ascii="Verdana" w:hAnsi="Verdana" w:cs="Times New Roman"/>
          <w:color w:val="auto"/>
          <w:sz w:val="24"/>
          <w:szCs w:val="24"/>
          <w:lang w:val="lt-LT"/>
        </w:rPr>
      </w:pPr>
    </w:p>
    <w:p w14:paraId="13AD8A15" w14:textId="77777777" w:rsidR="00013A9C" w:rsidRPr="007504A1" w:rsidRDefault="00A06954" w:rsidP="00EC47E6">
      <w:pPr>
        <w:pStyle w:val="Body2"/>
        <w:numPr>
          <w:ilvl w:val="1"/>
          <w:numId w:val="5"/>
        </w:numPr>
        <w:tabs>
          <w:tab w:val="left" w:pos="1260"/>
          <w:tab w:val="left" w:pos="1418"/>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T</w:t>
      </w:r>
      <w:r w:rsidR="00013A9C" w:rsidRPr="007504A1">
        <w:rPr>
          <w:rStyle w:val="cf01"/>
          <w:rFonts w:ascii="Verdana" w:hAnsi="Verdana" w:cs="Times New Roman"/>
          <w:color w:val="auto"/>
          <w:sz w:val="24"/>
          <w:szCs w:val="24"/>
          <w:lang w:val="lt-LT"/>
        </w:rPr>
        <w:t>iekėjas, norėdamas iki pirkimo sutarties sudarymo teisme ginčyti Perkančiosios organizacijos sprendimus ar veiksmus, pirmiausia elektroninėmis priemonėmis turi pateikti pretenziją Perkančiajai organizacijai.</w:t>
      </w:r>
      <w:r w:rsidR="0016360E" w:rsidRPr="007504A1">
        <w:rPr>
          <w:rStyle w:val="cf01"/>
          <w:rFonts w:ascii="Verdana" w:hAnsi="Verdana" w:cs="Times New Roman"/>
          <w:color w:val="auto"/>
          <w:sz w:val="24"/>
          <w:szCs w:val="24"/>
          <w:lang w:val="lt-LT"/>
        </w:rPr>
        <w:t xml:space="preserve"> </w:t>
      </w:r>
      <w:r w:rsidR="00013A9C" w:rsidRPr="007504A1">
        <w:rPr>
          <w:rStyle w:val="cf01"/>
          <w:rFonts w:ascii="Verdana" w:hAnsi="Verdana" w:cs="Times New Roman"/>
          <w:color w:val="auto"/>
          <w:sz w:val="24"/>
          <w:szCs w:val="24"/>
          <w:lang w:val="lt-LT"/>
        </w:rPr>
        <w:t>Pretenzijos teikiamos elektroninėmis priemonėmis.</w:t>
      </w:r>
    </w:p>
    <w:p w14:paraId="0396F63D" w14:textId="77777777" w:rsidR="00A06954" w:rsidRPr="007504A1" w:rsidRDefault="00A06954" w:rsidP="00EC47E6">
      <w:pPr>
        <w:pStyle w:val="Body2"/>
        <w:numPr>
          <w:ilvl w:val="1"/>
          <w:numId w:val="5"/>
        </w:numPr>
        <w:tabs>
          <w:tab w:val="left" w:pos="1260"/>
          <w:tab w:val="left" w:pos="1418"/>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 xml:space="preserve">Tiekėjas turi teisę pateikti pretenziją Perkančiajai organizacijai, pateikti prašymą ar pareikšti ieškinį teismui (išskyrus ieškinį dėl pirkimo sutarties pripažinimo negaliojančia ar ieškinį dėl </w:t>
      </w:r>
      <w:r w:rsidR="008D314B" w:rsidRPr="007504A1">
        <w:rPr>
          <w:rFonts w:ascii="Verdana" w:hAnsi="Verdana" w:cs="Times New Roman"/>
          <w:color w:val="auto"/>
          <w:sz w:val="24"/>
          <w:szCs w:val="24"/>
          <w:lang w:val="lt-LT"/>
        </w:rPr>
        <w:t xml:space="preserve">to, kad </w:t>
      </w:r>
      <w:r w:rsidR="008D314B" w:rsidRPr="007504A1">
        <w:rPr>
          <w:rFonts w:ascii="Verdana" w:hAnsi="Verdana"/>
          <w:color w:val="auto"/>
          <w:sz w:val="24"/>
          <w:szCs w:val="24"/>
          <w:lang w:val="lt-LT"/>
        </w:rPr>
        <w:t>perkančioji organizacija nepagrįstai nutraukė pirkimo sutartį dėl esminio pirkimo sutarties pažeidimo ar nepagrįstai</w:t>
      </w:r>
      <w:r w:rsidR="0016360E" w:rsidRPr="007504A1">
        <w:rPr>
          <w:rFonts w:ascii="Verdana" w:hAnsi="Verdana"/>
          <w:color w:val="auto"/>
          <w:sz w:val="24"/>
          <w:szCs w:val="24"/>
          <w:lang w:val="lt-LT"/>
        </w:rPr>
        <w:t xml:space="preserve"> </w:t>
      </w:r>
      <w:r w:rsidR="008D314B" w:rsidRPr="007504A1">
        <w:rPr>
          <w:rFonts w:ascii="Verdana" w:hAnsi="Verdana"/>
          <w:color w:val="auto"/>
          <w:sz w:val="24"/>
          <w:szCs w:val="24"/>
          <w:lang w:val="lt-LT"/>
        </w:rPr>
        <w:t>priėmė sprendimą, kad tiekėjas pirkimo sutartyje nustatytą esminę pirkimo sutarties sąlygą vykdė su dideliais arba nuolatiniais trūkumais ir dėl to perkančioji organizacija pritaikė sutartyje nustatytą sankciją)</w:t>
      </w:r>
      <w:r w:rsidRPr="007504A1">
        <w:rPr>
          <w:rFonts w:ascii="Verdana" w:hAnsi="Verdana" w:cs="Times New Roman"/>
          <w:color w:val="auto"/>
          <w:sz w:val="24"/>
          <w:szCs w:val="24"/>
          <w:lang w:val="lt-LT"/>
        </w:rPr>
        <w:t>:</w:t>
      </w:r>
    </w:p>
    <w:p w14:paraId="517134E3" w14:textId="77777777" w:rsidR="00A06954" w:rsidRPr="007504A1" w:rsidRDefault="00A06954" w:rsidP="00EC47E6">
      <w:pPr>
        <w:pStyle w:val="Body2"/>
        <w:numPr>
          <w:ilvl w:val="2"/>
          <w:numId w:val="5"/>
        </w:numPr>
        <w:tabs>
          <w:tab w:val="left" w:pos="1260"/>
          <w:tab w:val="left" w:pos="1560"/>
          <w:tab w:val="num" w:pos="1701"/>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 xml:space="preserve">per </w:t>
      </w:r>
      <w:r w:rsidR="009C1BA1" w:rsidRPr="007504A1">
        <w:rPr>
          <w:rFonts w:ascii="Verdana" w:hAnsi="Verdana" w:cs="Times New Roman"/>
          <w:color w:val="auto"/>
          <w:sz w:val="24"/>
          <w:szCs w:val="24"/>
          <w:lang w:val="lt-LT"/>
        </w:rPr>
        <w:t>10</w:t>
      </w:r>
      <w:r w:rsidRPr="007504A1">
        <w:rPr>
          <w:rFonts w:ascii="Verdana" w:hAnsi="Verdana" w:cs="Times New Roman"/>
          <w:color w:val="auto"/>
          <w:sz w:val="24"/>
          <w:szCs w:val="24"/>
          <w:lang w:val="lt-LT"/>
        </w:rPr>
        <w:t xml:space="preserve"> dien</w:t>
      </w:r>
      <w:r w:rsidR="009C1BA1" w:rsidRPr="007504A1">
        <w:rPr>
          <w:rFonts w:ascii="Verdana" w:hAnsi="Verdana" w:cs="Times New Roman"/>
          <w:color w:val="auto"/>
          <w:sz w:val="24"/>
          <w:szCs w:val="24"/>
          <w:lang w:val="lt-LT"/>
        </w:rPr>
        <w:t>ų</w:t>
      </w:r>
      <w:r w:rsidRPr="007504A1">
        <w:rPr>
          <w:rFonts w:ascii="Verdana" w:hAnsi="Verdana" w:cs="Times New Roman"/>
          <w:color w:val="auto"/>
          <w:sz w:val="24"/>
          <w:szCs w:val="24"/>
          <w:lang w:val="lt-LT"/>
        </w:rPr>
        <w:t xml:space="preserve"> nuo Perkančiosios organizacijos pranešimo raštu apie jos priimtą sprendimą išsiuntimo tiekėjams dienos</w:t>
      </w:r>
      <w:r w:rsidR="00F80FA9" w:rsidRPr="007504A1">
        <w:rPr>
          <w:rFonts w:ascii="Verdana" w:hAnsi="Verdana" w:cs="Times New Roman"/>
          <w:color w:val="auto"/>
          <w:sz w:val="24"/>
          <w:szCs w:val="24"/>
          <w:lang w:val="lt-LT"/>
        </w:rPr>
        <w:t xml:space="preserve">, </w:t>
      </w:r>
      <w:r w:rsidR="00F80FA9" w:rsidRPr="007504A1">
        <w:rPr>
          <w:rFonts w:ascii="Verdana" w:hAnsi="Verdana"/>
          <w:color w:val="auto"/>
          <w:sz w:val="24"/>
          <w:szCs w:val="24"/>
          <w:lang w:val="lt-LT"/>
        </w:rPr>
        <w:t>o jeigu šis pranešimas nebuvo siunčiamas elektroninėmis priemonėmis, – per 15 dienų nuo pranešimo išsiuntimo tiekėjams dienos;</w:t>
      </w:r>
    </w:p>
    <w:p w14:paraId="7F06C12D" w14:textId="77777777" w:rsidR="00F80FA9" w:rsidRPr="007504A1" w:rsidRDefault="00A06954" w:rsidP="00EC47E6">
      <w:pPr>
        <w:pStyle w:val="Body2"/>
        <w:numPr>
          <w:ilvl w:val="2"/>
          <w:numId w:val="5"/>
        </w:numPr>
        <w:tabs>
          <w:tab w:val="left" w:pos="1260"/>
          <w:tab w:val="left" w:pos="1560"/>
          <w:tab w:val="num" w:pos="1701"/>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 xml:space="preserve">per </w:t>
      </w:r>
      <w:r w:rsidR="009C1BA1" w:rsidRPr="007504A1">
        <w:rPr>
          <w:rFonts w:ascii="Verdana" w:hAnsi="Verdana" w:cs="Times New Roman"/>
          <w:color w:val="auto"/>
          <w:sz w:val="24"/>
          <w:szCs w:val="24"/>
          <w:lang w:val="lt-LT"/>
        </w:rPr>
        <w:t>10 dienų</w:t>
      </w:r>
      <w:r w:rsidRPr="007504A1">
        <w:rPr>
          <w:rFonts w:ascii="Verdana" w:hAnsi="Verdana" w:cs="Times New Roman"/>
          <w:color w:val="auto"/>
          <w:sz w:val="24"/>
          <w:szCs w:val="24"/>
          <w:lang w:val="lt-LT"/>
        </w:rPr>
        <w:t xml:space="preserve"> nuo paskelbimo apie Perkančiosios organizacijos priimtą sprendimą dienos, jeigu </w:t>
      </w:r>
      <w:r w:rsidR="003F45AC" w:rsidRPr="007504A1">
        <w:rPr>
          <w:rFonts w:ascii="Verdana" w:hAnsi="Verdana" w:cs="Times New Roman"/>
          <w:color w:val="auto"/>
          <w:sz w:val="24"/>
          <w:szCs w:val="24"/>
          <w:lang w:val="lt-LT"/>
        </w:rPr>
        <w:t>VPĮ</w:t>
      </w:r>
      <w:r w:rsidRPr="007504A1">
        <w:rPr>
          <w:rFonts w:ascii="Verdana" w:hAnsi="Verdana" w:cs="Times New Roman"/>
          <w:color w:val="auto"/>
          <w:sz w:val="24"/>
          <w:szCs w:val="24"/>
          <w:lang w:val="lt-LT"/>
        </w:rPr>
        <w:t xml:space="preserve"> nėra reikalavimo raštu informuoti tiekėjus apie Perkančiosios organizacijos priimtus sprendimus.</w:t>
      </w:r>
    </w:p>
    <w:p w14:paraId="412DDDF3" w14:textId="77777777" w:rsidR="00B46A4F" w:rsidRPr="007504A1" w:rsidRDefault="00F80FA9" w:rsidP="00EC47E6">
      <w:pPr>
        <w:pStyle w:val="Body2"/>
        <w:numPr>
          <w:ilvl w:val="1"/>
          <w:numId w:val="5"/>
        </w:numPr>
        <w:tabs>
          <w:tab w:val="clear" w:pos="1200"/>
          <w:tab w:val="left" w:pos="851"/>
          <w:tab w:val="left" w:pos="1260"/>
          <w:tab w:val="left" w:pos="1560"/>
        </w:tabs>
        <w:spacing w:after="0"/>
        <w:ind w:left="0" w:firstLine="720"/>
        <w:contextualSpacing/>
        <w:rPr>
          <w:rFonts w:ascii="Verdana" w:hAnsi="Verdana" w:cs="Times New Roman"/>
          <w:color w:val="auto"/>
          <w:sz w:val="24"/>
          <w:szCs w:val="24"/>
          <w:lang w:val="lt-LT"/>
        </w:rPr>
      </w:pPr>
      <w:r w:rsidRPr="007504A1">
        <w:rPr>
          <w:rFonts w:ascii="Verdana" w:hAnsi="Verdana"/>
          <w:color w:val="auto"/>
          <w:sz w:val="24"/>
          <w:szCs w:val="24"/>
          <w:lang w:val="lt-LT"/>
        </w:rPr>
        <w:t xml:space="preserve">Tais atvejais, kai tiekėjui padaryta žala kildinama iš neteisėtų perkančiosios organizacijos veiksmų ar sprendimų, tačiau </w:t>
      </w:r>
      <w:r w:rsidR="003F45AC" w:rsidRPr="007504A1">
        <w:rPr>
          <w:rFonts w:ascii="Verdana" w:hAnsi="Verdana"/>
          <w:color w:val="auto"/>
          <w:sz w:val="24"/>
          <w:szCs w:val="24"/>
          <w:lang w:val="lt-LT"/>
        </w:rPr>
        <w:t>VPĮ</w:t>
      </w:r>
      <w:r w:rsidRPr="007504A1">
        <w:rPr>
          <w:rFonts w:ascii="Verdana" w:hAnsi="Verdana"/>
          <w:color w:val="auto"/>
          <w:sz w:val="24"/>
          <w:szCs w:val="24"/>
          <w:lang w:val="lt-LT"/>
        </w:rPr>
        <w:t xml:space="preserve"> nenustatyta pareiga perkančiajai organizacijai raštu informuoti tiekėjus arba paskelbti apie jos veiksmus ar sprendimus, taikomi Civiliniame kodekse nustatyti ieškinio pareiškimo senaties terminai. </w:t>
      </w:r>
      <w:r w:rsidR="00B46A4F" w:rsidRPr="007504A1">
        <w:rPr>
          <w:rFonts w:ascii="Verdana" w:hAnsi="Verdana"/>
          <w:color w:val="auto"/>
          <w:sz w:val="24"/>
          <w:szCs w:val="24"/>
          <w:lang w:val="lt-LT"/>
        </w:rPr>
        <w:t>Šis punktas netaikomas VPĮ 102 str. 4 d. nustatytu atveju.</w:t>
      </w:r>
    </w:p>
    <w:p w14:paraId="17A87DD5" w14:textId="77777777" w:rsidR="00A06954" w:rsidRPr="007504A1" w:rsidRDefault="00A06954" w:rsidP="00EC47E6">
      <w:pPr>
        <w:pStyle w:val="Body2"/>
        <w:numPr>
          <w:ilvl w:val="1"/>
          <w:numId w:val="5"/>
        </w:numPr>
        <w:tabs>
          <w:tab w:val="clear" w:pos="1200"/>
          <w:tab w:val="left" w:pos="851"/>
          <w:tab w:val="left" w:pos="1260"/>
          <w:tab w:val="left" w:pos="1560"/>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kern w:val="16"/>
          <w:sz w:val="24"/>
          <w:szCs w:val="24"/>
          <w:lang w:val="lt-LT"/>
        </w:rPr>
        <w:t xml:space="preserve">Perkančioji organizacija </w:t>
      </w:r>
      <w:r w:rsidRPr="007504A1">
        <w:rPr>
          <w:rFonts w:ascii="Verdana" w:hAnsi="Verdana" w:cs="Times New Roman"/>
          <w:color w:val="auto"/>
          <w:sz w:val="24"/>
          <w:szCs w:val="24"/>
          <w:lang w:val="lt-LT"/>
        </w:rPr>
        <w:t>privalo nagrinėti tik tas tiekėjų pretenzijas, kurios gautos iki pirkimo sutarties sudarymo dienos ir pateiktos laikantis 1</w:t>
      </w:r>
      <w:r w:rsidR="009C1BA1" w:rsidRPr="007504A1">
        <w:rPr>
          <w:rFonts w:ascii="Verdana" w:hAnsi="Verdana" w:cs="Times New Roman"/>
          <w:color w:val="auto"/>
          <w:sz w:val="24"/>
          <w:szCs w:val="24"/>
          <w:lang w:val="lt-LT"/>
        </w:rPr>
        <w:t>6</w:t>
      </w:r>
      <w:r w:rsidRPr="007504A1">
        <w:rPr>
          <w:rFonts w:ascii="Verdana" w:hAnsi="Verdana" w:cs="Times New Roman"/>
          <w:color w:val="auto"/>
          <w:sz w:val="24"/>
          <w:szCs w:val="24"/>
          <w:lang w:val="lt-LT"/>
        </w:rPr>
        <w:t>.2 punkto papunkčiuose nustatytų terminų. Neprivaloma nagrinėti pretenzijų, teikiamų pakartotinai dėl to paties Perkančiosios organizacijos priimto sprendimo arba atlikto veiksmo.</w:t>
      </w:r>
    </w:p>
    <w:p w14:paraId="35F023F4" w14:textId="77777777" w:rsidR="00113E46" w:rsidRPr="007504A1" w:rsidRDefault="00A06954" w:rsidP="00EC47E6">
      <w:pPr>
        <w:pStyle w:val="Body2"/>
        <w:numPr>
          <w:ilvl w:val="1"/>
          <w:numId w:val="5"/>
        </w:numPr>
        <w:tabs>
          <w:tab w:val="clear" w:pos="1200"/>
          <w:tab w:val="num" w:pos="1134"/>
          <w:tab w:val="left" w:pos="1260"/>
          <w:tab w:val="left" w:pos="1418"/>
        </w:tabs>
        <w:spacing w:after="0"/>
        <w:ind w:left="0" w:firstLine="720"/>
        <w:contextualSpacing/>
        <w:rPr>
          <w:rFonts w:ascii="Verdana" w:hAnsi="Verdana" w:cs="Times New Roman"/>
          <w:color w:val="auto"/>
          <w:sz w:val="24"/>
          <w:szCs w:val="24"/>
          <w:lang w:val="lt-LT"/>
        </w:rPr>
      </w:pPr>
      <w:r w:rsidRPr="007504A1">
        <w:rPr>
          <w:rFonts w:ascii="Verdana" w:hAnsi="Verdana" w:cs="Times New Roman"/>
          <w:color w:val="auto"/>
          <w:kern w:val="16"/>
          <w:sz w:val="24"/>
          <w:szCs w:val="24"/>
          <w:lang w:val="lt-LT"/>
        </w:rPr>
        <w:t>Perkančioji</w:t>
      </w:r>
      <w:r w:rsidR="009C1BA1" w:rsidRPr="007504A1">
        <w:rPr>
          <w:rFonts w:ascii="Verdana" w:hAnsi="Verdana" w:cs="Times New Roman"/>
          <w:color w:val="auto"/>
          <w:sz w:val="24"/>
          <w:szCs w:val="24"/>
          <w:lang w:val="lt-LT"/>
        </w:rPr>
        <w:t xml:space="preserve"> organizacija, gavusi pretenziją, sudaro pirkimo sutartį ne anksčiau kaip po 10 dienų nuo rašytinio pranešimo apie jos priimtą sprendimą išsiuntimo pretenziją pateikusiam tiekėjui</w:t>
      </w:r>
      <w:r w:rsidR="00113E46" w:rsidRPr="007504A1">
        <w:rPr>
          <w:rFonts w:ascii="Verdana" w:hAnsi="Verdana" w:cs="Times New Roman"/>
          <w:color w:val="auto"/>
          <w:sz w:val="24"/>
          <w:szCs w:val="24"/>
          <w:lang w:val="lt-LT"/>
        </w:rPr>
        <w:t xml:space="preserve"> </w:t>
      </w:r>
      <w:r w:rsidR="009C1BA1" w:rsidRPr="007504A1">
        <w:rPr>
          <w:rFonts w:ascii="Verdana" w:hAnsi="Verdana" w:cs="Times New Roman"/>
          <w:color w:val="auto"/>
          <w:sz w:val="24"/>
          <w:szCs w:val="24"/>
          <w:lang w:val="lt-LT"/>
        </w:rPr>
        <w:t>ir suinteresuotiems dalyviams dienos, o jeigu šis pranešimas nebuvo siunčiamas elektroninėmis priemonėmis, – ne anksčiau kaip po 15 dienų.</w:t>
      </w:r>
    </w:p>
    <w:p w14:paraId="58A01DBB" w14:textId="77777777" w:rsidR="009C1BA1" w:rsidRPr="007504A1" w:rsidRDefault="009C1BA1" w:rsidP="00EC47E6">
      <w:pPr>
        <w:pStyle w:val="Body2"/>
        <w:numPr>
          <w:ilvl w:val="1"/>
          <w:numId w:val="5"/>
        </w:numPr>
        <w:tabs>
          <w:tab w:val="left" w:pos="1260"/>
          <w:tab w:val="left" w:pos="1418"/>
        </w:tabs>
        <w:spacing w:after="0"/>
        <w:ind w:left="0" w:firstLine="720"/>
        <w:contextualSpacing/>
        <w:rPr>
          <w:rFonts w:ascii="Verdana" w:hAnsi="Verdana" w:cs="Times New Roman"/>
          <w:color w:val="auto"/>
          <w:sz w:val="24"/>
          <w:szCs w:val="24"/>
          <w:lang w:val="lt-LT"/>
        </w:rPr>
      </w:pPr>
      <w:bookmarkStart w:id="52" w:name="part_a98e3818f2d3455cb17612b7189cde61"/>
      <w:bookmarkEnd w:id="52"/>
      <w:r w:rsidRPr="007504A1">
        <w:rPr>
          <w:rFonts w:ascii="Verdana" w:hAnsi="Verdana" w:cs="Times New Roman"/>
          <w:color w:val="auto"/>
          <w:sz w:val="24"/>
          <w:szCs w:val="24"/>
          <w:lang w:val="lt-LT"/>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11A183D3" w14:textId="77777777" w:rsidR="002B3B1E" w:rsidRPr="007504A1" w:rsidRDefault="002B3B1E" w:rsidP="00EC47E6">
      <w:pPr>
        <w:pStyle w:val="Body2"/>
        <w:spacing w:after="0"/>
        <w:contextualSpacing/>
        <w:rPr>
          <w:rFonts w:ascii="Verdana" w:hAnsi="Verdana" w:cs="Times New Roman"/>
          <w:color w:val="auto"/>
          <w:sz w:val="24"/>
          <w:szCs w:val="24"/>
          <w:lang w:val="lt-LT"/>
        </w:rPr>
      </w:pPr>
    </w:p>
    <w:p w14:paraId="7C4AF6E9" w14:textId="77777777" w:rsidR="004A60D2" w:rsidRPr="007504A1" w:rsidRDefault="00A06954" w:rsidP="00EC47E6">
      <w:pPr>
        <w:pStyle w:val="1Skyrius"/>
        <w:numPr>
          <w:ilvl w:val="0"/>
          <w:numId w:val="5"/>
        </w:numPr>
        <w:tabs>
          <w:tab w:val="clear" w:pos="360"/>
          <w:tab w:val="num" w:pos="567"/>
        </w:tabs>
        <w:contextualSpacing/>
        <w:jc w:val="center"/>
        <w:rPr>
          <w:rFonts w:ascii="Verdana" w:hAnsi="Verdana" w:cs="Times New Roman"/>
          <w:color w:val="auto"/>
          <w:sz w:val="24"/>
          <w:szCs w:val="24"/>
          <w:lang w:val="lt-LT"/>
        </w:rPr>
      </w:pPr>
      <w:bookmarkStart w:id="53" w:name="_Toc488998682"/>
      <w:bookmarkStart w:id="54" w:name="_Toc156823119"/>
      <w:bookmarkEnd w:id="53"/>
      <w:r w:rsidRPr="007504A1">
        <w:rPr>
          <w:rFonts w:ascii="Verdana" w:hAnsi="Verdana" w:cs="Times New Roman"/>
          <w:color w:val="auto"/>
          <w:sz w:val="24"/>
          <w:szCs w:val="24"/>
          <w:lang w:val="lt-LT"/>
        </w:rPr>
        <w:t>PIRKIMO SUTARTIES PASIRAŠYMAS IR jos SĄLYGOS</w:t>
      </w:r>
      <w:bookmarkEnd w:id="54"/>
    </w:p>
    <w:p w14:paraId="62EF50DD" w14:textId="77777777" w:rsidR="002D7EC1" w:rsidRPr="007504A1" w:rsidRDefault="002D7EC1" w:rsidP="00EC47E6">
      <w:pPr>
        <w:pStyle w:val="1Skyrius"/>
        <w:contextualSpacing/>
        <w:rPr>
          <w:rFonts w:ascii="Verdana" w:hAnsi="Verdana" w:cs="Times New Roman"/>
          <w:color w:val="auto"/>
          <w:sz w:val="24"/>
          <w:szCs w:val="24"/>
          <w:lang w:val="lt-LT"/>
        </w:rPr>
      </w:pPr>
    </w:p>
    <w:p w14:paraId="11FE10D2" w14:textId="77777777" w:rsidR="002D7EC1" w:rsidRPr="007504A1" w:rsidRDefault="002D7EC1" w:rsidP="00EC47E6">
      <w:pPr>
        <w:pStyle w:val="Body2"/>
        <w:numPr>
          <w:ilvl w:val="1"/>
          <w:numId w:val="5"/>
        </w:numPr>
        <w:tabs>
          <w:tab w:val="clear" w:pos="1200"/>
          <w:tab w:val="num" w:pos="0"/>
          <w:tab w:val="left" w:pos="1418"/>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kern w:val="16"/>
          <w:sz w:val="24"/>
          <w:szCs w:val="24"/>
          <w:lang w:val="lt-LT"/>
        </w:rPr>
        <w:lastRenderedPageBreak/>
        <w:t xml:space="preserve">Perkančioji organizacija </w:t>
      </w:r>
      <w:r w:rsidRPr="007504A1">
        <w:rPr>
          <w:rFonts w:ascii="Verdana" w:hAnsi="Verdana" w:cs="Times New Roman"/>
          <w:color w:val="auto"/>
          <w:sz w:val="24"/>
          <w:szCs w:val="24"/>
          <w:lang w:val="lt-LT"/>
        </w:rPr>
        <w:t>sudaryti pirkimo sutartį raštu informuoja tą dalyvį, kurio pasiūlymas pripažintas laimėjusiu, kartu jam nurodomas laikas, iki kada reikia sudaryti pirkimo sutartį.</w:t>
      </w:r>
    </w:p>
    <w:p w14:paraId="2740E735" w14:textId="77777777" w:rsidR="00816CD5" w:rsidRPr="007504A1" w:rsidRDefault="00816CD5" w:rsidP="00D054DC">
      <w:pPr>
        <w:pStyle w:val="ListParagraph"/>
        <w:numPr>
          <w:ilvl w:val="1"/>
          <w:numId w:val="5"/>
        </w:numPr>
        <w:shd w:val="clear" w:color="auto" w:fill="FFFFFF"/>
        <w:tabs>
          <w:tab w:val="clear" w:pos="1200"/>
          <w:tab w:val="num" w:pos="1134"/>
          <w:tab w:val="left" w:pos="1418"/>
          <w:tab w:val="left" w:pos="1560"/>
          <w:tab w:val="left" w:pos="1843"/>
        </w:tabs>
        <w:spacing w:after="0" w:line="240" w:lineRule="auto"/>
        <w:ind w:left="0" w:firstLine="709"/>
        <w:jc w:val="both"/>
        <w:rPr>
          <w:rFonts w:ascii="Verdana" w:eastAsia="Times New Roman" w:hAnsi="Verdana" w:cstheme="minorHAnsi"/>
          <w:color w:val="000000"/>
        </w:rPr>
      </w:pPr>
      <w:r w:rsidRPr="007504A1">
        <w:rPr>
          <w:rFonts w:ascii="Verdana" w:eastAsia="Times New Roman" w:hAnsi="Verdana"/>
          <w:color w:val="000000" w:themeColor="text1"/>
        </w:rPr>
        <w:t>Perkančioji organizacija, gavusi tiekėjo prašymo ar ieškinio teismui kopiją, negali sudaryti sutarties, kol nesibaigė</w:t>
      </w:r>
      <w:r w:rsidRPr="007504A1">
        <w:rPr>
          <w:rFonts w:ascii="Verdana" w:hAnsi="Verdana"/>
        </w:rPr>
        <w:t xml:space="preserve"> </w:t>
      </w:r>
      <w:r w:rsidRPr="007504A1">
        <w:rPr>
          <w:rFonts w:ascii="Verdana" w:eastAsia="Times New Roman" w:hAnsi="Verdana"/>
          <w:color w:val="000000" w:themeColor="text1"/>
        </w:rPr>
        <w:t>VPĮ 103 straipsnio 2 dalyje, 105 straipsnio 2 dalies 3 punkte ir 105 straipsnio 3 dalies 3 punkte nurodyti terminai ir kol perkančioji organizacija negavo teismo pranešimo apie:</w:t>
      </w:r>
    </w:p>
    <w:p w14:paraId="7FF2B51E" w14:textId="77777777" w:rsidR="00816CD5" w:rsidRPr="007504A1" w:rsidRDefault="00816CD5" w:rsidP="00D054DC">
      <w:pPr>
        <w:pStyle w:val="ListParagraph"/>
        <w:numPr>
          <w:ilvl w:val="2"/>
          <w:numId w:val="5"/>
        </w:numPr>
        <w:shd w:val="clear" w:color="auto" w:fill="FFFFFF"/>
        <w:tabs>
          <w:tab w:val="num" w:pos="1134"/>
          <w:tab w:val="left" w:pos="1418"/>
          <w:tab w:val="left" w:pos="1560"/>
          <w:tab w:val="left" w:pos="1843"/>
        </w:tabs>
        <w:spacing w:after="0" w:line="240" w:lineRule="auto"/>
        <w:ind w:left="0" w:firstLine="709"/>
        <w:jc w:val="both"/>
        <w:rPr>
          <w:rFonts w:ascii="Verdana" w:eastAsia="Times New Roman" w:hAnsi="Verdana" w:cstheme="minorHAnsi"/>
          <w:color w:val="000000"/>
        </w:rPr>
      </w:pPr>
      <w:r w:rsidRPr="007504A1">
        <w:rPr>
          <w:rFonts w:ascii="Verdana" w:eastAsia="Times New Roman" w:hAnsi="Verdana" w:cstheme="minorHAnsi"/>
          <w:color w:val="000000"/>
        </w:rPr>
        <w:t>motyvuotą teismo nutartį, kuria atsisakoma priimti ieškinį;</w:t>
      </w:r>
    </w:p>
    <w:p w14:paraId="1D1B2A13" w14:textId="77777777" w:rsidR="00816CD5" w:rsidRPr="007504A1" w:rsidRDefault="00816CD5" w:rsidP="00D054DC">
      <w:pPr>
        <w:pStyle w:val="ListParagraph"/>
        <w:numPr>
          <w:ilvl w:val="2"/>
          <w:numId w:val="5"/>
        </w:numPr>
        <w:shd w:val="clear" w:color="auto" w:fill="FFFFFF"/>
        <w:tabs>
          <w:tab w:val="num" w:pos="1134"/>
          <w:tab w:val="left" w:pos="1418"/>
          <w:tab w:val="left" w:pos="1560"/>
          <w:tab w:val="left" w:pos="1843"/>
        </w:tabs>
        <w:spacing w:after="0" w:line="240" w:lineRule="auto"/>
        <w:ind w:left="0" w:firstLine="709"/>
        <w:jc w:val="both"/>
        <w:rPr>
          <w:rFonts w:ascii="Verdana" w:eastAsia="Times New Roman" w:hAnsi="Verdana" w:cstheme="minorHAnsi"/>
          <w:color w:val="000000"/>
        </w:rPr>
      </w:pPr>
      <w:r w:rsidRPr="007504A1">
        <w:rPr>
          <w:rFonts w:ascii="Verdana" w:eastAsia="Times New Roman" w:hAnsi="Verdana" w:cstheme="minorHAnsi"/>
          <w:color w:val="000000"/>
        </w:rPr>
        <w:t>motyvuotą teismo nutartį dėl tiekėjo prašymo taikyti laikinąsias apsaugos priemones atmetimo, kai šis prašymas teisme buvo gautas iki ieškinio pareiškimo;</w:t>
      </w:r>
    </w:p>
    <w:p w14:paraId="3629DD37" w14:textId="77777777" w:rsidR="00816CD5" w:rsidRPr="007504A1" w:rsidRDefault="00816CD5" w:rsidP="00D054DC">
      <w:pPr>
        <w:pStyle w:val="ListParagraph"/>
        <w:numPr>
          <w:ilvl w:val="2"/>
          <w:numId w:val="5"/>
        </w:numPr>
        <w:shd w:val="clear" w:color="auto" w:fill="FFFFFF"/>
        <w:tabs>
          <w:tab w:val="num" w:pos="1134"/>
          <w:tab w:val="left" w:pos="1418"/>
          <w:tab w:val="left" w:pos="1560"/>
          <w:tab w:val="left" w:pos="1843"/>
        </w:tabs>
        <w:spacing w:after="0" w:line="240" w:lineRule="auto"/>
        <w:ind w:left="0" w:firstLine="709"/>
        <w:jc w:val="both"/>
        <w:rPr>
          <w:rFonts w:ascii="Verdana" w:eastAsia="Times New Roman" w:hAnsi="Verdana" w:cstheme="minorHAnsi"/>
          <w:color w:val="000000"/>
        </w:rPr>
      </w:pPr>
      <w:r w:rsidRPr="007504A1">
        <w:rPr>
          <w:rFonts w:ascii="Verdana" w:eastAsia="Times New Roman" w:hAnsi="Verdana" w:cstheme="minorHAnsi"/>
          <w:color w:val="000000"/>
        </w:rPr>
        <w:t>teismo rezoliuciją priimti ieškinį netaikant laikinųjų apsaugos priemonių.</w:t>
      </w:r>
    </w:p>
    <w:p w14:paraId="7F18574D" w14:textId="77777777" w:rsidR="00816CD5" w:rsidRPr="007504A1" w:rsidRDefault="00816CD5" w:rsidP="00D054DC">
      <w:pPr>
        <w:pStyle w:val="ListParagraph"/>
        <w:numPr>
          <w:ilvl w:val="1"/>
          <w:numId w:val="5"/>
        </w:numPr>
        <w:tabs>
          <w:tab w:val="clear" w:pos="1200"/>
          <w:tab w:val="num" w:pos="1134"/>
          <w:tab w:val="left" w:pos="1418"/>
          <w:tab w:val="left" w:pos="1560"/>
        </w:tabs>
        <w:spacing w:after="0" w:line="240" w:lineRule="auto"/>
        <w:ind w:left="0" w:firstLine="709"/>
        <w:jc w:val="both"/>
        <w:rPr>
          <w:rFonts w:ascii="Verdana" w:hAnsi="Verdana" w:cstheme="minorHAnsi"/>
          <w:bCs/>
          <w:iCs/>
        </w:rPr>
      </w:pPr>
      <w:r w:rsidRPr="007504A1">
        <w:rPr>
          <w:rFonts w:ascii="Verdana" w:hAnsi="Verdana"/>
        </w:rPr>
        <w:t>Laikoma, kad tiekėjas atsisakė sudaryti sutartį, kai yra bent vienas iš šių atvejų:</w:t>
      </w:r>
    </w:p>
    <w:p w14:paraId="63DA1A62" w14:textId="77777777" w:rsidR="00816CD5" w:rsidRPr="007504A1" w:rsidRDefault="00816CD5" w:rsidP="00D054DC">
      <w:pPr>
        <w:pStyle w:val="ListParagraph"/>
        <w:numPr>
          <w:ilvl w:val="2"/>
          <w:numId w:val="5"/>
        </w:numPr>
        <w:tabs>
          <w:tab w:val="num" w:pos="1134"/>
          <w:tab w:val="left" w:pos="1418"/>
          <w:tab w:val="left" w:pos="1560"/>
          <w:tab w:val="left" w:pos="1701"/>
        </w:tabs>
        <w:spacing w:after="0" w:line="240" w:lineRule="auto"/>
        <w:ind w:left="0" w:firstLine="709"/>
        <w:jc w:val="both"/>
        <w:rPr>
          <w:rFonts w:ascii="Verdana" w:hAnsi="Verdana" w:cstheme="minorHAnsi"/>
          <w:bCs/>
          <w:iCs/>
        </w:rPr>
      </w:pPr>
      <w:r w:rsidRPr="007504A1">
        <w:rPr>
          <w:rFonts w:ascii="Verdana" w:hAnsi="Verdana" w:cstheme="minorHAnsi"/>
          <w:bCs/>
          <w:iCs/>
        </w:rPr>
        <w:t>tiekėjas raštu atsisako ją sudaryti;</w:t>
      </w:r>
    </w:p>
    <w:p w14:paraId="413313B8" w14:textId="77777777" w:rsidR="00816CD5" w:rsidRPr="007504A1" w:rsidRDefault="00816CD5" w:rsidP="00D054DC">
      <w:pPr>
        <w:pStyle w:val="ListParagraph"/>
        <w:numPr>
          <w:ilvl w:val="2"/>
          <w:numId w:val="5"/>
        </w:numPr>
        <w:tabs>
          <w:tab w:val="num" w:pos="1134"/>
          <w:tab w:val="left" w:pos="1418"/>
          <w:tab w:val="left" w:pos="1560"/>
          <w:tab w:val="left" w:pos="1701"/>
        </w:tabs>
        <w:spacing w:after="120" w:line="20" w:lineRule="atLeast"/>
        <w:ind w:left="0" w:firstLine="709"/>
        <w:jc w:val="both"/>
        <w:rPr>
          <w:rFonts w:ascii="Verdana" w:hAnsi="Verdana" w:cstheme="minorHAnsi"/>
          <w:bCs/>
          <w:iCs/>
        </w:rPr>
      </w:pPr>
      <w:r w:rsidRPr="007504A1">
        <w:rPr>
          <w:rFonts w:ascii="Verdana" w:hAnsi="Verdana" w:cstheme="minorHAnsi"/>
          <w:bCs/>
          <w:iCs/>
        </w:rPr>
        <w:t>iki perkančiosios organizacijos nurodyto laiko nepasirašo sutarties;</w:t>
      </w:r>
    </w:p>
    <w:p w14:paraId="5F8845D2" w14:textId="77777777" w:rsidR="00816CD5" w:rsidRPr="007504A1" w:rsidRDefault="00816CD5" w:rsidP="00D054DC">
      <w:pPr>
        <w:pStyle w:val="ListParagraph"/>
        <w:numPr>
          <w:ilvl w:val="2"/>
          <w:numId w:val="5"/>
        </w:numPr>
        <w:tabs>
          <w:tab w:val="num" w:pos="1134"/>
          <w:tab w:val="left" w:pos="1418"/>
          <w:tab w:val="left" w:pos="1560"/>
          <w:tab w:val="left" w:pos="1701"/>
        </w:tabs>
        <w:spacing w:after="120" w:line="20" w:lineRule="atLeast"/>
        <w:ind w:left="0" w:firstLine="709"/>
        <w:jc w:val="both"/>
        <w:rPr>
          <w:rFonts w:ascii="Verdana" w:hAnsi="Verdana" w:cstheme="minorHAnsi"/>
          <w:bCs/>
          <w:iCs/>
        </w:rPr>
      </w:pPr>
      <w:r w:rsidRPr="007504A1">
        <w:rPr>
          <w:rFonts w:ascii="Verdana" w:hAnsi="Verdana" w:cstheme="minorHAnsi"/>
          <w:bCs/>
          <w:iCs/>
        </w:rPr>
        <w:t>atsisako sudaryti sutartį VPĮ ir Pirkimo sąlygose nustatytomis sąlygomis;</w:t>
      </w:r>
    </w:p>
    <w:p w14:paraId="09EB6A2D" w14:textId="77777777" w:rsidR="00816CD5" w:rsidRPr="007504A1" w:rsidRDefault="00816CD5" w:rsidP="00D054DC">
      <w:pPr>
        <w:pStyle w:val="ListParagraph"/>
        <w:numPr>
          <w:ilvl w:val="2"/>
          <w:numId w:val="5"/>
        </w:numPr>
        <w:tabs>
          <w:tab w:val="num" w:pos="1134"/>
          <w:tab w:val="left" w:pos="1418"/>
          <w:tab w:val="left" w:pos="1560"/>
          <w:tab w:val="left" w:pos="1701"/>
        </w:tabs>
        <w:spacing w:after="120" w:line="20" w:lineRule="atLeast"/>
        <w:ind w:left="0" w:firstLine="709"/>
        <w:jc w:val="both"/>
        <w:rPr>
          <w:rFonts w:ascii="Verdana" w:hAnsi="Verdana" w:cstheme="minorHAnsi"/>
          <w:bCs/>
          <w:iCs/>
        </w:rPr>
      </w:pPr>
      <w:r w:rsidRPr="007504A1">
        <w:rPr>
          <w:rFonts w:ascii="Verdana" w:hAnsi="Verdana" w:cstheme="minorHAnsi"/>
          <w:bCs/>
          <w:iCs/>
        </w:rPr>
        <w:t>tiekėjų grupė, kurios pasiūlymas nustatytas laimėjęs, neįsteigia juridinio asmens, jeigu toks reikalavimas nustatytas specialiosiose pirkimo sąlygose.</w:t>
      </w:r>
    </w:p>
    <w:p w14:paraId="2F42CE98" w14:textId="19C853CE" w:rsidR="00816CD5" w:rsidRPr="007504A1" w:rsidRDefault="00816CD5" w:rsidP="00D054DC">
      <w:pPr>
        <w:pStyle w:val="ListParagraph"/>
        <w:numPr>
          <w:ilvl w:val="1"/>
          <w:numId w:val="5"/>
        </w:numPr>
        <w:tabs>
          <w:tab w:val="clear" w:pos="1200"/>
          <w:tab w:val="num" w:pos="1134"/>
          <w:tab w:val="left" w:pos="1418"/>
          <w:tab w:val="left" w:pos="1560"/>
        </w:tabs>
        <w:spacing w:after="0" w:line="240" w:lineRule="auto"/>
        <w:ind w:left="0" w:firstLine="709"/>
        <w:jc w:val="both"/>
        <w:rPr>
          <w:rFonts w:ascii="Verdana" w:hAnsi="Verdana" w:cs="Segoe UI"/>
          <w:kern w:val="16"/>
          <w:sz w:val="18"/>
          <w:szCs w:val="24"/>
        </w:rPr>
      </w:pPr>
      <w:r w:rsidRPr="007504A1">
        <w:rPr>
          <w:rFonts w:ascii="Verdana" w:hAnsi="Verdana"/>
          <w:szCs w:val="24"/>
        </w:rPr>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 reikalaujama) ar neįvykdžiusio kitų pirkimo sutarties įsigaliojimo sąlygų, jeigu tenkinamos VPĮ 45 straipsnio</w:t>
      </w:r>
      <w:r w:rsidRPr="007504A1">
        <w:rPr>
          <w:rFonts w:ascii="Verdana" w:hAnsi="Verdana" w:cs="Segoe UI"/>
          <w:szCs w:val="24"/>
        </w:rPr>
        <w:t xml:space="preserve"> </w:t>
      </w:r>
      <w:r w:rsidRPr="007504A1">
        <w:rPr>
          <w:rFonts w:ascii="Verdana" w:hAnsi="Verdana"/>
          <w:szCs w:val="24"/>
        </w:rPr>
        <w:t>1 dalyje išdėstytos sąlygos.</w:t>
      </w:r>
    </w:p>
    <w:p w14:paraId="5AD7F64B" w14:textId="77777777" w:rsidR="002D7EC1" w:rsidRPr="007504A1" w:rsidRDefault="002D7EC1" w:rsidP="00EC47E6">
      <w:pPr>
        <w:pStyle w:val="Body2"/>
        <w:numPr>
          <w:ilvl w:val="1"/>
          <w:numId w:val="5"/>
        </w:numPr>
        <w:tabs>
          <w:tab w:val="clear" w:pos="1200"/>
          <w:tab w:val="num" w:pos="0"/>
          <w:tab w:val="left" w:pos="1418"/>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Pirkimo sutarties sąlygos pateikiamos pirkimo sąlygų 4 priede.</w:t>
      </w:r>
    </w:p>
    <w:p w14:paraId="36AC6F07" w14:textId="0ADB3343" w:rsidR="00816CD5" w:rsidRPr="007504A1" w:rsidRDefault="00816CD5" w:rsidP="00EC47E6">
      <w:pPr>
        <w:pStyle w:val="Body2"/>
        <w:numPr>
          <w:ilvl w:val="1"/>
          <w:numId w:val="5"/>
        </w:numPr>
        <w:tabs>
          <w:tab w:val="clear" w:pos="1200"/>
          <w:tab w:val="num" w:pos="0"/>
          <w:tab w:val="left" w:pos="1418"/>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Sudarant sutartį, joje negali būti keičiama laimėjusio tiekėjo pasiūlymo kaina, sąnaudos ir nekeičiamos kitos sąlygos.</w:t>
      </w:r>
    </w:p>
    <w:p w14:paraId="2A108951" w14:textId="77777777" w:rsidR="002D7EC1" w:rsidRPr="007504A1" w:rsidRDefault="002D7EC1" w:rsidP="00EC47E6">
      <w:pPr>
        <w:pStyle w:val="Body2"/>
        <w:numPr>
          <w:ilvl w:val="1"/>
          <w:numId w:val="5"/>
        </w:numPr>
        <w:tabs>
          <w:tab w:val="clear" w:pos="1200"/>
          <w:tab w:val="num" w:pos="0"/>
          <w:tab w:val="left" w:pos="1418"/>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 Jeigu taikomos VPĮ 88 straipsnio 5 dalies nuostatos, kartu su informacija apie naujus subtiekėjus pateikiami ir subtiekėjo pašalinimo pagrindų nebuvimą patvirtinantys dokumentai.</w:t>
      </w:r>
    </w:p>
    <w:p w14:paraId="5770BBBF" w14:textId="77777777" w:rsidR="002D7EC1" w:rsidRPr="007504A1" w:rsidRDefault="002D7EC1" w:rsidP="00EC47E6">
      <w:pPr>
        <w:pStyle w:val="Body2"/>
        <w:numPr>
          <w:ilvl w:val="1"/>
          <w:numId w:val="5"/>
        </w:numPr>
        <w:tabs>
          <w:tab w:val="clear" w:pos="1200"/>
          <w:tab w:val="num" w:pos="0"/>
          <w:tab w:val="left" w:pos="1418"/>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 xml:space="preserve">Sutartis bus sudaroma </w:t>
      </w:r>
      <w:r w:rsidRPr="007504A1">
        <w:rPr>
          <w:rFonts w:ascii="Verdana" w:hAnsi="Verdana" w:cs="Times New Roman"/>
          <w:b/>
          <w:color w:val="auto"/>
          <w:sz w:val="24"/>
          <w:szCs w:val="24"/>
          <w:lang w:val="lt-LT"/>
        </w:rPr>
        <w:t>elektroninėmis priemonėmis</w:t>
      </w:r>
      <w:r w:rsidRPr="007504A1">
        <w:rPr>
          <w:rFonts w:ascii="Verdana" w:hAnsi="Verdana" w:cs="Times New Roman"/>
          <w:color w:val="auto"/>
          <w:sz w:val="24"/>
          <w:szCs w:val="24"/>
          <w:lang w:val="lt-LT"/>
        </w:rPr>
        <w:t>.</w:t>
      </w:r>
      <w:bookmarkStart w:id="55" w:name="_Toc488998683"/>
      <w:bookmarkEnd w:id="55"/>
    </w:p>
    <w:p w14:paraId="16305277" w14:textId="0BB3CFBB" w:rsidR="00816CD5" w:rsidRPr="007504A1" w:rsidRDefault="00816CD5" w:rsidP="00EC47E6">
      <w:pPr>
        <w:pStyle w:val="Body2"/>
        <w:numPr>
          <w:ilvl w:val="1"/>
          <w:numId w:val="5"/>
        </w:numPr>
        <w:tabs>
          <w:tab w:val="clear" w:pos="1200"/>
          <w:tab w:val="num" w:pos="0"/>
          <w:tab w:val="left" w:pos="1418"/>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lastRenderedPageBreak/>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1ADF67A1" w14:textId="77777777" w:rsidR="002D7EC1" w:rsidRPr="007504A1" w:rsidRDefault="002D7EC1" w:rsidP="00EC47E6">
      <w:pPr>
        <w:pStyle w:val="1Skyrius"/>
        <w:ind w:left="360"/>
        <w:contextualSpacing/>
        <w:rPr>
          <w:rFonts w:ascii="Verdana" w:hAnsi="Verdana" w:cs="Times New Roman"/>
          <w:color w:val="auto"/>
          <w:sz w:val="24"/>
          <w:szCs w:val="24"/>
          <w:lang w:val="lt-LT"/>
        </w:rPr>
      </w:pPr>
    </w:p>
    <w:p w14:paraId="07974BC8" w14:textId="77777777" w:rsidR="002D7EC1" w:rsidRPr="007504A1" w:rsidRDefault="002D7EC1" w:rsidP="00EC47E6">
      <w:pPr>
        <w:pStyle w:val="1Skyrius"/>
        <w:numPr>
          <w:ilvl w:val="0"/>
          <w:numId w:val="5"/>
        </w:numPr>
        <w:tabs>
          <w:tab w:val="left" w:pos="567"/>
        </w:tabs>
        <w:contextualSpacing/>
        <w:jc w:val="center"/>
        <w:rPr>
          <w:rFonts w:ascii="Verdana" w:hAnsi="Verdana" w:cs="Times New Roman"/>
          <w:color w:val="auto"/>
          <w:sz w:val="24"/>
          <w:szCs w:val="24"/>
          <w:lang w:val="lt-LT"/>
        </w:rPr>
      </w:pPr>
      <w:bookmarkStart w:id="56" w:name="_Toc156823120"/>
      <w:r w:rsidRPr="007504A1">
        <w:rPr>
          <w:rFonts w:ascii="Verdana" w:hAnsi="Verdana" w:cs="Times New Roman"/>
          <w:color w:val="auto"/>
          <w:sz w:val="24"/>
          <w:szCs w:val="24"/>
          <w:lang w:val="lt-LT"/>
        </w:rPr>
        <w:t>ASMENS DUOMENŲ TVARKYMAS</w:t>
      </w:r>
      <w:bookmarkEnd w:id="56"/>
    </w:p>
    <w:p w14:paraId="5242E549" w14:textId="77777777" w:rsidR="00A06954" w:rsidRPr="007504A1" w:rsidRDefault="00A06954" w:rsidP="00EC47E6">
      <w:pPr>
        <w:pStyle w:val="Body2"/>
        <w:spacing w:after="0"/>
        <w:contextualSpacing/>
        <w:rPr>
          <w:rFonts w:ascii="Verdana" w:hAnsi="Verdana" w:cs="Times New Roman"/>
          <w:color w:val="auto"/>
          <w:sz w:val="24"/>
          <w:szCs w:val="24"/>
          <w:lang w:val="lt-LT"/>
        </w:rPr>
      </w:pPr>
    </w:p>
    <w:p w14:paraId="6B63131C" w14:textId="77777777" w:rsidR="004A60D2" w:rsidRPr="007504A1" w:rsidRDefault="002D7EC1" w:rsidP="00EC47E6">
      <w:pPr>
        <w:pStyle w:val="Body2"/>
        <w:numPr>
          <w:ilvl w:val="1"/>
          <w:numId w:val="5"/>
        </w:numPr>
        <w:tabs>
          <w:tab w:val="clear" w:pos="1200"/>
          <w:tab w:val="left" w:pos="1418"/>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52E10119" w14:textId="77777777" w:rsidR="004A60D2" w:rsidRPr="007504A1" w:rsidRDefault="002D7EC1" w:rsidP="00EC47E6">
      <w:pPr>
        <w:pStyle w:val="Body2"/>
        <w:numPr>
          <w:ilvl w:val="1"/>
          <w:numId w:val="5"/>
        </w:numPr>
        <w:tabs>
          <w:tab w:val="clear" w:pos="1200"/>
          <w:tab w:val="left" w:pos="1418"/>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Nurodytais pagrindais bus tvarkomi tiesiogiai tiekėjų pateikti asmens duomenys.</w:t>
      </w:r>
    </w:p>
    <w:p w14:paraId="1CF3F387" w14:textId="77777777" w:rsidR="004A60D2" w:rsidRPr="007504A1" w:rsidRDefault="002D7EC1" w:rsidP="00EC47E6">
      <w:pPr>
        <w:pStyle w:val="Body2"/>
        <w:numPr>
          <w:ilvl w:val="1"/>
          <w:numId w:val="5"/>
        </w:numPr>
        <w:tabs>
          <w:tab w:val="clear" w:pos="1200"/>
          <w:tab w:val="left" w:pos="1418"/>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Tiekėjų pateikti duomenys bus saugomi teisės aktuose nustatytais terminais (Lietuvos vyriausiojo archyvaro 2011 m. kovo 9 d. įsakymu Nr. V-100 patvirtinta Bendrųjų dokumentų saugojimo terminų rodyklė).</w:t>
      </w:r>
    </w:p>
    <w:p w14:paraId="55D2348B" w14:textId="77777777" w:rsidR="004A60D2" w:rsidRPr="007504A1" w:rsidRDefault="002D7EC1" w:rsidP="00EC47E6">
      <w:pPr>
        <w:pStyle w:val="Body2"/>
        <w:numPr>
          <w:ilvl w:val="1"/>
          <w:numId w:val="5"/>
        </w:numPr>
        <w:tabs>
          <w:tab w:val="clear" w:pos="1200"/>
          <w:tab w:val="left" w:pos="1418"/>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Įgyvendindami teisės aktuose numatytas pareigas, tiekėjų asmens duomenys gali būti teikiami Viešųjų pirkimų tarnybai, CVP IS, teismams ir kitoms valstybės ar savivaldybės institucijoms.</w:t>
      </w:r>
    </w:p>
    <w:p w14:paraId="7C36A2AB" w14:textId="77777777" w:rsidR="004A60D2" w:rsidRPr="007504A1" w:rsidRDefault="002D7EC1" w:rsidP="00EC47E6">
      <w:pPr>
        <w:pStyle w:val="Body2"/>
        <w:numPr>
          <w:ilvl w:val="1"/>
          <w:numId w:val="5"/>
        </w:numPr>
        <w:tabs>
          <w:tab w:val="clear" w:pos="1200"/>
          <w:tab w:val="left" w:pos="1418"/>
        </w:tabs>
        <w:spacing w:after="0"/>
        <w:ind w:left="0" w:firstLine="709"/>
        <w:contextualSpacing/>
        <w:rPr>
          <w:rFonts w:ascii="Verdana" w:hAnsi="Verdana" w:cs="Times New Roman"/>
          <w:color w:val="auto"/>
          <w:sz w:val="24"/>
          <w:szCs w:val="24"/>
          <w:lang w:val="lt-LT"/>
        </w:rPr>
      </w:pPr>
      <w:r w:rsidRPr="007504A1">
        <w:rPr>
          <w:rFonts w:ascii="Verdana" w:hAnsi="Verdana" w:cs="Times New Roman"/>
          <w:color w:val="auto"/>
          <w:sz w:val="24"/>
          <w:szCs w:val="24"/>
          <w:lang w:val="lt-LT"/>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376585B5" w14:textId="2F127542" w:rsidR="00D61D1D" w:rsidRPr="007504A1" w:rsidRDefault="00A06954" w:rsidP="00EC47E6">
      <w:pPr>
        <w:pStyle w:val="Body2"/>
        <w:spacing w:after="0"/>
        <w:contextualSpacing/>
        <w:jc w:val="right"/>
        <w:rPr>
          <w:rFonts w:ascii="Verdana" w:hAnsi="Verdana" w:cs="Times New Roman"/>
          <w:color w:val="auto"/>
          <w:sz w:val="24"/>
          <w:szCs w:val="24"/>
          <w:lang w:val="lt-LT"/>
        </w:rPr>
      </w:pPr>
      <w:r w:rsidRPr="007504A1">
        <w:rPr>
          <w:rFonts w:ascii="Verdana" w:hAnsi="Verdana" w:cs="Times New Roman"/>
          <w:color w:val="auto"/>
          <w:sz w:val="24"/>
          <w:szCs w:val="24"/>
          <w:lang w:val="lt-LT"/>
        </w:rPr>
        <w:br w:type="page"/>
      </w:r>
      <w:r w:rsidR="00233BC5" w:rsidRPr="007504A1">
        <w:rPr>
          <w:rFonts w:ascii="Verdana" w:hAnsi="Verdana" w:cs="Times New Roman"/>
          <w:color w:val="auto"/>
          <w:sz w:val="24"/>
          <w:szCs w:val="24"/>
          <w:lang w:val="lt-LT"/>
        </w:rPr>
        <w:lastRenderedPageBreak/>
        <w:t>Pirkimo</w:t>
      </w:r>
      <w:r w:rsidR="00E85904" w:rsidRPr="007504A1">
        <w:rPr>
          <w:rFonts w:ascii="Verdana" w:hAnsi="Verdana" w:cs="Times New Roman"/>
          <w:color w:val="auto"/>
          <w:sz w:val="24"/>
          <w:szCs w:val="24"/>
          <w:lang w:val="lt-LT"/>
        </w:rPr>
        <w:t xml:space="preserve"> </w:t>
      </w:r>
      <w:r w:rsidR="00233BC5" w:rsidRPr="007504A1">
        <w:rPr>
          <w:rFonts w:ascii="Verdana" w:hAnsi="Verdana" w:cs="Times New Roman"/>
          <w:color w:val="auto"/>
          <w:sz w:val="24"/>
          <w:szCs w:val="24"/>
          <w:lang w:val="lt-LT"/>
        </w:rPr>
        <w:t>sąlygų</w:t>
      </w:r>
      <w:r w:rsidR="00E85904" w:rsidRPr="007504A1">
        <w:rPr>
          <w:rFonts w:ascii="Verdana" w:hAnsi="Verdana" w:cs="Times New Roman"/>
          <w:color w:val="auto"/>
          <w:sz w:val="24"/>
          <w:szCs w:val="24"/>
          <w:lang w:val="lt-LT"/>
        </w:rPr>
        <w:t xml:space="preserve"> </w:t>
      </w:r>
      <w:r w:rsidRPr="007504A1">
        <w:rPr>
          <w:rFonts w:ascii="Verdana" w:hAnsi="Verdana" w:cs="Times New Roman"/>
          <w:color w:val="auto"/>
          <w:sz w:val="24"/>
          <w:szCs w:val="24"/>
          <w:lang w:val="lt-LT"/>
        </w:rPr>
        <w:t>1 priedas</w:t>
      </w:r>
    </w:p>
    <w:p w14:paraId="570B62B8" w14:textId="622EC5C2" w:rsidR="00A06954" w:rsidRPr="007504A1" w:rsidRDefault="00D24351" w:rsidP="00EC47E6">
      <w:pPr>
        <w:pStyle w:val="Body2"/>
        <w:spacing w:after="0"/>
        <w:contextualSpacing/>
        <w:jc w:val="right"/>
        <w:rPr>
          <w:rFonts w:ascii="Verdana" w:hAnsi="Verdana" w:cs="Times New Roman"/>
          <w:color w:val="auto"/>
          <w:sz w:val="24"/>
          <w:szCs w:val="24"/>
          <w:lang w:val="lt-LT"/>
        </w:rPr>
      </w:pPr>
      <w:r w:rsidRPr="007504A1">
        <w:rPr>
          <w:rFonts w:ascii="Verdana" w:hAnsi="Verdana" w:cs="Times New Roman"/>
          <w:color w:val="auto"/>
          <w:sz w:val="24"/>
          <w:szCs w:val="24"/>
          <w:lang w:val="lt-LT"/>
        </w:rPr>
        <w:t>„Pasiūlymo forma“</w:t>
      </w:r>
    </w:p>
    <w:p w14:paraId="6AD71C8F" w14:textId="77777777" w:rsidR="00DA6D75" w:rsidRPr="007504A1" w:rsidRDefault="00DA6D75" w:rsidP="00EC47E6">
      <w:pPr>
        <w:spacing w:after="0" w:line="240" w:lineRule="auto"/>
        <w:ind w:right="-176"/>
        <w:contextualSpacing/>
        <w:jc w:val="center"/>
        <w:rPr>
          <w:rFonts w:ascii="Verdana" w:eastAsia="Times New Roman" w:hAnsi="Verdana" w:cs="Times New Roman"/>
          <w:sz w:val="14"/>
          <w:szCs w:val="14"/>
        </w:rPr>
      </w:pPr>
    </w:p>
    <w:p w14:paraId="596F937B" w14:textId="77777777" w:rsidR="00642A9A" w:rsidRPr="007504A1" w:rsidRDefault="00642A9A" w:rsidP="00EC47E6">
      <w:pPr>
        <w:spacing w:after="0" w:line="240" w:lineRule="auto"/>
        <w:ind w:right="-176"/>
        <w:contextualSpacing/>
        <w:jc w:val="center"/>
        <w:rPr>
          <w:rFonts w:ascii="Verdana" w:eastAsia="Times New Roman" w:hAnsi="Verdana" w:cs="Times New Roman"/>
          <w:sz w:val="24"/>
          <w:szCs w:val="24"/>
        </w:rPr>
      </w:pPr>
      <w:r w:rsidRPr="007504A1">
        <w:rPr>
          <w:rFonts w:ascii="Verdana" w:eastAsia="Times New Roman" w:hAnsi="Verdana" w:cs="Times New Roman"/>
          <w:sz w:val="24"/>
          <w:szCs w:val="24"/>
        </w:rPr>
        <w:t>(Tiekėjo pavadinimas)</w:t>
      </w:r>
    </w:p>
    <w:p w14:paraId="2879C780" w14:textId="77777777" w:rsidR="00642A9A" w:rsidRPr="007504A1" w:rsidRDefault="00642A9A" w:rsidP="00EC47E6">
      <w:pPr>
        <w:spacing w:after="0" w:line="240" w:lineRule="auto"/>
        <w:ind w:right="-176"/>
        <w:contextualSpacing/>
        <w:jc w:val="center"/>
        <w:rPr>
          <w:rFonts w:ascii="Verdana" w:eastAsia="Times New Roman" w:hAnsi="Verdana" w:cs="Times New Roman"/>
          <w:sz w:val="10"/>
          <w:szCs w:val="10"/>
        </w:rPr>
      </w:pPr>
    </w:p>
    <w:p w14:paraId="62E74FF7" w14:textId="77777777" w:rsidR="00642A9A" w:rsidRPr="007504A1" w:rsidRDefault="00642A9A" w:rsidP="00EC47E6">
      <w:pPr>
        <w:spacing w:after="0" w:line="240" w:lineRule="auto"/>
        <w:ind w:right="-176"/>
        <w:contextualSpacing/>
        <w:jc w:val="center"/>
        <w:rPr>
          <w:rFonts w:ascii="Verdana" w:eastAsia="Times New Roman" w:hAnsi="Verdana" w:cs="Times New Roman"/>
          <w:sz w:val="20"/>
          <w:szCs w:val="20"/>
        </w:rPr>
      </w:pPr>
      <w:r w:rsidRPr="007504A1">
        <w:rPr>
          <w:rFonts w:ascii="Verdana" w:eastAsia="Times New Roman" w:hAnsi="Verdana"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F3A818" w14:textId="77777777" w:rsidR="002D3365" w:rsidRPr="007504A1" w:rsidRDefault="002D3365" w:rsidP="00EC47E6">
      <w:pPr>
        <w:pStyle w:val="Body2"/>
        <w:spacing w:after="0"/>
        <w:contextualSpacing/>
        <w:rPr>
          <w:rFonts w:ascii="Verdana" w:hAnsi="Verdana" w:cs="Times New Roman"/>
          <w:b/>
          <w:color w:val="auto"/>
          <w:sz w:val="24"/>
          <w:szCs w:val="24"/>
          <w:lang w:val="lt-LT"/>
        </w:rPr>
      </w:pPr>
    </w:p>
    <w:p w14:paraId="44849A1A" w14:textId="77777777" w:rsidR="00760ED3" w:rsidRPr="007504A1" w:rsidRDefault="00760ED3" w:rsidP="00EC47E6">
      <w:pPr>
        <w:pStyle w:val="Body2"/>
        <w:spacing w:after="0"/>
        <w:contextualSpacing/>
        <w:rPr>
          <w:rFonts w:ascii="Verdana" w:hAnsi="Verdana" w:cs="Times New Roman"/>
          <w:bCs/>
          <w:color w:val="auto"/>
          <w:sz w:val="24"/>
          <w:szCs w:val="24"/>
          <w:lang w:val="lt-LT"/>
        </w:rPr>
      </w:pPr>
      <w:r w:rsidRPr="007504A1">
        <w:rPr>
          <w:rFonts w:ascii="Verdana" w:hAnsi="Verdana" w:cs="Times New Roman"/>
          <w:bCs/>
          <w:color w:val="auto"/>
          <w:sz w:val="24"/>
          <w:szCs w:val="24"/>
          <w:lang w:val="lt-LT"/>
        </w:rPr>
        <w:t>Marijampolės savivaldybės administracijai</w:t>
      </w:r>
    </w:p>
    <w:p w14:paraId="6740F5B6" w14:textId="77777777" w:rsidR="00B80EA7" w:rsidRPr="007504A1" w:rsidRDefault="00B80EA7" w:rsidP="00EC47E6">
      <w:pPr>
        <w:pStyle w:val="Body2"/>
        <w:spacing w:after="0"/>
        <w:contextualSpacing/>
        <w:rPr>
          <w:rFonts w:ascii="Verdana" w:hAnsi="Verdana" w:cs="Times New Roman"/>
          <w:bCs/>
          <w:color w:val="auto"/>
          <w:sz w:val="24"/>
          <w:szCs w:val="24"/>
          <w:lang w:val="lt-LT"/>
        </w:rPr>
      </w:pPr>
    </w:p>
    <w:p w14:paraId="05D17E20" w14:textId="77777777" w:rsidR="004A60D2" w:rsidRPr="007504A1" w:rsidRDefault="00A06954" w:rsidP="00EC47E6">
      <w:pPr>
        <w:spacing w:after="0" w:line="240" w:lineRule="auto"/>
        <w:contextualSpacing/>
        <w:jc w:val="center"/>
        <w:rPr>
          <w:rFonts w:ascii="Verdana" w:hAnsi="Verdana" w:cs="Times New Roman"/>
          <w:b/>
          <w:sz w:val="24"/>
          <w:szCs w:val="24"/>
        </w:rPr>
      </w:pPr>
      <w:r w:rsidRPr="007504A1">
        <w:rPr>
          <w:rFonts w:ascii="Verdana" w:hAnsi="Verdana" w:cs="Times New Roman"/>
          <w:b/>
          <w:sz w:val="24"/>
          <w:szCs w:val="24"/>
        </w:rPr>
        <w:t>PASIŪLYMAS</w:t>
      </w:r>
    </w:p>
    <w:p w14:paraId="50E03DC2" w14:textId="77777777" w:rsidR="004A60D2" w:rsidRPr="007504A1" w:rsidRDefault="004A60D2" w:rsidP="00EC47E6">
      <w:pPr>
        <w:tabs>
          <w:tab w:val="left" w:pos="5557"/>
          <w:tab w:val="left" w:pos="6840"/>
          <w:tab w:val="left" w:pos="7020"/>
        </w:tabs>
        <w:spacing w:after="0" w:line="240" w:lineRule="auto"/>
        <w:contextualSpacing/>
        <w:rPr>
          <w:rFonts w:ascii="Verdana" w:hAnsi="Verdana" w:cs="Times New Roman"/>
          <w:sz w:val="10"/>
          <w:szCs w:val="10"/>
        </w:rPr>
      </w:pPr>
    </w:p>
    <w:p w14:paraId="42607701" w14:textId="6CB62801" w:rsidR="00A06954" w:rsidRPr="007504A1" w:rsidRDefault="00B80EA7" w:rsidP="00EC47E6">
      <w:pPr>
        <w:pStyle w:val="BodyText"/>
        <w:spacing w:after="0" w:line="240" w:lineRule="auto"/>
        <w:contextualSpacing/>
        <w:jc w:val="center"/>
        <w:rPr>
          <w:rFonts w:ascii="Verdana" w:hAnsi="Verdana"/>
          <w:b/>
          <w:bCs/>
          <w:caps/>
        </w:rPr>
      </w:pPr>
      <w:r w:rsidRPr="007504A1">
        <w:rPr>
          <w:rFonts w:ascii="Verdana" w:hAnsi="Verdana"/>
          <w:b/>
          <w:bCs/>
          <w:caps/>
        </w:rPr>
        <w:t xml:space="preserve">DĖL </w:t>
      </w:r>
      <w:r w:rsidR="007F6D28" w:rsidRPr="007504A1">
        <w:rPr>
          <w:rFonts w:ascii="Verdana" w:hAnsi="Verdana"/>
          <w:b/>
          <w:bCs/>
        </w:rPr>
        <w:t xml:space="preserve">GATVĖS JUNGTIES TARP MARIJAMPOLĖS MIESTO VASAROS GATVĖS IR MARIJAMPOLĖS SAV., PATAŠINĖS SEN., SKRIAUDUČIO K. JUOZO MONTVILOS GATVĖS NAUJOS STATYBOS IR MARTIJAMPOLĖS MIESTO VASAROS GATVĖS ATKARPOS KAPITALINIO REMONTO STATYBOS PROJEKTAVIMO PASLAUGŲ IR STATINIO PROJEKTO VYKDYMO PRIEŽIŪROS PASLAUGŲ </w:t>
      </w:r>
      <w:r w:rsidRPr="007504A1">
        <w:rPr>
          <w:rFonts w:ascii="Verdana" w:hAnsi="Verdana"/>
          <w:b/>
          <w:bCs/>
          <w:caps/>
        </w:rPr>
        <w:t>PIRKIMO</w:t>
      </w:r>
    </w:p>
    <w:p w14:paraId="09C2313E" w14:textId="77777777" w:rsidR="004A60D2" w:rsidRPr="007504A1" w:rsidRDefault="00A06954" w:rsidP="00EC47E6">
      <w:pPr>
        <w:shd w:val="clear" w:color="auto" w:fill="FFFFFF"/>
        <w:spacing w:after="0" w:line="240" w:lineRule="auto"/>
        <w:contextualSpacing/>
        <w:jc w:val="center"/>
        <w:rPr>
          <w:rFonts w:ascii="Verdana" w:hAnsi="Verdana" w:cs="Times New Roman"/>
          <w:b/>
          <w:bCs/>
          <w:sz w:val="24"/>
          <w:szCs w:val="24"/>
        </w:rPr>
      </w:pPr>
      <w:r w:rsidRPr="007504A1">
        <w:rPr>
          <w:rFonts w:ascii="Verdana" w:hAnsi="Verdana" w:cs="Times New Roman"/>
          <w:sz w:val="24"/>
          <w:szCs w:val="24"/>
        </w:rPr>
        <w:t>____________Nr.______</w:t>
      </w:r>
    </w:p>
    <w:p w14:paraId="79E7BCC2" w14:textId="77777777" w:rsidR="004A60D2" w:rsidRPr="007504A1" w:rsidRDefault="00A06954" w:rsidP="00EC47E6">
      <w:pPr>
        <w:shd w:val="clear" w:color="auto" w:fill="FFFFFF"/>
        <w:spacing w:after="0" w:line="240" w:lineRule="auto"/>
        <w:ind w:left="3600"/>
        <w:contextualSpacing/>
        <w:rPr>
          <w:rFonts w:ascii="Verdana" w:hAnsi="Verdana" w:cs="Times New Roman"/>
          <w:bCs/>
          <w:sz w:val="24"/>
          <w:szCs w:val="24"/>
        </w:rPr>
      </w:pPr>
      <w:r w:rsidRPr="007504A1">
        <w:rPr>
          <w:rFonts w:ascii="Verdana" w:hAnsi="Verdana" w:cs="Times New Roman"/>
          <w:bCs/>
          <w:sz w:val="24"/>
          <w:szCs w:val="24"/>
        </w:rPr>
        <w:t>(Data)</w:t>
      </w:r>
    </w:p>
    <w:p w14:paraId="4A41693E" w14:textId="77777777" w:rsidR="004A60D2" w:rsidRPr="007504A1" w:rsidRDefault="004A60D2" w:rsidP="00EC47E6">
      <w:pPr>
        <w:shd w:val="clear" w:color="auto" w:fill="FFFFFF"/>
        <w:spacing w:after="0" w:line="240" w:lineRule="auto"/>
        <w:ind w:left="3600"/>
        <w:contextualSpacing/>
        <w:rPr>
          <w:rFonts w:ascii="Verdana" w:hAnsi="Verdana" w:cs="Times New Roman"/>
          <w:bCs/>
          <w:sz w:val="10"/>
          <w:szCs w:val="10"/>
        </w:rPr>
      </w:pPr>
    </w:p>
    <w:p w14:paraId="4A6F58A6" w14:textId="77777777" w:rsidR="004A60D2" w:rsidRPr="007504A1" w:rsidRDefault="00A06954" w:rsidP="00EC47E6">
      <w:pPr>
        <w:shd w:val="clear" w:color="auto" w:fill="FFFFFF"/>
        <w:spacing w:after="0" w:line="240" w:lineRule="auto"/>
        <w:contextualSpacing/>
        <w:jc w:val="center"/>
        <w:rPr>
          <w:rFonts w:ascii="Verdana" w:hAnsi="Verdana" w:cs="Times New Roman"/>
          <w:bCs/>
          <w:sz w:val="24"/>
          <w:szCs w:val="24"/>
        </w:rPr>
      </w:pPr>
      <w:r w:rsidRPr="007504A1">
        <w:rPr>
          <w:rFonts w:ascii="Verdana" w:hAnsi="Verdana" w:cs="Times New Roman"/>
          <w:bCs/>
          <w:sz w:val="24"/>
          <w:szCs w:val="24"/>
        </w:rPr>
        <w:t>_____________</w:t>
      </w:r>
    </w:p>
    <w:p w14:paraId="2CA8AC13" w14:textId="77777777" w:rsidR="004A60D2" w:rsidRPr="007504A1" w:rsidRDefault="00A06954" w:rsidP="00EC47E6">
      <w:pPr>
        <w:shd w:val="clear" w:color="auto" w:fill="FFFFFF"/>
        <w:spacing w:after="0" w:line="240" w:lineRule="auto"/>
        <w:contextualSpacing/>
        <w:jc w:val="center"/>
        <w:rPr>
          <w:rFonts w:ascii="Verdana" w:hAnsi="Verdana" w:cs="Times New Roman"/>
          <w:bCs/>
          <w:sz w:val="24"/>
          <w:szCs w:val="24"/>
        </w:rPr>
      </w:pPr>
      <w:r w:rsidRPr="007504A1">
        <w:rPr>
          <w:rFonts w:ascii="Verdana" w:hAnsi="Verdana" w:cs="Times New Roman"/>
          <w:bCs/>
          <w:sz w:val="24"/>
          <w:szCs w:val="24"/>
        </w:rPr>
        <w:t>(vieta)</w:t>
      </w:r>
    </w:p>
    <w:p w14:paraId="5DDE3196" w14:textId="77777777" w:rsidR="004A60D2" w:rsidRPr="007504A1" w:rsidRDefault="004A60D2" w:rsidP="00EC47E6">
      <w:pPr>
        <w:spacing w:after="0" w:line="240" w:lineRule="auto"/>
        <w:contextualSpacing/>
        <w:rPr>
          <w:rFonts w:ascii="Verdana" w:hAnsi="Verdana" w:cs="Times New Roman"/>
          <w:sz w:val="24"/>
          <w:szCs w:val="24"/>
        </w:rPr>
      </w:pPr>
    </w:p>
    <w:p w14:paraId="30213BC8" w14:textId="77777777" w:rsidR="004A60D2" w:rsidRPr="007504A1" w:rsidRDefault="00210AAA" w:rsidP="00EC47E6">
      <w:pPr>
        <w:pStyle w:val="ListParagraph"/>
        <w:numPr>
          <w:ilvl w:val="2"/>
          <w:numId w:val="12"/>
        </w:numPr>
        <w:spacing w:after="0" w:line="240" w:lineRule="auto"/>
        <w:ind w:left="0" w:firstLine="0"/>
        <w:jc w:val="center"/>
        <w:rPr>
          <w:rFonts w:ascii="Verdana" w:hAnsi="Verdana"/>
          <w:szCs w:val="24"/>
        </w:rPr>
      </w:pPr>
      <w:r w:rsidRPr="007504A1">
        <w:rPr>
          <w:rFonts w:ascii="Verdana" w:hAnsi="Verdana"/>
          <w:b/>
          <w:szCs w:val="24"/>
        </w:rPr>
        <w:t>INFORMACIJA APIE TIEKĖJĄ (TIEKĖJŲ GRUPĖS NARIUS)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0"/>
        <w:gridCol w:w="4394"/>
      </w:tblGrid>
      <w:tr w:rsidR="00C95FDC" w:rsidRPr="007504A1" w14:paraId="2A26E1D7" w14:textId="77777777" w:rsidTr="00DA6D75">
        <w:trPr>
          <w:trHeight w:val="782"/>
        </w:trPr>
        <w:tc>
          <w:tcPr>
            <w:tcW w:w="5240" w:type="dxa"/>
          </w:tcPr>
          <w:p w14:paraId="05FF3DE7" w14:textId="77777777" w:rsidR="00A06954" w:rsidRPr="007504A1" w:rsidRDefault="00A06954" w:rsidP="00EC47E6">
            <w:pPr>
              <w:spacing w:after="0" w:line="240" w:lineRule="auto"/>
              <w:contextualSpacing/>
              <w:rPr>
                <w:rFonts w:ascii="Verdana" w:hAnsi="Verdana" w:cs="Times New Roman"/>
                <w:i/>
                <w:sz w:val="24"/>
                <w:szCs w:val="24"/>
              </w:rPr>
            </w:pPr>
            <w:r w:rsidRPr="007504A1">
              <w:rPr>
                <w:rFonts w:ascii="Verdana" w:hAnsi="Verdana" w:cs="Times New Roman"/>
                <w:sz w:val="24"/>
                <w:szCs w:val="24"/>
              </w:rPr>
              <w:t xml:space="preserve">Tiekėjo pavadinimas </w:t>
            </w:r>
            <w:r w:rsidRPr="007504A1">
              <w:rPr>
                <w:rFonts w:ascii="Verdana" w:hAnsi="Verdana" w:cs="Times New Roman"/>
                <w:i/>
              </w:rPr>
              <w:t>/Jeigu dalyvauja ūkio subjektų grupė, surašomi visi dalyvių pavadinimai/</w:t>
            </w:r>
          </w:p>
        </w:tc>
        <w:tc>
          <w:tcPr>
            <w:tcW w:w="4394" w:type="dxa"/>
          </w:tcPr>
          <w:p w14:paraId="2BF67D05" w14:textId="77777777" w:rsidR="00A06954" w:rsidRPr="007504A1" w:rsidRDefault="00A06954" w:rsidP="00EC47E6">
            <w:pPr>
              <w:spacing w:after="0" w:line="240" w:lineRule="auto"/>
              <w:contextualSpacing/>
              <w:jc w:val="both"/>
              <w:rPr>
                <w:rFonts w:ascii="Verdana" w:hAnsi="Verdana" w:cs="Times New Roman"/>
                <w:sz w:val="24"/>
                <w:szCs w:val="24"/>
              </w:rPr>
            </w:pPr>
          </w:p>
        </w:tc>
      </w:tr>
      <w:tr w:rsidR="00C95FDC" w:rsidRPr="007504A1" w14:paraId="0EEA5013" w14:textId="77777777" w:rsidTr="00DA6D75">
        <w:trPr>
          <w:trHeight w:val="579"/>
        </w:trPr>
        <w:tc>
          <w:tcPr>
            <w:tcW w:w="5240" w:type="dxa"/>
          </w:tcPr>
          <w:p w14:paraId="30B2B159" w14:textId="77777777" w:rsidR="00A06954" w:rsidRPr="007504A1" w:rsidRDefault="00A06954"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t xml:space="preserve">Tiekėjo adresas </w:t>
            </w:r>
            <w:r w:rsidRPr="007504A1">
              <w:rPr>
                <w:rFonts w:ascii="Verdana" w:hAnsi="Verdana" w:cs="Times New Roman"/>
                <w:i/>
              </w:rPr>
              <w:t>/Jeigu dalyvauja ūkio subjektų grupė, surašomi visi dalyvių adresai/</w:t>
            </w:r>
          </w:p>
        </w:tc>
        <w:tc>
          <w:tcPr>
            <w:tcW w:w="4394" w:type="dxa"/>
          </w:tcPr>
          <w:p w14:paraId="524A7EAB" w14:textId="77777777" w:rsidR="00A06954" w:rsidRPr="007504A1" w:rsidRDefault="00A06954" w:rsidP="00EC47E6">
            <w:pPr>
              <w:spacing w:after="0" w:line="240" w:lineRule="auto"/>
              <w:contextualSpacing/>
              <w:jc w:val="both"/>
              <w:rPr>
                <w:rFonts w:ascii="Verdana" w:hAnsi="Verdana" w:cs="Times New Roman"/>
                <w:sz w:val="24"/>
                <w:szCs w:val="24"/>
              </w:rPr>
            </w:pPr>
          </w:p>
        </w:tc>
      </w:tr>
      <w:tr w:rsidR="00C95FDC" w:rsidRPr="007504A1" w14:paraId="27920700" w14:textId="77777777" w:rsidTr="00DA6D75">
        <w:trPr>
          <w:trHeight w:val="768"/>
        </w:trPr>
        <w:tc>
          <w:tcPr>
            <w:tcW w:w="5240" w:type="dxa"/>
          </w:tcPr>
          <w:p w14:paraId="4E0E963C" w14:textId="77777777" w:rsidR="00A06954" w:rsidRPr="007504A1" w:rsidRDefault="00A06954"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t xml:space="preserve">Tiekėjo įmonės kodas </w:t>
            </w:r>
            <w:r w:rsidRPr="007504A1">
              <w:rPr>
                <w:rFonts w:ascii="Verdana" w:hAnsi="Verdana" w:cs="Times New Roman"/>
                <w:i/>
              </w:rPr>
              <w:t>/Jeigu dalyvauja ūkio subjektų grupė, surašomi visi dalyvių įmonės kodai/</w:t>
            </w:r>
          </w:p>
        </w:tc>
        <w:tc>
          <w:tcPr>
            <w:tcW w:w="4394" w:type="dxa"/>
          </w:tcPr>
          <w:p w14:paraId="20A65184" w14:textId="77777777" w:rsidR="00A06954" w:rsidRPr="007504A1" w:rsidRDefault="00A06954" w:rsidP="00EC47E6">
            <w:pPr>
              <w:spacing w:after="0" w:line="240" w:lineRule="auto"/>
              <w:contextualSpacing/>
              <w:jc w:val="both"/>
              <w:rPr>
                <w:rFonts w:ascii="Verdana" w:hAnsi="Verdana" w:cs="Times New Roman"/>
                <w:sz w:val="24"/>
                <w:szCs w:val="24"/>
              </w:rPr>
            </w:pPr>
          </w:p>
        </w:tc>
      </w:tr>
      <w:tr w:rsidR="00C95FDC" w:rsidRPr="007504A1" w14:paraId="15E6887B" w14:textId="77777777" w:rsidTr="00DA6D75">
        <w:trPr>
          <w:trHeight w:val="782"/>
        </w:trPr>
        <w:tc>
          <w:tcPr>
            <w:tcW w:w="5240" w:type="dxa"/>
          </w:tcPr>
          <w:p w14:paraId="282360DF" w14:textId="77777777" w:rsidR="00A06954" w:rsidRPr="007504A1" w:rsidRDefault="00A06954"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t xml:space="preserve">Tiekėjo banko rekvizitai </w:t>
            </w:r>
            <w:r w:rsidRPr="007504A1">
              <w:rPr>
                <w:rFonts w:ascii="Verdana" w:hAnsi="Verdana" w:cs="Times New Roman"/>
                <w:i/>
              </w:rPr>
              <w:t>/Jeigu dalyvauja ūkio subjektų grupė, surašomi visi dalyvių banko rekvizitai/</w:t>
            </w:r>
          </w:p>
        </w:tc>
        <w:tc>
          <w:tcPr>
            <w:tcW w:w="4394" w:type="dxa"/>
          </w:tcPr>
          <w:p w14:paraId="704804A1" w14:textId="77777777" w:rsidR="00A06954" w:rsidRPr="007504A1" w:rsidRDefault="00A06954" w:rsidP="00EC47E6">
            <w:pPr>
              <w:spacing w:after="0" w:line="240" w:lineRule="auto"/>
              <w:contextualSpacing/>
              <w:jc w:val="both"/>
              <w:rPr>
                <w:rFonts w:ascii="Verdana" w:hAnsi="Verdana" w:cs="Times New Roman"/>
                <w:sz w:val="24"/>
                <w:szCs w:val="24"/>
              </w:rPr>
            </w:pPr>
          </w:p>
        </w:tc>
      </w:tr>
      <w:tr w:rsidR="00C95FDC" w:rsidRPr="007504A1" w14:paraId="28245A02" w14:textId="77777777" w:rsidTr="00DA6D75">
        <w:trPr>
          <w:trHeight w:val="782"/>
        </w:trPr>
        <w:tc>
          <w:tcPr>
            <w:tcW w:w="5240" w:type="dxa"/>
          </w:tcPr>
          <w:p w14:paraId="480E910D" w14:textId="77777777" w:rsidR="00A06954" w:rsidRPr="007504A1" w:rsidRDefault="00A06954"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t xml:space="preserve">Tiekėjo PVM mokėtojo kodas </w:t>
            </w:r>
            <w:r w:rsidRPr="007504A1">
              <w:rPr>
                <w:rFonts w:ascii="Verdana" w:hAnsi="Verdana" w:cs="Times New Roman"/>
                <w:i/>
                <w:sz w:val="24"/>
                <w:szCs w:val="24"/>
              </w:rPr>
              <w:t xml:space="preserve">/Jeigu </w:t>
            </w:r>
            <w:r w:rsidRPr="007504A1">
              <w:rPr>
                <w:rFonts w:ascii="Verdana" w:hAnsi="Verdana" w:cs="Times New Roman"/>
                <w:i/>
              </w:rPr>
              <w:t>dalyvauja ūkio subjektų grupė, surašomi visi dalyvių PVM mokėtojų kodai/</w:t>
            </w:r>
          </w:p>
        </w:tc>
        <w:tc>
          <w:tcPr>
            <w:tcW w:w="4394" w:type="dxa"/>
          </w:tcPr>
          <w:p w14:paraId="71DF8CAA" w14:textId="77777777" w:rsidR="00A06954" w:rsidRPr="007504A1" w:rsidRDefault="00A06954" w:rsidP="00EC47E6">
            <w:pPr>
              <w:spacing w:after="0" w:line="240" w:lineRule="auto"/>
              <w:contextualSpacing/>
              <w:jc w:val="both"/>
              <w:rPr>
                <w:rFonts w:ascii="Verdana" w:hAnsi="Verdana" w:cs="Times New Roman"/>
                <w:sz w:val="24"/>
                <w:szCs w:val="24"/>
              </w:rPr>
            </w:pPr>
          </w:p>
        </w:tc>
      </w:tr>
      <w:tr w:rsidR="00C95FDC" w:rsidRPr="007504A1" w14:paraId="042C6E40" w14:textId="77777777" w:rsidTr="00DA6D75">
        <w:trPr>
          <w:trHeight w:val="782"/>
        </w:trPr>
        <w:tc>
          <w:tcPr>
            <w:tcW w:w="5240" w:type="dxa"/>
          </w:tcPr>
          <w:p w14:paraId="159DC922" w14:textId="77777777" w:rsidR="00A06954" w:rsidRPr="007504A1" w:rsidRDefault="00A06954"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t xml:space="preserve">Telefono numeris </w:t>
            </w:r>
            <w:r w:rsidRPr="007504A1">
              <w:rPr>
                <w:rFonts w:ascii="Verdana" w:hAnsi="Verdana" w:cs="Times New Roman"/>
                <w:i/>
              </w:rPr>
              <w:t>/Jeigu dalyvauja ūkio subjektų grupė, surašomi visi dalyvių telefono numeriai/</w:t>
            </w:r>
          </w:p>
        </w:tc>
        <w:tc>
          <w:tcPr>
            <w:tcW w:w="4394" w:type="dxa"/>
          </w:tcPr>
          <w:p w14:paraId="6139DEFD" w14:textId="77777777" w:rsidR="00A06954" w:rsidRPr="007504A1" w:rsidRDefault="00A06954" w:rsidP="00EC47E6">
            <w:pPr>
              <w:spacing w:after="0" w:line="240" w:lineRule="auto"/>
              <w:contextualSpacing/>
              <w:jc w:val="both"/>
              <w:rPr>
                <w:rFonts w:ascii="Verdana" w:hAnsi="Verdana" w:cs="Times New Roman"/>
                <w:sz w:val="24"/>
                <w:szCs w:val="24"/>
              </w:rPr>
            </w:pPr>
          </w:p>
        </w:tc>
      </w:tr>
      <w:tr w:rsidR="00C95FDC" w:rsidRPr="007504A1" w14:paraId="0CCC1885" w14:textId="77777777" w:rsidTr="00DA6D75">
        <w:trPr>
          <w:trHeight w:val="704"/>
        </w:trPr>
        <w:tc>
          <w:tcPr>
            <w:tcW w:w="5240" w:type="dxa"/>
          </w:tcPr>
          <w:p w14:paraId="378E34AA" w14:textId="77777777" w:rsidR="00906D2E" w:rsidRPr="007504A1" w:rsidRDefault="00906D2E"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t xml:space="preserve">El. pašto adresas </w:t>
            </w:r>
            <w:r w:rsidRPr="007504A1">
              <w:rPr>
                <w:rFonts w:ascii="Verdana" w:hAnsi="Verdana" w:cs="Times New Roman"/>
                <w:i/>
              </w:rPr>
              <w:t>/Jeigu dalyvauja ūkio subjektų grupė, surašomi visi dalyvių el.</w:t>
            </w:r>
            <w:r w:rsidR="00BA2827" w:rsidRPr="007504A1">
              <w:rPr>
                <w:rFonts w:ascii="Verdana" w:hAnsi="Verdana" w:cs="Times New Roman"/>
                <w:i/>
              </w:rPr>
              <w:t xml:space="preserve"> </w:t>
            </w:r>
            <w:r w:rsidRPr="007504A1">
              <w:rPr>
                <w:rFonts w:ascii="Verdana" w:hAnsi="Verdana" w:cs="Times New Roman"/>
                <w:i/>
              </w:rPr>
              <w:t>pašto adresai/</w:t>
            </w:r>
          </w:p>
        </w:tc>
        <w:tc>
          <w:tcPr>
            <w:tcW w:w="4394" w:type="dxa"/>
          </w:tcPr>
          <w:p w14:paraId="65872610" w14:textId="77777777" w:rsidR="00906D2E" w:rsidRPr="007504A1" w:rsidRDefault="00906D2E" w:rsidP="00EC47E6">
            <w:pPr>
              <w:spacing w:after="0" w:line="240" w:lineRule="auto"/>
              <w:contextualSpacing/>
              <w:jc w:val="both"/>
              <w:rPr>
                <w:rFonts w:ascii="Verdana" w:hAnsi="Verdana" w:cs="Times New Roman"/>
                <w:sz w:val="24"/>
                <w:szCs w:val="24"/>
              </w:rPr>
            </w:pPr>
          </w:p>
        </w:tc>
      </w:tr>
    </w:tbl>
    <w:p w14:paraId="0CD55E97" w14:textId="77777777" w:rsidR="00A06954" w:rsidRPr="007504A1" w:rsidRDefault="00A06954" w:rsidP="00EC47E6">
      <w:pPr>
        <w:spacing w:after="0" w:line="240" w:lineRule="auto"/>
        <w:ind w:firstLine="720"/>
        <w:contextualSpacing/>
        <w:jc w:val="both"/>
        <w:rPr>
          <w:rFonts w:ascii="Verdana" w:hAnsi="Verdana" w:cs="Times New Roman"/>
          <w:sz w:val="24"/>
          <w:szCs w:val="24"/>
        </w:rPr>
      </w:pPr>
      <w:r w:rsidRPr="007504A1">
        <w:rPr>
          <w:rFonts w:ascii="Verdana" w:hAnsi="Verdana" w:cs="Times New Roman"/>
          <w:sz w:val="24"/>
          <w:szCs w:val="24"/>
        </w:rPr>
        <w:t>Šiuo pasiūlymu pažymime, kad sutinkame su visomis pirkimo sąlygomis, nustatytomis:</w:t>
      </w:r>
    </w:p>
    <w:p w14:paraId="709A8A23" w14:textId="77777777" w:rsidR="00A06954" w:rsidRPr="007504A1" w:rsidRDefault="00A06954" w:rsidP="00EC47E6">
      <w:pPr>
        <w:numPr>
          <w:ilvl w:val="0"/>
          <w:numId w:val="4"/>
        </w:numPr>
        <w:tabs>
          <w:tab w:val="num" w:pos="1077"/>
          <w:tab w:val="left" w:pos="1134"/>
        </w:tabs>
        <w:spacing w:after="0" w:line="240" w:lineRule="auto"/>
        <w:ind w:left="0" w:firstLine="720"/>
        <w:contextualSpacing/>
        <w:jc w:val="both"/>
        <w:rPr>
          <w:rFonts w:ascii="Verdana" w:hAnsi="Verdana" w:cs="Times New Roman"/>
          <w:sz w:val="24"/>
          <w:szCs w:val="24"/>
        </w:rPr>
      </w:pPr>
      <w:r w:rsidRPr="007504A1">
        <w:rPr>
          <w:rFonts w:ascii="Verdana" w:hAnsi="Verdana" w:cs="Times New Roman"/>
          <w:sz w:val="24"/>
          <w:szCs w:val="24"/>
        </w:rPr>
        <w:t xml:space="preserve">skelbime, paskelbtame </w:t>
      </w:r>
      <w:r w:rsidR="00233BC5" w:rsidRPr="007504A1">
        <w:rPr>
          <w:rFonts w:ascii="Verdana" w:hAnsi="Verdana" w:cs="Times New Roman"/>
          <w:sz w:val="24"/>
          <w:szCs w:val="24"/>
        </w:rPr>
        <w:t>Lietuvos Respublikos v</w:t>
      </w:r>
      <w:r w:rsidRPr="007504A1">
        <w:rPr>
          <w:rFonts w:ascii="Verdana" w:hAnsi="Verdana" w:cs="Times New Roman"/>
          <w:sz w:val="24"/>
          <w:szCs w:val="24"/>
        </w:rPr>
        <w:t>iešųjų pirkimų įstatymo nustatyta tvarka;</w:t>
      </w:r>
    </w:p>
    <w:p w14:paraId="73B26543" w14:textId="6E02175A" w:rsidR="00A06954" w:rsidRPr="007504A1" w:rsidRDefault="00A06954" w:rsidP="00EC47E6">
      <w:pPr>
        <w:numPr>
          <w:ilvl w:val="0"/>
          <w:numId w:val="4"/>
        </w:numPr>
        <w:tabs>
          <w:tab w:val="num" w:pos="1077"/>
        </w:tabs>
        <w:spacing w:after="0" w:line="240" w:lineRule="auto"/>
        <w:ind w:left="0" w:firstLine="720"/>
        <w:contextualSpacing/>
        <w:jc w:val="both"/>
        <w:rPr>
          <w:rFonts w:ascii="Verdana" w:hAnsi="Verdana" w:cs="Times New Roman"/>
          <w:sz w:val="24"/>
          <w:szCs w:val="24"/>
        </w:rPr>
      </w:pPr>
      <w:r w:rsidRPr="007504A1">
        <w:rPr>
          <w:rFonts w:ascii="Verdana" w:hAnsi="Verdana" w:cs="Times New Roman"/>
          <w:sz w:val="24"/>
          <w:szCs w:val="24"/>
        </w:rPr>
        <w:t>pirkimo dokumentuose (jų paaiškinimuose, papildymuose).</w:t>
      </w:r>
    </w:p>
    <w:p w14:paraId="1DE3A19F" w14:textId="7DEFD2F7" w:rsidR="00A06954" w:rsidRPr="007504A1" w:rsidRDefault="00A06954" w:rsidP="00EC47E6">
      <w:pPr>
        <w:tabs>
          <w:tab w:val="left" w:pos="709"/>
        </w:tabs>
        <w:spacing w:after="0" w:line="240" w:lineRule="auto"/>
        <w:ind w:firstLine="709"/>
        <w:contextualSpacing/>
        <w:jc w:val="both"/>
        <w:rPr>
          <w:rFonts w:ascii="Verdana" w:hAnsi="Verdana" w:cs="Times New Roman"/>
          <w:sz w:val="24"/>
          <w:szCs w:val="24"/>
        </w:rPr>
      </w:pPr>
      <w:r w:rsidRPr="007504A1">
        <w:rPr>
          <w:rFonts w:ascii="Verdana" w:hAnsi="Verdana" w:cs="Times New Roman"/>
          <w:sz w:val="24"/>
          <w:szCs w:val="24"/>
        </w:rPr>
        <w:lastRenderedPageBreak/>
        <w:t>Taip pat patvirtiname, kad visa Mūsų pasiūlyme pateikta informacija yra teisinga ir kad Mes nenuslėpėme jokios informacijos, kurią buvo prašoma pateikti pirkimo dokumentuose.</w:t>
      </w:r>
    </w:p>
    <w:p w14:paraId="40BC01FD" w14:textId="4A54B603" w:rsidR="00A06954" w:rsidRPr="007504A1" w:rsidRDefault="00A06954" w:rsidP="00EC47E6">
      <w:pPr>
        <w:tabs>
          <w:tab w:val="left" w:pos="709"/>
          <w:tab w:val="left" w:pos="1080"/>
        </w:tabs>
        <w:spacing w:after="0" w:line="240" w:lineRule="auto"/>
        <w:ind w:firstLine="709"/>
        <w:contextualSpacing/>
        <w:jc w:val="both"/>
        <w:rPr>
          <w:rFonts w:ascii="Verdana" w:hAnsi="Verdana" w:cs="Times New Roman"/>
          <w:sz w:val="24"/>
          <w:szCs w:val="24"/>
        </w:rPr>
      </w:pPr>
      <w:r w:rsidRPr="007504A1">
        <w:rPr>
          <w:rFonts w:ascii="Verdana" w:hAnsi="Verdana" w:cs="Times New Roman"/>
          <w:sz w:val="24"/>
          <w:szCs w:val="24"/>
        </w:rPr>
        <w:t>Suprantame, kad išaiškėjus aukščiau nurodytoms aplinkybėms būsime pašalinti iš šio pirkimo ir mūsų pateiktas pasiūlymas bus atmestas.</w:t>
      </w:r>
    </w:p>
    <w:p w14:paraId="07A52DB7" w14:textId="7D5657A3" w:rsidR="00A06954" w:rsidRPr="007504A1" w:rsidRDefault="00A06954" w:rsidP="00EC47E6">
      <w:pPr>
        <w:tabs>
          <w:tab w:val="left" w:pos="1080"/>
        </w:tabs>
        <w:spacing w:after="0" w:line="240" w:lineRule="auto"/>
        <w:ind w:firstLine="720"/>
        <w:contextualSpacing/>
        <w:jc w:val="both"/>
        <w:rPr>
          <w:rFonts w:ascii="Verdana" w:hAnsi="Verdana" w:cs="Times New Roman"/>
          <w:sz w:val="24"/>
          <w:szCs w:val="24"/>
        </w:rPr>
      </w:pPr>
      <w:r w:rsidRPr="007504A1">
        <w:rPr>
          <w:rFonts w:ascii="Verdana" w:hAnsi="Verdana" w:cs="Times New Roman"/>
          <w:sz w:val="24"/>
          <w:szCs w:val="24"/>
        </w:rPr>
        <w:t>Pasirašydamas CVP IS priemonėmis pateiktą pasiūlymą patvirtinu, kad dokumentų skaitmeninės kopijos ir elektroninėmis priemonėmis pateikti duomenys yra tikri.</w:t>
      </w:r>
    </w:p>
    <w:p w14:paraId="7C674466" w14:textId="77777777" w:rsidR="003D174A" w:rsidRPr="007504A1" w:rsidRDefault="003D174A" w:rsidP="00EC47E6">
      <w:pPr>
        <w:spacing w:after="0" w:line="240" w:lineRule="auto"/>
        <w:ind w:firstLine="709"/>
        <w:contextualSpacing/>
        <w:jc w:val="both"/>
        <w:rPr>
          <w:rFonts w:ascii="Verdana" w:eastAsia="Arial Unicode MS" w:hAnsi="Verdana" w:cs="Times New Roman"/>
          <w:color w:val="000000"/>
          <w:sz w:val="24"/>
          <w:szCs w:val="24"/>
          <w:lang w:eastAsia="en-US"/>
        </w:rPr>
      </w:pPr>
      <w:r w:rsidRPr="007504A1">
        <w:rPr>
          <w:rFonts w:ascii="Verdana" w:eastAsia="Arial Unicode MS" w:hAnsi="Verdana" w:cs="Times New Roman"/>
          <w:color w:val="000000"/>
          <w:sz w:val="24"/>
          <w:szCs w:val="24"/>
          <w:lang w:eastAsia="en-US"/>
        </w:rPr>
        <w:t>Pasiūlymas galioja iki termino, nurodyto pirkimo dokumentuose.</w:t>
      </w:r>
    </w:p>
    <w:p w14:paraId="66D7810C" w14:textId="77777777" w:rsidR="004A60D2" w:rsidRPr="007504A1" w:rsidRDefault="004A60D2" w:rsidP="00EC47E6">
      <w:pPr>
        <w:tabs>
          <w:tab w:val="left" w:pos="1080"/>
        </w:tabs>
        <w:spacing w:after="0" w:line="240" w:lineRule="auto"/>
        <w:ind w:right="-1"/>
        <w:contextualSpacing/>
        <w:jc w:val="both"/>
        <w:rPr>
          <w:rFonts w:ascii="Verdana" w:hAnsi="Verdana" w:cs="Times New Roman"/>
          <w:sz w:val="24"/>
          <w:szCs w:val="24"/>
        </w:rPr>
      </w:pPr>
    </w:p>
    <w:p w14:paraId="747E92B5" w14:textId="07785582" w:rsidR="00210AAA" w:rsidRPr="007504A1" w:rsidRDefault="00210AAA" w:rsidP="00EC47E6">
      <w:pPr>
        <w:pStyle w:val="ListParagraph"/>
        <w:keepNext/>
        <w:numPr>
          <w:ilvl w:val="2"/>
          <w:numId w:val="12"/>
        </w:numPr>
        <w:tabs>
          <w:tab w:val="left" w:pos="284"/>
        </w:tabs>
        <w:spacing w:after="0" w:line="240" w:lineRule="auto"/>
        <w:ind w:left="709"/>
        <w:jc w:val="center"/>
        <w:outlineLvl w:val="0"/>
        <w:rPr>
          <w:rFonts w:ascii="Verdana" w:hAnsi="Verdana"/>
          <w:b/>
          <w:bCs/>
          <w:szCs w:val="24"/>
        </w:rPr>
      </w:pPr>
      <w:bookmarkStart w:id="57" w:name="_Toc329443228"/>
      <w:bookmarkStart w:id="58" w:name="_Toc148962297"/>
      <w:bookmarkStart w:id="59" w:name="_Toc156823121"/>
      <w:r w:rsidRPr="007504A1">
        <w:rPr>
          <w:rFonts w:ascii="Verdana" w:hAnsi="Verdana"/>
          <w:b/>
          <w:szCs w:val="24"/>
        </w:rPr>
        <w:t>PASIŪLYMO KAINA</w:t>
      </w:r>
      <w:bookmarkEnd w:id="57"/>
      <w:bookmarkEnd w:id="58"/>
      <w:bookmarkEnd w:id="59"/>
    </w:p>
    <w:p w14:paraId="36CF126E" w14:textId="77777777" w:rsidR="004A60D2" w:rsidRPr="007504A1" w:rsidRDefault="004A60D2" w:rsidP="00EC47E6">
      <w:pPr>
        <w:tabs>
          <w:tab w:val="left" w:pos="1080"/>
        </w:tabs>
        <w:spacing w:after="0" w:line="240" w:lineRule="auto"/>
        <w:ind w:right="-1" w:firstLine="720"/>
        <w:contextualSpacing/>
        <w:jc w:val="both"/>
        <w:rPr>
          <w:rFonts w:ascii="Verdana" w:hAnsi="Verdana" w:cs="Times New Roman"/>
          <w:sz w:val="24"/>
          <w:szCs w:val="24"/>
        </w:rPr>
      </w:pPr>
    </w:p>
    <w:p w14:paraId="4102D65C" w14:textId="77777777" w:rsidR="008C1253" w:rsidRPr="007504A1" w:rsidRDefault="008C1253" w:rsidP="00EC47E6">
      <w:pPr>
        <w:spacing w:after="0" w:line="240" w:lineRule="auto"/>
        <w:ind w:firstLine="720"/>
        <w:contextualSpacing/>
        <w:jc w:val="both"/>
        <w:rPr>
          <w:rFonts w:ascii="Verdana" w:hAnsi="Verdana" w:cs="Times New Roman"/>
          <w:sz w:val="24"/>
          <w:szCs w:val="24"/>
        </w:rPr>
      </w:pPr>
      <w:r w:rsidRPr="007504A1">
        <w:rPr>
          <w:rFonts w:ascii="Verdana" w:hAnsi="Verdana" w:cs="Times New Roman"/>
          <w:sz w:val="24"/>
          <w:szCs w:val="24"/>
        </w:rPr>
        <w:t xml:space="preserve">Išnagrinėję pirkimo dokumentus, siūlome perkamas paslaugas suteikti už </w:t>
      </w:r>
      <w:r w:rsidR="00630F3B" w:rsidRPr="007504A1">
        <w:rPr>
          <w:rFonts w:ascii="Verdana" w:hAnsi="Verdana" w:cs="Times New Roman"/>
          <w:sz w:val="24"/>
          <w:szCs w:val="24"/>
        </w:rPr>
        <w:t>kainą</w:t>
      </w:r>
      <w:r w:rsidRPr="007504A1">
        <w:rPr>
          <w:rFonts w:ascii="Verdana" w:hAnsi="Verdana" w:cs="Times New Roman"/>
          <w:sz w:val="24"/>
          <w:szCs w:val="24"/>
        </w:rPr>
        <w:t>, nurodytą lentelėje:</w:t>
      </w:r>
    </w:p>
    <w:p w14:paraId="24E65D71" w14:textId="77777777" w:rsidR="00630F3B" w:rsidRPr="007504A1" w:rsidRDefault="00630F3B" w:rsidP="00EC47E6">
      <w:pPr>
        <w:spacing w:after="0" w:line="240" w:lineRule="auto"/>
        <w:ind w:firstLine="720"/>
        <w:contextualSpacing/>
        <w:jc w:val="both"/>
        <w:rPr>
          <w:rFonts w:ascii="Verdana" w:hAnsi="Verdana" w:cs="Times New Roman"/>
          <w:sz w:val="24"/>
          <w:szCs w:val="24"/>
        </w:rPr>
      </w:pPr>
    </w:p>
    <w:tbl>
      <w:tblPr>
        <w:tblW w:w="9781" w:type="dxa"/>
        <w:tblInd w:w="-10" w:type="dxa"/>
        <w:tblLook w:val="04A0" w:firstRow="1" w:lastRow="0" w:firstColumn="1" w:lastColumn="0" w:noHBand="0" w:noVBand="1"/>
      </w:tblPr>
      <w:tblGrid>
        <w:gridCol w:w="1134"/>
        <w:gridCol w:w="6379"/>
        <w:gridCol w:w="2268"/>
      </w:tblGrid>
      <w:tr w:rsidR="009778F0" w:rsidRPr="007504A1" w14:paraId="683BDFCD" w14:textId="77777777" w:rsidTr="00E504BB">
        <w:trPr>
          <w:trHeight w:val="301"/>
        </w:trPr>
        <w:tc>
          <w:tcPr>
            <w:tcW w:w="1134" w:type="dxa"/>
            <w:tcBorders>
              <w:top w:val="single" w:sz="8" w:space="0" w:color="auto"/>
              <w:left w:val="single" w:sz="8" w:space="0" w:color="auto"/>
              <w:bottom w:val="single" w:sz="8" w:space="0" w:color="auto"/>
              <w:right w:val="single" w:sz="8" w:space="0" w:color="auto"/>
            </w:tcBorders>
            <w:hideMark/>
          </w:tcPr>
          <w:p w14:paraId="349B7F9C" w14:textId="77777777" w:rsidR="009778F0" w:rsidRPr="007504A1" w:rsidRDefault="00630F3B" w:rsidP="00EC47E6">
            <w:pPr>
              <w:spacing w:after="0" w:line="240" w:lineRule="auto"/>
              <w:contextualSpacing/>
              <w:jc w:val="center"/>
              <w:rPr>
                <w:rFonts w:ascii="Verdana" w:hAnsi="Verdana" w:cs="Times New Roman"/>
                <w:b/>
                <w:bCs/>
                <w:sz w:val="24"/>
                <w:szCs w:val="24"/>
              </w:rPr>
            </w:pPr>
            <w:r w:rsidRPr="007504A1">
              <w:rPr>
                <w:rFonts w:ascii="Verdana" w:hAnsi="Verdana" w:cs="Times New Roman"/>
                <w:b/>
                <w:bCs/>
                <w:sz w:val="24"/>
                <w:szCs w:val="24"/>
              </w:rPr>
              <w:t>Eil.</w:t>
            </w:r>
          </w:p>
          <w:p w14:paraId="4C7B490E" w14:textId="77777777" w:rsidR="00630F3B" w:rsidRPr="007504A1" w:rsidRDefault="00630F3B" w:rsidP="00EC47E6">
            <w:pPr>
              <w:spacing w:after="0" w:line="240" w:lineRule="auto"/>
              <w:contextualSpacing/>
              <w:jc w:val="center"/>
              <w:rPr>
                <w:rFonts w:ascii="Verdana" w:hAnsi="Verdana" w:cs="Times New Roman"/>
                <w:sz w:val="24"/>
                <w:szCs w:val="24"/>
              </w:rPr>
            </w:pPr>
            <w:r w:rsidRPr="007504A1">
              <w:rPr>
                <w:rFonts w:ascii="Verdana" w:hAnsi="Verdana" w:cs="Times New Roman"/>
                <w:b/>
                <w:bCs/>
                <w:sz w:val="24"/>
                <w:szCs w:val="24"/>
              </w:rPr>
              <w:t>Nr.</w:t>
            </w:r>
          </w:p>
        </w:tc>
        <w:tc>
          <w:tcPr>
            <w:tcW w:w="6379" w:type="dxa"/>
            <w:tcBorders>
              <w:top w:val="single" w:sz="8" w:space="0" w:color="auto"/>
              <w:left w:val="nil"/>
              <w:bottom w:val="single" w:sz="8" w:space="0" w:color="auto"/>
              <w:right w:val="single" w:sz="8" w:space="0" w:color="auto"/>
            </w:tcBorders>
            <w:vAlign w:val="center"/>
            <w:hideMark/>
          </w:tcPr>
          <w:p w14:paraId="30AE7F92" w14:textId="77777777" w:rsidR="00630F3B" w:rsidRPr="007504A1" w:rsidRDefault="00630F3B" w:rsidP="00EC47E6">
            <w:pPr>
              <w:spacing w:after="0" w:line="240" w:lineRule="auto"/>
              <w:ind w:firstLine="720"/>
              <w:contextualSpacing/>
              <w:jc w:val="center"/>
              <w:rPr>
                <w:rFonts w:ascii="Verdana" w:hAnsi="Verdana" w:cs="Times New Roman"/>
                <w:sz w:val="24"/>
                <w:szCs w:val="24"/>
              </w:rPr>
            </w:pPr>
            <w:r w:rsidRPr="007504A1">
              <w:rPr>
                <w:rFonts w:ascii="Verdana" w:hAnsi="Verdana" w:cs="Times New Roman"/>
                <w:b/>
                <w:bCs/>
                <w:sz w:val="24"/>
                <w:szCs w:val="24"/>
              </w:rPr>
              <w:t>Paslaugų pavadinimas ir rūšis</w:t>
            </w:r>
          </w:p>
        </w:tc>
        <w:tc>
          <w:tcPr>
            <w:tcW w:w="2268" w:type="dxa"/>
            <w:tcBorders>
              <w:top w:val="single" w:sz="8" w:space="0" w:color="auto"/>
              <w:left w:val="nil"/>
              <w:bottom w:val="single" w:sz="8" w:space="0" w:color="auto"/>
              <w:right w:val="single" w:sz="8" w:space="0" w:color="auto"/>
            </w:tcBorders>
            <w:hideMark/>
          </w:tcPr>
          <w:p w14:paraId="3160C394" w14:textId="77777777" w:rsidR="00630F3B" w:rsidRPr="007504A1" w:rsidRDefault="00630F3B" w:rsidP="00EC47E6">
            <w:pPr>
              <w:spacing w:after="0" w:line="240" w:lineRule="auto"/>
              <w:contextualSpacing/>
              <w:jc w:val="center"/>
              <w:rPr>
                <w:rFonts w:ascii="Verdana" w:hAnsi="Verdana" w:cs="Times New Roman"/>
                <w:sz w:val="24"/>
                <w:szCs w:val="24"/>
              </w:rPr>
            </w:pPr>
            <w:r w:rsidRPr="007504A1">
              <w:rPr>
                <w:rFonts w:ascii="Verdana" w:hAnsi="Verdana" w:cs="Times New Roman"/>
                <w:b/>
                <w:bCs/>
                <w:sz w:val="24"/>
                <w:szCs w:val="24"/>
              </w:rPr>
              <w:t>Kaina be PVM, Eur</w:t>
            </w:r>
          </w:p>
        </w:tc>
      </w:tr>
      <w:tr w:rsidR="009778F0" w:rsidRPr="007504A1" w14:paraId="62B2DE25" w14:textId="77777777" w:rsidTr="00E504BB">
        <w:trPr>
          <w:trHeight w:val="301"/>
        </w:trPr>
        <w:tc>
          <w:tcPr>
            <w:tcW w:w="1134" w:type="dxa"/>
            <w:tcBorders>
              <w:top w:val="nil"/>
              <w:left w:val="single" w:sz="8" w:space="0" w:color="auto"/>
              <w:bottom w:val="single" w:sz="8" w:space="0" w:color="auto"/>
              <w:right w:val="single" w:sz="8" w:space="0" w:color="auto"/>
            </w:tcBorders>
            <w:vAlign w:val="center"/>
            <w:hideMark/>
          </w:tcPr>
          <w:p w14:paraId="5C05AFE9" w14:textId="77777777" w:rsidR="009778F0" w:rsidRPr="007504A1" w:rsidRDefault="009778F0" w:rsidP="00E504BB">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1.</w:t>
            </w:r>
          </w:p>
        </w:tc>
        <w:tc>
          <w:tcPr>
            <w:tcW w:w="6379" w:type="dxa"/>
            <w:tcBorders>
              <w:top w:val="nil"/>
              <w:left w:val="nil"/>
              <w:bottom w:val="single" w:sz="8" w:space="0" w:color="auto"/>
              <w:right w:val="single" w:sz="8" w:space="0" w:color="auto"/>
            </w:tcBorders>
            <w:hideMark/>
          </w:tcPr>
          <w:p w14:paraId="613A61D2" w14:textId="4BADAC88" w:rsidR="009778F0" w:rsidRPr="007504A1" w:rsidRDefault="00057695"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t>Projektinių pasiūlymų parengimas</w:t>
            </w:r>
          </w:p>
        </w:tc>
        <w:tc>
          <w:tcPr>
            <w:tcW w:w="2268" w:type="dxa"/>
            <w:tcBorders>
              <w:top w:val="nil"/>
              <w:left w:val="nil"/>
              <w:bottom w:val="single" w:sz="8" w:space="0" w:color="auto"/>
              <w:right w:val="single" w:sz="8" w:space="0" w:color="auto"/>
            </w:tcBorders>
            <w:hideMark/>
          </w:tcPr>
          <w:p w14:paraId="17C7AFE0" w14:textId="77777777" w:rsidR="009778F0" w:rsidRPr="007504A1" w:rsidRDefault="009778F0" w:rsidP="00EC47E6">
            <w:pPr>
              <w:spacing w:after="0" w:line="240" w:lineRule="auto"/>
              <w:ind w:firstLine="720"/>
              <w:contextualSpacing/>
              <w:jc w:val="both"/>
              <w:rPr>
                <w:rFonts w:ascii="Verdana" w:hAnsi="Verdana" w:cs="Times New Roman"/>
                <w:sz w:val="24"/>
                <w:szCs w:val="24"/>
              </w:rPr>
            </w:pPr>
            <w:r w:rsidRPr="007504A1">
              <w:rPr>
                <w:rFonts w:ascii="Verdana" w:hAnsi="Verdana" w:cs="Times New Roman"/>
                <w:b/>
                <w:bCs/>
                <w:sz w:val="24"/>
                <w:szCs w:val="24"/>
              </w:rPr>
              <w:t> </w:t>
            </w:r>
          </w:p>
        </w:tc>
      </w:tr>
      <w:tr w:rsidR="009778F0" w:rsidRPr="007504A1" w14:paraId="2E35FFAD" w14:textId="77777777" w:rsidTr="00E504BB">
        <w:trPr>
          <w:trHeight w:val="288"/>
        </w:trPr>
        <w:tc>
          <w:tcPr>
            <w:tcW w:w="1134" w:type="dxa"/>
            <w:tcBorders>
              <w:top w:val="nil"/>
              <w:left w:val="single" w:sz="8" w:space="0" w:color="auto"/>
              <w:bottom w:val="single" w:sz="8" w:space="0" w:color="auto"/>
              <w:right w:val="single" w:sz="8" w:space="0" w:color="auto"/>
            </w:tcBorders>
            <w:vAlign w:val="center"/>
            <w:hideMark/>
          </w:tcPr>
          <w:p w14:paraId="03010D02" w14:textId="77777777" w:rsidR="009778F0" w:rsidRPr="007504A1" w:rsidRDefault="009778F0" w:rsidP="00E504BB">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2.</w:t>
            </w:r>
          </w:p>
        </w:tc>
        <w:tc>
          <w:tcPr>
            <w:tcW w:w="6379" w:type="dxa"/>
            <w:tcBorders>
              <w:top w:val="nil"/>
              <w:left w:val="nil"/>
              <w:bottom w:val="single" w:sz="8" w:space="0" w:color="auto"/>
              <w:right w:val="single" w:sz="8" w:space="0" w:color="auto"/>
            </w:tcBorders>
            <w:hideMark/>
          </w:tcPr>
          <w:p w14:paraId="5A5CB7DA" w14:textId="28FADE54" w:rsidR="004A60D2" w:rsidRPr="007504A1" w:rsidRDefault="00057695"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t>Techninio darbo projekto parengimo paslaugos</w:t>
            </w:r>
          </w:p>
        </w:tc>
        <w:tc>
          <w:tcPr>
            <w:tcW w:w="2268" w:type="dxa"/>
            <w:tcBorders>
              <w:top w:val="nil"/>
              <w:left w:val="nil"/>
              <w:bottom w:val="single" w:sz="8" w:space="0" w:color="auto"/>
              <w:right w:val="single" w:sz="8" w:space="0" w:color="auto"/>
            </w:tcBorders>
            <w:hideMark/>
          </w:tcPr>
          <w:p w14:paraId="320613E5" w14:textId="77777777" w:rsidR="009778F0" w:rsidRPr="007504A1" w:rsidRDefault="009778F0" w:rsidP="00EC47E6">
            <w:pPr>
              <w:spacing w:after="0" w:line="240" w:lineRule="auto"/>
              <w:ind w:firstLine="720"/>
              <w:contextualSpacing/>
              <w:jc w:val="both"/>
              <w:rPr>
                <w:rFonts w:ascii="Verdana" w:hAnsi="Verdana" w:cs="Times New Roman"/>
                <w:sz w:val="24"/>
                <w:szCs w:val="24"/>
              </w:rPr>
            </w:pPr>
            <w:r w:rsidRPr="007504A1">
              <w:rPr>
                <w:rFonts w:ascii="Verdana" w:hAnsi="Verdana" w:cs="Times New Roman"/>
                <w:b/>
                <w:bCs/>
                <w:sz w:val="24"/>
                <w:szCs w:val="24"/>
              </w:rPr>
              <w:t> </w:t>
            </w:r>
          </w:p>
        </w:tc>
      </w:tr>
      <w:tr w:rsidR="009778F0" w:rsidRPr="007504A1" w14:paraId="48CC21D3" w14:textId="77777777" w:rsidTr="00E504BB">
        <w:trPr>
          <w:trHeight w:val="295"/>
        </w:trPr>
        <w:tc>
          <w:tcPr>
            <w:tcW w:w="1134" w:type="dxa"/>
            <w:tcBorders>
              <w:top w:val="nil"/>
              <w:left w:val="single" w:sz="8" w:space="0" w:color="auto"/>
              <w:bottom w:val="single" w:sz="8" w:space="0" w:color="auto"/>
              <w:right w:val="single" w:sz="8" w:space="0" w:color="auto"/>
            </w:tcBorders>
            <w:vAlign w:val="center"/>
            <w:hideMark/>
          </w:tcPr>
          <w:p w14:paraId="689E4E43" w14:textId="77777777" w:rsidR="009778F0" w:rsidRPr="007504A1" w:rsidRDefault="009778F0" w:rsidP="00E504BB">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3.</w:t>
            </w:r>
          </w:p>
        </w:tc>
        <w:tc>
          <w:tcPr>
            <w:tcW w:w="6379" w:type="dxa"/>
            <w:tcBorders>
              <w:top w:val="nil"/>
              <w:left w:val="nil"/>
              <w:bottom w:val="single" w:sz="8" w:space="0" w:color="auto"/>
              <w:right w:val="single" w:sz="8" w:space="0" w:color="auto"/>
            </w:tcBorders>
            <w:hideMark/>
          </w:tcPr>
          <w:p w14:paraId="1C2D45F2" w14:textId="77777777" w:rsidR="009778F0" w:rsidRPr="007504A1" w:rsidRDefault="002C3D4F"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t xml:space="preserve">Statinio </w:t>
            </w:r>
            <w:r w:rsidR="00AD652B" w:rsidRPr="007504A1">
              <w:rPr>
                <w:rFonts w:ascii="Verdana" w:hAnsi="Verdana" w:cs="Times New Roman"/>
                <w:sz w:val="24"/>
                <w:szCs w:val="24"/>
              </w:rPr>
              <w:t>p</w:t>
            </w:r>
            <w:r w:rsidR="009778F0" w:rsidRPr="007504A1">
              <w:rPr>
                <w:rFonts w:ascii="Verdana" w:hAnsi="Verdana" w:cs="Times New Roman"/>
                <w:sz w:val="24"/>
                <w:szCs w:val="24"/>
              </w:rPr>
              <w:t>rojekto vykdymo priežiūros paslaugos</w:t>
            </w:r>
          </w:p>
        </w:tc>
        <w:tc>
          <w:tcPr>
            <w:tcW w:w="2268" w:type="dxa"/>
            <w:tcBorders>
              <w:top w:val="nil"/>
              <w:left w:val="nil"/>
              <w:bottom w:val="single" w:sz="8" w:space="0" w:color="auto"/>
              <w:right w:val="single" w:sz="8" w:space="0" w:color="auto"/>
            </w:tcBorders>
            <w:hideMark/>
          </w:tcPr>
          <w:p w14:paraId="0FE11415" w14:textId="77777777" w:rsidR="009778F0" w:rsidRPr="007504A1" w:rsidRDefault="009778F0" w:rsidP="00EC47E6">
            <w:pPr>
              <w:spacing w:after="0" w:line="240" w:lineRule="auto"/>
              <w:ind w:firstLine="720"/>
              <w:contextualSpacing/>
              <w:jc w:val="both"/>
              <w:rPr>
                <w:rFonts w:ascii="Verdana" w:hAnsi="Verdana" w:cs="Times New Roman"/>
                <w:b/>
                <w:bCs/>
                <w:sz w:val="24"/>
                <w:szCs w:val="24"/>
              </w:rPr>
            </w:pPr>
            <w:r w:rsidRPr="007504A1">
              <w:rPr>
                <w:rFonts w:ascii="Verdana" w:hAnsi="Verdana" w:cs="Times New Roman"/>
                <w:b/>
                <w:bCs/>
                <w:sz w:val="24"/>
                <w:szCs w:val="24"/>
              </w:rPr>
              <w:t> </w:t>
            </w:r>
          </w:p>
        </w:tc>
      </w:tr>
      <w:tr w:rsidR="00ED7B01" w:rsidRPr="007504A1" w14:paraId="2481C81F" w14:textId="77777777" w:rsidTr="00E504BB">
        <w:trPr>
          <w:trHeight w:val="295"/>
        </w:trPr>
        <w:tc>
          <w:tcPr>
            <w:tcW w:w="1134" w:type="dxa"/>
            <w:tcBorders>
              <w:top w:val="nil"/>
              <w:left w:val="single" w:sz="8" w:space="0" w:color="auto"/>
              <w:bottom w:val="single" w:sz="8" w:space="0" w:color="auto"/>
              <w:right w:val="single" w:sz="8" w:space="0" w:color="auto"/>
            </w:tcBorders>
            <w:vAlign w:val="center"/>
          </w:tcPr>
          <w:p w14:paraId="0B617BCA" w14:textId="3AF3AC35" w:rsidR="00ED7B01" w:rsidRPr="007504A1" w:rsidRDefault="00ED7B01" w:rsidP="00E504BB">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4.</w:t>
            </w:r>
          </w:p>
        </w:tc>
        <w:tc>
          <w:tcPr>
            <w:tcW w:w="6379" w:type="dxa"/>
            <w:tcBorders>
              <w:top w:val="nil"/>
              <w:left w:val="nil"/>
              <w:bottom w:val="single" w:sz="8" w:space="0" w:color="auto"/>
              <w:right w:val="single" w:sz="8" w:space="0" w:color="auto"/>
            </w:tcBorders>
          </w:tcPr>
          <w:p w14:paraId="35D6A157" w14:textId="280DE646" w:rsidR="00ED7B01" w:rsidRPr="007504A1" w:rsidRDefault="00ED7B01" w:rsidP="00EC47E6">
            <w:pPr>
              <w:spacing w:after="0" w:line="240" w:lineRule="auto"/>
              <w:contextualSpacing/>
              <w:jc w:val="both"/>
              <w:rPr>
                <w:rFonts w:ascii="Verdana" w:hAnsi="Verdana" w:cs="Times New Roman"/>
                <w:sz w:val="24"/>
                <w:szCs w:val="24"/>
              </w:rPr>
            </w:pPr>
            <w:r w:rsidRPr="007504A1">
              <w:rPr>
                <w:rFonts w:ascii="Verdana" w:eastAsia="Aptos" w:hAnsi="Verdana"/>
                <w:kern w:val="2"/>
                <w:sz w:val="24"/>
                <w:szCs w:val="24"/>
              </w:rPr>
              <w:t>Privalomųjų tyrimų atlikimas ir gautos prisijungimo sąlygos</w:t>
            </w:r>
          </w:p>
        </w:tc>
        <w:tc>
          <w:tcPr>
            <w:tcW w:w="2268" w:type="dxa"/>
            <w:tcBorders>
              <w:top w:val="nil"/>
              <w:left w:val="nil"/>
              <w:bottom w:val="single" w:sz="8" w:space="0" w:color="auto"/>
              <w:right w:val="single" w:sz="8" w:space="0" w:color="auto"/>
            </w:tcBorders>
          </w:tcPr>
          <w:p w14:paraId="05F85FD9" w14:textId="77777777" w:rsidR="00ED7B01" w:rsidRPr="007504A1" w:rsidRDefault="00ED7B01" w:rsidP="00EC47E6">
            <w:pPr>
              <w:spacing w:after="0" w:line="240" w:lineRule="auto"/>
              <w:ind w:firstLine="720"/>
              <w:contextualSpacing/>
              <w:jc w:val="both"/>
              <w:rPr>
                <w:rFonts w:ascii="Verdana" w:hAnsi="Verdana" w:cs="Times New Roman"/>
                <w:b/>
                <w:bCs/>
                <w:sz w:val="24"/>
                <w:szCs w:val="24"/>
              </w:rPr>
            </w:pPr>
          </w:p>
        </w:tc>
      </w:tr>
      <w:tr w:rsidR="00630F3B" w:rsidRPr="007504A1" w14:paraId="290573C7" w14:textId="77777777" w:rsidTr="00E504BB">
        <w:trPr>
          <w:trHeight w:val="288"/>
        </w:trPr>
        <w:tc>
          <w:tcPr>
            <w:tcW w:w="7513" w:type="dxa"/>
            <w:gridSpan w:val="2"/>
            <w:tcBorders>
              <w:top w:val="nil"/>
              <w:left w:val="single" w:sz="8" w:space="0" w:color="auto"/>
              <w:bottom w:val="single" w:sz="8" w:space="0" w:color="auto"/>
              <w:right w:val="single" w:sz="8" w:space="0" w:color="auto"/>
            </w:tcBorders>
            <w:hideMark/>
          </w:tcPr>
          <w:p w14:paraId="1C37321C" w14:textId="378C2AE6" w:rsidR="00630F3B" w:rsidRPr="007504A1" w:rsidRDefault="00630F3B" w:rsidP="00EC47E6">
            <w:pPr>
              <w:spacing w:after="0" w:line="240" w:lineRule="auto"/>
              <w:ind w:firstLine="720"/>
              <w:contextualSpacing/>
              <w:jc w:val="right"/>
              <w:rPr>
                <w:rFonts w:ascii="Verdana" w:hAnsi="Verdana" w:cs="Times New Roman"/>
                <w:sz w:val="24"/>
                <w:szCs w:val="24"/>
              </w:rPr>
            </w:pPr>
            <w:r w:rsidRPr="007504A1">
              <w:rPr>
                <w:rFonts w:ascii="Verdana" w:hAnsi="Verdana" w:cs="Times New Roman"/>
                <w:b/>
                <w:bCs/>
                <w:sz w:val="24"/>
                <w:szCs w:val="24"/>
              </w:rPr>
              <w:t>Iš viso bendra kaina be PVM, Eur:</w:t>
            </w:r>
          </w:p>
        </w:tc>
        <w:tc>
          <w:tcPr>
            <w:tcW w:w="2268" w:type="dxa"/>
            <w:tcBorders>
              <w:top w:val="nil"/>
              <w:left w:val="nil"/>
              <w:bottom w:val="single" w:sz="8" w:space="0" w:color="auto"/>
              <w:right w:val="single" w:sz="8" w:space="0" w:color="auto"/>
            </w:tcBorders>
            <w:hideMark/>
          </w:tcPr>
          <w:p w14:paraId="0C8A199E" w14:textId="77777777" w:rsidR="00630F3B" w:rsidRPr="007504A1" w:rsidRDefault="00630F3B" w:rsidP="00EC47E6">
            <w:pPr>
              <w:spacing w:after="0" w:line="240" w:lineRule="auto"/>
              <w:ind w:firstLine="720"/>
              <w:contextualSpacing/>
              <w:jc w:val="both"/>
              <w:rPr>
                <w:rFonts w:ascii="Verdana" w:hAnsi="Verdana" w:cs="Times New Roman"/>
                <w:sz w:val="24"/>
                <w:szCs w:val="24"/>
              </w:rPr>
            </w:pPr>
            <w:r w:rsidRPr="007504A1">
              <w:rPr>
                <w:rFonts w:ascii="Verdana" w:hAnsi="Verdana" w:cs="Times New Roman"/>
                <w:sz w:val="24"/>
                <w:szCs w:val="24"/>
              </w:rPr>
              <w:t> </w:t>
            </w:r>
          </w:p>
        </w:tc>
      </w:tr>
      <w:tr w:rsidR="00630F3B" w:rsidRPr="007504A1" w14:paraId="32A6C34C" w14:textId="77777777" w:rsidTr="00E504BB">
        <w:trPr>
          <w:trHeight w:val="288"/>
        </w:trPr>
        <w:tc>
          <w:tcPr>
            <w:tcW w:w="7513" w:type="dxa"/>
            <w:gridSpan w:val="2"/>
            <w:tcBorders>
              <w:top w:val="nil"/>
              <w:left w:val="single" w:sz="8" w:space="0" w:color="auto"/>
              <w:bottom w:val="single" w:sz="8" w:space="0" w:color="auto"/>
              <w:right w:val="single" w:sz="8" w:space="0" w:color="auto"/>
            </w:tcBorders>
            <w:hideMark/>
          </w:tcPr>
          <w:p w14:paraId="513767AB" w14:textId="6359FDEF" w:rsidR="00630F3B" w:rsidRPr="007504A1" w:rsidRDefault="00630F3B" w:rsidP="00EC47E6">
            <w:pPr>
              <w:spacing w:after="0" w:line="240" w:lineRule="auto"/>
              <w:ind w:firstLine="720"/>
              <w:contextualSpacing/>
              <w:jc w:val="right"/>
              <w:rPr>
                <w:rFonts w:ascii="Verdana" w:hAnsi="Verdana" w:cs="Times New Roman"/>
                <w:sz w:val="24"/>
                <w:szCs w:val="24"/>
              </w:rPr>
            </w:pPr>
            <w:r w:rsidRPr="007504A1">
              <w:rPr>
                <w:rFonts w:ascii="Verdana" w:hAnsi="Verdana" w:cs="Times New Roman"/>
                <w:b/>
                <w:bCs/>
                <w:sz w:val="24"/>
                <w:szCs w:val="24"/>
              </w:rPr>
              <w:t>PVM (... proc.), Eur:</w:t>
            </w:r>
          </w:p>
        </w:tc>
        <w:tc>
          <w:tcPr>
            <w:tcW w:w="2268" w:type="dxa"/>
            <w:tcBorders>
              <w:top w:val="nil"/>
              <w:left w:val="nil"/>
              <w:bottom w:val="single" w:sz="8" w:space="0" w:color="auto"/>
              <w:right w:val="single" w:sz="8" w:space="0" w:color="auto"/>
            </w:tcBorders>
            <w:hideMark/>
          </w:tcPr>
          <w:p w14:paraId="5590E4CF" w14:textId="77777777" w:rsidR="00630F3B" w:rsidRPr="007504A1" w:rsidRDefault="00630F3B" w:rsidP="00EC47E6">
            <w:pPr>
              <w:spacing w:after="0" w:line="240" w:lineRule="auto"/>
              <w:ind w:firstLine="720"/>
              <w:contextualSpacing/>
              <w:jc w:val="both"/>
              <w:rPr>
                <w:rFonts w:ascii="Verdana" w:hAnsi="Verdana" w:cs="Times New Roman"/>
                <w:sz w:val="24"/>
                <w:szCs w:val="24"/>
              </w:rPr>
            </w:pPr>
            <w:r w:rsidRPr="007504A1">
              <w:rPr>
                <w:rFonts w:ascii="Verdana" w:hAnsi="Verdana" w:cs="Times New Roman"/>
                <w:sz w:val="24"/>
                <w:szCs w:val="24"/>
              </w:rPr>
              <w:t> </w:t>
            </w:r>
          </w:p>
        </w:tc>
      </w:tr>
      <w:tr w:rsidR="00630F3B" w:rsidRPr="007504A1" w14:paraId="643C86CB" w14:textId="77777777" w:rsidTr="00E504BB">
        <w:trPr>
          <w:trHeight w:val="288"/>
        </w:trPr>
        <w:tc>
          <w:tcPr>
            <w:tcW w:w="7513" w:type="dxa"/>
            <w:gridSpan w:val="2"/>
            <w:tcBorders>
              <w:top w:val="nil"/>
              <w:left w:val="single" w:sz="8" w:space="0" w:color="auto"/>
              <w:bottom w:val="single" w:sz="8" w:space="0" w:color="auto"/>
              <w:right w:val="single" w:sz="8" w:space="0" w:color="auto"/>
            </w:tcBorders>
            <w:hideMark/>
          </w:tcPr>
          <w:p w14:paraId="429F1C3E" w14:textId="6A09524B" w:rsidR="00630F3B" w:rsidRPr="007504A1" w:rsidRDefault="00630F3B" w:rsidP="00EC47E6">
            <w:pPr>
              <w:spacing w:after="0" w:line="240" w:lineRule="auto"/>
              <w:ind w:firstLine="720"/>
              <w:contextualSpacing/>
              <w:jc w:val="right"/>
              <w:rPr>
                <w:rFonts w:ascii="Verdana" w:hAnsi="Verdana" w:cs="Times New Roman"/>
                <w:sz w:val="24"/>
                <w:szCs w:val="24"/>
              </w:rPr>
            </w:pPr>
            <w:r w:rsidRPr="007504A1">
              <w:rPr>
                <w:rFonts w:ascii="Verdana" w:hAnsi="Verdana" w:cs="Times New Roman"/>
                <w:b/>
                <w:bCs/>
                <w:sz w:val="24"/>
                <w:szCs w:val="24"/>
              </w:rPr>
              <w:t>Iš viso bendra kaina su PVM, Eur:</w:t>
            </w:r>
          </w:p>
        </w:tc>
        <w:tc>
          <w:tcPr>
            <w:tcW w:w="2268" w:type="dxa"/>
            <w:tcBorders>
              <w:top w:val="nil"/>
              <w:left w:val="nil"/>
              <w:bottom w:val="single" w:sz="8" w:space="0" w:color="auto"/>
              <w:right w:val="single" w:sz="8" w:space="0" w:color="auto"/>
            </w:tcBorders>
            <w:hideMark/>
          </w:tcPr>
          <w:p w14:paraId="6D0B43FF" w14:textId="77777777" w:rsidR="00630F3B" w:rsidRPr="007504A1" w:rsidRDefault="00630F3B" w:rsidP="00EC47E6">
            <w:pPr>
              <w:spacing w:after="0" w:line="240" w:lineRule="auto"/>
              <w:ind w:firstLine="720"/>
              <w:contextualSpacing/>
              <w:jc w:val="both"/>
              <w:rPr>
                <w:rFonts w:ascii="Verdana" w:hAnsi="Verdana" w:cs="Times New Roman"/>
                <w:sz w:val="24"/>
                <w:szCs w:val="24"/>
              </w:rPr>
            </w:pPr>
            <w:r w:rsidRPr="007504A1">
              <w:rPr>
                <w:rFonts w:ascii="Verdana" w:hAnsi="Verdana" w:cs="Times New Roman"/>
                <w:sz w:val="24"/>
                <w:szCs w:val="24"/>
              </w:rPr>
              <w:t> </w:t>
            </w:r>
          </w:p>
        </w:tc>
      </w:tr>
    </w:tbl>
    <w:p w14:paraId="010C0F03" w14:textId="77777777" w:rsidR="00630F3B" w:rsidRPr="007504A1" w:rsidRDefault="00630F3B" w:rsidP="00EC47E6">
      <w:pPr>
        <w:spacing w:after="0" w:line="240" w:lineRule="auto"/>
        <w:ind w:firstLine="720"/>
        <w:contextualSpacing/>
        <w:jc w:val="both"/>
        <w:rPr>
          <w:rFonts w:ascii="Verdana" w:hAnsi="Verdana" w:cs="Times New Roman"/>
          <w:sz w:val="24"/>
          <w:szCs w:val="24"/>
        </w:rPr>
      </w:pPr>
    </w:p>
    <w:p w14:paraId="13833B6D" w14:textId="77777777" w:rsidR="00630F3B" w:rsidRPr="007504A1" w:rsidRDefault="00630F3B" w:rsidP="00EC47E6">
      <w:pPr>
        <w:spacing w:after="0" w:line="240" w:lineRule="auto"/>
        <w:ind w:firstLine="720"/>
        <w:contextualSpacing/>
        <w:jc w:val="both"/>
        <w:rPr>
          <w:rFonts w:ascii="Verdana" w:hAnsi="Verdana" w:cs="Times New Roman"/>
          <w:b/>
          <w:i/>
          <w:sz w:val="24"/>
          <w:szCs w:val="24"/>
        </w:rPr>
      </w:pPr>
      <w:r w:rsidRPr="007504A1">
        <w:rPr>
          <w:rFonts w:ascii="Verdana" w:hAnsi="Verdana" w:cs="Times New Roman"/>
          <w:b/>
          <w:i/>
          <w:sz w:val="24"/>
          <w:szCs w:val="24"/>
        </w:rPr>
        <w:t>Pastaba:</w:t>
      </w:r>
    </w:p>
    <w:p w14:paraId="2C8B8FE7" w14:textId="4B73373E" w:rsidR="00630F3B" w:rsidRPr="007504A1" w:rsidRDefault="00630F3B" w:rsidP="00EC47E6">
      <w:pPr>
        <w:spacing w:after="0" w:line="240" w:lineRule="auto"/>
        <w:ind w:firstLine="720"/>
        <w:contextualSpacing/>
        <w:jc w:val="both"/>
        <w:rPr>
          <w:rFonts w:ascii="Verdana" w:hAnsi="Verdana" w:cs="Times New Roman"/>
          <w:sz w:val="24"/>
          <w:szCs w:val="24"/>
        </w:rPr>
      </w:pPr>
      <w:r w:rsidRPr="007504A1">
        <w:rPr>
          <w:rFonts w:ascii="Verdana" w:hAnsi="Verdana" w:cs="Times New Roman"/>
          <w:sz w:val="24"/>
          <w:szCs w:val="24"/>
        </w:rPr>
        <w:t>- kainos pasiūlyme nurodomos, paliekant du skaitmenis po kablelio</w:t>
      </w:r>
      <w:r w:rsidR="00CD5C5E" w:rsidRPr="007504A1">
        <w:rPr>
          <w:rFonts w:ascii="Verdana" w:hAnsi="Verdana" w:cs="Times New Roman"/>
          <w:sz w:val="24"/>
          <w:szCs w:val="24"/>
        </w:rPr>
        <w:t>;</w:t>
      </w:r>
    </w:p>
    <w:p w14:paraId="011C5974" w14:textId="125B1D71" w:rsidR="00630F3B" w:rsidRPr="007504A1" w:rsidRDefault="00630F3B" w:rsidP="00EC47E6">
      <w:pPr>
        <w:spacing w:after="0" w:line="240" w:lineRule="auto"/>
        <w:ind w:firstLine="720"/>
        <w:contextualSpacing/>
        <w:jc w:val="both"/>
        <w:rPr>
          <w:rFonts w:ascii="Verdana" w:hAnsi="Verdana" w:cs="Times New Roman"/>
          <w:sz w:val="24"/>
          <w:szCs w:val="24"/>
        </w:rPr>
      </w:pPr>
      <w:r w:rsidRPr="007504A1">
        <w:rPr>
          <w:rFonts w:ascii="Verdana" w:hAnsi="Verdana" w:cs="Times New Roman"/>
          <w:sz w:val="24"/>
          <w:szCs w:val="24"/>
        </w:rPr>
        <w:t>- bendra kaina turi atitikti pateiktų jos sudėtinių dalių sumą</w:t>
      </w:r>
      <w:r w:rsidR="00CD5C5E" w:rsidRPr="007504A1">
        <w:rPr>
          <w:rFonts w:ascii="Verdana" w:hAnsi="Verdana" w:cs="Times New Roman"/>
          <w:sz w:val="24"/>
          <w:szCs w:val="24"/>
        </w:rPr>
        <w:t>;</w:t>
      </w:r>
    </w:p>
    <w:p w14:paraId="37A06406" w14:textId="7ACC6261" w:rsidR="00630F3B" w:rsidRPr="007504A1" w:rsidRDefault="00630F3B" w:rsidP="00EC47E6">
      <w:pPr>
        <w:spacing w:after="0" w:line="240" w:lineRule="auto"/>
        <w:ind w:firstLine="720"/>
        <w:contextualSpacing/>
        <w:jc w:val="both"/>
        <w:rPr>
          <w:rFonts w:ascii="Verdana" w:hAnsi="Verdana" w:cs="Times New Roman"/>
          <w:sz w:val="24"/>
          <w:szCs w:val="24"/>
        </w:rPr>
      </w:pPr>
      <w:r w:rsidRPr="007504A1">
        <w:rPr>
          <w:rFonts w:ascii="Verdana" w:hAnsi="Verdana" w:cs="Times New Roman"/>
          <w:sz w:val="24"/>
          <w:szCs w:val="24"/>
        </w:rPr>
        <w:t>- tais atvejais, kai pagal galiojančius teisės aktus teikėjui nereikia mokėti PVM, jis atitinkamų skilčių nepildo ir nurodo priežastis, dėl kurių PVM nemoka</w:t>
      </w:r>
      <w:r w:rsidR="00CD5C5E" w:rsidRPr="007504A1">
        <w:rPr>
          <w:rFonts w:ascii="Verdana" w:hAnsi="Verdana" w:cs="Times New Roman"/>
          <w:sz w:val="24"/>
          <w:szCs w:val="24"/>
        </w:rPr>
        <w:t>.</w:t>
      </w:r>
    </w:p>
    <w:p w14:paraId="2B2C8E04" w14:textId="37526884" w:rsidR="00630F3B" w:rsidRPr="007504A1" w:rsidRDefault="00630F3B" w:rsidP="00EC47E6">
      <w:pPr>
        <w:spacing w:after="0" w:line="240" w:lineRule="auto"/>
        <w:ind w:firstLine="720"/>
        <w:contextualSpacing/>
        <w:jc w:val="both"/>
        <w:rPr>
          <w:rFonts w:ascii="Verdana" w:hAnsi="Verdana" w:cs="Times New Roman"/>
          <w:sz w:val="24"/>
          <w:szCs w:val="24"/>
        </w:rPr>
      </w:pPr>
      <w:r w:rsidRPr="007504A1">
        <w:rPr>
          <w:rFonts w:ascii="Verdana" w:hAnsi="Verdana" w:cs="Times New Roman"/>
          <w:sz w:val="24"/>
          <w:szCs w:val="24"/>
        </w:rPr>
        <w:t>Teikdami šį pasiūlymą, mes patvirtiname, kad į mūsų siūlomą kainą įskaičiuotos visos darbų atlikimo išlaidos ir visi mokesčiai, ir kad mes prisiimame riziką už visas išlaidas, kurias, teikdami pasiūlymą ir laikydamiesi Perkančiosios organizacijos reikalavimų, privalėjome įskaičiuoti į pasiūlymo kainą.</w:t>
      </w:r>
    </w:p>
    <w:p w14:paraId="6750FB0E" w14:textId="77777777" w:rsidR="004A60D2" w:rsidRPr="007504A1" w:rsidRDefault="004A60D2" w:rsidP="00EC47E6">
      <w:pPr>
        <w:tabs>
          <w:tab w:val="left" w:pos="720"/>
        </w:tabs>
        <w:spacing w:after="0" w:line="240" w:lineRule="auto"/>
        <w:ind w:firstLine="720"/>
        <w:contextualSpacing/>
        <w:jc w:val="both"/>
        <w:rPr>
          <w:rFonts w:ascii="Verdana" w:hAnsi="Verdana" w:cs="Times New Roman"/>
          <w:sz w:val="24"/>
          <w:szCs w:val="24"/>
        </w:rPr>
      </w:pPr>
    </w:p>
    <w:p w14:paraId="321E3C6F" w14:textId="6146B7AD" w:rsidR="004A60D2" w:rsidRPr="007504A1" w:rsidRDefault="00A06954" w:rsidP="007F6D28">
      <w:pPr>
        <w:tabs>
          <w:tab w:val="left" w:pos="720"/>
        </w:tabs>
        <w:spacing w:after="0" w:line="240" w:lineRule="auto"/>
        <w:ind w:firstLine="720"/>
        <w:contextualSpacing/>
        <w:jc w:val="both"/>
        <w:rPr>
          <w:rFonts w:ascii="Verdana" w:hAnsi="Verdana" w:cs="Times New Roman"/>
          <w:sz w:val="24"/>
          <w:szCs w:val="24"/>
        </w:rPr>
      </w:pPr>
      <w:r w:rsidRPr="007504A1">
        <w:rPr>
          <w:rFonts w:ascii="Verdana" w:hAnsi="Verdana" w:cs="Times New Roman"/>
          <w:sz w:val="24"/>
          <w:szCs w:val="24"/>
        </w:rPr>
        <w:t>Kartu su pasiūlymu pateikiami šie dokumentai (pasirašydamas pasiūlymą patvirtinu, kad dokumentų skaitmeninės kopijos yra tikros):</w:t>
      </w:r>
    </w:p>
    <w:tbl>
      <w:tblPr>
        <w:tblW w:w="9743"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6347"/>
        <w:gridCol w:w="2644"/>
      </w:tblGrid>
      <w:tr w:rsidR="007F6D28" w:rsidRPr="007504A1" w14:paraId="5FA6E14D" w14:textId="77777777" w:rsidTr="002C570E">
        <w:tc>
          <w:tcPr>
            <w:tcW w:w="752" w:type="dxa"/>
            <w:vAlign w:val="center"/>
          </w:tcPr>
          <w:p w14:paraId="37941639" w14:textId="77777777" w:rsidR="007F6D28" w:rsidRPr="007504A1" w:rsidRDefault="007F6D28" w:rsidP="002C570E">
            <w:pPr>
              <w:spacing w:after="0" w:line="240" w:lineRule="auto"/>
              <w:jc w:val="center"/>
              <w:rPr>
                <w:rFonts w:ascii="Verdana" w:hAnsi="Verdana" w:cs="Times New Roman"/>
                <w:color w:val="000000"/>
                <w:sz w:val="24"/>
                <w:szCs w:val="24"/>
              </w:rPr>
            </w:pPr>
            <w:r w:rsidRPr="007504A1">
              <w:rPr>
                <w:rFonts w:ascii="Verdana" w:hAnsi="Verdana" w:cs="Times New Roman"/>
                <w:color w:val="000000"/>
                <w:sz w:val="24"/>
                <w:szCs w:val="24"/>
              </w:rPr>
              <w:t>Eil. Nr.</w:t>
            </w:r>
          </w:p>
        </w:tc>
        <w:tc>
          <w:tcPr>
            <w:tcW w:w="6347" w:type="dxa"/>
            <w:vAlign w:val="center"/>
          </w:tcPr>
          <w:p w14:paraId="47254DA4" w14:textId="77777777" w:rsidR="007F6D28" w:rsidRPr="007504A1" w:rsidRDefault="007F6D28" w:rsidP="002C570E">
            <w:pPr>
              <w:spacing w:after="0" w:line="240" w:lineRule="auto"/>
              <w:jc w:val="center"/>
              <w:rPr>
                <w:rFonts w:ascii="Verdana" w:hAnsi="Verdana" w:cs="Times New Roman"/>
                <w:color w:val="000000"/>
                <w:sz w:val="24"/>
                <w:szCs w:val="24"/>
              </w:rPr>
            </w:pPr>
            <w:r w:rsidRPr="007504A1">
              <w:rPr>
                <w:rFonts w:ascii="Verdana" w:hAnsi="Verdana" w:cs="Times New Roman"/>
                <w:color w:val="000000"/>
                <w:sz w:val="24"/>
                <w:szCs w:val="24"/>
              </w:rPr>
              <w:t>Pateiktų dokumentų pavadinimas</w:t>
            </w:r>
          </w:p>
        </w:tc>
        <w:tc>
          <w:tcPr>
            <w:tcW w:w="2644" w:type="dxa"/>
            <w:vAlign w:val="center"/>
          </w:tcPr>
          <w:p w14:paraId="7D206A9C" w14:textId="77777777" w:rsidR="007F6D28" w:rsidRPr="007504A1" w:rsidRDefault="007F6D28" w:rsidP="002C570E">
            <w:pPr>
              <w:spacing w:after="0" w:line="240" w:lineRule="auto"/>
              <w:jc w:val="center"/>
              <w:rPr>
                <w:rFonts w:ascii="Verdana" w:hAnsi="Verdana" w:cs="Times New Roman"/>
                <w:color w:val="000000"/>
                <w:sz w:val="24"/>
                <w:szCs w:val="24"/>
              </w:rPr>
            </w:pPr>
            <w:r w:rsidRPr="007504A1">
              <w:rPr>
                <w:rFonts w:ascii="Verdana" w:hAnsi="Verdana" w:cs="Times New Roman"/>
                <w:color w:val="000000"/>
                <w:sz w:val="24"/>
                <w:szCs w:val="24"/>
              </w:rPr>
              <w:t>Dokumento puslapių skaičius</w:t>
            </w:r>
          </w:p>
        </w:tc>
      </w:tr>
      <w:tr w:rsidR="007F6D28" w:rsidRPr="007504A1" w14:paraId="24429D3B" w14:textId="77777777" w:rsidTr="002C570E">
        <w:tc>
          <w:tcPr>
            <w:tcW w:w="752" w:type="dxa"/>
          </w:tcPr>
          <w:p w14:paraId="201E1FEA" w14:textId="77777777" w:rsidR="007F6D28" w:rsidRPr="007504A1" w:rsidRDefault="007F6D28" w:rsidP="002C570E">
            <w:pPr>
              <w:spacing w:after="0" w:line="240" w:lineRule="auto"/>
              <w:jc w:val="both"/>
              <w:rPr>
                <w:rFonts w:ascii="Verdana" w:hAnsi="Verdana" w:cs="Times New Roman"/>
                <w:color w:val="000000"/>
                <w:sz w:val="24"/>
                <w:szCs w:val="24"/>
              </w:rPr>
            </w:pPr>
            <w:r w:rsidRPr="007504A1">
              <w:rPr>
                <w:rFonts w:ascii="Verdana" w:hAnsi="Verdana" w:cs="Times New Roman"/>
                <w:color w:val="000000"/>
                <w:sz w:val="24"/>
                <w:szCs w:val="24"/>
              </w:rPr>
              <w:t>1.</w:t>
            </w:r>
          </w:p>
        </w:tc>
        <w:tc>
          <w:tcPr>
            <w:tcW w:w="6347" w:type="dxa"/>
          </w:tcPr>
          <w:p w14:paraId="3EBB1EC9" w14:textId="77777777" w:rsidR="007F6D28" w:rsidRPr="007504A1" w:rsidRDefault="007F6D28" w:rsidP="002C570E">
            <w:pPr>
              <w:spacing w:after="0" w:line="240" w:lineRule="auto"/>
              <w:jc w:val="both"/>
              <w:rPr>
                <w:rFonts w:ascii="Verdana" w:hAnsi="Verdana" w:cs="Times New Roman"/>
                <w:color w:val="000000"/>
                <w:sz w:val="24"/>
                <w:szCs w:val="24"/>
              </w:rPr>
            </w:pPr>
            <w:r w:rsidRPr="007504A1">
              <w:rPr>
                <w:rFonts w:ascii="Verdana" w:hAnsi="Verdana" w:cs="Times New Roman"/>
                <w:color w:val="000000"/>
                <w:sz w:val="24"/>
                <w:szCs w:val="24"/>
              </w:rPr>
              <w:t>EBVPD</w:t>
            </w:r>
          </w:p>
        </w:tc>
        <w:tc>
          <w:tcPr>
            <w:tcW w:w="2644" w:type="dxa"/>
          </w:tcPr>
          <w:p w14:paraId="2B98E980" w14:textId="77777777" w:rsidR="007F6D28" w:rsidRPr="007504A1" w:rsidRDefault="007F6D28" w:rsidP="002C570E">
            <w:pPr>
              <w:spacing w:after="0" w:line="240" w:lineRule="auto"/>
              <w:jc w:val="both"/>
              <w:rPr>
                <w:rFonts w:ascii="Verdana" w:hAnsi="Verdana" w:cs="Times New Roman"/>
                <w:color w:val="000000"/>
                <w:sz w:val="24"/>
                <w:szCs w:val="24"/>
              </w:rPr>
            </w:pPr>
          </w:p>
        </w:tc>
      </w:tr>
      <w:tr w:rsidR="007F6D28" w:rsidRPr="007504A1" w14:paraId="7BCCF376" w14:textId="77777777" w:rsidTr="002C570E">
        <w:tc>
          <w:tcPr>
            <w:tcW w:w="752" w:type="dxa"/>
          </w:tcPr>
          <w:p w14:paraId="2A96B016" w14:textId="77777777" w:rsidR="007F6D28" w:rsidRPr="007504A1" w:rsidRDefault="007F6D28" w:rsidP="002C570E">
            <w:pPr>
              <w:spacing w:after="0" w:line="240" w:lineRule="auto"/>
              <w:jc w:val="both"/>
              <w:rPr>
                <w:rFonts w:ascii="Verdana" w:hAnsi="Verdana" w:cs="Times New Roman"/>
                <w:color w:val="000000"/>
                <w:sz w:val="24"/>
                <w:szCs w:val="24"/>
              </w:rPr>
            </w:pPr>
            <w:r w:rsidRPr="007504A1">
              <w:rPr>
                <w:rFonts w:ascii="Verdana" w:hAnsi="Verdana" w:cs="Times New Roman"/>
                <w:color w:val="000000"/>
                <w:sz w:val="24"/>
                <w:szCs w:val="24"/>
              </w:rPr>
              <w:t>2.</w:t>
            </w:r>
          </w:p>
        </w:tc>
        <w:tc>
          <w:tcPr>
            <w:tcW w:w="6347" w:type="dxa"/>
          </w:tcPr>
          <w:p w14:paraId="71EDF2B0" w14:textId="77777777" w:rsidR="007F6D28" w:rsidRPr="007504A1" w:rsidRDefault="007F6D28" w:rsidP="002C570E">
            <w:pPr>
              <w:spacing w:after="0" w:line="240" w:lineRule="auto"/>
            </w:pPr>
            <w:r w:rsidRPr="007504A1">
              <w:rPr>
                <w:rFonts w:ascii="Verdana" w:hAnsi="Verdana" w:cs="Times New Roman"/>
                <w:sz w:val="24"/>
                <w:szCs w:val="24"/>
              </w:rPr>
              <w:t xml:space="preserve">Deklaracija dėl tiekėjo atsakingų asmenų </w:t>
            </w:r>
          </w:p>
        </w:tc>
        <w:tc>
          <w:tcPr>
            <w:tcW w:w="2644" w:type="dxa"/>
          </w:tcPr>
          <w:p w14:paraId="50843AB4" w14:textId="77777777" w:rsidR="007F6D28" w:rsidRPr="007504A1" w:rsidRDefault="007F6D28" w:rsidP="002C570E">
            <w:pPr>
              <w:spacing w:after="0" w:line="240" w:lineRule="auto"/>
              <w:jc w:val="both"/>
              <w:rPr>
                <w:rFonts w:ascii="Verdana" w:hAnsi="Verdana" w:cs="Times New Roman"/>
                <w:color w:val="000000"/>
                <w:sz w:val="24"/>
                <w:szCs w:val="24"/>
              </w:rPr>
            </w:pPr>
          </w:p>
        </w:tc>
      </w:tr>
      <w:tr w:rsidR="007F6D28" w:rsidRPr="007504A1" w14:paraId="5B161470" w14:textId="77777777" w:rsidTr="002C570E">
        <w:tc>
          <w:tcPr>
            <w:tcW w:w="752" w:type="dxa"/>
          </w:tcPr>
          <w:p w14:paraId="00A5018A" w14:textId="77777777" w:rsidR="007F6D28" w:rsidRPr="007504A1" w:rsidRDefault="007F6D28" w:rsidP="002C570E">
            <w:pPr>
              <w:spacing w:after="0" w:line="240" w:lineRule="auto"/>
              <w:jc w:val="both"/>
              <w:rPr>
                <w:rFonts w:ascii="Verdana" w:hAnsi="Verdana" w:cs="Times New Roman"/>
                <w:color w:val="000000"/>
                <w:sz w:val="24"/>
                <w:szCs w:val="24"/>
              </w:rPr>
            </w:pPr>
            <w:r w:rsidRPr="007504A1">
              <w:rPr>
                <w:rFonts w:ascii="Verdana" w:hAnsi="Verdana" w:cs="Times New Roman"/>
                <w:color w:val="000000"/>
                <w:sz w:val="24"/>
                <w:szCs w:val="24"/>
              </w:rPr>
              <w:t>3.</w:t>
            </w:r>
          </w:p>
        </w:tc>
        <w:tc>
          <w:tcPr>
            <w:tcW w:w="6347" w:type="dxa"/>
          </w:tcPr>
          <w:p w14:paraId="5538AE6C" w14:textId="0ADAD9AF" w:rsidR="007F6D28" w:rsidRPr="007504A1" w:rsidRDefault="0017635B" w:rsidP="002C570E">
            <w:pPr>
              <w:spacing w:after="0" w:line="240" w:lineRule="auto"/>
            </w:pPr>
            <w:r>
              <w:rPr>
                <w:rFonts w:ascii="Verdana" w:hAnsi="Verdana" w:cs="Times New Roman"/>
                <w:sz w:val="24"/>
                <w:szCs w:val="24"/>
              </w:rPr>
              <w:t>T</w:t>
            </w:r>
            <w:r w:rsidRPr="00E25CFB">
              <w:rPr>
                <w:rFonts w:ascii="Verdana" w:hAnsi="Verdana" w:cs="Times New Roman"/>
                <w:sz w:val="24"/>
                <w:szCs w:val="24"/>
              </w:rPr>
              <w:t>iekėjo/subtiekėjo deklaracija dėl atitikties nacionalinio saugumo interesams</w:t>
            </w:r>
          </w:p>
        </w:tc>
        <w:tc>
          <w:tcPr>
            <w:tcW w:w="2644" w:type="dxa"/>
          </w:tcPr>
          <w:p w14:paraId="7A885447" w14:textId="77777777" w:rsidR="007F6D28" w:rsidRPr="007504A1" w:rsidRDefault="007F6D28" w:rsidP="002C570E">
            <w:pPr>
              <w:spacing w:after="0" w:line="240" w:lineRule="auto"/>
              <w:jc w:val="both"/>
              <w:rPr>
                <w:rFonts w:ascii="Verdana" w:hAnsi="Verdana" w:cs="Times New Roman"/>
                <w:color w:val="000000"/>
                <w:sz w:val="24"/>
                <w:szCs w:val="24"/>
              </w:rPr>
            </w:pPr>
          </w:p>
        </w:tc>
      </w:tr>
      <w:tr w:rsidR="007F6D28" w:rsidRPr="007504A1" w14:paraId="13855BB9" w14:textId="77777777" w:rsidTr="007F6D28">
        <w:trPr>
          <w:trHeight w:val="465"/>
        </w:trPr>
        <w:tc>
          <w:tcPr>
            <w:tcW w:w="752" w:type="dxa"/>
          </w:tcPr>
          <w:p w14:paraId="791AF536" w14:textId="77777777" w:rsidR="007F6D28" w:rsidRPr="007504A1" w:rsidRDefault="007F6D28" w:rsidP="002C570E">
            <w:pPr>
              <w:spacing w:after="0" w:line="240" w:lineRule="auto"/>
              <w:jc w:val="both"/>
              <w:rPr>
                <w:rFonts w:ascii="Verdana" w:hAnsi="Verdana" w:cs="Times New Roman"/>
                <w:color w:val="000000"/>
                <w:sz w:val="24"/>
                <w:szCs w:val="24"/>
              </w:rPr>
            </w:pPr>
            <w:r w:rsidRPr="007504A1">
              <w:rPr>
                <w:rFonts w:ascii="Verdana" w:hAnsi="Verdana" w:cs="Times New Roman"/>
                <w:color w:val="000000"/>
                <w:sz w:val="24"/>
                <w:szCs w:val="24"/>
              </w:rPr>
              <w:t>4.</w:t>
            </w:r>
          </w:p>
        </w:tc>
        <w:tc>
          <w:tcPr>
            <w:tcW w:w="6347" w:type="dxa"/>
          </w:tcPr>
          <w:p w14:paraId="1A3E015F" w14:textId="19244F72" w:rsidR="007F6D28" w:rsidRPr="007504A1" w:rsidRDefault="000A3D10" w:rsidP="002C570E">
            <w:pPr>
              <w:spacing w:after="0" w:line="240" w:lineRule="auto"/>
              <w:rPr>
                <w:rFonts w:ascii="Verdana" w:hAnsi="Verdana" w:cs="Times New Roman"/>
                <w:sz w:val="24"/>
                <w:szCs w:val="24"/>
              </w:rPr>
            </w:pPr>
            <w:r w:rsidRPr="007504A1">
              <w:rPr>
                <w:rFonts w:ascii="Verdana" w:hAnsi="Verdana" w:cs="Times New Roman"/>
                <w:sz w:val="24"/>
                <w:szCs w:val="24"/>
              </w:rPr>
              <w:t xml:space="preserve">Aplinkos apsaugos </w:t>
            </w:r>
            <w:r w:rsidR="00BC6451" w:rsidRPr="007504A1">
              <w:rPr>
                <w:rFonts w:ascii="Verdana" w:hAnsi="Verdana" w:cs="Times New Roman"/>
                <w:sz w:val="24"/>
                <w:szCs w:val="24"/>
              </w:rPr>
              <w:t xml:space="preserve">sistemos </w:t>
            </w:r>
            <w:r w:rsidR="007F6D28" w:rsidRPr="007504A1">
              <w:rPr>
                <w:rFonts w:ascii="Verdana" w:hAnsi="Verdana" w:cs="Times New Roman"/>
                <w:sz w:val="24"/>
                <w:szCs w:val="24"/>
              </w:rPr>
              <w:t>standartą įrodantys dokumentai</w:t>
            </w:r>
          </w:p>
        </w:tc>
        <w:tc>
          <w:tcPr>
            <w:tcW w:w="2644" w:type="dxa"/>
          </w:tcPr>
          <w:p w14:paraId="57C74A97" w14:textId="77777777" w:rsidR="007F6D28" w:rsidRPr="007504A1" w:rsidRDefault="007F6D28" w:rsidP="002C570E">
            <w:pPr>
              <w:spacing w:after="0" w:line="240" w:lineRule="auto"/>
              <w:jc w:val="both"/>
              <w:rPr>
                <w:rFonts w:ascii="Verdana" w:hAnsi="Verdana" w:cs="Times New Roman"/>
                <w:color w:val="000000"/>
                <w:sz w:val="24"/>
                <w:szCs w:val="24"/>
              </w:rPr>
            </w:pPr>
          </w:p>
        </w:tc>
      </w:tr>
      <w:tr w:rsidR="007F6D28" w:rsidRPr="007504A1" w14:paraId="3B7C3C02" w14:textId="77777777" w:rsidTr="007F6D28">
        <w:trPr>
          <w:trHeight w:val="375"/>
        </w:trPr>
        <w:tc>
          <w:tcPr>
            <w:tcW w:w="752" w:type="dxa"/>
          </w:tcPr>
          <w:p w14:paraId="23D3DF40" w14:textId="0A3B0F7D" w:rsidR="007F6D28" w:rsidRPr="007504A1" w:rsidRDefault="007F6D28" w:rsidP="002C570E">
            <w:pPr>
              <w:spacing w:after="0" w:line="240" w:lineRule="auto"/>
              <w:jc w:val="both"/>
              <w:rPr>
                <w:rFonts w:ascii="Verdana" w:hAnsi="Verdana" w:cs="Times New Roman"/>
                <w:color w:val="000000"/>
                <w:sz w:val="24"/>
                <w:szCs w:val="24"/>
              </w:rPr>
            </w:pPr>
            <w:r w:rsidRPr="007504A1">
              <w:rPr>
                <w:rFonts w:ascii="Verdana" w:hAnsi="Verdana" w:cs="Times New Roman"/>
                <w:color w:val="000000"/>
                <w:sz w:val="24"/>
                <w:szCs w:val="24"/>
              </w:rPr>
              <w:t>5.</w:t>
            </w:r>
          </w:p>
        </w:tc>
        <w:tc>
          <w:tcPr>
            <w:tcW w:w="6347" w:type="dxa"/>
          </w:tcPr>
          <w:p w14:paraId="122851C6" w14:textId="5F9663C9" w:rsidR="007F6D28" w:rsidRPr="007504A1" w:rsidRDefault="007F6D28" w:rsidP="002C570E">
            <w:pPr>
              <w:spacing w:after="0" w:line="240" w:lineRule="auto"/>
              <w:rPr>
                <w:rFonts w:ascii="Verdana" w:hAnsi="Verdana" w:cs="Times New Roman"/>
                <w:sz w:val="24"/>
                <w:szCs w:val="24"/>
              </w:rPr>
            </w:pPr>
            <w:r w:rsidRPr="007504A1">
              <w:rPr>
                <w:rFonts w:ascii="Verdana" w:eastAsiaTheme="minorHAnsi" w:hAnsi="Verdana" w:cs="Arial"/>
                <w:sz w:val="24"/>
                <w:szCs w:val="24"/>
              </w:rPr>
              <w:t>Įrodymai dėl išteklių prieinamumo pasitelkiant ūkio subjektą (jei taikoma)</w:t>
            </w:r>
          </w:p>
        </w:tc>
        <w:tc>
          <w:tcPr>
            <w:tcW w:w="2644" w:type="dxa"/>
          </w:tcPr>
          <w:p w14:paraId="2FD5E343" w14:textId="77777777" w:rsidR="007F6D28" w:rsidRPr="007504A1" w:rsidRDefault="007F6D28" w:rsidP="002C570E">
            <w:pPr>
              <w:spacing w:after="0" w:line="240" w:lineRule="auto"/>
              <w:jc w:val="both"/>
              <w:rPr>
                <w:rFonts w:ascii="Verdana" w:hAnsi="Verdana" w:cs="Times New Roman"/>
                <w:color w:val="000000"/>
                <w:sz w:val="24"/>
                <w:szCs w:val="24"/>
              </w:rPr>
            </w:pPr>
          </w:p>
        </w:tc>
      </w:tr>
      <w:tr w:rsidR="007F6D28" w:rsidRPr="007504A1" w14:paraId="4B3C497A" w14:textId="77777777" w:rsidTr="007F6D28">
        <w:trPr>
          <w:trHeight w:val="841"/>
        </w:trPr>
        <w:tc>
          <w:tcPr>
            <w:tcW w:w="752" w:type="dxa"/>
          </w:tcPr>
          <w:p w14:paraId="22A7BE74" w14:textId="709D1C00" w:rsidR="007F6D28" w:rsidRPr="007504A1" w:rsidRDefault="007F6D28" w:rsidP="002C570E">
            <w:pPr>
              <w:spacing w:after="0" w:line="240" w:lineRule="auto"/>
              <w:jc w:val="both"/>
              <w:rPr>
                <w:rFonts w:ascii="Verdana" w:hAnsi="Verdana" w:cs="Times New Roman"/>
                <w:color w:val="000000"/>
                <w:sz w:val="24"/>
                <w:szCs w:val="24"/>
              </w:rPr>
            </w:pPr>
            <w:r w:rsidRPr="007504A1">
              <w:rPr>
                <w:rFonts w:ascii="Verdana" w:hAnsi="Verdana" w:cs="Times New Roman"/>
                <w:color w:val="000000"/>
                <w:sz w:val="24"/>
                <w:szCs w:val="24"/>
              </w:rPr>
              <w:lastRenderedPageBreak/>
              <w:t>6.</w:t>
            </w:r>
          </w:p>
        </w:tc>
        <w:tc>
          <w:tcPr>
            <w:tcW w:w="6347" w:type="dxa"/>
          </w:tcPr>
          <w:p w14:paraId="1842200A" w14:textId="1CA72C3F" w:rsidR="007F6D28" w:rsidRPr="007504A1" w:rsidRDefault="007F6D28" w:rsidP="002C570E">
            <w:pPr>
              <w:spacing w:after="0" w:line="240" w:lineRule="auto"/>
              <w:rPr>
                <w:rFonts w:ascii="Verdana" w:hAnsi="Verdana" w:cs="Times New Roman"/>
                <w:sz w:val="24"/>
                <w:szCs w:val="24"/>
              </w:rPr>
            </w:pPr>
            <w:r w:rsidRPr="007504A1">
              <w:rPr>
                <w:rFonts w:ascii="Verdana" w:hAnsi="Verdana" w:cs="Times New Roman"/>
                <w:sz w:val="24"/>
                <w:szCs w:val="24"/>
              </w:rPr>
              <w:t>Įrodymai dėl sutikimo būti subtiekėju pasitelkiant subtiekėją, kurio pajėgumais nesiremiama (jei taikoma)</w:t>
            </w:r>
          </w:p>
        </w:tc>
        <w:tc>
          <w:tcPr>
            <w:tcW w:w="2644" w:type="dxa"/>
          </w:tcPr>
          <w:p w14:paraId="3BD3E671" w14:textId="77777777" w:rsidR="007F6D28" w:rsidRPr="007504A1" w:rsidRDefault="007F6D28" w:rsidP="002C570E">
            <w:pPr>
              <w:spacing w:after="0" w:line="240" w:lineRule="auto"/>
              <w:jc w:val="both"/>
              <w:rPr>
                <w:rFonts w:ascii="Verdana" w:hAnsi="Verdana" w:cs="Times New Roman"/>
                <w:color w:val="000000"/>
                <w:sz w:val="24"/>
                <w:szCs w:val="24"/>
              </w:rPr>
            </w:pPr>
          </w:p>
        </w:tc>
      </w:tr>
      <w:tr w:rsidR="007F6D28" w:rsidRPr="007504A1" w14:paraId="67D8A11E" w14:textId="77777777" w:rsidTr="007F6D28">
        <w:trPr>
          <w:trHeight w:val="654"/>
        </w:trPr>
        <w:tc>
          <w:tcPr>
            <w:tcW w:w="752" w:type="dxa"/>
          </w:tcPr>
          <w:p w14:paraId="7FD26C88" w14:textId="5D4448BF" w:rsidR="007F6D28" w:rsidRPr="007504A1" w:rsidRDefault="007F6D28" w:rsidP="002C570E">
            <w:pPr>
              <w:spacing w:after="0" w:line="240" w:lineRule="auto"/>
              <w:jc w:val="both"/>
              <w:rPr>
                <w:rFonts w:ascii="Verdana" w:hAnsi="Verdana" w:cs="Times New Roman"/>
                <w:color w:val="000000"/>
                <w:sz w:val="24"/>
                <w:szCs w:val="24"/>
              </w:rPr>
            </w:pPr>
            <w:r w:rsidRPr="007504A1">
              <w:rPr>
                <w:rFonts w:ascii="Verdana" w:hAnsi="Verdana" w:cs="Times New Roman"/>
                <w:color w:val="000000"/>
                <w:sz w:val="24"/>
                <w:szCs w:val="24"/>
              </w:rPr>
              <w:t xml:space="preserve">7. </w:t>
            </w:r>
          </w:p>
        </w:tc>
        <w:tc>
          <w:tcPr>
            <w:tcW w:w="6347" w:type="dxa"/>
          </w:tcPr>
          <w:p w14:paraId="469A937E" w14:textId="615DD919" w:rsidR="007F6D28" w:rsidRPr="007504A1" w:rsidRDefault="007F6D28" w:rsidP="002C570E">
            <w:pPr>
              <w:spacing w:after="0" w:line="240" w:lineRule="auto"/>
              <w:rPr>
                <w:rFonts w:ascii="Verdana" w:hAnsi="Verdana" w:cs="Times New Roman"/>
                <w:sz w:val="24"/>
                <w:szCs w:val="24"/>
              </w:rPr>
            </w:pPr>
            <w:r w:rsidRPr="007504A1">
              <w:rPr>
                <w:rFonts w:ascii="Verdana" w:hAnsi="Verdana" w:cs="Times New Roman"/>
                <w:sz w:val="24"/>
                <w:szCs w:val="24"/>
              </w:rPr>
              <w:t xml:space="preserve">Ketinimų protokolai, jei pasitelkiami </w:t>
            </w:r>
            <w:proofErr w:type="spellStart"/>
            <w:r w:rsidRPr="007504A1">
              <w:rPr>
                <w:rFonts w:ascii="Verdana" w:hAnsi="Verdana" w:cs="Times New Roman"/>
                <w:sz w:val="24"/>
                <w:szCs w:val="24"/>
              </w:rPr>
              <w:t>kvazisubtiekėjai</w:t>
            </w:r>
            <w:proofErr w:type="spellEnd"/>
            <w:r w:rsidRPr="007504A1">
              <w:rPr>
                <w:rFonts w:ascii="Verdana" w:hAnsi="Verdana" w:cs="Times New Roman"/>
                <w:sz w:val="24"/>
                <w:szCs w:val="24"/>
              </w:rPr>
              <w:t xml:space="preserve"> (jei taikoma)</w:t>
            </w:r>
          </w:p>
        </w:tc>
        <w:tc>
          <w:tcPr>
            <w:tcW w:w="2644" w:type="dxa"/>
          </w:tcPr>
          <w:p w14:paraId="33192CCE" w14:textId="77777777" w:rsidR="007F6D28" w:rsidRPr="007504A1" w:rsidRDefault="007F6D28" w:rsidP="002C570E">
            <w:pPr>
              <w:spacing w:after="0" w:line="240" w:lineRule="auto"/>
              <w:jc w:val="both"/>
              <w:rPr>
                <w:rFonts w:ascii="Verdana" w:hAnsi="Verdana" w:cs="Times New Roman"/>
                <w:color w:val="000000"/>
                <w:sz w:val="24"/>
                <w:szCs w:val="24"/>
              </w:rPr>
            </w:pPr>
          </w:p>
        </w:tc>
      </w:tr>
      <w:tr w:rsidR="007F6D28" w:rsidRPr="007504A1" w14:paraId="0615224E" w14:textId="77777777" w:rsidTr="007F6D28">
        <w:trPr>
          <w:trHeight w:val="279"/>
        </w:trPr>
        <w:tc>
          <w:tcPr>
            <w:tcW w:w="752" w:type="dxa"/>
          </w:tcPr>
          <w:p w14:paraId="2C66B275" w14:textId="51DB95AE" w:rsidR="007F6D28" w:rsidRPr="007504A1" w:rsidRDefault="007F6D28" w:rsidP="002C570E">
            <w:pPr>
              <w:spacing w:after="0" w:line="240" w:lineRule="auto"/>
              <w:jc w:val="both"/>
              <w:rPr>
                <w:rFonts w:ascii="Verdana" w:hAnsi="Verdana" w:cs="Times New Roman"/>
                <w:color w:val="000000"/>
                <w:sz w:val="24"/>
                <w:szCs w:val="24"/>
              </w:rPr>
            </w:pPr>
            <w:r w:rsidRPr="007504A1">
              <w:rPr>
                <w:rFonts w:ascii="Verdana" w:hAnsi="Verdana" w:cs="Times New Roman"/>
                <w:color w:val="000000"/>
                <w:sz w:val="24"/>
                <w:szCs w:val="24"/>
              </w:rPr>
              <w:t>8.</w:t>
            </w:r>
          </w:p>
        </w:tc>
        <w:tc>
          <w:tcPr>
            <w:tcW w:w="6347" w:type="dxa"/>
          </w:tcPr>
          <w:p w14:paraId="7AD8FFD4" w14:textId="7AD3F59D" w:rsidR="007F6D28" w:rsidRPr="007504A1" w:rsidRDefault="007F6D28" w:rsidP="002C570E">
            <w:pPr>
              <w:spacing w:after="0" w:line="240" w:lineRule="auto"/>
              <w:rPr>
                <w:rFonts w:ascii="Verdana" w:hAnsi="Verdana" w:cs="Times New Roman"/>
                <w:sz w:val="24"/>
                <w:szCs w:val="24"/>
              </w:rPr>
            </w:pPr>
            <w:r w:rsidRPr="007504A1">
              <w:rPr>
                <w:rFonts w:ascii="Verdana" w:hAnsi="Verdana" w:cs="Times New Roman"/>
                <w:sz w:val="24"/>
                <w:szCs w:val="24"/>
              </w:rPr>
              <w:t>Įgaliojimas (jei reikalingas)</w:t>
            </w:r>
          </w:p>
        </w:tc>
        <w:tc>
          <w:tcPr>
            <w:tcW w:w="2644" w:type="dxa"/>
          </w:tcPr>
          <w:p w14:paraId="71DB533C" w14:textId="77777777" w:rsidR="007F6D28" w:rsidRPr="007504A1" w:rsidRDefault="007F6D28" w:rsidP="002C570E">
            <w:pPr>
              <w:spacing w:after="0" w:line="240" w:lineRule="auto"/>
              <w:jc w:val="both"/>
              <w:rPr>
                <w:rFonts w:ascii="Verdana" w:hAnsi="Verdana" w:cs="Times New Roman"/>
                <w:color w:val="000000"/>
                <w:sz w:val="24"/>
                <w:szCs w:val="24"/>
              </w:rPr>
            </w:pPr>
          </w:p>
        </w:tc>
      </w:tr>
      <w:tr w:rsidR="007F6D28" w:rsidRPr="007504A1" w14:paraId="321C8980" w14:textId="77777777" w:rsidTr="007F6D28">
        <w:trPr>
          <w:trHeight w:val="208"/>
        </w:trPr>
        <w:tc>
          <w:tcPr>
            <w:tcW w:w="752" w:type="dxa"/>
            <w:tcBorders>
              <w:bottom w:val="single" w:sz="4" w:space="0" w:color="auto"/>
            </w:tcBorders>
          </w:tcPr>
          <w:p w14:paraId="7A183570" w14:textId="4CEA4E85" w:rsidR="007F6D28" w:rsidRPr="007504A1" w:rsidRDefault="007F6D28" w:rsidP="007F6D28">
            <w:pPr>
              <w:spacing w:after="0" w:line="240" w:lineRule="auto"/>
              <w:jc w:val="both"/>
              <w:rPr>
                <w:rFonts w:ascii="Verdana" w:hAnsi="Verdana" w:cs="Times New Roman"/>
                <w:color w:val="000000"/>
                <w:sz w:val="24"/>
                <w:szCs w:val="24"/>
              </w:rPr>
            </w:pPr>
            <w:r w:rsidRPr="007504A1">
              <w:rPr>
                <w:rFonts w:ascii="Verdana" w:hAnsi="Verdana" w:cs="Times New Roman"/>
                <w:color w:val="000000"/>
                <w:sz w:val="24"/>
                <w:szCs w:val="24"/>
              </w:rPr>
              <w:t>9.</w:t>
            </w:r>
          </w:p>
        </w:tc>
        <w:tc>
          <w:tcPr>
            <w:tcW w:w="6347" w:type="dxa"/>
            <w:tcBorders>
              <w:bottom w:val="single" w:sz="4" w:space="0" w:color="auto"/>
            </w:tcBorders>
          </w:tcPr>
          <w:p w14:paraId="0DC6F0B8" w14:textId="6A5CDE39" w:rsidR="007F6D28" w:rsidRPr="007504A1" w:rsidRDefault="007F6D28" w:rsidP="007F6D28">
            <w:pPr>
              <w:spacing w:after="0" w:line="240" w:lineRule="auto"/>
              <w:rPr>
                <w:rFonts w:ascii="Verdana" w:hAnsi="Verdana" w:cs="Times New Roman"/>
                <w:sz w:val="24"/>
                <w:szCs w:val="24"/>
              </w:rPr>
            </w:pPr>
            <w:r w:rsidRPr="007504A1">
              <w:rPr>
                <w:rFonts w:ascii="Verdana" w:eastAsiaTheme="minorHAnsi" w:hAnsi="Verdana" w:cs="Arial"/>
                <w:sz w:val="24"/>
                <w:szCs w:val="24"/>
              </w:rPr>
              <w:t xml:space="preserve">Kiti tiekėjo nuožiūra svarbūs dokumentai </w:t>
            </w:r>
          </w:p>
        </w:tc>
        <w:tc>
          <w:tcPr>
            <w:tcW w:w="2644" w:type="dxa"/>
          </w:tcPr>
          <w:p w14:paraId="240D6D08" w14:textId="77777777" w:rsidR="007F6D28" w:rsidRPr="007504A1" w:rsidRDefault="007F6D28" w:rsidP="007F6D28">
            <w:pPr>
              <w:spacing w:after="0" w:line="240" w:lineRule="auto"/>
              <w:jc w:val="both"/>
              <w:rPr>
                <w:rFonts w:ascii="Verdana" w:hAnsi="Verdana" w:cs="Times New Roman"/>
                <w:color w:val="000000"/>
                <w:sz w:val="24"/>
                <w:szCs w:val="24"/>
              </w:rPr>
            </w:pPr>
          </w:p>
        </w:tc>
      </w:tr>
    </w:tbl>
    <w:p w14:paraId="4EBC0776" w14:textId="77777777" w:rsidR="007F6D28" w:rsidRPr="007504A1" w:rsidRDefault="007F6D28" w:rsidP="007F6D28">
      <w:pPr>
        <w:tabs>
          <w:tab w:val="left" w:pos="720"/>
        </w:tabs>
        <w:spacing w:after="0" w:line="240" w:lineRule="auto"/>
        <w:ind w:firstLine="720"/>
        <w:contextualSpacing/>
        <w:jc w:val="both"/>
        <w:rPr>
          <w:rFonts w:ascii="Verdana" w:hAnsi="Verdana" w:cs="Times New Roman"/>
          <w:sz w:val="24"/>
          <w:szCs w:val="24"/>
        </w:rPr>
      </w:pPr>
    </w:p>
    <w:p w14:paraId="4D0148E9" w14:textId="77777777" w:rsidR="00210AAA" w:rsidRPr="007504A1" w:rsidRDefault="00210AAA" w:rsidP="00EC47E6">
      <w:pPr>
        <w:pStyle w:val="ListParagraph"/>
        <w:keepNext/>
        <w:numPr>
          <w:ilvl w:val="2"/>
          <w:numId w:val="12"/>
        </w:numPr>
        <w:tabs>
          <w:tab w:val="left" w:pos="284"/>
        </w:tabs>
        <w:spacing w:after="0" w:line="240" w:lineRule="auto"/>
        <w:ind w:left="1843"/>
        <w:outlineLvl w:val="0"/>
        <w:rPr>
          <w:rFonts w:ascii="Verdana" w:hAnsi="Verdana"/>
          <w:b/>
          <w:bCs/>
          <w:szCs w:val="24"/>
        </w:rPr>
      </w:pPr>
      <w:bookmarkStart w:id="60" w:name="_Toc148962298"/>
      <w:bookmarkStart w:id="61" w:name="_Toc156823122"/>
      <w:r w:rsidRPr="007504A1">
        <w:rPr>
          <w:rFonts w:ascii="Verdana" w:hAnsi="Verdana"/>
          <w:b/>
          <w:bCs/>
          <w:szCs w:val="24"/>
        </w:rPr>
        <w:t>INFORMACIJA APIE ŪKIO SUBJEKTUS IR SUBTIEKĖJUS</w:t>
      </w:r>
      <w:bookmarkEnd w:id="60"/>
      <w:bookmarkEnd w:id="61"/>
    </w:p>
    <w:p w14:paraId="455703A3" w14:textId="77777777" w:rsidR="004A60D2" w:rsidRPr="007504A1" w:rsidRDefault="004A60D2" w:rsidP="00EC47E6">
      <w:pPr>
        <w:spacing w:after="0" w:line="240" w:lineRule="auto"/>
        <w:ind w:firstLine="720"/>
        <w:contextualSpacing/>
        <w:jc w:val="both"/>
        <w:rPr>
          <w:rFonts w:ascii="Verdana" w:hAnsi="Verdana" w:cs="Times New Roman"/>
          <w:sz w:val="24"/>
          <w:szCs w:val="24"/>
        </w:rPr>
      </w:pPr>
    </w:p>
    <w:p w14:paraId="36335AC2" w14:textId="77777777" w:rsidR="004A60D2" w:rsidRPr="007504A1" w:rsidRDefault="00210AAA" w:rsidP="00EC47E6">
      <w:pPr>
        <w:keepNext/>
        <w:tabs>
          <w:tab w:val="left" w:pos="284"/>
        </w:tabs>
        <w:spacing w:after="0" w:line="240" w:lineRule="auto"/>
        <w:ind w:firstLine="360"/>
        <w:contextualSpacing/>
        <w:jc w:val="both"/>
        <w:outlineLvl w:val="0"/>
        <w:rPr>
          <w:rFonts w:ascii="Verdana" w:hAnsi="Verdana" w:cs="Times New Roman"/>
          <w:sz w:val="24"/>
          <w:szCs w:val="24"/>
        </w:rPr>
      </w:pPr>
      <w:bookmarkStart w:id="62" w:name="_Toc148962299"/>
      <w:bookmarkStart w:id="63" w:name="_Toc156823123"/>
      <w:r w:rsidRPr="007504A1">
        <w:rPr>
          <w:rFonts w:ascii="Verdana" w:hAnsi="Verdana" w:cs="Times New Roman"/>
          <w:sz w:val="24"/>
          <w:szCs w:val="24"/>
        </w:rPr>
        <w:t>Tiekėjas pasiūlyme privalo išviešinti ūkio subjektus, kurių pajėgumais remiasi, taip pat nurodyti ir žinomus subtiekėjus.</w:t>
      </w:r>
      <w:bookmarkEnd w:id="62"/>
      <w:bookmarkEnd w:id="63"/>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622"/>
      </w:tblGrid>
      <w:tr w:rsidR="00C95FDC" w:rsidRPr="007504A1" w14:paraId="1443E106" w14:textId="77777777" w:rsidTr="00AA0576">
        <w:trPr>
          <w:trHeight w:val="975"/>
        </w:trPr>
        <w:tc>
          <w:tcPr>
            <w:tcW w:w="988" w:type="dxa"/>
            <w:vAlign w:val="center"/>
          </w:tcPr>
          <w:p w14:paraId="6B2D9672" w14:textId="77777777" w:rsidR="00210AAA" w:rsidRPr="007504A1" w:rsidRDefault="00210AAA" w:rsidP="00EC47E6">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Eil. Nr.</w:t>
            </w:r>
          </w:p>
        </w:tc>
        <w:tc>
          <w:tcPr>
            <w:tcW w:w="2693" w:type="dxa"/>
            <w:vAlign w:val="center"/>
          </w:tcPr>
          <w:p w14:paraId="4EF188AD" w14:textId="77777777" w:rsidR="00210AAA" w:rsidRPr="007504A1" w:rsidRDefault="00210AAA" w:rsidP="00EC47E6">
            <w:pPr>
              <w:spacing w:after="0" w:line="240" w:lineRule="auto"/>
              <w:contextualSpacing/>
              <w:jc w:val="center"/>
              <w:rPr>
                <w:rFonts w:ascii="Verdana" w:hAnsi="Verdana" w:cs="Times New Roman"/>
                <w:sz w:val="24"/>
                <w:szCs w:val="24"/>
              </w:rPr>
            </w:pPr>
            <w:r w:rsidRPr="007504A1">
              <w:rPr>
                <w:rFonts w:ascii="Verdana" w:hAnsi="Verdana" w:cs="Times New Roman"/>
                <w:b/>
                <w:bCs/>
                <w:sz w:val="24"/>
                <w:szCs w:val="24"/>
              </w:rPr>
              <w:t>Ūkio subjekto (ų), kurio (-</w:t>
            </w:r>
            <w:proofErr w:type="spellStart"/>
            <w:r w:rsidRPr="007504A1">
              <w:rPr>
                <w:rFonts w:ascii="Verdana" w:hAnsi="Verdana" w:cs="Times New Roman"/>
                <w:b/>
                <w:bCs/>
                <w:sz w:val="24"/>
                <w:szCs w:val="24"/>
              </w:rPr>
              <w:t>ių</w:t>
            </w:r>
            <w:proofErr w:type="spellEnd"/>
            <w:r w:rsidRPr="007504A1">
              <w:rPr>
                <w:rFonts w:ascii="Verdana" w:hAnsi="Verdana" w:cs="Times New Roman"/>
                <w:b/>
                <w:bCs/>
                <w:sz w:val="24"/>
                <w:szCs w:val="24"/>
              </w:rPr>
              <w:t>) pajėgumais remiamasi</w:t>
            </w:r>
            <w:r w:rsidRPr="007504A1">
              <w:rPr>
                <w:rFonts w:ascii="Verdana" w:hAnsi="Verdana" w:cs="Times New Roman"/>
                <w:sz w:val="24"/>
                <w:szCs w:val="24"/>
              </w:rPr>
              <w:t>, (toliau – ūkio subjekto) pavadinimas (-ai)</w:t>
            </w:r>
          </w:p>
        </w:tc>
        <w:tc>
          <w:tcPr>
            <w:tcW w:w="1276" w:type="dxa"/>
            <w:vAlign w:val="center"/>
          </w:tcPr>
          <w:p w14:paraId="23153907" w14:textId="77777777" w:rsidR="00210AAA" w:rsidRPr="007504A1" w:rsidRDefault="00210AAA" w:rsidP="00EC47E6">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Ūkio subjekto (-ų), adresas (-ai)</w:t>
            </w:r>
          </w:p>
        </w:tc>
        <w:tc>
          <w:tcPr>
            <w:tcW w:w="1275" w:type="dxa"/>
            <w:vAlign w:val="center"/>
          </w:tcPr>
          <w:p w14:paraId="003995C4" w14:textId="77777777" w:rsidR="00210AAA" w:rsidRPr="007504A1" w:rsidRDefault="00210AAA" w:rsidP="00EC47E6">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Ūkio subjekto (-ų) kodas (-ai)</w:t>
            </w:r>
          </w:p>
        </w:tc>
        <w:tc>
          <w:tcPr>
            <w:tcW w:w="3622" w:type="dxa"/>
            <w:vAlign w:val="center"/>
          </w:tcPr>
          <w:p w14:paraId="3C3339F9" w14:textId="77777777" w:rsidR="00210AAA" w:rsidRPr="007504A1" w:rsidRDefault="00210AAA" w:rsidP="00EC47E6">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Įsipareigojimų dalis (nurodant konkrečius pagal pirkimo sutartį prisiimamus įsipareigojimus), kuriai ketinama pasitelkti ūkio subjektą (-</w:t>
            </w:r>
            <w:proofErr w:type="spellStart"/>
            <w:r w:rsidRPr="007504A1">
              <w:rPr>
                <w:rFonts w:ascii="Verdana" w:hAnsi="Verdana" w:cs="Times New Roman"/>
                <w:sz w:val="24"/>
                <w:szCs w:val="24"/>
              </w:rPr>
              <w:t>us</w:t>
            </w:r>
            <w:proofErr w:type="spellEnd"/>
            <w:r w:rsidRPr="007504A1">
              <w:rPr>
                <w:rFonts w:ascii="Verdana" w:hAnsi="Verdana" w:cs="Times New Roman"/>
                <w:sz w:val="24"/>
                <w:szCs w:val="24"/>
              </w:rPr>
              <w:t>), ir procentinė dalis nuo pasiūlymo kainos</w:t>
            </w:r>
          </w:p>
        </w:tc>
      </w:tr>
      <w:tr w:rsidR="00C95FDC" w:rsidRPr="007504A1" w14:paraId="39ED0842" w14:textId="77777777" w:rsidTr="00AA0576">
        <w:trPr>
          <w:trHeight w:val="320"/>
        </w:trPr>
        <w:tc>
          <w:tcPr>
            <w:tcW w:w="988" w:type="dxa"/>
            <w:vAlign w:val="center"/>
          </w:tcPr>
          <w:p w14:paraId="0B1C63B2" w14:textId="77777777" w:rsidR="00210AAA" w:rsidRPr="007504A1" w:rsidRDefault="00210AAA" w:rsidP="00EC47E6">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1.</w:t>
            </w:r>
          </w:p>
        </w:tc>
        <w:tc>
          <w:tcPr>
            <w:tcW w:w="2693" w:type="dxa"/>
          </w:tcPr>
          <w:p w14:paraId="5B296633" w14:textId="77777777" w:rsidR="00210AAA" w:rsidRPr="007504A1" w:rsidRDefault="00210AAA" w:rsidP="00EC47E6">
            <w:pPr>
              <w:spacing w:after="0" w:line="240" w:lineRule="auto"/>
              <w:contextualSpacing/>
              <w:jc w:val="both"/>
              <w:rPr>
                <w:rFonts w:ascii="Verdana" w:hAnsi="Verdana" w:cs="Times New Roman"/>
                <w:sz w:val="24"/>
                <w:szCs w:val="24"/>
              </w:rPr>
            </w:pPr>
          </w:p>
        </w:tc>
        <w:tc>
          <w:tcPr>
            <w:tcW w:w="1276" w:type="dxa"/>
          </w:tcPr>
          <w:p w14:paraId="5E4297C1" w14:textId="77777777" w:rsidR="00210AAA" w:rsidRPr="007504A1" w:rsidRDefault="00210AAA" w:rsidP="00EC47E6">
            <w:pPr>
              <w:spacing w:after="0" w:line="240" w:lineRule="auto"/>
              <w:contextualSpacing/>
              <w:jc w:val="both"/>
              <w:rPr>
                <w:rFonts w:ascii="Verdana" w:hAnsi="Verdana" w:cs="Times New Roman"/>
                <w:sz w:val="24"/>
                <w:szCs w:val="24"/>
              </w:rPr>
            </w:pPr>
          </w:p>
        </w:tc>
        <w:tc>
          <w:tcPr>
            <w:tcW w:w="1275" w:type="dxa"/>
          </w:tcPr>
          <w:p w14:paraId="3BC4B02A" w14:textId="77777777" w:rsidR="00210AAA" w:rsidRPr="007504A1" w:rsidRDefault="00210AAA" w:rsidP="00EC47E6">
            <w:pPr>
              <w:spacing w:after="0" w:line="240" w:lineRule="auto"/>
              <w:contextualSpacing/>
              <w:jc w:val="both"/>
              <w:rPr>
                <w:rFonts w:ascii="Verdana" w:hAnsi="Verdana" w:cs="Times New Roman"/>
                <w:sz w:val="24"/>
                <w:szCs w:val="24"/>
              </w:rPr>
            </w:pPr>
          </w:p>
        </w:tc>
        <w:tc>
          <w:tcPr>
            <w:tcW w:w="3622" w:type="dxa"/>
          </w:tcPr>
          <w:p w14:paraId="03A70810" w14:textId="77777777" w:rsidR="00210AAA" w:rsidRPr="007504A1" w:rsidRDefault="00210AAA" w:rsidP="00EC47E6">
            <w:pPr>
              <w:spacing w:after="0" w:line="240" w:lineRule="auto"/>
              <w:contextualSpacing/>
              <w:jc w:val="both"/>
              <w:rPr>
                <w:rFonts w:ascii="Verdana" w:hAnsi="Verdana" w:cs="Times New Roman"/>
                <w:sz w:val="24"/>
                <w:szCs w:val="24"/>
              </w:rPr>
            </w:pPr>
          </w:p>
        </w:tc>
      </w:tr>
      <w:tr w:rsidR="00C95FDC" w:rsidRPr="007504A1" w14:paraId="3F0016E9" w14:textId="77777777" w:rsidTr="00AA0576">
        <w:trPr>
          <w:trHeight w:val="320"/>
        </w:trPr>
        <w:tc>
          <w:tcPr>
            <w:tcW w:w="988" w:type="dxa"/>
            <w:vAlign w:val="center"/>
          </w:tcPr>
          <w:p w14:paraId="55629987" w14:textId="77777777" w:rsidR="00210AAA" w:rsidRPr="007504A1" w:rsidRDefault="00210AAA" w:rsidP="00EC47E6">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2.</w:t>
            </w:r>
          </w:p>
        </w:tc>
        <w:tc>
          <w:tcPr>
            <w:tcW w:w="2693" w:type="dxa"/>
          </w:tcPr>
          <w:p w14:paraId="42A8A9CF" w14:textId="77777777" w:rsidR="00210AAA" w:rsidRPr="007504A1" w:rsidRDefault="00210AAA" w:rsidP="00EC47E6">
            <w:pPr>
              <w:spacing w:after="0" w:line="240" w:lineRule="auto"/>
              <w:contextualSpacing/>
              <w:jc w:val="both"/>
              <w:rPr>
                <w:rFonts w:ascii="Verdana" w:hAnsi="Verdana" w:cs="Times New Roman"/>
                <w:sz w:val="24"/>
                <w:szCs w:val="24"/>
              </w:rPr>
            </w:pPr>
          </w:p>
        </w:tc>
        <w:tc>
          <w:tcPr>
            <w:tcW w:w="1276" w:type="dxa"/>
          </w:tcPr>
          <w:p w14:paraId="5B8734E7" w14:textId="77777777" w:rsidR="00210AAA" w:rsidRPr="007504A1" w:rsidRDefault="00210AAA" w:rsidP="00EC47E6">
            <w:pPr>
              <w:spacing w:after="0" w:line="240" w:lineRule="auto"/>
              <w:contextualSpacing/>
              <w:jc w:val="both"/>
              <w:rPr>
                <w:rFonts w:ascii="Verdana" w:hAnsi="Verdana" w:cs="Times New Roman"/>
                <w:sz w:val="24"/>
                <w:szCs w:val="24"/>
              </w:rPr>
            </w:pPr>
          </w:p>
        </w:tc>
        <w:tc>
          <w:tcPr>
            <w:tcW w:w="1275" w:type="dxa"/>
          </w:tcPr>
          <w:p w14:paraId="6D055F6D" w14:textId="77777777" w:rsidR="00210AAA" w:rsidRPr="007504A1" w:rsidRDefault="00210AAA" w:rsidP="00EC47E6">
            <w:pPr>
              <w:spacing w:after="0" w:line="240" w:lineRule="auto"/>
              <w:contextualSpacing/>
              <w:jc w:val="both"/>
              <w:rPr>
                <w:rFonts w:ascii="Verdana" w:hAnsi="Verdana" w:cs="Times New Roman"/>
                <w:sz w:val="24"/>
                <w:szCs w:val="24"/>
              </w:rPr>
            </w:pPr>
          </w:p>
        </w:tc>
        <w:tc>
          <w:tcPr>
            <w:tcW w:w="3622" w:type="dxa"/>
          </w:tcPr>
          <w:p w14:paraId="022ACCD1" w14:textId="77777777" w:rsidR="00210AAA" w:rsidRPr="007504A1" w:rsidRDefault="00210AAA" w:rsidP="00EC47E6">
            <w:pPr>
              <w:spacing w:after="0" w:line="240" w:lineRule="auto"/>
              <w:contextualSpacing/>
              <w:jc w:val="both"/>
              <w:rPr>
                <w:rFonts w:ascii="Verdana" w:hAnsi="Verdana" w:cs="Times New Roman"/>
                <w:sz w:val="24"/>
                <w:szCs w:val="24"/>
              </w:rPr>
            </w:pPr>
          </w:p>
        </w:tc>
      </w:tr>
      <w:tr w:rsidR="00C95FDC" w:rsidRPr="007504A1" w14:paraId="185B2986" w14:textId="77777777" w:rsidTr="00AA0576">
        <w:trPr>
          <w:trHeight w:val="268"/>
        </w:trPr>
        <w:tc>
          <w:tcPr>
            <w:tcW w:w="988" w:type="dxa"/>
            <w:vAlign w:val="center"/>
          </w:tcPr>
          <w:p w14:paraId="017BD034" w14:textId="77777777" w:rsidR="00210AAA" w:rsidRPr="007504A1" w:rsidRDefault="00210AAA" w:rsidP="00EC47E6">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3.</w:t>
            </w:r>
            <w:r w:rsidR="000B2E6B" w:rsidRPr="007504A1">
              <w:rPr>
                <w:rFonts w:ascii="Verdana" w:hAnsi="Verdana" w:cs="Times New Roman"/>
                <w:sz w:val="24"/>
                <w:szCs w:val="24"/>
              </w:rPr>
              <w:t xml:space="preserve"> </w:t>
            </w:r>
            <w:r w:rsidR="00EE793B" w:rsidRPr="007504A1">
              <w:rPr>
                <w:rFonts w:ascii="Verdana" w:hAnsi="Verdana" w:cs="Times New Roman"/>
                <w:sz w:val="24"/>
                <w:szCs w:val="24"/>
              </w:rPr>
              <w:t>ir t.t.</w:t>
            </w:r>
          </w:p>
        </w:tc>
        <w:tc>
          <w:tcPr>
            <w:tcW w:w="2693" w:type="dxa"/>
          </w:tcPr>
          <w:p w14:paraId="05EF000F" w14:textId="77777777" w:rsidR="00210AAA" w:rsidRPr="007504A1" w:rsidRDefault="00210AAA" w:rsidP="00EC47E6">
            <w:pPr>
              <w:spacing w:after="0" w:line="240" w:lineRule="auto"/>
              <w:contextualSpacing/>
              <w:jc w:val="both"/>
              <w:rPr>
                <w:rFonts w:ascii="Verdana" w:hAnsi="Verdana" w:cs="Times New Roman"/>
                <w:sz w:val="24"/>
                <w:szCs w:val="24"/>
              </w:rPr>
            </w:pPr>
          </w:p>
        </w:tc>
        <w:tc>
          <w:tcPr>
            <w:tcW w:w="1276" w:type="dxa"/>
          </w:tcPr>
          <w:p w14:paraId="3CE1F686" w14:textId="77777777" w:rsidR="00210AAA" w:rsidRPr="007504A1" w:rsidRDefault="00210AAA" w:rsidP="00EC47E6">
            <w:pPr>
              <w:spacing w:after="0" w:line="240" w:lineRule="auto"/>
              <w:contextualSpacing/>
              <w:jc w:val="both"/>
              <w:rPr>
                <w:rFonts w:ascii="Verdana" w:hAnsi="Verdana" w:cs="Times New Roman"/>
                <w:sz w:val="24"/>
                <w:szCs w:val="24"/>
              </w:rPr>
            </w:pPr>
          </w:p>
        </w:tc>
        <w:tc>
          <w:tcPr>
            <w:tcW w:w="1275" w:type="dxa"/>
          </w:tcPr>
          <w:p w14:paraId="43BB450F" w14:textId="77777777" w:rsidR="00210AAA" w:rsidRPr="007504A1" w:rsidRDefault="00210AAA" w:rsidP="00EC47E6">
            <w:pPr>
              <w:spacing w:after="0" w:line="240" w:lineRule="auto"/>
              <w:contextualSpacing/>
              <w:jc w:val="both"/>
              <w:rPr>
                <w:rFonts w:ascii="Verdana" w:hAnsi="Verdana" w:cs="Times New Roman"/>
                <w:sz w:val="24"/>
                <w:szCs w:val="24"/>
              </w:rPr>
            </w:pPr>
          </w:p>
        </w:tc>
        <w:tc>
          <w:tcPr>
            <w:tcW w:w="3622" w:type="dxa"/>
          </w:tcPr>
          <w:p w14:paraId="02552AE4" w14:textId="77777777" w:rsidR="00210AAA" w:rsidRPr="007504A1" w:rsidRDefault="00210AAA" w:rsidP="00EC47E6">
            <w:pPr>
              <w:spacing w:after="0" w:line="240" w:lineRule="auto"/>
              <w:contextualSpacing/>
              <w:jc w:val="both"/>
              <w:rPr>
                <w:rFonts w:ascii="Verdana" w:hAnsi="Verdana" w:cs="Times New Roman"/>
                <w:sz w:val="24"/>
                <w:szCs w:val="24"/>
              </w:rPr>
            </w:pPr>
          </w:p>
        </w:tc>
      </w:tr>
    </w:tbl>
    <w:p w14:paraId="7C54B21A" w14:textId="77777777" w:rsidR="004A60D2" w:rsidRPr="007504A1" w:rsidRDefault="00210AAA" w:rsidP="00EC47E6">
      <w:pPr>
        <w:pStyle w:val="FootnoteText"/>
        <w:tabs>
          <w:tab w:val="clear" w:pos="360"/>
          <w:tab w:val="left" w:pos="709"/>
        </w:tabs>
        <w:ind w:left="0" w:firstLine="0"/>
        <w:contextualSpacing/>
        <w:jc w:val="both"/>
        <w:rPr>
          <w:rFonts w:ascii="Verdana" w:hAnsi="Verdana"/>
          <w:i/>
          <w:iCs/>
          <w:sz w:val="24"/>
          <w:szCs w:val="24"/>
          <w:lang w:val="lt-LT"/>
        </w:rPr>
      </w:pPr>
      <w:r w:rsidRPr="007504A1">
        <w:rPr>
          <w:rFonts w:ascii="Verdana" w:hAnsi="Verdana"/>
          <w:i/>
          <w:iCs/>
          <w:sz w:val="24"/>
          <w:szCs w:val="24"/>
          <w:lang w:val="lt-LT"/>
        </w:rPr>
        <w:t xml:space="preserve">Pastaba: </w:t>
      </w:r>
      <w:r w:rsidRPr="007504A1">
        <w:rPr>
          <w:rFonts w:ascii="Verdana" w:hAnsi="Verdana"/>
          <w:b/>
          <w:bCs/>
          <w:sz w:val="24"/>
          <w:szCs w:val="24"/>
          <w:lang w:val="lt-LT"/>
        </w:rPr>
        <w:t>Ūkio subjektas, kurio pajėgumais remiamasi</w:t>
      </w:r>
      <w:r w:rsidRPr="007504A1">
        <w:rPr>
          <w:rFonts w:ascii="Verdana" w:hAnsi="Verdana"/>
          <w:sz w:val="24"/>
          <w:szCs w:val="24"/>
          <w:lang w:val="lt-LT"/>
        </w:rPr>
        <w:t xml:space="preserve"> – tiekėjo pirkimo sutarties vykdymui pasitelkiamas trečiasis asmuo, kurio kvalifikacija tiekėjas remiasi, kad atitiktų kvalifikacijos reikalavimus.</w:t>
      </w:r>
    </w:p>
    <w:p w14:paraId="584177AB" w14:textId="77777777" w:rsidR="004A60D2" w:rsidRPr="007504A1" w:rsidRDefault="004A60D2" w:rsidP="00EC47E6">
      <w:pPr>
        <w:pStyle w:val="CommentText"/>
        <w:contextualSpacing/>
        <w:jc w:val="both"/>
        <w:rPr>
          <w:rFonts w:ascii="Verdana" w:hAnsi="Verdana"/>
          <w:sz w:val="24"/>
          <w:szCs w:val="24"/>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950"/>
        <w:gridCol w:w="1682"/>
        <w:gridCol w:w="1682"/>
        <w:gridCol w:w="3617"/>
      </w:tblGrid>
      <w:tr w:rsidR="00C95FDC" w:rsidRPr="007504A1" w14:paraId="66A500EF" w14:textId="77777777" w:rsidTr="00ED2C04">
        <w:tc>
          <w:tcPr>
            <w:tcW w:w="959" w:type="dxa"/>
            <w:vAlign w:val="center"/>
          </w:tcPr>
          <w:p w14:paraId="6298CE6F" w14:textId="77777777" w:rsidR="004A60D2" w:rsidRPr="007504A1" w:rsidRDefault="00210AAA" w:rsidP="00EC47E6">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Eil. Nr.</w:t>
            </w:r>
          </w:p>
        </w:tc>
        <w:tc>
          <w:tcPr>
            <w:tcW w:w="1730" w:type="dxa"/>
          </w:tcPr>
          <w:p w14:paraId="1B346712" w14:textId="77777777" w:rsidR="004A60D2" w:rsidRPr="007504A1" w:rsidRDefault="00210AAA" w:rsidP="00EC47E6">
            <w:pPr>
              <w:spacing w:after="0" w:line="240" w:lineRule="auto"/>
              <w:contextualSpacing/>
              <w:jc w:val="both"/>
              <w:rPr>
                <w:rFonts w:ascii="Verdana" w:hAnsi="Verdana" w:cs="Times New Roman"/>
                <w:sz w:val="24"/>
                <w:szCs w:val="24"/>
              </w:rPr>
            </w:pPr>
            <w:r w:rsidRPr="007504A1">
              <w:rPr>
                <w:rFonts w:ascii="Verdana" w:hAnsi="Verdana" w:cs="Times New Roman"/>
                <w:b/>
                <w:bCs/>
                <w:sz w:val="24"/>
                <w:szCs w:val="24"/>
              </w:rPr>
              <w:t>Subtiekėjo (-ų)</w:t>
            </w:r>
            <w:r w:rsidRPr="007504A1">
              <w:rPr>
                <w:rFonts w:ascii="Verdana" w:hAnsi="Verdana" w:cs="Times New Roman"/>
                <w:sz w:val="24"/>
                <w:szCs w:val="24"/>
              </w:rPr>
              <w:t xml:space="preserve"> pavadinimas(-ai)</w:t>
            </w:r>
          </w:p>
        </w:tc>
        <w:tc>
          <w:tcPr>
            <w:tcW w:w="1701" w:type="dxa"/>
          </w:tcPr>
          <w:p w14:paraId="4462E2D9" w14:textId="77777777" w:rsidR="004A60D2" w:rsidRPr="007504A1" w:rsidRDefault="00210AAA"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t>Subtiekėjo (-ų) adresas (-ai)</w:t>
            </w:r>
          </w:p>
        </w:tc>
        <w:tc>
          <w:tcPr>
            <w:tcW w:w="1701" w:type="dxa"/>
          </w:tcPr>
          <w:p w14:paraId="20A57959" w14:textId="77777777" w:rsidR="004A60D2" w:rsidRPr="007504A1" w:rsidRDefault="00210AAA"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t>Subtiekėjo (-ų) kodas (-ai)</w:t>
            </w:r>
          </w:p>
        </w:tc>
        <w:tc>
          <w:tcPr>
            <w:tcW w:w="3763" w:type="dxa"/>
          </w:tcPr>
          <w:p w14:paraId="072D0EFF" w14:textId="77777777" w:rsidR="004A60D2" w:rsidRPr="007504A1" w:rsidRDefault="00210AAA"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t>Įsipareigojimų dalis (nurodant konkrečius pagal pirkimo sutartį prisiimamus įsipareigojimus), kuriai ketinama pasitelkti subtiekėją (-</w:t>
            </w:r>
            <w:proofErr w:type="spellStart"/>
            <w:r w:rsidRPr="007504A1">
              <w:rPr>
                <w:rFonts w:ascii="Verdana" w:hAnsi="Verdana" w:cs="Times New Roman"/>
                <w:sz w:val="24"/>
                <w:szCs w:val="24"/>
              </w:rPr>
              <w:t>us</w:t>
            </w:r>
            <w:proofErr w:type="spellEnd"/>
            <w:r w:rsidRPr="007504A1">
              <w:rPr>
                <w:rFonts w:ascii="Verdana" w:hAnsi="Verdana" w:cs="Times New Roman"/>
                <w:sz w:val="24"/>
                <w:szCs w:val="24"/>
              </w:rPr>
              <w:t>) ir procentinė dalis nuo pasiūlymo kainos</w:t>
            </w:r>
          </w:p>
        </w:tc>
      </w:tr>
      <w:tr w:rsidR="00C95FDC" w:rsidRPr="007504A1" w14:paraId="36FCDCC7" w14:textId="77777777" w:rsidTr="00ED2C04">
        <w:tc>
          <w:tcPr>
            <w:tcW w:w="959" w:type="dxa"/>
            <w:vAlign w:val="center"/>
          </w:tcPr>
          <w:p w14:paraId="6321C8C8" w14:textId="77777777" w:rsidR="004A60D2" w:rsidRPr="007504A1" w:rsidRDefault="00210AAA" w:rsidP="00EC47E6">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1.</w:t>
            </w:r>
          </w:p>
        </w:tc>
        <w:tc>
          <w:tcPr>
            <w:tcW w:w="1730" w:type="dxa"/>
          </w:tcPr>
          <w:p w14:paraId="22209971" w14:textId="77777777" w:rsidR="004A60D2" w:rsidRPr="007504A1" w:rsidRDefault="004A60D2" w:rsidP="00EC47E6">
            <w:pPr>
              <w:spacing w:after="0" w:line="240" w:lineRule="auto"/>
              <w:contextualSpacing/>
              <w:jc w:val="both"/>
              <w:rPr>
                <w:rFonts w:ascii="Verdana" w:hAnsi="Verdana" w:cs="Times New Roman"/>
                <w:sz w:val="24"/>
                <w:szCs w:val="24"/>
              </w:rPr>
            </w:pPr>
          </w:p>
        </w:tc>
        <w:tc>
          <w:tcPr>
            <w:tcW w:w="1701" w:type="dxa"/>
          </w:tcPr>
          <w:p w14:paraId="57AB5665" w14:textId="77777777" w:rsidR="004A60D2" w:rsidRPr="007504A1" w:rsidRDefault="004A60D2" w:rsidP="00EC47E6">
            <w:pPr>
              <w:spacing w:after="0" w:line="240" w:lineRule="auto"/>
              <w:contextualSpacing/>
              <w:jc w:val="both"/>
              <w:rPr>
                <w:rFonts w:ascii="Verdana" w:hAnsi="Verdana" w:cs="Times New Roman"/>
                <w:sz w:val="24"/>
                <w:szCs w:val="24"/>
              </w:rPr>
            </w:pPr>
          </w:p>
        </w:tc>
        <w:tc>
          <w:tcPr>
            <w:tcW w:w="1701" w:type="dxa"/>
          </w:tcPr>
          <w:p w14:paraId="631E526E" w14:textId="77777777" w:rsidR="004A60D2" w:rsidRPr="007504A1" w:rsidRDefault="004A60D2" w:rsidP="00EC47E6">
            <w:pPr>
              <w:spacing w:after="0" w:line="240" w:lineRule="auto"/>
              <w:contextualSpacing/>
              <w:jc w:val="both"/>
              <w:rPr>
                <w:rFonts w:ascii="Verdana" w:hAnsi="Verdana" w:cs="Times New Roman"/>
                <w:sz w:val="24"/>
                <w:szCs w:val="24"/>
              </w:rPr>
            </w:pPr>
          </w:p>
        </w:tc>
        <w:tc>
          <w:tcPr>
            <w:tcW w:w="3763" w:type="dxa"/>
          </w:tcPr>
          <w:p w14:paraId="1D4D3BD3" w14:textId="77777777" w:rsidR="004A60D2" w:rsidRPr="007504A1" w:rsidRDefault="004A60D2" w:rsidP="00EC47E6">
            <w:pPr>
              <w:spacing w:after="0" w:line="240" w:lineRule="auto"/>
              <w:contextualSpacing/>
              <w:jc w:val="both"/>
              <w:rPr>
                <w:rFonts w:ascii="Verdana" w:hAnsi="Verdana" w:cs="Times New Roman"/>
                <w:sz w:val="24"/>
                <w:szCs w:val="24"/>
              </w:rPr>
            </w:pPr>
          </w:p>
        </w:tc>
      </w:tr>
      <w:tr w:rsidR="00C95FDC" w:rsidRPr="007504A1" w14:paraId="727AAD76" w14:textId="77777777" w:rsidTr="00ED2C04">
        <w:tc>
          <w:tcPr>
            <w:tcW w:w="959" w:type="dxa"/>
            <w:vAlign w:val="center"/>
          </w:tcPr>
          <w:p w14:paraId="1DAE90F1" w14:textId="77777777" w:rsidR="004A60D2" w:rsidRPr="007504A1" w:rsidRDefault="00210AAA" w:rsidP="00EC47E6">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2.</w:t>
            </w:r>
          </w:p>
        </w:tc>
        <w:tc>
          <w:tcPr>
            <w:tcW w:w="1730" w:type="dxa"/>
          </w:tcPr>
          <w:p w14:paraId="4CFB2E70" w14:textId="77777777" w:rsidR="004A60D2" w:rsidRPr="007504A1" w:rsidRDefault="004A60D2" w:rsidP="00EC47E6">
            <w:pPr>
              <w:spacing w:after="0" w:line="240" w:lineRule="auto"/>
              <w:contextualSpacing/>
              <w:jc w:val="both"/>
              <w:rPr>
                <w:rFonts w:ascii="Verdana" w:hAnsi="Verdana" w:cs="Times New Roman"/>
                <w:sz w:val="24"/>
                <w:szCs w:val="24"/>
              </w:rPr>
            </w:pPr>
          </w:p>
        </w:tc>
        <w:tc>
          <w:tcPr>
            <w:tcW w:w="1701" w:type="dxa"/>
          </w:tcPr>
          <w:p w14:paraId="5B316410" w14:textId="77777777" w:rsidR="004A60D2" w:rsidRPr="007504A1" w:rsidRDefault="004A60D2" w:rsidP="00EC47E6">
            <w:pPr>
              <w:spacing w:after="0" w:line="240" w:lineRule="auto"/>
              <w:contextualSpacing/>
              <w:jc w:val="both"/>
              <w:rPr>
                <w:rFonts w:ascii="Verdana" w:hAnsi="Verdana" w:cs="Times New Roman"/>
                <w:sz w:val="24"/>
                <w:szCs w:val="24"/>
              </w:rPr>
            </w:pPr>
          </w:p>
        </w:tc>
        <w:tc>
          <w:tcPr>
            <w:tcW w:w="1701" w:type="dxa"/>
          </w:tcPr>
          <w:p w14:paraId="10D8B0CD" w14:textId="77777777" w:rsidR="004A60D2" w:rsidRPr="007504A1" w:rsidRDefault="004A60D2" w:rsidP="00EC47E6">
            <w:pPr>
              <w:spacing w:after="0" w:line="240" w:lineRule="auto"/>
              <w:contextualSpacing/>
              <w:jc w:val="both"/>
              <w:rPr>
                <w:rFonts w:ascii="Verdana" w:hAnsi="Verdana" w:cs="Times New Roman"/>
                <w:sz w:val="24"/>
                <w:szCs w:val="24"/>
              </w:rPr>
            </w:pPr>
          </w:p>
        </w:tc>
        <w:tc>
          <w:tcPr>
            <w:tcW w:w="3763" w:type="dxa"/>
          </w:tcPr>
          <w:p w14:paraId="64036D08" w14:textId="77777777" w:rsidR="004A60D2" w:rsidRPr="007504A1" w:rsidRDefault="004A60D2" w:rsidP="00EC47E6">
            <w:pPr>
              <w:spacing w:after="0" w:line="240" w:lineRule="auto"/>
              <w:contextualSpacing/>
              <w:jc w:val="both"/>
              <w:rPr>
                <w:rFonts w:ascii="Verdana" w:hAnsi="Verdana" w:cs="Times New Roman"/>
                <w:sz w:val="24"/>
                <w:szCs w:val="24"/>
              </w:rPr>
            </w:pPr>
          </w:p>
        </w:tc>
      </w:tr>
      <w:tr w:rsidR="00C95FDC" w:rsidRPr="007504A1" w14:paraId="5CAD8F2D" w14:textId="77777777" w:rsidTr="00ED2C04">
        <w:tc>
          <w:tcPr>
            <w:tcW w:w="959" w:type="dxa"/>
            <w:vAlign w:val="center"/>
          </w:tcPr>
          <w:p w14:paraId="675D74BC" w14:textId="77777777" w:rsidR="004A60D2" w:rsidRPr="007504A1" w:rsidRDefault="00210AAA" w:rsidP="00EC47E6">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3</w:t>
            </w:r>
            <w:r w:rsidR="00721A41" w:rsidRPr="007504A1">
              <w:rPr>
                <w:rFonts w:ascii="Verdana" w:hAnsi="Verdana" w:cs="Times New Roman"/>
                <w:sz w:val="24"/>
                <w:szCs w:val="24"/>
              </w:rPr>
              <w:t>.</w:t>
            </w:r>
            <w:r w:rsidR="00EE793B" w:rsidRPr="007504A1">
              <w:rPr>
                <w:rFonts w:ascii="Verdana" w:hAnsi="Verdana" w:cs="Times New Roman"/>
                <w:sz w:val="24"/>
                <w:szCs w:val="24"/>
              </w:rPr>
              <w:t xml:space="preserve"> ir t.t.</w:t>
            </w:r>
          </w:p>
        </w:tc>
        <w:tc>
          <w:tcPr>
            <w:tcW w:w="1730" w:type="dxa"/>
          </w:tcPr>
          <w:p w14:paraId="07544DA8" w14:textId="77777777" w:rsidR="004A60D2" w:rsidRPr="007504A1" w:rsidRDefault="004A60D2" w:rsidP="00EC47E6">
            <w:pPr>
              <w:spacing w:after="0" w:line="240" w:lineRule="auto"/>
              <w:contextualSpacing/>
              <w:jc w:val="both"/>
              <w:rPr>
                <w:rFonts w:ascii="Verdana" w:hAnsi="Verdana" w:cs="Times New Roman"/>
                <w:sz w:val="24"/>
                <w:szCs w:val="24"/>
              </w:rPr>
            </w:pPr>
          </w:p>
        </w:tc>
        <w:tc>
          <w:tcPr>
            <w:tcW w:w="1701" w:type="dxa"/>
          </w:tcPr>
          <w:p w14:paraId="4833D516" w14:textId="77777777" w:rsidR="004A60D2" w:rsidRPr="007504A1" w:rsidRDefault="004A60D2" w:rsidP="00EC47E6">
            <w:pPr>
              <w:spacing w:after="0" w:line="240" w:lineRule="auto"/>
              <w:contextualSpacing/>
              <w:jc w:val="both"/>
              <w:rPr>
                <w:rFonts w:ascii="Verdana" w:hAnsi="Verdana" w:cs="Times New Roman"/>
                <w:sz w:val="24"/>
                <w:szCs w:val="24"/>
              </w:rPr>
            </w:pPr>
          </w:p>
        </w:tc>
        <w:tc>
          <w:tcPr>
            <w:tcW w:w="1701" w:type="dxa"/>
          </w:tcPr>
          <w:p w14:paraId="07828988" w14:textId="77777777" w:rsidR="004A60D2" w:rsidRPr="007504A1" w:rsidRDefault="004A60D2" w:rsidP="00EC47E6">
            <w:pPr>
              <w:spacing w:after="0" w:line="240" w:lineRule="auto"/>
              <w:contextualSpacing/>
              <w:jc w:val="both"/>
              <w:rPr>
                <w:rFonts w:ascii="Verdana" w:hAnsi="Verdana" w:cs="Times New Roman"/>
                <w:sz w:val="24"/>
                <w:szCs w:val="24"/>
              </w:rPr>
            </w:pPr>
          </w:p>
        </w:tc>
        <w:tc>
          <w:tcPr>
            <w:tcW w:w="3763" w:type="dxa"/>
          </w:tcPr>
          <w:p w14:paraId="35E2E665" w14:textId="77777777" w:rsidR="004A60D2" w:rsidRPr="007504A1" w:rsidRDefault="004A60D2" w:rsidP="00EC47E6">
            <w:pPr>
              <w:spacing w:after="0" w:line="240" w:lineRule="auto"/>
              <w:contextualSpacing/>
              <w:jc w:val="both"/>
              <w:rPr>
                <w:rFonts w:ascii="Verdana" w:hAnsi="Verdana" w:cs="Times New Roman"/>
                <w:sz w:val="24"/>
                <w:szCs w:val="24"/>
              </w:rPr>
            </w:pPr>
          </w:p>
        </w:tc>
      </w:tr>
    </w:tbl>
    <w:p w14:paraId="095A8D10" w14:textId="2F4B186A" w:rsidR="004A60D2" w:rsidRPr="007504A1" w:rsidRDefault="00210AAA" w:rsidP="00EC47E6">
      <w:pPr>
        <w:pStyle w:val="FootnoteText"/>
        <w:tabs>
          <w:tab w:val="clear" w:pos="360"/>
          <w:tab w:val="left" w:pos="709"/>
        </w:tabs>
        <w:ind w:left="0" w:firstLine="0"/>
        <w:contextualSpacing/>
        <w:jc w:val="both"/>
        <w:rPr>
          <w:rFonts w:ascii="Verdana" w:hAnsi="Verdana"/>
          <w:sz w:val="24"/>
          <w:szCs w:val="24"/>
          <w:lang w:val="lt-LT"/>
        </w:rPr>
      </w:pPr>
      <w:r w:rsidRPr="007504A1">
        <w:rPr>
          <w:rFonts w:ascii="Verdana" w:hAnsi="Verdana"/>
          <w:i/>
          <w:iCs/>
          <w:sz w:val="24"/>
          <w:szCs w:val="24"/>
          <w:lang w:val="lt-LT"/>
        </w:rPr>
        <w:t>Pastaba:</w:t>
      </w:r>
      <w:r w:rsidRPr="007504A1">
        <w:rPr>
          <w:rFonts w:ascii="Verdana" w:hAnsi="Verdana"/>
          <w:b/>
          <w:bCs/>
          <w:sz w:val="24"/>
          <w:szCs w:val="24"/>
          <w:lang w:val="lt-LT"/>
        </w:rPr>
        <w:t xml:space="preserve"> Subtiekėjas </w:t>
      </w:r>
      <w:r w:rsidRPr="007504A1">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p w14:paraId="71E25EE0" w14:textId="77777777" w:rsidR="004A60D2" w:rsidRPr="007504A1" w:rsidRDefault="004A60D2" w:rsidP="00EC47E6">
      <w:pPr>
        <w:spacing w:after="0" w:line="240" w:lineRule="auto"/>
        <w:contextualSpacing/>
        <w:jc w:val="both"/>
        <w:rPr>
          <w:rFonts w:ascii="Verdana" w:hAnsi="Verdana" w:cs="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544"/>
      </w:tblGrid>
      <w:tr w:rsidR="00C95FDC" w:rsidRPr="007504A1" w14:paraId="54FB08DA" w14:textId="77777777" w:rsidTr="00AA0576">
        <w:trPr>
          <w:trHeight w:val="218"/>
        </w:trPr>
        <w:tc>
          <w:tcPr>
            <w:tcW w:w="6345" w:type="dxa"/>
            <w:vMerge w:val="restart"/>
          </w:tcPr>
          <w:p w14:paraId="145E9CD5" w14:textId="71015BE9" w:rsidR="00721A41" w:rsidRPr="007504A1" w:rsidRDefault="00721A41" w:rsidP="00EC47E6">
            <w:pPr>
              <w:spacing w:after="0" w:line="240" w:lineRule="auto"/>
              <w:contextualSpacing/>
              <w:jc w:val="both"/>
              <w:rPr>
                <w:rFonts w:ascii="Verdana" w:hAnsi="Verdana" w:cs="Times New Roman"/>
                <w:sz w:val="24"/>
                <w:szCs w:val="24"/>
              </w:rPr>
            </w:pPr>
            <w:proofErr w:type="spellStart"/>
            <w:r w:rsidRPr="007504A1">
              <w:rPr>
                <w:rFonts w:ascii="Verdana" w:hAnsi="Verdana" w:cs="Times New Roman"/>
                <w:b/>
                <w:bCs/>
                <w:sz w:val="24"/>
                <w:szCs w:val="24"/>
              </w:rPr>
              <w:t>Kvazisubtiekėjas</w:t>
            </w:r>
            <w:proofErr w:type="spellEnd"/>
            <w:r w:rsidRPr="007504A1">
              <w:rPr>
                <w:rFonts w:ascii="Verdana" w:hAnsi="Verdana" w:cs="Times New Roman"/>
                <w:b/>
                <w:bCs/>
                <w:sz w:val="24"/>
                <w:szCs w:val="24"/>
              </w:rPr>
              <w:t xml:space="preserve"> (-ai)</w:t>
            </w:r>
            <w:r w:rsidRPr="007504A1">
              <w:rPr>
                <w:rFonts w:ascii="Verdana" w:hAnsi="Verdana" w:cs="Times New Roman"/>
                <w:sz w:val="24"/>
                <w:szCs w:val="24"/>
              </w:rPr>
              <w:t xml:space="preserve"> – specialistas (-ai), kurio (-</w:t>
            </w:r>
            <w:proofErr w:type="spellStart"/>
            <w:r w:rsidRPr="007504A1">
              <w:rPr>
                <w:rFonts w:ascii="Verdana" w:hAnsi="Verdana" w:cs="Times New Roman"/>
                <w:sz w:val="24"/>
                <w:szCs w:val="24"/>
              </w:rPr>
              <w:t>ių</w:t>
            </w:r>
            <w:proofErr w:type="spellEnd"/>
            <w:r w:rsidRPr="007504A1">
              <w:rPr>
                <w:rFonts w:ascii="Verdana" w:hAnsi="Verdana" w:cs="Times New Roman"/>
                <w:sz w:val="24"/>
                <w:szCs w:val="24"/>
              </w:rPr>
              <w:t>) kvalifikacija tiekėjas remiasi</w:t>
            </w:r>
            <w:r w:rsidR="00CA4B3B" w:rsidRPr="007504A1">
              <w:rPr>
                <w:rFonts w:ascii="Verdana" w:hAnsi="Verdana" w:cs="Times New Roman"/>
                <w:sz w:val="24"/>
                <w:szCs w:val="24"/>
              </w:rPr>
              <w:t>, ir kuris (-</w:t>
            </w:r>
            <w:proofErr w:type="spellStart"/>
            <w:r w:rsidR="00CA4B3B" w:rsidRPr="007504A1">
              <w:rPr>
                <w:rFonts w:ascii="Verdana" w:hAnsi="Verdana" w:cs="Times New Roman"/>
                <w:sz w:val="24"/>
                <w:szCs w:val="24"/>
              </w:rPr>
              <w:t>ie</w:t>
            </w:r>
            <w:proofErr w:type="spellEnd"/>
            <w:r w:rsidR="00CA4B3B" w:rsidRPr="007504A1">
              <w:rPr>
                <w:rFonts w:ascii="Verdana" w:hAnsi="Verdana" w:cs="Times New Roman"/>
                <w:sz w:val="24"/>
                <w:szCs w:val="24"/>
              </w:rPr>
              <w:t xml:space="preserve">) pasiūlymo pateikimo metu dar nėra tiekėjo, ūkio </w:t>
            </w:r>
            <w:r w:rsidR="00CA4B3B" w:rsidRPr="007504A1">
              <w:rPr>
                <w:rFonts w:ascii="Verdana" w:hAnsi="Verdana" w:cs="Times New Roman"/>
                <w:sz w:val="24"/>
                <w:szCs w:val="24"/>
              </w:rPr>
              <w:lastRenderedPageBreak/>
              <w:t>subjekto, kurio pajėgumais tiekėjas remiasi, darbuotojas (-ai), tačiau jį (juos) ketinama įdarbinti, jei pasiūlymas bus pripažintas laimėjusiu</w:t>
            </w:r>
            <w:r w:rsidRPr="007504A1">
              <w:rPr>
                <w:rFonts w:ascii="Verdana" w:hAnsi="Verdana" w:cs="Times New Roman"/>
                <w:sz w:val="24"/>
                <w:szCs w:val="24"/>
              </w:rPr>
              <w:t>.</w:t>
            </w:r>
          </w:p>
        </w:tc>
        <w:tc>
          <w:tcPr>
            <w:tcW w:w="3544" w:type="dxa"/>
          </w:tcPr>
          <w:p w14:paraId="0CB348C3" w14:textId="77777777" w:rsidR="00721A41" w:rsidRPr="007504A1" w:rsidRDefault="00721A41"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lastRenderedPageBreak/>
              <w:t>1.</w:t>
            </w:r>
          </w:p>
        </w:tc>
      </w:tr>
      <w:tr w:rsidR="00C95FDC" w:rsidRPr="007504A1" w14:paraId="391AFA29" w14:textId="77777777" w:rsidTr="00AA0576">
        <w:trPr>
          <w:trHeight w:val="222"/>
        </w:trPr>
        <w:tc>
          <w:tcPr>
            <w:tcW w:w="6345" w:type="dxa"/>
            <w:vMerge/>
          </w:tcPr>
          <w:p w14:paraId="3D8F6CE3" w14:textId="77777777" w:rsidR="00721A41" w:rsidRPr="007504A1" w:rsidRDefault="00721A41" w:rsidP="00EC47E6">
            <w:pPr>
              <w:spacing w:after="0" w:line="240" w:lineRule="auto"/>
              <w:contextualSpacing/>
              <w:jc w:val="both"/>
              <w:rPr>
                <w:rFonts w:ascii="Verdana" w:hAnsi="Verdana" w:cs="Times New Roman"/>
                <w:b/>
                <w:bCs/>
                <w:sz w:val="24"/>
                <w:szCs w:val="24"/>
              </w:rPr>
            </w:pPr>
          </w:p>
        </w:tc>
        <w:tc>
          <w:tcPr>
            <w:tcW w:w="3544" w:type="dxa"/>
          </w:tcPr>
          <w:p w14:paraId="42510433" w14:textId="77777777" w:rsidR="00721A41" w:rsidRPr="007504A1" w:rsidRDefault="00721A41"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t>2.</w:t>
            </w:r>
          </w:p>
        </w:tc>
      </w:tr>
      <w:tr w:rsidR="00C95FDC" w:rsidRPr="007504A1" w14:paraId="0387FC87" w14:textId="77777777" w:rsidTr="00AA0576">
        <w:trPr>
          <w:trHeight w:val="212"/>
        </w:trPr>
        <w:tc>
          <w:tcPr>
            <w:tcW w:w="6345" w:type="dxa"/>
            <w:vMerge/>
          </w:tcPr>
          <w:p w14:paraId="5AFBC45E" w14:textId="77777777" w:rsidR="00721A41" w:rsidRPr="007504A1" w:rsidRDefault="00721A41" w:rsidP="00EC47E6">
            <w:pPr>
              <w:spacing w:after="0" w:line="240" w:lineRule="auto"/>
              <w:contextualSpacing/>
              <w:jc w:val="both"/>
              <w:rPr>
                <w:rFonts w:ascii="Verdana" w:hAnsi="Verdana" w:cs="Times New Roman"/>
                <w:b/>
                <w:bCs/>
                <w:sz w:val="24"/>
                <w:szCs w:val="24"/>
              </w:rPr>
            </w:pPr>
          </w:p>
        </w:tc>
        <w:tc>
          <w:tcPr>
            <w:tcW w:w="3544" w:type="dxa"/>
          </w:tcPr>
          <w:p w14:paraId="07A94350" w14:textId="77777777" w:rsidR="00721A41" w:rsidRPr="007504A1" w:rsidRDefault="00721A41"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t>3.</w:t>
            </w:r>
          </w:p>
        </w:tc>
      </w:tr>
      <w:tr w:rsidR="00721A41" w:rsidRPr="007504A1" w14:paraId="77A5237C" w14:textId="77777777" w:rsidTr="00AA0576">
        <w:trPr>
          <w:trHeight w:val="357"/>
        </w:trPr>
        <w:tc>
          <w:tcPr>
            <w:tcW w:w="6345" w:type="dxa"/>
            <w:vMerge/>
          </w:tcPr>
          <w:p w14:paraId="12EF7DD2" w14:textId="77777777" w:rsidR="00721A41" w:rsidRPr="007504A1" w:rsidRDefault="00721A41" w:rsidP="00EC47E6">
            <w:pPr>
              <w:spacing w:after="0" w:line="240" w:lineRule="auto"/>
              <w:contextualSpacing/>
              <w:jc w:val="both"/>
              <w:rPr>
                <w:rFonts w:ascii="Verdana" w:hAnsi="Verdana" w:cs="Times New Roman"/>
                <w:b/>
                <w:bCs/>
                <w:sz w:val="24"/>
                <w:szCs w:val="24"/>
              </w:rPr>
            </w:pPr>
          </w:p>
        </w:tc>
        <w:tc>
          <w:tcPr>
            <w:tcW w:w="3544" w:type="dxa"/>
          </w:tcPr>
          <w:p w14:paraId="08BA8C4D" w14:textId="77777777" w:rsidR="00721A41" w:rsidRPr="007504A1" w:rsidRDefault="00721A41" w:rsidP="00EC47E6">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t>4. ir t.t.</w:t>
            </w:r>
          </w:p>
        </w:tc>
      </w:tr>
    </w:tbl>
    <w:p w14:paraId="79D42787" w14:textId="77777777" w:rsidR="00B26EDA" w:rsidRPr="007504A1" w:rsidRDefault="00B26EDA" w:rsidP="00EC47E6">
      <w:pPr>
        <w:spacing w:after="0" w:line="240" w:lineRule="auto"/>
        <w:ind w:firstLine="720"/>
        <w:contextualSpacing/>
        <w:jc w:val="both"/>
        <w:rPr>
          <w:rFonts w:ascii="Verdana" w:hAnsi="Verdana" w:cs="Times New Roman"/>
          <w:sz w:val="24"/>
          <w:szCs w:val="24"/>
        </w:rPr>
      </w:pPr>
    </w:p>
    <w:p w14:paraId="1EE7DC85" w14:textId="35E052C5" w:rsidR="00760ED3" w:rsidRPr="007504A1" w:rsidRDefault="00760ED3" w:rsidP="00EC47E6">
      <w:pPr>
        <w:spacing w:after="0" w:line="240" w:lineRule="auto"/>
        <w:ind w:firstLine="720"/>
        <w:contextualSpacing/>
        <w:jc w:val="both"/>
        <w:rPr>
          <w:rFonts w:ascii="Verdana" w:hAnsi="Verdana" w:cs="Times New Roman"/>
          <w:b/>
          <w:bCs/>
          <w:sz w:val="24"/>
          <w:szCs w:val="24"/>
        </w:rPr>
      </w:pPr>
      <w:r w:rsidRPr="007504A1">
        <w:rPr>
          <w:rFonts w:ascii="Verdana" w:hAnsi="Verdana" w:cs="Times New Roman"/>
          <w:b/>
          <w:bCs/>
          <w:sz w:val="24"/>
          <w:szCs w:val="24"/>
        </w:rPr>
        <w:t>Pasiūlymas galioja iki termino, nurodyto pirkimo dokumentuose.</w:t>
      </w:r>
    </w:p>
    <w:p w14:paraId="40038E04" w14:textId="77777777" w:rsidR="00A06954" w:rsidRPr="007504A1" w:rsidRDefault="00A06954" w:rsidP="00EC47E6">
      <w:pPr>
        <w:spacing w:after="0" w:line="240" w:lineRule="auto"/>
        <w:ind w:firstLine="720"/>
        <w:contextualSpacing/>
        <w:jc w:val="both"/>
        <w:rPr>
          <w:rFonts w:ascii="Verdana" w:hAnsi="Verdana" w:cs="Times New Roman"/>
          <w:sz w:val="24"/>
          <w:szCs w:val="24"/>
        </w:rPr>
      </w:pPr>
      <w:r w:rsidRPr="007504A1">
        <w:rPr>
          <w:rFonts w:ascii="Verdana" w:hAnsi="Verdana" w:cs="Times New Roman"/>
          <w:sz w:val="24"/>
          <w:szCs w:val="24"/>
        </w:rPr>
        <w:t xml:space="preserve">Ši pasiūlyme nurodyta informacija yra konfidenciali </w:t>
      </w:r>
      <w:r w:rsidRPr="007504A1">
        <w:rPr>
          <w:rFonts w:ascii="Verdana" w:hAnsi="Verdana" w:cs="Times New Roman"/>
          <w:i/>
          <w:sz w:val="24"/>
          <w:szCs w:val="24"/>
        </w:rPr>
        <w:t>/</w:t>
      </w:r>
      <w:r w:rsidRPr="007504A1">
        <w:rPr>
          <w:rFonts w:ascii="Verdana" w:hAnsi="Verdana" w:cs="Times New Roman"/>
          <w:i/>
          <w:kern w:val="16"/>
          <w:sz w:val="24"/>
          <w:szCs w:val="24"/>
        </w:rPr>
        <w:t>Perkančioji organizacija</w:t>
      </w:r>
      <w:r w:rsidR="00E85904" w:rsidRPr="007504A1">
        <w:rPr>
          <w:rFonts w:ascii="Verdana" w:hAnsi="Verdana" w:cs="Times New Roman"/>
          <w:i/>
          <w:kern w:val="16"/>
          <w:sz w:val="24"/>
          <w:szCs w:val="24"/>
        </w:rPr>
        <w:t xml:space="preserve"> </w:t>
      </w:r>
      <w:r w:rsidRPr="007504A1">
        <w:rPr>
          <w:rFonts w:ascii="Verdana" w:hAnsi="Verdana" w:cs="Times New Roman"/>
          <w:i/>
          <w:sz w:val="24"/>
          <w:szCs w:val="24"/>
        </w:rPr>
        <w:t>šios informacijos negali atskleisti tretiesiems asmenims/</w:t>
      </w:r>
      <w:r w:rsidRPr="007504A1">
        <w:rPr>
          <w:rFonts w:ascii="Verdana" w:hAnsi="Verdana" w:cs="Times New Roman"/>
          <w:sz w:val="24"/>
          <w:szCs w:val="24"/>
        </w:rPr>
        <w:t>:</w:t>
      </w:r>
    </w:p>
    <w:tbl>
      <w:tblPr>
        <w:tblpPr w:leftFromText="180" w:rightFromText="180" w:vertAnchor="text" w:horzAnchor="margin" w:tblpX="108" w:tblpY="199"/>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9046"/>
      </w:tblGrid>
      <w:tr w:rsidR="00E915AB" w:rsidRPr="007504A1" w14:paraId="0C0A448A" w14:textId="77777777" w:rsidTr="00D054DC">
        <w:trPr>
          <w:trHeight w:val="838"/>
        </w:trPr>
        <w:tc>
          <w:tcPr>
            <w:tcW w:w="588" w:type="dxa"/>
            <w:vAlign w:val="center"/>
          </w:tcPr>
          <w:p w14:paraId="636C1607" w14:textId="77777777" w:rsidR="00E915AB" w:rsidRPr="007504A1" w:rsidRDefault="00E915AB" w:rsidP="00EC47E6">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Eil. Nr.</w:t>
            </w:r>
          </w:p>
        </w:tc>
        <w:tc>
          <w:tcPr>
            <w:tcW w:w="9046" w:type="dxa"/>
            <w:vAlign w:val="center"/>
          </w:tcPr>
          <w:p w14:paraId="4495FDEF" w14:textId="77777777" w:rsidR="00E915AB" w:rsidRPr="007504A1" w:rsidRDefault="00E915AB" w:rsidP="00EC47E6">
            <w:pPr>
              <w:spacing w:after="0" w:line="240" w:lineRule="auto"/>
              <w:contextualSpacing/>
              <w:jc w:val="center"/>
              <w:rPr>
                <w:rFonts w:ascii="Verdana" w:hAnsi="Verdana" w:cs="Times New Roman"/>
                <w:sz w:val="24"/>
                <w:szCs w:val="24"/>
              </w:rPr>
            </w:pPr>
            <w:r w:rsidRPr="007504A1">
              <w:rPr>
                <w:rFonts w:ascii="Verdana" w:hAnsi="Verdana" w:cs="Times New Roman"/>
                <w:sz w:val="24"/>
                <w:szCs w:val="24"/>
              </w:rPr>
              <w:t>Pateikto dokumento pavadinimas (rekomenduojama pavadinime vartoti žodį „Konfidencialu“)</w:t>
            </w:r>
          </w:p>
        </w:tc>
      </w:tr>
      <w:tr w:rsidR="00E915AB" w:rsidRPr="007504A1" w14:paraId="5993F5FC" w14:textId="77777777" w:rsidTr="00D054DC">
        <w:trPr>
          <w:trHeight w:val="428"/>
        </w:trPr>
        <w:tc>
          <w:tcPr>
            <w:tcW w:w="588" w:type="dxa"/>
          </w:tcPr>
          <w:p w14:paraId="00F416A9" w14:textId="77777777" w:rsidR="00E915AB" w:rsidRPr="007504A1" w:rsidRDefault="00E915AB" w:rsidP="00EC47E6">
            <w:pPr>
              <w:spacing w:after="0" w:line="240" w:lineRule="auto"/>
              <w:contextualSpacing/>
              <w:jc w:val="both"/>
              <w:rPr>
                <w:rFonts w:ascii="Verdana" w:hAnsi="Verdana" w:cs="Times New Roman"/>
                <w:sz w:val="24"/>
                <w:szCs w:val="24"/>
              </w:rPr>
            </w:pPr>
          </w:p>
        </w:tc>
        <w:tc>
          <w:tcPr>
            <w:tcW w:w="9046" w:type="dxa"/>
          </w:tcPr>
          <w:p w14:paraId="2F161189" w14:textId="77777777" w:rsidR="00E915AB" w:rsidRPr="007504A1" w:rsidRDefault="00E915AB" w:rsidP="00EC47E6">
            <w:pPr>
              <w:spacing w:after="0" w:line="240" w:lineRule="auto"/>
              <w:contextualSpacing/>
              <w:jc w:val="both"/>
              <w:rPr>
                <w:rFonts w:ascii="Verdana" w:hAnsi="Verdana" w:cs="Times New Roman"/>
                <w:sz w:val="24"/>
                <w:szCs w:val="24"/>
              </w:rPr>
            </w:pPr>
          </w:p>
        </w:tc>
      </w:tr>
    </w:tbl>
    <w:p w14:paraId="1C50BA69" w14:textId="77777777" w:rsidR="004A60D2" w:rsidRPr="007504A1" w:rsidRDefault="00A06954" w:rsidP="00EC47E6">
      <w:pPr>
        <w:spacing w:after="0" w:line="240" w:lineRule="auto"/>
        <w:ind w:firstLine="728"/>
        <w:contextualSpacing/>
        <w:jc w:val="both"/>
        <w:rPr>
          <w:rFonts w:ascii="Verdana" w:hAnsi="Verdana" w:cs="Times New Roman"/>
          <w:b/>
          <w:i/>
        </w:rPr>
      </w:pPr>
      <w:r w:rsidRPr="007504A1">
        <w:rPr>
          <w:rFonts w:ascii="Verdana" w:hAnsi="Verdana" w:cs="Times New Roman"/>
          <w:b/>
          <w:i/>
        </w:rPr>
        <w:t>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w:t>
      </w:r>
    </w:p>
    <w:p w14:paraId="600C1D44" w14:textId="5C2FE158" w:rsidR="004A60D2" w:rsidRPr="007504A1" w:rsidRDefault="00A06954" w:rsidP="00EC47E6">
      <w:pPr>
        <w:spacing w:after="0" w:line="240" w:lineRule="auto"/>
        <w:ind w:firstLine="709"/>
        <w:contextualSpacing/>
        <w:jc w:val="both"/>
        <w:rPr>
          <w:rFonts w:ascii="Verdana" w:eastAsia="Calibri" w:hAnsi="Verdana" w:cs="Times New Roman"/>
          <w:b/>
          <w:bCs/>
          <w:i/>
          <w:iCs/>
        </w:rPr>
      </w:pPr>
      <w:r w:rsidRPr="007504A1">
        <w:rPr>
          <w:rFonts w:ascii="Verdana" w:hAnsi="Verdana" w:cs="Times New Roman"/>
          <w:b/>
          <w:i/>
        </w:rPr>
        <w:t>Atkreipiame dėmesį,</w:t>
      </w:r>
      <w:r w:rsidRPr="007504A1">
        <w:rPr>
          <w:rFonts w:ascii="Verdana" w:eastAsia="Calibri" w:hAnsi="Verdana" w:cs="Times New Roman"/>
          <w:b/>
          <w:bCs/>
          <w:i/>
          <w:iCs/>
        </w:rPr>
        <w:t xml:space="preserve"> kad vadovaujantis </w:t>
      </w:r>
      <w:r w:rsidR="00233BC5" w:rsidRPr="007504A1">
        <w:rPr>
          <w:rFonts w:ascii="Verdana" w:eastAsia="Calibri" w:hAnsi="Verdana" w:cs="Times New Roman"/>
          <w:b/>
          <w:bCs/>
          <w:i/>
          <w:iCs/>
        </w:rPr>
        <w:t>Lietuvos Respublikos viešųjų pirkimų įstatymo</w:t>
      </w:r>
      <w:r w:rsidRPr="007504A1">
        <w:rPr>
          <w:rFonts w:ascii="Verdana" w:eastAsia="Calibri" w:hAnsi="Verdana" w:cs="Times New Roman"/>
          <w:b/>
          <w:bCs/>
          <w:i/>
          <w:iCs/>
        </w:rPr>
        <w:t xml:space="preserve"> 86 str. 9 dalimi, perkančioji organizacija laimėjusio dalyvio pasiūlymą ir kitus pasiūlyme išvardytus dokumentus, sudarytą pirkimo sutartį ir pirkimo sutarties pakeitimus, </w:t>
      </w:r>
      <w:r w:rsidR="00E915AB" w:rsidRPr="007504A1">
        <w:rPr>
          <w:rFonts w:ascii="Verdana" w:eastAsia="Calibri" w:hAnsi="Verdana" w:cs="Times New Roman"/>
          <w:b/>
          <w:bCs/>
          <w:i/>
          <w:iCs/>
        </w:rPr>
        <w:t xml:space="preserve">išskyrus informaciją, kuriai taikomi šio įstatymo 20 str. 5 dalyje nurodyti konfidencialios informacijos apsaugos reikalavimai arba kurios atskleidimas prieštarautų informacijos ir duomenų apsaugą reguliuojantiems teisės aktams arba </w:t>
      </w:r>
      <w:r w:rsidRPr="007504A1">
        <w:rPr>
          <w:rFonts w:ascii="Verdana" w:eastAsia="Calibri" w:hAnsi="Verdana" w:cs="Times New Roman"/>
          <w:b/>
          <w:bCs/>
          <w:i/>
          <w:iCs/>
        </w:rPr>
        <w:t>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4BCBB2B6" w14:textId="77777777" w:rsidR="004A60D2" w:rsidRPr="007504A1" w:rsidRDefault="00A06954" w:rsidP="00EC47E6">
      <w:pPr>
        <w:spacing w:after="0" w:line="240" w:lineRule="auto"/>
        <w:ind w:firstLine="720"/>
        <w:contextualSpacing/>
        <w:jc w:val="both"/>
        <w:rPr>
          <w:rFonts w:ascii="Verdana" w:eastAsia="Times New Roman" w:hAnsi="Verdana" w:cs="Times New Roman"/>
          <w:b/>
          <w:i/>
          <w:sz w:val="24"/>
          <w:szCs w:val="24"/>
        </w:rPr>
      </w:pPr>
      <w:r w:rsidRPr="007504A1">
        <w:rPr>
          <w:rFonts w:ascii="Verdana" w:eastAsia="Times New Roman" w:hAnsi="Verdana" w:cs="Times New Roman"/>
          <w:b/>
          <w:i/>
        </w:rPr>
        <w:t>Pasiūlymo dalis, kurios dalyvis nenurodė kaip konfidencialios, bus viešinama Viešųjų pirkimų tarnybos direktoriaus 2017 m. birželio 19 d. įsakyme Nr. 1S-91 nustatyta tvarka</w:t>
      </w:r>
      <w:r w:rsidRPr="007504A1">
        <w:rPr>
          <w:rFonts w:ascii="Verdana" w:eastAsia="Times New Roman" w:hAnsi="Verdana" w:cs="Times New Roman"/>
          <w:b/>
          <w:i/>
          <w:sz w:val="24"/>
          <w:szCs w:val="24"/>
        </w:rPr>
        <w:t>.</w:t>
      </w:r>
    </w:p>
    <w:tbl>
      <w:tblPr>
        <w:tblW w:w="0" w:type="auto"/>
        <w:tblLayout w:type="fixed"/>
        <w:tblLook w:val="01E0" w:firstRow="1" w:lastRow="1" w:firstColumn="1" w:lastColumn="1" w:noHBand="0" w:noVBand="0"/>
      </w:tblPr>
      <w:tblGrid>
        <w:gridCol w:w="3284"/>
        <w:gridCol w:w="604"/>
        <w:gridCol w:w="1980"/>
        <w:gridCol w:w="701"/>
        <w:gridCol w:w="2611"/>
        <w:gridCol w:w="648"/>
      </w:tblGrid>
      <w:tr w:rsidR="00C95FDC" w:rsidRPr="007504A1" w14:paraId="71651685" w14:textId="77777777" w:rsidTr="00D73608">
        <w:trPr>
          <w:trHeight w:val="285"/>
        </w:trPr>
        <w:tc>
          <w:tcPr>
            <w:tcW w:w="3284" w:type="dxa"/>
            <w:tcBorders>
              <w:top w:val="nil"/>
              <w:left w:val="nil"/>
              <w:bottom w:val="single" w:sz="4" w:space="0" w:color="auto"/>
              <w:right w:val="nil"/>
            </w:tcBorders>
          </w:tcPr>
          <w:p w14:paraId="6093D75E" w14:textId="77777777" w:rsidR="004A60D2" w:rsidRPr="007504A1" w:rsidRDefault="004A60D2" w:rsidP="00EC47E6">
            <w:pPr>
              <w:spacing w:after="0" w:line="240" w:lineRule="auto"/>
              <w:ind w:right="-1"/>
              <w:contextualSpacing/>
              <w:rPr>
                <w:rFonts w:ascii="Verdana" w:hAnsi="Verdana" w:cs="Times New Roman"/>
                <w:sz w:val="24"/>
                <w:szCs w:val="24"/>
              </w:rPr>
            </w:pPr>
          </w:p>
          <w:p w14:paraId="22BA1687" w14:textId="77777777" w:rsidR="004A60D2" w:rsidRPr="007504A1" w:rsidRDefault="004A60D2" w:rsidP="00EC47E6">
            <w:pPr>
              <w:spacing w:after="0" w:line="240" w:lineRule="auto"/>
              <w:ind w:right="-1"/>
              <w:contextualSpacing/>
              <w:rPr>
                <w:rFonts w:ascii="Verdana" w:hAnsi="Verdana" w:cs="Times New Roman"/>
                <w:sz w:val="24"/>
                <w:szCs w:val="24"/>
              </w:rPr>
            </w:pPr>
          </w:p>
        </w:tc>
        <w:tc>
          <w:tcPr>
            <w:tcW w:w="604" w:type="dxa"/>
          </w:tcPr>
          <w:p w14:paraId="57FF09AA" w14:textId="77777777" w:rsidR="004A60D2" w:rsidRPr="007504A1" w:rsidRDefault="004A60D2" w:rsidP="00EC47E6">
            <w:pPr>
              <w:spacing w:after="0" w:line="240" w:lineRule="auto"/>
              <w:ind w:right="-1"/>
              <w:contextualSpacing/>
              <w:jc w:val="center"/>
              <w:rPr>
                <w:rFonts w:ascii="Verdana" w:hAnsi="Verdana" w:cs="Times New Roman"/>
                <w:sz w:val="24"/>
                <w:szCs w:val="24"/>
              </w:rPr>
            </w:pPr>
          </w:p>
        </w:tc>
        <w:tc>
          <w:tcPr>
            <w:tcW w:w="1980" w:type="dxa"/>
            <w:tcBorders>
              <w:top w:val="nil"/>
              <w:left w:val="nil"/>
              <w:bottom w:val="single" w:sz="4" w:space="0" w:color="auto"/>
              <w:right w:val="nil"/>
            </w:tcBorders>
          </w:tcPr>
          <w:p w14:paraId="6E22A9AE" w14:textId="77777777" w:rsidR="004A60D2" w:rsidRPr="007504A1" w:rsidRDefault="004A60D2" w:rsidP="00EC47E6">
            <w:pPr>
              <w:spacing w:after="0" w:line="240" w:lineRule="auto"/>
              <w:ind w:right="-1"/>
              <w:contextualSpacing/>
              <w:jc w:val="center"/>
              <w:rPr>
                <w:rFonts w:ascii="Verdana" w:hAnsi="Verdana" w:cs="Times New Roman"/>
                <w:sz w:val="24"/>
                <w:szCs w:val="24"/>
              </w:rPr>
            </w:pPr>
          </w:p>
        </w:tc>
        <w:tc>
          <w:tcPr>
            <w:tcW w:w="701" w:type="dxa"/>
          </w:tcPr>
          <w:p w14:paraId="42D459C5" w14:textId="77777777" w:rsidR="004A60D2" w:rsidRPr="007504A1" w:rsidRDefault="004A60D2" w:rsidP="00EC47E6">
            <w:pPr>
              <w:spacing w:after="0" w:line="240" w:lineRule="auto"/>
              <w:ind w:right="-1"/>
              <w:contextualSpacing/>
              <w:jc w:val="center"/>
              <w:rPr>
                <w:rFonts w:ascii="Verdana" w:hAnsi="Verdana" w:cs="Times New Roman"/>
                <w:sz w:val="24"/>
                <w:szCs w:val="24"/>
              </w:rPr>
            </w:pPr>
          </w:p>
        </w:tc>
        <w:tc>
          <w:tcPr>
            <w:tcW w:w="2611" w:type="dxa"/>
            <w:tcBorders>
              <w:top w:val="nil"/>
              <w:left w:val="nil"/>
              <w:bottom w:val="single" w:sz="4" w:space="0" w:color="auto"/>
              <w:right w:val="nil"/>
            </w:tcBorders>
          </w:tcPr>
          <w:p w14:paraId="6784A139" w14:textId="77777777" w:rsidR="004A60D2" w:rsidRPr="007504A1" w:rsidRDefault="004A60D2" w:rsidP="00EC47E6">
            <w:pPr>
              <w:spacing w:after="0" w:line="240" w:lineRule="auto"/>
              <w:ind w:right="-1"/>
              <w:contextualSpacing/>
              <w:jc w:val="right"/>
              <w:rPr>
                <w:rFonts w:ascii="Verdana" w:hAnsi="Verdana" w:cs="Times New Roman"/>
                <w:sz w:val="24"/>
                <w:szCs w:val="24"/>
              </w:rPr>
            </w:pPr>
          </w:p>
        </w:tc>
        <w:tc>
          <w:tcPr>
            <w:tcW w:w="648" w:type="dxa"/>
          </w:tcPr>
          <w:p w14:paraId="6629EC8F" w14:textId="77777777" w:rsidR="004A60D2" w:rsidRPr="007504A1" w:rsidRDefault="004A60D2" w:rsidP="00EC47E6">
            <w:pPr>
              <w:spacing w:after="0" w:line="240" w:lineRule="auto"/>
              <w:ind w:right="-1"/>
              <w:contextualSpacing/>
              <w:jc w:val="right"/>
              <w:rPr>
                <w:rFonts w:ascii="Verdana" w:hAnsi="Verdana" w:cs="Times New Roman"/>
                <w:sz w:val="24"/>
                <w:szCs w:val="24"/>
              </w:rPr>
            </w:pPr>
          </w:p>
        </w:tc>
      </w:tr>
      <w:tr w:rsidR="00C95FDC" w:rsidRPr="007504A1" w14:paraId="0BB70013" w14:textId="77777777" w:rsidTr="00D73608">
        <w:trPr>
          <w:trHeight w:val="186"/>
        </w:trPr>
        <w:tc>
          <w:tcPr>
            <w:tcW w:w="3284" w:type="dxa"/>
            <w:tcBorders>
              <w:top w:val="single" w:sz="4" w:space="0" w:color="auto"/>
              <w:left w:val="nil"/>
              <w:bottom w:val="nil"/>
              <w:right w:val="nil"/>
            </w:tcBorders>
          </w:tcPr>
          <w:p w14:paraId="4E1DCDB9" w14:textId="77777777" w:rsidR="004A60D2" w:rsidRPr="007504A1" w:rsidRDefault="00A06954" w:rsidP="00EC47E6">
            <w:pPr>
              <w:autoSpaceDE w:val="0"/>
              <w:autoSpaceDN w:val="0"/>
              <w:adjustRightInd w:val="0"/>
              <w:spacing w:after="0" w:line="240" w:lineRule="auto"/>
              <w:contextualSpacing/>
              <w:rPr>
                <w:rFonts w:ascii="Verdana" w:hAnsi="Verdana" w:cs="Times New Roman"/>
                <w:position w:val="6"/>
                <w:sz w:val="24"/>
                <w:szCs w:val="24"/>
              </w:rPr>
            </w:pPr>
            <w:r w:rsidRPr="007504A1">
              <w:rPr>
                <w:rFonts w:ascii="Verdana" w:hAnsi="Verdana" w:cs="Times New Roman"/>
                <w:position w:val="6"/>
                <w:sz w:val="24"/>
                <w:szCs w:val="24"/>
              </w:rPr>
              <w:t>(Tiekėjo arba jo įgalioto asmens pareigų pavadinimas)</w:t>
            </w:r>
          </w:p>
          <w:p w14:paraId="686A1124" w14:textId="77777777" w:rsidR="004A60D2" w:rsidRPr="007504A1" w:rsidRDefault="004A60D2" w:rsidP="00EC47E6">
            <w:pPr>
              <w:autoSpaceDE w:val="0"/>
              <w:autoSpaceDN w:val="0"/>
              <w:adjustRightInd w:val="0"/>
              <w:spacing w:after="0" w:line="240" w:lineRule="auto"/>
              <w:contextualSpacing/>
              <w:rPr>
                <w:rFonts w:ascii="Verdana" w:hAnsi="Verdana" w:cs="Times New Roman"/>
                <w:position w:val="6"/>
                <w:sz w:val="24"/>
                <w:szCs w:val="24"/>
              </w:rPr>
            </w:pPr>
          </w:p>
        </w:tc>
        <w:tc>
          <w:tcPr>
            <w:tcW w:w="604" w:type="dxa"/>
          </w:tcPr>
          <w:p w14:paraId="4820713D" w14:textId="77777777" w:rsidR="004A60D2" w:rsidRPr="007504A1" w:rsidRDefault="004A60D2" w:rsidP="00EC47E6">
            <w:pPr>
              <w:spacing w:after="0" w:line="240" w:lineRule="auto"/>
              <w:ind w:right="-1"/>
              <w:contextualSpacing/>
              <w:jc w:val="center"/>
              <w:rPr>
                <w:rFonts w:ascii="Verdana" w:hAnsi="Verdana" w:cs="Times New Roman"/>
                <w:sz w:val="24"/>
                <w:szCs w:val="24"/>
              </w:rPr>
            </w:pPr>
          </w:p>
        </w:tc>
        <w:tc>
          <w:tcPr>
            <w:tcW w:w="1980" w:type="dxa"/>
            <w:tcBorders>
              <w:top w:val="single" w:sz="4" w:space="0" w:color="auto"/>
              <w:left w:val="nil"/>
              <w:bottom w:val="nil"/>
              <w:right w:val="nil"/>
            </w:tcBorders>
          </w:tcPr>
          <w:p w14:paraId="1FA4FEDD" w14:textId="77777777" w:rsidR="004A60D2" w:rsidRPr="007504A1" w:rsidRDefault="00A06954" w:rsidP="00EC47E6">
            <w:pPr>
              <w:spacing w:after="0" w:line="240" w:lineRule="auto"/>
              <w:ind w:right="-1"/>
              <w:contextualSpacing/>
              <w:jc w:val="center"/>
              <w:rPr>
                <w:rFonts w:ascii="Verdana" w:hAnsi="Verdana" w:cs="Times New Roman"/>
                <w:sz w:val="24"/>
                <w:szCs w:val="24"/>
              </w:rPr>
            </w:pPr>
            <w:r w:rsidRPr="007504A1">
              <w:rPr>
                <w:rFonts w:ascii="Verdana" w:hAnsi="Verdana" w:cs="Times New Roman"/>
                <w:position w:val="6"/>
                <w:sz w:val="24"/>
                <w:szCs w:val="24"/>
              </w:rPr>
              <w:t>(Parašas)</w:t>
            </w:r>
          </w:p>
        </w:tc>
        <w:tc>
          <w:tcPr>
            <w:tcW w:w="701" w:type="dxa"/>
          </w:tcPr>
          <w:p w14:paraId="17D225A0" w14:textId="77777777" w:rsidR="004A60D2" w:rsidRPr="007504A1" w:rsidRDefault="004A60D2" w:rsidP="00EC47E6">
            <w:pPr>
              <w:spacing w:after="0" w:line="240" w:lineRule="auto"/>
              <w:ind w:right="-1"/>
              <w:contextualSpacing/>
              <w:jc w:val="center"/>
              <w:rPr>
                <w:rFonts w:ascii="Verdana" w:hAnsi="Verdana" w:cs="Times New Roman"/>
                <w:sz w:val="24"/>
                <w:szCs w:val="24"/>
              </w:rPr>
            </w:pPr>
          </w:p>
        </w:tc>
        <w:tc>
          <w:tcPr>
            <w:tcW w:w="2611" w:type="dxa"/>
            <w:tcBorders>
              <w:top w:val="single" w:sz="4" w:space="0" w:color="auto"/>
              <w:left w:val="nil"/>
              <w:bottom w:val="nil"/>
              <w:right w:val="nil"/>
            </w:tcBorders>
          </w:tcPr>
          <w:p w14:paraId="73FA2D95" w14:textId="77777777" w:rsidR="004A60D2" w:rsidRPr="007504A1" w:rsidRDefault="00A06954" w:rsidP="00EC47E6">
            <w:pPr>
              <w:spacing w:after="0" w:line="240" w:lineRule="auto"/>
              <w:ind w:right="-1"/>
              <w:contextualSpacing/>
              <w:jc w:val="center"/>
              <w:rPr>
                <w:rFonts w:ascii="Verdana" w:hAnsi="Verdana" w:cs="Times New Roman"/>
                <w:sz w:val="24"/>
                <w:szCs w:val="24"/>
              </w:rPr>
            </w:pPr>
            <w:r w:rsidRPr="007504A1">
              <w:rPr>
                <w:rFonts w:ascii="Verdana" w:hAnsi="Verdana" w:cs="Times New Roman"/>
                <w:position w:val="6"/>
                <w:sz w:val="24"/>
                <w:szCs w:val="24"/>
              </w:rPr>
              <w:t>(Vardas ir pavardė)</w:t>
            </w:r>
          </w:p>
        </w:tc>
        <w:tc>
          <w:tcPr>
            <w:tcW w:w="648" w:type="dxa"/>
          </w:tcPr>
          <w:p w14:paraId="5FB3B1C0" w14:textId="77777777" w:rsidR="004A60D2" w:rsidRPr="007504A1" w:rsidRDefault="004A60D2" w:rsidP="00EC47E6">
            <w:pPr>
              <w:spacing w:after="0" w:line="240" w:lineRule="auto"/>
              <w:ind w:right="-1"/>
              <w:contextualSpacing/>
              <w:jc w:val="center"/>
              <w:rPr>
                <w:rFonts w:ascii="Verdana" w:hAnsi="Verdana" w:cs="Times New Roman"/>
                <w:sz w:val="24"/>
                <w:szCs w:val="24"/>
              </w:rPr>
            </w:pPr>
          </w:p>
        </w:tc>
      </w:tr>
    </w:tbl>
    <w:p w14:paraId="068A8CE8" w14:textId="2329AF3E" w:rsidR="004A60D2" w:rsidRPr="007504A1" w:rsidRDefault="00433A97" w:rsidP="007F6D28">
      <w:pPr>
        <w:spacing w:after="0" w:line="240" w:lineRule="auto"/>
        <w:contextualSpacing/>
        <w:jc w:val="both"/>
        <w:rPr>
          <w:rFonts w:ascii="Verdana" w:hAnsi="Verdana" w:cs="Times New Roman"/>
          <w:sz w:val="24"/>
          <w:szCs w:val="24"/>
        </w:rPr>
      </w:pPr>
      <w:r w:rsidRPr="007504A1">
        <w:rPr>
          <w:rFonts w:ascii="Verdana" w:hAnsi="Verdana" w:cs="Times New Roman"/>
          <w:sz w:val="24"/>
          <w:szCs w:val="24"/>
        </w:rPr>
        <w:br w:type="page"/>
      </w:r>
    </w:p>
    <w:p w14:paraId="16F34EDD" w14:textId="77777777" w:rsidR="00AD1477" w:rsidRPr="007504A1" w:rsidRDefault="002D1686" w:rsidP="00EC47E6">
      <w:pPr>
        <w:spacing w:after="0" w:line="240" w:lineRule="auto"/>
        <w:contextualSpacing/>
        <w:jc w:val="right"/>
        <w:rPr>
          <w:rFonts w:ascii="Verdana" w:hAnsi="Verdana" w:cs="Times New Roman"/>
          <w:sz w:val="24"/>
          <w:szCs w:val="24"/>
        </w:rPr>
      </w:pPr>
      <w:r w:rsidRPr="007504A1">
        <w:rPr>
          <w:rFonts w:ascii="Verdana" w:hAnsi="Verdana" w:cs="Times New Roman"/>
          <w:sz w:val="24"/>
          <w:szCs w:val="24"/>
        </w:rPr>
        <w:lastRenderedPageBreak/>
        <w:t xml:space="preserve">Pirkimo sąlygų </w:t>
      </w:r>
      <w:r w:rsidR="00A20712" w:rsidRPr="007504A1">
        <w:rPr>
          <w:rFonts w:ascii="Verdana" w:hAnsi="Verdana" w:cs="Times New Roman"/>
          <w:sz w:val="24"/>
          <w:szCs w:val="24"/>
        </w:rPr>
        <w:t>2</w:t>
      </w:r>
      <w:r w:rsidRPr="007504A1">
        <w:rPr>
          <w:rFonts w:ascii="Verdana" w:hAnsi="Verdana" w:cs="Times New Roman"/>
          <w:sz w:val="24"/>
          <w:szCs w:val="24"/>
        </w:rPr>
        <w:t xml:space="preserve"> priedas</w:t>
      </w:r>
    </w:p>
    <w:p w14:paraId="0C4C5602" w14:textId="415189FE" w:rsidR="004A60D2" w:rsidRPr="007504A1" w:rsidRDefault="002D1686" w:rsidP="00EC47E6">
      <w:pPr>
        <w:spacing w:after="0" w:line="240" w:lineRule="auto"/>
        <w:contextualSpacing/>
        <w:jc w:val="right"/>
        <w:rPr>
          <w:rFonts w:ascii="Verdana" w:hAnsi="Verdana" w:cs="Times New Roman"/>
          <w:sz w:val="24"/>
          <w:szCs w:val="24"/>
        </w:rPr>
      </w:pPr>
      <w:r w:rsidRPr="007504A1">
        <w:rPr>
          <w:rFonts w:ascii="Verdana" w:hAnsi="Verdana" w:cs="Times New Roman"/>
          <w:sz w:val="24"/>
          <w:szCs w:val="24"/>
        </w:rPr>
        <w:t>„</w:t>
      </w:r>
      <w:r w:rsidR="0017635B">
        <w:rPr>
          <w:rFonts w:ascii="Verdana" w:hAnsi="Verdana" w:cs="Times New Roman"/>
          <w:sz w:val="24"/>
          <w:szCs w:val="24"/>
        </w:rPr>
        <w:t>T</w:t>
      </w:r>
      <w:r w:rsidR="0017635B" w:rsidRPr="00E25CFB">
        <w:rPr>
          <w:rFonts w:ascii="Verdana" w:hAnsi="Verdana" w:cs="Times New Roman"/>
          <w:sz w:val="24"/>
          <w:szCs w:val="24"/>
        </w:rPr>
        <w:t>iekėjo/subtiekėjo deklaracija dėl atitikties nacionalinio saugumo interesams</w:t>
      </w:r>
      <w:r w:rsidRPr="007504A1">
        <w:rPr>
          <w:rFonts w:ascii="Verdana" w:hAnsi="Verdana" w:cs="Times New Roman"/>
          <w:sz w:val="24"/>
          <w:szCs w:val="24"/>
        </w:rPr>
        <w:t>“</w:t>
      </w:r>
    </w:p>
    <w:p w14:paraId="678C4744" w14:textId="77777777" w:rsidR="004A60D2" w:rsidRPr="007504A1" w:rsidRDefault="004A60D2" w:rsidP="00EC47E6">
      <w:pPr>
        <w:spacing w:after="0" w:line="240" w:lineRule="auto"/>
        <w:contextualSpacing/>
        <w:jc w:val="right"/>
        <w:rPr>
          <w:rFonts w:ascii="Verdana" w:hAnsi="Verdana" w:cs="Times New Roman"/>
          <w:sz w:val="24"/>
          <w:szCs w:val="24"/>
        </w:rPr>
      </w:pPr>
    </w:p>
    <w:p w14:paraId="0B96F2EB" w14:textId="77777777" w:rsidR="003B7D0D" w:rsidRPr="007504A1" w:rsidRDefault="003B7D0D" w:rsidP="00EC47E6">
      <w:pPr>
        <w:spacing w:after="0" w:line="240" w:lineRule="auto"/>
        <w:contextualSpacing/>
        <w:rPr>
          <w:rFonts w:ascii="Verdana" w:eastAsia="Times New Roman" w:hAnsi="Verdana" w:cs="Times New Roman"/>
          <w:sz w:val="24"/>
          <w:szCs w:val="24"/>
        </w:rPr>
      </w:pPr>
    </w:p>
    <w:p w14:paraId="7C337709" w14:textId="77777777" w:rsidR="0017635B" w:rsidRPr="00E25CFB" w:rsidRDefault="0017635B" w:rsidP="0017635B">
      <w:pPr>
        <w:spacing w:after="0" w:line="240" w:lineRule="auto"/>
        <w:jc w:val="center"/>
        <w:rPr>
          <w:rFonts w:ascii="Verdana" w:eastAsia="Times New Roman" w:hAnsi="Verdana" w:cs="Times New Roman"/>
          <w:sz w:val="24"/>
          <w:szCs w:val="24"/>
          <w:u w:val="single"/>
        </w:rPr>
      </w:pPr>
      <w:r w:rsidRPr="00E25CFB">
        <w:rPr>
          <w:rFonts w:ascii="Verdana" w:eastAsia="Times New Roman" w:hAnsi="Verdana" w:cs="Times New Roman"/>
          <w:color w:val="000000"/>
          <w:sz w:val="24"/>
          <w:szCs w:val="24"/>
          <w:u w:val="single"/>
        </w:rPr>
        <w:t>__________________________________</w:t>
      </w:r>
    </w:p>
    <w:p w14:paraId="5D6AA1A8" w14:textId="77777777" w:rsidR="0017635B" w:rsidRPr="00E25CFB" w:rsidRDefault="0017635B" w:rsidP="0017635B">
      <w:pPr>
        <w:spacing w:after="0" w:line="240" w:lineRule="auto"/>
        <w:jc w:val="center"/>
        <w:rPr>
          <w:rFonts w:ascii="Verdana" w:eastAsia="Times New Roman" w:hAnsi="Verdana" w:cs="Times New Roman"/>
          <w:sz w:val="24"/>
          <w:szCs w:val="24"/>
        </w:rPr>
      </w:pPr>
      <w:r w:rsidRPr="00E25CFB">
        <w:rPr>
          <w:rFonts w:ascii="Verdana" w:eastAsia="Times New Roman" w:hAnsi="Verdana" w:cs="Times New Roman"/>
          <w:color w:val="000000"/>
          <w:sz w:val="24"/>
          <w:szCs w:val="24"/>
        </w:rPr>
        <w:t>(Tiekėjo pavadinimas)</w:t>
      </w:r>
    </w:p>
    <w:p w14:paraId="5EC8A0F1" w14:textId="77777777" w:rsidR="0017635B" w:rsidRPr="00E25CFB" w:rsidRDefault="0017635B" w:rsidP="0017635B">
      <w:pPr>
        <w:spacing w:after="0" w:line="240" w:lineRule="auto"/>
        <w:rPr>
          <w:rFonts w:ascii="Verdana" w:eastAsia="Times New Roman" w:hAnsi="Verdana" w:cs="Times New Roman"/>
          <w:b/>
          <w:bCs/>
          <w:smallCaps/>
          <w:color w:val="000000"/>
          <w:sz w:val="24"/>
          <w:szCs w:val="24"/>
        </w:rPr>
      </w:pPr>
    </w:p>
    <w:p w14:paraId="51D32181" w14:textId="77777777" w:rsidR="0017635B" w:rsidRPr="00E25CFB" w:rsidRDefault="0017635B" w:rsidP="0017635B">
      <w:pPr>
        <w:spacing w:after="0" w:line="240" w:lineRule="auto"/>
        <w:jc w:val="center"/>
        <w:rPr>
          <w:rFonts w:ascii="Verdana" w:eastAsia="Times New Roman" w:hAnsi="Verdana" w:cs="Times New Roman"/>
          <w:b/>
          <w:bCs/>
          <w:smallCaps/>
          <w:color w:val="000000"/>
          <w:sz w:val="24"/>
          <w:szCs w:val="24"/>
        </w:rPr>
      </w:pPr>
    </w:p>
    <w:p w14:paraId="2BB9378B" w14:textId="77777777" w:rsidR="0017635B" w:rsidRPr="00E25CFB" w:rsidRDefault="0017635B" w:rsidP="0017635B">
      <w:pPr>
        <w:spacing w:line="240" w:lineRule="auto"/>
        <w:ind w:firstLine="709"/>
        <w:jc w:val="center"/>
        <w:rPr>
          <w:rFonts w:ascii="Verdana" w:eastAsia="Times New Roman" w:hAnsi="Verdana"/>
          <w:sz w:val="24"/>
          <w:szCs w:val="24"/>
        </w:rPr>
      </w:pPr>
      <w:r w:rsidRPr="00E25CFB">
        <w:rPr>
          <w:rFonts w:ascii="Verdana" w:eastAsia="Times New Roman" w:hAnsi="Verdana"/>
          <w:b/>
          <w:bCs/>
          <w:smallCaps/>
          <w:color w:val="000000"/>
          <w:sz w:val="24"/>
          <w:szCs w:val="24"/>
        </w:rPr>
        <w:t xml:space="preserve">TIEKĖJO/ SUBTIEKĖJO  DEKLARACIJA  </w:t>
      </w:r>
      <w:r w:rsidRPr="00E25CFB">
        <w:rPr>
          <w:rFonts w:ascii="Verdana" w:hAnsi="Verdana"/>
          <w:b/>
          <w:bCs/>
          <w:sz w:val="24"/>
          <w:szCs w:val="24"/>
        </w:rPr>
        <w:t>DĖL ATITIKTIES NACIONALINIO SAUGUMO INTERESAMS</w:t>
      </w:r>
    </w:p>
    <w:p w14:paraId="7B9495A0" w14:textId="77777777" w:rsidR="0017635B" w:rsidRPr="00E25CFB" w:rsidRDefault="0017635B" w:rsidP="0017635B">
      <w:pPr>
        <w:spacing w:after="0" w:line="240" w:lineRule="auto"/>
        <w:jc w:val="center"/>
        <w:rPr>
          <w:rFonts w:ascii="Verdana" w:eastAsia="Times New Roman" w:hAnsi="Verdana" w:cs="Times New Roman"/>
          <w:sz w:val="24"/>
          <w:szCs w:val="24"/>
        </w:rPr>
      </w:pPr>
      <w:r w:rsidRPr="00E25CFB">
        <w:rPr>
          <w:rFonts w:ascii="Verdana" w:eastAsia="Times New Roman" w:hAnsi="Verdana" w:cs="Times New Roman"/>
          <w:color w:val="000000"/>
          <w:sz w:val="24"/>
          <w:szCs w:val="24"/>
        </w:rPr>
        <w:t>__________________</w:t>
      </w:r>
    </w:p>
    <w:p w14:paraId="0E3D1BEE" w14:textId="77777777" w:rsidR="0017635B" w:rsidRPr="00E25CFB" w:rsidRDefault="0017635B" w:rsidP="0017635B">
      <w:pPr>
        <w:spacing w:after="0" w:line="240" w:lineRule="auto"/>
        <w:jc w:val="center"/>
        <w:rPr>
          <w:rFonts w:ascii="Verdana" w:eastAsia="Times New Roman" w:hAnsi="Verdana" w:cs="Times New Roman"/>
          <w:color w:val="000000"/>
          <w:sz w:val="24"/>
          <w:szCs w:val="24"/>
        </w:rPr>
      </w:pPr>
      <w:r w:rsidRPr="00E25CFB">
        <w:rPr>
          <w:rFonts w:ascii="Verdana" w:eastAsia="Times New Roman" w:hAnsi="Verdana" w:cs="Times New Roman"/>
          <w:color w:val="000000"/>
          <w:sz w:val="24"/>
          <w:szCs w:val="24"/>
        </w:rPr>
        <w:t>(Data)</w:t>
      </w:r>
    </w:p>
    <w:p w14:paraId="5965363A" w14:textId="77777777" w:rsidR="0017635B" w:rsidRPr="00E25CFB" w:rsidRDefault="0017635B" w:rsidP="0017635B">
      <w:pPr>
        <w:spacing w:after="0" w:line="240" w:lineRule="auto"/>
        <w:jc w:val="center"/>
        <w:rPr>
          <w:rFonts w:ascii="Verdana" w:eastAsia="Times New Roman" w:hAnsi="Verdana" w:cs="Times New Roman"/>
          <w:sz w:val="24"/>
          <w:szCs w:val="24"/>
        </w:rPr>
      </w:pPr>
    </w:p>
    <w:p w14:paraId="1ADE34D3" w14:textId="77777777" w:rsidR="0017635B" w:rsidRPr="00E25CFB" w:rsidRDefault="0017635B" w:rsidP="0017635B">
      <w:pPr>
        <w:spacing w:after="150" w:line="240" w:lineRule="auto"/>
        <w:ind w:firstLine="709"/>
        <w:jc w:val="both"/>
        <w:rPr>
          <w:rFonts w:ascii="Verdana" w:eastAsia="Times New Roman" w:hAnsi="Verdana"/>
          <w:color w:val="000000"/>
          <w:sz w:val="24"/>
          <w:szCs w:val="24"/>
        </w:rPr>
      </w:pPr>
      <w:r w:rsidRPr="00E25CFB">
        <w:rPr>
          <w:rFonts w:ascii="Verdana" w:eastAsia="Times New Roman" w:hAnsi="Verdana"/>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E25CFB">
        <w:rPr>
          <w:rFonts w:ascii="Verdana" w:eastAsia="Times New Roman" w:hAnsi="Verdana" w:cs="Arial"/>
          <w:color w:val="000000"/>
          <w:sz w:val="24"/>
          <w:szCs w:val="24"/>
        </w:rPr>
        <w:t xml:space="preserve"> </w:t>
      </w:r>
      <w:r w:rsidRPr="00E25CFB">
        <w:rPr>
          <w:rFonts w:ascii="Verdana" w:eastAsia="Times New Roman" w:hAnsi="Verdana"/>
          <w:color w:val="000000"/>
          <w:sz w:val="24"/>
          <w:szCs w:val="24"/>
        </w:rPr>
        <w:t>nustatytas ribas t. y.:</w:t>
      </w:r>
    </w:p>
    <w:p w14:paraId="599D4FC1" w14:textId="77777777" w:rsidR="0017635B" w:rsidRPr="00E25CFB" w:rsidRDefault="0017635B" w:rsidP="0017635B">
      <w:pPr>
        <w:spacing w:after="150" w:line="240" w:lineRule="auto"/>
        <w:ind w:firstLine="709"/>
        <w:jc w:val="both"/>
        <w:rPr>
          <w:rFonts w:ascii="Verdana" w:eastAsia="Times New Roman" w:hAnsi="Verdana"/>
          <w:color w:val="000000"/>
          <w:sz w:val="24"/>
          <w:szCs w:val="24"/>
        </w:rPr>
      </w:pPr>
      <w:r w:rsidRPr="00E25CFB">
        <w:rPr>
          <w:rFonts w:ascii="Verdana" w:eastAsia="Times New Roman" w:hAnsi="Verdana"/>
          <w:color w:val="000000" w:themeColor="text1"/>
          <w:sz w:val="24"/>
          <w:szCs w:val="24"/>
        </w:rPr>
        <w:t xml:space="preserve">(a) mano atstovaujamas </w:t>
      </w:r>
      <w:r w:rsidRPr="00E25CFB">
        <w:rPr>
          <w:rFonts w:ascii="Verdana" w:eastAsia="Times New Roman" w:hAnsi="Verdana"/>
          <w:color w:val="000000"/>
          <w:sz w:val="24"/>
          <w:szCs w:val="24"/>
        </w:rPr>
        <w:t>tiekėjas/subtiekėjas</w:t>
      </w:r>
      <w:r w:rsidRPr="00E25CFB" w:rsidDel="006157AF">
        <w:rPr>
          <w:rFonts w:ascii="Verdana" w:eastAsia="Times New Roman" w:hAnsi="Verdana"/>
          <w:color w:val="000000" w:themeColor="text1"/>
          <w:sz w:val="24"/>
          <w:szCs w:val="24"/>
        </w:rPr>
        <w:t xml:space="preserve"> </w:t>
      </w:r>
      <w:r w:rsidRPr="00E25CFB">
        <w:rPr>
          <w:rFonts w:ascii="Verdana" w:eastAsia="Times New Roman" w:hAnsi="Verdana"/>
          <w:color w:val="000000" w:themeColor="text1"/>
          <w:sz w:val="24"/>
          <w:szCs w:val="24"/>
        </w:rPr>
        <w:t>(ir nė vienas iš tiekėjų grupės narių) nėra Rusijos pilietis arba Rusijoje įsisteigęs fizinis ar juridinis asmuo, subjektas ar įstaiga;</w:t>
      </w:r>
    </w:p>
    <w:p w14:paraId="0309756F" w14:textId="77777777" w:rsidR="0017635B" w:rsidRPr="00E25CFB" w:rsidRDefault="0017635B" w:rsidP="0017635B">
      <w:pPr>
        <w:spacing w:after="150" w:line="240" w:lineRule="auto"/>
        <w:ind w:firstLine="709"/>
        <w:jc w:val="both"/>
        <w:rPr>
          <w:rFonts w:ascii="Verdana" w:eastAsia="Times New Roman" w:hAnsi="Verdana"/>
          <w:color w:val="000000"/>
          <w:sz w:val="24"/>
          <w:szCs w:val="24"/>
        </w:rPr>
      </w:pPr>
      <w:r w:rsidRPr="00E25CFB">
        <w:rPr>
          <w:rFonts w:ascii="Verdana" w:eastAsia="Times New Roman" w:hAnsi="Verdana"/>
          <w:color w:val="000000" w:themeColor="text1"/>
          <w:sz w:val="24"/>
          <w:szCs w:val="24"/>
        </w:rPr>
        <w:t xml:space="preserve">(b) mano atstovaujamas </w:t>
      </w:r>
      <w:r w:rsidRPr="00E25CFB">
        <w:rPr>
          <w:rFonts w:ascii="Verdana" w:eastAsia="Times New Roman" w:hAnsi="Verdana"/>
          <w:color w:val="000000"/>
          <w:sz w:val="24"/>
          <w:szCs w:val="24"/>
        </w:rPr>
        <w:t>tiekėjas/subtiekėjas</w:t>
      </w:r>
      <w:r w:rsidRPr="00E25CFB" w:rsidDel="006157AF">
        <w:rPr>
          <w:rFonts w:ascii="Verdana" w:eastAsia="Times New Roman" w:hAnsi="Verdana"/>
          <w:color w:val="000000" w:themeColor="text1"/>
          <w:sz w:val="24"/>
          <w:szCs w:val="24"/>
        </w:rPr>
        <w:t xml:space="preserve"> </w:t>
      </w:r>
      <w:r w:rsidRPr="00E25CFB">
        <w:rPr>
          <w:rFonts w:ascii="Verdana" w:eastAsia="Times New Roman" w:hAnsi="Verdana"/>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1CEAE065" w14:textId="77777777" w:rsidR="0017635B" w:rsidRPr="00E25CFB" w:rsidRDefault="0017635B" w:rsidP="0017635B">
      <w:pPr>
        <w:spacing w:after="150" w:line="240" w:lineRule="auto"/>
        <w:ind w:firstLine="709"/>
        <w:jc w:val="both"/>
        <w:rPr>
          <w:rFonts w:ascii="Verdana" w:eastAsia="Times New Roman" w:hAnsi="Verdana"/>
          <w:color w:val="000000"/>
          <w:sz w:val="24"/>
          <w:szCs w:val="24"/>
        </w:rPr>
      </w:pPr>
      <w:r w:rsidRPr="00E25CFB">
        <w:rPr>
          <w:rFonts w:ascii="Verdana" w:eastAsia="Times New Roman" w:hAnsi="Verdana"/>
          <w:color w:val="000000"/>
          <w:sz w:val="24"/>
          <w:szCs w:val="24"/>
        </w:rPr>
        <w:t>(c) nei aš, nei mano atstovaujama bendrovė nėra fizinis ar juridinis asmuo, subjektas ar įstaiga, veikianti a) arba b) punkte nurodyto subjekto vardu ar jo nurodymu;</w:t>
      </w:r>
    </w:p>
    <w:p w14:paraId="79AF3797" w14:textId="77777777" w:rsidR="0017635B" w:rsidRPr="00E25CFB" w:rsidRDefault="0017635B" w:rsidP="0017635B">
      <w:pPr>
        <w:spacing w:after="150" w:line="240" w:lineRule="auto"/>
        <w:ind w:firstLine="709"/>
        <w:jc w:val="both"/>
        <w:rPr>
          <w:rFonts w:ascii="Verdana" w:eastAsia="Times New Roman" w:hAnsi="Verdana"/>
          <w:color w:val="000000"/>
          <w:sz w:val="24"/>
          <w:szCs w:val="24"/>
        </w:rPr>
      </w:pPr>
      <w:r w:rsidRPr="00E25CFB">
        <w:rPr>
          <w:rFonts w:ascii="Verdana" w:eastAsia="Times New Roman" w:hAnsi="Verdana"/>
          <w:color w:val="000000"/>
          <w:sz w:val="24"/>
          <w:szCs w:val="24"/>
        </w:rPr>
        <w:t>(d) a)-c) punktuose išvardyti subjektai nedalyvauja subtiekėjais, tiekėjais ar subjektais, kurių pajėgumais remiasi mano atstovaujamas tiekėjas, tais atvejais kai jiems tenka daugiau kaip 10 % sutarties vertės.</w:t>
      </w:r>
    </w:p>
    <w:p w14:paraId="51F495D7" w14:textId="77777777" w:rsidR="0017635B" w:rsidRPr="00E25CFB" w:rsidRDefault="0017635B" w:rsidP="0017635B">
      <w:pPr>
        <w:spacing w:line="240" w:lineRule="auto"/>
        <w:ind w:firstLine="709"/>
        <w:jc w:val="both"/>
        <w:rPr>
          <w:rFonts w:ascii="Verdana" w:hAnsi="Verdana"/>
          <w:color w:val="000000"/>
          <w:sz w:val="24"/>
          <w:szCs w:val="24"/>
          <w:shd w:val="clear" w:color="auto" w:fill="FFFFFF"/>
        </w:rPr>
      </w:pPr>
      <w:r w:rsidRPr="00E25CFB">
        <w:rPr>
          <w:rFonts w:ascii="Verdana" w:eastAsia="Times New Roman" w:hAnsi="Verdana"/>
          <w:color w:val="000000"/>
          <w:sz w:val="24"/>
          <w:szCs w:val="24"/>
        </w:rPr>
        <w:t xml:space="preserve">Patvirtinu, kad tiekėjui/subtiekėjui kuriuos esu pasitelkęs ar pasitelksiu ateityje, </w:t>
      </w:r>
      <w:r w:rsidRPr="00E25CFB">
        <w:rPr>
          <w:rFonts w:ascii="Verdana" w:hAnsi="Verdana"/>
          <w:sz w:val="24"/>
          <w:szCs w:val="24"/>
        </w:rPr>
        <w:t xml:space="preserve">ūkio subjektams, kurių pajėgumais remiuosi ar (ir) remsiuosi, prekių (ir jų sudedamųjų dalių) gamintojams </w:t>
      </w:r>
      <w:r w:rsidRPr="00E25CFB">
        <w:rPr>
          <w:rFonts w:ascii="Verdana" w:eastAsia="Times New Roman" w:hAnsi="Verdana"/>
          <w:color w:val="000000"/>
          <w:sz w:val="24"/>
          <w:szCs w:val="24"/>
        </w:rPr>
        <w:t>netaikomos</w:t>
      </w:r>
      <w:r w:rsidRPr="00E25CFB">
        <w:rPr>
          <w:rFonts w:ascii="Verdana" w:hAnsi="Verdana"/>
          <w:sz w:val="24"/>
          <w:szCs w:val="24"/>
        </w:rPr>
        <w:t xml:space="preserve"> Lietuvos Respublikoje įgyvendinamos tarptautinės sankcijos, kaip tai apibrėžta Lietuvos Respublikos tarptautinių sankcijų įstatyme.</w:t>
      </w:r>
    </w:p>
    <w:p w14:paraId="2F2527DB" w14:textId="77777777" w:rsidR="0017635B" w:rsidRPr="00E25CFB" w:rsidRDefault="0017635B" w:rsidP="0017635B">
      <w:pPr>
        <w:tabs>
          <w:tab w:val="left" w:pos="284"/>
          <w:tab w:val="left" w:pos="426"/>
        </w:tabs>
        <w:spacing w:after="150" w:line="240" w:lineRule="auto"/>
        <w:ind w:firstLine="709"/>
        <w:jc w:val="both"/>
        <w:rPr>
          <w:rFonts w:ascii="Verdana" w:eastAsia="Times New Roman" w:hAnsi="Verdana"/>
          <w:color w:val="000000"/>
          <w:sz w:val="24"/>
          <w:szCs w:val="24"/>
        </w:rPr>
      </w:pPr>
      <w:r w:rsidRPr="00E25CFB">
        <w:rPr>
          <w:rFonts w:ascii="Verdana" w:eastAsia="Times New Roman" w:hAnsi="Verdana"/>
          <w:color w:val="000000"/>
          <w:sz w:val="24"/>
          <w:szCs w:val="24"/>
        </w:rPr>
        <w:t xml:space="preserve">Deklaruojamoms aplinkybėms pasikeitus, įsipareigoju nedelsiant apie tai informuoti Pirkimo vykdytoją. </w:t>
      </w:r>
    </w:p>
    <w:tbl>
      <w:tblPr>
        <w:tblW w:w="9584" w:type="dxa"/>
        <w:tblInd w:w="-142" w:type="dxa"/>
        <w:tblCellMar>
          <w:top w:w="15" w:type="dxa"/>
          <w:left w:w="15" w:type="dxa"/>
          <w:bottom w:w="15" w:type="dxa"/>
          <w:right w:w="15" w:type="dxa"/>
        </w:tblCellMar>
        <w:tblLook w:val="04A0" w:firstRow="1" w:lastRow="0" w:firstColumn="1" w:lastColumn="0" w:noHBand="0" w:noVBand="1"/>
      </w:tblPr>
      <w:tblGrid>
        <w:gridCol w:w="9780"/>
      </w:tblGrid>
      <w:tr w:rsidR="0017635B" w:rsidRPr="00E25CFB" w14:paraId="20CA16D0" w14:textId="77777777" w:rsidTr="0077088A">
        <w:trPr>
          <w:trHeight w:val="417"/>
        </w:trPr>
        <w:tc>
          <w:tcPr>
            <w:tcW w:w="0" w:type="auto"/>
            <w:tcMar>
              <w:top w:w="0" w:type="dxa"/>
              <w:left w:w="108" w:type="dxa"/>
              <w:bottom w:w="0" w:type="dxa"/>
              <w:right w:w="108" w:type="dxa"/>
            </w:tcMar>
            <w:hideMark/>
          </w:tcPr>
          <w:tbl>
            <w:tblPr>
              <w:tblpPr w:leftFromText="180" w:rightFromText="180" w:vertAnchor="text" w:horzAnchor="margin" w:tblpY="100"/>
              <w:tblW w:w="9584" w:type="dxa"/>
              <w:tblCellMar>
                <w:top w:w="15" w:type="dxa"/>
                <w:left w:w="15" w:type="dxa"/>
                <w:bottom w:w="15" w:type="dxa"/>
                <w:right w:w="15" w:type="dxa"/>
              </w:tblCellMar>
              <w:tblLook w:val="04A0" w:firstRow="1" w:lastRow="0" w:firstColumn="1" w:lastColumn="0" w:noHBand="0" w:noVBand="1"/>
            </w:tblPr>
            <w:tblGrid>
              <w:gridCol w:w="2232"/>
              <w:gridCol w:w="363"/>
              <w:gridCol w:w="363"/>
              <w:gridCol w:w="363"/>
              <w:gridCol w:w="5900"/>
              <w:gridCol w:w="363"/>
            </w:tblGrid>
            <w:tr w:rsidR="0017635B" w:rsidRPr="00E25CFB" w14:paraId="4C7EFF10" w14:textId="77777777" w:rsidTr="0077088A">
              <w:trPr>
                <w:trHeight w:val="417"/>
              </w:trPr>
              <w:tc>
                <w:tcPr>
                  <w:tcW w:w="0" w:type="auto"/>
                  <w:gridSpan w:val="6"/>
                  <w:tcMar>
                    <w:top w:w="0" w:type="dxa"/>
                    <w:left w:w="108" w:type="dxa"/>
                    <w:bottom w:w="0" w:type="dxa"/>
                    <w:right w:w="108" w:type="dxa"/>
                  </w:tcMar>
                  <w:hideMark/>
                </w:tcPr>
                <w:p w14:paraId="3F76D2BA" w14:textId="77777777" w:rsidR="0017635B" w:rsidRPr="00E25CFB" w:rsidRDefault="0017635B" w:rsidP="0077088A">
                  <w:pPr>
                    <w:tabs>
                      <w:tab w:val="left" w:pos="284"/>
                      <w:tab w:val="left" w:pos="426"/>
                    </w:tabs>
                    <w:spacing w:after="0" w:line="240" w:lineRule="auto"/>
                    <w:jc w:val="both"/>
                    <w:rPr>
                      <w:rFonts w:ascii="Verdana" w:eastAsia="Times New Roman" w:hAnsi="Verdana" w:cs="Times New Roman"/>
                      <w:color w:val="000000"/>
                      <w:sz w:val="24"/>
                      <w:szCs w:val="24"/>
                    </w:rPr>
                  </w:pPr>
                </w:p>
              </w:tc>
            </w:tr>
            <w:tr w:rsidR="0017635B" w:rsidRPr="00E25CFB" w14:paraId="16417130" w14:textId="77777777" w:rsidTr="0077088A">
              <w:trPr>
                <w:trHeight w:val="273"/>
              </w:trPr>
              <w:tc>
                <w:tcPr>
                  <w:tcW w:w="0" w:type="auto"/>
                  <w:tcBorders>
                    <w:bottom w:val="single" w:sz="4" w:space="0" w:color="000000" w:themeColor="text1"/>
                  </w:tcBorders>
                  <w:tcMar>
                    <w:top w:w="0" w:type="dxa"/>
                    <w:left w:w="108" w:type="dxa"/>
                    <w:bottom w:w="0" w:type="dxa"/>
                    <w:right w:w="108" w:type="dxa"/>
                  </w:tcMar>
                  <w:hideMark/>
                </w:tcPr>
                <w:p w14:paraId="3F0BEC51" w14:textId="77777777" w:rsidR="0017635B" w:rsidRPr="00E25CFB" w:rsidRDefault="0017635B" w:rsidP="0077088A">
                  <w:pPr>
                    <w:spacing w:after="0" w:line="240" w:lineRule="auto"/>
                    <w:rPr>
                      <w:rFonts w:ascii="Verdana" w:eastAsia="Times New Roman" w:hAnsi="Verdana" w:cs="Times New Roman"/>
                      <w:sz w:val="24"/>
                      <w:szCs w:val="24"/>
                    </w:rPr>
                  </w:pPr>
                </w:p>
                <w:p w14:paraId="4775C1A8" w14:textId="77777777" w:rsidR="0017635B" w:rsidRPr="00E25CFB" w:rsidRDefault="0017635B" w:rsidP="0077088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0B9328E5" w14:textId="77777777" w:rsidR="0017635B" w:rsidRPr="00E25CFB" w:rsidRDefault="0017635B" w:rsidP="0077088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27948B05" w14:textId="77777777" w:rsidR="0017635B" w:rsidRPr="00E25CFB" w:rsidRDefault="0017635B" w:rsidP="0077088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08A610A4" w14:textId="77777777" w:rsidR="0017635B" w:rsidRPr="00E25CFB" w:rsidRDefault="0017635B" w:rsidP="0077088A">
                  <w:pPr>
                    <w:spacing w:after="0" w:line="240" w:lineRule="auto"/>
                    <w:rPr>
                      <w:rFonts w:ascii="Verdana" w:eastAsia="Times New Roman" w:hAnsi="Verdana" w:cs="Times New Roman"/>
                      <w:sz w:val="24"/>
                      <w:szCs w:val="24"/>
                    </w:rPr>
                  </w:pPr>
                </w:p>
              </w:tc>
              <w:tc>
                <w:tcPr>
                  <w:tcW w:w="0" w:type="auto"/>
                  <w:tcBorders>
                    <w:bottom w:val="single" w:sz="4" w:space="0" w:color="000000" w:themeColor="text1"/>
                  </w:tcBorders>
                  <w:tcMar>
                    <w:top w:w="0" w:type="dxa"/>
                    <w:left w:w="108" w:type="dxa"/>
                    <w:bottom w:w="0" w:type="dxa"/>
                    <w:right w:w="108" w:type="dxa"/>
                  </w:tcMar>
                  <w:hideMark/>
                </w:tcPr>
                <w:p w14:paraId="65D9248A" w14:textId="77777777" w:rsidR="0017635B" w:rsidRPr="00E25CFB" w:rsidRDefault="0017635B" w:rsidP="0077088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565BAE7A" w14:textId="77777777" w:rsidR="0017635B" w:rsidRPr="00E25CFB" w:rsidRDefault="0017635B" w:rsidP="0077088A">
                  <w:pPr>
                    <w:spacing w:after="0" w:line="240" w:lineRule="auto"/>
                    <w:rPr>
                      <w:rFonts w:ascii="Verdana" w:eastAsia="Times New Roman" w:hAnsi="Verdana" w:cs="Times New Roman"/>
                      <w:sz w:val="24"/>
                      <w:szCs w:val="24"/>
                    </w:rPr>
                  </w:pPr>
                </w:p>
              </w:tc>
            </w:tr>
            <w:tr w:rsidR="0017635B" w:rsidRPr="00E25CFB" w14:paraId="5389F55B" w14:textId="77777777" w:rsidTr="0077088A">
              <w:trPr>
                <w:trHeight w:val="178"/>
              </w:trPr>
              <w:tc>
                <w:tcPr>
                  <w:tcW w:w="0" w:type="auto"/>
                  <w:tcBorders>
                    <w:top w:val="single" w:sz="4" w:space="0" w:color="000000" w:themeColor="text1"/>
                  </w:tcBorders>
                  <w:tcMar>
                    <w:top w:w="0" w:type="dxa"/>
                    <w:left w:w="108" w:type="dxa"/>
                    <w:bottom w:w="0" w:type="dxa"/>
                    <w:right w:w="108" w:type="dxa"/>
                  </w:tcMar>
                  <w:hideMark/>
                </w:tcPr>
                <w:p w14:paraId="67A0035F" w14:textId="77777777" w:rsidR="0017635B" w:rsidRPr="00E25CFB" w:rsidRDefault="0017635B" w:rsidP="0077088A">
                  <w:pPr>
                    <w:spacing w:after="0" w:line="240" w:lineRule="auto"/>
                    <w:rPr>
                      <w:rFonts w:ascii="Verdana" w:eastAsia="Times New Roman" w:hAnsi="Verdana" w:cs="Times New Roman"/>
                      <w:sz w:val="24"/>
                      <w:szCs w:val="24"/>
                    </w:rPr>
                  </w:pPr>
                  <w:r w:rsidRPr="00E25CFB">
                    <w:rPr>
                      <w:rFonts w:ascii="Verdana" w:eastAsia="Times New Roman" w:hAnsi="Verdana" w:cs="Times New Roman"/>
                      <w:color w:val="000000"/>
                      <w:sz w:val="24"/>
                      <w:szCs w:val="24"/>
                    </w:rPr>
                    <w:t>(Parašas)</w:t>
                  </w:r>
                </w:p>
              </w:tc>
              <w:tc>
                <w:tcPr>
                  <w:tcW w:w="0" w:type="auto"/>
                  <w:tcMar>
                    <w:top w:w="0" w:type="dxa"/>
                    <w:left w:w="108" w:type="dxa"/>
                    <w:bottom w:w="0" w:type="dxa"/>
                    <w:right w:w="108" w:type="dxa"/>
                  </w:tcMar>
                  <w:hideMark/>
                </w:tcPr>
                <w:p w14:paraId="00AE318D" w14:textId="77777777" w:rsidR="0017635B" w:rsidRPr="00E25CFB" w:rsidRDefault="0017635B" w:rsidP="0077088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35AFA020" w14:textId="77777777" w:rsidR="0017635B" w:rsidRPr="00E25CFB" w:rsidRDefault="0017635B" w:rsidP="0077088A">
                  <w:pPr>
                    <w:spacing w:after="0" w:line="240" w:lineRule="auto"/>
                    <w:rPr>
                      <w:rFonts w:ascii="Verdana" w:eastAsia="Times New Roman" w:hAnsi="Verdana" w:cs="Times New Roman"/>
                      <w:sz w:val="24"/>
                      <w:szCs w:val="24"/>
                    </w:rPr>
                  </w:pPr>
                </w:p>
              </w:tc>
              <w:tc>
                <w:tcPr>
                  <w:tcW w:w="0" w:type="auto"/>
                  <w:tcMar>
                    <w:top w:w="0" w:type="dxa"/>
                    <w:left w:w="108" w:type="dxa"/>
                    <w:bottom w:w="0" w:type="dxa"/>
                    <w:right w:w="108" w:type="dxa"/>
                  </w:tcMar>
                  <w:hideMark/>
                </w:tcPr>
                <w:p w14:paraId="2D9EC46B" w14:textId="77777777" w:rsidR="0017635B" w:rsidRPr="00E25CFB" w:rsidRDefault="0017635B" w:rsidP="0077088A">
                  <w:pPr>
                    <w:spacing w:after="0" w:line="240" w:lineRule="auto"/>
                    <w:rPr>
                      <w:rFonts w:ascii="Verdana" w:eastAsia="Times New Roman" w:hAnsi="Verdana" w:cs="Times New Roman"/>
                      <w:sz w:val="24"/>
                      <w:szCs w:val="24"/>
                    </w:rPr>
                  </w:pPr>
                </w:p>
              </w:tc>
              <w:tc>
                <w:tcPr>
                  <w:tcW w:w="0" w:type="auto"/>
                  <w:tcBorders>
                    <w:top w:val="single" w:sz="4" w:space="0" w:color="000000" w:themeColor="text1"/>
                  </w:tcBorders>
                  <w:tcMar>
                    <w:top w:w="0" w:type="dxa"/>
                    <w:left w:w="108" w:type="dxa"/>
                    <w:bottom w:w="0" w:type="dxa"/>
                    <w:right w:w="108" w:type="dxa"/>
                  </w:tcMar>
                  <w:hideMark/>
                </w:tcPr>
                <w:p w14:paraId="3EE2052D" w14:textId="77777777" w:rsidR="0017635B" w:rsidRPr="00E25CFB" w:rsidRDefault="0017635B" w:rsidP="0077088A">
                  <w:pPr>
                    <w:spacing w:after="0" w:line="240" w:lineRule="auto"/>
                    <w:rPr>
                      <w:rFonts w:ascii="Verdana" w:eastAsia="Times New Roman" w:hAnsi="Verdana" w:cs="Times New Roman"/>
                      <w:sz w:val="24"/>
                      <w:szCs w:val="24"/>
                    </w:rPr>
                  </w:pPr>
                  <w:r w:rsidRPr="00E25CFB">
                    <w:rPr>
                      <w:rFonts w:ascii="Verdana" w:eastAsia="Times New Roman" w:hAnsi="Verdana" w:cs="Times New Roman"/>
                      <w:color w:val="000000"/>
                      <w:sz w:val="24"/>
                      <w:szCs w:val="24"/>
                    </w:rPr>
                    <w:t>(Vardas, pavardė, pareigos)</w:t>
                  </w:r>
                </w:p>
              </w:tc>
              <w:tc>
                <w:tcPr>
                  <w:tcW w:w="0" w:type="auto"/>
                  <w:tcMar>
                    <w:top w:w="0" w:type="dxa"/>
                    <w:left w:w="108" w:type="dxa"/>
                    <w:bottom w:w="0" w:type="dxa"/>
                    <w:right w:w="108" w:type="dxa"/>
                  </w:tcMar>
                  <w:hideMark/>
                </w:tcPr>
                <w:p w14:paraId="7FED740C" w14:textId="77777777" w:rsidR="0017635B" w:rsidRPr="00E25CFB" w:rsidRDefault="0017635B" w:rsidP="0077088A">
                  <w:pPr>
                    <w:spacing w:after="0" w:line="240" w:lineRule="auto"/>
                    <w:rPr>
                      <w:rFonts w:ascii="Verdana" w:eastAsia="Times New Roman" w:hAnsi="Verdana" w:cs="Times New Roman"/>
                      <w:sz w:val="24"/>
                      <w:szCs w:val="24"/>
                    </w:rPr>
                  </w:pPr>
                </w:p>
              </w:tc>
            </w:tr>
          </w:tbl>
          <w:p w14:paraId="6E968DC8" w14:textId="77777777" w:rsidR="0017635B" w:rsidRPr="00E25CFB" w:rsidRDefault="0017635B" w:rsidP="0077088A">
            <w:pPr>
              <w:tabs>
                <w:tab w:val="left" w:pos="284"/>
                <w:tab w:val="left" w:pos="426"/>
              </w:tabs>
              <w:spacing w:after="0" w:line="240" w:lineRule="auto"/>
              <w:jc w:val="both"/>
              <w:rPr>
                <w:rFonts w:ascii="Verdana" w:eastAsia="Times New Roman" w:hAnsi="Verdana" w:cs="Times New Roman"/>
                <w:color w:val="000000"/>
                <w:sz w:val="24"/>
                <w:szCs w:val="24"/>
              </w:rPr>
            </w:pPr>
          </w:p>
        </w:tc>
      </w:tr>
    </w:tbl>
    <w:p w14:paraId="665CAC90" w14:textId="77777777" w:rsidR="004A60D2" w:rsidRPr="007504A1" w:rsidRDefault="004A60D2" w:rsidP="00EC47E6">
      <w:pPr>
        <w:spacing w:after="0" w:line="240" w:lineRule="auto"/>
        <w:contextualSpacing/>
        <w:jc w:val="right"/>
        <w:rPr>
          <w:rFonts w:ascii="Verdana" w:hAnsi="Verdana" w:cs="Times New Roman"/>
          <w:sz w:val="24"/>
          <w:szCs w:val="24"/>
        </w:rPr>
      </w:pPr>
    </w:p>
    <w:p w14:paraId="0C54EFB3" w14:textId="77777777" w:rsidR="004A60D2" w:rsidRPr="007504A1" w:rsidRDefault="004A60D2" w:rsidP="00EC47E6">
      <w:pPr>
        <w:spacing w:after="0" w:line="240" w:lineRule="auto"/>
        <w:contextualSpacing/>
        <w:jc w:val="right"/>
        <w:rPr>
          <w:rFonts w:ascii="Verdana" w:hAnsi="Verdana" w:cs="Times New Roman"/>
          <w:sz w:val="24"/>
          <w:szCs w:val="24"/>
        </w:rPr>
      </w:pPr>
    </w:p>
    <w:p w14:paraId="317C6245" w14:textId="77777777" w:rsidR="004A60D2" w:rsidRPr="007504A1" w:rsidRDefault="00A20712" w:rsidP="00EC47E6">
      <w:pPr>
        <w:spacing w:after="0" w:line="240" w:lineRule="auto"/>
        <w:contextualSpacing/>
        <w:rPr>
          <w:rFonts w:ascii="Verdana" w:hAnsi="Verdana" w:cs="Times New Roman"/>
          <w:sz w:val="24"/>
          <w:szCs w:val="24"/>
        </w:rPr>
      </w:pPr>
      <w:r w:rsidRPr="007504A1">
        <w:rPr>
          <w:rFonts w:ascii="Verdana" w:hAnsi="Verdana" w:cs="Times New Roman"/>
          <w:sz w:val="24"/>
          <w:szCs w:val="24"/>
        </w:rPr>
        <w:br w:type="page"/>
      </w:r>
    </w:p>
    <w:p w14:paraId="76D18C97" w14:textId="77777777" w:rsidR="0064402D" w:rsidRPr="007504A1" w:rsidRDefault="0049679F" w:rsidP="00EC47E6">
      <w:pPr>
        <w:spacing w:after="0" w:line="240" w:lineRule="auto"/>
        <w:contextualSpacing/>
        <w:jc w:val="right"/>
        <w:rPr>
          <w:rFonts w:ascii="Verdana" w:hAnsi="Verdana" w:cs="Times New Roman"/>
          <w:sz w:val="24"/>
          <w:szCs w:val="24"/>
        </w:rPr>
      </w:pPr>
      <w:r w:rsidRPr="007504A1">
        <w:rPr>
          <w:rFonts w:ascii="Verdana" w:hAnsi="Verdana" w:cs="Times New Roman"/>
          <w:sz w:val="24"/>
          <w:szCs w:val="24"/>
        </w:rPr>
        <w:lastRenderedPageBreak/>
        <w:t xml:space="preserve">Pirkimo sąlygų </w:t>
      </w:r>
      <w:r w:rsidR="00A06954" w:rsidRPr="007504A1">
        <w:rPr>
          <w:rFonts w:ascii="Verdana" w:hAnsi="Verdana" w:cs="Times New Roman"/>
          <w:sz w:val="24"/>
          <w:szCs w:val="24"/>
        </w:rPr>
        <w:t>3 priedas</w:t>
      </w:r>
    </w:p>
    <w:p w14:paraId="0BD2CC68" w14:textId="600B62D5" w:rsidR="004A60D2" w:rsidRPr="007504A1" w:rsidRDefault="009E108B" w:rsidP="00EC47E6">
      <w:pPr>
        <w:spacing w:after="0" w:line="240" w:lineRule="auto"/>
        <w:contextualSpacing/>
        <w:jc w:val="right"/>
        <w:rPr>
          <w:rFonts w:ascii="Verdana" w:hAnsi="Verdana" w:cs="Times New Roman"/>
          <w:sz w:val="24"/>
          <w:szCs w:val="24"/>
        </w:rPr>
      </w:pPr>
      <w:r w:rsidRPr="007504A1">
        <w:rPr>
          <w:rFonts w:ascii="Verdana" w:hAnsi="Verdana" w:cs="Times New Roman"/>
          <w:sz w:val="24"/>
          <w:szCs w:val="24"/>
        </w:rPr>
        <w:t>„Europos bendrasis viešųjų pirkimų dokumentas“</w:t>
      </w:r>
    </w:p>
    <w:p w14:paraId="30F8755E" w14:textId="77777777" w:rsidR="004A60D2" w:rsidRPr="007504A1" w:rsidRDefault="004A60D2" w:rsidP="00EC47E6">
      <w:pPr>
        <w:spacing w:after="0" w:line="240" w:lineRule="auto"/>
        <w:contextualSpacing/>
        <w:jc w:val="right"/>
        <w:rPr>
          <w:rFonts w:ascii="Verdana" w:hAnsi="Verdana" w:cs="Times New Roman"/>
          <w:sz w:val="24"/>
          <w:szCs w:val="24"/>
        </w:rPr>
      </w:pPr>
    </w:p>
    <w:p w14:paraId="46BB6AD8" w14:textId="77777777" w:rsidR="004A60D2" w:rsidRPr="007504A1" w:rsidRDefault="00A06954" w:rsidP="00EC47E6">
      <w:pPr>
        <w:spacing w:after="0" w:line="240" w:lineRule="auto"/>
        <w:contextualSpacing/>
        <w:jc w:val="center"/>
        <w:rPr>
          <w:rFonts w:ascii="Verdana" w:hAnsi="Verdana" w:cs="Times New Roman"/>
          <w:b/>
          <w:kern w:val="16"/>
          <w:sz w:val="24"/>
          <w:szCs w:val="24"/>
        </w:rPr>
      </w:pPr>
      <w:r w:rsidRPr="007504A1">
        <w:rPr>
          <w:rFonts w:ascii="Verdana" w:hAnsi="Verdana" w:cs="Times New Roman"/>
          <w:b/>
          <w:kern w:val="16"/>
          <w:sz w:val="24"/>
          <w:szCs w:val="24"/>
        </w:rPr>
        <w:t>EUROPOS BENDRASIS VIEŠŲJŲ PIRKIMŲ DOKUMENTAS</w:t>
      </w:r>
    </w:p>
    <w:p w14:paraId="1EFEB630" w14:textId="77777777" w:rsidR="004A60D2" w:rsidRPr="007504A1" w:rsidRDefault="004A60D2" w:rsidP="00EC47E6">
      <w:pPr>
        <w:spacing w:after="0" w:line="240" w:lineRule="auto"/>
        <w:contextualSpacing/>
        <w:rPr>
          <w:rFonts w:ascii="Verdana" w:hAnsi="Verdana" w:cs="Times New Roman"/>
          <w:b/>
          <w:kern w:val="16"/>
          <w:sz w:val="24"/>
          <w:szCs w:val="24"/>
        </w:rPr>
      </w:pPr>
    </w:p>
    <w:p w14:paraId="2CA0217C" w14:textId="77777777" w:rsidR="004A60D2" w:rsidRPr="007504A1" w:rsidRDefault="004A60D2" w:rsidP="00EC47E6">
      <w:pPr>
        <w:spacing w:after="0" w:line="240" w:lineRule="auto"/>
        <w:contextualSpacing/>
        <w:rPr>
          <w:rFonts w:ascii="Verdana" w:hAnsi="Verdana" w:cs="Times New Roman"/>
          <w:b/>
          <w:kern w:val="16"/>
          <w:sz w:val="24"/>
          <w:szCs w:val="24"/>
        </w:rPr>
      </w:pPr>
    </w:p>
    <w:p w14:paraId="163167EB" w14:textId="77777777" w:rsidR="004A60D2" w:rsidRPr="007504A1" w:rsidRDefault="0049679F" w:rsidP="00EC47E6">
      <w:pPr>
        <w:spacing w:after="0" w:line="240" w:lineRule="auto"/>
        <w:ind w:firstLine="720"/>
        <w:contextualSpacing/>
        <w:rPr>
          <w:rFonts w:ascii="Verdana" w:hAnsi="Verdana" w:cs="Times New Roman"/>
          <w:spacing w:val="2"/>
          <w:sz w:val="24"/>
          <w:szCs w:val="24"/>
        </w:rPr>
      </w:pPr>
      <w:bookmarkStart w:id="64" w:name="_Hlk158895405"/>
      <w:r w:rsidRPr="007504A1">
        <w:rPr>
          <w:rFonts w:ascii="Verdana" w:hAnsi="Verdana" w:cs="Times New Roman"/>
          <w:spacing w:val="2"/>
          <w:sz w:val="24"/>
          <w:szCs w:val="24"/>
        </w:rPr>
        <w:t xml:space="preserve">Pateikiama atskiru failu </w:t>
      </w:r>
      <w:bookmarkEnd w:id="64"/>
      <w:r w:rsidRPr="007504A1">
        <w:rPr>
          <w:rFonts w:ascii="Verdana" w:hAnsi="Verdana" w:cs="Times New Roman"/>
          <w:spacing w:val="2"/>
          <w:sz w:val="24"/>
          <w:szCs w:val="24"/>
        </w:rPr>
        <w:t>XML ir PDF formatais.</w:t>
      </w:r>
      <w:r w:rsidR="003D3764" w:rsidRPr="007504A1">
        <w:rPr>
          <w:rFonts w:ascii="Verdana" w:hAnsi="Verdana" w:cs="Times New Roman"/>
          <w:spacing w:val="2"/>
          <w:sz w:val="24"/>
          <w:szCs w:val="24"/>
        </w:rPr>
        <w:br w:type="page"/>
      </w:r>
    </w:p>
    <w:p w14:paraId="0F1CEACB" w14:textId="0F252A3D" w:rsidR="0064402D" w:rsidRPr="007504A1" w:rsidRDefault="0049679F" w:rsidP="00EC47E6">
      <w:pPr>
        <w:spacing w:after="0" w:line="240" w:lineRule="auto"/>
        <w:contextualSpacing/>
        <w:jc w:val="right"/>
        <w:rPr>
          <w:rFonts w:ascii="Verdana" w:hAnsi="Verdana" w:cs="Times New Roman"/>
          <w:sz w:val="24"/>
          <w:szCs w:val="24"/>
        </w:rPr>
      </w:pPr>
      <w:r w:rsidRPr="007504A1">
        <w:rPr>
          <w:rFonts w:ascii="Verdana" w:hAnsi="Verdana" w:cs="Times New Roman"/>
          <w:sz w:val="24"/>
          <w:szCs w:val="24"/>
        </w:rPr>
        <w:lastRenderedPageBreak/>
        <w:t xml:space="preserve">Pirkimo sąlygų </w:t>
      </w:r>
      <w:r w:rsidR="00A06954" w:rsidRPr="007504A1">
        <w:rPr>
          <w:rFonts w:ascii="Verdana" w:hAnsi="Verdana" w:cs="Times New Roman"/>
          <w:sz w:val="24"/>
          <w:szCs w:val="24"/>
        </w:rPr>
        <w:t>4 priedas</w:t>
      </w:r>
    </w:p>
    <w:p w14:paraId="006C5BFF" w14:textId="2FDB6776" w:rsidR="00A06954" w:rsidRPr="007504A1" w:rsidRDefault="009E108B" w:rsidP="00EC47E6">
      <w:pPr>
        <w:spacing w:after="0" w:line="240" w:lineRule="auto"/>
        <w:contextualSpacing/>
        <w:jc w:val="right"/>
        <w:rPr>
          <w:rFonts w:ascii="Verdana" w:hAnsi="Verdana" w:cs="Times New Roman"/>
          <w:sz w:val="24"/>
          <w:szCs w:val="24"/>
        </w:rPr>
      </w:pPr>
      <w:r w:rsidRPr="007504A1">
        <w:rPr>
          <w:rFonts w:ascii="Verdana" w:hAnsi="Verdana" w:cs="Times New Roman"/>
          <w:sz w:val="24"/>
          <w:szCs w:val="24"/>
        </w:rPr>
        <w:t>„Sutarties projektas“</w:t>
      </w:r>
    </w:p>
    <w:p w14:paraId="00E6E1E9" w14:textId="77777777" w:rsidR="00AB1598" w:rsidRPr="007504A1" w:rsidRDefault="00AB1598" w:rsidP="00AB1598">
      <w:pPr>
        <w:spacing w:after="0" w:line="240" w:lineRule="auto"/>
        <w:contextualSpacing/>
        <w:jc w:val="right"/>
        <w:rPr>
          <w:rFonts w:ascii="Verdana" w:hAnsi="Verdana" w:cs="Times New Roman"/>
          <w:sz w:val="24"/>
          <w:szCs w:val="24"/>
        </w:rPr>
      </w:pPr>
    </w:p>
    <w:p w14:paraId="34755B45" w14:textId="77777777" w:rsidR="00AB1598" w:rsidRDefault="00AB1598" w:rsidP="00AB1598">
      <w:pPr>
        <w:spacing w:after="0" w:line="240" w:lineRule="auto"/>
        <w:contextualSpacing/>
        <w:jc w:val="center"/>
        <w:rPr>
          <w:rFonts w:ascii="Verdana" w:eastAsia="Aptos" w:hAnsi="Verdana"/>
          <w:b/>
          <w:bCs/>
          <w:kern w:val="2"/>
          <w:sz w:val="24"/>
          <w:szCs w:val="24"/>
        </w:rPr>
      </w:pPr>
      <w:r w:rsidRPr="007504A1">
        <w:rPr>
          <w:rFonts w:ascii="Verdana" w:eastAsia="Aptos" w:hAnsi="Verdana"/>
          <w:b/>
          <w:bCs/>
          <w:kern w:val="2"/>
          <w:sz w:val="24"/>
          <w:szCs w:val="24"/>
        </w:rPr>
        <w:t>PASLAUGŲ PIRKIMO-PARDAVIMO SUTARTIES SPECIALIOSIOS SĄLYGOS</w:t>
      </w:r>
    </w:p>
    <w:p w14:paraId="15FE03A7" w14:textId="77777777" w:rsidR="00AB1598" w:rsidRPr="007504A1" w:rsidRDefault="00AB1598" w:rsidP="00AB1598">
      <w:pPr>
        <w:spacing w:after="0" w:line="240" w:lineRule="auto"/>
        <w:contextualSpacing/>
        <w:jc w:val="center"/>
        <w:rPr>
          <w:rFonts w:ascii="Verdana" w:eastAsia="Aptos" w:hAnsi="Verdana"/>
          <w:kern w:val="2"/>
          <w:sz w:val="24"/>
          <w:szCs w:val="24"/>
        </w:rPr>
      </w:pPr>
    </w:p>
    <w:tbl>
      <w:tblPr>
        <w:tblW w:w="0" w:type="auto"/>
        <w:tblCellMar>
          <w:left w:w="0" w:type="dxa"/>
          <w:right w:w="0" w:type="dxa"/>
        </w:tblCellMar>
        <w:tblLook w:val="04A0" w:firstRow="1" w:lastRow="0" w:firstColumn="1" w:lastColumn="0" w:noHBand="0" w:noVBand="1"/>
      </w:tblPr>
      <w:tblGrid>
        <w:gridCol w:w="2448"/>
        <w:gridCol w:w="2177"/>
        <w:gridCol w:w="2362"/>
        <w:gridCol w:w="2571"/>
      </w:tblGrid>
      <w:tr w:rsidR="00AB1598" w:rsidRPr="007504A1" w14:paraId="228717C3" w14:textId="77777777" w:rsidTr="00BC7A68">
        <w:tc>
          <w:tcPr>
            <w:tcW w:w="24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3B45AE"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b/>
                <w:bCs/>
                <w:kern w:val="2"/>
                <w:sz w:val="24"/>
                <w:szCs w:val="24"/>
              </w:rPr>
              <w:t>Sutarties pavadinimas</w:t>
            </w:r>
          </w:p>
        </w:tc>
        <w:tc>
          <w:tcPr>
            <w:tcW w:w="711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ECDA80"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rial Unicode MS" w:hAnsi="Verdana" w:cs="Times New Roman"/>
                <w:color w:val="00000A"/>
                <w:sz w:val="24"/>
                <w:szCs w:val="24"/>
                <w:lang w:eastAsia="en-US"/>
              </w:rPr>
              <w:t xml:space="preserve">Gatvės jungties tarp Marijampolės miesto Vasaros gatvės ir Marijampolės sav., Patašinės sen., </w:t>
            </w:r>
            <w:proofErr w:type="spellStart"/>
            <w:r w:rsidRPr="007504A1">
              <w:rPr>
                <w:rFonts w:ascii="Verdana" w:eastAsia="Arial Unicode MS" w:hAnsi="Verdana" w:cs="Times New Roman"/>
                <w:color w:val="00000A"/>
                <w:sz w:val="24"/>
                <w:szCs w:val="24"/>
                <w:lang w:eastAsia="en-US"/>
              </w:rPr>
              <w:t>Skriaudučio</w:t>
            </w:r>
            <w:proofErr w:type="spellEnd"/>
            <w:r w:rsidRPr="007504A1">
              <w:rPr>
                <w:rFonts w:ascii="Verdana" w:eastAsia="Arial Unicode MS" w:hAnsi="Verdana" w:cs="Times New Roman"/>
                <w:color w:val="00000A"/>
                <w:sz w:val="24"/>
                <w:szCs w:val="24"/>
                <w:lang w:eastAsia="en-US"/>
              </w:rPr>
              <w:t xml:space="preserve"> k. Juozo Montvilos gatvės naujos statybos ir Marijampolės miesto Vasaros gatvės atkarpos kapitalinio remonto statybos projektavimo paslaugos ir statinio projekto vykdymo priežiūros paslaugos</w:t>
            </w:r>
          </w:p>
        </w:tc>
      </w:tr>
      <w:tr w:rsidR="00AB1598" w:rsidRPr="007504A1" w14:paraId="5D2EAE29" w14:textId="77777777" w:rsidTr="00BC7A68">
        <w:tc>
          <w:tcPr>
            <w:tcW w:w="24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A758F6"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b/>
                <w:bCs/>
                <w:kern w:val="2"/>
                <w:sz w:val="24"/>
                <w:szCs w:val="24"/>
              </w:rPr>
              <w:t>Sutarties data</w:t>
            </w:r>
          </w:p>
        </w:tc>
        <w:tc>
          <w:tcPr>
            <w:tcW w:w="2177" w:type="dxa"/>
            <w:tcBorders>
              <w:top w:val="nil"/>
              <w:left w:val="nil"/>
              <w:bottom w:val="single" w:sz="8" w:space="0" w:color="auto"/>
              <w:right w:val="single" w:sz="8" w:space="0" w:color="auto"/>
            </w:tcBorders>
            <w:tcMar>
              <w:top w:w="0" w:type="dxa"/>
              <w:left w:w="108" w:type="dxa"/>
              <w:bottom w:w="0" w:type="dxa"/>
              <w:right w:w="108" w:type="dxa"/>
            </w:tcMar>
            <w:hideMark/>
          </w:tcPr>
          <w:p w14:paraId="360CB1A4"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362" w:type="dxa"/>
            <w:tcBorders>
              <w:top w:val="nil"/>
              <w:left w:val="nil"/>
              <w:bottom w:val="single" w:sz="8" w:space="0" w:color="auto"/>
              <w:right w:val="single" w:sz="8" w:space="0" w:color="auto"/>
            </w:tcBorders>
            <w:tcMar>
              <w:top w:w="0" w:type="dxa"/>
              <w:left w:w="108" w:type="dxa"/>
              <w:bottom w:w="0" w:type="dxa"/>
              <w:right w:w="108" w:type="dxa"/>
            </w:tcMar>
            <w:hideMark/>
          </w:tcPr>
          <w:p w14:paraId="2007C1BA"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b/>
                <w:bCs/>
                <w:kern w:val="2"/>
                <w:sz w:val="24"/>
                <w:szCs w:val="24"/>
              </w:rPr>
              <w:t>Sutarties numeris</w:t>
            </w:r>
          </w:p>
        </w:tc>
        <w:tc>
          <w:tcPr>
            <w:tcW w:w="2571" w:type="dxa"/>
            <w:tcBorders>
              <w:top w:val="nil"/>
              <w:left w:val="nil"/>
              <w:bottom w:val="single" w:sz="8" w:space="0" w:color="auto"/>
              <w:right w:val="single" w:sz="8" w:space="0" w:color="auto"/>
            </w:tcBorders>
            <w:tcMar>
              <w:top w:w="0" w:type="dxa"/>
              <w:left w:w="108" w:type="dxa"/>
              <w:bottom w:w="0" w:type="dxa"/>
              <w:right w:w="108" w:type="dxa"/>
            </w:tcMar>
            <w:hideMark/>
          </w:tcPr>
          <w:p w14:paraId="649FAFF8" w14:textId="77777777" w:rsidR="00AB1598" w:rsidRPr="007504A1" w:rsidRDefault="00AB1598" w:rsidP="00BC7A68">
            <w:pPr>
              <w:spacing w:after="0" w:line="240" w:lineRule="auto"/>
              <w:contextualSpacing/>
              <w:jc w:val="both"/>
              <w:rPr>
                <w:rFonts w:ascii="Verdana" w:eastAsia="Aptos" w:hAnsi="Verdana"/>
                <w:kern w:val="2"/>
                <w:sz w:val="24"/>
                <w:szCs w:val="24"/>
              </w:rPr>
            </w:pPr>
          </w:p>
        </w:tc>
      </w:tr>
    </w:tbl>
    <w:p w14:paraId="62DC3867" w14:textId="77777777" w:rsidR="00AB1598" w:rsidRPr="007504A1" w:rsidRDefault="00AB1598" w:rsidP="00AB1598">
      <w:pPr>
        <w:spacing w:after="0" w:line="240" w:lineRule="auto"/>
        <w:contextualSpacing/>
        <w:jc w:val="both"/>
        <w:rPr>
          <w:rFonts w:ascii="Verdana" w:eastAsia="Aptos" w:hAnsi="Verdana"/>
          <w:kern w:val="2"/>
        </w:rPr>
      </w:pPr>
      <w:r w:rsidRPr="007504A1">
        <w:rPr>
          <w:rFonts w:ascii="Verdana" w:eastAsia="Aptos" w:hAnsi="Verdana"/>
          <w:kern w:val="2"/>
        </w:rPr>
        <w:t> </w:t>
      </w:r>
    </w:p>
    <w:tbl>
      <w:tblPr>
        <w:tblW w:w="0" w:type="auto"/>
        <w:tblCellMar>
          <w:left w:w="0" w:type="dxa"/>
          <w:right w:w="0" w:type="dxa"/>
        </w:tblCellMar>
        <w:tblLook w:val="04A0" w:firstRow="1" w:lastRow="0" w:firstColumn="1" w:lastColumn="0" w:noHBand="0" w:noVBand="1"/>
      </w:tblPr>
      <w:tblGrid>
        <w:gridCol w:w="2692"/>
        <w:gridCol w:w="2827"/>
        <w:gridCol w:w="4099"/>
      </w:tblGrid>
      <w:tr w:rsidR="00AB1598" w:rsidRPr="007504A1" w14:paraId="27670521" w14:textId="77777777" w:rsidTr="00BC7A68">
        <w:tc>
          <w:tcPr>
            <w:tcW w:w="9618"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6CBBA2"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1. SUTARTIES ŠALYS</w:t>
            </w:r>
          </w:p>
        </w:tc>
      </w:tr>
      <w:tr w:rsidR="00AB1598" w:rsidRPr="007504A1" w14:paraId="02D1B62D" w14:textId="77777777" w:rsidTr="00BC7A68">
        <w:tc>
          <w:tcPr>
            <w:tcW w:w="269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3C7D35"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1.1. Pirkėjas</w:t>
            </w: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499C3943"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1.1.1. Pavadinimas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094DA579"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Marijampolės savivaldybės administracija</w:t>
            </w:r>
          </w:p>
        </w:tc>
      </w:tr>
      <w:tr w:rsidR="00AB1598" w:rsidRPr="007504A1" w14:paraId="26E9E18C"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42469E0F"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2A2A8AC2"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1.1.2. Juridinio asmens kodas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3D19EEC5"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188769113</w:t>
            </w:r>
          </w:p>
        </w:tc>
      </w:tr>
      <w:tr w:rsidR="00AB1598" w:rsidRPr="007504A1" w14:paraId="4CE38A40"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757E7380"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0F21E5D2"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1.1.3. Adresas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227A678E"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J, Basanavičiaus a.1, Marijampolė 68307</w:t>
            </w:r>
          </w:p>
        </w:tc>
      </w:tr>
      <w:tr w:rsidR="00AB1598" w:rsidRPr="007504A1" w14:paraId="2F8168FD"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503BA705"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1B8348A1"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1.1.4. PVM mokėtojo kodas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16860BDA"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 PVM mokėtoja</w:t>
            </w:r>
          </w:p>
        </w:tc>
      </w:tr>
      <w:tr w:rsidR="00AB1598" w:rsidRPr="007504A1" w14:paraId="0A0104EB"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12A56DA2"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6F6B8A69"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1.1.5. Atsiskaitomoji sąskaita</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0BA9BE95" w14:textId="77777777" w:rsidR="00AB1598" w:rsidRPr="007504A1" w:rsidRDefault="00AB1598" w:rsidP="00BC7A68">
            <w:pPr>
              <w:spacing w:after="0" w:line="240" w:lineRule="auto"/>
              <w:ind w:right="-678"/>
              <w:contextualSpacing/>
              <w:rPr>
                <w:rFonts w:ascii="Verdana" w:hAnsi="Verdana"/>
                <w:sz w:val="24"/>
                <w:szCs w:val="24"/>
              </w:rPr>
            </w:pPr>
            <w:r w:rsidRPr="007504A1">
              <w:rPr>
                <w:rFonts w:ascii="Verdana" w:hAnsi="Verdana"/>
                <w:sz w:val="24"/>
                <w:szCs w:val="24"/>
              </w:rPr>
              <w:t>LT68 7044 0600 0207 5838</w:t>
            </w:r>
          </w:p>
        </w:tc>
      </w:tr>
      <w:tr w:rsidR="00AB1598" w:rsidRPr="007504A1" w14:paraId="3FA83070"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642653FB"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2D70AF42"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1.1.6. Bankas, banko kodas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5700401B" w14:textId="77777777" w:rsidR="00AB1598" w:rsidRPr="007504A1" w:rsidRDefault="00AB1598" w:rsidP="00BC7A68">
            <w:pPr>
              <w:spacing w:after="0" w:line="240" w:lineRule="auto"/>
              <w:ind w:right="-678"/>
              <w:contextualSpacing/>
              <w:rPr>
                <w:rFonts w:ascii="Verdana" w:eastAsia="Aptos" w:hAnsi="Verdana"/>
                <w:kern w:val="2"/>
                <w:sz w:val="24"/>
                <w:szCs w:val="24"/>
              </w:rPr>
            </w:pPr>
            <w:r w:rsidRPr="007504A1">
              <w:rPr>
                <w:rFonts w:ascii="Verdana" w:hAnsi="Verdana"/>
                <w:sz w:val="24"/>
                <w:szCs w:val="24"/>
              </w:rPr>
              <w:t>AB SEB bankas, 70440</w:t>
            </w:r>
          </w:p>
        </w:tc>
      </w:tr>
      <w:tr w:rsidR="00AB1598" w:rsidRPr="007504A1" w14:paraId="11F9FA5C"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3257105B"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511B3A77"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1.1.7. Telefonas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1C9EC50B"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hAnsi="Verdana"/>
                <w:sz w:val="24"/>
                <w:szCs w:val="24"/>
              </w:rPr>
              <w:t>+370 343 90 062</w:t>
            </w:r>
          </w:p>
        </w:tc>
      </w:tr>
      <w:tr w:rsidR="00AB1598" w:rsidRPr="007504A1" w14:paraId="3B85C4B6"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3E065A36"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14BFABB4"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1.1.8. El. paštas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182AC2F4" w14:textId="77777777" w:rsidR="00AB1598" w:rsidRPr="007504A1" w:rsidRDefault="00AB1598" w:rsidP="00BC7A68">
            <w:pPr>
              <w:spacing w:after="0" w:line="240" w:lineRule="auto"/>
              <w:contextualSpacing/>
              <w:jc w:val="both"/>
              <w:rPr>
                <w:rFonts w:ascii="Verdana" w:eastAsia="Aptos" w:hAnsi="Verdana"/>
                <w:kern w:val="2"/>
                <w:sz w:val="24"/>
                <w:szCs w:val="24"/>
              </w:rPr>
            </w:pPr>
            <w:hyperlink r:id="rId30" w:history="1">
              <w:r w:rsidRPr="007504A1">
                <w:rPr>
                  <w:rStyle w:val="Hyperlink"/>
                  <w:rFonts w:ascii="Verdana" w:hAnsi="Verdana"/>
                  <w:sz w:val="24"/>
                  <w:szCs w:val="24"/>
                </w:rPr>
                <w:t>administracija@marijampole.lt</w:t>
              </w:r>
            </w:hyperlink>
          </w:p>
        </w:tc>
      </w:tr>
      <w:tr w:rsidR="00AB1598" w:rsidRPr="007504A1" w14:paraId="720C9FA9"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15D84B31"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25C95ECF"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1.1.9. Šalies atstovas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3946F408"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 xml:space="preserve">Direktorius Nerijus </w:t>
            </w:r>
            <w:proofErr w:type="spellStart"/>
            <w:r w:rsidRPr="007504A1">
              <w:rPr>
                <w:rFonts w:ascii="Verdana" w:eastAsia="Aptos" w:hAnsi="Verdana"/>
                <w:kern w:val="2"/>
                <w:sz w:val="24"/>
                <w:szCs w:val="24"/>
              </w:rPr>
              <w:t>Mašalaitis</w:t>
            </w:r>
            <w:proofErr w:type="spellEnd"/>
          </w:p>
        </w:tc>
      </w:tr>
      <w:tr w:rsidR="00AB1598" w:rsidRPr="007504A1" w14:paraId="2C7A7749"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6955FE8B"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231306EB"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1.1.10. Atstovavimo pagrindas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2BFD38D8"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hAnsi="Verdana"/>
                <w:iCs/>
                <w:sz w:val="24"/>
                <w:szCs w:val="24"/>
              </w:rPr>
              <w:t>Įstaigos nuostatai</w:t>
            </w:r>
          </w:p>
        </w:tc>
      </w:tr>
      <w:tr w:rsidR="00AB1598" w:rsidRPr="007504A1" w14:paraId="744FEC92" w14:textId="77777777" w:rsidTr="00BC7A68">
        <w:tc>
          <w:tcPr>
            <w:tcW w:w="269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3EE390"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b/>
                <w:bCs/>
                <w:kern w:val="2"/>
                <w:sz w:val="24"/>
                <w:szCs w:val="24"/>
              </w:rPr>
              <w:t>1.2. Tiekėjas</w:t>
            </w:r>
          </w:p>
          <w:p w14:paraId="14AD066C" w14:textId="77777777" w:rsidR="00AB1598" w:rsidRPr="007504A1" w:rsidRDefault="00AB1598" w:rsidP="00BC7A68">
            <w:pPr>
              <w:spacing w:after="0" w:line="240" w:lineRule="auto"/>
              <w:contextualSpacing/>
              <w:jc w:val="both"/>
              <w:rPr>
                <w:rFonts w:ascii="Verdana" w:eastAsia="Aptos" w:hAnsi="Verdana"/>
                <w:color w:val="0070C0"/>
                <w:kern w:val="2"/>
                <w:sz w:val="24"/>
                <w:szCs w:val="24"/>
              </w:rPr>
            </w:pPr>
            <w:r w:rsidRPr="007504A1">
              <w:rPr>
                <w:rFonts w:ascii="Verdana" w:eastAsia="Aptos" w:hAnsi="Verdana"/>
                <w:color w:val="0070C0"/>
                <w:kern w:val="2"/>
                <w:sz w:val="24"/>
                <w:szCs w:val="24"/>
              </w:rPr>
              <w:t>(jei Tiekėjas yra fizinis asmuo, skiltys atitinkamai pakoreguojamos.</w:t>
            </w:r>
          </w:p>
          <w:p w14:paraId="4CDC217E"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color w:val="0070C0"/>
                <w:kern w:val="2"/>
                <w:sz w:val="24"/>
                <w:szCs w:val="24"/>
              </w:rPr>
              <w:t>Jei Tiekėjas yra tiekėjų grupė, skiltys pildomos įterpiant kiekvieno grupės nario informaciją)</w:t>
            </w: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33FDCAD2"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1.2.1. Pavadinimas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2A5AB148" w14:textId="77777777" w:rsidR="00AB1598" w:rsidRPr="007504A1" w:rsidRDefault="00AB1598" w:rsidP="00BC7A68">
            <w:pPr>
              <w:spacing w:after="0" w:line="240" w:lineRule="auto"/>
              <w:contextualSpacing/>
              <w:jc w:val="both"/>
              <w:rPr>
                <w:rFonts w:ascii="Verdana" w:eastAsia="Aptos" w:hAnsi="Verdana"/>
                <w:kern w:val="2"/>
                <w:sz w:val="24"/>
                <w:szCs w:val="24"/>
              </w:rPr>
            </w:pPr>
          </w:p>
        </w:tc>
      </w:tr>
      <w:tr w:rsidR="00AB1598" w:rsidRPr="007504A1" w14:paraId="2E236F01"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39339FF1"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0C8BA09E"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1.2.2. Juridinio asmens kodas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639D8C7C" w14:textId="77777777" w:rsidR="00AB1598" w:rsidRPr="007504A1" w:rsidRDefault="00AB1598" w:rsidP="00BC7A68">
            <w:pPr>
              <w:spacing w:after="0" w:line="240" w:lineRule="auto"/>
              <w:contextualSpacing/>
              <w:jc w:val="both"/>
              <w:rPr>
                <w:rFonts w:ascii="Verdana" w:eastAsia="Aptos" w:hAnsi="Verdana"/>
                <w:kern w:val="2"/>
                <w:sz w:val="24"/>
                <w:szCs w:val="24"/>
              </w:rPr>
            </w:pPr>
          </w:p>
        </w:tc>
      </w:tr>
      <w:tr w:rsidR="00AB1598" w:rsidRPr="007504A1" w14:paraId="0EFB46E2"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206639CE"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0CC44F68"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1.2.3. Adresas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62270BC4" w14:textId="77777777" w:rsidR="00AB1598" w:rsidRPr="007504A1" w:rsidRDefault="00AB1598" w:rsidP="00BC7A68">
            <w:pPr>
              <w:spacing w:after="0" w:line="240" w:lineRule="auto"/>
              <w:contextualSpacing/>
              <w:jc w:val="both"/>
              <w:rPr>
                <w:rFonts w:ascii="Verdana" w:eastAsia="Aptos" w:hAnsi="Verdana"/>
                <w:kern w:val="2"/>
                <w:sz w:val="24"/>
                <w:szCs w:val="24"/>
              </w:rPr>
            </w:pPr>
          </w:p>
        </w:tc>
      </w:tr>
      <w:tr w:rsidR="00AB1598" w:rsidRPr="007504A1" w14:paraId="1E400FBE"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58DAF60F"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631E92DC"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1.2.4. PVM mokėtojo kodas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26F4F3F7" w14:textId="77777777" w:rsidR="00AB1598" w:rsidRPr="007504A1" w:rsidRDefault="00AB1598" w:rsidP="00BC7A68">
            <w:pPr>
              <w:spacing w:after="0" w:line="240" w:lineRule="auto"/>
              <w:contextualSpacing/>
              <w:jc w:val="both"/>
              <w:rPr>
                <w:rFonts w:ascii="Verdana" w:eastAsia="Aptos" w:hAnsi="Verdana"/>
                <w:kern w:val="2"/>
                <w:sz w:val="24"/>
                <w:szCs w:val="24"/>
              </w:rPr>
            </w:pPr>
          </w:p>
        </w:tc>
      </w:tr>
      <w:tr w:rsidR="00AB1598" w:rsidRPr="007504A1" w14:paraId="79FF074F"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1AA8AAAB"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53A80FE7"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1.2.5. Atsiskaitomoji sąskaita</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7176EA14" w14:textId="77777777" w:rsidR="00AB1598" w:rsidRPr="007504A1" w:rsidRDefault="00AB1598" w:rsidP="00BC7A68">
            <w:pPr>
              <w:spacing w:after="0" w:line="240" w:lineRule="auto"/>
              <w:contextualSpacing/>
              <w:jc w:val="both"/>
              <w:rPr>
                <w:rFonts w:ascii="Verdana" w:eastAsia="Aptos" w:hAnsi="Verdana"/>
                <w:kern w:val="2"/>
                <w:sz w:val="24"/>
                <w:szCs w:val="24"/>
              </w:rPr>
            </w:pPr>
          </w:p>
        </w:tc>
      </w:tr>
      <w:tr w:rsidR="00AB1598" w:rsidRPr="007504A1" w14:paraId="74B0228A"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47C86041"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6D216F82"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1.2.6. Bankas, banko kodas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36BFBC86" w14:textId="77777777" w:rsidR="00AB1598" w:rsidRPr="007504A1" w:rsidRDefault="00AB1598" w:rsidP="00BC7A68">
            <w:pPr>
              <w:spacing w:after="0" w:line="240" w:lineRule="auto"/>
              <w:contextualSpacing/>
              <w:jc w:val="both"/>
              <w:rPr>
                <w:rFonts w:ascii="Verdana" w:eastAsia="Aptos" w:hAnsi="Verdana"/>
                <w:kern w:val="2"/>
                <w:sz w:val="24"/>
                <w:szCs w:val="24"/>
              </w:rPr>
            </w:pPr>
          </w:p>
        </w:tc>
      </w:tr>
      <w:tr w:rsidR="00AB1598" w:rsidRPr="007504A1" w14:paraId="6A5F3621"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2429FB60"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799D536F"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1.2.7. Telefonas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2396C70E" w14:textId="77777777" w:rsidR="00AB1598" w:rsidRPr="007504A1" w:rsidRDefault="00AB1598" w:rsidP="00BC7A68">
            <w:pPr>
              <w:spacing w:after="0" w:line="240" w:lineRule="auto"/>
              <w:contextualSpacing/>
              <w:jc w:val="both"/>
              <w:rPr>
                <w:rFonts w:ascii="Verdana" w:eastAsia="Aptos" w:hAnsi="Verdana"/>
                <w:kern w:val="2"/>
                <w:sz w:val="24"/>
                <w:szCs w:val="24"/>
              </w:rPr>
            </w:pPr>
          </w:p>
        </w:tc>
      </w:tr>
      <w:tr w:rsidR="00AB1598" w:rsidRPr="007504A1" w14:paraId="04C8B9D1"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61AC8C38"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338C2054"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1.2.8. El. paštas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21C10425" w14:textId="77777777" w:rsidR="00AB1598" w:rsidRPr="007504A1" w:rsidRDefault="00AB1598" w:rsidP="00BC7A68">
            <w:pPr>
              <w:spacing w:after="0" w:line="240" w:lineRule="auto"/>
              <w:contextualSpacing/>
              <w:jc w:val="both"/>
              <w:rPr>
                <w:rFonts w:ascii="Verdana" w:eastAsia="Aptos" w:hAnsi="Verdana"/>
                <w:kern w:val="2"/>
                <w:sz w:val="24"/>
                <w:szCs w:val="24"/>
              </w:rPr>
            </w:pPr>
          </w:p>
        </w:tc>
      </w:tr>
      <w:tr w:rsidR="00AB1598" w:rsidRPr="007504A1" w14:paraId="04D85381"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238D2726"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79239453"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1.2.9. Šalies atstovas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64FE24D8" w14:textId="77777777" w:rsidR="00AB1598" w:rsidRPr="007504A1" w:rsidRDefault="00AB1598" w:rsidP="00BC7A68">
            <w:pPr>
              <w:spacing w:after="0" w:line="240" w:lineRule="auto"/>
              <w:contextualSpacing/>
              <w:jc w:val="both"/>
              <w:rPr>
                <w:rFonts w:ascii="Verdana" w:eastAsia="Aptos" w:hAnsi="Verdana"/>
                <w:kern w:val="2"/>
                <w:sz w:val="24"/>
                <w:szCs w:val="24"/>
              </w:rPr>
            </w:pPr>
          </w:p>
        </w:tc>
      </w:tr>
      <w:tr w:rsidR="00AB1598" w:rsidRPr="007504A1" w14:paraId="3152077D" w14:textId="77777777" w:rsidTr="00BC7A68">
        <w:tc>
          <w:tcPr>
            <w:tcW w:w="0" w:type="auto"/>
            <w:vMerge/>
            <w:tcBorders>
              <w:top w:val="nil"/>
              <w:left w:val="single" w:sz="8" w:space="0" w:color="auto"/>
              <w:bottom w:val="single" w:sz="8" w:space="0" w:color="auto"/>
              <w:right w:val="single" w:sz="8" w:space="0" w:color="auto"/>
            </w:tcBorders>
            <w:vAlign w:val="center"/>
            <w:hideMark/>
          </w:tcPr>
          <w:p w14:paraId="7A0837F4"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2827" w:type="dxa"/>
            <w:tcBorders>
              <w:top w:val="nil"/>
              <w:left w:val="nil"/>
              <w:bottom w:val="single" w:sz="8" w:space="0" w:color="auto"/>
              <w:right w:val="single" w:sz="8" w:space="0" w:color="auto"/>
            </w:tcBorders>
            <w:tcMar>
              <w:top w:w="0" w:type="dxa"/>
              <w:left w:w="108" w:type="dxa"/>
              <w:bottom w:w="0" w:type="dxa"/>
              <w:right w:w="108" w:type="dxa"/>
            </w:tcMar>
            <w:hideMark/>
          </w:tcPr>
          <w:p w14:paraId="28577F68"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kern w:val="2"/>
                <w:sz w:val="24"/>
                <w:szCs w:val="24"/>
              </w:rPr>
              <w:t>1.2.10. Atstovavimo pagrindas</w:t>
            </w:r>
          </w:p>
        </w:tc>
        <w:tc>
          <w:tcPr>
            <w:tcW w:w="4099" w:type="dxa"/>
            <w:tcBorders>
              <w:top w:val="nil"/>
              <w:left w:val="nil"/>
              <w:bottom w:val="single" w:sz="8" w:space="0" w:color="auto"/>
              <w:right w:val="single" w:sz="8" w:space="0" w:color="auto"/>
            </w:tcBorders>
            <w:tcMar>
              <w:top w:w="0" w:type="dxa"/>
              <w:left w:w="108" w:type="dxa"/>
              <w:bottom w:w="0" w:type="dxa"/>
              <w:right w:w="108" w:type="dxa"/>
            </w:tcMar>
            <w:hideMark/>
          </w:tcPr>
          <w:p w14:paraId="3FBF84AF" w14:textId="77777777" w:rsidR="00AB1598" w:rsidRPr="007504A1" w:rsidRDefault="00AB1598" w:rsidP="00BC7A68">
            <w:pPr>
              <w:spacing w:after="0" w:line="240" w:lineRule="auto"/>
              <w:contextualSpacing/>
              <w:jc w:val="both"/>
              <w:rPr>
                <w:rFonts w:ascii="Verdana" w:eastAsia="Aptos" w:hAnsi="Verdana"/>
                <w:kern w:val="2"/>
                <w:sz w:val="24"/>
                <w:szCs w:val="24"/>
              </w:rPr>
            </w:pPr>
          </w:p>
        </w:tc>
      </w:tr>
    </w:tbl>
    <w:p w14:paraId="32F61F0D" w14:textId="77777777" w:rsidR="00AB1598" w:rsidRPr="007504A1" w:rsidRDefault="00AB1598" w:rsidP="00AB1598">
      <w:pPr>
        <w:spacing w:after="0" w:line="240" w:lineRule="auto"/>
        <w:contextualSpacing/>
        <w:jc w:val="both"/>
        <w:rPr>
          <w:rFonts w:ascii="Verdana" w:eastAsia="Aptos" w:hAnsi="Verdana"/>
          <w:kern w:val="2"/>
          <w:sz w:val="24"/>
          <w:szCs w:val="24"/>
        </w:rPr>
      </w:pPr>
    </w:p>
    <w:tbl>
      <w:tblPr>
        <w:tblW w:w="9535" w:type="dxa"/>
        <w:tblCellMar>
          <w:left w:w="0" w:type="dxa"/>
          <w:right w:w="0" w:type="dxa"/>
        </w:tblCellMar>
        <w:tblLook w:val="04A0" w:firstRow="1" w:lastRow="0" w:firstColumn="1" w:lastColumn="0" w:noHBand="0" w:noVBand="1"/>
      </w:tblPr>
      <w:tblGrid>
        <w:gridCol w:w="3764"/>
        <w:gridCol w:w="34"/>
        <w:gridCol w:w="1742"/>
        <w:gridCol w:w="3995"/>
      </w:tblGrid>
      <w:tr w:rsidR="00AB1598" w:rsidRPr="007504A1" w14:paraId="7A3C80DF" w14:textId="77777777" w:rsidTr="00BC7A68">
        <w:trPr>
          <w:trHeight w:val="300"/>
        </w:trPr>
        <w:tc>
          <w:tcPr>
            <w:tcW w:w="953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120AFE"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2. ATSAKINGI ASMENYS</w:t>
            </w:r>
          </w:p>
        </w:tc>
      </w:tr>
      <w:tr w:rsidR="00AB1598" w:rsidRPr="007504A1" w14:paraId="7002A1D3"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28D99A"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2.1. Pirkėjo kontaktiniai asmenys, atsakingi už Sutarties vykdymą, Paslaugų priėmimą, Sąskaitų per informacinę sistemą SABIS priėmimą</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030ED0C" w14:textId="77777777" w:rsidR="00AB1598" w:rsidRPr="007504A1" w:rsidRDefault="00AB1598" w:rsidP="00BC7A68">
            <w:pPr>
              <w:suppressAutoHyphens/>
              <w:spacing w:after="0" w:line="240" w:lineRule="auto"/>
              <w:contextualSpacing/>
              <w:jc w:val="both"/>
              <w:rPr>
                <w:rFonts w:ascii="Verdana" w:eastAsia="Aptos" w:hAnsi="Verdana"/>
                <w:kern w:val="2"/>
                <w:sz w:val="24"/>
                <w:szCs w:val="24"/>
              </w:rPr>
            </w:pPr>
            <w:r w:rsidRPr="007504A1">
              <w:rPr>
                <w:rFonts w:ascii="Verdana" w:hAnsi="Verdana" w:cs="Times New Roman"/>
                <w:sz w:val="24"/>
                <w:szCs w:val="24"/>
              </w:rPr>
              <w:t xml:space="preserve">Kęstutis </w:t>
            </w:r>
            <w:proofErr w:type="spellStart"/>
            <w:r w:rsidRPr="007504A1">
              <w:rPr>
                <w:rFonts w:ascii="Verdana" w:hAnsi="Verdana" w:cs="Times New Roman"/>
                <w:sz w:val="24"/>
                <w:szCs w:val="24"/>
              </w:rPr>
              <w:t>Demikis</w:t>
            </w:r>
            <w:proofErr w:type="spellEnd"/>
            <w:r w:rsidRPr="007504A1">
              <w:rPr>
                <w:rFonts w:ascii="Verdana" w:hAnsi="Verdana" w:cs="Times New Roman"/>
                <w:sz w:val="24"/>
                <w:szCs w:val="24"/>
              </w:rPr>
              <w:t xml:space="preserve">, Aplinkotvarkos ir infrastruktūros skyriaus vyriausiasis specialistas (inžinierius), tel. +370 343 90 045, el. paštas </w:t>
            </w:r>
            <w:hyperlink r:id="rId31" w:history="1">
              <w:r w:rsidRPr="007504A1">
                <w:rPr>
                  <w:rStyle w:val="Hyperlink"/>
                  <w:rFonts w:ascii="Verdana" w:hAnsi="Verdana"/>
                  <w:sz w:val="24"/>
                  <w:szCs w:val="24"/>
                </w:rPr>
                <w:t>kestutis.demikis@marijampole.lt</w:t>
              </w:r>
            </w:hyperlink>
          </w:p>
        </w:tc>
      </w:tr>
      <w:tr w:rsidR="00AB1598" w:rsidRPr="007504A1" w14:paraId="1BF0E749"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070BE6"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2.2. Tiekėjo kontaktiniai asmenys, atsakingi už Sutarties vykdymą</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9603C2A"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color w:val="0070C0"/>
                <w:kern w:val="2"/>
                <w:sz w:val="24"/>
                <w:szCs w:val="24"/>
              </w:rPr>
              <w:t>(nurodyti padalinį / skyrių, pareigas, vardą, pavardę, tel., el. paštą)</w:t>
            </w:r>
          </w:p>
        </w:tc>
      </w:tr>
      <w:tr w:rsidR="00AB1598" w:rsidRPr="007504A1" w14:paraId="18A01ED4" w14:textId="77777777" w:rsidTr="00BC7A68">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E58EB3"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3. SUTARTIES DALYKAS</w:t>
            </w:r>
          </w:p>
        </w:tc>
      </w:tr>
      <w:tr w:rsidR="00AB1598" w:rsidRPr="007504A1" w14:paraId="5C9D8F74"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CB6E86"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3.1. Sutarties dalykas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45BFDC6"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Tiekėjas įsipareigoja Sutartyje numatytomis sąlygomis suteikti Pirkėjui Paslaugas -</w:t>
            </w:r>
            <w:r w:rsidRPr="007504A1">
              <w:rPr>
                <w:rFonts w:ascii="Verdana" w:hAnsi="Verdana"/>
                <w:sz w:val="24"/>
                <w:szCs w:val="24"/>
              </w:rPr>
              <w:t xml:space="preserve"> gatvės jungties tarp Marijampolės miesto Vasaros gatvės ir Marijampolės sav., Patašinės sen., </w:t>
            </w:r>
            <w:proofErr w:type="spellStart"/>
            <w:r w:rsidRPr="007504A1">
              <w:rPr>
                <w:rFonts w:ascii="Verdana" w:hAnsi="Verdana"/>
                <w:sz w:val="24"/>
                <w:szCs w:val="24"/>
              </w:rPr>
              <w:t>Skriaudučio</w:t>
            </w:r>
            <w:proofErr w:type="spellEnd"/>
            <w:r w:rsidRPr="007504A1">
              <w:rPr>
                <w:rFonts w:ascii="Verdana" w:hAnsi="Verdana"/>
                <w:sz w:val="24"/>
                <w:szCs w:val="24"/>
              </w:rPr>
              <w:t xml:space="preserve"> k. Juozo Montvilos gatvės naujos statybos ir Marijampolės miesto Vasaros gatvės atkarpos kapitalinio remonto statybos projektavimo paslaugos ir statinio projekto vykdymo priežiūros paslaugas</w:t>
            </w:r>
            <w:r w:rsidRPr="007504A1">
              <w:rPr>
                <w:rFonts w:ascii="Verdana" w:eastAsia="Aptos" w:hAnsi="Verdana"/>
                <w:kern w:val="2"/>
                <w:sz w:val="24"/>
                <w:szCs w:val="24"/>
              </w:rPr>
              <w:t xml:space="preserve"> (toliau – Paslaugos).</w:t>
            </w:r>
            <w:r w:rsidRPr="007504A1">
              <w:rPr>
                <w:rFonts w:ascii="Verdana" w:hAnsi="Verdana" w:cs="Times New Roman"/>
                <w:b/>
                <w:bCs/>
                <w:sz w:val="24"/>
                <w:szCs w:val="24"/>
                <w:shd w:val="clear" w:color="auto" w:fill="FFFFFF"/>
              </w:rPr>
              <w:t xml:space="preserve"> Paslaugas sudaro: projektinių pasiūlymų parengimas, techninio darbo projekto parengimo paslaugos, statinio projekto vykdymo priežiūros paslaugos, prisijungimo sąlygų gavimas ir privalomųjų tyrimų atlikimas.</w:t>
            </w:r>
          </w:p>
          <w:p w14:paraId="58234867"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Išsamus Paslaugų aprašymas ir kiti reikalavimai teikiamoms Paslaugoms nustatyti Sutarties priede Nr. 3 „Techninė specifikacija“ (toliau – Techninė specifikacija) ir Sutarties priede Nr. 1 „Pasiūlymas“.</w:t>
            </w:r>
          </w:p>
        </w:tc>
      </w:tr>
      <w:tr w:rsidR="00AB1598" w:rsidRPr="007504A1" w14:paraId="4844439B"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952E88"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3.2. Pirkimo pavadinimas ir numeris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D26E5A2"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rial Unicode MS" w:hAnsi="Verdana" w:cs="Times New Roman"/>
                <w:color w:val="00000A"/>
                <w:sz w:val="24"/>
                <w:szCs w:val="24"/>
                <w:lang w:eastAsia="en-US"/>
              </w:rPr>
              <w:t xml:space="preserve">Gatvės jungties tarp Marijampolės miesto Vasaros gatvės ir Marijampolės sav., Patašinės sen., </w:t>
            </w:r>
            <w:proofErr w:type="spellStart"/>
            <w:r w:rsidRPr="007504A1">
              <w:rPr>
                <w:rFonts w:ascii="Verdana" w:eastAsia="Arial Unicode MS" w:hAnsi="Verdana" w:cs="Times New Roman"/>
                <w:color w:val="00000A"/>
                <w:sz w:val="24"/>
                <w:szCs w:val="24"/>
                <w:lang w:eastAsia="en-US"/>
              </w:rPr>
              <w:t>Skriaudučio</w:t>
            </w:r>
            <w:proofErr w:type="spellEnd"/>
            <w:r w:rsidRPr="007504A1">
              <w:rPr>
                <w:rFonts w:ascii="Verdana" w:eastAsia="Arial Unicode MS" w:hAnsi="Verdana" w:cs="Times New Roman"/>
                <w:color w:val="00000A"/>
                <w:sz w:val="24"/>
                <w:szCs w:val="24"/>
                <w:lang w:eastAsia="en-US"/>
              </w:rPr>
              <w:t xml:space="preserve"> k. Juozo Montvilos gatvės naujos statybos ir Marijampolės miesto Vasaros gatvės atkarpos kapitalinio remonto statybos projektavimo paslaugos ir statinio projekto vykdymo priežiūros paslaugos. </w:t>
            </w:r>
            <w:r w:rsidRPr="007504A1">
              <w:rPr>
                <w:rFonts w:ascii="Verdana" w:eastAsia="Aptos" w:hAnsi="Verdana"/>
                <w:kern w:val="2"/>
                <w:sz w:val="24"/>
                <w:szCs w:val="24"/>
              </w:rPr>
              <w:t xml:space="preserve">Pirkimo Nr. </w:t>
            </w:r>
          </w:p>
        </w:tc>
      </w:tr>
      <w:tr w:rsidR="00AB1598" w:rsidRPr="007504A1" w14:paraId="542D3603"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E25D48"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3.3. Informacija apie Europos Sąjungos lėšomis finansuojamą projektą arba kitą projektą</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0219A66"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2B17B938" w14:textId="77777777" w:rsidTr="00BC7A68">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7DEDC6"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 xml:space="preserve">4. PASLAUGŲ SUTEIKIMO TERMINAI IR PASLAUGŲ PERDAVIMO </w:t>
            </w:r>
            <w:r w:rsidRPr="007504A1">
              <w:rPr>
                <w:rFonts w:ascii="Verdana" w:eastAsia="Aptos" w:hAnsi="Verdana"/>
                <w:kern w:val="2"/>
                <w:sz w:val="24"/>
                <w:szCs w:val="24"/>
              </w:rPr>
              <w:t xml:space="preserve">– </w:t>
            </w:r>
            <w:r w:rsidRPr="007504A1">
              <w:rPr>
                <w:rFonts w:ascii="Verdana" w:eastAsia="Aptos" w:hAnsi="Verdana"/>
                <w:b/>
                <w:bCs/>
                <w:kern w:val="2"/>
                <w:sz w:val="24"/>
                <w:szCs w:val="24"/>
              </w:rPr>
              <w:t>PRIĖMIMO TVARKA</w:t>
            </w:r>
          </w:p>
        </w:tc>
      </w:tr>
      <w:tr w:rsidR="00AB1598" w:rsidRPr="007504A1" w14:paraId="4646D506"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296F96"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4.1. Paslaugų suteikimo terminai, kai Paslaugos teikiamos etapais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8AAA9F3" w14:textId="77777777" w:rsidR="00AB1598" w:rsidRPr="007504A1" w:rsidRDefault="00AB1598" w:rsidP="00BC7A68">
            <w:pPr>
              <w:spacing w:after="0" w:line="240" w:lineRule="auto"/>
              <w:contextualSpacing/>
              <w:jc w:val="both"/>
              <w:rPr>
                <w:rFonts w:ascii="Verdana" w:hAnsi="Verdana"/>
                <w:sz w:val="24"/>
                <w:szCs w:val="24"/>
              </w:rPr>
            </w:pPr>
            <w:r w:rsidRPr="007504A1">
              <w:rPr>
                <w:rFonts w:ascii="Verdana" w:hAnsi="Verdana"/>
                <w:sz w:val="24"/>
                <w:szCs w:val="24"/>
              </w:rPr>
              <w:t xml:space="preserve">Techninis darbo projektas (įskaitant projektinių pasiūlymų parengimą) turi būti parengtas per </w:t>
            </w:r>
            <w:r w:rsidRPr="007504A1">
              <w:rPr>
                <w:rFonts w:ascii="Verdana" w:hAnsi="Verdana"/>
                <w:b/>
                <w:bCs/>
                <w:sz w:val="24"/>
                <w:szCs w:val="24"/>
              </w:rPr>
              <w:t xml:space="preserve">10 </w:t>
            </w:r>
            <w:r w:rsidRPr="007504A1">
              <w:rPr>
                <w:rFonts w:ascii="Verdana" w:hAnsi="Verdana"/>
                <w:b/>
                <w:sz w:val="24"/>
                <w:szCs w:val="24"/>
              </w:rPr>
              <w:t>(dešimt) mėnesių</w:t>
            </w:r>
            <w:r w:rsidRPr="007504A1">
              <w:rPr>
                <w:rFonts w:ascii="Verdana" w:hAnsi="Verdana"/>
                <w:sz w:val="24"/>
                <w:szCs w:val="24"/>
              </w:rPr>
              <w:t xml:space="preserve"> nuo </w:t>
            </w:r>
            <w:r w:rsidRPr="007504A1">
              <w:rPr>
                <w:rFonts w:ascii="Verdana" w:hAnsi="Verdana"/>
                <w:sz w:val="24"/>
                <w:szCs w:val="24"/>
              </w:rPr>
              <w:lastRenderedPageBreak/>
              <w:t xml:space="preserve">paslaugų sutarties įsigaliojimo dienos (įskaitant projektinių pasiūlymų parengimą ir statybą leidžiančio dokumento gavimą).  Projektinę dokumentaciją pagal ekspertizės pastabas Paslaugų teikėjas privalo pataisyti per </w:t>
            </w:r>
            <w:r w:rsidRPr="007504A1">
              <w:rPr>
                <w:rFonts w:ascii="Verdana" w:hAnsi="Verdana"/>
                <w:b/>
                <w:bCs/>
                <w:sz w:val="24"/>
                <w:szCs w:val="24"/>
              </w:rPr>
              <w:t>1 (vieną) mėnesį</w:t>
            </w:r>
            <w:r w:rsidRPr="007504A1">
              <w:rPr>
                <w:rFonts w:ascii="Verdana" w:hAnsi="Verdana"/>
                <w:sz w:val="24"/>
                <w:szCs w:val="24"/>
              </w:rPr>
              <w:t xml:space="preserve"> nuo jų pateikimo dienos. Statinio projekto vykdymo priežiūra atliekama nuo statybos darbų pradžios ir vykdoma visą laikotarpį iki objekto atidavimo naudojimui (ne rečiau nei 1 (vieną) kartą per 2 (dvi) savaites), bet ne ilgiau kaip </w:t>
            </w:r>
            <w:r w:rsidRPr="007504A1">
              <w:rPr>
                <w:rFonts w:ascii="Verdana" w:hAnsi="Verdana"/>
                <w:b/>
                <w:bCs/>
                <w:sz w:val="24"/>
                <w:szCs w:val="24"/>
              </w:rPr>
              <w:t>18</w:t>
            </w:r>
            <w:r w:rsidRPr="007504A1">
              <w:rPr>
                <w:rFonts w:ascii="Verdana" w:hAnsi="Verdana"/>
                <w:b/>
                <w:sz w:val="24"/>
                <w:szCs w:val="24"/>
              </w:rPr>
              <w:t xml:space="preserve"> (aštuoniolika) </w:t>
            </w:r>
            <w:r w:rsidRPr="007504A1">
              <w:rPr>
                <w:rFonts w:ascii="Verdana" w:hAnsi="Verdana"/>
                <w:sz w:val="24"/>
                <w:szCs w:val="24"/>
              </w:rPr>
              <w:t>mėnesių.</w:t>
            </w:r>
          </w:p>
        </w:tc>
      </w:tr>
      <w:tr w:rsidR="00AB1598" w:rsidRPr="007504A1" w14:paraId="305DF9E6"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6729DD"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lastRenderedPageBreak/>
              <w:t>4.2. Paslaugų / jų dalies / etapo / periodo suteikimo termino pratęsimas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EBDBF3A"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3C9E0998"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48C0A0"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4.3. Užsakymų teikimo tvarka</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2128C53"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6951ACB6" w14:textId="77777777" w:rsidTr="00BC7A68">
        <w:trPr>
          <w:trHeight w:val="894"/>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E2E3F6"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4.4. Dėl minimalios Užsakymo vertės ar apimties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C5022BE"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519B2DAE"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5BAC36"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4.5. Pateikiami dokumentai</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0EA9B9D"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Turi būti pateikiami šie dokumentai:</w:t>
            </w:r>
          </w:p>
          <w:p w14:paraId="0360A397"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 xml:space="preserve">Projektinė dokumentacija 3 </w:t>
            </w:r>
            <w:proofErr w:type="spellStart"/>
            <w:r w:rsidRPr="007504A1">
              <w:rPr>
                <w:rFonts w:ascii="Verdana" w:eastAsia="Aptos" w:hAnsi="Verdana"/>
                <w:kern w:val="2"/>
                <w:sz w:val="24"/>
                <w:szCs w:val="24"/>
              </w:rPr>
              <w:t>kompl</w:t>
            </w:r>
            <w:proofErr w:type="spellEnd"/>
            <w:r w:rsidRPr="007504A1">
              <w:rPr>
                <w:rFonts w:ascii="Verdana" w:eastAsia="Aptos" w:hAnsi="Verdana"/>
                <w:kern w:val="2"/>
                <w:sz w:val="24"/>
                <w:szCs w:val="24"/>
              </w:rPr>
              <w:t xml:space="preserve">. kompiuterinėje laikmenoje PDF ir DWG </w:t>
            </w:r>
            <w:r w:rsidRPr="007504A1">
              <w:rPr>
                <w:rFonts w:ascii="Verdana" w:hAnsi="Verdana" w:cs="Times New Roman"/>
                <w:sz w:val="24"/>
                <w:szCs w:val="24"/>
              </w:rPr>
              <w:t>formatu (pasirašyta el. parašu ADOC formatu)</w:t>
            </w:r>
            <w:r w:rsidRPr="007504A1">
              <w:rPr>
                <w:rFonts w:ascii="Verdana" w:eastAsia="Aptos" w:hAnsi="Verdana" w:cs="Times New Roman"/>
                <w:kern w:val="2"/>
                <w:sz w:val="24"/>
                <w:szCs w:val="24"/>
              </w:rPr>
              <w:t>,</w:t>
            </w:r>
            <w:r w:rsidRPr="007504A1">
              <w:rPr>
                <w:rFonts w:ascii="Verdana" w:eastAsia="Aptos" w:hAnsi="Verdana"/>
                <w:kern w:val="2"/>
                <w:sz w:val="24"/>
                <w:szCs w:val="24"/>
              </w:rPr>
              <w:t xml:space="preserve"> sąskaita. Nurodyta techninėje užduotyje Priedas Nr. 3.</w:t>
            </w:r>
          </w:p>
          <w:p w14:paraId="2D708B42" w14:textId="77777777" w:rsidR="00AB1598" w:rsidRPr="007504A1" w:rsidRDefault="00AB1598" w:rsidP="00BC7A68">
            <w:pPr>
              <w:spacing w:after="0" w:line="240" w:lineRule="auto"/>
              <w:contextualSpacing/>
              <w:jc w:val="both"/>
              <w:rPr>
                <w:rFonts w:ascii="Verdana" w:eastAsia="Aptos" w:hAnsi="Verdana"/>
                <w:kern w:val="2"/>
                <w:sz w:val="24"/>
                <w:szCs w:val="24"/>
                <w:highlight w:val="yellow"/>
              </w:rPr>
            </w:pPr>
            <w:r w:rsidRPr="007504A1">
              <w:rPr>
                <w:rFonts w:ascii="Verdana" w:eastAsia="Aptos" w:hAnsi="Verdana"/>
                <w:kern w:val="2"/>
                <w:sz w:val="24"/>
                <w:szCs w:val="24"/>
              </w:rPr>
              <w:t>Tiekėjui nepateikus nurodytų dokumentų, laikoma, kad Paslaugos neatitinka Sutartyje nustatytų reikalavimų.</w:t>
            </w:r>
          </w:p>
        </w:tc>
      </w:tr>
      <w:tr w:rsidR="00AB1598" w:rsidRPr="007504A1" w14:paraId="75FD0C0E" w14:textId="77777777" w:rsidTr="00BC7A68">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3449B9"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5. SUTARTIES KAINA IR ATSISKAITYMO TVARKA</w:t>
            </w:r>
          </w:p>
        </w:tc>
      </w:tr>
      <w:tr w:rsidR="00AB1598" w:rsidRPr="007504A1" w14:paraId="311FB322"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C46ABA"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5.1. Sutarčiai taikomas kainos apskaičiavimo būdas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53F1BF1"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Fiksuotos kainos kainodara</w:t>
            </w:r>
          </w:p>
        </w:tc>
      </w:tr>
      <w:tr w:rsidR="00AB1598" w:rsidRPr="007504A1" w14:paraId="3AC6E4A1"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27FD3D"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b/>
                <w:bCs/>
                <w:kern w:val="2"/>
                <w:sz w:val="24"/>
                <w:szCs w:val="24"/>
              </w:rPr>
              <w:t xml:space="preserve">5.2. Pradinės Sutarties vertė ir Sutarties kaina, kai taikoma </w:t>
            </w:r>
            <w:r w:rsidRPr="007504A1">
              <w:rPr>
                <w:rFonts w:ascii="Verdana" w:eastAsia="Aptos" w:hAnsi="Verdana"/>
                <w:b/>
                <w:bCs/>
                <w:kern w:val="2"/>
                <w:sz w:val="24"/>
                <w:szCs w:val="24"/>
                <w:u w:val="single"/>
              </w:rPr>
              <w:t xml:space="preserve">fiksuotos kainos </w:t>
            </w:r>
            <w:r w:rsidRPr="007504A1">
              <w:rPr>
                <w:rFonts w:ascii="Verdana" w:eastAsia="Aptos" w:hAnsi="Verdana"/>
                <w:b/>
                <w:bCs/>
                <w:kern w:val="2"/>
                <w:sz w:val="24"/>
                <w:szCs w:val="24"/>
              </w:rPr>
              <w:t>kainodara</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12AD77E"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 xml:space="preserve">Pradinės Sutarties vertė yra </w:t>
            </w:r>
            <w:r w:rsidRPr="007504A1">
              <w:rPr>
                <w:rFonts w:ascii="Verdana" w:eastAsia="Aptos" w:hAnsi="Verdana"/>
                <w:color w:val="0070C0"/>
                <w:kern w:val="2"/>
                <w:sz w:val="24"/>
                <w:szCs w:val="24"/>
              </w:rPr>
              <w:t xml:space="preserve">(nurodyti sumą skaičiais) </w:t>
            </w:r>
            <w:r w:rsidRPr="007504A1">
              <w:rPr>
                <w:rFonts w:ascii="Verdana" w:eastAsia="Aptos" w:hAnsi="Verdana"/>
                <w:kern w:val="2"/>
                <w:sz w:val="24"/>
                <w:szCs w:val="24"/>
              </w:rPr>
              <w:t xml:space="preserve">Eur </w:t>
            </w:r>
            <w:r w:rsidRPr="007504A1">
              <w:rPr>
                <w:rFonts w:ascii="Verdana" w:eastAsia="Aptos" w:hAnsi="Verdana"/>
                <w:color w:val="0070C0"/>
                <w:kern w:val="2"/>
                <w:sz w:val="24"/>
                <w:szCs w:val="24"/>
              </w:rPr>
              <w:t xml:space="preserve">(nurodyti sumą žodžiais) </w:t>
            </w:r>
            <w:r w:rsidRPr="007504A1">
              <w:rPr>
                <w:rFonts w:ascii="Verdana" w:eastAsia="Aptos" w:hAnsi="Verdana"/>
                <w:kern w:val="2"/>
                <w:sz w:val="24"/>
                <w:szCs w:val="24"/>
              </w:rPr>
              <w:t>be PVM.</w:t>
            </w:r>
          </w:p>
          <w:p w14:paraId="0399B772"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 xml:space="preserve">PVM sudaro </w:t>
            </w:r>
            <w:r w:rsidRPr="007504A1">
              <w:rPr>
                <w:rFonts w:ascii="Verdana" w:eastAsia="Aptos" w:hAnsi="Verdana"/>
                <w:color w:val="0070C0"/>
                <w:kern w:val="2"/>
                <w:sz w:val="24"/>
                <w:szCs w:val="24"/>
              </w:rPr>
              <w:t xml:space="preserve">(nurodyti sumą skaičiais) </w:t>
            </w:r>
            <w:r w:rsidRPr="007504A1">
              <w:rPr>
                <w:rFonts w:ascii="Verdana" w:eastAsia="Aptos" w:hAnsi="Verdana"/>
                <w:kern w:val="2"/>
                <w:sz w:val="24"/>
                <w:szCs w:val="24"/>
              </w:rPr>
              <w:t>Eur (</w:t>
            </w:r>
            <w:r w:rsidRPr="007504A1">
              <w:rPr>
                <w:rFonts w:ascii="Verdana" w:eastAsia="Aptos" w:hAnsi="Verdana"/>
                <w:color w:val="0070C0"/>
                <w:kern w:val="2"/>
                <w:sz w:val="24"/>
                <w:szCs w:val="24"/>
              </w:rPr>
              <w:t>nurodyti sumą žodžiais</w:t>
            </w:r>
            <w:r w:rsidRPr="007504A1">
              <w:rPr>
                <w:rFonts w:ascii="Verdana" w:eastAsia="Aptos" w:hAnsi="Verdana"/>
                <w:kern w:val="2"/>
                <w:sz w:val="24"/>
                <w:szCs w:val="24"/>
              </w:rPr>
              <w:t>).</w:t>
            </w:r>
          </w:p>
          <w:p w14:paraId="3B1F4C82"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Sutarties kaina yra (</w:t>
            </w:r>
            <w:r w:rsidRPr="007504A1">
              <w:rPr>
                <w:rFonts w:ascii="Verdana" w:eastAsia="Aptos" w:hAnsi="Verdana"/>
                <w:color w:val="0070C0"/>
                <w:kern w:val="2"/>
                <w:sz w:val="24"/>
                <w:szCs w:val="24"/>
              </w:rPr>
              <w:t>nurodyti sumą skaičiais</w:t>
            </w:r>
            <w:r w:rsidRPr="007504A1">
              <w:rPr>
                <w:rFonts w:ascii="Verdana" w:eastAsia="Aptos" w:hAnsi="Verdana"/>
                <w:kern w:val="2"/>
                <w:sz w:val="24"/>
                <w:szCs w:val="24"/>
              </w:rPr>
              <w:t>) Eur (</w:t>
            </w:r>
            <w:r w:rsidRPr="007504A1">
              <w:rPr>
                <w:rFonts w:ascii="Verdana" w:eastAsia="Aptos" w:hAnsi="Verdana"/>
                <w:color w:val="0070C0"/>
                <w:kern w:val="2"/>
                <w:sz w:val="24"/>
                <w:szCs w:val="24"/>
              </w:rPr>
              <w:t>nurodyti sumą žodžiais</w:t>
            </w:r>
            <w:r w:rsidRPr="007504A1">
              <w:rPr>
                <w:rFonts w:ascii="Verdana" w:eastAsia="Aptos" w:hAnsi="Verdana"/>
                <w:kern w:val="2"/>
                <w:sz w:val="24"/>
                <w:szCs w:val="24"/>
              </w:rPr>
              <w:t>) su PVM.</w:t>
            </w:r>
          </w:p>
        </w:tc>
      </w:tr>
      <w:tr w:rsidR="00AB1598" w:rsidRPr="007504A1" w14:paraId="0716A52B"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3DC050"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 xml:space="preserve">5.3. Sutarties kainos perskaičiavimas taikant </w:t>
            </w:r>
            <w:r w:rsidRPr="007504A1">
              <w:rPr>
                <w:rFonts w:ascii="Verdana" w:eastAsia="Aptos" w:hAnsi="Verdana"/>
                <w:b/>
                <w:bCs/>
                <w:kern w:val="2"/>
                <w:sz w:val="24"/>
                <w:szCs w:val="24"/>
                <w:u w:val="single"/>
              </w:rPr>
              <w:t xml:space="preserve">peržiūros </w:t>
            </w:r>
            <w:r w:rsidRPr="007504A1">
              <w:rPr>
                <w:rFonts w:ascii="Verdana" w:eastAsia="Aptos" w:hAnsi="Verdana"/>
                <w:b/>
                <w:bCs/>
                <w:kern w:val="2"/>
                <w:sz w:val="24"/>
                <w:szCs w:val="24"/>
              </w:rPr>
              <w:t>taisykles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B07B660"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Sutarties kaina bus perskaičiuojama:</w:t>
            </w:r>
          </w:p>
          <w:p w14:paraId="41EC3759"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5.3.1. dėl PVM tarifo pasikeitimo;</w:t>
            </w:r>
          </w:p>
          <w:p w14:paraId="1E142D32" w14:textId="77777777" w:rsidR="00AB1598" w:rsidRPr="007504A1" w:rsidRDefault="00AB1598" w:rsidP="00BC7A68">
            <w:pPr>
              <w:spacing w:after="0" w:line="240" w:lineRule="auto"/>
              <w:contextualSpacing/>
              <w:jc w:val="both"/>
              <w:rPr>
                <w:rFonts w:ascii="Verdana" w:hAnsi="Verdana"/>
                <w:sz w:val="24"/>
                <w:szCs w:val="24"/>
                <w:shd w:val="clear" w:color="auto" w:fill="FFFFFF"/>
              </w:rPr>
            </w:pPr>
            <w:r w:rsidRPr="007504A1">
              <w:rPr>
                <w:rFonts w:ascii="Verdana" w:eastAsia="Aptos" w:hAnsi="Verdana"/>
                <w:kern w:val="2"/>
                <w:sz w:val="24"/>
                <w:szCs w:val="24"/>
              </w:rPr>
              <w:t>5.3.2. kainų lygio kitimo atveju</w:t>
            </w:r>
            <w:r w:rsidRPr="007504A1">
              <w:rPr>
                <w:rFonts w:ascii="Verdana" w:hAnsi="Verdana"/>
                <w:sz w:val="24"/>
                <w:szCs w:val="24"/>
                <w:shd w:val="clear" w:color="auto" w:fill="FFFFFF"/>
              </w:rPr>
              <w:t>.</w:t>
            </w:r>
          </w:p>
        </w:tc>
      </w:tr>
      <w:tr w:rsidR="00AB1598" w:rsidRPr="007504A1" w14:paraId="2C6D4B37"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CB1979"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5.3.1. Sutarties kainos peržiūra dėl PVM tarifo pasikeitimo</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C9CE8F0"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Jeigu Sutarties vykdymo metu pasikeičia PVM mokėjimą reglamentuojantys teisės aktai, darantys tiesioginę įtaką Tiekėjo teikiamų Paslaugų Sutartyje nurodytai kainai, Sutarties kaina perskaičiuojama nekeičiant Paslaugų kainos be PVM.</w:t>
            </w:r>
          </w:p>
          <w:p w14:paraId="1AA0F896"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lastRenderedPageBreak/>
              <w:t>Perskaičiuota Sutarties kaina įforminama Susitarimu ir turi būti taikoma nuo naujo PVM įvedimo datos (nepriklausomai nuo to, kada pasirašytas Susitarimas).</w:t>
            </w:r>
          </w:p>
        </w:tc>
      </w:tr>
      <w:tr w:rsidR="00AB1598" w:rsidRPr="007504A1" w14:paraId="453F47B6"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EB43B6"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lastRenderedPageBreak/>
              <w:t>5.3.2.</w:t>
            </w:r>
            <w:r w:rsidRPr="007504A1">
              <w:rPr>
                <w:rFonts w:ascii="Verdana" w:eastAsia="Aptos" w:hAnsi="Verdana"/>
                <w:kern w:val="2"/>
                <w:sz w:val="24"/>
                <w:szCs w:val="24"/>
              </w:rPr>
              <w:t> </w:t>
            </w:r>
            <w:r w:rsidRPr="007504A1">
              <w:rPr>
                <w:rFonts w:ascii="Verdana" w:eastAsia="Aptos" w:hAnsi="Verdana"/>
                <w:b/>
                <w:bCs/>
                <w:kern w:val="2"/>
                <w:sz w:val="24"/>
                <w:szCs w:val="24"/>
              </w:rPr>
              <w:t>Sutarties kainos peržiūra dėl kitų mokesčių, lemiančių Paslaugų kainos pokytį, pasikeitimo</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79188F1" w14:textId="77777777" w:rsidR="00AB1598" w:rsidRPr="007504A1" w:rsidRDefault="00AB1598" w:rsidP="00BC7A68">
            <w:pPr>
              <w:spacing w:after="0" w:line="240" w:lineRule="auto"/>
              <w:contextualSpacing/>
              <w:jc w:val="both"/>
              <w:rPr>
                <w:rFonts w:ascii="Verdana" w:eastAsia="Aptos" w:hAnsi="Verdana"/>
                <w:color w:val="FF0000"/>
                <w:kern w:val="2"/>
                <w:sz w:val="24"/>
                <w:szCs w:val="24"/>
              </w:rPr>
            </w:pPr>
            <w:r w:rsidRPr="007504A1">
              <w:rPr>
                <w:rFonts w:ascii="Verdana" w:eastAsia="Aptos" w:hAnsi="Verdana"/>
                <w:kern w:val="2"/>
                <w:sz w:val="24"/>
                <w:szCs w:val="24"/>
              </w:rPr>
              <w:t>Netaikoma</w:t>
            </w:r>
          </w:p>
        </w:tc>
      </w:tr>
      <w:tr w:rsidR="00AB1598" w:rsidRPr="007504A1" w14:paraId="3F1CD862"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AEF9DE"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5.3.3. Sutarties kainos peržiūra dėl kainų lygio pokyčio</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EB490F0" w14:textId="77777777" w:rsidR="00AB1598" w:rsidRPr="007504A1" w:rsidRDefault="00AB1598" w:rsidP="00BC7A68">
            <w:pPr>
              <w:spacing w:after="0" w:line="240" w:lineRule="auto"/>
              <w:contextualSpacing/>
              <w:jc w:val="both"/>
              <w:rPr>
                <w:rFonts w:ascii="Verdana" w:hAnsi="Verdana"/>
                <w:sz w:val="24"/>
                <w:szCs w:val="24"/>
              </w:rPr>
            </w:pPr>
            <w:r w:rsidRPr="007504A1">
              <w:rPr>
                <w:rFonts w:ascii="Verdana" w:hAnsi="Verdana"/>
                <w:color w:val="000000"/>
                <w:sz w:val="24"/>
                <w:szCs w:val="24"/>
              </w:rPr>
              <w:t>5.</w:t>
            </w:r>
            <w:r w:rsidRPr="007504A1">
              <w:rPr>
                <w:rFonts w:ascii="Verdana" w:hAnsi="Verdana"/>
                <w:sz w:val="24"/>
                <w:szCs w:val="24"/>
              </w:rPr>
              <w:t>3.3.1. Bet kuri Sutarties Šalis Sutarties galiojimo metu turi teisę inicijuoti Sutarties kainos peržiūrą (keitimą) ne anksčiau kaip po 6 (šešių)</w:t>
            </w:r>
            <w:r>
              <w:rPr>
                <w:rFonts w:ascii="Verdana" w:hAnsi="Verdana"/>
                <w:sz w:val="24"/>
                <w:szCs w:val="24"/>
              </w:rPr>
              <w:t xml:space="preserve"> mėnesių</w:t>
            </w:r>
            <w:r w:rsidRPr="007504A1">
              <w:rPr>
                <w:rFonts w:ascii="Verdana" w:hAnsi="Verdana"/>
                <w:sz w:val="24"/>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 Sutarties kainos peržiūra atliekama ne rečiau kaip kas 6 (šeši) mėnesiai.</w:t>
            </w:r>
          </w:p>
          <w:p w14:paraId="7029387A" w14:textId="77777777" w:rsidR="00AB1598" w:rsidRPr="007504A1" w:rsidRDefault="00AB1598" w:rsidP="00BC7A68">
            <w:pPr>
              <w:spacing w:after="0" w:line="240" w:lineRule="auto"/>
              <w:contextualSpacing/>
              <w:jc w:val="both"/>
              <w:rPr>
                <w:rFonts w:ascii="Verdana" w:hAnsi="Verdana"/>
                <w:kern w:val="2"/>
                <w:sz w:val="24"/>
                <w:szCs w:val="24"/>
                <w:shd w:val="clear" w:color="auto" w:fill="FFFFFF"/>
              </w:rPr>
            </w:pPr>
            <w:r w:rsidRPr="007504A1">
              <w:rPr>
                <w:rFonts w:ascii="Verdana" w:hAnsi="Verdana"/>
                <w:kern w:val="2"/>
                <w:sz w:val="24"/>
                <w:szCs w:val="24"/>
              </w:rPr>
              <w:t>5.3.3.2. Sutarties k</w:t>
            </w:r>
            <w:r w:rsidRPr="007504A1">
              <w:rPr>
                <w:rFonts w:ascii="Verdana" w:hAnsi="Verdana"/>
                <w:kern w:val="2"/>
                <w:sz w:val="24"/>
                <w:szCs w:val="24"/>
                <w:shd w:val="clear" w:color="auto" w:fill="FFFFFF"/>
              </w:rPr>
              <w:t>aina peržiūrima tik tai Sutarties daliai, kuri nėra išpirkta, t. y. Paslaugoms, kurios nėra priimtos ir apmokėtos. Vėlesnė Sutarties kainos peržiūra negali apimti laikotarpio, už kurį jau buvo atlikta peržiūra.</w:t>
            </w:r>
          </w:p>
          <w:p w14:paraId="786892BC" w14:textId="77777777" w:rsidR="00AB1598" w:rsidRPr="007504A1" w:rsidRDefault="00AB1598" w:rsidP="00BC7A68">
            <w:pPr>
              <w:spacing w:after="0" w:line="240" w:lineRule="auto"/>
              <w:contextualSpacing/>
              <w:jc w:val="both"/>
              <w:rPr>
                <w:rFonts w:ascii="Verdana" w:hAnsi="Verdana"/>
                <w:kern w:val="2"/>
                <w:sz w:val="24"/>
                <w:szCs w:val="24"/>
                <w:shd w:val="clear" w:color="auto" w:fill="FFFFFF"/>
              </w:rPr>
            </w:pPr>
            <w:r w:rsidRPr="007504A1">
              <w:rPr>
                <w:rFonts w:ascii="Verdana" w:hAnsi="Verdana"/>
                <w:kern w:val="2"/>
                <w:sz w:val="24"/>
                <w:szCs w:val="24"/>
              </w:rPr>
              <w:t xml:space="preserve">5.3.3.3. </w:t>
            </w:r>
            <w:r w:rsidRPr="007504A1">
              <w:rPr>
                <w:rFonts w:ascii="Verdana" w:hAnsi="Verdana"/>
                <w:kern w:val="2"/>
                <w:sz w:val="24"/>
                <w:szCs w:val="24"/>
                <w:shd w:val="clear" w:color="auto" w:fill="FFFFFF"/>
              </w:rPr>
              <w:t>Jeigu P</w:t>
            </w:r>
            <w:r w:rsidRPr="007504A1">
              <w:rPr>
                <w:rFonts w:ascii="Verdana" w:hAnsi="Verdana"/>
                <w:sz w:val="24"/>
                <w:szCs w:val="24"/>
              </w:rPr>
              <w:t>aslaugų teikimas</w:t>
            </w:r>
            <w:r w:rsidRPr="007504A1">
              <w:rPr>
                <w:rFonts w:ascii="Verdana" w:hAnsi="Verdana"/>
                <w:kern w:val="2"/>
                <w:sz w:val="24"/>
                <w:szCs w:val="24"/>
                <w:shd w:val="clear" w:color="auto" w:fill="FFFFFF"/>
              </w:rPr>
              <w:t xml:space="preserve"> vėluoja dėl Tiekėjo kaltės, uždelstų suteikti P</w:t>
            </w:r>
            <w:r w:rsidRPr="007504A1">
              <w:rPr>
                <w:rFonts w:ascii="Verdana" w:hAnsi="Verdana"/>
                <w:sz w:val="24"/>
                <w:szCs w:val="24"/>
              </w:rPr>
              <w:t>aslaugų</w:t>
            </w:r>
            <w:r w:rsidRPr="007504A1">
              <w:rPr>
                <w:rFonts w:ascii="Verdana" w:hAnsi="Verdana"/>
                <w:kern w:val="2"/>
                <w:sz w:val="24"/>
                <w:szCs w:val="24"/>
                <w:shd w:val="clear" w:color="auto" w:fill="FFFFFF"/>
              </w:rPr>
              <w:t xml:space="preserve"> kaina nėra perskaičiuojami dėl kainų lygio kilimo (gali būti mažinami, tačiau negali būti didinami).</w:t>
            </w:r>
          </w:p>
          <w:p w14:paraId="5ED21E39" w14:textId="77777777" w:rsidR="00AB1598" w:rsidRPr="007504A1" w:rsidRDefault="00AB1598" w:rsidP="00BC7A68">
            <w:pPr>
              <w:spacing w:after="0" w:line="240" w:lineRule="auto"/>
              <w:contextualSpacing/>
              <w:jc w:val="both"/>
              <w:rPr>
                <w:rFonts w:ascii="Verdana" w:hAnsi="Verdana"/>
                <w:kern w:val="2"/>
                <w:sz w:val="24"/>
                <w:szCs w:val="24"/>
                <w:shd w:val="clear" w:color="auto" w:fill="FFFFFF"/>
              </w:rPr>
            </w:pPr>
            <w:r w:rsidRPr="007504A1">
              <w:rPr>
                <w:rFonts w:ascii="Verdana" w:hAnsi="Verdana"/>
                <w:kern w:val="2"/>
                <w:sz w:val="24"/>
                <w:szCs w:val="24"/>
              </w:rPr>
              <w:t xml:space="preserve">5.3.3.4. Atlikdamos Sutarties kainos peržiūrą </w:t>
            </w:r>
            <w:r w:rsidRPr="007504A1">
              <w:rPr>
                <w:rFonts w:ascii="Verdana" w:hAnsi="Verdana"/>
                <w:kern w:val="2"/>
                <w:sz w:val="24"/>
                <w:szCs w:val="24"/>
                <w:shd w:val="clear" w:color="auto" w:fill="FFFFFF"/>
              </w:rPr>
              <w:t xml:space="preserve">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 </w:t>
            </w:r>
          </w:p>
          <w:p w14:paraId="3DDE4826" w14:textId="77777777" w:rsidR="00AB1598" w:rsidRPr="007504A1" w:rsidRDefault="00AB1598" w:rsidP="00BC7A68">
            <w:pPr>
              <w:spacing w:after="0" w:line="240" w:lineRule="auto"/>
              <w:contextualSpacing/>
              <w:jc w:val="both"/>
              <w:rPr>
                <w:rFonts w:ascii="Verdana" w:hAnsi="Verdana"/>
                <w:kern w:val="2"/>
                <w:sz w:val="24"/>
                <w:szCs w:val="24"/>
                <w:shd w:val="clear" w:color="auto" w:fill="FFFFFF"/>
              </w:rPr>
            </w:pPr>
            <w:r w:rsidRPr="007504A1">
              <w:rPr>
                <w:rFonts w:ascii="Verdana" w:hAnsi="Verdana"/>
                <w:kern w:val="2"/>
                <w:sz w:val="24"/>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1382B2AC" w14:textId="77777777" w:rsidR="00AB1598" w:rsidRPr="007504A1" w:rsidRDefault="00AB1598" w:rsidP="00BC7A68">
            <w:pPr>
              <w:spacing w:after="0" w:line="240" w:lineRule="auto"/>
              <w:contextualSpacing/>
              <w:jc w:val="both"/>
              <w:rPr>
                <w:rFonts w:ascii="Verdana" w:hAnsi="Verdana"/>
                <w:sz w:val="24"/>
                <w:szCs w:val="24"/>
              </w:rPr>
            </w:pPr>
            <w:r w:rsidRPr="007504A1">
              <w:rPr>
                <w:rFonts w:ascii="Verdana" w:hAnsi="Verdana"/>
                <w:kern w:val="2"/>
                <w:sz w:val="24"/>
                <w:szCs w:val="24"/>
                <w:shd w:val="clear" w:color="auto" w:fill="FFFFFF"/>
              </w:rPr>
              <w:t>5.3.3.6. Nauja Sutarties kaina apskaičiuojama pagal žemiau pateiktą formulę:</w:t>
            </w:r>
          </w:p>
          <w:p w14:paraId="180D344C" w14:textId="77777777" w:rsidR="00AB1598" w:rsidRPr="007504A1" w:rsidRDefault="00000000" w:rsidP="00BC7A68">
            <w:pPr>
              <w:spacing w:after="0" w:line="240" w:lineRule="auto"/>
              <w:contextualSpacing/>
              <w:jc w:val="both"/>
              <w:textAlignment w:val="baseline"/>
              <w:rPr>
                <w:rFonts w:ascii="Verdana" w:hAnsi="Verdana"/>
                <w:kern w:val="2"/>
                <w:sz w:val="24"/>
                <w:szCs w:val="24"/>
              </w:rPr>
            </w:p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1</m:t>
                  </m:r>
                </m:sub>
              </m:sSub>
              <m:r>
                <m:rPr>
                  <m:sty m:val="p"/>
                </m:rPr>
                <w:rPr>
                  <w:rFonts w:ascii="Cambria Math" w:hAnsi="Cambria Math"/>
                  <w:sz w:val="24"/>
                  <w:szCs w:val="24"/>
                </w:rPr>
                <m:t>=a+</m:t>
              </m:r>
              <m:d>
                <m:dPr>
                  <m:ctrlPr>
                    <w:rPr>
                      <w:rFonts w:ascii="Cambria Math" w:hAnsi="Cambria Math"/>
                      <w:sz w:val="24"/>
                      <w:szCs w:val="24"/>
                    </w:rPr>
                  </m:ctrlPr>
                </m:dPr>
                <m:e>
                  <m:f>
                    <m:fPr>
                      <m:ctrlPr>
                        <w:rPr>
                          <w:rFonts w:ascii="Cambria Math" w:hAnsi="Cambria Math"/>
                          <w:sz w:val="24"/>
                          <w:szCs w:val="24"/>
                        </w:rPr>
                      </m:ctrlPr>
                    </m:fPr>
                    <m:num>
                      <m:r>
                        <m:rPr>
                          <m:sty m:val="p"/>
                        </m:rPr>
                        <w:rPr>
                          <w:rFonts w:ascii="Cambria Math" w:hAnsi="Cambria Math"/>
                          <w:sz w:val="24"/>
                          <w:szCs w:val="24"/>
                        </w:rPr>
                        <m:t>k</m:t>
                      </m:r>
                    </m:num>
                    <m:den>
                      <m:r>
                        <m:rPr>
                          <m:sty m:val="p"/>
                        </m:rPr>
                        <w:rPr>
                          <w:rFonts w:ascii="Cambria Math" w:hAnsi="Cambria Math"/>
                          <w:sz w:val="24"/>
                          <w:szCs w:val="24"/>
                        </w:rPr>
                        <m:t>100</m:t>
                      </m:r>
                    </m:den>
                  </m:f>
                  <m:r>
                    <m:rPr>
                      <m:sty m:val="p"/>
                    </m:rPr>
                    <w:rPr>
                      <w:rFonts w:ascii="Cambria Math" w:hAnsi="Cambria Math"/>
                      <w:sz w:val="24"/>
                      <w:szCs w:val="24"/>
                    </w:rPr>
                    <m:t>×a</m:t>
                  </m:r>
                </m:e>
              </m:d>
            </m:oMath>
            <w:r w:rsidR="00AB1598" w:rsidRPr="007504A1">
              <w:rPr>
                <w:rFonts w:ascii="Verdana" w:hAnsi="Verdana"/>
                <w:kern w:val="2"/>
                <w:sz w:val="24"/>
                <w:szCs w:val="24"/>
              </w:rPr>
              <w:t>, kur a – kaina (Eur be PVM) (jei peržiūra jau buvo atlikta, tai po paskutinio perskaičiavimo)</w:t>
            </w:r>
          </w:p>
          <w:p w14:paraId="4D9C09D8" w14:textId="77777777" w:rsidR="00AB1598" w:rsidRPr="007504A1" w:rsidRDefault="00AB1598" w:rsidP="00BC7A68">
            <w:pPr>
              <w:spacing w:after="0" w:line="240" w:lineRule="auto"/>
              <w:contextualSpacing/>
              <w:jc w:val="both"/>
              <w:textAlignment w:val="baseline"/>
              <w:rPr>
                <w:rFonts w:ascii="Verdana" w:hAnsi="Verdana"/>
                <w:sz w:val="24"/>
                <w:szCs w:val="24"/>
              </w:rPr>
            </w:pPr>
            <w:r w:rsidRPr="007504A1">
              <w:rPr>
                <w:rFonts w:ascii="Verdana" w:hAnsi="Verdana"/>
                <w:kern w:val="2"/>
                <w:sz w:val="24"/>
                <w:szCs w:val="24"/>
              </w:rPr>
              <w:t>a</w:t>
            </w:r>
            <w:r w:rsidRPr="007504A1">
              <w:rPr>
                <w:rFonts w:ascii="Verdana" w:hAnsi="Verdana"/>
                <w:kern w:val="2"/>
                <w:sz w:val="24"/>
                <w:szCs w:val="24"/>
                <w:vertAlign w:val="subscript"/>
              </w:rPr>
              <w:t>1</w:t>
            </w:r>
            <w:r w:rsidRPr="007504A1">
              <w:rPr>
                <w:rFonts w:ascii="Verdana" w:hAnsi="Verdana"/>
                <w:kern w:val="2"/>
                <w:sz w:val="24"/>
                <w:szCs w:val="24"/>
              </w:rPr>
              <w:t xml:space="preserve"> – perskaičiuota (pakeista) kaina (Eur be PVM)</w:t>
            </w:r>
          </w:p>
          <w:p w14:paraId="7632932F" w14:textId="77777777" w:rsidR="00AB1598" w:rsidRPr="007504A1" w:rsidRDefault="00AB1598" w:rsidP="00BC7A68">
            <w:pPr>
              <w:spacing w:after="0" w:line="240" w:lineRule="auto"/>
              <w:contextualSpacing/>
              <w:jc w:val="both"/>
              <w:textAlignment w:val="baseline"/>
              <w:rPr>
                <w:rFonts w:ascii="Verdana" w:hAnsi="Verdana"/>
                <w:sz w:val="24"/>
                <w:szCs w:val="24"/>
              </w:rPr>
            </w:pPr>
            <w:r w:rsidRPr="007504A1">
              <w:rPr>
                <w:rFonts w:ascii="Verdana" w:hAnsi="Verdana"/>
                <w:kern w:val="2"/>
                <w:sz w:val="24"/>
                <w:szCs w:val="24"/>
              </w:rPr>
              <w:t>k – pagal vartotojų kainų indeksą „N71.1 Architektūros ir inžinerijos veikla bei su ja susijusios techninės konsultacijos“ apskaičiuotas Vartojimo prekių ir paslaugų kainų pokytis (padidėjimas arba sumažėjimas) (%). „k“ reikšmė skaičiuojama pagal formulę:</w:t>
            </w:r>
          </w:p>
          <w:p w14:paraId="0D456B9D" w14:textId="77777777" w:rsidR="00AB1598" w:rsidRPr="007504A1" w:rsidRDefault="00AB1598" w:rsidP="00BC7A68">
            <w:pPr>
              <w:spacing w:after="0" w:line="240" w:lineRule="auto"/>
              <w:contextualSpacing/>
              <w:jc w:val="both"/>
              <w:textAlignment w:val="baseline"/>
              <w:rPr>
                <w:rFonts w:ascii="Verdana" w:hAnsi="Verdana"/>
                <w:kern w:val="2"/>
                <w:sz w:val="24"/>
                <w:szCs w:val="24"/>
              </w:rPr>
            </w:pPr>
            <m:oMath>
              <m:r>
                <m:rPr>
                  <m:sty m:val="p"/>
                </m:rPr>
                <w:rPr>
                  <w:rFonts w:ascii="Cambria Math" w:hAnsi="Cambria Math"/>
                  <w:sz w:val="24"/>
                  <w:szCs w:val="24"/>
                </w:rPr>
                <m:t>k =</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Ind</m:t>
                      </m:r>
                    </m:e>
                    <m:sub>
                      <m:r>
                        <m:rPr>
                          <m:sty m:val="p"/>
                        </m:rPr>
                        <w:rPr>
                          <w:rFonts w:ascii="Cambria Math" w:hAnsi="Cambria Math"/>
                          <w:sz w:val="24"/>
                          <w:szCs w:val="24"/>
                        </w:rPr>
                        <m:t>naujausias</m:t>
                      </m:r>
                    </m:sub>
                  </m:sSub>
                </m:num>
                <m:den>
                  <m:sSub>
                    <m:sSubPr>
                      <m:ctrlPr>
                        <w:rPr>
                          <w:rFonts w:ascii="Cambria Math" w:hAnsi="Cambria Math"/>
                          <w:sz w:val="24"/>
                          <w:szCs w:val="24"/>
                        </w:rPr>
                      </m:ctrlPr>
                    </m:sSubPr>
                    <m:e>
                      <m:r>
                        <m:rPr>
                          <m:sty m:val="p"/>
                        </m:rPr>
                        <w:rPr>
                          <w:rFonts w:ascii="Cambria Math" w:hAnsi="Cambria Math"/>
                          <w:sz w:val="24"/>
                          <w:szCs w:val="24"/>
                        </w:rPr>
                        <m:t>Ind</m:t>
                      </m:r>
                    </m:e>
                    <m:sub>
                      <m:r>
                        <m:rPr>
                          <m:sty m:val="p"/>
                        </m:rPr>
                        <w:rPr>
                          <w:rFonts w:ascii="Cambria Math" w:hAnsi="Cambria Math"/>
                          <w:sz w:val="24"/>
                          <w:szCs w:val="24"/>
                        </w:rPr>
                        <m:t>pradžia</m:t>
                      </m:r>
                    </m:sub>
                  </m:sSub>
                </m:den>
              </m:f>
              <m:r>
                <m:rPr>
                  <m:sty m:val="p"/>
                </m:rPr>
                <w:rPr>
                  <w:rFonts w:ascii="Cambria Math" w:hAnsi="Cambria Math"/>
                  <w:sz w:val="24"/>
                  <w:szCs w:val="24"/>
                </w:rPr>
                <m:t>×100-100</m:t>
              </m:r>
            </m:oMath>
            <w:r w:rsidRPr="007504A1">
              <w:rPr>
                <w:rFonts w:ascii="Verdana" w:hAnsi="Verdana"/>
                <w:kern w:val="2"/>
                <w:sz w:val="24"/>
                <w:szCs w:val="24"/>
              </w:rPr>
              <w:t>, (proc.) kur</w:t>
            </w:r>
          </w:p>
          <w:p w14:paraId="3B3E0B20" w14:textId="77777777" w:rsidR="00AB1598" w:rsidRPr="007504A1" w:rsidRDefault="00AB1598" w:rsidP="00BC7A68">
            <w:pPr>
              <w:spacing w:after="0" w:line="240" w:lineRule="auto"/>
              <w:contextualSpacing/>
              <w:jc w:val="both"/>
              <w:textAlignment w:val="baseline"/>
              <w:rPr>
                <w:rFonts w:ascii="Verdana" w:hAnsi="Verdana"/>
                <w:sz w:val="24"/>
                <w:szCs w:val="24"/>
              </w:rPr>
            </w:pPr>
            <w:proofErr w:type="spellStart"/>
            <w:r w:rsidRPr="007504A1">
              <w:rPr>
                <w:rFonts w:ascii="Verdana" w:hAnsi="Verdana"/>
                <w:kern w:val="2"/>
                <w:sz w:val="24"/>
                <w:szCs w:val="24"/>
              </w:rPr>
              <w:t>Ind</w:t>
            </w:r>
            <w:r w:rsidRPr="007504A1">
              <w:rPr>
                <w:rFonts w:ascii="Verdana" w:hAnsi="Verdana"/>
                <w:kern w:val="2"/>
                <w:sz w:val="24"/>
                <w:szCs w:val="24"/>
                <w:vertAlign w:val="subscript"/>
              </w:rPr>
              <w:t>naujausias</w:t>
            </w:r>
            <w:proofErr w:type="spellEnd"/>
            <w:r w:rsidRPr="007504A1">
              <w:rPr>
                <w:rFonts w:ascii="Verdana" w:hAnsi="Verdana"/>
                <w:kern w:val="2"/>
                <w:sz w:val="24"/>
                <w:szCs w:val="24"/>
              </w:rPr>
              <w:t xml:space="preserve"> – kreipimosi dėl kainos peržiūros išsiuntimo kitai Šaliai dieną paskelbtas naujausias vartojimo prekių ir paslaugų indeksas „N71.1 Architektūros ir inžinerijos veikla bei su ja susijusios techninės konsultacijos“</w:t>
            </w:r>
          </w:p>
          <w:p w14:paraId="563DA117" w14:textId="77777777" w:rsidR="00AB1598" w:rsidRPr="007504A1" w:rsidRDefault="00AB1598" w:rsidP="00BC7A68">
            <w:pPr>
              <w:spacing w:after="0" w:line="240" w:lineRule="auto"/>
              <w:contextualSpacing/>
              <w:jc w:val="both"/>
              <w:rPr>
                <w:rFonts w:ascii="Verdana" w:hAnsi="Verdana"/>
                <w:sz w:val="24"/>
                <w:szCs w:val="24"/>
              </w:rPr>
            </w:pPr>
            <w:proofErr w:type="spellStart"/>
            <w:r w:rsidRPr="007504A1">
              <w:rPr>
                <w:rFonts w:ascii="Verdana" w:hAnsi="Verdana"/>
                <w:kern w:val="2"/>
                <w:sz w:val="24"/>
                <w:szCs w:val="24"/>
              </w:rPr>
              <w:t>Ind</w:t>
            </w:r>
            <w:r w:rsidRPr="007504A1">
              <w:rPr>
                <w:rFonts w:ascii="Verdana" w:hAnsi="Verdana"/>
                <w:kern w:val="2"/>
                <w:sz w:val="24"/>
                <w:szCs w:val="24"/>
                <w:vertAlign w:val="subscript"/>
              </w:rPr>
              <w:t>pradžia</w:t>
            </w:r>
            <w:proofErr w:type="spellEnd"/>
            <w:r w:rsidRPr="007504A1">
              <w:rPr>
                <w:rFonts w:ascii="Verdana" w:hAnsi="Verdana"/>
                <w:kern w:val="2"/>
                <w:sz w:val="24"/>
                <w:szCs w:val="24"/>
              </w:rPr>
              <w:t xml:space="preserve"> – laikotarpio pradžios datos (mėnesio) vartojimo prekių ir paslaugų indeksas „N71.1 Architektūros ir inžinerijos veikla bei su ja susijusios techninės konsultacijos“.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559E0BA" w14:textId="77777777" w:rsidR="00AB1598" w:rsidRPr="007504A1" w:rsidRDefault="00AB1598" w:rsidP="00BC7A68">
            <w:pPr>
              <w:spacing w:after="0" w:line="240" w:lineRule="auto"/>
              <w:contextualSpacing/>
              <w:jc w:val="both"/>
              <w:rPr>
                <w:rFonts w:ascii="Verdana" w:hAnsi="Verdana"/>
                <w:kern w:val="2"/>
                <w:sz w:val="24"/>
                <w:szCs w:val="24"/>
                <w:shd w:val="clear" w:color="auto" w:fill="FFFFFF"/>
              </w:rPr>
            </w:pPr>
            <w:r w:rsidRPr="007504A1">
              <w:rPr>
                <w:rFonts w:ascii="Verdana" w:hAnsi="Verdana"/>
                <w:kern w:val="2"/>
                <w:sz w:val="24"/>
                <w:szCs w:val="24"/>
              </w:rPr>
              <w:t xml:space="preserve">5.3.3.7. </w:t>
            </w:r>
            <w:r w:rsidRPr="007504A1">
              <w:rPr>
                <w:rFonts w:ascii="Verdana" w:hAnsi="Verdana"/>
                <w:kern w:val="2"/>
                <w:sz w:val="24"/>
                <w:szCs w:val="24"/>
                <w:shd w:val="clear" w:color="auto" w:fill="FFFFFF"/>
              </w:rPr>
              <w:t xml:space="preserve">Skaičiavimams indeksų reikšmės imamos </w:t>
            </w:r>
            <w:r w:rsidRPr="007504A1">
              <w:rPr>
                <w:rFonts w:ascii="Verdana" w:hAnsi="Verdana"/>
                <w:b/>
                <w:kern w:val="2"/>
                <w:sz w:val="24"/>
                <w:szCs w:val="24"/>
                <w:shd w:val="clear" w:color="auto" w:fill="FFFFFF"/>
              </w:rPr>
              <w:t>keturių</w:t>
            </w:r>
            <w:r w:rsidRPr="007504A1">
              <w:rPr>
                <w:rFonts w:ascii="Verdana" w:hAnsi="Verdana"/>
                <w:kern w:val="2"/>
                <w:sz w:val="24"/>
                <w:szCs w:val="24"/>
                <w:shd w:val="clear" w:color="auto" w:fill="FFFFFF"/>
              </w:rPr>
              <w:t xml:space="preserve"> skaitmenų po kablelio tikslumu. Apskaičiuotas pokytis (k) tolimesniems skaičiavimams naudojamas suapvalinus iki </w:t>
            </w:r>
            <w:r w:rsidRPr="007504A1">
              <w:rPr>
                <w:rFonts w:ascii="Verdana" w:hAnsi="Verdana"/>
                <w:b/>
                <w:kern w:val="2"/>
                <w:sz w:val="24"/>
                <w:szCs w:val="24"/>
                <w:shd w:val="clear" w:color="auto" w:fill="FFFFFF"/>
              </w:rPr>
              <w:t>vieno</w:t>
            </w:r>
            <w:r w:rsidRPr="007504A1">
              <w:rPr>
                <w:rFonts w:ascii="Verdana" w:hAnsi="Verdana"/>
                <w:kern w:val="2"/>
                <w:sz w:val="24"/>
                <w:szCs w:val="24"/>
                <w:shd w:val="clear" w:color="auto" w:fill="FFFFFF"/>
              </w:rPr>
              <w:t xml:space="preserve"> skaitmens po kablelio, o apskaičiuotas įkainis „a</w:t>
            </w:r>
            <w:r w:rsidRPr="007504A1">
              <w:rPr>
                <w:rFonts w:ascii="Verdana" w:hAnsi="Verdana"/>
                <w:kern w:val="2"/>
                <w:sz w:val="24"/>
                <w:szCs w:val="24"/>
                <w:shd w:val="clear" w:color="auto" w:fill="FFFFFF"/>
                <w:vertAlign w:val="subscript"/>
              </w:rPr>
              <w:t>1</w:t>
            </w:r>
            <w:r w:rsidRPr="007504A1">
              <w:rPr>
                <w:rFonts w:ascii="Verdana" w:hAnsi="Verdana"/>
                <w:kern w:val="2"/>
                <w:sz w:val="24"/>
                <w:szCs w:val="24"/>
                <w:shd w:val="clear" w:color="auto" w:fill="FFFFFF"/>
              </w:rPr>
              <w:t xml:space="preserve">“ suapvalinamas iki </w:t>
            </w:r>
            <w:r w:rsidRPr="007504A1">
              <w:rPr>
                <w:rFonts w:ascii="Verdana" w:hAnsi="Verdana"/>
                <w:b/>
                <w:kern w:val="2"/>
                <w:sz w:val="24"/>
                <w:szCs w:val="24"/>
                <w:shd w:val="clear" w:color="auto" w:fill="FFFFFF"/>
              </w:rPr>
              <w:t xml:space="preserve">dviejų </w:t>
            </w:r>
            <w:r w:rsidRPr="007504A1">
              <w:rPr>
                <w:rFonts w:ascii="Verdana" w:hAnsi="Verdana"/>
                <w:kern w:val="2"/>
                <w:sz w:val="24"/>
                <w:szCs w:val="24"/>
                <w:shd w:val="clear" w:color="auto" w:fill="FFFFFF"/>
              </w:rPr>
              <w:t>skaitmenų po kablelio.</w:t>
            </w:r>
          </w:p>
          <w:p w14:paraId="340EEC3B" w14:textId="77777777" w:rsidR="00AB1598" w:rsidRPr="007504A1" w:rsidRDefault="00AB1598" w:rsidP="00BC7A68">
            <w:pPr>
              <w:spacing w:after="0" w:line="240" w:lineRule="auto"/>
              <w:contextualSpacing/>
              <w:jc w:val="both"/>
              <w:rPr>
                <w:rFonts w:ascii="Verdana" w:hAnsi="Verdana"/>
                <w:kern w:val="2"/>
                <w:sz w:val="24"/>
                <w:szCs w:val="24"/>
                <w:shd w:val="clear" w:color="auto" w:fill="FFFFFF"/>
              </w:rPr>
            </w:pPr>
            <w:r w:rsidRPr="007504A1">
              <w:rPr>
                <w:rFonts w:ascii="Verdana" w:hAnsi="Verdana"/>
                <w:kern w:val="2"/>
                <w:sz w:val="24"/>
                <w:szCs w:val="24"/>
                <w:shd w:val="clear" w:color="auto" w:fill="FFFFFF"/>
              </w:rPr>
              <w:t xml:space="preserve">5.3.3.8. Šalis, siekianti Sutarties kainos /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7504A1">
              <w:rPr>
                <w:rFonts w:ascii="Verdana" w:hAnsi="Verdana"/>
                <w:kern w:val="2"/>
                <w:sz w:val="24"/>
                <w:szCs w:val="24"/>
                <w:bdr w:val="none" w:sz="0" w:space="0" w:color="auto" w:frame="1"/>
              </w:rPr>
              <w:t>kitus oficialius šaltinių duomenis</w:t>
            </w:r>
            <w:r w:rsidRPr="007504A1">
              <w:rPr>
                <w:rFonts w:ascii="Verdana" w:hAnsi="Verdana"/>
                <w:kern w:val="2"/>
                <w:sz w:val="24"/>
                <w:szCs w:val="24"/>
                <w:shd w:val="clear" w:color="auto" w:fill="FFFFFF"/>
              </w:rPr>
              <w:t xml:space="preserve">, kita svarbi informacija. Prašyme Šalis neturi teisės nurodyti kito indekso ar prašyti </w:t>
            </w:r>
            <w:r w:rsidRPr="007504A1">
              <w:rPr>
                <w:rFonts w:ascii="Verdana" w:hAnsi="Verdana"/>
                <w:kern w:val="2"/>
                <w:sz w:val="24"/>
                <w:szCs w:val="24"/>
                <w:shd w:val="clear" w:color="auto" w:fill="FFFFFF"/>
              </w:rPr>
              <w:lastRenderedPageBreak/>
              <w:t>perskaičiavimo pagal kitą indeksą nei nurodytas šioje procedūroje.</w:t>
            </w:r>
          </w:p>
          <w:p w14:paraId="3B8950CD" w14:textId="77777777" w:rsidR="00AB1598" w:rsidRPr="007504A1" w:rsidRDefault="00AB1598" w:rsidP="00BC7A68">
            <w:pPr>
              <w:spacing w:after="0" w:line="240" w:lineRule="auto"/>
              <w:contextualSpacing/>
              <w:jc w:val="both"/>
              <w:rPr>
                <w:rFonts w:ascii="Verdana" w:hAnsi="Verdana"/>
                <w:kern w:val="2"/>
                <w:sz w:val="24"/>
                <w:szCs w:val="24"/>
                <w:shd w:val="clear" w:color="auto" w:fill="FFFFFF"/>
              </w:rPr>
            </w:pPr>
            <w:r w:rsidRPr="007504A1">
              <w:rPr>
                <w:rFonts w:ascii="Verdana" w:hAnsi="Verdana"/>
                <w:kern w:val="2"/>
                <w:sz w:val="24"/>
                <w:szCs w:val="24"/>
                <w:shd w:val="clear" w:color="auto" w:fill="FFFFFF"/>
              </w:rPr>
              <w:t>5</w:t>
            </w:r>
            <w:r w:rsidRPr="007504A1">
              <w:rPr>
                <w:rFonts w:ascii="Verdana" w:hAnsi="Verdana"/>
                <w:kern w:val="2"/>
                <w:sz w:val="24"/>
                <w:szCs w:val="24"/>
              </w:rPr>
              <w:t xml:space="preserve">.3.3.9. </w:t>
            </w:r>
            <w:r w:rsidRPr="007504A1">
              <w:rPr>
                <w:rFonts w:ascii="Verdana" w:hAnsi="Verdana"/>
                <w:kern w:val="2"/>
                <w:sz w:val="24"/>
                <w:szCs w:val="24"/>
                <w:shd w:val="clear" w:color="auto" w:fill="FFFFFF"/>
              </w:rPr>
              <w:t>Susitarimas turi būti sudarytas per 10 (dešimt) dienų nuo Šalies pateikto tinkamo prašymo perskaičiuoti S</w:t>
            </w:r>
            <w:r w:rsidRPr="007504A1">
              <w:rPr>
                <w:rFonts w:ascii="Verdana" w:hAnsi="Verdana"/>
                <w:kern w:val="2"/>
                <w:sz w:val="24"/>
                <w:szCs w:val="24"/>
              </w:rPr>
              <w:t xml:space="preserve">utarties </w:t>
            </w:r>
            <w:r w:rsidRPr="007504A1">
              <w:rPr>
                <w:rFonts w:ascii="Verdana" w:hAnsi="Verdana"/>
                <w:kern w:val="2"/>
                <w:sz w:val="24"/>
                <w:szCs w:val="24"/>
                <w:shd w:val="clear" w:color="auto" w:fill="FFFFFF"/>
              </w:rPr>
              <w:t>kainą gavimo dienos.</w:t>
            </w:r>
          </w:p>
          <w:p w14:paraId="1DED993F" w14:textId="77777777" w:rsidR="00AB1598" w:rsidRPr="007504A1" w:rsidRDefault="00AB1598" w:rsidP="00BC7A68">
            <w:pPr>
              <w:spacing w:after="0" w:line="240" w:lineRule="auto"/>
              <w:contextualSpacing/>
              <w:jc w:val="both"/>
              <w:rPr>
                <w:rFonts w:ascii="Verdana" w:hAnsi="Verdana"/>
                <w:color w:val="000000"/>
                <w:kern w:val="2"/>
                <w:szCs w:val="24"/>
                <w:bdr w:val="none" w:sz="0" w:space="0" w:color="auto" w:frame="1"/>
              </w:rPr>
            </w:pPr>
            <w:r w:rsidRPr="007504A1">
              <w:rPr>
                <w:rFonts w:ascii="Verdana" w:hAnsi="Verdana"/>
                <w:kern w:val="2"/>
                <w:sz w:val="24"/>
                <w:szCs w:val="24"/>
                <w:shd w:val="clear" w:color="auto" w:fill="FFFFFF"/>
              </w:rPr>
              <w:t xml:space="preserve">5.3.3.10. </w:t>
            </w:r>
            <w:r w:rsidRPr="007504A1">
              <w:rPr>
                <w:rFonts w:ascii="Verdana" w:hAnsi="Verdana"/>
                <w:kern w:val="2"/>
                <w:sz w:val="24"/>
                <w:szCs w:val="24"/>
                <w:bdr w:val="none" w:sz="0" w:space="0" w:color="auto" w:frame="1"/>
              </w:rPr>
              <w:t>Susitarimu Šalys neturi teisės keisti procedūroje nurodytos tvarkos ar kitų Sutarties nuostatų, išskyrus, jei keitimas atliekamas pagal VPĮ nuostatas.</w:t>
            </w:r>
          </w:p>
        </w:tc>
      </w:tr>
      <w:tr w:rsidR="00AB1598" w:rsidRPr="007504A1" w14:paraId="7B9E365C"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A600EA"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lastRenderedPageBreak/>
              <w:t>5.3.4. Sutarties kainos peržiūra dėl kainų lygio pokyčio pagal Paslaugų grupių kainų pokyčius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0B7DFEA2"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211F5238"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985962"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 xml:space="preserve">5.4. Sutarties kainos apskaičiavimas taikant </w:t>
            </w:r>
            <w:r w:rsidRPr="007504A1">
              <w:rPr>
                <w:rFonts w:ascii="Verdana" w:eastAsia="Aptos" w:hAnsi="Verdana"/>
                <w:b/>
                <w:bCs/>
                <w:kern w:val="2"/>
                <w:sz w:val="24"/>
                <w:szCs w:val="24"/>
                <w:u w:val="single"/>
              </w:rPr>
              <w:t xml:space="preserve">kiekio (apimties) </w:t>
            </w:r>
            <w:r w:rsidRPr="007504A1">
              <w:rPr>
                <w:rFonts w:ascii="Verdana" w:eastAsia="Aptos" w:hAnsi="Verdana"/>
                <w:b/>
                <w:bCs/>
                <w:kern w:val="2"/>
                <w:sz w:val="24"/>
                <w:szCs w:val="24"/>
              </w:rPr>
              <w:t>keitimo taisykles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2AA0F72"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679F4E91"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A204F6"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5.5. Atsiskaitymo su Tiekėju terminas ir tvarka</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7A52A4E"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Pirkėjas atsiskaito su Tiekėju ne vėliau kaip per 30 k. d. nuo Sąskaitos gavimo dienos.</w:t>
            </w:r>
          </w:p>
          <w:p w14:paraId="4654E37A" w14:textId="77777777" w:rsidR="00AB1598" w:rsidRPr="007504A1" w:rsidRDefault="00AB1598" w:rsidP="00BC7A68">
            <w:pPr>
              <w:spacing w:after="0" w:line="240" w:lineRule="auto"/>
              <w:contextualSpacing/>
              <w:jc w:val="both"/>
              <w:rPr>
                <w:rFonts w:ascii="Verdana" w:eastAsia="Aptos" w:hAnsi="Verdana"/>
                <w:kern w:val="2"/>
                <w:sz w:val="24"/>
                <w:szCs w:val="24"/>
              </w:rPr>
            </w:pPr>
          </w:p>
          <w:p w14:paraId="41A7A3CD" w14:textId="77777777" w:rsidR="00AB1598" w:rsidRPr="007504A1" w:rsidRDefault="00AB1598" w:rsidP="00BC7A68">
            <w:pPr>
              <w:spacing w:after="0" w:line="240" w:lineRule="auto"/>
              <w:contextualSpacing/>
              <w:jc w:val="both"/>
              <w:rPr>
                <w:rFonts w:ascii="Verdana" w:eastAsia="Aptos" w:hAnsi="Verdana"/>
                <w:color w:val="0070C0"/>
                <w:kern w:val="2"/>
                <w:sz w:val="24"/>
                <w:szCs w:val="24"/>
              </w:rPr>
            </w:pPr>
            <w:r w:rsidRPr="007504A1">
              <w:rPr>
                <w:rFonts w:ascii="Verdana" w:eastAsia="Aptos" w:hAnsi="Verdana"/>
                <w:kern w:val="2"/>
                <w:sz w:val="24"/>
                <w:szCs w:val="24"/>
              </w:rPr>
              <w:t>Apmokėjimo sąlygos, pateikiant paslaugų perdavimo aktą:</w:t>
            </w:r>
          </w:p>
          <w:p w14:paraId="5743B933" w14:textId="77777777" w:rsidR="00AB1598" w:rsidRPr="007504A1" w:rsidRDefault="00AB1598" w:rsidP="00AB1598">
            <w:pPr>
              <w:numPr>
                <w:ilvl w:val="0"/>
                <w:numId w:val="25"/>
              </w:numPr>
              <w:tabs>
                <w:tab w:val="left" w:pos="764"/>
              </w:tabs>
              <w:spacing w:after="0" w:line="240" w:lineRule="auto"/>
              <w:ind w:left="0" w:firstLine="340"/>
              <w:contextualSpacing/>
              <w:jc w:val="both"/>
              <w:rPr>
                <w:rFonts w:ascii="Verdana" w:eastAsia="Aptos" w:hAnsi="Verdana"/>
                <w:kern w:val="2"/>
                <w:sz w:val="24"/>
                <w:szCs w:val="24"/>
              </w:rPr>
            </w:pPr>
            <w:r w:rsidRPr="007504A1">
              <w:rPr>
                <w:rFonts w:ascii="Verdana" w:eastAsia="Aptos" w:hAnsi="Verdana"/>
                <w:kern w:val="2"/>
                <w:sz w:val="24"/>
                <w:szCs w:val="24"/>
              </w:rPr>
              <w:t>atsiskaitoma dalimis už privalomųjų tyrimų atlikimą ir gautas prisijungimo sąlygas, projektinių pasiūlymų parengimą ir techninio darbo projekto parengimo paslaugas.</w:t>
            </w:r>
          </w:p>
          <w:p w14:paraId="5C24CF8A" w14:textId="77777777" w:rsidR="00AB1598" w:rsidRPr="007504A1" w:rsidRDefault="00AB1598" w:rsidP="00AB1598">
            <w:pPr>
              <w:numPr>
                <w:ilvl w:val="0"/>
                <w:numId w:val="25"/>
              </w:numPr>
              <w:tabs>
                <w:tab w:val="left" w:pos="764"/>
              </w:tabs>
              <w:spacing w:after="0" w:line="240" w:lineRule="auto"/>
              <w:ind w:left="0" w:firstLine="339"/>
              <w:contextualSpacing/>
              <w:jc w:val="both"/>
              <w:rPr>
                <w:rFonts w:ascii="Verdana" w:eastAsia="Aptos" w:hAnsi="Verdana"/>
                <w:kern w:val="2"/>
                <w:sz w:val="24"/>
                <w:szCs w:val="24"/>
              </w:rPr>
            </w:pPr>
            <w:r w:rsidRPr="007504A1">
              <w:rPr>
                <w:rFonts w:ascii="Verdana" w:eastAsia="Aptos" w:hAnsi="Verdana"/>
                <w:kern w:val="2"/>
                <w:sz w:val="24"/>
                <w:szCs w:val="24"/>
              </w:rPr>
              <w:t>už statinio projekto vykdymo priežiūros paslaugas atsiskaitoma proporcingai atliekamiems darbams.</w:t>
            </w:r>
          </w:p>
          <w:p w14:paraId="0B3ABE33"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hAnsi="Verdana"/>
                <w:sz w:val="24"/>
                <w:szCs w:val="24"/>
              </w:rPr>
              <w:t>Perkančioji organizacija elektronines sąskaitas faktūras priima ir apdoroja naudodamasi informacinės sistemos „SABIS“ priemonėmis, išskyrus Lietuvos Respublikos viešųjų pirkimų įstatymo 22 straipsnio 12 dalyje nustatytus atvejus.</w:t>
            </w:r>
          </w:p>
        </w:tc>
      </w:tr>
      <w:tr w:rsidR="00AB1598" w:rsidRPr="007504A1" w14:paraId="3D254FDA"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95F8AD"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5.6. Avansas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571E32F"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5E966686"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752680"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b/>
                <w:bCs/>
                <w:kern w:val="2"/>
                <w:sz w:val="24"/>
                <w:szCs w:val="24"/>
              </w:rPr>
              <w:t>5.7. Avanso užtikrinimas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852E134"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432DD0B3" w14:textId="77777777" w:rsidTr="00BC7A68">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E80C54"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6. PASLAUGŲ KOKYBĖ IR GARANTINIAI ĮSIPAREIGOJIMAI</w:t>
            </w:r>
          </w:p>
        </w:tc>
      </w:tr>
      <w:tr w:rsidR="00AB1598" w:rsidRPr="007504A1" w14:paraId="60047D23"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AC493B"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6.1. Garantinis terminas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F822CFC"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03507618"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418D65"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6.2. Terminas Paslaugų trūkumams pašalinti</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8DA21D4" w14:textId="77777777" w:rsidR="00AB1598" w:rsidRPr="007504A1" w:rsidRDefault="00AB1598" w:rsidP="00BC7A68">
            <w:pPr>
              <w:spacing w:after="0" w:line="240" w:lineRule="auto"/>
              <w:contextualSpacing/>
              <w:jc w:val="both"/>
              <w:rPr>
                <w:rFonts w:ascii="Verdana" w:hAnsi="Verdana"/>
                <w:kern w:val="2"/>
                <w:sz w:val="24"/>
                <w:szCs w:val="24"/>
              </w:rPr>
            </w:pPr>
            <w:r w:rsidRPr="007504A1">
              <w:rPr>
                <w:rFonts w:ascii="Verdana" w:hAnsi="Verdana"/>
                <w:kern w:val="2"/>
                <w:sz w:val="24"/>
                <w:szCs w:val="24"/>
              </w:rPr>
              <w:t xml:space="preserve">Bet kuriuo Sutarties galiojimo metu nustačius Paslaugų trūkumų, Tiekėjas turi </w:t>
            </w:r>
            <w:r w:rsidRPr="007504A1">
              <w:rPr>
                <w:rFonts w:ascii="Verdana" w:hAnsi="Verdana"/>
                <w:b/>
                <w:kern w:val="2"/>
                <w:sz w:val="24"/>
                <w:szCs w:val="24"/>
              </w:rPr>
              <w:t>ne vėliau kaip</w:t>
            </w:r>
            <w:r w:rsidRPr="007504A1">
              <w:rPr>
                <w:rFonts w:ascii="Verdana" w:hAnsi="Verdana"/>
                <w:kern w:val="2"/>
                <w:sz w:val="24"/>
                <w:szCs w:val="24"/>
              </w:rPr>
              <w:t xml:space="preserve"> per </w:t>
            </w:r>
            <w:r>
              <w:rPr>
                <w:rFonts w:ascii="Verdana" w:hAnsi="Verdana"/>
                <w:kern w:val="2"/>
                <w:sz w:val="24"/>
                <w:szCs w:val="24"/>
              </w:rPr>
              <w:t>10</w:t>
            </w:r>
            <w:r w:rsidRPr="007504A1">
              <w:rPr>
                <w:rFonts w:ascii="Verdana" w:hAnsi="Verdana"/>
                <w:kern w:val="2"/>
                <w:sz w:val="24"/>
                <w:szCs w:val="24"/>
              </w:rPr>
              <w:t xml:space="preserve"> darbo dien</w:t>
            </w:r>
            <w:r>
              <w:rPr>
                <w:rFonts w:ascii="Verdana" w:hAnsi="Verdana"/>
                <w:kern w:val="2"/>
                <w:sz w:val="24"/>
                <w:szCs w:val="24"/>
              </w:rPr>
              <w:t>ų</w:t>
            </w:r>
            <w:r w:rsidRPr="007504A1">
              <w:rPr>
                <w:rFonts w:ascii="Verdana" w:hAnsi="Verdana"/>
                <w:kern w:val="2"/>
                <w:sz w:val="24"/>
                <w:szCs w:val="24"/>
              </w:rPr>
              <w:t xml:space="preserve"> nuo rašytinės pretenzijos gavimo dienos pašalinti Paslaugų trūkumus.</w:t>
            </w:r>
          </w:p>
        </w:tc>
      </w:tr>
      <w:tr w:rsidR="00AB1598" w:rsidRPr="007504A1" w14:paraId="1BC68FB0"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CF3369"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6.3. Kokybinių kriterijų įgyvendinimo ir tikrinimo tvarka</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7F421EE"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60685656" w14:textId="77777777" w:rsidTr="00BC7A68">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831FD1"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lastRenderedPageBreak/>
              <w:t>7. SUTARTIES VYKDYMUI PASITELKIAMI SUBTIEKĖJAI IR (AR) SPECIALISTAI</w:t>
            </w:r>
          </w:p>
        </w:tc>
      </w:tr>
      <w:tr w:rsidR="00AB1598" w:rsidRPr="007504A1" w14:paraId="171E6354"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C5110A"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7.1. Sutarties vykdymui pasitelkiami subtiekėjai ir (ar) specialistai</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C2B6069"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Sutarties vykdymui pasitelkiami subtiekėjai ir (ar) specialistai yra nurodyti Specialiųjų sąlygų priede Nr. 1 „Pasiūlymo forma“.</w:t>
            </w:r>
          </w:p>
        </w:tc>
      </w:tr>
      <w:tr w:rsidR="00AB1598" w:rsidRPr="007504A1" w14:paraId="2A613CF6" w14:textId="77777777" w:rsidTr="00BC7A68">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D5566D"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8. PRIEVOLIŲ PAGAL SUTARTĮ ĮVYKDYMO UŽTIKRINIMAS</w:t>
            </w:r>
          </w:p>
        </w:tc>
      </w:tr>
      <w:tr w:rsidR="00AB1598" w:rsidRPr="007504A1" w14:paraId="65575D15"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6C6708"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8.1. Prievolių pagal Sutartį įvykdymo užtikrinimas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CB98A8E"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Prievolių pagal Sutartį įvykdymas užtikrinamas:</w:t>
            </w:r>
          </w:p>
          <w:p w14:paraId="65052BBF"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Netesybomis (delspinigiais, bauda);</w:t>
            </w:r>
          </w:p>
          <w:p w14:paraId="126C2724"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Pirmo pareikalavimo banko garantija</w:t>
            </w:r>
          </w:p>
          <w:p w14:paraId="5A264101" w14:textId="77777777" w:rsidR="00AB1598" w:rsidRPr="007504A1" w:rsidRDefault="00AB1598" w:rsidP="00BC7A68">
            <w:pPr>
              <w:spacing w:after="0" w:line="240" w:lineRule="auto"/>
              <w:contextualSpacing/>
              <w:jc w:val="both"/>
              <w:rPr>
                <w:rFonts w:ascii="Verdana" w:eastAsia="Aptos" w:hAnsi="Verdana"/>
                <w:b/>
                <w:bCs/>
                <w:kern w:val="2"/>
                <w:sz w:val="24"/>
                <w:szCs w:val="24"/>
              </w:rPr>
            </w:pPr>
            <w:r w:rsidRPr="007504A1">
              <w:rPr>
                <w:rFonts w:ascii="Verdana" w:eastAsia="Aptos" w:hAnsi="Verdana"/>
                <w:b/>
                <w:bCs/>
                <w:kern w:val="2"/>
                <w:sz w:val="24"/>
                <w:szCs w:val="24"/>
              </w:rPr>
              <w:t>arba</w:t>
            </w:r>
          </w:p>
          <w:p w14:paraId="0898B4A9"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Draudimo bendrovės laidavimo draudimu.</w:t>
            </w:r>
          </w:p>
        </w:tc>
      </w:tr>
      <w:tr w:rsidR="00AB1598" w:rsidRPr="007504A1" w14:paraId="4753E4A5"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9AD67A"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8.2 Sutarties įvykdymo užtikrinimo galiojimo terminas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622FD15"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bCs/>
                <w:kern w:val="2"/>
                <w:sz w:val="24"/>
                <w:szCs w:val="24"/>
              </w:rPr>
              <w:t xml:space="preserve">Sutarties įvykdymo užtikrinimo galiojimo terminas turi būti ne trumpesnis nei </w:t>
            </w:r>
            <w:r w:rsidRPr="007504A1">
              <w:rPr>
                <w:rFonts w:ascii="Verdana" w:eastAsia="Aptos" w:hAnsi="Verdana"/>
                <w:kern w:val="2"/>
                <w:sz w:val="24"/>
                <w:szCs w:val="24"/>
              </w:rPr>
              <w:t>Sutarties galiojimo terminas.</w:t>
            </w:r>
          </w:p>
        </w:tc>
      </w:tr>
      <w:tr w:rsidR="00AB1598" w:rsidRPr="007504A1" w14:paraId="5B228BC0"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777BDC"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8.3. Sutarties įvykdymo užtikrinimo pateikimas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AD792AC"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hAnsi="Verdana"/>
                <w:kern w:val="2"/>
                <w:sz w:val="24"/>
                <w:szCs w:val="24"/>
                <w:shd w:val="clear" w:color="auto" w:fill="FFFFFF"/>
              </w:rPr>
              <w:t xml:space="preserve">Tiekėjas ne vėliau kaip per 10 (dešimt) darbo dienų nuo Sutarties pasirašymo dienos turi pateikti Pirkėjui </w:t>
            </w:r>
            <w:r>
              <w:rPr>
                <w:rFonts w:ascii="Verdana" w:hAnsi="Verdana"/>
                <w:kern w:val="2"/>
                <w:sz w:val="24"/>
                <w:szCs w:val="24"/>
                <w:shd w:val="clear" w:color="auto" w:fill="FFFFFF"/>
              </w:rPr>
              <w:t>5</w:t>
            </w:r>
            <w:r w:rsidRPr="007504A1">
              <w:rPr>
                <w:rFonts w:ascii="Verdana" w:hAnsi="Verdana"/>
                <w:kern w:val="2"/>
                <w:sz w:val="24"/>
                <w:szCs w:val="24"/>
                <w:shd w:val="clear" w:color="auto" w:fill="FFFFFF"/>
              </w:rPr>
              <w:t> </w:t>
            </w:r>
            <w:r>
              <w:rPr>
                <w:rFonts w:ascii="Verdana" w:hAnsi="Verdana"/>
                <w:kern w:val="2"/>
                <w:sz w:val="24"/>
                <w:szCs w:val="24"/>
                <w:shd w:val="clear" w:color="auto" w:fill="FFFFFF"/>
              </w:rPr>
              <w:t>5</w:t>
            </w:r>
            <w:r w:rsidRPr="007504A1">
              <w:rPr>
                <w:rFonts w:ascii="Verdana" w:hAnsi="Verdana"/>
                <w:kern w:val="2"/>
                <w:sz w:val="24"/>
                <w:szCs w:val="24"/>
                <w:shd w:val="clear" w:color="auto" w:fill="FFFFFF"/>
              </w:rPr>
              <w:t>00,00 Eur pirmo pareikalavimo banko garantiją arba draudimo bendrovės laidavimo draudimo raštą, atitinkančius Bendrųjų sąlygų 10 skyriaus reikalavimus. Esant poreikiui, gavus tiekėjo prašymą, šis terminas gali būti pratęstas Šalių suderintam terminui.</w:t>
            </w:r>
          </w:p>
        </w:tc>
      </w:tr>
      <w:tr w:rsidR="00AB1598" w:rsidRPr="007504A1" w14:paraId="6E7FCBA6" w14:textId="77777777" w:rsidTr="00BC7A68">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583897"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9. ŠALIŲ ATSAKOMYBĖ</w:t>
            </w:r>
          </w:p>
        </w:tc>
      </w:tr>
      <w:tr w:rsidR="00AB1598" w:rsidRPr="007504A1" w14:paraId="25F7F605"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B4947E"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9.1. Pirkėjui taikomos netesybos už mokėjimų pagal Sutartį vėlavimą</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5B182E9" w14:textId="77777777" w:rsidR="00AB1598" w:rsidRPr="007504A1" w:rsidRDefault="00AB1598" w:rsidP="00BC7A68">
            <w:pPr>
              <w:spacing w:after="0" w:line="240" w:lineRule="auto"/>
              <w:contextualSpacing/>
              <w:jc w:val="both"/>
              <w:rPr>
                <w:rFonts w:ascii="Verdana" w:eastAsia="Aptos" w:hAnsi="Verdana"/>
                <w:color w:val="FF0000"/>
                <w:kern w:val="2"/>
                <w:sz w:val="24"/>
                <w:szCs w:val="24"/>
              </w:rPr>
            </w:pPr>
            <w:r w:rsidRPr="007504A1">
              <w:rPr>
                <w:rFonts w:ascii="Verdana" w:eastAsia="Aptos" w:hAnsi="Verdana"/>
                <w:kern w:val="2"/>
                <w:sz w:val="24"/>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AB1598" w:rsidRPr="007504A1" w14:paraId="21FA1587"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A5DB55"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9.2. Tiekėjui taikomos netesybos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9DC2A96"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6E5AAD1B" w14:textId="77777777" w:rsidR="00AB1598" w:rsidRPr="007504A1" w:rsidRDefault="00AB1598" w:rsidP="00BC7A68">
            <w:pPr>
              <w:spacing w:after="0" w:line="240" w:lineRule="auto"/>
              <w:jc w:val="both"/>
              <w:rPr>
                <w:rFonts w:ascii="Verdana" w:hAnsi="Verdana"/>
                <w:sz w:val="24"/>
                <w:szCs w:val="24"/>
              </w:rPr>
            </w:pPr>
            <w:r w:rsidRPr="007504A1">
              <w:rPr>
                <w:rFonts w:ascii="Verdana" w:hAnsi="Verdana"/>
                <w:sz w:val="24"/>
                <w:szCs w:val="24"/>
              </w:rPr>
              <w:t xml:space="preserve">9.2.2. Jeigu Tiekėjas vėluoja grąžinti dėl Tiekėjui mokėtinos sumos sumažinimo susidariusią permoką pagal Bendrųjų sąlygų 7.4.1.2 papunktį, Pirkėjas nuo kitos nei nustatytas terminas dienos Tiekėjui skaičiuoja 0,02 (dvi šimtosios) procento dydžio </w:t>
            </w:r>
            <w:r w:rsidRPr="007504A1">
              <w:rPr>
                <w:rFonts w:ascii="Verdana" w:hAnsi="Verdana"/>
                <w:sz w:val="24"/>
                <w:szCs w:val="24"/>
              </w:rPr>
              <w:lastRenderedPageBreak/>
              <w:t>delspinigius už kiekvieną uždelstą dieną nuo laiku negrąžintos permokos kainos be PVM.</w:t>
            </w:r>
          </w:p>
          <w:p w14:paraId="27AFE53D"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9.2.3. Tiekėjas privalo sumokėti Pirkėjui netesybas per 30 dienų nuo Pirkėjo pareikalavimo, jeigu netesybų suma nėra išskaitoma iš Tiekėjui mokėtinos sumos.</w:t>
            </w:r>
          </w:p>
        </w:tc>
      </w:tr>
      <w:tr w:rsidR="00AB1598" w:rsidRPr="007504A1" w14:paraId="18DFA43E"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1890A5"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lastRenderedPageBreak/>
              <w:t>9.3. Tiekėjui / Pirkėjui taikoma bauda nutraukus Sutartį dėl esminio Sutarties pažeidimo ar nepagrįstai nutraukus Sutarties vykdymą ne Sutartyje nustatyta tvarka</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371D10C"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9.3.1. Nutraukus Sutartį dėl esminio Sutarties pažeidimo, nustatyto Sutarties Specialiosiose sąlygose, mokama 5 (penkių) procentų dydžio bauda nuo Pradinės Sutarties vertės, nurodytos Specialiųjų sąlygų 5.2 punkte.</w:t>
            </w:r>
          </w:p>
          <w:p w14:paraId="506DA1A9"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9.3.2. Nepagrįstai nutraukus Sutarties vykdymą ne Sutartyje nustatyta tvarka, mokama 5 (penkių) procentų dydžio bauda nuo Pradinės Sutarties vertės, nurodytos Specialiųjų sąlygų 5.2 punkte.</w:t>
            </w:r>
          </w:p>
        </w:tc>
      </w:tr>
      <w:tr w:rsidR="00AB1598" w:rsidRPr="007504A1" w14:paraId="27255E8D"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AC9BD0"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9.4. Tiekėjui taikoma bauda dėl esamų subtiekėjų ar specialistų pakeitimo / naujų subtiekėjų pasitelkimo nesilaikant Bendrosiose sąlygose nurodytos subtiekėjų ir (ar) specialistų keitimo tvarkos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6E26ABB"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1EAB5BC0"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A92029"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9.5. Tiekėjui taikomos baudos dėl aplinkosauginių ir (arba) socialinių kriterijų nesilaikymo</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643B609"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Calibri" w:hAnsi="Verdana"/>
                <w:kern w:val="2"/>
                <w:sz w:val="24"/>
                <w:szCs w:val="24"/>
              </w:rPr>
              <w:t>Paslaugų teikėjas už Sutarties bendrųjų sąlygų 3.1.10. punkte nustatyto reikalavimo nesilaikymą moka Pirkėjui 100,00 Eur (vieną šimtą eurų) už kiekvieną atvejį. Bauda gali būti išskaičiuojama iš Paslaugų teikėjui mokėtinos sumos. Maksimali bendra Šalies atsakomybė yra 10 % nuo Pradinės sutarties vertės arba Sutarties kainos (be PVM), atsižvelgiant į tai, kuri yra didesnė.</w:t>
            </w:r>
          </w:p>
        </w:tc>
      </w:tr>
      <w:tr w:rsidR="00AB1598" w:rsidRPr="007504A1" w14:paraId="339297D5"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EB9E8E"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9.6. Tiekėjui / Pirkėjui taikoma bauda dėl konfidencialumo reikalavimų nesilaikymo</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02E8435"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5DE98CD1"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D79129"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 xml:space="preserve">9.7. Tiekėjui taikomos netesybos dėl pirkimo dokumentuose nustatytų kokybinių kriterijų </w:t>
            </w:r>
            <w:proofErr w:type="spellStart"/>
            <w:r w:rsidRPr="007504A1">
              <w:rPr>
                <w:rFonts w:ascii="Verdana" w:eastAsia="Aptos" w:hAnsi="Verdana"/>
                <w:b/>
                <w:bCs/>
                <w:kern w:val="2"/>
                <w:sz w:val="24"/>
                <w:szCs w:val="24"/>
              </w:rPr>
              <w:t>nepasiekimo</w:t>
            </w:r>
            <w:proofErr w:type="spellEnd"/>
            <w:r w:rsidRPr="007504A1">
              <w:rPr>
                <w:rFonts w:ascii="Verdana" w:eastAsia="Aptos" w:hAnsi="Verdana"/>
                <w:b/>
                <w:bCs/>
                <w:kern w:val="2"/>
                <w:sz w:val="24"/>
                <w:szCs w:val="24"/>
              </w:rPr>
              <w:t xml:space="preserve"> Sutarties vykdymo metu</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DE89002"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6969E0A7" w14:textId="77777777" w:rsidTr="00BC7A68">
        <w:trPr>
          <w:trHeight w:val="1073"/>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CC23F0"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9.8. Tiekėjui taikomos netesybos dėl Sutarties įvykdymo užtikrinimo nepratęsimo</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298B8B40"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785D5A47" w14:textId="77777777" w:rsidTr="00BC7A68">
        <w:trPr>
          <w:trHeight w:val="1073"/>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DDC4EAC" w14:textId="77777777" w:rsidR="00AB1598" w:rsidRPr="007504A1" w:rsidRDefault="00AB1598" w:rsidP="00BC7A68">
            <w:pPr>
              <w:spacing w:after="0" w:line="240" w:lineRule="auto"/>
              <w:contextualSpacing/>
              <w:rPr>
                <w:rFonts w:ascii="Verdana" w:eastAsia="Aptos" w:hAnsi="Verdana"/>
                <w:b/>
                <w:bCs/>
                <w:kern w:val="2"/>
                <w:sz w:val="24"/>
                <w:szCs w:val="24"/>
              </w:rPr>
            </w:pPr>
            <w:r w:rsidRPr="007504A1">
              <w:rPr>
                <w:rFonts w:ascii="Verdana" w:hAnsi="Verdana"/>
                <w:b/>
                <w:sz w:val="24"/>
                <w:szCs w:val="24"/>
              </w:rPr>
              <w:lastRenderedPageBreak/>
              <w:t>9.9. Tiekėjui taikoma bauda dėl Pirkėjo simbolių, pavadinimo ir ženklo reklamoje ar rinkodaroje naudojimo reikalavimų nesilaikymo bei draudimo naudotis Pirkėjo sukurtais</w:t>
            </w:r>
            <w:r w:rsidRPr="007504A1">
              <w:rPr>
                <w:rFonts w:ascii="Verdana" w:hAnsi="Verdana"/>
                <w:bCs/>
                <w:sz w:val="24"/>
                <w:szCs w:val="24"/>
              </w:rPr>
              <w:t xml:space="preserve"> </w:t>
            </w:r>
            <w:r w:rsidRPr="007504A1">
              <w:rPr>
                <w:rFonts w:ascii="Verdana" w:hAnsi="Verdana"/>
                <w:b/>
                <w:sz w:val="24"/>
                <w:szCs w:val="24"/>
              </w:rPr>
              <w:t>intelektiniais veiklos rezultatais nesilaikymo</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tcPr>
          <w:p w14:paraId="27C2D475" w14:textId="77777777" w:rsidR="00AB1598" w:rsidRPr="007504A1" w:rsidRDefault="00AB1598" w:rsidP="00BC7A68">
            <w:pPr>
              <w:spacing w:after="0" w:line="240" w:lineRule="auto"/>
              <w:contextualSpacing/>
              <w:jc w:val="both"/>
              <w:rPr>
                <w:rFonts w:ascii="Verdana" w:hAnsi="Verdana"/>
                <w:bCs/>
                <w:kern w:val="2"/>
                <w:sz w:val="24"/>
                <w:szCs w:val="24"/>
              </w:rPr>
            </w:pPr>
            <w:r w:rsidRPr="007504A1">
              <w:rPr>
                <w:rFonts w:ascii="Verdana" w:hAnsi="Verdana"/>
                <w:bCs/>
                <w:kern w:val="2"/>
                <w:sz w:val="24"/>
                <w:szCs w:val="24"/>
              </w:rPr>
              <w:t>Netaikoma</w:t>
            </w:r>
          </w:p>
        </w:tc>
      </w:tr>
      <w:tr w:rsidR="00AB1598" w:rsidRPr="007504A1" w14:paraId="051847A6" w14:textId="77777777" w:rsidTr="00BC7A68">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5D4477"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10. ESMINĖS SUTARTIES SĄLYGOS</w:t>
            </w:r>
          </w:p>
        </w:tc>
      </w:tr>
      <w:tr w:rsidR="00AB1598" w:rsidRPr="007504A1" w14:paraId="45C890BD"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816A8C"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10.1. Esminės Sutarties sąlygos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2E13C05" w14:textId="77777777" w:rsidR="00AB1598" w:rsidRPr="007504A1" w:rsidRDefault="00AB1598" w:rsidP="00BC7A68">
            <w:pPr>
              <w:tabs>
                <w:tab w:val="left" w:pos="1276"/>
              </w:tabs>
              <w:spacing w:after="0" w:line="240" w:lineRule="auto"/>
              <w:contextualSpacing/>
              <w:jc w:val="both"/>
              <w:rPr>
                <w:rFonts w:ascii="Verdana" w:eastAsia="Calibri" w:hAnsi="Verdana"/>
                <w:b/>
                <w:sz w:val="24"/>
                <w:szCs w:val="24"/>
              </w:rPr>
            </w:pPr>
            <w:r w:rsidRPr="007504A1">
              <w:rPr>
                <w:rFonts w:ascii="Verdana" w:eastAsia="Calibri" w:hAnsi="Verdana"/>
                <w:bCs/>
                <w:sz w:val="24"/>
                <w:szCs w:val="24"/>
                <w:shd w:val="clear" w:color="auto" w:fill="FFFFFF"/>
              </w:rPr>
              <w:t>Netaikoma</w:t>
            </w:r>
          </w:p>
        </w:tc>
      </w:tr>
      <w:tr w:rsidR="00AB1598" w:rsidRPr="007504A1" w14:paraId="30EF7041"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A65857E" w14:textId="77777777" w:rsidR="00AB1598" w:rsidRPr="007504A1" w:rsidRDefault="00AB1598" w:rsidP="00BC7A68">
            <w:pPr>
              <w:spacing w:after="0" w:line="240" w:lineRule="auto"/>
              <w:contextualSpacing/>
              <w:rPr>
                <w:rFonts w:ascii="Verdana" w:eastAsia="Aptos" w:hAnsi="Verdana"/>
                <w:b/>
                <w:bCs/>
                <w:kern w:val="2"/>
                <w:sz w:val="24"/>
                <w:szCs w:val="24"/>
              </w:rPr>
            </w:pPr>
            <w:r w:rsidRPr="007504A1">
              <w:rPr>
                <w:rFonts w:ascii="Verdana" w:hAnsi="Verdana"/>
                <w:b/>
                <w:bCs/>
                <w:kern w:val="2"/>
                <w:sz w:val="24"/>
                <w:szCs w:val="24"/>
              </w:rPr>
              <w:t>10.2. Dideli arba nuolatiniai esminės Sutarties sąlygos vykdymo trūkumai</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tcPr>
          <w:p w14:paraId="63BEFCA7" w14:textId="77777777" w:rsidR="00AB1598" w:rsidRPr="007504A1" w:rsidRDefault="00AB1598" w:rsidP="00BC7A68">
            <w:pPr>
              <w:spacing w:after="0" w:line="240" w:lineRule="auto"/>
              <w:contextualSpacing/>
              <w:jc w:val="both"/>
              <w:textAlignment w:val="baseline"/>
              <w:rPr>
                <w:rFonts w:ascii="Verdana" w:eastAsia="Calibri" w:hAnsi="Verdana"/>
                <w:bCs/>
                <w:sz w:val="24"/>
                <w:szCs w:val="24"/>
                <w:shd w:val="clear" w:color="auto" w:fill="FFFFFF"/>
              </w:rPr>
            </w:pPr>
            <w:r w:rsidRPr="007504A1">
              <w:rPr>
                <w:rFonts w:ascii="Verdana" w:eastAsia="Arial" w:hAnsi="Verdana"/>
                <w:sz w:val="24"/>
                <w:szCs w:val="24"/>
              </w:rPr>
              <w:t>Netaikoma</w:t>
            </w:r>
          </w:p>
        </w:tc>
      </w:tr>
      <w:tr w:rsidR="00AB1598" w:rsidRPr="007504A1" w14:paraId="0DAB677B" w14:textId="77777777" w:rsidTr="00BC7A68">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B2426E"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11. SUTARTIES GALIOJIMAS IR KEITIMAS</w:t>
            </w:r>
          </w:p>
        </w:tc>
      </w:tr>
      <w:tr w:rsidR="00AB1598" w:rsidRPr="007504A1" w14:paraId="02C0CF99"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AD945B"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11.1. Sutarties sudarymas ir įsigaliojimas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5212327"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11.1. Ši Sutartis laikoma sudaryta, kai (pirma) ją pasirašo abi Šalys, ir (antra) pateikiamas sutarties įvykdymo užtikrinimas.</w:t>
            </w:r>
          </w:p>
          <w:p w14:paraId="534E5C91" w14:textId="77777777" w:rsidR="00AB1598" w:rsidRPr="007504A1" w:rsidRDefault="00AB1598" w:rsidP="00BC7A68">
            <w:pPr>
              <w:tabs>
                <w:tab w:val="left" w:pos="1276"/>
              </w:tabs>
              <w:spacing w:after="0" w:line="240" w:lineRule="auto"/>
              <w:contextualSpacing/>
              <w:jc w:val="both"/>
              <w:rPr>
                <w:rFonts w:ascii="Verdana" w:eastAsia="Aptos" w:hAnsi="Verdana"/>
                <w:iCs/>
                <w:kern w:val="2"/>
                <w:sz w:val="24"/>
                <w:szCs w:val="24"/>
              </w:rPr>
            </w:pPr>
            <w:r w:rsidRPr="007504A1">
              <w:rPr>
                <w:rFonts w:ascii="Verdana" w:eastAsia="Aptos" w:hAnsi="Verdana"/>
                <w:kern w:val="2"/>
                <w:sz w:val="24"/>
                <w:szCs w:val="24"/>
              </w:rPr>
              <w:t xml:space="preserve">Sutartis galioja iki visiško prievolių įvykdymo, bet jos terminas negali būti ilgesnis </w:t>
            </w:r>
            <w:r w:rsidRPr="007504A1">
              <w:rPr>
                <w:rFonts w:ascii="Verdana" w:eastAsia="Aptos" w:hAnsi="Verdana"/>
                <w:b/>
                <w:bCs/>
                <w:kern w:val="2"/>
                <w:sz w:val="24"/>
                <w:szCs w:val="24"/>
              </w:rPr>
              <w:t>kaip 30 (trisdešimt) mėnesių</w:t>
            </w:r>
            <w:r w:rsidRPr="007504A1">
              <w:rPr>
                <w:rFonts w:ascii="Verdana" w:eastAsia="Aptos" w:hAnsi="Verdana"/>
                <w:kern w:val="2"/>
                <w:sz w:val="24"/>
                <w:szCs w:val="24"/>
              </w:rPr>
              <w:t>. (</w:t>
            </w:r>
            <w:r w:rsidRPr="007504A1">
              <w:rPr>
                <w:rFonts w:ascii="Verdana" w:eastAsia="Calibri" w:hAnsi="Verdana"/>
                <w:iCs/>
                <w:kern w:val="2"/>
                <w:sz w:val="24"/>
                <w:szCs w:val="24"/>
              </w:rPr>
              <w:t>Sutarties galiojimo terminą sudaro</w:t>
            </w:r>
            <w:r w:rsidRPr="007504A1">
              <w:rPr>
                <w:rFonts w:ascii="Verdana" w:eastAsia="Aptos" w:hAnsi="Verdana"/>
                <w:iCs/>
                <w:kern w:val="2"/>
                <w:sz w:val="24"/>
                <w:szCs w:val="24"/>
              </w:rPr>
              <w:t xml:space="preserve">: </w:t>
            </w:r>
            <w:r w:rsidRPr="007504A1">
              <w:rPr>
                <w:rFonts w:ascii="Verdana" w:hAnsi="Verdana"/>
                <w:sz w:val="24"/>
                <w:szCs w:val="24"/>
              </w:rPr>
              <w:t xml:space="preserve">Techninis darbo projektas (įskaitant projektinių pasiūlymų parengimą) turi būti parengtas per </w:t>
            </w:r>
            <w:r w:rsidRPr="007504A1">
              <w:rPr>
                <w:rFonts w:ascii="Verdana" w:hAnsi="Verdana"/>
                <w:b/>
                <w:sz w:val="24"/>
                <w:szCs w:val="24"/>
              </w:rPr>
              <w:t>10 (dešimt) mėnesių</w:t>
            </w:r>
            <w:r w:rsidRPr="007504A1">
              <w:rPr>
                <w:rFonts w:ascii="Verdana" w:hAnsi="Verdana"/>
                <w:sz w:val="24"/>
                <w:szCs w:val="24"/>
              </w:rPr>
              <w:t xml:space="preserve"> nuo paslaugų sutarties įsigaliojimo dienos. Projektinę dokumentaciją pagal ekspertizės pastabas tiekėjas privalo pataisyti per </w:t>
            </w:r>
            <w:r w:rsidRPr="007504A1">
              <w:rPr>
                <w:rFonts w:ascii="Verdana" w:hAnsi="Verdana"/>
                <w:b/>
                <w:bCs/>
                <w:sz w:val="24"/>
                <w:szCs w:val="24"/>
              </w:rPr>
              <w:t>1 (vieną) mėnesį</w:t>
            </w:r>
            <w:r w:rsidRPr="007504A1">
              <w:rPr>
                <w:rFonts w:ascii="Verdana" w:hAnsi="Verdana"/>
                <w:sz w:val="24"/>
                <w:szCs w:val="24"/>
              </w:rPr>
              <w:t xml:space="preserve"> nuo jų pateikimo dienos tiekėjui. Statinio projekto vykdymo priežiūra atliekama nuo statybos darbų pradžios ir vykdoma visą laikotarpį iki objekto atidavimo naudojimui (ne rečiau nei 1 (vieną) kartą per 2 (dvi) savaites), bet ne ilgiau kaip </w:t>
            </w:r>
            <w:r w:rsidRPr="007504A1">
              <w:rPr>
                <w:rFonts w:ascii="Verdana" w:hAnsi="Verdana"/>
                <w:b/>
                <w:bCs/>
                <w:sz w:val="24"/>
                <w:szCs w:val="24"/>
              </w:rPr>
              <w:t>18</w:t>
            </w:r>
            <w:r w:rsidRPr="007504A1">
              <w:rPr>
                <w:rFonts w:ascii="Verdana" w:hAnsi="Verdana"/>
                <w:b/>
                <w:sz w:val="24"/>
                <w:szCs w:val="24"/>
              </w:rPr>
              <w:t xml:space="preserve"> (aštuoniolika) </w:t>
            </w:r>
            <w:r w:rsidRPr="007504A1">
              <w:rPr>
                <w:rFonts w:ascii="Verdana" w:hAnsi="Verdana"/>
                <w:sz w:val="24"/>
                <w:szCs w:val="24"/>
              </w:rPr>
              <w:t>mėnesių</w:t>
            </w:r>
            <w:r w:rsidRPr="007504A1">
              <w:rPr>
                <w:rFonts w:ascii="Verdana" w:eastAsia="Aptos" w:hAnsi="Verdana"/>
                <w:iCs/>
                <w:kern w:val="2"/>
                <w:sz w:val="24"/>
                <w:szCs w:val="24"/>
              </w:rPr>
              <w:t xml:space="preserve">, </w:t>
            </w:r>
            <w:r w:rsidRPr="007504A1">
              <w:rPr>
                <w:rFonts w:ascii="Verdana" w:eastAsia="Aptos" w:hAnsi="Verdana"/>
                <w:b/>
                <w:bCs/>
                <w:iCs/>
                <w:kern w:val="2"/>
                <w:sz w:val="24"/>
                <w:szCs w:val="24"/>
              </w:rPr>
              <w:t>30 (trisdešimt)</w:t>
            </w:r>
            <w:r w:rsidRPr="007504A1">
              <w:rPr>
                <w:rFonts w:ascii="Verdana" w:eastAsia="Aptos" w:hAnsi="Verdana"/>
                <w:iCs/>
                <w:kern w:val="2"/>
                <w:sz w:val="24"/>
                <w:szCs w:val="24"/>
              </w:rPr>
              <w:t xml:space="preserve"> k. d. apmokėjimo už suteiktas Paslaugas terminas.)</w:t>
            </w:r>
          </w:p>
          <w:p w14:paraId="004218DF" w14:textId="77777777" w:rsidR="00AB1598" w:rsidRPr="007504A1" w:rsidRDefault="00AB1598" w:rsidP="00BC7A68">
            <w:pPr>
              <w:tabs>
                <w:tab w:val="left" w:pos="1276"/>
              </w:tabs>
              <w:spacing w:after="0" w:line="240" w:lineRule="auto"/>
              <w:contextualSpacing/>
              <w:jc w:val="both"/>
              <w:rPr>
                <w:rFonts w:ascii="Verdana" w:eastAsia="Aptos" w:hAnsi="Verdana"/>
                <w:bCs/>
                <w:kern w:val="2"/>
                <w:sz w:val="24"/>
                <w:szCs w:val="24"/>
              </w:rPr>
            </w:pPr>
            <w:r w:rsidRPr="007504A1">
              <w:rPr>
                <w:rFonts w:ascii="Verdana" w:eastAsia="Aptos" w:hAnsi="Verdana"/>
                <w:bCs/>
                <w:iCs/>
                <w:kern w:val="2"/>
                <w:sz w:val="24"/>
                <w:szCs w:val="24"/>
              </w:rPr>
              <w:t xml:space="preserve">11.2. Tiekėjui suteikus projektavimo paslaugas, t. y. parengus techninį darbo projektą, </w:t>
            </w:r>
            <w:r w:rsidRPr="007504A1">
              <w:rPr>
                <w:rFonts w:ascii="Verdana" w:eastAsia="Aptos" w:hAnsi="Verdana"/>
                <w:b/>
                <w:iCs/>
                <w:kern w:val="2"/>
                <w:sz w:val="24"/>
                <w:szCs w:val="24"/>
              </w:rPr>
              <w:t>Sutarties vykdymas sustabdomas laikotarpiui, kol Užsakovas įvykdys</w:t>
            </w:r>
            <w:r>
              <w:rPr>
                <w:rFonts w:ascii="Verdana" w:eastAsia="Aptos" w:hAnsi="Verdana"/>
                <w:b/>
                <w:iCs/>
                <w:kern w:val="2"/>
                <w:sz w:val="24"/>
                <w:szCs w:val="24"/>
              </w:rPr>
              <w:t xml:space="preserve"> rangos darbų pirkimą ir sudarys </w:t>
            </w:r>
            <w:r w:rsidRPr="007504A1">
              <w:rPr>
                <w:rFonts w:ascii="Verdana" w:eastAsia="Aptos" w:hAnsi="Verdana"/>
                <w:b/>
                <w:iCs/>
                <w:kern w:val="2"/>
                <w:sz w:val="24"/>
                <w:szCs w:val="24"/>
              </w:rPr>
              <w:t>statybos rangos sutartį</w:t>
            </w:r>
            <w:r w:rsidRPr="007504A1">
              <w:rPr>
                <w:rFonts w:ascii="Verdana" w:eastAsia="Aptos" w:hAnsi="Verdana"/>
                <w:bCs/>
                <w:iCs/>
                <w:kern w:val="2"/>
                <w:sz w:val="24"/>
                <w:szCs w:val="24"/>
              </w:rPr>
              <w:t xml:space="preserve">. Dėl šios aplinkybės </w:t>
            </w:r>
            <w:r w:rsidRPr="007504A1">
              <w:rPr>
                <w:rFonts w:ascii="Verdana" w:eastAsia="Aptos" w:hAnsi="Verdana"/>
                <w:b/>
                <w:iCs/>
                <w:kern w:val="2"/>
                <w:sz w:val="24"/>
                <w:szCs w:val="24"/>
              </w:rPr>
              <w:t>Sutarties sustabdymas gali tęstis ne ilgiau kaip 12 (dvylika) mėnesių</w:t>
            </w:r>
            <w:r w:rsidRPr="007504A1">
              <w:rPr>
                <w:rFonts w:ascii="Verdana" w:eastAsia="Aptos" w:hAnsi="Verdana"/>
                <w:bCs/>
                <w:iCs/>
                <w:kern w:val="2"/>
                <w:sz w:val="24"/>
                <w:szCs w:val="24"/>
              </w:rPr>
              <w:t xml:space="preserve">. Jeigu statybos rangos sutarties per 12 (dvylikos) mėnesių laikotarpį Užsakovas nesudarė dėl </w:t>
            </w:r>
            <w:r w:rsidRPr="007504A1">
              <w:rPr>
                <w:rFonts w:ascii="Verdana" w:eastAsia="Aptos" w:hAnsi="Verdana"/>
                <w:bCs/>
                <w:iCs/>
                <w:kern w:val="2"/>
                <w:sz w:val="24"/>
                <w:szCs w:val="24"/>
              </w:rPr>
              <w:lastRenderedPageBreak/>
              <w:t>objektyvių aplinkybių, Šalys gali susitarti dėl ilgesnio Sutarties sustabdymo laikotarpio. Jeigu pasibaigus 12 (dvylikos) mėnesių laikotarpiui Užsakovas be jokių pagrįstų priežasčių nesudarė statybos rangos sutarties, Tiekėjas turi teisę vienašališkai nutraukti Sutartį.</w:t>
            </w:r>
          </w:p>
        </w:tc>
      </w:tr>
      <w:tr w:rsidR="00AB1598" w:rsidRPr="007504A1" w14:paraId="0344B58C" w14:textId="77777777" w:rsidTr="00BC7A68">
        <w:trPr>
          <w:trHeight w:val="300"/>
        </w:trPr>
        <w:tc>
          <w:tcPr>
            <w:tcW w:w="379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E8D6FB"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lastRenderedPageBreak/>
              <w:t>11.2. Sutarties galiojimo termino pratęsimas</w:t>
            </w:r>
          </w:p>
        </w:tc>
        <w:tc>
          <w:tcPr>
            <w:tcW w:w="5737"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48C3E74"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49A3801A" w14:textId="77777777" w:rsidTr="00BC7A68">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F56152"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12. SUTARTIES NUTRAUKIMAS</w:t>
            </w:r>
          </w:p>
        </w:tc>
      </w:tr>
      <w:tr w:rsidR="00AB1598" w:rsidRPr="007504A1" w14:paraId="42337857" w14:textId="77777777" w:rsidTr="00BC7A68">
        <w:trPr>
          <w:trHeight w:val="300"/>
        </w:trPr>
        <w:tc>
          <w:tcPr>
            <w:tcW w:w="37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7632D9"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12.1. Sutarties nutraukimo pagrindai</w:t>
            </w:r>
          </w:p>
        </w:tc>
        <w:tc>
          <w:tcPr>
            <w:tcW w:w="577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1897AA8"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Sutartis gali būti nutraukiama rašytiniu Šalių susitarimu arba vienašališkai, Bendrosiose sąlygose nustatyta tvarka.</w:t>
            </w:r>
          </w:p>
        </w:tc>
      </w:tr>
      <w:tr w:rsidR="00AB1598" w:rsidRPr="007504A1" w14:paraId="56015B0B" w14:textId="77777777" w:rsidTr="00BC7A68">
        <w:trPr>
          <w:trHeight w:val="300"/>
        </w:trPr>
        <w:tc>
          <w:tcPr>
            <w:tcW w:w="37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9C7E71"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12.2. Esminiai Sutarties pažeidimai</w:t>
            </w:r>
          </w:p>
        </w:tc>
        <w:tc>
          <w:tcPr>
            <w:tcW w:w="577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DAB90EA"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12.2.1. jeigu Tiekėjas nevykdo prisiimtų įsipareigojimų už Sutartyje nustatytą Sutarties kainą;</w:t>
            </w:r>
          </w:p>
          <w:p w14:paraId="49E32F02"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12.2.2. jeigu Tiekėjas nesilaiko Sutartyje nustatytų Paslaugų teikimo terminų 2 (du) kartus iš eilės arba vėluoja suteikti Paslaugas;</w:t>
            </w:r>
          </w:p>
          <w:p w14:paraId="2B8F3CF0"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12.2.3. jeigu Tiekėjas pažeidžia Paslaugų suteikimo terminus ir priskaičiuotų netesybų už vėlavimą suma viršija 20 (dvidešimt) proc. Pradinės sutarties vertės;</w:t>
            </w:r>
          </w:p>
          <w:p w14:paraId="31219B87"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12.2.4. Tiekėjas pažeidžia Paslaugų suteikimo terminus ir dėl Paslaugų suteikimo vėlavimo Paslaugos tampa nebereikalingos;</w:t>
            </w:r>
          </w:p>
          <w:p w14:paraId="715869CC"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12.2.5. Tiekėjas daugiau kaip 2 (du) kartus suteikia Paslaugas, kurios neatitinka Sutartyje ir (ar) įstatymuose nustatytų reikalavimų Paslaugoms;</w:t>
            </w:r>
          </w:p>
          <w:p w14:paraId="67DFBC8E"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 xml:space="preserve">12.2.6. Tiekėjo kvalifikacija tapo nebeatitinkančia pirkimo dokumentuose nustatytų Sutarties tinkamam vykdymui būtinų reikalavimų ir šie neatitikimai nebuvo ištaisyti per </w:t>
            </w:r>
            <w:r>
              <w:rPr>
                <w:rFonts w:ascii="Verdana" w:eastAsia="Aptos" w:hAnsi="Verdana"/>
                <w:kern w:val="2"/>
                <w:sz w:val="24"/>
                <w:szCs w:val="24"/>
              </w:rPr>
              <w:t>30</w:t>
            </w:r>
            <w:r w:rsidRPr="007504A1">
              <w:rPr>
                <w:rFonts w:ascii="Verdana" w:eastAsia="Aptos" w:hAnsi="Verdana"/>
                <w:kern w:val="2"/>
                <w:sz w:val="24"/>
                <w:szCs w:val="24"/>
              </w:rPr>
              <w:t xml:space="preserve"> (</w:t>
            </w:r>
            <w:r>
              <w:rPr>
                <w:rFonts w:ascii="Verdana" w:eastAsia="Aptos" w:hAnsi="Verdana"/>
                <w:kern w:val="2"/>
                <w:sz w:val="24"/>
                <w:szCs w:val="24"/>
              </w:rPr>
              <w:t>trisdešimt</w:t>
            </w:r>
            <w:r w:rsidRPr="007504A1">
              <w:rPr>
                <w:rFonts w:ascii="Verdana" w:eastAsia="Aptos" w:hAnsi="Verdana"/>
                <w:kern w:val="2"/>
                <w:sz w:val="24"/>
                <w:szCs w:val="24"/>
              </w:rPr>
              <w:t>) kalendorinių dienų nuo kvalifikacijos tapimo neatitinkančia dienos;</w:t>
            </w:r>
          </w:p>
          <w:p w14:paraId="0D5180C3"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12.2.7. Tiekėjas pažeidžia šios Sutarties nuostatas, reglamentuojančias konkurenciją, intelektinės nuosavybės ar konfidencialios informacijos valdymą;</w:t>
            </w:r>
          </w:p>
          <w:p w14:paraId="0AC55EE8"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12.2.8. Tiekėjas pažeidžia Bendrųjų sąlygų nuostatas dėl Sutarties vykdymui pasitelkiamų naujų subtiekėjų ir (ar) specialistų / esamų subtiekėjų ir (ar) specialistų keitimo;</w:t>
            </w:r>
          </w:p>
          <w:p w14:paraId="50D6A83F"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12.2.9. Tiekėjas 2 (du) kartus pažeidžia esminę Sutarties sąlygą.</w:t>
            </w:r>
          </w:p>
        </w:tc>
      </w:tr>
      <w:tr w:rsidR="00AB1598" w:rsidRPr="007504A1" w14:paraId="023FBCC8" w14:textId="77777777" w:rsidTr="00BC7A68">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E8CE4"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13. APLINKOS APSAUGOS IR SOCIALINIAI KRITERIJAI </w:t>
            </w:r>
          </w:p>
        </w:tc>
      </w:tr>
      <w:tr w:rsidR="00AB1598" w:rsidRPr="007504A1" w14:paraId="4E193CD1" w14:textId="77777777" w:rsidTr="00BC7A68">
        <w:trPr>
          <w:trHeight w:val="300"/>
        </w:trPr>
        <w:tc>
          <w:tcPr>
            <w:tcW w:w="37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39EFBD"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lastRenderedPageBreak/>
              <w:t>13.1. Su perkamomis paslaugomis susiję aplinkos apsaugos kriterijai</w:t>
            </w:r>
          </w:p>
        </w:tc>
        <w:tc>
          <w:tcPr>
            <w:tcW w:w="577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63AF1082" w14:textId="77777777" w:rsidR="00AB1598" w:rsidRPr="007504A1" w:rsidRDefault="00AB1598" w:rsidP="00BC7A68">
            <w:pPr>
              <w:spacing w:after="0" w:line="240" w:lineRule="auto"/>
              <w:contextualSpacing/>
              <w:jc w:val="both"/>
              <w:rPr>
                <w:rFonts w:ascii="Verdana" w:eastAsia="Calibri" w:hAnsi="Verdana"/>
                <w:sz w:val="24"/>
                <w:szCs w:val="24"/>
                <w:highlight w:val="yellow"/>
              </w:rPr>
            </w:pPr>
            <w:r w:rsidRPr="007504A1">
              <w:rPr>
                <w:rFonts w:ascii="Verdana" w:eastAsia="Calibri" w:hAnsi="Verdana"/>
                <w:sz w:val="24"/>
                <w:szCs w:val="24"/>
              </w:rPr>
              <w:t xml:space="preserve">13.1.1. </w:t>
            </w:r>
            <w:r w:rsidRPr="007504A1">
              <w:rPr>
                <w:rFonts w:ascii="Verdana" w:hAnsi="Verdana"/>
                <w:color w:val="000000"/>
                <w:sz w:val="24"/>
                <w:szCs w:val="24"/>
              </w:rPr>
              <w:t>Projekte turi būti numatyta, kad su statinio projektu susiję produktai atitiktų jiems taikomus minimalius aplinkos apsaugos kriterijus (XVII skyrius „Kelių projektavimo paslaugos ir statybos darbai, kelio elementai“), Priedas Nr. 4 „Aplinkosauginiai reikalavimai“.</w:t>
            </w:r>
          </w:p>
        </w:tc>
      </w:tr>
      <w:tr w:rsidR="00AB1598" w:rsidRPr="007504A1" w14:paraId="70228D35" w14:textId="77777777" w:rsidTr="00BC7A68">
        <w:trPr>
          <w:trHeight w:val="300"/>
        </w:trPr>
        <w:tc>
          <w:tcPr>
            <w:tcW w:w="37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3F05DA"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13.2. Su perkamomis Paslaugomis susiję socialiniai kriterijai</w:t>
            </w:r>
          </w:p>
        </w:tc>
        <w:tc>
          <w:tcPr>
            <w:tcW w:w="577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41D05390"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Netaikoma</w:t>
            </w:r>
          </w:p>
        </w:tc>
      </w:tr>
      <w:tr w:rsidR="00AB1598" w:rsidRPr="007504A1" w14:paraId="4B0A9B16" w14:textId="77777777" w:rsidTr="00BC7A68">
        <w:trPr>
          <w:trHeight w:val="300"/>
        </w:trPr>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90188C"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14. SUTARTIES PRIEDAI</w:t>
            </w:r>
          </w:p>
        </w:tc>
      </w:tr>
      <w:tr w:rsidR="00AB1598" w:rsidRPr="007504A1" w14:paraId="4E596411" w14:textId="77777777" w:rsidTr="00BC7A68">
        <w:trPr>
          <w:trHeight w:val="300"/>
        </w:trPr>
        <w:tc>
          <w:tcPr>
            <w:tcW w:w="37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EC67F1"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14.1. Priedas Nr. 1</w:t>
            </w:r>
          </w:p>
        </w:tc>
        <w:tc>
          <w:tcPr>
            <w:tcW w:w="577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385C774C"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Tiekėjo pasiūlymas</w:t>
            </w:r>
          </w:p>
        </w:tc>
      </w:tr>
      <w:tr w:rsidR="00AB1598" w:rsidRPr="007504A1" w14:paraId="6DBA36B1" w14:textId="77777777" w:rsidTr="00BC7A68">
        <w:trPr>
          <w:trHeight w:val="300"/>
        </w:trPr>
        <w:tc>
          <w:tcPr>
            <w:tcW w:w="37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60C8A0"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14.2. Priedas Nr. 2</w:t>
            </w:r>
          </w:p>
        </w:tc>
        <w:tc>
          <w:tcPr>
            <w:tcW w:w="5771"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59FD83E8"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Times New Roman" w:hAnsi="Verdana"/>
                <w:sz w:val="24"/>
                <w:szCs w:val="24"/>
              </w:rPr>
              <w:t>Trišalio susitarimo su subteikėju forma</w:t>
            </w:r>
          </w:p>
        </w:tc>
      </w:tr>
      <w:tr w:rsidR="00AB1598" w:rsidRPr="007504A1" w14:paraId="7622F155" w14:textId="77777777" w:rsidTr="00BC7A68">
        <w:trPr>
          <w:trHeight w:val="200"/>
        </w:trPr>
        <w:tc>
          <w:tcPr>
            <w:tcW w:w="3764"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BD11538" w14:textId="77777777" w:rsidR="00AB1598" w:rsidRPr="007504A1" w:rsidRDefault="00AB1598" w:rsidP="00BC7A68">
            <w:pPr>
              <w:spacing w:after="0" w:line="240" w:lineRule="auto"/>
              <w:contextualSpacing/>
              <w:rPr>
                <w:rFonts w:ascii="Verdana" w:eastAsia="Aptos" w:hAnsi="Verdana"/>
                <w:kern w:val="2"/>
                <w:sz w:val="24"/>
                <w:szCs w:val="24"/>
              </w:rPr>
            </w:pPr>
            <w:r w:rsidRPr="007504A1">
              <w:rPr>
                <w:rFonts w:ascii="Verdana" w:eastAsia="Aptos" w:hAnsi="Verdana"/>
                <w:b/>
                <w:bCs/>
                <w:kern w:val="2"/>
                <w:sz w:val="24"/>
                <w:szCs w:val="24"/>
              </w:rPr>
              <w:t>14.3. Priedas Nr. 3</w:t>
            </w:r>
          </w:p>
        </w:tc>
        <w:tc>
          <w:tcPr>
            <w:tcW w:w="5771" w:type="dxa"/>
            <w:gridSpan w:val="3"/>
            <w:tcBorders>
              <w:top w:val="nil"/>
              <w:left w:val="nil"/>
              <w:bottom w:val="single" w:sz="4" w:space="0" w:color="auto"/>
              <w:right w:val="single" w:sz="8" w:space="0" w:color="auto"/>
            </w:tcBorders>
            <w:tcMar>
              <w:top w:w="0" w:type="dxa"/>
              <w:left w:w="108" w:type="dxa"/>
              <w:bottom w:w="0" w:type="dxa"/>
              <w:right w:w="108" w:type="dxa"/>
            </w:tcMar>
            <w:hideMark/>
          </w:tcPr>
          <w:p w14:paraId="3F27D4FE"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Techninė užduotis</w:t>
            </w:r>
          </w:p>
        </w:tc>
      </w:tr>
      <w:tr w:rsidR="00AB1598" w:rsidRPr="007504A1" w14:paraId="1A9DE2C2" w14:textId="77777777" w:rsidTr="00BC7A68">
        <w:trPr>
          <w:trHeight w:val="165"/>
        </w:trPr>
        <w:tc>
          <w:tcPr>
            <w:tcW w:w="376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5913AA6" w14:textId="77777777" w:rsidR="00AB1598" w:rsidRPr="007504A1" w:rsidRDefault="00AB1598" w:rsidP="00BC7A68">
            <w:pPr>
              <w:spacing w:after="0" w:line="240" w:lineRule="auto"/>
              <w:contextualSpacing/>
              <w:rPr>
                <w:rFonts w:ascii="Verdana" w:eastAsia="Aptos" w:hAnsi="Verdana"/>
                <w:b/>
                <w:bCs/>
                <w:kern w:val="2"/>
                <w:sz w:val="24"/>
                <w:szCs w:val="24"/>
              </w:rPr>
            </w:pPr>
            <w:r w:rsidRPr="007504A1">
              <w:rPr>
                <w:rFonts w:ascii="Verdana" w:eastAsia="Aptos" w:hAnsi="Verdana"/>
                <w:b/>
                <w:bCs/>
                <w:kern w:val="2"/>
                <w:sz w:val="24"/>
                <w:szCs w:val="24"/>
              </w:rPr>
              <w:t>14.4. Priedas Nr. 4</w:t>
            </w:r>
          </w:p>
        </w:tc>
        <w:tc>
          <w:tcPr>
            <w:tcW w:w="5771" w:type="dxa"/>
            <w:gridSpan w:val="3"/>
            <w:tcBorders>
              <w:top w:val="single" w:sz="4" w:space="0" w:color="auto"/>
              <w:left w:val="nil"/>
              <w:bottom w:val="single" w:sz="8" w:space="0" w:color="auto"/>
              <w:right w:val="single" w:sz="8" w:space="0" w:color="auto"/>
            </w:tcBorders>
            <w:tcMar>
              <w:top w:w="0" w:type="dxa"/>
              <w:left w:w="108" w:type="dxa"/>
              <w:bottom w:w="0" w:type="dxa"/>
              <w:right w:w="108" w:type="dxa"/>
            </w:tcMar>
          </w:tcPr>
          <w:p w14:paraId="1F83B405" w14:textId="77777777" w:rsidR="00AB1598" w:rsidRPr="007504A1" w:rsidRDefault="00AB1598" w:rsidP="00BC7A68">
            <w:pPr>
              <w:spacing w:after="0" w:line="240" w:lineRule="auto"/>
              <w:contextualSpacing/>
              <w:jc w:val="both"/>
              <w:rPr>
                <w:rFonts w:ascii="Verdana" w:eastAsia="Aptos" w:hAnsi="Verdana"/>
                <w:kern w:val="2"/>
                <w:sz w:val="24"/>
                <w:szCs w:val="24"/>
              </w:rPr>
            </w:pPr>
            <w:r w:rsidRPr="007504A1">
              <w:rPr>
                <w:rFonts w:ascii="Verdana" w:eastAsia="Aptos" w:hAnsi="Verdana"/>
                <w:kern w:val="2"/>
                <w:sz w:val="24"/>
                <w:szCs w:val="24"/>
              </w:rPr>
              <w:t>Aplinkosauginiai reikalavimai</w:t>
            </w:r>
          </w:p>
        </w:tc>
      </w:tr>
      <w:tr w:rsidR="00AB1598" w:rsidRPr="007504A1" w14:paraId="43BF3F08" w14:textId="77777777" w:rsidTr="00BC7A68">
        <w:tc>
          <w:tcPr>
            <w:tcW w:w="953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10F622"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15. ŠALIŲ ATSTOVŲ PARAŠAI</w:t>
            </w:r>
          </w:p>
        </w:tc>
      </w:tr>
      <w:tr w:rsidR="00AB1598" w:rsidRPr="007504A1" w14:paraId="10AF5620" w14:textId="77777777" w:rsidTr="00BC7A68">
        <w:tc>
          <w:tcPr>
            <w:tcW w:w="554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E1F717"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PIRKĖJAS</w:t>
            </w:r>
          </w:p>
        </w:tc>
        <w:tc>
          <w:tcPr>
            <w:tcW w:w="3995" w:type="dxa"/>
            <w:tcBorders>
              <w:top w:val="nil"/>
              <w:left w:val="nil"/>
              <w:bottom w:val="single" w:sz="8" w:space="0" w:color="auto"/>
              <w:right w:val="single" w:sz="8" w:space="0" w:color="auto"/>
            </w:tcBorders>
            <w:tcMar>
              <w:top w:w="0" w:type="dxa"/>
              <w:left w:w="108" w:type="dxa"/>
              <w:bottom w:w="0" w:type="dxa"/>
              <w:right w:w="108" w:type="dxa"/>
            </w:tcMar>
            <w:hideMark/>
          </w:tcPr>
          <w:p w14:paraId="69D0F762"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b/>
                <w:bCs/>
                <w:kern w:val="2"/>
                <w:sz w:val="24"/>
                <w:szCs w:val="24"/>
              </w:rPr>
              <w:t>TIEKĖJAS</w:t>
            </w:r>
          </w:p>
        </w:tc>
      </w:tr>
      <w:tr w:rsidR="00AB1598" w:rsidRPr="007504A1" w14:paraId="3EDB3109" w14:textId="77777777" w:rsidTr="00BC7A68">
        <w:tc>
          <w:tcPr>
            <w:tcW w:w="554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87D634"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kern w:val="2"/>
                <w:sz w:val="24"/>
                <w:szCs w:val="24"/>
              </w:rPr>
              <w:t xml:space="preserve">Marijampolės savivaldybės administracijos direktorius </w:t>
            </w:r>
          </w:p>
          <w:p w14:paraId="433154CB" w14:textId="77777777" w:rsidR="00AB1598" w:rsidRPr="007504A1" w:rsidRDefault="00AB1598" w:rsidP="00BC7A68">
            <w:pPr>
              <w:spacing w:after="0" w:line="240" w:lineRule="auto"/>
              <w:contextualSpacing/>
              <w:jc w:val="center"/>
              <w:rPr>
                <w:rFonts w:ascii="Verdana" w:eastAsia="Aptos" w:hAnsi="Verdana"/>
                <w:kern w:val="2"/>
                <w:sz w:val="24"/>
                <w:szCs w:val="24"/>
              </w:rPr>
            </w:pPr>
            <w:r w:rsidRPr="007504A1">
              <w:rPr>
                <w:rFonts w:ascii="Verdana" w:eastAsia="Aptos" w:hAnsi="Verdana"/>
                <w:kern w:val="2"/>
                <w:sz w:val="24"/>
                <w:szCs w:val="24"/>
              </w:rPr>
              <w:t xml:space="preserve">Nerijus </w:t>
            </w:r>
            <w:proofErr w:type="spellStart"/>
            <w:r w:rsidRPr="007504A1">
              <w:rPr>
                <w:rFonts w:ascii="Verdana" w:eastAsia="Aptos" w:hAnsi="Verdana"/>
                <w:kern w:val="2"/>
                <w:sz w:val="24"/>
                <w:szCs w:val="24"/>
              </w:rPr>
              <w:t>Mašalaitis</w:t>
            </w:r>
            <w:proofErr w:type="spellEnd"/>
          </w:p>
        </w:tc>
        <w:tc>
          <w:tcPr>
            <w:tcW w:w="3995" w:type="dxa"/>
            <w:tcBorders>
              <w:top w:val="nil"/>
              <w:left w:val="nil"/>
              <w:bottom w:val="single" w:sz="8" w:space="0" w:color="auto"/>
              <w:right w:val="single" w:sz="8" w:space="0" w:color="auto"/>
            </w:tcBorders>
            <w:tcMar>
              <w:top w:w="0" w:type="dxa"/>
              <w:left w:w="108" w:type="dxa"/>
              <w:bottom w:w="0" w:type="dxa"/>
              <w:right w:w="108" w:type="dxa"/>
            </w:tcMar>
            <w:hideMark/>
          </w:tcPr>
          <w:p w14:paraId="568EC9A9" w14:textId="77777777" w:rsidR="00AB1598" w:rsidRPr="007504A1" w:rsidRDefault="00AB1598" w:rsidP="00BC7A68">
            <w:pPr>
              <w:spacing w:after="0" w:line="240" w:lineRule="auto"/>
              <w:contextualSpacing/>
              <w:jc w:val="center"/>
              <w:rPr>
                <w:rFonts w:ascii="Verdana" w:eastAsia="Aptos" w:hAnsi="Verdana"/>
                <w:color w:val="0070C0"/>
                <w:kern w:val="2"/>
                <w:sz w:val="24"/>
                <w:szCs w:val="24"/>
              </w:rPr>
            </w:pPr>
            <w:r w:rsidRPr="007504A1">
              <w:rPr>
                <w:rFonts w:ascii="Verdana" w:eastAsia="Aptos" w:hAnsi="Verdana"/>
                <w:color w:val="0070C0"/>
                <w:kern w:val="2"/>
                <w:sz w:val="24"/>
                <w:szCs w:val="24"/>
              </w:rPr>
              <w:t>(nurodomos atstovo pareigos, vardas, pavardė)</w:t>
            </w:r>
          </w:p>
        </w:tc>
      </w:tr>
      <w:tr w:rsidR="00AB1598" w:rsidRPr="007504A1" w14:paraId="4FD7C1F0" w14:textId="77777777" w:rsidTr="00BC7A68">
        <w:tc>
          <w:tcPr>
            <w:tcW w:w="3764" w:type="dxa"/>
            <w:tcBorders>
              <w:top w:val="nil"/>
              <w:left w:val="nil"/>
              <w:bottom w:val="nil"/>
              <w:right w:val="nil"/>
            </w:tcBorders>
            <w:vAlign w:val="center"/>
            <w:hideMark/>
          </w:tcPr>
          <w:p w14:paraId="79F4FB89"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34" w:type="dxa"/>
            <w:tcBorders>
              <w:top w:val="nil"/>
              <w:left w:val="nil"/>
              <w:bottom w:val="nil"/>
              <w:right w:val="nil"/>
            </w:tcBorders>
            <w:vAlign w:val="center"/>
            <w:hideMark/>
          </w:tcPr>
          <w:p w14:paraId="4662ABBC"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1742" w:type="dxa"/>
            <w:tcBorders>
              <w:top w:val="nil"/>
              <w:left w:val="nil"/>
              <w:bottom w:val="nil"/>
              <w:right w:val="nil"/>
            </w:tcBorders>
            <w:vAlign w:val="center"/>
            <w:hideMark/>
          </w:tcPr>
          <w:p w14:paraId="5263139A" w14:textId="77777777" w:rsidR="00AB1598" w:rsidRPr="007504A1" w:rsidRDefault="00AB1598" w:rsidP="00BC7A68">
            <w:pPr>
              <w:spacing w:after="0" w:line="240" w:lineRule="auto"/>
              <w:contextualSpacing/>
              <w:jc w:val="both"/>
              <w:rPr>
                <w:rFonts w:ascii="Verdana" w:eastAsia="Aptos" w:hAnsi="Verdana"/>
                <w:kern w:val="2"/>
                <w:sz w:val="24"/>
                <w:szCs w:val="24"/>
              </w:rPr>
            </w:pPr>
          </w:p>
        </w:tc>
        <w:tc>
          <w:tcPr>
            <w:tcW w:w="3995" w:type="dxa"/>
            <w:tcBorders>
              <w:top w:val="nil"/>
              <w:left w:val="nil"/>
              <w:bottom w:val="nil"/>
              <w:right w:val="nil"/>
            </w:tcBorders>
            <w:vAlign w:val="center"/>
            <w:hideMark/>
          </w:tcPr>
          <w:p w14:paraId="3DF3DFA6" w14:textId="77777777" w:rsidR="00AB1598" w:rsidRPr="007504A1" w:rsidRDefault="00AB1598" w:rsidP="00BC7A68">
            <w:pPr>
              <w:spacing w:after="0" w:line="240" w:lineRule="auto"/>
              <w:contextualSpacing/>
              <w:jc w:val="both"/>
              <w:rPr>
                <w:rFonts w:ascii="Verdana" w:eastAsia="Aptos" w:hAnsi="Verdana"/>
                <w:kern w:val="2"/>
                <w:sz w:val="24"/>
                <w:szCs w:val="24"/>
              </w:rPr>
            </w:pPr>
          </w:p>
        </w:tc>
      </w:tr>
    </w:tbl>
    <w:p w14:paraId="2337FDD7" w14:textId="77777777" w:rsidR="00AB1598" w:rsidRPr="007504A1" w:rsidRDefault="00AB1598" w:rsidP="00AB1598">
      <w:pPr>
        <w:spacing w:after="0" w:line="240" w:lineRule="auto"/>
        <w:contextualSpacing/>
        <w:jc w:val="center"/>
        <w:rPr>
          <w:rFonts w:ascii="Verdana" w:eastAsia="Aptos" w:hAnsi="Verdana"/>
          <w:b/>
          <w:bCs/>
          <w:kern w:val="2"/>
          <w:sz w:val="24"/>
          <w:szCs w:val="24"/>
        </w:rPr>
      </w:pPr>
      <w:bookmarkStart w:id="65" w:name="part_d0a25849da0c4719ae8c91dcedcf7de8"/>
      <w:bookmarkEnd w:id="65"/>
      <w:r w:rsidRPr="007504A1">
        <w:rPr>
          <w:rFonts w:ascii="Verdana" w:eastAsia="Aptos" w:hAnsi="Verdana"/>
          <w:b/>
          <w:bCs/>
          <w:kern w:val="2"/>
          <w:sz w:val="24"/>
          <w:szCs w:val="24"/>
        </w:rPr>
        <w:t>______________</w:t>
      </w:r>
    </w:p>
    <w:p w14:paraId="3611D8EE" w14:textId="77777777" w:rsidR="00AB1598" w:rsidRPr="007504A1" w:rsidRDefault="00AB1598" w:rsidP="00AB1598">
      <w:pPr>
        <w:spacing w:after="0" w:line="240" w:lineRule="auto"/>
        <w:rPr>
          <w:rFonts w:ascii="Verdana" w:eastAsia="Aptos" w:hAnsi="Verdana"/>
          <w:b/>
          <w:bCs/>
          <w:kern w:val="2"/>
          <w:sz w:val="24"/>
          <w:szCs w:val="24"/>
        </w:rPr>
      </w:pPr>
      <w:r w:rsidRPr="007504A1">
        <w:rPr>
          <w:rFonts w:ascii="Verdana" w:eastAsia="Aptos" w:hAnsi="Verdana"/>
          <w:b/>
          <w:bCs/>
          <w:kern w:val="2"/>
          <w:sz w:val="24"/>
          <w:szCs w:val="24"/>
        </w:rPr>
        <w:br w:type="page"/>
      </w:r>
    </w:p>
    <w:p w14:paraId="65BBE24C" w14:textId="77777777" w:rsidR="00AB1598" w:rsidRPr="007504A1" w:rsidRDefault="00AB1598" w:rsidP="00AB1598">
      <w:pPr>
        <w:tabs>
          <w:tab w:val="left" w:pos="426"/>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lastRenderedPageBreak/>
        <w:t>PASLAUGŲ PIRKIMO–PARDAVIMO SUTARTIES BENDROSIOS SĄLYGOS</w:t>
      </w:r>
    </w:p>
    <w:p w14:paraId="73E57485" w14:textId="77777777" w:rsidR="00AB1598" w:rsidRPr="007504A1" w:rsidRDefault="00AB1598" w:rsidP="00AB1598">
      <w:pPr>
        <w:tabs>
          <w:tab w:val="left" w:pos="426"/>
        </w:tabs>
        <w:spacing w:after="0" w:line="240" w:lineRule="auto"/>
        <w:contextualSpacing/>
        <w:jc w:val="center"/>
        <w:rPr>
          <w:rFonts w:ascii="Verdana" w:eastAsia="Aptos" w:hAnsi="Verdana" w:cs="Times New Roman"/>
          <w:b/>
          <w:bCs/>
          <w:kern w:val="2"/>
          <w:sz w:val="24"/>
          <w:szCs w:val="24"/>
          <w:lang w:eastAsia="en-US"/>
        </w:rPr>
      </w:pPr>
    </w:p>
    <w:p w14:paraId="44B3F645" w14:textId="77777777" w:rsidR="00AB1598" w:rsidRPr="007504A1" w:rsidRDefault="00AB1598" w:rsidP="00AB1598">
      <w:pPr>
        <w:tabs>
          <w:tab w:val="left" w:pos="426"/>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w:t>
      </w:r>
      <w:r w:rsidRPr="007504A1">
        <w:rPr>
          <w:rFonts w:ascii="Verdana" w:eastAsia="Aptos" w:hAnsi="Verdana" w:cs="Times New Roman"/>
          <w:b/>
          <w:bCs/>
          <w:kern w:val="2"/>
          <w:sz w:val="24"/>
          <w:szCs w:val="24"/>
          <w:lang w:eastAsia="en-US"/>
        </w:rPr>
        <w:tab/>
        <w:t>PAGRINDINĖS SĄVOKOS IR SUTARTIES AIŠKINIMAS</w:t>
      </w:r>
    </w:p>
    <w:p w14:paraId="46FB9AE5"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3D721743"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1.1.</w:t>
      </w:r>
      <w:r w:rsidRPr="007504A1">
        <w:rPr>
          <w:rFonts w:ascii="Verdana" w:eastAsia="Aptos" w:hAnsi="Verdana" w:cs="Times New Roman"/>
          <w:b/>
          <w:bCs/>
          <w:kern w:val="2"/>
          <w:sz w:val="24"/>
          <w:szCs w:val="24"/>
          <w:lang w:eastAsia="en-US"/>
        </w:rPr>
        <w:tab/>
        <w:t>Sąvokos</w:t>
      </w:r>
    </w:p>
    <w:p w14:paraId="5CF33789"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79A6669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 Šioje Sutartyje didžiąja raide rašomos sąvokos turi šias nurodytas reikšmes:</w:t>
      </w:r>
    </w:p>
    <w:p w14:paraId="7FB9ED2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1.1.1.1.</w:t>
      </w:r>
      <w:r w:rsidRPr="007504A1">
        <w:rPr>
          <w:rFonts w:ascii="Verdana" w:eastAsia="Aptos" w:hAnsi="Verdana" w:cs="Times New Roman"/>
          <w:kern w:val="2"/>
          <w:sz w:val="24"/>
          <w:szCs w:val="24"/>
          <w:lang w:eastAsia="en-US"/>
        </w:rPr>
        <w:tab/>
        <w:t>Bendrosios sąlygos – Sutarties dalis, kuri vadinasi „Paslaugų pirkimo–pardavimo sutarties Bendrosios sąlygos“;</w:t>
      </w:r>
    </w:p>
    <w:p w14:paraId="1ACB72E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1.1.1.2.</w:t>
      </w:r>
      <w:r w:rsidRPr="007504A1">
        <w:rPr>
          <w:rFonts w:ascii="Verdana" w:eastAsia="Aptos" w:hAnsi="Verdana" w:cs="Times New Roman"/>
          <w:kern w:val="2"/>
          <w:sz w:val="24"/>
          <w:szCs w:val="24"/>
          <w:lang w:eastAsia="en-US"/>
        </w:rPr>
        <w:tab/>
        <w:t>Pirkėjas – asmuo, kuris Specialiosiose sąlygose yra įvardytas kaip Pirkėjas, įsigyjantis Specialiosiose sąlygose ir Sutarties prieduose nurodytas Paslaugas;</w:t>
      </w:r>
    </w:p>
    <w:p w14:paraId="0A03759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1.1.1.3.</w:t>
      </w:r>
      <w:r w:rsidRPr="007504A1">
        <w:rPr>
          <w:rFonts w:ascii="Verdana" w:eastAsia="Aptos" w:hAnsi="Verdana" w:cs="Times New Roman"/>
          <w:kern w:val="2"/>
          <w:sz w:val="24"/>
          <w:szCs w:val="24"/>
          <w:lang w:eastAsia="en-US"/>
        </w:rPr>
        <w:tab/>
        <w:t>Pradinės sutarties vertė – Specialiosiose sąlygose nurodyta vertė be pridėtinės vertės mokesčio (toliau – PVM);</w:t>
      </w:r>
    </w:p>
    <w:p w14:paraId="41C1DBE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1.1.1.4. Paslaugos – 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51DBE1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1.1.1.5.</w:t>
      </w:r>
      <w:r w:rsidRPr="007504A1">
        <w:rPr>
          <w:rFonts w:ascii="Verdana" w:eastAsia="Aptos" w:hAnsi="Verdana" w:cs="Times New Roman"/>
          <w:kern w:val="2"/>
          <w:sz w:val="24"/>
          <w:szCs w:val="24"/>
          <w:lang w:eastAsia="en-US"/>
        </w:rPr>
        <w:tab/>
        <w:t>Paslaugų perdavimo–priėmimo aktas – dokumentas, 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111CF9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1.1.1.6. Paslaugų trūkumai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 </w:t>
      </w:r>
    </w:p>
    <w:p w14:paraId="4355DB40"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Papunkčio pakeitimai:</w:t>
      </w:r>
    </w:p>
    <w:p w14:paraId="4FC908B5"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 xml:space="preserve">Nr. </w:t>
      </w:r>
      <w:hyperlink r:id="rId32" w:history="1">
        <w:r w:rsidRPr="007504A1">
          <w:rPr>
            <w:rStyle w:val="Hyperlink"/>
            <w:rFonts w:ascii="Verdana" w:eastAsia="Aptos" w:hAnsi="Verdana"/>
            <w:i/>
            <w:iCs/>
            <w:kern w:val="2"/>
            <w:sz w:val="24"/>
            <w:szCs w:val="24"/>
            <w:lang w:eastAsia="en-US"/>
          </w:rPr>
          <w:t>1S-52</w:t>
        </w:r>
      </w:hyperlink>
      <w:r w:rsidRPr="007504A1">
        <w:rPr>
          <w:rFonts w:ascii="Verdana" w:eastAsia="Aptos" w:hAnsi="Verdana" w:cs="Times New Roman"/>
          <w:i/>
          <w:iCs/>
          <w:kern w:val="2"/>
          <w:sz w:val="24"/>
          <w:szCs w:val="24"/>
          <w:lang w:eastAsia="en-US"/>
        </w:rPr>
        <w:t>, 2025-04-17, paskelbta TAR 2025-04-18, i. k. 2025-06847</w:t>
      </w:r>
    </w:p>
    <w:p w14:paraId="6E5FD52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6D812B5B"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1.1.1.7.</w:t>
      </w:r>
      <w:r w:rsidRPr="007504A1">
        <w:rPr>
          <w:rFonts w:ascii="Verdana" w:eastAsia="Aptos" w:hAnsi="Verdana" w:cs="Times New Roman"/>
          <w:kern w:val="2"/>
          <w:sz w:val="24"/>
          <w:szCs w:val="24"/>
          <w:lang w:eastAsia="en-US"/>
        </w:rPr>
        <w:tab/>
        <w:t>Sąskaita – Tiekėjo išrašoma ir Pirkėjui apmokėjimui pateikiama sąskaita faktūra, PVM sąskaita faktūra ar kitas mokėjimo dokumentas už Tiekėjo tinkamai suteiktas bei Pirkėjo priimtas Paslaugas. Jeigu Sutartyje yra numatytas Paslaugų teikimas etapais ar periodais, Sąskaita gali būti pateikiama dėl kiekvieno etapo ar periodo atskirai;</w:t>
      </w:r>
    </w:p>
    <w:p w14:paraId="0F693B5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1.1.1.8.</w:t>
      </w:r>
      <w:r w:rsidRPr="007504A1">
        <w:rPr>
          <w:rFonts w:ascii="Verdana" w:eastAsia="Aptos" w:hAnsi="Verdana" w:cs="Times New Roman"/>
          <w:kern w:val="2"/>
          <w:sz w:val="24"/>
          <w:szCs w:val="24"/>
          <w:lang w:eastAsia="en-US"/>
        </w:rPr>
        <w:tab/>
        <w:t xml:space="preserve">Specialiosios sąlygos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w:t>
      </w:r>
      <w:r w:rsidRPr="007504A1">
        <w:rPr>
          <w:rFonts w:ascii="Verdana" w:eastAsia="Aptos" w:hAnsi="Verdana" w:cs="Times New Roman"/>
          <w:kern w:val="2"/>
          <w:sz w:val="24"/>
          <w:szCs w:val="24"/>
          <w:lang w:eastAsia="en-US"/>
        </w:rPr>
        <w:lastRenderedPageBreak/>
        <w:t>Šalys, Paslaugos ir pan.), išvardyti priedai, taip pat nurodyti Bendrųjų sąlygų pakeitimai ir papildymai (jeigu tokie padaryti);</w:t>
      </w:r>
    </w:p>
    <w:p w14:paraId="531761F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1.1.1.9.</w:t>
      </w:r>
      <w:r w:rsidRPr="007504A1">
        <w:rPr>
          <w:rFonts w:ascii="Verdana" w:eastAsia="Aptos" w:hAnsi="Verdana" w:cs="Times New Roman"/>
          <w:kern w:val="2"/>
          <w:sz w:val="24"/>
          <w:szCs w:val="24"/>
          <w:lang w:eastAsia="en-US"/>
        </w:rPr>
        <w:tab/>
        <w:t>Susitarimas – tai dokumentas, kurį Šalys sudaro keisdamos Sutarties sąlygas VPĮ leidžiama apimtimi;</w:t>
      </w:r>
    </w:p>
    <w:p w14:paraId="4316DC6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1.1.1.10.</w:t>
      </w:r>
      <w:r w:rsidRPr="007504A1">
        <w:rPr>
          <w:rFonts w:ascii="Verdana" w:eastAsia="Aptos" w:hAnsi="Verdana" w:cs="Times New Roman"/>
          <w:kern w:val="2"/>
          <w:sz w:val="24"/>
          <w:szCs w:val="24"/>
          <w:lang w:eastAsia="en-US"/>
        </w:rPr>
        <w:tab/>
        <w:t xml:space="preserve"> Sutarties kaina – pagal Sutartį Tiekėjui mokėtina suma, įskaitant visus privalomus mokesčius ir išlaidas;</w:t>
      </w:r>
    </w:p>
    <w:p w14:paraId="5F12762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1.1.1.11.</w:t>
      </w:r>
      <w:r w:rsidRPr="007504A1">
        <w:rPr>
          <w:rFonts w:ascii="Verdana" w:eastAsia="Aptos" w:hAnsi="Verdana" w:cs="Times New Roman"/>
          <w:kern w:val="2"/>
          <w:sz w:val="24"/>
          <w:szCs w:val="24"/>
          <w:lang w:eastAsia="en-US"/>
        </w:rPr>
        <w:tab/>
        <w:t xml:space="preserve"> Sutarties sąlygos – Bendrosios sąlygos ir Specialiosios sąlygos kartu;</w:t>
      </w:r>
    </w:p>
    <w:p w14:paraId="624B46A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1.1.1.12.</w:t>
      </w:r>
      <w:r w:rsidRPr="007504A1">
        <w:rPr>
          <w:rFonts w:ascii="Verdana" w:eastAsia="Aptos" w:hAnsi="Verdana" w:cs="Times New Roman"/>
          <w:kern w:val="2"/>
          <w:sz w:val="24"/>
          <w:szCs w:val="24"/>
          <w:lang w:eastAsia="en-US"/>
        </w:rPr>
        <w:tab/>
        <w:t xml:space="preserve"> Sutartis – Paslaugų pirkimo–pardavimo sutartis, kurią sudaro Sutarties sąlygos, Specialiosiose sąlygose išvardyti priedai ir Susitarimai;</w:t>
      </w:r>
    </w:p>
    <w:p w14:paraId="7CE24D0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1.1.1.13. </w:t>
      </w:r>
      <w:r w:rsidRPr="007504A1">
        <w:rPr>
          <w:rFonts w:ascii="Verdana" w:eastAsia="Aptos" w:hAnsi="Verdana" w:cs="Times New Roman"/>
          <w:kern w:val="2"/>
          <w:sz w:val="24"/>
          <w:szCs w:val="24"/>
          <w:lang w:eastAsia="en-US"/>
        </w:rPr>
        <w:tab/>
        <w:t>Šalis – Pirkėjas arba Tiekėjas, kiekvienas atskirai, priklausomai nuo konteksto;</w:t>
      </w:r>
    </w:p>
    <w:p w14:paraId="10B1257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1.1.1.14. </w:t>
      </w:r>
      <w:r w:rsidRPr="007504A1">
        <w:rPr>
          <w:rFonts w:ascii="Verdana" w:eastAsia="Aptos" w:hAnsi="Verdana" w:cs="Times New Roman"/>
          <w:kern w:val="2"/>
          <w:sz w:val="24"/>
          <w:szCs w:val="24"/>
          <w:lang w:eastAsia="en-US"/>
        </w:rPr>
        <w:tab/>
        <w:t>Šalys – Pirkėjas ir Tiekėjas kartu;</w:t>
      </w:r>
    </w:p>
    <w:p w14:paraId="76F7E54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1.1.1.15.</w:t>
      </w:r>
      <w:r w:rsidRPr="007504A1">
        <w:rPr>
          <w:rFonts w:ascii="Verdana" w:eastAsia="Aptos" w:hAnsi="Verdana" w:cs="Times New Roman"/>
          <w:kern w:val="2"/>
          <w:sz w:val="24"/>
          <w:szCs w:val="24"/>
          <w:lang w:eastAsia="en-US"/>
        </w:rPr>
        <w:tab/>
        <w:t xml:space="preserve"> Tiekėjas – asmuo, kuris Specialiosiose sąlygose yra įvardytas kaip Tiekėjas, teikiantis Specialiosiose sąlygose nurodytas Paslaugas;</w:t>
      </w:r>
    </w:p>
    <w:p w14:paraId="1F23CFD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1.1.1.16. Užsakymas –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BE8B56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1.1.1.17.</w:t>
      </w:r>
      <w:r w:rsidRPr="007504A1">
        <w:rPr>
          <w:rFonts w:ascii="Verdana" w:eastAsia="Aptos" w:hAnsi="Verdana" w:cs="Times New Roman"/>
          <w:kern w:val="2"/>
          <w:sz w:val="24"/>
          <w:szCs w:val="24"/>
          <w:lang w:eastAsia="en-US"/>
        </w:rPr>
        <w:tab/>
        <w:t xml:space="preserve"> VPĮ – Lietuvos Respublikos viešųjų pirkimų įstatymas.</w:t>
      </w:r>
    </w:p>
    <w:p w14:paraId="6983415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1.1.1.18.</w:t>
      </w:r>
      <w:r w:rsidRPr="007504A1">
        <w:rPr>
          <w:rFonts w:ascii="Verdana" w:eastAsia="Aptos" w:hAnsi="Verdana" w:cs="Times New Roman"/>
          <w:kern w:val="2"/>
          <w:sz w:val="24"/>
          <w:szCs w:val="24"/>
          <w:lang w:eastAsia="en-US"/>
        </w:rPr>
        <w:tab/>
        <w:t xml:space="preserve"> Kitų Sutartyje didžiąja raide rašomų sąvokų reikšmės yra nurodytos Sutarties tekste.</w:t>
      </w:r>
    </w:p>
    <w:p w14:paraId="6B6FD25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1.1.2.</w:t>
      </w:r>
      <w:r w:rsidRPr="007504A1">
        <w:rPr>
          <w:rFonts w:ascii="Verdana" w:eastAsia="Aptos" w:hAnsi="Verdana" w:cs="Times New Roman"/>
          <w:kern w:val="2"/>
          <w:sz w:val="24"/>
          <w:szCs w:val="24"/>
          <w:lang w:eastAsia="en-US"/>
        </w:rPr>
        <w:tab/>
        <w:t>Sutartyje neapibrėžtos sąvokos suprantamos ir aiškinamos taip, kaip jas apibrėžia VPĮ ir kiti įstatymai bei teisės aktai, galiojantys Sutarties sudarymo ir vykdymo metu.</w:t>
      </w:r>
    </w:p>
    <w:p w14:paraId="3BE65FD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1.1.3.</w:t>
      </w:r>
      <w:r w:rsidRPr="007504A1">
        <w:rPr>
          <w:rFonts w:ascii="Verdana" w:eastAsia="Aptos" w:hAnsi="Verdana" w:cs="Times New Roman"/>
          <w:kern w:val="2"/>
          <w:sz w:val="24"/>
          <w:szCs w:val="24"/>
          <w:lang w:eastAsia="en-US"/>
        </w:rPr>
        <w:tab/>
        <w:t>Kitos Sutartyje vartojamos sąvokos ir terminai turi bendrinę reikšmę arba artimiausią Sutarties pobūdžiui specialiąją reikšmę, jei Sutartyje nėra nustatyta ir paaiškinta kitokia jų reikšmė.</w:t>
      </w:r>
    </w:p>
    <w:p w14:paraId="0FF70F47"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1411C04E"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1.2.</w:t>
      </w:r>
      <w:r w:rsidRPr="007504A1">
        <w:rPr>
          <w:rFonts w:ascii="Verdana" w:eastAsia="Aptos" w:hAnsi="Verdana" w:cs="Times New Roman"/>
          <w:b/>
          <w:bCs/>
          <w:kern w:val="2"/>
          <w:sz w:val="24"/>
          <w:szCs w:val="24"/>
          <w:lang w:eastAsia="en-US"/>
        </w:rPr>
        <w:tab/>
        <w:t>Sutarties aiškinimas</w:t>
      </w:r>
    </w:p>
    <w:p w14:paraId="080B3BF1"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32074A9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1.2.1.</w:t>
      </w:r>
      <w:r w:rsidRPr="007504A1">
        <w:rPr>
          <w:rFonts w:ascii="Verdana" w:eastAsia="Aptos" w:hAnsi="Verdana" w:cs="Times New Roman"/>
          <w:kern w:val="2"/>
          <w:sz w:val="24"/>
          <w:szCs w:val="24"/>
          <w:lang w:eastAsia="en-US"/>
        </w:rPr>
        <w:tab/>
        <w:t>Sutartis yra sudaryta ir turi būti aiškinama pagal Lietuvos Respublikos teisės aktus.</w:t>
      </w:r>
    </w:p>
    <w:p w14:paraId="5CC56BF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1.2.2.</w:t>
      </w:r>
      <w:r w:rsidRPr="007504A1">
        <w:rPr>
          <w:rFonts w:ascii="Verdana" w:eastAsia="Aptos" w:hAnsi="Verdana" w:cs="Times New Roman"/>
          <w:kern w:val="2"/>
          <w:sz w:val="24"/>
          <w:szCs w:val="24"/>
          <w:lang w:eastAsia="en-US"/>
        </w:rPr>
        <w:tab/>
        <w:t>Jei Bendrosios sąlygos ir (ar) Specialiosios sąlygos prieštarauja VPĮ ir kitų teisės aktų reikalavimams, taikomos VPĮ ir kitų teisės aktų nuostatos.</w:t>
      </w:r>
    </w:p>
    <w:p w14:paraId="1CCC4FF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1.2.3.</w:t>
      </w:r>
      <w:r w:rsidRPr="007504A1">
        <w:rPr>
          <w:rFonts w:ascii="Verdana" w:eastAsia="Aptos" w:hAnsi="Verdana" w:cs="Times New Roman"/>
          <w:kern w:val="2"/>
          <w:sz w:val="24"/>
          <w:szCs w:val="24"/>
          <w:lang w:eastAsia="en-US"/>
        </w:rPr>
        <w:tab/>
        <w:t>Diena Sutartyje reiškia kalendorinę dieną.</w:t>
      </w:r>
    </w:p>
    <w:p w14:paraId="6524205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1.2.4.</w:t>
      </w:r>
      <w:r w:rsidRPr="007504A1">
        <w:rPr>
          <w:rFonts w:ascii="Verdana" w:eastAsia="Aptos" w:hAnsi="Verdana" w:cs="Times New Roman"/>
          <w:kern w:val="2"/>
          <w:sz w:val="24"/>
          <w:szCs w:val="24"/>
          <w:lang w:eastAsia="en-US"/>
        </w:rPr>
        <w:tab/>
        <w:t>Darbo diena Sutartyje reiškia bet kurią dieną, išskyrus šeštadienį, sekmadienį ir švenčių dienas Lietuvoje, nurodytas Lietuvos Respublikos darbo kodekse.</w:t>
      </w:r>
    </w:p>
    <w:p w14:paraId="35F9047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1.2.5.</w:t>
      </w:r>
      <w:r w:rsidRPr="007504A1">
        <w:rPr>
          <w:rFonts w:ascii="Verdana" w:eastAsia="Aptos" w:hAnsi="Verdana" w:cs="Times New Roman"/>
          <w:kern w:val="2"/>
          <w:sz w:val="24"/>
          <w:szCs w:val="24"/>
          <w:lang w:eastAsia="en-US"/>
        </w:rPr>
        <w:tab/>
        <w:t>Terminai pagal Sutartį yra skaičiuojami metais, mėnesiais, savaitėmis, darbo dienomis, kalendorinėmis dienomis, valandomis ir minutėmis.</w:t>
      </w:r>
    </w:p>
    <w:p w14:paraId="2D2C394B"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1.2.6.</w:t>
      </w:r>
      <w:r w:rsidRPr="007504A1">
        <w:rPr>
          <w:rFonts w:ascii="Verdana" w:eastAsia="Aptos" w:hAnsi="Verdana" w:cs="Times New Roman"/>
          <w:kern w:val="2"/>
          <w:sz w:val="24"/>
          <w:szCs w:val="24"/>
          <w:lang w:eastAsia="en-US"/>
        </w:rPr>
        <w:tab/>
        <w:t>Kvalifikacija, rėmimasis kitų ūkio subjektų pajėgumais, Paslaugų apimtis, peržiūra suprantami taip, kaip nustatyta VPĮ bei jį įgyvendinančiuose teisės aktuose.</w:t>
      </w:r>
    </w:p>
    <w:p w14:paraId="149ECEB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1.2.7.</w:t>
      </w:r>
      <w:r w:rsidRPr="007504A1">
        <w:rPr>
          <w:rFonts w:ascii="Verdana" w:eastAsia="Aptos" w:hAnsi="Verdana" w:cs="Times New Roman"/>
          <w:kern w:val="2"/>
          <w:sz w:val="24"/>
          <w:szCs w:val="24"/>
          <w:lang w:eastAsia="en-US"/>
        </w:rPr>
        <w:tab/>
        <w:t xml:space="preserve">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w:t>
      </w:r>
      <w:r w:rsidRPr="007504A1">
        <w:rPr>
          <w:rFonts w:ascii="Verdana" w:eastAsia="Aptos" w:hAnsi="Verdana" w:cs="Times New Roman"/>
          <w:kern w:val="2"/>
          <w:sz w:val="24"/>
          <w:szCs w:val="24"/>
          <w:lang w:eastAsia="en-US"/>
        </w:rPr>
        <w:lastRenderedPageBreak/>
        <w:t>Sutarties nuostatos dėl Paslaugų perdavimo–priėmimo akto išrašymo taikomos ir Sąskaitos išrašymui.</w:t>
      </w:r>
    </w:p>
    <w:p w14:paraId="2B6CD524" w14:textId="77777777" w:rsidR="00AB1598" w:rsidRPr="007504A1" w:rsidRDefault="00AB1598" w:rsidP="00AB1598">
      <w:pPr>
        <w:tabs>
          <w:tab w:val="left" w:pos="1134"/>
        </w:tabs>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1.2.8.</w:t>
      </w:r>
      <w:r w:rsidRPr="007504A1">
        <w:rPr>
          <w:rFonts w:ascii="Verdana" w:eastAsia="Aptos" w:hAnsi="Verdana" w:cs="Times New Roman"/>
          <w:kern w:val="2"/>
          <w:sz w:val="24"/>
          <w:szCs w:val="24"/>
          <w:lang w:eastAsia="en-US"/>
        </w:rPr>
        <w:tab/>
        <w:t>Informuoti, pranešti, įspėti arba atsakyti reiškia pateikti informaciją, pranešimą, įspėjimą arba atsakymą Bendrosiose ir (ar) Specialiosiose sąlygose nustatyta tvarka.</w:t>
      </w:r>
    </w:p>
    <w:p w14:paraId="0939825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1.2.9.</w:t>
      </w:r>
      <w:r w:rsidRPr="007504A1">
        <w:rPr>
          <w:rFonts w:ascii="Verdana" w:eastAsia="Aptos" w:hAnsi="Verdana" w:cs="Times New Roman"/>
          <w:kern w:val="2"/>
          <w:sz w:val="24"/>
          <w:szCs w:val="24"/>
          <w:lang w:eastAsia="en-US"/>
        </w:rPr>
        <w:tab/>
        <w:t>Patvirtinti reiškia pateikti patvirtinimą raštu arba pasirašyti dokumentą be išlygų ar su išlygomis, išskyrus atvejus, kai asmuo, pasirašydamas dokumentą, nurodo, jog atsisako jį patvirtinti.</w:t>
      </w:r>
    </w:p>
    <w:p w14:paraId="7E495F2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1.2.10.</w:t>
      </w:r>
      <w:r w:rsidRPr="007504A1">
        <w:rPr>
          <w:rFonts w:ascii="Verdana" w:eastAsia="Aptos" w:hAnsi="Verdana" w:cs="Times New Roman"/>
          <w:kern w:val="2"/>
          <w:sz w:val="24"/>
          <w:szCs w:val="24"/>
          <w:lang w:eastAsia="en-US"/>
        </w:rPr>
        <w:tab/>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FD3389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1.2.11.</w:t>
      </w:r>
      <w:r w:rsidRPr="007504A1">
        <w:rPr>
          <w:rFonts w:ascii="Verdana" w:eastAsia="Aptos" w:hAnsi="Verdana" w:cs="Times New Roman"/>
          <w:kern w:val="2"/>
          <w:sz w:val="24"/>
          <w:szCs w:val="24"/>
          <w:lang w:eastAsia="en-US"/>
        </w:rPr>
        <w:tab/>
        <w:t>Jeigu Sutartyje nurodyta reikšmė skaičiais ir žodžiais skiriasi, vadovaujamasi žodžiais nurodyta reikšme.</w:t>
      </w:r>
    </w:p>
    <w:p w14:paraId="452E333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1.2.12.</w:t>
      </w:r>
      <w:r w:rsidRPr="007504A1">
        <w:rPr>
          <w:rFonts w:ascii="Verdana" w:eastAsia="Aptos" w:hAnsi="Verdana" w:cs="Times New Roman"/>
          <w:kern w:val="2"/>
          <w:sz w:val="24"/>
          <w:szCs w:val="24"/>
          <w:lang w:eastAsia="en-US"/>
        </w:rPr>
        <w:tab/>
        <w:t>Jei pateikiamos nuorodos į teisės aktus, turi būti taikomos aktualios teisės aktų redakcijos, jeigu nenurodyta kitaip.</w:t>
      </w:r>
    </w:p>
    <w:p w14:paraId="1870DB8B"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3CA32D4D"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1.3.</w:t>
      </w:r>
      <w:r w:rsidRPr="007504A1">
        <w:rPr>
          <w:rFonts w:ascii="Verdana" w:eastAsia="Aptos" w:hAnsi="Verdana" w:cs="Times New Roman"/>
          <w:b/>
          <w:bCs/>
          <w:kern w:val="2"/>
          <w:sz w:val="24"/>
          <w:szCs w:val="24"/>
          <w:lang w:eastAsia="en-US"/>
        </w:rPr>
        <w:tab/>
        <w:t>Dokumentų viršenybė</w:t>
      </w:r>
    </w:p>
    <w:p w14:paraId="5B0DB997"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3895AEC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1.3.1.</w:t>
      </w:r>
      <w:r w:rsidRPr="007504A1">
        <w:rPr>
          <w:rFonts w:ascii="Verdana" w:eastAsia="Aptos" w:hAnsi="Verdana" w:cs="Times New Roman"/>
          <w:kern w:val="2"/>
          <w:sz w:val="24"/>
          <w:szCs w:val="24"/>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615F92E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1.3.1.1. Techninė specifikacija;</w:t>
      </w:r>
    </w:p>
    <w:p w14:paraId="2A92F2F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1.3.1.2. Specialiosios sąlygos;</w:t>
      </w:r>
    </w:p>
    <w:p w14:paraId="627EF7A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1.3.1.3. Bendrosios sąlygos;</w:t>
      </w:r>
    </w:p>
    <w:p w14:paraId="3BEF449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1.3.1.4. Pirkimo dokumentai (išskyrus techninę specifikaciją);</w:t>
      </w:r>
    </w:p>
    <w:p w14:paraId="652731E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1.3.1.5. Pasiūlymas;</w:t>
      </w:r>
    </w:p>
    <w:p w14:paraId="2BB2CEC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1.3.1.6. Kiti Specialiosiose sąlygose išvardinti priedai.</w:t>
      </w:r>
    </w:p>
    <w:p w14:paraId="05B369E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1.3.2.</w:t>
      </w:r>
      <w:r w:rsidRPr="007504A1">
        <w:rPr>
          <w:rFonts w:ascii="Verdana" w:eastAsia="Aptos" w:hAnsi="Verdana" w:cs="Times New Roman"/>
          <w:kern w:val="2"/>
          <w:sz w:val="24"/>
          <w:szCs w:val="24"/>
          <w:lang w:eastAsia="en-US"/>
        </w:rPr>
        <w:tab/>
        <w:t xml:space="preserve"> Tuo atveju, kai Šalių Susitarimu yra keičiamos Sutarties sąlygos, naujai sutartos Sutarties sąlygos turi viršenybę prieš pakeistąsias.</w:t>
      </w:r>
    </w:p>
    <w:p w14:paraId="4EF3ADC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1.3.3.</w:t>
      </w:r>
      <w:r w:rsidRPr="007504A1">
        <w:rPr>
          <w:rFonts w:ascii="Verdana" w:eastAsia="Aptos" w:hAnsi="Verdana" w:cs="Times New Roman"/>
          <w:kern w:val="2"/>
          <w:sz w:val="24"/>
          <w:szCs w:val="24"/>
          <w:lang w:eastAsia="en-US"/>
        </w:rPr>
        <w:tab/>
        <w:t>Jeigu Šalys sudaro Susitarimą dėl Sutarties sąlygų arba priedo papildymo nauja sąlyga, neatitikimo ar neaiškumo atveju tokia sąlyga turi viršenybę atitinkamai kitų Sutarties sąlygų arba kitų to priedo sąlygų atžvilgiu.</w:t>
      </w:r>
    </w:p>
    <w:p w14:paraId="755F38E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1.3.4.</w:t>
      </w:r>
      <w:r w:rsidRPr="007504A1">
        <w:rPr>
          <w:rFonts w:ascii="Verdana" w:eastAsia="Aptos" w:hAnsi="Verdana" w:cs="Times New Roman"/>
          <w:kern w:val="2"/>
          <w:sz w:val="24"/>
          <w:szCs w:val="24"/>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504A1">
        <w:rPr>
          <w:rFonts w:ascii="Verdana" w:eastAsia="Aptos" w:hAnsi="Verdana" w:cs="Times New Roman"/>
          <w:kern w:val="2"/>
          <w:sz w:val="24"/>
          <w:szCs w:val="24"/>
          <w:vertAlign w:val="superscript"/>
          <w:lang w:eastAsia="en-US"/>
        </w:rPr>
        <w:t>1</w:t>
      </w:r>
      <w:r w:rsidRPr="007504A1">
        <w:rPr>
          <w:rFonts w:ascii="Verdana" w:eastAsia="Aptos" w:hAnsi="Verdana" w:cs="Times New Roman"/>
          <w:kern w:val="2"/>
          <w:sz w:val="24"/>
          <w:szCs w:val="24"/>
          <w:lang w:eastAsia="en-US"/>
        </w:rPr>
        <w:t>).</w:t>
      </w:r>
    </w:p>
    <w:p w14:paraId="611624C5"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298D7E59"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2.</w:t>
      </w:r>
      <w:r w:rsidRPr="007504A1">
        <w:rPr>
          <w:rFonts w:ascii="Verdana" w:eastAsia="Aptos" w:hAnsi="Verdana" w:cs="Times New Roman"/>
          <w:b/>
          <w:bCs/>
          <w:kern w:val="2"/>
          <w:sz w:val="24"/>
          <w:szCs w:val="24"/>
          <w:lang w:eastAsia="en-US"/>
        </w:rPr>
        <w:tab/>
        <w:t>SUTARTIES DALYKAS</w:t>
      </w:r>
    </w:p>
    <w:p w14:paraId="3434DB93"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6AD8559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w:t>
      </w:r>
      <w:r w:rsidRPr="007504A1">
        <w:rPr>
          <w:rFonts w:ascii="Verdana" w:eastAsia="Aptos" w:hAnsi="Verdana" w:cs="Times New Roman"/>
          <w:kern w:val="2"/>
          <w:sz w:val="24"/>
          <w:szCs w:val="24"/>
          <w:lang w:eastAsia="en-US"/>
        </w:rPr>
        <w:tab/>
        <w:t>Tiekėjas įsipareigoja Sutartyje nustatytomis sąlygomis ir tvarka suteikti Pirkėjui Paslaugas, atitinkančias Sutartyje nustatytus reikalavimus, o Pirkėjas įsipareigoja priimti Sutarties sąlygas atitinkančias ir tinkamai suteiktas Paslaugas bei sumokėti Tiekėjui Sutartyje nurodytą kainą Sutartyje nustatytomis sąlygomis ir tvarka.</w:t>
      </w:r>
    </w:p>
    <w:p w14:paraId="08577A3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w:t>
      </w:r>
      <w:r w:rsidRPr="007504A1">
        <w:rPr>
          <w:rFonts w:ascii="Verdana" w:eastAsia="Aptos" w:hAnsi="Verdana" w:cs="Times New Roman"/>
          <w:kern w:val="2"/>
          <w:sz w:val="24"/>
          <w:szCs w:val="24"/>
          <w:lang w:eastAsia="en-US"/>
        </w:rPr>
        <w:tab/>
        <w:t xml:space="preserve">Šalys, vykdydamos Sutartį, įsipareigoja laikytis visų Sutarties vykdymui taikytinų įstatymų bei kitų teisės aktų reikalavimų. Šalis turi teisę </w:t>
      </w:r>
      <w:r w:rsidRPr="007504A1">
        <w:rPr>
          <w:rFonts w:ascii="Verdana" w:eastAsia="Aptos" w:hAnsi="Verdana" w:cs="Times New Roman"/>
          <w:kern w:val="2"/>
          <w:sz w:val="24"/>
          <w:szCs w:val="24"/>
          <w:lang w:eastAsia="en-US"/>
        </w:rPr>
        <w:lastRenderedPageBreak/>
        <w:t>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Paslaugų teikimu ar jų kokybe, arba kaip Tiekėjo atsisakymas įstatymuose bei kituose teisės aktuose numatytų ir Sutartimi neaptartų Tiekėjo kitų teisių ir garantijų dėl atlyginimo už suteiktas Paslaugas gavimo.</w:t>
      </w:r>
    </w:p>
    <w:p w14:paraId="1EF932A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2.3.</w:t>
      </w:r>
      <w:r w:rsidRPr="007504A1">
        <w:rPr>
          <w:rFonts w:ascii="Verdana" w:eastAsia="Aptos" w:hAnsi="Verdana" w:cs="Times New Roman"/>
          <w:kern w:val="2"/>
          <w:sz w:val="24"/>
          <w:szCs w:val="24"/>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918145E"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0BD237BD" w14:textId="77777777" w:rsidR="00AB1598" w:rsidRPr="007504A1" w:rsidRDefault="00AB1598" w:rsidP="00AB1598">
      <w:pPr>
        <w:tabs>
          <w:tab w:val="left" w:pos="567"/>
        </w:tabs>
        <w:spacing w:after="0" w:line="240" w:lineRule="auto"/>
        <w:contextualSpacing/>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3.</w:t>
      </w:r>
      <w:r w:rsidRPr="007504A1">
        <w:rPr>
          <w:rFonts w:ascii="Verdana" w:eastAsia="Aptos" w:hAnsi="Verdana" w:cs="Times New Roman"/>
          <w:b/>
          <w:bCs/>
          <w:kern w:val="2"/>
          <w:sz w:val="24"/>
          <w:szCs w:val="24"/>
          <w:lang w:eastAsia="en-US"/>
        </w:rPr>
        <w:tab/>
        <w:t>TIEKĖJAS IR KITI SUTARTIES VYKDYMUI PASITELKIAMI ASMENYS</w:t>
      </w:r>
    </w:p>
    <w:p w14:paraId="1AB0FC1E" w14:textId="77777777" w:rsidR="00AB1598" w:rsidRPr="007504A1" w:rsidRDefault="00AB1598" w:rsidP="00AB1598">
      <w:pPr>
        <w:tabs>
          <w:tab w:val="left" w:pos="426"/>
        </w:tabs>
        <w:spacing w:after="0" w:line="240" w:lineRule="auto"/>
        <w:contextualSpacing/>
        <w:jc w:val="center"/>
        <w:rPr>
          <w:rFonts w:ascii="Verdana" w:eastAsia="Aptos" w:hAnsi="Verdana" w:cs="Times New Roman"/>
          <w:b/>
          <w:bCs/>
          <w:kern w:val="2"/>
          <w:sz w:val="24"/>
          <w:szCs w:val="24"/>
          <w:lang w:eastAsia="en-US"/>
        </w:rPr>
      </w:pPr>
    </w:p>
    <w:p w14:paraId="12C4D60E"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3.1.</w:t>
      </w:r>
      <w:r w:rsidRPr="007504A1">
        <w:rPr>
          <w:rFonts w:ascii="Verdana" w:eastAsia="Aptos" w:hAnsi="Verdana" w:cs="Times New Roman"/>
          <w:b/>
          <w:bCs/>
          <w:kern w:val="2"/>
          <w:sz w:val="24"/>
          <w:szCs w:val="24"/>
          <w:lang w:eastAsia="en-US"/>
        </w:rPr>
        <w:tab/>
        <w:t>Kvalifikacija ir kiti Tiekėjo pasiūlymu prisiimti įsipareigojimai</w:t>
      </w:r>
    </w:p>
    <w:p w14:paraId="245491A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5B659BB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3.1.1.</w:t>
      </w:r>
      <w:r w:rsidRPr="007504A1">
        <w:rPr>
          <w:rFonts w:ascii="Verdana" w:eastAsia="Aptos" w:hAnsi="Verdana" w:cs="Times New Roman"/>
          <w:kern w:val="2"/>
          <w:sz w:val="24"/>
          <w:szCs w:val="24"/>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6412F38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3.1.1.1.</w:t>
      </w:r>
      <w:r w:rsidRPr="007504A1">
        <w:rPr>
          <w:rFonts w:ascii="Verdana" w:eastAsia="Aptos" w:hAnsi="Verdana" w:cs="Times New Roman"/>
          <w:kern w:val="2"/>
          <w:sz w:val="24"/>
          <w:szCs w:val="24"/>
          <w:lang w:eastAsia="en-US"/>
        </w:rPr>
        <w:tab/>
        <w:t>turėtų teisę verstis ta veikla, kuri yra reikalinga Sutarčiai įvykdyti. Pirkėjui pareikalavus, Tiekėjas turi pateikti dokumentus, įrodančius, kad Sutartį vykdo tik tokią teisę turintys asmenys;</w:t>
      </w:r>
    </w:p>
    <w:p w14:paraId="461633A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3.1.1.2.</w:t>
      </w:r>
      <w:r w:rsidRPr="007504A1">
        <w:rPr>
          <w:rFonts w:ascii="Verdana" w:eastAsia="Aptos" w:hAnsi="Verdana" w:cs="Times New Roman"/>
          <w:kern w:val="2"/>
          <w:sz w:val="24"/>
          <w:szCs w:val="24"/>
          <w:lang w:eastAsia="en-US"/>
        </w:rPr>
        <w:tab/>
        <w:t>atitiktų tiekėjų kvalifikacijai pirkimo dokumentuose nustatytus reikalavimus bei neturėtų pirkimo dokumentuose nustatytų pašalinimo pagrindų;</w:t>
      </w:r>
    </w:p>
    <w:p w14:paraId="5CC94A5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3.1.1.3. laikytųsi Tiekėjo pasiūlyme nurodytų įsipareigojimų. Šiame papunktyje nurodytų įsipareigojimų laikymosi tikrinimo tvarka nustatoma Specialiosiose sąlygose; </w:t>
      </w:r>
    </w:p>
    <w:p w14:paraId="3134D06E"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Papunkčio pakeitimai:</w:t>
      </w:r>
    </w:p>
    <w:p w14:paraId="522CDEFB"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 xml:space="preserve">Nr. </w:t>
      </w:r>
      <w:hyperlink r:id="rId33" w:history="1">
        <w:r w:rsidRPr="007504A1">
          <w:rPr>
            <w:rStyle w:val="Hyperlink"/>
            <w:rFonts w:ascii="Verdana" w:eastAsia="Aptos" w:hAnsi="Verdana"/>
            <w:i/>
            <w:iCs/>
            <w:kern w:val="2"/>
            <w:sz w:val="24"/>
            <w:szCs w:val="24"/>
            <w:lang w:eastAsia="en-US"/>
          </w:rPr>
          <w:t>1S-52</w:t>
        </w:r>
      </w:hyperlink>
      <w:r w:rsidRPr="007504A1">
        <w:rPr>
          <w:rFonts w:ascii="Verdana" w:eastAsia="Aptos" w:hAnsi="Verdana" w:cs="Times New Roman"/>
          <w:i/>
          <w:iCs/>
          <w:kern w:val="2"/>
          <w:sz w:val="24"/>
          <w:szCs w:val="24"/>
          <w:lang w:eastAsia="en-US"/>
        </w:rPr>
        <w:t>, 2025-04-17, paskelbta TAR 2025-04-18, i. k. 2025-06847</w:t>
      </w:r>
    </w:p>
    <w:p w14:paraId="1E7326E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42A8AFC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3.1.1.4.</w:t>
      </w:r>
      <w:r w:rsidRPr="007504A1">
        <w:rPr>
          <w:rFonts w:ascii="Verdana" w:eastAsia="Aptos" w:hAnsi="Verdana" w:cs="Times New Roman"/>
          <w:kern w:val="2"/>
          <w:sz w:val="24"/>
          <w:szCs w:val="24"/>
          <w:lang w:eastAsia="en-US"/>
        </w:rPr>
        <w:tab/>
        <w:t>užtikrintų nustatytų kokybės vadybos sistemos ir (arba) aplinkos apsaugos vadybos sistemos standartų taikymą, jeigu to reikalaujama pirkimo dokumentuose, ir turėtų tą patvirtinančius dokumentus;</w:t>
      </w:r>
    </w:p>
    <w:p w14:paraId="5C6C5E2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3.1.1.5. atitiktų nacionalinio saugumo interesus bei nebūtų registruotas (nuolat gyvenantis ar turintis pilietybę) nepatikimomis laikomose valstybėse ar teritorijose, jei tokie reikalavimai buvo numatyti pirkimo dokumentuose.</w:t>
      </w:r>
    </w:p>
    <w:p w14:paraId="4464D77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3.1.2.</w:t>
      </w:r>
      <w:r w:rsidRPr="007504A1">
        <w:rPr>
          <w:rFonts w:ascii="Verdana" w:eastAsia="Aptos" w:hAnsi="Verdana" w:cs="Times New Roman"/>
          <w:kern w:val="2"/>
          <w:sz w:val="24"/>
          <w:szCs w:val="24"/>
          <w:lang w:eastAsia="en-US"/>
        </w:rPr>
        <w:tab/>
        <w:t>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6BAB774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3.1.3.</w:t>
      </w:r>
      <w:r w:rsidRPr="007504A1">
        <w:rPr>
          <w:rFonts w:ascii="Verdana" w:eastAsia="Aptos" w:hAnsi="Verdana" w:cs="Times New Roman"/>
          <w:kern w:val="2"/>
          <w:sz w:val="24"/>
          <w:szCs w:val="24"/>
          <w:lang w:eastAsia="en-US"/>
        </w:rPr>
        <w:tab/>
        <w:t xml:space="preserve">Tiekėjas taip pat atsako už tai, kad Tiekėjas, Sutartį tiesiogiai vykdantys subtiekėjai ir specialistai atitiktų jiems įstatymų bei kitų teisės aktų ir </w:t>
      </w:r>
      <w:r w:rsidRPr="007504A1">
        <w:rPr>
          <w:rFonts w:ascii="Verdana" w:eastAsia="Aptos" w:hAnsi="Verdana" w:cs="Times New Roman"/>
          <w:kern w:val="2"/>
          <w:sz w:val="24"/>
          <w:szCs w:val="24"/>
          <w:lang w:eastAsia="en-US"/>
        </w:rPr>
        <w:lastRenderedPageBreak/>
        <w:t>(arba) pirkimo dokumentuose nustatytus profesinės kvalifikacijos ir kitus reikalavimus bei turėtų teisę verstis ta veikla, kuriai jie pasitelkiami.</w:t>
      </w:r>
    </w:p>
    <w:p w14:paraId="2C0CBB36"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p>
    <w:p w14:paraId="7F76D25E"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3.2.</w:t>
      </w:r>
      <w:r w:rsidRPr="007504A1">
        <w:rPr>
          <w:rFonts w:ascii="Verdana" w:eastAsia="Aptos" w:hAnsi="Verdana" w:cs="Times New Roman"/>
          <w:b/>
          <w:bCs/>
          <w:kern w:val="2"/>
          <w:sz w:val="24"/>
          <w:szCs w:val="24"/>
          <w:lang w:eastAsia="en-US"/>
        </w:rPr>
        <w:tab/>
        <w:t>Subtiekėjų bei specialistų pasitelkimas ir keitimas</w:t>
      </w:r>
    </w:p>
    <w:p w14:paraId="0C71527E"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7276667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3.2.1.</w:t>
      </w:r>
      <w:r w:rsidRPr="007504A1">
        <w:rPr>
          <w:rFonts w:ascii="Verdana" w:eastAsia="Aptos" w:hAnsi="Verdana" w:cs="Times New Roman"/>
          <w:kern w:val="2"/>
          <w:sz w:val="24"/>
          <w:szCs w:val="24"/>
          <w:lang w:eastAsia="en-US"/>
        </w:rPr>
        <w:tab/>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344DF8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3.2.2.</w:t>
      </w:r>
      <w:r w:rsidRPr="007504A1">
        <w:rPr>
          <w:rFonts w:ascii="Verdana" w:eastAsia="Aptos" w:hAnsi="Verdana" w:cs="Times New Roman"/>
          <w:kern w:val="2"/>
          <w:sz w:val="24"/>
          <w:szCs w:val="24"/>
          <w:lang w:eastAsia="en-US"/>
        </w:rPr>
        <w:tab/>
        <w:t>Sutarties vykdymui pasitelkiami subtiekėjai ir (ar) specialistai (jeigu tokie pasitelkiami) nurodomi Specialiosiose sąlygose.</w:t>
      </w:r>
    </w:p>
    <w:p w14:paraId="443F4BC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3.2.3. Tiekėjas gali keisti ir (ar) pasitelkti subtiekėjus ir (ar) specialistus šiame Sutarties poskyryje nustatytais atvejais ir tvarka. </w:t>
      </w:r>
    </w:p>
    <w:p w14:paraId="4B4AEB0F"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Papunkčio pakeitimai:</w:t>
      </w:r>
    </w:p>
    <w:p w14:paraId="14286928"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 xml:space="preserve">Nr. </w:t>
      </w:r>
      <w:hyperlink r:id="rId34" w:history="1">
        <w:r w:rsidRPr="007504A1">
          <w:rPr>
            <w:rStyle w:val="Hyperlink"/>
            <w:rFonts w:ascii="Verdana" w:eastAsia="Aptos" w:hAnsi="Verdana"/>
            <w:i/>
            <w:iCs/>
            <w:kern w:val="2"/>
            <w:sz w:val="24"/>
            <w:szCs w:val="24"/>
            <w:lang w:eastAsia="en-US"/>
          </w:rPr>
          <w:t>1S-52</w:t>
        </w:r>
      </w:hyperlink>
      <w:r w:rsidRPr="007504A1">
        <w:rPr>
          <w:rFonts w:ascii="Verdana" w:eastAsia="Aptos" w:hAnsi="Verdana" w:cs="Times New Roman"/>
          <w:i/>
          <w:iCs/>
          <w:kern w:val="2"/>
          <w:sz w:val="24"/>
          <w:szCs w:val="24"/>
          <w:lang w:eastAsia="en-US"/>
        </w:rPr>
        <w:t>, 2025-04-17, paskelbta TAR 2025-04-18, i. k. 2025-06847</w:t>
      </w:r>
    </w:p>
    <w:p w14:paraId="6D56DAA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3810131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3.2.4. Naujas subtiekėjas ar specialistas gali pradėti vykdyti jiems Tiekėjo pavestus įsipareigojimus pagal Sutartį ne anksčiau, nei bus pasirašytas Susitarimas.</w:t>
      </w:r>
    </w:p>
    <w:p w14:paraId="5BB81C2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411D3872"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Papunkčio pakeitimai:</w:t>
      </w:r>
    </w:p>
    <w:p w14:paraId="190B484E"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 xml:space="preserve">Nr. </w:t>
      </w:r>
      <w:hyperlink r:id="rId35" w:history="1">
        <w:r w:rsidRPr="007504A1">
          <w:rPr>
            <w:rStyle w:val="Hyperlink"/>
            <w:rFonts w:ascii="Verdana" w:eastAsia="Aptos" w:hAnsi="Verdana"/>
            <w:i/>
            <w:iCs/>
            <w:kern w:val="2"/>
            <w:sz w:val="24"/>
            <w:szCs w:val="24"/>
            <w:lang w:eastAsia="en-US"/>
          </w:rPr>
          <w:t>1S-52</w:t>
        </w:r>
      </w:hyperlink>
      <w:r w:rsidRPr="007504A1">
        <w:rPr>
          <w:rFonts w:ascii="Verdana" w:eastAsia="Aptos" w:hAnsi="Verdana" w:cs="Times New Roman"/>
          <w:i/>
          <w:iCs/>
          <w:kern w:val="2"/>
          <w:sz w:val="24"/>
          <w:szCs w:val="24"/>
          <w:lang w:eastAsia="en-US"/>
        </w:rPr>
        <w:t>, 2025-04-17, paskelbta TAR 2025-04-18, i. k. 2025-06847</w:t>
      </w:r>
    </w:p>
    <w:p w14:paraId="60E1987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49A3466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3.2.6. Tiekėjas turi teisę Sutarties vykdymui pasitelkti naujus, Specialiosiose sąlygose nenurodytus subtiekėjus, kurių pajėgumais Tiekėjas nesirėmė pirkimo dokumentuose numatytiems kvalifikacijos reikalavimams pagrįsti.</w:t>
      </w:r>
    </w:p>
    <w:p w14:paraId="17CFCAB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19A068E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3.2.8. Tiekėjas, bet kuriuo Sutarties vykdymo metu, subtiekėjus, kurių pajėgumais Tiekėjas nesirėmė pirkimo dokumentuose numatytiems kvalifikacijos reikalavimams pagrįsti, gali keisti savo nuožiūra.</w:t>
      </w:r>
    </w:p>
    <w:p w14:paraId="39E650D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w:t>
      </w:r>
      <w:r w:rsidRPr="007504A1">
        <w:rPr>
          <w:rFonts w:ascii="Verdana" w:eastAsia="Aptos" w:hAnsi="Verdana" w:cs="Times New Roman"/>
          <w:kern w:val="2"/>
          <w:sz w:val="24"/>
          <w:szCs w:val="24"/>
          <w:lang w:eastAsia="en-US"/>
        </w:rPr>
        <w:lastRenderedPageBreak/>
        <w:t>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53B94FC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3.2.10. Subtiekėjai, kurių pajėgumais Tiekėjas rėmėsi, kad atitiktų pirkimo dokumentuose nustatytus kvalifikacijos reikalavimus, gali būti keičiami tik šiais atvejais:</w:t>
      </w:r>
    </w:p>
    <w:p w14:paraId="073589A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2BEEFD7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0A7EE61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3.2.10.3. Tiekėjas ar subtiekėjas privalo pakeisti subtiekėją, jei paaiškėja, kad jis neatitinka jam pirkimo dokumentuose keliamų reikalavimų.</w:t>
      </w:r>
    </w:p>
    <w:p w14:paraId="414D159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3.2.11.</w:t>
      </w:r>
      <w:r w:rsidRPr="007504A1">
        <w:rPr>
          <w:rFonts w:ascii="Verdana" w:eastAsia="Aptos" w:hAnsi="Verdana" w:cs="Times New Roman"/>
          <w:kern w:val="2"/>
          <w:sz w:val="24"/>
          <w:szCs w:val="24"/>
          <w:lang w:eastAsia="en-US"/>
        </w:rPr>
        <w:tab/>
        <w:t>Tiekėjo (ar subtiekėjų) specialistai, vykdantys Sutartį, gali būti keičiami šiais atvejais:</w:t>
      </w:r>
    </w:p>
    <w:p w14:paraId="4541D53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99C670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3.2.11.2. Pirkėjo iniciatyva, jei Pirkėjas turi pagrįstų įtarimų, kad Tiekėjo Sutarties vykdymui paskirtas specialistas nekompetentingas vykdyti nustatytas pareigas;</w:t>
      </w:r>
    </w:p>
    <w:p w14:paraId="50297A8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3.2.11.3. Tiekėjas ar subtiekėjas privalo pakeisti specialistą, jei paaiškėja, kad jis neatitinka jam pirkimo dokumentuose keliamų reikalavimų.</w:t>
      </w:r>
    </w:p>
    <w:p w14:paraId="624E074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3.2.12. Naujas specialistas ir (ar) subtiekėjas Tiekėjo prašymo pakeisti specialistą ir (ar) subtiekėją pateikimo metu turi atitikti pirkimo dokumentuose specialistui ir (ar) subtiekėjui keliamus reikalavimus. </w:t>
      </w:r>
    </w:p>
    <w:p w14:paraId="6679E2CB"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Papunkčio pakeitimai:</w:t>
      </w:r>
    </w:p>
    <w:p w14:paraId="6CFE61D5"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 xml:space="preserve">Nr. </w:t>
      </w:r>
      <w:hyperlink r:id="rId36" w:history="1">
        <w:r w:rsidRPr="007504A1">
          <w:rPr>
            <w:rStyle w:val="Hyperlink"/>
            <w:rFonts w:ascii="Verdana" w:eastAsia="Aptos" w:hAnsi="Verdana"/>
            <w:i/>
            <w:iCs/>
            <w:kern w:val="2"/>
            <w:sz w:val="24"/>
            <w:szCs w:val="24"/>
            <w:lang w:eastAsia="en-US"/>
          </w:rPr>
          <w:t>1S-52</w:t>
        </w:r>
      </w:hyperlink>
      <w:r w:rsidRPr="007504A1">
        <w:rPr>
          <w:rFonts w:ascii="Verdana" w:eastAsia="Aptos" w:hAnsi="Verdana" w:cs="Times New Roman"/>
          <w:i/>
          <w:iCs/>
          <w:kern w:val="2"/>
          <w:sz w:val="24"/>
          <w:szCs w:val="24"/>
          <w:lang w:eastAsia="en-US"/>
        </w:rPr>
        <w:t>, 2025-04-17, paskelbta TAR 2025-04-18, i. k. 2025-06847</w:t>
      </w:r>
    </w:p>
    <w:p w14:paraId="75FC0B4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6149C05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6565AFB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3.2.13.1. argumentuotą rašytinį prašymą pakeisti subtiekėją ir (ar) specialistą, paaiškinant keitimo aplinkybę. Pirkėjas pasilieka teisę paprašyti įrodymų, pagrindžiančių keitimo aplinkybę;</w:t>
      </w:r>
    </w:p>
    <w:p w14:paraId="0911CF1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3.2.13.2. naujo subtiekėjo ir (ar) specialisto kvalifikaciją, atitiktį Kokybiniams kriterijams (jei taikoma), reikalaujamiems kokybės vadybos sistemos ir (arba) </w:t>
      </w:r>
      <w:r w:rsidRPr="007504A1">
        <w:rPr>
          <w:rFonts w:ascii="Verdana" w:eastAsia="Aptos" w:hAnsi="Verdana" w:cs="Times New Roman"/>
          <w:kern w:val="2"/>
          <w:sz w:val="24"/>
          <w:szCs w:val="24"/>
          <w:lang w:eastAsia="en-US"/>
        </w:rPr>
        <w:lastRenderedPageBreak/>
        <w:t xml:space="preserve">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 </w:t>
      </w:r>
    </w:p>
    <w:p w14:paraId="0B42DBF6"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Papunkčio pakeitimai:</w:t>
      </w:r>
    </w:p>
    <w:p w14:paraId="1EFD12BC"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 xml:space="preserve">Nr. </w:t>
      </w:r>
      <w:hyperlink r:id="rId37" w:history="1">
        <w:r w:rsidRPr="007504A1">
          <w:rPr>
            <w:rStyle w:val="Hyperlink"/>
            <w:rFonts w:ascii="Verdana" w:eastAsia="Aptos" w:hAnsi="Verdana"/>
            <w:i/>
            <w:iCs/>
            <w:kern w:val="2"/>
            <w:sz w:val="24"/>
            <w:szCs w:val="24"/>
            <w:lang w:eastAsia="en-US"/>
          </w:rPr>
          <w:t>1S-52</w:t>
        </w:r>
      </w:hyperlink>
      <w:r w:rsidRPr="007504A1">
        <w:rPr>
          <w:rFonts w:ascii="Verdana" w:eastAsia="Aptos" w:hAnsi="Verdana" w:cs="Times New Roman"/>
          <w:i/>
          <w:iCs/>
          <w:kern w:val="2"/>
          <w:sz w:val="24"/>
          <w:szCs w:val="24"/>
          <w:lang w:eastAsia="en-US"/>
        </w:rPr>
        <w:t>, 2025-04-17, paskelbta TAR 2025-04-18, i. k. 2025-06847</w:t>
      </w:r>
    </w:p>
    <w:p w14:paraId="6DC469C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231AA29B"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4FDCC77C"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63DDBC35"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3.3. Jungtinės veiklos partnerių keitimas</w:t>
      </w:r>
    </w:p>
    <w:p w14:paraId="4C8A2721"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6B0BE9B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311EB5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17D7A8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3.3.3. Tiekėjas privalo ne vėliau nei prieš 10 (dešimt) darbo dienų iki numatomo Partnerio keitimo arba atsisakymo pateikti Pirkėjui šiuos dokumentus:</w:t>
      </w:r>
    </w:p>
    <w:p w14:paraId="65D2BA2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3.3.3.1. argumentuotą rašytinį prašymą pakeisti Tiekėjo sudėtį ir įrodymus, pagrindžiančius bent vieną Partnerio atsisakymo ar keitimo aplinkybę, nurodytą Sutartyje;</w:t>
      </w:r>
    </w:p>
    <w:p w14:paraId="603B4E1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E2FBAD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3.3.3.3. 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w:t>
      </w:r>
      <w:r w:rsidRPr="007504A1">
        <w:rPr>
          <w:rFonts w:ascii="Verdana" w:eastAsia="Aptos" w:hAnsi="Verdana" w:cs="Times New Roman"/>
          <w:kern w:val="2"/>
          <w:sz w:val="24"/>
          <w:szCs w:val="24"/>
          <w:lang w:eastAsia="en-US"/>
        </w:rPr>
        <w:lastRenderedPageBreak/>
        <w:t xml:space="preserve">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 </w:t>
      </w:r>
    </w:p>
    <w:p w14:paraId="681FDF49"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Papunkčio pakeitimai:</w:t>
      </w:r>
    </w:p>
    <w:p w14:paraId="29C5E629"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 xml:space="preserve">Nr. </w:t>
      </w:r>
      <w:hyperlink r:id="rId38" w:history="1">
        <w:r w:rsidRPr="007504A1">
          <w:rPr>
            <w:rStyle w:val="Hyperlink"/>
            <w:rFonts w:ascii="Verdana" w:eastAsia="Aptos" w:hAnsi="Verdana"/>
            <w:i/>
            <w:iCs/>
            <w:kern w:val="2"/>
            <w:sz w:val="24"/>
            <w:szCs w:val="24"/>
            <w:lang w:eastAsia="en-US"/>
          </w:rPr>
          <w:t>1S-52</w:t>
        </w:r>
      </w:hyperlink>
      <w:r w:rsidRPr="007504A1">
        <w:rPr>
          <w:rFonts w:ascii="Verdana" w:eastAsia="Aptos" w:hAnsi="Verdana" w:cs="Times New Roman"/>
          <w:i/>
          <w:iCs/>
          <w:kern w:val="2"/>
          <w:sz w:val="24"/>
          <w:szCs w:val="24"/>
          <w:lang w:eastAsia="en-US"/>
        </w:rPr>
        <w:t>, 2025-04-17, paskelbta TAR 2025-04-18, i. k. 2025-06847</w:t>
      </w:r>
    </w:p>
    <w:p w14:paraId="281B894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436E9FEB"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5F9D184"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5BE771F2"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3.4.</w:t>
      </w:r>
      <w:r w:rsidRPr="007504A1">
        <w:rPr>
          <w:rFonts w:ascii="Verdana" w:eastAsia="Aptos" w:hAnsi="Verdana" w:cs="Times New Roman"/>
          <w:b/>
          <w:bCs/>
          <w:kern w:val="2"/>
          <w:sz w:val="24"/>
          <w:szCs w:val="24"/>
          <w:lang w:eastAsia="en-US"/>
        </w:rPr>
        <w:tab/>
        <w:t>Susitarimai dėl tiesioginio atsiskaitymo su subtiekėjais</w:t>
      </w:r>
    </w:p>
    <w:p w14:paraId="590B253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1B9F495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3.4.1.</w:t>
      </w:r>
      <w:r w:rsidRPr="007504A1">
        <w:rPr>
          <w:rFonts w:ascii="Verdana" w:eastAsia="Aptos" w:hAnsi="Verdana" w:cs="Times New Roman"/>
          <w:kern w:val="2"/>
          <w:sz w:val="24"/>
          <w:szCs w:val="24"/>
          <w:lang w:eastAsia="en-US"/>
        </w:rPr>
        <w:tab/>
        <w:t>Subtiekėjams pageidaujant, Pirkėjas su jais atsiskaitys tiesiogiai. Pirkėjas numato tiesioginio atsiskaitymo galimybę su Sutartyje nurodytais subtiekėjais tokiomis sąlygomis ir tvarka:</w:t>
      </w:r>
    </w:p>
    <w:p w14:paraId="48CDFF8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3.4.1.1.</w:t>
      </w:r>
      <w:r w:rsidRPr="007504A1">
        <w:rPr>
          <w:rFonts w:ascii="Verdana" w:eastAsia="Aptos" w:hAnsi="Verdana" w:cs="Times New Roman"/>
          <w:kern w:val="2"/>
          <w:sz w:val="24"/>
          <w:szCs w:val="24"/>
          <w:lang w:eastAsia="en-US"/>
        </w:rPr>
        <w:tab/>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1CFAA5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3.4.1.2.</w:t>
      </w:r>
      <w:r w:rsidRPr="007504A1">
        <w:rPr>
          <w:rFonts w:ascii="Verdana" w:eastAsia="Aptos" w:hAnsi="Verdana" w:cs="Times New Roman"/>
          <w:kern w:val="2"/>
          <w:sz w:val="24"/>
          <w:szCs w:val="24"/>
          <w:lang w:eastAsia="en-US"/>
        </w:rPr>
        <w:tab/>
        <w:t>Pirkėjas ne vėliau kaip per 3 (tris) darbo dienas nuo Bendrųjų sąlygų 3.4.1.1 punkte nurodytos informacijos gavimo dienos raštu informuoja subtiekėjus apie tiesioginio atsiskaitymo galimybę;</w:t>
      </w:r>
    </w:p>
    <w:p w14:paraId="36C79BF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3.4.1.3.</w:t>
      </w:r>
      <w:r w:rsidRPr="007504A1">
        <w:rPr>
          <w:rFonts w:ascii="Verdana" w:eastAsia="Aptos" w:hAnsi="Verdana" w:cs="Times New Roman"/>
          <w:kern w:val="2"/>
          <w:sz w:val="24"/>
          <w:szCs w:val="24"/>
          <w:lang w:eastAsia="en-US"/>
        </w:rPr>
        <w:tab/>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504A1">
        <w:rPr>
          <w:rFonts w:ascii="Verdana" w:eastAsia="Aptos" w:hAnsi="Verdana" w:cs="Times New Roman"/>
          <w:kern w:val="2"/>
          <w:sz w:val="24"/>
          <w:szCs w:val="24"/>
          <w:lang w:eastAsia="en-US"/>
        </w:rPr>
        <w:t>subtiekimo</w:t>
      </w:r>
      <w:proofErr w:type="spellEnd"/>
      <w:r w:rsidRPr="007504A1">
        <w:rPr>
          <w:rFonts w:ascii="Verdana" w:eastAsia="Aptos" w:hAnsi="Verdana" w:cs="Times New Roman"/>
          <w:kern w:val="2"/>
          <w:sz w:val="24"/>
          <w:szCs w:val="24"/>
          <w:lang w:eastAsia="en-US"/>
        </w:rPr>
        <w:t xml:space="preserve"> sutartyje nustatytus reikalavimus;</w:t>
      </w:r>
    </w:p>
    <w:p w14:paraId="22B6EE9B"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3.4.1.4.</w:t>
      </w:r>
      <w:r w:rsidRPr="007504A1">
        <w:rPr>
          <w:rFonts w:ascii="Verdana" w:eastAsia="Aptos" w:hAnsi="Verdana" w:cs="Times New Roman"/>
          <w:kern w:val="2"/>
          <w:sz w:val="24"/>
          <w:szCs w:val="24"/>
          <w:lang w:eastAsia="en-US"/>
        </w:rPr>
        <w:tab/>
        <w:t>tiesioginio atsiskaitymo su subtiekėjais galimybė nekeičia Tiekėjo atsakomybės dėl Sutarties įvykdymo.</w:t>
      </w:r>
    </w:p>
    <w:p w14:paraId="5EEC79A9"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310441EE" w14:textId="77777777" w:rsidR="00AB1598" w:rsidRPr="007504A1" w:rsidRDefault="00AB1598" w:rsidP="00AB1598">
      <w:pPr>
        <w:tabs>
          <w:tab w:val="left" w:pos="426"/>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4.</w:t>
      </w:r>
      <w:r w:rsidRPr="007504A1">
        <w:rPr>
          <w:rFonts w:ascii="Verdana" w:eastAsia="Aptos" w:hAnsi="Verdana" w:cs="Times New Roman"/>
          <w:b/>
          <w:bCs/>
          <w:kern w:val="2"/>
          <w:sz w:val="24"/>
          <w:szCs w:val="24"/>
          <w:lang w:eastAsia="en-US"/>
        </w:rPr>
        <w:tab/>
        <w:t>ŠALIŲ BENDRADARBIAVIMAS</w:t>
      </w:r>
    </w:p>
    <w:p w14:paraId="0B6212C4"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4C76B1BC"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4.1.</w:t>
      </w:r>
      <w:r w:rsidRPr="007504A1">
        <w:rPr>
          <w:rFonts w:ascii="Verdana" w:eastAsia="Aptos" w:hAnsi="Verdana" w:cs="Times New Roman"/>
          <w:b/>
          <w:bCs/>
          <w:kern w:val="2"/>
          <w:sz w:val="24"/>
          <w:szCs w:val="24"/>
          <w:lang w:eastAsia="en-US"/>
        </w:rPr>
        <w:tab/>
        <w:t>Šalių bendradarbiavimo pareiga</w:t>
      </w:r>
    </w:p>
    <w:p w14:paraId="008D4C8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47BE42C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4.1.1.</w:t>
      </w:r>
      <w:r w:rsidRPr="007504A1">
        <w:rPr>
          <w:rFonts w:ascii="Verdana" w:eastAsia="Aptos" w:hAnsi="Verdana" w:cs="Times New Roman"/>
          <w:kern w:val="2"/>
          <w:sz w:val="24"/>
          <w:szCs w:val="24"/>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91443F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lastRenderedPageBreak/>
        <w:t>4.1.2.</w:t>
      </w:r>
      <w:r w:rsidRPr="007504A1">
        <w:rPr>
          <w:rFonts w:ascii="Verdana" w:eastAsia="Aptos" w:hAnsi="Verdana" w:cs="Times New Roman"/>
          <w:kern w:val="2"/>
          <w:sz w:val="24"/>
          <w:szCs w:val="24"/>
          <w:lang w:eastAsia="en-US"/>
        </w:rPr>
        <w:tab/>
        <w:t>Šalys įsipareigoja užtikrinti, kad viena kitai teiks dokumentus ir (ar) kitą informaciją, kurie yra būtini Šalių tinkamam įsipareigojimų įvykdymui pagal Sutartį.</w:t>
      </w:r>
    </w:p>
    <w:p w14:paraId="4980ACE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4.1.3.</w:t>
      </w:r>
      <w:r w:rsidRPr="007504A1">
        <w:rPr>
          <w:rFonts w:ascii="Verdana" w:eastAsia="Aptos" w:hAnsi="Verdana" w:cs="Times New Roman"/>
          <w:kern w:val="2"/>
          <w:sz w:val="24"/>
          <w:szCs w:val="24"/>
          <w:lang w:eastAsia="en-US"/>
        </w:rPr>
        <w:tab/>
        <w:t>Jeigu Šalis susiduria su Sutarties vykdymo kliūtimi, ji turi nedelsdama, bet ne vėliau kaip per 5 (penkias) darbo dienas, įspėti kitą Šalį apie tokias kliūtis ir imtis visų nuo jos priklausančių protingų priemonių toms kliūtims pašalinti.</w:t>
      </w:r>
    </w:p>
    <w:p w14:paraId="68760703"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12F7E9EA"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4.2.</w:t>
      </w:r>
      <w:r w:rsidRPr="007504A1">
        <w:rPr>
          <w:rFonts w:ascii="Verdana" w:eastAsia="Aptos" w:hAnsi="Verdana" w:cs="Times New Roman"/>
          <w:b/>
          <w:bCs/>
          <w:kern w:val="2"/>
          <w:sz w:val="24"/>
          <w:szCs w:val="24"/>
          <w:lang w:eastAsia="en-US"/>
        </w:rPr>
        <w:tab/>
        <w:t>Kontaktiniai asmenys</w:t>
      </w:r>
    </w:p>
    <w:p w14:paraId="4BD57818"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576D128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4.2.1.</w:t>
      </w:r>
      <w:r w:rsidRPr="007504A1">
        <w:rPr>
          <w:rFonts w:ascii="Verdana" w:eastAsia="Aptos" w:hAnsi="Verdana" w:cs="Times New Roman"/>
          <w:kern w:val="2"/>
          <w:sz w:val="24"/>
          <w:szCs w:val="24"/>
          <w:lang w:eastAsia="en-US"/>
        </w:rPr>
        <w:tab/>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E6B93E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4.2.2.</w:t>
      </w:r>
      <w:r w:rsidRPr="007504A1">
        <w:rPr>
          <w:rFonts w:ascii="Verdana" w:eastAsia="Aptos" w:hAnsi="Verdana" w:cs="Times New Roman"/>
          <w:kern w:val="2"/>
          <w:sz w:val="24"/>
          <w:szCs w:val="24"/>
          <w:lang w:eastAsia="en-US"/>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016429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4.2.3.</w:t>
      </w:r>
      <w:r w:rsidRPr="007504A1">
        <w:rPr>
          <w:rFonts w:ascii="Verdana" w:eastAsia="Aptos" w:hAnsi="Verdana" w:cs="Times New Roman"/>
          <w:kern w:val="2"/>
          <w:sz w:val="24"/>
          <w:szCs w:val="24"/>
          <w:lang w:eastAsia="en-US"/>
        </w:rPr>
        <w:tab/>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1045DE4"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p>
    <w:p w14:paraId="1F92A38F"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5.</w:t>
      </w:r>
      <w:r w:rsidRPr="007504A1">
        <w:rPr>
          <w:rFonts w:ascii="Verdana" w:eastAsia="Aptos" w:hAnsi="Verdana" w:cs="Times New Roman"/>
          <w:b/>
          <w:bCs/>
          <w:kern w:val="2"/>
          <w:sz w:val="24"/>
          <w:szCs w:val="24"/>
          <w:lang w:eastAsia="en-US"/>
        </w:rPr>
        <w:tab/>
        <w:t>SUTARTIES VYKDYMO METU PATEIKIAMI DOKUMENTAI</w:t>
      </w:r>
    </w:p>
    <w:p w14:paraId="57997379"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34EFDC1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5.1.</w:t>
      </w:r>
      <w:r w:rsidRPr="007504A1">
        <w:rPr>
          <w:rFonts w:ascii="Verdana" w:eastAsia="Aptos" w:hAnsi="Verdana" w:cs="Times New Roman"/>
          <w:kern w:val="2"/>
          <w:sz w:val="24"/>
          <w:szCs w:val="24"/>
          <w:lang w:eastAsia="en-US"/>
        </w:rPr>
        <w:tab/>
        <w:t>Jeigu Tiekėjas turi parengti ir (ar) pateikti Pirkėjui Paslaugų rezultato naudojimo instrukcijas, jos turi būti aiškios ir detalios, kad Pirkėjas, vadovaudamasis jomis, galėtų tinkamai naudotis Paslaugų rezultatu.</w:t>
      </w:r>
    </w:p>
    <w:p w14:paraId="70DB022B"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5.2.</w:t>
      </w:r>
      <w:r w:rsidRPr="007504A1">
        <w:rPr>
          <w:rFonts w:ascii="Verdana" w:eastAsia="Aptos" w:hAnsi="Verdana" w:cs="Times New Roman"/>
          <w:kern w:val="2"/>
          <w:sz w:val="24"/>
          <w:szCs w:val="24"/>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CEF251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5.3.</w:t>
      </w:r>
      <w:r w:rsidRPr="007504A1">
        <w:rPr>
          <w:rFonts w:ascii="Verdana" w:eastAsia="Aptos" w:hAnsi="Verdana" w:cs="Times New Roman"/>
          <w:kern w:val="2"/>
          <w:sz w:val="24"/>
          <w:szCs w:val="24"/>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D6E5B0A"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2DA76241" w14:textId="77777777" w:rsidR="00AB1598" w:rsidRPr="007504A1" w:rsidRDefault="00AB1598" w:rsidP="00AB1598">
      <w:pPr>
        <w:tabs>
          <w:tab w:val="left" w:pos="284"/>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6.</w:t>
      </w:r>
      <w:r w:rsidRPr="007504A1">
        <w:rPr>
          <w:rFonts w:ascii="Verdana" w:eastAsia="Aptos" w:hAnsi="Verdana" w:cs="Times New Roman"/>
          <w:b/>
          <w:bCs/>
          <w:kern w:val="2"/>
          <w:sz w:val="24"/>
          <w:szCs w:val="24"/>
          <w:lang w:eastAsia="en-US"/>
        </w:rPr>
        <w:tab/>
        <w:t>PASLAUGŲ TEIKIMO PABAIGA IR PASLAUGŲ REZULTATO PRIĖMIMAS</w:t>
      </w:r>
    </w:p>
    <w:p w14:paraId="0971265E"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54D993F4"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6.1.</w:t>
      </w:r>
      <w:r w:rsidRPr="007504A1">
        <w:rPr>
          <w:rFonts w:ascii="Verdana" w:eastAsia="Aptos" w:hAnsi="Verdana" w:cs="Times New Roman"/>
          <w:b/>
          <w:bCs/>
          <w:kern w:val="2"/>
          <w:sz w:val="24"/>
          <w:szCs w:val="24"/>
          <w:lang w:eastAsia="en-US"/>
        </w:rPr>
        <w:tab/>
        <w:t>Paslaugų teikimo pabaiga</w:t>
      </w:r>
    </w:p>
    <w:p w14:paraId="3A0DCD22"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3E8374DB"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6.1.1.</w:t>
      </w:r>
      <w:r w:rsidRPr="007504A1">
        <w:rPr>
          <w:rFonts w:ascii="Verdana" w:eastAsia="Aptos" w:hAnsi="Verdana" w:cs="Times New Roman"/>
          <w:kern w:val="2"/>
          <w:sz w:val="24"/>
          <w:szCs w:val="24"/>
          <w:lang w:eastAsia="en-US"/>
        </w:rPr>
        <w:tab/>
        <w:t>Paslaugų teikimas laikomas užbaigtu, kai yra įvykdytos visos šios sąlygos:</w:t>
      </w:r>
    </w:p>
    <w:p w14:paraId="5426D7C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lastRenderedPageBreak/>
        <w:t>6.1.1.1.</w:t>
      </w:r>
      <w:r w:rsidRPr="007504A1">
        <w:rPr>
          <w:rFonts w:ascii="Verdana" w:eastAsia="Aptos" w:hAnsi="Verdana" w:cs="Times New Roman"/>
          <w:kern w:val="2"/>
          <w:sz w:val="24"/>
          <w:szCs w:val="24"/>
          <w:lang w:eastAsia="en-US"/>
        </w:rPr>
        <w:tab/>
        <w:t>Tiekėjas suteikė visas Paslaugas pagal Sutarties ir įstatymų bei kitų teisės aktų reikalavimus;</w:t>
      </w:r>
    </w:p>
    <w:p w14:paraId="71313F3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6.1.1.2.</w:t>
      </w:r>
      <w:r w:rsidRPr="007504A1">
        <w:rPr>
          <w:rFonts w:ascii="Verdana" w:eastAsia="Aptos" w:hAnsi="Verdana" w:cs="Times New Roman"/>
          <w:kern w:val="2"/>
          <w:sz w:val="24"/>
          <w:szCs w:val="24"/>
          <w:lang w:eastAsia="en-US"/>
        </w:rPr>
        <w:tab/>
        <w:t>Tiekėjas perdavė Pirkėjui visą reikalingą dokumentaciją, įskaitant naudojimo instrukcijas, sertifikatus ir garantijas (jei to reikalaujama);</w:t>
      </w:r>
    </w:p>
    <w:p w14:paraId="095405B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6.1.1.3.</w:t>
      </w:r>
      <w:r w:rsidRPr="007504A1">
        <w:rPr>
          <w:rFonts w:ascii="Verdana" w:eastAsia="Aptos" w:hAnsi="Verdana" w:cs="Times New Roman"/>
          <w:kern w:val="2"/>
          <w:sz w:val="24"/>
          <w:szCs w:val="24"/>
          <w:lang w:eastAsia="en-US"/>
        </w:rPr>
        <w:tab/>
        <w:t>Tiekėjas apmokė Pirkėjo personalą, kaip naudotis Paslaugų rezultatu (jeigu to reikalaujama);</w:t>
      </w:r>
    </w:p>
    <w:p w14:paraId="776C0F6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6.1.1.4.</w:t>
      </w:r>
      <w:r w:rsidRPr="007504A1">
        <w:rPr>
          <w:rFonts w:ascii="Verdana" w:eastAsia="Aptos" w:hAnsi="Verdana" w:cs="Times New Roman"/>
          <w:kern w:val="2"/>
          <w:sz w:val="24"/>
          <w:szCs w:val="24"/>
          <w:lang w:eastAsia="en-US"/>
        </w:rPr>
        <w:tab/>
        <w:t>buvo pasirašytas Paslaugų perdavimo–priėmimo aktas ar Paslaugų perdavimo–priėmimo aktai, jei numatytas Paslaugų teikimas etapais ar periodais, ar kitas Sutartyje numatytas dokumentas, nuo kurio pasirašymo laikoma, kad Paslaugos buvo priimtos;</w:t>
      </w:r>
    </w:p>
    <w:p w14:paraId="0796C42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6.1.1.5.</w:t>
      </w:r>
      <w:r w:rsidRPr="007504A1">
        <w:rPr>
          <w:rFonts w:ascii="Verdana" w:eastAsia="Aptos" w:hAnsi="Verdana" w:cs="Times New Roman"/>
          <w:kern w:val="2"/>
          <w:sz w:val="24"/>
          <w:szCs w:val="24"/>
          <w:lang w:eastAsia="en-US"/>
        </w:rPr>
        <w:tab/>
        <w:t>Tiekėjas įvykdė kitas sąlygas, numatytas įstatymuose bei kituose teisės aktuose, Sutartyje ir pasiūlyme, kurios turi būti įvykdytos tam, kad būtų laikoma, jog Paslaugų teikimas yra užbaigtas, ir pateikė Pirkėjui tai įrodančius dokumentus.</w:t>
      </w:r>
    </w:p>
    <w:p w14:paraId="3DF08DD9"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507E8AB5"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6.2.</w:t>
      </w:r>
      <w:r w:rsidRPr="007504A1">
        <w:rPr>
          <w:rFonts w:ascii="Verdana" w:eastAsia="Aptos" w:hAnsi="Verdana" w:cs="Times New Roman"/>
          <w:b/>
          <w:bCs/>
          <w:kern w:val="2"/>
          <w:sz w:val="24"/>
          <w:szCs w:val="24"/>
          <w:lang w:eastAsia="en-US"/>
        </w:rPr>
        <w:tab/>
        <w:t>Paslaugų, kurios yra vienkartinio pobūdžio, teikiamos periodiškai arba pagal Pirkėjo Užsakymą perdavimas–priėmimas</w:t>
      </w:r>
    </w:p>
    <w:p w14:paraId="219C2988"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7EF20FD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6.2.1.</w:t>
      </w:r>
      <w:r w:rsidRPr="007504A1">
        <w:rPr>
          <w:rFonts w:ascii="Verdana" w:eastAsia="Aptos" w:hAnsi="Verdana" w:cs="Times New Roman"/>
          <w:kern w:val="2"/>
          <w:sz w:val="24"/>
          <w:szCs w:val="24"/>
          <w:lang w:eastAsia="en-US"/>
        </w:rPr>
        <w:tab/>
        <w:t>Tiekėjas privalo suteikti Paslaugas ir perduoti Paslaugų rezultatą (jei taikoma) Pirkėjui, o Pirkėjas privalo kokybiškai suteiktas ir Sutarties bei įstatymų ir kitų teisės aktų reikalavimus atitinkančias Paslaugas priimti. Paslaugos turi būti suteiktos Specialiosiose sąlygose nurodytu būdu ir terminais.</w:t>
      </w:r>
    </w:p>
    <w:p w14:paraId="27565EE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6.2.2.</w:t>
      </w:r>
      <w:r w:rsidRPr="007504A1">
        <w:rPr>
          <w:rFonts w:ascii="Verdana" w:eastAsia="Aptos" w:hAnsi="Verdana" w:cs="Times New Roman"/>
          <w:kern w:val="2"/>
          <w:sz w:val="24"/>
          <w:szCs w:val="24"/>
          <w:lang w:eastAsia="en-US"/>
        </w:rPr>
        <w:tab/>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782CB5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6.2.3.</w:t>
      </w:r>
      <w:r w:rsidRPr="007504A1">
        <w:rPr>
          <w:rFonts w:ascii="Verdana" w:eastAsia="Aptos" w:hAnsi="Verdana" w:cs="Times New Roman"/>
          <w:kern w:val="2"/>
          <w:sz w:val="24"/>
          <w:szCs w:val="24"/>
          <w:lang w:eastAsia="en-US"/>
        </w:rPr>
        <w:tab/>
        <w:t>Tiekėjui suteikus Paslaugas, Pirkėjas atlieka jų patikrinimą ir privalo:</w:t>
      </w:r>
    </w:p>
    <w:p w14:paraId="2FC0584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6.2.3.1.</w:t>
      </w:r>
      <w:r w:rsidRPr="007504A1">
        <w:rPr>
          <w:rFonts w:ascii="Verdana" w:eastAsia="Aptos" w:hAnsi="Verdana" w:cs="Times New Roman"/>
          <w:kern w:val="2"/>
          <w:sz w:val="24"/>
          <w:szCs w:val="24"/>
          <w:lang w:eastAsia="en-US"/>
        </w:rPr>
        <w:tab/>
        <w:t>ne vėliau kaip per 5 (penkias) darbo dienas nuo faktinio Paslaugų suteikimo ir Paslaugų perdavimo–priėmimo akto pateikimo priimti Paslaugų rezultatą, pasirašydamas Paslaugų perdavimo–priėmimo aktą; arba</w:t>
      </w:r>
    </w:p>
    <w:p w14:paraId="0108273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6.2.3.2.</w:t>
      </w:r>
      <w:r w:rsidRPr="007504A1">
        <w:rPr>
          <w:rFonts w:ascii="Verdana" w:eastAsia="Aptos" w:hAnsi="Verdana" w:cs="Times New Roman"/>
          <w:kern w:val="2"/>
          <w:sz w:val="24"/>
          <w:szCs w:val="24"/>
          <w:lang w:eastAsia="en-US"/>
        </w:rPr>
        <w:tab/>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(toliau – Defektų aktas); arba</w:t>
      </w:r>
    </w:p>
    <w:p w14:paraId="30D5270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6.2.3.3.</w:t>
      </w:r>
      <w:r w:rsidRPr="007504A1">
        <w:rPr>
          <w:rFonts w:ascii="Verdana" w:eastAsia="Aptos" w:hAnsi="Verdana" w:cs="Times New Roman"/>
          <w:kern w:val="2"/>
          <w:sz w:val="24"/>
          <w:szCs w:val="24"/>
          <w:lang w:eastAsia="en-US"/>
        </w:rPr>
        <w:tab/>
        <w:t>atsisakyti priimti Paslaugų rezultatą ir įteikti (arba išsiųsti) Defektų aktą Tiekėjui dėl netinkamų Paslaugų ar jų dalies.</w:t>
      </w:r>
    </w:p>
    <w:p w14:paraId="7C46D3F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6.2.4.</w:t>
      </w:r>
      <w:r w:rsidRPr="007504A1">
        <w:rPr>
          <w:rFonts w:ascii="Verdana" w:eastAsia="Aptos" w:hAnsi="Verdana" w:cs="Times New Roman"/>
          <w:kern w:val="2"/>
          <w:sz w:val="24"/>
          <w:szCs w:val="24"/>
          <w:lang w:eastAsia="en-US"/>
        </w:rPr>
        <w:tab/>
        <w:t>Paslaugų perdavimo–priėmimo akte turi būti nurodoma data, kada Tiekėjas suteikė Paslaugas ir pateikė visus reikiamus dokumentus.</w:t>
      </w:r>
    </w:p>
    <w:p w14:paraId="443DA3D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6.2.5.</w:t>
      </w:r>
      <w:r w:rsidRPr="007504A1">
        <w:rPr>
          <w:rFonts w:ascii="Verdana" w:eastAsia="Aptos" w:hAnsi="Verdana" w:cs="Times New Roman"/>
          <w:kern w:val="2"/>
          <w:sz w:val="24"/>
          <w:szCs w:val="24"/>
          <w:lang w:eastAsia="en-US"/>
        </w:rPr>
        <w:tab/>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w:t>
      </w:r>
      <w:r w:rsidRPr="007504A1">
        <w:rPr>
          <w:rFonts w:ascii="Verdana" w:eastAsia="Aptos" w:hAnsi="Verdana" w:cs="Times New Roman"/>
          <w:kern w:val="2"/>
          <w:sz w:val="24"/>
          <w:szCs w:val="24"/>
          <w:lang w:eastAsia="en-US"/>
        </w:rPr>
        <w:lastRenderedPageBreak/>
        <w:t>pašalinimo terminus, taikomos Bendrųjų sąlygų 7.4 poskyrio „Pirkėjo teisės, Tiekėjui nepašalinus Paslaugų trūkumų“ nuostatos.</w:t>
      </w:r>
    </w:p>
    <w:p w14:paraId="0BC29AA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6.2.6.</w:t>
      </w:r>
      <w:r w:rsidRPr="007504A1">
        <w:rPr>
          <w:rFonts w:ascii="Verdana" w:eastAsia="Aptos" w:hAnsi="Verdana" w:cs="Times New Roman"/>
          <w:kern w:val="2"/>
          <w:sz w:val="24"/>
          <w:szCs w:val="24"/>
          <w:lang w:eastAsia="en-US"/>
        </w:rPr>
        <w:tab/>
        <w:t>Jeigu Pirkėjas per 5 (penkias) darbo dienas nuo Paslaugų perdavimo–priėmimo akto gavimo nepateikia (neišsiunčia) Tiekėjui Defektų akto, laikoma, kad Pirkėjas Paslaugas priėmė ir joms pretenzijų neturi.</w:t>
      </w:r>
    </w:p>
    <w:p w14:paraId="43B42A6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6.2.7.</w:t>
      </w:r>
      <w:r w:rsidRPr="007504A1">
        <w:rPr>
          <w:rFonts w:ascii="Verdana" w:eastAsia="Aptos" w:hAnsi="Verdana" w:cs="Times New Roman"/>
          <w:kern w:val="2"/>
          <w:sz w:val="24"/>
          <w:szCs w:val="24"/>
          <w:lang w:eastAsia="en-US"/>
        </w:rPr>
        <w:tab/>
        <w:t>Su Paslaugomis susijusių prekių praradimo ar sugadinimo ar atsitiktinio žuvimo rizika Pirkėjui iš Tiekėjo pereina nuo faktinio tokių Paslaugų priėmimo momento.</w:t>
      </w:r>
    </w:p>
    <w:p w14:paraId="71CB5F3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6.2.8.</w:t>
      </w:r>
      <w:r w:rsidRPr="007504A1">
        <w:rPr>
          <w:rFonts w:ascii="Verdana" w:eastAsia="Aptos" w:hAnsi="Verdana" w:cs="Times New Roman"/>
          <w:kern w:val="2"/>
          <w:sz w:val="24"/>
          <w:szCs w:val="24"/>
          <w:lang w:eastAsia="en-US"/>
        </w:rPr>
        <w:tab/>
        <w:t>Pirkėjas turi teisę naudotis Paslaugų rezultatu (jei taikoma) tik po Paslaugų perdavimo–priėmimo akto pasirašymo.</w:t>
      </w:r>
    </w:p>
    <w:p w14:paraId="221000B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AF76622"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60160C67" w14:textId="77777777" w:rsidR="00AB1598" w:rsidRPr="007504A1" w:rsidRDefault="00AB1598" w:rsidP="00AB1598">
      <w:pPr>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6.3.</w:t>
      </w:r>
      <w:r w:rsidRPr="007504A1">
        <w:rPr>
          <w:rFonts w:ascii="Verdana" w:eastAsia="Aptos" w:hAnsi="Verdana" w:cs="Times New Roman"/>
          <w:b/>
          <w:bCs/>
          <w:kern w:val="2"/>
          <w:sz w:val="24"/>
          <w:szCs w:val="24"/>
          <w:lang w:eastAsia="en-US"/>
        </w:rPr>
        <w:tab/>
        <w:t>Paslaugų, kurios teikiamos etapais, perdavimas–priėmimas</w:t>
      </w:r>
    </w:p>
    <w:p w14:paraId="48E6B464"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55A34C8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74BB959B"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6.3.2.</w:t>
      </w:r>
      <w:r w:rsidRPr="007504A1">
        <w:rPr>
          <w:rFonts w:ascii="Verdana" w:eastAsia="Aptos" w:hAnsi="Verdana" w:cs="Times New Roman"/>
          <w:kern w:val="2"/>
          <w:sz w:val="24"/>
          <w:szCs w:val="24"/>
          <w:lang w:eastAsia="en-US"/>
        </w:rPr>
        <w:tab/>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B674ED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6.3.3. Pirkėjas pasirašo kiekvieną Paslaugų perdavimo–priėmimo aktą su sąlyga, kad buvo priimti visi ankstesni etapai, jeigu Specialiosiose sąlygose nėra nurodyta kitaip.</w:t>
      </w:r>
    </w:p>
    <w:p w14:paraId="2548B84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6.3.4. Suteikus visuose etapuose numatytas Paslaugas, t. y. baigus teikti Paslaugas, pasirašomas galutinis suteiktų Paslaugų perdavimo–priėmimo aktas.</w:t>
      </w:r>
    </w:p>
    <w:p w14:paraId="71D1F5F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6.3.5.</w:t>
      </w:r>
      <w:r w:rsidRPr="007504A1">
        <w:rPr>
          <w:rFonts w:ascii="Verdana" w:eastAsia="Aptos" w:hAnsi="Verdana" w:cs="Times New Roman"/>
          <w:kern w:val="2"/>
          <w:sz w:val="24"/>
          <w:szCs w:val="24"/>
          <w:lang w:eastAsia="en-US"/>
        </w:rPr>
        <w:tab/>
        <w:t>Tiekėjui suteikus Paslaugas konkrečiame etape, Pirkėjas atlieka Paslaugų rezultato patikrinimą ir privalo:</w:t>
      </w:r>
    </w:p>
    <w:p w14:paraId="1ED53EA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6.3.5.1. ne vėliau kaip per 5 (penkias) darbo dienas nuo faktinio Paslaugų etapo suteikimo ir Paslaugų perdavimo–priėmimo akto pateikimo priimti Paslaugų etapo rezultatą, pasirašydamas Paslaugų perdavimo–priėmimo aktą; arba</w:t>
      </w:r>
    </w:p>
    <w:p w14:paraId="75D22CC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6.3.5.2.</w:t>
      </w:r>
      <w:r w:rsidRPr="007504A1">
        <w:rPr>
          <w:rFonts w:ascii="Verdana" w:eastAsia="Aptos" w:hAnsi="Verdana" w:cs="Times New Roman"/>
          <w:kern w:val="2"/>
          <w:sz w:val="24"/>
          <w:szCs w:val="24"/>
          <w:lang w:eastAsia="en-US"/>
        </w:rPr>
        <w:tab/>
        <w:t>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Defektų aktas); arba</w:t>
      </w:r>
    </w:p>
    <w:p w14:paraId="1B0C44B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6.3.5.3. atsisakyti priimti Paslaugų etapo rezultatą ir įteikti (arba išsiųsti) Defektų aktą Tiekėjui dėl netinkamai suteiktų šio etapo Paslaugų.</w:t>
      </w:r>
    </w:p>
    <w:p w14:paraId="40B47DA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lastRenderedPageBreak/>
        <w:t>6.3.6.</w:t>
      </w:r>
      <w:r w:rsidRPr="007504A1">
        <w:rPr>
          <w:rFonts w:ascii="Verdana" w:eastAsia="Aptos" w:hAnsi="Verdana" w:cs="Times New Roman"/>
          <w:kern w:val="2"/>
          <w:sz w:val="24"/>
          <w:szCs w:val="24"/>
          <w:lang w:eastAsia="en-US"/>
        </w:rPr>
        <w:tab/>
        <w:t>Paslaugų perdavimo–priėmimo akte turi būti nurodoma data, kada Tiekėjas suteikė Paslaugas konkrečiame etape ir pateikė visus reikiamus dokumentus (jei taikoma).</w:t>
      </w:r>
    </w:p>
    <w:p w14:paraId="6744C4A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6.3.7.</w:t>
      </w:r>
      <w:r w:rsidRPr="007504A1">
        <w:rPr>
          <w:rFonts w:ascii="Verdana" w:eastAsia="Aptos" w:hAnsi="Verdana" w:cs="Times New Roman"/>
          <w:kern w:val="2"/>
          <w:sz w:val="24"/>
          <w:szCs w:val="24"/>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439573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6.3.8.</w:t>
      </w:r>
      <w:r w:rsidRPr="007504A1">
        <w:rPr>
          <w:rFonts w:ascii="Verdana" w:eastAsia="Aptos" w:hAnsi="Verdana" w:cs="Times New Roman"/>
          <w:kern w:val="2"/>
          <w:sz w:val="24"/>
          <w:szCs w:val="24"/>
          <w:lang w:eastAsia="en-US"/>
        </w:rPr>
        <w:tab/>
        <w:t>Jeigu Pirkėjas per 5 (penkias) darbo dienas nuo Paslaugų perdavimo–priėmimo akto gavimo nepateikia (neišsiunčia) Tiekėjui Defektų akto, laikoma, kad Pirkėjas Paslaugas konkrečiame etape priėmė ir joms pretenzijų neturi.</w:t>
      </w:r>
    </w:p>
    <w:p w14:paraId="36D2DDC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6.3.9.</w:t>
      </w:r>
      <w:r w:rsidRPr="007504A1">
        <w:rPr>
          <w:rFonts w:ascii="Verdana" w:eastAsia="Aptos" w:hAnsi="Verdana" w:cs="Times New Roman"/>
          <w:kern w:val="2"/>
          <w:sz w:val="24"/>
          <w:szCs w:val="24"/>
          <w:lang w:eastAsia="en-US"/>
        </w:rPr>
        <w:tab/>
        <w:t>Pirkėjas turi teisę naudotis Paslaugų, teikiamų etapais, rezultatu tik po galutinio Paslaugų perdavimo–priėmimo akto pasirašymo, jeigu kitaip nenumatyta Specialiosiose sąlygose.</w:t>
      </w:r>
    </w:p>
    <w:p w14:paraId="5293C3A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6.3.10. Bet kurio vėlesnio Paslaugų etapo atlikimo terminas, susijęs su ankstesniojo Paslaugų etapo suteikimu, nėra automatiškai pratęsiamas, kai Pirkėjas nepasirašo ankstesniojo etapo Paslaugų perdavimo–priėmimo akto dėl Tiekėjo kaltės.</w:t>
      </w:r>
    </w:p>
    <w:p w14:paraId="09C5069B"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669B193C"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67240416" w14:textId="77777777" w:rsidR="00AB1598" w:rsidRPr="007504A1" w:rsidRDefault="00AB1598" w:rsidP="00AB1598">
      <w:pPr>
        <w:tabs>
          <w:tab w:val="left" w:pos="426"/>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7.</w:t>
      </w:r>
      <w:r w:rsidRPr="007504A1">
        <w:rPr>
          <w:rFonts w:ascii="Verdana" w:eastAsia="Aptos" w:hAnsi="Verdana" w:cs="Times New Roman"/>
          <w:b/>
          <w:bCs/>
          <w:kern w:val="2"/>
          <w:sz w:val="24"/>
          <w:szCs w:val="24"/>
          <w:lang w:eastAsia="en-US"/>
        </w:rPr>
        <w:tab/>
        <w:t>TIEKĖJO GARANTINIAI ĮSIPAREIGOJIMAI</w:t>
      </w:r>
    </w:p>
    <w:p w14:paraId="6BBDB268"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677227A1"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7.1.</w:t>
      </w:r>
      <w:r w:rsidRPr="007504A1">
        <w:rPr>
          <w:rFonts w:ascii="Verdana" w:eastAsia="Aptos" w:hAnsi="Verdana" w:cs="Times New Roman"/>
          <w:b/>
          <w:bCs/>
          <w:kern w:val="2"/>
          <w:sz w:val="24"/>
          <w:szCs w:val="24"/>
          <w:lang w:eastAsia="en-US"/>
        </w:rPr>
        <w:tab/>
        <w:t>Garantiniai terminai (jei taikoma)</w:t>
      </w:r>
    </w:p>
    <w:p w14:paraId="21674267"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116B270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7.1.1.</w:t>
      </w:r>
      <w:r w:rsidRPr="007504A1">
        <w:rPr>
          <w:rFonts w:ascii="Verdana" w:eastAsia="Aptos" w:hAnsi="Verdana" w:cs="Times New Roman"/>
          <w:kern w:val="2"/>
          <w:sz w:val="24"/>
          <w:szCs w:val="24"/>
          <w:lang w:eastAsia="en-US"/>
        </w:rPr>
        <w:tab/>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6C45D6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7.1.2.</w:t>
      </w:r>
      <w:r w:rsidRPr="007504A1">
        <w:rPr>
          <w:rFonts w:ascii="Verdana" w:eastAsia="Aptos" w:hAnsi="Verdana" w:cs="Times New Roman"/>
          <w:kern w:val="2"/>
          <w:sz w:val="24"/>
          <w:szCs w:val="24"/>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464024E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7.1.3.</w:t>
      </w:r>
      <w:r w:rsidRPr="007504A1">
        <w:rPr>
          <w:rFonts w:ascii="Verdana" w:eastAsia="Aptos" w:hAnsi="Verdana" w:cs="Times New Roman"/>
          <w:kern w:val="2"/>
          <w:sz w:val="24"/>
          <w:szCs w:val="24"/>
          <w:lang w:eastAsia="en-US"/>
        </w:rPr>
        <w:tab/>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5D4FF73"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77589B77"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7.2.</w:t>
      </w:r>
      <w:r w:rsidRPr="007504A1">
        <w:rPr>
          <w:rFonts w:ascii="Verdana" w:eastAsia="Aptos" w:hAnsi="Verdana" w:cs="Times New Roman"/>
          <w:b/>
          <w:bCs/>
          <w:kern w:val="2"/>
          <w:sz w:val="24"/>
          <w:szCs w:val="24"/>
          <w:lang w:eastAsia="en-US"/>
        </w:rPr>
        <w:tab/>
        <w:t>Pretenzijos dėl Paslaugų trūkumų</w:t>
      </w:r>
    </w:p>
    <w:p w14:paraId="1D51296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4DAD3F8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7.2.1. Pirkėjas, per Sutartyje nurodytą garantinį terminą (jei taikoma) nustatęs Paslaugų trūkumų, turi nedelsdamas, bet ne vėliau nei per 30 (trisdešimt) dienų </w:t>
      </w:r>
      <w:r w:rsidRPr="007504A1">
        <w:rPr>
          <w:rFonts w:ascii="Verdana" w:eastAsia="Aptos" w:hAnsi="Verdana" w:cs="Times New Roman"/>
          <w:kern w:val="2"/>
          <w:sz w:val="24"/>
          <w:szCs w:val="24"/>
          <w:lang w:eastAsia="en-US"/>
        </w:rPr>
        <w:lastRenderedPageBreak/>
        <w:t xml:space="preserve">ir ne vėliau nei iki garantinio termino pabaigos, pareikšti rašytinę pretenziją Tiekėjui ir nustatyti protingus terminus, jeigu jų nėra nustatyta Specialiosiose sąlygose, Paslaugų trūkumams pašalinti. </w:t>
      </w:r>
    </w:p>
    <w:p w14:paraId="0A6B47AF"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Papunkčio pakeitimai:</w:t>
      </w:r>
    </w:p>
    <w:p w14:paraId="50A9C10A"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 xml:space="preserve">Nr. </w:t>
      </w:r>
      <w:hyperlink r:id="rId39" w:history="1">
        <w:r w:rsidRPr="007504A1">
          <w:rPr>
            <w:rStyle w:val="Hyperlink"/>
            <w:rFonts w:ascii="Verdana" w:eastAsia="Aptos" w:hAnsi="Verdana"/>
            <w:i/>
            <w:iCs/>
            <w:kern w:val="2"/>
            <w:sz w:val="24"/>
            <w:szCs w:val="24"/>
            <w:lang w:eastAsia="en-US"/>
          </w:rPr>
          <w:t>1S-52</w:t>
        </w:r>
      </w:hyperlink>
      <w:r w:rsidRPr="007504A1">
        <w:rPr>
          <w:rFonts w:ascii="Verdana" w:eastAsia="Aptos" w:hAnsi="Verdana" w:cs="Times New Roman"/>
          <w:i/>
          <w:iCs/>
          <w:kern w:val="2"/>
          <w:sz w:val="24"/>
          <w:szCs w:val="24"/>
          <w:lang w:eastAsia="en-US"/>
        </w:rPr>
        <w:t>, 2025-04-17, paskelbta TAR 2025-04-18, i. k. 2025-06847</w:t>
      </w:r>
    </w:p>
    <w:p w14:paraId="1B5F8CE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3BAC4AF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7.2.2.</w:t>
      </w:r>
      <w:r w:rsidRPr="007504A1">
        <w:rPr>
          <w:rFonts w:ascii="Verdana" w:eastAsia="Aptos" w:hAnsi="Verdana" w:cs="Times New Roman"/>
          <w:kern w:val="2"/>
          <w:sz w:val="24"/>
          <w:szCs w:val="24"/>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BC4942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7.2.3. Jei Tiekėjas nepripažįsta Paslaugų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F75C09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7.2.3.1. jei Paslaugų rezultatas atitinka Sutartyje ir įstatymuose bei kituose teisės aktuose nurodytus reikalavimus – Pirkėjas;</w:t>
      </w:r>
    </w:p>
    <w:p w14:paraId="036A41D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7.2.3.2. jei Paslaugų rezultatas neatitinka Sutartyje ir įstatymuose bei kituose teisės aktuose nurodytų reikalavimų – Tiekėjas.</w:t>
      </w:r>
    </w:p>
    <w:p w14:paraId="1E6BA40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7.2.4. Ekspertizės išvados Šalims yra privalomos.</w:t>
      </w:r>
    </w:p>
    <w:p w14:paraId="2281583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7233457"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7C9BC412"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7.3.</w:t>
      </w:r>
      <w:r w:rsidRPr="007504A1">
        <w:rPr>
          <w:rFonts w:ascii="Verdana" w:eastAsia="Aptos" w:hAnsi="Verdana" w:cs="Times New Roman"/>
          <w:b/>
          <w:bCs/>
          <w:kern w:val="2"/>
          <w:sz w:val="24"/>
          <w:szCs w:val="24"/>
          <w:lang w:eastAsia="en-US"/>
        </w:rPr>
        <w:tab/>
        <w:t>Paslaugų trūkumų šalinimas</w:t>
      </w:r>
    </w:p>
    <w:p w14:paraId="7EBDD7E7"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5410B26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7.3.1.</w:t>
      </w:r>
      <w:r w:rsidRPr="007504A1">
        <w:rPr>
          <w:rFonts w:ascii="Verdana" w:eastAsia="Aptos" w:hAnsi="Verdana" w:cs="Times New Roman"/>
          <w:kern w:val="2"/>
          <w:sz w:val="24"/>
          <w:szCs w:val="24"/>
          <w:lang w:eastAsia="en-US"/>
        </w:rPr>
        <w:tab/>
        <w:t>Tiekėjas privalo nemokamai pašalinti Paslaugų rezultato trūkumus. Jeigu nustatomi su Paslaugomis susijusių prekių trūkumai, Tiekėjas privalo pašalinti jų trūkumus, sutaisydamas prekes ar jų dalį arba pakeisdamas prekę nauja preke ar jos dalimi.</w:t>
      </w:r>
    </w:p>
    <w:p w14:paraId="1F97F7A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7.3.2.</w:t>
      </w:r>
      <w:r w:rsidRPr="007504A1">
        <w:rPr>
          <w:rFonts w:ascii="Verdana" w:eastAsia="Aptos" w:hAnsi="Verdana" w:cs="Times New Roman"/>
          <w:kern w:val="2"/>
          <w:sz w:val="24"/>
          <w:szCs w:val="24"/>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4046EE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7.3.3.</w:t>
      </w:r>
      <w:r w:rsidRPr="007504A1">
        <w:rPr>
          <w:rFonts w:ascii="Verdana" w:eastAsia="Aptos" w:hAnsi="Verdana" w:cs="Times New Roman"/>
          <w:kern w:val="2"/>
          <w:sz w:val="24"/>
          <w:szCs w:val="24"/>
          <w:lang w:eastAsia="en-US"/>
        </w:rPr>
        <w:tab/>
        <w:t>Sutaisytoje su Paslaugų teikimu susijusių prekių dalyje pakartotinai nustačius prekių trūkumų, Tiekėjas privalo pakeisti prekes naujomis kokybiškomis prekėmis, nebent Pirkėjas raštu sutiktų prekes dar kartą taisyti.</w:t>
      </w:r>
    </w:p>
    <w:p w14:paraId="592048D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7.3.4.</w:t>
      </w:r>
      <w:r w:rsidRPr="007504A1">
        <w:rPr>
          <w:rFonts w:ascii="Verdana" w:eastAsia="Aptos" w:hAnsi="Verdana" w:cs="Times New Roman"/>
          <w:kern w:val="2"/>
          <w:sz w:val="24"/>
          <w:szCs w:val="24"/>
          <w:lang w:eastAsia="en-US"/>
        </w:rPr>
        <w:tab/>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697830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7.3.5.</w:t>
      </w:r>
      <w:r w:rsidRPr="007504A1">
        <w:rPr>
          <w:rFonts w:ascii="Verdana" w:eastAsia="Aptos" w:hAnsi="Verdana" w:cs="Times New Roman"/>
          <w:kern w:val="2"/>
          <w:sz w:val="24"/>
          <w:szCs w:val="24"/>
          <w:lang w:eastAsia="en-US"/>
        </w:rPr>
        <w:tab/>
        <w:t xml:space="preserve">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w:t>
      </w:r>
      <w:r w:rsidRPr="007504A1">
        <w:rPr>
          <w:rFonts w:ascii="Verdana" w:eastAsia="Aptos" w:hAnsi="Verdana" w:cs="Times New Roman"/>
          <w:kern w:val="2"/>
          <w:sz w:val="24"/>
          <w:szCs w:val="24"/>
          <w:lang w:eastAsia="en-US"/>
        </w:rPr>
        <w:lastRenderedPageBreak/>
        <w:t>pašalinimo. Tokie bandymai atliekami pagal anksčiau atliktų bandymų sąlygas, išskyrus tai, kad jie visais atvejais turi būti atliekami Tiekėjo rizika ir sąskaita.</w:t>
      </w:r>
    </w:p>
    <w:p w14:paraId="3D896C7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7.3.6.</w:t>
      </w:r>
      <w:r w:rsidRPr="007504A1">
        <w:rPr>
          <w:rFonts w:ascii="Verdana" w:eastAsia="Aptos" w:hAnsi="Verdana" w:cs="Times New Roman"/>
          <w:kern w:val="2"/>
          <w:sz w:val="24"/>
          <w:szCs w:val="24"/>
          <w:lang w:eastAsia="en-US"/>
        </w:rPr>
        <w:tab/>
        <w:t>Tiekėjas, pašalinęs visus Paslaugų trūkumus, privalo apie tai informuoti Pirkėją.</w:t>
      </w:r>
    </w:p>
    <w:p w14:paraId="5C14014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7.3.7.</w:t>
      </w:r>
      <w:r w:rsidRPr="007504A1">
        <w:rPr>
          <w:rFonts w:ascii="Verdana" w:eastAsia="Aptos" w:hAnsi="Verdana" w:cs="Times New Roman"/>
          <w:kern w:val="2"/>
          <w:sz w:val="24"/>
          <w:szCs w:val="24"/>
          <w:lang w:eastAsia="en-US"/>
        </w:rPr>
        <w:tab/>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681E307"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3FEF3C0A"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7.4.</w:t>
      </w:r>
      <w:r w:rsidRPr="007504A1">
        <w:rPr>
          <w:rFonts w:ascii="Verdana" w:eastAsia="Aptos" w:hAnsi="Verdana" w:cs="Times New Roman"/>
          <w:b/>
          <w:bCs/>
          <w:kern w:val="2"/>
          <w:sz w:val="24"/>
          <w:szCs w:val="24"/>
          <w:lang w:eastAsia="en-US"/>
        </w:rPr>
        <w:tab/>
        <w:t>Pirkėjo teisės, Tiekėjui nepašalinus Paslaugų trūkumų</w:t>
      </w:r>
    </w:p>
    <w:p w14:paraId="57DF23D3"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266E277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7.4.1.</w:t>
      </w:r>
      <w:r w:rsidRPr="007504A1">
        <w:rPr>
          <w:rFonts w:ascii="Verdana" w:eastAsia="Aptos" w:hAnsi="Verdana" w:cs="Times New Roman"/>
          <w:kern w:val="2"/>
          <w:sz w:val="24"/>
          <w:szCs w:val="24"/>
          <w:lang w:eastAsia="en-US"/>
        </w:rPr>
        <w:tab/>
        <w:t>Jeigu Tiekėjas atsisako pašalinti arba nepašalina Paslaugų trūkumų per Pirkėjo nustatytus protingus terminus, Pirkėjas turi teisę:</w:t>
      </w:r>
    </w:p>
    <w:p w14:paraId="6AED344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7.4.1.1.</w:t>
      </w:r>
      <w:r w:rsidRPr="007504A1">
        <w:rPr>
          <w:rFonts w:ascii="Verdana" w:eastAsia="Aptos" w:hAnsi="Verdana" w:cs="Times New Roman"/>
          <w:kern w:val="2"/>
          <w:sz w:val="24"/>
          <w:szCs w:val="24"/>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8FB9A8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7.4.1.2.</w:t>
      </w:r>
      <w:r w:rsidRPr="007504A1">
        <w:rPr>
          <w:rFonts w:ascii="Verdana" w:eastAsia="Aptos" w:hAnsi="Verdana" w:cs="Times New Roman"/>
          <w:kern w:val="2"/>
          <w:sz w:val="24"/>
          <w:szCs w:val="24"/>
          <w:lang w:eastAsia="en-US"/>
        </w:rPr>
        <w:tab/>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763138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7.4.1.3.atsisakyti Paslaugų ir nemokėti už tokias Paslaugas ar reikalauti grąžinti už Paslaugas sumokėtą sumą bei nutraukti Sutartį.</w:t>
      </w:r>
    </w:p>
    <w:p w14:paraId="0EF081D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7.4.2.</w:t>
      </w:r>
      <w:r w:rsidRPr="007504A1">
        <w:rPr>
          <w:rFonts w:ascii="Verdana" w:eastAsia="Aptos" w:hAnsi="Verdana" w:cs="Times New Roman"/>
          <w:kern w:val="2"/>
          <w:sz w:val="24"/>
          <w:szCs w:val="24"/>
          <w:lang w:eastAsia="en-US"/>
        </w:rPr>
        <w:tab/>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BB1517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7.4.3.</w:t>
      </w:r>
      <w:r w:rsidRPr="007504A1">
        <w:rPr>
          <w:rFonts w:ascii="Verdana" w:eastAsia="Aptos" w:hAnsi="Verdana" w:cs="Times New Roman"/>
          <w:kern w:val="2"/>
          <w:sz w:val="24"/>
          <w:szCs w:val="24"/>
          <w:lang w:eastAsia="en-US"/>
        </w:rPr>
        <w:tab/>
        <w:t>Tiekėjas privalo patenkinti Pirkėjo pagal Bendrųjų sąlygų 7.4.4 papunktį pareikštą piniginį reikalavimą per 30 (trisdešimt) dienų arba per ilgesnį Pirkėjo reikalavime nurodytą protingą terminą.</w:t>
      </w:r>
    </w:p>
    <w:p w14:paraId="1C8E5B6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7.4.4.</w:t>
      </w:r>
      <w:r w:rsidRPr="007504A1">
        <w:rPr>
          <w:rFonts w:ascii="Verdana" w:eastAsia="Aptos" w:hAnsi="Verdana" w:cs="Times New Roman"/>
          <w:kern w:val="2"/>
          <w:sz w:val="24"/>
          <w:szCs w:val="24"/>
          <w:lang w:eastAsia="en-US"/>
        </w:rPr>
        <w:tab/>
        <w:t>Už vėlavimą pašalinti Paslaugų trūkumus Pirkėjas privalo reikalauti Tiekėjo sumokėti Specialiosiose sąlygose nustatyto dydžio netesybas.</w:t>
      </w:r>
    </w:p>
    <w:p w14:paraId="1C565CB6"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382F6C1D" w14:textId="77777777" w:rsidR="00AB1598" w:rsidRPr="007504A1" w:rsidRDefault="00AB1598" w:rsidP="00AB1598">
      <w:pPr>
        <w:tabs>
          <w:tab w:val="left" w:pos="426"/>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8.</w:t>
      </w:r>
      <w:r w:rsidRPr="007504A1">
        <w:rPr>
          <w:rFonts w:ascii="Verdana" w:eastAsia="Aptos" w:hAnsi="Verdana" w:cs="Times New Roman"/>
          <w:b/>
          <w:bCs/>
          <w:kern w:val="2"/>
          <w:sz w:val="24"/>
          <w:szCs w:val="24"/>
          <w:lang w:eastAsia="en-US"/>
        </w:rPr>
        <w:tab/>
        <w:t>PASLAUGŲ SUTEIKIMO TERMINAI</w:t>
      </w:r>
    </w:p>
    <w:p w14:paraId="0E535EA5"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2F6285B5" w14:textId="77777777" w:rsidR="00AB1598" w:rsidRPr="007504A1" w:rsidRDefault="00AB1598" w:rsidP="00AB1598">
      <w:pPr>
        <w:tabs>
          <w:tab w:val="left" w:pos="426"/>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8.1.</w:t>
      </w:r>
      <w:r w:rsidRPr="007504A1">
        <w:rPr>
          <w:rFonts w:ascii="Verdana" w:eastAsia="Aptos" w:hAnsi="Verdana" w:cs="Times New Roman"/>
          <w:b/>
          <w:bCs/>
          <w:kern w:val="2"/>
          <w:sz w:val="24"/>
          <w:szCs w:val="24"/>
          <w:lang w:eastAsia="en-US"/>
        </w:rPr>
        <w:tab/>
        <w:t>Paslaugų terminai ir teikimo grafikas</w:t>
      </w:r>
    </w:p>
    <w:p w14:paraId="71B03935"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108F98E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8.1.1.</w:t>
      </w:r>
      <w:r w:rsidRPr="007504A1">
        <w:rPr>
          <w:rFonts w:ascii="Verdana" w:eastAsia="Aptos" w:hAnsi="Verdana" w:cs="Times New Roman"/>
          <w:kern w:val="2"/>
          <w:sz w:val="24"/>
          <w:szCs w:val="24"/>
          <w:lang w:eastAsia="en-US"/>
        </w:rPr>
        <w:tab/>
        <w:t>Tiekėjas privalo suteikti Paslaugas laikydamasis terminų, nurodytų Specialiosiose sąlygose.</w:t>
      </w:r>
    </w:p>
    <w:p w14:paraId="6FE95FBB"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8.1.2.</w:t>
      </w:r>
      <w:r w:rsidRPr="007504A1">
        <w:rPr>
          <w:rFonts w:ascii="Verdana" w:eastAsia="Aptos" w:hAnsi="Verdana" w:cs="Times New Roman"/>
          <w:kern w:val="2"/>
          <w:sz w:val="24"/>
          <w:szCs w:val="24"/>
          <w:lang w:eastAsia="en-US"/>
        </w:rPr>
        <w:tab/>
        <w:t>Jei taikytina, Pirkėjas privalo ne vėliau kaip per 14 (keturiolika) darbo dienų nuo Sutarties įsigaliojimo arba per kitą pirkimo dokumentuose nurodytą terminą parengti ir pateikti Tiekėjui suderinimui Paslaugų teikimo grafiką (toliau – Grafikas).</w:t>
      </w:r>
    </w:p>
    <w:p w14:paraId="670A814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8.1.3.</w:t>
      </w:r>
      <w:r w:rsidRPr="007504A1">
        <w:rPr>
          <w:rFonts w:ascii="Verdana" w:eastAsia="Aptos" w:hAnsi="Verdana" w:cs="Times New Roman"/>
          <w:kern w:val="2"/>
          <w:sz w:val="24"/>
          <w:szCs w:val="24"/>
          <w:lang w:eastAsia="en-US"/>
        </w:rPr>
        <w:tab/>
        <w:t>Jei aktualu, Grafike turi būti pažymėta, kurios Paslaugos gali būti teikiamos lygiagrečiai, o kurios gali būti teikiamos tik numatytu eiliškumu.</w:t>
      </w:r>
    </w:p>
    <w:p w14:paraId="190E031E"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499A6193"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lastRenderedPageBreak/>
        <w:t>8.2.</w:t>
      </w:r>
      <w:r w:rsidRPr="007504A1">
        <w:rPr>
          <w:rFonts w:ascii="Verdana" w:eastAsia="Aptos" w:hAnsi="Verdana" w:cs="Times New Roman"/>
          <w:b/>
          <w:bCs/>
          <w:kern w:val="2"/>
          <w:sz w:val="24"/>
          <w:szCs w:val="24"/>
          <w:lang w:eastAsia="en-US"/>
        </w:rPr>
        <w:tab/>
        <w:t>Netesybos už Paslaugų teikimo vėlavimą</w:t>
      </w:r>
    </w:p>
    <w:p w14:paraId="429E2FC6"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499BA3E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8.2.1.</w:t>
      </w:r>
      <w:r w:rsidRPr="007504A1">
        <w:rPr>
          <w:rFonts w:ascii="Verdana" w:eastAsia="Aptos" w:hAnsi="Verdana" w:cs="Times New Roman"/>
          <w:kern w:val="2"/>
          <w:sz w:val="24"/>
          <w:szCs w:val="24"/>
          <w:lang w:eastAsia="en-US"/>
        </w:rPr>
        <w:tab/>
        <w:t>Jeigu Tiekėjas praleidžia Paslaugų teikimo terminus, nustatytus Specialiosiose sąlygose, Tiekėjui iki Paslaugų suteikimo dienos taikomos Specialiosiose sąlygose nurodyto dydžio netesybos.</w:t>
      </w:r>
    </w:p>
    <w:p w14:paraId="72ECDBF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8.2.2.</w:t>
      </w:r>
      <w:r w:rsidRPr="007504A1">
        <w:rPr>
          <w:rFonts w:ascii="Verdana" w:eastAsia="Aptos" w:hAnsi="Verdana" w:cs="Times New Roman"/>
          <w:kern w:val="2"/>
          <w:sz w:val="24"/>
          <w:szCs w:val="24"/>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3BF924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8.2.3. Jei Tiekėjui pagal šią Sutartį yra priskaičiuotos netesybos, Pirkėjo už Paslaugas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75ACDCF"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21966441" w14:textId="77777777" w:rsidR="00AB1598" w:rsidRPr="007504A1" w:rsidRDefault="00AB1598" w:rsidP="00AB1598">
      <w:pPr>
        <w:tabs>
          <w:tab w:val="left" w:pos="426"/>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9.</w:t>
      </w:r>
      <w:r w:rsidRPr="007504A1">
        <w:rPr>
          <w:rFonts w:ascii="Verdana" w:eastAsia="Aptos" w:hAnsi="Verdana" w:cs="Times New Roman"/>
          <w:b/>
          <w:bCs/>
          <w:kern w:val="2"/>
          <w:sz w:val="24"/>
          <w:szCs w:val="24"/>
          <w:lang w:eastAsia="en-US"/>
        </w:rPr>
        <w:tab/>
        <w:t>PRIEVOLIŲ PAGAL SUTARTĮ ĮVYKDYMO UŽTIKRINIMO BŪDAI</w:t>
      </w:r>
    </w:p>
    <w:p w14:paraId="2190D43A"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4C2A7AE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4B9D4D9"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38275602"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10.</w:t>
      </w:r>
      <w:r w:rsidRPr="007504A1">
        <w:rPr>
          <w:rFonts w:ascii="Verdana" w:eastAsia="Aptos" w:hAnsi="Verdana" w:cs="Times New Roman"/>
          <w:b/>
          <w:bCs/>
          <w:kern w:val="2"/>
          <w:sz w:val="24"/>
          <w:szCs w:val="24"/>
          <w:lang w:eastAsia="en-US"/>
        </w:rPr>
        <w:tab/>
        <w:t>SUTARTIES ĮVYKDYMO UŽTIKRINIMAS (JEI TAIKOMA)</w:t>
      </w:r>
    </w:p>
    <w:p w14:paraId="581B6803"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2E721A6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10.1. Šio skyriaus nuostatos taikomos tuomet, jei Specialiosiose sąlygose numatyta, kad tinkamam Sutarties įvykdymui užtikrinti Tiekėjas turi pateikti pirmo pareikalavimo banko garantiją arba draudimo bendrovės laidavimo draudimo raštą arba kitą Specialiosiose sąlygose nurodytą sutartinių įsipareigojimų įvykdymo užtikrinimą.</w:t>
      </w:r>
    </w:p>
    <w:p w14:paraId="6A6B96B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Pastaba.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C80E3C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Sutarties įvykdymo užtikrinimas).</w:t>
      </w:r>
    </w:p>
    <w:p w14:paraId="37AE730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A8090F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145318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6893EC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A39A67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10.7. Sutarties įvykdymo užtikrinimas turi įsigalioti ne vėliau negu jo pateikimo Pirkėjui dieną.</w:t>
      </w:r>
    </w:p>
    <w:p w14:paraId="70B4051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10.8. Sutarties įvykdymo užtikrinimo suma turi būti nurodoma ir išmokama eurais.</w:t>
      </w:r>
    </w:p>
    <w:p w14:paraId="4533FF6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10.9. Sutarties įvykdymo užtikrinimas turi būti surašytas lietuvių arba kita kalba (esant Pirkėjo prašymui, turi būti pateiktas vertimas į lietuvių kalbą).</w:t>
      </w:r>
    </w:p>
    <w:p w14:paraId="76D8CC6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10.10. Sutarties įvykdymo užtikrinime nurodytas jo galiojimo terminas turi būti ne trumpesnis nei nurodytas Specialiosiose sąlygose.</w:t>
      </w:r>
    </w:p>
    <w:p w14:paraId="7625A28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CD896C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10.12. Jeigu Sutartyje nustatytomis sąlygomis Paslaugų suteikimo terminas yra pratęsiamas arba nukeliamas dėl Sutarties sustabdymo, arba suteikti Paslaugas arba taisyti Paslaugų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C1CBDF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5AF66C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w:t>
      </w:r>
      <w:r w:rsidRPr="007504A1">
        <w:rPr>
          <w:rFonts w:ascii="Verdana" w:eastAsia="Aptos" w:hAnsi="Verdana" w:cs="Times New Roman"/>
          <w:kern w:val="2"/>
          <w:sz w:val="24"/>
          <w:szCs w:val="24"/>
          <w:lang w:eastAsia="en-US"/>
        </w:rPr>
        <w:lastRenderedPageBreak/>
        <w:t>sustabdymu arba galimu veiklos sustabdymu (įskaitant nemokumą, likvidavimą ar teisinės apsaugos taikymo procedūras).</w:t>
      </w:r>
    </w:p>
    <w:p w14:paraId="2506717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33B397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10.16. Pirkėjas gali pasinaudoti Sutarties įvykdymo užtikrinimu, esant bet kuriai iš žemiau nurodytų aplinkybių:</w:t>
      </w:r>
    </w:p>
    <w:p w14:paraId="121891A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10.16.1. Tiekėjas neįvykdė, nevykdo arba netinkamai vykdo savo įsipareigojimus pagal Sutartį;</w:t>
      </w:r>
    </w:p>
    <w:p w14:paraId="5397899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10.16.2. Tiekėjas per protingai nustatytą laikotarpį neįvykdo Pirkėjo nurodymo ištaisyti Paslaugų trūkumus;</w:t>
      </w:r>
    </w:p>
    <w:p w14:paraId="7785FD8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6A5C338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10.16.4. Tiekėjas be pateisinamos priežasties (ne Sutartyje nustatytais atvejais) vienašališkai nutraukia Sutartį.</w:t>
      </w:r>
    </w:p>
    <w:p w14:paraId="6E31BC40"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050FC6E9"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11.</w:t>
      </w:r>
      <w:r w:rsidRPr="007504A1">
        <w:rPr>
          <w:rFonts w:ascii="Verdana" w:eastAsia="Aptos" w:hAnsi="Verdana" w:cs="Times New Roman"/>
          <w:b/>
          <w:bCs/>
          <w:kern w:val="2"/>
          <w:sz w:val="24"/>
          <w:szCs w:val="24"/>
          <w:lang w:eastAsia="en-US"/>
        </w:rPr>
        <w:tab/>
        <w:t>SUTARTIES KAINA IR JOS PERSKAIČIAVIMAS</w:t>
      </w:r>
    </w:p>
    <w:p w14:paraId="494E7C3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6300EE5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35C4C36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11.2. Pradinės sutarties vertė yra nurodyta Specialiosiose sąlygose.</w:t>
      </w:r>
    </w:p>
    <w:p w14:paraId="5888C53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202D2C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11.4. Sutarties kainos peržiūra atliekama Specialiosiose sąlygose nustatyta tvarka.</w:t>
      </w:r>
    </w:p>
    <w:p w14:paraId="115D098B"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3943C687"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12.</w:t>
      </w:r>
      <w:r w:rsidRPr="007504A1">
        <w:rPr>
          <w:rFonts w:ascii="Verdana" w:eastAsia="Aptos" w:hAnsi="Verdana" w:cs="Times New Roman"/>
          <w:b/>
          <w:bCs/>
          <w:kern w:val="2"/>
          <w:sz w:val="24"/>
          <w:szCs w:val="24"/>
          <w:lang w:eastAsia="en-US"/>
        </w:rPr>
        <w:tab/>
        <w:t>ATSISKAITYMO TVARKA</w:t>
      </w:r>
    </w:p>
    <w:p w14:paraId="7824093F"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p>
    <w:p w14:paraId="1983BEC9"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12.1.</w:t>
      </w:r>
      <w:r w:rsidRPr="007504A1">
        <w:rPr>
          <w:rFonts w:ascii="Verdana" w:eastAsia="Aptos" w:hAnsi="Verdana" w:cs="Times New Roman"/>
          <w:b/>
          <w:bCs/>
          <w:kern w:val="2"/>
          <w:sz w:val="24"/>
          <w:szCs w:val="24"/>
          <w:lang w:eastAsia="en-US"/>
        </w:rPr>
        <w:tab/>
        <w:t>Išankstinis mokėjimas (avansas) (jei taikoma)</w:t>
      </w:r>
    </w:p>
    <w:p w14:paraId="6E3AD319"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61C15B1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12.1.1. Bendrųjų sąlygų 12.1 poskyrio sąlygos taikomos tuo atveju, jei Specialiosiose sąlygose yra nurodyta, kad Tiekėjui mokamas išankstinis mokėjimas (avansas) (toliau – Avansas).</w:t>
      </w:r>
    </w:p>
    <w:p w14:paraId="51D1839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12.1.2. Pirkėjas sumoka Tiekėjui ne didesnį kaip Specialiosiose sąlygose nurodyto dydžio Avansą.</w:t>
      </w:r>
    </w:p>
    <w:p w14:paraId="6DB2DF3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w:t>
      </w:r>
      <w:r w:rsidRPr="007504A1">
        <w:rPr>
          <w:rFonts w:ascii="Verdana" w:eastAsia="Aptos" w:hAnsi="Verdana" w:cs="Times New Roman"/>
          <w:kern w:val="2"/>
          <w:sz w:val="24"/>
          <w:szCs w:val="24"/>
          <w:lang w:eastAsia="en-US"/>
        </w:rPr>
        <w:lastRenderedPageBreak/>
        <w:t>draudimo bendrovės laidavimo draudimo raštą arba kitą sutartinių įsipareigojimų įvykdymo užtikrinimą ne mažesnei kaip Specialiosiose sąlygose prašomo Avanso dydžio sumai (toliau – Avanso užtikrinimas).</w:t>
      </w:r>
    </w:p>
    <w:p w14:paraId="022A689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Pastaba.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2FFB75C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CE2E02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6BD851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FA6BBA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12.1.7. Avanso užtikrinimo suma turi būti nurodoma ir išmokama eurais.</w:t>
      </w:r>
    </w:p>
    <w:p w14:paraId="2A7A1E1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12.1.8. Avanso užtikrinimas turi būti surašytas lietuvių arba kita kalba (esant Pirkėjo prašymui, turi būti pateiktas vertimas į lietuvių kalbą).</w:t>
      </w:r>
    </w:p>
    <w:p w14:paraId="29E1D83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12.1.9. Avanso užtikrinimas, neatitinkantis šiame Sutarties poskyryje nustatytų reikalavimų, nebus priimamas.</w:t>
      </w:r>
    </w:p>
    <w:p w14:paraId="58315B4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8867DD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12.1.11. Pirkėjas sumoka Tiekėjui Avansą per Specialiosiose sąlygose numatytą terminą nuo išankstinio mokėjimo sąskaitos ir Avanso užtikrinimo (jei taikoma) gavimo dienos. Sumokėto Avanso suma išskaitoma iš mokėtinos sumos.</w:t>
      </w:r>
    </w:p>
    <w:p w14:paraId="5A9687E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12.1.12. Nutraukus Sutartį, Tiekėjas privalo grąžinti Pirkėjui gautą Avansą per 5 (penkias) darbo dienas (jeigu dalis Paslaugų yra suteikta, Pirkėjas jas yra priėmęs ir Paslaugų rezultatu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BE8B136"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08E34DF8" w14:textId="77777777" w:rsidR="00AB1598" w:rsidRPr="007504A1" w:rsidRDefault="00AB1598" w:rsidP="00AB1598">
      <w:pPr>
        <w:tabs>
          <w:tab w:val="left" w:pos="851"/>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12.2.</w:t>
      </w:r>
      <w:r w:rsidRPr="007504A1">
        <w:rPr>
          <w:rFonts w:ascii="Verdana" w:eastAsia="Aptos" w:hAnsi="Verdana" w:cs="Times New Roman"/>
          <w:b/>
          <w:bCs/>
          <w:kern w:val="2"/>
          <w:sz w:val="24"/>
          <w:szCs w:val="24"/>
          <w:lang w:eastAsia="en-US"/>
        </w:rPr>
        <w:tab/>
        <w:t>Mokėjimų tvarka</w:t>
      </w:r>
    </w:p>
    <w:p w14:paraId="1332E569"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2297971B"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12.2.1.</w:t>
      </w:r>
      <w:r w:rsidRPr="007504A1">
        <w:rPr>
          <w:rFonts w:ascii="Verdana" w:eastAsia="Aptos" w:hAnsi="Verdana" w:cs="Times New Roman"/>
          <w:kern w:val="2"/>
          <w:sz w:val="24"/>
          <w:szCs w:val="24"/>
          <w:lang w:eastAsia="en-US"/>
        </w:rPr>
        <w:tab/>
        <w:t>Tiekėjas išrašo Sąskaitą tik Šalims pasirašius Paslaugų perdavimo–priėmimo aktą, jeigu kitaip nenumatyta Specialiosiose sąlygose:</w:t>
      </w:r>
    </w:p>
    <w:p w14:paraId="2C8CB5D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12.2.1.1.</w:t>
      </w:r>
      <w:r w:rsidRPr="007504A1">
        <w:rPr>
          <w:rFonts w:ascii="Verdana" w:eastAsia="Aptos" w:hAnsi="Verdana" w:cs="Times New Roman"/>
          <w:kern w:val="2"/>
          <w:sz w:val="24"/>
          <w:szCs w:val="24"/>
          <w:lang w:eastAsia="en-US"/>
        </w:rPr>
        <w:tab/>
        <w:t xml:space="preserve"> elektroninę sąskaitą faktūrą, atitinkančią Europos elektroninių sąskaitų faktūrų standartą, kurio nuoroda paskelbta 2017 m. spalio 16 d. </w:t>
      </w:r>
      <w:r w:rsidRPr="007504A1">
        <w:rPr>
          <w:rFonts w:ascii="Verdana" w:eastAsia="Aptos" w:hAnsi="Verdana" w:cs="Times New Roman"/>
          <w:kern w:val="2"/>
          <w:sz w:val="24"/>
          <w:szCs w:val="24"/>
          <w:lang w:eastAsia="en-US"/>
        </w:rPr>
        <w:lastRenderedPageBreak/>
        <w:t>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29849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12.2.1.2. </w:t>
      </w:r>
      <w:r w:rsidRPr="007504A1">
        <w:rPr>
          <w:rFonts w:ascii="Verdana" w:eastAsia="Aptos" w:hAnsi="Verdana" w:cs="Times New Roman"/>
          <w:kern w:val="2"/>
          <w:sz w:val="24"/>
          <w:szCs w:val="24"/>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2CD0CCF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12.2.2.</w:t>
      </w:r>
      <w:r w:rsidRPr="007504A1">
        <w:rPr>
          <w:rFonts w:ascii="Verdana" w:eastAsia="Aptos" w:hAnsi="Verdana" w:cs="Times New Roman"/>
          <w:kern w:val="2"/>
          <w:sz w:val="24"/>
          <w:szCs w:val="24"/>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15391A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12.2.3.</w:t>
      </w:r>
      <w:r w:rsidRPr="007504A1">
        <w:rPr>
          <w:rFonts w:ascii="Verdana" w:eastAsia="Aptos" w:hAnsi="Verdana" w:cs="Times New Roman"/>
          <w:kern w:val="2"/>
          <w:sz w:val="24"/>
          <w:szCs w:val="24"/>
          <w:lang w:eastAsia="en-US"/>
        </w:rPr>
        <w:tab/>
        <w:t>Išankstinio mokėjimo sąskaitas (jeigu Specialiosiose sąlygose yra numatytas Avanso mokėjimas) Tiekėjas privalo pateikti šiame Sutarties poskyryje nustatyta tvarka.</w:t>
      </w:r>
    </w:p>
    <w:p w14:paraId="5E073B1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12.2.4.</w:t>
      </w:r>
      <w:r w:rsidRPr="007504A1">
        <w:rPr>
          <w:rFonts w:ascii="Verdana" w:eastAsia="Aptos" w:hAnsi="Verdana" w:cs="Times New Roman"/>
          <w:kern w:val="2"/>
          <w:sz w:val="24"/>
          <w:szCs w:val="24"/>
          <w:lang w:eastAsia="en-US"/>
        </w:rPr>
        <w:tab/>
        <w:t>Pirkėjas atlieka mokėjimus už Paslaugas Specialiosiose sąlygose nustatytais terminais.</w:t>
      </w:r>
    </w:p>
    <w:p w14:paraId="5672942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12.2.5.</w:t>
      </w:r>
      <w:r w:rsidRPr="007504A1">
        <w:rPr>
          <w:rFonts w:ascii="Verdana" w:eastAsia="Aptos" w:hAnsi="Verdana" w:cs="Times New Roman"/>
          <w:kern w:val="2"/>
          <w:sz w:val="24"/>
          <w:szCs w:val="24"/>
          <w:lang w:eastAsia="en-US"/>
        </w:rPr>
        <w:tab/>
        <w:t>Už mokėjimų pagal Sutartį vėlavimus Pirkėjui taikomos netesybos Specialiosiose sąlygose nustatyta tvarka.</w:t>
      </w:r>
    </w:p>
    <w:p w14:paraId="04AAA23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12.2.6.</w:t>
      </w:r>
      <w:r w:rsidRPr="007504A1">
        <w:rPr>
          <w:rFonts w:ascii="Verdana" w:eastAsia="Aptos" w:hAnsi="Verdana" w:cs="Times New Roman"/>
          <w:kern w:val="2"/>
          <w:sz w:val="24"/>
          <w:szCs w:val="24"/>
          <w:lang w:eastAsia="en-US"/>
        </w:rPr>
        <w:tab/>
        <w:t>Jei Paslaugos teikiamos etapais ar periodais aukščiau nurodyta atsiskaitymo tvarka galioja kiekvienam Paslaugų teikimo etapui ar periodui, jei Specialiosiose sąlygose nenustatyta kitaip.</w:t>
      </w:r>
    </w:p>
    <w:p w14:paraId="211DF01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12.2.7.</w:t>
      </w:r>
      <w:r w:rsidRPr="007504A1">
        <w:rPr>
          <w:rFonts w:ascii="Verdana" w:eastAsia="Aptos" w:hAnsi="Verdana" w:cs="Times New Roman"/>
          <w:kern w:val="2"/>
          <w:sz w:val="24"/>
          <w:szCs w:val="24"/>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490B9F0"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0F39F146"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12.3.</w:t>
      </w:r>
      <w:r w:rsidRPr="007504A1">
        <w:rPr>
          <w:rFonts w:ascii="Verdana" w:eastAsia="Aptos" w:hAnsi="Verdana" w:cs="Times New Roman"/>
          <w:b/>
          <w:bCs/>
          <w:kern w:val="2"/>
          <w:sz w:val="24"/>
          <w:szCs w:val="24"/>
          <w:lang w:eastAsia="en-US"/>
        </w:rPr>
        <w:tab/>
        <w:t>KITI ATSISKAITYMO KLAUSIMAI</w:t>
      </w:r>
    </w:p>
    <w:p w14:paraId="3CE9D00A"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70DEDFA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12.3.1.</w:t>
      </w:r>
      <w:r w:rsidRPr="007504A1">
        <w:rPr>
          <w:rFonts w:ascii="Verdana" w:eastAsia="Aptos" w:hAnsi="Verdana" w:cs="Times New Roman"/>
          <w:kern w:val="2"/>
          <w:sz w:val="24"/>
          <w:szCs w:val="24"/>
          <w:lang w:eastAsia="en-US"/>
        </w:rPr>
        <w:tab/>
        <w:t>Pirkėjas privalo pervesti mokėjimus Tiekėjui į Tiekėjo banko sąskaitą, nurodytą Specialiosiose sąlygose.</w:t>
      </w:r>
    </w:p>
    <w:p w14:paraId="3137099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12.3.2.</w:t>
      </w:r>
      <w:r w:rsidRPr="007504A1">
        <w:rPr>
          <w:rFonts w:ascii="Verdana" w:eastAsia="Aptos" w:hAnsi="Verdana" w:cs="Times New Roman"/>
          <w:kern w:val="2"/>
          <w:sz w:val="24"/>
          <w:szCs w:val="24"/>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777024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12.3.3.</w:t>
      </w:r>
      <w:r w:rsidRPr="007504A1">
        <w:rPr>
          <w:rFonts w:ascii="Verdana" w:eastAsia="Aptos" w:hAnsi="Verdana" w:cs="Times New Roman"/>
          <w:kern w:val="2"/>
          <w:sz w:val="24"/>
          <w:szCs w:val="24"/>
          <w:lang w:eastAsia="en-US"/>
        </w:rPr>
        <w:tab/>
        <w:t>Visi mokėjimai pagal Sutartį atliekami eurais.</w:t>
      </w:r>
    </w:p>
    <w:p w14:paraId="1B9F284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12.3.4.</w:t>
      </w:r>
      <w:r w:rsidRPr="007504A1">
        <w:rPr>
          <w:rFonts w:ascii="Verdana" w:eastAsia="Aptos" w:hAnsi="Verdana" w:cs="Times New Roman"/>
          <w:kern w:val="2"/>
          <w:sz w:val="24"/>
          <w:szCs w:val="24"/>
          <w:lang w:eastAsia="en-US"/>
        </w:rPr>
        <w:tab/>
        <w:t>Už pavėluotus mokėjimus pagal Sutartį mokančioji Šalis privalo sumokėti kitai Šaliai Specialiosiose sąlygose nurodyto dydžio netesybas.</w:t>
      </w:r>
    </w:p>
    <w:p w14:paraId="43D8CE09"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6F65097B"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13.</w:t>
      </w:r>
      <w:r w:rsidRPr="007504A1">
        <w:rPr>
          <w:rFonts w:ascii="Verdana" w:eastAsia="Aptos" w:hAnsi="Verdana" w:cs="Times New Roman"/>
          <w:b/>
          <w:bCs/>
          <w:kern w:val="2"/>
          <w:sz w:val="24"/>
          <w:szCs w:val="24"/>
          <w:lang w:eastAsia="en-US"/>
        </w:rPr>
        <w:tab/>
        <w:t>KONFIDENCIALI INFORMACIJA</w:t>
      </w:r>
    </w:p>
    <w:p w14:paraId="1229A833"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6326716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13.1.</w:t>
      </w:r>
      <w:r w:rsidRPr="007504A1">
        <w:rPr>
          <w:rFonts w:ascii="Verdana" w:eastAsia="Aptos" w:hAnsi="Verdana" w:cs="Times New Roman"/>
          <w:kern w:val="2"/>
          <w:sz w:val="24"/>
          <w:szCs w:val="24"/>
          <w:lang w:eastAsia="en-US"/>
        </w:rPr>
        <w:tab/>
        <w:t xml:space="preserve">Šalys įsipareigoja laikytis konfidencialumo ir be kitos Šalies rašytinio sutikimo neatskleisti tos Šalies informacijos, nurodytos kaip konfidencialios, jokiems Šalies darbuotojams, su Šalimi susijusiems ar kitiems tretiesiems </w:t>
      </w:r>
      <w:r w:rsidRPr="007504A1">
        <w:rPr>
          <w:rFonts w:ascii="Verdana" w:eastAsia="Aptos" w:hAnsi="Verdana" w:cs="Times New Roman"/>
          <w:kern w:val="2"/>
          <w:sz w:val="24"/>
          <w:szCs w:val="24"/>
          <w:lang w:eastAsia="en-US"/>
        </w:rPr>
        <w:lastRenderedPageBreak/>
        <w:t>asmenims, kuriems nėra būtina šią informaciją naudoti jų darbo tikslais, išskyrus žemiau nurodytus atvejus.</w:t>
      </w:r>
    </w:p>
    <w:p w14:paraId="54D8BA0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13.2.</w:t>
      </w:r>
      <w:r w:rsidRPr="007504A1">
        <w:rPr>
          <w:rFonts w:ascii="Verdana" w:eastAsia="Aptos" w:hAnsi="Verdana" w:cs="Times New Roman"/>
          <w:kern w:val="2"/>
          <w:sz w:val="24"/>
          <w:szCs w:val="24"/>
          <w:lang w:eastAsia="en-US"/>
        </w:rPr>
        <w:tab/>
        <w:t>Šalis turi teisę atskleisti kitos Šalies konfidencialią informaciją šiais atvejais:</w:t>
      </w:r>
    </w:p>
    <w:p w14:paraId="1965A14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13.2.1.</w:t>
      </w:r>
      <w:r w:rsidRPr="007504A1">
        <w:rPr>
          <w:rFonts w:ascii="Verdana" w:eastAsia="Aptos" w:hAnsi="Verdana" w:cs="Times New Roman"/>
          <w:kern w:val="2"/>
          <w:sz w:val="24"/>
          <w:szCs w:val="24"/>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AE992A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13.2.2.</w:t>
      </w:r>
      <w:r w:rsidRPr="007504A1">
        <w:rPr>
          <w:rFonts w:ascii="Verdana" w:eastAsia="Aptos" w:hAnsi="Verdana" w:cs="Times New Roman"/>
          <w:kern w:val="2"/>
          <w:sz w:val="24"/>
          <w:szCs w:val="24"/>
          <w:lang w:eastAsia="en-US"/>
        </w:rPr>
        <w:tab/>
        <w:t>konfidencialią informaciją yra būtina atskleisti pagal įstatymų bei kitų teisės aktų reikalavimus, įskaitant atvejus, kai to reikalauja viešojo administravimo subjektai, taip, kaip jie apibrėžti Lietuvos Respublikos viešojo administravimo įstatyme.</w:t>
      </w:r>
    </w:p>
    <w:p w14:paraId="1DAC442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13.3.</w:t>
      </w:r>
      <w:r w:rsidRPr="007504A1">
        <w:rPr>
          <w:rFonts w:ascii="Verdana" w:eastAsia="Aptos" w:hAnsi="Verdana" w:cs="Times New Roman"/>
          <w:kern w:val="2"/>
          <w:sz w:val="24"/>
          <w:szCs w:val="24"/>
          <w:lang w:eastAsia="en-US"/>
        </w:rPr>
        <w:tab/>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4BE344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13.4.</w:t>
      </w:r>
      <w:r w:rsidRPr="007504A1">
        <w:rPr>
          <w:rFonts w:ascii="Verdana" w:eastAsia="Aptos" w:hAnsi="Verdana" w:cs="Times New Roman"/>
          <w:kern w:val="2"/>
          <w:sz w:val="24"/>
          <w:szCs w:val="24"/>
          <w:lang w:eastAsia="en-US"/>
        </w:rPr>
        <w:tab/>
        <w:t>Šalis atsako:</w:t>
      </w:r>
    </w:p>
    <w:p w14:paraId="3FE93C0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13.4.1.</w:t>
      </w:r>
      <w:r w:rsidRPr="007504A1">
        <w:rPr>
          <w:rFonts w:ascii="Verdana" w:eastAsia="Aptos" w:hAnsi="Verdana" w:cs="Times New Roman"/>
          <w:kern w:val="2"/>
          <w:sz w:val="24"/>
          <w:szCs w:val="24"/>
          <w:lang w:eastAsia="en-US"/>
        </w:rPr>
        <w:tab/>
        <w:t>už bet kokį neteisėtą, įskaitant atsitiktinį, kitos Šalies konfidencialios informacijos ar bet kurios jos dalies atskleidimą ar perdavimą arba konfidencialios informacijos neteisėtą naudojimą;</w:t>
      </w:r>
    </w:p>
    <w:p w14:paraId="71B17CB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13.4.2.</w:t>
      </w:r>
      <w:r w:rsidRPr="007504A1">
        <w:rPr>
          <w:rFonts w:ascii="Verdana" w:eastAsia="Aptos" w:hAnsi="Verdana" w:cs="Times New Roman"/>
          <w:kern w:val="2"/>
          <w:sz w:val="24"/>
          <w:szCs w:val="24"/>
          <w:lang w:eastAsia="en-US"/>
        </w:rPr>
        <w:tab/>
        <w:t>už tai, kad nesiėmė visų protingų veiksmų, kad išsaugotų ir apsaugotų kitos Šalies konfidencialią informaciją ar bet kurią jos dalį, užkirstų kelią tolesniam jos neteisėtam atskleidimui, perdavimui ar naudojimui.</w:t>
      </w:r>
    </w:p>
    <w:p w14:paraId="41094E1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13.5.</w:t>
      </w:r>
      <w:r w:rsidRPr="007504A1">
        <w:rPr>
          <w:rFonts w:ascii="Verdana" w:eastAsia="Aptos" w:hAnsi="Verdana" w:cs="Times New Roman"/>
          <w:kern w:val="2"/>
          <w:sz w:val="24"/>
          <w:szCs w:val="24"/>
          <w:lang w:eastAsia="en-US"/>
        </w:rPr>
        <w:tab/>
        <w:t>Šalis, nepagrįstai atskleidusi kitos Šalies konfidencialią informaciją, privalo sumokėti kitai Šaliai Specialiosiose sąlygose nurodyto dydžio baudą.</w:t>
      </w:r>
    </w:p>
    <w:p w14:paraId="1D05C6C3"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01A6EABB"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14.</w:t>
      </w:r>
      <w:r w:rsidRPr="007504A1">
        <w:rPr>
          <w:rFonts w:ascii="Verdana" w:eastAsia="Aptos" w:hAnsi="Verdana" w:cs="Times New Roman"/>
          <w:b/>
          <w:bCs/>
          <w:kern w:val="2"/>
          <w:sz w:val="24"/>
          <w:szCs w:val="24"/>
          <w:lang w:eastAsia="en-US"/>
        </w:rPr>
        <w:tab/>
        <w:t>ASMENS DUOMENŲ APSAUGA</w:t>
      </w:r>
    </w:p>
    <w:p w14:paraId="7B87AAC6"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1EAF598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14.1.</w:t>
      </w:r>
      <w:r w:rsidRPr="007504A1">
        <w:rPr>
          <w:rFonts w:ascii="Verdana" w:eastAsia="Aptos" w:hAnsi="Verdana" w:cs="Times New Roman"/>
          <w:kern w:val="2"/>
          <w:sz w:val="24"/>
          <w:szCs w:val="24"/>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80A6F2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14.2.</w:t>
      </w:r>
      <w:r w:rsidRPr="007504A1">
        <w:rPr>
          <w:rFonts w:ascii="Verdana" w:eastAsia="Aptos" w:hAnsi="Verdana" w:cs="Times New Roman"/>
          <w:kern w:val="2"/>
          <w:sz w:val="24"/>
          <w:szCs w:val="24"/>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3560BB8"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270C7DAB" w14:textId="77777777" w:rsidR="00AB1598" w:rsidRPr="007504A1" w:rsidRDefault="00AB1598" w:rsidP="00AB1598">
      <w:pPr>
        <w:tabs>
          <w:tab w:val="left" w:pos="851"/>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15.</w:t>
      </w:r>
      <w:r w:rsidRPr="007504A1">
        <w:rPr>
          <w:rFonts w:ascii="Verdana" w:eastAsia="Aptos" w:hAnsi="Verdana" w:cs="Times New Roman"/>
          <w:b/>
          <w:bCs/>
          <w:kern w:val="2"/>
          <w:sz w:val="24"/>
          <w:szCs w:val="24"/>
          <w:lang w:eastAsia="en-US"/>
        </w:rPr>
        <w:tab/>
        <w:t>INTELEKTINĖ NUOSAVYBĖ</w:t>
      </w:r>
    </w:p>
    <w:p w14:paraId="253DCB36"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4EA9920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lastRenderedPageBreak/>
        <w:t>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Paslaugų pobūdžio ar (ir) išimtinių teisių, patentų ir kt.</w:t>
      </w:r>
    </w:p>
    <w:p w14:paraId="5A543EA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504A1">
        <w:rPr>
          <w:rFonts w:ascii="Verdana" w:eastAsia="Aptos" w:hAnsi="Verdana" w:cs="Times New Roman"/>
          <w:kern w:val="2"/>
          <w:sz w:val="24"/>
          <w:szCs w:val="24"/>
          <w:lang w:eastAsia="en-US"/>
        </w:rPr>
        <w:t>sui</w:t>
      </w:r>
      <w:proofErr w:type="spellEnd"/>
      <w:r w:rsidRPr="007504A1">
        <w:rPr>
          <w:rFonts w:ascii="Verdana" w:eastAsia="Aptos" w:hAnsi="Verdana" w:cs="Times New Roman"/>
          <w:kern w:val="2"/>
          <w:sz w:val="24"/>
          <w:szCs w:val="24"/>
          <w:lang w:eastAsia="en-US"/>
        </w:rPr>
        <w:t xml:space="preserve"> </w:t>
      </w:r>
      <w:proofErr w:type="spellStart"/>
      <w:r w:rsidRPr="007504A1">
        <w:rPr>
          <w:rFonts w:ascii="Verdana" w:eastAsia="Aptos" w:hAnsi="Verdana" w:cs="Times New Roman"/>
          <w:kern w:val="2"/>
          <w:sz w:val="24"/>
          <w:szCs w:val="24"/>
          <w:lang w:eastAsia="en-US"/>
        </w:rPr>
        <w:t>generis</w:t>
      </w:r>
      <w:proofErr w:type="spellEnd"/>
      <w:r w:rsidRPr="007504A1">
        <w:rPr>
          <w:rFonts w:ascii="Verdana" w:eastAsia="Aptos" w:hAnsi="Verdana" w:cs="Times New Roman"/>
          <w:kern w:val="2"/>
          <w:sz w:val="24"/>
          <w:szCs w:val="24"/>
          <w:lang w:eastAsia="en-US"/>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CF58A2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2C0E390"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p>
    <w:p w14:paraId="5CE6E18E"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16.</w:t>
      </w:r>
      <w:r w:rsidRPr="007504A1">
        <w:rPr>
          <w:rFonts w:ascii="Verdana" w:eastAsia="Aptos" w:hAnsi="Verdana" w:cs="Times New Roman"/>
          <w:b/>
          <w:bCs/>
          <w:kern w:val="2"/>
          <w:sz w:val="24"/>
          <w:szCs w:val="24"/>
          <w:lang w:eastAsia="en-US"/>
        </w:rPr>
        <w:tab/>
        <w:t>PAREIŠKIMAI IR GARANTIJOS</w:t>
      </w:r>
    </w:p>
    <w:p w14:paraId="2067E10D"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4C3168B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16.1. Kiekviena iš Šalių pareiškia ir garantuoja kitai Šaliai, kad:</w:t>
      </w:r>
    </w:p>
    <w:p w14:paraId="1E8C23A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16.1.1. yra teisėtai priimti ir galioja visi būtini sprendimai, gauti leidimai bei sutikimai, taip pat teisėtai atlikti ir galioja kiti teisiniai veiksmai, reikalingi Sutarties sudarymui, galiojimui ir vykdymui;</w:t>
      </w:r>
    </w:p>
    <w:p w14:paraId="013FB2D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3BC329B"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5EE11A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927A1C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076C1D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16.1.6. visi Šalies pareiškimai ir garantijos yra išsamūs ir nepalieka nutylėtų jokių aplinkybių, kurios darytų šiuos pareiškimus ar garantijas neteisingais.</w:t>
      </w:r>
    </w:p>
    <w:p w14:paraId="66F7078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16.2. Tiekėjas papildomai pareiškia ir garantuoja Pirkėjui, kad Tiekėjas, subtiekėjai, jungtinės veiklos partneriai ir specialistai turi galiojančius ir teisėtus </w:t>
      </w:r>
      <w:r w:rsidRPr="007504A1">
        <w:rPr>
          <w:rFonts w:ascii="Verdana" w:eastAsia="Aptos" w:hAnsi="Verdana" w:cs="Times New Roman"/>
          <w:kern w:val="2"/>
          <w:sz w:val="24"/>
          <w:szCs w:val="24"/>
          <w:lang w:eastAsia="en-US"/>
        </w:rPr>
        <w:lastRenderedPageBreak/>
        <w:t>visus įstatymuose bei kituose teisės aktuose numatytus leidimus, licencijas, atestatus, teisės pripažinimo dokumentus, reikalingus vykdant Sutartį.</w:t>
      </w:r>
    </w:p>
    <w:p w14:paraId="2DE8CF9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16.3. Tiekėjas pareiškia, kad suteiktų Paslaugų rezultato disponavimo, valdymo ir naudojimosi teisės nėra apribotos ir jokie tretieji asmenys neturi pretenzijų į Sutartimi perduodamą Paslaugų rezultatą.</w:t>
      </w:r>
    </w:p>
    <w:p w14:paraId="57718BDB"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16.4. Tiekėjas įsipareigoja vykdant Sutartį laikytis aplinkos apsaugos, socialinės ir darbo teisės įpareigojimų, nustatytų Europos Sąjungos ir nacionalinėje teisėje, kolektyvinėse sutartyse ir VPĮ 5 priede nurodytose tarptautinėse konvencijose.</w:t>
      </w:r>
    </w:p>
    <w:p w14:paraId="3A0F37E3"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74DFC572"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17.</w:t>
      </w:r>
      <w:r w:rsidRPr="007504A1">
        <w:rPr>
          <w:rFonts w:ascii="Verdana" w:eastAsia="Aptos" w:hAnsi="Verdana" w:cs="Times New Roman"/>
          <w:b/>
          <w:bCs/>
          <w:kern w:val="2"/>
          <w:sz w:val="24"/>
          <w:szCs w:val="24"/>
          <w:lang w:eastAsia="en-US"/>
        </w:rPr>
        <w:tab/>
        <w:t>BENDRIEJI ATSAKOMYBĖS KLAUSIMAI</w:t>
      </w:r>
    </w:p>
    <w:p w14:paraId="47A69947"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5D53242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17.1. Netesybų sumokėjimas už vėlavimą ar pareigų pagal Sutartį pažeidimą neatleidžia Šalies nuo Sutartyje numatytų jos pareigų vykdymo.</w:t>
      </w:r>
    </w:p>
    <w:p w14:paraId="599F444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4E0A927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A2783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17.4. Šioje Sutartyje numatytos teisių gynybos priemonės neapriboja Šalių teisės pasinaudoti kitomis teisėtomis teisių gynybos priemonėmis.</w:t>
      </w:r>
    </w:p>
    <w:p w14:paraId="21EA8F4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E88551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0F351E3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3D4C2B4"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Papildyta papunkčiu:</w:t>
      </w:r>
    </w:p>
    <w:p w14:paraId="143E3901"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lastRenderedPageBreak/>
        <w:t xml:space="preserve">Nr. </w:t>
      </w:r>
      <w:hyperlink r:id="rId40" w:history="1">
        <w:r w:rsidRPr="007504A1">
          <w:rPr>
            <w:rStyle w:val="Hyperlink"/>
            <w:rFonts w:ascii="Verdana" w:eastAsia="Aptos" w:hAnsi="Verdana"/>
            <w:i/>
            <w:iCs/>
            <w:kern w:val="2"/>
            <w:sz w:val="24"/>
            <w:szCs w:val="24"/>
            <w:lang w:eastAsia="en-US"/>
          </w:rPr>
          <w:t>1S-52</w:t>
        </w:r>
      </w:hyperlink>
      <w:r w:rsidRPr="007504A1">
        <w:rPr>
          <w:rFonts w:ascii="Verdana" w:eastAsia="Aptos" w:hAnsi="Verdana" w:cs="Times New Roman"/>
          <w:i/>
          <w:iCs/>
          <w:kern w:val="2"/>
          <w:sz w:val="24"/>
          <w:szCs w:val="24"/>
          <w:lang w:eastAsia="en-US"/>
        </w:rPr>
        <w:t>, 2025-04-17, paskelbta TAR 2025-04-18, i. k. 2025-06847</w:t>
      </w:r>
    </w:p>
    <w:p w14:paraId="321D8506"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318510B8" w14:textId="77777777" w:rsidR="00AB1598" w:rsidRPr="007504A1" w:rsidRDefault="00AB1598" w:rsidP="00AB1598">
      <w:pPr>
        <w:tabs>
          <w:tab w:val="left" w:pos="851"/>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18.</w:t>
      </w:r>
      <w:r w:rsidRPr="007504A1">
        <w:rPr>
          <w:rFonts w:ascii="Verdana" w:eastAsia="Aptos" w:hAnsi="Verdana" w:cs="Times New Roman"/>
          <w:b/>
          <w:bCs/>
          <w:kern w:val="2"/>
          <w:sz w:val="24"/>
          <w:szCs w:val="24"/>
          <w:lang w:eastAsia="en-US"/>
        </w:rPr>
        <w:tab/>
        <w:t>NENUGALIMA JĖGA (FORCE MAJEURE)</w:t>
      </w:r>
    </w:p>
    <w:p w14:paraId="58DF3F01"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0780F33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18.1.</w:t>
      </w:r>
      <w:r w:rsidRPr="007504A1">
        <w:rPr>
          <w:rFonts w:ascii="Verdana" w:eastAsia="Aptos" w:hAnsi="Verdana" w:cs="Times New Roman"/>
          <w:kern w:val="2"/>
          <w:sz w:val="24"/>
          <w:szCs w:val="24"/>
          <w:lang w:eastAsia="en-US"/>
        </w:rPr>
        <w:tab/>
        <w:t>Atsakomybė pagal Sutartį netaikoma, taip pat Šalys gali būti visiškai ar iš dalies atleistos nuo civilinės atsakomybės šiais pagrindais:</w:t>
      </w:r>
    </w:p>
    <w:p w14:paraId="790037E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18.1.1.</w:t>
      </w:r>
      <w:r w:rsidRPr="007504A1">
        <w:rPr>
          <w:rFonts w:ascii="Verdana" w:eastAsia="Aptos" w:hAnsi="Verdana" w:cs="Times New Roman"/>
          <w:kern w:val="2"/>
          <w:sz w:val="24"/>
          <w:szCs w:val="24"/>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86CD94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2D9571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18.2.</w:t>
      </w:r>
      <w:r w:rsidRPr="007504A1">
        <w:rPr>
          <w:rFonts w:ascii="Verdana" w:eastAsia="Aptos" w:hAnsi="Verdana" w:cs="Times New Roman"/>
          <w:kern w:val="2"/>
          <w:sz w:val="24"/>
          <w:szCs w:val="24"/>
          <w:lang w:eastAsia="en-US"/>
        </w:rPr>
        <w:tab/>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6EEA0F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18.3.</w:t>
      </w:r>
      <w:r w:rsidRPr="007504A1">
        <w:rPr>
          <w:rFonts w:ascii="Verdana" w:eastAsia="Aptos" w:hAnsi="Verdana" w:cs="Times New Roman"/>
          <w:kern w:val="2"/>
          <w:sz w:val="24"/>
          <w:szCs w:val="24"/>
          <w:lang w:eastAsia="en-US"/>
        </w:rPr>
        <w:tab/>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BA2D40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18.4.</w:t>
      </w:r>
      <w:r w:rsidRPr="007504A1">
        <w:rPr>
          <w:rFonts w:ascii="Verdana" w:eastAsia="Aptos" w:hAnsi="Verdana" w:cs="Times New Roman"/>
          <w:kern w:val="2"/>
          <w:sz w:val="24"/>
          <w:szCs w:val="24"/>
          <w:lang w:eastAsia="en-US"/>
        </w:rPr>
        <w:tab/>
        <w:t>Jeigu nenugalimos jėgos (</w:t>
      </w:r>
      <w:r w:rsidRPr="007504A1">
        <w:rPr>
          <w:rFonts w:ascii="Verdana" w:eastAsia="Aptos" w:hAnsi="Verdana" w:cs="Times New Roman"/>
          <w:iCs/>
          <w:kern w:val="2"/>
          <w:sz w:val="24"/>
          <w:szCs w:val="24"/>
          <w:lang w:eastAsia="en-US"/>
        </w:rPr>
        <w:t>force majeure</w:t>
      </w:r>
      <w:r w:rsidRPr="007504A1">
        <w:rPr>
          <w:rFonts w:ascii="Verdana" w:eastAsia="Aptos" w:hAnsi="Verdana" w:cs="Times New Roman"/>
          <w:kern w:val="2"/>
          <w:sz w:val="24"/>
          <w:szCs w:val="24"/>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AC6996"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715B4195"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19.</w:t>
      </w:r>
      <w:r w:rsidRPr="007504A1">
        <w:rPr>
          <w:rFonts w:ascii="Verdana" w:eastAsia="Aptos" w:hAnsi="Verdana" w:cs="Times New Roman"/>
          <w:b/>
          <w:bCs/>
          <w:kern w:val="2"/>
          <w:sz w:val="24"/>
          <w:szCs w:val="24"/>
          <w:lang w:eastAsia="en-US"/>
        </w:rPr>
        <w:tab/>
        <w:t>SUTARTIES NUOSTATŲ NEGALIOJIMAS</w:t>
      </w:r>
    </w:p>
    <w:p w14:paraId="54EFE3C5"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1201DE8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19.1.</w:t>
      </w:r>
      <w:r w:rsidRPr="007504A1">
        <w:rPr>
          <w:rFonts w:ascii="Verdana" w:eastAsia="Aptos" w:hAnsi="Verdana" w:cs="Times New Roman"/>
          <w:kern w:val="2"/>
          <w:sz w:val="24"/>
          <w:szCs w:val="24"/>
          <w:lang w:eastAsia="en-US"/>
        </w:rPr>
        <w:tab/>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6CC1977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19.2.</w:t>
      </w:r>
      <w:r w:rsidRPr="007504A1">
        <w:rPr>
          <w:rFonts w:ascii="Verdana" w:eastAsia="Aptos" w:hAnsi="Verdana" w:cs="Times New Roman"/>
          <w:kern w:val="2"/>
          <w:sz w:val="24"/>
          <w:szCs w:val="24"/>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9DD58B8"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1BA1819C"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lastRenderedPageBreak/>
        <w:t>20.</w:t>
      </w:r>
      <w:r w:rsidRPr="007504A1">
        <w:rPr>
          <w:rFonts w:ascii="Verdana" w:eastAsia="Aptos" w:hAnsi="Verdana" w:cs="Times New Roman"/>
          <w:b/>
          <w:bCs/>
          <w:kern w:val="2"/>
          <w:sz w:val="24"/>
          <w:szCs w:val="24"/>
          <w:lang w:eastAsia="en-US"/>
        </w:rPr>
        <w:tab/>
        <w:t>SUTARTIES PAKEITIMAI</w:t>
      </w:r>
    </w:p>
    <w:p w14:paraId="1DF5ED54"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7E9E771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20.1. Sutarties sąlygos Sutarties galiojimo laikotarpiu negali būti keičiamos, išskyrus tokias Sutarties sąlygas, kurių keitimas numatytas Sutartyje ir (ar) galimas vadovaujantis VPĮ nuostatomis.</w:t>
      </w:r>
    </w:p>
    <w:p w14:paraId="204AD94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20.2. Sutarties pakeitimai įforminami Šalims sudarant Susitarimą.</w:t>
      </w:r>
    </w:p>
    <w:p w14:paraId="727EA72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įstatymų bei kitų teisės aktų nuostatomis.</w:t>
      </w:r>
    </w:p>
    <w:p w14:paraId="7FDF50A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20.4. Susitarimas įsigalioja nuo jo sudarymo, jei Susitarime nenurodyta kitaip. Susitarimą Pirkėjas privalo paviešinti VPĮ 33 ir 86 straipsniuose nustatyta tvarka.</w:t>
      </w:r>
    </w:p>
    <w:p w14:paraId="35259CE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F008D4C"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53399ED5"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21.</w:t>
      </w:r>
      <w:r w:rsidRPr="007504A1">
        <w:rPr>
          <w:rFonts w:ascii="Verdana" w:eastAsia="Aptos" w:hAnsi="Verdana" w:cs="Times New Roman"/>
          <w:b/>
          <w:bCs/>
          <w:kern w:val="2"/>
          <w:sz w:val="24"/>
          <w:szCs w:val="24"/>
          <w:lang w:eastAsia="en-US"/>
        </w:rPr>
        <w:tab/>
        <w:t>SUTARTIES SUSTABDYMAS</w:t>
      </w:r>
    </w:p>
    <w:p w14:paraId="648F45E4"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677926F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Paslaugų (jų dalies) teikimo sustabdymą iki atitinkamų aplinkybių pasibaigimo.</w:t>
      </w:r>
    </w:p>
    <w:p w14:paraId="2DD914E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21.2. Paslaugų (jų dalies) teikimas gali būti stabdomas esant bent vienai iš šių aplinkybių:</w:t>
      </w:r>
    </w:p>
    <w:p w14:paraId="7C045BE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4E459EC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21.2.2. Tiekėjas Sutartyje nurodyta tvarka negali teikti Paslaugų (pavyzdžiui, Pirkėjas dėl objektyvių priežasčių negali sudaryti techninių galimybių Paslaugų teikimui), o Tiekėjas dėl to negali vykdyti Sutarties;</w:t>
      </w:r>
    </w:p>
    <w:p w14:paraId="5FE9229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21.2.3. dėl nenumatytų prekių, paslaugų ir (ar) darbų, susijusių su perkamu objektu, kurių poreikis paaiškėjo tik vykdant Sutartį, įsigijimo;</w:t>
      </w:r>
    </w:p>
    <w:p w14:paraId="0DE1D79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21.2.4. ne dėl Pirkėjo kaltės vėluoja kitos Pirkėjo pirkimo sutarties, turinčios tiesioginės įtakos šiai Sutarčiai, vykdymas;</w:t>
      </w:r>
    </w:p>
    <w:p w14:paraId="2C17E384"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21.2.5. esant įrodymais pagrįstoms kliūtims ar trukdymams, sukeltiems Tiekėjui kitų trečiųjų asmenų ne dėl Tiekėjo ne laiku ar netinkamai pagal Sutarties sąlygas ir tvarką įvykdytų sutartinių įsipareigojimų;</w:t>
      </w:r>
    </w:p>
    <w:p w14:paraId="2B8012E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21.2.6. pasikeitus galiojančiam teisės aktui ar įsigaliojus naujam teisės aktui, kuris turi įtakos šios Sutarties vykdymui;</w:t>
      </w:r>
    </w:p>
    <w:p w14:paraId="6B60DFA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21.2.7. sutartinių įsipareigojimų stabdymo būtinybė atsirado dėl sustabdyto, perskirstyto, negauto ir panašiai Pirkėjo Paslaugų pirkimui skirto finansavimo arba finansavimo trūkumo;</w:t>
      </w:r>
    </w:p>
    <w:p w14:paraId="7E7035E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lastRenderedPageBreak/>
        <w:t>21.2.8. dėl teisminių (arbitražinių) ginčų su Pirkėju ar trečiaisiais asmenimis, kurių dalykas yra tiesiogiai susijęs su Sutarties vykdymu.</w:t>
      </w:r>
    </w:p>
    <w:p w14:paraId="31D08FB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21.3. Jei Paslaugų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925831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21.4. Jei Paslaugų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F230AF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21.5. Sutartinių įsipareigojimų vykdymas gali būti stabdomas tik Sutarties galiojimo laikotarpiu tokia tvarka:</w:t>
      </w:r>
    </w:p>
    <w:p w14:paraId="1E69222B"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42507D1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4DB173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0417A17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999C99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21.7. Sutartinių įsipareigojimų vykdymas sustabdomas ne ilgesniam kaip konkrečios, pagrįstos aplinkybės egzistavimo laikotarpiui.</w:t>
      </w:r>
    </w:p>
    <w:p w14:paraId="3BD86A2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86CECA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w:t>
      </w:r>
      <w:r w:rsidRPr="007504A1">
        <w:rPr>
          <w:rFonts w:ascii="Verdana" w:eastAsia="Aptos" w:hAnsi="Verdana" w:cs="Times New Roman"/>
          <w:kern w:val="2"/>
          <w:sz w:val="24"/>
          <w:szCs w:val="24"/>
          <w:lang w:eastAsia="en-US"/>
        </w:rPr>
        <w:lastRenderedPageBreak/>
        <w:t>įvykdymo terminai atnaujinami anksčiau negu pasibaigia Šalių susitarime nurodytas sustabdymo terminas, Šalys Sutartyje numatytų prievolių įvykdymo terminų atnaujinimo datą įformina raštu.</w:t>
      </w:r>
    </w:p>
    <w:p w14:paraId="05C07D8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21.10. Atnaujinus Sutarties vykdymą, neįvykdytų prievolių (jų dalies) įvykdymo terminai ir Sutarties galiojimas nukeliami tokiam terminui, kiek buvo likę laiko jų įvykdymui (Sutarties galiojimui) jų sustabdymo metu.</w:t>
      </w:r>
    </w:p>
    <w:p w14:paraId="449C14A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2D24E59"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49147ED4"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22.</w:t>
      </w:r>
      <w:r w:rsidRPr="007504A1">
        <w:rPr>
          <w:rFonts w:ascii="Verdana" w:eastAsia="Aptos" w:hAnsi="Verdana" w:cs="Times New Roman"/>
          <w:b/>
          <w:bCs/>
          <w:kern w:val="2"/>
          <w:sz w:val="24"/>
          <w:szCs w:val="24"/>
          <w:lang w:eastAsia="en-US"/>
        </w:rPr>
        <w:tab/>
        <w:t>SUTARTIES NUTRAUKIMAS</w:t>
      </w:r>
    </w:p>
    <w:p w14:paraId="32526455"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1DDFD82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Sutartis gali būti nutraukiama VPĮ 90 straipsnyje ir Sutartyje numatytais atvejais, įskaitant galimybę nutraukti Sutartį Šalių susitarimu.</w:t>
      </w:r>
    </w:p>
    <w:p w14:paraId="2F738697"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7DFF1A74"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22.1.</w:t>
      </w:r>
      <w:r w:rsidRPr="007504A1">
        <w:rPr>
          <w:rFonts w:ascii="Verdana" w:eastAsia="Aptos" w:hAnsi="Verdana" w:cs="Times New Roman"/>
          <w:b/>
          <w:bCs/>
          <w:kern w:val="2"/>
          <w:sz w:val="24"/>
          <w:szCs w:val="24"/>
          <w:lang w:eastAsia="en-US"/>
        </w:rPr>
        <w:tab/>
        <w:t>Pretenzijos dėl Sutarties pažeidimų</w:t>
      </w:r>
    </w:p>
    <w:p w14:paraId="3EA6DEE9"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22C2536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406908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 Tiekėjo teisė siūlyti kitą terminą nelaikoma Pirkėjo pareiga tą terminą priimti. Pretenziją gavusios Šalies pasiūlytasis terminas pakeičia terminą, nurodytą pretenzijoje, tik jeigu kita Šalis jį patvirtina.</w:t>
      </w:r>
    </w:p>
    <w:p w14:paraId="5AE44DE8"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038DB193" w14:textId="77777777" w:rsidR="00AB1598" w:rsidRPr="007504A1" w:rsidRDefault="00AB1598" w:rsidP="00AB1598">
      <w:pPr>
        <w:tabs>
          <w:tab w:val="left" w:pos="709"/>
          <w:tab w:val="left" w:pos="993"/>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22.2.</w:t>
      </w:r>
      <w:r w:rsidRPr="007504A1">
        <w:rPr>
          <w:rFonts w:ascii="Verdana" w:eastAsia="Aptos" w:hAnsi="Verdana" w:cs="Times New Roman"/>
          <w:b/>
          <w:bCs/>
          <w:kern w:val="2"/>
          <w:sz w:val="24"/>
          <w:szCs w:val="24"/>
          <w:lang w:eastAsia="en-US"/>
        </w:rPr>
        <w:tab/>
        <w:t>Sutarties nutraukimas Pirkėjo iniciatyva</w:t>
      </w:r>
    </w:p>
    <w:p w14:paraId="6DE20447"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12CB1A9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4C8FEE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22.2.2. Pirkėjas turi teisę vienašališkai nutraukti Sutartį ar jos dalį raštu įspėjęs Tiekėją prieš ne trumpesnį nei 10 (dešimties) dienų terminą, jeigu:</w:t>
      </w:r>
    </w:p>
    <w:p w14:paraId="7DE8E10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22.2.2.1. Tiekėjui yra iškelta bankroto byla, pradėtas bankroto procesas ne teismo tvarka, jis tampa nemokus arba yra nemokumo tikimybė, sustabdo ūkinę veiklą ar susidaro įstatymuose ir kituose teisės aktuose nustatyta tvarka analogiška situacija;</w:t>
      </w:r>
    </w:p>
    <w:p w14:paraId="6A0CB67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22.2.2.2. Tiekėjo padėtis pasikeičia ir jis atitinka pirkimo dokumentuose nustatytą pašalinimo pagrindą;</w:t>
      </w:r>
    </w:p>
    <w:p w14:paraId="04C0914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lastRenderedPageBreak/>
        <w:t>22.2.2.3. pasikeičia teisės aktai, susiję su Sutarties objektu, Sutarties vykdymu, ar su Pirkėjo vykdoma veikla, kuriai buvo sudaryta Sutartis, ir dėl tokių pakeitimų Pirkėjas nusprendžia nutraukti Sutartį;</w:t>
      </w:r>
    </w:p>
    <w:p w14:paraId="6A92246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22.2.2.4. Pirkėjas nusprendžia nebevykdyti veiklos, kurios vykdymui Sutartimi įsigyjamos Paslaugos ir Sutarties poreikis išnyksta;</w:t>
      </w:r>
    </w:p>
    <w:p w14:paraId="038BC54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22.2.2.5. Pirkėjo valdymo organas priima sprendimą, dėl kurio Sutarties poreikis išnyksta;</w:t>
      </w:r>
    </w:p>
    <w:p w14:paraId="241B4B2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22.2.2.6. pasikeičia (pablogėja) Pirkėjo finansinė padėtis ar Pirkėjas negauna arba netenka finansavimo ir dėl šios priežasties nusprendžia nutraukti Sutartį;</w:t>
      </w:r>
    </w:p>
    <w:p w14:paraId="461E9FE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22.2.2.7. keičiasi Pirkėjo organizacinė struktūra – juridinis statusas, pobūdis ar valdymo struktūra ir tai gali turėti įtakos tinkamam Sutarties įvykdymui arba Sutarties poreikiui;</w:t>
      </w:r>
    </w:p>
    <w:p w14:paraId="1FEA775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22.2.2.8. nebelieka perkamų Paslaugų poreikio;</w:t>
      </w:r>
    </w:p>
    <w:p w14:paraId="00F0B3C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22.2.2.9. Pirkėjas iš pirkimų priežiūrą atliekančių institucijų gauna nurodymą ar rekomendaciją nutraukti Sutartį;</w:t>
      </w:r>
    </w:p>
    <w:p w14:paraId="2D2C853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22.2.2.10. Tiekėjas vėluoja pateikti Sutarties įvykdymo užtikrinimo pratęsimą ilgiau kaip 10 (dešimt) darbo dienų nuo paskutinio Sutarties įvykdymo užtikrinimo galiojimo termino pabaigos arba atsisako jį pateikti;</w:t>
      </w:r>
    </w:p>
    <w:p w14:paraId="20009A1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22.2.2.11. Tiekėjas atsisako pašalinti arba nepašalina Paslaugų trūkumų per Pirkėjo nustatytus protingus terminus;</w:t>
      </w:r>
    </w:p>
    <w:p w14:paraId="5223CE9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22.2.2.12. Tiekėjas pažeidžia Sutartį arba įstatymus bei kitus teisės aktus ir per Pirkėjo rašytinėje pretenzijoje nurodytą terminą neištaiso pažeidimo;</w:t>
      </w:r>
    </w:p>
    <w:p w14:paraId="42B94678" w14:textId="77777777" w:rsidR="00AB1598" w:rsidRPr="007504A1" w:rsidRDefault="00AB1598" w:rsidP="00AB1598">
      <w:pPr>
        <w:spacing w:after="0" w:line="240" w:lineRule="auto"/>
        <w:contextualSpacing/>
        <w:jc w:val="both"/>
        <w:rPr>
          <w:rFonts w:ascii="Verdana" w:eastAsia="Aptos" w:hAnsi="Verdana" w:cs="Times New Roman"/>
          <w:iCs/>
          <w:kern w:val="2"/>
          <w:sz w:val="24"/>
          <w:szCs w:val="24"/>
          <w:lang w:eastAsia="en-US"/>
        </w:rPr>
      </w:pPr>
      <w:r w:rsidRPr="007504A1">
        <w:rPr>
          <w:rFonts w:ascii="Verdana" w:eastAsia="Aptos" w:hAnsi="Verdana" w:cs="Times New Roman"/>
          <w:kern w:val="2"/>
          <w:sz w:val="24"/>
          <w:szCs w:val="24"/>
          <w:lang w:eastAsia="en-US"/>
        </w:rPr>
        <w:t xml:space="preserve">22.2.2.13. </w:t>
      </w:r>
      <w:r w:rsidRPr="007504A1">
        <w:rPr>
          <w:rFonts w:ascii="Verdana" w:eastAsia="Aptos" w:hAnsi="Verdana" w:cs="Times New Roman"/>
          <w:iCs/>
          <w:kern w:val="2"/>
          <w:sz w:val="24"/>
          <w:szCs w:val="24"/>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8D13006" w14:textId="77777777" w:rsidR="00AB1598" w:rsidRPr="007504A1" w:rsidRDefault="00AB1598" w:rsidP="00AB1598">
      <w:pPr>
        <w:spacing w:after="0" w:line="240" w:lineRule="auto"/>
        <w:contextualSpacing/>
        <w:jc w:val="both"/>
        <w:rPr>
          <w:rFonts w:ascii="Verdana" w:eastAsia="Aptos" w:hAnsi="Verdana" w:cs="Times New Roman"/>
          <w:iCs/>
          <w:kern w:val="2"/>
          <w:sz w:val="24"/>
          <w:szCs w:val="24"/>
          <w:lang w:eastAsia="en-US"/>
        </w:rPr>
      </w:pPr>
      <w:r w:rsidRPr="007504A1">
        <w:rPr>
          <w:rFonts w:ascii="Verdana" w:eastAsia="Aptos" w:hAnsi="Verdana" w:cs="Times New Roman"/>
          <w:iCs/>
          <w:kern w:val="2"/>
          <w:sz w:val="24"/>
          <w:szCs w:val="24"/>
          <w:lang w:eastAsia="en-US"/>
        </w:rPr>
        <w:t>22.2.2.14. paaiškėja VPĮ 37 straipsnio 8 dalyje ir (ar) 47 straipsnio 8 dalyje nurodytos aplinkybės.</w:t>
      </w:r>
    </w:p>
    <w:p w14:paraId="6C2C4C7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A7F505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13A206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w:t>
      </w:r>
      <w:r w:rsidRPr="007504A1">
        <w:rPr>
          <w:rFonts w:ascii="Verdana" w:eastAsia="Aptos" w:hAnsi="Verdana" w:cs="Times New Roman"/>
          <w:kern w:val="2"/>
          <w:sz w:val="24"/>
          <w:szCs w:val="24"/>
          <w:lang w:eastAsia="en-US"/>
        </w:rPr>
        <w:lastRenderedPageBreak/>
        <w:t xml:space="preserve">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DF9E091"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Papunkčio pakeitimai:</w:t>
      </w:r>
    </w:p>
    <w:p w14:paraId="6628E9A6"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 xml:space="preserve">Nr. </w:t>
      </w:r>
      <w:hyperlink r:id="rId41" w:history="1">
        <w:r w:rsidRPr="007504A1">
          <w:rPr>
            <w:rStyle w:val="Hyperlink"/>
            <w:rFonts w:ascii="Verdana" w:eastAsia="Aptos" w:hAnsi="Verdana"/>
            <w:i/>
            <w:iCs/>
            <w:kern w:val="2"/>
            <w:sz w:val="24"/>
            <w:szCs w:val="24"/>
            <w:lang w:eastAsia="en-US"/>
          </w:rPr>
          <w:t>1S-52</w:t>
        </w:r>
      </w:hyperlink>
      <w:r w:rsidRPr="007504A1">
        <w:rPr>
          <w:rFonts w:ascii="Verdana" w:eastAsia="Aptos" w:hAnsi="Verdana" w:cs="Times New Roman"/>
          <w:i/>
          <w:iCs/>
          <w:kern w:val="2"/>
          <w:sz w:val="24"/>
          <w:szCs w:val="24"/>
          <w:lang w:eastAsia="en-US"/>
        </w:rPr>
        <w:t>, 2025-04-17, paskelbta TAR 2025-04-18, i. k. 2025-06847</w:t>
      </w:r>
    </w:p>
    <w:p w14:paraId="4A987BE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56D53E8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22.2.6. Pirkėjas turi teisę vienašališkai nutraukti Sutartį ir kitais Specialiosiose sąlygose (jei taikoma) ir įstatymuose bei kituose teisės aktuose įtvirtintais atvejais.</w:t>
      </w:r>
    </w:p>
    <w:p w14:paraId="4DCDA2EE"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22.2.7. Sutartis laikoma nutraukta kitą dieną po to, kai pasibaigia įspėjimo apie Sutarties nutraukimą terminas.</w:t>
      </w:r>
    </w:p>
    <w:p w14:paraId="64F05A0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3BAA903"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5AF2DC90" w14:textId="77777777" w:rsidR="00AB1598" w:rsidRPr="007504A1" w:rsidRDefault="00AB1598" w:rsidP="00AB1598">
      <w:pPr>
        <w:tabs>
          <w:tab w:val="left" w:pos="709"/>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22.3.</w:t>
      </w:r>
      <w:r w:rsidRPr="007504A1">
        <w:rPr>
          <w:rFonts w:ascii="Verdana" w:eastAsia="Aptos" w:hAnsi="Verdana" w:cs="Times New Roman"/>
          <w:b/>
          <w:bCs/>
          <w:kern w:val="2"/>
          <w:sz w:val="24"/>
          <w:szCs w:val="24"/>
          <w:lang w:eastAsia="en-US"/>
        </w:rPr>
        <w:tab/>
        <w:t>SUTARTIES NUTRAUKIMAS TIEKĖJO INICIATYVA</w:t>
      </w:r>
    </w:p>
    <w:p w14:paraId="32045F8C"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6CD2528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BB4E89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22.3.2. Tiekėjas turi teisę vienašališkai nutraukti Sutartį, įspėjęs Pirkėją raštu prieš ne trumpesnį nei 10 (dešimties) dienų terminą, jeigu:</w:t>
      </w:r>
    </w:p>
    <w:p w14:paraId="464D050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3C70BFB"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22.3.2.2. Pirkėjas pažeidžia Sutartį arba įstatymus bei kitus teisės aktus ir per Tiekėjo rašytinėje pretenzijoje nurodytą terminą neištaiso pažeidimo, išskyrus Bendrųjų sąlygų 22.3.1 punkte nustatytą atvejį.</w:t>
      </w:r>
    </w:p>
    <w:p w14:paraId="56234A4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22.3.3. Jeigu Bendrųjų sąlygų 22.3.1 punkte nurodytos aplinkybės yra susijusios tik su atskira dalimi arba atskiru Susitarimu, Tiekėjas turi teisę nutraukti Sutartį tik tos dalies atžvilgiu arba nutraukti tik tokį Susitarimą.</w:t>
      </w:r>
    </w:p>
    <w:p w14:paraId="22E4E161"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22.3.4. Tiekėjas turi teisę vienašališkai nutraukti Sutartį ir kitais įstatymuose bei kituose teisės aktuose įtvirtintais atvejais.</w:t>
      </w:r>
    </w:p>
    <w:p w14:paraId="41A71570"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 xml:space="preserve">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 </w:t>
      </w:r>
    </w:p>
    <w:p w14:paraId="41EE434D"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Papunkčio pakeitimai:</w:t>
      </w:r>
    </w:p>
    <w:p w14:paraId="6C98C41A" w14:textId="77777777" w:rsidR="00AB1598" w:rsidRPr="007504A1" w:rsidRDefault="00AB1598" w:rsidP="00AB1598">
      <w:pPr>
        <w:spacing w:after="0" w:line="240" w:lineRule="auto"/>
        <w:contextualSpacing/>
        <w:jc w:val="both"/>
        <w:rPr>
          <w:rFonts w:ascii="Verdana" w:eastAsia="Aptos" w:hAnsi="Verdana" w:cs="Times New Roman"/>
          <w:i/>
          <w:iCs/>
          <w:kern w:val="2"/>
          <w:sz w:val="24"/>
          <w:szCs w:val="24"/>
          <w:lang w:eastAsia="en-US"/>
        </w:rPr>
      </w:pPr>
      <w:r w:rsidRPr="007504A1">
        <w:rPr>
          <w:rFonts w:ascii="Verdana" w:eastAsia="Aptos" w:hAnsi="Verdana" w:cs="Times New Roman"/>
          <w:i/>
          <w:iCs/>
          <w:kern w:val="2"/>
          <w:sz w:val="24"/>
          <w:szCs w:val="24"/>
          <w:lang w:eastAsia="en-US"/>
        </w:rPr>
        <w:t xml:space="preserve">Nr. </w:t>
      </w:r>
      <w:hyperlink r:id="rId42" w:history="1">
        <w:r w:rsidRPr="007504A1">
          <w:rPr>
            <w:rStyle w:val="Hyperlink"/>
            <w:rFonts w:ascii="Verdana" w:eastAsia="Aptos" w:hAnsi="Verdana"/>
            <w:i/>
            <w:iCs/>
            <w:kern w:val="2"/>
            <w:sz w:val="24"/>
            <w:szCs w:val="24"/>
            <w:lang w:eastAsia="en-US"/>
          </w:rPr>
          <w:t>1S-52</w:t>
        </w:r>
      </w:hyperlink>
      <w:r w:rsidRPr="007504A1">
        <w:rPr>
          <w:rFonts w:ascii="Verdana" w:eastAsia="Aptos" w:hAnsi="Verdana" w:cs="Times New Roman"/>
          <w:i/>
          <w:iCs/>
          <w:kern w:val="2"/>
          <w:sz w:val="24"/>
          <w:szCs w:val="24"/>
          <w:lang w:eastAsia="en-US"/>
        </w:rPr>
        <w:t>, 2025-04-17, paskelbta TAR 2025-04-18, i. k. 2025-06847</w:t>
      </w:r>
    </w:p>
    <w:p w14:paraId="3BA7FF3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36F614C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lastRenderedPageBreak/>
        <w:t>22.3.6. Sutartis laikoma nutraukta kitą dieną po to, kai pasibaigia įspėjimo apie Sutarties nutraukimą terminas.</w:t>
      </w:r>
    </w:p>
    <w:p w14:paraId="1987FA8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0A3A80D"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7172B05E" w14:textId="77777777" w:rsidR="00AB1598" w:rsidRPr="007504A1" w:rsidRDefault="00AB1598" w:rsidP="00AB1598">
      <w:pPr>
        <w:tabs>
          <w:tab w:val="left" w:pos="851"/>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22.4.</w:t>
      </w:r>
      <w:r w:rsidRPr="007504A1">
        <w:rPr>
          <w:rFonts w:ascii="Verdana" w:eastAsia="Aptos" w:hAnsi="Verdana" w:cs="Times New Roman"/>
          <w:b/>
          <w:bCs/>
          <w:kern w:val="2"/>
          <w:sz w:val="24"/>
          <w:szCs w:val="24"/>
          <w:lang w:eastAsia="en-US"/>
        </w:rPr>
        <w:tab/>
        <w:t>ŠALIŲ TEISĖS IR PAREIGOS SUTARTIES NUTRAUKIMO ATVEJU</w:t>
      </w:r>
    </w:p>
    <w:p w14:paraId="57E50873"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0881F8D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22.4.1. Sutarties nutraukimas neturi įtakos ginčų nagrinėjimo tvarką nustatančių Sutarties sąlygų ir kitų Sutarties sąlygų, kurios pagal savo esmę lieka galioti ir po Sutarties nutraukimo, galiojimui.</w:t>
      </w:r>
    </w:p>
    <w:p w14:paraId="7D337058"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22.4.2. Nutraukus Sutartį, Šalys privalo:</w:t>
      </w:r>
    </w:p>
    <w:p w14:paraId="3969DAE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22.4.2.1. įsitikinti, jog iki Sutarties nutraukimo dienos suteiktos Paslaugos ir kiti atlikti veiksmai atitinka Sutarties reikalavimus ir Šalys dėl to viena kitai nebereikš pretenzijų;</w:t>
      </w:r>
    </w:p>
    <w:p w14:paraId="2D0092C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22.4.2.2. atsiskaityti už iki Sutarties nutraukimo suteiktas Paslaugas, atitinkančias Sutarties reikalavimus;</w:t>
      </w:r>
    </w:p>
    <w:p w14:paraId="0A0BF6F3"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080D7829"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p>
    <w:p w14:paraId="07C772FF"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23.</w:t>
      </w:r>
      <w:r w:rsidRPr="007504A1">
        <w:rPr>
          <w:rFonts w:ascii="Verdana" w:eastAsia="Aptos" w:hAnsi="Verdana" w:cs="Times New Roman"/>
          <w:b/>
          <w:bCs/>
          <w:kern w:val="2"/>
          <w:sz w:val="24"/>
          <w:szCs w:val="24"/>
          <w:lang w:eastAsia="en-US"/>
        </w:rPr>
        <w:tab/>
        <w:t>PREKIŲ MODELIO AR GAMINTOJO KEITIMAS</w:t>
      </w:r>
    </w:p>
    <w:p w14:paraId="099359A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74E364A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23.1. Tais atvejais, kai kartu su Paslaugomis yra perkamos prekės, Tiekėjas turi teisę keisti prekių modelį ir (ar) gamintoją, jei yra visos toliau nurodytos sąlygos:</w:t>
      </w:r>
    </w:p>
    <w:p w14:paraId="52989C8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504A1">
        <w:rPr>
          <w:rFonts w:ascii="Verdana" w:eastAsia="Aptos" w:hAnsi="Verdana" w:cs="Times New Roman"/>
          <w:kern w:val="2"/>
          <w:sz w:val="24"/>
          <w:szCs w:val="24"/>
          <w:vertAlign w:val="superscript"/>
          <w:lang w:eastAsia="en-US"/>
        </w:rPr>
        <w:t xml:space="preserve">1 </w:t>
      </w:r>
      <w:r w:rsidRPr="007504A1">
        <w:rPr>
          <w:rFonts w:ascii="Verdana" w:eastAsia="Aptos" w:hAnsi="Verdana" w:cs="Times New Roman"/>
          <w:kern w:val="2"/>
          <w:sz w:val="24"/>
          <w:szCs w:val="24"/>
          <w:lang w:eastAsia="en-US"/>
        </w:rPr>
        <w:t>dalies nuostatų;</w:t>
      </w:r>
    </w:p>
    <w:p w14:paraId="43BAB73F"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D14C68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5111E0D2"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23.1.4. Šalys sudarė rašytinį Susitarimą prie Sutarties dėl prekių keitimo.</w:t>
      </w:r>
    </w:p>
    <w:p w14:paraId="35EAAAC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23.2. Šiame Bendrųjų sąlygų skyriuje nurodytu atveju prekės turi būti pristatytos už ne didesnę nei pasiūlyme nurodytą kainą.</w:t>
      </w:r>
    </w:p>
    <w:p w14:paraId="06A6BA56"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45473C80"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24.</w:t>
      </w:r>
      <w:r w:rsidRPr="007504A1">
        <w:rPr>
          <w:rFonts w:ascii="Verdana" w:eastAsia="Aptos" w:hAnsi="Verdana" w:cs="Times New Roman"/>
          <w:b/>
          <w:bCs/>
          <w:kern w:val="2"/>
          <w:sz w:val="24"/>
          <w:szCs w:val="24"/>
          <w:lang w:eastAsia="en-US"/>
        </w:rPr>
        <w:tab/>
        <w:t>BENDRAVIMO TVARKA IR KALBA</w:t>
      </w:r>
    </w:p>
    <w:p w14:paraId="58E8CA5F"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75A8907A"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24.1.</w:t>
      </w:r>
      <w:r w:rsidRPr="007504A1">
        <w:rPr>
          <w:rFonts w:ascii="Verdana" w:eastAsia="Aptos" w:hAnsi="Verdana" w:cs="Times New Roman"/>
          <w:kern w:val="2"/>
          <w:sz w:val="24"/>
          <w:szCs w:val="24"/>
          <w:lang w:eastAsia="en-US"/>
        </w:rPr>
        <w:tab/>
        <w:t>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5EBB7CB9"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9ACAE55"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24.3. Jeigu pranešimas yra įteikiamas asmeniškai arba siunčiamas paštu ar per kurjerį, jis turi būti įteikiamas pasirašytinai ir laikomas gautu gavimo patvirtinime nurodytą dieną.</w:t>
      </w:r>
    </w:p>
    <w:p w14:paraId="50A8C6A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24.4. Jeigu pranešimas siunčiamas el. paštu, laikoma, kad Šalis jį gavo kitą darbo dieną.</w:t>
      </w:r>
    </w:p>
    <w:p w14:paraId="75D9AAF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24.5. Jeigu pranešimas siunčiamas keliais skirtingais būdais, laikoma, kad gavėjas jį gavo tada, kai jis gavo pirmesnįjį pranešimą.</w:t>
      </w:r>
    </w:p>
    <w:p w14:paraId="3A81A033"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19EB9AC6" w14:textId="77777777" w:rsidR="00AB1598" w:rsidRPr="007504A1" w:rsidRDefault="00AB1598" w:rsidP="00AB1598">
      <w:pPr>
        <w:tabs>
          <w:tab w:val="left" w:pos="567"/>
        </w:tabs>
        <w:spacing w:after="0" w:line="240" w:lineRule="auto"/>
        <w:contextualSpacing/>
        <w:jc w:val="center"/>
        <w:rPr>
          <w:rFonts w:ascii="Verdana" w:eastAsia="Aptos" w:hAnsi="Verdana" w:cs="Times New Roman"/>
          <w:b/>
          <w:bCs/>
          <w:kern w:val="2"/>
          <w:sz w:val="24"/>
          <w:szCs w:val="24"/>
          <w:lang w:eastAsia="en-US"/>
        </w:rPr>
      </w:pPr>
      <w:r w:rsidRPr="007504A1">
        <w:rPr>
          <w:rFonts w:ascii="Verdana" w:eastAsia="Aptos" w:hAnsi="Verdana" w:cs="Times New Roman"/>
          <w:b/>
          <w:bCs/>
          <w:kern w:val="2"/>
          <w:sz w:val="24"/>
          <w:szCs w:val="24"/>
          <w:lang w:eastAsia="en-US"/>
        </w:rPr>
        <w:t>25.</w:t>
      </w:r>
      <w:r w:rsidRPr="007504A1">
        <w:rPr>
          <w:rFonts w:ascii="Verdana" w:eastAsia="Aptos" w:hAnsi="Verdana" w:cs="Times New Roman"/>
          <w:b/>
          <w:bCs/>
          <w:kern w:val="2"/>
          <w:sz w:val="24"/>
          <w:szCs w:val="24"/>
          <w:lang w:eastAsia="en-US"/>
        </w:rPr>
        <w:tab/>
        <w:t>PRETENZIJOS IR GINČŲ SPRENDIMAS</w:t>
      </w:r>
    </w:p>
    <w:p w14:paraId="7E9D5406"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p>
    <w:p w14:paraId="74AD6FEC"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3CABB9C7"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302E9AD" w14:textId="77777777" w:rsidR="00AB1598" w:rsidRPr="007504A1" w:rsidRDefault="00AB1598" w:rsidP="00AB1598">
      <w:pPr>
        <w:spacing w:after="0" w:line="240" w:lineRule="auto"/>
        <w:contextualSpacing/>
        <w:jc w:val="both"/>
        <w:rPr>
          <w:rFonts w:ascii="Verdana" w:eastAsia="Aptos" w:hAnsi="Verdana" w:cs="Times New Roman"/>
          <w:kern w:val="2"/>
          <w:sz w:val="24"/>
          <w:szCs w:val="24"/>
          <w:lang w:eastAsia="en-US"/>
        </w:rPr>
      </w:pPr>
      <w:r w:rsidRPr="007504A1">
        <w:rPr>
          <w:rFonts w:ascii="Verdana" w:eastAsia="Aptos" w:hAnsi="Verdana" w:cs="Times New Roman"/>
          <w:kern w:val="2"/>
          <w:sz w:val="24"/>
          <w:szCs w:val="24"/>
          <w:lang w:eastAsia="en-US"/>
        </w:rPr>
        <w:t>25.3. Kilę ginčai nesudaro pagrindo Šalims atsisakyti vykdyti savo prievoles pagal Sutartį.</w:t>
      </w:r>
    </w:p>
    <w:p w14:paraId="41CB5848" w14:textId="77777777" w:rsidR="00AB1598" w:rsidRPr="007504A1" w:rsidRDefault="00AB1598" w:rsidP="00AB1598">
      <w:pPr>
        <w:spacing w:after="0" w:line="240" w:lineRule="auto"/>
        <w:contextualSpacing/>
        <w:rPr>
          <w:rFonts w:ascii="Verdana" w:eastAsia="Aptos" w:hAnsi="Verdana" w:cs="Times New Roman"/>
          <w:b/>
          <w:bCs/>
          <w:kern w:val="2"/>
          <w:sz w:val="24"/>
          <w:szCs w:val="24"/>
          <w:lang w:eastAsia="en-US"/>
        </w:rPr>
      </w:pPr>
    </w:p>
    <w:p w14:paraId="3106921B" w14:textId="77777777" w:rsidR="00AB1598" w:rsidRPr="007504A1" w:rsidRDefault="00AB1598" w:rsidP="00AB1598">
      <w:pPr>
        <w:spacing w:after="0" w:line="240" w:lineRule="auto"/>
        <w:contextualSpacing/>
        <w:jc w:val="center"/>
        <w:rPr>
          <w:rFonts w:ascii="Verdana" w:eastAsia="Aptos" w:hAnsi="Verdana" w:cs="Times New Roman"/>
          <w:kern w:val="2"/>
          <w:sz w:val="24"/>
          <w:szCs w:val="24"/>
          <w:lang w:eastAsia="en-US"/>
        </w:rPr>
      </w:pPr>
      <w:r w:rsidRPr="007504A1">
        <w:rPr>
          <w:rFonts w:ascii="Verdana" w:eastAsia="Aptos" w:hAnsi="Verdana" w:cs="Times New Roman"/>
          <w:b/>
          <w:bCs/>
          <w:kern w:val="2"/>
          <w:sz w:val="24"/>
          <w:szCs w:val="24"/>
          <w:lang w:eastAsia="en-US"/>
        </w:rPr>
        <w:t>______________</w:t>
      </w:r>
      <w:r w:rsidRPr="007504A1">
        <w:rPr>
          <w:rFonts w:ascii="Verdana" w:eastAsia="Aptos" w:hAnsi="Verdana" w:cs="Times New Roman"/>
          <w:kern w:val="2"/>
          <w:sz w:val="24"/>
          <w:szCs w:val="24"/>
          <w:lang w:eastAsia="en-US"/>
        </w:rPr>
        <w:br w:type="page"/>
      </w:r>
    </w:p>
    <w:p w14:paraId="641FE861" w14:textId="77777777" w:rsidR="00AB1598" w:rsidRPr="007504A1" w:rsidRDefault="00AB1598" w:rsidP="00AB1598">
      <w:pPr>
        <w:spacing w:after="0" w:line="240" w:lineRule="auto"/>
        <w:contextualSpacing/>
        <w:jc w:val="right"/>
        <w:rPr>
          <w:rFonts w:ascii="Verdana" w:eastAsia="Aptos" w:hAnsi="Verdana"/>
          <w:kern w:val="2"/>
          <w:sz w:val="24"/>
          <w:szCs w:val="24"/>
        </w:rPr>
      </w:pPr>
      <w:r>
        <w:rPr>
          <w:rFonts w:ascii="Verdana" w:eastAsia="Aptos" w:hAnsi="Verdana"/>
          <w:kern w:val="2"/>
          <w:sz w:val="24"/>
          <w:szCs w:val="24"/>
        </w:rPr>
        <w:lastRenderedPageBreak/>
        <w:t>Sutarties projekto</w:t>
      </w:r>
      <w:r w:rsidRPr="007504A1">
        <w:rPr>
          <w:rFonts w:ascii="Verdana" w:eastAsia="Aptos" w:hAnsi="Verdana"/>
          <w:kern w:val="2"/>
          <w:sz w:val="24"/>
          <w:szCs w:val="24"/>
        </w:rPr>
        <w:t xml:space="preserve"> 2 priedas</w:t>
      </w:r>
    </w:p>
    <w:p w14:paraId="3722B186" w14:textId="77777777" w:rsidR="00AB1598" w:rsidRPr="007504A1" w:rsidRDefault="00AB1598" w:rsidP="00AB1598">
      <w:pPr>
        <w:spacing w:after="0" w:line="240" w:lineRule="auto"/>
        <w:contextualSpacing/>
        <w:jc w:val="right"/>
        <w:rPr>
          <w:rFonts w:ascii="Verdana" w:eastAsia="Arial" w:hAnsi="Verdana" w:cs="Times New Roman"/>
          <w:bCs/>
          <w:color w:val="00000A"/>
          <w:sz w:val="24"/>
          <w:szCs w:val="24"/>
          <w:lang w:eastAsia="en-US"/>
        </w:rPr>
      </w:pPr>
      <w:r w:rsidRPr="007504A1">
        <w:rPr>
          <w:rFonts w:ascii="Verdana" w:eastAsia="Arial" w:hAnsi="Verdana" w:cs="Times New Roman"/>
          <w:bCs/>
          <w:color w:val="00000A"/>
          <w:sz w:val="24"/>
          <w:szCs w:val="24"/>
          <w:lang w:eastAsia="en-US"/>
        </w:rPr>
        <w:t>„</w:t>
      </w:r>
      <w:r w:rsidRPr="007504A1">
        <w:rPr>
          <w:rFonts w:ascii="Verdana" w:eastAsia="Times New Roman" w:hAnsi="Verdana" w:cs="Times New Roman"/>
          <w:color w:val="00000A"/>
          <w:sz w:val="24"/>
          <w:szCs w:val="24"/>
          <w:lang w:eastAsia="en-US"/>
        </w:rPr>
        <w:t>Trišalio susitarimo su subteikėju forma“</w:t>
      </w:r>
    </w:p>
    <w:p w14:paraId="490124D1" w14:textId="77777777" w:rsidR="00AB1598" w:rsidRPr="007504A1" w:rsidRDefault="00AB1598" w:rsidP="00AB1598">
      <w:pPr>
        <w:spacing w:after="0" w:line="240" w:lineRule="auto"/>
        <w:contextualSpacing/>
        <w:jc w:val="center"/>
        <w:rPr>
          <w:rFonts w:ascii="Verdana" w:eastAsia="Arial" w:hAnsi="Verdana" w:cs="Times New Roman"/>
          <w:b/>
          <w:color w:val="00000A"/>
          <w:sz w:val="24"/>
          <w:szCs w:val="24"/>
          <w:lang w:eastAsia="en-US"/>
        </w:rPr>
      </w:pPr>
    </w:p>
    <w:p w14:paraId="4BEE362C" w14:textId="77777777" w:rsidR="00AB1598" w:rsidRPr="007504A1" w:rsidRDefault="00AB1598" w:rsidP="00AB1598">
      <w:pPr>
        <w:spacing w:after="0" w:line="240" w:lineRule="auto"/>
        <w:contextualSpacing/>
        <w:jc w:val="center"/>
        <w:rPr>
          <w:rFonts w:ascii="Verdana" w:eastAsia="Arial" w:hAnsi="Verdana" w:cs="Times New Roman"/>
          <w:b/>
          <w:color w:val="00000A"/>
          <w:sz w:val="24"/>
          <w:szCs w:val="24"/>
          <w:lang w:eastAsia="en-US"/>
        </w:rPr>
      </w:pPr>
      <w:r w:rsidRPr="007504A1">
        <w:rPr>
          <w:rFonts w:ascii="Verdana" w:eastAsia="Arial" w:hAnsi="Verdana" w:cs="Times New Roman"/>
          <w:b/>
          <w:color w:val="00000A"/>
          <w:sz w:val="24"/>
          <w:szCs w:val="24"/>
          <w:lang w:eastAsia="en-US"/>
        </w:rPr>
        <w:t>TRIŠALIS SUSITARIMAS SU SUBTEIKĖJU DĖL TIESIOGINIO ATSISKAITYMO NR. ___</w:t>
      </w:r>
    </w:p>
    <w:p w14:paraId="0CA1246F"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1CFF5FC3" w14:textId="77777777" w:rsidR="00AB1598" w:rsidRPr="007504A1" w:rsidRDefault="00AB1598" w:rsidP="00AB1598">
      <w:pPr>
        <w:autoSpaceDN w:val="0"/>
        <w:spacing w:after="0" w:line="240" w:lineRule="auto"/>
        <w:contextualSpacing/>
        <w:jc w:val="both"/>
        <w:rPr>
          <w:rFonts w:ascii="Verdana" w:eastAsia="Times New Roman" w:hAnsi="Verdana" w:cs="Times New Roman"/>
          <w:color w:val="00000A"/>
          <w:sz w:val="24"/>
          <w:szCs w:val="24"/>
          <w:lang w:eastAsia="en-US"/>
        </w:rPr>
      </w:pPr>
      <w:r w:rsidRPr="007504A1">
        <w:rPr>
          <w:rFonts w:ascii="Verdana" w:eastAsia="Times New Roman" w:hAnsi="Verdana" w:cs="Times New Roman"/>
          <w:color w:val="00000A"/>
          <w:sz w:val="24"/>
          <w:szCs w:val="24"/>
          <w:highlight w:val="lightGray"/>
          <w:lang w:eastAsia="en-US"/>
        </w:rPr>
        <w:t>[data, vieta]</w:t>
      </w:r>
    </w:p>
    <w:p w14:paraId="0C09807A"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b/>
          <w:color w:val="000000"/>
          <w:sz w:val="24"/>
          <w:szCs w:val="24"/>
          <w:lang w:eastAsia="en-US"/>
        </w:rPr>
      </w:pPr>
    </w:p>
    <w:p w14:paraId="63928A7B" w14:textId="77777777" w:rsidR="00AB1598" w:rsidRPr="007504A1" w:rsidRDefault="00AB1598" w:rsidP="00AB1598">
      <w:pPr>
        <w:autoSpaceDN w:val="0"/>
        <w:spacing w:after="0" w:line="240" w:lineRule="auto"/>
        <w:contextualSpacing/>
        <w:jc w:val="both"/>
        <w:rPr>
          <w:rFonts w:ascii="Verdana" w:eastAsia="Times New Roman" w:hAnsi="Verdana" w:cs="Times New Roman"/>
          <w:color w:val="000000"/>
          <w:sz w:val="24"/>
          <w:szCs w:val="24"/>
          <w:lang w:eastAsia="en-US"/>
        </w:rPr>
      </w:pPr>
      <w:r w:rsidRPr="007504A1">
        <w:rPr>
          <w:rFonts w:ascii="Verdana" w:eastAsia="Times New Roman" w:hAnsi="Verdana" w:cs="Times New Roman"/>
          <w:b/>
          <w:color w:val="000000"/>
          <w:sz w:val="24"/>
          <w:szCs w:val="24"/>
          <w:lang w:eastAsia="en-US"/>
        </w:rPr>
        <w:t>[</w:t>
      </w:r>
      <w:r w:rsidRPr="007504A1">
        <w:rPr>
          <w:rFonts w:ascii="Verdana" w:eastAsia="Times New Roman" w:hAnsi="Verdana" w:cs="Times New Roman"/>
          <w:b/>
          <w:color w:val="000000"/>
          <w:sz w:val="24"/>
          <w:szCs w:val="24"/>
          <w:highlight w:val="lightGray"/>
          <w:lang w:eastAsia="en-US"/>
        </w:rPr>
        <w:t>Pirkėjo pavadinimas</w:t>
      </w:r>
      <w:r w:rsidRPr="007504A1">
        <w:rPr>
          <w:rFonts w:ascii="Verdana" w:eastAsia="Times New Roman" w:hAnsi="Verdana" w:cs="Times New Roman"/>
          <w:b/>
          <w:color w:val="000000"/>
          <w:sz w:val="24"/>
          <w:szCs w:val="24"/>
          <w:lang w:eastAsia="en-US"/>
        </w:rPr>
        <w:t>]</w:t>
      </w:r>
      <w:r w:rsidRPr="007504A1">
        <w:rPr>
          <w:rFonts w:ascii="Verdana" w:eastAsia="Times New Roman" w:hAnsi="Verdana" w:cs="Times New Roman"/>
          <w:color w:val="000000"/>
          <w:sz w:val="24"/>
          <w:szCs w:val="24"/>
          <w:lang w:eastAsia="en-US"/>
        </w:rPr>
        <w:t xml:space="preserve"> (</w:t>
      </w:r>
      <w:r w:rsidRPr="007504A1">
        <w:rPr>
          <w:rFonts w:ascii="Verdana" w:eastAsia="Times New Roman" w:hAnsi="Verdana" w:cs="Times New Roman"/>
          <w:b/>
          <w:color w:val="000000"/>
          <w:sz w:val="24"/>
          <w:szCs w:val="24"/>
          <w:lang w:eastAsia="en-US"/>
        </w:rPr>
        <w:t>Pirkėjas</w:t>
      </w:r>
      <w:r w:rsidRPr="007504A1">
        <w:rPr>
          <w:rFonts w:ascii="Verdana" w:eastAsia="Times New Roman" w:hAnsi="Verdana" w:cs="Times New Roman"/>
          <w:color w:val="000000"/>
          <w:sz w:val="24"/>
          <w:szCs w:val="24"/>
          <w:lang w:eastAsia="en-US"/>
        </w:rPr>
        <w:t>), atstovaujamas [</w:t>
      </w:r>
      <w:r w:rsidRPr="007504A1">
        <w:rPr>
          <w:rFonts w:ascii="Verdana" w:eastAsia="Times New Roman" w:hAnsi="Verdana" w:cs="Times New Roman"/>
          <w:color w:val="000000"/>
          <w:sz w:val="24"/>
          <w:szCs w:val="24"/>
          <w:highlight w:val="lightGray"/>
          <w:lang w:eastAsia="en-US"/>
        </w:rPr>
        <w:t>pareigos, vardas, pavardė</w:t>
      </w:r>
      <w:r w:rsidRPr="007504A1">
        <w:rPr>
          <w:rFonts w:ascii="Verdana" w:eastAsia="Times New Roman" w:hAnsi="Verdana" w:cs="Times New Roman"/>
          <w:color w:val="000000"/>
          <w:sz w:val="24"/>
          <w:szCs w:val="24"/>
          <w:lang w:eastAsia="en-US"/>
        </w:rPr>
        <w:t>], veikiančio pagal [</w:t>
      </w:r>
      <w:r w:rsidRPr="007504A1">
        <w:rPr>
          <w:rFonts w:ascii="Verdana" w:eastAsia="Times New Roman" w:hAnsi="Verdana" w:cs="Times New Roman"/>
          <w:color w:val="000000"/>
          <w:sz w:val="24"/>
          <w:szCs w:val="24"/>
          <w:highlight w:val="lightGray"/>
          <w:lang w:eastAsia="en-US"/>
        </w:rPr>
        <w:t>atstovavimo pagrindas</w:t>
      </w:r>
      <w:r w:rsidRPr="007504A1">
        <w:rPr>
          <w:rFonts w:ascii="Verdana" w:eastAsia="Times New Roman" w:hAnsi="Verdana" w:cs="Times New Roman"/>
          <w:color w:val="000000"/>
          <w:sz w:val="24"/>
          <w:szCs w:val="24"/>
          <w:lang w:eastAsia="en-US"/>
        </w:rPr>
        <w:t>],</w:t>
      </w:r>
    </w:p>
    <w:p w14:paraId="07D77970" w14:textId="77777777" w:rsidR="00AB1598" w:rsidRPr="007504A1" w:rsidRDefault="00AB1598" w:rsidP="00AB1598">
      <w:pPr>
        <w:autoSpaceDN w:val="0"/>
        <w:spacing w:after="0" w:line="240" w:lineRule="auto"/>
        <w:contextualSpacing/>
        <w:jc w:val="both"/>
        <w:rPr>
          <w:rFonts w:ascii="Verdana" w:eastAsia="Times New Roman" w:hAnsi="Verdana" w:cs="Times New Roman"/>
          <w:color w:val="000000"/>
          <w:sz w:val="24"/>
          <w:szCs w:val="24"/>
          <w:lang w:eastAsia="en-US"/>
        </w:rPr>
      </w:pPr>
    </w:p>
    <w:p w14:paraId="705A6E9D" w14:textId="77777777" w:rsidR="00AB1598" w:rsidRPr="007504A1" w:rsidRDefault="00AB1598" w:rsidP="00AB1598">
      <w:pPr>
        <w:autoSpaceDN w:val="0"/>
        <w:spacing w:after="0" w:line="240" w:lineRule="auto"/>
        <w:contextualSpacing/>
        <w:jc w:val="both"/>
        <w:rPr>
          <w:rFonts w:ascii="Verdana" w:eastAsia="Times New Roman" w:hAnsi="Verdana" w:cs="Times New Roman"/>
          <w:color w:val="000000"/>
          <w:sz w:val="24"/>
          <w:szCs w:val="24"/>
          <w:lang w:eastAsia="en-US"/>
        </w:rPr>
      </w:pPr>
      <w:r w:rsidRPr="007504A1">
        <w:rPr>
          <w:rFonts w:ascii="Verdana" w:eastAsia="Times New Roman" w:hAnsi="Verdana" w:cs="Times New Roman"/>
          <w:b/>
          <w:color w:val="000000"/>
          <w:sz w:val="24"/>
          <w:szCs w:val="24"/>
          <w:lang w:eastAsia="en-US"/>
        </w:rPr>
        <w:t>[</w:t>
      </w:r>
      <w:r w:rsidRPr="007504A1">
        <w:rPr>
          <w:rFonts w:ascii="Verdana" w:eastAsia="Times New Roman" w:hAnsi="Verdana" w:cs="Times New Roman"/>
          <w:b/>
          <w:color w:val="000000"/>
          <w:sz w:val="24"/>
          <w:szCs w:val="24"/>
          <w:highlight w:val="lightGray"/>
          <w:lang w:eastAsia="en-US"/>
        </w:rPr>
        <w:t>Paslaugų teikėjo pavadinimas</w:t>
      </w:r>
      <w:r w:rsidRPr="007504A1">
        <w:rPr>
          <w:rFonts w:ascii="Verdana" w:eastAsia="Times New Roman" w:hAnsi="Verdana" w:cs="Times New Roman"/>
          <w:b/>
          <w:color w:val="000000"/>
          <w:sz w:val="24"/>
          <w:szCs w:val="24"/>
          <w:lang w:eastAsia="en-US"/>
        </w:rPr>
        <w:t xml:space="preserve">] </w:t>
      </w:r>
      <w:r w:rsidRPr="007504A1">
        <w:rPr>
          <w:rFonts w:ascii="Verdana" w:eastAsia="Times New Roman" w:hAnsi="Verdana" w:cs="Times New Roman"/>
          <w:color w:val="000000"/>
          <w:sz w:val="24"/>
          <w:szCs w:val="24"/>
          <w:lang w:eastAsia="en-US"/>
        </w:rPr>
        <w:t>(</w:t>
      </w:r>
      <w:r w:rsidRPr="007504A1">
        <w:rPr>
          <w:rFonts w:ascii="Verdana" w:eastAsia="Times New Roman" w:hAnsi="Verdana" w:cs="Times New Roman"/>
          <w:b/>
          <w:color w:val="000000"/>
          <w:sz w:val="24"/>
          <w:szCs w:val="24"/>
          <w:lang w:eastAsia="en-US"/>
        </w:rPr>
        <w:t>Teikėjas</w:t>
      </w:r>
      <w:r w:rsidRPr="007504A1">
        <w:rPr>
          <w:rFonts w:ascii="Verdana" w:eastAsia="Times New Roman" w:hAnsi="Verdana" w:cs="Times New Roman"/>
          <w:color w:val="000000"/>
          <w:sz w:val="24"/>
          <w:szCs w:val="24"/>
          <w:lang w:eastAsia="en-US"/>
        </w:rPr>
        <w:t>), atstovaujamas [</w:t>
      </w:r>
      <w:r w:rsidRPr="007504A1">
        <w:rPr>
          <w:rFonts w:ascii="Verdana" w:eastAsia="Times New Roman" w:hAnsi="Verdana" w:cs="Times New Roman"/>
          <w:color w:val="000000"/>
          <w:sz w:val="24"/>
          <w:szCs w:val="24"/>
          <w:highlight w:val="lightGray"/>
          <w:lang w:eastAsia="en-US"/>
        </w:rPr>
        <w:t>pareigos, vardas, pavardė</w:t>
      </w:r>
      <w:r w:rsidRPr="007504A1">
        <w:rPr>
          <w:rFonts w:ascii="Verdana" w:eastAsia="Times New Roman" w:hAnsi="Verdana" w:cs="Times New Roman"/>
          <w:color w:val="000000"/>
          <w:sz w:val="24"/>
          <w:szCs w:val="24"/>
          <w:lang w:eastAsia="en-US"/>
        </w:rPr>
        <w:t>], veikiančio pagal [</w:t>
      </w:r>
      <w:r w:rsidRPr="007504A1">
        <w:rPr>
          <w:rFonts w:ascii="Verdana" w:eastAsia="Times New Roman" w:hAnsi="Verdana" w:cs="Times New Roman"/>
          <w:color w:val="000000"/>
          <w:sz w:val="24"/>
          <w:szCs w:val="24"/>
          <w:highlight w:val="lightGray"/>
          <w:lang w:eastAsia="en-US"/>
        </w:rPr>
        <w:t>atstovavimo pagrindas</w:t>
      </w:r>
      <w:r w:rsidRPr="007504A1">
        <w:rPr>
          <w:rFonts w:ascii="Verdana" w:eastAsia="Times New Roman" w:hAnsi="Verdana" w:cs="Times New Roman"/>
          <w:color w:val="000000"/>
          <w:sz w:val="24"/>
          <w:szCs w:val="24"/>
          <w:lang w:eastAsia="en-US"/>
        </w:rPr>
        <w:t>]), ir</w:t>
      </w:r>
    </w:p>
    <w:p w14:paraId="58526E53" w14:textId="77777777" w:rsidR="00AB1598" w:rsidRPr="007504A1" w:rsidRDefault="00AB1598" w:rsidP="00AB1598">
      <w:pPr>
        <w:autoSpaceDN w:val="0"/>
        <w:spacing w:after="0" w:line="240" w:lineRule="auto"/>
        <w:contextualSpacing/>
        <w:jc w:val="both"/>
        <w:rPr>
          <w:rFonts w:ascii="Verdana" w:eastAsia="Times New Roman" w:hAnsi="Verdana" w:cs="Times New Roman"/>
          <w:color w:val="000000"/>
          <w:sz w:val="24"/>
          <w:szCs w:val="24"/>
          <w:lang w:eastAsia="en-US"/>
        </w:rPr>
      </w:pPr>
    </w:p>
    <w:p w14:paraId="6D5F5891"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r w:rsidRPr="007504A1">
        <w:rPr>
          <w:rFonts w:ascii="Verdana" w:eastAsia="Times New Roman" w:hAnsi="Verdana" w:cs="Times New Roman"/>
          <w:b/>
          <w:color w:val="000000"/>
          <w:sz w:val="24"/>
          <w:szCs w:val="24"/>
          <w:lang w:eastAsia="en-US"/>
        </w:rPr>
        <w:t>[</w:t>
      </w:r>
      <w:r w:rsidRPr="007504A1">
        <w:rPr>
          <w:rFonts w:ascii="Verdana" w:eastAsia="Times New Roman" w:hAnsi="Verdana" w:cs="Times New Roman"/>
          <w:b/>
          <w:color w:val="000000"/>
          <w:sz w:val="24"/>
          <w:szCs w:val="24"/>
          <w:highlight w:val="lightGray"/>
          <w:lang w:eastAsia="en-US"/>
        </w:rPr>
        <w:t>Subteikėjo pavadinimas</w:t>
      </w:r>
      <w:r w:rsidRPr="007504A1">
        <w:rPr>
          <w:rFonts w:ascii="Verdana" w:eastAsia="Times New Roman" w:hAnsi="Verdana" w:cs="Times New Roman"/>
          <w:b/>
          <w:color w:val="000000"/>
          <w:sz w:val="24"/>
          <w:szCs w:val="24"/>
          <w:lang w:eastAsia="en-US"/>
        </w:rPr>
        <w:t xml:space="preserve">] </w:t>
      </w:r>
      <w:r w:rsidRPr="007504A1">
        <w:rPr>
          <w:rFonts w:ascii="Verdana" w:eastAsia="Times New Roman" w:hAnsi="Verdana" w:cs="Times New Roman"/>
          <w:color w:val="000000"/>
          <w:sz w:val="24"/>
          <w:szCs w:val="24"/>
          <w:lang w:eastAsia="en-US"/>
        </w:rPr>
        <w:t>(</w:t>
      </w:r>
      <w:r w:rsidRPr="007504A1">
        <w:rPr>
          <w:rFonts w:ascii="Verdana" w:eastAsia="Times New Roman" w:hAnsi="Verdana" w:cs="Times New Roman"/>
          <w:b/>
          <w:color w:val="000000"/>
          <w:sz w:val="24"/>
          <w:szCs w:val="24"/>
          <w:lang w:eastAsia="en-US"/>
        </w:rPr>
        <w:t>Subteikėjas</w:t>
      </w:r>
      <w:r w:rsidRPr="007504A1">
        <w:rPr>
          <w:rFonts w:ascii="Verdana" w:eastAsia="Times New Roman" w:hAnsi="Verdana" w:cs="Times New Roman"/>
          <w:color w:val="000000"/>
          <w:sz w:val="24"/>
          <w:szCs w:val="24"/>
          <w:lang w:eastAsia="en-US"/>
        </w:rPr>
        <w:t>), atstovaujamas [</w:t>
      </w:r>
      <w:r w:rsidRPr="007504A1">
        <w:rPr>
          <w:rFonts w:ascii="Verdana" w:eastAsia="Times New Roman" w:hAnsi="Verdana" w:cs="Times New Roman"/>
          <w:color w:val="000000"/>
          <w:sz w:val="24"/>
          <w:szCs w:val="24"/>
          <w:highlight w:val="lightGray"/>
          <w:lang w:eastAsia="en-US"/>
        </w:rPr>
        <w:t>pareigos, vardas, pavardė</w:t>
      </w:r>
      <w:r w:rsidRPr="007504A1">
        <w:rPr>
          <w:rFonts w:ascii="Verdana" w:eastAsia="Times New Roman" w:hAnsi="Verdana" w:cs="Times New Roman"/>
          <w:color w:val="000000"/>
          <w:sz w:val="24"/>
          <w:szCs w:val="24"/>
          <w:lang w:eastAsia="en-US"/>
        </w:rPr>
        <w:t>], veikiančio pagal [</w:t>
      </w:r>
      <w:r w:rsidRPr="007504A1">
        <w:rPr>
          <w:rFonts w:ascii="Verdana" w:eastAsia="Times New Roman" w:hAnsi="Verdana" w:cs="Times New Roman"/>
          <w:color w:val="000000"/>
          <w:sz w:val="24"/>
          <w:szCs w:val="24"/>
          <w:highlight w:val="lightGray"/>
          <w:lang w:eastAsia="en-US"/>
        </w:rPr>
        <w:t>atstovavimo pagrindas</w:t>
      </w:r>
      <w:r w:rsidRPr="007504A1">
        <w:rPr>
          <w:rFonts w:ascii="Verdana" w:eastAsia="Times New Roman" w:hAnsi="Verdana" w:cs="Times New Roman"/>
          <w:color w:val="000000"/>
          <w:sz w:val="24"/>
          <w:szCs w:val="24"/>
          <w:lang w:eastAsia="en-US"/>
        </w:rPr>
        <w:t>],</w:t>
      </w:r>
    </w:p>
    <w:p w14:paraId="7DD59A86"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0695FD98"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 xml:space="preserve">visi kartu vadinami </w:t>
      </w:r>
      <w:r w:rsidRPr="007504A1">
        <w:rPr>
          <w:rFonts w:ascii="Verdana" w:eastAsia="Arial" w:hAnsi="Verdana" w:cs="Times New Roman"/>
          <w:b/>
          <w:color w:val="000000"/>
          <w:sz w:val="24"/>
          <w:szCs w:val="24"/>
          <w:lang w:eastAsia="en-US"/>
        </w:rPr>
        <w:t>Šalimis</w:t>
      </w:r>
      <w:r w:rsidRPr="007504A1">
        <w:rPr>
          <w:rFonts w:ascii="Verdana" w:eastAsia="Arial" w:hAnsi="Verdana" w:cs="Times New Roman"/>
          <w:color w:val="000000"/>
          <w:sz w:val="24"/>
          <w:szCs w:val="24"/>
          <w:lang w:eastAsia="en-US"/>
        </w:rPr>
        <w:t xml:space="preserve">, o kiekvienas atskirai – </w:t>
      </w:r>
      <w:r w:rsidRPr="007504A1">
        <w:rPr>
          <w:rFonts w:ascii="Verdana" w:eastAsia="Arial" w:hAnsi="Verdana" w:cs="Times New Roman"/>
          <w:b/>
          <w:color w:val="000000"/>
          <w:sz w:val="24"/>
          <w:szCs w:val="24"/>
          <w:lang w:eastAsia="en-US"/>
        </w:rPr>
        <w:t>Šalimi</w:t>
      </w:r>
      <w:r w:rsidRPr="007504A1">
        <w:rPr>
          <w:rFonts w:ascii="Verdana" w:eastAsia="Arial" w:hAnsi="Verdana" w:cs="Times New Roman"/>
          <w:color w:val="000000"/>
          <w:sz w:val="24"/>
          <w:szCs w:val="24"/>
          <w:lang w:eastAsia="en-US"/>
        </w:rPr>
        <w:t>, atsižvelgdami į tai, kad:</w:t>
      </w:r>
    </w:p>
    <w:p w14:paraId="432E6DE3"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673A63BF" w14:textId="77777777" w:rsidR="00AB1598" w:rsidRPr="007504A1" w:rsidRDefault="00AB1598" w:rsidP="00AB1598">
      <w:pPr>
        <w:numPr>
          <w:ilvl w:val="0"/>
          <w:numId w:val="29"/>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Pirkėjas ir Teikėjas sudarė Sutartį;</w:t>
      </w:r>
    </w:p>
    <w:p w14:paraId="46117EC3"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2838D9A8" w14:textId="77777777" w:rsidR="00AB1598" w:rsidRPr="007504A1" w:rsidRDefault="00AB1598" w:rsidP="00AB1598">
      <w:pPr>
        <w:numPr>
          <w:ilvl w:val="0"/>
          <w:numId w:val="29"/>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Teikėjas perdavė Subteikėjui dalį Sutarties vykdymo, t. y. Paslaugas;</w:t>
      </w:r>
    </w:p>
    <w:p w14:paraId="2802BB34"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0BD48413" w14:textId="77777777" w:rsidR="00AB1598" w:rsidRPr="007504A1" w:rsidRDefault="00AB1598" w:rsidP="00AB1598">
      <w:pPr>
        <w:numPr>
          <w:ilvl w:val="0"/>
          <w:numId w:val="29"/>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Subteikėjas pateikė Pirkėjui prašymą tiesiogiai atsiskaityti su juo už Paslaugas;</w:t>
      </w:r>
    </w:p>
    <w:p w14:paraId="72DB79A2"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68D6268C" w14:textId="77777777" w:rsidR="00AB1598" w:rsidRPr="007504A1" w:rsidRDefault="00AB1598" w:rsidP="00AB1598">
      <w:pPr>
        <w:numPr>
          <w:ilvl w:val="0"/>
          <w:numId w:val="29"/>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 xml:space="preserve">Pagal Sutarties specialiųjų sąlygų 3.10.1 punktą Pirkėjas už Paslaugas Paslaugų teikėjui sumoka per 30 (trisdešimt) dienų nuo Teikėjo Paslaugų priėmimo - perdavimo akto apie suteiktas Paslaugas ir Teikėjo ir / arba Subteikėjo sąskaitos faktūros už suteiktas Paslaugas pateikimo Pirkėjui dienos. </w:t>
      </w:r>
    </w:p>
    <w:p w14:paraId="7A91BBDF" w14:textId="77777777" w:rsidR="00AB1598" w:rsidRPr="007504A1" w:rsidRDefault="00AB1598" w:rsidP="00AB1598">
      <w:pPr>
        <w:numPr>
          <w:ilvl w:val="0"/>
          <w:numId w:val="29"/>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delspinigiai už pavėluotus mokėjimus pagal Sutartį yra 0,02 (dviejų šimtųjų) % nuo laiku nesumokėtos sumos už kiekvieną uždelstą dieną;</w:t>
      </w:r>
    </w:p>
    <w:p w14:paraId="43E1533F"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36436DD5" w14:textId="77777777" w:rsidR="00AB1598" w:rsidRPr="007504A1" w:rsidRDefault="00AB1598" w:rsidP="00AB1598">
      <w:pPr>
        <w:widowControl w:val="0"/>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sudaro šį Susitarimą:</w:t>
      </w:r>
    </w:p>
    <w:p w14:paraId="53D944F7" w14:textId="77777777" w:rsidR="00AB1598" w:rsidRPr="007504A1" w:rsidRDefault="00AB1598" w:rsidP="00AB1598">
      <w:pPr>
        <w:widowControl w:val="0"/>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5137A799" w14:textId="77777777" w:rsidR="00AB1598" w:rsidRPr="007504A1" w:rsidRDefault="00AB1598" w:rsidP="00AB1598">
      <w:pPr>
        <w:widowControl w:val="0"/>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sectPr w:rsidR="00AB1598" w:rsidRPr="007504A1" w:rsidSect="00AB1598">
          <w:headerReference w:type="default" r:id="rId43"/>
          <w:footerReference w:type="first" r:id="rId44"/>
          <w:pgSz w:w="11906" w:h="16838"/>
          <w:pgMar w:top="1134" w:right="567" w:bottom="1134" w:left="1701" w:header="567" w:footer="567" w:gutter="0"/>
          <w:pgNumType w:start="1"/>
          <w:cols w:space="720"/>
          <w:titlePg/>
          <w:docGrid w:linePitch="299"/>
        </w:sectPr>
      </w:pPr>
    </w:p>
    <w:p w14:paraId="5F2579B0" w14:textId="77777777" w:rsidR="00AB1598" w:rsidRPr="007504A1" w:rsidRDefault="00AB1598" w:rsidP="00AB1598">
      <w:pPr>
        <w:keepNext/>
        <w:keepLines/>
        <w:numPr>
          <w:ilvl w:val="0"/>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b/>
          <w:color w:val="000000"/>
          <w:sz w:val="24"/>
          <w:szCs w:val="24"/>
          <w:lang w:eastAsia="en-US"/>
        </w:rPr>
      </w:pPr>
      <w:r w:rsidRPr="007504A1">
        <w:rPr>
          <w:rFonts w:ascii="Verdana" w:eastAsia="Arial" w:hAnsi="Verdana" w:cs="Times New Roman"/>
          <w:b/>
          <w:color w:val="000000"/>
          <w:sz w:val="24"/>
          <w:szCs w:val="24"/>
          <w:lang w:eastAsia="en-US"/>
        </w:rPr>
        <w:t>Susitarimo objektas</w:t>
      </w:r>
    </w:p>
    <w:p w14:paraId="3BBA3E5D" w14:textId="77777777" w:rsidR="00AB1598" w:rsidRPr="007504A1" w:rsidRDefault="00AB1598" w:rsidP="00AB1598">
      <w:pPr>
        <w:keepNext/>
        <w:keepLines/>
        <w:pBdr>
          <w:top w:val="nil"/>
          <w:left w:val="nil"/>
          <w:bottom w:val="nil"/>
          <w:right w:val="nil"/>
          <w:between w:val="nil"/>
        </w:pBdr>
        <w:spacing w:after="0" w:line="240" w:lineRule="auto"/>
        <w:contextualSpacing/>
        <w:jc w:val="both"/>
        <w:rPr>
          <w:rFonts w:ascii="Verdana" w:eastAsia="Arial" w:hAnsi="Verdana" w:cs="Times New Roman"/>
          <w:b/>
          <w:color w:val="000000"/>
          <w:sz w:val="24"/>
          <w:szCs w:val="24"/>
          <w:lang w:eastAsia="en-US"/>
        </w:rPr>
      </w:pPr>
    </w:p>
    <w:p w14:paraId="72F73F10"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Pirkėjas įsipareigoja Susitarime nurodytomis sąlygomis ir tvarka tiesiogiai atsiskaityti su Subteikėju už suteiktas Paslaugas.</w:t>
      </w:r>
    </w:p>
    <w:p w14:paraId="123B3B62"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0561C7BE"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 xml:space="preserve">Šiuo Susitarimu yra įgyvendinamos Sutarties sąlygos. Jokios šio Susitarimo nuostatos neturi būti aiškinamos </w:t>
      </w:r>
      <w:r w:rsidRPr="007504A1">
        <w:rPr>
          <w:rFonts w:ascii="Verdana" w:eastAsia="Arial" w:hAnsi="Verdana" w:cs="Times New Roman"/>
          <w:color w:val="000000"/>
          <w:sz w:val="24"/>
          <w:szCs w:val="24"/>
          <w:lang w:eastAsia="en-US"/>
        </w:rPr>
        <w:t>kaip pakeičiančios Sutarties sąlygas arba joms prieštaraujančios.</w:t>
      </w:r>
    </w:p>
    <w:p w14:paraId="13386CCA"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76B22DAA" w14:textId="77777777" w:rsidR="00AB1598" w:rsidRPr="007504A1" w:rsidRDefault="00AB1598" w:rsidP="00AB1598">
      <w:pPr>
        <w:keepNext/>
        <w:keepLines/>
        <w:numPr>
          <w:ilvl w:val="0"/>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b/>
          <w:color w:val="000000"/>
          <w:sz w:val="24"/>
          <w:szCs w:val="24"/>
          <w:lang w:eastAsia="en-US"/>
        </w:rPr>
      </w:pPr>
      <w:r w:rsidRPr="007504A1">
        <w:rPr>
          <w:rFonts w:ascii="Verdana" w:eastAsia="Arial" w:hAnsi="Verdana" w:cs="Times New Roman"/>
          <w:b/>
          <w:color w:val="000000"/>
          <w:sz w:val="24"/>
          <w:szCs w:val="24"/>
          <w:lang w:eastAsia="en-US"/>
        </w:rPr>
        <w:t>Sąvokos</w:t>
      </w:r>
    </w:p>
    <w:p w14:paraId="2C8EBA03" w14:textId="77777777" w:rsidR="00AB1598" w:rsidRPr="007504A1" w:rsidRDefault="00AB1598" w:rsidP="00AB1598">
      <w:pPr>
        <w:keepNext/>
        <w:keepLines/>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7A82C440"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Šiame Susitarime didžiąja raide rašomos sąvokos turi žemiau nurodytas reikšmes:</w:t>
      </w:r>
    </w:p>
    <w:p w14:paraId="05AFD02D"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44D20AD1" w14:textId="77777777" w:rsidR="00AB1598" w:rsidRPr="007504A1" w:rsidRDefault="00AB1598" w:rsidP="00AB1598">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b/>
          <w:color w:val="000000"/>
          <w:sz w:val="24"/>
          <w:szCs w:val="24"/>
          <w:lang w:eastAsia="en-US"/>
        </w:rPr>
        <w:t>Susitarimas</w:t>
      </w:r>
      <w:r w:rsidRPr="007504A1">
        <w:rPr>
          <w:rFonts w:ascii="Verdana" w:eastAsia="Arial" w:hAnsi="Verdana" w:cs="Times New Roman"/>
          <w:color w:val="000000"/>
          <w:sz w:val="24"/>
          <w:szCs w:val="24"/>
          <w:lang w:eastAsia="en-US"/>
        </w:rPr>
        <w:t xml:space="preserve"> – šis Trišalis susitarimas su Subteikėju dėl tiesioginio atsiskaitymo;</w:t>
      </w:r>
    </w:p>
    <w:p w14:paraId="48F5BDCE"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167F656D" w14:textId="77777777" w:rsidR="00AB1598" w:rsidRPr="007504A1" w:rsidRDefault="00AB1598" w:rsidP="00AB1598">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b/>
          <w:color w:val="000000"/>
          <w:sz w:val="24"/>
          <w:szCs w:val="24"/>
          <w:lang w:eastAsia="en-US"/>
        </w:rPr>
        <w:lastRenderedPageBreak/>
        <w:t>Sutartis</w:t>
      </w:r>
      <w:r w:rsidRPr="007504A1">
        <w:rPr>
          <w:rFonts w:ascii="Verdana" w:eastAsia="Arial" w:hAnsi="Verdana" w:cs="Times New Roman"/>
          <w:color w:val="000000"/>
          <w:sz w:val="24"/>
          <w:szCs w:val="24"/>
          <w:lang w:eastAsia="en-US"/>
        </w:rPr>
        <w:t xml:space="preserve"> – 20___ m. ________ d. Paslaugų viešojo pirkimo - pardavimo sutartis Nr. __________ kurią sudarė Pirkėjas ir Teikėjas dėl </w:t>
      </w:r>
      <w:r w:rsidRPr="007504A1">
        <w:rPr>
          <w:rFonts w:ascii="Verdana" w:eastAsia="Times New Roman" w:hAnsi="Verdana" w:cs="Times New Roman"/>
          <w:color w:val="000000"/>
          <w:sz w:val="24"/>
          <w:szCs w:val="24"/>
          <w:lang w:eastAsia="en-US"/>
        </w:rPr>
        <w:t>[</w:t>
      </w:r>
      <w:r w:rsidRPr="007504A1">
        <w:rPr>
          <w:rFonts w:ascii="Verdana" w:eastAsia="Times New Roman" w:hAnsi="Verdana" w:cs="Times New Roman"/>
          <w:color w:val="000000"/>
          <w:sz w:val="24"/>
          <w:szCs w:val="24"/>
          <w:highlight w:val="lightGray"/>
          <w:lang w:eastAsia="en-US"/>
        </w:rPr>
        <w:t>Sutarties pavadinimas</w:t>
      </w:r>
      <w:r w:rsidRPr="007504A1">
        <w:rPr>
          <w:rFonts w:ascii="Verdana" w:eastAsia="Times New Roman" w:hAnsi="Verdana" w:cs="Times New Roman"/>
          <w:color w:val="000000"/>
          <w:sz w:val="24"/>
          <w:szCs w:val="24"/>
          <w:lang w:eastAsia="en-US"/>
        </w:rPr>
        <w:t>]</w:t>
      </w:r>
      <w:r w:rsidRPr="007504A1">
        <w:rPr>
          <w:rFonts w:ascii="Verdana" w:eastAsia="Arial" w:hAnsi="Verdana" w:cs="Times New Roman"/>
          <w:color w:val="000000"/>
          <w:sz w:val="24"/>
          <w:szCs w:val="24"/>
          <w:lang w:eastAsia="en-US"/>
        </w:rPr>
        <w:t>;</w:t>
      </w:r>
    </w:p>
    <w:p w14:paraId="3062B50E"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55C8A53D" w14:textId="77777777" w:rsidR="00AB1598" w:rsidRPr="007504A1" w:rsidRDefault="00AB1598" w:rsidP="00AB1598">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b/>
          <w:color w:val="000000"/>
          <w:sz w:val="24"/>
          <w:szCs w:val="24"/>
          <w:lang w:eastAsia="en-US"/>
        </w:rPr>
        <w:t>Paslaugos</w:t>
      </w:r>
      <w:r w:rsidRPr="007504A1">
        <w:rPr>
          <w:rFonts w:ascii="Verdana" w:eastAsia="Arial" w:hAnsi="Verdana" w:cs="Times New Roman"/>
          <w:color w:val="000000"/>
          <w:sz w:val="24"/>
          <w:szCs w:val="24"/>
          <w:lang w:eastAsia="en-US"/>
        </w:rPr>
        <w:t xml:space="preserve"> – paslaugos, kurias Teikėjas įsipareigojo suteikti pagal Sutartį ir kurių dalies teikimą perdavė Subteikėjui;</w:t>
      </w:r>
    </w:p>
    <w:p w14:paraId="0D77F61F"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4E29B863" w14:textId="77777777" w:rsidR="00AB1598" w:rsidRPr="007504A1" w:rsidRDefault="00AB1598" w:rsidP="00AB1598">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b/>
          <w:color w:val="000000"/>
          <w:sz w:val="24"/>
          <w:szCs w:val="24"/>
          <w:lang w:eastAsia="en-US"/>
        </w:rPr>
        <w:t>Paslaugų priėmimo – perdavimo aktas</w:t>
      </w:r>
      <w:r w:rsidRPr="007504A1">
        <w:rPr>
          <w:rFonts w:ascii="Verdana" w:eastAsia="Arial" w:hAnsi="Verdana" w:cs="Times New Roman"/>
          <w:color w:val="000000"/>
          <w:sz w:val="24"/>
          <w:szCs w:val="24"/>
          <w:lang w:eastAsia="en-US"/>
        </w:rPr>
        <w:t xml:space="preserve"> – dokumentas, kurį Teikėjas privalo parengti pagal Sutartyje pateiktą formą ir kuriame Teikėjas nurodo Paslaugas, suteiktas pagal Sutartį per ataskaitinį laikotarpį, jų kiekius bei vertes ir kurių pagrindu Teikėjas ir / arba Subteikėjas prašo Pirkėjo sumokėti už Paslaugas, suteiktas per ataskaitinį laikotarpį;</w:t>
      </w:r>
    </w:p>
    <w:p w14:paraId="31937F7D"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028EA9DE" w14:textId="77777777" w:rsidR="00AB1598" w:rsidRPr="007504A1" w:rsidRDefault="00AB1598" w:rsidP="00AB1598">
      <w:pPr>
        <w:keepNext/>
        <w:keepLines/>
        <w:numPr>
          <w:ilvl w:val="0"/>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b/>
          <w:color w:val="000000"/>
          <w:sz w:val="24"/>
          <w:szCs w:val="24"/>
          <w:lang w:eastAsia="en-US"/>
        </w:rPr>
      </w:pPr>
      <w:r w:rsidRPr="007504A1">
        <w:rPr>
          <w:rFonts w:ascii="Verdana" w:eastAsia="Arial" w:hAnsi="Verdana" w:cs="Times New Roman"/>
          <w:b/>
          <w:color w:val="000000"/>
          <w:sz w:val="24"/>
          <w:szCs w:val="24"/>
          <w:lang w:eastAsia="en-US"/>
        </w:rPr>
        <w:t>Atsiskaitymų tvarka</w:t>
      </w:r>
    </w:p>
    <w:p w14:paraId="361759C1" w14:textId="77777777" w:rsidR="00AB1598" w:rsidRPr="007504A1" w:rsidRDefault="00AB1598" w:rsidP="00AB1598">
      <w:pPr>
        <w:keepNext/>
        <w:keepLines/>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38DB0C1F"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Kai Subteikėjas suteikia ataskaitinio laikotarpio Paslaugas, Teikėjas privalo patikrinti Subteikėjo suteiktas Paslaugas ir į ataskaitinio laikotarpio Paslaugų priėmimo - perdavimo aktą įtraukti tinkamai suteiktas Paslaugas.</w:t>
      </w:r>
    </w:p>
    <w:p w14:paraId="466CC4EC"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55CB6C66"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Paslaugų priėmimo - perdavimo akte Teikėjas privalo išskirti Subteikėjui mokėtiną sumą ir pateikti Subteikėjui pasirašyti (arba gauti atskirą Subteikėjo rašytinį patvirtinimą dėl Subteikėjui mokėtinos sumos dydžio). Subteikėjui mokėtina suma turi būti nurodyta eurais be PVM.</w:t>
      </w:r>
    </w:p>
    <w:p w14:paraId="780A56A6"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3FAB1717"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Po to, kai Pirkėjas gauna Paslaugų priėmimo - perdavimo aktą (su Subteikėjo rašytiniu patvirtinimu, jeigu reikalingas), Pirkėjas privalo per Sutartyje nustatytą terminą pasirašyti Paslaugų priėmimo - perdavimo aktą ir grąžinti jį Teikėjui arba pateikti Teikėjui rašytinį motyvuotą nepritarimą pateiktam dokumentui. Pirkėjas turi teisę atsisakyti pasirašyti Paslaugų priėmimo – perdavimo aktą, be kita ko, dėl to, kad jame nurodyta Subteikėjui mokėtina suma nesutampa su Subteikėjo patvirtinimu.</w:t>
      </w:r>
    </w:p>
    <w:p w14:paraId="21A19FB4"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507887C5"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Po to, kai Teikėjas gauna Pirkėjo pasirašytą Paslaugų priėmimo – perdavimo aktą, Teikėjas ir / arba Subteikėjas privalo Sutartyje nustatyta tvarka ir per Sutartyje nustatytą terminą pateikti Pirkėjui elektroninę sąskaitą faktūrą visai mokėtinai sumai, kuri priskirta atitinkamai už Teikėjo ir / arba Subteikėjo suteiktas Paslaugas, nurodytas Paslaugų priėmimo – perdavimo akte“.</w:t>
      </w:r>
    </w:p>
    <w:p w14:paraId="3AFD6011"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255B3B4D"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Pirkėjo prievolė sumokėti už Paslaugas atsiranda tik įvykus visoms aukščiau aprašytoms sąlygoms, kurių paskutinioji turi būti gavimas Teikėjo ir / arba Subteikėjo sąskaitos faktūros.</w:t>
      </w:r>
    </w:p>
    <w:p w14:paraId="37FECB9F"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44D653A6"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Tuo momentu, kai atsiranda Pirkėjo prievolė sumokėti už Paslaugas, laikoma, kad Subteikėjas ir Teikėjas įgyja solidarią reikalavimo teisę gauti iš Pirkėjo, o Teikėjas ir Pirkėjas įgyja solidarią prievolę sumokėti Subteikėjui apmokėjimą už Paslaugas, lygų Paslaugų priėmimo – perdavimo akte nurodytai Subteikėjui mokėtinai sumai.</w:t>
      </w:r>
    </w:p>
    <w:p w14:paraId="6D53ECAE"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47ABC632"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Pirkėjas privalo per Sutartyje nustatytą terminą nuo Teikėjo ir / arba Subteikėjo sąskaitos faktūros gavimo pervesti:</w:t>
      </w:r>
    </w:p>
    <w:p w14:paraId="23DF5717"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4A1CC88C" w14:textId="77777777" w:rsidR="00AB1598" w:rsidRPr="007504A1" w:rsidRDefault="00AB1598" w:rsidP="00AB1598">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lastRenderedPageBreak/>
        <w:t>Subteikėjui mokėtiną sumą, nurodytą Paslaugų priėmimo – perdavimo akte, į Subteikėjo banko sąskaitą, nurodytą šiame Susitarime;</w:t>
      </w:r>
    </w:p>
    <w:p w14:paraId="4D468FBB"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2704CFDA" w14:textId="77777777" w:rsidR="00AB1598" w:rsidRPr="007504A1" w:rsidRDefault="00AB1598" w:rsidP="00AB1598">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likusią Teikėjui mokėtiną sumą, nurodytą Paslaugų priėmimo – perdavimo akte, į Teikėjo banko sąskaitą, nurodytą Sutartyje.</w:t>
      </w:r>
    </w:p>
    <w:p w14:paraId="7EA6ACA4"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5B3A1699"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Po to, kai Pirkėjas sumoka Subteikėjui Paslaugų priėmimo – perdavimo akte nurodytą Subteikėjui mokėtiną sumą arba jos dalį, Pirkėjo prievolė, lygi sumokėtos sumos dydžiui, pasibaigia, taip pat pasibaigia Teikėjo prievolė Subteikėjui, lygi sumokėtos sumos dydžiui.</w:t>
      </w:r>
    </w:p>
    <w:p w14:paraId="5E81D1B5"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3556FCB3"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 xml:space="preserve">Nei Subteikėjas, nei Teikėjas neturi teisės reikalauti įvykdyti Pirkėjo prievolę pagal Susitarimo </w:t>
      </w:r>
      <w:r w:rsidRPr="007504A1">
        <w:rPr>
          <w:rFonts w:ascii="Verdana" w:eastAsia="Arial" w:hAnsi="Verdana" w:cs="Times New Roman"/>
          <w:color w:val="000000"/>
          <w:sz w:val="24"/>
          <w:szCs w:val="24"/>
          <w:lang w:eastAsia="en-US"/>
        </w:rPr>
        <w:fldChar w:fldCharType="begin"/>
      </w:r>
      <w:r w:rsidRPr="007504A1">
        <w:rPr>
          <w:rFonts w:ascii="Verdana" w:eastAsia="Arial" w:hAnsi="Verdana" w:cs="Times New Roman"/>
          <w:color w:val="000000"/>
          <w:sz w:val="24"/>
          <w:szCs w:val="24"/>
          <w:lang w:eastAsia="en-US"/>
        </w:rPr>
        <w:instrText xml:space="preserve"> REF _Ref83726395 \r \h  \* MERGEFORMAT </w:instrText>
      </w:r>
      <w:r w:rsidRPr="007504A1">
        <w:rPr>
          <w:rFonts w:ascii="Verdana" w:eastAsia="Arial" w:hAnsi="Verdana" w:cs="Times New Roman"/>
          <w:color w:val="000000"/>
          <w:sz w:val="24"/>
          <w:szCs w:val="24"/>
          <w:lang w:eastAsia="en-US"/>
        </w:rPr>
      </w:r>
      <w:r w:rsidRPr="007504A1">
        <w:rPr>
          <w:rFonts w:ascii="Verdana" w:eastAsia="Arial" w:hAnsi="Verdana" w:cs="Times New Roman"/>
          <w:color w:val="000000"/>
          <w:sz w:val="24"/>
          <w:szCs w:val="24"/>
          <w:lang w:eastAsia="en-US"/>
        </w:rPr>
        <w:fldChar w:fldCharType="separate"/>
      </w:r>
      <w:r w:rsidRPr="007504A1">
        <w:rPr>
          <w:rFonts w:ascii="Verdana" w:eastAsia="Arial" w:hAnsi="Verdana" w:cs="Times New Roman"/>
          <w:color w:val="000000"/>
          <w:sz w:val="24"/>
          <w:szCs w:val="24"/>
          <w:lang w:eastAsia="en-US"/>
        </w:rPr>
        <w:t>3.7</w:t>
      </w:r>
      <w:r w:rsidRPr="007504A1">
        <w:rPr>
          <w:rFonts w:ascii="Verdana" w:eastAsia="Arial" w:hAnsi="Verdana" w:cs="Times New Roman"/>
          <w:color w:val="000000"/>
          <w:sz w:val="24"/>
          <w:szCs w:val="24"/>
          <w:lang w:eastAsia="en-US"/>
        </w:rPr>
        <w:fldChar w:fldCharType="end"/>
      </w:r>
      <w:r w:rsidRPr="007504A1">
        <w:rPr>
          <w:rFonts w:ascii="Verdana" w:eastAsia="Arial" w:hAnsi="Verdana" w:cs="Times New Roman"/>
          <w:color w:val="000000"/>
          <w:sz w:val="24"/>
          <w:szCs w:val="24"/>
          <w:lang w:eastAsia="en-US"/>
        </w:rPr>
        <w:t xml:space="preserve"> punktą, kol nesuėjo prievolės įvykdymo terminas.</w:t>
      </w:r>
    </w:p>
    <w:p w14:paraId="652920BD"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75D9D7F6"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Tuo atveju, jeigu Pirkėjas Subteikėjui mokėtiną sumą, nurodytą Paslaugų priėmimo – perdavimo akte, per klaidą perveda į Teikėjo banko sąskaitą, Teikėjas privalo nedelsdamas sumokėti šią sumą Subteikėjui ir pateikti Pirkėjui tokio sumokėjimo įrodymus.</w:t>
      </w:r>
    </w:p>
    <w:p w14:paraId="413EE863"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2565E6B9"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 xml:space="preserve">Pirkėjas turi teisę pareikšti Teikėjo solidariajam reikalavimui visus atsikirtimus, kylančius iš Pirkėjo ir Teikėjo teisinių santykių, tarp jų – sulaikyti mokėjimus, daryti įskaitymus pagal Sutartį, tokius kaip įskaityti Teikėjo grąžintiną avansą (jeigu taikoma), Teikėjo </w:t>
      </w:r>
      <w:r w:rsidRPr="007504A1">
        <w:rPr>
          <w:rFonts w:ascii="Verdana" w:eastAsia="Arial" w:hAnsi="Verdana" w:cs="Times New Roman"/>
          <w:color w:val="000000"/>
          <w:sz w:val="24"/>
          <w:szCs w:val="24"/>
          <w:lang w:eastAsia="en-US"/>
        </w:rPr>
        <w:t>mokėtinas netesybas, Teikėjo mokėtinas Pirkėjo išlaidų kompensacijas, sumažinti Sutarties kainą (bet tuo neapsiribojant). Tokiu atveju Pirkėjas privalo informuoti Suteikėją apie Teikėjui pareikštus atsikirtimus ir jų piniginę sumą ir tuomet Subteikėjas nebegali reikalauti, kad Pirkėjas vykdytų jam mokėjimo prievolę tokiai pačiai sumai.</w:t>
      </w:r>
    </w:p>
    <w:p w14:paraId="515108FE"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2CD2E48C"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Visi mokėjimai pagal Susitarimą atliekami eurais. Tarptautiniai mokėjimo pavedimai iš Lietuvos į kitą šalį yra daromi gavėjo sąskaita.</w:t>
      </w:r>
    </w:p>
    <w:p w14:paraId="31969465"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78C7AFBE"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Už pavėluotus mokėjimus pagal Susitarimą mokančioji Šalis privalo sumokėti gaunančiajai Šaliai Sutartyje nustatyto dydžio delspinigius, nurodytus Susitarimo preambulėje.</w:t>
      </w:r>
    </w:p>
    <w:p w14:paraId="1FAE100D"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73AA784B"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Teikėjo nemokumas ar bankroto bylos iškėlimas nepanaikina Subteikėjo solidarios reikalavimo teisės, kylančios iš šio Susitarimo.</w:t>
      </w:r>
    </w:p>
    <w:p w14:paraId="6DD5D093"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ab/>
      </w:r>
      <w:r w:rsidRPr="007504A1">
        <w:rPr>
          <w:rFonts w:ascii="Verdana" w:eastAsia="Arial" w:hAnsi="Verdana" w:cs="Times New Roman"/>
          <w:color w:val="000000"/>
          <w:sz w:val="24"/>
          <w:szCs w:val="24"/>
          <w:lang w:eastAsia="en-US"/>
        </w:rPr>
        <w:tab/>
      </w:r>
    </w:p>
    <w:p w14:paraId="3EAF9701"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7140E816" w14:textId="77777777" w:rsidR="00AB1598" w:rsidRPr="007504A1" w:rsidRDefault="00AB1598" w:rsidP="00AB1598">
      <w:pPr>
        <w:keepNext/>
        <w:keepLines/>
        <w:numPr>
          <w:ilvl w:val="0"/>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b/>
          <w:color w:val="000000"/>
          <w:sz w:val="24"/>
          <w:szCs w:val="24"/>
          <w:lang w:eastAsia="en-US"/>
        </w:rPr>
      </w:pPr>
      <w:r w:rsidRPr="007504A1">
        <w:rPr>
          <w:rFonts w:ascii="Verdana" w:eastAsia="Arial" w:hAnsi="Verdana" w:cs="Times New Roman"/>
          <w:b/>
          <w:color w:val="000000"/>
          <w:sz w:val="24"/>
          <w:szCs w:val="24"/>
          <w:lang w:eastAsia="en-US"/>
        </w:rPr>
        <w:t>Pirkėjo reikalavimo teisė į Subteikėją</w:t>
      </w:r>
    </w:p>
    <w:p w14:paraId="62149551" w14:textId="77777777" w:rsidR="00AB1598" w:rsidRPr="007504A1" w:rsidRDefault="00AB1598" w:rsidP="00AB1598">
      <w:pPr>
        <w:keepNext/>
        <w:keepLines/>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4AB1320C" w14:textId="77777777" w:rsidR="00AB1598" w:rsidRPr="007504A1" w:rsidRDefault="00AB1598" w:rsidP="00AB1598">
      <w:pPr>
        <w:spacing w:after="0" w:line="240" w:lineRule="auto"/>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Šiuo Susitarimu Pirkėjas įgyja tokią pačią reikalavimo teisę į Subteikėją dėl jo suteiktų Paslaugų kokybės ir defektų šalinimo, kokią turi Teikėjas.</w:t>
      </w:r>
    </w:p>
    <w:p w14:paraId="0AD9C63D" w14:textId="77777777" w:rsidR="00AB1598" w:rsidRPr="007504A1" w:rsidRDefault="00AB1598" w:rsidP="00AB1598">
      <w:pPr>
        <w:spacing w:after="0" w:line="240" w:lineRule="auto"/>
        <w:contextualSpacing/>
        <w:jc w:val="both"/>
        <w:rPr>
          <w:rFonts w:ascii="Verdana" w:eastAsia="Arial" w:hAnsi="Verdana" w:cs="Times New Roman"/>
          <w:color w:val="000000"/>
          <w:sz w:val="24"/>
          <w:szCs w:val="24"/>
          <w:lang w:eastAsia="en-US"/>
        </w:rPr>
      </w:pPr>
    </w:p>
    <w:p w14:paraId="5F96B766" w14:textId="77777777" w:rsidR="00AB1598" w:rsidRPr="007504A1" w:rsidRDefault="00AB1598" w:rsidP="00AB1598">
      <w:pPr>
        <w:keepNext/>
        <w:keepLines/>
        <w:numPr>
          <w:ilvl w:val="0"/>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b/>
          <w:color w:val="000000"/>
          <w:sz w:val="24"/>
          <w:szCs w:val="24"/>
          <w:lang w:eastAsia="en-US"/>
        </w:rPr>
      </w:pPr>
      <w:r w:rsidRPr="007504A1">
        <w:rPr>
          <w:rFonts w:ascii="Verdana" w:eastAsia="Arial" w:hAnsi="Verdana" w:cs="Times New Roman"/>
          <w:b/>
          <w:color w:val="000000"/>
          <w:sz w:val="24"/>
          <w:szCs w:val="24"/>
          <w:lang w:eastAsia="en-US"/>
        </w:rPr>
        <w:t>Šalių pareiškimai ir garantijos</w:t>
      </w:r>
    </w:p>
    <w:p w14:paraId="3406A876" w14:textId="77777777" w:rsidR="00AB1598" w:rsidRPr="007504A1" w:rsidRDefault="00AB1598" w:rsidP="00AB1598">
      <w:pPr>
        <w:keepNext/>
        <w:keepLines/>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7E7979A0" w14:textId="77777777" w:rsidR="00AB1598" w:rsidRPr="007504A1" w:rsidRDefault="00AB1598" w:rsidP="00AB1598">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Kiekviena iš Šalių pareiškia ir garantuoja kitoms Šalims, kad:</w:t>
      </w:r>
    </w:p>
    <w:p w14:paraId="153BE943"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367065D0" w14:textId="77777777" w:rsidR="00AB1598" w:rsidRPr="007504A1" w:rsidRDefault="00AB1598" w:rsidP="00AB1598">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 xml:space="preserve">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w:t>
      </w:r>
      <w:r w:rsidRPr="007504A1">
        <w:rPr>
          <w:rFonts w:ascii="Verdana" w:eastAsia="Arial" w:hAnsi="Verdana" w:cs="Times New Roman"/>
          <w:color w:val="000000"/>
          <w:sz w:val="24"/>
          <w:szCs w:val="24"/>
          <w:lang w:eastAsia="en-US"/>
        </w:rPr>
        <w:lastRenderedPageBreak/>
        <w:t>leidimų, sutikimų gavimu ar tam tikrų sąlygų įvykdymu;</w:t>
      </w:r>
    </w:p>
    <w:p w14:paraId="10FEB86E"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16F5FB9A" w14:textId="77777777" w:rsidR="00AB1598" w:rsidRPr="007504A1" w:rsidRDefault="00AB1598" w:rsidP="00AB1598">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yra teisėtai priimti ir galioja visi būtini sprendimai, gauti leidimai bei sutikimai, taip pat teisėtai suteikti ir galioja kiti teisiniai veiksmai, reikalingi Susitarimo sudarymui, galiojimui ir vykdymui;</w:t>
      </w:r>
    </w:p>
    <w:p w14:paraId="75C1F9CA"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2D98B917" w14:textId="77777777" w:rsidR="00AB1598" w:rsidRPr="007504A1" w:rsidRDefault="00AB1598" w:rsidP="00AB1598">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sudarydama Susitarimą, Šalis neviršija savo kompetencijos ir nepažeidžia jai taikomų įstatymų, kitų privalomų teisės aktų, teismo ar arbitražo teismo sprendimų, administracinių aktų, sutarčių ar kitų prievolių pagal taikomą privatinę teisę, viešąją teisę, Europos Sąjungos teisę arba tarptautinę teisę;</w:t>
      </w:r>
    </w:p>
    <w:p w14:paraId="570160D3"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6AEC64B4" w14:textId="77777777" w:rsidR="00AB1598" w:rsidRPr="007504A1" w:rsidRDefault="00AB1598" w:rsidP="00AB1598">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narių, kreditorių atžvilgiu veikia sąžiningai ir protingai;</w:t>
      </w:r>
    </w:p>
    <w:p w14:paraId="09E0365E"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79927A0E" w14:textId="77777777" w:rsidR="00AB1598" w:rsidRPr="007504A1" w:rsidRDefault="00AB1598" w:rsidP="00AB1598">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036156FD"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4852CA9A" w14:textId="77777777" w:rsidR="00AB1598" w:rsidRPr="007504A1" w:rsidRDefault="00AB1598" w:rsidP="00AB1598">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2B33539B"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6B1B3D18" w14:textId="77777777" w:rsidR="00AB1598" w:rsidRPr="007504A1" w:rsidRDefault="00AB1598" w:rsidP="00AB1598">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visi Šalies pareiškimai ir garantijos yra išsamūs ir nepalieka nutylėtų jokių aplinkybių, kurios darytų šiuos pareiškimus ar garantijas neteisingais.</w:t>
      </w:r>
    </w:p>
    <w:p w14:paraId="0F03AF1E"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1B61CCDF" w14:textId="77777777" w:rsidR="00AB1598" w:rsidRPr="007504A1" w:rsidRDefault="00AB1598" w:rsidP="00AB1598">
      <w:pPr>
        <w:keepNext/>
        <w:keepLines/>
        <w:numPr>
          <w:ilvl w:val="0"/>
          <w:numId w:val="28"/>
        </w:numPr>
        <w:spacing w:after="0" w:line="240" w:lineRule="auto"/>
        <w:ind w:left="0" w:firstLine="0"/>
        <w:contextualSpacing/>
        <w:jc w:val="both"/>
        <w:rPr>
          <w:rFonts w:ascii="Verdana" w:eastAsia="Arial" w:hAnsi="Verdana" w:cs="Times New Roman"/>
          <w:b/>
          <w:color w:val="00000A"/>
          <w:sz w:val="24"/>
          <w:szCs w:val="24"/>
          <w:lang w:eastAsia="en-US"/>
        </w:rPr>
      </w:pPr>
      <w:r w:rsidRPr="007504A1">
        <w:rPr>
          <w:rFonts w:ascii="Verdana" w:eastAsia="Arial" w:hAnsi="Verdana" w:cs="Times New Roman"/>
          <w:b/>
          <w:color w:val="00000A"/>
          <w:sz w:val="24"/>
          <w:szCs w:val="24"/>
          <w:lang w:eastAsia="en-US"/>
        </w:rPr>
        <w:t>Nenugalima jėga (force majeure)</w:t>
      </w:r>
    </w:p>
    <w:p w14:paraId="11FD389E" w14:textId="77777777" w:rsidR="00AB1598" w:rsidRPr="007504A1" w:rsidRDefault="00AB1598" w:rsidP="00AB1598">
      <w:pPr>
        <w:keepNext/>
        <w:keepLines/>
        <w:spacing w:after="0" w:line="240" w:lineRule="auto"/>
        <w:contextualSpacing/>
        <w:jc w:val="both"/>
        <w:rPr>
          <w:rFonts w:ascii="Verdana" w:eastAsia="Arial" w:hAnsi="Verdana" w:cs="Times New Roman"/>
          <w:b/>
          <w:color w:val="00000A"/>
          <w:sz w:val="24"/>
          <w:szCs w:val="24"/>
          <w:lang w:eastAsia="en-US"/>
        </w:rPr>
      </w:pPr>
    </w:p>
    <w:p w14:paraId="3A71C251"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w:t>
      </w:r>
    </w:p>
    <w:p w14:paraId="39386AC1"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446432F9"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Esant nenugalimos jėgos aplinkybėms, Šalys teisės aktuose nustatyta tvarka yra atleidžiamos nuo netesybų mokėjimo ir nuostolių atlyginimo už Susitarime numatytų prievolių neįvykdymą, dalinį neįvykdymą arba netinkamą įvykdymą, o įsipareigojimų vykdymo terminas atitinkamai pratęsiamas.</w:t>
      </w:r>
    </w:p>
    <w:p w14:paraId="53045186"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67B85E10"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Šalis, prašanti ją atleisti nuo atsakomybės, privalo pranešti kitoms Šalims raštu apie nenugalimos jėgos aplinkybes nedelsiant, bet ne vėliau kaip 7 kalendorines dienas nuo tokių aplinkybių atsiradimo ar paaiškėjimo, pateikdama įrodymus, kad ji ėmėsi visų pagrįstų atsargumo priemonių ir dėjo visas pastangas, kad sumažintų išlaidas </w:t>
      </w:r>
      <w:r w:rsidRPr="007504A1">
        <w:rPr>
          <w:rFonts w:ascii="Verdana" w:eastAsia="Arial" w:hAnsi="Verdana" w:cs="Times New Roman"/>
          <w:color w:val="00000A"/>
          <w:sz w:val="24"/>
          <w:szCs w:val="24"/>
          <w:lang w:eastAsia="en-US"/>
        </w:rPr>
        <w:lastRenderedPageBreak/>
        <w:t>ar neigiamas pasekmes, taip pat pranešti galimą įsipareigojimų įvykdymo terminą. Šalis taip pat turi pateikti kitoms Šalims atitinkamą pranešimą, kai išnyksta įsipareigojimų nevykdymo pagrindas.</w:t>
      </w:r>
    </w:p>
    <w:p w14:paraId="26FD8A98"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67BAA994"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7F089417"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072623D4"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Nenugalima jėga nelaikoma tai, kad Šalis neturi reikiamų finansinių išteklių arba skolininko kontrahentai pažeidžia savo prievoles, arba skolininkas pažeidžia savo prievoles kontrahentams.</w:t>
      </w:r>
    </w:p>
    <w:p w14:paraId="5D393E07"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780D6D5A"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Nenugalimos jėgos aplinkybės nesudaro pagrindo nė vienai Šaliai nutraukti Susitarimą.</w:t>
      </w:r>
    </w:p>
    <w:p w14:paraId="36291B98"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62146079" w14:textId="77777777" w:rsidR="00AB1598" w:rsidRPr="007504A1" w:rsidRDefault="00AB1598" w:rsidP="00AB1598">
      <w:pPr>
        <w:keepNext/>
        <w:keepLines/>
        <w:numPr>
          <w:ilvl w:val="0"/>
          <w:numId w:val="28"/>
        </w:numPr>
        <w:spacing w:after="0" w:line="240" w:lineRule="auto"/>
        <w:ind w:left="0" w:firstLine="0"/>
        <w:contextualSpacing/>
        <w:jc w:val="both"/>
        <w:rPr>
          <w:rFonts w:ascii="Verdana" w:eastAsia="Arial" w:hAnsi="Verdana" w:cs="Times New Roman"/>
          <w:b/>
          <w:color w:val="00000A"/>
          <w:sz w:val="24"/>
          <w:szCs w:val="24"/>
          <w:lang w:eastAsia="en-US"/>
        </w:rPr>
      </w:pPr>
      <w:r w:rsidRPr="007504A1">
        <w:rPr>
          <w:rFonts w:ascii="Verdana" w:eastAsia="Arial" w:hAnsi="Verdana" w:cs="Times New Roman"/>
          <w:b/>
          <w:color w:val="00000A"/>
          <w:sz w:val="24"/>
          <w:szCs w:val="24"/>
          <w:lang w:eastAsia="en-US"/>
        </w:rPr>
        <w:t>Ginčų nagrinėjimo tvarka</w:t>
      </w:r>
    </w:p>
    <w:p w14:paraId="42C5DC05" w14:textId="77777777" w:rsidR="00AB1598" w:rsidRPr="007504A1" w:rsidRDefault="00AB1598" w:rsidP="00AB1598">
      <w:pPr>
        <w:keepNext/>
        <w:keepLines/>
        <w:spacing w:after="0" w:line="240" w:lineRule="auto"/>
        <w:contextualSpacing/>
        <w:jc w:val="both"/>
        <w:rPr>
          <w:rFonts w:ascii="Verdana" w:eastAsia="Arial" w:hAnsi="Verdana" w:cs="Times New Roman"/>
          <w:b/>
          <w:color w:val="00000A"/>
          <w:sz w:val="24"/>
          <w:szCs w:val="24"/>
          <w:lang w:eastAsia="en-US"/>
        </w:rPr>
      </w:pPr>
    </w:p>
    <w:p w14:paraId="3B969265"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Bet kokie ginčai, nesutarimai ar reikalavimai, kylantys iš Susitarimo arba susiję su Susitarimu, jo pažeidimu, nutraukimu ar galiojimu, visų pirma privalo būti sprendžiami derybomis tarp Šalių vadovų.</w:t>
      </w:r>
    </w:p>
    <w:p w14:paraId="1A7AF9B8"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7ACAD731"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Bet kuri Šalis gali inicijuoti ginčą, išsiųsdama </w:t>
      </w:r>
      <w:r w:rsidRPr="007504A1">
        <w:rPr>
          <w:rFonts w:ascii="Verdana" w:eastAsia="Arial" w:hAnsi="Verdana" w:cs="Times New Roman"/>
          <w:color w:val="00000A"/>
          <w:sz w:val="24"/>
          <w:szCs w:val="24"/>
          <w:lang w:eastAsia="en-US"/>
        </w:rPr>
        <w:t>pretenziją kitos Šalies vadovui su kopija trečiajai Šaliai. Pretenzijoje turi būti nurodyta, kad ji teikiama pagal šį straipsnį.</w:t>
      </w:r>
    </w:p>
    <w:p w14:paraId="52AE5A5A"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05CD09BD"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Šalys turi nedelsdamos suteikti visų Šalių vadovams visą informaciją, kurios, nagrinėjant ginčą, gali prireikti Šalių vadovams, kad jie galėtų priimti sprendimą kilusiame ginče.</w:t>
      </w:r>
    </w:p>
    <w:p w14:paraId="25FB3F60"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32BB03B1"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Šalių vadovai turi susitarti dėl ginčo išsprendimo. Šalių vadovų priimtas bendras sprendimas bus privalomas Šalims ir Šalys privalės nedelsdamos jį vykdyti.</w:t>
      </w:r>
    </w:p>
    <w:p w14:paraId="4B897185"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72D4DB72"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6AF3A656"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2041303F"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w:t>
      </w:r>
    </w:p>
    <w:p w14:paraId="7FE4B63A"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042FCB01"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w:t>
      </w:r>
      <w:r w:rsidRPr="007504A1">
        <w:rPr>
          <w:rFonts w:ascii="Verdana" w:eastAsia="Arial" w:hAnsi="Verdana" w:cs="Times New Roman"/>
          <w:color w:val="00000A"/>
          <w:sz w:val="24"/>
          <w:szCs w:val="24"/>
          <w:lang w:eastAsia="en-US"/>
        </w:rPr>
        <w:lastRenderedPageBreak/>
        <w:t>toks ginčas, nesutarimas ar reikalavimas, kylantis iš šio Susitarimo arba susijęs su juo, ar jo pažeidimu, nutraukimu arba negaliojimu, yra galutinai sprendžiamas Lietuvos Respublikos teisme.</w:t>
      </w:r>
    </w:p>
    <w:p w14:paraId="388BA9A0"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60F724CE"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Kilę ginčai nesudaro pagrindo Šalims atsisakyti vykdyti savo prievoles pagal Susitarimą arba sustabdyti jų vykdymą.</w:t>
      </w:r>
    </w:p>
    <w:p w14:paraId="044BF032"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704A5D37" w14:textId="77777777" w:rsidR="00AB1598" w:rsidRPr="007504A1" w:rsidRDefault="00AB1598" w:rsidP="00AB1598">
      <w:pPr>
        <w:keepNext/>
        <w:keepLines/>
        <w:numPr>
          <w:ilvl w:val="0"/>
          <w:numId w:val="28"/>
        </w:numPr>
        <w:spacing w:after="0" w:line="240" w:lineRule="auto"/>
        <w:ind w:left="0" w:firstLine="0"/>
        <w:contextualSpacing/>
        <w:jc w:val="both"/>
        <w:rPr>
          <w:rFonts w:ascii="Verdana" w:eastAsia="Arial" w:hAnsi="Verdana" w:cs="Times New Roman"/>
          <w:b/>
          <w:color w:val="00000A"/>
          <w:sz w:val="24"/>
          <w:szCs w:val="24"/>
          <w:lang w:eastAsia="en-US"/>
        </w:rPr>
      </w:pPr>
      <w:r w:rsidRPr="007504A1">
        <w:rPr>
          <w:rFonts w:ascii="Verdana" w:eastAsia="Arial" w:hAnsi="Verdana" w:cs="Times New Roman"/>
          <w:b/>
          <w:color w:val="00000A"/>
          <w:sz w:val="24"/>
          <w:szCs w:val="24"/>
          <w:lang w:eastAsia="en-US"/>
        </w:rPr>
        <w:t>Bendravimo tvarka</w:t>
      </w:r>
    </w:p>
    <w:p w14:paraId="6FE709E1" w14:textId="77777777" w:rsidR="00AB1598" w:rsidRPr="007504A1" w:rsidRDefault="00AB1598" w:rsidP="00AB1598">
      <w:pPr>
        <w:keepNext/>
        <w:keepLines/>
        <w:spacing w:after="0" w:line="240" w:lineRule="auto"/>
        <w:contextualSpacing/>
        <w:jc w:val="both"/>
        <w:rPr>
          <w:rFonts w:ascii="Verdana" w:eastAsia="Arial" w:hAnsi="Verdana" w:cs="Times New Roman"/>
          <w:b/>
          <w:color w:val="00000A"/>
          <w:sz w:val="24"/>
          <w:szCs w:val="24"/>
          <w:lang w:eastAsia="en-US"/>
        </w:rPr>
      </w:pPr>
    </w:p>
    <w:p w14:paraId="0D72E32B"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patvirtinimu apie laiško įteikimą tų Šalių adresais, nurodytais šiame Susitarime.</w:t>
      </w:r>
    </w:p>
    <w:p w14:paraId="0B81A7CA"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080EA895"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w:t>
      </w:r>
    </w:p>
    <w:p w14:paraId="35661872"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28C4AFB9"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1C960BAC"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434A998E"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1FF1AEC9"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15CB1277"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Jeigu pranešimas yra įteikiamas asmeniškai, arba siunčiamas paštu, ar per kurjerį, jis turi būti įteikiamas pasirašytinai ir laikomas gautu gavimo patvirtinime nurodytą dieną.</w:t>
      </w:r>
    </w:p>
    <w:p w14:paraId="2A90109C"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73D9FF0B"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Jeigu pranešimas siunčiamas el. paštu, laikoma, kad gavėjas jį gavo kitą darbo dieną. Darbo diena laikoma bet kuri metų diena, išskyrus šeštadienį, sekmadienį ir Lietuvos valstybines šventes.</w:t>
      </w:r>
    </w:p>
    <w:p w14:paraId="0D1A490D"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44713B88" w14:textId="77777777" w:rsidR="00AB1598" w:rsidRPr="007504A1" w:rsidRDefault="00AB1598" w:rsidP="00AB1598">
      <w:pPr>
        <w:keepNext/>
        <w:keepLines/>
        <w:numPr>
          <w:ilvl w:val="0"/>
          <w:numId w:val="28"/>
        </w:numPr>
        <w:spacing w:after="0" w:line="240" w:lineRule="auto"/>
        <w:ind w:left="0" w:firstLine="0"/>
        <w:contextualSpacing/>
        <w:jc w:val="both"/>
        <w:rPr>
          <w:rFonts w:ascii="Verdana" w:eastAsia="Arial" w:hAnsi="Verdana" w:cs="Times New Roman"/>
          <w:b/>
          <w:color w:val="00000A"/>
          <w:sz w:val="24"/>
          <w:szCs w:val="24"/>
          <w:lang w:eastAsia="en-US"/>
        </w:rPr>
      </w:pPr>
      <w:r w:rsidRPr="007504A1">
        <w:rPr>
          <w:rFonts w:ascii="Verdana" w:eastAsia="Arial" w:hAnsi="Verdana" w:cs="Times New Roman"/>
          <w:b/>
          <w:color w:val="00000A"/>
          <w:sz w:val="24"/>
          <w:szCs w:val="24"/>
          <w:lang w:eastAsia="en-US"/>
        </w:rPr>
        <w:t>Baigiamosios nuostatos</w:t>
      </w:r>
    </w:p>
    <w:p w14:paraId="4705B902" w14:textId="77777777" w:rsidR="00AB1598" w:rsidRPr="007504A1" w:rsidRDefault="00AB1598" w:rsidP="00AB1598">
      <w:pPr>
        <w:keepNext/>
        <w:keepLines/>
        <w:spacing w:after="0" w:line="240" w:lineRule="auto"/>
        <w:contextualSpacing/>
        <w:jc w:val="both"/>
        <w:rPr>
          <w:rFonts w:ascii="Verdana" w:eastAsia="Arial" w:hAnsi="Verdana" w:cs="Times New Roman"/>
          <w:b/>
          <w:color w:val="00000A"/>
          <w:sz w:val="24"/>
          <w:szCs w:val="24"/>
          <w:lang w:eastAsia="en-US"/>
        </w:rPr>
      </w:pPr>
    </w:p>
    <w:p w14:paraId="41974B15"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Susitarimas laikomas sudarytu ir įsigalioja, kai jį pasirašo visos Šalys (kai jį pasirašo paskutinioji Šalis), įskaitant kai Šalių atstovai Susitarimą pasirašo kvalifikuotais elektroniniais parašais.</w:t>
      </w:r>
    </w:p>
    <w:p w14:paraId="642837CC"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75F17EC6"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Šis Susitarimas negali būti nutrauktas tol, kol </w:t>
      </w:r>
      <w:r w:rsidRPr="007504A1">
        <w:rPr>
          <w:rFonts w:ascii="Verdana" w:eastAsia="Arial" w:hAnsi="Verdana" w:cs="Times New Roman"/>
          <w:color w:val="000000"/>
          <w:sz w:val="24"/>
          <w:szCs w:val="24"/>
          <w:lang w:eastAsia="en-US"/>
        </w:rPr>
        <w:t>Teikėjas turi reikalavimo teises į Subteikėją dėl jo suteiktų Paslaugų kokybės ir defektų šalinimo.</w:t>
      </w:r>
    </w:p>
    <w:p w14:paraId="4C9960D3"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332451E6"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Susitarimo sudarymui, vykdymui ir aiškinimui taikoma Lietuvos Respublikos teisė.</w:t>
      </w:r>
    </w:p>
    <w:p w14:paraId="1366B6D4"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6680A76C"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Susitarimas jo galiojimo laikotarpiu gali būti keičiamas tik visų Šalių rašytiniu susitarimu.</w:t>
      </w:r>
    </w:p>
    <w:p w14:paraId="70A3D437"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58113718"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277B69F7"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449CDED4"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Nuo šio Susitarimo sudarymo dienos Šalys privalo viena kitai pateikti operatyvius rašytinius pranešimus apie tai, kad atsirado ar egzistuoja bet koks įvykis, sąlyga ar aplinkybė, </w:t>
      </w:r>
      <w:r w:rsidRPr="007504A1">
        <w:rPr>
          <w:rFonts w:ascii="Verdana" w:eastAsia="Arial" w:hAnsi="Verdana" w:cs="Times New Roman"/>
          <w:color w:val="00000A"/>
          <w:sz w:val="24"/>
          <w:szCs w:val="24"/>
          <w:lang w:eastAsia="en-US"/>
        </w:rPr>
        <w:t>kuri gali paveikti šį Susitarimą ar sąlygoti jo pažeidimą.</w:t>
      </w:r>
    </w:p>
    <w:p w14:paraId="511D4A66" w14:textId="77777777" w:rsidR="00AB1598" w:rsidRPr="007504A1" w:rsidRDefault="00AB1598" w:rsidP="00AB1598">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6BBC0DA8"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Susitarimas pasirašomas Šalių vadovų (arba jų įgaliotų atstovų) kvalifikuotais elektroniniais parašais.</w:t>
      </w:r>
    </w:p>
    <w:p w14:paraId="2864E7BC"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421ADAF5" w14:textId="77777777" w:rsidR="00AB1598" w:rsidRPr="007504A1" w:rsidRDefault="00AB1598" w:rsidP="00AB1598">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sectPr w:rsidR="00AB1598" w:rsidRPr="007504A1" w:rsidSect="00AB1598">
          <w:type w:val="continuous"/>
          <w:pgSz w:w="11906" w:h="16838"/>
          <w:pgMar w:top="1134" w:right="567" w:bottom="1134" w:left="1701" w:header="567" w:footer="567" w:gutter="0"/>
          <w:cols w:num="2" w:space="720" w:equalWidth="0">
            <w:col w:w="3969" w:space="710"/>
            <w:col w:w="4959" w:space="0"/>
          </w:cols>
          <w:titlePg/>
        </w:sectPr>
      </w:pPr>
      <w:r w:rsidRPr="007504A1">
        <w:rPr>
          <w:rFonts w:ascii="Verdana" w:eastAsia="Arial" w:hAnsi="Verdana" w:cs="Times New Roman"/>
          <w:color w:val="00000A"/>
          <w:sz w:val="24"/>
          <w:szCs w:val="24"/>
          <w:lang w:eastAsia="en-US"/>
        </w:rPr>
        <w:t>Šalys savo parašais ant Susitarimo patvirtina, kad Susitarimą atidžiai perskaitė, išsiaiškino ir suprato jo turinį ir pasekmes bei priėmė jį kaip atitinkantį jų ketinimus ir tikslus.</w:t>
      </w:r>
    </w:p>
    <w:p w14:paraId="1B4EC3AB" w14:textId="77777777" w:rsidR="00AB1598" w:rsidRPr="007504A1" w:rsidRDefault="00AB1598" w:rsidP="00AB1598">
      <w:pPr>
        <w:spacing w:after="0" w:line="240" w:lineRule="auto"/>
        <w:ind w:left="567"/>
        <w:contextualSpacing/>
        <w:jc w:val="both"/>
        <w:rPr>
          <w:rFonts w:ascii="Verdana" w:eastAsia="Arial" w:hAnsi="Verdana" w:cs="Times New Roman"/>
          <w:color w:val="00000A"/>
          <w:sz w:val="24"/>
          <w:szCs w:val="24"/>
          <w:lang w:eastAsia="en-US"/>
        </w:rPr>
      </w:pPr>
    </w:p>
    <w:p w14:paraId="37B548B8" w14:textId="77777777" w:rsidR="00AB1598" w:rsidRPr="007504A1" w:rsidRDefault="00AB1598" w:rsidP="00AB1598">
      <w:pPr>
        <w:spacing w:after="0" w:line="240" w:lineRule="auto"/>
        <w:contextualSpacing/>
        <w:jc w:val="both"/>
        <w:rPr>
          <w:rFonts w:ascii="Verdana" w:eastAsia="Arial" w:hAnsi="Verdana" w:cs="Times New Roman"/>
          <w:color w:val="00000A"/>
          <w:sz w:val="24"/>
          <w:szCs w:val="24"/>
          <w:lang w:eastAsia="en-US"/>
        </w:rPr>
      </w:pPr>
    </w:p>
    <w:p w14:paraId="40B38D44" w14:textId="77777777" w:rsidR="00AB1598" w:rsidRPr="007504A1" w:rsidRDefault="00AB1598" w:rsidP="00AB1598">
      <w:pPr>
        <w:keepNext/>
        <w:keepLines/>
        <w:numPr>
          <w:ilvl w:val="0"/>
          <w:numId w:val="28"/>
        </w:numPr>
        <w:spacing w:after="0" w:line="240" w:lineRule="auto"/>
        <w:contextualSpacing/>
        <w:jc w:val="both"/>
        <w:rPr>
          <w:rFonts w:ascii="Verdana" w:eastAsia="Arial" w:hAnsi="Verdana" w:cs="Times New Roman"/>
          <w:b/>
          <w:color w:val="00000A"/>
          <w:sz w:val="24"/>
          <w:szCs w:val="24"/>
          <w:lang w:eastAsia="en-US"/>
        </w:rPr>
      </w:pPr>
      <w:r w:rsidRPr="007504A1">
        <w:rPr>
          <w:rFonts w:ascii="Verdana" w:eastAsia="Arial" w:hAnsi="Verdana" w:cs="Times New Roman"/>
          <w:b/>
          <w:color w:val="00000A"/>
          <w:sz w:val="24"/>
          <w:szCs w:val="24"/>
          <w:lang w:eastAsia="en-US"/>
        </w:rPr>
        <w:t>Šalių kontaktiniai duomenys</w:t>
      </w:r>
    </w:p>
    <w:p w14:paraId="433F3C0D" w14:textId="77777777" w:rsidR="00AB1598" w:rsidRPr="007504A1" w:rsidRDefault="00AB1598" w:rsidP="00AB1598">
      <w:pPr>
        <w:keepNext/>
        <w:keepLines/>
        <w:spacing w:after="0" w:line="240" w:lineRule="auto"/>
        <w:contextualSpacing/>
        <w:jc w:val="both"/>
        <w:rPr>
          <w:rFonts w:ascii="Verdana" w:eastAsia="Arial" w:hAnsi="Verdana" w:cs="Times New Roman"/>
          <w:color w:val="00000A"/>
          <w:sz w:val="24"/>
          <w:szCs w:val="24"/>
          <w:lang w:eastAsia="en-US"/>
        </w:rPr>
      </w:pP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AB1598" w:rsidRPr="007504A1" w14:paraId="1DF4FB20" w14:textId="77777777" w:rsidTr="00BC7A68">
        <w:tc>
          <w:tcPr>
            <w:tcW w:w="3402" w:type="dxa"/>
            <w:tcBorders>
              <w:top w:val="nil"/>
              <w:left w:val="nil"/>
              <w:bottom w:val="nil"/>
              <w:right w:val="nil"/>
            </w:tcBorders>
          </w:tcPr>
          <w:p w14:paraId="6BEF8A19"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w:t>
            </w:r>
            <w:r w:rsidRPr="007504A1">
              <w:rPr>
                <w:rFonts w:ascii="Verdana" w:eastAsia="Arial" w:hAnsi="Verdana" w:cs="Times New Roman"/>
                <w:b/>
                <w:color w:val="00000A"/>
                <w:sz w:val="24"/>
                <w:szCs w:val="24"/>
                <w:highlight w:val="lightGray"/>
                <w:lang w:eastAsia="en-US"/>
              </w:rPr>
              <w:t>Pirkėjo pavadinimas</w:t>
            </w:r>
            <w:r w:rsidRPr="007504A1">
              <w:rPr>
                <w:rFonts w:ascii="Verdana" w:eastAsia="Arial" w:hAnsi="Verdana" w:cs="Times New Roman"/>
                <w:color w:val="00000A"/>
                <w:sz w:val="24"/>
                <w:szCs w:val="24"/>
                <w:lang w:eastAsia="en-US"/>
              </w:rPr>
              <w:t>]</w:t>
            </w:r>
          </w:p>
          <w:p w14:paraId="5F91D6F1"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Registruota Lietuvos Respublikos juridinių asmenų registre, registro tvarkytojas – VĮ Registrų centras</w:t>
            </w:r>
          </w:p>
          <w:p w14:paraId="78EFD11C"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Kodas </w:t>
            </w:r>
            <w:r w:rsidRPr="007504A1">
              <w:rPr>
                <w:rFonts w:ascii="Verdana" w:eastAsia="Arial" w:hAnsi="Verdana" w:cs="Times New Roman"/>
                <w:color w:val="00000A"/>
                <w:sz w:val="24"/>
                <w:szCs w:val="24"/>
                <w:highlight w:val="lightGray"/>
                <w:lang w:eastAsia="en-US"/>
              </w:rPr>
              <w:t>[...]</w:t>
            </w:r>
          </w:p>
          <w:p w14:paraId="23361F27"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PVM kodas </w:t>
            </w:r>
            <w:r w:rsidRPr="007504A1">
              <w:rPr>
                <w:rFonts w:ascii="Verdana" w:eastAsia="Arial" w:hAnsi="Verdana" w:cs="Times New Roman"/>
                <w:color w:val="00000A"/>
                <w:sz w:val="24"/>
                <w:szCs w:val="24"/>
                <w:highlight w:val="lightGray"/>
                <w:lang w:eastAsia="en-US"/>
              </w:rPr>
              <w:t>[...]</w:t>
            </w:r>
          </w:p>
          <w:p w14:paraId="6E55D7EF"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Adresas korespondencijai</w:t>
            </w:r>
          </w:p>
          <w:p w14:paraId="6E49D193"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w:t>
            </w:r>
          </w:p>
          <w:p w14:paraId="20F9E805"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Atstovo mob. tel. </w:t>
            </w:r>
            <w:r w:rsidRPr="007504A1">
              <w:rPr>
                <w:rFonts w:ascii="Verdana" w:eastAsia="Arial" w:hAnsi="Verdana" w:cs="Times New Roman"/>
                <w:color w:val="00000A"/>
                <w:sz w:val="24"/>
                <w:szCs w:val="24"/>
                <w:highlight w:val="lightGray"/>
                <w:lang w:eastAsia="en-US"/>
              </w:rPr>
              <w:t>[...]</w:t>
            </w:r>
          </w:p>
          <w:p w14:paraId="2E46C5C9"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Atstovo el. p. </w:t>
            </w:r>
            <w:r w:rsidRPr="007504A1">
              <w:rPr>
                <w:rFonts w:ascii="Verdana" w:eastAsia="Arial" w:hAnsi="Verdana" w:cs="Times New Roman"/>
                <w:color w:val="00000A"/>
                <w:sz w:val="24"/>
                <w:szCs w:val="24"/>
                <w:highlight w:val="lightGray"/>
                <w:lang w:eastAsia="en-US"/>
              </w:rPr>
              <w:t>[...]</w:t>
            </w:r>
          </w:p>
          <w:p w14:paraId="6C1E6BCF"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Banko sąskaitos Nr. </w:t>
            </w:r>
            <w:r w:rsidRPr="007504A1">
              <w:rPr>
                <w:rFonts w:ascii="Verdana" w:eastAsia="Arial" w:hAnsi="Verdana" w:cs="Times New Roman"/>
                <w:color w:val="00000A"/>
                <w:sz w:val="24"/>
                <w:szCs w:val="24"/>
                <w:highlight w:val="lightGray"/>
                <w:lang w:eastAsia="en-US"/>
              </w:rPr>
              <w:t>[...]</w:t>
            </w:r>
          </w:p>
          <w:p w14:paraId="661AE274"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w:t>
            </w:r>
            <w:r w:rsidRPr="007504A1">
              <w:rPr>
                <w:rFonts w:ascii="Verdana" w:eastAsia="Arial" w:hAnsi="Verdana" w:cs="Times New Roman"/>
                <w:color w:val="00000A"/>
                <w:sz w:val="24"/>
                <w:szCs w:val="24"/>
                <w:lang w:eastAsia="en-US"/>
              </w:rPr>
              <w:t xml:space="preserve"> banke, SWIFT kodas </w:t>
            </w:r>
            <w:r w:rsidRPr="007504A1">
              <w:rPr>
                <w:rFonts w:ascii="Verdana" w:eastAsia="Arial" w:hAnsi="Verdana" w:cs="Times New Roman"/>
                <w:color w:val="00000A"/>
                <w:sz w:val="24"/>
                <w:szCs w:val="24"/>
                <w:highlight w:val="lightGray"/>
                <w:lang w:eastAsia="en-US"/>
              </w:rPr>
              <w:t>[...]</w:t>
            </w:r>
          </w:p>
          <w:p w14:paraId="306E5887"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p>
          <w:p w14:paraId="14470B76"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p>
          <w:p w14:paraId="048F6E3C"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p>
          <w:p w14:paraId="0D84A866"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p>
        </w:tc>
        <w:tc>
          <w:tcPr>
            <w:tcW w:w="3402" w:type="dxa"/>
            <w:tcBorders>
              <w:top w:val="nil"/>
              <w:left w:val="nil"/>
              <w:bottom w:val="nil"/>
              <w:right w:val="nil"/>
            </w:tcBorders>
          </w:tcPr>
          <w:p w14:paraId="353D182A"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w:t>
            </w:r>
            <w:r w:rsidRPr="007504A1">
              <w:rPr>
                <w:rFonts w:ascii="Verdana" w:eastAsia="Arial" w:hAnsi="Verdana" w:cs="Times New Roman"/>
                <w:b/>
                <w:color w:val="00000A"/>
                <w:sz w:val="24"/>
                <w:szCs w:val="24"/>
                <w:highlight w:val="lightGray"/>
                <w:lang w:eastAsia="en-US"/>
              </w:rPr>
              <w:t>Teikėjo pavadinimas</w:t>
            </w:r>
            <w:r w:rsidRPr="007504A1">
              <w:rPr>
                <w:rFonts w:ascii="Verdana" w:eastAsia="Arial" w:hAnsi="Verdana" w:cs="Times New Roman"/>
                <w:color w:val="00000A"/>
                <w:sz w:val="24"/>
                <w:szCs w:val="24"/>
                <w:lang w:eastAsia="en-US"/>
              </w:rPr>
              <w:t>]</w:t>
            </w:r>
          </w:p>
          <w:p w14:paraId="03D4C533"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Registruota [</w:t>
            </w:r>
            <w:r w:rsidRPr="007504A1">
              <w:rPr>
                <w:rFonts w:ascii="Verdana" w:eastAsia="Arial" w:hAnsi="Verdana" w:cs="Times New Roman"/>
                <w:color w:val="00000A"/>
                <w:sz w:val="24"/>
                <w:szCs w:val="24"/>
                <w:highlight w:val="lightGray"/>
                <w:lang w:eastAsia="en-US"/>
              </w:rPr>
              <w:t>registro pavadinimas</w:t>
            </w:r>
            <w:r w:rsidRPr="007504A1">
              <w:rPr>
                <w:rFonts w:ascii="Verdana" w:eastAsia="Arial" w:hAnsi="Verdana" w:cs="Times New Roman"/>
                <w:color w:val="00000A"/>
                <w:sz w:val="24"/>
                <w:szCs w:val="24"/>
                <w:lang w:eastAsia="en-US"/>
              </w:rPr>
              <w:t>], registro tvarkytojas – [</w:t>
            </w:r>
            <w:r w:rsidRPr="007504A1">
              <w:rPr>
                <w:rFonts w:ascii="Verdana" w:eastAsia="Arial" w:hAnsi="Verdana" w:cs="Times New Roman"/>
                <w:color w:val="00000A"/>
                <w:sz w:val="24"/>
                <w:szCs w:val="24"/>
                <w:highlight w:val="lightGray"/>
                <w:lang w:eastAsia="en-US"/>
              </w:rPr>
              <w:t>registro tvarkytojo pavadinimas</w:t>
            </w:r>
            <w:r w:rsidRPr="007504A1">
              <w:rPr>
                <w:rFonts w:ascii="Verdana" w:eastAsia="Arial" w:hAnsi="Verdana" w:cs="Times New Roman"/>
                <w:color w:val="00000A"/>
                <w:sz w:val="24"/>
                <w:szCs w:val="24"/>
                <w:lang w:eastAsia="en-US"/>
              </w:rPr>
              <w:t>]</w:t>
            </w:r>
          </w:p>
          <w:p w14:paraId="149DE303"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Kodas </w:t>
            </w:r>
            <w:r w:rsidRPr="007504A1">
              <w:rPr>
                <w:rFonts w:ascii="Verdana" w:eastAsia="Arial" w:hAnsi="Verdana" w:cs="Times New Roman"/>
                <w:color w:val="00000A"/>
                <w:sz w:val="24"/>
                <w:szCs w:val="24"/>
                <w:highlight w:val="lightGray"/>
                <w:lang w:eastAsia="en-US"/>
              </w:rPr>
              <w:t>[...]</w:t>
            </w:r>
          </w:p>
          <w:p w14:paraId="081AA763"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PVM kodas </w:t>
            </w:r>
            <w:r w:rsidRPr="007504A1">
              <w:rPr>
                <w:rFonts w:ascii="Verdana" w:eastAsia="Arial" w:hAnsi="Verdana" w:cs="Times New Roman"/>
                <w:color w:val="00000A"/>
                <w:sz w:val="24"/>
                <w:szCs w:val="24"/>
                <w:highlight w:val="lightGray"/>
                <w:lang w:eastAsia="en-US"/>
              </w:rPr>
              <w:t>[...]</w:t>
            </w:r>
          </w:p>
          <w:p w14:paraId="01942469"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Adresas korespondencijai</w:t>
            </w:r>
          </w:p>
          <w:p w14:paraId="2B458066"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w:t>
            </w:r>
          </w:p>
          <w:p w14:paraId="245BA1FF"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Atstovo mob. tel. </w:t>
            </w:r>
            <w:r w:rsidRPr="007504A1">
              <w:rPr>
                <w:rFonts w:ascii="Verdana" w:eastAsia="Arial" w:hAnsi="Verdana" w:cs="Times New Roman"/>
                <w:color w:val="00000A"/>
                <w:sz w:val="24"/>
                <w:szCs w:val="24"/>
                <w:highlight w:val="lightGray"/>
                <w:lang w:eastAsia="en-US"/>
              </w:rPr>
              <w:t>[...]</w:t>
            </w:r>
          </w:p>
          <w:p w14:paraId="6A6289EA"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Atstovo el. p. </w:t>
            </w:r>
            <w:r w:rsidRPr="007504A1">
              <w:rPr>
                <w:rFonts w:ascii="Verdana" w:eastAsia="Arial" w:hAnsi="Verdana" w:cs="Times New Roman"/>
                <w:color w:val="00000A"/>
                <w:sz w:val="24"/>
                <w:szCs w:val="24"/>
                <w:highlight w:val="lightGray"/>
                <w:lang w:eastAsia="en-US"/>
              </w:rPr>
              <w:t>[...]</w:t>
            </w:r>
          </w:p>
          <w:p w14:paraId="6151C922"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Banko sąskaitos Nr. </w:t>
            </w:r>
            <w:r w:rsidRPr="007504A1">
              <w:rPr>
                <w:rFonts w:ascii="Verdana" w:eastAsia="Arial" w:hAnsi="Verdana" w:cs="Times New Roman"/>
                <w:color w:val="00000A"/>
                <w:sz w:val="24"/>
                <w:szCs w:val="24"/>
                <w:highlight w:val="lightGray"/>
                <w:lang w:eastAsia="en-US"/>
              </w:rPr>
              <w:t>[...]</w:t>
            </w:r>
          </w:p>
          <w:p w14:paraId="199E0DE6"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w:t>
            </w:r>
            <w:r w:rsidRPr="007504A1">
              <w:rPr>
                <w:rFonts w:ascii="Verdana" w:eastAsia="Arial" w:hAnsi="Verdana" w:cs="Times New Roman"/>
                <w:color w:val="00000A"/>
                <w:sz w:val="24"/>
                <w:szCs w:val="24"/>
                <w:lang w:eastAsia="en-US"/>
              </w:rPr>
              <w:t xml:space="preserve"> banke, SWIFT kodas </w:t>
            </w:r>
            <w:r w:rsidRPr="007504A1">
              <w:rPr>
                <w:rFonts w:ascii="Verdana" w:eastAsia="Arial" w:hAnsi="Verdana" w:cs="Times New Roman"/>
                <w:color w:val="00000A"/>
                <w:sz w:val="24"/>
                <w:szCs w:val="24"/>
                <w:highlight w:val="lightGray"/>
                <w:lang w:eastAsia="en-US"/>
              </w:rPr>
              <w:t>[...]</w:t>
            </w:r>
          </w:p>
          <w:p w14:paraId="5F87DD49"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p>
          <w:p w14:paraId="7A412437"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p>
          <w:p w14:paraId="301744FF"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p>
          <w:p w14:paraId="07BEBD96"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p>
        </w:tc>
        <w:tc>
          <w:tcPr>
            <w:tcW w:w="3402" w:type="dxa"/>
            <w:tcBorders>
              <w:top w:val="nil"/>
              <w:left w:val="nil"/>
              <w:bottom w:val="nil"/>
              <w:right w:val="nil"/>
            </w:tcBorders>
          </w:tcPr>
          <w:p w14:paraId="3B7BD9E4"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w:t>
            </w:r>
            <w:r w:rsidRPr="007504A1">
              <w:rPr>
                <w:rFonts w:ascii="Verdana" w:eastAsia="Arial" w:hAnsi="Verdana" w:cs="Times New Roman"/>
                <w:b/>
                <w:color w:val="00000A"/>
                <w:sz w:val="24"/>
                <w:szCs w:val="24"/>
                <w:highlight w:val="lightGray"/>
                <w:lang w:eastAsia="en-US"/>
              </w:rPr>
              <w:t>Subteikėjo pavadinimas</w:t>
            </w:r>
            <w:r w:rsidRPr="007504A1">
              <w:rPr>
                <w:rFonts w:ascii="Verdana" w:eastAsia="Arial" w:hAnsi="Verdana" w:cs="Times New Roman"/>
                <w:color w:val="00000A"/>
                <w:sz w:val="24"/>
                <w:szCs w:val="24"/>
                <w:lang w:eastAsia="en-US"/>
              </w:rPr>
              <w:t>]</w:t>
            </w:r>
          </w:p>
          <w:p w14:paraId="1962D4B9"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Registruota [</w:t>
            </w:r>
            <w:r w:rsidRPr="007504A1">
              <w:rPr>
                <w:rFonts w:ascii="Verdana" w:eastAsia="Arial" w:hAnsi="Verdana" w:cs="Times New Roman"/>
                <w:color w:val="00000A"/>
                <w:sz w:val="24"/>
                <w:szCs w:val="24"/>
                <w:highlight w:val="lightGray"/>
                <w:lang w:eastAsia="en-US"/>
              </w:rPr>
              <w:t>registro pavadinimas</w:t>
            </w:r>
            <w:r w:rsidRPr="007504A1">
              <w:rPr>
                <w:rFonts w:ascii="Verdana" w:eastAsia="Arial" w:hAnsi="Verdana" w:cs="Times New Roman"/>
                <w:color w:val="00000A"/>
                <w:sz w:val="24"/>
                <w:szCs w:val="24"/>
                <w:lang w:eastAsia="en-US"/>
              </w:rPr>
              <w:t xml:space="preserve">], registro tvarkytojas – </w:t>
            </w:r>
            <w:r w:rsidRPr="007504A1">
              <w:rPr>
                <w:rFonts w:ascii="Verdana" w:eastAsia="Arial" w:hAnsi="Verdana" w:cs="Times New Roman"/>
                <w:color w:val="00000A"/>
                <w:sz w:val="24"/>
                <w:szCs w:val="24"/>
                <w:highlight w:val="lightGray"/>
                <w:lang w:eastAsia="en-US"/>
              </w:rPr>
              <w:t>[registro tvarkytojo pavadinimas]</w:t>
            </w:r>
          </w:p>
          <w:p w14:paraId="7F878F53"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Kodas </w:t>
            </w:r>
            <w:r w:rsidRPr="007504A1">
              <w:rPr>
                <w:rFonts w:ascii="Verdana" w:eastAsia="Arial" w:hAnsi="Verdana" w:cs="Times New Roman"/>
                <w:color w:val="00000A"/>
                <w:sz w:val="24"/>
                <w:szCs w:val="24"/>
                <w:highlight w:val="lightGray"/>
                <w:lang w:eastAsia="en-US"/>
              </w:rPr>
              <w:t>[...]</w:t>
            </w:r>
          </w:p>
          <w:p w14:paraId="0E92665B"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PVM kodas </w:t>
            </w:r>
            <w:r w:rsidRPr="007504A1">
              <w:rPr>
                <w:rFonts w:ascii="Verdana" w:eastAsia="Arial" w:hAnsi="Verdana" w:cs="Times New Roman"/>
                <w:color w:val="00000A"/>
                <w:sz w:val="24"/>
                <w:szCs w:val="24"/>
                <w:highlight w:val="lightGray"/>
                <w:lang w:eastAsia="en-US"/>
              </w:rPr>
              <w:t>[...]</w:t>
            </w:r>
          </w:p>
          <w:p w14:paraId="216D66A2"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Adresas korespondencijai</w:t>
            </w:r>
          </w:p>
          <w:p w14:paraId="7D0729D1"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w:t>
            </w:r>
          </w:p>
          <w:p w14:paraId="16DC3662"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Atstovo mob. tel. </w:t>
            </w:r>
            <w:r w:rsidRPr="007504A1">
              <w:rPr>
                <w:rFonts w:ascii="Verdana" w:eastAsia="Arial" w:hAnsi="Verdana" w:cs="Times New Roman"/>
                <w:color w:val="00000A"/>
                <w:sz w:val="24"/>
                <w:szCs w:val="24"/>
                <w:highlight w:val="lightGray"/>
                <w:lang w:eastAsia="en-US"/>
              </w:rPr>
              <w:t>[...]</w:t>
            </w:r>
          </w:p>
          <w:p w14:paraId="191F0008"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Atstovo el. p. </w:t>
            </w:r>
            <w:r w:rsidRPr="007504A1">
              <w:rPr>
                <w:rFonts w:ascii="Verdana" w:eastAsia="Arial" w:hAnsi="Verdana" w:cs="Times New Roman"/>
                <w:color w:val="00000A"/>
                <w:sz w:val="24"/>
                <w:szCs w:val="24"/>
                <w:highlight w:val="lightGray"/>
                <w:lang w:eastAsia="en-US"/>
              </w:rPr>
              <w:t>[...]</w:t>
            </w:r>
          </w:p>
          <w:p w14:paraId="5550EFBF"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Banko sąskaitos Nr. </w:t>
            </w:r>
            <w:r w:rsidRPr="007504A1">
              <w:rPr>
                <w:rFonts w:ascii="Verdana" w:eastAsia="Arial" w:hAnsi="Verdana" w:cs="Times New Roman"/>
                <w:color w:val="00000A"/>
                <w:sz w:val="24"/>
                <w:szCs w:val="24"/>
                <w:highlight w:val="lightGray"/>
                <w:lang w:eastAsia="en-US"/>
              </w:rPr>
              <w:t>[...]</w:t>
            </w:r>
          </w:p>
          <w:p w14:paraId="1D0A5F1C"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w:t>
            </w:r>
            <w:r w:rsidRPr="007504A1">
              <w:rPr>
                <w:rFonts w:ascii="Verdana" w:eastAsia="Arial" w:hAnsi="Verdana" w:cs="Times New Roman"/>
                <w:color w:val="00000A"/>
                <w:sz w:val="24"/>
                <w:szCs w:val="24"/>
                <w:lang w:eastAsia="en-US"/>
              </w:rPr>
              <w:t xml:space="preserve"> banke, SWIFT kodas </w:t>
            </w:r>
            <w:r w:rsidRPr="007504A1">
              <w:rPr>
                <w:rFonts w:ascii="Verdana" w:eastAsia="Arial" w:hAnsi="Verdana" w:cs="Times New Roman"/>
                <w:color w:val="00000A"/>
                <w:sz w:val="24"/>
                <w:szCs w:val="24"/>
                <w:highlight w:val="lightGray"/>
                <w:lang w:eastAsia="en-US"/>
              </w:rPr>
              <w:t>[...]</w:t>
            </w:r>
          </w:p>
          <w:p w14:paraId="31EF7E27"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p>
          <w:p w14:paraId="4BC774DC"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p>
          <w:p w14:paraId="3DDAFBD5"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p>
          <w:p w14:paraId="14FBE10A" w14:textId="77777777" w:rsidR="00AB1598" w:rsidRPr="007504A1" w:rsidRDefault="00AB1598" w:rsidP="00BC7A68">
            <w:pPr>
              <w:keepNext/>
              <w:keepLines/>
              <w:autoSpaceDN w:val="0"/>
              <w:spacing w:after="0" w:line="240" w:lineRule="auto"/>
              <w:contextualSpacing/>
              <w:rPr>
                <w:rFonts w:ascii="Verdana" w:eastAsia="Arial" w:hAnsi="Verdana" w:cs="Times New Roman"/>
                <w:color w:val="00000A"/>
                <w:sz w:val="24"/>
                <w:szCs w:val="24"/>
                <w:lang w:eastAsia="en-US"/>
              </w:rPr>
            </w:pPr>
          </w:p>
        </w:tc>
      </w:tr>
      <w:tr w:rsidR="00AB1598" w:rsidRPr="007504A1" w14:paraId="0920CF67" w14:textId="77777777" w:rsidTr="00BC7A68">
        <w:tc>
          <w:tcPr>
            <w:tcW w:w="3402" w:type="dxa"/>
            <w:tcBorders>
              <w:top w:val="nil"/>
              <w:left w:val="nil"/>
              <w:bottom w:val="nil"/>
              <w:right w:val="nil"/>
            </w:tcBorders>
            <w:hideMark/>
          </w:tcPr>
          <w:p w14:paraId="5A52C0D5" w14:textId="77777777" w:rsidR="00AB1598" w:rsidRPr="007504A1" w:rsidRDefault="00AB1598" w:rsidP="00BC7A68">
            <w:pPr>
              <w:autoSpaceDN w:val="0"/>
              <w:spacing w:after="0" w:line="240" w:lineRule="auto"/>
              <w:contextualSpacing/>
              <w:rPr>
                <w:rFonts w:ascii="Verdana" w:eastAsia="Arial" w:hAnsi="Verdana" w:cs="Times New Roman"/>
                <w:color w:val="00000A"/>
                <w:sz w:val="24"/>
                <w:szCs w:val="24"/>
                <w:highlight w:val="lightGray"/>
                <w:lang w:eastAsia="en-US"/>
              </w:rPr>
            </w:pPr>
            <w:r w:rsidRPr="007504A1">
              <w:rPr>
                <w:rFonts w:ascii="Verdana" w:eastAsia="Arial" w:hAnsi="Verdana" w:cs="Times New Roman"/>
                <w:color w:val="00000A"/>
                <w:sz w:val="24"/>
                <w:szCs w:val="24"/>
                <w:highlight w:val="lightGray"/>
                <w:lang w:eastAsia="en-US"/>
              </w:rPr>
              <w:t>[vardas, pavardė]</w:t>
            </w:r>
          </w:p>
          <w:p w14:paraId="33BC8CC9" w14:textId="77777777" w:rsidR="00AB1598" w:rsidRPr="007504A1" w:rsidRDefault="00AB1598" w:rsidP="00BC7A68">
            <w:pPr>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[pareigos / atstovavimo pagrindas]</w:t>
            </w:r>
          </w:p>
        </w:tc>
        <w:tc>
          <w:tcPr>
            <w:tcW w:w="3402" w:type="dxa"/>
            <w:tcBorders>
              <w:top w:val="nil"/>
              <w:left w:val="nil"/>
              <w:bottom w:val="nil"/>
              <w:right w:val="nil"/>
            </w:tcBorders>
            <w:hideMark/>
          </w:tcPr>
          <w:p w14:paraId="6371D9F4" w14:textId="77777777" w:rsidR="00AB1598" w:rsidRPr="007504A1" w:rsidRDefault="00AB1598" w:rsidP="00BC7A68">
            <w:pPr>
              <w:autoSpaceDN w:val="0"/>
              <w:spacing w:after="0" w:line="240" w:lineRule="auto"/>
              <w:contextualSpacing/>
              <w:rPr>
                <w:rFonts w:ascii="Verdana" w:eastAsia="Arial" w:hAnsi="Verdana" w:cs="Times New Roman"/>
                <w:color w:val="00000A"/>
                <w:sz w:val="24"/>
                <w:szCs w:val="24"/>
                <w:highlight w:val="lightGray"/>
                <w:lang w:eastAsia="en-US"/>
              </w:rPr>
            </w:pPr>
            <w:r w:rsidRPr="007504A1">
              <w:rPr>
                <w:rFonts w:ascii="Verdana" w:eastAsia="Arial" w:hAnsi="Verdana" w:cs="Times New Roman"/>
                <w:color w:val="00000A"/>
                <w:sz w:val="24"/>
                <w:szCs w:val="24"/>
                <w:highlight w:val="lightGray"/>
                <w:lang w:eastAsia="en-US"/>
              </w:rPr>
              <w:t>[vardas, pavardė]</w:t>
            </w:r>
          </w:p>
          <w:p w14:paraId="21C344CD" w14:textId="77777777" w:rsidR="00AB1598" w:rsidRPr="007504A1" w:rsidRDefault="00AB1598" w:rsidP="00BC7A68">
            <w:pPr>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[pareigos / atstovavimo pagrindas]</w:t>
            </w:r>
          </w:p>
        </w:tc>
        <w:tc>
          <w:tcPr>
            <w:tcW w:w="3402" w:type="dxa"/>
            <w:tcBorders>
              <w:top w:val="nil"/>
              <w:left w:val="nil"/>
              <w:bottom w:val="nil"/>
              <w:right w:val="nil"/>
            </w:tcBorders>
            <w:hideMark/>
          </w:tcPr>
          <w:p w14:paraId="5B333A2C" w14:textId="77777777" w:rsidR="00AB1598" w:rsidRPr="007504A1" w:rsidRDefault="00AB1598" w:rsidP="00BC7A68">
            <w:pPr>
              <w:autoSpaceDN w:val="0"/>
              <w:spacing w:after="0" w:line="240" w:lineRule="auto"/>
              <w:contextualSpacing/>
              <w:rPr>
                <w:rFonts w:ascii="Verdana" w:eastAsia="Arial" w:hAnsi="Verdana" w:cs="Times New Roman"/>
                <w:color w:val="00000A"/>
                <w:sz w:val="24"/>
                <w:szCs w:val="24"/>
                <w:highlight w:val="lightGray"/>
                <w:lang w:eastAsia="en-US"/>
              </w:rPr>
            </w:pPr>
            <w:r w:rsidRPr="007504A1">
              <w:rPr>
                <w:rFonts w:ascii="Verdana" w:eastAsia="Arial" w:hAnsi="Verdana" w:cs="Times New Roman"/>
                <w:color w:val="00000A"/>
                <w:sz w:val="24"/>
                <w:szCs w:val="24"/>
                <w:highlight w:val="lightGray"/>
                <w:lang w:eastAsia="en-US"/>
              </w:rPr>
              <w:t>[vardas, pavardė]</w:t>
            </w:r>
          </w:p>
          <w:p w14:paraId="574B91AF" w14:textId="77777777" w:rsidR="00AB1598" w:rsidRPr="007504A1" w:rsidRDefault="00AB1598" w:rsidP="00BC7A68">
            <w:pPr>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[pareigos / atstovavimo pagrindas]</w:t>
            </w:r>
          </w:p>
        </w:tc>
      </w:tr>
    </w:tbl>
    <w:p w14:paraId="4AC15A50"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76B29C3B"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3D207639"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21644D0A"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1FEC346E"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43A4117D"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083FC4BA"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116ABEA8"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4720F784"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56C45D8A"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46456820"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6FB86A2A"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10CDC599"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41222745"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56494DBE"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55385D65"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6E63D0B1"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064A10D0"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6273AE70"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0AF7E558"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63260E99"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460AF52C"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2D6C80E9" w14:textId="77777777" w:rsidR="00AB1598"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369A4203" w14:textId="77777777" w:rsidR="00AB1598" w:rsidRPr="007504A1" w:rsidRDefault="00AB1598" w:rsidP="00AB1598">
      <w:pPr>
        <w:spacing w:after="0" w:line="240" w:lineRule="auto"/>
        <w:jc w:val="right"/>
        <w:rPr>
          <w:rFonts w:ascii="Verdana" w:eastAsia="Calibri" w:hAnsi="Verdana" w:cs="Times New Roman"/>
          <w:sz w:val="24"/>
          <w:szCs w:val="24"/>
          <w:lang w:eastAsia="en-US"/>
        </w:rPr>
      </w:pPr>
      <w:r>
        <w:rPr>
          <w:rFonts w:ascii="Verdana" w:eastAsia="Calibri" w:hAnsi="Verdana" w:cs="Times New Roman"/>
          <w:sz w:val="24"/>
          <w:szCs w:val="24"/>
          <w:lang w:eastAsia="en-US"/>
        </w:rPr>
        <w:lastRenderedPageBreak/>
        <w:t xml:space="preserve">Sutarties projekto </w:t>
      </w:r>
      <w:r w:rsidRPr="007504A1">
        <w:rPr>
          <w:rFonts w:ascii="Verdana" w:eastAsia="Calibri" w:hAnsi="Verdana" w:cs="Times New Roman"/>
          <w:sz w:val="24"/>
          <w:szCs w:val="24"/>
          <w:lang w:eastAsia="en-US"/>
        </w:rPr>
        <w:t>4 priedas „Aplinkosauginiai reikalavimai“</w:t>
      </w:r>
    </w:p>
    <w:p w14:paraId="56E33EFC" w14:textId="77777777" w:rsidR="00AB1598" w:rsidRPr="007504A1" w:rsidRDefault="00AB1598" w:rsidP="00AB1598">
      <w:pPr>
        <w:spacing w:after="0" w:line="240" w:lineRule="auto"/>
        <w:jc w:val="right"/>
        <w:rPr>
          <w:rFonts w:ascii="Verdana" w:eastAsia="Calibri" w:hAnsi="Verdana" w:cs="Times New Roman"/>
          <w:b/>
          <w:bCs/>
          <w:sz w:val="24"/>
          <w:szCs w:val="24"/>
          <w:lang w:eastAsia="en-US"/>
        </w:rPr>
      </w:pPr>
    </w:p>
    <w:p w14:paraId="66F437D7"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b/>
          <w:bCs/>
          <w:sz w:val="24"/>
          <w:szCs w:val="24"/>
          <w:lang w:eastAsia="en-US"/>
        </w:rPr>
        <w:t xml:space="preserve">APLINKOS APSAUGOS KRITERIJŲ TAIKYMO, VYKDANT ŽALIUOSIUS PIRKIMUS, TVARKOS APRAŠO </w:t>
      </w:r>
      <w:r w:rsidRPr="007504A1">
        <w:rPr>
          <w:rFonts w:ascii="Verdana" w:eastAsia="Calibri" w:hAnsi="Verdana" w:cs="Times New Roman"/>
          <w:sz w:val="24"/>
          <w:szCs w:val="24"/>
          <w:lang w:eastAsia="en-US"/>
        </w:rPr>
        <w:t>(patvirtinto</w:t>
      </w:r>
      <w:r w:rsidRPr="007504A1">
        <w:rPr>
          <w:rFonts w:ascii="Verdana" w:eastAsia="Calibri" w:hAnsi="Verdana" w:cs="Times New Roman"/>
          <w:b/>
          <w:bCs/>
          <w:sz w:val="24"/>
          <w:szCs w:val="24"/>
          <w:lang w:eastAsia="en-US"/>
        </w:rPr>
        <w:t xml:space="preserve"> </w:t>
      </w:r>
      <w:r w:rsidRPr="007504A1">
        <w:rPr>
          <w:rFonts w:ascii="Verdana" w:eastAsia="Calibri" w:hAnsi="Verdana" w:cs="Times New Roman"/>
          <w:sz w:val="24"/>
          <w:szCs w:val="24"/>
          <w:lang w:eastAsia="en-US"/>
        </w:rPr>
        <w:t>Lietuvos Respublikos aplinkos ministro 2011 m. birželio 28 d. įsakymu Nr. D1-508 „Dėl Aplinkos apsaugos kriterijų taikymo, vykdant žaliuosius pirkimus, tvarkos aprašo patvirtinimo“) XVII skyriaus nuostatos.</w:t>
      </w:r>
    </w:p>
    <w:p w14:paraId="420F1B55" w14:textId="77777777" w:rsidR="00AB1598" w:rsidRPr="007504A1" w:rsidRDefault="00AB1598" w:rsidP="00AB1598">
      <w:pPr>
        <w:spacing w:after="0" w:line="240" w:lineRule="auto"/>
        <w:rPr>
          <w:rFonts w:ascii="Verdana" w:eastAsia="Calibri" w:hAnsi="Verdana" w:cs="Times New Roman"/>
          <w:b/>
          <w:bCs/>
          <w:sz w:val="24"/>
          <w:szCs w:val="24"/>
          <w:lang w:eastAsia="en-US"/>
        </w:rPr>
      </w:pPr>
    </w:p>
    <w:p w14:paraId="589858C1" w14:textId="77777777" w:rsidR="00AB1598" w:rsidRPr="007504A1" w:rsidRDefault="00AB1598" w:rsidP="00AB1598">
      <w:pPr>
        <w:spacing w:after="0" w:line="240" w:lineRule="auto"/>
        <w:jc w:val="center"/>
        <w:rPr>
          <w:rFonts w:ascii="Verdana" w:eastAsia="Calibri" w:hAnsi="Verdana" w:cs="Times New Roman"/>
          <w:b/>
          <w:bCs/>
          <w:sz w:val="24"/>
          <w:szCs w:val="24"/>
          <w:lang w:eastAsia="en-US"/>
        </w:rPr>
      </w:pPr>
    </w:p>
    <w:p w14:paraId="6791CBE3" w14:textId="77777777" w:rsidR="00AB1598" w:rsidRPr="007504A1" w:rsidRDefault="00AB1598" w:rsidP="00AB1598">
      <w:pPr>
        <w:spacing w:after="0" w:line="240" w:lineRule="auto"/>
        <w:jc w:val="center"/>
        <w:rPr>
          <w:rFonts w:ascii="Verdana" w:eastAsia="Calibri" w:hAnsi="Verdana" w:cs="Times New Roman"/>
          <w:b/>
          <w:bCs/>
          <w:sz w:val="24"/>
          <w:szCs w:val="24"/>
          <w:lang w:eastAsia="en-US"/>
        </w:rPr>
      </w:pPr>
    </w:p>
    <w:p w14:paraId="5F47B342" w14:textId="77777777" w:rsidR="00AB1598" w:rsidRPr="007504A1" w:rsidRDefault="00AB1598" w:rsidP="00AB1598">
      <w:pPr>
        <w:spacing w:after="0" w:line="240" w:lineRule="auto"/>
        <w:jc w:val="center"/>
        <w:rPr>
          <w:rFonts w:ascii="Verdana" w:eastAsia="Calibri" w:hAnsi="Verdana" w:cs="Times New Roman"/>
          <w:sz w:val="24"/>
          <w:szCs w:val="24"/>
          <w:lang w:eastAsia="en-US"/>
        </w:rPr>
      </w:pPr>
      <w:r w:rsidRPr="007504A1">
        <w:rPr>
          <w:rFonts w:ascii="Verdana" w:eastAsia="Calibri" w:hAnsi="Verdana" w:cs="Times New Roman"/>
          <w:b/>
          <w:bCs/>
          <w:sz w:val="24"/>
          <w:szCs w:val="24"/>
          <w:lang w:eastAsia="en-US"/>
        </w:rPr>
        <w:t>XVII SKYRIUS</w:t>
      </w:r>
    </w:p>
    <w:p w14:paraId="5CB4C51D" w14:textId="77777777" w:rsidR="00AB1598" w:rsidRPr="007504A1" w:rsidRDefault="00AB1598" w:rsidP="00AB1598">
      <w:pPr>
        <w:spacing w:after="0" w:line="240" w:lineRule="auto"/>
        <w:jc w:val="center"/>
        <w:rPr>
          <w:rFonts w:ascii="Verdana" w:eastAsia="Calibri" w:hAnsi="Verdana" w:cs="Times New Roman"/>
          <w:sz w:val="24"/>
          <w:szCs w:val="24"/>
          <w:lang w:eastAsia="en-US"/>
        </w:rPr>
      </w:pPr>
      <w:r w:rsidRPr="007504A1">
        <w:rPr>
          <w:rFonts w:ascii="Verdana" w:eastAsia="Calibri" w:hAnsi="Verdana" w:cs="Times New Roman"/>
          <w:b/>
          <w:bCs/>
          <w:sz w:val="24"/>
          <w:szCs w:val="24"/>
          <w:lang w:eastAsia="en-US"/>
        </w:rPr>
        <w:t>KELIŲ PROJEKTAVIMO PASLAUGOS IR STATYBOS DARBAI, KELIO ELEMENTAI</w:t>
      </w:r>
    </w:p>
    <w:p w14:paraId="1DFAD715" w14:textId="77777777" w:rsidR="00AB1598" w:rsidRPr="007504A1" w:rsidRDefault="00AB1598" w:rsidP="00AB1598">
      <w:pPr>
        <w:spacing w:after="0" w:line="240" w:lineRule="auto"/>
        <w:jc w:val="both"/>
        <w:rPr>
          <w:rFonts w:ascii="Verdana" w:eastAsia="Calibri" w:hAnsi="Verdana" w:cs="Times New Roman"/>
          <w:sz w:val="24"/>
          <w:szCs w:val="24"/>
          <w:lang w:eastAsia="en-US"/>
        </w:rPr>
      </w:pPr>
    </w:p>
    <w:p w14:paraId="3B1A0989"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26. Kelių projektavimo paslaugos ir jų statybos darbai:</w:t>
      </w:r>
    </w:p>
    <w:p w14:paraId="70EC9C7E"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26.1. 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kitų pirkimų atvejais lygiaverčiai įrodymai priimami, tik jeigu tiekėjas dėl nuo jo nepriklausančių objektyvių priežasčių negali pateikti sertifikatų per nustatytą laiką).</w:t>
      </w:r>
    </w:p>
    <w:p w14:paraId="403C71CE"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Atitiktį reikalavimui įrodantys dokumentai: nepriklausomos įstaigos išduotas sertifikatas. Pirkimo vykdytojas pripažįsta lygiaverčius sertifikatus, išduotus kitose valstybėse narėse įsteigtų nepriklausomų įstaigų. Pirkimo vykdytojas, atlikdamas supaprastintą pirkimą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 o kitų pirkimų atvejais lygiaverčiai įrodymai priimami</w:t>
      </w:r>
      <w:r w:rsidRPr="007504A1">
        <w:rPr>
          <w:rFonts w:ascii="Verdana" w:eastAsia="Calibri" w:hAnsi="Verdana" w:cs="Times New Roman"/>
          <w:b/>
          <w:bCs/>
          <w:sz w:val="24"/>
          <w:szCs w:val="24"/>
          <w:lang w:eastAsia="en-US"/>
        </w:rPr>
        <w:t>,</w:t>
      </w:r>
      <w:r w:rsidRPr="007504A1">
        <w:rPr>
          <w:rFonts w:ascii="Verdana" w:eastAsia="Calibri" w:hAnsi="Verdana" w:cs="Times New Roman"/>
          <w:sz w:val="24"/>
          <w:szCs w:val="24"/>
          <w:lang w:eastAsia="en-US"/>
        </w:rPr>
        <w:t> tik jeigu tiekėjas dėl nuo jo nepriklausančių objektyvių priežasčių negali pateikti sertifikatų per nustatytą laiką;</w:t>
      </w:r>
    </w:p>
    <w:p w14:paraId="69E6B231"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26.2. kelių naujos statybos, rekonstravimo, kapitalinio remonto projektavimo paslaugoms ir (ar) statybos darbams taikomi ne mažiau kaip du iš šių minimalių aplinkos apsaugos kriterijų:</w:t>
      </w:r>
    </w:p>
    <w:p w14:paraId="524EF125"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26.2.1. pasirinktinai kelio dangos konstrukcijos sluoksniui panaudoti ne mažiau kaip vieną antrinio arba pakartotinio panaudojimo medžiagą ir (ar) perdirbtą medžiagą, ir (ar) nepavojingąją atlieką, ir (ar) šalutinį gamybos produktą, ir (ar) iš atsinaujinančių šaltinių pagamintą medžiagą, ir (ar) žemesnės anglies dvideginio emisijos medžiagą, kurios atitinka numatytai paskirčiai keliamus techninius reikalavimus, arba įrodytas tų medžiagų tinkamumas numatytai taikymo paskirčiai pagal nustatytus minimalius aplinkos apsaugos kriterijus:</w:t>
      </w:r>
    </w:p>
    <w:p w14:paraId="3985EF22"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26.2.1.1. medžiagos ar produkto minimalus kiekis turi atitikti nustatytas vertes šioje lentelėje:</w:t>
      </w:r>
    </w:p>
    <w:tbl>
      <w:tblPr>
        <w:tblW w:w="9634" w:type="dxa"/>
        <w:tblCellMar>
          <w:left w:w="0" w:type="dxa"/>
          <w:right w:w="0" w:type="dxa"/>
        </w:tblCellMar>
        <w:tblLook w:val="04A0" w:firstRow="1" w:lastRow="0" w:firstColumn="1" w:lastColumn="0" w:noHBand="0" w:noVBand="1"/>
      </w:tblPr>
      <w:tblGrid>
        <w:gridCol w:w="2619"/>
        <w:gridCol w:w="2338"/>
        <w:gridCol w:w="2569"/>
        <w:gridCol w:w="2108"/>
      </w:tblGrid>
      <w:tr w:rsidR="00AB1598" w:rsidRPr="007504A1" w14:paraId="1078E756" w14:textId="77777777" w:rsidTr="00BC7A68">
        <w:tc>
          <w:tcPr>
            <w:tcW w:w="26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33CB42"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lastRenderedPageBreak/>
              <w:t>Kelio dangos konstrukcijos sluoksnis</w:t>
            </w:r>
          </w:p>
        </w:tc>
        <w:tc>
          <w:tcPr>
            <w:tcW w:w="23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098FFE"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Mažiausias užpildų ir priedų kiekis iš perdirbtų medžiagų, nepavojingų atliekų ir (ar) šalutinių gamybos produktų, proc.</w:t>
            </w:r>
          </w:p>
        </w:tc>
        <w:tc>
          <w:tcPr>
            <w:tcW w:w="25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E60E7E"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Mažiausias antrinio panaudojimo užpildų ir kelių tiesimo medžiagų (kitam kelio konstrukcijos sluoksniui) kiekis, proc.</w:t>
            </w:r>
          </w:p>
        </w:tc>
        <w:tc>
          <w:tcPr>
            <w:tcW w:w="21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C6BE22"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Mažiausias pakartotinio panaudojimo užpildų ir kelių tiesimo medžiagų (tam pačiam kelio dangos konstrukcijos sluoksniui) kiekis, proc.</w:t>
            </w:r>
          </w:p>
        </w:tc>
      </w:tr>
      <w:tr w:rsidR="00AB1598" w:rsidRPr="007504A1" w14:paraId="740AE86A" w14:textId="77777777" w:rsidTr="00BC7A68">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4F7E93"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Asfalto apatinis sluoksnis ir asfalto pagrindo dangos</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B786F2"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0,3</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C0DEF0"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355BAE"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5,0</w:t>
            </w:r>
          </w:p>
        </w:tc>
      </w:tr>
      <w:tr w:rsidR="00AB1598" w:rsidRPr="007504A1" w14:paraId="61CE6B0D" w14:textId="77777777" w:rsidTr="00BC7A68">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833247"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Asfalto pagrindas </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2CACBB"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EB3ABB"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38E5A3"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5,0</w:t>
            </w:r>
          </w:p>
        </w:tc>
      </w:tr>
      <w:tr w:rsidR="00AB1598" w:rsidRPr="007504A1" w14:paraId="1C909E17" w14:textId="77777777" w:rsidTr="00BC7A68">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EDC929"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Pagrindas su rišikliais, šaltai regeneruotas pagrindas</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4AF1E7"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2EF3BF"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25,0</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49D582"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r>
      <w:tr w:rsidR="00AB1598" w:rsidRPr="007504A1" w14:paraId="445A2893" w14:textId="77777777" w:rsidTr="00BC7A68">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0DA53B"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Pagrindas be rišiklių,</w:t>
            </w:r>
          </w:p>
          <w:p w14:paraId="6D88B035"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kelkraščių apatinis ir viršutinis sluoksniai</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DCD120"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4F7372"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0CA672"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r>
      <w:tr w:rsidR="00AB1598" w:rsidRPr="007504A1" w14:paraId="7ED04400" w14:textId="77777777" w:rsidTr="00BC7A68">
        <w:trPr>
          <w:trHeight w:val="263"/>
        </w:trPr>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D35BFA"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Žemės sankasa ir pylimai</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7C7816"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17BDE8"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DD45EB"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t>
            </w:r>
          </w:p>
        </w:tc>
      </w:tr>
      <w:tr w:rsidR="00AB1598" w:rsidRPr="007504A1" w14:paraId="309AE67C" w14:textId="77777777" w:rsidTr="00BC7A68">
        <w:trPr>
          <w:trHeight w:val="282"/>
        </w:trPr>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CDA91E"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Apdorota žemės sankasa</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DD93C6"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7B15C1"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FE6CA5"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t>
            </w:r>
          </w:p>
        </w:tc>
      </w:tr>
      <w:tr w:rsidR="00AB1598" w:rsidRPr="007504A1" w14:paraId="3802C446" w14:textId="77777777" w:rsidTr="00BC7A68">
        <w:tc>
          <w:tcPr>
            <w:tcW w:w="9634"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88F64B"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Pastabos:</w:t>
            </w:r>
          </w:p>
          <w:p w14:paraId="3E5D6D85"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 Pirkimo vykdytojas, atsižvelgdamas į statinio ir statybos darbų rūšį, esamo statinio konstrukcijas, medžiagas, kitų kelio elementų kiekį ir sudėtį, turi planuoti racionalų ir kuo didesnį šių medžiagų kiekį panaudoti naujo statinio statybai ar atnaujinimui. Naujo statinio statybai, rekonstravimui ar kapitaliniam remontui galima numatyti galimybę naudoti pakartotinio panaudojimo medžiagas arba antrinio panaudojimo medžiagas iš kitų statinių ir (ar) statybų. Jeigu pirkimo vykdytojas aplinkos apsaugos kriterijų nustato kaip pasiūlymų vertinimo kriterijų, papildomo balo reikšmingumas (dydis) turėtų būti siejamas su kuo didesnio kiekio antrinio panaudojimo ir pakartotinio panaudojimo medžiagų, perdirbtų medžiagų, nepavojingų atliekų ir (ar) šalutinių gamybos produktų panaudojimu, užtikrinant reikalaujamą kelio infrastruktūros patvarumą, taip pat nurodant maksimalias reikšmes, kurias viršijus papildomi balai nebus suteikiami.</w:t>
            </w:r>
          </w:p>
          <w:p w14:paraId="213F4BBA"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 Jei pagrįstais skaičiavimais, bandymais, stebėjimais arba būvio ciklo analize (vadovaujantis Tvarkos aprašo 2 priedo 26.2.2 papunkčiu) įrodoma, kad pakartotinio panaudojimo medžiagų arba antrinio panaudojimo medžiagų taikymas gali sukelti didesnę taršą arba sumažinti naudojimo trukmę, gali būti taikomi mažesni nei lentelėje nurodyti mažiausi medžiagų kiekiai.</w:t>
            </w:r>
          </w:p>
          <w:p w14:paraId="1448F231"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 Dangos konstrukcijai įrengti naudotini medžiagų pavyzdžiai, pasirenkant:</w:t>
            </w:r>
          </w:p>
          <w:p w14:paraId="4D80108D"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lastRenderedPageBreak/>
              <w:t>3.1. medžiagos, gautos perdirbus ar kitaip panaudojus atliekas, ir kurios atitinka Atliekų tvarkymo įstatyme ir kituose teisės aktuose nustatytus kriterijus ir sąlygas dėl atliekų nebelaikymo atliekomis: padangų gumos granulės, stiklo granulės, plastiko granulės, iš perdirbtų inertinių statybinių atliekų gaunama statyboje naudojama grūdėta medžiaga;</w:t>
            </w:r>
          </w:p>
          <w:p w14:paraId="4507C764"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3.2. atliekų deginimo įrenginiuose susidarę nepavojingieji pelenai ir šlakas, kt.;</w:t>
            </w:r>
          </w:p>
          <w:p w14:paraId="56791CD2"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3.3. šalutiniai gamybos produktai, atitinkantys Atliekų tvarkymo įstatyme ir kituose teisės aktuose nustatytus medžiagų ar daiktų priskyrimo prie šalutinių produktų sąlygas ir kriterijus: betonas, medienos plaušas, naudotas asfalto granules ir kt.;</w:t>
            </w:r>
          </w:p>
          <w:p w14:paraId="7F5387CA"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3.4. antrinio panaudojimo užpildus ir kelių tiesimo medžiagas (angl. </w:t>
            </w:r>
            <w:proofErr w:type="spellStart"/>
            <w:r w:rsidRPr="007504A1">
              <w:rPr>
                <w:rFonts w:ascii="Verdana" w:eastAsia="Calibri" w:hAnsi="Verdana" w:cs="Times New Roman"/>
                <w:i/>
                <w:iCs/>
                <w:sz w:val="24"/>
                <w:szCs w:val="24"/>
                <w:lang w:eastAsia="en-US"/>
              </w:rPr>
              <w:t>recycling</w:t>
            </w:r>
            <w:proofErr w:type="spellEnd"/>
            <w:r w:rsidRPr="007504A1">
              <w:rPr>
                <w:rFonts w:ascii="Verdana" w:eastAsia="Calibri" w:hAnsi="Verdana" w:cs="Times New Roman"/>
                <w:sz w:val="24"/>
                <w:szCs w:val="24"/>
                <w:lang w:eastAsia="en-US"/>
              </w:rPr>
              <w:t>): naudoto asfalto granulės, naudoti nesurištieji mišiniai ir kt. taikant šaltojo regeneravimo, karštojo regeneravimo ir kitus technologinius būdus kitam kelio dangos konstrukcijos sluoksniui;</w:t>
            </w:r>
          </w:p>
          <w:p w14:paraId="428D58FA"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3.5. pakartotinio panaudojimo užpildus ir kelių tiesimo medžiagas (angl. </w:t>
            </w:r>
            <w:proofErr w:type="spellStart"/>
            <w:r w:rsidRPr="007504A1">
              <w:rPr>
                <w:rFonts w:ascii="Verdana" w:eastAsia="Calibri" w:hAnsi="Verdana" w:cs="Times New Roman"/>
                <w:i/>
                <w:iCs/>
                <w:sz w:val="24"/>
                <w:szCs w:val="24"/>
                <w:lang w:eastAsia="en-US"/>
              </w:rPr>
              <w:t>re-use</w:t>
            </w:r>
            <w:proofErr w:type="spellEnd"/>
            <w:r w:rsidRPr="007504A1">
              <w:rPr>
                <w:rFonts w:ascii="Verdana" w:eastAsia="Calibri" w:hAnsi="Verdana" w:cs="Times New Roman"/>
                <w:sz w:val="24"/>
                <w:szCs w:val="24"/>
                <w:lang w:eastAsia="en-US"/>
              </w:rPr>
              <w:t>): naudoto asfalto granulės, naudoti nesurištieji mišiniai ir kt. taikant šaltojo regeneravimo, karštojo regeneravimo ir kitus technologinius būdus tam pačiam kelio konstrukcijos sluoksniui.</w:t>
            </w:r>
          </w:p>
          <w:p w14:paraId="439B4DC1"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 Pritaikius 26.2.1.1 papunktyje nustatytus minimalius aplinkos apsaugos kriterijus ne mažiau kaip dviem kelio dangos konstrukcijos sluoksniams, laikytina, kad 26.2 papunktis įgyvendintas.</w:t>
            </w:r>
          </w:p>
        </w:tc>
      </w:tr>
    </w:tbl>
    <w:p w14:paraId="5D307F21" w14:textId="77777777" w:rsidR="00AB1598" w:rsidRPr="007504A1" w:rsidRDefault="00AB1598" w:rsidP="00AB1598">
      <w:pPr>
        <w:spacing w:after="0" w:line="240" w:lineRule="auto"/>
        <w:jc w:val="both"/>
        <w:rPr>
          <w:rFonts w:ascii="Verdana" w:eastAsia="Calibri" w:hAnsi="Verdana" w:cs="Times New Roman"/>
          <w:sz w:val="24"/>
          <w:szCs w:val="24"/>
          <w:lang w:eastAsia="en-US"/>
        </w:rPr>
      </w:pPr>
    </w:p>
    <w:p w14:paraId="2889FCB1"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26.2.1.2. turi būti panaudota ne mažiau kaip 20 proc. šiltųjų asfalto mišinių (t. y. sumažintos temperatūros karštųjų asfalto mišinių, kurių gamybos temperatūra yra ne mažiau kaip 20 °C mažesnė už karštųjų asfalto mišinių) nuo viso numatyto naudoti asfalto mišinio kiekio.</w:t>
      </w:r>
    </w:p>
    <w:p w14:paraId="50AFD4C3"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Atitiktį įrodantys dokumentai: gamintojo ir (ar) tiekėjo techniniai dokumentai, įrodantys, kad šiltieji asfalto mišiniai atitinka techninius reikalavimus pagal AB Lietuvos automobilių kelių direkcijos generalinio direktoriaus 2024 m. vasario 14 d. įsakymą Nr. VE-29 „Dėl Automobilių kelių asfalto mišinių techninių reikalavimų aprašo TRA ASFALTAS 24 patvirtinimo“ ir Lietuvos automobilių kelių direkcijos prie susisiekimo ministerijos direktoriaus 2012 m. gruodžio 18 d. įsakymą Nr. V-462 „Dėl Asfalto mišinių temperatūros mažinimo metodinių nurodymų MN ATM 12 patvirtinimo“;</w:t>
      </w:r>
    </w:p>
    <w:p w14:paraId="04821B1B"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26.2.2. nustatyti anglies dioksido pėdsaką (CO</w:t>
      </w:r>
      <w:r w:rsidRPr="007504A1">
        <w:rPr>
          <w:rFonts w:ascii="Verdana" w:eastAsia="Calibri" w:hAnsi="Verdana" w:cs="Times New Roman"/>
          <w:sz w:val="24"/>
          <w:szCs w:val="24"/>
          <w:vertAlign w:val="subscript"/>
          <w:lang w:eastAsia="en-US"/>
        </w:rPr>
        <w:t>2</w:t>
      </w:r>
      <w:r w:rsidRPr="007504A1">
        <w:rPr>
          <w:rFonts w:ascii="Verdana" w:eastAsia="Calibri" w:hAnsi="Verdana" w:cs="Times New Roman"/>
          <w:sz w:val="24"/>
          <w:szCs w:val="24"/>
          <w:lang w:eastAsia="en-US"/>
        </w:rPr>
        <w:t>) arba poveikio aplinkai rodiklius (visuotinio atšilimo indeksas (GWP) ir kt.) pagal LST EN 15643 „Statinių tvarumas. Pastatų ir inžinerinių statinių vertinimo schema“ arba lygiavertį standartą, LST EN 17472 „Statinių tvarumas. Inžinerinių statinių tvarumo vertinimas. Skaičiavimo metodai“ arba lygiavertį standartą;</w:t>
      </w:r>
    </w:p>
    <w:p w14:paraId="0E567B42"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26.2.3. ne mažiau kaip pusę išlaidų statybos produktams sudaro išlaidos produktams, kurie turi aplinkosaugines produktų deklaracijas pagal LST EN 15804 „Statinių tvarumas. Aplinkosauginės produktų deklaracijos. Pagrindinės taisyklės, taikomos statybos produktų kategorijoms“ arba lygiavertį standartą ir (ar) LST EN ISO 14025:2010 „Aplinkosauginiai ženklai ir aplinkosauginės deklaracijos. III tipo aplinkosauginės deklaracijos. Principai ir procedūros“ arba lygiavertį standartą;</w:t>
      </w:r>
    </w:p>
    <w:p w14:paraId="26C3390B"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26.3. atsižvelgiant į kelių statybos projektą turi būti numatyti minimalūs aplinkos apsaugos kriterijai kelio elementams, išvardytiems šio skyriaus 27–29 </w:t>
      </w:r>
      <w:r w:rsidRPr="007504A1">
        <w:rPr>
          <w:rFonts w:ascii="Verdana" w:eastAsia="Calibri" w:hAnsi="Verdana" w:cs="Times New Roman"/>
          <w:sz w:val="24"/>
          <w:szCs w:val="24"/>
          <w:lang w:eastAsia="en-US"/>
        </w:rPr>
        <w:lastRenderedPageBreak/>
        <w:t>punktuose („Kelio ženklai, ženklinimas ir triukšmo užtvaros“, „Gatvių apšvietimo įranga“, „Kelių eismo signalai“).</w:t>
      </w:r>
    </w:p>
    <w:p w14:paraId="2A7018F7" w14:textId="77777777" w:rsidR="00AB1598" w:rsidRPr="007504A1" w:rsidRDefault="00AB1598" w:rsidP="00AB1598">
      <w:pPr>
        <w:spacing w:after="0" w:line="240" w:lineRule="auto"/>
        <w:jc w:val="both"/>
        <w:rPr>
          <w:rFonts w:ascii="Verdana" w:eastAsia="Calibri" w:hAnsi="Verdana" w:cs="Times New Roman"/>
          <w:sz w:val="24"/>
          <w:szCs w:val="24"/>
          <w:lang w:eastAsia="en-US"/>
        </w:rPr>
      </w:pPr>
    </w:p>
    <w:p w14:paraId="297A7786"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27. Kelio ženklai, ženklinimas ir triukšmo užtvaros:</w:t>
      </w:r>
    </w:p>
    <w:p w14:paraId="5A482792"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27.1. kelio ženklams naudojami produktai turi būti sudaryti panaudojant antrinio panaudojimo medžiagas, ir (ar) pakartotinio panaudojimo medžiagas, ir (ar) perdirbtas medžiagas, jeigu tai neprieštaraujama galiojantiems kelio ženklams taikomiems standartams;</w:t>
      </w:r>
    </w:p>
    <w:p w14:paraId="1D22E85A"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27.2. keliui ženklinti naudojamų produktų ir gaminių lakieji organiniai junginiai neturi viršyti 150 g/l; stiklo granulėse ir kitose sudėtinėse medžiagose pavojingų elementų (arseno, stibio ir švino) koncentracija negali būti didesnė kaip 200 </w:t>
      </w:r>
      <w:proofErr w:type="spellStart"/>
      <w:r w:rsidRPr="007504A1">
        <w:rPr>
          <w:rFonts w:ascii="Verdana" w:eastAsia="Calibri" w:hAnsi="Verdana" w:cs="Times New Roman"/>
          <w:sz w:val="24"/>
          <w:szCs w:val="24"/>
          <w:lang w:eastAsia="en-US"/>
        </w:rPr>
        <w:t>ppm</w:t>
      </w:r>
      <w:proofErr w:type="spellEnd"/>
      <w:r w:rsidRPr="007504A1">
        <w:rPr>
          <w:rFonts w:ascii="Verdana" w:eastAsia="Calibri" w:hAnsi="Verdana" w:cs="Times New Roman"/>
          <w:sz w:val="24"/>
          <w:szCs w:val="24"/>
          <w:lang w:eastAsia="en-US"/>
        </w:rPr>
        <w:t>, jeigu tai neprieštarauja galiojantiems kelių ženklinimui taikomiems standartams;</w:t>
      </w:r>
    </w:p>
    <w:p w14:paraId="5F389624" w14:textId="77777777" w:rsidR="00AB1598" w:rsidRPr="007504A1" w:rsidRDefault="00AB1598" w:rsidP="00AB1598">
      <w:pPr>
        <w:spacing w:after="0" w:line="240" w:lineRule="auto"/>
        <w:jc w:val="both"/>
        <w:rPr>
          <w:rFonts w:ascii="Verdana" w:eastAsia="Calibri" w:hAnsi="Verdana" w:cs="Times New Roman"/>
          <w:sz w:val="24"/>
          <w:szCs w:val="24"/>
          <w:lang w:eastAsia="en-US"/>
        </w:rPr>
      </w:pPr>
    </w:p>
    <w:p w14:paraId="18E4CDEE"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27.3. triukšmo užtvarų sistemai įrengti naudojami produktai, medžiagos ir gaminiai turi būti pagaminti panaudojant antrinio panaudojimo medžiagas ir (ar) pakartotinio panaudojimo medžiagas, ir (ar) perdirbtas medžiagas, jeigu tai neprieštaraujama galiojantiems triukšmo užtvaroms taikomiems standartams.</w:t>
      </w:r>
    </w:p>
    <w:p w14:paraId="1CBCD7B0" w14:textId="77777777" w:rsidR="00AB1598" w:rsidRPr="007504A1" w:rsidRDefault="00AB1598" w:rsidP="00AB1598">
      <w:pPr>
        <w:spacing w:after="0" w:line="240" w:lineRule="auto"/>
        <w:jc w:val="both"/>
        <w:rPr>
          <w:rFonts w:ascii="Verdana" w:eastAsia="Calibri" w:hAnsi="Verdana" w:cs="Times New Roman"/>
          <w:sz w:val="24"/>
          <w:szCs w:val="24"/>
          <w:lang w:eastAsia="en-US"/>
        </w:rPr>
      </w:pPr>
    </w:p>
    <w:p w14:paraId="13AB4592"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28. Gatvių apšvietimo įranga:</w:t>
      </w:r>
    </w:p>
    <w:p w14:paraId="2C98A238"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28.1. jeigu perkama LED (angl. </w:t>
      </w:r>
      <w:proofErr w:type="spellStart"/>
      <w:r w:rsidRPr="007504A1">
        <w:rPr>
          <w:rFonts w:ascii="Verdana" w:eastAsia="Calibri" w:hAnsi="Verdana" w:cs="Times New Roman"/>
          <w:i/>
          <w:iCs/>
          <w:sz w:val="24"/>
          <w:szCs w:val="24"/>
          <w:lang w:eastAsia="en-US"/>
        </w:rPr>
        <w:t>Light</w:t>
      </w:r>
      <w:proofErr w:type="spellEnd"/>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Emitting</w:t>
      </w:r>
      <w:proofErr w:type="spellEnd"/>
      <w:r w:rsidRPr="007504A1">
        <w:rPr>
          <w:rFonts w:ascii="Verdana" w:eastAsia="Calibri" w:hAnsi="Verdana" w:cs="Times New Roman"/>
          <w:i/>
          <w:iCs/>
          <w:sz w:val="24"/>
          <w:szCs w:val="24"/>
          <w:lang w:eastAsia="en-US"/>
        </w:rPr>
        <w:t xml:space="preserve"> Diode</w:t>
      </w:r>
      <w:r w:rsidRPr="007504A1">
        <w:rPr>
          <w:rFonts w:ascii="Verdana" w:eastAsia="Calibri" w:hAnsi="Verdana" w:cs="Times New Roman"/>
          <w:sz w:val="24"/>
          <w:szCs w:val="24"/>
          <w:lang w:eastAsia="en-US"/>
        </w:rPr>
        <w:t> – šviesą skleidžiantis diodas) gatvių apšvietimo įranga, ji turi būti 100 proc. (vienetais) LED;</w:t>
      </w:r>
    </w:p>
    <w:p w14:paraId="76941050"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28.2. jeigu perkama ne LED gatvių apšvietimo įranga, ji turi būti:</w:t>
      </w:r>
    </w:p>
    <w:p w14:paraId="2942C254"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28.2.1. aukšto slėgio natrio lempų, kurių spalvų perteikimo indeksas Ra &lt; 60, vardinis šviesinis veiksmingumas turi atitikti:</w:t>
      </w:r>
    </w:p>
    <w:tbl>
      <w:tblPr>
        <w:tblW w:w="0" w:type="dxa"/>
        <w:tblInd w:w="675" w:type="dxa"/>
        <w:tblCellMar>
          <w:left w:w="0" w:type="dxa"/>
          <w:right w:w="0" w:type="dxa"/>
        </w:tblCellMar>
        <w:tblLook w:val="04A0" w:firstRow="1" w:lastRow="0" w:firstColumn="1" w:lastColumn="0" w:noHBand="0" w:noVBand="1"/>
      </w:tblPr>
      <w:tblGrid>
        <w:gridCol w:w="708"/>
        <w:gridCol w:w="2122"/>
        <w:gridCol w:w="2972"/>
        <w:gridCol w:w="3141"/>
      </w:tblGrid>
      <w:tr w:rsidR="00AB1598" w:rsidRPr="007504A1" w14:paraId="74C2D5AB" w14:textId="77777777" w:rsidTr="00BC7A68">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125CE56"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Eil.</w:t>
            </w:r>
          </w:p>
          <w:p w14:paraId="2269671A"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Nr.</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A50A37"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Nominalioji lempos galia, W</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85C70C"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Vardinis lempos veiksmingumas, </w:t>
            </w:r>
            <w:proofErr w:type="spellStart"/>
            <w:r w:rsidRPr="007504A1">
              <w:rPr>
                <w:rFonts w:ascii="Verdana" w:eastAsia="Calibri" w:hAnsi="Verdana" w:cs="Times New Roman"/>
                <w:sz w:val="24"/>
                <w:szCs w:val="24"/>
                <w:lang w:eastAsia="en-US"/>
              </w:rPr>
              <w:t>lm</w:t>
            </w:r>
            <w:proofErr w:type="spellEnd"/>
            <w:r w:rsidRPr="007504A1">
              <w:rPr>
                <w:rFonts w:ascii="Verdana" w:eastAsia="Calibri" w:hAnsi="Verdana" w:cs="Times New Roman"/>
                <w:sz w:val="24"/>
                <w:szCs w:val="24"/>
                <w:lang w:eastAsia="en-US"/>
              </w:rPr>
              <w:t>/W,</w:t>
            </w:r>
          </w:p>
          <w:p w14:paraId="2531D819"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skaidriosios lempos</w:t>
            </w:r>
          </w:p>
        </w:tc>
        <w:tc>
          <w:tcPr>
            <w:tcW w:w="31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3C0E87"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Vardinis lempos veiksmingumas, </w:t>
            </w:r>
            <w:proofErr w:type="spellStart"/>
            <w:r w:rsidRPr="007504A1">
              <w:rPr>
                <w:rFonts w:ascii="Verdana" w:eastAsia="Calibri" w:hAnsi="Verdana" w:cs="Times New Roman"/>
                <w:sz w:val="24"/>
                <w:szCs w:val="24"/>
                <w:lang w:eastAsia="en-US"/>
              </w:rPr>
              <w:t>lm</w:t>
            </w:r>
            <w:proofErr w:type="spellEnd"/>
            <w:r w:rsidRPr="007504A1">
              <w:rPr>
                <w:rFonts w:ascii="Verdana" w:eastAsia="Calibri" w:hAnsi="Verdana" w:cs="Times New Roman"/>
                <w:sz w:val="24"/>
                <w:szCs w:val="24"/>
                <w:lang w:eastAsia="en-US"/>
              </w:rPr>
              <w:t>/W,</w:t>
            </w:r>
          </w:p>
          <w:p w14:paraId="0F06038C"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neskaidriosios lempos</w:t>
            </w:r>
          </w:p>
        </w:tc>
      </w:tr>
      <w:tr w:rsidR="00AB1598" w:rsidRPr="007504A1" w14:paraId="0A67311F"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8BE9B8"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F922790"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 ≤ 45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504928F"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62</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5B774A38"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60</w:t>
            </w:r>
          </w:p>
        </w:tc>
      </w:tr>
      <w:tr w:rsidR="00AB1598" w:rsidRPr="007504A1" w14:paraId="73B6151C"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D41F85"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BCA0010"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45 &lt; W ≤ 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3F716258"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7BD69F9C"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70</w:t>
            </w:r>
          </w:p>
        </w:tc>
      </w:tr>
      <w:tr w:rsidR="00AB1598" w:rsidRPr="007504A1" w14:paraId="5B75ED7E"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54D3AD"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70495B1A"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55 &lt; W ≤ 75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938EAAF"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91</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27900754"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82</w:t>
            </w:r>
          </w:p>
        </w:tc>
      </w:tr>
      <w:tr w:rsidR="00AB1598" w:rsidRPr="007504A1" w14:paraId="4F20228F"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24DBA8"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F0B908C"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75 &lt; W ≤ 105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9B546DD"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105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1A6C7DBB"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95</w:t>
            </w:r>
          </w:p>
        </w:tc>
      </w:tr>
      <w:tr w:rsidR="00AB1598" w:rsidRPr="007504A1" w14:paraId="548B7206"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DAA78F"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55AEA19"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105 &lt; W ≤ 155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BD3900E"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114</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0E4A5429"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107</w:t>
            </w:r>
          </w:p>
        </w:tc>
      </w:tr>
      <w:tr w:rsidR="00AB1598" w:rsidRPr="007504A1" w14:paraId="1D39C4EB"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A234D0"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6.</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DD0C0DD"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155 &lt; W ≤ 255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2C83CC0E"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125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573812E5"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120</w:t>
            </w:r>
          </w:p>
        </w:tc>
      </w:tr>
      <w:tr w:rsidR="00AB1598" w:rsidRPr="007504A1" w14:paraId="54D9D593"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442A29"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7.</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E1248F9"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255 &lt; W</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E866FBE"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138</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1679AC76"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133</w:t>
            </w:r>
          </w:p>
        </w:tc>
      </w:tr>
    </w:tbl>
    <w:p w14:paraId="43E356C6" w14:textId="77777777" w:rsidR="00AB1598" w:rsidRPr="007504A1" w:rsidRDefault="00AB1598" w:rsidP="00AB1598">
      <w:pPr>
        <w:spacing w:after="0" w:line="240" w:lineRule="auto"/>
        <w:jc w:val="both"/>
        <w:rPr>
          <w:rFonts w:ascii="Verdana" w:eastAsia="Calibri" w:hAnsi="Verdana" w:cs="Times New Roman"/>
          <w:sz w:val="24"/>
          <w:szCs w:val="24"/>
          <w:lang w:eastAsia="en-US"/>
        </w:rPr>
      </w:pPr>
    </w:p>
    <w:p w14:paraId="0384B2C4"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28.2.2. metalų halogenų lempų,</w:t>
      </w:r>
      <w:r w:rsidRPr="007504A1">
        <w:rPr>
          <w:rFonts w:ascii="Verdana" w:eastAsia="Calibri" w:hAnsi="Verdana" w:cs="Times New Roman"/>
          <w:b/>
          <w:bCs/>
          <w:sz w:val="24"/>
          <w:szCs w:val="24"/>
          <w:lang w:eastAsia="en-US"/>
        </w:rPr>
        <w:t> </w:t>
      </w:r>
      <w:r w:rsidRPr="007504A1">
        <w:rPr>
          <w:rFonts w:ascii="Verdana" w:eastAsia="Calibri" w:hAnsi="Verdana" w:cs="Times New Roman"/>
          <w:sz w:val="24"/>
          <w:szCs w:val="24"/>
          <w:lang w:eastAsia="en-US"/>
        </w:rPr>
        <w:t>kurių spalvų perteikimo indeksas Ra &lt; 80, vardinis šviesinis veiksmingumas turi atitikti:</w:t>
      </w:r>
    </w:p>
    <w:tbl>
      <w:tblPr>
        <w:tblW w:w="0" w:type="dxa"/>
        <w:tblInd w:w="675" w:type="dxa"/>
        <w:tblCellMar>
          <w:left w:w="0" w:type="dxa"/>
          <w:right w:w="0" w:type="dxa"/>
        </w:tblCellMar>
        <w:tblLook w:val="04A0" w:firstRow="1" w:lastRow="0" w:firstColumn="1" w:lastColumn="0" w:noHBand="0" w:noVBand="1"/>
      </w:tblPr>
      <w:tblGrid>
        <w:gridCol w:w="708"/>
        <w:gridCol w:w="2122"/>
        <w:gridCol w:w="2972"/>
        <w:gridCol w:w="3141"/>
      </w:tblGrid>
      <w:tr w:rsidR="00AB1598" w:rsidRPr="007504A1" w14:paraId="7CD7B205" w14:textId="77777777" w:rsidTr="00BC7A68">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CAAB99"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Nr.</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25CE5F"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Nominalioji lempos galia, W</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6AD86B"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Vardinis lempos veiksmingumas, </w:t>
            </w:r>
            <w:proofErr w:type="spellStart"/>
            <w:r w:rsidRPr="007504A1">
              <w:rPr>
                <w:rFonts w:ascii="Verdana" w:eastAsia="Calibri" w:hAnsi="Verdana" w:cs="Times New Roman"/>
                <w:sz w:val="24"/>
                <w:szCs w:val="24"/>
                <w:lang w:eastAsia="en-US"/>
              </w:rPr>
              <w:t>lm</w:t>
            </w:r>
            <w:proofErr w:type="spellEnd"/>
            <w:r w:rsidRPr="007504A1">
              <w:rPr>
                <w:rFonts w:ascii="Verdana" w:eastAsia="Calibri" w:hAnsi="Verdana" w:cs="Times New Roman"/>
                <w:sz w:val="24"/>
                <w:szCs w:val="24"/>
                <w:lang w:eastAsia="en-US"/>
              </w:rPr>
              <w:t>/W,</w:t>
            </w:r>
          </w:p>
          <w:p w14:paraId="5CFD6CC4"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skaidriosios lempos</w:t>
            </w:r>
          </w:p>
        </w:tc>
        <w:tc>
          <w:tcPr>
            <w:tcW w:w="31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428AA0"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Vardinis lempos veiksmingumas, </w:t>
            </w:r>
            <w:proofErr w:type="spellStart"/>
            <w:r w:rsidRPr="007504A1">
              <w:rPr>
                <w:rFonts w:ascii="Verdana" w:eastAsia="Calibri" w:hAnsi="Verdana" w:cs="Times New Roman"/>
                <w:sz w:val="24"/>
                <w:szCs w:val="24"/>
                <w:lang w:eastAsia="en-US"/>
              </w:rPr>
              <w:t>lm</w:t>
            </w:r>
            <w:proofErr w:type="spellEnd"/>
            <w:r w:rsidRPr="007504A1">
              <w:rPr>
                <w:rFonts w:ascii="Verdana" w:eastAsia="Calibri" w:hAnsi="Verdana" w:cs="Times New Roman"/>
                <w:sz w:val="24"/>
                <w:szCs w:val="24"/>
                <w:lang w:eastAsia="en-US"/>
              </w:rPr>
              <w:t>/W,</w:t>
            </w:r>
          </w:p>
          <w:p w14:paraId="70CCD36B"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neskaidriosios lempos</w:t>
            </w:r>
          </w:p>
        </w:tc>
      </w:tr>
      <w:tr w:rsidR="00AB1598" w:rsidRPr="007504A1" w14:paraId="2599D674"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D562D3"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0A3D1FFB"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 ≤ 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600A63D"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41F66BFE"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80</w:t>
            </w:r>
          </w:p>
        </w:tc>
      </w:tr>
      <w:tr w:rsidR="00AB1598" w:rsidRPr="007504A1" w14:paraId="023CF634"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C4D831"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2FA67E2F"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55 &lt; W ≤ 75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21439543"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100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8C1EA0E"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85</w:t>
            </w:r>
          </w:p>
        </w:tc>
      </w:tr>
      <w:tr w:rsidR="00AB1598" w:rsidRPr="007504A1" w14:paraId="55409826"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BDD791"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903DC19"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75 &lt; W ≤ 105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341F96C1"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105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AE744A1"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90</w:t>
            </w:r>
          </w:p>
        </w:tc>
      </w:tr>
      <w:tr w:rsidR="00AB1598" w:rsidRPr="007504A1" w14:paraId="651DAC76"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19C478"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39930131"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105 &lt; W ≤ 155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7A18739"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110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ACD680D"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95</w:t>
            </w:r>
          </w:p>
        </w:tc>
      </w:tr>
      <w:tr w:rsidR="00AB1598" w:rsidRPr="007504A1" w14:paraId="01674C37"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6E20E1"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21F034CD"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155 &lt; W ≤ 255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72666E1"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100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7458760"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92</w:t>
            </w:r>
          </w:p>
        </w:tc>
      </w:tr>
      <w:tr w:rsidR="00AB1598" w:rsidRPr="007504A1" w14:paraId="749F88DC"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E38164"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lastRenderedPageBreak/>
              <w:t>6.</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CE7C800"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255 &lt; W</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02F071F5"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92</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5D508231"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100</w:t>
            </w:r>
          </w:p>
        </w:tc>
      </w:tr>
    </w:tbl>
    <w:p w14:paraId="275268D1" w14:textId="77777777" w:rsidR="00AB1598" w:rsidRPr="007504A1" w:rsidRDefault="00AB1598" w:rsidP="00AB1598">
      <w:pPr>
        <w:spacing w:after="0" w:line="240" w:lineRule="auto"/>
        <w:jc w:val="both"/>
        <w:rPr>
          <w:rFonts w:ascii="Verdana" w:eastAsia="Calibri" w:hAnsi="Verdana" w:cs="Times New Roman"/>
          <w:sz w:val="24"/>
          <w:szCs w:val="24"/>
          <w:lang w:eastAsia="en-US"/>
        </w:rPr>
      </w:pPr>
    </w:p>
    <w:p w14:paraId="1F8BEE5F"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28.2.3. metalų halogenų lempų,</w:t>
      </w:r>
      <w:r w:rsidRPr="007504A1">
        <w:rPr>
          <w:rFonts w:ascii="Verdana" w:eastAsia="Calibri" w:hAnsi="Verdana" w:cs="Times New Roman"/>
          <w:b/>
          <w:bCs/>
          <w:sz w:val="24"/>
          <w:szCs w:val="24"/>
          <w:lang w:eastAsia="en-US"/>
        </w:rPr>
        <w:t> </w:t>
      </w:r>
      <w:r w:rsidRPr="007504A1">
        <w:rPr>
          <w:rFonts w:ascii="Verdana" w:eastAsia="Calibri" w:hAnsi="Verdana" w:cs="Times New Roman"/>
          <w:sz w:val="24"/>
          <w:szCs w:val="24"/>
          <w:lang w:eastAsia="en-US"/>
        </w:rPr>
        <w:t>kurių spalvų perteikimo indeksas Ra ≥ 80, vardinis šviesinis veiksmingumas turi atitikti:</w:t>
      </w:r>
    </w:p>
    <w:tbl>
      <w:tblPr>
        <w:tblW w:w="0" w:type="dxa"/>
        <w:tblInd w:w="675" w:type="dxa"/>
        <w:tblCellMar>
          <w:left w:w="0" w:type="dxa"/>
          <w:right w:w="0" w:type="dxa"/>
        </w:tblCellMar>
        <w:tblLook w:val="04A0" w:firstRow="1" w:lastRow="0" w:firstColumn="1" w:lastColumn="0" w:noHBand="0" w:noVBand="1"/>
      </w:tblPr>
      <w:tblGrid>
        <w:gridCol w:w="708"/>
        <w:gridCol w:w="2122"/>
        <w:gridCol w:w="2972"/>
        <w:gridCol w:w="3141"/>
      </w:tblGrid>
      <w:tr w:rsidR="00AB1598" w:rsidRPr="007504A1" w14:paraId="38827010" w14:textId="77777777" w:rsidTr="00BC7A68">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44812F"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Nr.</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1CDDA4"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Nominalioji lempos galia, W</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6F8FD3"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Vardinis lempos veiksmingumas, </w:t>
            </w:r>
            <w:proofErr w:type="spellStart"/>
            <w:r w:rsidRPr="007504A1">
              <w:rPr>
                <w:rFonts w:ascii="Verdana" w:eastAsia="Calibri" w:hAnsi="Verdana" w:cs="Times New Roman"/>
                <w:sz w:val="24"/>
                <w:szCs w:val="24"/>
                <w:lang w:eastAsia="en-US"/>
              </w:rPr>
              <w:t>lm</w:t>
            </w:r>
            <w:proofErr w:type="spellEnd"/>
            <w:r w:rsidRPr="007504A1">
              <w:rPr>
                <w:rFonts w:ascii="Verdana" w:eastAsia="Calibri" w:hAnsi="Verdana" w:cs="Times New Roman"/>
                <w:sz w:val="24"/>
                <w:szCs w:val="24"/>
                <w:lang w:eastAsia="en-US"/>
              </w:rPr>
              <w:t>/W,</w:t>
            </w:r>
          </w:p>
          <w:p w14:paraId="0DED9B26"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skaidriosios lempos</w:t>
            </w:r>
          </w:p>
        </w:tc>
        <w:tc>
          <w:tcPr>
            <w:tcW w:w="31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65C044"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Vardinis lempos veiksmingumas, </w:t>
            </w:r>
            <w:proofErr w:type="spellStart"/>
            <w:r w:rsidRPr="007504A1">
              <w:rPr>
                <w:rFonts w:ascii="Verdana" w:eastAsia="Calibri" w:hAnsi="Verdana" w:cs="Times New Roman"/>
                <w:sz w:val="24"/>
                <w:szCs w:val="24"/>
                <w:lang w:eastAsia="en-US"/>
              </w:rPr>
              <w:t>lm</w:t>
            </w:r>
            <w:proofErr w:type="spellEnd"/>
            <w:r w:rsidRPr="007504A1">
              <w:rPr>
                <w:rFonts w:ascii="Verdana" w:eastAsia="Calibri" w:hAnsi="Verdana" w:cs="Times New Roman"/>
                <w:sz w:val="24"/>
                <w:szCs w:val="24"/>
                <w:lang w:eastAsia="en-US"/>
              </w:rPr>
              <w:t>/W,</w:t>
            </w:r>
          </w:p>
          <w:p w14:paraId="2D8DEB23"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neskaidriosios lempos</w:t>
            </w:r>
          </w:p>
        </w:tc>
      </w:tr>
      <w:tr w:rsidR="00AB1598" w:rsidRPr="007504A1" w14:paraId="74CC1294"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11E130"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BF8E44C"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 ≤ 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65B2D2C"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2E0CAAD"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65</w:t>
            </w:r>
          </w:p>
        </w:tc>
      </w:tr>
      <w:tr w:rsidR="00AB1598" w:rsidRPr="007504A1" w14:paraId="5959D67C"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F1BFC2"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7C566963"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55 &lt; W ≤ 75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A15FB18"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94</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584E9292"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70</w:t>
            </w:r>
          </w:p>
        </w:tc>
      </w:tr>
      <w:tr w:rsidR="00AB1598" w:rsidRPr="007504A1" w14:paraId="69D9E051"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863F04"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72C72D7"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75 &lt; W ≤ 105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0F3E7BA6"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B1A451A"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75</w:t>
            </w:r>
          </w:p>
        </w:tc>
      </w:tr>
      <w:tr w:rsidR="00AB1598" w:rsidRPr="007504A1" w14:paraId="77B229EE"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7F7697"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2F55FAA"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105 &lt; W ≤ 155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A63CA4F"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96</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41551277"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75</w:t>
            </w:r>
          </w:p>
        </w:tc>
      </w:tr>
      <w:tr w:rsidR="00AB1598" w:rsidRPr="007504A1" w14:paraId="4ACF3791"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FF9357"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FC41818"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155 &lt; W ≤ 255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30DD1FFE"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97</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2E2133DB"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80</w:t>
            </w:r>
          </w:p>
        </w:tc>
      </w:tr>
      <w:tr w:rsidR="00AB1598" w:rsidRPr="007504A1" w14:paraId="73148DFA"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939BCE"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6.</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BCCF76A"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255 &lt; W</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13C8595"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98</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9DD8A6E"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80</w:t>
            </w:r>
          </w:p>
        </w:tc>
      </w:tr>
    </w:tbl>
    <w:p w14:paraId="76979EDC" w14:textId="77777777" w:rsidR="00AB1598" w:rsidRPr="007504A1" w:rsidRDefault="00AB1598" w:rsidP="00AB1598">
      <w:pPr>
        <w:spacing w:after="0" w:line="240" w:lineRule="auto"/>
        <w:jc w:val="both"/>
        <w:rPr>
          <w:rFonts w:ascii="Verdana" w:eastAsia="Calibri" w:hAnsi="Verdana" w:cs="Times New Roman"/>
          <w:sz w:val="24"/>
          <w:szCs w:val="24"/>
          <w:lang w:eastAsia="en-US"/>
        </w:rPr>
      </w:pPr>
    </w:p>
    <w:p w14:paraId="31B6659E"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28.2.4. mažiausias didelio intensyvumo išlydžio lempų balastinių įtaisų veiksmingumas turi atitikti:</w:t>
      </w:r>
    </w:p>
    <w:tbl>
      <w:tblPr>
        <w:tblW w:w="0" w:type="dxa"/>
        <w:tblInd w:w="675" w:type="dxa"/>
        <w:tblCellMar>
          <w:left w:w="0" w:type="dxa"/>
          <w:right w:w="0" w:type="dxa"/>
        </w:tblCellMar>
        <w:tblLook w:val="04A0" w:firstRow="1" w:lastRow="0" w:firstColumn="1" w:lastColumn="0" w:noHBand="0" w:noVBand="1"/>
      </w:tblPr>
      <w:tblGrid>
        <w:gridCol w:w="708"/>
        <w:gridCol w:w="3114"/>
        <w:gridCol w:w="5121"/>
      </w:tblGrid>
      <w:tr w:rsidR="00AB1598" w:rsidRPr="007504A1" w14:paraId="04367801" w14:textId="77777777" w:rsidTr="00BC7A68">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653671"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Nr.</w:t>
            </w:r>
          </w:p>
        </w:tc>
        <w:tc>
          <w:tcPr>
            <w:tcW w:w="31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E650EF"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Nominalioji lempos galia, W</w:t>
            </w:r>
          </w:p>
        </w:tc>
        <w:tc>
          <w:tcPr>
            <w:tcW w:w="51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BBD065"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Mažiausias balastinio įtaiso veiksmingumas, </w:t>
            </w:r>
            <w:r w:rsidRPr="007504A1">
              <w:rPr>
                <w:rFonts w:ascii="Calibri" w:eastAsia="Calibri" w:hAnsi="Calibri" w:cs="Calibri"/>
                <w:sz w:val="24"/>
                <w:szCs w:val="24"/>
                <w:lang w:eastAsia="en-US"/>
              </w:rPr>
              <w:t>ƞ</w:t>
            </w:r>
            <w:r w:rsidRPr="007504A1">
              <w:rPr>
                <w:rFonts w:ascii="Verdana" w:eastAsia="Calibri" w:hAnsi="Verdana" w:cs="Verdana"/>
                <w:sz w:val="24"/>
                <w:szCs w:val="24"/>
                <w:lang w:eastAsia="en-US"/>
              </w:rPr>
              <w:t> </w:t>
            </w:r>
            <w:r w:rsidRPr="007504A1">
              <w:rPr>
                <w:rFonts w:ascii="Verdana" w:eastAsia="Calibri" w:hAnsi="Verdana" w:cs="Times New Roman"/>
                <w:sz w:val="24"/>
                <w:szCs w:val="24"/>
                <w:vertAlign w:val="subscript"/>
                <w:lang w:eastAsia="en-US"/>
              </w:rPr>
              <w:t>balastinio įtaiso,</w:t>
            </w:r>
            <w:r w:rsidRPr="007504A1">
              <w:rPr>
                <w:rFonts w:ascii="Verdana" w:eastAsia="Calibri" w:hAnsi="Verdana" w:cs="Times New Roman"/>
                <w:sz w:val="24"/>
                <w:szCs w:val="24"/>
                <w:lang w:eastAsia="en-US"/>
              </w:rPr>
              <w:t> proc.</w:t>
            </w:r>
          </w:p>
        </w:tc>
      </w:tr>
      <w:tr w:rsidR="00AB1598" w:rsidRPr="007504A1" w14:paraId="00413EA1"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A67284"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6483F59D"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 &lt; 30</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357262B3"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70</w:t>
            </w:r>
          </w:p>
        </w:tc>
      </w:tr>
      <w:tr w:rsidR="00AB1598" w:rsidRPr="007504A1" w14:paraId="5CEDD885"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0C528B"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0DC79736"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30 &lt; W ≤ 75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3D00A605"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80</w:t>
            </w:r>
          </w:p>
        </w:tc>
      </w:tr>
      <w:tr w:rsidR="00AB1598" w:rsidRPr="007504A1" w14:paraId="04D91652"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9843D4"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0B6EE9DF"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75 &lt; W ≤ 105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390EB8EC"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82</w:t>
            </w:r>
          </w:p>
        </w:tc>
      </w:tr>
      <w:tr w:rsidR="00AB1598" w:rsidRPr="007504A1" w14:paraId="4339E1EB"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3A0070"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272F8874"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105 &lt; W ≤ 405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659293B8"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86</w:t>
            </w:r>
          </w:p>
        </w:tc>
      </w:tr>
      <w:tr w:rsidR="00AB1598" w:rsidRPr="007504A1" w14:paraId="677561AE"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9CD9AD"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02578B82"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 &gt; 405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738F9C8A"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91</w:t>
            </w:r>
          </w:p>
        </w:tc>
      </w:tr>
    </w:tbl>
    <w:p w14:paraId="1D31313F" w14:textId="77777777" w:rsidR="00AB1598" w:rsidRPr="007504A1" w:rsidRDefault="00AB1598" w:rsidP="00AB1598">
      <w:pPr>
        <w:spacing w:after="0" w:line="240" w:lineRule="auto"/>
        <w:jc w:val="both"/>
        <w:rPr>
          <w:rFonts w:ascii="Verdana" w:eastAsia="Calibri" w:hAnsi="Verdana" w:cs="Times New Roman"/>
          <w:sz w:val="24"/>
          <w:szCs w:val="24"/>
          <w:lang w:eastAsia="en-US"/>
        </w:rPr>
      </w:pPr>
    </w:p>
    <w:p w14:paraId="033AF9FC"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28.2.5. lempų šviesos srauto išlaikymo faktorių (angl. </w:t>
      </w:r>
      <w:proofErr w:type="spellStart"/>
      <w:r w:rsidRPr="007504A1">
        <w:rPr>
          <w:rFonts w:ascii="Verdana" w:eastAsia="Calibri" w:hAnsi="Verdana" w:cs="Times New Roman"/>
          <w:i/>
          <w:iCs/>
          <w:sz w:val="24"/>
          <w:szCs w:val="24"/>
          <w:lang w:eastAsia="en-US"/>
        </w:rPr>
        <w:t>Lamp</w:t>
      </w:r>
      <w:proofErr w:type="spellEnd"/>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Lumen</w:t>
      </w:r>
      <w:proofErr w:type="spellEnd"/>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Maintenance</w:t>
      </w:r>
      <w:proofErr w:type="spellEnd"/>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Factor</w:t>
      </w:r>
      <w:proofErr w:type="spellEnd"/>
      <w:r w:rsidRPr="007504A1">
        <w:rPr>
          <w:rFonts w:ascii="Verdana" w:eastAsia="Calibri" w:hAnsi="Verdana" w:cs="Times New Roman"/>
          <w:sz w:val="24"/>
          <w:szCs w:val="24"/>
          <w:lang w:eastAsia="en-US"/>
        </w:rPr>
        <w:t xml:space="preserve">, LLMF) ir lempos </w:t>
      </w:r>
      <w:proofErr w:type="spellStart"/>
      <w:r w:rsidRPr="007504A1">
        <w:rPr>
          <w:rFonts w:ascii="Verdana" w:eastAsia="Calibri" w:hAnsi="Verdana" w:cs="Times New Roman"/>
          <w:sz w:val="24"/>
          <w:szCs w:val="24"/>
          <w:lang w:eastAsia="en-US"/>
        </w:rPr>
        <w:t>negendamumo</w:t>
      </w:r>
      <w:proofErr w:type="spellEnd"/>
      <w:r w:rsidRPr="007504A1">
        <w:rPr>
          <w:rFonts w:ascii="Verdana" w:eastAsia="Calibri" w:hAnsi="Verdana" w:cs="Times New Roman"/>
          <w:sz w:val="24"/>
          <w:szCs w:val="24"/>
          <w:lang w:eastAsia="en-US"/>
        </w:rPr>
        <w:t xml:space="preserve"> faktorių (angl</w:t>
      </w:r>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Lamp</w:t>
      </w:r>
      <w:proofErr w:type="spellEnd"/>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Survival</w:t>
      </w:r>
      <w:proofErr w:type="spellEnd"/>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Factors</w:t>
      </w:r>
      <w:proofErr w:type="spellEnd"/>
      <w:r w:rsidRPr="007504A1">
        <w:rPr>
          <w:rFonts w:ascii="Verdana" w:eastAsia="Calibri" w:hAnsi="Verdana" w:cs="Times New Roman"/>
          <w:sz w:val="24"/>
          <w:szCs w:val="24"/>
          <w:lang w:eastAsia="en-US"/>
        </w:rPr>
        <w:t>, LSF) reikšmės turi atitikti:</w:t>
      </w:r>
    </w:p>
    <w:tbl>
      <w:tblPr>
        <w:tblW w:w="0" w:type="dxa"/>
        <w:tblInd w:w="675" w:type="dxa"/>
        <w:tblCellMar>
          <w:left w:w="0" w:type="dxa"/>
          <w:right w:w="0" w:type="dxa"/>
        </w:tblCellMar>
        <w:tblLook w:val="04A0" w:firstRow="1" w:lastRow="0" w:firstColumn="1" w:lastColumn="0" w:noHBand="0" w:noVBand="1"/>
      </w:tblPr>
      <w:tblGrid>
        <w:gridCol w:w="709"/>
        <w:gridCol w:w="1840"/>
        <w:gridCol w:w="1556"/>
        <w:gridCol w:w="1274"/>
        <w:gridCol w:w="1274"/>
        <w:gridCol w:w="2290"/>
      </w:tblGrid>
      <w:tr w:rsidR="00AB1598" w:rsidRPr="007504A1" w14:paraId="3A9DE87A" w14:textId="77777777" w:rsidTr="00BC7A68">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94DF97"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Nr.</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524952"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Veikimo trukmė, h</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D3B8BB"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2 000</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62A259"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4 000</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FADD98"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8 000</w:t>
            </w:r>
          </w:p>
        </w:tc>
        <w:tc>
          <w:tcPr>
            <w:tcW w:w="22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13B89B"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16 000</w:t>
            </w:r>
          </w:p>
        </w:tc>
      </w:tr>
      <w:tr w:rsidR="00AB1598" w:rsidRPr="007504A1" w14:paraId="2FC42D4B"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EC65D0"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460AC011"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LLMF</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5772E69"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0,98</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683C2AA3"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0,97</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673CADC4"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0,95</w:t>
            </w:r>
          </w:p>
        </w:tc>
        <w:tc>
          <w:tcPr>
            <w:tcW w:w="2296" w:type="dxa"/>
            <w:tcBorders>
              <w:top w:val="nil"/>
              <w:left w:val="nil"/>
              <w:bottom w:val="single" w:sz="8" w:space="0" w:color="auto"/>
              <w:right w:val="single" w:sz="8" w:space="0" w:color="auto"/>
            </w:tcBorders>
            <w:tcMar>
              <w:top w:w="0" w:type="dxa"/>
              <w:left w:w="108" w:type="dxa"/>
              <w:bottom w:w="0" w:type="dxa"/>
              <w:right w:w="108" w:type="dxa"/>
            </w:tcMar>
            <w:hideMark/>
          </w:tcPr>
          <w:p w14:paraId="1DE33064"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0,92</w:t>
            </w:r>
          </w:p>
        </w:tc>
      </w:tr>
      <w:tr w:rsidR="00AB1598" w:rsidRPr="007504A1" w14:paraId="76DCF189"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0A5C3B"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6C810FEF"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LSF</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E4D2F1F"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0,99</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6215964C"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0,98</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7133B9DF"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0,95</w:t>
            </w:r>
          </w:p>
        </w:tc>
        <w:tc>
          <w:tcPr>
            <w:tcW w:w="2296" w:type="dxa"/>
            <w:tcBorders>
              <w:top w:val="nil"/>
              <w:left w:val="nil"/>
              <w:bottom w:val="single" w:sz="8" w:space="0" w:color="auto"/>
              <w:right w:val="single" w:sz="8" w:space="0" w:color="auto"/>
            </w:tcBorders>
            <w:tcMar>
              <w:top w:w="0" w:type="dxa"/>
              <w:left w:w="108" w:type="dxa"/>
              <w:bottom w:w="0" w:type="dxa"/>
              <w:right w:w="108" w:type="dxa"/>
            </w:tcMar>
            <w:hideMark/>
          </w:tcPr>
          <w:p w14:paraId="686E9F2A"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0,92</w:t>
            </w:r>
          </w:p>
        </w:tc>
      </w:tr>
    </w:tbl>
    <w:p w14:paraId="152B0876" w14:textId="77777777" w:rsidR="00AB1598" w:rsidRPr="007504A1" w:rsidRDefault="00AB1598" w:rsidP="00AB1598">
      <w:pPr>
        <w:spacing w:after="0" w:line="240" w:lineRule="auto"/>
        <w:jc w:val="both"/>
        <w:rPr>
          <w:rFonts w:ascii="Verdana" w:eastAsia="Calibri" w:hAnsi="Verdana" w:cs="Times New Roman"/>
          <w:sz w:val="24"/>
          <w:szCs w:val="24"/>
          <w:lang w:eastAsia="en-US"/>
        </w:rPr>
      </w:pPr>
    </w:p>
    <w:p w14:paraId="2EF05BBA"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28.2.6. didelio intensyvumo išlydžio lempose gyvsidabrio neturi būti daugiau kaip:</w:t>
      </w:r>
    </w:p>
    <w:tbl>
      <w:tblPr>
        <w:tblW w:w="0" w:type="dxa"/>
        <w:tblInd w:w="675" w:type="dxa"/>
        <w:tblCellMar>
          <w:left w:w="0" w:type="dxa"/>
          <w:right w:w="0" w:type="dxa"/>
        </w:tblCellMar>
        <w:tblLook w:val="04A0" w:firstRow="1" w:lastRow="0" w:firstColumn="1" w:lastColumn="0" w:noHBand="0" w:noVBand="1"/>
      </w:tblPr>
      <w:tblGrid>
        <w:gridCol w:w="675"/>
        <w:gridCol w:w="4985"/>
        <w:gridCol w:w="3283"/>
      </w:tblGrid>
      <w:tr w:rsidR="00AB1598" w:rsidRPr="007504A1" w14:paraId="44E60AC5" w14:textId="77777777" w:rsidTr="00BC7A68">
        <w:trPr>
          <w:trHeight w:val="554"/>
        </w:trPr>
        <w:tc>
          <w:tcPr>
            <w:tcW w:w="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FBC5A3"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Nr.</w:t>
            </w:r>
          </w:p>
        </w:tc>
        <w:tc>
          <w:tcPr>
            <w:tcW w:w="49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D9DA9A"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Lempos tipas</w:t>
            </w:r>
          </w:p>
          <w:p w14:paraId="5EA41E5C"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w:t>
            </w:r>
          </w:p>
        </w:tc>
        <w:tc>
          <w:tcPr>
            <w:tcW w:w="32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2D9626"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mg/vnt.</w:t>
            </w:r>
          </w:p>
        </w:tc>
      </w:tr>
      <w:tr w:rsidR="00AB1598" w:rsidRPr="007504A1" w14:paraId="50902FF0" w14:textId="77777777" w:rsidTr="00BC7A68">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37EEAC"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24CC24C9"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Aukšto slėgio natrio lempos (W ≤ 155)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46AC06DD"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25</w:t>
            </w:r>
          </w:p>
        </w:tc>
      </w:tr>
      <w:tr w:rsidR="00AB1598" w:rsidRPr="007504A1" w14:paraId="1DA8842A" w14:textId="77777777" w:rsidTr="00BC7A68">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8BFA5B"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03104BAE"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Aukšto slėgio natrio lempos ( 155 &lt; W ≤ 405)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233404CA"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30</w:t>
            </w:r>
          </w:p>
        </w:tc>
      </w:tr>
      <w:tr w:rsidR="00AB1598" w:rsidRPr="007504A1" w14:paraId="460B8477" w14:textId="77777777" w:rsidTr="00BC7A68">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E31460"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76918DE6"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Aukšto slėgio natrio lempos (W &gt; 405)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48FDA764"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40</w:t>
            </w:r>
          </w:p>
        </w:tc>
      </w:tr>
      <w:tr w:rsidR="00AB1598" w:rsidRPr="007504A1" w14:paraId="5736140A" w14:textId="77777777" w:rsidTr="00BC7A68">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E59A9A"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7D68E9D2"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Metalų halogenų lempos (W ≤ 95)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3CDF225D"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w:t>
            </w:r>
          </w:p>
        </w:tc>
      </w:tr>
      <w:tr w:rsidR="00AB1598" w:rsidRPr="007504A1" w14:paraId="7D2DC791" w14:textId="77777777" w:rsidTr="00BC7A68">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AB9DB2"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62CD9C3D"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Metalų halogenų lempos (95 &lt; W ≤ 245)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04EFC38E"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w:t>
            </w:r>
          </w:p>
        </w:tc>
      </w:tr>
      <w:tr w:rsidR="00AB1598" w:rsidRPr="007504A1" w14:paraId="48D849E2" w14:textId="77777777" w:rsidTr="00BC7A68">
        <w:trPr>
          <w:trHeight w:val="293"/>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4E1397"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6.</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2E5262E5"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Metalų halogenų lempos (W &gt; 245)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29A8B945"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30</w:t>
            </w:r>
          </w:p>
        </w:tc>
      </w:tr>
    </w:tbl>
    <w:p w14:paraId="2C973753" w14:textId="77777777" w:rsidR="00AB1598" w:rsidRPr="007504A1" w:rsidRDefault="00AB1598" w:rsidP="00AB1598">
      <w:pPr>
        <w:spacing w:after="0" w:line="240" w:lineRule="auto"/>
        <w:jc w:val="both"/>
        <w:rPr>
          <w:rFonts w:ascii="Verdana" w:eastAsia="Calibri" w:hAnsi="Verdana" w:cs="Times New Roman"/>
          <w:sz w:val="24"/>
          <w:szCs w:val="24"/>
          <w:lang w:eastAsia="en-US"/>
        </w:rPr>
      </w:pPr>
    </w:p>
    <w:p w14:paraId="403224EC"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lastRenderedPageBreak/>
        <w:t>28.2.7. mažiausias didelio intensyvumo išlydžio lempų balastinių įtaisų veiksmingumas turi atitikti:</w:t>
      </w:r>
    </w:p>
    <w:tbl>
      <w:tblPr>
        <w:tblW w:w="0" w:type="dxa"/>
        <w:tblInd w:w="675" w:type="dxa"/>
        <w:tblCellMar>
          <w:left w:w="0" w:type="dxa"/>
          <w:right w:w="0" w:type="dxa"/>
        </w:tblCellMar>
        <w:tblLook w:val="04A0" w:firstRow="1" w:lastRow="0" w:firstColumn="1" w:lastColumn="0" w:noHBand="0" w:noVBand="1"/>
      </w:tblPr>
      <w:tblGrid>
        <w:gridCol w:w="709"/>
        <w:gridCol w:w="3254"/>
        <w:gridCol w:w="4980"/>
      </w:tblGrid>
      <w:tr w:rsidR="00AB1598" w:rsidRPr="007504A1" w14:paraId="0E3C8033" w14:textId="77777777" w:rsidTr="00BC7A68">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BF4D4C"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Nr.</w:t>
            </w:r>
          </w:p>
        </w:tc>
        <w:tc>
          <w:tcPr>
            <w:tcW w:w="32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053519"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Nominalioji lempos galia, W</w:t>
            </w:r>
          </w:p>
        </w:tc>
        <w:tc>
          <w:tcPr>
            <w:tcW w:w="49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D2EDC8"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Mažiausias balastinio įtaiso</w:t>
            </w:r>
          </w:p>
          <w:p w14:paraId="1CF8C223"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veiksmingumas, </w:t>
            </w:r>
            <w:r w:rsidRPr="007504A1">
              <w:rPr>
                <w:rFonts w:ascii="Calibri" w:eastAsia="Calibri" w:hAnsi="Calibri" w:cs="Calibri"/>
                <w:sz w:val="24"/>
                <w:szCs w:val="24"/>
                <w:lang w:eastAsia="en-US"/>
              </w:rPr>
              <w:t>ƞ</w:t>
            </w:r>
            <w:r w:rsidRPr="007504A1">
              <w:rPr>
                <w:rFonts w:ascii="Verdana" w:eastAsia="Calibri" w:hAnsi="Verdana" w:cs="Verdana"/>
                <w:sz w:val="24"/>
                <w:szCs w:val="24"/>
                <w:lang w:eastAsia="en-US"/>
              </w:rPr>
              <w:t> </w:t>
            </w:r>
            <w:r w:rsidRPr="007504A1">
              <w:rPr>
                <w:rFonts w:ascii="Verdana" w:eastAsia="Calibri" w:hAnsi="Verdana" w:cs="Times New Roman"/>
                <w:sz w:val="24"/>
                <w:szCs w:val="24"/>
                <w:vertAlign w:val="subscript"/>
                <w:lang w:eastAsia="en-US"/>
              </w:rPr>
              <w:t>balastinio įtaiso,</w:t>
            </w:r>
            <w:r w:rsidRPr="007504A1">
              <w:rPr>
                <w:rFonts w:ascii="Verdana" w:eastAsia="Calibri" w:hAnsi="Verdana" w:cs="Times New Roman"/>
                <w:sz w:val="24"/>
                <w:szCs w:val="24"/>
                <w:lang w:eastAsia="en-US"/>
              </w:rPr>
              <w:t> proc.</w:t>
            </w:r>
          </w:p>
        </w:tc>
      </w:tr>
      <w:tr w:rsidR="00AB1598" w:rsidRPr="007504A1" w14:paraId="2F90F93A"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0EE2F1"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50251D27"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 ≤ 100</w:t>
            </w:r>
          </w:p>
        </w:tc>
        <w:tc>
          <w:tcPr>
            <w:tcW w:w="4990" w:type="dxa"/>
            <w:tcBorders>
              <w:top w:val="nil"/>
              <w:left w:val="nil"/>
              <w:bottom w:val="single" w:sz="8" w:space="0" w:color="auto"/>
              <w:right w:val="single" w:sz="8" w:space="0" w:color="auto"/>
            </w:tcBorders>
            <w:tcMar>
              <w:top w:w="0" w:type="dxa"/>
              <w:left w:w="108" w:type="dxa"/>
              <w:bottom w:w="0" w:type="dxa"/>
              <w:right w:w="108" w:type="dxa"/>
            </w:tcMar>
            <w:hideMark/>
          </w:tcPr>
          <w:p w14:paraId="3ADC46B2"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85</w:t>
            </w:r>
          </w:p>
        </w:tc>
      </w:tr>
      <w:tr w:rsidR="00AB1598" w:rsidRPr="007504A1" w14:paraId="5240D343" w14:textId="77777777" w:rsidTr="00BC7A68">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B5E263"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47BAD245"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100 &lt; W</w:t>
            </w:r>
          </w:p>
        </w:tc>
        <w:tc>
          <w:tcPr>
            <w:tcW w:w="4990" w:type="dxa"/>
            <w:tcBorders>
              <w:top w:val="nil"/>
              <w:left w:val="nil"/>
              <w:bottom w:val="single" w:sz="8" w:space="0" w:color="auto"/>
              <w:right w:val="single" w:sz="8" w:space="0" w:color="auto"/>
            </w:tcBorders>
            <w:tcMar>
              <w:top w:w="0" w:type="dxa"/>
              <w:left w:w="108" w:type="dxa"/>
              <w:bottom w:w="0" w:type="dxa"/>
              <w:right w:w="108" w:type="dxa"/>
            </w:tcMar>
            <w:hideMark/>
          </w:tcPr>
          <w:p w14:paraId="652186E4" w14:textId="77777777" w:rsidR="00AB1598" w:rsidRPr="007504A1" w:rsidRDefault="00AB1598" w:rsidP="00BC7A6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92</w:t>
            </w:r>
          </w:p>
        </w:tc>
      </w:tr>
    </w:tbl>
    <w:p w14:paraId="1BF5838A" w14:textId="77777777" w:rsidR="00AB1598" w:rsidRPr="007504A1" w:rsidRDefault="00AB1598" w:rsidP="00AB1598">
      <w:pPr>
        <w:spacing w:after="0" w:line="240" w:lineRule="auto"/>
        <w:jc w:val="both"/>
        <w:rPr>
          <w:rFonts w:ascii="Verdana" w:eastAsia="Calibri" w:hAnsi="Verdana" w:cs="Times New Roman"/>
          <w:sz w:val="24"/>
          <w:szCs w:val="24"/>
          <w:lang w:eastAsia="en-US"/>
        </w:rPr>
      </w:pPr>
    </w:p>
    <w:p w14:paraId="34C40293" w14:textId="77777777" w:rsidR="00AB1598" w:rsidRPr="007504A1" w:rsidRDefault="00AB1598" w:rsidP="00AB1598">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29. Kelių eismo signalai: kelių eismo signalai ir šviesoforai turi būti 100 proc. (vienetais) LED (angl. </w:t>
      </w:r>
      <w:proofErr w:type="spellStart"/>
      <w:r w:rsidRPr="007504A1">
        <w:rPr>
          <w:rFonts w:ascii="Verdana" w:eastAsia="Calibri" w:hAnsi="Verdana" w:cs="Times New Roman"/>
          <w:i/>
          <w:iCs/>
          <w:sz w:val="24"/>
          <w:szCs w:val="24"/>
          <w:lang w:eastAsia="en-US"/>
        </w:rPr>
        <w:t>Light</w:t>
      </w:r>
      <w:proofErr w:type="spellEnd"/>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Emitting</w:t>
      </w:r>
      <w:proofErr w:type="spellEnd"/>
      <w:r w:rsidRPr="007504A1">
        <w:rPr>
          <w:rFonts w:ascii="Verdana" w:eastAsia="Calibri" w:hAnsi="Verdana" w:cs="Times New Roman"/>
          <w:i/>
          <w:iCs/>
          <w:sz w:val="24"/>
          <w:szCs w:val="24"/>
          <w:lang w:eastAsia="en-US"/>
        </w:rPr>
        <w:t xml:space="preserve"> Diode</w:t>
      </w:r>
      <w:r w:rsidRPr="007504A1">
        <w:rPr>
          <w:rFonts w:ascii="Verdana" w:eastAsia="Calibri" w:hAnsi="Verdana" w:cs="Times New Roman"/>
          <w:sz w:val="24"/>
          <w:szCs w:val="24"/>
          <w:lang w:eastAsia="en-US"/>
        </w:rPr>
        <w:t> – šviesą skleidžiantis diodas).</w:t>
      </w:r>
    </w:p>
    <w:p w14:paraId="5EA39924" w14:textId="77777777" w:rsidR="00AB1598" w:rsidRPr="00BC713F" w:rsidRDefault="00AB1598" w:rsidP="00AB1598">
      <w:pPr>
        <w:snapToGrid w:val="0"/>
        <w:spacing w:after="0" w:line="240" w:lineRule="auto"/>
        <w:contextualSpacing/>
        <w:jc w:val="both"/>
        <w:rPr>
          <w:rFonts w:ascii="Verdana" w:eastAsia="Times New Roman" w:hAnsi="Verdana" w:cs="Times New Roman"/>
          <w:sz w:val="24"/>
          <w:szCs w:val="24"/>
          <w:lang w:eastAsia="en-US"/>
        </w:rPr>
      </w:pPr>
    </w:p>
    <w:p w14:paraId="5B16AA82" w14:textId="77777777" w:rsidR="00AD358F" w:rsidRDefault="00AD358F" w:rsidP="00EC47E6">
      <w:pPr>
        <w:spacing w:after="0" w:line="240" w:lineRule="auto"/>
        <w:contextualSpacing/>
        <w:jc w:val="right"/>
        <w:rPr>
          <w:rFonts w:ascii="Verdana" w:hAnsi="Verdana" w:cs="Times New Roman"/>
          <w:sz w:val="24"/>
          <w:szCs w:val="24"/>
        </w:rPr>
      </w:pPr>
    </w:p>
    <w:p w14:paraId="27C75D15" w14:textId="77777777" w:rsidR="0026333E" w:rsidRPr="007504A1" w:rsidRDefault="0026333E" w:rsidP="00EC47E6">
      <w:pPr>
        <w:spacing w:after="0" w:line="240" w:lineRule="auto"/>
        <w:contextualSpacing/>
        <w:jc w:val="right"/>
        <w:rPr>
          <w:rFonts w:ascii="Verdana" w:hAnsi="Verdana" w:cs="Times New Roman"/>
          <w:sz w:val="24"/>
          <w:szCs w:val="24"/>
        </w:rPr>
      </w:pPr>
    </w:p>
    <w:p w14:paraId="35F7F7C4" w14:textId="22235F50" w:rsidR="00EC584D" w:rsidRPr="007504A1" w:rsidRDefault="00EC584D" w:rsidP="00EC47E6">
      <w:pPr>
        <w:spacing w:after="0" w:line="240" w:lineRule="auto"/>
        <w:contextualSpacing/>
        <w:jc w:val="center"/>
        <w:rPr>
          <w:rFonts w:ascii="Verdana" w:eastAsia="Aptos" w:hAnsi="Verdana" w:cs="Times New Roman"/>
          <w:kern w:val="2"/>
          <w:sz w:val="24"/>
          <w:szCs w:val="24"/>
          <w:lang w:eastAsia="en-US"/>
        </w:rPr>
      </w:pPr>
      <w:bookmarkStart w:id="66" w:name="part_4cbc8d87a88f49808aa3ca8de9041bf1"/>
      <w:bookmarkStart w:id="67" w:name="part_78b8cd10525c43dab04092ce1194556b"/>
      <w:bookmarkStart w:id="68" w:name="part_368eba7a08104921ac20c3b7effff57f"/>
      <w:bookmarkStart w:id="69" w:name="part_b34e8d4b507c4bbda47e6ffd4c7ff0e3"/>
      <w:bookmarkStart w:id="70" w:name="part_fbc935c8a0094a8aad2321b8c2115a38"/>
      <w:bookmarkStart w:id="71" w:name="part_41890adfff30489ebae3ea78020ba448"/>
      <w:bookmarkStart w:id="72" w:name="part_ae8d78797bce4c568e156e3e5ac95ac3"/>
      <w:bookmarkStart w:id="73" w:name="part_c331219dceb346e0b460713a698aa766"/>
      <w:bookmarkStart w:id="74" w:name="part_9a9e2de1a0584a4a988eaf1e29388d05"/>
      <w:bookmarkStart w:id="75" w:name="part_5274550c3873485bbfafe1c45cca0be8"/>
      <w:bookmarkStart w:id="76" w:name="part_d41353d6ffd545e8ae2e605206182237"/>
      <w:bookmarkStart w:id="77" w:name="part_8af9081252da4a13b024f311e1d8bc52"/>
      <w:bookmarkStart w:id="78" w:name="part_74e72f5bc69d4fa7bf66888aebe1a1dd"/>
      <w:bookmarkStart w:id="79" w:name="part_e45a2def3bb64d39b88546467c3fbff0"/>
      <w:bookmarkStart w:id="80" w:name="part_bd9d46eaf37b4f2885952266a17bad11"/>
      <w:bookmarkStart w:id="81" w:name="part_26303c71cd8a45f5b81ceaf39cda1720"/>
      <w:bookmarkStart w:id="82" w:name="part_f6576755df8749598b50f53708ad0acf"/>
      <w:bookmarkStart w:id="83" w:name="part_d5a033828899470496d9716fc1dd5998"/>
      <w:bookmarkStart w:id="84" w:name="part_0469accbb7804425b180680b7549cceb"/>
      <w:bookmarkStart w:id="85" w:name="part_60cf51f0e3a341a2877c9507a488886a"/>
      <w:bookmarkStart w:id="86" w:name="part_8c1fae6441f3494f8803975ca98d3f0c"/>
      <w:bookmarkStart w:id="87" w:name="part_543bd9b0aa3c424f9cf586c972b6f835"/>
      <w:bookmarkStart w:id="88" w:name="part_2466df5740b14ee5b9eee0bd76ac0b61"/>
      <w:bookmarkStart w:id="89" w:name="part_5101fab813784e998839fa4e23e44cdb"/>
      <w:bookmarkStart w:id="90" w:name="part_90d43c48be27489b9f4ed39bff4013b7"/>
      <w:bookmarkStart w:id="91" w:name="part_f8c1f6a5360f42f58fa0041f1ef404b8"/>
      <w:bookmarkStart w:id="92" w:name="part_9a77bdc56c2640bb8492199a078136dc"/>
      <w:bookmarkStart w:id="93" w:name="part_fb60a96f442d45e7ab8dabb7f6326286"/>
      <w:bookmarkStart w:id="94" w:name="part_b4e6d39ce42b4b48842d184d27f0f565"/>
      <w:bookmarkStart w:id="95" w:name="part_b5f97e825d0f4e2a86bf195c07b4c585"/>
      <w:bookmarkStart w:id="96" w:name="part_165f6fac672f4dd5bc92e85c418c1d3a"/>
      <w:bookmarkStart w:id="97" w:name="part_e3694f290e6549358e320c82f5eeeb08"/>
      <w:bookmarkStart w:id="98" w:name="part_cda9e6a4cdda4180867ae544aa4d476a"/>
      <w:bookmarkStart w:id="99" w:name="part_0bcf0513fc22450ba13e1b432b2e9408"/>
      <w:bookmarkStart w:id="100" w:name="part_ee6daf6ebbb24e88813339fb5bf6c51f"/>
      <w:bookmarkStart w:id="101" w:name="part_8c1a7c66ff8c4ca09ad074d27b27d747"/>
      <w:bookmarkStart w:id="102" w:name="part_b567635300f84f5f9568064aec53be2b"/>
      <w:bookmarkStart w:id="103" w:name="part_c88a71c7c2d3446a82281a1eebaf0be6"/>
      <w:bookmarkStart w:id="104" w:name="part_c009fcf6c49843a59b5c6bc438e4f07b"/>
      <w:bookmarkStart w:id="105" w:name="part_5ffc160ac8b34a19b7b418ffeacab82f"/>
      <w:bookmarkStart w:id="106" w:name="part_ea2c5f93c62046a2bb499f6f80e84968"/>
      <w:bookmarkStart w:id="107" w:name="part_8ce79cf8e9734b9eb18773dc2e7507e6"/>
      <w:bookmarkStart w:id="108" w:name="part_dcdcdbb7225048459ae2626f792be910"/>
      <w:bookmarkStart w:id="109" w:name="part_33169bf11af44ad6916e9b16b9cbebe0"/>
      <w:bookmarkStart w:id="110" w:name="part_83a14dc375f149508a4d8c8d77aad985"/>
      <w:bookmarkStart w:id="111" w:name="part_1b053c7cc3224cd298de41784bf4a871"/>
      <w:bookmarkStart w:id="112" w:name="part_f4f2a2a26e91437090bd648365231eee"/>
      <w:bookmarkStart w:id="113" w:name="part_426ba147baa04f909e874aa20ac95dfb"/>
      <w:bookmarkStart w:id="114" w:name="part_4d7529912d424042a0b6feefb1086638"/>
      <w:bookmarkStart w:id="115" w:name="part_03ea57001eb04907aa5cf10f113758bd"/>
      <w:bookmarkStart w:id="116" w:name="part_7348113057824e2ab94b12232ab195f1"/>
      <w:bookmarkStart w:id="117" w:name="part_b12e575e710a492587b8cf5444d53238"/>
      <w:bookmarkStart w:id="118" w:name="part_580521bdcc464d98a3081c111d0080d0"/>
      <w:bookmarkStart w:id="119" w:name="part_1795e51934dc44e5ade0da75cd3b3c38"/>
      <w:bookmarkStart w:id="120" w:name="part_25a1fc0270cb43ff87eb41b488630326"/>
      <w:bookmarkStart w:id="121" w:name="part_a8fcb6e4aecb4a838b03e3a086a734a4"/>
      <w:bookmarkStart w:id="122" w:name="part_29190c49f0f1457e9ff58a210d61d5d0"/>
      <w:bookmarkStart w:id="123" w:name="part_f2de329a60134364bf26b46098d44375"/>
      <w:bookmarkStart w:id="124" w:name="part_7024be6bb5b54bd0972c90002c346c9d"/>
      <w:bookmarkStart w:id="125" w:name="part_6165a952fc4d4f0194154012d180b17e"/>
      <w:bookmarkStart w:id="126" w:name="part_cced33152bed456cab727f62461617df"/>
      <w:bookmarkStart w:id="127" w:name="part_28659524188b47ea97fe76891047051c"/>
      <w:bookmarkStart w:id="128" w:name="part_f61ae872f71147a69034fd587547cf45"/>
      <w:bookmarkStart w:id="129" w:name="part_15f2f86bb12c48759f572189ab5426a6"/>
      <w:bookmarkStart w:id="130" w:name="part_6700c2f309b14e8ba5ba63083ae461ab"/>
      <w:bookmarkStart w:id="131" w:name="part_0daebf7df2dd41e7a9e27e309a7bff6f"/>
      <w:bookmarkStart w:id="132" w:name="part_ea2c2d1c4fb941a3a4ba9fb14795d2e4"/>
      <w:bookmarkStart w:id="133" w:name="part_3dbdcdf04eb447b896c460a52accec7e"/>
      <w:bookmarkStart w:id="134" w:name="part_4adb07efed6443189577d5062020fce3"/>
      <w:bookmarkStart w:id="135" w:name="part_752a8ca8f8d142d498ff683c987131b0"/>
      <w:bookmarkStart w:id="136" w:name="part_ff2f36fee23047749cd7cfd433229006"/>
      <w:bookmarkStart w:id="137" w:name="part_eececceedbef4f6db68762f9c34a74f1"/>
      <w:bookmarkStart w:id="138" w:name="part_d8cb4f8fd94a4487bfa4aa2b4234b671"/>
      <w:bookmarkStart w:id="139" w:name="part_27d9df4b1884494d84ab1e1538663a2e"/>
      <w:bookmarkStart w:id="140" w:name="part_57588d7f02114903a2e793fa0e230038"/>
      <w:bookmarkStart w:id="141" w:name="part_982df4a39eff4f1fb11e38b1350a91ee"/>
      <w:bookmarkStart w:id="142" w:name="part_f561bb2247fa414f903b95cdb21e5c31"/>
      <w:bookmarkStart w:id="143" w:name="part_d989dda3aec94f379dfc5b6aa7ed8ff8"/>
      <w:bookmarkStart w:id="144" w:name="part_08812329d5d040b080a6cad27320645e"/>
      <w:bookmarkStart w:id="145" w:name="part_537d4d81d7a7430189d20285b9834482"/>
      <w:bookmarkStart w:id="146" w:name="part_e5aa3ac1fbdd453b8b904e033a7a959b"/>
      <w:bookmarkStart w:id="147" w:name="part_b97bd142c0c74218868682f6aee1be50"/>
      <w:bookmarkStart w:id="148" w:name="part_3b725996275842ce8b2a10bebf5ed0d7"/>
      <w:bookmarkStart w:id="149" w:name="part_3c3bfde46a1a4187885ae6d5d750d772"/>
      <w:bookmarkStart w:id="150" w:name="part_01270e090a964b9ca2af1f7aecd86b07"/>
      <w:bookmarkStart w:id="151" w:name="part_46c833920d844077acc99f57d2163f2c"/>
      <w:bookmarkStart w:id="152" w:name="part_62157cdf078d4d9fa26edcb8f228398d"/>
      <w:bookmarkStart w:id="153" w:name="part_4ebdfd6e1db24254b6248160ddc681f0"/>
      <w:bookmarkStart w:id="154" w:name="part_65b0edf20f19469a8db11907e3aa8060"/>
      <w:bookmarkStart w:id="155" w:name="part_7de4da01cdfd462a8332af656b81eded"/>
      <w:bookmarkStart w:id="156" w:name="part_8b7290c093b64bebb32d7ac123338b07"/>
      <w:bookmarkStart w:id="157" w:name="part_52af3191197141a5b38f2091c9f82174"/>
      <w:bookmarkStart w:id="158" w:name="part_bcf833c9d8d343ed9cab394b68d7b75a"/>
      <w:bookmarkStart w:id="159" w:name="part_7c022fcc9f494df1abcd399441514451"/>
      <w:bookmarkStart w:id="160" w:name="part_608c0f88e2934c28a4e1ae189adfe81e"/>
      <w:bookmarkStart w:id="161" w:name="part_0447e7e936bb465db8744b4a3c7cea66"/>
      <w:bookmarkStart w:id="162" w:name="part_3c9c405b9278401e80911de221ac2e6a"/>
      <w:bookmarkStart w:id="163" w:name="part_bc3f3e8214a444c0b572da3d8516f7c5"/>
      <w:bookmarkStart w:id="164" w:name="part_4f5a72a51e674d22a40ef0ca6d205ff1"/>
      <w:bookmarkStart w:id="165" w:name="part_896458803eef4db8be5bbc7299892980"/>
      <w:bookmarkStart w:id="166" w:name="part_135fd40208514093bd5f40eb1ae897c5"/>
      <w:bookmarkStart w:id="167" w:name="part_35d29a7287bc496984ad6ec3b974106e"/>
      <w:bookmarkStart w:id="168" w:name="part_e8d7448860d14eb7abd025c87c33012e"/>
      <w:bookmarkStart w:id="169" w:name="part_b77a8c4b337f40149b31c8949b266e6c"/>
      <w:bookmarkStart w:id="170" w:name="part_1f5fa7669b0a4019a63afcf620bd9e5b"/>
      <w:bookmarkStart w:id="171" w:name="part_6ad339244fd74a3c8be8775ca26fa2f4"/>
      <w:bookmarkStart w:id="172" w:name="part_f2cafbe19beb45858d93e23ba633096a"/>
      <w:bookmarkStart w:id="173" w:name="part_4365d12134144ee6b6453238f89ef23a"/>
      <w:bookmarkStart w:id="174" w:name="part_1fa8daf4f83b4f518a3b068de13c762d"/>
      <w:bookmarkStart w:id="175" w:name="part_cd2c0980b7174057aa3651ff1f72e279"/>
      <w:bookmarkStart w:id="176" w:name="part_395be26f7f6c4dc492b47a9b3d8ad5d7"/>
      <w:bookmarkStart w:id="177" w:name="part_2fe9ec2d94ac4ddca3d7b73bfbd9bb0f"/>
      <w:bookmarkStart w:id="178" w:name="part_abdffcc8ea2b4c32996b30b3dbf5b565"/>
      <w:bookmarkStart w:id="179" w:name="part_444c3ef4507c42cab0a34ebed7e1fbfd"/>
      <w:bookmarkStart w:id="180" w:name="part_46b8ef45c5f842cf8876204a35ea594b"/>
      <w:bookmarkStart w:id="181" w:name="part_1e8e7cd4c59f41cd8983fca9432dd4c6"/>
      <w:bookmarkStart w:id="182" w:name="part_5d737808a84f40b0b4ea1248f3ffb353"/>
      <w:bookmarkStart w:id="183" w:name="part_a044b692979f43c9b41032162573497c"/>
      <w:bookmarkStart w:id="184" w:name="part_7b9034a593b94e1e9edd1e94e15b7e9b"/>
      <w:bookmarkStart w:id="185" w:name="part_a7f763657bd54bd2bd09017d1a871e93"/>
      <w:bookmarkStart w:id="186" w:name="part_1246c2a364a74bfdb12ad785d549e7a2"/>
      <w:bookmarkStart w:id="187" w:name="part_eedb5c4b99a942208e9a13a585d8fb3f"/>
      <w:bookmarkStart w:id="188" w:name="part_00865510092f43d6baec855cea1a2c63"/>
      <w:bookmarkStart w:id="189" w:name="part_dc1cf0240db446eb9abd0adc92a2e92e"/>
      <w:bookmarkStart w:id="190" w:name="part_230e2f34397b48e8b41e99e91e2563d1"/>
      <w:bookmarkStart w:id="191" w:name="part_3ff0fc5bd15749ada9088f51a4e2b28f"/>
      <w:bookmarkStart w:id="192" w:name="part_07fef66115864386a243bfc7f57f325a"/>
      <w:bookmarkStart w:id="193" w:name="part_463bcbbcd899437c8f0389fece2450fa"/>
      <w:bookmarkStart w:id="194" w:name="part_969f9d8fa3c7471cafa3b472b6bcac0d"/>
      <w:bookmarkStart w:id="195" w:name="part_cf0b74756d57471c940e42ea85dad1cf"/>
      <w:bookmarkStart w:id="196" w:name="part_d297f8131b5b4cf088ea4d02bb0935d7"/>
      <w:bookmarkStart w:id="197" w:name="part_b67a4e19822448f4bff48bafbf136f71"/>
      <w:bookmarkStart w:id="198" w:name="part_68de7c40e3aa429f961108ac24a5dcf8"/>
      <w:bookmarkStart w:id="199" w:name="part_0ad39b625d5847b28cb9ee18c412d064"/>
      <w:bookmarkStart w:id="200" w:name="part_f735f94ee8fa445993d2de2a940206c1"/>
      <w:bookmarkStart w:id="201" w:name="part_a8dba11e78cf459fab7342d5abab6a28"/>
      <w:bookmarkStart w:id="202" w:name="part_3577d41e0ecd418db476e365d631efba"/>
      <w:bookmarkStart w:id="203" w:name="part_b626dd9130af4e0683184c2893e2374c"/>
      <w:bookmarkStart w:id="204" w:name="part_f346cd78be45444a93ff26b0785fd2d9"/>
      <w:bookmarkStart w:id="205" w:name="part_6453984e14f545a380d16c661bccad38"/>
      <w:bookmarkStart w:id="206" w:name="part_6cefcc8b7a184eeb834ea35ae0918dad"/>
      <w:bookmarkStart w:id="207" w:name="part_d7826039b1124e4bbce2b2461f4f24dd"/>
      <w:bookmarkStart w:id="208" w:name="part_0b71b35f998745fbb8355f0c07953ace"/>
      <w:bookmarkStart w:id="209" w:name="part_b570378a0ced440da5bee913b5d02a5b"/>
      <w:bookmarkStart w:id="210" w:name="part_55a7bad4a7c84a129fac06f267adc828"/>
      <w:bookmarkStart w:id="211" w:name="part_3352d45ec8594b6180085a826a15edbf"/>
      <w:bookmarkStart w:id="212" w:name="part_1b8deaf5e18a4107bf902c9c7e22b98b"/>
      <w:bookmarkStart w:id="213" w:name="part_b7dbc8c5088a4e89a6d96f998a3e58aa"/>
      <w:bookmarkStart w:id="214" w:name="part_dd33addbd6204d18a69a0b7d9d93e649"/>
      <w:bookmarkStart w:id="215" w:name="part_28d0a0b4adcb482d8f4e24ee42a06c2a"/>
      <w:bookmarkStart w:id="216" w:name="part_c0d542c76bc94090bb669534dfbcb1e3"/>
      <w:bookmarkStart w:id="217" w:name="part_e49a9a87f87344d98b41df1d837f078c"/>
      <w:bookmarkStart w:id="218" w:name="part_e3e7e342e09248f8b12efa0a99d868f8"/>
      <w:bookmarkStart w:id="219" w:name="part_fbad03cff0d2463990840f8341f49e3b"/>
      <w:bookmarkStart w:id="220" w:name="part_de8be22a4dc54d3ca66b6ddf51fb9db1"/>
      <w:bookmarkStart w:id="221" w:name="part_c3da203556bc49f5b2841256e7038fa9"/>
      <w:bookmarkStart w:id="222" w:name="part_ad0688bfced84457abd2020730068f09"/>
      <w:bookmarkStart w:id="223" w:name="part_933e705e04bf4840be1cbf7f2dea974d"/>
      <w:bookmarkStart w:id="224" w:name="part_2d384c807f0c45c0a8eea360e1bbae51"/>
      <w:bookmarkStart w:id="225" w:name="part_badbea8c03e241c188f48b09a029043d"/>
      <w:bookmarkStart w:id="226" w:name="part_7ad9152d38434415acf98f53e714bdcc"/>
      <w:bookmarkStart w:id="227" w:name="part_9100ed9a92294fca8338c8aca1c07df5"/>
      <w:bookmarkStart w:id="228" w:name="part_c1036e7ed39a43399dfcccc36de8b0d3"/>
      <w:bookmarkStart w:id="229" w:name="part_3481c1fa9e5a4cdfac8b84186cff4456"/>
      <w:bookmarkStart w:id="230" w:name="part_f6617b0abfae4fe684222f4539202207"/>
      <w:bookmarkStart w:id="231" w:name="part_4791d1d38d1d47dd940f31cefbc759f0"/>
      <w:bookmarkStart w:id="232" w:name="part_c4aa729281c64e798491d88c5756843a"/>
      <w:bookmarkStart w:id="233" w:name="part_1c8e1dfbe3c54852bb2d7cae01843788"/>
      <w:bookmarkStart w:id="234" w:name="part_7479cb7613524a3eaca50233b232bed4"/>
      <w:bookmarkStart w:id="235" w:name="part_fdee1eed08684248ad0c2568a4a4ccf7"/>
      <w:bookmarkStart w:id="236" w:name="part_76615744ede941d9a8a368e0203573aa"/>
      <w:bookmarkStart w:id="237" w:name="part_8730799f606845df84c4c503e0155c1e"/>
      <w:bookmarkStart w:id="238" w:name="part_7f4bd0b2299744f58132c16ea50317b0"/>
      <w:bookmarkStart w:id="239" w:name="part_16303dbe0f9342b494a40d9766b8aff0"/>
      <w:bookmarkStart w:id="240" w:name="part_9795c62edc2f4e0ab123cbd48e15285a"/>
      <w:bookmarkStart w:id="241" w:name="part_022f5c0951414a14a09daf4e9f2baa09"/>
      <w:bookmarkStart w:id="242" w:name="part_d0aee271ed0245c68c2d78d9a5fa3bed"/>
      <w:bookmarkStart w:id="243" w:name="part_52eb75e9ac5b437eb22cf24da949aa45"/>
      <w:bookmarkStart w:id="244" w:name="part_d2f1f073ecc64a5d89015a498c19332a"/>
      <w:bookmarkStart w:id="245" w:name="part_da4942f995424c9dab75362480a7486e"/>
      <w:bookmarkStart w:id="246" w:name="part_8694078a9e764a07911cb066aa03c169"/>
      <w:bookmarkStart w:id="247" w:name="part_86aa137fc3964b3e9358774006f3a9d3"/>
      <w:bookmarkStart w:id="248" w:name="part_f3e2e4057ae240c289fa815b148da725"/>
      <w:bookmarkStart w:id="249" w:name="part_f4b4d2d60891445fb799ac53eb6ee289"/>
      <w:bookmarkStart w:id="250" w:name="part_4b2f9f37c1e14f15b6cdd3d9310d6a8a"/>
      <w:bookmarkStart w:id="251" w:name="part_1680ec31032449cf9b366d118756e955"/>
      <w:bookmarkStart w:id="252" w:name="part_6ef7d11e04a847d5acf91aa4298f3022"/>
      <w:bookmarkStart w:id="253" w:name="part_26354371204b4e9c9cf06fa1c4031893"/>
      <w:bookmarkStart w:id="254" w:name="part_2b73ecacaa034a15b150aa22f641d50a"/>
      <w:bookmarkStart w:id="255" w:name="part_6bd13ad7ca3c4e20b1bea6bdc976c8c4"/>
      <w:bookmarkStart w:id="256" w:name="part_ce1e219dd4764a5b9d35fea0fc1f14de"/>
      <w:bookmarkStart w:id="257" w:name="part_ccd3bc9ec89e4de1ab64eb6ec4b36ef3"/>
      <w:bookmarkStart w:id="258" w:name="part_4af100ce4c464aa09b25ce699c71c779"/>
      <w:bookmarkStart w:id="259" w:name="part_71eaef097c5944e79c585893c200b975"/>
      <w:bookmarkStart w:id="260" w:name="part_675546c9e348477aa0f5b970af1b4edb"/>
      <w:bookmarkStart w:id="261" w:name="part_32506eb063e8493883c46d3f13415fe6"/>
      <w:bookmarkStart w:id="262" w:name="part_cc872892684d41edbfc152781c0b9bae"/>
      <w:bookmarkStart w:id="263" w:name="part_cf9ce738787d4638a63b8c872ca22833"/>
      <w:bookmarkStart w:id="264" w:name="part_36c475847ed24a728dacbb696f010845"/>
      <w:bookmarkStart w:id="265" w:name="part_d7de039951cc4363bb5f3bf14b6c92fa"/>
      <w:bookmarkStart w:id="266" w:name="part_b050695d34c6415b90ee5f1dd0dac7c6"/>
      <w:bookmarkStart w:id="267" w:name="part_58f9a29c51fe4605978835bc8a54c7eb"/>
      <w:bookmarkStart w:id="268" w:name="part_53123db927ac4b368405d22a3121fb05"/>
      <w:bookmarkStart w:id="269" w:name="part_eff65a75a56e43b4b62aab53f079c106"/>
      <w:bookmarkStart w:id="270" w:name="part_1ebd1761b4af4908935af918cb0cdce5"/>
      <w:bookmarkStart w:id="271" w:name="part_017b5dedc256415d886a31dfb6b36d51"/>
      <w:bookmarkStart w:id="272" w:name="part_2cdc755eac624ef4b304eca1948a67f2"/>
      <w:bookmarkStart w:id="273" w:name="part_197900ac032541a3b44a7c738a92e950"/>
      <w:bookmarkStart w:id="274" w:name="part_f63a5dfe2027462c808d4e4bfbc0809e"/>
      <w:bookmarkStart w:id="275" w:name="part_5b0ef797e0434576a20782016e938449"/>
      <w:bookmarkStart w:id="276" w:name="part_3d55c9af9b87411680efa8f438ba80c1"/>
      <w:bookmarkStart w:id="277" w:name="part_df6998bef670411cbacafef7614ae7c9"/>
      <w:bookmarkStart w:id="278" w:name="part_8052ee8ea8b942c0833da1251d81cacd"/>
      <w:bookmarkStart w:id="279" w:name="part_116035cd2baf4b78bbff8a8a16da0865"/>
      <w:bookmarkStart w:id="280" w:name="part_cccd0d151b954186966d357f8395b942"/>
      <w:bookmarkStart w:id="281" w:name="part_25aa70ba1c584258a23bf321bb3ea8c4"/>
      <w:bookmarkStart w:id="282" w:name="part_5886798a69a546f29276cffb66c4ac44"/>
      <w:bookmarkStart w:id="283" w:name="part_6f7559061ea24a2b8cba383fd07bb756"/>
      <w:bookmarkStart w:id="284" w:name="part_fae7dc7d7a684bbaab02ac6c90eea287"/>
      <w:bookmarkStart w:id="285" w:name="part_0db30ee375f849aa9aa2e1265796b2e0"/>
      <w:bookmarkStart w:id="286" w:name="part_50da931564364086a0e49e9d67cca121"/>
      <w:bookmarkStart w:id="287" w:name="part_35660c436727461486d168eb57d3e243"/>
      <w:bookmarkStart w:id="288" w:name="part_667612dae3df4978a1e4d07e8b3d9a0b"/>
      <w:bookmarkStart w:id="289" w:name="part_19a78d838ceb4581bb2f2e61737e08d5"/>
      <w:bookmarkStart w:id="290" w:name="part_297c1d464222403fb990230cc7bf2660"/>
      <w:bookmarkStart w:id="291" w:name="part_b08ce4832bec4372827897ff19084ec4"/>
      <w:bookmarkStart w:id="292" w:name="part_19ff23fa1520479a83a94cd815cbb491"/>
      <w:bookmarkStart w:id="293" w:name="part_6381a33f89ec40aa9c2495e021de3d35"/>
      <w:bookmarkStart w:id="294" w:name="part_d819de3b6f7b4a8aba9a9e0e203861dc"/>
      <w:bookmarkStart w:id="295" w:name="part_8b5af1e2a89d467ebdede469ac7a7058"/>
      <w:bookmarkStart w:id="296" w:name="part_23bb1fefc33c4614acf7851049707942"/>
      <w:bookmarkStart w:id="297" w:name="part_f90956053e1c496daae7595f9a563fab"/>
      <w:bookmarkStart w:id="298" w:name="part_12e6537fd8ac468c8b96a3a519d92d08"/>
      <w:bookmarkStart w:id="299" w:name="part_0536f490ded04137a75d28a4d9a61ee8"/>
      <w:bookmarkStart w:id="300" w:name="part_b201ca82e4cc407fac72ba216c304098"/>
      <w:bookmarkStart w:id="301" w:name="part_e27e0021e97c46e29393430d8f9bb580"/>
      <w:bookmarkStart w:id="302" w:name="part_8addc558fe8f4c73a623f646966ff76e"/>
      <w:bookmarkStart w:id="303" w:name="part_6589fc503f694bb8a6fee52fe69f7ceb"/>
      <w:bookmarkStart w:id="304" w:name="part_6acb8c3db5a04867b0558c8b1ad6e653"/>
      <w:bookmarkStart w:id="305" w:name="part_92a84ad7b3f74267bb82731ba384e050"/>
      <w:bookmarkStart w:id="306" w:name="part_d65f19e1185a4457b5632ba9e8a75e71"/>
      <w:bookmarkStart w:id="307" w:name="part_394c6a0edd274fe8a17e97883e19ede9"/>
      <w:bookmarkStart w:id="308" w:name="part_76ad8865b5cd459880ca56533d0135de"/>
      <w:bookmarkStart w:id="309" w:name="part_888dbe4296154da39cab3b315db10b9d"/>
      <w:bookmarkStart w:id="310" w:name="part_e633eb17b3dd43e98fc77c9b6017f988"/>
      <w:bookmarkStart w:id="311" w:name="part_2d11068f54204da4b1cdcec53faadda4"/>
      <w:bookmarkStart w:id="312" w:name="part_1d65307afa014d9283aa3676f4c7c61b"/>
      <w:bookmarkStart w:id="313" w:name="part_a3944f4a3ec541b7acc4a086b11261d5"/>
      <w:bookmarkStart w:id="314" w:name="part_4929667f44544ee29febe8dce6ae6600"/>
      <w:bookmarkStart w:id="315" w:name="part_7341748040904371848852edb1811b7c"/>
      <w:bookmarkStart w:id="316" w:name="part_d3544e0d560c4561a4417baf4e401f36"/>
      <w:bookmarkStart w:id="317" w:name="part_67e8b9386ab44728ba53797e0d31456e"/>
      <w:bookmarkStart w:id="318" w:name="part_3fbd51653b4c498084e4c8438106ac73"/>
      <w:bookmarkStart w:id="319" w:name="part_f4b50eaac5d24d0486839fe7b064705f"/>
      <w:bookmarkStart w:id="320" w:name="part_2494c0ed2f3a4f518b85a9908f4b701f"/>
      <w:bookmarkStart w:id="321" w:name="part_b03e1d33f8014fecb2866d5e0dc94525"/>
      <w:bookmarkStart w:id="322" w:name="part_5f6cfd2ce8ac4ec9bd68e9da93012b0b"/>
      <w:bookmarkStart w:id="323" w:name="part_b28919bc66134e92b84f9c18f78106c7"/>
      <w:bookmarkStart w:id="324" w:name="part_de88f737d23f44ccad65d0937f3bac3b"/>
      <w:bookmarkStart w:id="325" w:name="part_716ab5047bac4bb48fa81b7f15e58bff"/>
      <w:bookmarkStart w:id="326" w:name="part_eec651ff5f24465d9284603fe4aff785"/>
      <w:bookmarkStart w:id="327" w:name="part_29d5db7947c5418ab72d600b0ab28052"/>
      <w:bookmarkStart w:id="328" w:name="part_41c6ddf8e9ba4482a171481db7fe2ce6"/>
      <w:bookmarkStart w:id="329" w:name="part_ef0550680c234ff8b569ba8b353a111f"/>
      <w:bookmarkStart w:id="330" w:name="part_5f0dc8f70ef84dee9b23d3e7cbffd075"/>
      <w:bookmarkStart w:id="331" w:name="part_1696726be87146f1810d0117e89f5bfc"/>
      <w:bookmarkStart w:id="332" w:name="part_d06e119bea3242c0be583214db132d41"/>
      <w:bookmarkStart w:id="333" w:name="part_632f7f2a6947444c8790d94c76399da2"/>
      <w:bookmarkStart w:id="334" w:name="part_1893a069816243a2b9a7aebfac2df040"/>
      <w:bookmarkStart w:id="335" w:name="part_c4276a76c2534ee69b5d53f13ace7a36"/>
      <w:bookmarkStart w:id="336" w:name="part_070664d24b6748188de5b9fefd270f0e"/>
      <w:bookmarkStart w:id="337" w:name="part_d20a963021ba405780be37ef422403cb"/>
      <w:bookmarkStart w:id="338" w:name="part_4ab324d5e6c64a20af83dc2644ca606e"/>
      <w:bookmarkStart w:id="339" w:name="part_2d888dc414574c8fbb8b2408829ad3b6"/>
      <w:bookmarkStart w:id="340" w:name="part_854fb80d405446f282a10370764be0b2"/>
      <w:bookmarkStart w:id="341" w:name="part_c41b73f370bb4d7cb3e85571c9f7507d"/>
      <w:bookmarkStart w:id="342" w:name="part_c1960a52d4264c1f861e6a34980cd8fa"/>
      <w:bookmarkStart w:id="343" w:name="part_e7004a8e1f9c49b7bab070cfde68b576"/>
      <w:bookmarkStart w:id="344" w:name="part_41b6fc16d19141548028e45d2dc96b49"/>
      <w:bookmarkStart w:id="345" w:name="part_a6efbc4a2a7d4980ac7add0c766eca9a"/>
      <w:bookmarkStart w:id="346" w:name="part_4141df5080164e0487a6823637155872"/>
      <w:bookmarkStart w:id="347" w:name="part_8c6f1c7ae5eb41d7940f62f262ccd0fc"/>
      <w:bookmarkStart w:id="348" w:name="part_e9fa105a6b5646cebd48048f608c15e8"/>
      <w:bookmarkStart w:id="349" w:name="part_426720149d444f58b6c895bed5a42286"/>
      <w:bookmarkStart w:id="350" w:name="part_f11cb60c026146e285ec6b308ec7cd8d"/>
      <w:bookmarkStart w:id="351" w:name="part_98c90a55ba4b4afaa5fddd6e77b91074"/>
      <w:bookmarkStart w:id="352" w:name="part_3babe2f4eee848a7bf3232fdc19d1d4b"/>
      <w:bookmarkStart w:id="353" w:name="part_fc4cf2fc53074f56bec3563ed1c2bf51"/>
      <w:bookmarkStart w:id="354" w:name="part_7ad4762640ef4080a75c3cc86f93607c"/>
      <w:bookmarkStart w:id="355" w:name="part_8e6fcb5e8a4a4f969e4646856afb952c"/>
      <w:bookmarkStart w:id="356" w:name="part_44ce850901e84d86871534dd63db8e15"/>
      <w:bookmarkStart w:id="357" w:name="part_d3da66ce783241b6862cc78ab1083c22"/>
      <w:bookmarkStart w:id="358" w:name="part_e46d8545a8aa46d4a3284148fbee642b"/>
      <w:bookmarkStart w:id="359" w:name="part_353cb5a436284818b6f45dc038fdca1f"/>
      <w:bookmarkStart w:id="360" w:name="part_d16048b9f99d470f8f64ed9c98e9c722"/>
      <w:bookmarkStart w:id="361" w:name="part_c642cc224b674997be6382844a9e224c"/>
      <w:bookmarkStart w:id="362" w:name="part_8c7bc527fe3a40e58cd14bf5c8ee641c"/>
      <w:bookmarkStart w:id="363" w:name="part_44ba912dac8644879eac3c897adf36d3"/>
      <w:bookmarkStart w:id="364" w:name="part_be3a59fb70b44bb39d381a4d12ea8d9e"/>
      <w:bookmarkStart w:id="365" w:name="part_5392cd7eaf3648e494eb22bc303729ef"/>
      <w:bookmarkStart w:id="366" w:name="part_969cf5732a7644c4aa76c070c36544db"/>
      <w:bookmarkStart w:id="367" w:name="part_7c1f50adfddb4c0ab59ac21343893069"/>
      <w:bookmarkStart w:id="368" w:name="part_514f50cb5db04545adc8b0868c24c3ad"/>
      <w:bookmarkStart w:id="369" w:name="part_fa951fc2aa72445abe6b3a89c4922fc8"/>
      <w:bookmarkStart w:id="370" w:name="part_bce737fba03e486485d9c5f2b5332eb6"/>
      <w:bookmarkStart w:id="371" w:name="part_eb4f0c7186ac4e6082d9b99faba56fcb"/>
      <w:bookmarkStart w:id="372" w:name="part_3d24662077ec4f2d94af601cbf63bd91"/>
      <w:bookmarkStart w:id="373" w:name="part_94de176b082740efb8a0aab2e1b01c43"/>
      <w:bookmarkStart w:id="374" w:name="part_06b065bc8a2c42d38968a6f7c873732d"/>
      <w:bookmarkStart w:id="375" w:name="part_f6f6c945e30944faaa63601928b0e998"/>
      <w:bookmarkStart w:id="376" w:name="part_fc9291370a7042229d4fc836d7a827ee"/>
      <w:bookmarkStart w:id="377" w:name="part_44368691975142488b8036e03b40c53d"/>
      <w:bookmarkStart w:id="378" w:name="part_2f1d66a29d924cc381c31b292db8fb1f"/>
      <w:bookmarkStart w:id="379" w:name="part_51f2ac7fdf3947e98954c6e89f69d658"/>
      <w:bookmarkStart w:id="380" w:name="part_22692f20f59f485ea5b14883ac5ba13b"/>
      <w:bookmarkStart w:id="381" w:name="part_726c4dee9ff541c99383df339836ce78"/>
      <w:bookmarkStart w:id="382" w:name="part_45f0b853384841ffa5c21b1674f45df2"/>
      <w:bookmarkStart w:id="383" w:name="part_95e08042ce5849bc83e0fce195c0e536"/>
      <w:bookmarkStart w:id="384" w:name="part_68a947965b81435dac54dd6aa7e07833"/>
      <w:bookmarkStart w:id="385" w:name="part_a5f1a20ec85942259a2aeeb4c0b09a64"/>
      <w:bookmarkStart w:id="386" w:name="part_082c05e288a64aea9d8f842778a16950"/>
      <w:bookmarkStart w:id="387" w:name="part_f8d09b86334e43009e735a3de3a1f707"/>
      <w:bookmarkStart w:id="388" w:name="part_e1682a30c9fb45389c00232bacecd80f"/>
      <w:bookmarkStart w:id="389" w:name="part_15e9f58efc6f47de9a48274b866fd89e"/>
      <w:bookmarkStart w:id="390" w:name="part_509979a6e6c74ada9f213695e086d755"/>
      <w:bookmarkStart w:id="391" w:name="part_f805557525f44b35acd8029652437b9f"/>
      <w:bookmarkStart w:id="392" w:name="part_ce7ae23883494f3a8c007bd9732d000b"/>
      <w:bookmarkStart w:id="393" w:name="part_ce7d8066bb9c438a892843be04e4b142"/>
      <w:bookmarkStart w:id="394" w:name="part_f4b75d5dab5b4bfba17b5c4d81823e68"/>
      <w:bookmarkStart w:id="395" w:name="part_0ce2f4cd27c44878b15328b18c9cfeae"/>
      <w:bookmarkStart w:id="396" w:name="part_90b300d060b54098ab65fced6685f0fb"/>
      <w:bookmarkStart w:id="397" w:name="part_d5dbb6812e13440dbf1d906403250948"/>
      <w:bookmarkStart w:id="398" w:name="part_dd7492efc50d405f81a8d3aad3d481c4"/>
      <w:bookmarkStart w:id="399" w:name="part_293fca9223934b0bb370cbe4ef454acb"/>
      <w:bookmarkStart w:id="400" w:name="part_7b9de5f30b2440daac66e164ef02dd6b"/>
      <w:bookmarkStart w:id="401" w:name="part_69e0511916cb44ff8dff755847b90ce2"/>
      <w:bookmarkStart w:id="402" w:name="part_8080025510a54893963c0b828ef8c099"/>
      <w:bookmarkStart w:id="403" w:name="part_77d1b8499c0646f1836b6691c2ed0c2d"/>
      <w:bookmarkStart w:id="404" w:name="part_edc0961d67d64af9be95e3debe4ae2ad"/>
      <w:bookmarkStart w:id="405" w:name="part_cfc122c10f5c41e5a2b774054227c458"/>
      <w:bookmarkStart w:id="406" w:name="part_1a994f5da3184ccc82fec51b5d5b0f7b"/>
      <w:bookmarkStart w:id="407" w:name="part_c116c16deea746d7a1201dba1c9de022"/>
      <w:bookmarkStart w:id="408" w:name="part_eaf085e8acfb4146b2664db5493b0d86"/>
      <w:bookmarkStart w:id="409" w:name="part_70da202caa3f4ee1ab738fb72b44e936"/>
      <w:bookmarkStart w:id="410" w:name="part_8c9c2edd60a2474697475f7b0bd80265"/>
      <w:bookmarkStart w:id="411" w:name="part_7afc7594eaa848c5bf02d797fe2cd96d"/>
      <w:bookmarkStart w:id="412" w:name="part_0e94fe3722ca45b0a69ff06ef1d9ff82"/>
      <w:bookmarkStart w:id="413" w:name="part_011034f4cc6b43e09902125ae0ac950f"/>
      <w:bookmarkStart w:id="414" w:name="part_2fdb84087d354798a94e278fd1f8378f"/>
      <w:bookmarkStart w:id="415" w:name="part_f6b0c80795644e338a484ac9bd717782"/>
      <w:bookmarkStart w:id="416" w:name="part_56c8491231fe4c7886e04fef7652d507"/>
      <w:bookmarkStart w:id="417" w:name="part_42bfebb661cf4e909906811a8d45610c"/>
      <w:bookmarkStart w:id="418" w:name="part_0daa019ca6114041846cefa71afbab9a"/>
      <w:bookmarkStart w:id="419" w:name="part_5867698b4a894f32a926c2c852fc9163"/>
      <w:bookmarkStart w:id="420" w:name="part_30817077c261446ba93decf44dea957a"/>
      <w:bookmarkStart w:id="421" w:name="part_2648f3f90b4d431488eef185db210d7a"/>
      <w:bookmarkStart w:id="422" w:name="part_3a6a2cba79324ccda13beffe03dbc708"/>
      <w:bookmarkStart w:id="423" w:name="part_ff2d6f31071f46cc8659f5dab19e54fb"/>
      <w:bookmarkStart w:id="424" w:name="part_413c2c1480a34af9ad63ea7ebc17f27e"/>
      <w:bookmarkStart w:id="425" w:name="part_ad0be0c0b0344e9db0baf8484f668bfc"/>
      <w:bookmarkStart w:id="426" w:name="part_1f037a31893d4f68912935e5cea28ff5"/>
      <w:bookmarkStart w:id="427" w:name="part_e23a777904ed481892d2f876e8cd4ab6"/>
      <w:bookmarkStart w:id="428" w:name="part_dfcbff21a0464bd48f187c235ddc0336"/>
      <w:bookmarkStart w:id="429" w:name="part_18ae7c9712484940a90c0ca07f2c47ef"/>
      <w:bookmarkStart w:id="430" w:name="part_48a6693bc8394712be9f9ef9f6a42066"/>
      <w:bookmarkStart w:id="431" w:name="part_f472252a29594ef69a7df03cb62ce1d6"/>
      <w:bookmarkStart w:id="432" w:name="part_ee19ab7af4394e07a6b150a2709371e3"/>
      <w:bookmarkStart w:id="433" w:name="part_58f00d507e8c424a82c48e4bbe1e364e"/>
      <w:bookmarkStart w:id="434" w:name="part_2ae409d3f9ba4dfab97500e76737ca38"/>
      <w:bookmarkStart w:id="435" w:name="part_ada017ccc87c4fedb661ed2f629af916"/>
      <w:bookmarkStart w:id="436" w:name="part_fb75626aa29c4048aad05f6e7236acbb"/>
      <w:bookmarkStart w:id="437" w:name="part_53959856dc594099b20423bc34a7a0ee"/>
      <w:bookmarkStart w:id="438" w:name="part_d8bf8233add247fa9f6a97ef137f8ba1"/>
      <w:bookmarkStart w:id="439" w:name="part_7dbc4581a75e430cbcc07a6cfd15dc0a"/>
      <w:bookmarkStart w:id="440" w:name="part_b4c70e6106e14078bcd813f636513951"/>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sidRPr="007504A1">
        <w:rPr>
          <w:rFonts w:ascii="Verdana" w:eastAsia="Aptos" w:hAnsi="Verdana" w:cs="Times New Roman"/>
          <w:kern w:val="2"/>
          <w:sz w:val="24"/>
          <w:szCs w:val="24"/>
          <w:lang w:eastAsia="en-US"/>
        </w:rPr>
        <w:br w:type="page"/>
      </w:r>
    </w:p>
    <w:p w14:paraId="595F2502" w14:textId="684D3EF0" w:rsidR="00E861C4" w:rsidRPr="007504A1" w:rsidRDefault="00E861C4" w:rsidP="00EC47E6">
      <w:pPr>
        <w:spacing w:after="0" w:line="240" w:lineRule="auto"/>
        <w:contextualSpacing/>
        <w:jc w:val="right"/>
        <w:rPr>
          <w:rFonts w:ascii="Verdana" w:eastAsia="Aptos" w:hAnsi="Verdana"/>
          <w:kern w:val="2"/>
          <w:sz w:val="24"/>
          <w:szCs w:val="24"/>
        </w:rPr>
      </w:pPr>
      <w:r w:rsidRPr="007504A1">
        <w:rPr>
          <w:rFonts w:ascii="Verdana" w:eastAsia="Aptos" w:hAnsi="Verdana"/>
          <w:kern w:val="2"/>
          <w:sz w:val="24"/>
          <w:szCs w:val="24"/>
        </w:rPr>
        <w:lastRenderedPageBreak/>
        <w:t>Paslaugų pirkimo-pardavimo sutarties 2 priedas</w:t>
      </w:r>
    </w:p>
    <w:p w14:paraId="218245D4" w14:textId="77777777" w:rsidR="00EC584D" w:rsidRPr="007504A1" w:rsidRDefault="00EC584D" w:rsidP="00EC47E6">
      <w:pPr>
        <w:spacing w:after="0" w:line="240" w:lineRule="auto"/>
        <w:contextualSpacing/>
        <w:jc w:val="right"/>
        <w:rPr>
          <w:rFonts w:ascii="Verdana" w:eastAsia="Arial" w:hAnsi="Verdana" w:cs="Times New Roman"/>
          <w:bCs/>
          <w:color w:val="00000A"/>
          <w:sz w:val="24"/>
          <w:szCs w:val="24"/>
          <w:lang w:eastAsia="en-US"/>
        </w:rPr>
      </w:pPr>
      <w:r w:rsidRPr="007504A1">
        <w:rPr>
          <w:rFonts w:ascii="Verdana" w:eastAsia="Arial" w:hAnsi="Verdana" w:cs="Times New Roman"/>
          <w:bCs/>
          <w:color w:val="00000A"/>
          <w:sz w:val="24"/>
          <w:szCs w:val="24"/>
          <w:lang w:eastAsia="en-US"/>
        </w:rPr>
        <w:t>„</w:t>
      </w:r>
      <w:r w:rsidRPr="007504A1">
        <w:rPr>
          <w:rFonts w:ascii="Verdana" w:eastAsia="Times New Roman" w:hAnsi="Verdana" w:cs="Times New Roman"/>
          <w:color w:val="00000A"/>
          <w:sz w:val="24"/>
          <w:szCs w:val="24"/>
          <w:lang w:eastAsia="en-US"/>
        </w:rPr>
        <w:t>Trišalio susitarimo su subteikėju forma“</w:t>
      </w:r>
    </w:p>
    <w:p w14:paraId="1DBD945C" w14:textId="77777777" w:rsidR="00EC584D" w:rsidRPr="007504A1" w:rsidRDefault="00EC584D" w:rsidP="00EC47E6">
      <w:pPr>
        <w:spacing w:after="0" w:line="240" w:lineRule="auto"/>
        <w:contextualSpacing/>
        <w:jc w:val="center"/>
        <w:rPr>
          <w:rFonts w:ascii="Verdana" w:eastAsia="Arial" w:hAnsi="Verdana" w:cs="Times New Roman"/>
          <w:b/>
          <w:color w:val="00000A"/>
          <w:sz w:val="24"/>
          <w:szCs w:val="24"/>
          <w:lang w:eastAsia="en-US"/>
        </w:rPr>
      </w:pPr>
    </w:p>
    <w:p w14:paraId="0CF145B2" w14:textId="77777777" w:rsidR="00EC584D" w:rsidRPr="007504A1" w:rsidRDefault="00EC584D" w:rsidP="00EC47E6">
      <w:pPr>
        <w:spacing w:after="0" w:line="240" w:lineRule="auto"/>
        <w:contextualSpacing/>
        <w:jc w:val="center"/>
        <w:rPr>
          <w:rFonts w:ascii="Verdana" w:eastAsia="Arial" w:hAnsi="Verdana" w:cs="Times New Roman"/>
          <w:b/>
          <w:color w:val="00000A"/>
          <w:sz w:val="24"/>
          <w:szCs w:val="24"/>
          <w:lang w:eastAsia="en-US"/>
        </w:rPr>
      </w:pPr>
      <w:r w:rsidRPr="007504A1">
        <w:rPr>
          <w:rFonts w:ascii="Verdana" w:eastAsia="Arial" w:hAnsi="Verdana" w:cs="Times New Roman"/>
          <w:b/>
          <w:color w:val="00000A"/>
          <w:sz w:val="24"/>
          <w:szCs w:val="24"/>
          <w:lang w:eastAsia="en-US"/>
        </w:rPr>
        <w:t>TRIŠALIS SUSITARIMAS SU SUBTEIKĖJU DĖL TIESIOGINIO ATSISKAITYMO NR. ___</w:t>
      </w:r>
    </w:p>
    <w:p w14:paraId="1F0B80F4"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175EC877" w14:textId="77777777" w:rsidR="00EC584D" w:rsidRPr="007504A1" w:rsidRDefault="00EC584D" w:rsidP="00EC47E6">
      <w:pPr>
        <w:autoSpaceDN w:val="0"/>
        <w:spacing w:after="0" w:line="240" w:lineRule="auto"/>
        <w:contextualSpacing/>
        <w:jc w:val="both"/>
        <w:rPr>
          <w:rFonts w:ascii="Verdana" w:eastAsia="Times New Roman" w:hAnsi="Verdana" w:cs="Times New Roman"/>
          <w:color w:val="00000A"/>
          <w:sz w:val="24"/>
          <w:szCs w:val="24"/>
          <w:lang w:eastAsia="en-US"/>
        </w:rPr>
      </w:pPr>
      <w:r w:rsidRPr="007504A1">
        <w:rPr>
          <w:rFonts w:ascii="Verdana" w:eastAsia="Times New Roman" w:hAnsi="Verdana" w:cs="Times New Roman"/>
          <w:color w:val="00000A"/>
          <w:sz w:val="24"/>
          <w:szCs w:val="24"/>
          <w:highlight w:val="lightGray"/>
          <w:lang w:eastAsia="en-US"/>
        </w:rPr>
        <w:t>[data, vieta]</w:t>
      </w:r>
    </w:p>
    <w:p w14:paraId="2A3D3D12"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b/>
          <w:color w:val="000000"/>
          <w:sz w:val="24"/>
          <w:szCs w:val="24"/>
          <w:lang w:eastAsia="en-US"/>
        </w:rPr>
      </w:pPr>
    </w:p>
    <w:p w14:paraId="0A5CAC17" w14:textId="77777777" w:rsidR="00EC584D" w:rsidRPr="007504A1" w:rsidRDefault="00EC584D" w:rsidP="00EC47E6">
      <w:pPr>
        <w:autoSpaceDN w:val="0"/>
        <w:spacing w:after="0" w:line="240" w:lineRule="auto"/>
        <w:contextualSpacing/>
        <w:jc w:val="both"/>
        <w:rPr>
          <w:rFonts w:ascii="Verdana" w:eastAsia="Times New Roman" w:hAnsi="Verdana" w:cs="Times New Roman"/>
          <w:color w:val="000000"/>
          <w:sz w:val="24"/>
          <w:szCs w:val="24"/>
          <w:lang w:eastAsia="en-US"/>
        </w:rPr>
      </w:pPr>
      <w:r w:rsidRPr="007504A1">
        <w:rPr>
          <w:rFonts w:ascii="Verdana" w:eastAsia="Times New Roman" w:hAnsi="Verdana" w:cs="Times New Roman"/>
          <w:b/>
          <w:color w:val="000000"/>
          <w:sz w:val="24"/>
          <w:szCs w:val="24"/>
          <w:lang w:eastAsia="en-US"/>
        </w:rPr>
        <w:t>[</w:t>
      </w:r>
      <w:r w:rsidRPr="007504A1">
        <w:rPr>
          <w:rFonts w:ascii="Verdana" w:eastAsia="Times New Roman" w:hAnsi="Verdana" w:cs="Times New Roman"/>
          <w:b/>
          <w:color w:val="000000"/>
          <w:sz w:val="24"/>
          <w:szCs w:val="24"/>
          <w:highlight w:val="lightGray"/>
          <w:lang w:eastAsia="en-US"/>
        </w:rPr>
        <w:t>Pirkėjo pavadinimas</w:t>
      </w:r>
      <w:r w:rsidRPr="007504A1">
        <w:rPr>
          <w:rFonts w:ascii="Verdana" w:eastAsia="Times New Roman" w:hAnsi="Verdana" w:cs="Times New Roman"/>
          <w:b/>
          <w:color w:val="000000"/>
          <w:sz w:val="24"/>
          <w:szCs w:val="24"/>
          <w:lang w:eastAsia="en-US"/>
        </w:rPr>
        <w:t>]</w:t>
      </w:r>
      <w:r w:rsidRPr="007504A1">
        <w:rPr>
          <w:rFonts w:ascii="Verdana" w:eastAsia="Times New Roman" w:hAnsi="Verdana" w:cs="Times New Roman"/>
          <w:color w:val="000000"/>
          <w:sz w:val="24"/>
          <w:szCs w:val="24"/>
          <w:lang w:eastAsia="en-US"/>
        </w:rPr>
        <w:t xml:space="preserve"> (</w:t>
      </w:r>
      <w:r w:rsidRPr="007504A1">
        <w:rPr>
          <w:rFonts w:ascii="Verdana" w:eastAsia="Times New Roman" w:hAnsi="Verdana" w:cs="Times New Roman"/>
          <w:b/>
          <w:color w:val="000000"/>
          <w:sz w:val="24"/>
          <w:szCs w:val="24"/>
          <w:lang w:eastAsia="en-US"/>
        </w:rPr>
        <w:t>Pirkėjas</w:t>
      </w:r>
      <w:r w:rsidRPr="007504A1">
        <w:rPr>
          <w:rFonts w:ascii="Verdana" w:eastAsia="Times New Roman" w:hAnsi="Verdana" w:cs="Times New Roman"/>
          <w:color w:val="000000"/>
          <w:sz w:val="24"/>
          <w:szCs w:val="24"/>
          <w:lang w:eastAsia="en-US"/>
        </w:rPr>
        <w:t>), atstovaujamas [</w:t>
      </w:r>
      <w:r w:rsidRPr="007504A1">
        <w:rPr>
          <w:rFonts w:ascii="Verdana" w:eastAsia="Times New Roman" w:hAnsi="Verdana" w:cs="Times New Roman"/>
          <w:color w:val="000000"/>
          <w:sz w:val="24"/>
          <w:szCs w:val="24"/>
          <w:highlight w:val="lightGray"/>
          <w:lang w:eastAsia="en-US"/>
        </w:rPr>
        <w:t>pareigos, vardas, pavardė</w:t>
      </w:r>
      <w:r w:rsidRPr="007504A1">
        <w:rPr>
          <w:rFonts w:ascii="Verdana" w:eastAsia="Times New Roman" w:hAnsi="Verdana" w:cs="Times New Roman"/>
          <w:color w:val="000000"/>
          <w:sz w:val="24"/>
          <w:szCs w:val="24"/>
          <w:lang w:eastAsia="en-US"/>
        </w:rPr>
        <w:t>], veikiančio pagal [</w:t>
      </w:r>
      <w:r w:rsidRPr="007504A1">
        <w:rPr>
          <w:rFonts w:ascii="Verdana" w:eastAsia="Times New Roman" w:hAnsi="Verdana" w:cs="Times New Roman"/>
          <w:color w:val="000000"/>
          <w:sz w:val="24"/>
          <w:szCs w:val="24"/>
          <w:highlight w:val="lightGray"/>
          <w:lang w:eastAsia="en-US"/>
        </w:rPr>
        <w:t>atstovavimo pagrindas</w:t>
      </w:r>
      <w:r w:rsidRPr="007504A1">
        <w:rPr>
          <w:rFonts w:ascii="Verdana" w:eastAsia="Times New Roman" w:hAnsi="Verdana" w:cs="Times New Roman"/>
          <w:color w:val="000000"/>
          <w:sz w:val="24"/>
          <w:szCs w:val="24"/>
          <w:lang w:eastAsia="en-US"/>
        </w:rPr>
        <w:t>],</w:t>
      </w:r>
    </w:p>
    <w:p w14:paraId="2042ABF3" w14:textId="77777777" w:rsidR="00EC584D" w:rsidRPr="007504A1" w:rsidRDefault="00EC584D" w:rsidP="00EC47E6">
      <w:pPr>
        <w:autoSpaceDN w:val="0"/>
        <w:spacing w:after="0" w:line="240" w:lineRule="auto"/>
        <w:contextualSpacing/>
        <w:jc w:val="both"/>
        <w:rPr>
          <w:rFonts w:ascii="Verdana" w:eastAsia="Times New Roman" w:hAnsi="Verdana" w:cs="Times New Roman"/>
          <w:color w:val="000000"/>
          <w:sz w:val="24"/>
          <w:szCs w:val="24"/>
          <w:lang w:eastAsia="en-US"/>
        </w:rPr>
      </w:pPr>
    </w:p>
    <w:p w14:paraId="38CB4898" w14:textId="77777777" w:rsidR="00EC584D" w:rsidRPr="007504A1" w:rsidRDefault="00EC584D" w:rsidP="00EC47E6">
      <w:pPr>
        <w:autoSpaceDN w:val="0"/>
        <w:spacing w:after="0" w:line="240" w:lineRule="auto"/>
        <w:contextualSpacing/>
        <w:jc w:val="both"/>
        <w:rPr>
          <w:rFonts w:ascii="Verdana" w:eastAsia="Times New Roman" w:hAnsi="Verdana" w:cs="Times New Roman"/>
          <w:color w:val="000000"/>
          <w:sz w:val="24"/>
          <w:szCs w:val="24"/>
          <w:lang w:eastAsia="en-US"/>
        </w:rPr>
      </w:pPr>
      <w:r w:rsidRPr="007504A1">
        <w:rPr>
          <w:rFonts w:ascii="Verdana" w:eastAsia="Times New Roman" w:hAnsi="Verdana" w:cs="Times New Roman"/>
          <w:b/>
          <w:color w:val="000000"/>
          <w:sz w:val="24"/>
          <w:szCs w:val="24"/>
          <w:lang w:eastAsia="en-US"/>
        </w:rPr>
        <w:t>[</w:t>
      </w:r>
      <w:r w:rsidRPr="007504A1">
        <w:rPr>
          <w:rFonts w:ascii="Verdana" w:eastAsia="Times New Roman" w:hAnsi="Verdana" w:cs="Times New Roman"/>
          <w:b/>
          <w:color w:val="000000"/>
          <w:sz w:val="24"/>
          <w:szCs w:val="24"/>
          <w:highlight w:val="lightGray"/>
          <w:lang w:eastAsia="en-US"/>
        </w:rPr>
        <w:t>Paslaugų teikėjo pavadinimas</w:t>
      </w:r>
      <w:r w:rsidRPr="007504A1">
        <w:rPr>
          <w:rFonts w:ascii="Verdana" w:eastAsia="Times New Roman" w:hAnsi="Verdana" w:cs="Times New Roman"/>
          <w:b/>
          <w:color w:val="000000"/>
          <w:sz w:val="24"/>
          <w:szCs w:val="24"/>
          <w:lang w:eastAsia="en-US"/>
        </w:rPr>
        <w:t xml:space="preserve">] </w:t>
      </w:r>
      <w:r w:rsidRPr="007504A1">
        <w:rPr>
          <w:rFonts w:ascii="Verdana" w:eastAsia="Times New Roman" w:hAnsi="Verdana" w:cs="Times New Roman"/>
          <w:color w:val="000000"/>
          <w:sz w:val="24"/>
          <w:szCs w:val="24"/>
          <w:lang w:eastAsia="en-US"/>
        </w:rPr>
        <w:t>(</w:t>
      </w:r>
      <w:r w:rsidRPr="007504A1">
        <w:rPr>
          <w:rFonts w:ascii="Verdana" w:eastAsia="Times New Roman" w:hAnsi="Verdana" w:cs="Times New Roman"/>
          <w:b/>
          <w:color w:val="000000"/>
          <w:sz w:val="24"/>
          <w:szCs w:val="24"/>
          <w:lang w:eastAsia="en-US"/>
        </w:rPr>
        <w:t>Teikėjas</w:t>
      </w:r>
      <w:r w:rsidRPr="007504A1">
        <w:rPr>
          <w:rFonts w:ascii="Verdana" w:eastAsia="Times New Roman" w:hAnsi="Verdana" w:cs="Times New Roman"/>
          <w:color w:val="000000"/>
          <w:sz w:val="24"/>
          <w:szCs w:val="24"/>
          <w:lang w:eastAsia="en-US"/>
        </w:rPr>
        <w:t>), atstovaujamas [</w:t>
      </w:r>
      <w:r w:rsidRPr="007504A1">
        <w:rPr>
          <w:rFonts w:ascii="Verdana" w:eastAsia="Times New Roman" w:hAnsi="Verdana" w:cs="Times New Roman"/>
          <w:color w:val="000000"/>
          <w:sz w:val="24"/>
          <w:szCs w:val="24"/>
          <w:highlight w:val="lightGray"/>
          <w:lang w:eastAsia="en-US"/>
        </w:rPr>
        <w:t>pareigos, vardas, pavardė</w:t>
      </w:r>
      <w:r w:rsidRPr="007504A1">
        <w:rPr>
          <w:rFonts w:ascii="Verdana" w:eastAsia="Times New Roman" w:hAnsi="Verdana" w:cs="Times New Roman"/>
          <w:color w:val="000000"/>
          <w:sz w:val="24"/>
          <w:szCs w:val="24"/>
          <w:lang w:eastAsia="en-US"/>
        </w:rPr>
        <w:t>], veikiančio pagal [</w:t>
      </w:r>
      <w:r w:rsidRPr="007504A1">
        <w:rPr>
          <w:rFonts w:ascii="Verdana" w:eastAsia="Times New Roman" w:hAnsi="Verdana" w:cs="Times New Roman"/>
          <w:color w:val="000000"/>
          <w:sz w:val="24"/>
          <w:szCs w:val="24"/>
          <w:highlight w:val="lightGray"/>
          <w:lang w:eastAsia="en-US"/>
        </w:rPr>
        <w:t>atstovavimo pagrindas</w:t>
      </w:r>
      <w:r w:rsidRPr="007504A1">
        <w:rPr>
          <w:rFonts w:ascii="Verdana" w:eastAsia="Times New Roman" w:hAnsi="Verdana" w:cs="Times New Roman"/>
          <w:color w:val="000000"/>
          <w:sz w:val="24"/>
          <w:szCs w:val="24"/>
          <w:lang w:eastAsia="en-US"/>
        </w:rPr>
        <w:t>]), ir</w:t>
      </w:r>
    </w:p>
    <w:p w14:paraId="69ACB559" w14:textId="77777777" w:rsidR="00EC584D" w:rsidRPr="007504A1" w:rsidRDefault="00EC584D" w:rsidP="00EC47E6">
      <w:pPr>
        <w:autoSpaceDN w:val="0"/>
        <w:spacing w:after="0" w:line="240" w:lineRule="auto"/>
        <w:contextualSpacing/>
        <w:jc w:val="both"/>
        <w:rPr>
          <w:rFonts w:ascii="Verdana" w:eastAsia="Times New Roman" w:hAnsi="Verdana" w:cs="Times New Roman"/>
          <w:color w:val="000000"/>
          <w:sz w:val="24"/>
          <w:szCs w:val="24"/>
          <w:lang w:eastAsia="en-US"/>
        </w:rPr>
      </w:pPr>
    </w:p>
    <w:p w14:paraId="21B61823"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r w:rsidRPr="007504A1">
        <w:rPr>
          <w:rFonts w:ascii="Verdana" w:eastAsia="Times New Roman" w:hAnsi="Verdana" w:cs="Times New Roman"/>
          <w:b/>
          <w:color w:val="000000"/>
          <w:sz w:val="24"/>
          <w:szCs w:val="24"/>
          <w:lang w:eastAsia="en-US"/>
        </w:rPr>
        <w:t>[</w:t>
      </w:r>
      <w:r w:rsidRPr="007504A1">
        <w:rPr>
          <w:rFonts w:ascii="Verdana" w:eastAsia="Times New Roman" w:hAnsi="Verdana" w:cs="Times New Roman"/>
          <w:b/>
          <w:color w:val="000000"/>
          <w:sz w:val="24"/>
          <w:szCs w:val="24"/>
          <w:highlight w:val="lightGray"/>
          <w:lang w:eastAsia="en-US"/>
        </w:rPr>
        <w:t>Subteikėjo pavadinimas</w:t>
      </w:r>
      <w:r w:rsidRPr="007504A1">
        <w:rPr>
          <w:rFonts w:ascii="Verdana" w:eastAsia="Times New Roman" w:hAnsi="Verdana" w:cs="Times New Roman"/>
          <w:b/>
          <w:color w:val="000000"/>
          <w:sz w:val="24"/>
          <w:szCs w:val="24"/>
          <w:lang w:eastAsia="en-US"/>
        </w:rPr>
        <w:t xml:space="preserve">] </w:t>
      </w:r>
      <w:r w:rsidRPr="007504A1">
        <w:rPr>
          <w:rFonts w:ascii="Verdana" w:eastAsia="Times New Roman" w:hAnsi="Verdana" w:cs="Times New Roman"/>
          <w:color w:val="000000"/>
          <w:sz w:val="24"/>
          <w:szCs w:val="24"/>
          <w:lang w:eastAsia="en-US"/>
        </w:rPr>
        <w:t>(</w:t>
      </w:r>
      <w:r w:rsidRPr="007504A1">
        <w:rPr>
          <w:rFonts w:ascii="Verdana" w:eastAsia="Times New Roman" w:hAnsi="Verdana" w:cs="Times New Roman"/>
          <w:b/>
          <w:color w:val="000000"/>
          <w:sz w:val="24"/>
          <w:szCs w:val="24"/>
          <w:lang w:eastAsia="en-US"/>
        </w:rPr>
        <w:t>Subteikėjas</w:t>
      </w:r>
      <w:r w:rsidRPr="007504A1">
        <w:rPr>
          <w:rFonts w:ascii="Verdana" w:eastAsia="Times New Roman" w:hAnsi="Verdana" w:cs="Times New Roman"/>
          <w:color w:val="000000"/>
          <w:sz w:val="24"/>
          <w:szCs w:val="24"/>
          <w:lang w:eastAsia="en-US"/>
        </w:rPr>
        <w:t>), atstovaujamas [</w:t>
      </w:r>
      <w:r w:rsidRPr="007504A1">
        <w:rPr>
          <w:rFonts w:ascii="Verdana" w:eastAsia="Times New Roman" w:hAnsi="Verdana" w:cs="Times New Roman"/>
          <w:color w:val="000000"/>
          <w:sz w:val="24"/>
          <w:szCs w:val="24"/>
          <w:highlight w:val="lightGray"/>
          <w:lang w:eastAsia="en-US"/>
        </w:rPr>
        <w:t>pareigos, vardas, pavardė</w:t>
      </w:r>
      <w:r w:rsidRPr="007504A1">
        <w:rPr>
          <w:rFonts w:ascii="Verdana" w:eastAsia="Times New Roman" w:hAnsi="Verdana" w:cs="Times New Roman"/>
          <w:color w:val="000000"/>
          <w:sz w:val="24"/>
          <w:szCs w:val="24"/>
          <w:lang w:eastAsia="en-US"/>
        </w:rPr>
        <w:t>], veikiančio pagal [</w:t>
      </w:r>
      <w:r w:rsidRPr="007504A1">
        <w:rPr>
          <w:rFonts w:ascii="Verdana" w:eastAsia="Times New Roman" w:hAnsi="Verdana" w:cs="Times New Roman"/>
          <w:color w:val="000000"/>
          <w:sz w:val="24"/>
          <w:szCs w:val="24"/>
          <w:highlight w:val="lightGray"/>
          <w:lang w:eastAsia="en-US"/>
        </w:rPr>
        <w:t>atstovavimo pagrindas</w:t>
      </w:r>
      <w:r w:rsidRPr="007504A1">
        <w:rPr>
          <w:rFonts w:ascii="Verdana" w:eastAsia="Times New Roman" w:hAnsi="Verdana" w:cs="Times New Roman"/>
          <w:color w:val="000000"/>
          <w:sz w:val="24"/>
          <w:szCs w:val="24"/>
          <w:lang w:eastAsia="en-US"/>
        </w:rPr>
        <w:t>],</w:t>
      </w:r>
    </w:p>
    <w:p w14:paraId="61C8B368"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6B977B90"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 xml:space="preserve">visi kartu vadinami </w:t>
      </w:r>
      <w:r w:rsidRPr="007504A1">
        <w:rPr>
          <w:rFonts w:ascii="Verdana" w:eastAsia="Arial" w:hAnsi="Verdana" w:cs="Times New Roman"/>
          <w:b/>
          <w:color w:val="000000"/>
          <w:sz w:val="24"/>
          <w:szCs w:val="24"/>
          <w:lang w:eastAsia="en-US"/>
        </w:rPr>
        <w:t>Šalimis</w:t>
      </w:r>
      <w:r w:rsidRPr="007504A1">
        <w:rPr>
          <w:rFonts w:ascii="Verdana" w:eastAsia="Arial" w:hAnsi="Verdana" w:cs="Times New Roman"/>
          <w:color w:val="000000"/>
          <w:sz w:val="24"/>
          <w:szCs w:val="24"/>
          <w:lang w:eastAsia="en-US"/>
        </w:rPr>
        <w:t xml:space="preserve">, o kiekvienas atskirai – </w:t>
      </w:r>
      <w:r w:rsidRPr="007504A1">
        <w:rPr>
          <w:rFonts w:ascii="Verdana" w:eastAsia="Arial" w:hAnsi="Verdana" w:cs="Times New Roman"/>
          <w:b/>
          <w:color w:val="000000"/>
          <w:sz w:val="24"/>
          <w:szCs w:val="24"/>
          <w:lang w:eastAsia="en-US"/>
        </w:rPr>
        <w:t>Šalimi</w:t>
      </w:r>
      <w:r w:rsidRPr="007504A1">
        <w:rPr>
          <w:rFonts w:ascii="Verdana" w:eastAsia="Arial" w:hAnsi="Verdana" w:cs="Times New Roman"/>
          <w:color w:val="000000"/>
          <w:sz w:val="24"/>
          <w:szCs w:val="24"/>
          <w:lang w:eastAsia="en-US"/>
        </w:rPr>
        <w:t>, atsižvelgdami į tai, kad:</w:t>
      </w:r>
    </w:p>
    <w:p w14:paraId="2D6C3AE6"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2C1C5F80" w14:textId="77777777" w:rsidR="00EC584D" w:rsidRPr="007504A1" w:rsidRDefault="00EC584D" w:rsidP="00EC47E6">
      <w:pPr>
        <w:numPr>
          <w:ilvl w:val="0"/>
          <w:numId w:val="29"/>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Pirkėjas ir Teikėjas sudarė Sutartį;</w:t>
      </w:r>
    </w:p>
    <w:p w14:paraId="57887216"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288DA5DD" w14:textId="77777777" w:rsidR="00EC584D" w:rsidRPr="007504A1" w:rsidRDefault="00EC584D" w:rsidP="00EC47E6">
      <w:pPr>
        <w:numPr>
          <w:ilvl w:val="0"/>
          <w:numId w:val="29"/>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Teikėjas perdavė Subteikėjui dalį Sutarties vykdymo, t. y. Paslaugas;</w:t>
      </w:r>
    </w:p>
    <w:p w14:paraId="5D20CA07"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4DF357F7" w14:textId="77777777" w:rsidR="00EC584D" w:rsidRPr="007504A1" w:rsidRDefault="00EC584D" w:rsidP="00EC47E6">
      <w:pPr>
        <w:numPr>
          <w:ilvl w:val="0"/>
          <w:numId w:val="29"/>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Subteikėjas pateikė Pirkėjui prašymą tiesiogiai atsiskaityti su juo už Paslaugas;</w:t>
      </w:r>
    </w:p>
    <w:p w14:paraId="0B828E61"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2A9CC514" w14:textId="77777777" w:rsidR="00EC584D" w:rsidRPr="007504A1" w:rsidRDefault="00EC584D" w:rsidP="00EC47E6">
      <w:pPr>
        <w:numPr>
          <w:ilvl w:val="0"/>
          <w:numId w:val="29"/>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 xml:space="preserve">Pagal Sutarties specialiųjų sąlygų 3.10.1 punktą Pirkėjas už Paslaugas Paslaugų teikėjui sumoka per 30 (trisdešimt) dienų nuo Teikėjo Paslaugų priėmimo - perdavimo akto apie suteiktas Paslaugas ir Teikėjo ir / arba Subteikėjo sąskaitos faktūros už suteiktas Paslaugas pateikimo Pirkėjui dienos. </w:t>
      </w:r>
    </w:p>
    <w:p w14:paraId="5B415FB0" w14:textId="77777777" w:rsidR="00EC584D" w:rsidRPr="007504A1" w:rsidRDefault="00EC584D" w:rsidP="00EC47E6">
      <w:pPr>
        <w:numPr>
          <w:ilvl w:val="0"/>
          <w:numId w:val="29"/>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delspinigiai už pavėluotus mokėjimus pagal Sutartį yra 0,02 (dviejų šimtųjų) % nuo laiku nesumokėtos sumos už kiekvieną uždelstą dieną;</w:t>
      </w:r>
    </w:p>
    <w:p w14:paraId="7600D174"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18704C46" w14:textId="77777777" w:rsidR="00EC584D" w:rsidRPr="007504A1" w:rsidRDefault="00EC584D" w:rsidP="00EC47E6">
      <w:pPr>
        <w:widowControl w:val="0"/>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sudaro šį Susitarimą:</w:t>
      </w:r>
    </w:p>
    <w:p w14:paraId="272ADA18" w14:textId="77777777" w:rsidR="00EC584D" w:rsidRPr="007504A1" w:rsidRDefault="00EC584D" w:rsidP="00EC47E6">
      <w:pPr>
        <w:widowControl w:val="0"/>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31FD9B31" w14:textId="77777777" w:rsidR="0034794E" w:rsidRPr="007504A1" w:rsidRDefault="0034794E" w:rsidP="00EC47E6">
      <w:pPr>
        <w:widowControl w:val="0"/>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sectPr w:rsidR="0034794E" w:rsidRPr="007504A1" w:rsidSect="00EC584D">
          <w:headerReference w:type="default" r:id="rId45"/>
          <w:footerReference w:type="first" r:id="rId46"/>
          <w:pgSz w:w="11906" w:h="16838"/>
          <w:pgMar w:top="1134" w:right="567" w:bottom="1134" w:left="1701" w:header="567" w:footer="567" w:gutter="0"/>
          <w:pgNumType w:start="1"/>
          <w:cols w:space="720"/>
          <w:titlePg/>
          <w:docGrid w:linePitch="299"/>
        </w:sectPr>
      </w:pPr>
    </w:p>
    <w:p w14:paraId="693783C9" w14:textId="77777777" w:rsidR="00EC584D" w:rsidRPr="007504A1" w:rsidRDefault="00EC584D" w:rsidP="00EC47E6">
      <w:pPr>
        <w:keepNext/>
        <w:keepLines/>
        <w:numPr>
          <w:ilvl w:val="0"/>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b/>
          <w:color w:val="000000"/>
          <w:sz w:val="24"/>
          <w:szCs w:val="24"/>
          <w:lang w:eastAsia="en-US"/>
        </w:rPr>
      </w:pPr>
      <w:r w:rsidRPr="007504A1">
        <w:rPr>
          <w:rFonts w:ascii="Verdana" w:eastAsia="Arial" w:hAnsi="Verdana" w:cs="Times New Roman"/>
          <w:b/>
          <w:color w:val="000000"/>
          <w:sz w:val="24"/>
          <w:szCs w:val="24"/>
          <w:lang w:eastAsia="en-US"/>
        </w:rPr>
        <w:t>Susitarimo objektas</w:t>
      </w:r>
    </w:p>
    <w:p w14:paraId="11C79FD2" w14:textId="77777777" w:rsidR="00EC584D" w:rsidRPr="007504A1" w:rsidRDefault="00EC584D" w:rsidP="00EC47E6">
      <w:pPr>
        <w:keepNext/>
        <w:keepLines/>
        <w:pBdr>
          <w:top w:val="nil"/>
          <w:left w:val="nil"/>
          <w:bottom w:val="nil"/>
          <w:right w:val="nil"/>
          <w:between w:val="nil"/>
        </w:pBdr>
        <w:spacing w:after="0" w:line="240" w:lineRule="auto"/>
        <w:contextualSpacing/>
        <w:jc w:val="both"/>
        <w:rPr>
          <w:rFonts w:ascii="Verdana" w:eastAsia="Arial" w:hAnsi="Verdana" w:cs="Times New Roman"/>
          <w:b/>
          <w:color w:val="000000"/>
          <w:sz w:val="24"/>
          <w:szCs w:val="24"/>
          <w:lang w:eastAsia="en-US"/>
        </w:rPr>
      </w:pPr>
    </w:p>
    <w:p w14:paraId="324B010C"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Pirkėjas įsipareigoja Susitarime nurodytomis sąlygomis ir tvarka tiesiogiai atsiskaityti su Subteikėju už suteiktas Paslaugas.</w:t>
      </w:r>
    </w:p>
    <w:p w14:paraId="02740753"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3849A616"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 xml:space="preserve">Šiuo Susitarimu yra įgyvendinamos Sutarties sąlygos. Jokios šio Susitarimo nuostatos neturi būti aiškinamos </w:t>
      </w:r>
      <w:r w:rsidRPr="007504A1">
        <w:rPr>
          <w:rFonts w:ascii="Verdana" w:eastAsia="Arial" w:hAnsi="Verdana" w:cs="Times New Roman"/>
          <w:color w:val="000000"/>
          <w:sz w:val="24"/>
          <w:szCs w:val="24"/>
          <w:lang w:eastAsia="en-US"/>
        </w:rPr>
        <w:t>kaip pakeičiančios Sutarties sąlygas arba joms prieštaraujančios.</w:t>
      </w:r>
    </w:p>
    <w:p w14:paraId="7C7576E7"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415F75C0" w14:textId="77777777" w:rsidR="00EC584D" w:rsidRPr="007504A1" w:rsidRDefault="00EC584D" w:rsidP="00EC47E6">
      <w:pPr>
        <w:keepNext/>
        <w:keepLines/>
        <w:numPr>
          <w:ilvl w:val="0"/>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b/>
          <w:color w:val="000000"/>
          <w:sz w:val="24"/>
          <w:szCs w:val="24"/>
          <w:lang w:eastAsia="en-US"/>
        </w:rPr>
      </w:pPr>
      <w:r w:rsidRPr="007504A1">
        <w:rPr>
          <w:rFonts w:ascii="Verdana" w:eastAsia="Arial" w:hAnsi="Verdana" w:cs="Times New Roman"/>
          <w:b/>
          <w:color w:val="000000"/>
          <w:sz w:val="24"/>
          <w:szCs w:val="24"/>
          <w:lang w:eastAsia="en-US"/>
        </w:rPr>
        <w:t>Sąvokos</w:t>
      </w:r>
    </w:p>
    <w:p w14:paraId="06352E14" w14:textId="77777777" w:rsidR="00EC584D" w:rsidRPr="007504A1" w:rsidRDefault="00EC584D" w:rsidP="00EC47E6">
      <w:pPr>
        <w:keepNext/>
        <w:keepLines/>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41357B40"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Šiame Susitarime didžiąja raide rašomos sąvokos turi žemiau nurodytas reikšmes:</w:t>
      </w:r>
    </w:p>
    <w:p w14:paraId="3BC612C1"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38CA3B0C" w14:textId="77777777" w:rsidR="00EC584D" w:rsidRPr="007504A1" w:rsidRDefault="00EC584D" w:rsidP="00EC47E6">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b/>
          <w:color w:val="000000"/>
          <w:sz w:val="24"/>
          <w:szCs w:val="24"/>
          <w:lang w:eastAsia="en-US"/>
        </w:rPr>
        <w:t>Susitarimas</w:t>
      </w:r>
      <w:r w:rsidRPr="007504A1">
        <w:rPr>
          <w:rFonts w:ascii="Verdana" w:eastAsia="Arial" w:hAnsi="Verdana" w:cs="Times New Roman"/>
          <w:color w:val="000000"/>
          <w:sz w:val="24"/>
          <w:szCs w:val="24"/>
          <w:lang w:eastAsia="en-US"/>
        </w:rPr>
        <w:t xml:space="preserve"> – šis Trišalis susitarimas su Subteikėju dėl tiesioginio atsiskaitymo;</w:t>
      </w:r>
    </w:p>
    <w:p w14:paraId="41481965"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06030FF6" w14:textId="77777777" w:rsidR="00EC584D" w:rsidRPr="007504A1" w:rsidRDefault="00EC584D" w:rsidP="00EC47E6">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b/>
          <w:color w:val="000000"/>
          <w:sz w:val="24"/>
          <w:szCs w:val="24"/>
          <w:lang w:eastAsia="en-US"/>
        </w:rPr>
        <w:lastRenderedPageBreak/>
        <w:t>Sutartis</w:t>
      </w:r>
      <w:r w:rsidRPr="007504A1">
        <w:rPr>
          <w:rFonts w:ascii="Verdana" w:eastAsia="Arial" w:hAnsi="Verdana" w:cs="Times New Roman"/>
          <w:color w:val="000000"/>
          <w:sz w:val="24"/>
          <w:szCs w:val="24"/>
          <w:lang w:eastAsia="en-US"/>
        </w:rPr>
        <w:t xml:space="preserve"> – 20___ m. ________ d. Paslaugų viešojo pirkimo - pardavimo sutartis Nr. __________ kurią sudarė Pirkėjas ir Teikėjas dėl </w:t>
      </w:r>
      <w:r w:rsidRPr="007504A1">
        <w:rPr>
          <w:rFonts w:ascii="Verdana" w:eastAsia="Times New Roman" w:hAnsi="Verdana" w:cs="Times New Roman"/>
          <w:color w:val="000000"/>
          <w:sz w:val="24"/>
          <w:szCs w:val="24"/>
          <w:lang w:eastAsia="en-US"/>
        </w:rPr>
        <w:t>[</w:t>
      </w:r>
      <w:r w:rsidRPr="007504A1">
        <w:rPr>
          <w:rFonts w:ascii="Verdana" w:eastAsia="Times New Roman" w:hAnsi="Verdana" w:cs="Times New Roman"/>
          <w:color w:val="000000"/>
          <w:sz w:val="24"/>
          <w:szCs w:val="24"/>
          <w:highlight w:val="lightGray"/>
          <w:lang w:eastAsia="en-US"/>
        </w:rPr>
        <w:t>Sutarties pavadinimas</w:t>
      </w:r>
      <w:r w:rsidRPr="007504A1">
        <w:rPr>
          <w:rFonts w:ascii="Verdana" w:eastAsia="Times New Roman" w:hAnsi="Verdana" w:cs="Times New Roman"/>
          <w:color w:val="000000"/>
          <w:sz w:val="24"/>
          <w:szCs w:val="24"/>
          <w:lang w:eastAsia="en-US"/>
        </w:rPr>
        <w:t>]</w:t>
      </w:r>
      <w:r w:rsidRPr="007504A1">
        <w:rPr>
          <w:rFonts w:ascii="Verdana" w:eastAsia="Arial" w:hAnsi="Verdana" w:cs="Times New Roman"/>
          <w:color w:val="000000"/>
          <w:sz w:val="24"/>
          <w:szCs w:val="24"/>
          <w:lang w:eastAsia="en-US"/>
        </w:rPr>
        <w:t>;</w:t>
      </w:r>
    </w:p>
    <w:p w14:paraId="3E8802CB"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02E008F5" w14:textId="77777777" w:rsidR="00EC584D" w:rsidRPr="007504A1" w:rsidRDefault="00EC584D" w:rsidP="00EC47E6">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b/>
          <w:color w:val="000000"/>
          <w:sz w:val="24"/>
          <w:szCs w:val="24"/>
          <w:lang w:eastAsia="en-US"/>
        </w:rPr>
        <w:t>Paslaugos</w:t>
      </w:r>
      <w:r w:rsidRPr="007504A1">
        <w:rPr>
          <w:rFonts w:ascii="Verdana" w:eastAsia="Arial" w:hAnsi="Verdana" w:cs="Times New Roman"/>
          <w:color w:val="000000"/>
          <w:sz w:val="24"/>
          <w:szCs w:val="24"/>
          <w:lang w:eastAsia="en-US"/>
        </w:rPr>
        <w:t xml:space="preserve"> – paslaugos, kurias Teikėjas įsipareigojo suteikti pagal Sutartį ir kurių dalies teikimą perdavė Subteikėjui;</w:t>
      </w:r>
    </w:p>
    <w:p w14:paraId="67C43EFF"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6EB1ABFB" w14:textId="77777777" w:rsidR="00EC584D" w:rsidRPr="007504A1" w:rsidRDefault="00EC584D" w:rsidP="00EC47E6">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b/>
          <w:color w:val="000000"/>
          <w:sz w:val="24"/>
          <w:szCs w:val="24"/>
          <w:lang w:eastAsia="en-US"/>
        </w:rPr>
        <w:t>Paslaugų priėmimo – perdavimo aktas</w:t>
      </w:r>
      <w:r w:rsidRPr="007504A1">
        <w:rPr>
          <w:rFonts w:ascii="Verdana" w:eastAsia="Arial" w:hAnsi="Verdana" w:cs="Times New Roman"/>
          <w:color w:val="000000"/>
          <w:sz w:val="24"/>
          <w:szCs w:val="24"/>
          <w:lang w:eastAsia="en-US"/>
        </w:rPr>
        <w:t xml:space="preserve"> – dokumentas, kurį Teikėjas privalo parengti pagal Sutartyje pateiktą formą ir kuriame Teikėjas nurodo Paslaugas, suteiktas pagal Sutartį per ataskaitinį laikotarpį, jų kiekius bei vertes ir kurių pagrindu Teikėjas ir / arba Subteikėjas prašo Pirkėjo sumokėti už Paslaugas, suteiktas per ataskaitinį laikotarpį;</w:t>
      </w:r>
    </w:p>
    <w:p w14:paraId="311FA9E1"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26C4F395" w14:textId="77777777" w:rsidR="00EC584D" w:rsidRPr="007504A1" w:rsidRDefault="00EC584D" w:rsidP="00EC47E6">
      <w:pPr>
        <w:keepNext/>
        <w:keepLines/>
        <w:numPr>
          <w:ilvl w:val="0"/>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b/>
          <w:color w:val="000000"/>
          <w:sz w:val="24"/>
          <w:szCs w:val="24"/>
          <w:lang w:eastAsia="en-US"/>
        </w:rPr>
      </w:pPr>
      <w:r w:rsidRPr="007504A1">
        <w:rPr>
          <w:rFonts w:ascii="Verdana" w:eastAsia="Arial" w:hAnsi="Verdana" w:cs="Times New Roman"/>
          <w:b/>
          <w:color w:val="000000"/>
          <w:sz w:val="24"/>
          <w:szCs w:val="24"/>
          <w:lang w:eastAsia="en-US"/>
        </w:rPr>
        <w:t>Atsiskaitymų tvarka</w:t>
      </w:r>
    </w:p>
    <w:p w14:paraId="6CC1629C" w14:textId="77777777" w:rsidR="00EC584D" w:rsidRPr="007504A1" w:rsidRDefault="00EC584D" w:rsidP="00EC47E6">
      <w:pPr>
        <w:keepNext/>
        <w:keepLines/>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51F0DF73"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Kai Subteikėjas suteikia ataskaitinio laikotarpio Paslaugas, Teikėjas privalo patikrinti Subteikėjo suteiktas Paslaugas ir į ataskaitinio laikotarpio Paslaugų priėmimo - perdavimo aktą įtraukti tinkamai suteiktas Paslaugas.</w:t>
      </w:r>
    </w:p>
    <w:p w14:paraId="20B92475"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79B862A2"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Paslaugų priėmimo - perdavimo akte Teikėjas privalo išskirti Subteikėjui mokėtiną sumą ir pateikti Subteikėjui pasirašyti (arba gauti atskirą Subteikėjo rašytinį patvirtinimą dėl Subteikėjui mokėtinos sumos dydžio). Subteikėjui mokėtina suma turi būti nurodyta eurais be PVM.</w:t>
      </w:r>
    </w:p>
    <w:p w14:paraId="31ACE1A8"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5059A6CC"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Po to, kai Pirkėjas gauna Paslaugų priėmimo - perdavimo aktą (su Subteikėjo rašytiniu patvirtinimu, jeigu reikalingas), Pirkėjas privalo per Sutartyje nustatytą terminą pasirašyti Paslaugų priėmimo - perdavimo aktą ir grąžinti jį Teikėjui arba pateikti Teikėjui rašytinį motyvuotą nepritarimą pateiktam dokumentui. Pirkėjas turi teisę atsisakyti pasirašyti Paslaugų priėmimo – perdavimo aktą, be kita ko, dėl to, kad jame nurodyta Subteikėjui mokėtina suma nesutampa su Subteikėjo patvirtinimu.</w:t>
      </w:r>
    </w:p>
    <w:p w14:paraId="1A60C5DD"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0D937C64"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Po to, kai Teikėjas gauna Pirkėjo pasirašytą Paslaugų priėmimo – perdavimo aktą, Teikėjas ir / arba Subteikėjas privalo Sutartyje nustatyta tvarka ir per Sutartyje nustatytą terminą pateikti Pirkėjui elektroninę sąskaitą faktūrą visai mokėtinai sumai, kuri priskirta atitinkamai už Teikėjo ir / arba Subteikėjo suteiktas Paslaugas, nurodytas Paslaugų priėmimo – perdavimo akte“.</w:t>
      </w:r>
    </w:p>
    <w:p w14:paraId="6E17B848"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1F058597"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Pirkėjo prievolė sumokėti už Paslaugas atsiranda tik įvykus visoms aukščiau aprašytoms sąlygoms, kurių paskutinioji turi būti gavimas Teikėjo ir / arba Subteikėjo sąskaitos faktūros.</w:t>
      </w:r>
    </w:p>
    <w:p w14:paraId="31E2A6D5"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5F26FCF6"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Tuo momentu, kai atsiranda Pirkėjo prievolė sumokėti už Paslaugas, laikoma, kad Subteikėjas ir Teikėjas įgyja solidarią reikalavimo teisę gauti iš Pirkėjo, o Teikėjas ir Pirkėjas įgyja solidarią prievolę sumokėti Subteikėjui apmokėjimą už Paslaugas, lygų Paslaugų priėmimo – perdavimo akte nurodytai Subteikėjui mokėtinai sumai.</w:t>
      </w:r>
    </w:p>
    <w:p w14:paraId="75C3636C"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63CA2250"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bookmarkStart w:id="441" w:name="_heading=h.30j0zll" w:colFirst="0" w:colLast="0"/>
      <w:bookmarkStart w:id="442" w:name="_Ref83726395"/>
      <w:bookmarkEnd w:id="441"/>
      <w:r w:rsidRPr="007504A1">
        <w:rPr>
          <w:rFonts w:ascii="Verdana" w:eastAsia="Arial" w:hAnsi="Verdana" w:cs="Times New Roman"/>
          <w:color w:val="000000"/>
          <w:sz w:val="24"/>
          <w:szCs w:val="24"/>
          <w:lang w:eastAsia="en-US"/>
        </w:rPr>
        <w:t>Pirkėjas privalo per Sutartyje nustatytą terminą nuo Teikėjo ir / arba Subteikėjo sąskaitos faktūros gavimo pervesti:</w:t>
      </w:r>
      <w:bookmarkEnd w:id="442"/>
    </w:p>
    <w:p w14:paraId="5C934F79"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1A5CAAD4" w14:textId="77777777" w:rsidR="00EC584D" w:rsidRPr="007504A1" w:rsidRDefault="00EC584D" w:rsidP="00EC47E6">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lastRenderedPageBreak/>
        <w:t>Subteikėjui mokėtiną sumą, nurodytą Paslaugų priėmimo – perdavimo akte, į Subteikėjo banko sąskaitą, nurodytą šiame Susitarime;</w:t>
      </w:r>
    </w:p>
    <w:p w14:paraId="701240A2"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07467AD8" w14:textId="77777777" w:rsidR="00EC584D" w:rsidRPr="007504A1" w:rsidRDefault="00EC584D" w:rsidP="00EC47E6">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likusią Teikėjui mokėtiną sumą, nurodytą Paslaugų priėmimo – perdavimo akte, į Teikėjo banko sąskaitą, nurodytą Sutartyje.</w:t>
      </w:r>
    </w:p>
    <w:p w14:paraId="35E36AD7"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708680AF"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Po to, kai Pirkėjas sumoka Subteikėjui Paslaugų priėmimo – perdavimo akte nurodytą Subteikėjui mokėtiną sumą arba jos dalį, Pirkėjo prievolė, lygi sumokėtos sumos dydžiui, pasibaigia, taip pat pasibaigia Teikėjo prievolė Subteikėjui, lygi sumokėtos sumos dydžiui.</w:t>
      </w:r>
    </w:p>
    <w:p w14:paraId="7303BDD2"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7196120E"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 xml:space="preserve">Nei Subteikėjas, nei Teikėjas neturi teisės reikalauti įvykdyti Pirkėjo prievolę pagal Susitarimo </w:t>
      </w:r>
      <w:r w:rsidRPr="007504A1">
        <w:rPr>
          <w:rFonts w:ascii="Verdana" w:eastAsia="Arial" w:hAnsi="Verdana" w:cs="Times New Roman"/>
          <w:color w:val="000000"/>
          <w:sz w:val="24"/>
          <w:szCs w:val="24"/>
          <w:lang w:eastAsia="en-US"/>
        </w:rPr>
        <w:fldChar w:fldCharType="begin"/>
      </w:r>
      <w:r w:rsidRPr="007504A1">
        <w:rPr>
          <w:rFonts w:ascii="Verdana" w:eastAsia="Arial" w:hAnsi="Verdana" w:cs="Times New Roman"/>
          <w:color w:val="000000"/>
          <w:sz w:val="24"/>
          <w:szCs w:val="24"/>
          <w:lang w:eastAsia="en-US"/>
        </w:rPr>
        <w:instrText xml:space="preserve"> REF _Ref83726395 \r \h  \* MERGEFORMAT </w:instrText>
      </w:r>
      <w:r w:rsidRPr="007504A1">
        <w:rPr>
          <w:rFonts w:ascii="Verdana" w:eastAsia="Arial" w:hAnsi="Verdana" w:cs="Times New Roman"/>
          <w:color w:val="000000"/>
          <w:sz w:val="24"/>
          <w:szCs w:val="24"/>
          <w:lang w:eastAsia="en-US"/>
        </w:rPr>
      </w:r>
      <w:r w:rsidRPr="007504A1">
        <w:rPr>
          <w:rFonts w:ascii="Verdana" w:eastAsia="Arial" w:hAnsi="Verdana" w:cs="Times New Roman"/>
          <w:color w:val="000000"/>
          <w:sz w:val="24"/>
          <w:szCs w:val="24"/>
          <w:lang w:eastAsia="en-US"/>
        </w:rPr>
        <w:fldChar w:fldCharType="separate"/>
      </w:r>
      <w:r w:rsidRPr="007504A1">
        <w:rPr>
          <w:rFonts w:ascii="Verdana" w:eastAsia="Arial" w:hAnsi="Verdana" w:cs="Times New Roman"/>
          <w:color w:val="000000"/>
          <w:sz w:val="24"/>
          <w:szCs w:val="24"/>
          <w:lang w:eastAsia="en-US"/>
        </w:rPr>
        <w:t>3.7</w:t>
      </w:r>
      <w:r w:rsidRPr="007504A1">
        <w:rPr>
          <w:rFonts w:ascii="Verdana" w:eastAsia="Arial" w:hAnsi="Verdana" w:cs="Times New Roman"/>
          <w:color w:val="000000"/>
          <w:sz w:val="24"/>
          <w:szCs w:val="24"/>
          <w:lang w:eastAsia="en-US"/>
        </w:rPr>
        <w:fldChar w:fldCharType="end"/>
      </w:r>
      <w:r w:rsidRPr="007504A1">
        <w:rPr>
          <w:rFonts w:ascii="Verdana" w:eastAsia="Arial" w:hAnsi="Verdana" w:cs="Times New Roman"/>
          <w:color w:val="000000"/>
          <w:sz w:val="24"/>
          <w:szCs w:val="24"/>
          <w:lang w:eastAsia="en-US"/>
        </w:rPr>
        <w:t xml:space="preserve"> punktą, kol nesuėjo prievolės įvykdymo terminas.</w:t>
      </w:r>
    </w:p>
    <w:p w14:paraId="253F8B2A"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11CA8947"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bookmarkStart w:id="443" w:name="_heading=h.1fob9te" w:colFirst="0" w:colLast="0"/>
      <w:bookmarkStart w:id="444" w:name="_Ref83728293"/>
      <w:bookmarkEnd w:id="443"/>
      <w:r w:rsidRPr="007504A1">
        <w:rPr>
          <w:rFonts w:ascii="Verdana" w:eastAsia="Arial" w:hAnsi="Verdana" w:cs="Times New Roman"/>
          <w:color w:val="000000"/>
          <w:sz w:val="24"/>
          <w:szCs w:val="24"/>
          <w:lang w:eastAsia="en-US"/>
        </w:rPr>
        <w:t>Tuo atveju, jeigu Pirkėjas Subteikėjui mokėtiną sumą, nurodytą Paslaugų priėmimo – perdavimo akte, per klaidą perveda į Teikėjo banko sąskaitą, Teikėjas privalo nedelsdamas sumokėti šią sumą Subteikėjui ir pateikti Pirkėjui tokio sumokėjimo įrodymus.</w:t>
      </w:r>
      <w:bookmarkEnd w:id="444"/>
    </w:p>
    <w:p w14:paraId="2201130E"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1E44C4A6"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 xml:space="preserve">Pirkėjas turi teisę pareikšti Teikėjo solidariajam reikalavimui visus atsikirtimus, kylančius iš Pirkėjo ir Teikėjo teisinių santykių, tarp jų – sulaikyti mokėjimus, daryti įskaitymus pagal Sutartį, tokius kaip įskaityti Teikėjo grąžintiną avansą (jeigu taikoma), Teikėjo </w:t>
      </w:r>
      <w:r w:rsidRPr="007504A1">
        <w:rPr>
          <w:rFonts w:ascii="Verdana" w:eastAsia="Arial" w:hAnsi="Verdana" w:cs="Times New Roman"/>
          <w:color w:val="000000"/>
          <w:sz w:val="24"/>
          <w:szCs w:val="24"/>
          <w:lang w:eastAsia="en-US"/>
        </w:rPr>
        <w:t>mokėtinas netesybas, Teikėjo mokėtinas Pirkėjo išlaidų kompensacijas, sumažinti Sutarties kainą (bet tuo neapsiribojant). Tokiu atveju Pirkėjas privalo informuoti Suteikėją apie Teikėjui pareikštus atsikirtimus ir jų piniginę sumą ir tuomet Subteikėjas nebegali reikalauti, kad Pirkėjas vykdytų jam mokėjimo prievolę tokiai pačiai sumai.</w:t>
      </w:r>
    </w:p>
    <w:p w14:paraId="4F38CF7F"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517D2802"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Visi mokėjimai pagal Susitarimą atliekami eurais. Tarptautiniai mokėjimo pavedimai iš Lietuvos į kitą šalį yra daromi gavėjo sąskaita.</w:t>
      </w:r>
    </w:p>
    <w:p w14:paraId="4974ABA5"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1BE9A765"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Už pavėluotus mokėjimus pagal Susitarimą mokančioji Šalis privalo sumokėti gaunančiajai Šaliai Sutartyje nustatyto dydžio delspinigius, nurodytus Susitarimo preambulėje.</w:t>
      </w:r>
    </w:p>
    <w:p w14:paraId="6DC787FC"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1AB8B487"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Teikėjo nemokumas ar bankroto bylos iškėlimas nepanaikina Subteikėjo solidarios reikalavimo teisės, kylančios iš šio Susitarimo.</w:t>
      </w:r>
    </w:p>
    <w:p w14:paraId="3AF25AC3"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ab/>
      </w:r>
      <w:r w:rsidRPr="007504A1">
        <w:rPr>
          <w:rFonts w:ascii="Verdana" w:eastAsia="Arial" w:hAnsi="Verdana" w:cs="Times New Roman"/>
          <w:color w:val="000000"/>
          <w:sz w:val="24"/>
          <w:szCs w:val="24"/>
          <w:lang w:eastAsia="en-US"/>
        </w:rPr>
        <w:tab/>
      </w:r>
    </w:p>
    <w:p w14:paraId="7E90BBC2"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11800847" w14:textId="77777777" w:rsidR="00EC584D" w:rsidRPr="007504A1" w:rsidRDefault="00EC584D" w:rsidP="00EC47E6">
      <w:pPr>
        <w:keepNext/>
        <w:keepLines/>
        <w:numPr>
          <w:ilvl w:val="0"/>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b/>
          <w:color w:val="000000"/>
          <w:sz w:val="24"/>
          <w:szCs w:val="24"/>
          <w:lang w:eastAsia="en-US"/>
        </w:rPr>
      </w:pPr>
      <w:r w:rsidRPr="007504A1">
        <w:rPr>
          <w:rFonts w:ascii="Verdana" w:eastAsia="Arial" w:hAnsi="Verdana" w:cs="Times New Roman"/>
          <w:b/>
          <w:color w:val="000000"/>
          <w:sz w:val="24"/>
          <w:szCs w:val="24"/>
          <w:lang w:eastAsia="en-US"/>
        </w:rPr>
        <w:t>Pirkėjo reikalavimo teisė į Subteikėją</w:t>
      </w:r>
    </w:p>
    <w:p w14:paraId="77CA3693" w14:textId="77777777" w:rsidR="00EC584D" w:rsidRPr="007504A1" w:rsidRDefault="00EC584D" w:rsidP="00EC47E6">
      <w:pPr>
        <w:keepNext/>
        <w:keepLines/>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239C9ABE" w14:textId="77777777" w:rsidR="00EC584D" w:rsidRPr="007504A1" w:rsidRDefault="00EC584D" w:rsidP="00EC47E6">
      <w:pPr>
        <w:spacing w:after="0" w:line="240" w:lineRule="auto"/>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Šiuo Susitarimu Pirkėjas įgyja tokią pačią reikalavimo teisę į Subteikėją dėl jo suteiktų Paslaugų kokybės ir defektų šalinimo, kokią turi Teikėjas.</w:t>
      </w:r>
    </w:p>
    <w:p w14:paraId="49E92FE2" w14:textId="77777777" w:rsidR="00EC584D" w:rsidRPr="007504A1" w:rsidRDefault="00EC584D" w:rsidP="00EC47E6">
      <w:pPr>
        <w:spacing w:after="0" w:line="240" w:lineRule="auto"/>
        <w:contextualSpacing/>
        <w:jc w:val="both"/>
        <w:rPr>
          <w:rFonts w:ascii="Verdana" w:eastAsia="Arial" w:hAnsi="Verdana" w:cs="Times New Roman"/>
          <w:color w:val="000000"/>
          <w:sz w:val="24"/>
          <w:szCs w:val="24"/>
          <w:lang w:eastAsia="en-US"/>
        </w:rPr>
      </w:pPr>
    </w:p>
    <w:p w14:paraId="11DEC82C" w14:textId="77777777" w:rsidR="00EC584D" w:rsidRPr="007504A1" w:rsidRDefault="00EC584D" w:rsidP="00EC47E6">
      <w:pPr>
        <w:keepNext/>
        <w:keepLines/>
        <w:numPr>
          <w:ilvl w:val="0"/>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b/>
          <w:color w:val="000000"/>
          <w:sz w:val="24"/>
          <w:szCs w:val="24"/>
          <w:lang w:eastAsia="en-US"/>
        </w:rPr>
      </w:pPr>
      <w:r w:rsidRPr="007504A1">
        <w:rPr>
          <w:rFonts w:ascii="Verdana" w:eastAsia="Arial" w:hAnsi="Verdana" w:cs="Times New Roman"/>
          <w:b/>
          <w:color w:val="000000"/>
          <w:sz w:val="24"/>
          <w:szCs w:val="24"/>
          <w:lang w:eastAsia="en-US"/>
        </w:rPr>
        <w:t>Šalių pareiškimai ir garantijos</w:t>
      </w:r>
    </w:p>
    <w:p w14:paraId="2AB1F602" w14:textId="77777777" w:rsidR="00EC584D" w:rsidRPr="007504A1" w:rsidRDefault="00EC584D" w:rsidP="00EC47E6">
      <w:pPr>
        <w:keepNext/>
        <w:keepLines/>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bookmarkStart w:id="445" w:name="_heading=h.3znysh7" w:colFirst="0" w:colLast="0"/>
      <w:bookmarkStart w:id="446" w:name="_Ref4369032"/>
      <w:bookmarkEnd w:id="445"/>
    </w:p>
    <w:p w14:paraId="08378325" w14:textId="77777777" w:rsidR="00EC584D" w:rsidRPr="007504A1" w:rsidRDefault="00EC584D" w:rsidP="00EC47E6">
      <w:pPr>
        <w:numPr>
          <w:ilvl w:val="1"/>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bookmarkStart w:id="447" w:name="_heading=h.2et92p0" w:colFirst="0" w:colLast="0"/>
      <w:bookmarkStart w:id="448" w:name="_Ref67151995"/>
      <w:bookmarkEnd w:id="447"/>
      <w:r w:rsidRPr="007504A1">
        <w:rPr>
          <w:rFonts w:ascii="Verdana" w:eastAsia="Arial" w:hAnsi="Verdana" w:cs="Times New Roman"/>
          <w:color w:val="000000"/>
          <w:sz w:val="24"/>
          <w:szCs w:val="24"/>
          <w:lang w:eastAsia="en-US"/>
        </w:rPr>
        <w:t>Kiekviena iš Šalių pareiškia ir garantuoja kitoms Šalims, kad:</w:t>
      </w:r>
      <w:bookmarkEnd w:id="446"/>
      <w:bookmarkEnd w:id="448"/>
    </w:p>
    <w:p w14:paraId="54AEE2CE"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543FD3CC" w14:textId="77777777" w:rsidR="00EC584D" w:rsidRPr="007504A1" w:rsidRDefault="00EC584D" w:rsidP="00EC47E6">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 xml:space="preserve">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w:t>
      </w:r>
      <w:r w:rsidRPr="007504A1">
        <w:rPr>
          <w:rFonts w:ascii="Verdana" w:eastAsia="Arial" w:hAnsi="Verdana" w:cs="Times New Roman"/>
          <w:color w:val="000000"/>
          <w:sz w:val="24"/>
          <w:szCs w:val="24"/>
          <w:lang w:eastAsia="en-US"/>
        </w:rPr>
        <w:lastRenderedPageBreak/>
        <w:t>leidimų, sutikimų gavimu ar tam tikrų sąlygų įvykdymu;</w:t>
      </w:r>
    </w:p>
    <w:p w14:paraId="2FAD2695"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20ADE411" w14:textId="77777777" w:rsidR="00EC584D" w:rsidRPr="007504A1" w:rsidRDefault="00EC584D" w:rsidP="00EC47E6">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yra teisėtai priimti ir galioja visi būtini sprendimai, gauti leidimai bei sutikimai, taip pat teisėtai suteikti ir galioja kiti teisiniai veiksmai, reikalingi Susitarimo sudarymui, galiojimui ir vykdymui;</w:t>
      </w:r>
    </w:p>
    <w:p w14:paraId="4A133405"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5DBF8778" w14:textId="77777777" w:rsidR="00EC584D" w:rsidRPr="007504A1" w:rsidRDefault="00EC584D" w:rsidP="00EC47E6">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sudarydama Susitarimą, Šalis neviršija savo kompetencijos ir nepažeidžia jai taikomų įstatymų, kitų privalomų teisės aktų, teismo ar arbitražo teismo sprendimų, administracinių aktų, sutarčių ar kitų prievolių pagal taikomą privatinę teisę, viešąją teisę, Europos Sąjungos teisę arba tarptautinę teisę;</w:t>
      </w:r>
    </w:p>
    <w:p w14:paraId="17BCF6C4"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47536D75" w14:textId="77777777" w:rsidR="00EC584D" w:rsidRPr="007504A1" w:rsidRDefault="00EC584D" w:rsidP="00EC47E6">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narių, kreditorių atžvilgiu veikia sąžiningai ir protingai;</w:t>
      </w:r>
    </w:p>
    <w:p w14:paraId="669AFA71"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6286B231" w14:textId="77777777" w:rsidR="00EC584D" w:rsidRPr="007504A1" w:rsidRDefault="00EC584D" w:rsidP="00EC47E6">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646EE647"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0D8521E4" w14:textId="77777777" w:rsidR="00EC584D" w:rsidRPr="007504A1" w:rsidRDefault="00EC584D" w:rsidP="00EC47E6">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4771D11D"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74702298" w14:textId="77777777" w:rsidR="00EC584D" w:rsidRPr="007504A1" w:rsidRDefault="00EC584D" w:rsidP="00EC47E6">
      <w:pPr>
        <w:numPr>
          <w:ilvl w:val="2"/>
          <w:numId w:val="28"/>
        </w:numPr>
        <w:pBdr>
          <w:top w:val="nil"/>
          <w:left w:val="nil"/>
          <w:bottom w:val="nil"/>
          <w:right w:val="nil"/>
          <w:between w:val="nil"/>
        </w:pBdr>
        <w:spacing w:after="0" w:line="240" w:lineRule="auto"/>
        <w:ind w:left="0" w:firstLine="0"/>
        <w:contextualSpacing/>
        <w:jc w:val="both"/>
        <w:rPr>
          <w:rFonts w:ascii="Verdana" w:eastAsia="Arial" w:hAnsi="Verdana" w:cs="Times New Roman"/>
          <w:color w:val="000000"/>
          <w:sz w:val="24"/>
          <w:szCs w:val="24"/>
          <w:lang w:eastAsia="en-US"/>
        </w:rPr>
      </w:pPr>
      <w:r w:rsidRPr="007504A1">
        <w:rPr>
          <w:rFonts w:ascii="Verdana" w:eastAsia="Arial" w:hAnsi="Verdana" w:cs="Times New Roman"/>
          <w:color w:val="000000"/>
          <w:sz w:val="24"/>
          <w:szCs w:val="24"/>
          <w:lang w:eastAsia="en-US"/>
        </w:rPr>
        <w:t>visi Šalies pareiškimai ir garantijos yra išsamūs ir nepalieka nutylėtų jokių aplinkybių, kurios darytų šiuos pareiškimus ar garantijas neteisingais.</w:t>
      </w:r>
    </w:p>
    <w:p w14:paraId="0CEC11FD"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577AD89F" w14:textId="77777777" w:rsidR="00EC584D" w:rsidRPr="007504A1" w:rsidRDefault="00EC584D" w:rsidP="00EC47E6">
      <w:pPr>
        <w:keepNext/>
        <w:keepLines/>
        <w:numPr>
          <w:ilvl w:val="0"/>
          <w:numId w:val="28"/>
        </w:numPr>
        <w:spacing w:after="0" w:line="240" w:lineRule="auto"/>
        <w:ind w:left="0" w:firstLine="0"/>
        <w:contextualSpacing/>
        <w:jc w:val="both"/>
        <w:rPr>
          <w:rFonts w:ascii="Verdana" w:eastAsia="Arial" w:hAnsi="Verdana" w:cs="Times New Roman"/>
          <w:b/>
          <w:color w:val="00000A"/>
          <w:sz w:val="24"/>
          <w:szCs w:val="24"/>
          <w:lang w:eastAsia="en-US"/>
        </w:rPr>
      </w:pPr>
      <w:r w:rsidRPr="007504A1">
        <w:rPr>
          <w:rFonts w:ascii="Verdana" w:eastAsia="Arial" w:hAnsi="Verdana" w:cs="Times New Roman"/>
          <w:b/>
          <w:color w:val="00000A"/>
          <w:sz w:val="24"/>
          <w:szCs w:val="24"/>
          <w:lang w:eastAsia="en-US"/>
        </w:rPr>
        <w:t>Nenugalima jėga (force majeure)</w:t>
      </w:r>
    </w:p>
    <w:p w14:paraId="1ED53111" w14:textId="77777777" w:rsidR="00EC584D" w:rsidRPr="007504A1" w:rsidRDefault="00EC584D" w:rsidP="00EC47E6">
      <w:pPr>
        <w:keepNext/>
        <w:keepLines/>
        <w:spacing w:after="0" w:line="240" w:lineRule="auto"/>
        <w:contextualSpacing/>
        <w:jc w:val="both"/>
        <w:rPr>
          <w:rFonts w:ascii="Verdana" w:eastAsia="Arial" w:hAnsi="Verdana" w:cs="Times New Roman"/>
          <w:b/>
          <w:color w:val="00000A"/>
          <w:sz w:val="24"/>
          <w:szCs w:val="24"/>
          <w:lang w:eastAsia="en-US"/>
        </w:rPr>
      </w:pPr>
    </w:p>
    <w:p w14:paraId="73C822D4"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w:t>
      </w:r>
    </w:p>
    <w:p w14:paraId="5FED0E0F"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244136C8"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Esant nenugalimos jėgos aplinkybėms, Šalys teisės aktuose nustatyta tvarka yra atleidžiamos nuo netesybų mokėjimo ir nuostolių atlyginimo už Susitarime numatytų prievolių neįvykdymą, dalinį neįvykdymą arba netinkamą įvykdymą, o įsipareigojimų vykdymo terminas atitinkamai pratęsiamas.</w:t>
      </w:r>
    </w:p>
    <w:p w14:paraId="74DF6E9F"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3AA3AD0B"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Šalis, prašanti ją atleisti nuo atsakomybės, privalo pranešti kitoms Šalims raštu apie nenugalimos jėgos aplinkybes nedelsiant, bet ne vėliau kaip 7 kalendorines dienas nuo tokių aplinkybių atsiradimo ar paaiškėjimo, pateikdama įrodymus, kad ji ėmėsi visų pagrįstų atsargumo priemonių ir dėjo visas pastangas, kad sumažintų išlaidas </w:t>
      </w:r>
      <w:r w:rsidRPr="007504A1">
        <w:rPr>
          <w:rFonts w:ascii="Verdana" w:eastAsia="Arial" w:hAnsi="Verdana" w:cs="Times New Roman"/>
          <w:color w:val="00000A"/>
          <w:sz w:val="24"/>
          <w:szCs w:val="24"/>
          <w:lang w:eastAsia="en-US"/>
        </w:rPr>
        <w:lastRenderedPageBreak/>
        <w:t>ar neigiamas pasekmes, taip pat pranešti galimą įsipareigojimų įvykdymo terminą. Šalis taip pat turi pateikti kitoms Šalims atitinkamą pranešimą, kai išnyksta įsipareigojimų nevykdymo pagrindas.</w:t>
      </w:r>
    </w:p>
    <w:p w14:paraId="34324C66"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08A9B0E3"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70F3A10B"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4D76261F"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Nenugalima jėga nelaikoma tai, kad Šalis neturi reikiamų finansinių išteklių arba skolininko kontrahentai pažeidžia savo prievoles, arba skolininkas pažeidžia savo prievoles kontrahentams.</w:t>
      </w:r>
    </w:p>
    <w:p w14:paraId="48A1484E"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6E5FB864"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Nenugalimos jėgos aplinkybės nesudaro pagrindo nė vienai Šaliai nutraukti Susitarimą.</w:t>
      </w:r>
    </w:p>
    <w:p w14:paraId="6931CF49"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36EA0035" w14:textId="77777777" w:rsidR="00EC584D" w:rsidRPr="007504A1" w:rsidRDefault="00EC584D" w:rsidP="00EC47E6">
      <w:pPr>
        <w:keepNext/>
        <w:keepLines/>
        <w:numPr>
          <w:ilvl w:val="0"/>
          <w:numId w:val="28"/>
        </w:numPr>
        <w:spacing w:after="0" w:line="240" w:lineRule="auto"/>
        <w:ind w:left="0" w:firstLine="0"/>
        <w:contextualSpacing/>
        <w:jc w:val="both"/>
        <w:rPr>
          <w:rFonts w:ascii="Verdana" w:eastAsia="Arial" w:hAnsi="Verdana" w:cs="Times New Roman"/>
          <w:b/>
          <w:color w:val="00000A"/>
          <w:sz w:val="24"/>
          <w:szCs w:val="24"/>
          <w:lang w:eastAsia="en-US"/>
        </w:rPr>
      </w:pPr>
      <w:r w:rsidRPr="007504A1">
        <w:rPr>
          <w:rFonts w:ascii="Verdana" w:eastAsia="Arial" w:hAnsi="Verdana" w:cs="Times New Roman"/>
          <w:b/>
          <w:color w:val="00000A"/>
          <w:sz w:val="24"/>
          <w:szCs w:val="24"/>
          <w:lang w:eastAsia="en-US"/>
        </w:rPr>
        <w:t>Ginčų nagrinėjimo tvarka</w:t>
      </w:r>
    </w:p>
    <w:p w14:paraId="4A16BF2E" w14:textId="77777777" w:rsidR="00EC584D" w:rsidRPr="007504A1" w:rsidRDefault="00EC584D" w:rsidP="00EC47E6">
      <w:pPr>
        <w:keepNext/>
        <w:keepLines/>
        <w:spacing w:after="0" w:line="240" w:lineRule="auto"/>
        <w:contextualSpacing/>
        <w:jc w:val="both"/>
        <w:rPr>
          <w:rFonts w:ascii="Verdana" w:eastAsia="Arial" w:hAnsi="Verdana" w:cs="Times New Roman"/>
          <w:b/>
          <w:color w:val="00000A"/>
          <w:sz w:val="24"/>
          <w:szCs w:val="24"/>
          <w:lang w:eastAsia="en-US"/>
        </w:rPr>
      </w:pPr>
    </w:p>
    <w:p w14:paraId="65B11DF4"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Bet kokie ginčai, nesutarimai ar reikalavimai, kylantys iš Susitarimo arba susiję su Susitarimu, jo pažeidimu, nutraukimu ar galiojimu, visų pirma privalo būti sprendžiami derybomis tarp Šalių vadovų.</w:t>
      </w:r>
    </w:p>
    <w:p w14:paraId="56D6F61A"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0FAC22D5"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Bet kuri Šalis gali inicijuoti ginčą, išsiųsdama </w:t>
      </w:r>
      <w:r w:rsidRPr="007504A1">
        <w:rPr>
          <w:rFonts w:ascii="Verdana" w:eastAsia="Arial" w:hAnsi="Verdana" w:cs="Times New Roman"/>
          <w:color w:val="00000A"/>
          <w:sz w:val="24"/>
          <w:szCs w:val="24"/>
          <w:lang w:eastAsia="en-US"/>
        </w:rPr>
        <w:t>pretenziją kitos Šalies vadovui su kopija trečiajai Šaliai. Pretenzijoje turi būti nurodyta, kad ji teikiama pagal šį straipsnį.</w:t>
      </w:r>
    </w:p>
    <w:p w14:paraId="59C1019F"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5C680C19"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Šalys turi nedelsdamos suteikti visų Šalių vadovams visą informaciją, kurios, nagrinėjant ginčą, gali prireikti Šalių vadovams, kad jie galėtų priimti sprendimą kilusiame ginče.</w:t>
      </w:r>
    </w:p>
    <w:p w14:paraId="1EA50508"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3BBED79A"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Šalių vadovai turi susitarti dėl ginčo išsprendimo. Šalių vadovų priimtas bendras sprendimas bus privalomas Šalims ir Šalys privalės nedelsdamos jį vykdyti.</w:t>
      </w:r>
    </w:p>
    <w:p w14:paraId="236204AA"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0259BFCF"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482017B4"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123A3461"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w:t>
      </w:r>
    </w:p>
    <w:p w14:paraId="5DF82B81"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14A9CB88"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bookmarkStart w:id="449" w:name="_heading=h.tyjcwt" w:colFirst="0" w:colLast="0"/>
      <w:bookmarkEnd w:id="449"/>
      <w:r w:rsidRPr="007504A1">
        <w:rPr>
          <w:rFonts w:ascii="Verdana" w:eastAsia="Arial" w:hAnsi="Verdana" w:cs="Times New Roman"/>
          <w:color w:val="00000A"/>
          <w:sz w:val="24"/>
          <w:szCs w:val="24"/>
          <w:lang w:eastAsia="en-US"/>
        </w:rPr>
        <w:t xml:space="preserve">Jeigu Šalys </w:t>
      </w:r>
      <w:bookmarkStart w:id="450" w:name="_Hlk4719129"/>
      <w:r w:rsidRPr="007504A1">
        <w:rPr>
          <w:rFonts w:ascii="Verdana" w:eastAsia="Arial" w:hAnsi="Verdana" w:cs="Times New Roman"/>
          <w:color w:val="00000A"/>
          <w:sz w:val="24"/>
          <w:szCs w:val="24"/>
          <w:lang w:eastAsia="en-US"/>
        </w:rPr>
        <w:t xml:space="preserve">per nustatytą terminą </w:t>
      </w:r>
      <w:bookmarkStart w:id="451" w:name="_Hlk4719101"/>
      <w:bookmarkEnd w:id="450"/>
      <w:r w:rsidRPr="007504A1">
        <w:rPr>
          <w:rFonts w:ascii="Verdana" w:eastAsia="Arial" w:hAnsi="Verdana" w:cs="Times New Roman"/>
          <w:color w:val="00000A"/>
          <w:sz w:val="24"/>
          <w:szCs w:val="24"/>
          <w:lang w:eastAsia="en-US"/>
        </w:rPr>
        <w:t xml:space="preserve">nesusitaria dėl mediatoriaus kandidatūros, arba </w:t>
      </w:r>
      <w:bookmarkEnd w:id="451"/>
      <w:r w:rsidRPr="007504A1">
        <w:rPr>
          <w:rFonts w:ascii="Verdana" w:eastAsia="Arial" w:hAnsi="Verdana" w:cs="Times New Roman"/>
          <w:color w:val="00000A"/>
          <w:sz w:val="24"/>
          <w:szCs w:val="24"/>
          <w:lang w:eastAsia="en-US"/>
        </w:rPr>
        <w:t xml:space="preserve">neišsprendžia ginčo mediacijos būdu (nesudaro taikos sutarties) per 90 dienų (arba per kitą Šalių sutartą terminą) po to, kai Šalys raštu susitaria dėl mediatoriaus kandidatūros, arba jei Šalis nevykdo Šalių sudarytos taikos sutarties, tuomet </w:t>
      </w:r>
      <w:r w:rsidRPr="007504A1">
        <w:rPr>
          <w:rFonts w:ascii="Verdana" w:eastAsia="Arial" w:hAnsi="Verdana" w:cs="Times New Roman"/>
          <w:color w:val="00000A"/>
          <w:sz w:val="24"/>
          <w:szCs w:val="24"/>
          <w:lang w:eastAsia="en-US"/>
        </w:rPr>
        <w:lastRenderedPageBreak/>
        <w:t>toks ginčas, nesutarimas ar reikalavimas, kylantis iš šio Susitarimo arba susijęs su juo, ar jo pažeidimu, nutraukimu arba negaliojimu, yra galutinai sprendžiamas Lietuvos Respublikos teisme.</w:t>
      </w:r>
    </w:p>
    <w:p w14:paraId="50F1E7D0"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6B56F45F"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Kilę ginčai nesudaro pagrindo Šalims atsisakyti vykdyti savo prievoles pagal Susitarimą arba sustabdyti jų vykdymą.</w:t>
      </w:r>
    </w:p>
    <w:p w14:paraId="01E9CA3D"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01004507" w14:textId="77777777" w:rsidR="00EC584D" w:rsidRPr="007504A1" w:rsidRDefault="00EC584D" w:rsidP="00EC47E6">
      <w:pPr>
        <w:keepNext/>
        <w:keepLines/>
        <w:numPr>
          <w:ilvl w:val="0"/>
          <w:numId w:val="28"/>
        </w:numPr>
        <w:spacing w:after="0" w:line="240" w:lineRule="auto"/>
        <w:ind w:left="0" w:firstLine="0"/>
        <w:contextualSpacing/>
        <w:jc w:val="both"/>
        <w:rPr>
          <w:rFonts w:ascii="Verdana" w:eastAsia="Arial" w:hAnsi="Verdana" w:cs="Times New Roman"/>
          <w:b/>
          <w:color w:val="00000A"/>
          <w:sz w:val="24"/>
          <w:szCs w:val="24"/>
          <w:lang w:eastAsia="en-US"/>
        </w:rPr>
      </w:pPr>
      <w:r w:rsidRPr="007504A1">
        <w:rPr>
          <w:rFonts w:ascii="Verdana" w:eastAsia="Arial" w:hAnsi="Verdana" w:cs="Times New Roman"/>
          <w:b/>
          <w:color w:val="00000A"/>
          <w:sz w:val="24"/>
          <w:szCs w:val="24"/>
          <w:lang w:eastAsia="en-US"/>
        </w:rPr>
        <w:t>Bendravimo tvarka</w:t>
      </w:r>
    </w:p>
    <w:p w14:paraId="0264E03C" w14:textId="77777777" w:rsidR="00EC584D" w:rsidRPr="007504A1" w:rsidRDefault="00EC584D" w:rsidP="00EC47E6">
      <w:pPr>
        <w:keepNext/>
        <w:keepLines/>
        <w:spacing w:after="0" w:line="240" w:lineRule="auto"/>
        <w:contextualSpacing/>
        <w:jc w:val="both"/>
        <w:rPr>
          <w:rFonts w:ascii="Verdana" w:eastAsia="Arial" w:hAnsi="Verdana" w:cs="Times New Roman"/>
          <w:b/>
          <w:color w:val="00000A"/>
          <w:sz w:val="24"/>
          <w:szCs w:val="24"/>
          <w:lang w:eastAsia="en-US"/>
        </w:rPr>
      </w:pPr>
    </w:p>
    <w:p w14:paraId="72FB1B3B"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patvirtinimu apie laiško įteikimą tų Šalių adresais, nurodytais šiame Susitarime.</w:t>
      </w:r>
    </w:p>
    <w:p w14:paraId="2650916B"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7BE77089"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w:t>
      </w:r>
    </w:p>
    <w:p w14:paraId="78D54096"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281BAE68"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48FEA59F"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6C24966E"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52ABF9B6"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2A97AFC8"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Jeigu pranešimas yra įteikiamas asmeniškai, arba siunčiamas paštu, ar per kurjerį, jis turi būti įteikiamas pasirašytinai ir laikomas gautu gavimo patvirtinime nurodytą dieną.</w:t>
      </w:r>
    </w:p>
    <w:p w14:paraId="183F5E61"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52147718"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Jeigu pranešimas siunčiamas el. paštu, laikoma, kad gavėjas jį gavo kitą darbo dieną. Darbo diena laikoma bet kuri metų diena, išskyrus šeštadienį, sekmadienį ir Lietuvos valstybines šventes.</w:t>
      </w:r>
    </w:p>
    <w:p w14:paraId="7629B4F9"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3910ABD2" w14:textId="77777777" w:rsidR="00EC584D" w:rsidRPr="007504A1" w:rsidRDefault="00EC584D" w:rsidP="00EC47E6">
      <w:pPr>
        <w:keepNext/>
        <w:keepLines/>
        <w:numPr>
          <w:ilvl w:val="0"/>
          <w:numId w:val="28"/>
        </w:numPr>
        <w:spacing w:after="0" w:line="240" w:lineRule="auto"/>
        <w:ind w:left="0" w:firstLine="0"/>
        <w:contextualSpacing/>
        <w:jc w:val="both"/>
        <w:rPr>
          <w:rFonts w:ascii="Verdana" w:eastAsia="Arial" w:hAnsi="Verdana" w:cs="Times New Roman"/>
          <w:b/>
          <w:color w:val="00000A"/>
          <w:sz w:val="24"/>
          <w:szCs w:val="24"/>
          <w:lang w:eastAsia="en-US"/>
        </w:rPr>
      </w:pPr>
      <w:r w:rsidRPr="007504A1">
        <w:rPr>
          <w:rFonts w:ascii="Verdana" w:eastAsia="Arial" w:hAnsi="Verdana" w:cs="Times New Roman"/>
          <w:b/>
          <w:color w:val="00000A"/>
          <w:sz w:val="24"/>
          <w:szCs w:val="24"/>
          <w:lang w:eastAsia="en-US"/>
        </w:rPr>
        <w:t>Baigiamosios nuostatos</w:t>
      </w:r>
    </w:p>
    <w:p w14:paraId="4F9C5867" w14:textId="77777777" w:rsidR="00EC584D" w:rsidRPr="007504A1" w:rsidRDefault="00EC584D" w:rsidP="00EC47E6">
      <w:pPr>
        <w:keepNext/>
        <w:keepLines/>
        <w:spacing w:after="0" w:line="240" w:lineRule="auto"/>
        <w:contextualSpacing/>
        <w:jc w:val="both"/>
        <w:rPr>
          <w:rFonts w:ascii="Verdana" w:eastAsia="Arial" w:hAnsi="Verdana" w:cs="Times New Roman"/>
          <w:b/>
          <w:color w:val="00000A"/>
          <w:sz w:val="24"/>
          <w:szCs w:val="24"/>
          <w:lang w:eastAsia="en-US"/>
        </w:rPr>
      </w:pPr>
    </w:p>
    <w:p w14:paraId="3BF83B57"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Susitarimas laikomas sudarytu ir įsigalioja, kai jį pasirašo visos Šalys (kai jį pasirašo paskutinioji Šalis), įskaitant kai Šalių atstovai Susitarimą pasirašo kvalifikuotais elektroniniais parašais.</w:t>
      </w:r>
    </w:p>
    <w:p w14:paraId="3D093CDE"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2670D655"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Šis Susitarimas negali būti nutrauktas tol, kol </w:t>
      </w:r>
      <w:r w:rsidRPr="007504A1">
        <w:rPr>
          <w:rFonts w:ascii="Verdana" w:eastAsia="Arial" w:hAnsi="Verdana" w:cs="Times New Roman"/>
          <w:color w:val="000000"/>
          <w:sz w:val="24"/>
          <w:szCs w:val="24"/>
          <w:lang w:eastAsia="en-US"/>
        </w:rPr>
        <w:t>Teikėjas turi reikalavimo teises į Subteikėją dėl jo suteiktų Paslaugų kokybės ir defektų šalinimo.</w:t>
      </w:r>
    </w:p>
    <w:p w14:paraId="51DB51DF"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65E0AD6E"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Susitarimo sudarymui, vykdymui ir aiškinimui taikoma Lietuvos Respublikos teisė.</w:t>
      </w:r>
    </w:p>
    <w:p w14:paraId="776A317F"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3FF9BB7D"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Susitarimas jo galiojimo laikotarpiu gali būti keičiamas tik visų Šalių rašytiniu susitarimu.</w:t>
      </w:r>
    </w:p>
    <w:p w14:paraId="6A9A890B"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458854A5"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1A241C21"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7657DDD3"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Nuo šio Susitarimo sudarymo dienos Šalys privalo viena kitai pateikti operatyvius rašytinius pranešimus apie tai, kad atsirado ar egzistuoja bet koks įvykis, sąlyga ar aplinkybė, </w:t>
      </w:r>
      <w:r w:rsidRPr="007504A1">
        <w:rPr>
          <w:rFonts w:ascii="Verdana" w:eastAsia="Arial" w:hAnsi="Verdana" w:cs="Times New Roman"/>
          <w:color w:val="00000A"/>
          <w:sz w:val="24"/>
          <w:szCs w:val="24"/>
          <w:lang w:eastAsia="en-US"/>
        </w:rPr>
        <w:t>kuri gali paveikti šį Susitarimą ar sąlygoti jo pažeidimą.</w:t>
      </w:r>
    </w:p>
    <w:p w14:paraId="23E5DE91" w14:textId="77777777" w:rsidR="00EC584D" w:rsidRPr="007504A1" w:rsidRDefault="00EC584D" w:rsidP="00EC47E6">
      <w:pPr>
        <w:pBdr>
          <w:top w:val="nil"/>
          <w:left w:val="nil"/>
          <w:bottom w:val="nil"/>
          <w:right w:val="nil"/>
          <w:between w:val="nil"/>
        </w:pBdr>
        <w:spacing w:after="0" w:line="240" w:lineRule="auto"/>
        <w:contextualSpacing/>
        <w:jc w:val="both"/>
        <w:rPr>
          <w:rFonts w:ascii="Verdana" w:eastAsia="Arial" w:hAnsi="Verdana" w:cs="Times New Roman"/>
          <w:color w:val="000000"/>
          <w:sz w:val="24"/>
          <w:szCs w:val="24"/>
          <w:lang w:eastAsia="en-US"/>
        </w:rPr>
      </w:pPr>
    </w:p>
    <w:p w14:paraId="44981E58"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Susitarimas pasirašomas Šalių vadovų (arba jų įgaliotų atstovų) kvalifikuotais elektroniniais parašais.</w:t>
      </w:r>
    </w:p>
    <w:p w14:paraId="1AD0DC41"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599E6BA0" w14:textId="77777777" w:rsidR="00EC584D" w:rsidRPr="007504A1" w:rsidRDefault="00EC584D" w:rsidP="00EC47E6">
      <w:pPr>
        <w:numPr>
          <w:ilvl w:val="1"/>
          <w:numId w:val="28"/>
        </w:numPr>
        <w:spacing w:after="0" w:line="240" w:lineRule="auto"/>
        <w:ind w:left="0" w:firstLine="0"/>
        <w:contextualSpacing/>
        <w:jc w:val="both"/>
        <w:rPr>
          <w:rFonts w:ascii="Verdana" w:eastAsia="Arial" w:hAnsi="Verdana" w:cs="Times New Roman"/>
          <w:color w:val="00000A"/>
          <w:sz w:val="24"/>
          <w:szCs w:val="24"/>
          <w:lang w:eastAsia="en-US"/>
        </w:rPr>
        <w:sectPr w:rsidR="00EC584D" w:rsidRPr="007504A1" w:rsidSect="00EC584D">
          <w:type w:val="continuous"/>
          <w:pgSz w:w="11906" w:h="16838"/>
          <w:pgMar w:top="1134" w:right="567" w:bottom="1134" w:left="1701" w:header="567" w:footer="567" w:gutter="0"/>
          <w:cols w:num="2" w:space="720" w:equalWidth="0">
            <w:col w:w="3969" w:space="710"/>
            <w:col w:w="4959" w:space="0"/>
          </w:cols>
          <w:titlePg/>
        </w:sectPr>
      </w:pPr>
      <w:r w:rsidRPr="007504A1">
        <w:rPr>
          <w:rFonts w:ascii="Verdana" w:eastAsia="Arial" w:hAnsi="Verdana" w:cs="Times New Roman"/>
          <w:color w:val="00000A"/>
          <w:sz w:val="24"/>
          <w:szCs w:val="24"/>
          <w:lang w:eastAsia="en-US"/>
        </w:rPr>
        <w:t>Šalys savo parašais ant Susitarimo patvirtina, kad Susitarimą atidžiai perskaitė, išsiaiškino ir suprato jo turinį ir pasekmes bei priėmė jį kaip atitinkantį jų ketinimus ir tikslus.</w:t>
      </w:r>
    </w:p>
    <w:p w14:paraId="2D93B3F1" w14:textId="77777777" w:rsidR="00EC584D" w:rsidRPr="007504A1" w:rsidRDefault="00EC584D" w:rsidP="00EC47E6">
      <w:pPr>
        <w:spacing w:after="0" w:line="240" w:lineRule="auto"/>
        <w:ind w:left="567"/>
        <w:contextualSpacing/>
        <w:jc w:val="both"/>
        <w:rPr>
          <w:rFonts w:ascii="Verdana" w:eastAsia="Arial" w:hAnsi="Verdana" w:cs="Times New Roman"/>
          <w:color w:val="00000A"/>
          <w:sz w:val="24"/>
          <w:szCs w:val="24"/>
          <w:lang w:eastAsia="en-US"/>
        </w:rPr>
      </w:pPr>
    </w:p>
    <w:p w14:paraId="166ADDB9" w14:textId="77777777" w:rsidR="00EC584D" w:rsidRPr="007504A1" w:rsidRDefault="00EC584D" w:rsidP="00EC47E6">
      <w:pPr>
        <w:spacing w:after="0" w:line="240" w:lineRule="auto"/>
        <w:contextualSpacing/>
        <w:jc w:val="both"/>
        <w:rPr>
          <w:rFonts w:ascii="Verdana" w:eastAsia="Arial" w:hAnsi="Verdana" w:cs="Times New Roman"/>
          <w:color w:val="00000A"/>
          <w:sz w:val="24"/>
          <w:szCs w:val="24"/>
          <w:lang w:eastAsia="en-US"/>
        </w:rPr>
      </w:pPr>
    </w:p>
    <w:p w14:paraId="1CC8CC63" w14:textId="77777777" w:rsidR="00EC584D" w:rsidRPr="007504A1" w:rsidRDefault="00EC584D" w:rsidP="00EC47E6">
      <w:pPr>
        <w:keepNext/>
        <w:keepLines/>
        <w:numPr>
          <w:ilvl w:val="0"/>
          <w:numId w:val="28"/>
        </w:numPr>
        <w:spacing w:after="0" w:line="240" w:lineRule="auto"/>
        <w:contextualSpacing/>
        <w:jc w:val="both"/>
        <w:rPr>
          <w:rFonts w:ascii="Verdana" w:eastAsia="Arial" w:hAnsi="Verdana" w:cs="Times New Roman"/>
          <w:b/>
          <w:color w:val="00000A"/>
          <w:sz w:val="24"/>
          <w:szCs w:val="24"/>
          <w:lang w:eastAsia="en-US"/>
        </w:rPr>
      </w:pPr>
      <w:r w:rsidRPr="007504A1">
        <w:rPr>
          <w:rFonts w:ascii="Verdana" w:eastAsia="Arial" w:hAnsi="Verdana" w:cs="Times New Roman"/>
          <w:b/>
          <w:color w:val="00000A"/>
          <w:sz w:val="24"/>
          <w:szCs w:val="24"/>
          <w:lang w:eastAsia="en-US"/>
        </w:rPr>
        <w:t>Šalių kontaktiniai duomenys</w:t>
      </w:r>
    </w:p>
    <w:p w14:paraId="5E55C50F" w14:textId="77777777" w:rsidR="00EC584D" w:rsidRPr="007504A1" w:rsidRDefault="00EC584D" w:rsidP="00EC47E6">
      <w:pPr>
        <w:keepNext/>
        <w:keepLines/>
        <w:spacing w:after="0" w:line="240" w:lineRule="auto"/>
        <w:contextualSpacing/>
        <w:jc w:val="both"/>
        <w:rPr>
          <w:rFonts w:ascii="Verdana" w:eastAsia="Arial" w:hAnsi="Verdana" w:cs="Times New Roman"/>
          <w:color w:val="00000A"/>
          <w:sz w:val="24"/>
          <w:szCs w:val="24"/>
          <w:lang w:eastAsia="en-US"/>
        </w:rPr>
      </w:pP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EC584D" w:rsidRPr="007504A1" w14:paraId="26C0AE91" w14:textId="77777777" w:rsidTr="00467B55">
        <w:tc>
          <w:tcPr>
            <w:tcW w:w="3402" w:type="dxa"/>
            <w:tcBorders>
              <w:top w:val="nil"/>
              <w:left w:val="nil"/>
              <w:bottom w:val="nil"/>
              <w:right w:val="nil"/>
            </w:tcBorders>
          </w:tcPr>
          <w:p w14:paraId="1B75BB26"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w:t>
            </w:r>
            <w:r w:rsidRPr="007504A1">
              <w:rPr>
                <w:rFonts w:ascii="Verdana" w:eastAsia="Arial" w:hAnsi="Verdana" w:cs="Times New Roman"/>
                <w:b/>
                <w:color w:val="00000A"/>
                <w:sz w:val="24"/>
                <w:szCs w:val="24"/>
                <w:highlight w:val="lightGray"/>
                <w:lang w:eastAsia="en-US"/>
              </w:rPr>
              <w:t>Pirkėjo pavadinimas</w:t>
            </w:r>
            <w:r w:rsidRPr="007504A1">
              <w:rPr>
                <w:rFonts w:ascii="Verdana" w:eastAsia="Arial" w:hAnsi="Verdana" w:cs="Times New Roman"/>
                <w:color w:val="00000A"/>
                <w:sz w:val="24"/>
                <w:szCs w:val="24"/>
                <w:lang w:eastAsia="en-US"/>
              </w:rPr>
              <w:t>]</w:t>
            </w:r>
          </w:p>
          <w:p w14:paraId="0E996D76"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Registruota Lietuvos Respublikos juridinių asmenų registre, registro tvarkytojas – VĮ Registrų centras</w:t>
            </w:r>
          </w:p>
          <w:p w14:paraId="2F08F460"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Kodas </w:t>
            </w:r>
            <w:r w:rsidRPr="007504A1">
              <w:rPr>
                <w:rFonts w:ascii="Verdana" w:eastAsia="Arial" w:hAnsi="Verdana" w:cs="Times New Roman"/>
                <w:color w:val="00000A"/>
                <w:sz w:val="24"/>
                <w:szCs w:val="24"/>
                <w:highlight w:val="lightGray"/>
                <w:lang w:eastAsia="en-US"/>
              </w:rPr>
              <w:t>[...]</w:t>
            </w:r>
          </w:p>
          <w:p w14:paraId="0593DCAC"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PVM kodas </w:t>
            </w:r>
            <w:r w:rsidRPr="007504A1">
              <w:rPr>
                <w:rFonts w:ascii="Verdana" w:eastAsia="Arial" w:hAnsi="Verdana" w:cs="Times New Roman"/>
                <w:color w:val="00000A"/>
                <w:sz w:val="24"/>
                <w:szCs w:val="24"/>
                <w:highlight w:val="lightGray"/>
                <w:lang w:eastAsia="en-US"/>
              </w:rPr>
              <w:t>[...]</w:t>
            </w:r>
          </w:p>
          <w:p w14:paraId="14856524"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Adresas korespondencijai</w:t>
            </w:r>
          </w:p>
          <w:p w14:paraId="5C85C176"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w:t>
            </w:r>
          </w:p>
          <w:p w14:paraId="125BAC3A"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Atstovo mob. tel. </w:t>
            </w:r>
            <w:r w:rsidRPr="007504A1">
              <w:rPr>
                <w:rFonts w:ascii="Verdana" w:eastAsia="Arial" w:hAnsi="Verdana" w:cs="Times New Roman"/>
                <w:color w:val="00000A"/>
                <w:sz w:val="24"/>
                <w:szCs w:val="24"/>
                <w:highlight w:val="lightGray"/>
                <w:lang w:eastAsia="en-US"/>
              </w:rPr>
              <w:t>[...]</w:t>
            </w:r>
          </w:p>
          <w:p w14:paraId="61EAF72C"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Atstovo el. p. </w:t>
            </w:r>
            <w:r w:rsidRPr="007504A1">
              <w:rPr>
                <w:rFonts w:ascii="Verdana" w:eastAsia="Arial" w:hAnsi="Verdana" w:cs="Times New Roman"/>
                <w:color w:val="00000A"/>
                <w:sz w:val="24"/>
                <w:szCs w:val="24"/>
                <w:highlight w:val="lightGray"/>
                <w:lang w:eastAsia="en-US"/>
              </w:rPr>
              <w:t>[...]</w:t>
            </w:r>
          </w:p>
          <w:p w14:paraId="0E19457A"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Banko sąskaitos Nr. </w:t>
            </w:r>
            <w:r w:rsidRPr="007504A1">
              <w:rPr>
                <w:rFonts w:ascii="Verdana" w:eastAsia="Arial" w:hAnsi="Verdana" w:cs="Times New Roman"/>
                <w:color w:val="00000A"/>
                <w:sz w:val="24"/>
                <w:szCs w:val="24"/>
                <w:highlight w:val="lightGray"/>
                <w:lang w:eastAsia="en-US"/>
              </w:rPr>
              <w:t>[...]</w:t>
            </w:r>
          </w:p>
          <w:p w14:paraId="7A8B21C6"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w:t>
            </w:r>
            <w:r w:rsidRPr="007504A1">
              <w:rPr>
                <w:rFonts w:ascii="Verdana" w:eastAsia="Arial" w:hAnsi="Verdana" w:cs="Times New Roman"/>
                <w:color w:val="00000A"/>
                <w:sz w:val="24"/>
                <w:szCs w:val="24"/>
                <w:lang w:eastAsia="en-US"/>
              </w:rPr>
              <w:t xml:space="preserve"> banke, SWIFT kodas </w:t>
            </w:r>
            <w:r w:rsidRPr="007504A1">
              <w:rPr>
                <w:rFonts w:ascii="Verdana" w:eastAsia="Arial" w:hAnsi="Verdana" w:cs="Times New Roman"/>
                <w:color w:val="00000A"/>
                <w:sz w:val="24"/>
                <w:szCs w:val="24"/>
                <w:highlight w:val="lightGray"/>
                <w:lang w:eastAsia="en-US"/>
              </w:rPr>
              <w:t>[...]</w:t>
            </w:r>
          </w:p>
          <w:p w14:paraId="469B9B92"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p>
          <w:p w14:paraId="5AAC0694"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p>
          <w:p w14:paraId="1485541A"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p>
          <w:p w14:paraId="59F83858"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p>
        </w:tc>
        <w:tc>
          <w:tcPr>
            <w:tcW w:w="3402" w:type="dxa"/>
            <w:tcBorders>
              <w:top w:val="nil"/>
              <w:left w:val="nil"/>
              <w:bottom w:val="nil"/>
              <w:right w:val="nil"/>
            </w:tcBorders>
          </w:tcPr>
          <w:p w14:paraId="22966C13"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w:t>
            </w:r>
            <w:r w:rsidRPr="007504A1">
              <w:rPr>
                <w:rFonts w:ascii="Verdana" w:eastAsia="Arial" w:hAnsi="Verdana" w:cs="Times New Roman"/>
                <w:b/>
                <w:color w:val="00000A"/>
                <w:sz w:val="24"/>
                <w:szCs w:val="24"/>
                <w:highlight w:val="lightGray"/>
                <w:lang w:eastAsia="en-US"/>
              </w:rPr>
              <w:t>Teikėjo pavadinimas</w:t>
            </w:r>
            <w:r w:rsidRPr="007504A1">
              <w:rPr>
                <w:rFonts w:ascii="Verdana" w:eastAsia="Arial" w:hAnsi="Verdana" w:cs="Times New Roman"/>
                <w:color w:val="00000A"/>
                <w:sz w:val="24"/>
                <w:szCs w:val="24"/>
                <w:lang w:eastAsia="en-US"/>
              </w:rPr>
              <w:t>]</w:t>
            </w:r>
          </w:p>
          <w:p w14:paraId="7FBCE226"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Registruota [</w:t>
            </w:r>
            <w:r w:rsidRPr="007504A1">
              <w:rPr>
                <w:rFonts w:ascii="Verdana" w:eastAsia="Arial" w:hAnsi="Verdana" w:cs="Times New Roman"/>
                <w:color w:val="00000A"/>
                <w:sz w:val="24"/>
                <w:szCs w:val="24"/>
                <w:highlight w:val="lightGray"/>
                <w:lang w:eastAsia="en-US"/>
              </w:rPr>
              <w:t>registro pavadinimas</w:t>
            </w:r>
            <w:r w:rsidRPr="007504A1">
              <w:rPr>
                <w:rFonts w:ascii="Verdana" w:eastAsia="Arial" w:hAnsi="Verdana" w:cs="Times New Roman"/>
                <w:color w:val="00000A"/>
                <w:sz w:val="24"/>
                <w:szCs w:val="24"/>
                <w:lang w:eastAsia="en-US"/>
              </w:rPr>
              <w:t>], registro tvarkytojas – [</w:t>
            </w:r>
            <w:r w:rsidRPr="007504A1">
              <w:rPr>
                <w:rFonts w:ascii="Verdana" w:eastAsia="Arial" w:hAnsi="Verdana" w:cs="Times New Roman"/>
                <w:color w:val="00000A"/>
                <w:sz w:val="24"/>
                <w:szCs w:val="24"/>
                <w:highlight w:val="lightGray"/>
                <w:lang w:eastAsia="en-US"/>
              </w:rPr>
              <w:t>registro tvarkytojo pavadinimas</w:t>
            </w:r>
            <w:r w:rsidRPr="007504A1">
              <w:rPr>
                <w:rFonts w:ascii="Verdana" w:eastAsia="Arial" w:hAnsi="Verdana" w:cs="Times New Roman"/>
                <w:color w:val="00000A"/>
                <w:sz w:val="24"/>
                <w:szCs w:val="24"/>
                <w:lang w:eastAsia="en-US"/>
              </w:rPr>
              <w:t>]</w:t>
            </w:r>
          </w:p>
          <w:p w14:paraId="0C3CD66D"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Kodas </w:t>
            </w:r>
            <w:r w:rsidRPr="007504A1">
              <w:rPr>
                <w:rFonts w:ascii="Verdana" w:eastAsia="Arial" w:hAnsi="Verdana" w:cs="Times New Roman"/>
                <w:color w:val="00000A"/>
                <w:sz w:val="24"/>
                <w:szCs w:val="24"/>
                <w:highlight w:val="lightGray"/>
                <w:lang w:eastAsia="en-US"/>
              </w:rPr>
              <w:t>[...]</w:t>
            </w:r>
          </w:p>
          <w:p w14:paraId="14FAC893"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PVM kodas </w:t>
            </w:r>
            <w:r w:rsidRPr="007504A1">
              <w:rPr>
                <w:rFonts w:ascii="Verdana" w:eastAsia="Arial" w:hAnsi="Verdana" w:cs="Times New Roman"/>
                <w:color w:val="00000A"/>
                <w:sz w:val="24"/>
                <w:szCs w:val="24"/>
                <w:highlight w:val="lightGray"/>
                <w:lang w:eastAsia="en-US"/>
              </w:rPr>
              <w:t>[...]</w:t>
            </w:r>
          </w:p>
          <w:p w14:paraId="73ED72FC"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Adresas korespondencijai</w:t>
            </w:r>
          </w:p>
          <w:p w14:paraId="7761279A"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w:t>
            </w:r>
          </w:p>
          <w:p w14:paraId="65393B19"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Atstovo mob. tel. </w:t>
            </w:r>
            <w:r w:rsidRPr="007504A1">
              <w:rPr>
                <w:rFonts w:ascii="Verdana" w:eastAsia="Arial" w:hAnsi="Verdana" w:cs="Times New Roman"/>
                <w:color w:val="00000A"/>
                <w:sz w:val="24"/>
                <w:szCs w:val="24"/>
                <w:highlight w:val="lightGray"/>
                <w:lang w:eastAsia="en-US"/>
              </w:rPr>
              <w:t>[...]</w:t>
            </w:r>
          </w:p>
          <w:p w14:paraId="5F9D2D89"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Atstovo el. p. </w:t>
            </w:r>
            <w:r w:rsidRPr="007504A1">
              <w:rPr>
                <w:rFonts w:ascii="Verdana" w:eastAsia="Arial" w:hAnsi="Verdana" w:cs="Times New Roman"/>
                <w:color w:val="00000A"/>
                <w:sz w:val="24"/>
                <w:szCs w:val="24"/>
                <w:highlight w:val="lightGray"/>
                <w:lang w:eastAsia="en-US"/>
              </w:rPr>
              <w:t>[...]</w:t>
            </w:r>
          </w:p>
          <w:p w14:paraId="2BE8B97C"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Banko sąskaitos Nr. </w:t>
            </w:r>
            <w:r w:rsidRPr="007504A1">
              <w:rPr>
                <w:rFonts w:ascii="Verdana" w:eastAsia="Arial" w:hAnsi="Verdana" w:cs="Times New Roman"/>
                <w:color w:val="00000A"/>
                <w:sz w:val="24"/>
                <w:szCs w:val="24"/>
                <w:highlight w:val="lightGray"/>
                <w:lang w:eastAsia="en-US"/>
              </w:rPr>
              <w:t>[...]</w:t>
            </w:r>
          </w:p>
          <w:p w14:paraId="1A20A649"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w:t>
            </w:r>
            <w:r w:rsidRPr="007504A1">
              <w:rPr>
                <w:rFonts w:ascii="Verdana" w:eastAsia="Arial" w:hAnsi="Verdana" w:cs="Times New Roman"/>
                <w:color w:val="00000A"/>
                <w:sz w:val="24"/>
                <w:szCs w:val="24"/>
                <w:lang w:eastAsia="en-US"/>
              </w:rPr>
              <w:t xml:space="preserve"> banke, SWIFT kodas </w:t>
            </w:r>
            <w:r w:rsidRPr="007504A1">
              <w:rPr>
                <w:rFonts w:ascii="Verdana" w:eastAsia="Arial" w:hAnsi="Verdana" w:cs="Times New Roman"/>
                <w:color w:val="00000A"/>
                <w:sz w:val="24"/>
                <w:szCs w:val="24"/>
                <w:highlight w:val="lightGray"/>
                <w:lang w:eastAsia="en-US"/>
              </w:rPr>
              <w:t>[...]</w:t>
            </w:r>
          </w:p>
          <w:p w14:paraId="719808FF"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p>
          <w:p w14:paraId="709E0D9A"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p>
          <w:p w14:paraId="7A7CCD98"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p>
          <w:p w14:paraId="20E83BC7"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p>
        </w:tc>
        <w:tc>
          <w:tcPr>
            <w:tcW w:w="3402" w:type="dxa"/>
            <w:tcBorders>
              <w:top w:val="nil"/>
              <w:left w:val="nil"/>
              <w:bottom w:val="nil"/>
              <w:right w:val="nil"/>
            </w:tcBorders>
          </w:tcPr>
          <w:p w14:paraId="084A0901"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w:t>
            </w:r>
            <w:r w:rsidRPr="007504A1">
              <w:rPr>
                <w:rFonts w:ascii="Verdana" w:eastAsia="Arial" w:hAnsi="Verdana" w:cs="Times New Roman"/>
                <w:b/>
                <w:color w:val="00000A"/>
                <w:sz w:val="24"/>
                <w:szCs w:val="24"/>
                <w:highlight w:val="lightGray"/>
                <w:lang w:eastAsia="en-US"/>
              </w:rPr>
              <w:t>Subteikėjo pavadinimas</w:t>
            </w:r>
            <w:r w:rsidRPr="007504A1">
              <w:rPr>
                <w:rFonts w:ascii="Verdana" w:eastAsia="Arial" w:hAnsi="Verdana" w:cs="Times New Roman"/>
                <w:color w:val="00000A"/>
                <w:sz w:val="24"/>
                <w:szCs w:val="24"/>
                <w:lang w:eastAsia="en-US"/>
              </w:rPr>
              <w:t>]</w:t>
            </w:r>
          </w:p>
          <w:p w14:paraId="1B481853"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Registruota [</w:t>
            </w:r>
            <w:r w:rsidRPr="007504A1">
              <w:rPr>
                <w:rFonts w:ascii="Verdana" w:eastAsia="Arial" w:hAnsi="Verdana" w:cs="Times New Roman"/>
                <w:color w:val="00000A"/>
                <w:sz w:val="24"/>
                <w:szCs w:val="24"/>
                <w:highlight w:val="lightGray"/>
                <w:lang w:eastAsia="en-US"/>
              </w:rPr>
              <w:t>registro pavadinimas</w:t>
            </w:r>
            <w:r w:rsidRPr="007504A1">
              <w:rPr>
                <w:rFonts w:ascii="Verdana" w:eastAsia="Arial" w:hAnsi="Verdana" w:cs="Times New Roman"/>
                <w:color w:val="00000A"/>
                <w:sz w:val="24"/>
                <w:szCs w:val="24"/>
                <w:lang w:eastAsia="en-US"/>
              </w:rPr>
              <w:t xml:space="preserve">], registro tvarkytojas – </w:t>
            </w:r>
            <w:r w:rsidRPr="007504A1">
              <w:rPr>
                <w:rFonts w:ascii="Verdana" w:eastAsia="Arial" w:hAnsi="Verdana" w:cs="Times New Roman"/>
                <w:color w:val="00000A"/>
                <w:sz w:val="24"/>
                <w:szCs w:val="24"/>
                <w:highlight w:val="lightGray"/>
                <w:lang w:eastAsia="en-US"/>
              </w:rPr>
              <w:t>[registro tvarkytojo pavadinimas]</w:t>
            </w:r>
          </w:p>
          <w:p w14:paraId="37D9DB08"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Kodas </w:t>
            </w:r>
            <w:r w:rsidRPr="007504A1">
              <w:rPr>
                <w:rFonts w:ascii="Verdana" w:eastAsia="Arial" w:hAnsi="Verdana" w:cs="Times New Roman"/>
                <w:color w:val="00000A"/>
                <w:sz w:val="24"/>
                <w:szCs w:val="24"/>
                <w:highlight w:val="lightGray"/>
                <w:lang w:eastAsia="en-US"/>
              </w:rPr>
              <w:t>[...]</w:t>
            </w:r>
          </w:p>
          <w:p w14:paraId="3BB48232"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PVM kodas </w:t>
            </w:r>
            <w:r w:rsidRPr="007504A1">
              <w:rPr>
                <w:rFonts w:ascii="Verdana" w:eastAsia="Arial" w:hAnsi="Verdana" w:cs="Times New Roman"/>
                <w:color w:val="00000A"/>
                <w:sz w:val="24"/>
                <w:szCs w:val="24"/>
                <w:highlight w:val="lightGray"/>
                <w:lang w:eastAsia="en-US"/>
              </w:rPr>
              <w:t>[...]</w:t>
            </w:r>
          </w:p>
          <w:p w14:paraId="16F38C29"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Adresas korespondencijai</w:t>
            </w:r>
          </w:p>
          <w:p w14:paraId="1854CC20"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w:t>
            </w:r>
          </w:p>
          <w:p w14:paraId="0827A931"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Atstovo mob. tel. </w:t>
            </w:r>
            <w:r w:rsidRPr="007504A1">
              <w:rPr>
                <w:rFonts w:ascii="Verdana" w:eastAsia="Arial" w:hAnsi="Verdana" w:cs="Times New Roman"/>
                <w:color w:val="00000A"/>
                <w:sz w:val="24"/>
                <w:szCs w:val="24"/>
                <w:highlight w:val="lightGray"/>
                <w:lang w:eastAsia="en-US"/>
              </w:rPr>
              <w:t>[...]</w:t>
            </w:r>
          </w:p>
          <w:p w14:paraId="74926DCD"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Atstovo el. p. </w:t>
            </w:r>
            <w:r w:rsidRPr="007504A1">
              <w:rPr>
                <w:rFonts w:ascii="Verdana" w:eastAsia="Arial" w:hAnsi="Verdana" w:cs="Times New Roman"/>
                <w:color w:val="00000A"/>
                <w:sz w:val="24"/>
                <w:szCs w:val="24"/>
                <w:highlight w:val="lightGray"/>
                <w:lang w:eastAsia="en-US"/>
              </w:rPr>
              <w:t>[...]</w:t>
            </w:r>
          </w:p>
          <w:p w14:paraId="308B49BC"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lang w:eastAsia="en-US"/>
              </w:rPr>
              <w:t xml:space="preserve">Banko sąskaitos Nr. </w:t>
            </w:r>
            <w:r w:rsidRPr="007504A1">
              <w:rPr>
                <w:rFonts w:ascii="Verdana" w:eastAsia="Arial" w:hAnsi="Verdana" w:cs="Times New Roman"/>
                <w:color w:val="00000A"/>
                <w:sz w:val="24"/>
                <w:szCs w:val="24"/>
                <w:highlight w:val="lightGray"/>
                <w:lang w:eastAsia="en-US"/>
              </w:rPr>
              <w:t>[...]</w:t>
            </w:r>
          </w:p>
          <w:p w14:paraId="6A98794D"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w:t>
            </w:r>
            <w:r w:rsidRPr="007504A1">
              <w:rPr>
                <w:rFonts w:ascii="Verdana" w:eastAsia="Arial" w:hAnsi="Verdana" w:cs="Times New Roman"/>
                <w:color w:val="00000A"/>
                <w:sz w:val="24"/>
                <w:szCs w:val="24"/>
                <w:lang w:eastAsia="en-US"/>
              </w:rPr>
              <w:t xml:space="preserve"> banke, SWIFT kodas </w:t>
            </w:r>
            <w:r w:rsidRPr="007504A1">
              <w:rPr>
                <w:rFonts w:ascii="Verdana" w:eastAsia="Arial" w:hAnsi="Verdana" w:cs="Times New Roman"/>
                <w:color w:val="00000A"/>
                <w:sz w:val="24"/>
                <w:szCs w:val="24"/>
                <w:highlight w:val="lightGray"/>
                <w:lang w:eastAsia="en-US"/>
              </w:rPr>
              <w:t>[...]</w:t>
            </w:r>
          </w:p>
          <w:p w14:paraId="76726E2A"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p>
          <w:p w14:paraId="1EF93061"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p>
          <w:p w14:paraId="58C1BB19"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p>
          <w:p w14:paraId="1B33A153" w14:textId="77777777" w:rsidR="00EC584D" w:rsidRPr="007504A1" w:rsidRDefault="00EC584D" w:rsidP="00EC47E6">
            <w:pPr>
              <w:keepNext/>
              <w:keepLines/>
              <w:autoSpaceDN w:val="0"/>
              <w:spacing w:after="0" w:line="240" w:lineRule="auto"/>
              <w:contextualSpacing/>
              <w:rPr>
                <w:rFonts w:ascii="Verdana" w:eastAsia="Arial" w:hAnsi="Verdana" w:cs="Times New Roman"/>
                <w:color w:val="00000A"/>
                <w:sz w:val="24"/>
                <w:szCs w:val="24"/>
                <w:lang w:eastAsia="en-US"/>
              </w:rPr>
            </w:pPr>
          </w:p>
        </w:tc>
      </w:tr>
      <w:tr w:rsidR="00EC584D" w:rsidRPr="007504A1" w14:paraId="0A791734" w14:textId="77777777" w:rsidTr="00467B55">
        <w:tc>
          <w:tcPr>
            <w:tcW w:w="3402" w:type="dxa"/>
            <w:tcBorders>
              <w:top w:val="nil"/>
              <w:left w:val="nil"/>
              <w:bottom w:val="nil"/>
              <w:right w:val="nil"/>
            </w:tcBorders>
            <w:hideMark/>
          </w:tcPr>
          <w:p w14:paraId="48F5BA1B" w14:textId="77777777" w:rsidR="00EC584D" w:rsidRPr="007504A1" w:rsidRDefault="00EC584D" w:rsidP="00EC47E6">
            <w:pPr>
              <w:autoSpaceDN w:val="0"/>
              <w:spacing w:after="0" w:line="240" w:lineRule="auto"/>
              <w:contextualSpacing/>
              <w:rPr>
                <w:rFonts w:ascii="Verdana" w:eastAsia="Arial" w:hAnsi="Verdana" w:cs="Times New Roman"/>
                <w:color w:val="00000A"/>
                <w:sz w:val="24"/>
                <w:szCs w:val="24"/>
                <w:highlight w:val="lightGray"/>
                <w:lang w:eastAsia="en-US"/>
              </w:rPr>
            </w:pPr>
            <w:r w:rsidRPr="007504A1">
              <w:rPr>
                <w:rFonts w:ascii="Verdana" w:eastAsia="Arial" w:hAnsi="Verdana" w:cs="Times New Roman"/>
                <w:color w:val="00000A"/>
                <w:sz w:val="24"/>
                <w:szCs w:val="24"/>
                <w:highlight w:val="lightGray"/>
                <w:lang w:eastAsia="en-US"/>
              </w:rPr>
              <w:t>[vardas, pavardė]</w:t>
            </w:r>
          </w:p>
          <w:p w14:paraId="15F177F3" w14:textId="77777777" w:rsidR="00EC584D" w:rsidRPr="007504A1" w:rsidRDefault="00EC584D" w:rsidP="00EC47E6">
            <w:pPr>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[pareigos / atstovavimo pagrindas]</w:t>
            </w:r>
          </w:p>
        </w:tc>
        <w:tc>
          <w:tcPr>
            <w:tcW w:w="3402" w:type="dxa"/>
            <w:tcBorders>
              <w:top w:val="nil"/>
              <w:left w:val="nil"/>
              <w:bottom w:val="nil"/>
              <w:right w:val="nil"/>
            </w:tcBorders>
            <w:hideMark/>
          </w:tcPr>
          <w:p w14:paraId="6B936C75" w14:textId="77777777" w:rsidR="00EC584D" w:rsidRPr="007504A1" w:rsidRDefault="00EC584D" w:rsidP="00EC47E6">
            <w:pPr>
              <w:autoSpaceDN w:val="0"/>
              <w:spacing w:after="0" w:line="240" w:lineRule="auto"/>
              <w:contextualSpacing/>
              <w:rPr>
                <w:rFonts w:ascii="Verdana" w:eastAsia="Arial" w:hAnsi="Verdana" w:cs="Times New Roman"/>
                <w:color w:val="00000A"/>
                <w:sz w:val="24"/>
                <w:szCs w:val="24"/>
                <w:highlight w:val="lightGray"/>
                <w:lang w:eastAsia="en-US"/>
              </w:rPr>
            </w:pPr>
            <w:r w:rsidRPr="007504A1">
              <w:rPr>
                <w:rFonts w:ascii="Verdana" w:eastAsia="Arial" w:hAnsi="Verdana" w:cs="Times New Roman"/>
                <w:color w:val="00000A"/>
                <w:sz w:val="24"/>
                <w:szCs w:val="24"/>
                <w:highlight w:val="lightGray"/>
                <w:lang w:eastAsia="en-US"/>
              </w:rPr>
              <w:t>[vardas, pavardė]</w:t>
            </w:r>
          </w:p>
          <w:p w14:paraId="11B4B3C7" w14:textId="77777777" w:rsidR="00EC584D" w:rsidRPr="007504A1" w:rsidRDefault="00EC584D" w:rsidP="00EC47E6">
            <w:pPr>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[pareigos / atstovavimo pagrindas]</w:t>
            </w:r>
          </w:p>
        </w:tc>
        <w:tc>
          <w:tcPr>
            <w:tcW w:w="3402" w:type="dxa"/>
            <w:tcBorders>
              <w:top w:val="nil"/>
              <w:left w:val="nil"/>
              <w:bottom w:val="nil"/>
              <w:right w:val="nil"/>
            </w:tcBorders>
            <w:hideMark/>
          </w:tcPr>
          <w:p w14:paraId="5C6182BA" w14:textId="77777777" w:rsidR="00EC584D" w:rsidRPr="007504A1" w:rsidRDefault="00EC584D" w:rsidP="00EC47E6">
            <w:pPr>
              <w:autoSpaceDN w:val="0"/>
              <w:spacing w:after="0" w:line="240" w:lineRule="auto"/>
              <w:contextualSpacing/>
              <w:rPr>
                <w:rFonts w:ascii="Verdana" w:eastAsia="Arial" w:hAnsi="Verdana" w:cs="Times New Roman"/>
                <w:color w:val="00000A"/>
                <w:sz w:val="24"/>
                <w:szCs w:val="24"/>
                <w:highlight w:val="lightGray"/>
                <w:lang w:eastAsia="en-US"/>
              </w:rPr>
            </w:pPr>
            <w:r w:rsidRPr="007504A1">
              <w:rPr>
                <w:rFonts w:ascii="Verdana" w:eastAsia="Arial" w:hAnsi="Verdana" w:cs="Times New Roman"/>
                <w:color w:val="00000A"/>
                <w:sz w:val="24"/>
                <w:szCs w:val="24"/>
                <w:highlight w:val="lightGray"/>
                <w:lang w:eastAsia="en-US"/>
              </w:rPr>
              <w:t>[vardas, pavardė]</w:t>
            </w:r>
          </w:p>
          <w:p w14:paraId="23E10492" w14:textId="77777777" w:rsidR="00EC584D" w:rsidRPr="007504A1" w:rsidRDefault="00EC584D" w:rsidP="00EC47E6">
            <w:pPr>
              <w:autoSpaceDN w:val="0"/>
              <w:spacing w:after="0" w:line="240" w:lineRule="auto"/>
              <w:contextualSpacing/>
              <w:rPr>
                <w:rFonts w:ascii="Verdana" w:eastAsia="Arial" w:hAnsi="Verdana" w:cs="Times New Roman"/>
                <w:color w:val="00000A"/>
                <w:sz w:val="24"/>
                <w:szCs w:val="24"/>
                <w:lang w:eastAsia="en-US"/>
              </w:rPr>
            </w:pPr>
            <w:r w:rsidRPr="007504A1">
              <w:rPr>
                <w:rFonts w:ascii="Verdana" w:eastAsia="Arial" w:hAnsi="Verdana" w:cs="Times New Roman"/>
                <w:color w:val="00000A"/>
                <w:sz w:val="24"/>
                <w:szCs w:val="24"/>
                <w:highlight w:val="lightGray"/>
                <w:lang w:eastAsia="en-US"/>
              </w:rPr>
              <w:t>[pareigos / atstovavimo pagrindas]</w:t>
            </w:r>
          </w:p>
        </w:tc>
      </w:tr>
    </w:tbl>
    <w:p w14:paraId="7FF4B336" w14:textId="08E9AF88" w:rsidR="004A60D2" w:rsidRPr="007504A1" w:rsidRDefault="00531393" w:rsidP="00EC47E6">
      <w:pPr>
        <w:snapToGrid w:val="0"/>
        <w:spacing w:after="0" w:line="240" w:lineRule="auto"/>
        <w:ind w:firstLine="567"/>
        <w:contextualSpacing/>
        <w:jc w:val="both"/>
        <w:rPr>
          <w:rFonts w:ascii="Verdana" w:eastAsia="Times New Roman" w:hAnsi="Verdana" w:cs="Times New Roman"/>
          <w:sz w:val="24"/>
          <w:szCs w:val="24"/>
          <w:lang w:eastAsia="en-US"/>
        </w:rPr>
      </w:pPr>
      <w:r w:rsidRPr="007504A1">
        <w:rPr>
          <w:rFonts w:ascii="Verdana" w:hAnsi="Verdana"/>
          <w:sz w:val="24"/>
          <w:szCs w:val="24"/>
        </w:rPr>
        <w:br w:type="page"/>
      </w:r>
    </w:p>
    <w:p w14:paraId="25AE7887" w14:textId="62B358E6" w:rsidR="004B377B" w:rsidRPr="007504A1" w:rsidRDefault="00A27993" w:rsidP="00EC47E6">
      <w:pPr>
        <w:spacing w:after="0" w:line="240" w:lineRule="auto"/>
        <w:ind w:left="2592"/>
        <w:contextualSpacing/>
        <w:jc w:val="right"/>
        <w:rPr>
          <w:rFonts w:ascii="Verdana" w:eastAsia="Calibri" w:hAnsi="Verdana" w:cs="Times New Roman"/>
          <w:sz w:val="24"/>
          <w:szCs w:val="24"/>
          <w:lang w:eastAsia="en-US"/>
        </w:rPr>
      </w:pPr>
      <w:r w:rsidRPr="007504A1">
        <w:rPr>
          <w:rFonts w:ascii="Verdana" w:eastAsia="Calibri" w:hAnsi="Verdana" w:cs="Times New Roman"/>
          <w:sz w:val="24"/>
          <w:szCs w:val="24"/>
          <w:lang w:eastAsia="en-US"/>
        </w:rPr>
        <w:lastRenderedPageBreak/>
        <w:t>Pirkimo sąlygų 5 priedas</w:t>
      </w:r>
    </w:p>
    <w:p w14:paraId="698C2A6E" w14:textId="25075757" w:rsidR="004A60D2" w:rsidRPr="007504A1" w:rsidRDefault="00A27993" w:rsidP="00EC47E6">
      <w:pPr>
        <w:spacing w:after="0" w:line="240" w:lineRule="auto"/>
        <w:ind w:left="2592"/>
        <w:contextualSpacing/>
        <w:jc w:val="right"/>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„Techninė </w:t>
      </w:r>
      <w:r w:rsidR="00FE75AE" w:rsidRPr="007504A1">
        <w:rPr>
          <w:rFonts w:ascii="Verdana" w:eastAsia="Calibri" w:hAnsi="Verdana" w:cs="Times New Roman"/>
          <w:sz w:val="24"/>
          <w:szCs w:val="24"/>
          <w:lang w:eastAsia="en-US"/>
        </w:rPr>
        <w:t>užduotis</w:t>
      </w:r>
      <w:r w:rsidRPr="007504A1">
        <w:rPr>
          <w:rFonts w:ascii="Verdana" w:eastAsia="Calibri" w:hAnsi="Verdana" w:cs="Times New Roman"/>
          <w:sz w:val="24"/>
          <w:szCs w:val="24"/>
          <w:lang w:eastAsia="en-US"/>
        </w:rPr>
        <w:t>“</w:t>
      </w:r>
    </w:p>
    <w:p w14:paraId="3884838D" w14:textId="05EFF852" w:rsidR="00E62D42" w:rsidRPr="007504A1" w:rsidRDefault="00E62D42" w:rsidP="00EC47E6">
      <w:pPr>
        <w:spacing w:after="0" w:line="240" w:lineRule="auto"/>
        <w:contextualSpacing/>
        <w:jc w:val="right"/>
        <w:rPr>
          <w:rFonts w:ascii="Verdana" w:eastAsia="Aptos" w:hAnsi="Verdana"/>
          <w:kern w:val="2"/>
          <w:sz w:val="24"/>
          <w:szCs w:val="24"/>
        </w:rPr>
      </w:pPr>
      <w:r w:rsidRPr="007504A1">
        <w:rPr>
          <w:rFonts w:ascii="Verdana" w:eastAsia="Aptos" w:hAnsi="Verdana"/>
          <w:kern w:val="2"/>
          <w:sz w:val="24"/>
          <w:szCs w:val="24"/>
        </w:rPr>
        <w:t>Paslaugų pirkimo-pardavimo sutarties 3 priedas</w:t>
      </w:r>
    </w:p>
    <w:p w14:paraId="70CB189E" w14:textId="77777777" w:rsidR="00E62D42" w:rsidRPr="007504A1" w:rsidRDefault="00E62D42" w:rsidP="00EC47E6">
      <w:pPr>
        <w:spacing w:after="0" w:line="240" w:lineRule="auto"/>
        <w:ind w:left="2592"/>
        <w:contextualSpacing/>
        <w:jc w:val="right"/>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„Techninė užduotis“</w:t>
      </w:r>
    </w:p>
    <w:p w14:paraId="0709430C" w14:textId="77777777" w:rsidR="00E62D42" w:rsidRPr="007504A1" w:rsidRDefault="00E62D42" w:rsidP="00EC47E6">
      <w:pPr>
        <w:spacing w:after="0" w:line="240" w:lineRule="auto"/>
        <w:contextualSpacing/>
        <w:jc w:val="right"/>
        <w:rPr>
          <w:rFonts w:ascii="Verdana" w:eastAsia="Aptos" w:hAnsi="Verdana"/>
          <w:kern w:val="2"/>
          <w:sz w:val="24"/>
          <w:szCs w:val="24"/>
        </w:rPr>
      </w:pPr>
    </w:p>
    <w:p w14:paraId="603DA8E0" w14:textId="77777777" w:rsidR="00E62D42" w:rsidRPr="007504A1" w:rsidRDefault="00E62D42" w:rsidP="00EC47E6">
      <w:pPr>
        <w:spacing w:after="0" w:line="240" w:lineRule="auto"/>
        <w:ind w:left="2592"/>
        <w:contextualSpacing/>
        <w:jc w:val="right"/>
        <w:rPr>
          <w:rFonts w:ascii="Verdana" w:eastAsia="Calibri" w:hAnsi="Verdana" w:cs="Times New Roman"/>
          <w:sz w:val="24"/>
          <w:szCs w:val="24"/>
          <w:lang w:eastAsia="en-US"/>
        </w:rPr>
      </w:pPr>
    </w:p>
    <w:p w14:paraId="04EFA68E" w14:textId="77777777" w:rsidR="00507276" w:rsidRPr="007504A1" w:rsidRDefault="00507276" w:rsidP="00EC47E6">
      <w:pPr>
        <w:spacing w:after="0" w:line="240" w:lineRule="auto"/>
        <w:contextualSpacing/>
        <w:rPr>
          <w:rFonts w:ascii="Verdana" w:eastAsia="Calibri" w:hAnsi="Verdana" w:cs="Times New Roman"/>
          <w:sz w:val="24"/>
          <w:szCs w:val="24"/>
          <w:lang w:eastAsia="en-US"/>
        </w:rPr>
      </w:pPr>
    </w:p>
    <w:p w14:paraId="0DFC9F54" w14:textId="2C3A2A8B" w:rsidR="00E62D42" w:rsidRPr="007504A1" w:rsidRDefault="00E62D42" w:rsidP="00EC47E6">
      <w:pPr>
        <w:spacing w:after="0" w:line="240" w:lineRule="auto"/>
        <w:contextualSpacing/>
        <w:jc w:val="center"/>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TECHNINĖ UŽDUOTIS</w:t>
      </w:r>
    </w:p>
    <w:p w14:paraId="5144E5D5" w14:textId="77777777" w:rsidR="00E62D42" w:rsidRPr="007504A1" w:rsidRDefault="00E62D42" w:rsidP="00EC47E6">
      <w:pPr>
        <w:spacing w:after="0" w:line="240" w:lineRule="auto"/>
        <w:contextualSpacing/>
        <w:jc w:val="center"/>
        <w:rPr>
          <w:rFonts w:ascii="Verdana" w:eastAsia="Calibri" w:hAnsi="Verdana" w:cs="Times New Roman"/>
          <w:sz w:val="24"/>
          <w:szCs w:val="24"/>
          <w:lang w:eastAsia="en-US"/>
        </w:rPr>
      </w:pPr>
    </w:p>
    <w:p w14:paraId="78D548E9" w14:textId="0A3C8626" w:rsidR="004A60D2" w:rsidRPr="007504A1" w:rsidRDefault="004C6BDB" w:rsidP="00EC47E6">
      <w:pPr>
        <w:spacing w:after="0" w:line="240" w:lineRule="auto"/>
        <w:contextualSpacing/>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Pateikiama </w:t>
      </w:r>
      <w:r w:rsidR="00DF6B12" w:rsidRPr="007504A1">
        <w:rPr>
          <w:rFonts w:ascii="Verdana" w:eastAsia="Calibri" w:hAnsi="Verdana" w:cs="Times New Roman"/>
          <w:sz w:val="24"/>
          <w:szCs w:val="24"/>
          <w:lang w:eastAsia="en-US"/>
        </w:rPr>
        <w:t xml:space="preserve">CVP IS </w:t>
      </w:r>
      <w:r w:rsidRPr="007504A1">
        <w:rPr>
          <w:rFonts w:ascii="Verdana" w:eastAsia="Calibri" w:hAnsi="Verdana" w:cs="Times New Roman"/>
          <w:sz w:val="24"/>
          <w:szCs w:val="24"/>
          <w:lang w:eastAsia="en-US"/>
        </w:rPr>
        <w:t>atskiru failu</w:t>
      </w:r>
      <w:r w:rsidR="00DB1075" w:rsidRPr="007504A1">
        <w:rPr>
          <w:rFonts w:ascii="Verdana" w:eastAsia="Calibri" w:hAnsi="Verdana" w:cs="Times New Roman"/>
          <w:sz w:val="24"/>
          <w:szCs w:val="24"/>
          <w:lang w:eastAsia="en-US"/>
        </w:rPr>
        <w:t xml:space="preserve"> PDF formatu.</w:t>
      </w:r>
      <w:r w:rsidRPr="007504A1">
        <w:rPr>
          <w:rFonts w:ascii="Verdana" w:eastAsia="Calibri" w:hAnsi="Verdana" w:cs="Times New Roman"/>
          <w:sz w:val="24"/>
          <w:szCs w:val="24"/>
          <w:lang w:eastAsia="en-US"/>
        </w:rPr>
        <w:br w:type="page"/>
      </w:r>
    </w:p>
    <w:p w14:paraId="48835105" w14:textId="77777777" w:rsidR="004B377B" w:rsidRPr="007504A1" w:rsidRDefault="00931BFF" w:rsidP="00EC47E6">
      <w:pPr>
        <w:spacing w:after="0" w:line="240" w:lineRule="auto"/>
        <w:contextualSpacing/>
        <w:jc w:val="right"/>
        <w:rPr>
          <w:rFonts w:ascii="Verdana" w:eastAsia="Calibri" w:hAnsi="Verdana" w:cs="Times New Roman"/>
          <w:sz w:val="24"/>
          <w:szCs w:val="24"/>
          <w:lang w:eastAsia="en-US"/>
        </w:rPr>
      </w:pPr>
      <w:bookmarkStart w:id="452" w:name="_Hlk194396946"/>
      <w:r w:rsidRPr="007504A1">
        <w:rPr>
          <w:rFonts w:ascii="Verdana" w:eastAsia="Calibri" w:hAnsi="Verdana" w:cs="Times New Roman"/>
          <w:sz w:val="24"/>
          <w:szCs w:val="24"/>
          <w:lang w:eastAsia="en-US"/>
        </w:rPr>
        <w:lastRenderedPageBreak/>
        <w:t xml:space="preserve">Pirkimo sąlygų </w:t>
      </w:r>
      <w:r w:rsidR="00163BB1" w:rsidRPr="007504A1">
        <w:rPr>
          <w:rFonts w:ascii="Verdana" w:eastAsia="Calibri" w:hAnsi="Verdana" w:cs="Times New Roman"/>
          <w:sz w:val="24"/>
          <w:szCs w:val="24"/>
          <w:lang w:eastAsia="en-US"/>
        </w:rPr>
        <w:t>6</w:t>
      </w:r>
      <w:r w:rsidRPr="007504A1">
        <w:rPr>
          <w:rFonts w:ascii="Verdana" w:eastAsia="Calibri" w:hAnsi="Verdana" w:cs="Times New Roman"/>
          <w:sz w:val="24"/>
          <w:szCs w:val="24"/>
          <w:lang w:eastAsia="en-US"/>
        </w:rPr>
        <w:t xml:space="preserve"> priedas</w:t>
      </w:r>
    </w:p>
    <w:bookmarkEnd w:id="452"/>
    <w:p w14:paraId="295AFCBF" w14:textId="40244E42" w:rsidR="004A60D2" w:rsidRPr="007504A1" w:rsidRDefault="00931BFF" w:rsidP="00EC47E6">
      <w:pPr>
        <w:spacing w:after="0" w:line="240" w:lineRule="auto"/>
        <w:contextualSpacing/>
        <w:jc w:val="right"/>
        <w:rPr>
          <w:rFonts w:ascii="Verdana" w:hAnsi="Verdana" w:cs="Times New Roman"/>
          <w:spacing w:val="20"/>
          <w:sz w:val="24"/>
          <w:szCs w:val="24"/>
        </w:rPr>
      </w:pPr>
      <w:r w:rsidRPr="007504A1">
        <w:rPr>
          <w:rFonts w:ascii="Verdana" w:eastAsia="Calibri" w:hAnsi="Verdana" w:cs="Times New Roman"/>
          <w:sz w:val="24"/>
          <w:szCs w:val="24"/>
          <w:lang w:eastAsia="en-US"/>
        </w:rPr>
        <w:t>„Deklaracija dėl tiekėjo atsakingų asmenų“</w:t>
      </w:r>
    </w:p>
    <w:p w14:paraId="229EE6A8" w14:textId="77777777" w:rsidR="00931BFF" w:rsidRPr="007504A1" w:rsidRDefault="00931BFF" w:rsidP="00EC47E6">
      <w:pPr>
        <w:tabs>
          <w:tab w:val="num" w:pos="1560"/>
        </w:tabs>
        <w:spacing w:after="0" w:line="240" w:lineRule="auto"/>
        <w:contextualSpacing/>
        <w:rPr>
          <w:rFonts w:ascii="Verdana" w:eastAsia="Calibri" w:hAnsi="Verdana" w:cs="Times New Roman"/>
          <w:sz w:val="24"/>
          <w:szCs w:val="24"/>
          <w:lang w:eastAsia="en-US"/>
        </w:rPr>
      </w:pPr>
    </w:p>
    <w:p w14:paraId="45038882" w14:textId="77777777" w:rsidR="004A60D2" w:rsidRPr="007504A1" w:rsidRDefault="00931BFF" w:rsidP="00EC47E6">
      <w:pPr>
        <w:spacing w:after="0" w:line="240" w:lineRule="auto"/>
        <w:ind w:left="-426"/>
        <w:contextualSpacing/>
        <w:jc w:val="center"/>
        <w:rPr>
          <w:rFonts w:ascii="Verdana" w:eastAsia="Calibri" w:hAnsi="Verdana" w:cs="Times New Roman"/>
          <w:b/>
          <w:sz w:val="24"/>
          <w:szCs w:val="24"/>
          <w:lang w:eastAsia="en-US"/>
        </w:rPr>
      </w:pPr>
      <w:r w:rsidRPr="007504A1">
        <w:rPr>
          <w:rFonts w:ascii="Verdana" w:eastAsia="Calibri" w:hAnsi="Verdana" w:cs="Times New Roman"/>
          <w:b/>
          <w:sz w:val="24"/>
          <w:szCs w:val="24"/>
          <w:lang w:eastAsia="en-US"/>
        </w:rPr>
        <w:t>DEKLARACIJA DĖL TIEKĖJO ATSAKINGŲ ASMENŲ*</w:t>
      </w:r>
    </w:p>
    <w:p w14:paraId="3398B606" w14:textId="77777777" w:rsidR="004A60D2" w:rsidRPr="007504A1" w:rsidRDefault="004A60D2" w:rsidP="00EC47E6">
      <w:pPr>
        <w:spacing w:after="0" w:line="240" w:lineRule="auto"/>
        <w:ind w:left="-426"/>
        <w:contextualSpacing/>
        <w:jc w:val="center"/>
        <w:rPr>
          <w:rFonts w:ascii="Verdana" w:eastAsia="Calibri" w:hAnsi="Verdana" w:cs="Times New Roman"/>
          <w:b/>
          <w:sz w:val="24"/>
          <w:szCs w:val="24"/>
          <w:lang w:eastAsia="en-US"/>
        </w:rPr>
      </w:pPr>
    </w:p>
    <w:p w14:paraId="048BD302" w14:textId="77777777" w:rsidR="004A60D2" w:rsidRPr="007504A1" w:rsidRDefault="00931BFF" w:rsidP="00EC47E6">
      <w:pPr>
        <w:spacing w:after="0" w:line="240" w:lineRule="auto"/>
        <w:contextualSpacing/>
        <w:jc w:val="both"/>
        <w:rPr>
          <w:rFonts w:ascii="Verdana" w:eastAsia="Calibri" w:hAnsi="Verdana" w:cs="Times New Roman"/>
          <w:i/>
          <w:sz w:val="24"/>
          <w:szCs w:val="24"/>
          <w:u w:val="single"/>
          <w:lang w:eastAsia="en-US"/>
        </w:rPr>
      </w:pPr>
      <w:r w:rsidRPr="007504A1">
        <w:rPr>
          <w:rFonts w:ascii="Verdana" w:eastAsia="Calibri" w:hAnsi="Verdana" w:cs="Times New Roman"/>
          <w:i/>
          <w:sz w:val="24"/>
          <w:szCs w:val="24"/>
          <w:u w:val="single"/>
          <w:lang w:eastAsia="en-US"/>
        </w:rPr>
        <w:t xml:space="preserve">*Priklausomai nuo juridiniame asmenyje (tiekėjo įmonėje) sudaryto valdymo ar priežiūros organo, tiekėjas turi pateikti </w:t>
      </w:r>
      <w:r w:rsidRPr="007504A1">
        <w:rPr>
          <w:rFonts w:ascii="Verdana" w:eastAsia="Calibri" w:hAnsi="Verdana" w:cs="Times New Roman"/>
          <w:b/>
          <w:i/>
          <w:sz w:val="24"/>
          <w:szCs w:val="24"/>
          <w:u w:val="single"/>
          <w:lang w:eastAsia="en-US"/>
        </w:rPr>
        <w:t>pasiūlymo pateikimo dienai</w:t>
      </w:r>
      <w:r w:rsidRPr="007504A1">
        <w:rPr>
          <w:rFonts w:ascii="Verdana" w:eastAsia="Calibri" w:hAnsi="Verdana" w:cs="Times New Roman"/>
          <w:i/>
          <w:sz w:val="24"/>
          <w:szCs w:val="24"/>
          <w:u w:val="single"/>
          <w:lang w:eastAsia="en-US"/>
        </w:rPr>
        <w:t xml:space="preserve"> aktualius duomenis dėl jo atsakingų asmenų </w:t>
      </w:r>
      <w:r w:rsidRPr="007504A1">
        <w:rPr>
          <w:rFonts w:ascii="Verdana" w:eastAsia="Calibri" w:hAnsi="Verdana" w:cs="Times New Roman"/>
          <w:b/>
          <w:i/>
          <w:sz w:val="24"/>
          <w:szCs w:val="24"/>
          <w:u w:val="single"/>
          <w:lang w:eastAsia="en-US"/>
        </w:rPr>
        <w:t xml:space="preserve">vadovaujantis </w:t>
      </w:r>
      <w:r w:rsidR="00ED33B8" w:rsidRPr="007504A1">
        <w:rPr>
          <w:rFonts w:ascii="Verdana" w:eastAsia="Calibri" w:hAnsi="Verdana" w:cs="Times New Roman"/>
          <w:b/>
          <w:i/>
          <w:sz w:val="24"/>
          <w:szCs w:val="24"/>
          <w:u w:val="single"/>
          <w:lang w:eastAsia="en-US"/>
        </w:rPr>
        <w:t>Lietuvos Respublikos v</w:t>
      </w:r>
      <w:r w:rsidRPr="007504A1">
        <w:rPr>
          <w:rFonts w:ascii="Verdana" w:eastAsia="Calibri" w:hAnsi="Verdana" w:cs="Times New Roman"/>
          <w:b/>
          <w:i/>
          <w:sz w:val="24"/>
          <w:szCs w:val="24"/>
          <w:u w:val="single"/>
          <w:lang w:eastAsia="en-US"/>
        </w:rPr>
        <w:t>iešųjų pirkimų įstatymo 46 straipsnio 1 dalimi –</w:t>
      </w:r>
      <w:r w:rsidRPr="007504A1">
        <w:rPr>
          <w:rFonts w:ascii="Verdana" w:eastAsia="Calibri" w:hAnsi="Verdana" w:cs="Times New Roman"/>
          <w:i/>
          <w:sz w:val="24"/>
          <w:szCs w:val="24"/>
          <w:u w:val="single"/>
          <w:lang w:eastAsia="en-US"/>
        </w:rPr>
        <w:t xml:space="preserve"> narius bei dalyvius arba nurodyti jei tokių organų ar dalyvių nėra.</w:t>
      </w:r>
    </w:p>
    <w:p w14:paraId="032AAA81" w14:textId="77777777" w:rsidR="004A60D2" w:rsidRPr="007504A1" w:rsidRDefault="00931BFF" w:rsidP="00EC47E6">
      <w:pPr>
        <w:spacing w:after="0" w:line="240" w:lineRule="auto"/>
        <w:contextualSpacing/>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b/>
        <w:t>Aš, __________________________________________________</w:t>
      </w:r>
    </w:p>
    <w:p w14:paraId="16DBC1E0" w14:textId="77777777" w:rsidR="004A60D2" w:rsidRPr="007504A1" w:rsidRDefault="00931BFF" w:rsidP="00EC47E6">
      <w:pPr>
        <w:spacing w:after="0" w:line="240" w:lineRule="auto"/>
        <w:contextualSpacing/>
        <w:jc w:val="both"/>
        <w:rPr>
          <w:rFonts w:ascii="Verdana" w:eastAsia="Calibri" w:hAnsi="Verdana" w:cs="Times New Roman"/>
          <w:sz w:val="24"/>
          <w:szCs w:val="24"/>
          <w:lang w:eastAsia="en-US"/>
        </w:rPr>
      </w:pPr>
      <w:r w:rsidRPr="007504A1">
        <w:rPr>
          <w:rFonts w:ascii="Verdana" w:eastAsia="Calibri" w:hAnsi="Verdana" w:cs="Times New Roman"/>
          <w:i/>
          <w:sz w:val="24"/>
          <w:szCs w:val="24"/>
          <w:lang w:eastAsia="en-US"/>
        </w:rPr>
        <w:t>(Tiekėjo vadovo ar jo įgalioto asmens pareigų pavadinimas, vardas ir pavardė)</w:t>
      </w:r>
      <w:r w:rsidRPr="007504A1">
        <w:rPr>
          <w:rFonts w:ascii="Verdana" w:eastAsia="Calibri" w:hAnsi="Verdana" w:cs="Times New Roman"/>
          <w:sz w:val="24"/>
          <w:szCs w:val="24"/>
          <w:lang w:eastAsia="en-US"/>
        </w:rPr>
        <w:t xml:space="preserve"> </w:t>
      </w:r>
    </w:p>
    <w:p w14:paraId="07A96BE6" w14:textId="15664B32" w:rsidR="004A60D2" w:rsidRPr="007504A1" w:rsidRDefault="00931BFF" w:rsidP="00EC47E6">
      <w:pPr>
        <w:spacing w:after="0" w:line="240" w:lineRule="auto"/>
        <w:contextualSpacing/>
        <w:jc w:val="both"/>
        <w:rPr>
          <w:rFonts w:ascii="Verdana" w:eastAsia="Calibri" w:hAnsi="Verdana" w:cs="Times New Roman"/>
          <w:i/>
          <w:sz w:val="24"/>
          <w:szCs w:val="24"/>
          <w:lang w:eastAsia="en-US"/>
        </w:rPr>
      </w:pPr>
      <w:r w:rsidRPr="007504A1">
        <w:rPr>
          <w:rFonts w:ascii="Verdana" w:eastAsia="Calibri" w:hAnsi="Verdana" w:cs="Times New Roman"/>
          <w:sz w:val="24"/>
          <w:szCs w:val="24"/>
          <w:lang w:eastAsia="en-US"/>
        </w:rPr>
        <w:t>deklaruoju, kad pasiūlymo pateikimo dieną</w:t>
      </w:r>
      <w:r w:rsidRPr="007504A1">
        <w:rPr>
          <w:rFonts w:ascii="Verdana" w:eastAsia="Calibri" w:hAnsi="Verdana" w:cs="Times New Roman"/>
          <w:i/>
          <w:sz w:val="24"/>
          <w:szCs w:val="24"/>
          <w:lang w:eastAsia="en-US"/>
        </w:rPr>
        <w:t xml:space="preserve"> </w:t>
      </w:r>
      <w:r w:rsidRPr="007504A1">
        <w:rPr>
          <w:rFonts w:ascii="Verdana" w:eastAsia="Calibri" w:hAnsi="Verdana" w:cs="Times New Roman"/>
          <w:sz w:val="24"/>
          <w:szCs w:val="24"/>
          <w:lang w:eastAsia="en-US"/>
        </w:rPr>
        <w:t>mano vadovaujamo (-</w:t>
      </w:r>
      <w:proofErr w:type="spellStart"/>
      <w:r w:rsidRPr="007504A1">
        <w:rPr>
          <w:rFonts w:ascii="Verdana" w:eastAsia="Calibri" w:hAnsi="Verdana" w:cs="Times New Roman"/>
          <w:sz w:val="24"/>
          <w:szCs w:val="24"/>
          <w:lang w:eastAsia="en-US"/>
        </w:rPr>
        <w:t>os</w:t>
      </w:r>
      <w:proofErr w:type="spellEnd"/>
      <w:r w:rsidRPr="007504A1">
        <w:rPr>
          <w:rFonts w:ascii="Verdana" w:eastAsia="Calibri" w:hAnsi="Verdana" w:cs="Times New Roman"/>
          <w:sz w:val="24"/>
          <w:szCs w:val="24"/>
          <w:lang w:eastAsia="en-US"/>
        </w:rPr>
        <w:t>)/(atstovaujamo (-</w:t>
      </w:r>
      <w:proofErr w:type="spellStart"/>
      <w:r w:rsidRPr="007504A1">
        <w:rPr>
          <w:rFonts w:ascii="Verdana" w:eastAsia="Calibri" w:hAnsi="Verdana" w:cs="Times New Roman"/>
          <w:sz w:val="24"/>
          <w:szCs w:val="24"/>
          <w:lang w:eastAsia="en-US"/>
        </w:rPr>
        <w:t>os</w:t>
      </w:r>
      <w:proofErr w:type="spellEnd"/>
      <w:r w:rsidRPr="007504A1">
        <w:rPr>
          <w:rFonts w:ascii="Verdana" w:eastAsia="Calibri" w:hAnsi="Verdana" w:cs="Times New Roman"/>
          <w:sz w:val="24"/>
          <w:szCs w:val="24"/>
          <w:lang w:eastAsia="en-US"/>
        </w:rPr>
        <w:t>)</w:t>
      </w:r>
      <w:r w:rsidRPr="007504A1">
        <w:rPr>
          <w:rFonts w:ascii="Verdana" w:eastAsia="Calibri" w:hAnsi="Verdana" w:cs="Times New Roman"/>
          <w:i/>
          <w:sz w:val="24"/>
          <w:szCs w:val="24"/>
          <w:lang w:eastAsia="en-US"/>
        </w:rPr>
        <w:t xml:space="preserve"> _____________________________ </w:t>
      </w:r>
      <w:r w:rsidRPr="007504A1">
        <w:rPr>
          <w:rFonts w:ascii="Verdana" w:eastAsia="Calibri" w:hAnsi="Verdana" w:cs="Times New Roman"/>
          <w:sz w:val="24"/>
          <w:szCs w:val="24"/>
          <w:lang w:eastAsia="en-US"/>
        </w:rPr>
        <w:t xml:space="preserve">atsakingi asmenys, vadovaujantis </w:t>
      </w:r>
      <w:r w:rsidR="00ED33B8" w:rsidRPr="007504A1">
        <w:rPr>
          <w:rFonts w:ascii="Verdana" w:eastAsia="Calibri" w:hAnsi="Verdana" w:cs="Times New Roman"/>
          <w:sz w:val="24"/>
          <w:szCs w:val="24"/>
          <w:lang w:eastAsia="en-US"/>
        </w:rPr>
        <w:t>Lietuvos Respublikos v</w:t>
      </w:r>
      <w:r w:rsidRPr="007504A1">
        <w:rPr>
          <w:rFonts w:ascii="Verdana" w:eastAsia="Calibri" w:hAnsi="Verdana" w:cs="Times New Roman"/>
          <w:sz w:val="24"/>
          <w:szCs w:val="24"/>
          <w:lang w:eastAsia="en-US"/>
        </w:rPr>
        <w:t>iešųjų pirkimų įstatymo 46 straipsnio</w:t>
      </w:r>
    </w:p>
    <w:p w14:paraId="099CFF8B" w14:textId="77777777" w:rsidR="004A60D2" w:rsidRPr="007504A1" w:rsidRDefault="00931BFF" w:rsidP="00EC47E6">
      <w:pPr>
        <w:spacing w:after="0" w:line="240" w:lineRule="auto"/>
        <w:contextualSpacing/>
        <w:jc w:val="both"/>
        <w:rPr>
          <w:rFonts w:ascii="Verdana" w:eastAsia="Calibri" w:hAnsi="Verdana" w:cs="Times New Roman"/>
          <w:i/>
          <w:sz w:val="24"/>
          <w:szCs w:val="24"/>
          <w:lang w:eastAsia="en-US"/>
        </w:rPr>
      </w:pPr>
      <w:r w:rsidRPr="007504A1">
        <w:rPr>
          <w:rFonts w:ascii="Verdana" w:eastAsia="Calibri" w:hAnsi="Verdana" w:cs="Times New Roman"/>
          <w:i/>
          <w:sz w:val="24"/>
          <w:szCs w:val="24"/>
          <w:lang w:eastAsia="en-US"/>
        </w:rPr>
        <w:t>(tiekėjo pavadinimas)</w:t>
      </w:r>
    </w:p>
    <w:p w14:paraId="670438AF" w14:textId="77777777" w:rsidR="004A60D2" w:rsidRPr="007504A1" w:rsidRDefault="00931BFF" w:rsidP="00EC47E6">
      <w:pPr>
        <w:spacing w:after="0" w:line="240" w:lineRule="auto"/>
        <w:contextualSpacing/>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 dalimi, yra:</w:t>
      </w:r>
    </w:p>
    <w:p w14:paraId="27FF6C77" w14:textId="77777777" w:rsidR="004A60D2" w:rsidRPr="007504A1" w:rsidRDefault="00931BFF" w:rsidP="00EC47E6">
      <w:pPr>
        <w:spacing w:after="0" w:line="240" w:lineRule="auto"/>
        <w:contextualSpacing/>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 xml:space="preserve">I. Valdyba (sudaryta/nesudaryta) ................................. </w:t>
      </w:r>
      <w:r w:rsidRPr="007504A1">
        <w:rPr>
          <w:rFonts w:ascii="Verdana" w:eastAsia="Calibri" w:hAnsi="Verdana" w:cs="Times New Roman"/>
          <w:b/>
          <w:bCs/>
          <w:i/>
          <w:iCs/>
          <w:sz w:val="24"/>
          <w:szCs w:val="24"/>
          <w:lang w:eastAsia="en-US"/>
        </w:rPr>
        <w:t>(įrašyti)</w:t>
      </w:r>
    </w:p>
    <w:p w14:paraId="0CF0D15F" w14:textId="77777777" w:rsidR="004A60D2" w:rsidRPr="007504A1" w:rsidRDefault="00931BFF" w:rsidP="00EC47E6">
      <w:pPr>
        <w:spacing w:after="0" w:line="240" w:lineRule="auto"/>
        <w:contextualSpacing/>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Jei sudaryta, nurodyti visus valdybos narius (vardas, pavardė):</w:t>
      </w:r>
    </w:p>
    <w:p w14:paraId="0D9CEF93" w14:textId="77777777" w:rsidR="004A60D2" w:rsidRPr="007504A1" w:rsidRDefault="00931BFF" w:rsidP="00EC47E6">
      <w:pPr>
        <w:spacing w:after="0" w:line="240" w:lineRule="auto"/>
        <w:contextualSpacing/>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1.</w:t>
      </w:r>
    </w:p>
    <w:p w14:paraId="589F8782" w14:textId="77777777" w:rsidR="004A60D2" w:rsidRPr="007504A1" w:rsidRDefault="00931BFF" w:rsidP="00EC47E6">
      <w:pPr>
        <w:spacing w:after="0" w:line="240" w:lineRule="auto"/>
        <w:contextualSpacing/>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2.</w:t>
      </w:r>
    </w:p>
    <w:p w14:paraId="7B1E6D66" w14:textId="77777777" w:rsidR="004A60D2" w:rsidRPr="007504A1" w:rsidRDefault="00931BFF" w:rsidP="00EC47E6">
      <w:pPr>
        <w:spacing w:after="0" w:line="240" w:lineRule="auto"/>
        <w:contextualSpacing/>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3.</w:t>
      </w:r>
    </w:p>
    <w:p w14:paraId="5957E6D4" w14:textId="77777777" w:rsidR="004A60D2" w:rsidRPr="007504A1" w:rsidRDefault="00931BFF" w:rsidP="00EC47E6">
      <w:pPr>
        <w:spacing w:after="0" w:line="240" w:lineRule="auto"/>
        <w:contextualSpacing/>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w:t>
      </w:r>
    </w:p>
    <w:p w14:paraId="1C3F27C3" w14:textId="77777777" w:rsidR="004A60D2" w:rsidRPr="007504A1" w:rsidRDefault="00931BFF" w:rsidP="00EC47E6">
      <w:pPr>
        <w:spacing w:after="0" w:line="240" w:lineRule="auto"/>
        <w:contextualSpacing/>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 xml:space="preserve">II. Stebėtojų taryba (sudaryta/nesudaryta) </w:t>
      </w:r>
      <w:bookmarkStart w:id="453" w:name="_Hlk92976978"/>
      <w:r w:rsidRPr="007504A1">
        <w:rPr>
          <w:rFonts w:ascii="Verdana" w:eastAsia="Calibri" w:hAnsi="Verdana" w:cs="Times New Roman"/>
          <w:b/>
          <w:bCs/>
          <w:sz w:val="24"/>
          <w:szCs w:val="24"/>
          <w:lang w:eastAsia="en-US"/>
        </w:rPr>
        <w:t>.................................</w:t>
      </w:r>
      <w:r w:rsidRPr="007504A1">
        <w:rPr>
          <w:rFonts w:ascii="Verdana" w:eastAsia="Calibri" w:hAnsi="Verdana" w:cs="Times New Roman"/>
          <w:b/>
          <w:bCs/>
          <w:i/>
          <w:iCs/>
          <w:sz w:val="24"/>
          <w:szCs w:val="24"/>
          <w:lang w:eastAsia="en-US"/>
        </w:rPr>
        <w:t>(įrašyti)</w:t>
      </w:r>
    </w:p>
    <w:bookmarkEnd w:id="453"/>
    <w:p w14:paraId="3DE52806" w14:textId="77777777" w:rsidR="004A60D2" w:rsidRPr="007504A1" w:rsidRDefault="00931BFF" w:rsidP="00EC47E6">
      <w:pPr>
        <w:spacing w:after="0" w:line="240" w:lineRule="auto"/>
        <w:contextualSpacing/>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Jei sudaryta, nurodyti visus stebėtojų tarybos narius (vardas, pavardė):</w:t>
      </w:r>
    </w:p>
    <w:p w14:paraId="1B3D5343" w14:textId="77777777" w:rsidR="004A60D2" w:rsidRPr="007504A1" w:rsidRDefault="00931BFF" w:rsidP="00EC47E6">
      <w:pPr>
        <w:spacing w:after="0" w:line="240" w:lineRule="auto"/>
        <w:contextualSpacing/>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1.</w:t>
      </w:r>
    </w:p>
    <w:p w14:paraId="1AAFE618" w14:textId="77777777" w:rsidR="004A60D2" w:rsidRPr="007504A1" w:rsidRDefault="00931BFF" w:rsidP="00EC47E6">
      <w:pPr>
        <w:spacing w:after="0" w:line="240" w:lineRule="auto"/>
        <w:contextualSpacing/>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2.</w:t>
      </w:r>
    </w:p>
    <w:p w14:paraId="691AD566" w14:textId="77777777" w:rsidR="004A60D2" w:rsidRPr="007504A1" w:rsidRDefault="00931BFF" w:rsidP="00EC47E6">
      <w:pPr>
        <w:spacing w:after="0" w:line="240" w:lineRule="auto"/>
        <w:contextualSpacing/>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3.</w:t>
      </w:r>
    </w:p>
    <w:p w14:paraId="45798A1D" w14:textId="77777777" w:rsidR="004A60D2" w:rsidRPr="007504A1" w:rsidRDefault="00931BFF" w:rsidP="00EC47E6">
      <w:pPr>
        <w:spacing w:after="0" w:line="240" w:lineRule="auto"/>
        <w:contextualSpacing/>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w:t>
      </w:r>
    </w:p>
    <w:p w14:paraId="62B44F21" w14:textId="77777777" w:rsidR="004A60D2" w:rsidRPr="007504A1" w:rsidRDefault="00931BFF" w:rsidP="00EC47E6">
      <w:pPr>
        <w:spacing w:after="0" w:line="240" w:lineRule="auto"/>
        <w:contextualSpacing/>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III. Įmonėje nustatytas kiekybinis atstovavimas (taip/ne) .................................</w:t>
      </w:r>
      <w:r w:rsidRPr="007504A1">
        <w:rPr>
          <w:rFonts w:ascii="Verdana" w:eastAsia="Calibri" w:hAnsi="Verdana" w:cs="Times New Roman"/>
          <w:b/>
          <w:bCs/>
          <w:i/>
          <w:iCs/>
          <w:sz w:val="24"/>
          <w:szCs w:val="24"/>
          <w:lang w:eastAsia="en-US"/>
        </w:rPr>
        <w:t>(įrašyti)</w:t>
      </w:r>
    </w:p>
    <w:p w14:paraId="3A4C819A" w14:textId="77777777" w:rsidR="004A60D2" w:rsidRPr="007504A1" w:rsidRDefault="004A60D2" w:rsidP="00EC47E6">
      <w:pPr>
        <w:spacing w:after="0" w:line="240" w:lineRule="auto"/>
        <w:contextualSpacing/>
        <w:rPr>
          <w:rFonts w:ascii="Verdana" w:eastAsia="Calibri" w:hAnsi="Verdana" w:cs="Times New Roman"/>
          <w:b/>
          <w:bCs/>
          <w:sz w:val="24"/>
          <w:szCs w:val="24"/>
          <w:lang w:eastAsia="en-US"/>
        </w:rPr>
      </w:pPr>
    </w:p>
    <w:p w14:paraId="2414B7E8" w14:textId="77777777" w:rsidR="004A60D2" w:rsidRPr="007504A1" w:rsidRDefault="00931BFF" w:rsidP="00EC47E6">
      <w:pPr>
        <w:spacing w:after="0" w:line="240" w:lineRule="auto"/>
        <w:contextualSpacing/>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Jei nustatytas kiekybinis atstovavimas, nurodyti juridinio asmens vardu veikiančius asmenis (vardas, pavardė):</w:t>
      </w:r>
    </w:p>
    <w:p w14:paraId="49DFF348" w14:textId="77777777" w:rsidR="004A60D2" w:rsidRPr="007504A1" w:rsidRDefault="00931BFF" w:rsidP="00EC47E6">
      <w:pPr>
        <w:spacing w:after="0" w:line="240" w:lineRule="auto"/>
        <w:contextualSpacing/>
        <w:rPr>
          <w:rFonts w:ascii="Verdana" w:eastAsia="Calibri" w:hAnsi="Verdana" w:cs="Times New Roman"/>
          <w:b/>
          <w:bCs/>
          <w:sz w:val="24"/>
          <w:szCs w:val="24"/>
          <w:lang w:eastAsia="en-US"/>
        </w:rPr>
      </w:pPr>
      <w:r w:rsidRPr="007504A1">
        <w:rPr>
          <w:rFonts w:ascii="Verdana" w:eastAsia="Calibri" w:hAnsi="Verdana" w:cs="Times New Roman"/>
          <w:b/>
          <w:bCs/>
          <w:sz w:val="24"/>
          <w:szCs w:val="24"/>
          <w:lang w:eastAsia="en-US"/>
        </w:rPr>
        <w:t>1.</w:t>
      </w:r>
    </w:p>
    <w:p w14:paraId="2F84ED3F" w14:textId="77777777" w:rsidR="004A60D2" w:rsidRPr="007504A1" w:rsidRDefault="00931BFF" w:rsidP="00EC47E6">
      <w:pPr>
        <w:spacing w:after="0" w:line="240" w:lineRule="auto"/>
        <w:contextualSpacing/>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w:t>
      </w:r>
    </w:p>
    <w:p w14:paraId="198E466E" w14:textId="1FE8B2F7" w:rsidR="004A60D2" w:rsidRPr="007504A1" w:rsidRDefault="00931BFF" w:rsidP="00EC47E6">
      <w:pPr>
        <w:spacing w:after="0" w:line="240" w:lineRule="auto"/>
        <w:contextualSpacing/>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t>
      </w:r>
    </w:p>
    <w:p w14:paraId="453FD53C" w14:textId="77777777" w:rsidR="00BC6451" w:rsidRPr="007504A1" w:rsidRDefault="00BC6451" w:rsidP="00EC47E6">
      <w:pPr>
        <w:spacing w:after="0" w:line="240" w:lineRule="auto"/>
        <w:contextualSpacing/>
        <w:rPr>
          <w:rFonts w:ascii="Verdana" w:eastAsia="Calibri" w:hAnsi="Verdana" w:cs="Times New Roman"/>
          <w:sz w:val="24"/>
          <w:szCs w:val="24"/>
          <w:lang w:eastAsia="en-US"/>
        </w:rPr>
      </w:pPr>
    </w:p>
    <w:p w14:paraId="1AB992C0" w14:textId="77777777" w:rsidR="00BC6451" w:rsidRPr="007504A1" w:rsidRDefault="00BC6451" w:rsidP="00EC47E6">
      <w:pPr>
        <w:spacing w:after="0" w:line="240" w:lineRule="auto"/>
        <w:contextualSpacing/>
        <w:rPr>
          <w:rFonts w:ascii="Verdana" w:eastAsia="Calibri" w:hAnsi="Verdana" w:cs="Times New Roman"/>
          <w:sz w:val="24"/>
          <w:szCs w:val="24"/>
          <w:lang w:eastAsia="en-US"/>
        </w:rPr>
      </w:pPr>
    </w:p>
    <w:p w14:paraId="0EC4B547" w14:textId="77777777" w:rsidR="00BC6451" w:rsidRPr="007504A1" w:rsidRDefault="00BC6451" w:rsidP="00EC47E6">
      <w:pPr>
        <w:spacing w:after="0" w:line="240" w:lineRule="auto"/>
        <w:contextualSpacing/>
        <w:rPr>
          <w:rFonts w:ascii="Verdana" w:eastAsia="Calibri" w:hAnsi="Verdana" w:cs="Times New Roman"/>
          <w:sz w:val="24"/>
          <w:szCs w:val="24"/>
          <w:lang w:eastAsia="en-US"/>
        </w:rPr>
      </w:pPr>
    </w:p>
    <w:p w14:paraId="44CE74EA" w14:textId="77777777" w:rsidR="00BC6451" w:rsidRPr="007504A1" w:rsidRDefault="00BC6451" w:rsidP="00EC47E6">
      <w:pPr>
        <w:spacing w:after="0" w:line="240" w:lineRule="auto"/>
        <w:contextualSpacing/>
        <w:rPr>
          <w:rFonts w:ascii="Verdana" w:eastAsia="Calibri" w:hAnsi="Verdana" w:cs="Times New Roman"/>
          <w:sz w:val="24"/>
          <w:szCs w:val="24"/>
          <w:lang w:eastAsia="en-US"/>
        </w:rPr>
      </w:pPr>
    </w:p>
    <w:p w14:paraId="1498BD52" w14:textId="77777777" w:rsidR="00BC6451" w:rsidRPr="007504A1" w:rsidRDefault="00BC6451" w:rsidP="00EC47E6">
      <w:pPr>
        <w:spacing w:after="0" w:line="240" w:lineRule="auto"/>
        <w:contextualSpacing/>
        <w:rPr>
          <w:rFonts w:ascii="Verdana" w:eastAsia="Calibri" w:hAnsi="Verdana" w:cs="Times New Roman"/>
          <w:sz w:val="24"/>
          <w:szCs w:val="24"/>
          <w:lang w:eastAsia="en-US"/>
        </w:rPr>
      </w:pPr>
    </w:p>
    <w:p w14:paraId="1AE9537B" w14:textId="77777777" w:rsidR="00BC6451" w:rsidRPr="007504A1" w:rsidRDefault="00BC6451" w:rsidP="00EC47E6">
      <w:pPr>
        <w:spacing w:after="0" w:line="240" w:lineRule="auto"/>
        <w:contextualSpacing/>
        <w:rPr>
          <w:rFonts w:ascii="Verdana" w:eastAsia="Calibri" w:hAnsi="Verdana" w:cs="Times New Roman"/>
          <w:sz w:val="24"/>
          <w:szCs w:val="24"/>
          <w:lang w:eastAsia="en-US"/>
        </w:rPr>
      </w:pPr>
    </w:p>
    <w:p w14:paraId="6829160F" w14:textId="77777777" w:rsidR="00BC6451" w:rsidRPr="007504A1" w:rsidRDefault="00BC6451" w:rsidP="00EC47E6">
      <w:pPr>
        <w:spacing w:after="0" w:line="240" w:lineRule="auto"/>
        <w:contextualSpacing/>
        <w:rPr>
          <w:rFonts w:ascii="Verdana" w:eastAsia="Calibri" w:hAnsi="Verdana" w:cs="Times New Roman"/>
          <w:sz w:val="24"/>
          <w:szCs w:val="24"/>
          <w:lang w:eastAsia="en-US"/>
        </w:rPr>
      </w:pPr>
    </w:p>
    <w:p w14:paraId="39988C34" w14:textId="77777777" w:rsidR="00BC6451" w:rsidRPr="007504A1" w:rsidRDefault="00BC6451" w:rsidP="00EC47E6">
      <w:pPr>
        <w:spacing w:after="0" w:line="240" w:lineRule="auto"/>
        <w:contextualSpacing/>
        <w:rPr>
          <w:rFonts w:ascii="Verdana" w:eastAsia="Calibri" w:hAnsi="Verdana" w:cs="Times New Roman"/>
          <w:sz w:val="24"/>
          <w:szCs w:val="24"/>
          <w:lang w:eastAsia="en-US"/>
        </w:rPr>
      </w:pPr>
    </w:p>
    <w:p w14:paraId="0A970792" w14:textId="77777777" w:rsidR="00BC6451" w:rsidRPr="007504A1" w:rsidRDefault="00BC6451" w:rsidP="00EC47E6">
      <w:pPr>
        <w:spacing w:after="0" w:line="240" w:lineRule="auto"/>
        <w:contextualSpacing/>
        <w:rPr>
          <w:rFonts w:ascii="Verdana" w:eastAsia="Calibri" w:hAnsi="Verdana" w:cs="Times New Roman"/>
          <w:sz w:val="24"/>
          <w:szCs w:val="24"/>
          <w:lang w:eastAsia="en-US"/>
        </w:rPr>
      </w:pPr>
    </w:p>
    <w:p w14:paraId="5241E140" w14:textId="77777777" w:rsidR="00BC6451" w:rsidRPr="007504A1" w:rsidRDefault="00BC6451" w:rsidP="00BC6451">
      <w:pPr>
        <w:spacing w:after="0" w:line="240" w:lineRule="auto"/>
        <w:jc w:val="right"/>
        <w:rPr>
          <w:rFonts w:ascii="Verdana" w:eastAsia="Calibri" w:hAnsi="Verdana" w:cs="Times New Roman"/>
          <w:sz w:val="24"/>
          <w:szCs w:val="24"/>
          <w:lang w:eastAsia="en-US"/>
        </w:rPr>
      </w:pPr>
      <w:r w:rsidRPr="007504A1">
        <w:rPr>
          <w:rFonts w:ascii="Verdana" w:eastAsia="Calibri" w:hAnsi="Verdana" w:cs="Times New Roman"/>
          <w:sz w:val="24"/>
          <w:szCs w:val="24"/>
          <w:lang w:eastAsia="en-US"/>
        </w:rPr>
        <w:lastRenderedPageBreak/>
        <w:t>Pirkimo sąlygų 4 priedo „Sutarties projektas“</w:t>
      </w:r>
    </w:p>
    <w:p w14:paraId="446B3116" w14:textId="77777777" w:rsidR="00BC6451" w:rsidRPr="007504A1" w:rsidRDefault="00BC6451" w:rsidP="00BC6451">
      <w:pPr>
        <w:spacing w:after="0" w:line="240" w:lineRule="auto"/>
        <w:jc w:val="right"/>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 priedas „Aplinkosauginiai reikalavimai“</w:t>
      </w:r>
    </w:p>
    <w:p w14:paraId="5F46F4DA" w14:textId="77777777" w:rsidR="00BC6451" w:rsidRPr="007504A1" w:rsidRDefault="00BC6451" w:rsidP="00BC6451">
      <w:pPr>
        <w:spacing w:after="0" w:line="240" w:lineRule="auto"/>
        <w:jc w:val="right"/>
        <w:rPr>
          <w:rFonts w:ascii="Verdana" w:eastAsia="Calibri" w:hAnsi="Verdana" w:cs="Times New Roman"/>
          <w:b/>
          <w:bCs/>
          <w:sz w:val="24"/>
          <w:szCs w:val="24"/>
          <w:lang w:eastAsia="en-US"/>
        </w:rPr>
      </w:pPr>
    </w:p>
    <w:p w14:paraId="402C438F" w14:textId="77777777" w:rsidR="00BC6451" w:rsidRPr="007504A1" w:rsidRDefault="00BC6451" w:rsidP="00BC6451">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b/>
          <w:bCs/>
          <w:sz w:val="24"/>
          <w:szCs w:val="24"/>
          <w:lang w:eastAsia="en-US"/>
        </w:rPr>
        <w:t xml:space="preserve">APLINKOS APSAUGOS KRITERIJŲ TAIKYMO, VYKDANT ŽALIUOSIUS PIRKIMUS, TVARKOS APRAŠO </w:t>
      </w:r>
      <w:r w:rsidRPr="007504A1">
        <w:rPr>
          <w:rFonts w:ascii="Verdana" w:eastAsia="Calibri" w:hAnsi="Verdana" w:cs="Times New Roman"/>
          <w:sz w:val="24"/>
          <w:szCs w:val="24"/>
          <w:lang w:eastAsia="en-US"/>
        </w:rPr>
        <w:t>(patvirtinto</w:t>
      </w:r>
      <w:r w:rsidRPr="007504A1">
        <w:rPr>
          <w:rFonts w:ascii="Verdana" w:eastAsia="Calibri" w:hAnsi="Verdana" w:cs="Times New Roman"/>
          <w:b/>
          <w:bCs/>
          <w:sz w:val="24"/>
          <w:szCs w:val="24"/>
          <w:lang w:eastAsia="en-US"/>
        </w:rPr>
        <w:t xml:space="preserve"> </w:t>
      </w:r>
      <w:r w:rsidRPr="007504A1">
        <w:rPr>
          <w:rFonts w:ascii="Verdana" w:eastAsia="Calibri" w:hAnsi="Verdana" w:cs="Times New Roman"/>
          <w:sz w:val="24"/>
          <w:szCs w:val="24"/>
          <w:lang w:eastAsia="en-US"/>
        </w:rPr>
        <w:t>Lietuvos Respublikos aplinkos ministro 2011 m. birželio 28 d. įsakymu Nr. D1-508 „Dėl Aplinkos apsaugos kriterijų taikymo, vykdant žaliuosius pirkimus, tvarkos aprašo patvirtinimo“) XVII skyriaus nuostatos.</w:t>
      </w:r>
    </w:p>
    <w:p w14:paraId="7D28A228" w14:textId="77777777" w:rsidR="00BC6451" w:rsidRPr="007504A1" w:rsidRDefault="00BC6451" w:rsidP="00BC6451">
      <w:pPr>
        <w:spacing w:after="0" w:line="240" w:lineRule="auto"/>
        <w:rPr>
          <w:rFonts w:ascii="Verdana" w:eastAsia="Calibri" w:hAnsi="Verdana" w:cs="Times New Roman"/>
          <w:b/>
          <w:bCs/>
          <w:sz w:val="24"/>
          <w:szCs w:val="24"/>
          <w:lang w:eastAsia="en-US"/>
        </w:rPr>
      </w:pPr>
    </w:p>
    <w:p w14:paraId="1AE1D73D" w14:textId="77777777" w:rsidR="00BC6451" w:rsidRPr="007504A1" w:rsidRDefault="00BC6451" w:rsidP="00BC6451">
      <w:pPr>
        <w:spacing w:after="0" w:line="240" w:lineRule="auto"/>
        <w:jc w:val="center"/>
        <w:rPr>
          <w:rFonts w:ascii="Verdana" w:eastAsia="Calibri" w:hAnsi="Verdana" w:cs="Times New Roman"/>
          <w:b/>
          <w:bCs/>
          <w:sz w:val="24"/>
          <w:szCs w:val="24"/>
          <w:lang w:eastAsia="en-US"/>
        </w:rPr>
      </w:pPr>
    </w:p>
    <w:p w14:paraId="650AF8A1" w14:textId="77777777" w:rsidR="00BC6451" w:rsidRPr="007504A1" w:rsidRDefault="00BC6451" w:rsidP="00BC6451">
      <w:pPr>
        <w:spacing w:after="0" w:line="240" w:lineRule="auto"/>
        <w:jc w:val="center"/>
        <w:rPr>
          <w:rFonts w:ascii="Verdana" w:eastAsia="Calibri" w:hAnsi="Verdana" w:cs="Times New Roman"/>
          <w:b/>
          <w:bCs/>
          <w:sz w:val="24"/>
          <w:szCs w:val="24"/>
          <w:lang w:eastAsia="en-US"/>
        </w:rPr>
      </w:pPr>
    </w:p>
    <w:p w14:paraId="70F11E8A" w14:textId="77777777" w:rsidR="00BC6451" w:rsidRPr="007504A1" w:rsidRDefault="00BC6451" w:rsidP="00BC6451">
      <w:pPr>
        <w:spacing w:after="0" w:line="240" w:lineRule="auto"/>
        <w:jc w:val="center"/>
        <w:rPr>
          <w:rFonts w:ascii="Verdana" w:eastAsia="Calibri" w:hAnsi="Verdana" w:cs="Times New Roman"/>
          <w:sz w:val="24"/>
          <w:szCs w:val="24"/>
          <w:lang w:eastAsia="en-US"/>
        </w:rPr>
      </w:pPr>
      <w:r w:rsidRPr="007504A1">
        <w:rPr>
          <w:rFonts w:ascii="Verdana" w:eastAsia="Calibri" w:hAnsi="Verdana" w:cs="Times New Roman"/>
          <w:b/>
          <w:bCs/>
          <w:sz w:val="24"/>
          <w:szCs w:val="24"/>
          <w:lang w:eastAsia="en-US"/>
        </w:rPr>
        <w:t>XVII SKYRIUS</w:t>
      </w:r>
    </w:p>
    <w:p w14:paraId="6D2D7D1B" w14:textId="77777777" w:rsidR="00BC6451" w:rsidRPr="007504A1" w:rsidRDefault="00BC6451" w:rsidP="00BC6451">
      <w:pPr>
        <w:spacing w:after="0" w:line="240" w:lineRule="auto"/>
        <w:jc w:val="center"/>
        <w:rPr>
          <w:rFonts w:ascii="Verdana" w:eastAsia="Calibri" w:hAnsi="Verdana" w:cs="Times New Roman"/>
          <w:sz w:val="24"/>
          <w:szCs w:val="24"/>
          <w:lang w:eastAsia="en-US"/>
        </w:rPr>
      </w:pPr>
      <w:r w:rsidRPr="007504A1">
        <w:rPr>
          <w:rFonts w:ascii="Verdana" w:eastAsia="Calibri" w:hAnsi="Verdana" w:cs="Times New Roman"/>
          <w:b/>
          <w:bCs/>
          <w:sz w:val="24"/>
          <w:szCs w:val="24"/>
          <w:lang w:eastAsia="en-US"/>
        </w:rPr>
        <w:t>KELIŲ PROJEKTAVIMO PASLAUGOS IR STATYBOS DARBAI, KELIO ELEMENTAI</w:t>
      </w:r>
    </w:p>
    <w:p w14:paraId="05256115" w14:textId="77777777" w:rsidR="00BC6451" w:rsidRPr="007504A1" w:rsidRDefault="00BC6451" w:rsidP="00BC6451">
      <w:pPr>
        <w:spacing w:after="0" w:line="240" w:lineRule="auto"/>
        <w:jc w:val="both"/>
        <w:rPr>
          <w:rFonts w:ascii="Verdana" w:eastAsia="Calibri" w:hAnsi="Verdana" w:cs="Times New Roman"/>
          <w:sz w:val="24"/>
          <w:szCs w:val="24"/>
          <w:lang w:eastAsia="en-US"/>
        </w:rPr>
      </w:pPr>
    </w:p>
    <w:p w14:paraId="060A283E"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54" w:name="part_3c60f350e02247d391d21b2c1b41173d"/>
      <w:bookmarkEnd w:id="454"/>
      <w:r w:rsidRPr="007504A1">
        <w:rPr>
          <w:rFonts w:ascii="Verdana" w:eastAsia="Calibri" w:hAnsi="Verdana" w:cs="Times New Roman"/>
          <w:sz w:val="24"/>
          <w:szCs w:val="24"/>
          <w:lang w:eastAsia="en-US"/>
        </w:rPr>
        <w:t>26. Kelių projektavimo paslaugos ir jų statybos darbai:</w:t>
      </w:r>
    </w:p>
    <w:p w14:paraId="4EB67C2F"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55" w:name="part_46579356b69d40cda37b8a4d5aeb31c4"/>
      <w:bookmarkEnd w:id="455"/>
      <w:r w:rsidRPr="007504A1">
        <w:rPr>
          <w:rFonts w:ascii="Verdana" w:eastAsia="Calibri" w:hAnsi="Verdana" w:cs="Times New Roman"/>
          <w:sz w:val="24"/>
          <w:szCs w:val="24"/>
          <w:lang w:eastAsia="en-US"/>
        </w:rPr>
        <w:t>26.1. 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kitų pirkimų atvejais lygiaverčiai įrodymai priimami, tik jeigu tiekėjas dėl nuo jo nepriklausančių objektyvių priežasčių negali pateikti sertifikatų per nustatytą laiką).</w:t>
      </w:r>
    </w:p>
    <w:p w14:paraId="49C6F09D" w14:textId="77777777" w:rsidR="00BC6451" w:rsidRPr="007504A1" w:rsidRDefault="00BC6451" w:rsidP="00BC6451">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Atitiktį reikalavimui įrodantys dokumentai: nepriklausomos įstaigos išduotas sertifikatas. Pirkimo vykdytojas pripažįsta lygiaverčius sertifikatus, išduotus kitose valstybėse narėse įsteigtų nepriklausomų įstaigų. Pirkimo vykdytojas, atlikdamas supaprastintą pirkimą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 o kitų pirkimų atvejais lygiaverčiai įrodymai priimami</w:t>
      </w:r>
      <w:r w:rsidRPr="007504A1">
        <w:rPr>
          <w:rFonts w:ascii="Verdana" w:eastAsia="Calibri" w:hAnsi="Verdana" w:cs="Times New Roman"/>
          <w:b/>
          <w:bCs/>
          <w:sz w:val="24"/>
          <w:szCs w:val="24"/>
          <w:lang w:eastAsia="en-US"/>
        </w:rPr>
        <w:t>,</w:t>
      </w:r>
      <w:r w:rsidRPr="007504A1">
        <w:rPr>
          <w:rFonts w:ascii="Verdana" w:eastAsia="Calibri" w:hAnsi="Verdana" w:cs="Times New Roman"/>
          <w:sz w:val="24"/>
          <w:szCs w:val="24"/>
          <w:lang w:eastAsia="en-US"/>
        </w:rPr>
        <w:t> tik jeigu tiekėjas dėl nuo jo nepriklausančių objektyvių priežasčių negali pateikti sertifikatų per nustatytą laiką;</w:t>
      </w:r>
    </w:p>
    <w:p w14:paraId="70099332"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56" w:name="part_dd11902902eb44c8bdbd94b37bb89268"/>
      <w:bookmarkEnd w:id="456"/>
      <w:r w:rsidRPr="007504A1">
        <w:rPr>
          <w:rFonts w:ascii="Verdana" w:eastAsia="Calibri" w:hAnsi="Verdana" w:cs="Times New Roman"/>
          <w:sz w:val="24"/>
          <w:szCs w:val="24"/>
          <w:lang w:eastAsia="en-US"/>
        </w:rPr>
        <w:t>26.2. kelių naujos statybos, rekonstravimo, kapitalinio remonto projektavimo paslaugoms ir (ar) statybos darbams taikomi ne mažiau kaip du iš šių minimalių aplinkos apsaugos kriterijų:</w:t>
      </w:r>
    </w:p>
    <w:p w14:paraId="3A60CF0A"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57" w:name="part_af78e61ba1a7424db20da2b97864e198"/>
      <w:bookmarkEnd w:id="457"/>
      <w:r w:rsidRPr="007504A1">
        <w:rPr>
          <w:rFonts w:ascii="Verdana" w:eastAsia="Calibri" w:hAnsi="Verdana" w:cs="Times New Roman"/>
          <w:sz w:val="24"/>
          <w:szCs w:val="24"/>
          <w:lang w:eastAsia="en-US"/>
        </w:rPr>
        <w:t>26.2.1. pasirinktinai kelio dangos konstrukcijos sluoksniui panaudoti ne mažiau kaip vieną antrinio arba pakartotinio panaudojimo medžiagą ir (ar) perdirbtą medžiagą, ir (ar) nepavojingąją atlieką, ir (ar) šalutinį gamybos produktą, ir (ar) iš atsinaujinančių šaltinių pagamintą medžiagą, ir (ar) žemesnės anglies dvideginio emisijos medžiagą, kurios atitinka numatytai paskirčiai keliamus techninius reikalavimus, arba įrodytas tų medžiagų tinkamumas numatytai taikymo paskirčiai pagal nustatytus minimalius aplinkos apsaugos kriterijus:</w:t>
      </w:r>
    </w:p>
    <w:p w14:paraId="2EF37F70"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58" w:name="part_3cdbe0474e2a4c6fb3bc982a4c501ffa"/>
      <w:bookmarkEnd w:id="458"/>
      <w:r w:rsidRPr="007504A1">
        <w:rPr>
          <w:rFonts w:ascii="Verdana" w:eastAsia="Calibri" w:hAnsi="Verdana" w:cs="Times New Roman"/>
          <w:sz w:val="24"/>
          <w:szCs w:val="24"/>
          <w:lang w:eastAsia="en-US"/>
        </w:rPr>
        <w:t>26.2.1.1. medžiagos ar produkto minimalus kiekis turi atitikti nustatytas vertes šioje lentelėje:</w:t>
      </w:r>
    </w:p>
    <w:tbl>
      <w:tblPr>
        <w:tblW w:w="9634" w:type="dxa"/>
        <w:tblCellMar>
          <w:left w:w="0" w:type="dxa"/>
          <w:right w:w="0" w:type="dxa"/>
        </w:tblCellMar>
        <w:tblLook w:val="04A0" w:firstRow="1" w:lastRow="0" w:firstColumn="1" w:lastColumn="0" w:noHBand="0" w:noVBand="1"/>
      </w:tblPr>
      <w:tblGrid>
        <w:gridCol w:w="2619"/>
        <w:gridCol w:w="2338"/>
        <w:gridCol w:w="2569"/>
        <w:gridCol w:w="2108"/>
      </w:tblGrid>
      <w:tr w:rsidR="00BC6451" w:rsidRPr="007504A1" w14:paraId="2DBA634E" w14:textId="77777777" w:rsidTr="002C570E">
        <w:tc>
          <w:tcPr>
            <w:tcW w:w="26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6CA622"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lastRenderedPageBreak/>
              <w:t>Kelio dangos konstrukcijos sluoksnis</w:t>
            </w:r>
          </w:p>
        </w:tc>
        <w:tc>
          <w:tcPr>
            <w:tcW w:w="23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2E33E7"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Mažiausias užpildų ir priedų kiekis iš perdirbtų medžiagų, nepavojingų atliekų ir (ar) šalutinių gamybos produktų, proc.</w:t>
            </w:r>
          </w:p>
        </w:tc>
        <w:tc>
          <w:tcPr>
            <w:tcW w:w="25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89FEAF"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Mažiausias antrinio panaudojimo užpildų ir kelių tiesimo medžiagų (kitam kelio konstrukcijos sluoksniui) kiekis, proc.</w:t>
            </w:r>
          </w:p>
        </w:tc>
        <w:tc>
          <w:tcPr>
            <w:tcW w:w="21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FC4A4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Mažiausias pakartotinio panaudojimo užpildų ir kelių tiesimo medžiagų (tam pačiam kelio dangos konstrukcijos sluoksniui) kiekis, proc.</w:t>
            </w:r>
          </w:p>
        </w:tc>
      </w:tr>
      <w:tr w:rsidR="00BC6451" w:rsidRPr="007504A1" w14:paraId="0ED32445" w14:textId="77777777" w:rsidTr="002C570E">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80752F"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Asfalto apatinis sluoksnis ir asfalto pagrindo dangos</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1C81B5"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0,3</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903B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FFC91D"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5,0</w:t>
            </w:r>
          </w:p>
        </w:tc>
      </w:tr>
      <w:tr w:rsidR="00BC6451" w:rsidRPr="007504A1" w14:paraId="18F413BD" w14:textId="77777777" w:rsidTr="002C570E">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23308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Asfalto pagrindas </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096D21"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AC6CC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D59CF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5,0</w:t>
            </w:r>
          </w:p>
        </w:tc>
      </w:tr>
      <w:tr w:rsidR="00BC6451" w:rsidRPr="007504A1" w14:paraId="63AF78A5" w14:textId="77777777" w:rsidTr="002C570E">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A6093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Pagrindas su rišikliais, šaltai regeneruotas pagrindas</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BD18E5"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70B15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25,0</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50B152"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r>
      <w:tr w:rsidR="00BC6451" w:rsidRPr="007504A1" w14:paraId="34C9287F" w14:textId="77777777" w:rsidTr="002C570E">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B43452"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Pagrindas be rišiklių,</w:t>
            </w:r>
          </w:p>
          <w:p w14:paraId="65481A95"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kelkraščių apatinis ir viršutinis sluoksniai</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30BC71"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BA0D9F"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A96D0C"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r>
      <w:tr w:rsidR="00BC6451" w:rsidRPr="007504A1" w14:paraId="3CB89A70" w14:textId="77777777" w:rsidTr="002C570E">
        <w:trPr>
          <w:trHeight w:val="263"/>
        </w:trPr>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23606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Žemės sankasa ir pylimai</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357E0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316229"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15,0</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8F839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t>
            </w:r>
          </w:p>
        </w:tc>
      </w:tr>
      <w:tr w:rsidR="00BC6451" w:rsidRPr="007504A1" w14:paraId="1AC2070D" w14:textId="77777777" w:rsidTr="002C570E">
        <w:trPr>
          <w:trHeight w:val="282"/>
        </w:trPr>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099F52"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Apdorota žemės sankasa</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931BE1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566620"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t>
            </w:r>
          </w:p>
        </w:tc>
        <w:tc>
          <w:tcPr>
            <w:tcW w:w="210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98B76F"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t>
            </w:r>
          </w:p>
        </w:tc>
      </w:tr>
      <w:tr w:rsidR="00BC6451" w:rsidRPr="007504A1" w14:paraId="221961C2" w14:textId="77777777" w:rsidTr="002C570E">
        <w:tc>
          <w:tcPr>
            <w:tcW w:w="9634"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953C8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Pastabos:</w:t>
            </w:r>
          </w:p>
          <w:p w14:paraId="183F4FAC"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 Pirkimo vykdytojas, atsižvelgdamas į statinio ir statybos darbų rūšį, esamo statinio konstrukcijas, medžiagas, kitų kelio elementų kiekį ir sudėtį, turi planuoti racionalų ir kuo didesnį šių medžiagų kiekį panaudoti naujo statinio statybai ar atnaujinimui. Naujo statinio statybai, rekonstravimui ar kapitaliniam remontui galima numatyti galimybę naudoti pakartotinio panaudojimo medžiagas arba antrinio panaudojimo medžiagas iš kitų statinių ir (ar) statybų. Jeigu pirkimo vykdytojas aplinkos apsaugos kriterijų nustato kaip pasiūlymų vertinimo kriterijų, papildomo balo reikšmingumas (dydis) turėtų būti siejamas su kuo didesnio kiekio antrinio panaudojimo ir pakartotinio panaudojimo medžiagų, perdirbtų medžiagų, nepavojingų atliekų ir (ar) šalutinių gamybos produktų panaudojimu, užtikrinant reikalaujamą kelio infrastruktūros patvarumą, taip pat nurodant maksimalias reikšmes, kurias viršijus papildomi balai nebus suteikiami.</w:t>
            </w:r>
          </w:p>
          <w:p w14:paraId="4FE04A6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 Jei pagrįstais skaičiavimais, bandymais, stebėjimais arba būvio ciklo analize (vadovaujantis Tvarkos aprašo 2 priedo 26.2.2 papunkčiu) įrodoma, kad pakartotinio panaudojimo medžiagų arba antrinio panaudojimo medžiagų taikymas gali sukelti didesnę taršą arba sumažinti naudojimo trukmę, gali būti taikomi mažesni nei lentelėje nurodyti mažiausi medžiagų kiekiai.</w:t>
            </w:r>
          </w:p>
          <w:p w14:paraId="6A93583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 Dangos konstrukcijai įrengti naudotini medžiagų pavyzdžiai, pasirenkant:</w:t>
            </w:r>
          </w:p>
          <w:p w14:paraId="31AC070E"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lastRenderedPageBreak/>
              <w:t>3.1. medžiagos, gautos perdirbus ar kitaip panaudojus atliekas, ir kurios atitinka Atliekų tvarkymo įstatyme ir kituose teisės aktuose nustatytus kriterijus ir sąlygas dėl atliekų nebelaikymo atliekomis: padangų gumos granulės, stiklo granulės, plastiko granulės, iš perdirbtų inertinių statybinių atliekų gaunama statyboje naudojama grūdėta medžiaga;</w:t>
            </w:r>
          </w:p>
          <w:p w14:paraId="2F976C1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3.2. atliekų deginimo įrenginiuose susidarę nepavojingieji pelenai ir šlakas, kt.;</w:t>
            </w:r>
          </w:p>
          <w:p w14:paraId="5F1A9D8C"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3.3. šalutiniai gamybos produktai, atitinkantys Atliekų tvarkymo įstatyme ir kituose teisės aktuose nustatytus medžiagų ar daiktų priskyrimo prie šalutinių produktų sąlygas ir kriterijus: betonas, medienos plaušas, naudotas asfalto granules ir kt.;</w:t>
            </w:r>
          </w:p>
          <w:p w14:paraId="1B1AF2F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3.4. antrinio panaudojimo užpildus ir kelių tiesimo medžiagas (angl. </w:t>
            </w:r>
            <w:proofErr w:type="spellStart"/>
            <w:r w:rsidRPr="007504A1">
              <w:rPr>
                <w:rFonts w:ascii="Verdana" w:eastAsia="Calibri" w:hAnsi="Verdana" w:cs="Times New Roman"/>
                <w:i/>
                <w:iCs/>
                <w:sz w:val="24"/>
                <w:szCs w:val="24"/>
                <w:lang w:eastAsia="en-US"/>
              </w:rPr>
              <w:t>recycling</w:t>
            </w:r>
            <w:proofErr w:type="spellEnd"/>
            <w:r w:rsidRPr="007504A1">
              <w:rPr>
                <w:rFonts w:ascii="Verdana" w:eastAsia="Calibri" w:hAnsi="Verdana" w:cs="Times New Roman"/>
                <w:sz w:val="24"/>
                <w:szCs w:val="24"/>
                <w:lang w:eastAsia="en-US"/>
              </w:rPr>
              <w:t>): naudoto asfalto granulės, naudoti nesurištieji mišiniai ir kt. taikant šaltojo regeneravimo, karštojo regeneravimo ir kitus technologinius būdus kitam kelio dangos konstrukcijos sluoksniui;</w:t>
            </w:r>
          </w:p>
          <w:p w14:paraId="73E848F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3.5. pakartotinio panaudojimo užpildus ir kelių tiesimo medžiagas (angl. </w:t>
            </w:r>
            <w:proofErr w:type="spellStart"/>
            <w:r w:rsidRPr="007504A1">
              <w:rPr>
                <w:rFonts w:ascii="Verdana" w:eastAsia="Calibri" w:hAnsi="Verdana" w:cs="Times New Roman"/>
                <w:i/>
                <w:iCs/>
                <w:sz w:val="24"/>
                <w:szCs w:val="24"/>
                <w:lang w:eastAsia="en-US"/>
              </w:rPr>
              <w:t>re-use</w:t>
            </w:r>
            <w:proofErr w:type="spellEnd"/>
            <w:r w:rsidRPr="007504A1">
              <w:rPr>
                <w:rFonts w:ascii="Verdana" w:eastAsia="Calibri" w:hAnsi="Verdana" w:cs="Times New Roman"/>
                <w:sz w:val="24"/>
                <w:szCs w:val="24"/>
                <w:lang w:eastAsia="en-US"/>
              </w:rPr>
              <w:t>): naudoto asfalto granulės, naudoti nesurištieji mišiniai ir kt. taikant šaltojo regeneravimo, karštojo regeneravimo ir kitus technologinius būdus tam pačiam kelio konstrukcijos sluoksniui.</w:t>
            </w:r>
          </w:p>
          <w:p w14:paraId="31443E5E"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 Pritaikius 26.2.1.1 papunktyje nustatytus minimalius aplinkos apsaugos kriterijus ne mažiau kaip dviem kelio dangos konstrukcijos sluoksniams, laikytina, kad 26.2 papunktis įgyvendintas.</w:t>
            </w:r>
          </w:p>
        </w:tc>
      </w:tr>
    </w:tbl>
    <w:p w14:paraId="42C81F80" w14:textId="77777777" w:rsidR="00BC6451" w:rsidRPr="007504A1" w:rsidRDefault="00BC6451" w:rsidP="00BC6451">
      <w:pPr>
        <w:spacing w:after="0" w:line="240" w:lineRule="auto"/>
        <w:jc w:val="both"/>
        <w:rPr>
          <w:rFonts w:ascii="Verdana" w:eastAsia="Calibri" w:hAnsi="Verdana" w:cs="Times New Roman"/>
          <w:sz w:val="24"/>
          <w:szCs w:val="24"/>
          <w:lang w:eastAsia="en-US"/>
        </w:rPr>
      </w:pPr>
    </w:p>
    <w:p w14:paraId="126D4B0B"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59" w:name="part_4452c017b2e24d7a98df537953d73f42"/>
      <w:bookmarkEnd w:id="459"/>
      <w:r w:rsidRPr="007504A1">
        <w:rPr>
          <w:rFonts w:ascii="Verdana" w:eastAsia="Calibri" w:hAnsi="Verdana" w:cs="Times New Roman"/>
          <w:sz w:val="24"/>
          <w:szCs w:val="24"/>
          <w:lang w:eastAsia="en-US"/>
        </w:rPr>
        <w:t>26.2.1.2. turi būti panaudota ne mažiau kaip 20 proc. šiltųjų asfalto mišinių (t. y. sumažintos temperatūros karštųjų asfalto mišinių, kurių gamybos temperatūra yra ne mažiau kaip 20 °C mažesnė už karštųjų asfalto mišinių) nuo viso numatyto naudoti asfalto mišinio kiekio.</w:t>
      </w:r>
    </w:p>
    <w:p w14:paraId="05E49ACC" w14:textId="77777777" w:rsidR="00BC6451" w:rsidRPr="007504A1" w:rsidRDefault="00BC6451" w:rsidP="00BC6451">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Atitiktį įrodantys dokumentai: gamintojo ir (ar) tiekėjo techniniai dokumentai, įrodantys, kad šiltieji asfalto mišiniai atitinka techninius reikalavimus pagal AB Lietuvos automobilių kelių direkcijos generalinio direktoriaus 2024 m. vasario 14 d. įsakymą Nr. VE-29 „Dėl Automobilių kelių asfalto mišinių techninių reikalavimų aprašo TRA ASFALTAS 24 patvirtinimo“ ir Lietuvos automobilių kelių direkcijos prie susisiekimo ministerijos direktoriaus 2012 m. gruodžio 18 d. įsakymą Nr. V-462 „Dėl Asfalto mišinių temperatūros mažinimo metodinių nurodymų MN ATM 12 patvirtinimo“;</w:t>
      </w:r>
    </w:p>
    <w:p w14:paraId="2E13479F"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60" w:name="part_9864683f29734ec1afffa6b390fdf9d6"/>
      <w:bookmarkEnd w:id="460"/>
      <w:r w:rsidRPr="007504A1">
        <w:rPr>
          <w:rFonts w:ascii="Verdana" w:eastAsia="Calibri" w:hAnsi="Verdana" w:cs="Times New Roman"/>
          <w:sz w:val="24"/>
          <w:szCs w:val="24"/>
          <w:lang w:eastAsia="en-US"/>
        </w:rPr>
        <w:t>26.2.2. nustatyti anglies dioksido pėdsaką (CO</w:t>
      </w:r>
      <w:r w:rsidRPr="007504A1">
        <w:rPr>
          <w:rFonts w:ascii="Verdana" w:eastAsia="Calibri" w:hAnsi="Verdana" w:cs="Times New Roman"/>
          <w:sz w:val="24"/>
          <w:szCs w:val="24"/>
          <w:vertAlign w:val="subscript"/>
          <w:lang w:eastAsia="en-US"/>
        </w:rPr>
        <w:t>2</w:t>
      </w:r>
      <w:r w:rsidRPr="007504A1">
        <w:rPr>
          <w:rFonts w:ascii="Verdana" w:eastAsia="Calibri" w:hAnsi="Verdana" w:cs="Times New Roman"/>
          <w:sz w:val="24"/>
          <w:szCs w:val="24"/>
          <w:lang w:eastAsia="en-US"/>
        </w:rPr>
        <w:t>) arba poveikio aplinkai rodiklius (visuotinio atšilimo indeksas (GWP) ir kt.) pagal LST EN 15643 „Statinių tvarumas. Pastatų ir inžinerinių statinių vertinimo schema“ arba lygiavertį standartą, LST EN 17472 „Statinių tvarumas. Inžinerinių statinių tvarumo vertinimas. Skaičiavimo metodai“ arba lygiavertį standartą;</w:t>
      </w:r>
    </w:p>
    <w:p w14:paraId="34AF6B7D"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61" w:name="part_44f80c6868a744239a072a49a3aa79af"/>
      <w:bookmarkEnd w:id="461"/>
      <w:r w:rsidRPr="007504A1">
        <w:rPr>
          <w:rFonts w:ascii="Verdana" w:eastAsia="Calibri" w:hAnsi="Verdana" w:cs="Times New Roman"/>
          <w:sz w:val="24"/>
          <w:szCs w:val="24"/>
          <w:lang w:eastAsia="en-US"/>
        </w:rPr>
        <w:t>26.2.3. ne mažiau kaip pusę išlaidų statybos produktams sudaro išlaidos produktams, kurie turi aplinkosaugines produktų deklaracijas pagal LST EN 15804 „Statinių tvarumas. Aplinkosauginės produktų deklaracijos. Pagrindinės taisyklės, taikomos statybos produktų kategorijoms“ arba lygiavertį standartą ir (ar) LST EN ISO 14025:2010 „Aplinkosauginiai ženklai ir aplinkosauginės deklaracijos. III tipo aplinkosauginės deklaracijos. Principai ir procedūros“ arba lygiavertį standartą;</w:t>
      </w:r>
    </w:p>
    <w:p w14:paraId="48BB7440"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62" w:name="part_c0a60796f45c4fc9b365df7e7263598a"/>
      <w:bookmarkEnd w:id="462"/>
      <w:r w:rsidRPr="007504A1">
        <w:rPr>
          <w:rFonts w:ascii="Verdana" w:eastAsia="Calibri" w:hAnsi="Verdana" w:cs="Times New Roman"/>
          <w:sz w:val="24"/>
          <w:szCs w:val="24"/>
          <w:lang w:eastAsia="en-US"/>
        </w:rPr>
        <w:t xml:space="preserve">26.3. atsižvelgiant į kelių statybos projektą turi būti numatyti minimalūs aplinkos apsaugos kriterijai kelio elementams, išvardytiems šio skyriaus 27–29 </w:t>
      </w:r>
      <w:r w:rsidRPr="007504A1">
        <w:rPr>
          <w:rFonts w:ascii="Verdana" w:eastAsia="Calibri" w:hAnsi="Verdana" w:cs="Times New Roman"/>
          <w:sz w:val="24"/>
          <w:szCs w:val="24"/>
          <w:lang w:eastAsia="en-US"/>
        </w:rPr>
        <w:lastRenderedPageBreak/>
        <w:t>punktuose („Kelio ženklai, ženklinimas ir triukšmo užtvaros“, „Gatvių apšvietimo įranga“, „Kelių eismo signalai“).</w:t>
      </w:r>
    </w:p>
    <w:p w14:paraId="5A678CEC" w14:textId="77777777" w:rsidR="00BC6451" w:rsidRPr="007504A1" w:rsidRDefault="00BC6451" w:rsidP="00BC6451">
      <w:pPr>
        <w:spacing w:after="0" w:line="240" w:lineRule="auto"/>
        <w:jc w:val="both"/>
        <w:rPr>
          <w:rFonts w:ascii="Verdana" w:eastAsia="Calibri" w:hAnsi="Verdana" w:cs="Times New Roman"/>
          <w:sz w:val="24"/>
          <w:szCs w:val="24"/>
          <w:lang w:eastAsia="en-US"/>
        </w:rPr>
      </w:pPr>
    </w:p>
    <w:p w14:paraId="51961320"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63" w:name="part_9e4f5e823e434dffb3a4fb5881a07665"/>
      <w:bookmarkEnd w:id="463"/>
      <w:r w:rsidRPr="007504A1">
        <w:rPr>
          <w:rFonts w:ascii="Verdana" w:eastAsia="Calibri" w:hAnsi="Verdana" w:cs="Times New Roman"/>
          <w:sz w:val="24"/>
          <w:szCs w:val="24"/>
          <w:lang w:eastAsia="en-US"/>
        </w:rPr>
        <w:t>27. Kelio ženklai, ženklinimas ir triukšmo užtvaros:</w:t>
      </w:r>
    </w:p>
    <w:p w14:paraId="056880DB"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64" w:name="part_ee832499ee314f9a8f2a990b2104fa1f"/>
      <w:bookmarkEnd w:id="464"/>
      <w:r w:rsidRPr="007504A1">
        <w:rPr>
          <w:rFonts w:ascii="Verdana" w:eastAsia="Calibri" w:hAnsi="Verdana" w:cs="Times New Roman"/>
          <w:sz w:val="24"/>
          <w:szCs w:val="24"/>
          <w:lang w:eastAsia="en-US"/>
        </w:rPr>
        <w:t>27.1. kelio ženklams naudojami produktai turi būti sudaryti panaudojant antrinio panaudojimo medžiagas, ir (ar) pakartotinio panaudojimo medžiagas, ir (ar) perdirbtas medžiagas, jeigu tai neprieštaraujama galiojantiems kelio ženklams taikomiems standartams;</w:t>
      </w:r>
    </w:p>
    <w:p w14:paraId="1523F6F3"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65" w:name="part_decf4b0792984d7e9f6ee88975a2fcb7"/>
      <w:bookmarkEnd w:id="465"/>
      <w:r w:rsidRPr="007504A1">
        <w:rPr>
          <w:rFonts w:ascii="Verdana" w:eastAsia="Calibri" w:hAnsi="Verdana" w:cs="Times New Roman"/>
          <w:sz w:val="24"/>
          <w:szCs w:val="24"/>
          <w:lang w:eastAsia="en-US"/>
        </w:rPr>
        <w:t>27.2. keliui ženklinti naudojamų produktų ir gaminių lakieji organiniai junginiai neturi viršyti 150 g/l; stiklo granulėse ir kitose sudėtinėse medžiagose pavojingų elementų (arseno, stibio ir švino) koncentracija negali būti didesnė kaip 200 </w:t>
      </w:r>
      <w:proofErr w:type="spellStart"/>
      <w:r w:rsidRPr="007504A1">
        <w:rPr>
          <w:rFonts w:ascii="Verdana" w:eastAsia="Calibri" w:hAnsi="Verdana" w:cs="Times New Roman"/>
          <w:sz w:val="24"/>
          <w:szCs w:val="24"/>
          <w:lang w:eastAsia="en-US"/>
        </w:rPr>
        <w:t>ppm</w:t>
      </w:r>
      <w:proofErr w:type="spellEnd"/>
      <w:r w:rsidRPr="007504A1">
        <w:rPr>
          <w:rFonts w:ascii="Verdana" w:eastAsia="Calibri" w:hAnsi="Verdana" w:cs="Times New Roman"/>
          <w:sz w:val="24"/>
          <w:szCs w:val="24"/>
          <w:lang w:eastAsia="en-US"/>
        </w:rPr>
        <w:t>, jeigu tai neprieštarauja galiojantiems kelių ženklinimui taikomiems standartams;</w:t>
      </w:r>
    </w:p>
    <w:p w14:paraId="1FC59442" w14:textId="77777777" w:rsidR="00BC6451" w:rsidRPr="007504A1" w:rsidRDefault="00BC6451" w:rsidP="00BC6451">
      <w:pPr>
        <w:spacing w:after="0" w:line="240" w:lineRule="auto"/>
        <w:jc w:val="both"/>
        <w:rPr>
          <w:rFonts w:ascii="Verdana" w:eastAsia="Calibri" w:hAnsi="Verdana" w:cs="Times New Roman"/>
          <w:sz w:val="24"/>
          <w:szCs w:val="24"/>
          <w:lang w:eastAsia="en-US"/>
        </w:rPr>
      </w:pPr>
    </w:p>
    <w:p w14:paraId="79D5627E"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66" w:name="part_b9a8302c292b4ef29f2eb059f5ccf9fd"/>
      <w:bookmarkEnd w:id="466"/>
      <w:r w:rsidRPr="007504A1">
        <w:rPr>
          <w:rFonts w:ascii="Verdana" w:eastAsia="Calibri" w:hAnsi="Verdana" w:cs="Times New Roman"/>
          <w:sz w:val="24"/>
          <w:szCs w:val="24"/>
          <w:lang w:eastAsia="en-US"/>
        </w:rPr>
        <w:t>27.3. triukšmo užtvarų sistemai įrengti naudojami produktai, medžiagos ir gaminiai turi būti pagaminti panaudojant antrinio panaudojimo medžiagas ir (ar) pakartotinio panaudojimo medžiagas, ir (ar) perdirbtas medžiagas, jeigu tai neprieštaraujama galiojantiems triukšmo užtvaroms taikomiems standartams.</w:t>
      </w:r>
    </w:p>
    <w:p w14:paraId="0A3076A9" w14:textId="77777777" w:rsidR="00BC6451" w:rsidRPr="007504A1" w:rsidRDefault="00BC6451" w:rsidP="00BC6451">
      <w:pPr>
        <w:spacing w:after="0" w:line="240" w:lineRule="auto"/>
        <w:jc w:val="both"/>
        <w:rPr>
          <w:rFonts w:ascii="Verdana" w:eastAsia="Calibri" w:hAnsi="Verdana" w:cs="Times New Roman"/>
          <w:sz w:val="24"/>
          <w:szCs w:val="24"/>
          <w:lang w:eastAsia="en-US"/>
        </w:rPr>
      </w:pPr>
    </w:p>
    <w:p w14:paraId="0044E0AE"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67" w:name="part_2088dfc4d84e41d3a2cb84086ec3ef40"/>
      <w:bookmarkEnd w:id="467"/>
      <w:r w:rsidRPr="007504A1">
        <w:rPr>
          <w:rFonts w:ascii="Verdana" w:eastAsia="Calibri" w:hAnsi="Verdana" w:cs="Times New Roman"/>
          <w:sz w:val="24"/>
          <w:szCs w:val="24"/>
          <w:lang w:eastAsia="en-US"/>
        </w:rPr>
        <w:t>28. Gatvių apšvietimo įranga:</w:t>
      </w:r>
    </w:p>
    <w:p w14:paraId="6D6C17EC"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68" w:name="part_e5f8228ba6b948b498f2c380414bf426"/>
      <w:bookmarkEnd w:id="468"/>
      <w:r w:rsidRPr="007504A1">
        <w:rPr>
          <w:rFonts w:ascii="Verdana" w:eastAsia="Calibri" w:hAnsi="Verdana" w:cs="Times New Roman"/>
          <w:sz w:val="24"/>
          <w:szCs w:val="24"/>
          <w:lang w:eastAsia="en-US"/>
        </w:rPr>
        <w:t>28.1. jeigu perkama LED (angl. </w:t>
      </w:r>
      <w:proofErr w:type="spellStart"/>
      <w:r w:rsidRPr="007504A1">
        <w:rPr>
          <w:rFonts w:ascii="Verdana" w:eastAsia="Calibri" w:hAnsi="Verdana" w:cs="Times New Roman"/>
          <w:i/>
          <w:iCs/>
          <w:sz w:val="24"/>
          <w:szCs w:val="24"/>
          <w:lang w:eastAsia="en-US"/>
        </w:rPr>
        <w:t>Light</w:t>
      </w:r>
      <w:proofErr w:type="spellEnd"/>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Emitting</w:t>
      </w:r>
      <w:proofErr w:type="spellEnd"/>
      <w:r w:rsidRPr="007504A1">
        <w:rPr>
          <w:rFonts w:ascii="Verdana" w:eastAsia="Calibri" w:hAnsi="Verdana" w:cs="Times New Roman"/>
          <w:i/>
          <w:iCs/>
          <w:sz w:val="24"/>
          <w:szCs w:val="24"/>
          <w:lang w:eastAsia="en-US"/>
        </w:rPr>
        <w:t xml:space="preserve"> Diode</w:t>
      </w:r>
      <w:r w:rsidRPr="007504A1">
        <w:rPr>
          <w:rFonts w:ascii="Verdana" w:eastAsia="Calibri" w:hAnsi="Verdana" w:cs="Times New Roman"/>
          <w:sz w:val="24"/>
          <w:szCs w:val="24"/>
          <w:lang w:eastAsia="en-US"/>
        </w:rPr>
        <w:t> – šviesą skleidžiantis diodas) gatvių apšvietimo įranga, ji turi būti 100 proc. (vienetais) LED;</w:t>
      </w:r>
    </w:p>
    <w:p w14:paraId="66DEB916"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69" w:name="part_1d458a87e3c84e0bbfab7701c9d024f8"/>
      <w:bookmarkEnd w:id="469"/>
      <w:r w:rsidRPr="007504A1">
        <w:rPr>
          <w:rFonts w:ascii="Verdana" w:eastAsia="Calibri" w:hAnsi="Verdana" w:cs="Times New Roman"/>
          <w:sz w:val="24"/>
          <w:szCs w:val="24"/>
          <w:lang w:eastAsia="en-US"/>
        </w:rPr>
        <w:t>28.2. jeigu perkama ne LED gatvių apšvietimo įranga, ji turi būti:</w:t>
      </w:r>
    </w:p>
    <w:p w14:paraId="096F6F11"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70" w:name="part_bfdfe6a5e9aa4d3ca909a1c5aa965f23"/>
      <w:bookmarkEnd w:id="470"/>
      <w:r w:rsidRPr="007504A1">
        <w:rPr>
          <w:rFonts w:ascii="Verdana" w:eastAsia="Calibri" w:hAnsi="Verdana" w:cs="Times New Roman"/>
          <w:sz w:val="24"/>
          <w:szCs w:val="24"/>
          <w:lang w:eastAsia="en-US"/>
        </w:rPr>
        <w:t>28.2.1. aukšto slėgio natrio lempų, kurių spalvų perteikimo indeksas Ra &lt; 60, vardinis šviesinis veiksmingumas turi atitikti:</w:t>
      </w:r>
    </w:p>
    <w:tbl>
      <w:tblPr>
        <w:tblW w:w="0" w:type="dxa"/>
        <w:tblInd w:w="675" w:type="dxa"/>
        <w:tblCellMar>
          <w:left w:w="0" w:type="dxa"/>
          <w:right w:w="0" w:type="dxa"/>
        </w:tblCellMar>
        <w:tblLook w:val="04A0" w:firstRow="1" w:lastRow="0" w:firstColumn="1" w:lastColumn="0" w:noHBand="0" w:noVBand="1"/>
      </w:tblPr>
      <w:tblGrid>
        <w:gridCol w:w="708"/>
        <w:gridCol w:w="2122"/>
        <w:gridCol w:w="2972"/>
        <w:gridCol w:w="3141"/>
      </w:tblGrid>
      <w:tr w:rsidR="00BC6451" w:rsidRPr="007504A1" w14:paraId="62BDF9CB" w14:textId="77777777" w:rsidTr="002C570E">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048C2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Eil.</w:t>
            </w:r>
          </w:p>
          <w:p w14:paraId="3080CD9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Nr.</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5C0082"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Nominalioji lempos galia, W</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8C4F3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Vardinis lempos veiksmingumas, </w:t>
            </w:r>
            <w:proofErr w:type="spellStart"/>
            <w:r w:rsidRPr="007504A1">
              <w:rPr>
                <w:rFonts w:ascii="Verdana" w:eastAsia="Calibri" w:hAnsi="Verdana" w:cs="Times New Roman"/>
                <w:sz w:val="24"/>
                <w:szCs w:val="24"/>
                <w:lang w:eastAsia="en-US"/>
              </w:rPr>
              <w:t>lm</w:t>
            </w:r>
            <w:proofErr w:type="spellEnd"/>
            <w:r w:rsidRPr="007504A1">
              <w:rPr>
                <w:rFonts w:ascii="Verdana" w:eastAsia="Calibri" w:hAnsi="Verdana" w:cs="Times New Roman"/>
                <w:sz w:val="24"/>
                <w:szCs w:val="24"/>
                <w:lang w:eastAsia="en-US"/>
              </w:rPr>
              <w:t>/W,</w:t>
            </w:r>
          </w:p>
          <w:p w14:paraId="0DC808F0"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skaidriosios lempos</w:t>
            </w:r>
          </w:p>
        </w:tc>
        <w:tc>
          <w:tcPr>
            <w:tcW w:w="31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0BA0C0"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Vardinis lempos veiksmingumas, </w:t>
            </w:r>
            <w:proofErr w:type="spellStart"/>
            <w:r w:rsidRPr="007504A1">
              <w:rPr>
                <w:rFonts w:ascii="Verdana" w:eastAsia="Calibri" w:hAnsi="Verdana" w:cs="Times New Roman"/>
                <w:sz w:val="24"/>
                <w:szCs w:val="24"/>
                <w:lang w:eastAsia="en-US"/>
              </w:rPr>
              <w:t>lm</w:t>
            </w:r>
            <w:proofErr w:type="spellEnd"/>
            <w:r w:rsidRPr="007504A1">
              <w:rPr>
                <w:rFonts w:ascii="Verdana" w:eastAsia="Calibri" w:hAnsi="Verdana" w:cs="Times New Roman"/>
                <w:sz w:val="24"/>
                <w:szCs w:val="24"/>
                <w:lang w:eastAsia="en-US"/>
              </w:rPr>
              <w:t>/W,</w:t>
            </w:r>
          </w:p>
          <w:p w14:paraId="2F22BD1E"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neskaidriosios lempos</w:t>
            </w:r>
          </w:p>
        </w:tc>
      </w:tr>
      <w:tr w:rsidR="00BC6451" w:rsidRPr="007504A1" w14:paraId="01AE68A4"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24CF0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78279AD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 ≤ 45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226CB6CD"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62</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FAD9809"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60</w:t>
            </w:r>
          </w:p>
        </w:tc>
      </w:tr>
      <w:tr w:rsidR="00BC6451" w:rsidRPr="007504A1" w14:paraId="54C80A72"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F1071D"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2BAAAB7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45 &lt; W ≤ 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D80F375"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708B9AD"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70</w:t>
            </w:r>
          </w:p>
        </w:tc>
      </w:tr>
      <w:tr w:rsidR="00BC6451" w:rsidRPr="007504A1" w14:paraId="2FA6B383"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5A72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2029968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55 &lt; W ≤ 75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76805DF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91</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5A2551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82</w:t>
            </w:r>
          </w:p>
        </w:tc>
      </w:tr>
      <w:tr w:rsidR="00BC6451" w:rsidRPr="007504A1" w14:paraId="6195143B"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417ADD"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01334B2"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75 &lt; W ≤ 105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0BD9644A"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105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2DE91345"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95</w:t>
            </w:r>
          </w:p>
        </w:tc>
      </w:tr>
      <w:tr w:rsidR="00BC6451" w:rsidRPr="007504A1" w14:paraId="7E0EA85E"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36174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928556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105 &lt; W ≤ 155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2B60993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114</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3E1F20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107</w:t>
            </w:r>
          </w:p>
        </w:tc>
      </w:tr>
      <w:tr w:rsidR="00BC6451" w:rsidRPr="007504A1" w14:paraId="716747B0"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5E165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6.</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B8BA235"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155 &lt; W ≤ 255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6DA913C"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125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1A029DAA"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120</w:t>
            </w:r>
          </w:p>
        </w:tc>
      </w:tr>
      <w:tr w:rsidR="00BC6451" w:rsidRPr="007504A1" w14:paraId="26E46FF5"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362F57"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7.</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3C2CE9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255 &lt; W</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337C09E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138</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894288D"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133</w:t>
            </w:r>
          </w:p>
        </w:tc>
      </w:tr>
    </w:tbl>
    <w:p w14:paraId="24A7CF77" w14:textId="77777777" w:rsidR="00BC6451" w:rsidRPr="007504A1" w:rsidRDefault="00BC6451" w:rsidP="00BC6451">
      <w:pPr>
        <w:spacing w:after="0" w:line="240" w:lineRule="auto"/>
        <w:jc w:val="both"/>
        <w:rPr>
          <w:rFonts w:ascii="Verdana" w:eastAsia="Calibri" w:hAnsi="Verdana" w:cs="Times New Roman"/>
          <w:sz w:val="24"/>
          <w:szCs w:val="24"/>
          <w:lang w:eastAsia="en-US"/>
        </w:rPr>
      </w:pPr>
    </w:p>
    <w:p w14:paraId="54CECA51"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71" w:name="part_0eecfebe8c8b49c1b23af5c46cd661ee"/>
      <w:bookmarkEnd w:id="471"/>
      <w:r w:rsidRPr="007504A1">
        <w:rPr>
          <w:rFonts w:ascii="Verdana" w:eastAsia="Calibri" w:hAnsi="Verdana" w:cs="Times New Roman"/>
          <w:sz w:val="24"/>
          <w:szCs w:val="24"/>
          <w:lang w:eastAsia="en-US"/>
        </w:rPr>
        <w:t>28.2.2. metalų halogenų lempų,</w:t>
      </w:r>
      <w:r w:rsidRPr="007504A1">
        <w:rPr>
          <w:rFonts w:ascii="Verdana" w:eastAsia="Calibri" w:hAnsi="Verdana" w:cs="Times New Roman"/>
          <w:b/>
          <w:bCs/>
          <w:sz w:val="24"/>
          <w:szCs w:val="24"/>
          <w:lang w:eastAsia="en-US"/>
        </w:rPr>
        <w:t> </w:t>
      </w:r>
      <w:r w:rsidRPr="007504A1">
        <w:rPr>
          <w:rFonts w:ascii="Verdana" w:eastAsia="Calibri" w:hAnsi="Verdana" w:cs="Times New Roman"/>
          <w:sz w:val="24"/>
          <w:szCs w:val="24"/>
          <w:lang w:eastAsia="en-US"/>
        </w:rPr>
        <w:t>kurių spalvų perteikimo indeksas Ra &lt; 80, vardinis šviesinis veiksmingumas turi atitikti:</w:t>
      </w:r>
    </w:p>
    <w:tbl>
      <w:tblPr>
        <w:tblW w:w="0" w:type="dxa"/>
        <w:tblInd w:w="675" w:type="dxa"/>
        <w:tblCellMar>
          <w:left w:w="0" w:type="dxa"/>
          <w:right w:w="0" w:type="dxa"/>
        </w:tblCellMar>
        <w:tblLook w:val="04A0" w:firstRow="1" w:lastRow="0" w:firstColumn="1" w:lastColumn="0" w:noHBand="0" w:noVBand="1"/>
      </w:tblPr>
      <w:tblGrid>
        <w:gridCol w:w="708"/>
        <w:gridCol w:w="2122"/>
        <w:gridCol w:w="2972"/>
        <w:gridCol w:w="3141"/>
      </w:tblGrid>
      <w:tr w:rsidR="00BC6451" w:rsidRPr="007504A1" w14:paraId="1F432643" w14:textId="77777777" w:rsidTr="002C570E">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34673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Nr.</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6837A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Nominalioji lempos galia, W</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2C65AD"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Vardinis lempos veiksmingumas, </w:t>
            </w:r>
            <w:proofErr w:type="spellStart"/>
            <w:r w:rsidRPr="007504A1">
              <w:rPr>
                <w:rFonts w:ascii="Verdana" w:eastAsia="Calibri" w:hAnsi="Verdana" w:cs="Times New Roman"/>
                <w:sz w:val="24"/>
                <w:szCs w:val="24"/>
                <w:lang w:eastAsia="en-US"/>
              </w:rPr>
              <w:t>lm</w:t>
            </w:r>
            <w:proofErr w:type="spellEnd"/>
            <w:r w:rsidRPr="007504A1">
              <w:rPr>
                <w:rFonts w:ascii="Verdana" w:eastAsia="Calibri" w:hAnsi="Verdana" w:cs="Times New Roman"/>
                <w:sz w:val="24"/>
                <w:szCs w:val="24"/>
                <w:lang w:eastAsia="en-US"/>
              </w:rPr>
              <w:t>/W,</w:t>
            </w:r>
          </w:p>
          <w:p w14:paraId="60456D6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skaidriosios lempos</w:t>
            </w:r>
          </w:p>
        </w:tc>
        <w:tc>
          <w:tcPr>
            <w:tcW w:w="31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839E5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Vardinis lempos veiksmingumas, </w:t>
            </w:r>
            <w:proofErr w:type="spellStart"/>
            <w:r w:rsidRPr="007504A1">
              <w:rPr>
                <w:rFonts w:ascii="Verdana" w:eastAsia="Calibri" w:hAnsi="Verdana" w:cs="Times New Roman"/>
                <w:sz w:val="24"/>
                <w:szCs w:val="24"/>
                <w:lang w:eastAsia="en-US"/>
              </w:rPr>
              <w:t>lm</w:t>
            </w:r>
            <w:proofErr w:type="spellEnd"/>
            <w:r w:rsidRPr="007504A1">
              <w:rPr>
                <w:rFonts w:ascii="Verdana" w:eastAsia="Calibri" w:hAnsi="Verdana" w:cs="Times New Roman"/>
                <w:sz w:val="24"/>
                <w:szCs w:val="24"/>
                <w:lang w:eastAsia="en-US"/>
              </w:rPr>
              <w:t>/W,</w:t>
            </w:r>
          </w:p>
          <w:p w14:paraId="6E5DCB0A"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neskaidriosios lempos</w:t>
            </w:r>
          </w:p>
        </w:tc>
      </w:tr>
      <w:tr w:rsidR="00BC6451" w:rsidRPr="007504A1" w14:paraId="5C5E3AF6"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1F93E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C7A14A1"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 ≤ 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02764D51"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0F80D45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80</w:t>
            </w:r>
          </w:p>
        </w:tc>
      </w:tr>
      <w:tr w:rsidR="00BC6451" w:rsidRPr="007504A1" w14:paraId="40009533"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08D2CD"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3B8BB75F"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55 &lt; W ≤ 75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7A069A7D"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100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A61AB9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85</w:t>
            </w:r>
          </w:p>
        </w:tc>
      </w:tr>
      <w:tr w:rsidR="00BC6451" w:rsidRPr="007504A1" w14:paraId="2E13B24D"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689B1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512D231"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75 &lt; W ≤ 105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E167FFC"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105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5038CCC0"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90</w:t>
            </w:r>
          </w:p>
        </w:tc>
      </w:tr>
      <w:tr w:rsidR="00BC6451" w:rsidRPr="007504A1" w14:paraId="497D1B66"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ABF190"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35F06FE"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105 &lt; W ≤ 155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3F9C046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110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5F61E43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95</w:t>
            </w:r>
          </w:p>
        </w:tc>
      </w:tr>
      <w:tr w:rsidR="00BC6451" w:rsidRPr="007504A1" w14:paraId="53947402"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90F6D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75A675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155 &lt; W ≤ 255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23AD775"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100</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6688A7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92</w:t>
            </w:r>
          </w:p>
        </w:tc>
      </w:tr>
      <w:tr w:rsidR="00BC6451" w:rsidRPr="007504A1" w14:paraId="757F5D0D"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3351D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lastRenderedPageBreak/>
              <w:t>6.</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28D741CE"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255 &lt; W</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504451D"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92</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FDC6799"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100</w:t>
            </w:r>
          </w:p>
        </w:tc>
      </w:tr>
    </w:tbl>
    <w:p w14:paraId="3221C152" w14:textId="77777777" w:rsidR="00BC6451" w:rsidRPr="007504A1" w:rsidRDefault="00BC6451" w:rsidP="00BC6451">
      <w:pPr>
        <w:spacing w:after="0" w:line="240" w:lineRule="auto"/>
        <w:jc w:val="both"/>
        <w:rPr>
          <w:rFonts w:ascii="Verdana" w:eastAsia="Calibri" w:hAnsi="Verdana" w:cs="Times New Roman"/>
          <w:sz w:val="24"/>
          <w:szCs w:val="24"/>
          <w:lang w:eastAsia="en-US"/>
        </w:rPr>
      </w:pPr>
    </w:p>
    <w:p w14:paraId="54023B88"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72" w:name="part_93b28efb47724531ae4f805124c19fef"/>
      <w:bookmarkEnd w:id="472"/>
      <w:r w:rsidRPr="007504A1">
        <w:rPr>
          <w:rFonts w:ascii="Verdana" w:eastAsia="Calibri" w:hAnsi="Verdana" w:cs="Times New Roman"/>
          <w:sz w:val="24"/>
          <w:szCs w:val="24"/>
          <w:lang w:eastAsia="en-US"/>
        </w:rPr>
        <w:t>28.2.3. metalų halogenų lempų,</w:t>
      </w:r>
      <w:r w:rsidRPr="007504A1">
        <w:rPr>
          <w:rFonts w:ascii="Verdana" w:eastAsia="Calibri" w:hAnsi="Verdana" w:cs="Times New Roman"/>
          <w:b/>
          <w:bCs/>
          <w:sz w:val="24"/>
          <w:szCs w:val="24"/>
          <w:lang w:eastAsia="en-US"/>
        </w:rPr>
        <w:t> </w:t>
      </w:r>
      <w:r w:rsidRPr="007504A1">
        <w:rPr>
          <w:rFonts w:ascii="Verdana" w:eastAsia="Calibri" w:hAnsi="Verdana" w:cs="Times New Roman"/>
          <w:sz w:val="24"/>
          <w:szCs w:val="24"/>
          <w:lang w:eastAsia="en-US"/>
        </w:rPr>
        <w:t>kurių spalvų perteikimo indeksas Ra ≥ 80, vardinis šviesinis veiksmingumas turi atitikti:</w:t>
      </w:r>
    </w:p>
    <w:tbl>
      <w:tblPr>
        <w:tblW w:w="0" w:type="dxa"/>
        <w:tblInd w:w="675" w:type="dxa"/>
        <w:tblCellMar>
          <w:left w:w="0" w:type="dxa"/>
          <w:right w:w="0" w:type="dxa"/>
        </w:tblCellMar>
        <w:tblLook w:val="04A0" w:firstRow="1" w:lastRow="0" w:firstColumn="1" w:lastColumn="0" w:noHBand="0" w:noVBand="1"/>
      </w:tblPr>
      <w:tblGrid>
        <w:gridCol w:w="708"/>
        <w:gridCol w:w="2122"/>
        <w:gridCol w:w="2972"/>
        <w:gridCol w:w="3141"/>
      </w:tblGrid>
      <w:tr w:rsidR="00BC6451" w:rsidRPr="007504A1" w14:paraId="20081237" w14:textId="77777777" w:rsidTr="002C570E">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4B2BAF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Nr.</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BB07B9"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Nominalioji lempos galia, W</w:t>
            </w:r>
          </w:p>
        </w:tc>
        <w:tc>
          <w:tcPr>
            <w:tcW w:w="29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23F90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Vardinis lempos veiksmingumas, </w:t>
            </w:r>
            <w:proofErr w:type="spellStart"/>
            <w:r w:rsidRPr="007504A1">
              <w:rPr>
                <w:rFonts w:ascii="Verdana" w:eastAsia="Calibri" w:hAnsi="Verdana" w:cs="Times New Roman"/>
                <w:sz w:val="24"/>
                <w:szCs w:val="24"/>
                <w:lang w:eastAsia="en-US"/>
              </w:rPr>
              <w:t>lm</w:t>
            </w:r>
            <w:proofErr w:type="spellEnd"/>
            <w:r w:rsidRPr="007504A1">
              <w:rPr>
                <w:rFonts w:ascii="Verdana" w:eastAsia="Calibri" w:hAnsi="Verdana" w:cs="Times New Roman"/>
                <w:sz w:val="24"/>
                <w:szCs w:val="24"/>
                <w:lang w:eastAsia="en-US"/>
              </w:rPr>
              <w:t>/W,</w:t>
            </w:r>
          </w:p>
          <w:p w14:paraId="581583E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skaidriosios lempos</w:t>
            </w:r>
          </w:p>
        </w:tc>
        <w:tc>
          <w:tcPr>
            <w:tcW w:w="31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72AA4F"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Vardinis lempos veiksmingumas, </w:t>
            </w:r>
            <w:proofErr w:type="spellStart"/>
            <w:r w:rsidRPr="007504A1">
              <w:rPr>
                <w:rFonts w:ascii="Verdana" w:eastAsia="Calibri" w:hAnsi="Verdana" w:cs="Times New Roman"/>
                <w:sz w:val="24"/>
                <w:szCs w:val="24"/>
                <w:lang w:eastAsia="en-US"/>
              </w:rPr>
              <w:t>lm</w:t>
            </w:r>
            <w:proofErr w:type="spellEnd"/>
            <w:r w:rsidRPr="007504A1">
              <w:rPr>
                <w:rFonts w:ascii="Verdana" w:eastAsia="Calibri" w:hAnsi="Verdana" w:cs="Times New Roman"/>
                <w:sz w:val="24"/>
                <w:szCs w:val="24"/>
                <w:lang w:eastAsia="en-US"/>
              </w:rPr>
              <w:t>/W,</w:t>
            </w:r>
          </w:p>
          <w:p w14:paraId="65FC6DAA"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neskaidriosios lempos</w:t>
            </w:r>
          </w:p>
        </w:tc>
      </w:tr>
      <w:tr w:rsidR="00BC6451" w:rsidRPr="007504A1" w14:paraId="663DF792"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AF7A5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6F4EB1E"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 ≤ 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4CECA87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2E0739B7"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65</w:t>
            </w:r>
          </w:p>
        </w:tc>
      </w:tr>
      <w:tr w:rsidR="00BC6451" w:rsidRPr="007504A1" w14:paraId="775A105B"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4F90ED"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7177BBB9"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55 &lt; W ≤ 75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9698A2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94</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00E54A25"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70</w:t>
            </w:r>
          </w:p>
        </w:tc>
      </w:tr>
      <w:tr w:rsidR="00BC6451" w:rsidRPr="007504A1" w14:paraId="159FCFAC"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3265A0"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0971862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75 &lt; W ≤ 105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334C755"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95</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7ACFEC0E"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75</w:t>
            </w:r>
          </w:p>
        </w:tc>
      </w:tr>
      <w:tr w:rsidR="00BC6451" w:rsidRPr="007504A1" w14:paraId="4F4D2887"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EEB341"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65FA02E"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105 &lt; W ≤ 155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D90B6D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96</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63C31D6F"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75</w:t>
            </w:r>
          </w:p>
        </w:tc>
      </w:tr>
      <w:tr w:rsidR="00BC6451" w:rsidRPr="007504A1" w14:paraId="008BF0BB"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18B0E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7446D93E"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155 &lt; W ≤ 255</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5D090520"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97</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E168227"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80</w:t>
            </w:r>
          </w:p>
        </w:tc>
      </w:tr>
      <w:tr w:rsidR="00BC6451" w:rsidRPr="007504A1" w14:paraId="7BF7501C"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9EF241"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6.</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3C0638E"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255 &lt; W</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16B82FE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98</w:t>
            </w:r>
          </w:p>
        </w:tc>
        <w:tc>
          <w:tcPr>
            <w:tcW w:w="3147" w:type="dxa"/>
            <w:tcBorders>
              <w:top w:val="nil"/>
              <w:left w:val="nil"/>
              <w:bottom w:val="single" w:sz="8" w:space="0" w:color="auto"/>
              <w:right w:val="single" w:sz="8" w:space="0" w:color="auto"/>
            </w:tcBorders>
            <w:tcMar>
              <w:top w:w="0" w:type="dxa"/>
              <w:left w:w="108" w:type="dxa"/>
              <w:bottom w:w="0" w:type="dxa"/>
              <w:right w:w="108" w:type="dxa"/>
            </w:tcMar>
            <w:hideMark/>
          </w:tcPr>
          <w:p w14:paraId="331306C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80</w:t>
            </w:r>
          </w:p>
        </w:tc>
      </w:tr>
    </w:tbl>
    <w:p w14:paraId="59C94A3E" w14:textId="77777777" w:rsidR="00BC6451" w:rsidRPr="007504A1" w:rsidRDefault="00BC6451" w:rsidP="00BC6451">
      <w:pPr>
        <w:spacing w:after="0" w:line="240" w:lineRule="auto"/>
        <w:jc w:val="both"/>
        <w:rPr>
          <w:rFonts w:ascii="Verdana" w:eastAsia="Calibri" w:hAnsi="Verdana" w:cs="Times New Roman"/>
          <w:sz w:val="24"/>
          <w:szCs w:val="24"/>
          <w:lang w:eastAsia="en-US"/>
        </w:rPr>
      </w:pPr>
    </w:p>
    <w:p w14:paraId="1A3200F8"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73" w:name="part_3a4eebc74f8d49a69d5bdc58601de353"/>
      <w:bookmarkEnd w:id="473"/>
      <w:r w:rsidRPr="007504A1">
        <w:rPr>
          <w:rFonts w:ascii="Verdana" w:eastAsia="Calibri" w:hAnsi="Verdana" w:cs="Times New Roman"/>
          <w:sz w:val="24"/>
          <w:szCs w:val="24"/>
          <w:lang w:eastAsia="en-US"/>
        </w:rPr>
        <w:t>28.2.4. mažiausias didelio intensyvumo išlydžio lempų balastinių įtaisų veiksmingumas turi atitikti:</w:t>
      </w:r>
    </w:p>
    <w:tbl>
      <w:tblPr>
        <w:tblW w:w="0" w:type="dxa"/>
        <w:tblInd w:w="675" w:type="dxa"/>
        <w:tblCellMar>
          <w:left w:w="0" w:type="dxa"/>
          <w:right w:w="0" w:type="dxa"/>
        </w:tblCellMar>
        <w:tblLook w:val="04A0" w:firstRow="1" w:lastRow="0" w:firstColumn="1" w:lastColumn="0" w:noHBand="0" w:noVBand="1"/>
      </w:tblPr>
      <w:tblGrid>
        <w:gridCol w:w="708"/>
        <w:gridCol w:w="3114"/>
        <w:gridCol w:w="5121"/>
      </w:tblGrid>
      <w:tr w:rsidR="00BC6451" w:rsidRPr="007504A1" w14:paraId="789E590E" w14:textId="77777777" w:rsidTr="002C570E">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5BF8C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Nr.</w:t>
            </w:r>
          </w:p>
        </w:tc>
        <w:tc>
          <w:tcPr>
            <w:tcW w:w="31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636CC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Nominalioji lempos galia, W</w:t>
            </w:r>
          </w:p>
        </w:tc>
        <w:tc>
          <w:tcPr>
            <w:tcW w:w="51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5074D2"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Mažiausias balastinio įtaiso veiksmingumas, </w:t>
            </w:r>
            <w:r w:rsidRPr="007504A1">
              <w:rPr>
                <w:rFonts w:ascii="Calibri" w:eastAsia="Calibri" w:hAnsi="Calibri" w:cs="Calibri"/>
                <w:sz w:val="24"/>
                <w:szCs w:val="24"/>
                <w:lang w:eastAsia="en-US"/>
              </w:rPr>
              <w:t>ƞ</w:t>
            </w:r>
            <w:r w:rsidRPr="007504A1">
              <w:rPr>
                <w:rFonts w:ascii="Verdana" w:eastAsia="Calibri" w:hAnsi="Verdana" w:cs="Verdana"/>
                <w:sz w:val="24"/>
                <w:szCs w:val="24"/>
                <w:lang w:eastAsia="en-US"/>
              </w:rPr>
              <w:t> </w:t>
            </w:r>
            <w:r w:rsidRPr="007504A1">
              <w:rPr>
                <w:rFonts w:ascii="Verdana" w:eastAsia="Calibri" w:hAnsi="Verdana" w:cs="Times New Roman"/>
                <w:sz w:val="24"/>
                <w:szCs w:val="24"/>
                <w:vertAlign w:val="subscript"/>
                <w:lang w:eastAsia="en-US"/>
              </w:rPr>
              <w:t>balastinio įtaiso,</w:t>
            </w:r>
            <w:r w:rsidRPr="007504A1">
              <w:rPr>
                <w:rFonts w:ascii="Verdana" w:eastAsia="Calibri" w:hAnsi="Verdana" w:cs="Times New Roman"/>
                <w:sz w:val="24"/>
                <w:szCs w:val="24"/>
                <w:lang w:eastAsia="en-US"/>
              </w:rPr>
              <w:t> proc.</w:t>
            </w:r>
          </w:p>
        </w:tc>
      </w:tr>
      <w:tr w:rsidR="00BC6451" w:rsidRPr="007504A1" w14:paraId="18A34F20"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CB53D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2C5C2C5C"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 &lt; 30</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671E836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70</w:t>
            </w:r>
          </w:p>
        </w:tc>
      </w:tr>
      <w:tr w:rsidR="00BC6451" w:rsidRPr="007504A1" w14:paraId="5F9B60D6"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1F3027"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6387247A"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30 &lt; W ≤ 75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528F5421"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80</w:t>
            </w:r>
          </w:p>
        </w:tc>
      </w:tr>
      <w:tr w:rsidR="00BC6451" w:rsidRPr="007504A1" w14:paraId="505DBF8A"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DECC5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0C51A38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75 &lt; W ≤ 105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32FA88C5"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82</w:t>
            </w:r>
          </w:p>
        </w:tc>
      </w:tr>
      <w:tr w:rsidR="00BC6451" w:rsidRPr="007504A1" w14:paraId="21269CDD"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89E00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3F64770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105 &lt; W ≤ 405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0C367B5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86</w:t>
            </w:r>
          </w:p>
        </w:tc>
      </w:tr>
      <w:tr w:rsidR="00BC6451" w:rsidRPr="007504A1" w14:paraId="0652AC10"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5C7F1C"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3485312F"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 &gt; 405</w:t>
            </w:r>
          </w:p>
        </w:tc>
        <w:tc>
          <w:tcPr>
            <w:tcW w:w="5131" w:type="dxa"/>
            <w:tcBorders>
              <w:top w:val="nil"/>
              <w:left w:val="nil"/>
              <w:bottom w:val="single" w:sz="8" w:space="0" w:color="auto"/>
              <w:right w:val="single" w:sz="8" w:space="0" w:color="auto"/>
            </w:tcBorders>
            <w:tcMar>
              <w:top w:w="0" w:type="dxa"/>
              <w:left w:w="108" w:type="dxa"/>
              <w:bottom w:w="0" w:type="dxa"/>
              <w:right w:w="108" w:type="dxa"/>
            </w:tcMar>
            <w:hideMark/>
          </w:tcPr>
          <w:p w14:paraId="74BCB402"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91</w:t>
            </w:r>
          </w:p>
        </w:tc>
      </w:tr>
    </w:tbl>
    <w:p w14:paraId="2C9F94B1" w14:textId="77777777" w:rsidR="00BC6451" w:rsidRPr="007504A1" w:rsidRDefault="00BC6451" w:rsidP="00BC6451">
      <w:pPr>
        <w:spacing w:after="0" w:line="240" w:lineRule="auto"/>
        <w:jc w:val="both"/>
        <w:rPr>
          <w:rFonts w:ascii="Verdana" w:eastAsia="Calibri" w:hAnsi="Verdana" w:cs="Times New Roman"/>
          <w:sz w:val="24"/>
          <w:szCs w:val="24"/>
          <w:lang w:eastAsia="en-US"/>
        </w:rPr>
      </w:pPr>
    </w:p>
    <w:p w14:paraId="01180A98"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74" w:name="part_6e740d384f4242fb9fd3839427846cda"/>
      <w:bookmarkEnd w:id="474"/>
      <w:r w:rsidRPr="007504A1">
        <w:rPr>
          <w:rFonts w:ascii="Verdana" w:eastAsia="Calibri" w:hAnsi="Verdana" w:cs="Times New Roman"/>
          <w:sz w:val="24"/>
          <w:szCs w:val="24"/>
          <w:lang w:eastAsia="en-US"/>
        </w:rPr>
        <w:t>28.2.5. lempų šviesos srauto išlaikymo faktorių (angl. </w:t>
      </w:r>
      <w:proofErr w:type="spellStart"/>
      <w:r w:rsidRPr="007504A1">
        <w:rPr>
          <w:rFonts w:ascii="Verdana" w:eastAsia="Calibri" w:hAnsi="Verdana" w:cs="Times New Roman"/>
          <w:i/>
          <w:iCs/>
          <w:sz w:val="24"/>
          <w:szCs w:val="24"/>
          <w:lang w:eastAsia="en-US"/>
        </w:rPr>
        <w:t>Lamp</w:t>
      </w:r>
      <w:proofErr w:type="spellEnd"/>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Lumen</w:t>
      </w:r>
      <w:proofErr w:type="spellEnd"/>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Maintenance</w:t>
      </w:r>
      <w:proofErr w:type="spellEnd"/>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Factor</w:t>
      </w:r>
      <w:proofErr w:type="spellEnd"/>
      <w:r w:rsidRPr="007504A1">
        <w:rPr>
          <w:rFonts w:ascii="Verdana" w:eastAsia="Calibri" w:hAnsi="Verdana" w:cs="Times New Roman"/>
          <w:sz w:val="24"/>
          <w:szCs w:val="24"/>
          <w:lang w:eastAsia="en-US"/>
        </w:rPr>
        <w:t xml:space="preserve">, LLMF) ir lempos </w:t>
      </w:r>
      <w:proofErr w:type="spellStart"/>
      <w:r w:rsidRPr="007504A1">
        <w:rPr>
          <w:rFonts w:ascii="Verdana" w:eastAsia="Calibri" w:hAnsi="Verdana" w:cs="Times New Roman"/>
          <w:sz w:val="24"/>
          <w:szCs w:val="24"/>
          <w:lang w:eastAsia="en-US"/>
        </w:rPr>
        <w:t>negendamumo</w:t>
      </w:r>
      <w:proofErr w:type="spellEnd"/>
      <w:r w:rsidRPr="007504A1">
        <w:rPr>
          <w:rFonts w:ascii="Verdana" w:eastAsia="Calibri" w:hAnsi="Verdana" w:cs="Times New Roman"/>
          <w:sz w:val="24"/>
          <w:szCs w:val="24"/>
          <w:lang w:eastAsia="en-US"/>
        </w:rPr>
        <w:t xml:space="preserve"> faktorių (angl</w:t>
      </w:r>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Lamp</w:t>
      </w:r>
      <w:proofErr w:type="spellEnd"/>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Survival</w:t>
      </w:r>
      <w:proofErr w:type="spellEnd"/>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Factors</w:t>
      </w:r>
      <w:proofErr w:type="spellEnd"/>
      <w:r w:rsidRPr="007504A1">
        <w:rPr>
          <w:rFonts w:ascii="Verdana" w:eastAsia="Calibri" w:hAnsi="Verdana" w:cs="Times New Roman"/>
          <w:sz w:val="24"/>
          <w:szCs w:val="24"/>
          <w:lang w:eastAsia="en-US"/>
        </w:rPr>
        <w:t>, LSF) reikšmės turi atitikti:</w:t>
      </w:r>
    </w:p>
    <w:tbl>
      <w:tblPr>
        <w:tblW w:w="0" w:type="dxa"/>
        <w:tblInd w:w="675" w:type="dxa"/>
        <w:tblCellMar>
          <w:left w:w="0" w:type="dxa"/>
          <w:right w:w="0" w:type="dxa"/>
        </w:tblCellMar>
        <w:tblLook w:val="04A0" w:firstRow="1" w:lastRow="0" w:firstColumn="1" w:lastColumn="0" w:noHBand="0" w:noVBand="1"/>
      </w:tblPr>
      <w:tblGrid>
        <w:gridCol w:w="709"/>
        <w:gridCol w:w="1840"/>
        <w:gridCol w:w="1556"/>
        <w:gridCol w:w="1274"/>
        <w:gridCol w:w="1274"/>
        <w:gridCol w:w="2290"/>
      </w:tblGrid>
      <w:tr w:rsidR="00BC6451" w:rsidRPr="007504A1" w14:paraId="794834D2" w14:textId="77777777" w:rsidTr="002C570E">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5B16DA"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Nr.</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88746D"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Veikimo trukmė, h</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E746A9"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2 000</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8EA772"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4 000</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BAA96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8 000</w:t>
            </w:r>
          </w:p>
        </w:tc>
        <w:tc>
          <w:tcPr>
            <w:tcW w:w="22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012729"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16 000</w:t>
            </w:r>
          </w:p>
        </w:tc>
      </w:tr>
      <w:tr w:rsidR="00BC6451" w:rsidRPr="007504A1" w14:paraId="01991C44"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1F4FD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6646557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LLMF</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3490A0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0,98</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14125B9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0,97</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1F4FF69D"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0,95</w:t>
            </w:r>
          </w:p>
        </w:tc>
        <w:tc>
          <w:tcPr>
            <w:tcW w:w="2296" w:type="dxa"/>
            <w:tcBorders>
              <w:top w:val="nil"/>
              <w:left w:val="nil"/>
              <w:bottom w:val="single" w:sz="8" w:space="0" w:color="auto"/>
              <w:right w:val="single" w:sz="8" w:space="0" w:color="auto"/>
            </w:tcBorders>
            <w:tcMar>
              <w:top w:w="0" w:type="dxa"/>
              <w:left w:w="108" w:type="dxa"/>
              <w:bottom w:w="0" w:type="dxa"/>
              <w:right w:w="108" w:type="dxa"/>
            </w:tcMar>
            <w:hideMark/>
          </w:tcPr>
          <w:p w14:paraId="59B4A13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0,92</w:t>
            </w:r>
          </w:p>
        </w:tc>
      </w:tr>
      <w:tr w:rsidR="00BC6451" w:rsidRPr="007504A1" w14:paraId="1C110EE5"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DDFE0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0467E5AF"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LSF</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0E328E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0,99</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45A577A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0,98</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77EBB839"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0,95</w:t>
            </w:r>
          </w:p>
        </w:tc>
        <w:tc>
          <w:tcPr>
            <w:tcW w:w="2296" w:type="dxa"/>
            <w:tcBorders>
              <w:top w:val="nil"/>
              <w:left w:val="nil"/>
              <w:bottom w:val="single" w:sz="8" w:space="0" w:color="auto"/>
              <w:right w:val="single" w:sz="8" w:space="0" w:color="auto"/>
            </w:tcBorders>
            <w:tcMar>
              <w:top w:w="0" w:type="dxa"/>
              <w:left w:w="108" w:type="dxa"/>
              <w:bottom w:w="0" w:type="dxa"/>
              <w:right w:w="108" w:type="dxa"/>
            </w:tcMar>
            <w:hideMark/>
          </w:tcPr>
          <w:p w14:paraId="29076742"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0,92</w:t>
            </w:r>
          </w:p>
        </w:tc>
      </w:tr>
    </w:tbl>
    <w:p w14:paraId="55751858" w14:textId="77777777" w:rsidR="00BC6451" w:rsidRPr="007504A1" w:rsidRDefault="00BC6451" w:rsidP="00BC6451">
      <w:pPr>
        <w:spacing w:after="0" w:line="240" w:lineRule="auto"/>
        <w:jc w:val="both"/>
        <w:rPr>
          <w:rFonts w:ascii="Verdana" w:eastAsia="Calibri" w:hAnsi="Verdana" w:cs="Times New Roman"/>
          <w:sz w:val="24"/>
          <w:szCs w:val="24"/>
          <w:lang w:eastAsia="en-US"/>
        </w:rPr>
      </w:pPr>
    </w:p>
    <w:p w14:paraId="0833C7CE"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75" w:name="part_8552ce599f614e68ab36cda15d9bd982"/>
      <w:bookmarkEnd w:id="475"/>
      <w:r w:rsidRPr="007504A1">
        <w:rPr>
          <w:rFonts w:ascii="Verdana" w:eastAsia="Calibri" w:hAnsi="Verdana" w:cs="Times New Roman"/>
          <w:sz w:val="24"/>
          <w:szCs w:val="24"/>
          <w:lang w:eastAsia="en-US"/>
        </w:rPr>
        <w:t>28.2.6. didelio intensyvumo išlydžio lempose gyvsidabrio neturi būti daugiau kaip:</w:t>
      </w:r>
    </w:p>
    <w:tbl>
      <w:tblPr>
        <w:tblW w:w="0" w:type="dxa"/>
        <w:tblInd w:w="675" w:type="dxa"/>
        <w:tblCellMar>
          <w:left w:w="0" w:type="dxa"/>
          <w:right w:w="0" w:type="dxa"/>
        </w:tblCellMar>
        <w:tblLook w:val="04A0" w:firstRow="1" w:lastRow="0" w:firstColumn="1" w:lastColumn="0" w:noHBand="0" w:noVBand="1"/>
      </w:tblPr>
      <w:tblGrid>
        <w:gridCol w:w="675"/>
        <w:gridCol w:w="4985"/>
        <w:gridCol w:w="3283"/>
      </w:tblGrid>
      <w:tr w:rsidR="00BC6451" w:rsidRPr="007504A1" w14:paraId="61414E28" w14:textId="77777777" w:rsidTr="002C570E">
        <w:trPr>
          <w:trHeight w:val="554"/>
        </w:trPr>
        <w:tc>
          <w:tcPr>
            <w:tcW w:w="6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84E98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Nr.</w:t>
            </w:r>
          </w:p>
        </w:tc>
        <w:tc>
          <w:tcPr>
            <w:tcW w:w="49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FFA2A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Lempos tipas</w:t>
            </w:r>
          </w:p>
          <w:p w14:paraId="680FCCDD"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w:t>
            </w:r>
          </w:p>
        </w:tc>
        <w:tc>
          <w:tcPr>
            <w:tcW w:w="328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331F37"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mg/vnt.</w:t>
            </w:r>
          </w:p>
        </w:tc>
      </w:tr>
      <w:tr w:rsidR="00BC6451" w:rsidRPr="007504A1" w14:paraId="654BC4C9" w14:textId="77777777" w:rsidTr="002C570E">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6031D2"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0263FE3D"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Aukšto slėgio natrio lempos (W ≤ 155)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511D1F6F"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25</w:t>
            </w:r>
          </w:p>
        </w:tc>
      </w:tr>
      <w:tr w:rsidR="00BC6451" w:rsidRPr="007504A1" w14:paraId="1CF88CEA" w14:textId="77777777" w:rsidTr="002C570E">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C92D3C"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0ED924F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Aukšto slėgio natrio lempos ( 155 &lt; W ≤ 405)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3B6B4310"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30</w:t>
            </w:r>
          </w:p>
        </w:tc>
      </w:tr>
      <w:tr w:rsidR="00BC6451" w:rsidRPr="007504A1" w14:paraId="3E972012" w14:textId="77777777" w:rsidTr="002C570E">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42A72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46135B35"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Aukšto slėgio natrio lempos (W &gt; 405)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6F9EEA80"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40</w:t>
            </w:r>
          </w:p>
        </w:tc>
      </w:tr>
      <w:tr w:rsidR="00BC6451" w:rsidRPr="007504A1" w14:paraId="22AD09F0" w14:textId="77777777" w:rsidTr="002C570E">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B617D9"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4.</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52BDBA5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Metalų halogenų lempos (W ≤ 95)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53A2ABFE"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w:t>
            </w:r>
          </w:p>
        </w:tc>
      </w:tr>
      <w:tr w:rsidR="00BC6451" w:rsidRPr="007504A1" w14:paraId="414CAB6F" w14:textId="77777777" w:rsidTr="002C570E">
        <w:trPr>
          <w:trHeight w:val="277"/>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630DC8"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5.</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6A14AA70"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Metalų halogenų lempos (95 &lt; W ≤ 245)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35DB836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15</w:t>
            </w:r>
          </w:p>
        </w:tc>
      </w:tr>
      <w:tr w:rsidR="00BC6451" w:rsidRPr="007504A1" w14:paraId="76A0D770" w14:textId="77777777" w:rsidTr="002C570E">
        <w:trPr>
          <w:trHeight w:val="293"/>
        </w:trPr>
        <w:tc>
          <w:tcPr>
            <w:tcW w:w="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5990D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6.</w:t>
            </w:r>
          </w:p>
        </w:tc>
        <w:tc>
          <w:tcPr>
            <w:tcW w:w="4995" w:type="dxa"/>
            <w:tcBorders>
              <w:top w:val="nil"/>
              <w:left w:val="nil"/>
              <w:bottom w:val="single" w:sz="8" w:space="0" w:color="auto"/>
              <w:right w:val="single" w:sz="8" w:space="0" w:color="auto"/>
            </w:tcBorders>
            <w:tcMar>
              <w:top w:w="0" w:type="dxa"/>
              <w:left w:w="108" w:type="dxa"/>
              <w:bottom w:w="0" w:type="dxa"/>
              <w:right w:w="108" w:type="dxa"/>
            </w:tcMar>
            <w:hideMark/>
          </w:tcPr>
          <w:p w14:paraId="4815BDC7"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Metalų halogenų lempos (W &gt; 245)</w:t>
            </w:r>
          </w:p>
        </w:tc>
        <w:tc>
          <w:tcPr>
            <w:tcW w:w="3289" w:type="dxa"/>
            <w:tcBorders>
              <w:top w:val="nil"/>
              <w:left w:val="nil"/>
              <w:bottom w:val="single" w:sz="8" w:space="0" w:color="auto"/>
              <w:right w:val="single" w:sz="8" w:space="0" w:color="auto"/>
            </w:tcBorders>
            <w:tcMar>
              <w:top w:w="0" w:type="dxa"/>
              <w:left w:w="108" w:type="dxa"/>
              <w:bottom w:w="0" w:type="dxa"/>
              <w:right w:w="108" w:type="dxa"/>
            </w:tcMar>
            <w:hideMark/>
          </w:tcPr>
          <w:p w14:paraId="051E4DF1"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30</w:t>
            </w:r>
          </w:p>
        </w:tc>
      </w:tr>
    </w:tbl>
    <w:p w14:paraId="1375C912" w14:textId="77777777" w:rsidR="00BC6451" w:rsidRPr="007504A1" w:rsidRDefault="00BC6451" w:rsidP="00BC6451">
      <w:pPr>
        <w:spacing w:after="0" w:line="240" w:lineRule="auto"/>
        <w:jc w:val="both"/>
        <w:rPr>
          <w:rFonts w:ascii="Verdana" w:eastAsia="Calibri" w:hAnsi="Verdana" w:cs="Times New Roman"/>
          <w:sz w:val="24"/>
          <w:szCs w:val="24"/>
          <w:lang w:eastAsia="en-US"/>
        </w:rPr>
      </w:pPr>
    </w:p>
    <w:p w14:paraId="28AF61E0"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76" w:name="part_1b7cadebbaf64051992afa16a66418f2"/>
      <w:bookmarkEnd w:id="476"/>
      <w:r w:rsidRPr="007504A1">
        <w:rPr>
          <w:rFonts w:ascii="Verdana" w:eastAsia="Calibri" w:hAnsi="Verdana" w:cs="Times New Roman"/>
          <w:sz w:val="24"/>
          <w:szCs w:val="24"/>
          <w:lang w:eastAsia="en-US"/>
        </w:rPr>
        <w:lastRenderedPageBreak/>
        <w:t>28.2.7. mažiausias didelio intensyvumo išlydžio lempų balastinių įtaisų veiksmingumas turi atitikti:</w:t>
      </w:r>
    </w:p>
    <w:tbl>
      <w:tblPr>
        <w:tblW w:w="0" w:type="dxa"/>
        <w:tblInd w:w="675" w:type="dxa"/>
        <w:tblCellMar>
          <w:left w:w="0" w:type="dxa"/>
          <w:right w:w="0" w:type="dxa"/>
        </w:tblCellMar>
        <w:tblLook w:val="04A0" w:firstRow="1" w:lastRow="0" w:firstColumn="1" w:lastColumn="0" w:noHBand="0" w:noVBand="1"/>
      </w:tblPr>
      <w:tblGrid>
        <w:gridCol w:w="709"/>
        <w:gridCol w:w="3254"/>
        <w:gridCol w:w="4980"/>
      </w:tblGrid>
      <w:tr w:rsidR="00BC6451" w:rsidRPr="007504A1" w14:paraId="089B7F2B" w14:textId="77777777" w:rsidTr="002C570E">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4A99E7"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Nr.</w:t>
            </w:r>
          </w:p>
        </w:tc>
        <w:tc>
          <w:tcPr>
            <w:tcW w:w="32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FF105B"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Nominalioji lempos galia, W</w:t>
            </w:r>
          </w:p>
        </w:tc>
        <w:tc>
          <w:tcPr>
            <w:tcW w:w="49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233A03"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Mažiausias balastinio įtaiso</w:t>
            </w:r>
          </w:p>
          <w:p w14:paraId="057585D2"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 xml:space="preserve">veiksmingumas, </w:t>
            </w:r>
            <w:r w:rsidRPr="007504A1">
              <w:rPr>
                <w:rFonts w:ascii="Calibri" w:eastAsia="Calibri" w:hAnsi="Calibri" w:cs="Calibri"/>
                <w:sz w:val="24"/>
                <w:szCs w:val="24"/>
                <w:lang w:eastAsia="en-US"/>
              </w:rPr>
              <w:t>ƞ</w:t>
            </w:r>
            <w:r w:rsidRPr="007504A1">
              <w:rPr>
                <w:rFonts w:ascii="Verdana" w:eastAsia="Calibri" w:hAnsi="Verdana" w:cs="Verdana"/>
                <w:sz w:val="24"/>
                <w:szCs w:val="24"/>
                <w:lang w:eastAsia="en-US"/>
              </w:rPr>
              <w:t> </w:t>
            </w:r>
            <w:r w:rsidRPr="007504A1">
              <w:rPr>
                <w:rFonts w:ascii="Verdana" w:eastAsia="Calibri" w:hAnsi="Verdana" w:cs="Times New Roman"/>
                <w:sz w:val="24"/>
                <w:szCs w:val="24"/>
                <w:vertAlign w:val="subscript"/>
                <w:lang w:eastAsia="en-US"/>
              </w:rPr>
              <w:t>balastinio įtaiso,</w:t>
            </w:r>
            <w:r w:rsidRPr="007504A1">
              <w:rPr>
                <w:rFonts w:ascii="Verdana" w:eastAsia="Calibri" w:hAnsi="Verdana" w:cs="Times New Roman"/>
                <w:sz w:val="24"/>
                <w:szCs w:val="24"/>
                <w:lang w:eastAsia="en-US"/>
              </w:rPr>
              <w:t> proc.</w:t>
            </w:r>
          </w:p>
        </w:tc>
      </w:tr>
      <w:tr w:rsidR="00BC6451" w:rsidRPr="007504A1" w14:paraId="6512F285"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6A38BC"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160F7345"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W ≤ 100</w:t>
            </w:r>
          </w:p>
        </w:tc>
        <w:tc>
          <w:tcPr>
            <w:tcW w:w="4990" w:type="dxa"/>
            <w:tcBorders>
              <w:top w:val="nil"/>
              <w:left w:val="nil"/>
              <w:bottom w:val="single" w:sz="8" w:space="0" w:color="auto"/>
              <w:right w:val="single" w:sz="8" w:space="0" w:color="auto"/>
            </w:tcBorders>
            <w:tcMar>
              <w:top w:w="0" w:type="dxa"/>
              <w:left w:w="108" w:type="dxa"/>
              <w:bottom w:w="0" w:type="dxa"/>
              <w:right w:w="108" w:type="dxa"/>
            </w:tcMar>
            <w:hideMark/>
          </w:tcPr>
          <w:p w14:paraId="69C5D1EA"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85</w:t>
            </w:r>
          </w:p>
        </w:tc>
      </w:tr>
      <w:tr w:rsidR="00BC6451" w:rsidRPr="007504A1" w14:paraId="30DA5539" w14:textId="77777777" w:rsidTr="002C570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EEC377"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2.</w:t>
            </w:r>
          </w:p>
        </w:tc>
        <w:tc>
          <w:tcPr>
            <w:tcW w:w="3260" w:type="dxa"/>
            <w:tcBorders>
              <w:top w:val="nil"/>
              <w:left w:val="nil"/>
              <w:bottom w:val="single" w:sz="8" w:space="0" w:color="auto"/>
              <w:right w:val="single" w:sz="8" w:space="0" w:color="auto"/>
            </w:tcBorders>
            <w:tcMar>
              <w:top w:w="0" w:type="dxa"/>
              <w:left w:w="108" w:type="dxa"/>
              <w:bottom w:w="0" w:type="dxa"/>
              <w:right w:w="108" w:type="dxa"/>
            </w:tcMar>
            <w:hideMark/>
          </w:tcPr>
          <w:p w14:paraId="3CCD7C54"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100 &lt; W</w:t>
            </w:r>
          </w:p>
        </w:tc>
        <w:tc>
          <w:tcPr>
            <w:tcW w:w="4990" w:type="dxa"/>
            <w:tcBorders>
              <w:top w:val="nil"/>
              <w:left w:val="nil"/>
              <w:bottom w:val="single" w:sz="8" w:space="0" w:color="auto"/>
              <w:right w:val="single" w:sz="8" w:space="0" w:color="auto"/>
            </w:tcBorders>
            <w:tcMar>
              <w:top w:w="0" w:type="dxa"/>
              <w:left w:w="108" w:type="dxa"/>
              <w:bottom w:w="0" w:type="dxa"/>
              <w:right w:w="108" w:type="dxa"/>
            </w:tcMar>
            <w:hideMark/>
          </w:tcPr>
          <w:p w14:paraId="32278306" w14:textId="77777777" w:rsidR="00BC6451" w:rsidRPr="007504A1" w:rsidRDefault="00BC6451" w:rsidP="002C570E">
            <w:pPr>
              <w:spacing w:after="0" w:line="240" w:lineRule="auto"/>
              <w:jc w:val="both"/>
              <w:rPr>
                <w:rFonts w:ascii="Verdana" w:eastAsia="Calibri" w:hAnsi="Verdana" w:cs="Times New Roman"/>
                <w:sz w:val="24"/>
                <w:szCs w:val="24"/>
                <w:lang w:eastAsia="en-US"/>
              </w:rPr>
            </w:pPr>
            <w:r w:rsidRPr="007504A1">
              <w:rPr>
                <w:rFonts w:ascii="Verdana" w:eastAsia="Calibri" w:hAnsi="Verdana" w:cs="Times New Roman"/>
                <w:sz w:val="24"/>
                <w:szCs w:val="24"/>
                <w:lang w:eastAsia="en-US"/>
              </w:rPr>
              <w:t>92</w:t>
            </w:r>
          </w:p>
        </w:tc>
      </w:tr>
    </w:tbl>
    <w:p w14:paraId="43042F98" w14:textId="77777777" w:rsidR="00BC6451" w:rsidRPr="007504A1" w:rsidRDefault="00BC6451" w:rsidP="00BC6451">
      <w:pPr>
        <w:spacing w:after="0" w:line="240" w:lineRule="auto"/>
        <w:jc w:val="both"/>
        <w:rPr>
          <w:rFonts w:ascii="Verdana" w:eastAsia="Calibri" w:hAnsi="Verdana" w:cs="Times New Roman"/>
          <w:sz w:val="24"/>
          <w:szCs w:val="24"/>
          <w:lang w:eastAsia="en-US"/>
        </w:rPr>
      </w:pPr>
    </w:p>
    <w:p w14:paraId="12A2A36D" w14:textId="77777777" w:rsidR="00BC6451" w:rsidRPr="007504A1" w:rsidRDefault="00BC6451" w:rsidP="00BC6451">
      <w:pPr>
        <w:spacing w:after="0" w:line="240" w:lineRule="auto"/>
        <w:jc w:val="both"/>
        <w:rPr>
          <w:rFonts w:ascii="Verdana" w:eastAsia="Calibri" w:hAnsi="Verdana" w:cs="Times New Roman"/>
          <w:sz w:val="24"/>
          <w:szCs w:val="24"/>
          <w:lang w:eastAsia="en-US"/>
        </w:rPr>
      </w:pPr>
      <w:bookmarkStart w:id="477" w:name="part_c03298419fe741cf9b735765a2b49995"/>
      <w:bookmarkEnd w:id="477"/>
      <w:r w:rsidRPr="007504A1">
        <w:rPr>
          <w:rFonts w:ascii="Verdana" w:eastAsia="Calibri" w:hAnsi="Verdana" w:cs="Times New Roman"/>
          <w:sz w:val="24"/>
          <w:szCs w:val="24"/>
          <w:lang w:eastAsia="en-US"/>
        </w:rPr>
        <w:t>29. Kelių eismo signalai: kelių eismo signalai ir šviesoforai turi būti 100 proc. (vienetais) LED (angl. </w:t>
      </w:r>
      <w:proofErr w:type="spellStart"/>
      <w:r w:rsidRPr="007504A1">
        <w:rPr>
          <w:rFonts w:ascii="Verdana" w:eastAsia="Calibri" w:hAnsi="Verdana" w:cs="Times New Roman"/>
          <w:i/>
          <w:iCs/>
          <w:sz w:val="24"/>
          <w:szCs w:val="24"/>
          <w:lang w:eastAsia="en-US"/>
        </w:rPr>
        <w:t>Light</w:t>
      </w:r>
      <w:proofErr w:type="spellEnd"/>
      <w:r w:rsidRPr="007504A1">
        <w:rPr>
          <w:rFonts w:ascii="Verdana" w:eastAsia="Calibri" w:hAnsi="Verdana" w:cs="Times New Roman"/>
          <w:i/>
          <w:iCs/>
          <w:sz w:val="24"/>
          <w:szCs w:val="24"/>
          <w:lang w:eastAsia="en-US"/>
        </w:rPr>
        <w:t xml:space="preserve"> </w:t>
      </w:r>
      <w:proofErr w:type="spellStart"/>
      <w:r w:rsidRPr="007504A1">
        <w:rPr>
          <w:rFonts w:ascii="Verdana" w:eastAsia="Calibri" w:hAnsi="Verdana" w:cs="Times New Roman"/>
          <w:i/>
          <w:iCs/>
          <w:sz w:val="24"/>
          <w:szCs w:val="24"/>
          <w:lang w:eastAsia="en-US"/>
        </w:rPr>
        <w:t>Emitting</w:t>
      </w:r>
      <w:proofErr w:type="spellEnd"/>
      <w:r w:rsidRPr="007504A1">
        <w:rPr>
          <w:rFonts w:ascii="Verdana" w:eastAsia="Calibri" w:hAnsi="Verdana" w:cs="Times New Roman"/>
          <w:i/>
          <w:iCs/>
          <w:sz w:val="24"/>
          <w:szCs w:val="24"/>
          <w:lang w:eastAsia="en-US"/>
        </w:rPr>
        <w:t xml:space="preserve"> Diode</w:t>
      </w:r>
      <w:r w:rsidRPr="007504A1">
        <w:rPr>
          <w:rFonts w:ascii="Verdana" w:eastAsia="Calibri" w:hAnsi="Verdana" w:cs="Times New Roman"/>
          <w:sz w:val="24"/>
          <w:szCs w:val="24"/>
          <w:lang w:eastAsia="en-US"/>
        </w:rPr>
        <w:t> – šviesą skleidžiantis diodas).</w:t>
      </w:r>
    </w:p>
    <w:p w14:paraId="22D7F795" w14:textId="77777777" w:rsidR="00BC6451" w:rsidRPr="007504A1" w:rsidRDefault="00BC6451" w:rsidP="00EC47E6">
      <w:pPr>
        <w:spacing w:after="0" w:line="240" w:lineRule="auto"/>
        <w:contextualSpacing/>
        <w:rPr>
          <w:rFonts w:ascii="Verdana" w:eastAsia="Calibri" w:hAnsi="Verdana" w:cs="Times New Roman"/>
          <w:sz w:val="24"/>
          <w:szCs w:val="24"/>
          <w:lang w:eastAsia="en-US"/>
        </w:rPr>
      </w:pPr>
    </w:p>
    <w:sectPr w:rsidR="00BC6451" w:rsidRPr="007504A1" w:rsidSect="00FA737E">
      <w:headerReference w:type="default" r:id="rId47"/>
      <w:pgSz w:w="11906" w:h="16838"/>
      <w:pgMar w:top="1134" w:right="567" w:bottom="1134" w:left="170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715AFE" w14:textId="77777777" w:rsidR="00F37533" w:rsidRDefault="00F37533" w:rsidP="00230D53">
      <w:pPr>
        <w:spacing w:after="0" w:line="240" w:lineRule="auto"/>
      </w:pPr>
      <w:r>
        <w:separator/>
      </w:r>
    </w:p>
  </w:endnote>
  <w:endnote w:type="continuationSeparator" w:id="0">
    <w:p w14:paraId="67534F7B" w14:textId="77777777" w:rsidR="00F37533" w:rsidRDefault="00F37533" w:rsidP="0023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Neue Light">
    <w:altName w:val="Sylfaen"/>
    <w:panose1 w:val="02000403000000020004"/>
    <w:charset w:val="00"/>
    <w:family w:val="auto"/>
    <w:pitch w:val="variable"/>
    <w:sig w:usb0="A00002FF" w:usb1="5000205B" w:usb2="00000002" w:usb3="00000000" w:csb0="00000007" w:csb1="00000000"/>
  </w:font>
  <w:font w:name="Calibri">
    <w:panose1 w:val="020F0502020204030204"/>
    <w:charset w:val="BA"/>
    <w:family w:val="swiss"/>
    <w:pitch w:val="variable"/>
    <w:sig w:usb0="E4002EFF" w:usb1="C200247B" w:usb2="00000009" w:usb3="00000000" w:csb0="000001FF" w:csb1="00000000"/>
  </w:font>
  <w:font w:name="Helvetica Neue UltraLight">
    <w:altName w:val="Times New Roman"/>
    <w:panose1 w:val="02000206000000020004"/>
    <w:charset w:val="00"/>
    <w:family w:val="auto"/>
    <w:pitch w:val="variable"/>
    <w:sig w:usb0="A00002FF" w:usb1="5000205B" w:usb2="00000002"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timeslt">
    <w:altName w:val="Times New Roman"/>
    <w:panose1 w:val="020B0604020202020204"/>
    <w:charset w:val="00"/>
    <w:family w:val="auto"/>
    <w:pitch w:val="variable"/>
  </w:font>
  <w:font w:name="Times New Roman Bold">
    <w:panose1 w:val="020B0604020202020204"/>
    <w:charset w:val="00"/>
    <w:family w:val="auto"/>
    <w:pitch w:val="default"/>
  </w:font>
  <w:font w:name="MonospaceLT">
    <w:altName w:val="Calibri"/>
    <w:panose1 w:val="020B0604020202020204"/>
    <w:charset w:val="00"/>
    <w:family w:val="auto"/>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HGIAP+Arial">
    <w:altName w:val="Arial"/>
    <w:panose1 w:val="020B0604020202020204"/>
    <w:charset w:val="00"/>
    <w:family w:val="swiss"/>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BA"/>
    <w:family w:val="modern"/>
    <w:pitch w:val="fixed"/>
    <w:sig w:usb0="E10006FF" w:usb1="4000FCFF" w:usb2="00000009" w:usb3="00000000" w:csb0="0000019F"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Yu Mincho">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29D389" w14:textId="77777777" w:rsidR="00AB1598" w:rsidRDefault="00AB1598">
    <w:pPr>
      <w:pBdr>
        <w:top w:val="nil"/>
        <w:left w:val="nil"/>
        <w:bottom w:val="nil"/>
        <w:right w:val="nil"/>
        <w:between w:val="nil"/>
      </w:pBdr>
      <w:tabs>
        <w:tab w:val="center" w:pos="4986"/>
        <w:tab w:val="right" w:pos="9972"/>
      </w:tabs>
      <w:jc w:val="center"/>
      <w:rPr>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3A6A62" w14:textId="77777777" w:rsidR="00467B55" w:rsidRDefault="00467B55">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68F7FE" w14:textId="77777777" w:rsidR="00F37533" w:rsidRDefault="00F37533" w:rsidP="00230D53">
      <w:pPr>
        <w:spacing w:after="0" w:line="240" w:lineRule="auto"/>
      </w:pPr>
      <w:r>
        <w:separator/>
      </w:r>
    </w:p>
  </w:footnote>
  <w:footnote w:type="continuationSeparator" w:id="0">
    <w:p w14:paraId="3048E953" w14:textId="77777777" w:rsidR="00F37533" w:rsidRDefault="00F37533" w:rsidP="00230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Verdana" w:hAnsi="Verdana"/>
      </w:rPr>
      <w:id w:val="-1913924680"/>
      <w:docPartObj>
        <w:docPartGallery w:val="Page Numbers (Top of Page)"/>
        <w:docPartUnique/>
      </w:docPartObj>
    </w:sdtPr>
    <w:sdtContent>
      <w:p w14:paraId="4B372532" w14:textId="77777777" w:rsidR="00AB1598" w:rsidRPr="00C432D5" w:rsidRDefault="00AB1598" w:rsidP="001D24B1">
        <w:pPr>
          <w:pStyle w:val="Header"/>
          <w:jc w:val="center"/>
          <w:rPr>
            <w:rFonts w:ascii="Verdana" w:hAnsi="Verdana"/>
          </w:rPr>
        </w:pPr>
        <w:r w:rsidRPr="00C432D5">
          <w:rPr>
            <w:rFonts w:ascii="Verdana" w:hAnsi="Verdana"/>
          </w:rPr>
          <w:fldChar w:fldCharType="begin"/>
        </w:r>
        <w:r w:rsidRPr="00C432D5">
          <w:rPr>
            <w:rFonts w:ascii="Verdana" w:hAnsi="Verdana"/>
          </w:rPr>
          <w:instrText>PAGE   \* MERGEFORMAT</w:instrText>
        </w:r>
        <w:r w:rsidRPr="00C432D5">
          <w:rPr>
            <w:rFonts w:ascii="Verdana" w:hAnsi="Verdana"/>
          </w:rPr>
          <w:fldChar w:fldCharType="separate"/>
        </w:r>
        <w:r w:rsidRPr="00C432D5">
          <w:rPr>
            <w:rFonts w:ascii="Verdana" w:hAnsi="Verdana"/>
            <w:noProof/>
          </w:rPr>
          <w:t>39</w:t>
        </w:r>
        <w:r w:rsidRPr="00C432D5">
          <w:rPr>
            <w:rFonts w:ascii="Verdana" w:hAnsi="Verdana"/>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Verdana" w:hAnsi="Verdana"/>
      </w:rPr>
      <w:id w:val="670996944"/>
      <w:docPartObj>
        <w:docPartGallery w:val="Page Numbers (Top of Page)"/>
        <w:docPartUnique/>
      </w:docPartObj>
    </w:sdtPr>
    <w:sdtContent>
      <w:p w14:paraId="253642CA" w14:textId="1CE0CF92" w:rsidR="00467B55" w:rsidRPr="00C432D5" w:rsidRDefault="00467B55" w:rsidP="001D24B1">
        <w:pPr>
          <w:pStyle w:val="Header"/>
          <w:jc w:val="center"/>
          <w:rPr>
            <w:rFonts w:ascii="Verdana" w:hAnsi="Verdana"/>
          </w:rPr>
        </w:pPr>
        <w:r w:rsidRPr="00C432D5">
          <w:rPr>
            <w:rFonts w:ascii="Verdana" w:hAnsi="Verdana"/>
          </w:rPr>
          <w:fldChar w:fldCharType="begin"/>
        </w:r>
        <w:r w:rsidRPr="00C432D5">
          <w:rPr>
            <w:rFonts w:ascii="Verdana" w:hAnsi="Verdana"/>
          </w:rPr>
          <w:instrText>PAGE   \* MERGEFORMAT</w:instrText>
        </w:r>
        <w:r w:rsidRPr="00C432D5">
          <w:rPr>
            <w:rFonts w:ascii="Verdana" w:hAnsi="Verdana"/>
          </w:rPr>
          <w:fldChar w:fldCharType="separate"/>
        </w:r>
        <w:r w:rsidR="005E6B6C" w:rsidRPr="00C432D5">
          <w:rPr>
            <w:rFonts w:ascii="Verdana" w:hAnsi="Verdana"/>
            <w:noProof/>
          </w:rPr>
          <w:t>3</w:t>
        </w:r>
        <w:r w:rsidR="005E6B6C" w:rsidRPr="00C432D5">
          <w:rPr>
            <w:rFonts w:ascii="Verdana" w:hAnsi="Verdana"/>
            <w:noProof/>
          </w:rPr>
          <w:t>9</w:t>
        </w:r>
        <w:r w:rsidRPr="00C432D5">
          <w:rPr>
            <w:rFonts w:ascii="Verdana" w:hAnsi="Verdana"/>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Verdana" w:hAnsi="Verdana"/>
      </w:rPr>
      <w:id w:val="59363172"/>
      <w:docPartObj>
        <w:docPartGallery w:val="Page Numbers (Top of Page)"/>
        <w:docPartUnique/>
      </w:docPartObj>
    </w:sdtPr>
    <w:sdtContent>
      <w:p w14:paraId="5D6FD825" w14:textId="4611E386" w:rsidR="00467B55" w:rsidRPr="007504A1" w:rsidRDefault="00467B55">
        <w:pPr>
          <w:pStyle w:val="Header"/>
          <w:jc w:val="center"/>
          <w:rPr>
            <w:rFonts w:ascii="Verdana" w:hAnsi="Verdana"/>
          </w:rPr>
        </w:pPr>
        <w:r w:rsidRPr="007504A1">
          <w:rPr>
            <w:rFonts w:ascii="Verdana" w:hAnsi="Verdana"/>
          </w:rPr>
          <w:fldChar w:fldCharType="begin"/>
        </w:r>
        <w:r w:rsidRPr="007504A1">
          <w:rPr>
            <w:rFonts w:ascii="Verdana" w:hAnsi="Verdana"/>
          </w:rPr>
          <w:instrText xml:space="preserve"> PAGE   \* MERGEFORMAT </w:instrText>
        </w:r>
        <w:r w:rsidRPr="007504A1">
          <w:rPr>
            <w:rFonts w:ascii="Verdana" w:hAnsi="Verdana"/>
          </w:rPr>
          <w:fldChar w:fldCharType="separate"/>
        </w:r>
        <w:r w:rsidR="005E6B6C" w:rsidRPr="007504A1">
          <w:rPr>
            <w:rFonts w:ascii="Verdana" w:hAnsi="Verdana"/>
            <w:noProof/>
          </w:rPr>
          <w:t>8</w:t>
        </w:r>
        <w:r w:rsidRPr="007504A1">
          <w:rPr>
            <w:rFonts w:ascii="Verdana" w:hAnsi="Verdana"/>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E"/>
    <w:multiLevelType w:val="singleLevel"/>
    <w:tmpl w:val="4FEEDC3A"/>
    <w:lvl w:ilvl="0">
      <w:start w:val="1"/>
      <w:numFmt w:val="decimal"/>
      <w:pStyle w:val="ListNumber3"/>
      <w:lvlText w:val="%1."/>
      <w:lvlJc w:val="left"/>
      <w:pPr>
        <w:tabs>
          <w:tab w:val="num" w:pos="926"/>
        </w:tabs>
        <w:ind w:left="926" w:hanging="36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9AE09B2"/>
    <w:multiLevelType w:val="multilevel"/>
    <w:tmpl w:val="BECC0906"/>
    <w:lvl w:ilvl="0">
      <w:start w:val="7"/>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7B423A"/>
    <w:multiLevelType w:val="multilevel"/>
    <w:tmpl w:val="B9D48836"/>
    <w:lvl w:ilvl="0">
      <w:start w:val="3"/>
      <w:numFmt w:val="decimal"/>
      <w:lvlText w:val="%1."/>
      <w:lvlJc w:val="left"/>
      <w:pPr>
        <w:ind w:left="1080" w:hanging="360"/>
      </w:pPr>
      <w:rPr>
        <w:rFonts w:cs="Times New Roman" w:hint="default"/>
      </w:rPr>
    </w:lvl>
    <w:lvl w:ilvl="1">
      <w:start w:val="6"/>
      <w:numFmt w:val="decimal"/>
      <w:lvlText w:val="%1.%2."/>
      <w:lvlJc w:val="left"/>
      <w:pPr>
        <w:ind w:left="1175" w:hanging="465"/>
      </w:pPr>
      <w:rPr>
        <w:rFonts w:cs="Times New Roman" w:hint="default"/>
        <w:b w:val="0"/>
        <w:i w:val="0"/>
        <w:color w:val="000000"/>
      </w:rPr>
    </w:lvl>
    <w:lvl w:ilvl="2">
      <w:start w:val="1"/>
      <w:numFmt w:val="decimal"/>
      <w:lvlText w:val="%1.%2.%3."/>
      <w:lvlJc w:val="left"/>
      <w:pPr>
        <w:ind w:left="1440" w:hanging="720"/>
      </w:pPr>
      <w:rPr>
        <w:rFonts w:cs="Times New Roman" w:hint="default"/>
        <w:b w:val="0"/>
        <w:bCs w:val="0"/>
      </w:rPr>
    </w:lvl>
    <w:lvl w:ilvl="3">
      <w:start w:val="1"/>
      <w:numFmt w:val="decimal"/>
      <w:lvlText w:val="%1.%2.%3.%4."/>
      <w:lvlJc w:val="left"/>
      <w:pPr>
        <w:ind w:left="144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4" w15:restartNumberingAfterBreak="0">
    <w:nsid w:val="14250AE7"/>
    <w:multiLevelType w:val="multilevel"/>
    <w:tmpl w:val="EFF2BE26"/>
    <w:lvl w:ilvl="0">
      <w:start w:val="2"/>
      <w:numFmt w:val="decimal"/>
      <w:lvlText w:val="%1."/>
      <w:lvlJc w:val="left"/>
      <w:pPr>
        <w:ind w:left="440" w:hanging="440"/>
      </w:pPr>
      <w:rPr>
        <w:b w:val="0"/>
      </w:rPr>
    </w:lvl>
    <w:lvl w:ilvl="1">
      <w:start w:val="1"/>
      <w:numFmt w:val="decimal"/>
      <w:lvlText w:val="%1.%2."/>
      <w:lvlJc w:val="left"/>
      <w:pPr>
        <w:ind w:left="1430" w:hanging="720"/>
      </w:pPr>
      <w:rPr>
        <w:b w:val="0"/>
      </w:rPr>
    </w:lvl>
    <w:lvl w:ilvl="2">
      <w:start w:val="1"/>
      <w:numFmt w:val="decimal"/>
      <w:lvlText w:val="%1.%2.%3."/>
      <w:lvlJc w:val="left"/>
      <w:pPr>
        <w:ind w:left="1800" w:hanging="1080"/>
      </w:pPr>
      <w:rPr>
        <w:b w:val="0"/>
      </w:rPr>
    </w:lvl>
    <w:lvl w:ilvl="3">
      <w:start w:val="1"/>
      <w:numFmt w:val="decimal"/>
      <w:lvlText w:val="%1.%2.%3.%4."/>
      <w:lvlJc w:val="left"/>
      <w:pPr>
        <w:ind w:left="2520" w:hanging="1440"/>
      </w:pPr>
      <w:rPr>
        <w:b w:val="0"/>
      </w:rPr>
    </w:lvl>
    <w:lvl w:ilvl="4">
      <w:start w:val="1"/>
      <w:numFmt w:val="decimal"/>
      <w:lvlText w:val="%1.%2.%3.%4.%5."/>
      <w:lvlJc w:val="left"/>
      <w:pPr>
        <w:ind w:left="2880" w:hanging="1440"/>
      </w:pPr>
      <w:rPr>
        <w:b w:val="0"/>
      </w:rPr>
    </w:lvl>
    <w:lvl w:ilvl="5">
      <w:start w:val="1"/>
      <w:numFmt w:val="decimal"/>
      <w:lvlText w:val="%1.%2.%3.%4.%5.%6."/>
      <w:lvlJc w:val="left"/>
      <w:pPr>
        <w:ind w:left="3600" w:hanging="1800"/>
      </w:pPr>
      <w:rPr>
        <w:b w:val="0"/>
      </w:rPr>
    </w:lvl>
    <w:lvl w:ilvl="6">
      <w:start w:val="1"/>
      <w:numFmt w:val="decimal"/>
      <w:lvlText w:val="%1.%2.%3.%4.%5.%6.%7."/>
      <w:lvlJc w:val="left"/>
      <w:pPr>
        <w:ind w:left="4320" w:hanging="2160"/>
      </w:pPr>
      <w:rPr>
        <w:b w:val="0"/>
      </w:rPr>
    </w:lvl>
    <w:lvl w:ilvl="7">
      <w:start w:val="1"/>
      <w:numFmt w:val="decimal"/>
      <w:lvlText w:val="%1.%2.%3.%4.%5.%6.%7.%8."/>
      <w:lvlJc w:val="left"/>
      <w:pPr>
        <w:ind w:left="5040" w:hanging="2520"/>
      </w:pPr>
      <w:rPr>
        <w:b w:val="0"/>
      </w:rPr>
    </w:lvl>
    <w:lvl w:ilvl="8">
      <w:start w:val="1"/>
      <w:numFmt w:val="decimal"/>
      <w:lvlText w:val="%1.%2.%3.%4.%5.%6.%7.%8.%9."/>
      <w:lvlJc w:val="left"/>
      <w:pPr>
        <w:ind w:left="5400" w:hanging="2520"/>
      </w:pPr>
      <w:rPr>
        <w:b w:val="0"/>
      </w:rPr>
    </w:lvl>
  </w:abstractNum>
  <w:abstractNum w:abstractNumId="5"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82213EC"/>
    <w:multiLevelType w:val="multilevel"/>
    <w:tmpl w:val="EC52B724"/>
    <w:lvl w:ilvl="0">
      <w:start w:val="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7" w15:restartNumberingAfterBreak="0">
    <w:nsid w:val="19661EDE"/>
    <w:multiLevelType w:val="hybridMultilevel"/>
    <w:tmpl w:val="B6CC5E0A"/>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E814ED82">
      <w:start w:val="1"/>
      <w:numFmt w:val="upperRoman"/>
      <w:lvlText w:val="%3."/>
      <w:lvlJc w:val="left"/>
      <w:pPr>
        <w:ind w:left="2700" w:hanging="720"/>
      </w:pPr>
      <w:rPr>
        <w:rFonts w:hint="default"/>
        <w:b/>
      </w:rPr>
    </w:lvl>
    <w:lvl w:ilvl="3" w:tplc="1542017A">
      <w:start w:val="1"/>
      <w:numFmt w:val="lowerLetter"/>
      <w:lvlText w:val="%4)"/>
      <w:lvlJc w:val="left"/>
      <w:pPr>
        <w:ind w:left="2880" w:hanging="360"/>
      </w:pPr>
      <w:rPr>
        <w:rFonts w:hint="default"/>
      </w:rPr>
    </w:lvl>
    <w:lvl w:ilvl="4" w:tplc="10CE2FF4">
      <w:start w:val="1"/>
      <w:numFmt w:val="bullet"/>
      <w:lvlText w:val="-"/>
      <w:lvlJc w:val="left"/>
      <w:pPr>
        <w:ind w:left="3600" w:hanging="360"/>
      </w:pPr>
      <w:rPr>
        <w:rFonts w:ascii="Verdana" w:eastAsiaTheme="minorEastAsia" w:hAnsi="Verdana" w:cs="Times New Roman" w:hint="default"/>
        <w:b w:val="0"/>
      </w:r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C691CD2"/>
    <w:multiLevelType w:val="multilevel"/>
    <w:tmpl w:val="901CED50"/>
    <w:lvl w:ilvl="0">
      <w:start w:val="7"/>
      <w:numFmt w:val="decimal"/>
      <w:lvlText w:val="%1."/>
      <w:lvlJc w:val="left"/>
      <w:pPr>
        <w:ind w:left="480" w:hanging="480"/>
      </w:pPr>
      <w:rPr>
        <w:rFonts w:hint="default"/>
        <w:sz w:val="24"/>
      </w:rPr>
    </w:lvl>
    <w:lvl w:ilvl="1">
      <w:start w:val="2"/>
      <w:numFmt w:val="decimal"/>
      <w:lvlText w:val="%1.%2."/>
      <w:lvlJc w:val="left"/>
      <w:pPr>
        <w:ind w:left="720" w:hanging="720"/>
      </w:pPr>
      <w:rPr>
        <w:rFonts w:hint="default"/>
        <w:sz w:val="24"/>
      </w:rPr>
    </w:lvl>
    <w:lvl w:ilvl="2">
      <w:start w:val="1"/>
      <w:numFmt w:val="decimal"/>
      <w:lvlText w:val="%1.%2.%3."/>
      <w:lvlJc w:val="left"/>
      <w:pPr>
        <w:ind w:left="1080" w:hanging="108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440" w:hanging="1440"/>
      </w:pPr>
      <w:rPr>
        <w:rFonts w:hint="default"/>
        <w:sz w:val="24"/>
      </w:rPr>
    </w:lvl>
    <w:lvl w:ilvl="5">
      <w:start w:val="1"/>
      <w:numFmt w:val="decimal"/>
      <w:lvlText w:val="%1.%2.%3.%4.%5.%6."/>
      <w:lvlJc w:val="left"/>
      <w:pPr>
        <w:ind w:left="1800" w:hanging="1800"/>
      </w:pPr>
      <w:rPr>
        <w:rFonts w:hint="default"/>
        <w:sz w:val="24"/>
      </w:rPr>
    </w:lvl>
    <w:lvl w:ilvl="6">
      <w:start w:val="1"/>
      <w:numFmt w:val="decimal"/>
      <w:lvlText w:val="%1.%2.%3.%4.%5.%6.%7."/>
      <w:lvlJc w:val="left"/>
      <w:pPr>
        <w:ind w:left="2160" w:hanging="2160"/>
      </w:pPr>
      <w:rPr>
        <w:rFonts w:hint="default"/>
        <w:sz w:val="24"/>
      </w:rPr>
    </w:lvl>
    <w:lvl w:ilvl="7">
      <w:start w:val="1"/>
      <w:numFmt w:val="decimal"/>
      <w:lvlText w:val="%1.%2.%3.%4.%5.%6.%7.%8."/>
      <w:lvlJc w:val="left"/>
      <w:pPr>
        <w:ind w:left="2160" w:hanging="2160"/>
      </w:pPr>
      <w:rPr>
        <w:rFonts w:hint="default"/>
        <w:sz w:val="24"/>
      </w:rPr>
    </w:lvl>
    <w:lvl w:ilvl="8">
      <w:start w:val="1"/>
      <w:numFmt w:val="decimal"/>
      <w:lvlText w:val="%1.%2.%3.%4.%5.%6.%7.%8.%9."/>
      <w:lvlJc w:val="left"/>
      <w:pPr>
        <w:ind w:left="2520" w:hanging="2520"/>
      </w:pPr>
      <w:rPr>
        <w:rFonts w:hint="default"/>
        <w:sz w:val="24"/>
      </w:rPr>
    </w:lvl>
  </w:abstractNum>
  <w:abstractNum w:abstractNumId="9"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2A555F"/>
    <w:multiLevelType w:val="hybridMultilevel"/>
    <w:tmpl w:val="3EDA7BAE"/>
    <w:lvl w:ilvl="0" w:tplc="5B204BA8">
      <w:start w:val="37"/>
      <w:numFmt w:val="decimal"/>
      <w:lvlText w:val="%1."/>
      <w:lvlJc w:val="left"/>
      <w:pPr>
        <w:ind w:left="720" w:hanging="360"/>
      </w:pPr>
      <w:rPr>
        <w:rFonts w:hint="default"/>
        <w:b w:val="0"/>
        <w:bCs/>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F9020D6"/>
    <w:multiLevelType w:val="multilevel"/>
    <w:tmpl w:val="7A56A354"/>
    <w:lvl w:ilvl="0">
      <w:start w:val="1"/>
      <w:numFmt w:val="decimal"/>
      <w:lvlText w:val="%1."/>
      <w:lvlJc w:val="left"/>
      <w:pPr>
        <w:ind w:left="720" w:hanging="360"/>
      </w:pPr>
      <w:rPr>
        <w:rFonts w:hint="default"/>
      </w:rPr>
    </w:lvl>
    <w:lvl w:ilvl="1">
      <w:start w:val="1"/>
      <w:numFmt w:val="decimal"/>
      <w:isLgl/>
      <w:lvlText w:val="%1.%2."/>
      <w:lvlJc w:val="left"/>
      <w:pPr>
        <w:ind w:left="1234" w:hanging="52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208C525F"/>
    <w:multiLevelType w:val="multilevel"/>
    <w:tmpl w:val="7E18FD5A"/>
    <w:lvl w:ilvl="0">
      <w:start w:val="1"/>
      <w:numFmt w:val="decimal"/>
      <w:lvlText w:val="%1."/>
      <w:lvlJc w:val="left"/>
      <w:pPr>
        <w:ind w:left="1080" w:hanging="360"/>
      </w:pPr>
      <w:rPr>
        <w:rFonts w:cs="Times New Roman"/>
      </w:rPr>
    </w:lvl>
    <w:lvl w:ilvl="1">
      <w:start w:val="1"/>
      <w:numFmt w:val="decimal"/>
      <w:lvlText w:val="%1.%2."/>
      <w:lvlJc w:val="left"/>
      <w:pPr>
        <w:ind w:left="1175" w:hanging="465"/>
      </w:pPr>
      <w:rPr>
        <w:rFonts w:cs="Times New Roman"/>
        <w:b w:val="0"/>
        <w:i w:val="0"/>
        <w:color w:val="000000"/>
      </w:rPr>
    </w:lvl>
    <w:lvl w:ilvl="2">
      <w:start w:val="1"/>
      <w:numFmt w:val="decimal"/>
      <w:lvlText w:val="%1.%2.%3."/>
      <w:lvlJc w:val="left"/>
      <w:pPr>
        <w:ind w:left="1440" w:hanging="720"/>
      </w:pPr>
      <w:rPr>
        <w:rFonts w:cs="Times New Roman"/>
        <w:b w:val="0"/>
        <w:bCs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3" w15:restartNumberingAfterBreak="0">
    <w:nsid w:val="249C2161"/>
    <w:multiLevelType w:val="hybridMultilevel"/>
    <w:tmpl w:val="6378921A"/>
    <w:lvl w:ilvl="0" w:tplc="0A2228A6">
      <w:start w:val="2"/>
      <w:numFmt w:val="upperRoman"/>
      <w:lvlText w:val="%1."/>
      <w:lvlJc w:val="left"/>
      <w:pPr>
        <w:ind w:left="7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E454F17"/>
    <w:multiLevelType w:val="multilevel"/>
    <w:tmpl w:val="0B9CD7AA"/>
    <w:lvl w:ilvl="0">
      <w:start w:val="1"/>
      <w:numFmt w:val="lowerLetter"/>
      <w:lvlText w:val="%1)"/>
      <w:lvlJc w:val="left"/>
      <w:pPr>
        <w:ind w:left="360" w:hanging="360"/>
      </w:pPr>
      <w:rPr>
        <w:rFonts w:ascii="Verdana" w:eastAsia="Times New Roman" w:hAnsi="Verdana"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333E01CB"/>
    <w:multiLevelType w:val="multilevel"/>
    <w:tmpl w:val="02F0EAD6"/>
    <w:lvl w:ilvl="0">
      <w:start w:val="13"/>
      <w:numFmt w:val="decimal"/>
      <w:lvlText w:val="%1."/>
      <w:lvlJc w:val="left"/>
      <w:pPr>
        <w:tabs>
          <w:tab w:val="num" w:pos="0"/>
        </w:tabs>
        <w:ind w:left="480" w:hanging="480"/>
      </w:pPr>
    </w:lvl>
    <w:lvl w:ilvl="1">
      <w:start w:val="2"/>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6" w15:restartNumberingAfterBreak="0">
    <w:nsid w:val="344D3D73"/>
    <w:multiLevelType w:val="multilevel"/>
    <w:tmpl w:val="CF86FFC6"/>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24"/>
        <w:szCs w:val="24"/>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7" w15:restartNumberingAfterBreak="0">
    <w:nsid w:val="34DF0428"/>
    <w:multiLevelType w:val="hybridMultilevel"/>
    <w:tmpl w:val="906C2A46"/>
    <w:lvl w:ilvl="0" w:tplc="FFFFFFFF">
      <w:start w:val="1"/>
      <w:numFmt w:val="decimal"/>
      <w:pStyle w:val="Stilius4"/>
      <w:lvlText w:val="6.%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8" w15:restartNumberingAfterBreak="0">
    <w:nsid w:val="37C95732"/>
    <w:multiLevelType w:val="hybridMultilevel"/>
    <w:tmpl w:val="C27202FA"/>
    <w:lvl w:ilvl="0" w:tplc="5650A544">
      <w:start w:val="17"/>
      <w:numFmt w:val="decimal"/>
      <w:lvlText w:val="%1."/>
      <w:lvlJc w:val="left"/>
      <w:pPr>
        <w:ind w:left="780" w:hanging="4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7EA5B81"/>
    <w:multiLevelType w:val="hybridMultilevel"/>
    <w:tmpl w:val="788E7DE2"/>
    <w:lvl w:ilvl="0" w:tplc="933E520E">
      <w:start w:val="33"/>
      <w:numFmt w:val="bullet"/>
      <w:lvlText w:val="-"/>
      <w:lvlJc w:val="left"/>
      <w:pPr>
        <w:ind w:left="720" w:hanging="360"/>
      </w:pPr>
      <w:rPr>
        <w:rFonts w:ascii="Verdana" w:eastAsia="Helvetica Neue Light" w:hAnsi="Verdana" w:cs="Helvetica Neue Light" w:hint="default"/>
        <w:i w:val="0"/>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BA60849"/>
    <w:multiLevelType w:val="multilevel"/>
    <w:tmpl w:val="F6941386"/>
    <w:lvl w:ilvl="0">
      <w:start w:val="1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1" w15:restartNumberingAfterBreak="0">
    <w:nsid w:val="3D105397"/>
    <w:multiLevelType w:val="hybridMultilevel"/>
    <w:tmpl w:val="80DAB856"/>
    <w:lvl w:ilvl="0" w:tplc="08A876FE">
      <w:start w:val="1"/>
      <w:numFmt w:val="decimal"/>
      <w:lvlText w:val="%1)"/>
      <w:lvlJc w:val="left"/>
      <w:pPr>
        <w:ind w:left="240" w:hanging="360"/>
      </w:pPr>
      <w:rPr>
        <w:rFonts w:eastAsia="Times New Roman" w:hint="default"/>
        <w:sz w:val="20"/>
      </w:rPr>
    </w:lvl>
    <w:lvl w:ilvl="1" w:tplc="04270019" w:tentative="1">
      <w:start w:val="1"/>
      <w:numFmt w:val="lowerLetter"/>
      <w:lvlText w:val="%2."/>
      <w:lvlJc w:val="left"/>
      <w:pPr>
        <w:ind w:left="960" w:hanging="360"/>
      </w:pPr>
    </w:lvl>
    <w:lvl w:ilvl="2" w:tplc="0427001B" w:tentative="1">
      <w:start w:val="1"/>
      <w:numFmt w:val="lowerRoman"/>
      <w:lvlText w:val="%3."/>
      <w:lvlJc w:val="right"/>
      <w:pPr>
        <w:ind w:left="1680" w:hanging="180"/>
      </w:pPr>
    </w:lvl>
    <w:lvl w:ilvl="3" w:tplc="0427000F" w:tentative="1">
      <w:start w:val="1"/>
      <w:numFmt w:val="decimal"/>
      <w:lvlText w:val="%4."/>
      <w:lvlJc w:val="left"/>
      <w:pPr>
        <w:ind w:left="2400" w:hanging="360"/>
      </w:pPr>
    </w:lvl>
    <w:lvl w:ilvl="4" w:tplc="04270019" w:tentative="1">
      <w:start w:val="1"/>
      <w:numFmt w:val="lowerLetter"/>
      <w:lvlText w:val="%5."/>
      <w:lvlJc w:val="left"/>
      <w:pPr>
        <w:ind w:left="3120" w:hanging="360"/>
      </w:pPr>
    </w:lvl>
    <w:lvl w:ilvl="5" w:tplc="0427001B" w:tentative="1">
      <w:start w:val="1"/>
      <w:numFmt w:val="lowerRoman"/>
      <w:lvlText w:val="%6."/>
      <w:lvlJc w:val="right"/>
      <w:pPr>
        <w:ind w:left="3840" w:hanging="180"/>
      </w:pPr>
    </w:lvl>
    <w:lvl w:ilvl="6" w:tplc="0427000F" w:tentative="1">
      <w:start w:val="1"/>
      <w:numFmt w:val="decimal"/>
      <w:lvlText w:val="%7."/>
      <w:lvlJc w:val="left"/>
      <w:pPr>
        <w:ind w:left="4560" w:hanging="360"/>
      </w:pPr>
    </w:lvl>
    <w:lvl w:ilvl="7" w:tplc="04270019" w:tentative="1">
      <w:start w:val="1"/>
      <w:numFmt w:val="lowerLetter"/>
      <w:lvlText w:val="%8."/>
      <w:lvlJc w:val="left"/>
      <w:pPr>
        <w:ind w:left="5280" w:hanging="360"/>
      </w:pPr>
    </w:lvl>
    <w:lvl w:ilvl="8" w:tplc="0427001B" w:tentative="1">
      <w:start w:val="1"/>
      <w:numFmt w:val="lowerRoman"/>
      <w:lvlText w:val="%9."/>
      <w:lvlJc w:val="right"/>
      <w:pPr>
        <w:ind w:left="6000" w:hanging="180"/>
      </w:pPr>
    </w:lvl>
  </w:abstractNum>
  <w:abstractNum w:abstractNumId="22" w15:restartNumberingAfterBreak="0">
    <w:nsid w:val="4430355C"/>
    <w:multiLevelType w:val="multilevel"/>
    <w:tmpl w:val="92DC71DC"/>
    <w:lvl w:ilvl="0">
      <w:start w:val="2"/>
      <w:numFmt w:val="decimal"/>
      <w:lvlText w:val="%1."/>
      <w:lvlJc w:val="left"/>
      <w:pPr>
        <w:ind w:left="480" w:hanging="480"/>
      </w:pPr>
      <w:rPr>
        <w:rFonts w:hint="default"/>
        <w:b w:val="0"/>
        <w:color w:val="00000A"/>
      </w:rPr>
    </w:lvl>
    <w:lvl w:ilvl="1">
      <w:start w:val="1"/>
      <w:numFmt w:val="decimal"/>
      <w:lvlText w:val="%1.%2."/>
      <w:lvlJc w:val="left"/>
      <w:pPr>
        <w:ind w:left="1288" w:hanging="720"/>
      </w:pPr>
      <w:rPr>
        <w:rFonts w:ascii="Verdana" w:hAnsi="Verdana" w:hint="default"/>
        <w:b w:val="0"/>
        <w:color w:val="00000A"/>
        <w:sz w:val="24"/>
        <w:szCs w:val="24"/>
      </w:rPr>
    </w:lvl>
    <w:lvl w:ilvl="2">
      <w:start w:val="1"/>
      <w:numFmt w:val="decimal"/>
      <w:lvlText w:val="%1.%2.%3."/>
      <w:lvlJc w:val="left"/>
      <w:pPr>
        <w:ind w:left="2216" w:hanging="1080"/>
      </w:pPr>
      <w:rPr>
        <w:rFonts w:hint="default"/>
        <w:b w:val="0"/>
        <w:color w:val="00000A"/>
      </w:rPr>
    </w:lvl>
    <w:lvl w:ilvl="3">
      <w:start w:val="1"/>
      <w:numFmt w:val="decimal"/>
      <w:lvlText w:val="%1.%2.%3.%4."/>
      <w:lvlJc w:val="left"/>
      <w:pPr>
        <w:ind w:left="3144" w:hanging="1440"/>
      </w:pPr>
      <w:rPr>
        <w:rFonts w:hint="default"/>
        <w:b w:val="0"/>
        <w:color w:val="00000A"/>
      </w:rPr>
    </w:lvl>
    <w:lvl w:ilvl="4">
      <w:start w:val="1"/>
      <w:numFmt w:val="decimal"/>
      <w:lvlText w:val="%1.%2.%3.%4.%5."/>
      <w:lvlJc w:val="left"/>
      <w:pPr>
        <w:ind w:left="4072" w:hanging="1800"/>
      </w:pPr>
      <w:rPr>
        <w:rFonts w:hint="default"/>
        <w:b w:val="0"/>
        <w:color w:val="00000A"/>
      </w:rPr>
    </w:lvl>
    <w:lvl w:ilvl="5">
      <w:start w:val="1"/>
      <w:numFmt w:val="decimal"/>
      <w:lvlText w:val="%1.%2.%3.%4.%5.%6."/>
      <w:lvlJc w:val="left"/>
      <w:pPr>
        <w:ind w:left="4640" w:hanging="1800"/>
      </w:pPr>
      <w:rPr>
        <w:rFonts w:hint="default"/>
        <w:b w:val="0"/>
        <w:color w:val="00000A"/>
      </w:rPr>
    </w:lvl>
    <w:lvl w:ilvl="6">
      <w:start w:val="1"/>
      <w:numFmt w:val="decimal"/>
      <w:lvlText w:val="%1.%2.%3.%4.%5.%6.%7."/>
      <w:lvlJc w:val="left"/>
      <w:pPr>
        <w:ind w:left="5568" w:hanging="2160"/>
      </w:pPr>
      <w:rPr>
        <w:rFonts w:hint="default"/>
        <w:b w:val="0"/>
        <w:color w:val="00000A"/>
      </w:rPr>
    </w:lvl>
    <w:lvl w:ilvl="7">
      <w:start w:val="1"/>
      <w:numFmt w:val="decimal"/>
      <w:lvlText w:val="%1.%2.%3.%4.%5.%6.%7.%8."/>
      <w:lvlJc w:val="left"/>
      <w:pPr>
        <w:ind w:left="6496" w:hanging="2520"/>
      </w:pPr>
      <w:rPr>
        <w:rFonts w:hint="default"/>
        <w:b w:val="0"/>
        <w:color w:val="00000A"/>
      </w:rPr>
    </w:lvl>
    <w:lvl w:ilvl="8">
      <w:start w:val="1"/>
      <w:numFmt w:val="decimal"/>
      <w:lvlText w:val="%1.%2.%3.%4.%5.%6.%7.%8.%9."/>
      <w:lvlJc w:val="left"/>
      <w:pPr>
        <w:ind w:left="7424" w:hanging="2880"/>
      </w:pPr>
      <w:rPr>
        <w:rFonts w:hint="default"/>
        <w:b w:val="0"/>
        <w:color w:val="00000A"/>
      </w:rPr>
    </w:lvl>
  </w:abstractNum>
  <w:abstractNum w:abstractNumId="23" w15:restartNumberingAfterBreak="0">
    <w:nsid w:val="44A35D31"/>
    <w:multiLevelType w:val="multilevel"/>
    <w:tmpl w:val="BD341DD2"/>
    <w:lvl w:ilvl="0">
      <w:start w:val="17"/>
      <w:numFmt w:val="decimal"/>
      <w:lvlText w:val="%1."/>
      <w:lvlJc w:val="left"/>
      <w:pPr>
        <w:ind w:left="660" w:hanging="660"/>
      </w:pPr>
    </w:lvl>
    <w:lvl w:ilvl="1">
      <w:start w:val="1"/>
      <w:numFmt w:val="decimal"/>
      <w:lvlText w:val="%1.%2."/>
      <w:lvlJc w:val="left"/>
      <w:pPr>
        <w:ind w:left="1200" w:hanging="66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24" w15:restartNumberingAfterBreak="0">
    <w:nsid w:val="49CF5BEA"/>
    <w:multiLevelType w:val="hybridMultilevel"/>
    <w:tmpl w:val="9AD8FC5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BF2ABE"/>
    <w:multiLevelType w:val="multilevel"/>
    <w:tmpl w:val="05141796"/>
    <w:lvl w:ilvl="0">
      <w:start w:val="11"/>
      <w:numFmt w:val="decimal"/>
      <w:lvlText w:val="%1."/>
      <w:lvlJc w:val="left"/>
      <w:pPr>
        <w:ind w:left="630" w:hanging="630"/>
      </w:pPr>
      <w:rPr>
        <w:rFonts w:hint="default"/>
        <w:color w:val="00000A"/>
      </w:rPr>
    </w:lvl>
    <w:lvl w:ilvl="1">
      <w:start w:val="1"/>
      <w:numFmt w:val="decimal"/>
      <w:lvlText w:val="%1.%2."/>
      <w:lvlJc w:val="left"/>
      <w:pPr>
        <w:ind w:left="720" w:hanging="720"/>
      </w:pPr>
      <w:rPr>
        <w:rFonts w:hint="default"/>
        <w:color w:val="00000A"/>
      </w:rPr>
    </w:lvl>
    <w:lvl w:ilvl="2">
      <w:start w:val="1"/>
      <w:numFmt w:val="decimal"/>
      <w:lvlText w:val="%1.%2.%3."/>
      <w:lvlJc w:val="left"/>
      <w:pPr>
        <w:ind w:left="1790" w:hanging="1080"/>
      </w:pPr>
      <w:rPr>
        <w:rFonts w:hint="default"/>
        <w:color w:val="00000A"/>
      </w:rPr>
    </w:lvl>
    <w:lvl w:ilvl="3">
      <w:start w:val="1"/>
      <w:numFmt w:val="decimal"/>
      <w:lvlText w:val="%1.%2.%3.%4."/>
      <w:lvlJc w:val="left"/>
      <w:pPr>
        <w:ind w:left="1440" w:hanging="1440"/>
      </w:pPr>
      <w:rPr>
        <w:rFonts w:hint="default"/>
        <w:color w:val="00000A"/>
      </w:rPr>
    </w:lvl>
    <w:lvl w:ilvl="4">
      <w:start w:val="1"/>
      <w:numFmt w:val="decimal"/>
      <w:lvlText w:val="%1.%2.%3.%4.%5."/>
      <w:lvlJc w:val="left"/>
      <w:pPr>
        <w:ind w:left="1440" w:hanging="1440"/>
      </w:pPr>
      <w:rPr>
        <w:rFonts w:hint="default"/>
        <w:color w:val="00000A"/>
      </w:rPr>
    </w:lvl>
    <w:lvl w:ilvl="5">
      <w:start w:val="1"/>
      <w:numFmt w:val="decimal"/>
      <w:lvlText w:val="%1.%2.%3.%4.%5.%6."/>
      <w:lvlJc w:val="left"/>
      <w:pPr>
        <w:ind w:left="1800" w:hanging="1800"/>
      </w:pPr>
      <w:rPr>
        <w:rFonts w:hint="default"/>
        <w:color w:val="00000A"/>
      </w:rPr>
    </w:lvl>
    <w:lvl w:ilvl="6">
      <w:start w:val="1"/>
      <w:numFmt w:val="decimal"/>
      <w:lvlText w:val="%1.%2.%3.%4.%5.%6.%7."/>
      <w:lvlJc w:val="left"/>
      <w:pPr>
        <w:ind w:left="2160" w:hanging="2160"/>
      </w:pPr>
      <w:rPr>
        <w:rFonts w:hint="default"/>
        <w:color w:val="00000A"/>
      </w:rPr>
    </w:lvl>
    <w:lvl w:ilvl="7">
      <w:start w:val="1"/>
      <w:numFmt w:val="decimal"/>
      <w:lvlText w:val="%1.%2.%3.%4.%5.%6.%7.%8."/>
      <w:lvlJc w:val="left"/>
      <w:pPr>
        <w:ind w:left="2520" w:hanging="2520"/>
      </w:pPr>
      <w:rPr>
        <w:rFonts w:hint="default"/>
        <w:color w:val="00000A"/>
      </w:rPr>
    </w:lvl>
    <w:lvl w:ilvl="8">
      <w:start w:val="1"/>
      <w:numFmt w:val="decimal"/>
      <w:lvlText w:val="%1.%2.%3.%4.%5.%6.%7.%8.%9."/>
      <w:lvlJc w:val="left"/>
      <w:pPr>
        <w:ind w:left="2880" w:hanging="2880"/>
      </w:pPr>
      <w:rPr>
        <w:rFonts w:hint="default"/>
        <w:color w:val="00000A"/>
      </w:rPr>
    </w:lvl>
  </w:abstractNum>
  <w:abstractNum w:abstractNumId="26" w15:restartNumberingAfterBreak="0">
    <w:nsid w:val="4F1F1FB4"/>
    <w:multiLevelType w:val="hybridMultilevel"/>
    <w:tmpl w:val="7F707264"/>
    <w:lvl w:ilvl="0" w:tplc="F822B966">
      <w:start w:val="1"/>
      <w:numFmt w:val="decimal"/>
      <w:pStyle w:val="Stilius1"/>
      <w:lvlText w:val="%1."/>
      <w:lvlJc w:val="left"/>
      <w:pPr>
        <w:ind w:left="901" w:hanging="360"/>
      </w:pPr>
    </w:lvl>
    <w:lvl w:ilvl="1" w:tplc="04270019" w:tentative="1">
      <w:start w:val="1"/>
      <w:numFmt w:val="lowerLetter"/>
      <w:lvlText w:val="%2."/>
      <w:lvlJc w:val="left"/>
      <w:pPr>
        <w:ind w:left="1621" w:hanging="360"/>
      </w:pPr>
    </w:lvl>
    <w:lvl w:ilvl="2" w:tplc="0427001B" w:tentative="1">
      <w:start w:val="1"/>
      <w:numFmt w:val="lowerRoman"/>
      <w:lvlText w:val="%3."/>
      <w:lvlJc w:val="right"/>
      <w:pPr>
        <w:ind w:left="2341" w:hanging="180"/>
      </w:pPr>
    </w:lvl>
    <w:lvl w:ilvl="3" w:tplc="0427000F" w:tentative="1">
      <w:start w:val="1"/>
      <w:numFmt w:val="decimal"/>
      <w:lvlText w:val="%4."/>
      <w:lvlJc w:val="left"/>
      <w:pPr>
        <w:ind w:left="3061" w:hanging="360"/>
      </w:pPr>
    </w:lvl>
    <w:lvl w:ilvl="4" w:tplc="04270019" w:tentative="1">
      <w:start w:val="1"/>
      <w:numFmt w:val="lowerLetter"/>
      <w:lvlText w:val="%5."/>
      <w:lvlJc w:val="left"/>
      <w:pPr>
        <w:ind w:left="3781" w:hanging="360"/>
      </w:pPr>
    </w:lvl>
    <w:lvl w:ilvl="5" w:tplc="0427001B" w:tentative="1">
      <w:start w:val="1"/>
      <w:numFmt w:val="lowerRoman"/>
      <w:lvlText w:val="%6."/>
      <w:lvlJc w:val="right"/>
      <w:pPr>
        <w:ind w:left="4501" w:hanging="180"/>
      </w:pPr>
    </w:lvl>
    <w:lvl w:ilvl="6" w:tplc="0427000F" w:tentative="1">
      <w:start w:val="1"/>
      <w:numFmt w:val="decimal"/>
      <w:lvlText w:val="%7."/>
      <w:lvlJc w:val="left"/>
      <w:pPr>
        <w:ind w:left="5221" w:hanging="360"/>
      </w:pPr>
    </w:lvl>
    <w:lvl w:ilvl="7" w:tplc="04270019" w:tentative="1">
      <w:start w:val="1"/>
      <w:numFmt w:val="lowerLetter"/>
      <w:lvlText w:val="%8."/>
      <w:lvlJc w:val="left"/>
      <w:pPr>
        <w:ind w:left="5941" w:hanging="360"/>
      </w:pPr>
    </w:lvl>
    <w:lvl w:ilvl="8" w:tplc="0427001B" w:tentative="1">
      <w:start w:val="1"/>
      <w:numFmt w:val="lowerRoman"/>
      <w:lvlText w:val="%9."/>
      <w:lvlJc w:val="right"/>
      <w:pPr>
        <w:ind w:left="6661" w:hanging="180"/>
      </w:pPr>
    </w:lvl>
  </w:abstractNum>
  <w:abstractNum w:abstractNumId="27" w15:restartNumberingAfterBreak="0">
    <w:nsid w:val="558E64FA"/>
    <w:multiLevelType w:val="hybridMultilevel"/>
    <w:tmpl w:val="60064C5C"/>
    <w:lvl w:ilvl="0" w:tplc="997A85CE">
      <w:numFmt w:val="bullet"/>
      <w:lvlText w:val="–"/>
      <w:lvlJc w:val="left"/>
      <w:pPr>
        <w:ind w:left="998" w:hanging="360"/>
      </w:pPr>
      <w:rPr>
        <w:rFonts w:ascii="Times New Roman" w:eastAsia="Times New Roman" w:hAnsi="Times New Roman" w:hint="default"/>
      </w:rPr>
    </w:lvl>
    <w:lvl w:ilvl="1" w:tplc="ADE22C42">
      <w:start w:val="1"/>
      <w:numFmt w:val="bullet"/>
      <w:lvlText w:val="o"/>
      <w:lvlJc w:val="left"/>
      <w:pPr>
        <w:ind w:left="1718" w:hanging="360"/>
      </w:pPr>
      <w:rPr>
        <w:rFonts w:ascii="Courier New" w:hAnsi="Courier New" w:hint="default"/>
      </w:rPr>
    </w:lvl>
    <w:lvl w:ilvl="2" w:tplc="4FE2FB4E" w:tentative="1">
      <w:start w:val="1"/>
      <w:numFmt w:val="bullet"/>
      <w:lvlText w:val=""/>
      <w:lvlJc w:val="left"/>
      <w:pPr>
        <w:ind w:left="2438" w:hanging="360"/>
      </w:pPr>
      <w:rPr>
        <w:rFonts w:ascii="Wingdings" w:hAnsi="Wingdings" w:hint="default"/>
      </w:rPr>
    </w:lvl>
    <w:lvl w:ilvl="3" w:tplc="9FA063BA" w:tentative="1">
      <w:start w:val="1"/>
      <w:numFmt w:val="bullet"/>
      <w:lvlText w:val=""/>
      <w:lvlJc w:val="left"/>
      <w:pPr>
        <w:ind w:left="3158" w:hanging="360"/>
      </w:pPr>
      <w:rPr>
        <w:rFonts w:ascii="Symbol" w:hAnsi="Symbol" w:hint="default"/>
      </w:rPr>
    </w:lvl>
    <w:lvl w:ilvl="4" w:tplc="2D72E158" w:tentative="1">
      <w:start w:val="1"/>
      <w:numFmt w:val="bullet"/>
      <w:lvlText w:val="o"/>
      <w:lvlJc w:val="left"/>
      <w:pPr>
        <w:ind w:left="3878" w:hanging="360"/>
      </w:pPr>
      <w:rPr>
        <w:rFonts w:ascii="Courier New" w:hAnsi="Courier New" w:hint="default"/>
      </w:rPr>
    </w:lvl>
    <w:lvl w:ilvl="5" w:tplc="9B70B1F0">
      <w:start w:val="1"/>
      <w:numFmt w:val="bullet"/>
      <w:pStyle w:val="Heading6"/>
      <w:lvlText w:val=""/>
      <w:lvlJc w:val="left"/>
      <w:pPr>
        <w:ind w:left="4598" w:hanging="360"/>
      </w:pPr>
      <w:rPr>
        <w:rFonts w:ascii="Wingdings" w:hAnsi="Wingdings" w:hint="default"/>
      </w:rPr>
    </w:lvl>
    <w:lvl w:ilvl="6" w:tplc="F3280A50" w:tentative="1">
      <w:start w:val="1"/>
      <w:numFmt w:val="bullet"/>
      <w:pStyle w:val="Heading7"/>
      <w:lvlText w:val=""/>
      <w:lvlJc w:val="left"/>
      <w:pPr>
        <w:ind w:left="5318" w:hanging="360"/>
      </w:pPr>
      <w:rPr>
        <w:rFonts w:ascii="Symbol" w:hAnsi="Symbol" w:hint="default"/>
      </w:rPr>
    </w:lvl>
    <w:lvl w:ilvl="7" w:tplc="0762B448" w:tentative="1">
      <w:start w:val="1"/>
      <w:numFmt w:val="bullet"/>
      <w:pStyle w:val="Heading8"/>
      <w:lvlText w:val="o"/>
      <w:lvlJc w:val="left"/>
      <w:pPr>
        <w:ind w:left="6038" w:hanging="360"/>
      </w:pPr>
      <w:rPr>
        <w:rFonts w:ascii="Courier New" w:hAnsi="Courier New" w:hint="default"/>
      </w:rPr>
    </w:lvl>
    <w:lvl w:ilvl="8" w:tplc="BC128D16" w:tentative="1">
      <w:start w:val="1"/>
      <w:numFmt w:val="bullet"/>
      <w:pStyle w:val="Heading9"/>
      <w:lvlText w:val=""/>
      <w:lvlJc w:val="left"/>
      <w:pPr>
        <w:ind w:left="6758" w:hanging="360"/>
      </w:pPr>
      <w:rPr>
        <w:rFonts w:ascii="Wingdings" w:hAnsi="Wingdings" w:hint="default"/>
      </w:rPr>
    </w:lvl>
  </w:abstractNum>
  <w:abstractNum w:abstractNumId="28" w15:restartNumberingAfterBreak="0">
    <w:nsid w:val="57C61AAE"/>
    <w:multiLevelType w:val="multilevel"/>
    <w:tmpl w:val="5CD4994A"/>
    <w:lvl w:ilvl="0">
      <w:start w:val="3"/>
      <w:numFmt w:val="decimal"/>
      <w:lvlText w:val="%1."/>
      <w:lvlJc w:val="left"/>
      <w:pPr>
        <w:ind w:left="660" w:hanging="660"/>
      </w:pPr>
      <w:rPr>
        <w:rFonts w:hint="default"/>
      </w:rPr>
    </w:lvl>
    <w:lvl w:ilvl="1">
      <w:start w:val="10"/>
      <w:numFmt w:val="decimal"/>
      <w:lvlText w:val="%1.%2."/>
      <w:lvlJc w:val="left"/>
      <w:pPr>
        <w:ind w:left="943" w:hanging="66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9" w15:restartNumberingAfterBreak="0">
    <w:nsid w:val="5BE40AF5"/>
    <w:multiLevelType w:val="hybridMultilevel"/>
    <w:tmpl w:val="723AB5A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5C63FD"/>
    <w:multiLevelType w:val="hybridMultilevel"/>
    <w:tmpl w:val="9962ADF0"/>
    <w:lvl w:ilvl="0" w:tplc="4D36666C">
      <w:start w:val="1"/>
      <w:numFmt w:val="upperRoman"/>
      <w:lvlText w:val="%1."/>
      <w:lvlJc w:val="left"/>
      <w:pPr>
        <w:ind w:left="780" w:hanging="72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31" w15:restartNumberingAfterBreak="0">
    <w:nsid w:val="683A3BE3"/>
    <w:multiLevelType w:val="multilevel"/>
    <w:tmpl w:val="1408FDBA"/>
    <w:lvl w:ilvl="0">
      <w:start w:val="1"/>
      <w:numFmt w:val="decimal"/>
      <w:lvlText w:val="%1."/>
      <w:lvlJc w:val="left"/>
      <w:pPr>
        <w:tabs>
          <w:tab w:val="num" w:pos="1304"/>
        </w:tabs>
        <w:ind w:left="1440" w:hanging="360"/>
      </w:pPr>
      <w:rPr>
        <w:rFonts w:cs="Times New Roman" w:hint="default"/>
        <w:b w:val="0"/>
        <w:i w:val="0"/>
        <w:color w:val="auto"/>
        <w:sz w:val="24"/>
        <w:szCs w:val="24"/>
      </w:rPr>
    </w:lvl>
    <w:lvl w:ilvl="1">
      <w:start w:val="1"/>
      <w:numFmt w:val="decimal"/>
      <w:lvlText w:val="%1.%2."/>
      <w:lvlJc w:val="left"/>
      <w:pPr>
        <w:tabs>
          <w:tab w:val="num" w:pos="789"/>
        </w:tabs>
        <w:ind w:left="789" w:hanging="363"/>
      </w:pPr>
      <w:rPr>
        <w:rFonts w:cs="Times New Roman" w:hint="default"/>
        <w:b w:val="0"/>
      </w:rPr>
    </w:lvl>
    <w:lvl w:ilvl="2">
      <w:start w:val="1"/>
      <w:numFmt w:val="decimal"/>
      <w:lvlText w:val="%1.%2.%3."/>
      <w:lvlJc w:val="left"/>
      <w:pPr>
        <w:tabs>
          <w:tab w:val="num" w:pos="1797"/>
        </w:tabs>
        <w:ind w:left="1581" w:hanging="504"/>
      </w:pPr>
      <w:rPr>
        <w:rFonts w:cs="Times New Roman" w:hint="default"/>
      </w:rPr>
    </w:lvl>
    <w:lvl w:ilvl="3">
      <w:start w:val="1"/>
      <w:numFmt w:val="decimal"/>
      <w:lvlText w:val="%1.%2.%3.%4."/>
      <w:lvlJc w:val="left"/>
      <w:pPr>
        <w:tabs>
          <w:tab w:val="num" w:pos="2157"/>
        </w:tabs>
        <w:ind w:left="2085" w:hanging="648"/>
      </w:pPr>
      <w:rPr>
        <w:rFonts w:cs="Times New Roman" w:hint="default"/>
      </w:rPr>
    </w:lvl>
    <w:lvl w:ilvl="4">
      <w:start w:val="1"/>
      <w:numFmt w:val="decimal"/>
      <w:lvlText w:val="%1.%2.%3.%4.%5."/>
      <w:lvlJc w:val="left"/>
      <w:pPr>
        <w:tabs>
          <w:tab w:val="num" w:pos="2877"/>
        </w:tabs>
        <w:ind w:left="2589" w:hanging="792"/>
      </w:pPr>
      <w:rPr>
        <w:rFonts w:cs="Times New Roman" w:hint="default"/>
      </w:rPr>
    </w:lvl>
    <w:lvl w:ilvl="5">
      <w:start w:val="1"/>
      <w:numFmt w:val="decimal"/>
      <w:lvlText w:val="%1.%2.%3.%4.%5.%6."/>
      <w:lvlJc w:val="left"/>
      <w:pPr>
        <w:tabs>
          <w:tab w:val="num" w:pos="3237"/>
        </w:tabs>
        <w:ind w:left="3093" w:hanging="936"/>
      </w:pPr>
      <w:rPr>
        <w:rFonts w:cs="Times New Roman" w:hint="default"/>
      </w:rPr>
    </w:lvl>
    <w:lvl w:ilvl="6">
      <w:start w:val="1"/>
      <w:numFmt w:val="decimal"/>
      <w:lvlText w:val="%1.%2.%3.%4.%5.%6.%7."/>
      <w:lvlJc w:val="left"/>
      <w:pPr>
        <w:tabs>
          <w:tab w:val="num" w:pos="3957"/>
        </w:tabs>
        <w:ind w:left="3597" w:hanging="1080"/>
      </w:pPr>
      <w:rPr>
        <w:rFonts w:cs="Times New Roman" w:hint="default"/>
      </w:rPr>
    </w:lvl>
    <w:lvl w:ilvl="7">
      <w:start w:val="1"/>
      <w:numFmt w:val="decimal"/>
      <w:lvlText w:val="%1.%2.%3.%4.%5.%6.%7.%8."/>
      <w:lvlJc w:val="left"/>
      <w:pPr>
        <w:tabs>
          <w:tab w:val="num" w:pos="4317"/>
        </w:tabs>
        <w:ind w:left="4101" w:hanging="1224"/>
      </w:pPr>
      <w:rPr>
        <w:rFonts w:cs="Times New Roman" w:hint="default"/>
      </w:rPr>
    </w:lvl>
    <w:lvl w:ilvl="8">
      <w:start w:val="1"/>
      <w:numFmt w:val="decimal"/>
      <w:lvlText w:val="%1.%2.%3.%4.%5.%6.%7.%8.%9."/>
      <w:lvlJc w:val="left"/>
      <w:pPr>
        <w:tabs>
          <w:tab w:val="num" w:pos="5037"/>
        </w:tabs>
        <w:ind w:left="4677" w:hanging="1440"/>
      </w:pPr>
      <w:rPr>
        <w:rFonts w:cs="Times New Roman" w:hint="default"/>
      </w:rPr>
    </w:lvl>
  </w:abstractNum>
  <w:abstractNum w:abstractNumId="32" w15:restartNumberingAfterBreak="0">
    <w:nsid w:val="6AEF11A3"/>
    <w:multiLevelType w:val="multilevel"/>
    <w:tmpl w:val="6958AE12"/>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b w:val="0"/>
        <w:bCs/>
        <w:i w:val="0"/>
        <w:i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5" w15:restartNumberingAfterBreak="0">
    <w:nsid w:val="75D00F61"/>
    <w:multiLevelType w:val="multilevel"/>
    <w:tmpl w:val="97C4D81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3272"/>
        </w:tabs>
        <w:ind w:left="3272" w:hanging="720"/>
      </w:pPr>
      <w:rPr>
        <w:rFonts w:hint="default"/>
        <w:b w:val="0"/>
        <w:bCs w:val="0"/>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36" w15:restartNumberingAfterBreak="0">
    <w:nsid w:val="789F309A"/>
    <w:multiLevelType w:val="hybridMultilevel"/>
    <w:tmpl w:val="92B816C2"/>
    <w:lvl w:ilvl="0" w:tplc="9432E522">
      <w:start w:val="3"/>
      <w:numFmt w:val="upperRoman"/>
      <w:lvlText w:val="%1."/>
      <w:lvlJc w:val="left"/>
      <w:pPr>
        <w:ind w:left="270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A782EC0"/>
    <w:multiLevelType w:val="hybridMultilevel"/>
    <w:tmpl w:val="505AE9FC"/>
    <w:lvl w:ilvl="0" w:tplc="3F980CDA">
      <w:start w:val="1"/>
      <w:numFmt w:val="lowerLetter"/>
      <w:lvlText w:val="(%1)"/>
      <w:lvlJc w:val="left"/>
      <w:pPr>
        <w:ind w:left="1571" w:hanging="72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9" w15:restartNumberingAfterBreak="0">
    <w:nsid w:val="7B483E05"/>
    <w:multiLevelType w:val="multilevel"/>
    <w:tmpl w:val="F1F4A81C"/>
    <w:lvl w:ilvl="0">
      <w:start w:val="14"/>
      <w:numFmt w:val="decimal"/>
      <w:lvlText w:val="%1."/>
      <w:lvlJc w:val="left"/>
      <w:pPr>
        <w:ind w:left="630" w:hanging="630"/>
      </w:pPr>
      <w:rPr>
        <w:rFonts w:cs="Times New Roman"/>
        <w:sz w:val="24"/>
      </w:rPr>
    </w:lvl>
    <w:lvl w:ilvl="1">
      <w:start w:val="1"/>
      <w:numFmt w:val="decimal"/>
      <w:lvlText w:val="%1.%2."/>
      <w:lvlJc w:val="left"/>
      <w:pPr>
        <w:ind w:left="720" w:hanging="720"/>
      </w:pPr>
      <w:rPr>
        <w:rFonts w:cs="Times New Roman"/>
        <w:sz w:val="24"/>
      </w:rPr>
    </w:lvl>
    <w:lvl w:ilvl="2">
      <w:start w:val="1"/>
      <w:numFmt w:val="decimal"/>
      <w:lvlText w:val="%1.%2.%3."/>
      <w:lvlJc w:val="left"/>
      <w:pPr>
        <w:ind w:left="1080" w:hanging="1080"/>
      </w:pPr>
      <w:rPr>
        <w:rFonts w:cs="Times New Roman"/>
        <w:sz w:val="24"/>
      </w:rPr>
    </w:lvl>
    <w:lvl w:ilvl="3">
      <w:start w:val="1"/>
      <w:numFmt w:val="decimal"/>
      <w:lvlText w:val="%1.%2.%3.%4."/>
      <w:lvlJc w:val="left"/>
      <w:pPr>
        <w:ind w:left="1080" w:hanging="1080"/>
      </w:pPr>
      <w:rPr>
        <w:rFonts w:cs="Times New Roman"/>
        <w:sz w:val="24"/>
      </w:rPr>
    </w:lvl>
    <w:lvl w:ilvl="4">
      <w:start w:val="1"/>
      <w:numFmt w:val="decimal"/>
      <w:lvlText w:val="%1.%2.%3.%4.%5."/>
      <w:lvlJc w:val="left"/>
      <w:pPr>
        <w:ind w:left="1440" w:hanging="1440"/>
      </w:pPr>
      <w:rPr>
        <w:rFonts w:cs="Times New Roman"/>
        <w:sz w:val="24"/>
      </w:rPr>
    </w:lvl>
    <w:lvl w:ilvl="5">
      <w:start w:val="1"/>
      <w:numFmt w:val="decimal"/>
      <w:lvlText w:val="%1.%2.%3.%4.%5.%6."/>
      <w:lvlJc w:val="left"/>
      <w:pPr>
        <w:ind w:left="1800" w:hanging="1800"/>
      </w:pPr>
      <w:rPr>
        <w:rFonts w:cs="Times New Roman"/>
        <w:sz w:val="24"/>
      </w:rPr>
    </w:lvl>
    <w:lvl w:ilvl="6">
      <w:start w:val="1"/>
      <w:numFmt w:val="decimal"/>
      <w:lvlText w:val="%1.%2.%3.%4.%5.%6.%7."/>
      <w:lvlJc w:val="left"/>
      <w:pPr>
        <w:ind w:left="2160" w:hanging="2160"/>
      </w:pPr>
      <w:rPr>
        <w:rFonts w:cs="Times New Roman"/>
        <w:sz w:val="24"/>
      </w:rPr>
    </w:lvl>
    <w:lvl w:ilvl="7">
      <w:start w:val="1"/>
      <w:numFmt w:val="decimal"/>
      <w:lvlText w:val="%1.%2.%3.%4.%5.%6.%7.%8."/>
      <w:lvlJc w:val="left"/>
      <w:pPr>
        <w:ind w:left="2160" w:hanging="2160"/>
      </w:pPr>
      <w:rPr>
        <w:rFonts w:cs="Times New Roman"/>
        <w:sz w:val="24"/>
      </w:rPr>
    </w:lvl>
    <w:lvl w:ilvl="8">
      <w:start w:val="1"/>
      <w:numFmt w:val="decimal"/>
      <w:lvlText w:val="%1.%2.%3.%4.%5.%6.%7.%8.%9."/>
      <w:lvlJc w:val="left"/>
      <w:pPr>
        <w:ind w:left="2520" w:hanging="2520"/>
      </w:pPr>
      <w:rPr>
        <w:rFonts w:cs="Times New Roman"/>
        <w:sz w:val="24"/>
      </w:rPr>
    </w:lvl>
  </w:abstractNum>
  <w:num w:numId="1" w16cid:durableId="1085343437">
    <w:abstractNumId w:val="12"/>
  </w:num>
  <w:num w:numId="2" w16cid:durableId="1928221837">
    <w:abstractNumId w:val="27"/>
  </w:num>
  <w:num w:numId="3" w16cid:durableId="1587229125">
    <w:abstractNumId w:val="1"/>
  </w:num>
  <w:num w:numId="4" w16cid:durableId="16876356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9592288">
    <w:abstractNumId w:val="35"/>
  </w:num>
  <w:num w:numId="6" w16cid:durableId="758137825">
    <w:abstractNumId w:val="5"/>
  </w:num>
  <w:num w:numId="7" w16cid:durableId="1638760069">
    <w:abstractNumId w:val="17"/>
  </w:num>
  <w:num w:numId="8" w16cid:durableId="1233274272">
    <w:abstractNumId w:val="9"/>
  </w:num>
  <w:num w:numId="9" w16cid:durableId="1488089133">
    <w:abstractNumId w:val="33"/>
  </w:num>
  <w:num w:numId="10" w16cid:durableId="2031104827">
    <w:abstractNumId w:val="0"/>
  </w:num>
  <w:num w:numId="11" w16cid:durableId="1930650335">
    <w:abstractNumId w:val="26"/>
  </w:num>
  <w:num w:numId="12" w16cid:durableId="1821770824">
    <w:abstractNumId w:val="7"/>
  </w:num>
  <w:num w:numId="13" w16cid:durableId="1705911132">
    <w:abstractNumId w:val="31"/>
  </w:num>
  <w:num w:numId="14" w16cid:durableId="1980651484">
    <w:abstractNumId w:val="28"/>
  </w:num>
  <w:num w:numId="15" w16cid:durableId="1955091966">
    <w:abstractNumId w:val="24"/>
  </w:num>
  <w:num w:numId="16" w16cid:durableId="764347757">
    <w:abstractNumId w:val="11"/>
  </w:num>
  <w:num w:numId="17" w16cid:durableId="86075448">
    <w:abstractNumId w:val="23"/>
  </w:num>
  <w:num w:numId="18" w16cid:durableId="803884636">
    <w:abstractNumId w:val="32"/>
  </w:num>
  <w:num w:numId="19" w16cid:durableId="252203086">
    <w:abstractNumId w:val="38"/>
  </w:num>
  <w:num w:numId="20" w16cid:durableId="1466510217">
    <w:abstractNumId w:val="2"/>
  </w:num>
  <w:num w:numId="21" w16cid:durableId="468062026">
    <w:abstractNumId w:val="4"/>
  </w:num>
  <w:num w:numId="22" w16cid:durableId="1619293002">
    <w:abstractNumId w:val="8"/>
  </w:num>
  <w:num w:numId="23" w16cid:durableId="1382098285">
    <w:abstractNumId w:val="18"/>
  </w:num>
  <w:num w:numId="24" w16cid:durableId="437453986">
    <w:abstractNumId w:val="34"/>
  </w:num>
  <w:num w:numId="25" w16cid:durableId="1983924038">
    <w:abstractNumId w:val="29"/>
  </w:num>
  <w:num w:numId="26" w16cid:durableId="847405321">
    <w:abstractNumId w:val="21"/>
  </w:num>
  <w:num w:numId="27" w16cid:durableId="912348731">
    <w:abstractNumId w:val="19"/>
  </w:num>
  <w:num w:numId="28" w16cid:durableId="676881529">
    <w:abstractNumId w:val="16"/>
  </w:num>
  <w:num w:numId="29" w16cid:durableId="977144628">
    <w:abstractNumId w:val="37"/>
  </w:num>
  <w:num w:numId="30" w16cid:durableId="1730222105">
    <w:abstractNumId w:val="22"/>
  </w:num>
  <w:num w:numId="31" w16cid:durableId="1618105029">
    <w:abstractNumId w:val="6"/>
  </w:num>
  <w:num w:numId="32" w16cid:durableId="1704090623">
    <w:abstractNumId w:val="15"/>
  </w:num>
  <w:num w:numId="33" w16cid:durableId="115999092">
    <w:abstractNumId w:val="10"/>
  </w:num>
  <w:num w:numId="34" w16cid:durableId="1082794085">
    <w:abstractNumId w:val="30"/>
  </w:num>
  <w:num w:numId="35" w16cid:durableId="2032955530">
    <w:abstractNumId w:val="13"/>
  </w:num>
  <w:num w:numId="36" w16cid:durableId="1808275837">
    <w:abstractNumId w:val="36"/>
  </w:num>
  <w:num w:numId="37" w16cid:durableId="400252395">
    <w:abstractNumId w:val="25"/>
  </w:num>
  <w:num w:numId="38" w16cid:durableId="873998221">
    <w:abstractNumId w:val="20"/>
  </w:num>
  <w:num w:numId="39" w16cid:durableId="18088622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64190048">
    <w:abstractNumId w:val="3"/>
  </w:num>
  <w:num w:numId="41" w16cid:durableId="2145003178">
    <w:abstractNumId w:val="3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1296"/>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54"/>
    <w:rsid w:val="000037C6"/>
    <w:rsid w:val="00003CD7"/>
    <w:rsid w:val="0000412F"/>
    <w:rsid w:val="000054FA"/>
    <w:rsid w:val="000056E4"/>
    <w:rsid w:val="0000731D"/>
    <w:rsid w:val="00011655"/>
    <w:rsid w:val="000135F7"/>
    <w:rsid w:val="00013A9C"/>
    <w:rsid w:val="000153F4"/>
    <w:rsid w:val="000209CF"/>
    <w:rsid w:val="00023A78"/>
    <w:rsid w:val="00026C00"/>
    <w:rsid w:val="000272F1"/>
    <w:rsid w:val="000313C2"/>
    <w:rsid w:val="000318F9"/>
    <w:rsid w:val="00033898"/>
    <w:rsid w:val="00033C07"/>
    <w:rsid w:val="000341BF"/>
    <w:rsid w:val="00034D07"/>
    <w:rsid w:val="000411BD"/>
    <w:rsid w:val="0004178A"/>
    <w:rsid w:val="00042A25"/>
    <w:rsid w:val="00042CF6"/>
    <w:rsid w:val="00043649"/>
    <w:rsid w:val="00045EC2"/>
    <w:rsid w:val="00047986"/>
    <w:rsid w:val="0005162A"/>
    <w:rsid w:val="00052A92"/>
    <w:rsid w:val="00055D0C"/>
    <w:rsid w:val="00057695"/>
    <w:rsid w:val="00060075"/>
    <w:rsid w:val="000611C8"/>
    <w:rsid w:val="0006337E"/>
    <w:rsid w:val="000640AA"/>
    <w:rsid w:val="00065898"/>
    <w:rsid w:val="00065D97"/>
    <w:rsid w:val="0006654B"/>
    <w:rsid w:val="000735AA"/>
    <w:rsid w:val="000737BC"/>
    <w:rsid w:val="00074470"/>
    <w:rsid w:val="00077891"/>
    <w:rsid w:val="00085285"/>
    <w:rsid w:val="00085415"/>
    <w:rsid w:val="00087B3E"/>
    <w:rsid w:val="000904E8"/>
    <w:rsid w:val="00090B8D"/>
    <w:rsid w:val="000930F4"/>
    <w:rsid w:val="00093412"/>
    <w:rsid w:val="00093A04"/>
    <w:rsid w:val="000945A3"/>
    <w:rsid w:val="00096B2C"/>
    <w:rsid w:val="00096CC5"/>
    <w:rsid w:val="00097CC5"/>
    <w:rsid w:val="000A052C"/>
    <w:rsid w:val="000A3D10"/>
    <w:rsid w:val="000A5525"/>
    <w:rsid w:val="000A6528"/>
    <w:rsid w:val="000A7381"/>
    <w:rsid w:val="000B0E93"/>
    <w:rsid w:val="000B2E6B"/>
    <w:rsid w:val="000B6E3D"/>
    <w:rsid w:val="000B775A"/>
    <w:rsid w:val="000B7B49"/>
    <w:rsid w:val="000C1245"/>
    <w:rsid w:val="000C19FA"/>
    <w:rsid w:val="000C2A4A"/>
    <w:rsid w:val="000C2FF5"/>
    <w:rsid w:val="000C4293"/>
    <w:rsid w:val="000C4DA6"/>
    <w:rsid w:val="000C575B"/>
    <w:rsid w:val="000C6604"/>
    <w:rsid w:val="000C723F"/>
    <w:rsid w:val="000C78D6"/>
    <w:rsid w:val="000D0318"/>
    <w:rsid w:val="000D1082"/>
    <w:rsid w:val="000D2446"/>
    <w:rsid w:val="000D36EA"/>
    <w:rsid w:val="000D4E9E"/>
    <w:rsid w:val="000D4EE5"/>
    <w:rsid w:val="000E1674"/>
    <w:rsid w:val="000E26A1"/>
    <w:rsid w:val="000E3923"/>
    <w:rsid w:val="000E3D95"/>
    <w:rsid w:val="000E3E6C"/>
    <w:rsid w:val="000E58C9"/>
    <w:rsid w:val="000E7199"/>
    <w:rsid w:val="000F11DA"/>
    <w:rsid w:val="000F1900"/>
    <w:rsid w:val="000F3216"/>
    <w:rsid w:val="000F42E5"/>
    <w:rsid w:val="000F44F9"/>
    <w:rsid w:val="000F5454"/>
    <w:rsid w:val="0010296B"/>
    <w:rsid w:val="001035C2"/>
    <w:rsid w:val="00104E13"/>
    <w:rsid w:val="001108E5"/>
    <w:rsid w:val="00111389"/>
    <w:rsid w:val="00111619"/>
    <w:rsid w:val="00111BD7"/>
    <w:rsid w:val="00112248"/>
    <w:rsid w:val="00112639"/>
    <w:rsid w:val="00112C24"/>
    <w:rsid w:val="00113E46"/>
    <w:rsid w:val="00114040"/>
    <w:rsid w:val="00115EB1"/>
    <w:rsid w:val="001165CC"/>
    <w:rsid w:val="00120D02"/>
    <w:rsid w:val="0012190F"/>
    <w:rsid w:val="001220B8"/>
    <w:rsid w:val="00122435"/>
    <w:rsid w:val="001225E7"/>
    <w:rsid w:val="00124BDD"/>
    <w:rsid w:val="00124D5F"/>
    <w:rsid w:val="0012649E"/>
    <w:rsid w:val="0012682B"/>
    <w:rsid w:val="00127529"/>
    <w:rsid w:val="00127553"/>
    <w:rsid w:val="001277AC"/>
    <w:rsid w:val="00127FB1"/>
    <w:rsid w:val="00131B00"/>
    <w:rsid w:val="00131FE1"/>
    <w:rsid w:val="00134313"/>
    <w:rsid w:val="0013545C"/>
    <w:rsid w:val="001354A6"/>
    <w:rsid w:val="001354BD"/>
    <w:rsid w:val="00135D8A"/>
    <w:rsid w:val="00136278"/>
    <w:rsid w:val="0014029D"/>
    <w:rsid w:val="001405C0"/>
    <w:rsid w:val="00141056"/>
    <w:rsid w:val="0014173D"/>
    <w:rsid w:val="00141DDC"/>
    <w:rsid w:val="00142D1D"/>
    <w:rsid w:val="00144B79"/>
    <w:rsid w:val="0014641A"/>
    <w:rsid w:val="00146762"/>
    <w:rsid w:val="00147860"/>
    <w:rsid w:val="00150461"/>
    <w:rsid w:val="00151A8C"/>
    <w:rsid w:val="00153059"/>
    <w:rsid w:val="001553C9"/>
    <w:rsid w:val="001557FF"/>
    <w:rsid w:val="001564D4"/>
    <w:rsid w:val="00156675"/>
    <w:rsid w:val="00161CAD"/>
    <w:rsid w:val="0016360E"/>
    <w:rsid w:val="00163BB1"/>
    <w:rsid w:val="00164451"/>
    <w:rsid w:val="0016535E"/>
    <w:rsid w:val="0017129B"/>
    <w:rsid w:val="00171E15"/>
    <w:rsid w:val="00172287"/>
    <w:rsid w:val="001733D8"/>
    <w:rsid w:val="001738CC"/>
    <w:rsid w:val="001745FA"/>
    <w:rsid w:val="001758C4"/>
    <w:rsid w:val="0017635B"/>
    <w:rsid w:val="001819DB"/>
    <w:rsid w:val="00181AF8"/>
    <w:rsid w:val="00182188"/>
    <w:rsid w:val="0018503A"/>
    <w:rsid w:val="00187655"/>
    <w:rsid w:val="00187A60"/>
    <w:rsid w:val="001911C7"/>
    <w:rsid w:val="00195962"/>
    <w:rsid w:val="001961BF"/>
    <w:rsid w:val="0019641F"/>
    <w:rsid w:val="00196B89"/>
    <w:rsid w:val="0019750B"/>
    <w:rsid w:val="00197857"/>
    <w:rsid w:val="00197E36"/>
    <w:rsid w:val="00197EC9"/>
    <w:rsid w:val="00197FC6"/>
    <w:rsid w:val="001A1BE5"/>
    <w:rsid w:val="001A2A04"/>
    <w:rsid w:val="001A2F88"/>
    <w:rsid w:val="001A49D3"/>
    <w:rsid w:val="001A5803"/>
    <w:rsid w:val="001A6E5C"/>
    <w:rsid w:val="001B17FC"/>
    <w:rsid w:val="001B353A"/>
    <w:rsid w:val="001B5E77"/>
    <w:rsid w:val="001B6349"/>
    <w:rsid w:val="001B79D3"/>
    <w:rsid w:val="001B7CA5"/>
    <w:rsid w:val="001B7DB2"/>
    <w:rsid w:val="001C3084"/>
    <w:rsid w:val="001C5B72"/>
    <w:rsid w:val="001C7003"/>
    <w:rsid w:val="001C79EC"/>
    <w:rsid w:val="001D0C26"/>
    <w:rsid w:val="001D12E9"/>
    <w:rsid w:val="001D24B1"/>
    <w:rsid w:val="001D3F8E"/>
    <w:rsid w:val="001D5A12"/>
    <w:rsid w:val="001D787C"/>
    <w:rsid w:val="001E2817"/>
    <w:rsid w:val="001E2E73"/>
    <w:rsid w:val="001E44BC"/>
    <w:rsid w:val="001E48CC"/>
    <w:rsid w:val="001E52BB"/>
    <w:rsid w:val="001E61A6"/>
    <w:rsid w:val="001E7258"/>
    <w:rsid w:val="001E744D"/>
    <w:rsid w:val="001E755D"/>
    <w:rsid w:val="001F015A"/>
    <w:rsid w:val="001F0330"/>
    <w:rsid w:val="001F1C3D"/>
    <w:rsid w:val="001F3E96"/>
    <w:rsid w:val="001F50FA"/>
    <w:rsid w:val="001F5102"/>
    <w:rsid w:val="001F58CC"/>
    <w:rsid w:val="001F5928"/>
    <w:rsid w:val="001F6411"/>
    <w:rsid w:val="001F64FB"/>
    <w:rsid w:val="001F770F"/>
    <w:rsid w:val="002017C7"/>
    <w:rsid w:val="00202551"/>
    <w:rsid w:val="002045D3"/>
    <w:rsid w:val="002064FD"/>
    <w:rsid w:val="00210AAA"/>
    <w:rsid w:val="002117C8"/>
    <w:rsid w:val="00215E2B"/>
    <w:rsid w:val="00216978"/>
    <w:rsid w:val="0022183E"/>
    <w:rsid w:val="00222995"/>
    <w:rsid w:val="00223A70"/>
    <w:rsid w:val="00224C54"/>
    <w:rsid w:val="002258C0"/>
    <w:rsid w:val="002260B7"/>
    <w:rsid w:val="00226328"/>
    <w:rsid w:val="002303C6"/>
    <w:rsid w:val="00230D53"/>
    <w:rsid w:val="00233466"/>
    <w:rsid w:val="002336A2"/>
    <w:rsid w:val="00233BC5"/>
    <w:rsid w:val="00234D51"/>
    <w:rsid w:val="00234F69"/>
    <w:rsid w:val="00237BAD"/>
    <w:rsid w:val="0024098C"/>
    <w:rsid w:val="00243631"/>
    <w:rsid w:val="002440D5"/>
    <w:rsid w:val="002459E9"/>
    <w:rsid w:val="00245E7A"/>
    <w:rsid w:val="00246E7F"/>
    <w:rsid w:val="00251A72"/>
    <w:rsid w:val="00251EA4"/>
    <w:rsid w:val="00253191"/>
    <w:rsid w:val="0025425B"/>
    <w:rsid w:val="00254637"/>
    <w:rsid w:val="00255154"/>
    <w:rsid w:val="002566D0"/>
    <w:rsid w:val="00257540"/>
    <w:rsid w:val="00260F64"/>
    <w:rsid w:val="002612D1"/>
    <w:rsid w:val="00261396"/>
    <w:rsid w:val="00262EAB"/>
    <w:rsid w:val="00262F38"/>
    <w:rsid w:val="0026333E"/>
    <w:rsid w:val="00264A18"/>
    <w:rsid w:val="00266500"/>
    <w:rsid w:val="00266C78"/>
    <w:rsid w:val="00272042"/>
    <w:rsid w:val="00274AB2"/>
    <w:rsid w:val="00274DDD"/>
    <w:rsid w:val="002755EF"/>
    <w:rsid w:val="002757BD"/>
    <w:rsid w:val="002759C7"/>
    <w:rsid w:val="00276A6E"/>
    <w:rsid w:val="002800C4"/>
    <w:rsid w:val="002816E6"/>
    <w:rsid w:val="00282BFF"/>
    <w:rsid w:val="00284A8F"/>
    <w:rsid w:val="00284C54"/>
    <w:rsid w:val="00285140"/>
    <w:rsid w:val="0028565C"/>
    <w:rsid w:val="00285E4E"/>
    <w:rsid w:val="0028604B"/>
    <w:rsid w:val="00287604"/>
    <w:rsid w:val="00287CC3"/>
    <w:rsid w:val="00290295"/>
    <w:rsid w:val="00290367"/>
    <w:rsid w:val="002903B6"/>
    <w:rsid w:val="00291126"/>
    <w:rsid w:val="00291619"/>
    <w:rsid w:val="00293514"/>
    <w:rsid w:val="002941A6"/>
    <w:rsid w:val="00294C14"/>
    <w:rsid w:val="00295310"/>
    <w:rsid w:val="00297368"/>
    <w:rsid w:val="002A2827"/>
    <w:rsid w:val="002A3888"/>
    <w:rsid w:val="002A408E"/>
    <w:rsid w:val="002A4F1B"/>
    <w:rsid w:val="002A5502"/>
    <w:rsid w:val="002A5E5A"/>
    <w:rsid w:val="002B3B1E"/>
    <w:rsid w:val="002B4425"/>
    <w:rsid w:val="002B63C5"/>
    <w:rsid w:val="002B63FB"/>
    <w:rsid w:val="002B6A85"/>
    <w:rsid w:val="002B6B99"/>
    <w:rsid w:val="002C16C3"/>
    <w:rsid w:val="002C2711"/>
    <w:rsid w:val="002C2956"/>
    <w:rsid w:val="002C33A5"/>
    <w:rsid w:val="002C39CF"/>
    <w:rsid w:val="002C3D4F"/>
    <w:rsid w:val="002C47BD"/>
    <w:rsid w:val="002C4828"/>
    <w:rsid w:val="002C573A"/>
    <w:rsid w:val="002C705C"/>
    <w:rsid w:val="002C7350"/>
    <w:rsid w:val="002D0196"/>
    <w:rsid w:val="002D0407"/>
    <w:rsid w:val="002D1686"/>
    <w:rsid w:val="002D3365"/>
    <w:rsid w:val="002D7459"/>
    <w:rsid w:val="002D75EA"/>
    <w:rsid w:val="002D7EC1"/>
    <w:rsid w:val="002E2B91"/>
    <w:rsid w:val="002E32E0"/>
    <w:rsid w:val="002E404F"/>
    <w:rsid w:val="002E4336"/>
    <w:rsid w:val="002E4A4F"/>
    <w:rsid w:val="002E561F"/>
    <w:rsid w:val="002E660F"/>
    <w:rsid w:val="002E6ED0"/>
    <w:rsid w:val="002F054C"/>
    <w:rsid w:val="002F06A1"/>
    <w:rsid w:val="002F091F"/>
    <w:rsid w:val="002F2859"/>
    <w:rsid w:val="002F36FF"/>
    <w:rsid w:val="002F43C9"/>
    <w:rsid w:val="002F4A76"/>
    <w:rsid w:val="002F68F5"/>
    <w:rsid w:val="00300678"/>
    <w:rsid w:val="003009E9"/>
    <w:rsid w:val="00301AA2"/>
    <w:rsid w:val="003023EA"/>
    <w:rsid w:val="00302779"/>
    <w:rsid w:val="00303D04"/>
    <w:rsid w:val="00304077"/>
    <w:rsid w:val="00304E78"/>
    <w:rsid w:val="003068BB"/>
    <w:rsid w:val="0030712A"/>
    <w:rsid w:val="00310C56"/>
    <w:rsid w:val="00310EDF"/>
    <w:rsid w:val="0031221A"/>
    <w:rsid w:val="00312315"/>
    <w:rsid w:val="003128A0"/>
    <w:rsid w:val="00312E3D"/>
    <w:rsid w:val="0031300F"/>
    <w:rsid w:val="0031436B"/>
    <w:rsid w:val="00314447"/>
    <w:rsid w:val="00314E9B"/>
    <w:rsid w:val="003160B3"/>
    <w:rsid w:val="003176AC"/>
    <w:rsid w:val="00317D96"/>
    <w:rsid w:val="00320B3F"/>
    <w:rsid w:val="00320FC0"/>
    <w:rsid w:val="00321FD4"/>
    <w:rsid w:val="00322C0F"/>
    <w:rsid w:val="003233FB"/>
    <w:rsid w:val="0032756A"/>
    <w:rsid w:val="003277CB"/>
    <w:rsid w:val="0033027A"/>
    <w:rsid w:val="00331312"/>
    <w:rsid w:val="00331D91"/>
    <w:rsid w:val="00333255"/>
    <w:rsid w:val="00333A3A"/>
    <w:rsid w:val="00333E24"/>
    <w:rsid w:val="00334048"/>
    <w:rsid w:val="003340A3"/>
    <w:rsid w:val="00334E2D"/>
    <w:rsid w:val="00336C7A"/>
    <w:rsid w:val="00337720"/>
    <w:rsid w:val="00342DE3"/>
    <w:rsid w:val="0034472A"/>
    <w:rsid w:val="00344A0F"/>
    <w:rsid w:val="0034525F"/>
    <w:rsid w:val="00346B67"/>
    <w:rsid w:val="0034794E"/>
    <w:rsid w:val="003503AD"/>
    <w:rsid w:val="00351547"/>
    <w:rsid w:val="00351F45"/>
    <w:rsid w:val="00352EFE"/>
    <w:rsid w:val="00354C00"/>
    <w:rsid w:val="003559B3"/>
    <w:rsid w:val="00355A0F"/>
    <w:rsid w:val="00355E49"/>
    <w:rsid w:val="00360795"/>
    <w:rsid w:val="00362023"/>
    <w:rsid w:val="0036279F"/>
    <w:rsid w:val="00363F5A"/>
    <w:rsid w:val="003643D2"/>
    <w:rsid w:val="0037025E"/>
    <w:rsid w:val="003702A0"/>
    <w:rsid w:val="0037066D"/>
    <w:rsid w:val="0037232D"/>
    <w:rsid w:val="00373147"/>
    <w:rsid w:val="00373C6F"/>
    <w:rsid w:val="00377047"/>
    <w:rsid w:val="00381C13"/>
    <w:rsid w:val="003831AF"/>
    <w:rsid w:val="00383B38"/>
    <w:rsid w:val="00385C78"/>
    <w:rsid w:val="0039047C"/>
    <w:rsid w:val="00392E3C"/>
    <w:rsid w:val="0039307F"/>
    <w:rsid w:val="003936B3"/>
    <w:rsid w:val="00393F82"/>
    <w:rsid w:val="00395AD7"/>
    <w:rsid w:val="0039754B"/>
    <w:rsid w:val="003A134C"/>
    <w:rsid w:val="003A18AD"/>
    <w:rsid w:val="003A1A14"/>
    <w:rsid w:val="003A59FF"/>
    <w:rsid w:val="003A69EA"/>
    <w:rsid w:val="003B03B1"/>
    <w:rsid w:val="003B0766"/>
    <w:rsid w:val="003B57BB"/>
    <w:rsid w:val="003B68D5"/>
    <w:rsid w:val="003B6D23"/>
    <w:rsid w:val="003B7D0D"/>
    <w:rsid w:val="003C066B"/>
    <w:rsid w:val="003C0A09"/>
    <w:rsid w:val="003C12F6"/>
    <w:rsid w:val="003C1572"/>
    <w:rsid w:val="003C2754"/>
    <w:rsid w:val="003C4BC7"/>
    <w:rsid w:val="003C5E2B"/>
    <w:rsid w:val="003C71B6"/>
    <w:rsid w:val="003C7698"/>
    <w:rsid w:val="003C7BA2"/>
    <w:rsid w:val="003C7EA1"/>
    <w:rsid w:val="003C7F63"/>
    <w:rsid w:val="003D174A"/>
    <w:rsid w:val="003D180C"/>
    <w:rsid w:val="003D360E"/>
    <w:rsid w:val="003D3764"/>
    <w:rsid w:val="003D3B8C"/>
    <w:rsid w:val="003D59C2"/>
    <w:rsid w:val="003D65FA"/>
    <w:rsid w:val="003D6B86"/>
    <w:rsid w:val="003D77B9"/>
    <w:rsid w:val="003E1F3F"/>
    <w:rsid w:val="003E2C37"/>
    <w:rsid w:val="003E5013"/>
    <w:rsid w:val="003E573B"/>
    <w:rsid w:val="003E6473"/>
    <w:rsid w:val="003E7AB5"/>
    <w:rsid w:val="003F0931"/>
    <w:rsid w:val="003F0F85"/>
    <w:rsid w:val="003F2372"/>
    <w:rsid w:val="003F2AB5"/>
    <w:rsid w:val="003F418D"/>
    <w:rsid w:val="003F456C"/>
    <w:rsid w:val="003F45AC"/>
    <w:rsid w:val="003F7171"/>
    <w:rsid w:val="003F7679"/>
    <w:rsid w:val="00401CC4"/>
    <w:rsid w:val="00401D74"/>
    <w:rsid w:val="00402645"/>
    <w:rsid w:val="00402E92"/>
    <w:rsid w:val="0040457C"/>
    <w:rsid w:val="00404E4B"/>
    <w:rsid w:val="00404F13"/>
    <w:rsid w:val="00405360"/>
    <w:rsid w:val="00405FC8"/>
    <w:rsid w:val="004066B9"/>
    <w:rsid w:val="00406BB1"/>
    <w:rsid w:val="004070E7"/>
    <w:rsid w:val="00407881"/>
    <w:rsid w:val="0041043A"/>
    <w:rsid w:val="00411472"/>
    <w:rsid w:val="00411EA0"/>
    <w:rsid w:val="004165A6"/>
    <w:rsid w:val="0042197D"/>
    <w:rsid w:val="00421BF7"/>
    <w:rsid w:val="00422CBA"/>
    <w:rsid w:val="00423172"/>
    <w:rsid w:val="004231AF"/>
    <w:rsid w:val="00424374"/>
    <w:rsid w:val="00424B69"/>
    <w:rsid w:val="004250E8"/>
    <w:rsid w:val="00426319"/>
    <w:rsid w:val="00426784"/>
    <w:rsid w:val="00431838"/>
    <w:rsid w:val="0043357D"/>
    <w:rsid w:val="00433A97"/>
    <w:rsid w:val="00434458"/>
    <w:rsid w:val="004349C5"/>
    <w:rsid w:val="00434C91"/>
    <w:rsid w:val="00434D05"/>
    <w:rsid w:val="004353B8"/>
    <w:rsid w:val="00435B52"/>
    <w:rsid w:val="0043611D"/>
    <w:rsid w:val="004367E3"/>
    <w:rsid w:val="00436E43"/>
    <w:rsid w:val="00436F14"/>
    <w:rsid w:val="00437C10"/>
    <w:rsid w:val="00437F80"/>
    <w:rsid w:val="004412A7"/>
    <w:rsid w:val="004416E1"/>
    <w:rsid w:val="00441AFB"/>
    <w:rsid w:val="00443728"/>
    <w:rsid w:val="00444788"/>
    <w:rsid w:val="00444B3F"/>
    <w:rsid w:val="0044599E"/>
    <w:rsid w:val="004472A6"/>
    <w:rsid w:val="00447FCB"/>
    <w:rsid w:val="00452FD6"/>
    <w:rsid w:val="00455CA7"/>
    <w:rsid w:val="00455FA4"/>
    <w:rsid w:val="00457611"/>
    <w:rsid w:val="00457A66"/>
    <w:rsid w:val="004609D7"/>
    <w:rsid w:val="00460EF9"/>
    <w:rsid w:val="004613BF"/>
    <w:rsid w:val="00462ABF"/>
    <w:rsid w:val="004643B4"/>
    <w:rsid w:val="00465548"/>
    <w:rsid w:val="004662BB"/>
    <w:rsid w:val="004663B5"/>
    <w:rsid w:val="004669E1"/>
    <w:rsid w:val="00467B55"/>
    <w:rsid w:val="00474CF1"/>
    <w:rsid w:val="004752B4"/>
    <w:rsid w:val="0047565B"/>
    <w:rsid w:val="00477F86"/>
    <w:rsid w:val="00485FDB"/>
    <w:rsid w:val="00486C46"/>
    <w:rsid w:val="00490D6E"/>
    <w:rsid w:val="00491ED0"/>
    <w:rsid w:val="00492426"/>
    <w:rsid w:val="00492466"/>
    <w:rsid w:val="00493AE9"/>
    <w:rsid w:val="00495277"/>
    <w:rsid w:val="0049679F"/>
    <w:rsid w:val="004A0C20"/>
    <w:rsid w:val="004A18FF"/>
    <w:rsid w:val="004A283B"/>
    <w:rsid w:val="004A2C5D"/>
    <w:rsid w:val="004A3426"/>
    <w:rsid w:val="004A3A96"/>
    <w:rsid w:val="004A4158"/>
    <w:rsid w:val="004A507D"/>
    <w:rsid w:val="004A5126"/>
    <w:rsid w:val="004A60D2"/>
    <w:rsid w:val="004A62D2"/>
    <w:rsid w:val="004A63DB"/>
    <w:rsid w:val="004A76D0"/>
    <w:rsid w:val="004B1EBE"/>
    <w:rsid w:val="004B377B"/>
    <w:rsid w:val="004B40AE"/>
    <w:rsid w:val="004C1662"/>
    <w:rsid w:val="004C223E"/>
    <w:rsid w:val="004C2D12"/>
    <w:rsid w:val="004C48B1"/>
    <w:rsid w:val="004C6BDB"/>
    <w:rsid w:val="004D5EF0"/>
    <w:rsid w:val="004D67BE"/>
    <w:rsid w:val="004D768B"/>
    <w:rsid w:val="004E13FF"/>
    <w:rsid w:val="004E2C95"/>
    <w:rsid w:val="004E3157"/>
    <w:rsid w:val="004E43B9"/>
    <w:rsid w:val="004E43DD"/>
    <w:rsid w:val="004E564C"/>
    <w:rsid w:val="004F35FA"/>
    <w:rsid w:val="004F42CC"/>
    <w:rsid w:val="004F4887"/>
    <w:rsid w:val="004F4A52"/>
    <w:rsid w:val="004F5AA4"/>
    <w:rsid w:val="00501A3C"/>
    <w:rsid w:val="005026E8"/>
    <w:rsid w:val="005047C0"/>
    <w:rsid w:val="005054C3"/>
    <w:rsid w:val="005066D8"/>
    <w:rsid w:val="00506ACD"/>
    <w:rsid w:val="00506C86"/>
    <w:rsid w:val="00507276"/>
    <w:rsid w:val="0051201A"/>
    <w:rsid w:val="00512BD4"/>
    <w:rsid w:val="00513F78"/>
    <w:rsid w:val="00514DF6"/>
    <w:rsid w:val="00522567"/>
    <w:rsid w:val="005238A1"/>
    <w:rsid w:val="005246E6"/>
    <w:rsid w:val="00525277"/>
    <w:rsid w:val="0052577C"/>
    <w:rsid w:val="00531393"/>
    <w:rsid w:val="005336C4"/>
    <w:rsid w:val="00534768"/>
    <w:rsid w:val="00534CA0"/>
    <w:rsid w:val="00535ACA"/>
    <w:rsid w:val="005379AE"/>
    <w:rsid w:val="00537A50"/>
    <w:rsid w:val="00541FAA"/>
    <w:rsid w:val="00544658"/>
    <w:rsid w:val="0054542C"/>
    <w:rsid w:val="00547A74"/>
    <w:rsid w:val="00550346"/>
    <w:rsid w:val="005505FA"/>
    <w:rsid w:val="00551B7F"/>
    <w:rsid w:val="00553EA0"/>
    <w:rsid w:val="0055579D"/>
    <w:rsid w:val="00556220"/>
    <w:rsid w:val="005566A3"/>
    <w:rsid w:val="005578B0"/>
    <w:rsid w:val="005610A0"/>
    <w:rsid w:val="0056162D"/>
    <w:rsid w:val="0056338D"/>
    <w:rsid w:val="005639DA"/>
    <w:rsid w:val="005641AA"/>
    <w:rsid w:val="00564FF1"/>
    <w:rsid w:val="0056516D"/>
    <w:rsid w:val="00571789"/>
    <w:rsid w:val="00572EB9"/>
    <w:rsid w:val="00573783"/>
    <w:rsid w:val="00573CF7"/>
    <w:rsid w:val="00575BA7"/>
    <w:rsid w:val="0057657D"/>
    <w:rsid w:val="00576CD4"/>
    <w:rsid w:val="00576D89"/>
    <w:rsid w:val="005776B6"/>
    <w:rsid w:val="00577D55"/>
    <w:rsid w:val="00577DB3"/>
    <w:rsid w:val="00580DD0"/>
    <w:rsid w:val="00582A4E"/>
    <w:rsid w:val="00583ABC"/>
    <w:rsid w:val="005841BD"/>
    <w:rsid w:val="005845E1"/>
    <w:rsid w:val="00585A1A"/>
    <w:rsid w:val="00591B3D"/>
    <w:rsid w:val="00591DC8"/>
    <w:rsid w:val="00591FFE"/>
    <w:rsid w:val="00597A76"/>
    <w:rsid w:val="005A1B34"/>
    <w:rsid w:val="005A3994"/>
    <w:rsid w:val="005A3FCE"/>
    <w:rsid w:val="005A5400"/>
    <w:rsid w:val="005A5FCA"/>
    <w:rsid w:val="005A636D"/>
    <w:rsid w:val="005A6A70"/>
    <w:rsid w:val="005A71F5"/>
    <w:rsid w:val="005B06E3"/>
    <w:rsid w:val="005B0C4D"/>
    <w:rsid w:val="005B2262"/>
    <w:rsid w:val="005B34BC"/>
    <w:rsid w:val="005B3CCA"/>
    <w:rsid w:val="005B47B6"/>
    <w:rsid w:val="005B4B2E"/>
    <w:rsid w:val="005C0390"/>
    <w:rsid w:val="005C260F"/>
    <w:rsid w:val="005C4882"/>
    <w:rsid w:val="005C5D90"/>
    <w:rsid w:val="005C6B52"/>
    <w:rsid w:val="005D06F2"/>
    <w:rsid w:val="005D0735"/>
    <w:rsid w:val="005D0936"/>
    <w:rsid w:val="005D1B41"/>
    <w:rsid w:val="005D233F"/>
    <w:rsid w:val="005D3644"/>
    <w:rsid w:val="005D541E"/>
    <w:rsid w:val="005D55BF"/>
    <w:rsid w:val="005D59BF"/>
    <w:rsid w:val="005D7148"/>
    <w:rsid w:val="005D7426"/>
    <w:rsid w:val="005E0229"/>
    <w:rsid w:val="005E059A"/>
    <w:rsid w:val="005E1B5A"/>
    <w:rsid w:val="005E1DF4"/>
    <w:rsid w:val="005E2CCE"/>
    <w:rsid w:val="005E362B"/>
    <w:rsid w:val="005E4C40"/>
    <w:rsid w:val="005E6909"/>
    <w:rsid w:val="005E6B6C"/>
    <w:rsid w:val="005F005E"/>
    <w:rsid w:val="005F0DC0"/>
    <w:rsid w:val="005F1009"/>
    <w:rsid w:val="005F2B95"/>
    <w:rsid w:val="005F2BD6"/>
    <w:rsid w:val="005F2E87"/>
    <w:rsid w:val="005F3064"/>
    <w:rsid w:val="005F31AD"/>
    <w:rsid w:val="005F384D"/>
    <w:rsid w:val="005F4B9D"/>
    <w:rsid w:val="005F5C8B"/>
    <w:rsid w:val="005F73FE"/>
    <w:rsid w:val="006001B2"/>
    <w:rsid w:val="00600E6F"/>
    <w:rsid w:val="006023D1"/>
    <w:rsid w:val="00603367"/>
    <w:rsid w:val="00603388"/>
    <w:rsid w:val="0060476E"/>
    <w:rsid w:val="00604827"/>
    <w:rsid w:val="006067BE"/>
    <w:rsid w:val="00606CEC"/>
    <w:rsid w:val="00610394"/>
    <w:rsid w:val="00612E19"/>
    <w:rsid w:val="00614854"/>
    <w:rsid w:val="0061535C"/>
    <w:rsid w:val="00615403"/>
    <w:rsid w:val="006159B6"/>
    <w:rsid w:val="00616472"/>
    <w:rsid w:val="00620697"/>
    <w:rsid w:val="00621997"/>
    <w:rsid w:val="00622E4B"/>
    <w:rsid w:val="00623D90"/>
    <w:rsid w:val="00624FD9"/>
    <w:rsid w:val="00625374"/>
    <w:rsid w:val="0062665B"/>
    <w:rsid w:val="00626A10"/>
    <w:rsid w:val="006309DE"/>
    <w:rsid w:val="00630F3B"/>
    <w:rsid w:val="006323C9"/>
    <w:rsid w:val="00634027"/>
    <w:rsid w:val="0063424E"/>
    <w:rsid w:val="006350D4"/>
    <w:rsid w:val="00635154"/>
    <w:rsid w:val="00635912"/>
    <w:rsid w:val="006363DC"/>
    <w:rsid w:val="0064265D"/>
    <w:rsid w:val="00642A9A"/>
    <w:rsid w:val="00642BF5"/>
    <w:rsid w:val="0064402D"/>
    <w:rsid w:val="00644E45"/>
    <w:rsid w:val="00645973"/>
    <w:rsid w:val="00645A78"/>
    <w:rsid w:val="00646350"/>
    <w:rsid w:val="00646A54"/>
    <w:rsid w:val="00646E28"/>
    <w:rsid w:val="00647ADA"/>
    <w:rsid w:val="006504C8"/>
    <w:rsid w:val="006516F6"/>
    <w:rsid w:val="006520B4"/>
    <w:rsid w:val="00652273"/>
    <w:rsid w:val="006546F7"/>
    <w:rsid w:val="00654AA3"/>
    <w:rsid w:val="00656548"/>
    <w:rsid w:val="00657173"/>
    <w:rsid w:val="00657425"/>
    <w:rsid w:val="00657705"/>
    <w:rsid w:val="0066010C"/>
    <w:rsid w:val="006613F7"/>
    <w:rsid w:val="00661FF5"/>
    <w:rsid w:val="00663876"/>
    <w:rsid w:val="006645D5"/>
    <w:rsid w:val="00664844"/>
    <w:rsid w:val="00665734"/>
    <w:rsid w:val="006670D0"/>
    <w:rsid w:val="00670223"/>
    <w:rsid w:val="0067137D"/>
    <w:rsid w:val="006716E1"/>
    <w:rsid w:val="00673699"/>
    <w:rsid w:val="00675D06"/>
    <w:rsid w:val="00676356"/>
    <w:rsid w:val="00680F09"/>
    <w:rsid w:val="006846A2"/>
    <w:rsid w:val="006859FA"/>
    <w:rsid w:val="00685E44"/>
    <w:rsid w:val="006862E5"/>
    <w:rsid w:val="006864A3"/>
    <w:rsid w:val="00690A43"/>
    <w:rsid w:val="00693C6D"/>
    <w:rsid w:val="00695AFF"/>
    <w:rsid w:val="0069645D"/>
    <w:rsid w:val="00697F30"/>
    <w:rsid w:val="006A1386"/>
    <w:rsid w:val="006A2CEF"/>
    <w:rsid w:val="006A55D9"/>
    <w:rsid w:val="006A56AA"/>
    <w:rsid w:val="006A6160"/>
    <w:rsid w:val="006A7383"/>
    <w:rsid w:val="006A74AF"/>
    <w:rsid w:val="006A7DDE"/>
    <w:rsid w:val="006B2659"/>
    <w:rsid w:val="006B2A0D"/>
    <w:rsid w:val="006B2FD9"/>
    <w:rsid w:val="006B3498"/>
    <w:rsid w:val="006B5304"/>
    <w:rsid w:val="006B6E43"/>
    <w:rsid w:val="006B794D"/>
    <w:rsid w:val="006C0E11"/>
    <w:rsid w:val="006C28BA"/>
    <w:rsid w:val="006C4DFD"/>
    <w:rsid w:val="006C50D1"/>
    <w:rsid w:val="006C774F"/>
    <w:rsid w:val="006D0100"/>
    <w:rsid w:val="006D07D5"/>
    <w:rsid w:val="006D10C5"/>
    <w:rsid w:val="006D4371"/>
    <w:rsid w:val="006D6213"/>
    <w:rsid w:val="006E00F4"/>
    <w:rsid w:val="006E0387"/>
    <w:rsid w:val="006E12F9"/>
    <w:rsid w:val="006E30F8"/>
    <w:rsid w:val="006E39BD"/>
    <w:rsid w:val="006E3C57"/>
    <w:rsid w:val="006F0707"/>
    <w:rsid w:val="006F18E4"/>
    <w:rsid w:val="006F1A5F"/>
    <w:rsid w:val="006F34DE"/>
    <w:rsid w:val="006F3557"/>
    <w:rsid w:val="006F5F44"/>
    <w:rsid w:val="006F71A3"/>
    <w:rsid w:val="007029F6"/>
    <w:rsid w:val="00702FCC"/>
    <w:rsid w:val="00703929"/>
    <w:rsid w:val="007039EA"/>
    <w:rsid w:val="00704ACB"/>
    <w:rsid w:val="00705997"/>
    <w:rsid w:val="007067DD"/>
    <w:rsid w:val="00707AB2"/>
    <w:rsid w:val="007103A6"/>
    <w:rsid w:val="00710653"/>
    <w:rsid w:val="00710BF9"/>
    <w:rsid w:val="00711AD6"/>
    <w:rsid w:val="00713E4D"/>
    <w:rsid w:val="00716C52"/>
    <w:rsid w:val="00717C71"/>
    <w:rsid w:val="007213CE"/>
    <w:rsid w:val="00721A41"/>
    <w:rsid w:val="00721BD9"/>
    <w:rsid w:val="007221EA"/>
    <w:rsid w:val="00722371"/>
    <w:rsid w:val="007231E2"/>
    <w:rsid w:val="00725B70"/>
    <w:rsid w:val="00725F41"/>
    <w:rsid w:val="007316A0"/>
    <w:rsid w:val="007323BF"/>
    <w:rsid w:val="00734CD8"/>
    <w:rsid w:val="00736645"/>
    <w:rsid w:val="007372A7"/>
    <w:rsid w:val="00737D44"/>
    <w:rsid w:val="00744CF6"/>
    <w:rsid w:val="00745362"/>
    <w:rsid w:val="0074580A"/>
    <w:rsid w:val="007469F7"/>
    <w:rsid w:val="00746B27"/>
    <w:rsid w:val="007504A1"/>
    <w:rsid w:val="00750DDD"/>
    <w:rsid w:val="007533A3"/>
    <w:rsid w:val="00753982"/>
    <w:rsid w:val="00754D26"/>
    <w:rsid w:val="0075509A"/>
    <w:rsid w:val="00755636"/>
    <w:rsid w:val="0075585C"/>
    <w:rsid w:val="00757BEE"/>
    <w:rsid w:val="00760ED3"/>
    <w:rsid w:val="007611D3"/>
    <w:rsid w:val="00762104"/>
    <w:rsid w:val="00763DFA"/>
    <w:rsid w:val="0076564A"/>
    <w:rsid w:val="00766A0A"/>
    <w:rsid w:val="00771794"/>
    <w:rsid w:val="00772589"/>
    <w:rsid w:val="007727AE"/>
    <w:rsid w:val="007737F2"/>
    <w:rsid w:val="00774CB4"/>
    <w:rsid w:val="0077517D"/>
    <w:rsid w:val="007757B7"/>
    <w:rsid w:val="00775C6D"/>
    <w:rsid w:val="007779CD"/>
    <w:rsid w:val="00782036"/>
    <w:rsid w:val="00782049"/>
    <w:rsid w:val="00782E4D"/>
    <w:rsid w:val="00783286"/>
    <w:rsid w:val="00785844"/>
    <w:rsid w:val="00785AD3"/>
    <w:rsid w:val="00785B90"/>
    <w:rsid w:val="00786E19"/>
    <w:rsid w:val="00790073"/>
    <w:rsid w:val="00791446"/>
    <w:rsid w:val="007923F3"/>
    <w:rsid w:val="007936E6"/>
    <w:rsid w:val="00796457"/>
    <w:rsid w:val="007A14EC"/>
    <w:rsid w:val="007A2488"/>
    <w:rsid w:val="007A3103"/>
    <w:rsid w:val="007A3C2E"/>
    <w:rsid w:val="007A3F81"/>
    <w:rsid w:val="007A44D4"/>
    <w:rsid w:val="007A6940"/>
    <w:rsid w:val="007A7131"/>
    <w:rsid w:val="007A7F58"/>
    <w:rsid w:val="007B0C53"/>
    <w:rsid w:val="007B2C70"/>
    <w:rsid w:val="007B2E60"/>
    <w:rsid w:val="007B30A6"/>
    <w:rsid w:val="007B3C30"/>
    <w:rsid w:val="007B4797"/>
    <w:rsid w:val="007B4EC4"/>
    <w:rsid w:val="007B50EC"/>
    <w:rsid w:val="007B6202"/>
    <w:rsid w:val="007B6CC8"/>
    <w:rsid w:val="007B7802"/>
    <w:rsid w:val="007C1580"/>
    <w:rsid w:val="007C1615"/>
    <w:rsid w:val="007C24B8"/>
    <w:rsid w:val="007C43C5"/>
    <w:rsid w:val="007C5257"/>
    <w:rsid w:val="007C62F7"/>
    <w:rsid w:val="007C66BD"/>
    <w:rsid w:val="007D038C"/>
    <w:rsid w:val="007D0835"/>
    <w:rsid w:val="007D0CB2"/>
    <w:rsid w:val="007D1D10"/>
    <w:rsid w:val="007D3074"/>
    <w:rsid w:val="007D439F"/>
    <w:rsid w:val="007D4D7D"/>
    <w:rsid w:val="007D6A4A"/>
    <w:rsid w:val="007E0AE8"/>
    <w:rsid w:val="007E1914"/>
    <w:rsid w:val="007E1FE9"/>
    <w:rsid w:val="007E3AD5"/>
    <w:rsid w:val="007E6A22"/>
    <w:rsid w:val="007E7237"/>
    <w:rsid w:val="007E7FF2"/>
    <w:rsid w:val="007F2C74"/>
    <w:rsid w:val="007F2EBB"/>
    <w:rsid w:val="007F39FF"/>
    <w:rsid w:val="007F3CDA"/>
    <w:rsid w:val="007F3F03"/>
    <w:rsid w:val="007F5E1E"/>
    <w:rsid w:val="007F6D28"/>
    <w:rsid w:val="007F7CBA"/>
    <w:rsid w:val="00800F58"/>
    <w:rsid w:val="00801AD4"/>
    <w:rsid w:val="00805432"/>
    <w:rsid w:val="00807804"/>
    <w:rsid w:val="0081044C"/>
    <w:rsid w:val="00811FE2"/>
    <w:rsid w:val="00813023"/>
    <w:rsid w:val="008137D7"/>
    <w:rsid w:val="00814B26"/>
    <w:rsid w:val="00815BC7"/>
    <w:rsid w:val="008168E2"/>
    <w:rsid w:val="00816CD5"/>
    <w:rsid w:val="00821142"/>
    <w:rsid w:val="0082290F"/>
    <w:rsid w:val="00825EED"/>
    <w:rsid w:val="00826121"/>
    <w:rsid w:val="00827A12"/>
    <w:rsid w:val="0083239A"/>
    <w:rsid w:val="00832985"/>
    <w:rsid w:val="00833505"/>
    <w:rsid w:val="00833ADB"/>
    <w:rsid w:val="00835E4E"/>
    <w:rsid w:val="008408BB"/>
    <w:rsid w:val="00840E0E"/>
    <w:rsid w:val="008410CA"/>
    <w:rsid w:val="008423E8"/>
    <w:rsid w:val="00843C55"/>
    <w:rsid w:val="00845437"/>
    <w:rsid w:val="0084589E"/>
    <w:rsid w:val="00846237"/>
    <w:rsid w:val="00846F6D"/>
    <w:rsid w:val="0085288F"/>
    <w:rsid w:val="0085524E"/>
    <w:rsid w:val="00855BF8"/>
    <w:rsid w:val="00856E37"/>
    <w:rsid w:val="0086155F"/>
    <w:rsid w:val="008616A9"/>
    <w:rsid w:val="008638A6"/>
    <w:rsid w:val="00863DD7"/>
    <w:rsid w:val="00865007"/>
    <w:rsid w:val="00865BD4"/>
    <w:rsid w:val="00866572"/>
    <w:rsid w:val="00866A85"/>
    <w:rsid w:val="00866E54"/>
    <w:rsid w:val="00867B45"/>
    <w:rsid w:val="00867E4C"/>
    <w:rsid w:val="00867F31"/>
    <w:rsid w:val="0087113A"/>
    <w:rsid w:val="008722E6"/>
    <w:rsid w:val="00872509"/>
    <w:rsid w:val="00873655"/>
    <w:rsid w:val="00873957"/>
    <w:rsid w:val="00873B9B"/>
    <w:rsid w:val="00874ADF"/>
    <w:rsid w:val="008750FA"/>
    <w:rsid w:val="008751BD"/>
    <w:rsid w:val="0087563B"/>
    <w:rsid w:val="00876A76"/>
    <w:rsid w:val="00877768"/>
    <w:rsid w:val="008779B8"/>
    <w:rsid w:val="008822B0"/>
    <w:rsid w:val="008824B9"/>
    <w:rsid w:val="00884292"/>
    <w:rsid w:val="008848A8"/>
    <w:rsid w:val="00884ACF"/>
    <w:rsid w:val="00884D26"/>
    <w:rsid w:val="00886EB9"/>
    <w:rsid w:val="008926A7"/>
    <w:rsid w:val="00893D22"/>
    <w:rsid w:val="00894487"/>
    <w:rsid w:val="00895312"/>
    <w:rsid w:val="0089665A"/>
    <w:rsid w:val="00896955"/>
    <w:rsid w:val="008A0A8D"/>
    <w:rsid w:val="008A0BA8"/>
    <w:rsid w:val="008A3F51"/>
    <w:rsid w:val="008A65F3"/>
    <w:rsid w:val="008A678E"/>
    <w:rsid w:val="008A75F4"/>
    <w:rsid w:val="008A781B"/>
    <w:rsid w:val="008B04F1"/>
    <w:rsid w:val="008B1902"/>
    <w:rsid w:val="008B5CBC"/>
    <w:rsid w:val="008B694D"/>
    <w:rsid w:val="008C1253"/>
    <w:rsid w:val="008C1667"/>
    <w:rsid w:val="008C224B"/>
    <w:rsid w:val="008C3308"/>
    <w:rsid w:val="008C5228"/>
    <w:rsid w:val="008C5F04"/>
    <w:rsid w:val="008C6E92"/>
    <w:rsid w:val="008C7BC2"/>
    <w:rsid w:val="008D2339"/>
    <w:rsid w:val="008D314B"/>
    <w:rsid w:val="008D38B6"/>
    <w:rsid w:val="008D4555"/>
    <w:rsid w:val="008D49A9"/>
    <w:rsid w:val="008D4D0B"/>
    <w:rsid w:val="008D5071"/>
    <w:rsid w:val="008D7885"/>
    <w:rsid w:val="008D7A26"/>
    <w:rsid w:val="008E022B"/>
    <w:rsid w:val="008E0AD7"/>
    <w:rsid w:val="008E102F"/>
    <w:rsid w:val="008E2187"/>
    <w:rsid w:val="008E2DFD"/>
    <w:rsid w:val="008E445C"/>
    <w:rsid w:val="008E7A3D"/>
    <w:rsid w:val="008F096A"/>
    <w:rsid w:val="008F3C67"/>
    <w:rsid w:val="008F5329"/>
    <w:rsid w:val="009000E9"/>
    <w:rsid w:val="00900107"/>
    <w:rsid w:val="0090087D"/>
    <w:rsid w:val="00902089"/>
    <w:rsid w:val="0090244B"/>
    <w:rsid w:val="00902D54"/>
    <w:rsid w:val="009053D4"/>
    <w:rsid w:val="00906701"/>
    <w:rsid w:val="00906D2E"/>
    <w:rsid w:val="00906F6F"/>
    <w:rsid w:val="0090729D"/>
    <w:rsid w:val="009073F4"/>
    <w:rsid w:val="009101AA"/>
    <w:rsid w:val="00910B4B"/>
    <w:rsid w:val="00911B65"/>
    <w:rsid w:val="00913F11"/>
    <w:rsid w:val="009151E1"/>
    <w:rsid w:val="00916F58"/>
    <w:rsid w:val="00917ABD"/>
    <w:rsid w:val="009218C6"/>
    <w:rsid w:val="0092190D"/>
    <w:rsid w:val="00921DCF"/>
    <w:rsid w:val="00922670"/>
    <w:rsid w:val="009232CA"/>
    <w:rsid w:val="009237EA"/>
    <w:rsid w:val="00924823"/>
    <w:rsid w:val="00924EF4"/>
    <w:rsid w:val="009275F2"/>
    <w:rsid w:val="00930424"/>
    <w:rsid w:val="00930BAA"/>
    <w:rsid w:val="00931BFF"/>
    <w:rsid w:val="00931D21"/>
    <w:rsid w:val="00932836"/>
    <w:rsid w:val="00933A66"/>
    <w:rsid w:val="00933EB9"/>
    <w:rsid w:val="00934C43"/>
    <w:rsid w:val="00934D77"/>
    <w:rsid w:val="009350C6"/>
    <w:rsid w:val="00936938"/>
    <w:rsid w:val="009404AD"/>
    <w:rsid w:val="00940C71"/>
    <w:rsid w:val="00940E44"/>
    <w:rsid w:val="0094268A"/>
    <w:rsid w:val="00945493"/>
    <w:rsid w:val="0094780D"/>
    <w:rsid w:val="0095113F"/>
    <w:rsid w:val="00952829"/>
    <w:rsid w:val="00952A55"/>
    <w:rsid w:val="00952D6B"/>
    <w:rsid w:val="00953639"/>
    <w:rsid w:val="009537B0"/>
    <w:rsid w:val="009549DA"/>
    <w:rsid w:val="00955DB1"/>
    <w:rsid w:val="009563DA"/>
    <w:rsid w:val="00962004"/>
    <w:rsid w:val="009625F9"/>
    <w:rsid w:val="00966372"/>
    <w:rsid w:val="0097041A"/>
    <w:rsid w:val="00970595"/>
    <w:rsid w:val="00971CDF"/>
    <w:rsid w:val="00973699"/>
    <w:rsid w:val="0097381B"/>
    <w:rsid w:val="00976538"/>
    <w:rsid w:val="009778F0"/>
    <w:rsid w:val="00980773"/>
    <w:rsid w:val="00980FF3"/>
    <w:rsid w:val="00981275"/>
    <w:rsid w:val="00981C19"/>
    <w:rsid w:val="00983968"/>
    <w:rsid w:val="00984197"/>
    <w:rsid w:val="00984665"/>
    <w:rsid w:val="00984DBA"/>
    <w:rsid w:val="00985360"/>
    <w:rsid w:val="009910BF"/>
    <w:rsid w:val="009910F7"/>
    <w:rsid w:val="00992005"/>
    <w:rsid w:val="0099217E"/>
    <w:rsid w:val="009930C6"/>
    <w:rsid w:val="00996A52"/>
    <w:rsid w:val="009A18DC"/>
    <w:rsid w:val="009A423D"/>
    <w:rsid w:val="009A4B19"/>
    <w:rsid w:val="009A56B3"/>
    <w:rsid w:val="009A62B8"/>
    <w:rsid w:val="009A6B99"/>
    <w:rsid w:val="009A7BB0"/>
    <w:rsid w:val="009A7FFC"/>
    <w:rsid w:val="009B1C00"/>
    <w:rsid w:val="009B2795"/>
    <w:rsid w:val="009B3AED"/>
    <w:rsid w:val="009B495F"/>
    <w:rsid w:val="009B543A"/>
    <w:rsid w:val="009B5859"/>
    <w:rsid w:val="009B5A60"/>
    <w:rsid w:val="009C0408"/>
    <w:rsid w:val="009C0911"/>
    <w:rsid w:val="009C0C31"/>
    <w:rsid w:val="009C1BA1"/>
    <w:rsid w:val="009C1CA0"/>
    <w:rsid w:val="009C7CDA"/>
    <w:rsid w:val="009D0343"/>
    <w:rsid w:val="009D0A58"/>
    <w:rsid w:val="009D1215"/>
    <w:rsid w:val="009D1BE7"/>
    <w:rsid w:val="009D24C9"/>
    <w:rsid w:val="009D2728"/>
    <w:rsid w:val="009D461B"/>
    <w:rsid w:val="009D4C69"/>
    <w:rsid w:val="009D53CF"/>
    <w:rsid w:val="009D6377"/>
    <w:rsid w:val="009D6BE1"/>
    <w:rsid w:val="009D7819"/>
    <w:rsid w:val="009E01E6"/>
    <w:rsid w:val="009E08D5"/>
    <w:rsid w:val="009E0CE0"/>
    <w:rsid w:val="009E108B"/>
    <w:rsid w:val="009E1B39"/>
    <w:rsid w:val="009E3EF6"/>
    <w:rsid w:val="009E467A"/>
    <w:rsid w:val="009E47F8"/>
    <w:rsid w:val="009E4AF9"/>
    <w:rsid w:val="009E55BE"/>
    <w:rsid w:val="009E68CE"/>
    <w:rsid w:val="009E78E8"/>
    <w:rsid w:val="009F44CA"/>
    <w:rsid w:val="009F4F9A"/>
    <w:rsid w:val="009F5D90"/>
    <w:rsid w:val="009F6995"/>
    <w:rsid w:val="009F7229"/>
    <w:rsid w:val="00A002F9"/>
    <w:rsid w:val="00A00627"/>
    <w:rsid w:val="00A00859"/>
    <w:rsid w:val="00A04D02"/>
    <w:rsid w:val="00A068BB"/>
    <w:rsid w:val="00A06954"/>
    <w:rsid w:val="00A06D56"/>
    <w:rsid w:val="00A07560"/>
    <w:rsid w:val="00A1206B"/>
    <w:rsid w:val="00A135D0"/>
    <w:rsid w:val="00A156ED"/>
    <w:rsid w:val="00A15CF9"/>
    <w:rsid w:val="00A16534"/>
    <w:rsid w:val="00A175BB"/>
    <w:rsid w:val="00A200B1"/>
    <w:rsid w:val="00A20712"/>
    <w:rsid w:val="00A20DFB"/>
    <w:rsid w:val="00A21218"/>
    <w:rsid w:val="00A21371"/>
    <w:rsid w:val="00A22447"/>
    <w:rsid w:val="00A2262F"/>
    <w:rsid w:val="00A23063"/>
    <w:rsid w:val="00A23F2E"/>
    <w:rsid w:val="00A23F9B"/>
    <w:rsid w:val="00A256AB"/>
    <w:rsid w:val="00A268E2"/>
    <w:rsid w:val="00A27993"/>
    <w:rsid w:val="00A310A1"/>
    <w:rsid w:val="00A3121B"/>
    <w:rsid w:val="00A32A83"/>
    <w:rsid w:val="00A336B9"/>
    <w:rsid w:val="00A34B30"/>
    <w:rsid w:val="00A35783"/>
    <w:rsid w:val="00A36031"/>
    <w:rsid w:val="00A37DF6"/>
    <w:rsid w:val="00A4066D"/>
    <w:rsid w:val="00A44011"/>
    <w:rsid w:val="00A44B1D"/>
    <w:rsid w:val="00A467A8"/>
    <w:rsid w:val="00A50F9E"/>
    <w:rsid w:val="00A5239E"/>
    <w:rsid w:val="00A531EF"/>
    <w:rsid w:val="00A54904"/>
    <w:rsid w:val="00A54D7D"/>
    <w:rsid w:val="00A55B91"/>
    <w:rsid w:val="00A56A72"/>
    <w:rsid w:val="00A5798E"/>
    <w:rsid w:val="00A613CE"/>
    <w:rsid w:val="00A64472"/>
    <w:rsid w:val="00A648E4"/>
    <w:rsid w:val="00A64902"/>
    <w:rsid w:val="00A64B61"/>
    <w:rsid w:val="00A658FB"/>
    <w:rsid w:val="00A6596B"/>
    <w:rsid w:val="00A673DF"/>
    <w:rsid w:val="00A72597"/>
    <w:rsid w:val="00A72EED"/>
    <w:rsid w:val="00A732A6"/>
    <w:rsid w:val="00A732C8"/>
    <w:rsid w:val="00A73A82"/>
    <w:rsid w:val="00A75FBD"/>
    <w:rsid w:val="00A76040"/>
    <w:rsid w:val="00A846BA"/>
    <w:rsid w:val="00A848CD"/>
    <w:rsid w:val="00A85A51"/>
    <w:rsid w:val="00A86DA1"/>
    <w:rsid w:val="00A870FA"/>
    <w:rsid w:val="00A87775"/>
    <w:rsid w:val="00A9287A"/>
    <w:rsid w:val="00A9323E"/>
    <w:rsid w:val="00A94C88"/>
    <w:rsid w:val="00A9570D"/>
    <w:rsid w:val="00A95915"/>
    <w:rsid w:val="00A97063"/>
    <w:rsid w:val="00A97C33"/>
    <w:rsid w:val="00A97C83"/>
    <w:rsid w:val="00AA0576"/>
    <w:rsid w:val="00AA0CDC"/>
    <w:rsid w:val="00AA26B6"/>
    <w:rsid w:val="00AA2EE9"/>
    <w:rsid w:val="00AA38B0"/>
    <w:rsid w:val="00AA4D02"/>
    <w:rsid w:val="00AA7500"/>
    <w:rsid w:val="00AA7CE0"/>
    <w:rsid w:val="00AB08D2"/>
    <w:rsid w:val="00AB1598"/>
    <w:rsid w:val="00AB2E1C"/>
    <w:rsid w:val="00AB3433"/>
    <w:rsid w:val="00AB3878"/>
    <w:rsid w:val="00AB5298"/>
    <w:rsid w:val="00AB5C23"/>
    <w:rsid w:val="00AB603B"/>
    <w:rsid w:val="00AB702B"/>
    <w:rsid w:val="00AB741C"/>
    <w:rsid w:val="00AC0AD6"/>
    <w:rsid w:val="00AC0B55"/>
    <w:rsid w:val="00AC1D6C"/>
    <w:rsid w:val="00AC29C4"/>
    <w:rsid w:val="00AC2BBD"/>
    <w:rsid w:val="00AC2C5E"/>
    <w:rsid w:val="00AC563F"/>
    <w:rsid w:val="00AC5D66"/>
    <w:rsid w:val="00AC5F8A"/>
    <w:rsid w:val="00AD1477"/>
    <w:rsid w:val="00AD347B"/>
    <w:rsid w:val="00AD358F"/>
    <w:rsid w:val="00AD4FDD"/>
    <w:rsid w:val="00AD50A0"/>
    <w:rsid w:val="00AD5BB6"/>
    <w:rsid w:val="00AD610C"/>
    <w:rsid w:val="00AD652B"/>
    <w:rsid w:val="00AD7A86"/>
    <w:rsid w:val="00AE001B"/>
    <w:rsid w:val="00AE0D80"/>
    <w:rsid w:val="00AE18AD"/>
    <w:rsid w:val="00AE19BD"/>
    <w:rsid w:val="00AE206A"/>
    <w:rsid w:val="00AE2612"/>
    <w:rsid w:val="00AE349A"/>
    <w:rsid w:val="00AE3A13"/>
    <w:rsid w:val="00AE4516"/>
    <w:rsid w:val="00AE4775"/>
    <w:rsid w:val="00AE48F4"/>
    <w:rsid w:val="00AE50DC"/>
    <w:rsid w:val="00AE6650"/>
    <w:rsid w:val="00AE77FB"/>
    <w:rsid w:val="00AF018E"/>
    <w:rsid w:val="00AF04F3"/>
    <w:rsid w:val="00AF12FF"/>
    <w:rsid w:val="00AF4952"/>
    <w:rsid w:val="00AF4DA6"/>
    <w:rsid w:val="00AF59C8"/>
    <w:rsid w:val="00AF6697"/>
    <w:rsid w:val="00B00151"/>
    <w:rsid w:val="00B00E72"/>
    <w:rsid w:val="00B013B8"/>
    <w:rsid w:val="00B01964"/>
    <w:rsid w:val="00B01EE1"/>
    <w:rsid w:val="00B02107"/>
    <w:rsid w:val="00B03EFC"/>
    <w:rsid w:val="00B04428"/>
    <w:rsid w:val="00B046D1"/>
    <w:rsid w:val="00B05C8A"/>
    <w:rsid w:val="00B06DAF"/>
    <w:rsid w:val="00B1075B"/>
    <w:rsid w:val="00B11691"/>
    <w:rsid w:val="00B15434"/>
    <w:rsid w:val="00B17228"/>
    <w:rsid w:val="00B1724C"/>
    <w:rsid w:val="00B22DB2"/>
    <w:rsid w:val="00B26EDA"/>
    <w:rsid w:val="00B274A6"/>
    <w:rsid w:val="00B31318"/>
    <w:rsid w:val="00B3204E"/>
    <w:rsid w:val="00B32840"/>
    <w:rsid w:val="00B3287B"/>
    <w:rsid w:val="00B32A16"/>
    <w:rsid w:val="00B32F65"/>
    <w:rsid w:val="00B33A37"/>
    <w:rsid w:val="00B34580"/>
    <w:rsid w:val="00B34FEC"/>
    <w:rsid w:val="00B3540E"/>
    <w:rsid w:val="00B35589"/>
    <w:rsid w:val="00B357DE"/>
    <w:rsid w:val="00B36295"/>
    <w:rsid w:val="00B37343"/>
    <w:rsid w:val="00B40D96"/>
    <w:rsid w:val="00B42E05"/>
    <w:rsid w:val="00B4558A"/>
    <w:rsid w:val="00B46391"/>
    <w:rsid w:val="00B46A4F"/>
    <w:rsid w:val="00B4772D"/>
    <w:rsid w:val="00B51291"/>
    <w:rsid w:val="00B525E0"/>
    <w:rsid w:val="00B529E0"/>
    <w:rsid w:val="00B53B91"/>
    <w:rsid w:val="00B53D95"/>
    <w:rsid w:val="00B53F4D"/>
    <w:rsid w:val="00B54B3C"/>
    <w:rsid w:val="00B56B9C"/>
    <w:rsid w:val="00B56D84"/>
    <w:rsid w:val="00B575B6"/>
    <w:rsid w:val="00B57D1C"/>
    <w:rsid w:val="00B57FBC"/>
    <w:rsid w:val="00B6109F"/>
    <w:rsid w:val="00B61122"/>
    <w:rsid w:val="00B61259"/>
    <w:rsid w:val="00B61B33"/>
    <w:rsid w:val="00B61DB3"/>
    <w:rsid w:val="00B621AC"/>
    <w:rsid w:val="00B63FC4"/>
    <w:rsid w:val="00B642BB"/>
    <w:rsid w:val="00B66CAE"/>
    <w:rsid w:val="00B67CEA"/>
    <w:rsid w:val="00B71BF4"/>
    <w:rsid w:val="00B731DF"/>
    <w:rsid w:val="00B73E49"/>
    <w:rsid w:val="00B74A32"/>
    <w:rsid w:val="00B7505D"/>
    <w:rsid w:val="00B75EB1"/>
    <w:rsid w:val="00B75FD0"/>
    <w:rsid w:val="00B77AEC"/>
    <w:rsid w:val="00B80EA7"/>
    <w:rsid w:val="00B82165"/>
    <w:rsid w:val="00B828D9"/>
    <w:rsid w:val="00B837B4"/>
    <w:rsid w:val="00B84E66"/>
    <w:rsid w:val="00B864BB"/>
    <w:rsid w:val="00B8753D"/>
    <w:rsid w:val="00B9076E"/>
    <w:rsid w:val="00B9465D"/>
    <w:rsid w:val="00B959F1"/>
    <w:rsid w:val="00B96A1F"/>
    <w:rsid w:val="00B96AB1"/>
    <w:rsid w:val="00BA062F"/>
    <w:rsid w:val="00BA1167"/>
    <w:rsid w:val="00BA1929"/>
    <w:rsid w:val="00BA2827"/>
    <w:rsid w:val="00BA4D59"/>
    <w:rsid w:val="00BA5179"/>
    <w:rsid w:val="00BA709E"/>
    <w:rsid w:val="00BB1479"/>
    <w:rsid w:val="00BB2150"/>
    <w:rsid w:val="00BB27C9"/>
    <w:rsid w:val="00BB3391"/>
    <w:rsid w:val="00BB4482"/>
    <w:rsid w:val="00BB7B8E"/>
    <w:rsid w:val="00BB7D20"/>
    <w:rsid w:val="00BB7D5D"/>
    <w:rsid w:val="00BC044A"/>
    <w:rsid w:val="00BC15CC"/>
    <w:rsid w:val="00BC3888"/>
    <w:rsid w:val="00BC3D0C"/>
    <w:rsid w:val="00BC4CE4"/>
    <w:rsid w:val="00BC6451"/>
    <w:rsid w:val="00BC77B7"/>
    <w:rsid w:val="00BC78EE"/>
    <w:rsid w:val="00BC7D93"/>
    <w:rsid w:val="00BD0865"/>
    <w:rsid w:val="00BD0F89"/>
    <w:rsid w:val="00BD1E91"/>
    <w:rsid w:val="00BD2E1F"/>
    <w:rsid w:val="00BD3F61"/>
    <w:rsid w:val="00BD4FDD"/>
    <w:rsid w:val="00BD5CA8"/>
    <w:rsid w:val="00BD60A2"/>
    <w:rsid w:val="00BE132B"/>
    <w:rsid w:val="00BE4BC9"/>
    <w:rsid w:val="00BE6501"/>
    <w:rsid w:val="00BE6F4C"/>
    <w:rsid w:val="00BE7EDE"/>
    <w:rsid w:val="00BE7F82"/>
    <w:rsid w:val="00BF2544"/>
    <w:rsid w:val="00BF6126"/>
    <w:rsid w:val="00BF799C"/>
    <w:rsid w:val="00C00CAC"/>
    <w:rsid w:val="00C022C2"/>
    <w:rsid w:val="00C022E7"/>
    <w:rsid w:val="00C0779D"/>
    <w:rsid w:val="00C07B0D"/>
    <w:rsid w:val="00C07B5F"/>
    <w:rsid w:val="00C10222"/>
    <w:rsid w:val="00C107BA"/>
    <w:rsid w:val="00C12FF7"/>
    <w:rsid w:val="00C14A58"/>
    <w:rsid w:val="00C15104"/>
    <w:rsid w:val="00C16466"/>
    <w:rsid w:val="00C20A53"/>
    <w:rsid w:val="00C20B9B"/>
    <w:rsid w:val="00C2194B"/>
    <w:rsid w:val="00C21A18"/>
    <w:rsid w:val="00C2251F"/>
    <w:rsid w:val="00C22EAC"/>
    <w:rsid w:val="00C24FF2"/>
    <w:rsid w:val="00C256B0"/>
    <w:rsid w:val="00C26320"/>
    <w:rsid w:val="00C26E64"/>
    <w:rsid w:val="00C31108"/>
    <w:rsid w:val="00C323AD"/>
    <w:rsid w:val="00C324E4"/>
    <w:rsid w:val="00C3318E"/>
    <w:rsid w:val="00C346A9"/>
    <w:rsid w:val="00C353AD"/>
    <w:rsid w:val="00C36EE8"/>
    <w:rsid w:val="00C405A9"/>
    <w:rsid w:val="00C40B0B"/>
    <w:rsid w:val="00C43233"/>
    <w:rsid w:val="00C43291"/>
    <w:rsid w:val="00C432D5"/>
    <w:rsid w:val="00C43CAD"/>
    <w:rsid w:val="00C4624C"/>
    <w:rsid w:val="00C462B5"/>
    <w:rsid w:val="00C46EE5"/>
    <w:rsid w:val="00C506E9"/>
    <w:rsid w:val="00C519C0"/>
    <w:rsid w:val="00C52D20"/>
    <w:rsid w:val="00C53165"/>
    <w:rsid w:val="00C5382E"/>
    <w:rsid w:val="00C545AE"/>
    <w:rsid w:val="00C54D06"/>
    <w:rsid w:val="00C563FC"/>
    <w:rsid w:val="00C56619"/>
    <w:rsid w:val="00C57179"/>
    <w:rsid w:val="00C573AE"/>
    <w:rsid w:val="00C6090C"/>
    <w:rsid w:val="00C639A8"/>
    <w:rsid w:val="00C649F3"/>
    <w:rsid w:val="00C65E36"/>
    <w:rsid w:val="00C669D6"/>
    <w:rsid w:val="00C6769B"/>
    <w:rsid w:val="00C67E7A"/>
    <w:rsid w:val="00C71441"/>
    <w:rsid w:val="00C74C7C"/>
    <w:rsid w:val="00C76391"/>
    <w:rsid w:val="00C80951"/>
    <w:rsid w:val="00C82529"/>
    <w:rsid w:val="00C825AE"/>
    <w:rsid w:val="00C8358F"/>
    <w:rsid w:val="00C83D14"/>
    <w:rsid w:val="00C84424"/>
    <w:rsid w:val="00C84E5D"/>
    <w:rsid w:val="00C85B43"/>
    <w:rsid w:val="00C86B37"/>
    <w:rsid w:val="00C87407"/>
    <w:rsid w:val="00C91563"/>
    <w:rsid w:val="00C92EE9"/>
    <w:rsid w:val="00C93495"/>
    <w:rsid w:val="00C95884"/>
    <w:rsid w:val="00C95B00"/>
    <w:rsid w:val="00C95B62"/>
    <w:rsid w:val="00C95FDC"/>
    <w:rsid w:val="00C96AEC"/>
    <w:rsid w:val="00C97E83"/>
    <w:rsid w:val="00CA187D"/>
    <w:rsid w:val="00CA2D93"/>
    <w:rsid w:val="00CA4B3B"/>
    <w:rsid w:val="00CA5017"/>
    <w:rsid w:val="00CA73DC"/>
    <w:rsid w:val="00CA74E0"/>
    <w:rsid w:val="00CA7767"/>
    <w:rsid w:val="00CB03F1"/>
    <w:rsid w:val="00CB04B4"/>
    <w:rsid w:val="00CB15D5"/>
    <w:rsid w:val="00CB15DD"/>
    <w:rsid w:val="00CB2C52"/>
    <w:rsid w:val="00CB2EB2"/>
    <w:rsid w:val="00CB3405"/>
    <w:rsid w:val="00CB509A"/>
    <w:rsid w:val="00CB6561"/>
    <w:rsid w:val="00CB7C8B"/>
    <w:rsid w:val="00CC251A"/>
    <w:rsid w:val="00CC269A"/>
    <w:rsid w:val="00CC2FDA"/>
    <w:rsid w:val="00CC37BA"/>
    <w:rsid w:val="00CC5DF0"/>
    <w:rsid w:val="00CC61E3"/>
    <w:rsid w:val="00CC73B0"/>
    <w:rsid w:val="00CC751D"/>
    <w:rsid w:val="00CC7A47"/>
    <w:rsid w:val="00CD1A89"/>
    <w:rsid w:val="00CD4473"/>
    <w:rsid w:val="00CD5C5E"/>
    <w:rsid w:val="00CD6A7F"/>
    <w:rsid w:val="00CD72D4"/>
    <w:rsid w:val="00CD7B28"/>
    <w:rsid w:val="00CE01D7"/>
    <w:rsid w:val="00CE0B91"/>
    <w:rsid w:val="00CE1050"/>
    <w:rsid w:val="00CE1336"/>
    <w:rsid w:val="00CE1D8C"/>
    <w:rsid w:val="00CE2B3A"/>
    <w:rsid w:val="00CE3B19"/>
    <w:rsid w:val="00CE46D5"/>
    <w:rsid w:val="00CE4ADB"/>
    <w:rsid w:val="00CE6699"/>
    <w:rsid w:val="00CE7C68"/>
    <w:rsid w:val="00CF29B8"/>
    <w:rsid w:val="00CF2BC7"/>
    <w:rsid w:val="00CF5867"/>
    <w:rsid w:val="00CF5EE9"/>
    <w:rsid w:val="00CF7331"/>
    <w:rsid w:val="00D00F21"/>
    <w:rsid w:val="00D016C7"/>
    <w:rsid w:val="00D01AA2"/>
    <w:rsid w:val="00D030E5"/>
    <w:rsid w:val="00D0492D"/>
    <w:rsid w:val="00D054DC"/>
    <w:rsid w:val="00D0731F"/>
    <w:rsid w:val="00D10154"/>
    <w:rsid w:val="00D11571"/>
    <w:rsid w:val="00D1207F"/>
    <w:rsid w:val="00D12914"/>
    <w:rsid w:val="00D14C52"/>
    <w:rsid w:val="00D155B4"/>
    <w:rsid w:val="00D159F3"/>
    <w:rsid w:val="00D16DA5"/>
    <w:rsid w:val="00D21802"/>
    <w:rsid w:val="00D21831"/>
    <w:rsid w:val="00D21AA7"/>
    <w:rsid w:val="00D23B2E"/>
    <w:rsid w:val="00D24113"/>
    <w:rsid w:val="00D24351"/>
    <w:rsid w:val="00D24EFF"/>
    <w:rsid w:val="00D253C4"/>
    <w:rsid w:val="00D25436"/>
    <w:rsid w:val="00D25C0C"/>
    <w:rsid w:val="00D25EDD"/>
    <w:rsid w:val="00D30EDB"/>
    <w:rsid w:val="00D34C46"/>
    <w:rsid w:val="00D3518A"/>
    <w:rsid w:val="00D364D2"/>
    <w:rsid w:val="00D370E0"/>
    <w:rsid w:val="00D37F2A"/>
    <w:rsid w:val="00D41864"/>
    <w:rsid w:val="00D44644"/>
    <w:rsid w:val="00D447E0"/>
    <w:rsid w:val="00D45293"/>
    <w:rsid w:val="00D45A36"/>
    <w:rsid w:val="00D45E29"/>
    <w:rsid w:val="00D47BC5"/>
    <w:rsid w:val="00D50BFC"/>
    <w:rsid w:val="00D521BF"/>
    <w:rsid w:val="00D54A35"/>
    <w:rsid w:val="00D54AC7"/>
    <w:rsid w:val="00D55283"/>
    <w:rsid w:val="00D56191"/>
    <w:rsid w:val="00D5633F"/>
    <w:rsid w:val="00D57A2A"/>
    <w:rsid w:val="00D57C2A"/>
    <w:rsid w:val="00D61D1D"/>
    <w:rsid w:val="00D63FE8"/>
    <w:rsid w:val="00D64BD4"/>
    <w:rsid w:val="00D676CC"/>
    <w:rsid w:val="00D7126C"/>
    <w:rsid w:val="00D71A58"/>
    <w:rsid w:val="00D73608"/>
    <w:rsid w:val="00D74980"/>
    <w:rsid w:val="00D75F52"/>
    <w:rsid w:val="00D7789E"/>
    <w:rsid w:val="00D800C4"/>
    <w:rsid w:val="00D80862"/>
    <w:rsid w:val="00D80C2C"/>
    <w:rsid w:val="00D8109A"/>
    <w:rsid w:val="00D8273D"/>
    <w:rsid w:val="00D82779"/>
    <w:rsid w:val="00D8306D"/>
    <w:rsid w:val="00D83461"/>
    <w:rsid w:val="00D8594E"/>
    <w:rsid w:val="00D86A3E"/>
    <w:rsid w:val="00D873C2"/>
    <w:rsid w:val="00D91C31"/>
    <w:rsid w:val="00D92F35"/>
    <w:rsid w:val="00D93EBD"/>
    <w:rsid w:val="00D948FA"/>
    <w:rsid w:val="00D94DFE"/>
    <w:rsid w:val="00D9620F"/>
    <w:rsid w:val="00D96536"/>
    <w:rsid w:val="00D968EE"/>
    <w:rsid w:val="00D974D1"/>
    <w:rsid w:val="00D97CB7"/>
    <w:rsid w:val="00DA0CFD"/>
    <w:rsid w:val="00DA10B9"/>
    <w:rsid w:val="00DA281B"/>
    <w:rsid w:val="00DA3F9E"/>
    <w:rsid w:val="00DA5270"/>
    <w:rsid w:val="00DA620C"/>
    <w:rsid w:val="00DA62A7"/>
    <w:rsid w:val="00DA6642"/>
    <w:rsid w:val="00DA6D75"/>
    <w:rsid w:val="00DA770E"/>
    <w:rsid w:val="00DA77E1"/>
    <w:rsid w:val="00DB0229"/>
    <w:rsid w:val="00DB1075"/>
    <w:rsid w:val="00DB23F4"/>
    <w:rsid w:val="00DB426E"/>
    <w:rsid w:val="00DB4870"/>
    <w:rsid w:val="00DB587C"/>
    <w:rsid w:val="00DB5D4B"/>
    <w:rsid w:val="00DC1FCF"/>
    <w:rsid w:val="00DC2069"/>
    <w:rsid w:val="00DC3A96"/>
    <w:rsid w:val="00DC620D"/>
    <w:rsid w:val="00DC69BF"/>
    <w:rsid w:val="00DC6DFA"/>
    <w:rsid w:val="00DC7B9F"/>
    <w:rsid w:val="00DD11F8"/>
    <w:rsid w:val="00DD14DA"/>
    <w:rsid w:val="00DD2C50"/>
    <w:rsid w:val="00DD2E7F"/>
    <w:rsid w:val="00DD380A"/>
    <w:rsid w:val="00DD6F43"/>
    <w:rsid w:val="00DD766F"/>
    <w:rsid w:val="00DE0F42"/>
    <w:rsid w:val="00DE144C"/>
    <w:rsid w:val="00DE1773"/>
    <w:rsid w:val="00DE5F7D"/>
    <w:rsid w:val="00DF01CF"/>
    <w:rsid w:val="00DF238E"/>
    <w:rsid w:val="00DF25BE"/>
    <w:rsid w:val="00DF53C0"/>
    <w:rsid w:val="00DF604C"/>
    <w:rsid w:val="00DF6B12"/>
    <w:rsid w:val="00DF7A39"/>
    <w:rsid w:val="00E02369"/>
    <w:rsid w:val="00E02464"/>
    <w:rsid w:val="00E02697"/>
    <w:rsid w:val="00E02F37"/>
    <w:rsid w:val="00E03FE6"/>
    <w:rsid w:val="00E04264"/>
    <w:rsid w:val="00E04830"/>
    <w:rsid w:val="00E04F4E"/>
    <w:rsid w:val="00E05323"/>
    <w:rsid w:val="00E060AA"/>
    <w:rsid w:val="00E0615A"/>
    <w:rsid w:val="00E0728C"/>
    <w:rsid w:val="00E11678"/>
    <w:rsid w:val="00E144FB"/>
    <w:rsid w:val="00E14696"/>
    <w:rsid w:val="00E1743D"/>
    <w:rsid w:val="00E21249"/>
    <w:rsid w:val="00E21437"/>
    <w:rsid w:val="00E22278"/>
    <w:rsid w:val="00E22ACE"/>
    <w:rsid w:val="00E23FB5"/>
    <w:rsid w:val="00E24E42"/>
    <w:rsid w:val="00E2500C"/>
    <w:rsid w:val="00E25C67"/>
    <w:rsid w:val="00E25DEF"/>
    <w:rsid w:val="00E30494"/>
    <w:rsid w:val="00E3054A"/>
    <w:rsid w:val="00E338D9"/>
    <w:rsid w:val="00E34B0C"/>
    <w:rsid w:val="00E36FCF"/>
    <w:rsid w:val="00E403C5"/>
    <w:rsid w:val="00E40B12"/>
    <w:rsid w:val="00E40B3B"/>
    <w:rsid w:val="00E41D3C"/>
    <w:rsid w:val="00E42C20"/>
    <w:rsid w:val="00E435F3"/>
    <w:rsid w:val="00E43FCC"/>
    <w:rsid w:val="00E46908"/>
    <w:rsid w:val="00E47D22"/>
    <w:rsid w:val="00E47EBE"/>
    <w:rsid w:val="00E503A3"/>
    <w:rsid w:val="00E504BB"/>
    <w:rsid w:val="00E5180A"/>
    <w:rsid w:val="00E52831"/>
    <w:rsid w:val="00E539DB"/>
    <w:rsid w:val="00E56BE7"/>
    <w:rsid w:val="00E57523"/>
    <w:rsid w:val="00E60A2A"/>
    <w:rsid w:val="00E60E9F"/>
    <w:rsid w:val="00E62D42"/>
    <w:rsid w:val="00E633F1"/>
    <w:rsid w:val="00E638F9"/>
    <w:rsid w:val="00E643A6"/>
    <w:rsid w:val="00E64AC5"/>
    <w:rsid w:val="00E64D92"/>
    <w:rsid w:val="00E67C94"/>
    <w:rsid w:val="00E70058"/>
    <w:rsid w:val="00E71409"/>
    <w:rsid w:val="00E71681"/>
    <w:rsid w:val="00E7311B"/>
    <w:rsid w:val="00E73E7E"/>
    <w:rsid w:val="00E74FF2"/>
    <w:rsid w:val="00E77623"/>
    <w:rsid w:val="00E818F7"/>
    <w:rsid w:val="00E82388"/>
    <w:rsid w:val="00E8433D"/>
    <w:rsid w:val="00E85856"/>
    <w:rsid w:val="00E85904"/>
    <w:rsid w:val="00E85997"/>
    <w:rsid w:val="00E861C4"/>
    <w:rsid w:val="00E87199"/>
    <w:rsid w:val="00E87894"/>
    <w:rsid w:val="00E90D6F"/>
    <w:rsid w:val="00E915AB"/>
    <w:rsid w:val="00E91719"/>
    <w:rsid w:val="00E91A14"/>
    <w:rsid w:val="00E9301E"/>
    <w:rsid w:val="00E940E3"/>
    <w:rsid w:val="00E9505D"/>
    <w:rsid w:val="00E97564"/>
    <w:rsid w:val="00E97B8F"/>
    <w:rsid w:val="00EA1993"/>
    <w:rsid w:val="00EA2122"/>
    <w:rsid w:val="00EA3014"/>
    <w:rsid w:val="00EA4539"/>
    <w:rsid w:val="00EA4F3A"/>
    <w:rsid w:val="00EA6376"/>
    <w:rsid w:val="00EB0728"/>
    <w:rsid w:val="00EB095C"/>
    <w:rsid w:val="00EB1C41"/>
    <w:rsid w:val="00EB2801"/>
    <w:rsid w:val="00EB2E60"/>
    <w:rsid w:val="00EB68C8"/>
    <w:rsid w:val="00EB75E8"/>
    <w:rsid w:val="00EC096A"/>
    <w:rsid w:val="00EC47E6"/>
    <w:rsid w:val="00EC584D"/>
    <w:rsid w:val="00EC699A"/>
    <w:rsid w:val="00ED03D0"/>
    <w:rsid w:val="00ED2374"/>
    <w:rsid w:val="00ED29D7"/>
    <w:rsid w:val="00ED2B22"/>
    <w:rsid w:val="00ED2C04"/>
    <w:rsid w:val="00ED33B8"/>
    <w:rsid w:val="00ED58C1"/>
    <w:rsid w:val="00ED59B9"/>
    <w:rsid w:val="00ED7135"/>
    <w:rsid w:val="00ED78C6"/>
    <w:rsid w:val="00ED7A1A"/>
    <w:rsid w:val="00ED7B01"/>
    <w:rsid w:val="00EE02F8"/>
    <w:rsid w:val="00EE4031"/>
    <w:rsid w:val="00EE411B"/>
    <w:rsid w:val="00EE443A"/>
    <w:rsid w:val="00EE44B1"/>
    <w:rsid w:val="00EE71E4"/>
    <w:rsid w:val="00EE793B"/>
    <w:rsid w:val="00EF0034"/>
    <w:rsid w:val="00EF0487"/>
    <w:rsid w:val="00EF06E6"/>
    <w:rsid w:val="00EF0CA9"/>
    <w:rsid w:val="00EF15AE"/>
    <w:rsid w:val="00EF1948"/>
    <w:rsid w:val="00EF1F62"/>
    <w:rsid w:val="00EF2F6E"/>
    <w:rsid w:val="00EF3690"/>
    <w:rsid w:val="00EF391D"/>
    <w:rsid w:val="00EF3FD3"/>
    <w:rsid w:val="00EF4D28"/>
    <w:rsid w:val="00EF4F60"/>
    <w:rsid w:val="00EF60E0"/>
    <w:rsid w:val="00EF700E"/>
    <w:rsid w:val="00EF7703"/>
    <w:rsid w:val="00F01911"/>
    <w:rsid w:val="00F01FA4"/>
    <w:rsid w:val="00F045C9"/>
    <w:rsid w:val="00F052E5"/>
    <w:rsid w:val="00F058A2"/>
    <w:rsid w:val="00F060DE"/>
    <w:rsid w:val="00F06684"/>
    <w:rsid w:val="00F068AB"/>
    <w:rsid w:val="00F129F2"/>
    <w:rsid w:val="00F133D1"/>
    <w:rsid w:val="00F136AD"/>
    <w:rsid w:val="00F13771"/>
    <w:rsid w:val="00F13C7B"/>
    <w:rsid w:val="00F16510"/>
    <w:rsid w:val="00F20017"/>
    <w:rsid w:val="00F20596"/>
    <w:rsid w:val="00F216C8"/>
    <w:rsid w:val="00F220EA"/>
    <w:rsid w:val="00F228AC"/>
    <w:rsid w:val="00F22C4E"/>
    <w:rsid w:val="00F23921"/>
    <w:rsid w:val="00F24184"/>
    <w:rsid w:val="00F250AC"/>
    <w:rsid w:val="00F25931"/>
    <w:rsid w:val="00F266A7"/>
    <w:rsid w:val="00F2692B"/>
    <w:rsid w:val="00F26BA4"/>
    <w:rsid w:val="00F27D04"/>
    <w:rsid w:val="00F27F3F"/>
    <w:rsid w:val="00F30175"/>
    <w:rsid w:val="00F313BB"/>
    <w:rsid w:val="00F32AE0"/>
    <w:rsid w:val="00F355C6"/>
    <w:rsid w:val="00F3692B"/>
    <w:rsid w:val="00F37533"/>
    <w:rsid w:val="00F428B1"/>
    <w:rsid w:val="00F42FAC"/>
    <w:rsid w:val="00F44776"/>
    <w:rsid w:val="00F448C3"/>
    <w:rsid w:val="00F46350"/>
    <w:rsid w:val="00F51449"/>
    <w:rsid w:val="00F51B35"/>
    <w:rsid w:val="00F5258C"/>
    <w:rsid w:val="00F53218"/>
    <w:rsid w:val="00F54B9F"/>
    <w:rsid w:val="00F56C1A"/>
    <w:rsid w:val="00F56E86"/>
    <w:rsid w:val="00F56F81"/>
    <w:rsid w:val="00F60A1E"/>
    <w:rsid w:val="00F61343"/>
    <w:rsid w:val="00F61666"/>
    <w:rsid w:val="00F62761"/>
    <w:rsid w:val="00F6288C"/>
    <w:rsid w:val="00F62A06"/>
    <w:rsid w:val="00F63737"/>
    <w:rsid w:val="00F64343"/>
    <w:rsid w:val="00F644E7"/>
    <w:rsid w:val="00F658B9"/>
    <w:rsid w:val="00F6679C"/>
    <w:rsid w:val="00F669A6"/>
    <w:rsid w:val="00F67469"/>
    <w:rsid w:val="00F70CE5"/>
    <w:rsid w:val="00F72F35"/>
    <w:rsid w:val="00F7319A"/>
    <w:rsid w:val="00F757C3"/>
    <w:rsid w:val="00F8037A"/>
    <w:rsid w:val="00F80FA9"/>
    <w:rsid w:val="00F83027"/>
    <w:rsid w:val="00F83044"/>
    <w:rsid w:val="00F85570"/>
    <w:rsid w:val="00F86827"/>
    <w:rsid w:val="00F8783E"/>
    <w:rsid w:val="00F87CAB"/>
    <w:rsid w:val="00F91614"/>
    <w:rsid w:val="00F92D42"/>
    <w:rsid w:val="00F94D6F"/>
    <w:rsid w:val="00F9557B"/>
    <w:rsid w:val="00F96D8D"/>
    <w:rsid w:val="00F971F3"/>
    <w:rsid w:val="00FA11D2"/>
    <w:rsid w:val="00FA1DDF"/>
    <w:rsid w:val="00FA4AE1"/>
    <w:rsid w:val="00FA4EB0"/>
    <w:rsid w:val="00FA67C1"/>
    <w:rsid w:val="00FA737E"/>
    <w:rsid w:val="00FA77E0"/>
    <w:rsid w:val="00FB0F8C"/>
    <w:rsid w:val="00FB2259"/>
    <w:rsid w:val="00FB22A1"/>
    <w:rsid w:val="00FB3E7B"/>
    <w:rsid w:val="00FB5F39"/>
    <w:rsid w:val="00FB7AA6"/>
    <w:rsid w:val="00FC0F82"/>
    <w:rsid w:val="00FC1717"/>
    <w:rsid w:val="00FC1F03"/>
    <w:rsid w:val="00FC27E7"/>
    <w:rsid w:val="00FC2BAF"/>
    <w:rsid w:val="00FC4B28"/>
    <w:rsid w:val="00FC52F9"/>
    <w:rsid w:val="00FC6C53"/>
    <w:rsid w:val="00FD2659"/>
    <w:rsid w:val="00FD3087"/>
    <w:rsid w:val="00FD391E"/>
    <w:rsid w:val="00FD6CE7"/>
    <w:rsid w:val="00FD6E8C"/>
    <w:rsid w:val="00FD7949"/>
    <w:rsid w:val="00FD7FED"/>
    <w:rsid w:val="00FE0B84"/>
    <w:rsid w:val="00FE1290"/>
    <w:rsid w:val="00FE21C3"/>
    <w:rsid w:val="00FE2D4B"/>
    <w:rsid w:val="00FE647C"/>
    <w:rsid w:val="00FE6848"/>
    <w:rsid w:val="00FE757A"/>
    <w:rsid w:val="00FE75AE"/>
    <w:rsid w:val="00FE7F96"/>
    <w:rsid w:val="00FF21D0"/>
    <w:rsid w:val="00FF2AC0"/>
    <w:rsid w:val="00FF3836"/>
    <w:rsid w:val="00FF463C"/>
    <w:rsid w:val="00FF572A"/>
    <w:rsid w:val="00FF660A"/>
    <w:rsid w:val="00FF7266"/>
    <w:rsid w:val="00FF738C"/>
    <w:rsid w:val="00FF76E0"/>
    <w:rsid w:val="00FF7EAC"/>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C2052"/>
  <w15:docId w15:val="{6CB0DE0A-A712-4AD6-A2DB-274C77856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040"/>
  </w:style>
  <w:style w:type="paragraph" w:styleId="Heading1">
    <w:name w:val="heading 1"/>
    <w:aliases w:val="Appendix,skyrius1,Skyrius"/>
    <w:basedOn w:val="Normal"/>
    <w:link w:val="Heading1Char1"/>
    <w:qFormat/>
    <w:rsid w:val="00A06954"/>
    <w:pPr>
      <w:keepNext/>
      <w:keepLines/>
      <w:spacing w:before="240" w:after="0" w:line="240" w:lineRule="auto"/>
      <w:outlineLvl w:val="0"/>
    </w:pPr>
    <w:rPr>
      <w:rFonts w:ascii="Helvetica Neue UltraLight" w:eastAsia="Arial Unicode MS" w:hAnsi="Helvetica Neue UltraLight" w:cs="Helvetica Neue UltraLight"/>
      <w:color w:val="4C96AD"/>
      <w:sz w:val="32"/>
      <w:szCs w:val="32"/>
      <w:lang w:eastAsia="en-US"/>
    </w:rPr>
  </w:style>
  <w:style w:type="paragraph" w:styleId="Heading2">
    <w:name w:val="heading 2"/>
    <w:aliases w:val="Title Header2,Char,skyrius2,Eilės Numeris"/>
    <w:basedOn w:val="Normal"/>
    <w:link w:val="Heading2Char1"/>
    <w:qFormat/>
    <w:rsid w:val="00A06954"/>
    <w:pPr>
      <w:keepNext/>
      <w:keepLines/>
      <w:spacing w:before="40" w:after="0" w:line="240" w:lineRule="auto"/>
      <w:outlineLvl w:val="1"/>
    </w:pPr>
    <w:rPr>
      <w:rFonts w:ascii="Helvetica Neue UltraLight" w:eastAsia="Arial Unicode MS" w:hAnsi="Helvetica Neue UltraLight" w:cs="Helvetica Neue UltraLight"/>
      <w:color w:val="4C96AD"/>
      <w:sz w:val="26"/>
      <w:szCs w:val="26"/>
      <w:lang w:eastAsia="en-US"/>
    </w:rPr>
  </w:style>
  <w:style w:type="paragraph" w:styleId="Heading3">
    <w:name w:val="heading 3"/>
    <w:aliases w:val="Section Header3,Sub-Clause Paragraph,Sub-Clause Paragraph Char Char Char Diagrama Diagrama,Sub-Clause Paragraph Char,skyrius3"/>
    <w:basedOn w:val="Normal"/>
    <w:next w:val="Normal"/>
    <w:link w:val="Heading3Char1"/>
    <w:qFormat/>
    <w:rsid w:val="00A06954"/>
    <w:pPr>
      <w:keepNext/>
      <w:spacing w:before="240" w:after="60" w:line="240" w:lineRule="auto"/>
      <w:outlineLvl w:val="2"/>
    </w:pPr>
    <w:rPr>
      <w:rFonts w:ascii="Arial" w:eastAsia="Arial Unicode MS" w:hAnsi="Arial" w:cs="Arial"/>
      <w:b/>
      <w:bCs/>
      <w:color w:val="00000A"/>
      <w:sz w:val="26"/>
      <w:szCs w:val="26"/>
      <w:lang w:eastAsia="en-US"/>
    </w:rPr>
  </w:style>
  <w:style w:type="paragraph" w:styleId="Heading4">
    <w:name w:val="heading 4"/>
    <w:aliases w:val="Sub-Clause Sub-paragraph,Heading 4 Char Char Char Char,Heading 4 Char Char Char Char Char,skyrius4, Sub-Clause Sub-paragraph"/>
    <w:basedOn w:val="Normal"/>
    <w:next w:val="Normal"/>
    <w:link w:val="Heading4Char1"/>
    <w:qFormat/>
    <w:rsid w:val="00A06954"/>
    <w:pPr>
      <w:keepNext/>
      <w:spacing w:before="240" w:after="60" w:line="240" w:lineRule="auto"/>
      <w:outlineLvl w:val="3"/>
    </w:pPr>
    <w:rPr>
      <w:rFonts w:ascii="Times New Roman" w:eastAsia="Arial Unicode MS" w:hAnsi="Times New Roman" w:cs="Times New Roman"/>
      <w:b/>
      <w:bCs/>
      <w:color w:val="00000A"/>
      <w:sz w:val="28"/>
      <w:szCs w:val="28"/>
      <w:lang w:eastAsia="en-US"/>
    </w:rPr>
  </w:style>
  <w:style w:type="paragraph" w:styleId="Heading5">
    <w:name w:val="heading 5"/>
    <w:aliases w:val="Diagrama"/>
    <w:basedOn w:val="Normal"/>
    <w:next w:val="Normal"/>
    <w:link w:val="Heading5Char1"/>
    <w:qFormat/>
    <w:rsid w:val="00A06954"/>
    <w:pPr>
      <w:spacing w:before="240" w:after="60" w:line="240" w:lineRule="auto"/>
      <w:outlineLvl w:val="4"/>
    </w:pPr>
    <w:rPr>
      <w:rFonts w:ascii="Times New Roman" w:eastAsia="Arial Unicode MS" w:hAnsi="Times New Roman" w:cs="Times New Roman"/>
      <w:b/>
      <w:bCs/>
      <w:i/>
      <w:iCs/>
      <w:color w:val="00000A"/>
      <w:sz w:val="26"/>
      <w:szCs w:val="26"/>
      <w:lang w:eastAsia="en-US"/>
    </w:rPr>
  </w:style>
  <w:style w:type="paragraph" w:styleId="Heading6">
    <w:name w:val="heading 6"/>
    <w:basedOn w:val="Normal"/>
    <w:next w:val="Normal"/>
    <w:link w:val="Heading6Char1"/>
    <w:qFormat/>
    <w:rsid w:val="00A06954"/>
    <w:pPr>
      <w:keepNext/>
      <w:numPr>
        <w:ilvl w:val="5"/>
        <w:numId w:val="2"/>
      </w:numPr>
      <w:tabs>
        <w:tab w:val="num" w:pos="1872"/>
      </w:tabs>
      <w:spacing w:after="0" w:line="240" w:lineRule="auto"/>
      <w:ind w:left="1872" w:hanging="1152"/>
      <w:outlineLvl w:val="5"/>
    </w:pPr>
    <w:rPr>
      <w:rFonts w:ascii="Times New Roman" w:eastAsia="Calibri" w:hAnsi="Times New Roman" w:cs="Times New Roman"/>
      <w:b/>
      <w:sz w:val="36"/>
      <w:szCs w:val="20"/>
      <w:lang w:eastAsia="en-US"/>
    </w:rPr>
  </w:style>
  <w:style w:type="paragraph" w:styleId="Heading7">
    <w:name w:val="heading 7"/>
    <w:basedOn w:val="Normal"/>
    <w:next w:val="Normal"/>
    <w:link w:val="Heading7Char1"/>
    <w:qFormat/>
    <w:rsid w:val="00A06954"/>
    <w:pPr>
      <w:keepNext/>
      <w:numPr>
        <w:ilvl w:val="6"/>
        <w:numId w:val="2"/>
      </w:numPr>
      <w:tabs>
        <w:tab w:val="num" w:pos="2016"/>
      </w:tabs>
      <w:spacing w:after="0" w:line="240" w:lineRule="auto"/>
      <w:ind w:left="2016" w:hanging="1296"/>
      <w:outlineLvl w:val="6"/>
    </w:pPr>
    <w:rPr>
      <w:rFonts w:ascii="Times New Roman" w:eastAsia="Calibri" w:hAnsi="Times New Roman" w:cs="Times New Roman"/>
      <w:sz w:val="48"/>
      <w:szCs w:val="20"/>
      <w:lang w:eastAsia="en-US"/>
    </w:rPr>
  </w:style>
  <w:style w:type="paragraph" w:styleId="Heading8">
    <w:name w:val="heading 8"/>
    <w:basedOn w:val="Normal"/>
    <w:next w:val="Normal"/>
    <w:link w:val="Heading8Char1"/>
    <w:qFormat/>
    <w:rsid w:val="00A06954"/>
    <w:pPr>
      <w:keepNext/>
      <w:numPr>
        <w:ilvl w:val="7"/>
        <w:numId w:val="2"/>
      </w:numPr>
      <w:tabs>
        <w:tab w:val="num" w:pos="2160"/>
      </w:tabs>
      <w:spacing w:after="0" w:line="240" w:lineRule="auto"/>
      <w:ind w:left="2160" w:hanging="1440"/>
      <w:outlineLvl w:val="7"/>
    </w:pPr>
    <w:rPr>
      <w:rFonts w:ascii="Times New Roman" w:eastAsia="Calibri" w:hAnsi="Times New Roman" w:cs="Times New Roman"/>
      <w:b/>
      <w:sz w:val="18"/>
      <w:szCs w:val="20"/>
      <w:lang w:eastAsia="en-US"/>
    </w:rPr>
  </w:style>
  <w:style w:type="paragraph" w:styleId="Heading9">
    <w:name w:val="heading 9"/>
    <w:basedOn w:val="Normal"/>
    <w:next w:val="Normal"/>
    <w:link w:val="Heading9Char1"/>
    <w:qFormat/>
    <w:rsid w:val="00A06954"/>
    <w:pPr>
      <w:keepNext/>
      <w:numPr>
        <w:ilvl w:val="8"/>
        <w:numId w:val="2"/>
      </w:numPr>
      <w:tabs>
        <w:tab w:val="num" w:pos="2304"/>
      </w:tabs>
      <w:spacing w:after="0" w:line="240" w:lineRule="auto"/>
      <w:ind w:left="2304" w:hanging="1584"/>
      <w:outlineLvl w:val="8"/>
    </w:pPr>
    <w:rPr>
      <w:rFonts w:ascii="Times New Roman" w:eastAsia="Calibri" w:hAnsi="Times New Roman" w:cs="Times New Roman"/>
      <w:sz w:val="4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ntrat1Diagrama">
    <w:name w:val="Antraštė 1 Diagrama"/>
    <w:aliases w:val="Appendix Diagrama1,skyrius1 Diagrama1,Skyrius Diagrama1"/>
    <w:basedOn w:val="DefaultParagraphFont"/>
    <w:rsid w:val="00A0695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Char Diagrama1,skyrius2 Diagrama1,Eilės Numeris Diagrama1"/>
    <w:basedOn w:val="DefaultParagraphFont"/>
    <w:rsid w:val="00A06954"/>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DefaultParagraphFont"/>
    <w:rsid w:val="00A06954"/>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Heading 4 Char Char Char Char Char Diagrama1,skyrius4 Diagrama1, Sub-Clause Sub-paragraph Diagrama1"/>
    <w:basedOn w:val="DefaultParagraphFont"/>
    <w:rsid w:val="00A06954"/>
    <w:rPr>
      <w:rFonts w:asciiTheme="majorHAnsi" w:eastAsiaTheme="majorEastAsia" w:hAnsiTheme="majorHAnsi" w:cstheme="majorBidi"/>
      <w:b/>
      <w:bCs/>
      <w:i/>
      <w:iCs/>
      <w:color w:val="4F81BD" w:themeColor="accent1"/>
    </w:rPr>
  </w:style>
  <w:style w:type="character" w:customStyle="1" w:styleId="Antrat5Diagrama">
    <w:name w:val="Antraštė 5 Diagrama"/>
    <w:aliases w:val="Diagrama Diagrama2"/>
    <w:basedOn w:val="DefaultParagraphFont"/>
    <w:rsid w:val="00A06954"/>
    <w:rPr>
      <w:rFonts w:asciiTheme="majorHAnsi" w:eastAsiaTheme="majorEastAsia" w:hAnsiTheme="majorHAnsi" w:cstheme="majorBidi"/>
      <w:color w:val="243F60" w:themeColor="accent1" w:themeShade="7F"/>
    </w:rPr>
  </w:style>
  <w:style w:type="character" w:customStyle="1" w:styleId="Antrat6Diagrama">
    <w:name w:val="Antraštė 6 Diagrama"/>
    <w:basedOn w:val="DefaultParagraphFont"/>
    <w:rsid w:val="00A06954"/>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DefaultParagraphFont"/>
    <w:rsid w:val="00A06954"/>
    <w:rPr>
      <w:rFonts w:asciiTheme="majorHAnsi" w:eastAsiaTheme="majorEastAsia" w:hAnsiTheme="majorHAnsi" w:cstheme="majorBidi"/>
      <w:i/>
      <w:iCs/>
      <w:color w:val="404040" w:themeColor="text1" w:themeTint="BF"/>
    </w:rPr>
  </w:style>
  <w:style w:type="character" w:customStyle="1" w:styleId="Antrat8Diagrama">
    <w:name w:val="Antraštė 8 Diagrama"/>
    <w:basedOn w:val="DefaultParagraphFont"/>
    <w:rsid w:val="00A06954"/>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DefaultParagraphFont"/>
    <w:rsid w:val="00A06954"/>
    <w:rPr>
      <w:rFonts w:asciiTheme="majorHAnsi" w:eastAsiaTheme="majorEastAsia" w:hAnsiTheme="majorHAnsi" w:cstheme="majorBidi"/>
      <w:i/>
      <w:iCs/>
      <w:color w:val="404040" w:themeColor="text1" w:themeTint="BF"/>
      <w:sz w:val="20"/>
      <w:szCs w:val="20"/>
    </w:rPr>
  </w:style>
  <w:style w:type="character" w:customStyle="1" w:styleId="Heading1Char1">
    <w:name w:val="Heading 1 Char1"/>
    <w:aliases w:val="Appendix Char1,skyrius1 Char,Skyrius Char"/>
    <w:basedOn w:val="DefaultParagraphFont"/>
    <w:link w:val="Heading1"/>
    <w:locked/>
    <w:rsid w:val="00A06954"/>
    <w:rPr>
      <w:rFonts w:ascii="Helvetica Neue UltraLight" w:eastAsia="Arial Unicode MS" w:hAnsi="Helvetica Neue UltraLight" w:cs="Helvetica Neue UltraLight"/>
      <w:color w:val="4C96AD"/>
      <w:sz w:val="32"/>
      <w:szCs w:val="32"/>
      <w:lang w:eastAsia="en-US"/>
    </w:rPr>
  </w:style>
  <w:style w:type="character" w:customStyle="1" w:styleId="Heading2Char1">
    <w:name w:val="Heading 2 Char1"/>
    <w:aliases w:val="Title Header2 Char1,Char Char4,skyrius2 Char,Eilės Numeris Char"/>
    <w:basedOn w:val="DefaultParagraphFont"/>
    <w:link w:val="Heading2"/>
    <w:locked/>
    <w:rsid w:val="00A06954"/>
    <w:rPr>
      <w:rFonts w:ascii="Helvetica Neue UltraLight" w:eastAsia="Arial Unicode MS" w:hAnsi="Helvetica Neue UltraLight" w:cs="Helvetica Neue UltraLight"/>
      <w:color w:val="4C96AD"/>
      <w:sz w:val="26"/>
      <w:szCs w:val="26"/>
      <w:lang w:eastAsia="en-US"/>
    </w:rPr>
  </w:style>
  <w:style w:type="character" w:customStyle="1" w:styleId="Heading3Char1">
    <w:name w:val="Heading 3 Char1"/>
    <w:aliases w:val="Section Header3 Char1,Sub-Clause Paragraph Char1,Sub-Clause Paragraph Char Char Char Diagrama Diagrama Char,Sub-Clause Paragraph Char Char,skyrius3 Char"/>
    <w:basedOn w:val="DefaultParagraphFont"/>
    <w:link w:val="Heading3"/>
    <w:locked/>
    <w:rsid w:val="00A06954"/>
    <w:rPr>
      <w:rFonts w:ascii="Arial" w:eastAsia="Arial Unicode MS" w:hAnsi="Arial" w:cs="Arial"/>
      <w:b/>
      <w:bCs/>
      <w:color w:val="00000A"/>
      <w:sz w:val="26"/>
      <w:szCs w:val="26"/>
      <w:lang w:eastAsia="en-US"/>
    </w:rPr>
  </w:style>
  <w:style w:type="character" w:customStyle="1" w:styleId="Heading4Char1">
    <w:name w:val="Heading 4 Char1"/>
    <w:aliases w:val="Sub-Clause Sub-paragraph Char1,Heading 4 Char Char Char Char Char1,Heading 4 Char Char Char Char Char Char,skyrius4 Char, Sub-Clause Sub-paragraph Char"/>
    <w:basedOn w:val="DefaultParagraphFont"/>
    <w:link w:val="Heading4"/>
    <w:locked/>
    <w:rsid w:val="00A06954"/>
    <w:rPr>
      <w:rFonts w:ascii="Times New Roman" w:eastAsia="Arial Unicode MS" w:hAnsi="Times New Roman" w:cs="Times New Roman"/>
      <w:b/>
      <w:bCs/>
      <w:color w:val="00000A"/>
      <w:sz w:val="28"/>
      <w:szCs w:val="28"/>
      <w:lang w:eastAsia="en-US"/>
    </w:rPr>
  </w:style>
  <w:style w:type="character" w:customStyle="1" w:styleId="Heading5Char1">
    <w:name w:val="Heading 5 Char1"/>
    <w:aliases w:val="Diagrama Char"/>
    <w:basedOn w:val="DefaultParagraphFont"/>
    <w:link w:val="Heading5"/>
    <w:locked/>
    <w:rsid w:val="00A06954"/>
    <w:rPr>
      <w:rFonts w:ascii="Times New Roman" w:eastAsia="Arial Unicode MS" w:hAnsi="Times New Roman" w:cs="Times New Roman"/>
      <w:b/>
      <w:bCs/>
      <w:i/>
      <w:iCs/>
      <w:color w:val="00000A"/>
      <w:sz w:val="26"/>
      <w:szCs w:val="26"/>
      <w:lang w:eastAsia="en-US"/>
    </w:rPr>
  </w:style>
  <w:style w:type="character" w:customStyle="1" w:styleId="Heading6Char1">
    <w:name w:val="Heading 6 Char1"/>
    <w:basedOn w:val="DefaultParagraphFont"/>
    <w:link w:val="Heading6"/>
    <w:locked/>
    <w:rsid w:val="00A06954"/>
    <w:rPr>
      <w:rFonts w:ascii="Times New Roman" w:eastAsia="Calibri" w:hAnsi="Times New Roman" w:cs="Times New Roman"/>
      <w:b/>
      <w:sz w:val="36"/>
      <w:szCs w:val="20"/>
      <w:lang w:eastAsia="en-US"/>
    </w:rPr>
  </w:style>
  <w:style w:type="character" w:customStyle="1" w:styleId="Heading7Char1">
    <w:name w:val="Heading 7 Char1"/>
    <w:basedOn w:val="DefaultParagraphFont"/>
    <w:link w:val="Heading7"/>
    <w:locked/>
    <w:rsid w:val="00A06954"/>
    <w:rPr>
      <w:rFonts w:ascii="Times New Roman" w:eastAsia="Calibri" w:hAnsi="Times New Roman" w:cs="Times New Roman"/>
      <w:sz w:val="48"/>
      <w:szCs w:val="20"/>
      <w:lang w:eastAsia="en-US"/>
    </w:rPr>
  </w:style>
  <w:style w:type="character" w:customStyle="1" w:styleId="Heading8Char1">
    <w:name w:val="Heading 8 Char1"/>
    <w:basedOn w:val="DefaultParagraphFont"/>
    <w:link w:val="Heading8"/>
    <w:locked/>
    <w:rsid w:val="00A06954"/>
    <w:rPr>
      <w:rFonts w:ascii="Times New Roman" w:eastAsia="Calibri" w:hAnsi="Times New Roman" w:cs="Times New Roman"/>
      <w:b/>
      <w:sz w:val="18"/>
      <w:szCs w:val="20"/>
      <w:lang w:eastAsia="en-US"/>
    </w:rPr>
  </w:style>
  <w:style w:type="character" w:customStyle="1" w:styleId="Heading9Char1">
    <w:name w:val="Heading 9 Char1"/>
    <w:basedOn w:val="DefaultParagraphFont"/>
    <w:link w:val="Heading9"/>
    <w:locked/>
    <w:rsid w:val="00A06954"/>
    <w:rPr>
      <w:rFonts w:ascii="Times New Roman" w:eastAsia="Calibri" w:hAnsi="Times New Roman" w:cs="Times New Roman"/>
      <w:sz w:val="40"/>
      <w:szCs w:val="20"/>
      <w:lang w:eastAsia="en-US"/>
    </w:rPr>
  </w:style>
  <w:style w:type="character" w:customStyle="1" w:styleId="Internetosaitas">
    <w:name w:val="Interneto saitas"/>
    <w:rsid w:val="00A06954"/>
    <w:rPr>
      <w:u w:val="single"/>
    </w:rPr>
  </w:style>
  <w:style w:type="character" w:customStyle="1" w:styleId="Hyperlink0">
    <w:name w:val="Hyperlink.0"/>
    <w:basedOn w:val="Internetosaitas"/>
    <w:rsid w:val="00A06954"/>
    <w:rPr>
      <w:rFonts w:cs="Times New Roman"/>
      <w:u w:val="single"/>
    </w:rPr>
  </w:style>
  <w:style w:type="character" w:customStyle="1" w:styleId="CaptionChar">
    <w:name w:val="Caption Char"/>
    <w:basedOn w:val="DefaultParagraphFont"/>
    <w:link w:val="Caption"/>
    <w:locked/>
    <w:rsid w:val="00A06954"/>
    <w:rPr>
      <w:b/>
      <w:bCs/>
      <w:caps/>
      <w:color w:val="434343"/>
      <w:spacing w:val="4"/>
      <w:lang w:val="en-US"/>
    </w:rPr>
  </w:style>
  <w:style w:type="paragraph" w:styleId="Caption">
    <w:name w:val="caption"/>
    <w:basedOn w:val="Normal"/>
    <w:next w:val="BodyText"/>
    <w:link w:val="CaptionChar"/>
    <w:qFormat/>
    <w:rsid w:val="00A06954"/>
    <w:pPr>
      <w:spacing w:after="0" w:line="240" w:lineRule="auto"/>
      <w:outlineLvl w:val="0"/>
    </w:pPr>
    <w:rPr>
      <w:b/>
      <w:bCs/>
      <w:caps/>
      <w:color w:val="434343"/>
      <w:spacing w:val="4"/>
      <w:lang w:val="en-US"/>
    </w:rPr>
  </w:style>
  <w:style w:type="paragraph" w:styleId="BodyText">
    <w:name w:val="Body Text"/>
    <w:basedOn w:val="Normal"/>
    <w:link w:val="BodyTextChar1"/>
    <w:qFormat/>
    <w:rsid w:val="00A06954"/>
    <w:pPr>
      <w:spacing w:after="140" w:line="288" w:lineRule="auto"/>
    </w:pPr>
    <w:rPr>
      <w:rFonts w:ascii="Times New Roman" w:eastAsia="Arial Unicode MS" w:hAnsi="Times New Roman" w:cs="Times New Roman"/>
      <w:color w:val="00000A"/>
      <w:sz w:val="24"/>
      <w:szCs w:val="24"/>
      <w:lang w:eastAsia="en-US"/>
    </w:rPr>
  </w:style>
  <w:style w:type="character" w:customStyle="1" w:styleId="BodyTextChar1">
    <w:name w:val="Body Text Char1"/>
    <w:basedOn w:val="DefaultParagraphFont"/>
    <w:link w:val="BodyText"/>
    <w:qFormat/>
    <w:rsid w:val="00A06954"/>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CaptionChar"/>
    <w:link w:val="1Skyrius"/>
    <w:locked/>
    <w:rsid w:val="00A06954"/>
    <w:rPr>
      <w:b/>
      <w:bCs/>
      <w:caps/>
      <w:color w:val="434343"/>
      <w:spacing w:val="4"/>
      <w:lang w:val="en-US"/>
    </w:rPr>
  </w:style>
  <w:style w:type="paragraph" w:customStyle="1" w:styleId="1Skyrius">
    <w:name w:val="1 Skyrius"/>
    <w:basedOn w:val="Caption"/>
    <w:link w:val="1SkyriusDiagrama"/>
    <w:rsid w:val="00A06954"/>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ListParagraph2"/>
    <w:locked/>
    <w:rsid w:val="00A06954"/>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Normal"/>
    <w:link w:val="ListParagraphChar"/>
    <w:rsid w:val="00A06954"/>
    <w:pPr>
      <w:spacing w:after="0" w:line="240" w:lineRule="auto"/>
      <w:ind w:left="720"/>
      <w:contextualSpacing/>
    </w:pPr>
    <w:rPr>
      <w:sz w:val="24"/>
      <w:lang w:eastAsia="en-US"/>
    </w:rPr>
  </w:style>
  <w:style w:type="paragraph" w:styleId="Title">
    <w:name w:val="Title"/>
    <w:aliases w:val="SKYRIAI"/>
    <w:basedOn w:val="Normal"/>
    <w:link w:val="TitleChar1"/>
    <w:qFormat/>
    <w:rsid w:val="00A06954"/>
    <w:pPr>
      <w:suppressLineNumbers/>
      <w:spacing w:before="120" w:after="120" w:line="240" w:lineRule="auto"/>
    </w:pPr>
    <w:rPr>
      <w:rFonts w:ascii="Times New Roman" w:eastAsia="Arial Unicode MS" w:hAnsi="Times New Roman" w:cs="Arial"/>
      <w:i/>
      <w:iCs/>
      <w:color w:val="00000A"/>
      <w:sz w:val="24"/>
      <w:szCs w:val="24"/>
      <w:lang w:eastAsia="en-US"/>
    </w:rPr>
  </w:style>
  <w:style w:type="character" w:customStyle="1" w:styleId="PavadinimasDiagrama">
    <w:name w:val="Pavadinimas Diagrama"/>
    <w:aliases w:val="SKYRIAI Diagrama1"/>
    <w:basedOn w:val="DefaultParagraphFont"/>
    <w:rsid w:val="00A06954"/>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aliases w:val="SKYRIAI Char"/>
    <w:basedOn w:val="DefaultParagraphFont"/>
    <w:link w:val="Title"/>
    <w:locked/>
    <w:rsid w:val="00A06954"/>
    <w:rPr>
      <w:rFonts w:ascii="Times New Roman" w:eastAsia="Arial Unicode MS" w:hAnsi="Times New Roman" w:cs="Arial"/>
      <w:i/>
      <w:iCs/>
      <w:color w:val="00000A"/>
      <w:sz w:val="24"/>
      <w:szCs w:val="24"/>
      <w:lang w:eastAsia="en-US"/>
    </w:rPr>
  </w:style>
  <w:style w:type="paragraph" w:customStyle="1" w:styleId="Body2">
    <w:name w:val="Body 2"/>
    <w:qFormat/>
    <w:rsid w:val="00A06954"/>
    <w:pPr>
      <w:suppressAutoHyphens/>
      <w:spacing w:after="40" w:line="240" w:lineRule="auto"/>
      <w:jc w:val="both"/>
    </w:pPr>
    <w:rPr>
      <w:rFonts w:ascii="Times New Roman" w:eastAsia="Arial Unicode MS" w:hAnsi="Times New Roman" w:cs="Arial Unicode MS"/>
      <w:color w:val="000000"/>
      <w:lang w:val="en-US"/>
    </w:rPr>
  </w:style>
  <w:style w:type="paragraph" w:customStyle="1" w:styleId="Body">
    <w:name w:val="Body"/>
    <w:rsid w:val="00A06954"/>
    <w:pPr>
      <w:spacing w:after="0" w:line="312" w:lineRule="auto"/>
    </w:pPr>
    <w:rPr>
      <w:rFonts w:ascii="Helvetica Neue Light" w:eastAsia="Arial Unicode MS" w:hAnsi="Helvetica Neue Light" w:cs="Helvetica Neue Light"/>
      <w:color w:val="000000"/>
      <w:sz w:val="24"/>
      <w:szCs w:val="20"/>
    </w:rPr>
  </w:style>
  <w:style w:type="paragraph" w:customStyle="1" w:styleId="Betarp2">
    <w:name w:val="Be tarpų2"/>
    <w:rsid w:val="00A06954"/>
    <w:pPr>
      <w:spacing w:after="0" w:line="240" w:lineRule="auto"/>
    </w:pPr>
    <w:rPr>
      <w:rFonts w:ascii="Times New Roman" w:eastAsia="Arial Unicode MS" w:hAnsi="Times New Roman" w:cs="Times New Roman"/>
      <w:color w:val="00000A"/>
      <w:sz w:val="24"/>
      <w:lang w:eastAsia="en-US"/>
    </w:rPr>
  </w:style>
  <w:style w:type="paragraph" w:customStyle="1" w:styleId="NoSpacing1">
    <w:name w:val="No Spacing1"/>
    <w:rsid w:val="00A06954"/>
    <w:pPr>
      <w:spacing w:after="0" w:line="240" w:lineRule="auto"/>
    </w:pPr>
    <w:rPr>
      <w:rFonts w:ascii="Helvetica Neue UltraLight" w:eastAsia="Arial Unicode MS" w:hAnsi="Helvetica Neue UltraLight" w:cs="Times New Roman"/>
      <w:color w:val="00000A"/>
      <w:sz w:val="24"/>
      <w:lang w:eastAsia="en-US"/>
    </w:rPr>
  </w:style>
  <w:style w:type="character" w:styleId="Hyperlink">
    <w:name w:val="Hyperlink"/>
    <w:aliases w:val="Alna"/>
    <w:basedOn w:val="DefaultParagraphFont"/>
    <w:uiPriority w:val="99"/>
    <w:qFormat/>
    <w:rsid w:val="00A06954"/>
    <w:rPr>
      <w:rFonts w:cs="Times New Roman"/>
      <w:color w:val="0000FF"/>
      <w:u w:val="single"/>
    </w:rPr>
  </w:style>
  <w:style w:type="paragraph" w:styleId="Header">
    <w:name w:val="header"/>
    <w:aliases w:val="Specialioji žyma,Header Char"/>
    <w:basedOn w:val="Normal"/>
    <w:link w:val="HeaderChar1"/>
    <w:uiPriority w:val="99"/>
    <w:rsid w:val="00A06954"/>
    <w:pPr>
      <w:widowControl w:val="0"/>
      <w:tabs>
        <w:tab w:val="center" w:pos="4153"/>
        <w:tab w:val="right" w:pos="8306"/>
      </w:tabs>
      <w:spacing w:after="20" w:line="240" w:lineRule="auto"/>
      <w:jc w:val="both"/>
    </w:pPr>
    <w:rPr>
      <w:rFonts w:ascii="Calibri" w:eastAsia="Times New Roman" w:hAnsi="Calibri" w:cs="Times New Roman"/>
      <w:sz w:val="24"/>
      <w:szCs w:val="20"/>
      <w:lang w:eastAsia="en-US"/>
    </w:rPr>
  </w:style>
  <w:style w:type="character" w:customStyle="1" w:styleId="AntratsDiagrama">
    <w:name w:val="Antraštės Diagrama"/>
    <w:aliases w:val="Header Char Diagrama"/>
    <w:basedOn w:val="DefaultParagraphFont"/>
    <w:uiPriority w:val="99"/>
    <w:rsid w:val="00A06954"/>
  </w:style>
  <w:style w:type="character" w:customStyle="1" w:styleId="HeaderChar1">
    <w:name w:val="Header Char1"/>
    <w:aliases w:val="Specialioji žyma Char,Header Char Char"/>
    <w:basedOn w:val="DefaultParagraphFont"/>
    <w:link w:val="Header"/>
    <w:uiPriority w:val="99"/>
    <w:locked/>
    <w:rsid w:val="00A06954"/>
    <w:rPr>
      <w:rFonts w:ascii="Calibri" w:eastAsia="Times New Roman" w:hAnsi="Calibri" w:cs="Times New Roman"/>
      <w:sz w:val="24"/>
      <w:szCs w:val="20"/>
      <w:lang w:eastAsia="en-US"/>
    </w:rPr>
  </w:style>
  <w:style w:type="paragraph" w:customStyle="1" w:styleId="Pagrindinistekstas1">
    <w:name w:val="Pagrindinis tekstas1"/>
    <w:link w:val="Bodytext0"/>
    <w:rsid w:val="00A06954"/>
    <w:pPr>
      <w:snapToGrid w:val="0"/>
      <w:spacing w:after="0" w:line="240" w:lineRule="auto"/>
      <w:ind w:firstLine="312"/>
      <w:jc w:val="both"/>
    </w:pPr>
    <w:rPr>
      <w:rFonts w:ascii="timeslt" w:eastAsia="Times New Roman" w:hAnsi="timeslt" w:cs="Times New Roman"/>
      <w:lang w:val="en-US" w:eastAsia="en-US"/>
    </w:rPr>
  </w:style>
  <w:style w:type="character" w:customStyle="1" w:styleId="Bodytext0">
    <w:name w:val="Body text_"/>
    <w:link w:val="Pagrindinistekstas1"/>
    <w:locked/>
    <w:rsid w:val="00A06954"/>
    <w:rPr>
      <w:rFonts w:ascii="timeslt" w:eastAsia="Times New Roman" w:hAnsi="timeslt" w:cs="Times New Roman"/>
      <w:lang w:val="en-US" w:eastAsia="en-US"/>
    </w:rPr>
  </w:style>
  <w:style w:type="paragraph" w:styleId="BodyTextIndent">
    <w:name w:val="Body Text Indent"/>
    <w:basedOn w:val="Normal"/>
    <w:link w:val="BodyTextIndentChar1"/>
    <w:rsid w:val="00A06954"/>
    <w:pPr>
      <w:spacing w:after="120" w:line="240" w:lineRule="auto"/>
      <w:ind w:left="283"/>
    </w:pPr>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basedOn w:val="DefaultParagraphFont"/>
    <w:semiHidden/>
    <w:rsid w:val="00A06954"/>
  </w:style>
  <w:style w:type="character" w:customStyle="1" w:styleId="BodyTextIndentChar1">
    <w:name w:val="Body Text Indent Char1"/>
    <w:basedOn w:val="DefaultParagraphFont"/>
    <w:link w:val="BodyTextIndent"/>
    <w:locked/>
    <w:rsid w:val="00A06954"/>
    <w:rPr>
      <w:rFonts w:ascii="Times New Roman" w:eastAsia="Arial Unicode MS" w:hAnsi="Times New Roman" w:cs="Times New Roman"/>
      <w:color w:val="00000A"/>
      <w:sz w:val="24"/>
      <w:szCs w:val="24"/>
      <w:lang w:eastAsia="en-US"/>
    </w:rPr>
  </w:style>
  <w:style w:type="paragraph" w:styleId="BodyText3">
    <w:name w:val="Body Text 3"/>
    <w:basedOn w:val="Normal"/>
    <w:link w:val="BodyText3Char"/>
    <w:rsid w:val="00A06954"/>
    <w:pPr>
      <w:spacing w:after="120" w:line="240" w:lineRule="auto"/>
    </w:pPr>
    <w:rPr>
      <w:rFonts w:ascii="Times New Roman" w:eastAsia="Arial Unicode MS" w:hAnsi="Times New Roman" w:cs="Times New Roman"/>
      <w:color w:val="00000A"/>
      <w:sz w:val="16"/>
      <w:szCs w:val="16"/>
      <w:lang w:eastAsia="en-US"/>
    </w:rPr>
  </w:style>
  <w:style w:type="character" w:customStyle="1" w:styleId="BodyText3Char">
    <w:name w:val="Body Text 3 Char"/>
    <w:basedOn w:val="DefaultParagraphFont"/>
    <w:link w:val="BodyText3"/>
    <w:rsid w:val="00A06954"/>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DefaultParagraphFont"/>
    <w:locked/>
    <w:rsid w:val="00A06954"/>
    <w:rPr>
      <w:rFonts w:ascii="Cambria" w:hAnsi="Cambria" w:cs="Times New Roman"/>
      <w:b/>
      <w:bCs/>
      <w:kern w:val="32"/>
      <w:sz w:val="32"/>
      <w:szCs w:val="32"/>
      <w:lang w:eastAsia="en-US"/>
    </w:rPr>
  </w:style>
  <w:style w:type="character" w:customStyle="1" w:styleId="Heading2Char">
    <w:name w:val="Heading 2 Char"/>
    <w:aliases w:val="Title Header2 Char,Char Char"/>
    <w:basedOn w:val="DefaultParagraphFont"/>
    <w:locked/>
    <w:rsid w:val="00A06954"/>
    <w:rPr>
      <w:rFonts w:ascii="Times New Roman" w:hAnsi="Times New Roman" w:cs="Times New Roman"/>
      <w:color w:val="3366FF"/>
      <w:sz w:val="24"/>
      <w:lang w:eastAsia="en-US"/>
    </w:rPr>
  </w:style>
  <w:style w:type="paragraph" w:customStyle="1" w:styleId="xxxtekstas">
    <w:name w:val="x.x.x tekstas"/>
    <w:basedOn w:val="BodyTextIndent"/>
    <w:rsid w:val="00A06954"/>
    <w:pPr>
      <w:numPr>
        <w:ilvl w:val="2"/>
        <w:numId w:val="3"/>
      </w:numPr>
      <w:tabs>
        <w:tab w:val="num" w:pos="1570"/>
      </w:tabs>
      <w:suppressAutoHyphens/>
      <w:spacing w:after="60"/>
      <w:ind w:left="1570" w:hanging="720"/>
      <w:jc w:val="both"/>
    </w:pPr>
    <w:rPr>
      <w:rFonts w:eastAsia="Calibri"/>
      <w:color w:val="auto"/>
      <w:szCs w:val="20"/>
    </w:rPr>
  </w:style>
  <w:style w:type="paragraph" w:styleId="Footer">
    <w:name w:val="footer"/>
    <w:aliases w:val="Char1,Apatinis kolontitulas Diagrama,Apatinis kolontitulas Diagrama2 Diagrama1,Apatinis kolontitulas Diagrama Diagrama Diagrama, Diagrama5 Diagrama Diagrama Diagrama,Apatinis kolontitulas Diagrama1 Diagrama Diagrama Diagrama"/>
    <w:basedOn w:val="Normal"/>
    <w:link w:val="FooterChar"/>
    <w:uiPriority w:val="99"/>
    <w:qFormat/>
    <w:rsid w:val="00A06954"/>
    <w:pPr>
      <w:tabs>
        <w:tab w:val="center" w:pos="4320"/>
        <w:tab w:val="right" w:pos="8640"/>
      </w:tabs>
      <w:spacing w:after="0" w:line="240" w:lineRule="auto"/>
    </w:pPr>
    <w:rPr>
      <w:rFonts w:ascii="Calibri" w:eastAsia="Times New Roman" w:hAnsi="Calibri" w:cs="Times New Roman"/>
      <w:sz w:val="24"/>
      <w:szCs w:val="20"/>
      <w:lang w:eastAsia="en-US"/>
    </w:rPr>
  </w:style>
  <w:style w:type="character" w:customStyle="1" w:styleId="FooterChar">
    <w:name w:val="Footer Char"/>
    <w:aliases w:val="Char1 Char,Apatinis kolontitulas Diagrama Char,Apatinis kolontitulas Diagrama2 Diagrama1 Char,Apatinis kolontitulas Diagrama Diagrama Diagrama Char, Diagrama5 Diagrama Diagrama Diagrama Char"/>
    <w:basedOn w:val="DefaultParagraphFont"/>
    <w:link w:val="Footer"/>
    <w:uiPriority w:val="99"/>
    <w:rsid w:val="00A06954"/>
    <w:rPr>
      <w:rFonts w:ascii="Calibri" w:eastAsia="Times New Roman" w:hAnsi="Calibri" w:cs="Times New Roman"/>
      <w:sz w:val="24"/>
      <w:szCs w:val="20"/>
      <w:lang w:eastAsia="en-US"/>
    </w:rPr>
  </w:style>
  <w:style w:type="paragraph" w:customStyle="1" w:styleId="Point1">
    <w:name w:val="Point 1"/>
    <w:basedOn w:val="Normal"/>
    <w:rsid w:val="00A06954"/>
    <w:pPr>
      <w:spacing w:before="120" w:after="120" w:line="240" w:lineRule="auto"/>
      <w:ind w:left="1418" w:hanging="567"/>
      <w:jc w:val="both"/>
    </w:pPr>
    <w:rPr>
      <w:rFonts w:ascii="Times New Roman" w:eastAsia="Calibri" w:hAnsi="Times New Roman" w:cs="Times New Roman"/>
      <w:sz w:val="24"/>
      <w:szCs w:val="20"/>
      <w:lang w:eastAsia="en-US"/>
    </w:rPr>
  </w:style>
  <w:style w:type="paragraph" w:styleId="TOC1">
    <w:name w:val="toc 1"/>
    <w:basedOn w:val="Normal"/>
    <w:next w:val="Normal"/>
    <w:autoRedefine/>
    <w:uiPriority w:val="39"/>
    <w:rsid w:val="00A06954"/>
    <w:pPr>
      <w:spacing w:after="0" w:line="240" w:lineRule="auto"/>
      <w:ind w:right="-204"/>
    </w:pPr>
    <w:rPr>
      <w:rFonts w:ascii="Times New Roman" w:eastAsia="Calibri" w:hAnsi="Times New Roman" w:cs="Times New Roman"/>
      <w:sz w:val="20"/>
      <w:szCs w:val="20"/>
      <w:lang w:eastAsia="en-US"/>
    </w:rPr>
  </w:style>
  <w:style w:type="paragraph" w:styleId="BodyTextIndent2">
    <w:name w:val="Body Text Indent 2"/>
    <w:basedOn w:val="Normal"/>
    <w:link w:val="BodyTextIndent2Char"/>
    <w:rsid w:val="00A06954"/>
    <w:pPr>
      <w:spacing w:after="0" w:line="240" w:lineRule="auto"/>
      <w:ind w:firstLine="720"/>
      <w:jc w:val="both"/>
    </w:pPr>
    <w:rPr>
      <w:rFonts w:ascii="Times New Roman" w:eastAsia="Calibri" w:hAnsi="Times New Roman" w:cs="Times New Roman"/>
      <w:sz w:val="24"/>
      <w:szCs w:val="24"/>
      <w:lang w:eastAsia="en-US"/>
    </w:rPr>
  </w:style>
  <w:style w:type="character" w:customStyle="1" w:styleId="BodyTextIndent2Char">
    <w:name w:val="Body Text Indent 2 Char"/>
    <w:basedOn w:val="DefaultParagraphFont"/>
    <w:link w:val="BodyTextIndent2"/>
    <w:rsid w:val="00A06954"/>
    <w:rPr>
      <w:rFonts w:ascii="Times New Roman" w:eastAsia="Calibri" w:hAnsi="Times New Roman" w:cs="Times New Roman"/>
      <w:sz w:val="24"/>
      <w:szCs w:val="24"/>
      <w:lang w:eastAsia="en-US"/>
    </w:rPr>
  </w:style>
  <w:style w:type="paragraph" w:customStyle="1" w:styleId="CentrBoldm">
    <w:name w:val="CentrBoldm"/>
    <w:basedOn w:val="Normal"/>
    <w:rsid w:val="00A06954"/>
    <w:pPr>
      <w:autoSpaceDE w:val="0"/>
      <w:autoSpaceDN w:val="0"/>
      <w:adjustRightInd w:val="0"/>
      <w:spacing w:after="0" w:line="240" w:lineRule="auto"/>
      <w:jc w:val="center"/>
    </w:pPr>
    <w:rPr>
      <w:rFonts w:ascii="timeslt" w:eastAsia="Calibri" w:hAnsi="timeslt" w:cs="Times New Roman"/>
      <w:b/>
      <w:bCs/>
      <w:sz w:val="20"/>
      <w:szCs w:val="24"/>
      <w:lang w:val="en-US" w:eastAsia="en-US"/>
    </w:rPr>
  </w:style>
  <w:style w:type="character" w:styleId="FootnoteReference">
    <w:name w:val="footnote reference"/>
    <w:basedOn w:val="DefaultParagraphFont"/>
    <w:uiPriority w:val="99"/>
    <w:rsid w:val="00A06954"/>
    <w:rPr>
      <w:rFonts w:cs="Times New Roman"/>
      <w:vertAlign w:val="superscript"/>
    </w:rPr>
  </w:style>
  <w:style w:type="paragraph" w:styleId="BodyText2">
    <w:name w:val="Body Text 2"/>
    <w:basedOn w:val="Normal"/>
    <w:link w:val="BodyText2Char1"/>
    <w:rsid w:val="00A06954"/>
    <w:pPr>
      <w:spacing w:after="120" w:line="480" w:lineRule="auto"/>
    </w:pPr>
    <w:rPr>
      <w:rFonts w:ascii="Times New Roman" w:eastAsia="Calibri" w:hAnsi="Times New Roman" w:cs="Times New Roman"/>
      <w:sz w:val="24"/>
      <w:szCs w:val="24"/>
      <w:lang w:eastAsia="en-US"/>
    </w:rPr>
  </w:style>
  <w:style w:type="character" w:customStyle="1" w:styleId="BodyText2Char1">
    <w:name w:val="Body Text 2 Char1"/>
    <w:basedOn w:val="DefaultParagraphFont"/>
    <w:link w:val="BodyText2"/>
    <w:rsid w:val="00A06954"/>
    <w:rPr>
      <w:rFonts w:ascii="Times New Roman" w:eastAsia="Calibri" w:hAnsi="Times New Roman" w:cs="Times New Roman"/>
      <w:sz w:val="24"/>
      <w:szCs w:val="24"/>
      <w:lang w:eastAsia="en-US"/>
    </w:rPr>
  </w:style>
  <w:style w:type="paragraph" w:customStyle="1" w:styleId="BankNormal">
    <w:name w:val="BankNormal"/>
    <w:basedOn w:val="Normal"/>
    <w:rsid w:val="00A06954"/>
    <w:pPr>
      <w:overflowPunct w:val="0"/>
      <w:autoSpaceDE w:val="0"/>
      <w:autoSpaceDN w:val="0"/>
      <w:adjustRightInd w:val="0"/>
      <w:spacing w:after="240" w:line="240" w:lineRule="auto"/>
      <w:textAlignment w:val="baseline"/>
    </w:pPr>
    <w:rPr>
      <w:rFonts w:ascii="Times New Roman" w:eastAsia="Calibri" w:hAnsi="Times New Roman" w:cs="Times New Roman"/>
      <w:sz w:val="24"/>
      <w:szCs w:val="20"/>
      <w:lang w:val="en-US" w:eastAsia="en-US"/>
    </w:rPr>
  </w:style>
  <w:style w:type="paragraph" w:customStyle="1" w:styleId="MAZAS">
    <w:name w:val="MAZAS"/>
    <w:rsid w:val="00A06954"/>
    <w:pPr>
      <w:autoSpaceDE w:val="0"/>
      <w:autoSpaceDN w:val="0"/>
      <w:adjustRightInd w:val="0"/>
      <w:spacing w:after="0" w:line="240" w:lineRule="auto"/>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A06954"/>
    <w:pPr>
      <w:ind w:firstLine="0"/>
      <w:jc w:val="center"/>
    </w:pPr>
    <w:rPr>
      <w:color w:val="auto"/>
      <w:sz w:val="12"/>
      <w:szCs w:val="12"/>
    </w:rPr>
  </w:style>
  <w:style w:type="paragraph" w:styleId="FootnoteText">
    <w:name w:val="footnote text"/>
    <w:aliases w:val=" Diagrama1"/>
    <w:basedOn w:val="Normal"/>
    <w:link w:val="FootnoteTextChar1"/>
    <w:rsid w:val="00A0695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Calibri" w:hAnsi="Times New Roman" w:cs="Times New Roman"/>
      <w:sz w:val="20"/>
      <w:szCs w:val="20"/>
      <w:lang w:val="en-US" w:eastAsia="en-US"/>
    </w:rPr>
  </w:style>
  <w:style w:type="character" w:customStyle="1" w:styleId="FootnoteTextChar1">
    <w:name w:val="Footnote Text Char1"/>
    <w:aliases w:val=" Diagrama1 Char"/>
    <w:basedOn w:val="DefaultParagraphFont"/>
    <w:link w:val="FootnoteText"/>
    <w:rsid w:val="00A06954"/>
    <w:rPr>
      <w:rFonts w:ascii="Times New Roman" w:eastAsia="Calibri" w:hAnsi="Times New Roman" w:cs="Times New Roman"/>
      <w:sz w:val="20"/>
      <w:szCs w:val="20"/>
      <w:lang w:val="en-US" w:eastAsia="en-US"/>
    </w:rPr>
  </w:style>
  <w:style w:type="character" w:styleId="PageNumber">
    <w:name w:val="page number"/>
    <w:basedOn w:val="DefaultParagraphFont"/>
    <w:rsid w:val="00A06954"/>
    <w:rPr>
      <w:rFonts w:cs="Times New Roman"/>
    </w:rPr>
  </w:style>
  <w:style w:type="paragraph" w:styleId="BodyTextIndent3">
    <w:name w:val="Body Text Indent 3"/>
    <w:basedOn w:val="Normal"/>
    <w:link w:val="BodyTextIndent3Char"/>
    <w:rsid w:val="00A06954"/>
    <w:pPr>
      <w:spacing w:after="0" w:line="240" w:lineRule="auto"/>
      <w:ind w:firstLine="709"/>
      <w:jc w:val="both"/>
    </w:pPr>
    <w:rPr>
      <w:rFonts w:ascii="Times New Roman" w:eastAsia="Calibri" w:hAnsi="Times New Roman" w:cs="Times New Roman"/>
      <w:color w:val="3366FF"/>
      <w:sz w:val="24"/>
      <w:szCs w:val="24"/>
      <w:lang w:eastAsia="en-US"/>
    </w:rPr>
  </w:style>
  <w:style w:type="character" w:customStyle="1" w:styleId="BodyTextIndent3Char">
    <w:name w:val="Body Text Indent 3 Char"/>
    <w:basedOn w:val="DefaultParagraphFont"/>
    <w:link w:val="BodyTextIndent3"/>
    <w:rsid w:val="00A06954"/>
    <w:rPr>
      <w:rFonts w:ascii="Times New Roman" w:eastAsia="Calibri" w:hAnsi="Times New Roman" w:cs="Times New Roman"/>
      <w:color w:val="3366FF"/>
      <w:sz w:val="24"/>
      <w:szCs w:val="24"/>
      <w:lang w:eastAsia="en-US"/>
    </w:rPr>
  </w:style>
  <w:style w:type="paragraph" w:styleId="ListBullet">
    <w:name w:val="List Bullet"/>
    <w:basedOn w:val="Normal"/>
    <w:autoRedefine/>
    <w:rsid w:val="00A06954"/>
    <w:pPr>
      <w:tabs>
        <w:tab w:val="left" w:pos="360"/>
        <w:tab w:val="left" w:pos="720"/>
      </w:tabs>
      <w:spacing w:after="0" w:line="240" w:lineRule="auto"/>
      <w:ind w:left="-180" w:firstLine="180"/>
      <w:jc w:val="both"/>
    </w:pPr>
    <w:rPr>
      <w:rFonts w:ascii="Times New Roman" w:eastAsia="Calibri" w:hAnsi="Times New Roman" w:cs="Times New Roman"/>
      <w:bCs/>
      <w:sz w:val="24"/>
      <w:szCs w:val="24"/>
      <w:lang w:eastAsia="en-US"/>
    </w:rPr>
  </w:style>
  <w:style w:type="paragraph" w:customStyle="1" w:styleId="FR2">
    <w:name w:val="FR2"/>
    <w:rsid w:val="00A06954"/>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A06954"/>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Heading7"/>
    <w:rsid w:val="00A06954"/>
    <w:pPr>
      <w:numPr>
        <w:ilvl w:val="0"/>
        <w:numId w:val="6"/>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Heading2"/>
    <w:rsid w:val="00A06954"/>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DefaultParagraphFont"/>
    <w:rsid w:val="00A06954"/>
    <w:rPr>
      <w:rFonts w:cs="Times New Roman"/>
    </w:rPr>
  </w:style>
  <w:style w:type="paragraph" w:customStyle="1" w:styleId="StyleHeading1TimesNewRomanBold14ptBoldAllcaps">
    <w:name w:val="Style Heading 1 + Times New Roman Bold 14 pt Bold All caps"/>
    <w:basedOn w:val="Heading1"/>
    <w:rsid w:val="00A06954"/>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Normal"/>
    <w:rsid w:val="00A06954"/>
    <w:pPr>
      <w:widowControl w:val="0"/>
      <w:spacing w:before="60" w:after="0" w:line="240" w:lineRule="exact"/>
      <w:jc w:val="both"/>
    </w:pPr>
    <w:rPr>
      <w:rFonts w:ascii="Arial" w:eastAsia="Calibri" w:hAnsi="Arial" w:cs="Arial"/>
      <w:sz w:val="24"/>
      <w:szCs w:val="24"/>
      <w:lang w:val="cs-CZ" w:eastAsia="fi-FI"/>
    </w:rPr>
  </w:style>
  <w:style w:type="paragraph" w:customStyle="1" w:styleId="xl65">
    <w:name w:val="xl65"/>
    <w:basedOn w:val="Normal"/>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6">
    <w:name w:val="xl66"/>
    <w:basedOn w:val="Normal"/>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7">
    <w:name w:val="xl67"/>
    <w:basedOn w:val="Normal"/>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68">
    <w:name w:val="xl68"/>
    <w:basedOn w:val="Normal"/>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69">
    <w:name w:val="xl69"/>
    <w:basedOn w:val="Normal"/>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70">
    <w:name w:val="xl70"/>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1">
    <w:name w:val="xl71"/>
    <w:basedOn w:val="Normal"/>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72">
    <w:name w:val="xl72"/>
    <w:basedOn w:val="Normal"/>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3">
    <w:name w:val="xl73"/>
    <w:basedOn w:val="Normal"/>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4">
    <w:name w:val="xl74"/>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5">
    <w:name w:val="xl75"/>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6">
    <w:name w:val="xl76"/>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7">
    <w:name w:val="xl77"/>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8">
    <w:name w:val="xl78"/>
    <w:basedOn w:val="Normal"/>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79">
    <w:name w:val="xl79"/>
    <w:basedOn w:val="Normal"/>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80">
    <w:name w:val="xl80"/>
    <w:basedOn w:val="Normal"/>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1">
    <w:name w:val="xl81"/>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2">
    <w:name w:val="xl82"/>
    <w:basedOn w:val="Normal"/>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3">
    <w:name w:val="xl83"/>
    <w:basedOn w:val="Normal"/>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4">
    <w:name w:val="xl84"/>
    <w:basedOn w:val="Normal"/>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5">
    <w:name w:val="xl85"/>
    <w:basedOn w:val="Normal"/>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6">
    <w:name w:val="xl86"/>
    <w:basedOn w:val="Normal"/>
    <w:rsid w:val="00A06954"/>
    <w:pP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87">
    <w:name w:val="xl87"/>
    <w:basedOn w:val="Normal"/>
    <w:rsid w:val="00A06954"/>
    <w:pPr>
      <w:spacing w:before="100" w:beforeAutospacing="1" w:after="100" w:afterAutospacing="1" w:line="240" w:lineRule="auto"/>
      <w:jc w:val="center"/>
    </w:pPr>
    <w:rPr>
      <w:rFonts w:ascii="Arial" w:eastAsia="Calibri" w:hAnsi="Arial" w:cs="Arial"/>
      <w:sz w:val="16"/>
      <w:szCs w:val="16"/>
      <w:lang w:eastAsia="en-US"/>
    </w:rPr>
  </w:style>
  <w:style w:type="paragraph" w:customStyle="1" w:styleId="xl88">
    <w:name w:val="xl88"/>
    <w:basedOn w:val="Normal"/>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9">
    <w:name w:val="xl89"/>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0">
    <w:name w:val="xl90"/>
    <w:basedOn w:val="Normal"/>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1">
    <w:name w:val="xl91"/>
    <w:basedOn w:val="Normal"/>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2">
    <w:name w:val="xl92"/>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3">
    <w:name w:val="xl93"/>
    <w:basedOn w:val="Normal"/>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94">
    <w:name w:val="xl94"/>
    <w:basedOn w:val="Normal"/>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5">
    <w:name w:val="xl95"/>
    <w:basedOn w:val="Normal"/>
    <w:rsid w:val="00A06954"/>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Normal"/>
    <w:rsid w:val="00A06954"/>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Normal"/>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8">
    <w:name w:val="xl98"/>
    <w:basedOn w:val="Normal"/>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9">
    <w:name w:val="xl99"/>
    <w:basedOn w:val="Normal"/>
    <w:rsid w:val="00A06954"/>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Normal"/>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101">
    <w:name w:val="xl101"/>
    <w:basedOn w:val="Normal"/>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2">
    <w:name w:val="xl102"/>
    <w:basedOn w:val="Normal"/>
    <w:rsid w:val="00A0695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3">
    <w:name w:val="xl103"/>
    <w:basedOn w:val="Normal"/>
    <w:rsid w:val="00A06954"/>
    <w:pPr>
      <w:spacing w:before="100" w:beforeAutospacing="1" w:after="100" w:afterAutospacing="1" w:line="240" w:lineRule="auto"/>
      <w:jc w:val="center"/>
      <w:textAlignment w:val="top"/>
    </w:pPr>
    <w:rPr>
      <w:rFonts w:ascii="Arial" w:eastAsia="Calibri" w:hAnsi="Arial" w:cs="Times New Roman"/>
      <w:b/>
      <w:bCs/>
      <w:sz w:val="16"/>
      <w:szCs w:val="16"/>
      <w:lang w:eastAsia="en-US"/>
    </w:rPr>
  </w:style>
  <w:style w:type="paragraph" w:customStyle="1" w:styleId="xl104">
    <w:name w:val="xl104"/>
    <w:basedOn w:val="Normal"/>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2">
    <w:name w:val="xl22"/>
    <w:basedOn w:val="Normal"/>
    <w:rsid w:val="00A06954"/>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3">
    <w:name w:val="xl23"/>
    <w:basedOn w:val="Normal"/>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4">
    <w:name w:val="xl24"/>
    <w:basedOn w:val="Normal"/>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5">
    <w:name w:val="xl25"/>
    <w:basedOn w:val="Normal"/>
    <w:rsid w:val="00A06954"/>
    <w:pPr>
      <w:pBdr>
        <w:top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6">
    <w:name w:val="xl26"/>
    <w:basedOn w:val="Normal"/>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Normal"/>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8">
    <w:name w:val="xl28"/>
    <w:basedOn w:val="Normal"/>
    <w:rsid w:val="00A069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9">
    <w:name w:val="xl29"/>
    <w:basedOn w:val="Normal"/>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30">
    <w:name w:val="xl30"/>
    <w:basedOn w:val="Normal"/>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1">
    <w:name w:val="xl31"/>
    <w:basedOn w:val="Normal"/>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2">
    <w:name w:val="xl32"/>
    <w:basedOn w:val="Normal"/>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33">
    <w:name w:val="xl33"/>
    <w:basedOn w:val="Normal"/>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34">
    <w:name w:val="xl34"/>
    <w:basedOn w:val="Normal"/>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35">
    <w:name w:val="xl35"/>
    <w:basedOn w:val="Normal"/>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36">
    <w:name w:val="xl36"/>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7">
    <w:name w:val="xl37"/>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8">
    <w:name w:val="xl38"/>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9">
    <w:name w:val="xl39"/>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0">
    <w:name w:val="xl40"/>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1">
    <w:name w:val="xl41"/>
    <w:basedOn w:val="Normal"/>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2">
    <w:name w:val="xl42"/>
    <w:basedOn w:val="Normal"/>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3">
    <w:name w:val="xl43"/>
    <w:basedOn w:val="Normal"/>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4">
    <w:name w:val="xl44"/>
    <w:basedOn w:val="Normal"/>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5">
    <w:name w:val="xl45"/>
    <w:basedOn w:val="Normal"/>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6">
    <w:name w:val="xl46"/>
    <w:basedOn w:val="Normal"/>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7">
    <w:name w:val="xl47"/>
    <w:basedOn w:val="Normal"/>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8">
    <w:name w:val="xl48"/>
    <w:basedOn w:val="Normal"/>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9">
    <w:name w:val="xl49"/>
    <w:basedOn w:val="Normal"/>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50">
    <w:name w:val="xl50"/>
    <w:basedOn w:val="Normal"/>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51">
    <w:name w:val="xl51"/>
    <w:basedOn w:val="Normal"/>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52">
    <w:name w:val="xl52"/>
    <w:basedOn w:val="Normal"/>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53">
    <w:name w:val="xl53"/>
    <w:basedOn w:val="Normal"/>
    <w:rsid w:val="00A0695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54">
    <w:name w:val="xl54"/>
    <w:basedOn w:val="Normal"/>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55">
    <w:name w:val="xl55"/>
    <w:basedOn w:val="Normal"/>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character" w:customStyle="1" w:styleId="Diagrama2">
    <w:name w:val="Diagrama2"/>
    <w:rsid w:val="00A06954"/>
    <w:rPr>
      <w:strike/>
      <w:sz w:val="24"/>
      <w:lang w:val="lt-LT" w:eastAsia="en-US"/>
    </w:rPr>
  </w:style>
  <w:style w:type="paragraph" w:customStyle="1" w:styleId="linija0">
    <w:name w:val="linija"/>
    <w:basedOn w:val="Normal"/>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4">
    <w:name w:val="Font Style14"/>
    <w:rsid w:val="00A06954"/>
    <w:rPr>
      <w:rFonts w:ascii="Tahoma" w:hAnsi="Tahoma"/>
      <w:sz w:val="20"/>
    </w:rPr>
  </w:style>
  <w:style w:type="character" w:styleId="FollowedHyperlink">
    <w:name w:val="FollowedHyperlink"/>
    <w:basedOn w:val="DefaultParagraphFont"/>
    <w:rsid w:val="00A06954"/>
    <w:rPr>
      <w:rFonts w:cs="Times New Roman"/>
      <w:color w:val="800080"/>
      <w:u w:val="single"/>
    </w:rPr>
  </w:style>
  <w:style w:type="paragraph" w:customStyle="1" w:styleId="bodytext1">
    <w:name w:val="bodytext"/>
    <w:basedOn w:val="Normal"/>
    <w:rsid w:val="00A06954"/>
    <w:pPr>
      <w:spacing w:before="100" w:beforeAutospacing="1" w:after="100" w:afterAutospacing="1" w:line="240" w:lineRule="auto"/>
    </w:pPr>
    <w:rPr>
      <w:rFonts w:ascii="Times New Roman" w:eastAsia="Calibri" w:hAnsi="Times New Roman" w:cs="Times New Roman"/>
      <w:sz w:val="24"/>
      <w:szCs w:val="24"/>
    </w:rPr>
  </w:style>
  <w:style w:type="paragraph" w:customStyle="1" w:styleId="xl119">
    <w:name w:val="xl119"/>
    <w:basedOn w:val="Normal"/>
    <w:rsid w:val="00A06954"/>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Normal"/>
    <w:next w:val="Normal"/>
    <w:rsid w:val="00A06954"/>
    <w:pPr>
      <w:autoSpaceDE w:val="0"/>
      <w:autoSpaceDN w:val="0"/>
      <w:adjustRightInd w:val="0"/>
      <w:spacing w:after="0" w:line="240" w:lineRule="auto"/>
    </w:pPr>
    <w:rPr>
      <w:rFonts w:ascii="Times New Roman" w:eastAsia="Calibri" w:hAnsi="Times New Roman" w:cs="Times New Roman"/>
      <w:sz w:val="24"/>
      <w:szCs w:val="24"/>
    </w:rPr>
  </w:style>
  <w:style w:type="paragraph" w:styleId="BlockText">
    <w:name w:val="Block Text"/>
    <w:basedOn w:val="Normal"/>
    <w:rsid w:val="00A06954"/>
    <w:pPr>
      <w:shd w:val="clear" w:color="auto" w:fill="FFFFFF"/>
      <w:spacing w:after="0"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A0695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
    <w:name w:val="pagrindinistekstas"/>
    <w:basedOn w:val="Normal"/>
    <w:next w:val="Normal"/>
    <w:rsid w:val="00A06954"/>
    <w:pPr>
      <w:autoSpaceDE w:val="0"/>
      <w:autoSpaceDN w:val="0"/>
      <w:adjustRightInd w:val="0"/>
      <w:spacing w:after="0" w:line="240" w:lineRule="auto"/>
    </w:pPr>
    <w:rPr>
      <w:rFonts w:ascii="AHGIAP+Arial" w:eastAsia="Calibri" w:hAnsi="AHGIAP+Arial" w:cs="Times New Roman"/>
      <w:sz w:val="24"/>
      <w:szCs w:val="24"/>
      <w:lang w:val="en-US" w:eastAsia="en-US"/>
    </w:rPr>
  </w:style>
  <w:style w:type="paragraph" w:styleId="CommentText">
    <w:name w:val="annotation text"/>
    <w:aliases w:val="Diagrama Diagrama Diagrama, Diagrama Diagrama Diagrama, Diagrama Diagrama, Diagrama Diagrama Diagrama Diagrama, Diagrama Diagrama Char Char,Diagrama Diagrama Diagrama Diagrama,Diagrama Diagrama Char Char, Char3,Char3, Char, Char1"/>
    <w:basedOn w:val="Normal"/>
    <w:link w:val="CommentTextChar1"/>
    <w:qFormat/>
    <w:rsid w:val="00A06954"/>
    <w:pPr>
      <w:spacing w:after="0" w:line="240" w:lineRule="auto"/>
    </w:pPr>
    <w:rPr>
      <w:rFonts w:ascii="Times New Roman" w:eastAsia="Calibri" w:hAnsi="Times New Roman" w:cs="Times New Roman"/>
      <w:sz w:val="20"/>
      <w:szCs w:val="20"/>
      <w:lang w:eastAsia="en-US"/>
    </w:rPr>
  </w:style>
  <w:style w:type="character" w:customStyle="1" w:styleId="CommentTextChar1">
    <w:name w:val="Comment Text Char1"/>
    <w:aliases w:val="Diagrama Diagrama Diagrama Char, Diagrama Diagrama Diagrama Char, Diagrama Diagrama Char, Diagrama Diagrama Diagrama Diagrama Char, Diagrama Diagrama Char Char Char,Diagrama Diagrama Diagrama Diagrama Char, Char3 Char,Char3 Char"/>
    <w:basedOn w:val="DefaultParagraphFont"/>
    <w:link w:val="CommentText"/>
    <w:qFormat/>
    <w:rsid w:val="00A06954"/>
    <w:rPr>
      <w:rFonts w:ascii="Times New Roman" w:eastAsia="Calibri" w:hAnsi="Times New Roman" w:cs="Times New Roman"/>
      <w:sz w:val="20"/>
      <w:szCs w:val="20"/>
      <w:lang w:eastAsia="en-US"/>
    </w:rPr>
  </w:style>
  <w:style w:type="paragraph" w:customStyle="1" w:styleId="Style1">
    <w:name w:val="Style1"/>
    <w:basedOn w:val="Heading5"/>
    <w:rsid w:val="00A06954"/>
    <w:pPr>
      <w:tabs>
        <w:tab w:val="num" w:pos="360"/>
      </w:tabs>
      <w:spacing w:after="240"/>
      <w:ind w:left="360" w:hanging="360"/>
    </w:pPr>
    <w:rPr>
      <w:rFonts w:ascii="Arial" w:eastAsia="Calibri" w:hAnsi="Arial"/>
      <w:i w:val="0"/>
      <w:color w:val="auto"/>
      <w:sz w:val="24"/>
    </w:rPr>
  </w:style>
  <w:style w:type="paragraph" w:styleId="List">
    <w:name w:val="List"/>
    <w:basedOn w:val="Normal"/>
    <w:rsid w:val="00A06954"/>
    <w:pPr>
      <w:suppressAutoHyphens/>
      <w:overflowPunct w:val="0"/>
      <w:autoSpaceDE w:val="0"/>
      <w:autoSpaceDN w:val="0"/>
      <w:adjustRightInd w:val="0"/>
      <w:spacing w:after="0" w:line="240" w:lineRule="auto"/>
      <w:ind w:left="360" w:hanging="360"/>
      <w:jc w:val="both"/>
      <w:textAlignment w:val="baseline"/>
    </w:pPr>
    <w:rPr>
      <w:rFonts w:ascii="Times New Roman" w:eastAsia="Calibri" w:hAnsi="Times New Roman" w:cs="Times New Roman"/>
      <w:sz w:val="24"/>
      <w:szCs w:val="20"/>
      <w:lang w:val="en-US" w:eastAsia="en-US"/>
    </w:rPr>
  </w:style>
  <w:style w:type="paragraph" w:styleId="BalloonText">
    <w:name w:val="Balloon Text"/>
    <w:basedOn w:val="Normal"/>
    <w:link w:val="BalloonTextChar1"/>
    <w:semiHidden/>
    <w:rsid w:val="00A06954"/>
    <w:pPr>
      <w:spacing w:after="0" w:line="240" w:lineRule="auto"/>
    </w:pPr>
    <w:rPr>
      <w:rFonts w:ascii="Tahoma" w:eastAsia="Calibri" w:hAnsi="Tahoma" w:cs="Tahoma"/>
      <w:sz w:val="16"/>
      <w:szCs w:val="16"/>
      <w:lang w:eastAsia="en-US"/>
    </w:rPr>
  </w:style>
  <w:style w:type="character" w:customStyle="1" w:styleId="BalloonTextChar1">
    <w:name w:val="Balloon Text Char1"/>
    <w:basedOn w:val="DefaultParagraphFont"/>
    <w:link w:val="BalloonText"/>
    <w:semiHidden/>
    <w:rsid w:val="00A06954"/>
    <w:rPr>
      <w:rFonts w:ascii="Tahoma" w:eastAsia="Calibri" w:hAnsi="Tahoma" w:cs="Tahoma"/>
      <w:sz w:val="16"/>
      <w:szCs w:val="16"/>
      <w:lang w:eastAsia="en-US"/>
    </w:rPr>
  </w:style>
  <w:style w:type="paragraph" w:styleId="DocumentMap">
    <w:name w:val="Document Map"/>
    <w:basedOn w:val="Normal"/>
    <w:link w:val="DocumentMapChar1"/>
    <w:semiHidden/>
    <w:rsid w:val="00A06954"/>
    <w:pPr>
      <w:shd w:val="clear" w:color="auto" w:fill="000080"/>
      <w:spacing w:after="0" w:line="240" w:lineRule="auto"/>
    </w:pPr>
    <w:rPr>
      <w:rFonts w:ascii="Tahoma" w:eastAsia="Calibri" w:hAnsi="Tahoma" w:cs="Tahoma"/>
      <w:sz w:val="24"/>
      <w:szCs w:val="24"/>
      <w:lang w:eastAsia="en-US"/>
    </w:rPr>
  </w:style>
  <w:style w:type="character" w:customStyle="1" w:styleId="DocumentMapChar1">
    <w:name w:val="Document Map Char1"/>
    <w:basedOn w:val="DefaultParagraphFont"/>
    <w:link w:val="DocumentMap"/>
    <w:semiHidden/>
    <w:rsid w:val="00A06954"/>
    <w:rPr>
      <w:rFonts w:ascii="Tahoma" w:eastAsia="Calibri" w:hAnsi="Tahoma" w:cs="Tahoma"/>
      <w:sz w:val="24"/>
      <w:szCs w:val="24"/>
      <w:shd w:val="clear" w:color="auto" w:fill="000080"/>
      <w:lang w:eastAsia="en-US"/>
    </w:rPr>
  </w:style>
  <w:style w:type="character" w:customStyle="1" w:styleId="CharChar1">
    <w:name w:val="Char Char1"/>
    <w:rsid w:val="00A06954"/>
    <w:rPr>
      <w:rFonts w:ascii="Times New Roman" w:hAnsi="Times New Roman"/>
      <w:sz w:val="24"/>
      <w:lang w:eastAsia="en-US"/>
    </w:rPr>
  </w:style>
  <w:style w:type="paragraph" w:customStyle="1" w:styleId="Diagrama10DiagramaCharCharDiagrama">
    <w:name w:val="Diagrama10 Diagrama Char Char Diagrama"/>
    <w:basedOn w:val="Normal"/>
    <w:rsid w:val="00A06954"/>
    <w:pPr>
      <w:spacing w:after="160" w:line="240" w:lineRule="exact"/>
    </w:pPr>
    <w:rPr>
      <w:rFonts w:ascii="Tahoma" w:eastAsia="Calibri" w:hAnsi="Tahoma" w:cs="Times New Roman"/>
      <w:sz w:val="20"/>
      <w:szCs w:val="20"/>
      <w:lang w:val="en-US" w:eastAsia="en-US"/>
    </w:rPr>
  </w:style>
  <w:style w:type="paragraph" w:styleId="HTMLPreformatted">
    <w:name w:val="HTML Preformatted"/>
    <w:basedOn w:val="Normal"/>
    <w:link w:val="HTMLPreformattedChar"/>
    <w:rsid w:val="00A06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rsid w:val="00A06954"/>
    <w:rPr>
      <w:rFonts w:ascii="Courier New" w:eastAsia="Calibri" w:hAnsi="Courier New" w:cs="Courier New"/>
      <w:sz w:val="20"/>
      <w:szCs w:val="20"/>
    </w:rPr>
  </w:style>
  <w:style w:type="character" w:customStyle="1" w:styleId="CharChar3">
    <w:name w:val="Char Char3"/>
    <w:rsid w:val="00A06954"/>
    <w:rPr>
      <w:rFonts w:ascii="Courier New" w:hAnsi="Courier New"/>
    </w:rPr>
  </w:style>
  <w:style w:type="paragraph" w:customStyle="1" w:styleId="Patvirtinta">
    <w:name w:val="Patvirtinta"/>
    <w:rsid w:val="00A06954"/>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eastAsia="en-US"/>
    </w:rPr>
  </w:style>
  <w:style w:type="character" w:customStyle="1" w:styleId="CharChar2">
    <w:name w:val="Char Char2"/>
    <w:rsid w:val="00A06954"/>
    <w:rPr>
      <w:rFonts w:eastAsia="Times New Roman"/>
      <w:sz w:val="24"/>
      <w:lang w:val="en-GB" w:eastAsia="en-US"/>
    </w:rPr>
  </w:style>
  <w:style w:type="character" w:customStyle="1" w:styleId="Char2">
    <w:name w:val="Char2"/>
    <w:rsid w:val="00A06954"/>
    <w:rPr>
      <w:strike/>
      <w:sz w:val="24"/>
      <w:lang w:val="lt-LT" w:eastAsia="en-US"/>
    </w:rPr>
  </w:style>
  <w:style w:type="paragraph" w:customStyle="1" w:styleId="Stilius3">
    <w:name w:val="Stilius3"/>
    <w:basedOn w:val="Normal"/>
    <w:qFormat/>
    <w:rsid w:val="00A06954"/>
    <w:pPr>
      <w:spacing w:before="200" w:after="0" w:line="240" w:lineRule="auto"/>
      <w:jc w:val="both"/>
    </w:pPr>
    <w:rPr>
      <w:rFonts w:ascii="Times New Roman" w:eastAsia="Calibri" w:hAnsi="Times New Roman" w:cs="Times New Roman"/>
      <w:lang w:eastAsia="en-US"/>
    </w:rPr>
  </w:style>
  <w:style w:type="paragraph" w:customStyle="1" w:styleId="Stilius1">
    <w:name w:val="Stilius1"/>
    <w:basedOn w:val="Normal"/>
    <w:autoRedefine/>
    <w:uiPriority w:val="99"/>
    <w:qFormat/>
    <w:rsid w:val="005D0936"/>
    <w:pPr>
      <w:numPr>
        <w:numId w:val="11"/>
      </w:numPr>
      <w:spacing w:before="240" w:after="0" w:line="240" w:lineRule="auto"/>
      <w:jc w:val="center"/>
    </w:pPr>
    <w:rPr>
      <w:rFonts w:ascii="Times New Roman" w:eastAsia="Calibri" w:hAnsi="Times New Roman" w:cs="Times New Roman"/>
      <w:b/>
      <w:sz w:val="24"/>
      <w:szCs w:val="24"/>
      <w:lang w:eastAsia="en-US"/>
    </w:rPr>
  </w:style>
  <w:style w:type="paragraph" w:customStyle="1" w:styleId="Bodytxt">
    <w:name w:val="Bodytxt"/>
    <w:basedOn w:val="Normal"/>
    <w:rsid w:val="00A06954"/>
    <w:pPr>
      <w:keepNext/>
      <w:spacing w:after="0" w:line="240" w:lineRule="auto"/>
      <w:jc w:val="both"/>
    </w:pPr>
    <w:rPr>
      <w:rFonts w:ascii="Times New Roman" w:eastAsia="Calibri" w:hAnsi="Times New Roman" w:cs="Times New Roman"/>
      <w:lang w:eastAsia="fi-FI"/>
    </w:rPr>
  </w:style>
  <w:style w:type="paragraph" w:customStyle="1" w:styleId="Diagrama10">
    <w:name w:val="Diagrama10"/>
    <w:basedOn w:val="Normal"/>
    <w:rsid w:val="00A06954"/>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Normal"/>
    <w:rsid w:val="00A06954"/>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Normal"/>
    <w:rsid w:val="00A06954"/>
    <w:pPr>
      <w:spacing w:after="160" w:line="240" w:lineRule="exact"/>
    </w:pPr>
    <w:rPr>
      <w:rFonts w:ascii="Tahoma" w:eastAsia="Calibri" w:hAnsi="Tahoma" w:cs="Times New Roman"/>
      <w:sz w:val="20"/>
      <w:szCs w:val="20"/>
      <w:lang w:val="en-US" w:eastAsia="en-US"/>
    </w:rPr>
  </w:style>
  <w:style w:type="paragraph" w:customStyle="1" w:styleId="Stilius5">
    <w:name w:val="Stilius5"/>
    <w:basedOn w:val="Normal"/>
    <w:qFormat/>
    <w:rsid w:val="00A06954"/>
    <w:pPr>
      <w:spacing w:after="0" w:line="240" w:lineRule="auto"/>
      <w:jc w:val="center"/>
    </w:pPr>
    <w:rPr>
      <w:rFonts w:ascii="Times New Roman" w:eastAsia="Calibri" w:hAnsi="Times New Roman" w:cs="Times New Roman"/>
      <w:b/>
      <w:sz w:val="28"/>
      <w:szCs w:val="28"/>
      <w:lang w:eastAsia="en-US"/>
    </w:rPr>
  </w:style>
  <w:style w:type="paragraph" w:customStyle="1" w:styleId="Head21">
    <w:name w:val="Head 2.1"/>
    <w:basedOn w:val="Normal"/>
    <w:rsid w:val="00A06954"/>
    <w:pPr>
      <w:suppressAutoHyphens/>
      <w:overflowPunct w:val="0"/>
      <w:autoSpaceDE w:val="0"/>
      <w:autoSpaceDN w:val="0"/>
      <w:adjustRightInd w:val="0"/>
      <w:spacing w:after="0" w:line="240" w:lineRule="auto"/>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Normal"/>
    <w:rsid w:val="00A06954"/>
    <w:pPr>
      <w:numPr>
        <w:numId w:val="7"/>
      </w:numPr>
      <w:spacing w:before="200" w:after="0" w:line="240" w:lineRule="auto"/>
      <w:ind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Normal"/>
    <w:rsid w:val="00A06954"/>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Normal"/>
    <w:rsid w:val="00A06954"/>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Normal"/>
    <w:rsid w:val="00A06954"/>
    <w:pPr>
      <w:spacing w:after="160" w:line="240" w:lineRule="exact"/>
    </w:pPr>
    <w:rPr>
      <w:rFonts w:ascii="Tahoma" w:eastAsia="Calibri" w:hAnsi="Tahoma" w:cs="Times New Roman"/>
      <w:sz w:val="20"/>
      <w:szCs w:val="20"/>
      <w:lang w:val="en-US" w:eastAsia="en-US"/>
    </w:rPr>
  </w:style>
  <w:style w:type="paragraph" w:customStyle="1" w:styleId="Pagrindinistekstas3">
    <w:name w:val="Pagrindinis tekstas3"/>
    <w:basedOn w:val="Normal"/>
    <w:rsid w:val="00A06954"/>
    <w:pPr>
      <w:shd w:val="clear" w:color="auto" w:fill="FFFFFF"/>
      <w:spacing w:before="300" w:after="0" w:line="413" w:lineRule="exact"/>
      <w:jc w:val="center"/>
    </w:pPr>
    <w:rPr>
      <w:rFonts w:ascii="Times New Roman" w:eastAsia="Calibri" w:hAnsi="Times New Roman" w:cs="Times New Roman"/>
      <w:lang w:eastAsia="en-US"/>
    </w:rPr>
  </w:style>
  <w:style w:type="paragraph" w:customStyle="1" w:styleId="TableContents">
    <w:name w:val="Table Contents"/>
    <w:basedOn w:val="Normal"/>
    <w:rsid w:val="00A06954"/>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TableHeading">
    <w:name w:val="Table Heading"/>
    <w:basedOn w:val="TableContents"/>
    <w:rsid w:val="00A06954"/>
    <w:pPr>
      <w:jc w:val="center"/>
    </w:pPr>
    <w:rPr>
      <w:b/>
      <w:bCs/>
      <w:i/>
      <w:iCs/>
    </w:rPr>
  </w:style>
  <w:style w:type="paragraph" w:customStyle="1" w:styleId="PAV">
    <w:name w:val="PAV"/>
    <w:basedOn w:val="Normal"/>
    <w:link w:val="PAVChar"/>
    <w:rsid w:val="00A06954"/>
    <w:pPr>
      <w:spacing w:after="0" w:line="240" w:lineRule="auto"/>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A06954"/>
    <w:rPr>
      <w:rFonts w:ascii="Times New Roman" w:eastAsia="Times New Roman" w:hAnsi="Times New Roman" w:cs="Times New Roman"/>
      <w:smallCaps/>
      <w:sz w:val="24"/>
      <w:szCs w:val="20"/>
      <w:lang w:eastAsia="en-US"/>
    </w:rPr>
  </w:style>
  <w:style w:type="paragraph" w:customStyle="1" w:styleId="ListParagraph1">
    <w:name w:val="List Paragraph1"/>
    <w:basedOn w:val="Normal"/>
    <w:rsid w:val="00A06954"/>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Normal"/>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Diagrama21">
    <w:name w:val="Diagrama21"/>
    <w:rsid w:val="00A06954"/>
    <w:rPr>
      <w:strike/>
      <w:sz w:val="24"/>
      <w:lang w:val="lt-LT" w:eastAsia="en-US"/>
    </w:rPr>
  </w:style>
  <w:style w:type="paragraph" w:customStyle="1" w:styleId="Numeruotastekstas">
    <w:name w:val="Numeruotas tekstas"/>
    <w:basedOn w:val="Normal"/>
    <w:rsid w:val="00A06954"/>
    <w:pPr>
      <w:suppressAutoHyphens/>
      <w:spacing w:after="0" w:line="240" w:lineRule="auto"/>
      <w:jc w:val="both"/>
    </w:pPr>
    <w:rPr>
      <w:rFonts w:ascii="Times New Roman" w:eastAsia="Calibri" w:hAnsi="Times New Roman" w:cs="Times New Roman"/>
      <w:sz w:val="24"/>
      <w:szCs w:val="24"/>
      <w:lang w:eastAsia="ar-SA"/>
    </w:rPr>
  </w:style>
  <w:style w:type="paragraph" w:customStyle="1" w:styleId="Style">
    <w:name w:val="Style"/>
    <w:rsid w:val="00A06954"/>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4">
    <w:name w:val="Style14"/>
    <w:basedOn w:val="Normal"/>
    <w:rsid w:val="00A06954"/>
    <w:pPr>
      <w:widowControl w:val="0"/>
      <w:autoSpaceDE w:val="0"/>
      <w:autoSpaceDN w:val="0"/>
      <w:adjustRightInd w:val="0"/>
      <w:spacing w:after="0"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Normal"/>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5">
    <w:name w:val="Style5"/>
    <w:basedOn w:val="Normal"/>
    <w:rsid w:val="00A06954"/>
    <w:pPr>
      <w:widowControl w:val="0"/>
      <w:autoSpaceDE w:val="0"/>
      <w:autoSpaceDN w:val="0"/>
      <w:adjustRightInd w:val="0"/>
      <w:spacing w:after="0" w:line="240" w:lineRule="auto"/>
      <w:jc w:val="both"/>
    </w:pPr>
    <w:rPr>
      <w:rFonts w:ascii="Times New Roman" w:eastAsia="Calibri" w:hAnsi="Times New Roman" w:cs="Times New Roman"/>
      <w:sz w:val="24"/>
      <w:szCs w:val="24"/>
      <w:lang w:val="en-US" w:eastAsia="en-US"/>
    </w:rPr>
  </w:style>
  <w:style w:type="character" w:customStyle="1" w:styleId="FontStyle18">
    <w:name w:val="Font Style18"/>
    <w:rsid w:val="00A06954"/>
    <w:rPr>
      <w:rFonts w:ascii="Times New Roman" w:hAnsi="Times New Roman"/>
      <w:i/>
      <w:sz w:val="20"/>
    </w:rPr>
  </w:style>
  <w:style w:type="character" w:customStyle="1" w:styleId="FontStyle20">
    <w:name w:val="Font Style20"/>
    <w:rsid w:val="00A06954"/>
    <w:rPr>
      <w:rFonts w:ascii="Times New Roman" w:hAnsi="Times New Roman"/>
      <w:b/>
      <w:sz w:val="20"/>
    </w:rPr>
  </w:style>
  <w:style w:type="character" w:customStyle="1" w:styleId="FontStyle23">
    <w:name w:val="Font Style23"/>
    <w:rsid w:val="00A06954"/>
    <w:rPr>
      <w:rFonts w:ascii="Times New Roman" w:hAnsi="Times New Roman"/>
      <w:sz w:val="20"/>
    </w:rPr>
  </w:style>
  <w:style w:type="paragraph" w:customStyle="1" w:styleId="Style3">
    <w:name w:val="Style3"/>
    <w:basedOn w:val="Normal"/>
    <w:rsid w:val="00A06954"/>
    <w:pPr>
      <w:widowControl w:val="0"/>
      <w:autoSpaceDE w:val="0"/>
      <w:autoSpaceDN w:val="0"/>
      <w:adjustRightInd w:val="0"/>
      <w:spacing w:after="0" w:line="262" w:lineRule="exact"/>
    </w:pPr>
    <w:rPr>
      <w:rFonts w:ascii="Times New Roman" w:eastAsia="Calibri" w:hAnsi="Times New Roman" w:cs="Times New Roman"/>
      <w:sz w:val="24"/>
      <w:szCs w:val="24"/>
      <w:lang w:val="en-US" w:eastAsia="en-US"/>
    </w:rPr>
  </w:style>
  <w:style w:type="paragraph" w:customStyle="1" w:styleId="Style10">
    <w:name w:val="Style10"/>
    <w:basedOn w:val="Normal"/>
    <w:rsid w:val="00A06954"/>
    <w:pPr>
      <w:widowControl w:val="0"/>
      <w:autoSpaceDE w:val="0"/>
      <w:autoSpaceDN w:val="0"/>
      <w:adjustRightInd w:val="0"/>
      <w:spacing w:after="0"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Normal"/>
    <w:rsid w:val="00A06954"/>
    <w:pPr>
      <w:widowControl w:val="0"/>
      <w:autoSpaceDE w:val="0"/>
      <w:autoSpaceDN w:val="0"/>
      <w:adjustRightInd w:val="0"/>
      <w:spacing w:after="0"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Normal"/>
    <w:rsid w:val="00A06954"/>
    <w:pPr>
      <w:widowControl w:val="0"/>
      <w:autoSpaceDE w:val="0"/>
      <w:autoSpaceDN w:val="0"/>
      <w:adjustRightInd w:val="0"/>
      <w:spacing w:after="0"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Normal"/>
    <w:uiPriority w:val="99"/>
    <w:rsid w:val="00A06954"/>
    <w:pPr>
      <w:widowControl w:val="0"/>
      <w:autoSpaceDE w:val="0"/>
      <w:autoSpaceDN w:val="0"/>
      <w:adjustRightInd w:val="0"/>
      <w:spacing w:after="0"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Normal"/>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character" w:customStyle="1" w:styleId="FontStyle21">
    <w:name w:val="Font Style21"/>
    <w:rsid w:val="00A06954"/>
    <w:rPr>
      <w:rFonts w:ascii="Times New Roman" w:hAnsi="Times New Roman"/>
      <w:sz w:val="22"/>
    </w:rPr>
  </w:style>
  <w:style w:type="paragraph" w:customStyle="1" w:styleId="Style7">
    <w:name w:val="Style7"/>
    <w:basedOn w:val="Normal"/>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8">
    <w:name w:val="Style8"/>
    <w:basedOn w:val="Normal"/>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styleId="EndnoteText">
    <w:name w:val="endnote text"/>
    <w:basedOn w:val="Normal"/>
    <w:link w:val="EndnoteTextChar"/>
    <w:rsid w:val="00A06954"/>
    <w:pPr>
      <w:spacing w:after="0" w:line="240" w:lineRule="auto"/>
    </w:pPr>
    <w:rPr>
      <w:rFonts w:ascii="Times New Roman" w:eastAsia="Calibri" w:hAnsi="Times New Roman" w:cs="Times New Roman"/>
      <w:sz w:val="20"/>
      <w:szCs w:val="20"/>
      <w:lang w:eastAsia="fi-FI"/>
    </w:rPr>
  </w:style>
  <w:style w:type="character" w:customStyle="1" w:styleId="EndnoteTextChar">
    <w:name w:val="Endnote Text Char"/>
    <w:basedOn w:val="DefaultParagraphFont"/>
    <w:link w:val="EndnoteText"/>
    <w:rsid w:val="00A06954"/>
    <w:rPr>
      <w:rFonts w:ascii="Times New Roman" w:eastAsia="Calibri" w:hAnsi="Times New Roman" w:cs="Times New Roman"/>
      <w:sz w:val="20"/>
      <w:szCs w:val="20"/>
      <w:lang w:eastAsia="fi-FI"/>
    </w:rPr>
  </w:style>
  <w:style w:type="paragraph" w:customStyle="1" w:styleId="Komentarotema1">
    <w:name w:val="Komentaro tema1"/>
    <w:basedOn w:val="CommentText"/>
    <w:next w:val="CommentText"/>
    <w:semiHidden/>
    <w:rsid w:val="00A06954"/>
    <w:rPr>
      <w:b/>
      <w:bCs/>
      <w:lang w:eastAsia="fi-FI"/>
    </w:rPr>
  </w:style>
  <w:style w:type="character" w:customStyle="1" w:styleId="Bodytext20">
    <w:name w:val="Body text (2)_"/>
    <w:link w:val="Bodytext21"/>
    <w:locked/>
    <w:rsid w:val="00A06954"/>
    <w:rPr>
      <w:sz w:val="23"/>
      <w:shd w:val="clear" w:color="auto" w:fill="FFFFFF"/>
    </w:rPr>
  </w:style>
  <w:style w:type="paragraph" w:customStyle="1" w:styleId="Bodytext21">
    <w:name w:val="Body text (2)"/>
    <w:basedOn w:val="Normal"/>
    <w:link w:val="Bodytext20"/>
    <w:rsid w:val="00A06954"/>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rsid w:val="00A06954"/>
    <w:rPr>
      <w:rFonts w:ascii="Times New Roman" w:hAnsi="Times New Roman"/>
      <w:i/>
      <w:spacing w:val="0"/>
      <w:sz w:val="23"/>
      <w:shd w:val="clear" w:color="auto" w:fill="FFFFFF"/>
    </w:rPr>
  </w:style>
  <w:style w:type="character" w:customStyle="1" w:styleId="Bodytext30">
    <w:name w:val="Body text (3)_"/>
    <w:link w:val="Bodytext31"/>
    <w:locked/>
    <w:rsid w:val="00A06954"/>
    <w:rPr>
      <w:sz w:val="16"/>
      <w:shd w:val="clear" w:color="auto" w:fill="FFFFFF"/>
    </w:rPr>
  </w:style>
  <w:style w:type="paragraph" w:customStyle="1" w:styleId="Bodytext31">
    <w:name w:val="Body text (3)"/>
    <w:basedOn w:val="Normal"/>
    <w:link w:val="Bodytext30"/>
    <w:rsid w:val="00A06954"/>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A06954"/>
    <w:rPr>
      <w:rFonts w:ascii="Century Gothic" w:hAnsi="Century Gothic"/>
      <w:spacing w:val="0"/>
      <w:sz w:val="19"/>
      <w:shd w:val="clear" w:color="auto" w:fill="FFFFFF"/>
    </w:rPr>
  </w:style>
  <w:style w:type="character" w:customStyle="1" w:styleId="Bodytext2NotItalic">
    <w:name w:val="Body text (2) + Not Italic"/>
    <w:rsid w:val="00A06954"/>
    <w:rPr>
      <w:rFonts w:ascii="Times New Roman" w:hAnsi="Times New Roman"/>
      <w:i/>
      <w:spacing w:val="0"/>
      <w:sz w:val="23"/>
      <w:shd w:val="clear" w:color="auto" w:fill="FFFFFF"/>
    </w:rPr>
  </w:style>
  <w:style w:type="character" w:customStyle="1" w:styleId="normal-h">
    <w:name w:val="normal-h"/>
    <w:rsid w:val="00A06954"/>
  </w:style>
  <w:style w:type="character" w:customStyle="1" w:styleId="apple-converted-space">
    <w:name w:val="apple-converted-space"/>
    <w:basedOn w:val="DefaultParagraphFont"/>
    <w:rsid w:val="00A06954"/>
    <w:rPr>
      <w:rFonts w:cs="Times New Roman"/>
    </w:rPr>
  </w:style>
  <w:style w:type="paragraph" w:customStyle="1" w:styleId="CLIENT">
    <w:name w:val="CLIENT"/>
    <w:basedOn w:val="Normal"/>
    <w:rsid w:val="00A06954"/>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text">
    <w:name w:val="text"/>
    <w:rsid w:val="00A06954"/>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Normal"/>
    <w:rsid w:val="00A06954"/>
    <w:pPr>
      <w:tabs>
        <w:tab w:val="left" w:pos="900"/>
      </w:tabs>
      <w:spacing w:before="60" w:after="60" w:line="240" w:lineRule="auto"/>
      <w:ind w:left="902" w:hanging="902"/>
      <w:jc w:val="both"/>
    </w:pPr>
    <w:rPr>
      <w:rFonts w:ascii="Arial" w:eastAsia="Times New Roman" w:hAnsi="Arial" w:cs="Arial"/>
      <w:sz w:val="24"/>
      <w:szCs w:val="24"/>
      <w:lang w:eastAsia="fi-FI"/>
    </w:rPr>
  </w:style>
  <w:style w:type="character" w:customStyle="1" w:styleId="DiagramaDiagrama5">
    <w:name w:val="Diagrama Diagrama5"/>
    <w:semiHidden/>
    <w:rsid w:val="00A06954"/>
    <w:rPr>
      <w:sz w:val="22"/>
      <w:szCs w:val="22"/>
      <w:lang w:val="lt-LT" w:eastAsia="fi-FI" w:bidi="ar-SA"/>
    </w:rPr>
  </w:style>
  <w:style w:type="paragraph" w:customStyle="1" w:styleId="tabulka">
    <w:name w:val="tabulka"/>
    <w:basedOn w:val="text-3mezera"/>
    <w:rsid w:val="00A06954"/>
    <w:pPr>
      <w:spacing w:before="120"/>
      <w:jc w:val="center"/>
    </w:pPr>
    <w:rPr>
      <w:rFonts w:eastAsia="Times New Roman"/>
      <w:sz w:val="20"/>
      <w:szCs w:val="20"/>
    </w:rPr>
  </w:style>
  <w:style w:type="character" w:styleId="Strong">
    <w:name w:val="Strong"/>
    <w:uiPriority w:val="22"/>
    <w:qFormat/>
    <w:rsid w:val="00A06954"/>
    <w:rPr>
      <w:b/>
      <w:bCs/>
    </w:rPr>
  </w:style>
  <w:style w:type="paragraph" w:customStyle="1" w:styleId="Sraopastraipa1">
    <w:name w:val="Sąrašo pastraipa1"/>
    <w:basedOn w:val="Normal"/>
    <w:qFormat/>
    <w:rsid w:val="00A06954"/>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A06954"/>
    <w:pPr>
      <w:autoSpaceDE w:val="0"/>
      <w:autoSpaceDN w:val="0"/>
      <w:adjustRightInd w:val="0"/>
      <w:spacing w:after="0" w:line="240" w:lineRule="auto"/>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Normal"/>
    <w:rsid w:val="00A06954"/>
    <w:pPr>
      <w:tabs>
        <w:tab w:val="center" w:pos="4703"/>
        <w:tab w:val="right" w:pos="9406"/>
      </w:tabs>
      <w:spacing w:after="0" w:line="240" w:lineRule="auto"/>
      <w:jc w:val="center"/>
    </w:pPr>
    <w:rPr>
      <w:rFonts w:ascii="Arial" w:eastAsia="Times New Roman" w:hAnsi="Arial" w:cs="Arial"/>
      <w:b/>
      <w:bCs/>
      <w:caps/>
      <w:lang w:eastAsia="en-US"/>
    </w:rPr>
  </w:style>
  <w:style w:type="paragraph" w:customStyle="1" w:styleId="Tekstas">
    <w:name w:val="Tekstas"/>
    <w:basedOn w:val="Normal"/>
    <w:qFormat/>
    <w:rsid w:val="00A06954"/>
    <w:pPr>
      <w:spacing w:after="0" w:line="240" w:lineRule="auto"/>
      <w:ind w:firstLine="357"/>
      <w:jc w:val="both"/>
    </w:pPr>
    <w:rPr>
      <w:rFonts w:ascii="Times New Roman" w:eastAsia="Calibri" w:hAnsi="Times New Roman" w:cs="Times New Roman"/>
      <w:sz w:val="24"/>
      <w:lang w:eastAsia="en-US"/>
    </w:rPr>
  </w:style>
  <w:style w:type="paragraph" w:customStyle="1" w:styleId="Sarasas">
    <w:name w:val="Sarasas"/>
    <w:basedOn w:val="BodyText"/>
    <w:qFormat/>
    <w:rsid w:val="00A06954"/>
    <w:pPr>
      <w:numPr>
        <w:numId w:val="8"/>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A06954"/>
    <w:rPr>
      <w:sz w:val="20"/>
      <w:szCs w:val="20"/>
    </w:rPr>
  </w:style>
  <w:style w:type="character" w:customStyle="1" w:styleId="DiagramaDiagrama7">
    <w:name w:val="Diagrama Diagrama7"/>
    <w:rsid w:val="00A06954"/>
    <w:rPr>
      <w:sz w:val="24"/>
      <w:szCs w:val="24"/>
      <w:lang w:val="en-US" w:eastAsia="en-US"/>
    </w:rPr>
  </w:style>
  <w:style w:type="character" w:customStyle="1" w:styleId="DiagramaDiagrama6">
    <w:name w:val="Diagrama Diagrama6"/>
    <w:rsid w:val="00A06954"/>
    <w:rPr>
      <w:b/>
      <w:sz w:val="28"/>
      <w:szCs w:val="28"/>
      <w:lang w:eastAsia="en-US"/>
    </w:rPr>
  </w:style>
  <w:style w:type="paragraph" w:customStyle="1" w:styleId="ListParagraph3">
    <w:name w:val="List Paragraph3"/>
    <w:basedOn w:val="Normal"/>
    <w:qFormat/>
    <w:rsid w:val="00A06954"/>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Normal"/>
    <w:link w:val="2SutraukaChar"/>
    <w:qFormat/>
    <w:rsid w:val="00A06954"/>
    <w:pPr>
      <w:spacing w:after="0" w:line="240" w:lineRule="auto"/>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A06954"/>
    <w:rPr>
      <w:rFonts w:ascii="Times New Roman" w:eastAsia="Times New Roman" w:hAnsi="Times New Roman" w:cs="Times New Roman"/>
      <w:szCs w:val="20"/>
      <w:lang w:eastAsia="en-US"/>
    </w:rPr>
  </w:style>
  <w:style w:type="paragraph" w:customStyle="1" w:styleId="Lentelsnumeravimas">
    <w:name w:val="Lentelės numeravimas"/>
    <w:basedOn w:val="Normal"/>
    <w:next w:val="Normal"/>
    <w:qFormat/>
    <w:rsid w:val="00A06954"/>
    <w:pPr>
      <w:numPr>
        <w:numId w:val="9"/>
      </w:numPr>
      <w:spacing w:before="120" w:after="60" w:line="240" w:lineRule="auto"/>
      <w:ind w:left="568" w:hanging="284"/>
    </w:pPr>
    <w:rPr>
      <w:rFonts w:ascii="Times New Roman" w:eastAsia="Times New Roman" w:hAnsi="Times New Roman" w:cs="Times New Roman"/>
      <w:sz w:val="20"/>
      <w:szCs w:val="20"/>
      <w:lang w:eastAsia="en-US"/>
    </w:rPr>
  </w:style>
  <w:style w:type="paragraph" w:styleId="NoSpacing">
    <w:name w:val="No Spacing"/>
    <w:basedOn w:val="Normal"/>
    <w:link w:val="NoSpacingChar"/>
    <w:uiPriority w:val="1"/>
    <w:qFormat/>
    <w:rsid w:val="00A06954"/>
    <w:pPr>
      <w:spacing w:after="0" w:line="240" w:lineRule="auto"/>
    </w:pPr>
    <w:rPr>
      <w:rFonts w:ascii="Calibri" w:eastAsia="Calibri" w:hAnsi="Calibri" w:cs="Times New Roman"/>
    </w:rPr>
  </w:style>
  <w:style w:type="paragraph" w:customStyle="1" w:styleId="normal-p">
    <w:name w:val="normal-p"/>
    <w:basedOn w:val="Normal"/>
    <w:rsid w:val="00A06954"/>
    <w:pPr>
      <w:spacing w:after="0" w:line="240" w:lineRule="auto"/>
    </w:pPr>
    <w:rPr>
      <w:rFonts w:ascii="Times New Roman" w:eastAsia="Times New Roman" w:hAnsi="Times New Roman" w:cs="Times New Roman"/>
      <w:sz w:val="24"/>
      <w:szCs w:val="24"/>
    </w:rPr>
  </w:style>
  <w:style w:type="paragraph" w:styleId="ListParagraph">
    <w:name w:val="List Paragraph"/>
    <w:aliases w:val="punktai,List Paragraph12,List Paragr1,Table of contents numbered,Medium Grid 1 - Accent 21,List Paragrap,Sąrašo pastraipa.Bullet,Sąrašo pastraipa;Bullet,Bullet,List Paragraph22,Lente,Table of contents number,List not in Tabl,lp"/>
    <w:basedOn w:val="Normal"/>
    <w:link w:val="ListParagraphChar1"/>
    <w:uiPriority w:val="34"/>
    <w:qFormat/>
    <w:rsid w:val="00A06954"/>
    <w:pPr>
      <w:ind w:left="720"/>
      <w:contextualSpacing/>
    </w:pPr>
    <w:rPr>
      <w:rFonts w:ascii="Times New Roman" w:eastAsia="Calibri" w:hAnsi="Times New Roman" w:cs="Times New Roman"/>
      <w:sz w:val="24"/>
      <w:lang w:eastAsia="en-US"/>
    </w:rPr>
  </w:style>
  <w:style w:type="paragraph" w:styleId="ListNumber3">
    <w:name w:val="List Number 3"/>
    <w:basedOn w:val="Normal"/>
    <w:rsid w:val="00A06954"/>
    <w:pPr>
      <w:numPr>
        <w:numId w:val="10"/>
      </w:numPr>
      <w:spacing w:after="0" w:line="240" w:lineRule="auto"/>
    </w:pPr>
    <w:rPr>
      <w:rFonts w:ascii="Times New Roman" w:eastAsia="Times New Roman" w:hAnsi="Times New Roman" w:cs="Times New Roman"/>
      <w:sz w:val="24"/>
      <w:szCs w:val="24"/>
      <w:lang w:eastAsia="en-US"/>
    </w:rPr>
  </w:style>
  <w:style w:type="character" w:customStyle="1" w:styleId="ListParagraphChar1">
    <w:name w:val="List Paragraph Char1"/>
    <w:aliases w:val="punktai Char,List Paragraph12 Char,List Paragr1 Char,Table of contents numbered Char,Medium Grid 1 - Accent 21 Char,List Paragrap Char,Sąrašo pastraipa.Bullet Char,Sąrašo pastraipa.Bullet Char1,Bullet Char,List Paragraph22 Char"/>
    <w:link w:val="ListParagraph"/>
    <w:uiPriority w:val="34"/>
    <w:qFormat/>
    <w:locked/>
    <w:rsid w:val="00D73608"/>
    <w:rPr>
      <w:rFonts w:ascii="Times New Roman" w:eastAsia="Calibri" w:hAnsi="Times New Roman" w:cs="Times New Roman"/>
      <w:sz w:val="24"/>
      <w:lang w:eastAsia="en-US"/>
    </w:rPr>
  </w:style>
  <w:style w:type="character" w:styleId="CommentReference">
    <w:name w:val="annotation reference"/>
    <w:basedOn w:val="DefaultParagraphFont"/>
    <w:semiHidden/>
    <w:unhideWhenUsed/>
    <w:rsid w:val="006645D5"/>
    <w:rPr>
      <w:sz w:val="16"/>
      <w:szCs w:val="16"/>
    </w:rPr>
  </w:style>
  <w:style w:type="paragraph" w:styleId="CommentSubject">
    <w:name w:val="annotation subject"/>
    <w:basedOn w:val="CommentText"/>
    <w:next w:val="CommentText"/>
    <w:link w:val="CommentSubjectChar1"/>
    <w:semiHidden/>
    <w:unhideWhenUsed/>
    <w:rsid w:val="006645D5"/>
    <w:pPr>
      <w:spacing w:after="200"/>
    </w:pPr>
    <w:rPr>
      <w:rFonts w:asciiTheme="minorHAnsi" w:eastAsiaTheme="minorEastAsia" w:hAnsiTheme="minorHAnsi" w:cstheme="minorBidi"/>
      <w:b/>
      <w:bCs/>
      <w:lang w:eastAsia="lt-LT"/>
    </w:rPr>
  </w:style>
  <w:style w:type="character" w:customStyle="1" w:styleId="CommentSubjectChar1">
    <w:name w:val="Comment Subject Char1"/>
    <w:basedOn w:val="CommentTextChar1"/>
    <w:link w:val="CommentSubject"/>
    <w:semiHidden/>
    <w:rsid w:val="006645D5"/>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2E561F"/>
    <w:rPr>
      <w:rFonts w:ascii="Times New Roman" w:hAnsi="Times New Roman" w:cs="Times New Roman"/>
      <w:sz w:val="24"/>
      <w:lang w:eastAsia="en-US"/>
    </w:rPr>
  </w:style>
  <w:style w:type="character" w:customStyle="1" w:styleId="Heading4Char">
    <w:name w:val="Heading 4 Char"/>
    <w:aliases w:val="Sub-Clause Sub-paragraph Char"/>
    <w:locked/>
    <w:rsid w:val="002E561F"/>
    <w:rPr>
      <w:rFonts w:ascii="Times New Roman" w:hAnsi="Times New Roman" w:cs="Times New Roman"/>
      <w:b/>
      <w:sz w:val="44"/>
      <w:lang w:eastAsia="en-US"/>
    </w:rPr>
  </w:style>
  <w:style w:type="character" w:customStyle="1" w:styleId="Heading5Char">
    <w:name w:val="Heading 5 Char"/>
    <w:locked/>
    <w:rsid w:val="002E561F"/>
    <w:rPr>
      <w:rFonts w:ascii="Times New Roman" w:hAnsi="Times New Roman" w:cs="Times New Roman"/>
      <w:b/>
      <w:sz w:val="40"/>
      <w:lang w:eastAsia="en-US"/>
    </w:rPr>
  </w:style>
  <w:style w:type="character" w:customStyle="1" w:styleId="Heading6Char">
    <w:name w:val="Heading 6 Char"/>
    <w:locked/>
    <w:rsid w:val="002E561F"/>
    <w:rPr>
      <w:rFonts w:ascii="Times New Roman" w:hAnsi="Times New Roman" w:cs="Times New Roman"/>
      <w:b/>
      <w:sz w:val="36"/>
      <w:lang w:eastAsia="en-US"/>
    </w:rPr>
  </w:style>
  <w:style w:type="character" w:customStyle="1" w:styleId="Heading7Char">
    <w:name w:val="Heading 7 Char"/>
    <w:locked/>
    <w:rsid w:val="002E561F"/>
    <w:rPr>
      <w:rFonts w:ascii="Times New Roman" w:hAnsi="Times New Roman" w:cs="Times New Roman"/>
      <w:sz w:val="48"/>
      <w:lang w:eastAsia="en-US"/>
    </w:rPr>
  </w:style>
  <w:style w:type="character" w:customStyle="1" w:styleId="Heading8Char">
    <w:name w:val="Heading 8 Char"/>
    <w:locked/>
    <w:rsid w:val="002E561F"/>
    <w:rPr>
      <w:rFonts w:ascii="Times New Roman" w:hAnsi="Times New Roman" w:cs="Times New Roman"/>
      <w:b/>
      <w:sz w:val="18"/>
      <w:lang w:eastAsia="en-US"/>
    </w:rPr>
  </w:style>
  <w:style w:type="character" w:customStyle="1" w:styleId="Heading9Char">
    <w:name w:val="Heading 9 Char"/>
    <w:locked/>
    <w:rsid w:val="002E561F"/>
    <w:rPr>
      <w:rFonts w:ascii="Times New Roman" w:hAnsi="Times New Roman" w:cs="Times New Roman"/>
      <w:sz w:val="40"/>
      <w:lang w:eastAsia="en-US"/>
    </w:rPr>
  </w:style>
  <w:style w:type="character" w:customStyle="1" w:styleId="BalloonTextChar">
    <w:name w:val="Balloon Text Char"/>
    <w:semiHidden/>
    <w:locked/>
    <w:rsid w:val="002E561F"/>
    <w:rPr>
      <w:rFonts w:ascii="Tahoma" w:eastAsia="Times New Roman" w:hAnsi="Tahoma" w:cs="Tahoma"/>
      <w:color w:val="000000"/>
      <w:sz w:val="16"/>
      <w:szCs w:val="16"/>
    </w:rPr>
  </w:style>
  <w:style w:type="character" w:customStyle="1" w:styleId="BodyTextChar">
    <w:name w:val="Body Text Char"/>
    <w:locked/>
    <w:rsid w:val="002E561F"/>
    <w:rPr>
      <w:rFonts w:ascii="Times New Roman" w:hAnsi="Times New Roman" w:cs="Times New Roman"/>
      <w:sz w:val="24"/>
      <w:szCs w:val="24"/>
      <w:lang w:eastAsia="lt-LT"/>
    </w:rPr>
  </w:style>
  <w:style w:type="character" w:customStyle="1" w:styleId="Stilius1Diagrama">
    <w:name w:val="Stilius1 Diagrama"/>
    <w:uiPriority w:val="99"/>
    <w:locked/>
    <w:rsid w:val="002E561F"/>
    <w:rPr>
      <w:rFonts w:eastAsia="Times New Roman" w:cs="Times New Roman"/>
      <w:b/>
      <w:sz w:val="22"/>
      <w:szCs w:val="22"/>
      <w:lang w:val="lt-LT" w:eastAsia="en-US" w:bidi="ar-SA"/>
    </w:rPr>
  </w:style>
  <w:style w:type="paragraph" w:customStyle="1" w:styleId="Stilius2">
    <w:name w:val="Stilius2"/>
    <w:basedOn w:val="Normal"/>
    <w:qFormat/>
    <w:rsid w:val="002E561F"/>
    <w:pPr>
      <w:spacing w:after="0" w:line="240" w:lineRule="auto"/>
    </w:pPr>
    <w:rPr>
      <w:rFonts w:ascii="Calibri" w:eastAsia="Times New Roman" w:hAnsi="Calibri" w:cs="Times New Roman"/>
      <w:lang w:eastAsia="en-US"/>
    </w:rPr>
  </w:style>
  <w:style w:type="character" w:customStyle="1" w:styleId="Stilius2Diagrama">
    <w:name w:val="Stilius2 Diagrama"/>
    <w:locked/>
    <w:rsid w:val="002E561F"/>
    <w:rPr>
      <w:rFonts w:cs="Times New Roman"/>
    </w:rPr>
  </w:style>
  <w:style w:type="character" w:customStyle="1" w:styleId="Stilius3Diagrama">
    <w:name w:val="Stilius3 Diagrama"/>
    <w:locked/>
    <w:rsid w:val="002E561F"/>
    <w:rPr>
      <w:rFonts w:ascii="Times New Roman" w:hAnsi="Times New Roman" w:cs="Times New Roman"/>
    </w:rPr>
  </w:style>
  <w:style w:type="character" w:customStyle="1" w:styleId="Stilius4Diagrama">
    <w:name w:val="Stilius4 Diagrama"/>
    <w:locked/>
    <w:rsid w:val="002E561F"/>
    <w:rPr>
      <w:rFonts w:ascii="Times New Roman" w:hAnsi="Times New Roman" w:cs="Times New Roman"/>
      <w:sz w:val="22"/>
      <w:szCs w:val="22"/>
      <w:lang w:eastAsia="en-US"/>
    </w:rPr>
  </w:style>
  <w:style w:type="character" w:customStyle="1" w:styleId="Stilius5Diagrama">
    <w:name w:val="Stilius5 Diagrama"/>
    <w:locked/>
    <w:rsid w:val="002E561F"/>
    <w:rPr>
      <w:rFonts w:ascii="Times New Roman" w:hAnsi="Times New Roman" w:cs="Times New Roman"/>
      <w:b/>
      <w:sz w:val="28"/>
      <w:szCs w:val="28"/>
      <w:lang w:eastAsia="en-US"/>
    </w:rPr>
  </w:style>
  <w:style w:type="character" w:customStyle="1" w:styleId="CommentTextChar">
    <w:name w:val="Comment Text Char"/>
    <w:locked/>
    <w:rsid w:val="002E561F"/>
    <w:rPr>
      <w:rFonts w:ascii="Times New Roman" w:hAnsi="Times New Roman" w:cs="Times New Roman"/>
      <w:lang w:eastAsia="en-US"/>
    </w:rPr>
  </w:style>
  <w:style w:type="paragraph" w:styleId="NormalWeb">
    <w:name w:val="Normal (Web)"/>
    <w:basedOn w:val="Normal"/>
    <w:uiPriority w:val="99"/>
    <w:rsid w:val="002E561F"/>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lang w:val="en-US" w:eastAsia="en-US"/>
    </w:rPr>
  </w:style>
  <w:style w:type="character" w:customStyle="1" w:styleId="CommentSubjectChar">
    <w:name w:val="Comment Subject Char"/>
    <w:semiHidden/>
    <w:rsid w:val="002E561F"/>
    <w:rPr>
      <w:rFonts w:ascii="Times New Roman" w:hAnsi="Times New Roman" w:cs="Times New Roman"/>
      <w:b/>
      <w:bCs/>
      <w:lang w:val="lt-LT" w:eastAsia="en-US"/>
    </w:rPr>
  </w:style>
  <w:style w:type="paragraph" w:customStyle="1" w:styleId="DiagramaCharCharDiagramaCharCharChar">
    <w:name w:val="Diagrama Char Char Diagrama Char Char Char"/>
    <w:basedOn w:val="Normal"/>
    <w:rsid w:val="002E561F"/>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2E561F"/>
    <w:rPr>
      <w:rFonts w:cs="Times New Roman"/>
      <w:sz w:val="22"/>
      <w:szCs w:val="22"/>
      <w:lang w:eastAsia="en-US"/>
    </w:rPr>
  </w:style>
  <w:style w:type="character" w:customStyle="1" w:styleId="TitleChar">
    <w:name w:val="Title Char"/>
    <w:locked/>
    <w:rsid w:val="002E561F"/>
    <w:rPr>
      <w:rFonts w:ascii="Times New Roman" w:hAnsi="Times New Roman" w:cs="Times New Roman"/>
      <w:b/>
      <w:bCs/>
      <w:sz w:val="28"/>
      <w:szCs w:val="28"/>
      <w:lang w:eastAsia="hu-HU"/>
    </w:rPr>
  </w:style>
  <w:style w:type="character" w:customStyle="1" w:styleId="DocumentMapChar">
    <w:name w:val="Document Map Char"/>
    <w:semiHidden/>
    <w:rsid w:val="002E561F"/>
    <w:rPr>
      <w:rFonts w:ascii="Times New Roman" w:hAnsi="Times New Roman"/>
      <w:sz w:val="0"/>
      <w:szCs w:val="0"/>
      <w:lang w:val="lt-LT"/>
    </w:rPr>
  </w:style>
  <w:style w:type="character" w:customStyle="1" w:styleId="BodyTextIndentChar">
    <w:name w:val="Body Text Indent Char"/>
    <w:semiHidden/>
    <w:locked/>
    <w:rsid w:val="002E561F"/>
    <w:rPr>
      <w:rFonts w:cs="Times New Roman"/>
      <w:sz w:val="22"/>
      <w:szCs w:val="22"/>
      <w:lang w:eastAsia="en-US"/>
    </w:rPr>
  </w:style>
  <w:style w:type="character" w:customStyle="1" w:styleId="FootnoteTextChar">
    <w:name w:val="Footnote Text Char"/>
    <w:semiHidden/>
    <w:locked/>
    <w:rsid w:val="002E561F"/>
    <w:rPr>
      <w:rFonts w:cs="Times New Roman"/>
      <w:lang w:val="lt-LT"/>
    </w:rPr>
  </w:style>
  <w:style w:type="paragraph" w:customStyle="1" w:styleId="CentrBold">
    <w:name w:val="CentrBold"/>
    <w:qFormat/>
    <w:rsid w:val="002E561F"/>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BodyText10">
    <w:name w:val="Body Text1"/>
    <w:basedOn w:val="Normal"/>
    <w:rsid w:val="002E561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2E561F"/>
    <w:rPr>
      <w:rFonts w:ascii="Times New Roman" w:hAnsi="Times New Roman" w:cs="Times New Roman"/>
      <w:lang w:eastAsia="en-US"/>
    </w:rPr>
  </w:style>
  <w:style w:type="paragraph" w:customStyle="1" w:styleId="oddl-nadpis">
    <w:name w:val="oddíl-nadpis"/>
    <w:basedOn w:val="Normal"/>
    <w:rsid w:val="002E561F"/>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paragraph" w:styleId="Revision">
    <w:name w:val="Revision"/>
    <w:hidden/>
    <w:uiPriority w:val="99"/>
    <w:semiHidden/>
    <w:rsid w:val="002E561F"/>
    <w:pPr>
      <w:spacing w:after="0" w:line="240" w:lineRule="auto"/>
    </w:pPr>
    <w:rPr>
      <w:rFonts w:ascii="Calibri" w:eastAsia="Times New Roman" w:hAnsi="Calibri" w:cs="Times New Roman"/>
      <w:lang w:eastAsia="en-US"/>
    </w:rPr>
  </w:style>
  <w:style w:type="paragraph" w:customStyle="1" w:styleId="tajtip">
    <w:name w:val="tajtip"/>
    <w:basedOn w:val="Normal"/>
    <w:rsid w:val="002E561F"/>
    <w:pPr>
      <w:spacing w:after="150"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EC699A"/>
    <w:pPr>
      <w:spacing w:after="0" w:line="240" w:lineRule="auto"/>
    </w:pPr>
    <w:rPr>
      <w:rFonts w:ascii="Consolas" w:eastAsiaTheme="minorHAnsi" w:hAnsi="Consolas"/>
      <w:sz w:val="21"/>
      <w:szCs w:val="21"/>
      <w:lang w:eastAsia="en-US"/>
    </w:rPr>
  </w:style>
  <w:style w:type="character" w:customStyle="1" w:styleId="PlainTextChar">
    <w:name w:val="Plain Text Char"/>
    <w:basedOn w:val="DefaultParagraphFont"/>
    <w:link w:val="PlainText"/>
    <w:uiPriority w:val="99"/>
    <w:rsid w:val="00EC699A"/>
    <w:rPr>
      <w:rFonts w:ascii="Consolas" w:eastAsiaTheme="minorHAnsi" w:hAnsi="Consolas"/>
      <w:sz w:val="21"/>
      <w:szCs w:val="21"/>
      <w:lang w:eastAsia="en-US"/>
    </w:rPr>
  </w:style>
  <w:style w:type="character" w:styleId="Emphasis">
    <w:name w:val="Emphasis"/>
    <w:basedOn w:val="DefaultParagraphFont"/>
    <w:qFormat/>
    <w:rsid w:val="00E67C94"/>
    <w:rPr>
      <w:i/>
      <w:iCs/>
    </w:rPr>
  </w:style>
  <w:style w:type="character" w:customStyle="1" w:styleId="NoSpacingChar">
    <w:name w:val="No Spacing Char"/>
    <w:basedOn w:val="DefaultParagraphFont"/>
    <w:link w:val="NoSpacing"/>
    <w:uiPriority w:val="1"/>
    <w:locked/>
    <w:rsid w:val="00F3692B"/>
    <w:rPr>
      <w:rFonts w:ascii="Calibri" w:eastAsia="Calibri" w:hAnsi="Calibri" w:cs="Times New Roman"/>
    </w:rPr>
  </w:style>
  <w:style w:type="character" w:customStyle="1" w:styleId="Neapdorotaspaminjimas1">
    <w:name w:val="Neapdorotas paminėjimas1"/>
    <w:basedOn w:val="DefaultParagraphFont"/>
    <w:uiPriority w:val="99"/>
    <w:semiHidden/>
    <w:unhideWhenUsed/>
    <w:rsid w:val="00085415"/>
    <w:rPr>
      <w:color w:val="605E5C"/>
      <w:shd w:val="clear" w:color="auto" w:fill="E1DFDD"/>
    </w:rPr>
  </w:style>
  <w:style w:type="character" w:customStyle="1" w:styleId="cf01">
    <w:name w:val="cf01"/>
    <w:basedOn w:val="DefaultParagraphFont"/>
    <w:rsid w:val="002800C4"/>
    <w:rPr>
      <w:rFonts w:ascii="Segoe UI" w:hAnsi="Segoe UI" w:cs="Segoe UI" w:hint="default"/>
      <w:sz w:val="18"/>
      <w:szCs w:val="18"/>
    </w:rPr>
  </w:style>
  <w:style w:type="character" w:customStyle="1" w:styleId="xcontentpasted1">
    <w:name w:val="x_contentpasted1"/>
    <w:basedOn w:val="DefaultParagraphFont"/>
    <w:rsid w:val="007A3C2E"/>
  </w:style>
  <w:style w:type="paragraph" w:customStyle="1" w:styleId="pf0">
    <w:name w:val="pf0"/>
    <w:basedOn w:val="Normal"/>
    <w:rsid w:val="003E7A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DefaultParagraphFont"/>
    <w:rsid w:val="00827A12"/>
    <w:rPr>
      <w:rFonts w:ascii="Segoe UI" w:hAnsi="Segoe UI" w:cs="Segoe UI" w:hint="default"/>
      <w:color w:val="242424"/>
      <w:sz w:val="18"/>
      <w:szCs w:val="18"/>
      <w:shd w:val="clear" w:color="auto" w:fill="FFFFFF"/>
    </w:rPr>
  </w:style>
  <w:style w:type="character" w:customStyle="1" w:styleId="cf21">
    <w:name w:val="cf21"/>
    <w:basedOn w:val="DefaultParagraphFont"/>
    <w:rsid w:val="00884292"/>
    <w:rPr>
      <w:rFonts w:ascii="Segoe UI" w:hAnsi="Segoe UI" w:cs="Segoe UI" w:hint="default"/>
      <w:color w:val="00000A"/>
      <w:sz w:val="18"/>
      <w:szCs w:val="18"/>
    </w:rPr>
  </w:style>
  <w:style w:type="character" w:customStyle="1" w:styleId="cf31">
    <w:name w:val="cf31"/>
    <w:basedOn w:val="DefaultParagraphFont"/>
    <w:rsid w:val="00884292"/>
    <w:rPr>
      <w:rFonts w:ascii="Segoe UI" w:hAnsi="Segoe UI" w:cs="Segoe UI" w:hint="default"/>
      <w:sz w:val="18"/>
      <w:szCs w:val="18"/>
    </w:rPr>
  </w:style>
  <w:style w:type="character" w:customStyle="1" w:styleId="cf41">
    <w:name w:val="cf41"/>
    <w:basedOn w:val="DefaultParagraphFont"/>
    <w:rsid w:val="00A673DF"/>
    <w:rPr>
      <w:rFonts w:ascii="Segoe UI" w:hAnsi="Segoe UI" w:cs="Segoe UI" w:hint="default"/>
      <w:sz w:val="18"/>
      <w:szCs w:val="18"/>
    </w:rPr>
  </w:style>
  <w:style w:type="character" w:customStyle="1" w:styleId="FontStyle73">
    <w:name w:val="Font Style73"/>
    <w:uiPriority w:val="99"/>
    <w:rsid w:val="00FC27E7"/>
    <w:rPr>
      <w:rFonts w:ascii="Times New Roman" w:hAnsi="Times New Roman" w:cs="Times New Roman"/>
      <w:sz w:val="22"/>
      <w:szCs w:val="22"/>
    </w:rPr>
  </w:style>
  <w:style w:type="paragraph" w:customStyle="1" w:styleId="Style12">
    <w:name w:val="Style12"/>
    <w:basedOn w:val="Normal"/>
    <w:uiPriority w:val="99"/>
    <w:rsid w:val="00FC27E7"/>
    <w:pPr>
      <w:widowControl w:val="0"/>
      <w:autoSpaceDE w:val="0"/>
      <w:autoSpaceDN w:val="0"/>
      <w:adjustRightInd w:val="0"/>
      <w:spacing w:after="0" w:line="252" w:lineRule="exact"/>
    </w:pPr>
    <w:rPr>
      <w:rFonts w:ascii="Times New Roman" w:eastAsia="Times New Roman" w:hAnsi="Times New Roman" w:cs="Times New Roman"/>
      <w:sz w:val="24"/>
      <w:szCs w:val="24"/>
    </w:rPr>
  </w:style>
  <w:style w:type="paragraph" w:customStyle="1" w:styleId="Statja">
    <w:name w:val="Statja"/>
    <w:basedOn w:val="Normal"/>
    <w:qFormat/>
    <w:rsid w:val="00433A9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BodyText11">
    <w:name w:val="Body Text11"/>
    <w:uiPriority w:val="99"/>
    <w:qFormat/>
    <w:rsid w:val="00433A97"/>
    <w:pPr>
      <w:snapToGrid w:val="0"/>
      <w:ind w:firstLine="312"/>
      <w:jc w:val="both"/>
    </w:pPr>
    <w:rPr>
      <w:rFonts w:ascii="timeslt" w:eastAsia="Times New Roman" w:hAnsi="timeslt" w:cs="Times New Roman"/>
      <w:sz w:val="20"/>
      <w:szCs w:val="20"/>
      <w:lang w:val="en-US" w:eastAsia="en-US"/>
    </w:rPr>
  </w:style>
  <w:style w:type="paragraph" w:customStyle="1" w:styleId="BodyA">
    <w:name w:val="Body A"/>
    <w:rsid w:val="00B7505D"/>
    <w:pPr>
      <w:spacing w:after="0" w:line="312" w:lineRule="auto"/>
    </w:pPr>
    <w:rPr>
      <w:rFonts w:ascii="Helvetica Neue Light" w:eastAsia="Helvetica Neue Light" w:hAnsi="Helvetica Neue Light" w:cs="Helvetica Neue Light"/>
      <w:color w:val="000000"/>
      <w:sz w:val="20"/>
      <w:szCs w:val="20"/>
      <w:u w:color="000000"/>
      <w:lang w:val="en-US" w:eastAsia="en-GB"/>
    </w:rPr>
  </w:style>
  <w:style w:type="table" w:styleId="TableGrid">
    <w:name w:val="Table Grid"/>
    <w:basedOn w:val="TableNormal"/>
    <w:uiPriority w:val="39"/>
    <w:qFormat/>
    <w:rsid w:val="002B3B1E"/>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unhideWhenUsed/>
    <w:qFormat/>
    <w:rsid w:val="00BC77B7"/>
    <w:pPr>
      <w:spacing w:line="259" w:lineRule="auto"/>
      <w:outlineLvl w:val="9"/>
    </w:pPr>
    <w:rPr>
      <w:rFonts w:asciiTheme="majorHAnsi" w:eastAsiaTheme="majorEastAsia" w:hAnsiTheme="majorHAnsi" w:cstheme="majorBidi"/>
      <w:color w:val="365F91" w:themeColor="accent1" w:themeShade="BF"/>
      <w:lang w:val="en-US"/>
    </w:rPr>
  </w:style>
  <w:style w:type="paragraph" w:customStyle="1" w:styleId="xelementtoproof">
    <w:name w:val="x_elementtoproof"/>
    <w:basedOn w:val="Normal"/>
    <w:rsid w:val="00215E2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entelstinklelis1">
    <w:name w:val="Lentelės tinklelis1"/>
    <w:basedOn w:val="TableNormal"/>
    <w:next w:val="TableGrid"/>
    <w:uiPriority w:val="39"/>
    <w:qFormat/>
    <w:rsid w:val="00531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basedOn w:val="DefaultParagraphFont"/>
    <w:uiPriority w:val="99"/>
    <w:semiHidden/>
    <w:unhideWhenUsed/>
    <w:rsid w:val="00A75FBD"/>
    <w:rPr>
      <w:color w:val="605E5C"/>
      <w:shd w:val="clear" w:color="auto" w:fill="E1DFDD"/>
    </w:rPr>
  </w:style>
  <w:style w:type="numbering" w:customStyle="1" w:styleId="Stilius6">
    <w:name w:val="Stilius6"/>
    <w:rsid w:val="00AD358F"/>
    <w:pPr>
      <w:numPr>
        <w:numId w:val="24"/>
      </w:numPr>
    </w:pPr>
  </w:style>
  <w:style w:type="character" w:styleId="UnresolvedMention">
    <w:name w:val="Unresolved Mention"/>
    <w:basedOn w:val="DefaultParagraphFont"/>
    <w:uiPriority w:val="99"/>
    <w:semiHidden/>
    <w:unhideWhenUsed/>
    <w:rsid w:val="00775C6D"/>
    <w:rPr>
      <w:color w:val="605E5C"/>
      <w:shd w:val="clear" w:color="auto" w:fill="E1DFDD"/>
    </w:rPr>
  </w:style>
  <w:style w:type="table" w:customStyle="1" w:styleId="Lentelstinklelis2">
    <w:name w:val="Lentelės tinklelis2"/>
    <w:basedOn w:val="TableNormal"/>
    <w:next w:val="TableGrid"/>
    <w:uiPriority w:val="59"/>
    <w:rsid w:val="00F91614"/>
    <w:pPr>
      <w:spacing w:after="0" w:line="240" w:lineRule="auto"/>
    </w:pPr>
    <w:rPr>
      <w:rFonts w:ascii="Times New Roman" w:eastAsia="Calibri" w:hAnsi="Times New Roman" w:cs="Times New Roman"/>
      <w:sz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B61DB3"/>
    <w:pPr>
      <w:spacing w:after="0" w:line="240" w:lineRule="auto"/>
    </w:pPr>
    <w:rPr>
      <w:rFonts w:ascii="Times New Roman" w:eastAsia="Arial Unicode MS"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AB15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5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598"/>
    <w:pPr>
      <w:spacing w:before="160"/>
      <w:jc w:val="center"/>
    </w:pPr>
    <w:rPr>
      <w:i/>
      <w:iCs/>
      <w:color w:val="404040" w:themeColor="text1" w:themeTint="BF"/>
    </w:rPr>
  </w:style>
  <w:style w:type="character" w:customStyle="1" w:styleId="QuoteChar">
    <w:name w:val="Quote Char"/>
    <w:basedOn w:val="DefaultParagraphFont"/>
    <w:link w:val="Quote"/>
    <w:uiPriority w:val="29"/>
    <w:rsid w:val="00AB1598"/>
    <w:rPr>
      <w:i/>
      <w:iCs/>
      <w:color w:val="404040" w:themeColor="text1" w:themeTint="BF"/>
    </w:rPr>
  </w:style>
  <w:style w:type="character" w:styleId="IntenseEmphasis">
    <w:name w:val="Intense Emphasis"/>
    <w:basedOn w:val="DefaultParagraphFont"/>
    <w:uiPriority w:val="21"/>
    <w:qFormat/>
    <w:rsid w:val="00AB1598"/>
    <w:rPr>
      <w:i/>
      <w:iCs/>
      <w:color w:val="365F91" w:themeColor="accent1" w:themeShade="BF"/>
    </w:rPr>
  </w:style>
  <w:style w:type="paragraph" w:styleId="IntenseQuote">
    <w:name w:val="Intense Quote"/>
    <w:basedOn w:val="Normal"/>
    <w:next w:val="Normal"/>
    <w:link w:val="IntenseQuoteChar"/>
    <w:uiPriority w:val="30"/>
    <w:qFormat/>
    <w:rsid w:val="00AB159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B1598"/>
    <w:rPr>
      <w:i/>
      <w:iCs/>
      <w:color w:val="365F91" w:themeColor="accent1" w:themeShade="BF"/>
    </w:rPr>
  </w:style>
  <w:style w:type="character" w:styleId="IntenseReference">
    <w:name w:val="Intense Reference"/>
    <w:basedOn w:val="DefaultParagraphFont"/>
    <w:uiPriority w:val="32"/>
    <w:qFormat/>
    <w:rsid w:val="00AB159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294221">
      <w:bodyDiv w:val="1"/>
      <w:marLeft w:val="0"/>
      <w:marRight w:val="0"/>
      <w:marTop w:val="0"/>
      <w:marBottom w:val="0"/>
      <w:divBdr>
        <w:top w:val="none" w:sz="0" w:space="0" w:color="auto"/>
        <w:left w:val="none" w:sz="0" w:space="0" w:color="auto"/>
        <w:bottom w:val="none" w:sz="0" w:space="0" w:color="auto"/>
        <w:right w:val="none" w:sz="0" w:space="0" w:color="auto"/>
      </w:divBdr>
    </w:div>
    <w:div w:id="125438223">
      <w:bodyDiv w:val="1"/>
      <w:marLeft w:val="0"/>
      <w:marRight w:val="0"/>
      <w:marTop w:val="0"/>
      <w:marBottom w:val="0"/>
      <w:divBdr>
        <w:top w:val="none" w:sz="0" w:space="0" w:color="auto"/>
        <w:left w:val="none" w:sz="0" w:space="0" w:color="auto"/>
        <w:bottom w:val="none" w:sz="0" w:space="0" w:color="auto"/>
        <w:right w:val="none" w:sz="0" w:space="0" w:color="auto"/>
      </w:divBdr>
    </w:div>
    <w:div w:id="277687992">
      <w:bodyDiv w:val="1"/>
      <w:marLeft w:val="0"/>
      <w:marRight w:val="0"/>
      <w:marTop w:val="0"/>
      <w:marBottom w:val="0"/>
      <w:divBdr>
        <w:top w:val="none" w:sz="0" w:space="0" w:color="auto"/>
        <w:left w:val="none" w:sz="0" w:space="0" w:color="auto"/>
        <w:bottom w:val="none" w:sz="0" w:space="0" w:color="auto"/>
        <w:right w:val="none" w:sz="0" w:space="0" w:color="auto"/>
      </w:divBdr>
    </w:div>
    <w:div w:id="290601378">
      <w:bodyDiv w:val="1"/>
      <w:marLeft w:val="0"/>
      <w:marRight w:val="0"/>
      <w:marTop w:val="0"/>
      <w:marBottom w:val="0"/>
      <w:divBdr>
        <w:top w:val="none" w:sz="0" w:space="0" w:color="auto"/>
        <w:left w:val="none" w:sz="0" w:space="0" w:color="auto"/>
        <w:bottom w:val="none" w:sz="0" w:space="0" w:color="auto"/>
        <w:right w:val="none" w:sz="0" w:space="0" w:color="auto"/>
      </w:divBdr>
    </w:div>
    <w:div w:id="321860273">
      <w:bodyDiv w:val="1"/>
      <w:marLeft w:val="0"/>
      <w:marRight w:val="0"/>
      <w:marTop w:val="0"/>
      <w:marBottom w:val="0"/>
      <w:divBdr>
        <w:top w:val="none" w:sz="0" w:space="0" w:color="auto"/>
        <w:left w:val="none" w:sz="0" w:space="0" w:color="auto"/>
        <w:bottom w:val="none" w:sz="0" w:space="0" w:color="auto"/>
        <w:right w:val="none" w:sz="0" w:space="0" w:color="auto"/>
      </w:divBdr>
    </w:div>
    <w:div w:id="434179950">
      <w:bodyDiv w:val="1"/>
      <w:marLeft w:val="0"/>
      <w:marRight w:val="0"/>
      <w:marTop w:val="0"/>
      <w:marBottom w:val="0"/>
      <w:divBdr>
        <w:top w:val="none" w:sz="0" w:space="0" w:color="auto"/>
        <w:left w:val="none" w:sz="0" w:space="0" w:color="auto"/>
        <w:bottom w:val="none" w:sz="0" w:space="0" w:color="auto"/>
        <w:right w:val="none" w:sz="0" w:space="0" w:color="auto"/>
      </w:divBdr>
    </w:div>
    <w:div w:id="459540305">
      <w:bodyDiv w:val="1"/>
      <w:marLeft w:val="0"/>
      <w:marRight w:val="0"/>
      <w:marTop w:val="0"/>
      <w:marBottom w:val="0"/>
      <w:divBdr>
        <w:top w:val="none" w:sz="0" w:space="0" w:color="auto"/>
        <w:left w:val="none" w:sz="0" w:space="0" w:color="auto"/>
        <w:bottom w:val="none" w:sz="0" w:space="0" w:color="auto"/>
        <w:right w:val="none" w:sz="0" w:space="0" w:color="auto"/>
      </w:divBdr>
    </w:div>
    <w:div w:id="479734894">
      <w:bodyDiv w:val="1"/>
      <w:marLeft w:val="0"/>
      <w:marRight w:val="0"/>
      <w:marTop w:val="0"/>
      <w:marBottom w:val="0"/>
      <w:divBdr>
        <w:top w:val="none" w:sz="0" w:space="0" w:color="auto"/>
        <w:left w:val="none" w:sz="0" w:space="0" w:color="auto"/>
        <w:bottom w:val="none" w:sz="0" w:space="0" w:color="auto"/>
        <w:right w:val="none" w:sz="0" w:space="0" w:color="auto"/>
      </w:divBdr>
      <w:divsChild>
        <w:div w:id="280116428">
          <w:marLeft w:val="0"/>
          <w:marRight w:val="0"/>
          <w:marTop w:val="0"/>
          <w:marBottom w:val="0"/>
          <w:divBdr>
            <w:top w:val="none" w:sz="0" w:space="0" w:color="auto"/>
            <w:left w:val="none" w:sz="0" w:space="0" w:color="auto"/>
            <w:bottom w:val="none" w:sz="0" w:space="0" w:color="auto"/>
            <w:right w:val="none" w:sz="0" w:space="0" w:color="auto"/>
          </w:divBdr>
        </w:div>
        <w:div w:id="684598996">
          <w:marLeft w:val="0"/>
          <w:marRight w:val="0"/>
          <w:marTop w:val="0"/>
          <w:marBottom w:val="0"/>
          <w:divBdr>
            <w:top w:val="none" w:sz="0" w:space="0" w:color="auto"/>
            <w:left w:val="none" w:sz="0" w:space="0" w:color="auto"/>
            <w:bottom w:val="none" w:sz="0" w:space="0" w:color="auto"/>
            <w:right w:val="none" w:sz="0" w:space="0" w:color="auto"/>
          </w:divBdr>
          <w:divsChild>
            <w:div w:id="1358236830">
              <w:marLeft w:val="0"/>
              <w:marRight w:val="0"/>
              <w:marTop w:val="0"/>
              <w:marBottom w:val="0"/>
              <w:divBdr>
                <w:top w:val="none" w:sz="0" w:space="0" w:color="auto"/>
                <w:left w:val="none" w:sz="0" w:space="0" w:color="auto"/>
                <w:bottom w:val="none" w:sz="0" w:space="0" w:color="auto"/>
                <w:right w:val="none" w:sz="0" w:space="0" w:color="auto"/>
              </w:divBdr>
            </w:div>
            <w:div w:id="2144426360">
              <w:marLeft w:val="0"/>
              <w:marRight w:val="0"/>
              <w:marTop w:val="0"/>
              <w:marBottom w:val="0"/>
              <w:divBdr>
                <w:top w:val="none" w:sz="0" w:space="0" w:color="auto"/>
                <w:left w:val="none" w:sz="0" w:space="0" w:color="auto"/>
                <w:bottom w:val="none" w:sz="0" w:space="0" w:color="auto"/>
                <w:right w:val="none" w:sz="0" w:space="0" w:color="auto"/>
              </w:divBdr>
            </w:div>
            <w:div w:id="1750078803">
              <w:marLeft w:val="0"/>
              <w:marRight w:val="0"/>
              <w:marTop w:val="0"/>
              <w:marBottom w:val="0"/>
              <w:divBdr>
                <w:top w:val="none" w:sz="0" w:space="0" w:color="auto"/>
                <w:left w:val="none" w:sz="0" w:space="0" w:color="auto"/>
                <w:bottom w:val="none" w:sz="0" w:space="0" w:color="auto"/>
                <w:right w:val="none" w:sz="0" w:space="0" w:color="auto"/>
              </w:divBdr>
            </w:div>
            <w:div w:id="41524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142828">
      <w:bodyDiv w:val="1"/>
      <w:marLeft w:val="0"/>
      <w:marRight w:val="0"/>
      <w:marTop w:val="0"/>
      <w:marBottom w:val="0"/>
      <w:divBdr>
        <w:top w:val="none" w:sz="0" w:space="0" w:color="auto"/>
        <w:left w:val="none" w:sz="0" w:space="0" w:color="auto"/>
        <w:bottom w:val="none" w:sz="0" w:space="0" w:color="auto"/>
        <w:right w:val="none" w:sz="0" w:space="0" w:color="auto"/>
      </w:divBdr>
    </w:div>
    <w:div w:id="584610549">
      <w:bodyDiv w:val="1"/>
      <w:marLeft w:val="0"/>
      <w:marRight w:val="0"/>
      <w:marTop w:val="0"/>
      <w:marBottom w:val="0"/>
      <w:divBdr>
        <w:top w:val="none" w:sz="0" w:space="0" w:color="auto"/>
        <w:left w:val="none" w:sz="0" w:space="0" w:color="auto"/>
        <w:bottom w:val="none" w:sz="0" w:space="0" w:color="auto"/>
        <w:right w:val="none" w:sz="0" w:space="0" w:color="auto"/>
      </w:divBdr>
    </w:div>
    <w:div w:id="603422583">
      <w:bodyDiv w:val="1"/>
      <w:marLeft w:val="0"/>
      <w:marRight w:val="0"/>
      <w:marTop w:val="0"/>
      <w:marBottom w:val="0"/>
      <w:divBdr>
        <w:top w:val="none" w:sz="0" w:space="0" w:color="auto"/>
        <w:left w:val="none" w:sz="0" w:space="0" w:color="auto"/>
        <w:bottom w:val="none" w:sz="0" w:space="0" w:color="auto"/>
        <w:right w:val="none" w:sz="0" w:space="0" w:color="auto"/>
      </w:divBdr>
    </w:div>
    <w:div w:id="639697920">
      <w:bodyDiv w:val="1"/>
      <w:marLeft w:val="0"/>
      <w:marRight w:val="0"/>
      <w:marTop w:val="0"/>
      <w:marBottom w:val="0"/>
      <w:divBdr>
        <w:top w:val="none" w:sz="0" w:space="0" w:color="auto"/>
        <w:left w:val="none" w:sz="0" w:space="0" w:color="auto"/>
        <w:bottom w:val="none" w:sz="0" w:space="0" w:color="auto"/>
        <w:right w:val="none" w:sz="0" w:space="0" w:color="auto"/>
      </w:divBdr>
    </w:div>
    <w:div w:id="766846632">
      <w:bodyDiv w:val="1"/>
      <w:marLeft w:val="0"/>
      <w:marRight w:val="0"/>
      <w:marTop w:val="0"/>
      <w:marBottom w:val="0"/>
      <w:divBdr>
        <w:top w:val="none" w:sz="0" w:space="0" w:color="auto"/>
        <w:left w:val="none" w:sz="0" w:space="0" w:color="auto"/>
        <w:bottom w:val="none" w:sz="0" w:space="0" w:color="auto"/>
        <w:right w:val="none" w:sz="0" w:space="0" w:color="auto"/>
      </w:divBdr>
    </w:div>
    <w:div w:id="779379155">
      <w:bodyDiv w:val="1"/>
      <w:marLeft w:val="0"/>
      <w:marRight w:val="0"/>
      <w:marTop w:val="0"/>
      <w:marBottom w:val="0"/>
      <w:divBdr>
        <w:top w:val="none" w:sz="0" w:space="0" w:color="auto"/>
        <w:left w:val="none" w:sz="0" w:space="0" w:color="auto"/>
        <w:bottom w:val="none" w:sz="0" w:space="0" w:color="auto"/>
        <w:right w:val="none" w:sz="0" w:space="0" w:color="auto"/>
      </w:divBdr>
    </w:div>
    <w:div w:id="787624346">
      <w:bodyDiv w:val="1"/>
      <w:marLeft w:val="0"/>
      <w:marRight w:val="0"/>
      <w:marTop w:val="0"/>
      <w:marBottom w:val="0"/>
      <w:divBdr>
        <w:top w:val="none" w:sz="0" w:space="0" w:color="auto"/>
        <w:left w:val="none" w:sz="0" w:space="0" w:color="auto"/>
        <w:bottom w:val="none" w:sz="0" w:space="0" w:color="auto"/>
        <w:right w:val="none" w:sz="0" w:space="0" w:color="auto"/>
      </w:divBdr>
    </w:div>
    <w:div w:id="834344394">
      <w:bodyDiv w:val="1"/>
      <w:marLeft w:val="0"/>
      <w:marRight w:val="0"/>
      <w:marTop w:val="0"/>
      <w:marBottom w:val="0"/>
      <w:divBdr>
        <w:top w:val="none" w:sz="0" w:space="0" w:color="auto"/>
        <w:left w:val="none" w:sz="0" w:space="0" w:color="auto"/>
        <w:bottom w:val="none" w:sz="0" w:space="0" w:color="auto"/>
        <w:right w:val="none" w:sz="0" w:space="0" w:color="auto"/>
      </w:divBdr>
    </w:div>
    <w:div w:id="983005057">
      <w:bodyDiv w:val="1"/>
      <w:marLeft w:val="0"/>
      <w:marRight w:val="0"/>
      <w:marTop w:val="0"/>
      <w:marBottom w:val="0"/>
      <w:divBdr>
        <w:top w:val="none" w:sz="0" w:space="0" w:color="auto"/>
        <w:left w:val="none" w:sz="0" w:space="0" w:color="auto"/>
        <w:bottom w:val="none" w:sz="0" w:space="0" w:color="auto"/>
        <w:right w:val="none" w:sz="0" w:space="0" w:color="auto"/>
      </w:divBdr>
    </w:div>
    <w:div w:id="1177884539">
      <w:bodyDiv w:val="1"/>
      <w:marLeft w:val="0"/>
      <w:marRight w:val="0"/>
      <w:marTop w:val="0"/>
      <w:marBottom w:val="0"/>
      <w:divBdr>
        <w:top w:val="none" w:sz="0" w:space="0" w:color="auto"/>
        <w:left w:val="none" w:sz="0" w:space="0" w:color="auto"/>
        <w:bottom w:val="none" w:sz="0" w:space="0" w:color="auto"/>
        <w:right w:val="none" w:sz="0" w:space="0" w:color="auto"/>
      </w:divBdr>
    </w:div>
    <w:div w:id="1244141502">
      <w:bodyDiv w:val="1"/>
      <w:marLeft w:val="0"/>
      <w:marRight w:val="0"/>
      <w:marTop w:val="0"/>
      <w:marBottom w:val="0"/>
      <w:divBdr>
        <w:top w:val="none" w:sz="0" w:space="0" w:color="auto"/>
        <w:left w:val="none" w:sz="0" w:space="0" w:color="auto"/>
        <w:bottom w:val="none" w:sz="0" w:space="0" w:color="auto"/>
        <w:right w:val="none" w:sz="0" w:space="0" w:color="auto"/>
      </w:divBdr>
    </w:div>
    <w:div w:id="1285120026">
      <w:bodyDiv w:val="1"/>
      <w:marLeft w:val="0"/>
      <w:marRight w:val="0"/>
      <w:marTop w:val="0"/>
      <w:marBottom w:val="0"/>
      <w:divBdr>
        <w:top w:val="none" w:sz="0" w:space="0" w:color="auto"/>
        <w:left w:val="none" w:sz="0" w:space="0" w:color="auto"/>
        <w:bottom w:val="none" w:sz="0" w:space="0" w:color="auto"/>
        <w:right w:val="none" w:sz="0" w:space="0" w:color="auto"/>
      </w:divBdr>
    </w:div>
    <w:div w:id="1358970737">
      <w:bodyDiv w:val="1"/>
      <w:marLeft w:val="0"/>
      <w:marRight w:val="0"/>
      <w:marTop w:val="0"/>
      <w:marBottom w:val="0"/>
      <w:divBdr>
        <w:top w:val="none" w:sz="0" w:space="0" w:color="auto"/>
        <w:left w:val="none" w:sz="0" w:space="0" w:color="auto"/>
        <w:bottom w:val="none" w:sz="0" w:space="0" w:color="auto"/>
        <w:right w:val="none" w:sz="0" w:space="0" w:color="auto"/>
      </w:divBdr>
    </w:div>
    <w:div w:id="1452940191">
      <w:bodyDiv w:val="1"/>
      <w:marLeft w:val="0"/>
      <w:marRight w:val="0"/>
      <w:marTop w:val="0"/>
      <w:marBottom w:val="0"/>
      <w:divBdr>
        <w:top w:val="none" w:sz="0" w:space="0" w:color="auto"/>
        <w:left w:val="none" w:sz="0" w:space="0" w:color="auto"/>
        <w:bottom w:val="none" w:sz="0" w:space="0" w:color="auto"/>
        <w:right w:val="none" w:sz="0" w:space="0" w:color="auto"/>
      </w:divBdr>
      <w:divsChild>
        <w:div w:id="555745310">
          <w:marLeft w:val="0"/>
          <w:marRight w:val="0"/>
          <w:marTop w:val="0"/>
          <w:marBottom w:val="0"/>
          <w:divBdr>
            <w:top w:val="none" w:sz="0" w:space="0" w:color="auto"/>
            <w:left w:val="none" w:sz="0" w:space="0" w:color="auto"/>
            <w:bottom w:val="none" w:sz="0" w:space="0" w:color="auto"/>
            <w:right w:val="none" w:sz="0" w:space="0" w:color="auto"/>
          </w:divBdr>
          <w:divsChild>
            <w:div w:id="88698329">
              <w:marLeft w:val="0"/>
              <w:marRight w:val="0"/>
              <w:marTop w:val="0"/>
              <w:marBottom w:val="0"/>
              <w:divBdr>
                <w:top w:val="none" w:sz="0" w:space="0" w:color="auto"/>
                <w:left w:val="none" w:sz="0" w:space="0" w:color="auto"/>
                <w:bottom w:val="none" w:sz="0" w:space="0" w:color="auto"/>
                <w:right w:val="none" w:sz="0" w:space="0" w:color="auto"/>
              </w:divBdr>
              <w:divsChild>
                <w:div w:id="250508265">
                  <w:marLeft w:val="0"/>
                  <w:marRight w:val="0"/>
                  <w:marTop w:val="0"/>
                  <w:marBottom w:val="0"/>
                  <w:divBdr>
                    <w:top w:val="none" w:sz="0" w:space="0" w:color="auto"/>
                    <w:left w:val="none" w:sz="0" w:space="0" w:color="auto"/>
                    <w:bottom w:val="none" w:sz="0" w:space="0" w:color="auto"/>
                    <w:right w:val="none" w:sz="0" w:space="0" w:color="auto"/>
                  </w:divBdr>
                </w:div>
                <w:div w:id="1519469329">
                  <w:marLeft w:val="0"/>
                  <w:marRight w:val="0"/>
                  <w:marTop w:val="0"/>
                  <w:marBottom w:val="0"/>
                  <w:divBdr>
                    <w:top w:val="none" w:sz="0" w:space="0" w:color="auto"/>
                    <w:left w:val="none" w:sz="0" w:space="0" w:color="auto"/>
                    <w:bottom w:val="none" w:sz="0" w:space="0" w:color="auto"/>
                    <w:right w:val="none" w:sz="0" w:space="0" w:color="auto"/>
                  </w:divBdr>
                </w:div>
              </w:divsChild>
            </w:div>
            <w:div w:id="1171145387">
              <w:marLeft w:val="0"/>
              <w:marRight w:val="0"/>
              <w:marTop w:val="0"/>
              <w:marBottom w:val="0"/>
              <w:divBdr>
                <w:top w:val="none" w:sz="0" w:space="0" w:color="auto"/>
                <w:left w:val="none" w:sz="0" w:space="0" w:color="auto"/>
                <w:bottom w:val="none" w:sz="0" w:space="0" w:color="auto"/>
                <w:right w:val="none" w:sz="0" w:space="0" w:color="auto"/>
              </w:divBdr>
            </w:div>
            <w:div w:id="271983247">
              <w:marLeft w:val="0"/>
              <w:marRight w:val="0"/>
              <w:marTop w:val="0"/>
              <w:marBottom w:val="0"/>
              <w:divBdr>
                <w:top w:val="none" w:sz="0" w:space="0" w:color="auto"/>
                <w:left w:val="none" w:sz="0" w:space="0" w:color="auto"/>
                <w:bottom w:val="none" w:sz="0" w:space="0" w:color="auto"/>
                <w:right w:val="none" w:sz="0" w:space="0" w:color="auto"/>
              </w:divBdr>
              <w:divsChild>
                <w:div w:id="1481575352">
                  <w:marLeft w:val="0"/>
                  <w:marRight w:val="0"/>
                  <w:marTop w:val="0"/>
                  <w:marBottom w:val="0"/>
                  <w:divBdr>
                    <w:top w:val="none" w:sz="0" w:space="0" w:color="auto"/>
                    <w:left w:val="none" w:sz="0" w:space="0" w:color="auto"/>
                    <w:bottom w:val="none" w:sz="0" w:space="0" w:color="auto"/>
                    <w:right w:val="none" w:sz="0" w:space="0" w:color="auto"/>
                  </w:divBdr>
                </w:div>
                <w:div w:id="263610242">
                  <w:marLeft w:val="0"/>
                  <w:marRight w:val="0"/>
                  <w:marTop w:val="0"/>
                  <w:marBottom w:val="0"/>
                  <w:divBdr>
                    <w:top w:val="none" w:sz="0" w:space="0" w:color="auto"/>
                    <w:left w:val="none" w:sz="0" w:space="0" w:color="auto"/>
                    <w:bottom w:val="none" w:sz="0" w:space="0" w:color="auto"/>
                    <w:right w:val="none" w:sz="0" w:space="0" w:color="auto"/>
                  </w:divBdr>
                </w:div>
              </w:divsChild>
            </w:div>
            <w:div w:id="394084102">
              <w:marLeft w:val="0"/>
              <w:marRight w:val="0"/>
              <w:marTop w:val="0"/>
              <w:marBottom w:val="0"/>
              <w:divBdr>
                <w:top w:val="none" w:sz="0" w:space="0" w:color="auto"/>
                <w:left w:val="none" w:sz="0" w:space="0" w:color="auto"/>
                <w:bottom w:val="none" w:sz="0" w:space="0" w:color="auto"/>
                <w:right w:val="none" w:sz="0" w:space="0" w:color="auto"/>
              </w:divBdr>
              <w:divsChild>
                <w:div w:id="1883862368">
                  <w:marLeft w:val="0"/>
                  <w:marRight w:val="0"/>
                  <w:marTop w:val="0"/>
                  <w:marBottom w:val="0"/>
                  <w:divBdr>
                    <w:top w:val="none" w:sz="0" w:space="0" w:color="auto"/>
                    <w:left w:val="none" w:sz="0" w:space="0" w:color="auto"/>
                    <w:bottom w:val="none" w:sz="0" w:space="0" w:color="auto"/>
                    <w:right w:val="none" w:sz="0" w:space="0" w:color="auto"/>
                  </w:divBdr>
                  <w:divsChild>
                    <w:div w:id="1476336382">
                      <w:marLeft w:val="0"/>
                      <w:marRight w:val="0"/>
                      <w:marTop w:val="0"/>
                      <w:marBottom w:val="0"/>
                      <w:divBdr>
                        <w:top w:val="none" w:sz="0" w:space="0" w:color="auto"/>
                        <w:left w:val="none" w:sz="0" w:space="0" w:color="auto"/>
                        <w:bottom w:val="none" w:sz="0" w:space="0" w:color="auto"/>
                        <w:right w:val="none" w:sz="0" w:space="0" w:color="auto"/>
                      </w:divBdr>
                    </w:div>
                    <w:div w:id="433016834">
                      <w:marLeft w:val="0"/>
                      <w:marRight w:val="0"/>
                      <w:marTop w:val="0"/>
                      <w:marBottom w:val="0"/>
                      <w:divBdr>
                        <w:top w:val="none" w:sz="0" w:space="0" w:color="auto"/>
                        <w:left w:val="none" w:sz="0" w:space="0" w:color="auto"/>
                        <w:bottom w:val="none" w:sz="0" w:space="0" w:color="auto"/>
                        <w:right w:val="none" w:sz="0" w:space="0" w:color="auto"/>
                      </w:divBdr>
                    </w:div>
                  </w:divsChild>
                </w:div>
                <w:div w:id="124350145">
                  <w:marLeft w:val="0"/>
                  <w:marRight w:val="0"/>
                  <w:marTop w:val="0"/>
                  <w:marBottom w:val="0"/>
                  <w:divBdr>
                    <w:top w:val="none" w:sz="0" w:space="0" w:color="auto"/>
                    <w:left w:val="none" w:sz="0" w:space="0" w:color="auto"/>
                    <w:bottom w:val="none" w:sz="0" w:space="0" w:color="auto"/>
                    <w:right w:val="none" w:sz="0" w:space="0" w:color="auto"/>
                  </w:divBdr>
                </w:div>
              </w:divsChild>
            </w:div>
            <w:div w:id="51391932">
              <w:marLeft w:val="0"/>
              <w:marRight w:val="0"/>
              <w:marTop w:val="0"/>
              <w:marBottom w:val="0"/>
              <w:divBdr>
                <w:top w:val="none" w:sz="0" w:space="0" w:color="auto"/>
                <w:left w:val="none" w:sz="0" w:space="0" w:color="auto"/>
                <w:bottom w:val="none" w:sz="0" w:space="0" w:color="auto"/>
                <w:right w:val="none" w:sz="0" w:space="0" w:color="auto"/>
              </w:divBdr>
              <w:divsChild>
                <w:div w:id="1775396501">
                  <w:marLeft w:val="0"/>
                  <w:marRight w:val="0"/>
                  <w:marTop w:val="0"/>
                  <w:marBottom w:val="0"/>
                  <w:divBdr>
                    <w:top w:val="none" w:sz="0" w:space="0" w:color="auto"/>
                    <w:left w:val="none" w:sz="0" w:space="0" w:color="auto"/>
                    <w:bottom w:val="none" w:sz="0" w:space="0" w:color="auto"/>
                    <w:right w:val="none" w:sz="0" w:space="0" w:color="auto"/>
                  </w:divBdr>
                </w:div>
                <w:div w:id="440564107">
                  <w:marLeft w:val="0"/>
                  <w:marRight w:val="0"/>
                  <w:marTop w:val="0"/>
                  <w:marBottom w:val="0"/>
                  <w:divBdr>
                    <w:top w:val="none" w:sz="0" w:space="0" w:color="auto"/>
                    <w:left w:val="none" w:sz="0" w:space="0" w:color="auto"/>
                    <w:bottom w:val="none" w:sz="0" w:space="0" w:color="auto"/>
                    <w:right w:val="none" w:sz="0" w:space="0" w:color="auto"/>
                  </w:divBdr>
                </w:div>
              </w:divsChild>
            </w:div>
            <w:div w:id="1518813166">
              <w:marLeft w:val="0"/>
              <w:marRight w:val="0"/>
              <w:marTop w:val="0"/>
              <w:marBottom w:val="0"/>
              <w:divBdr>
                <w:top w:val="none" w:sz="0" w:space="0" w:color="auto"/>
                <w:left w:val="none" w:sz="0" w:space="0" w:color="auto"/>
                <w:bottom w:val="none" w:sz="0" w:space="0" w:color="auto"/>
                <w:right w:val="none" w:sz="0" w:space="0" w:color="auto"/>
              </w:divBdr>
              <w:divsChild>
                <w:div w:id="400521692">
                  <w:marLeft w:val="0"/>
                  <w:marRight w:val="0"/>
                  <w:marTop w:val="0"/>
                  <w:marBottom w:val="0"/>
                  <w:divBdr>
                    <w:top w:val="none" w:sz="0" w:space="0" w:color="auto"/>
                    <w:left w:val="none" w:sz="0" w:space="0" w:color="auto"/>
                    <w:bottom w:val="none" w:sz="0" w:space="0" w:color="auto"/>
                    <w:right w:val="none" w:sz="0" w:space="0" w:color="auto"/>
                  </w:divBdr>
                </w:div>
                <w:div w:id="1185631597">
                  <w:marLeft w:val="0"/>
                  <w:marRight w:val="0"/>
                  <w:marTop w:val="0"/>
                  <w:marBottom w:val="0"/>
                  <w:divBdr>
                    <w:top w:val="none" w:sz="0" w:space="0" w:color="auto"/>
                    <w:left w:val="none" w:sz="0" w:space="0" w:color="auto"/>
                    <w:bottom w:val="none" w:sz="0" w:space="0" w:color="auto"/>
                    <w:right w:val="none" w:sz="0" w:space="0" w:color="auto"/>
                  </w:divBdr>
                </w:div>
              </w:divsChild>
            </w:div>
            <w:div w:id="1217861534">
              <w:marLeft w:val="0"/>
              <w:marRight w:val="0"/>
              <w:marTop w:val="0"/>
              <w:marBottom w:val="0"/>
              <w:divBdr>
                <w:top w:val="none" w:sz="0" w:space="0" w:color="auto"/>
                <w:left w:val="none" w:sz="0" w:space="0" w:color="auto"/>
                <w:bottom w:val="none" w:sz="0" w:space="0" w:color="auto"/>
                <w:right w:val="none" w:sz="0" w:space="0" w:color="auto"/>
              </w:divBdr>
              <w:divsChild>
                <w:div w:id="472869798">
                  <w:marLeft w:val="0"/>
                  <w:marRight w:val="0"/>
                  <w:marTop w:val="0"/>
                  <w:marBottom w:val="0"/>
                  <w:divBdr>
                    <w:top w:val="none" w:sz="0" w:space="0" w:color="auto"/>
                    <w:left w:val="none" w:sz="0" w:space="0" w:color="auto"/>
                    <w:bottom w:val="none" w:sz="0" w:space="0" w:color="auto"/>
                    <w:right w:val="none" w:sz="0" w:space="0" w:color="auto"/>
                  </w:divBdr>
                </w:div>
                <w:div w:id="1970044853">
                  <w:marLeft w:val="0"/>
                  <w:marRight w:val="0"/>
                  <w:marTop w:val="0"/>
                  <w:marBottom w:val="0"/>
                  <w:divBdr>
                    <w:top w:val="none" w:sz="0" w:space="0" w:color="auto"/>
                    <w:left w:val="none" w:sz="0" w:space="0" w:color="auto"/>
                    <w:bottom w:val="none" w:sz="0" w:space="0" w:color="auto"/>
                    <w:right w:val="none" w:sz="0" w:space="0" w:color="auto"/>
                  </w:divBdr>
                </w:div>
                <w:div w:id="1948997382">
                  <w:marLeft w:val="0"/>
                  <w:marRight w:val="0"/>
                  <w:marTop w:val="0"/>
                  <w:marBottom w:val="0"/>
                  <w:divBdr>
                    <w:top w:val="none" w:sz="0" w:space="0" w:color="auto"/>
                    <w:left w:val="none" w:sz="0" w:space="0" w:color="auto"/>
                    <w:bottom w:val="none" w:sz="0" w:space="0" w:color="auto"/>
                    <w:right w:val="none" w:sz="0" w:space="0" w:color="auto"/>
                  </w:divBdr>
                </w:div>
                <w:div w:id="676033386">
                  <w:marLeft w:val="0"/>
                  <w:marRight w:val="0"/>
                  <w:marTop w:val="0"/>
                  <w:marBottom w:val="0"/>
                  <w:divBdr>
                    <w:top w:val="none" w:sz="0" w:space="0" w:color="auto"/>
                    <w:left w:val="none" w:sz="0" w:space="0" w:color="auto"/>
                    <w:bottom w:val="none" w:sz="0" w:space="0" w:color="auto"/>
                    <w:right w:val="none" w:sz="0" w:space="0" w:color="auto"/>
                  </w:divBdr>
                </w:div>
                <w:div w:id="155511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2743">
          <w:marLeft w:val="0"/>
          <w:marRight w:val="0"/>
          <w:marTop w:val="0"/>
          <w:marBottom w:val="0"/>
          <w:divBdr>
            <w:top w:val="none" w:sz="0" w:space="0" w:color="auto"/>
            <w:left w:val="none" w:sz="0" w:space="0" w:color="auto"/>
            <w:bottom w:val="none" w:sz="0" w:space="0" w:color="auto"/>
            <w:right w:val="none" w:sz="0" w:space="0" w:color="auto"/>
          </w:divBdr>
          <w:divsChild>
            <w:div w:id="226499954">
              <w:marLeft w:val="0"/>
              <w:marRight w:val="0"/>
              <w:marTop w:val="0"/>
              <w:marBottom w:val="0"/>
              <w:divBdr>
                <w:top w:val="none" w:sz="0" w:space="0" w:color="auto"/>
                <w:left w:val="none" w:sz="0" w:space="0" w:color="auto"/>
                <w:bottom w:val="none" w:sz="0" w:space="0" w:color="auto"/>
                <w:right w:val="none" w:sz="0" w:space="0" w:color="auto"/>
              </w:divBdr>
            </w:div>
            <w:div w:id="1749767955">
              <w:marLeft w:val="0"/>
              <w:marRight w:val="0"/>
              <w:marTop w:val="0"/>
              <w:marBottom w:val="0"/>
              <w:divBdr>
                <w:top w:val="none" w:sz="0" w:space="0" w:color="auto"/>
                <w:left w:val="none" w:sz="0" w:space="0" w:color="auto"/>
                <w:bottom w:val="none" w:sz="0" w:space="0" w:color="auto"/>
                <w:right w:val="none" w:sz="0" w:space="0" w:color="auto"/>
              </w:divBdr>
              <w:divsChild>
                <w:div w:id="1589654732">
                  <w:marLeft w:val="0"/>
                  <w:marRight w:val="0"/>
                  <w:marTop w:val="0"/>
                  <w:marBottom w:val="0"/>
                  <w:divBdr>
                    <w:top w:val="none" w:sz="0" w:space="0" w:color="auto"/>
                    <w:left w:val="none" w:sz="0" w:space="0" w:color="auto"/>
                    <w:bottom w:val="none" w:sz="0" w:space="0" w:color="auto"/>
                    <w:right w:val="none" w:sz="0" w:space="0" w:color="auto"/>
                  </w:divBdr>
                </w:div>
                <w:div w:id="2000232755">
                  <w:marLeft w:val="0"/>
                  <w:marRight w:val="0"/>
                  <w:marTop w:val="0"/>
                  <w:marBottom w:val="0"/>
                  <w:divBdr>
                    <w:top w:val="none" w:sz="0" w:space="0" w:color="auto"/>
                    <w:left w:val="none" w:sz="0" w:space="0" w:color="auto"/>
                    <w:bottom w:val="none" w:sz="0" w:space="0" w:color="auto"/>
                    <w:right w:val="none" w:sz="0" w:space="0" w:color="auto"/>
                  </w:divBdr>
                </w:div>
                <w:div w:id="704675039">
                  <w:marLeft w:val="0"/>
                  <w:marRight w:val="0"/>
                  <w:marTop w:val="0"/>
                  <w:marBottom w:val="0"/>
                  <w:divBdr>
                    <w:top w:val="none" w:sz="0" w:space="0" w:color="auto"/>
                    <w:left w:val="none" w:sz="0" w:space="0" w:color="auto"/>
                    <w:bottom w:val="none" w:sz="0" w:space="0" w:color="auto"/>
                    <w:right w:val="none" w:sz="0" w:space="0" w:color="auto"/>
                  </w:divBdr>
                </w:div>
                <w:div w:id="31267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824626">
          <w:marLeft w:val="0"/>
          <w:marRight w:val="0"/>
          <w:marTop w:val="0"/>
          <w:marBottom w:val="0"/>
          <w:divBdr>
            <w:top w:val="none" w:sz="0" w:space="0" w:color="auto"/>
            <w:left w:val="none" w:sz="0" w:space="0" w:color="auto"/>
            <w:bottom w:val="none" w:sz="0" w:space="0" w:color="auto"/>
            <w:right w:val="none" w:sz="0" w:space="0" w:color="auto"/>
          </w:divBdr>
          <w:divsChild>
            <w:div w:id="115951805">
              <w:marLeft w:val="0"/>
              <w:marRight w:val="0"/>
              <w:marTop w:val="0"/>
              <w:marBottom w:val="0"/>
              <w:divBdr>
                <w:top w:val="none" w:sz="0" w:space="0" w:color="auto"/>
                <w:left w:val="none" w:sz="0" w:space="0" w:color="auto"/>
                <w:bottom w:val="none" w:sz="0" w:space="0" w:color="auto"/>
                <w:right w:val="none" w:sz="0" w:space="0" w:color="auto"/>
              </w:divBdr>
              <w:divsChild>
                <w:div w:id="562984114">
                  <w:marLeft w:val="0"/>
                  <w:marRight w:val="0"/>
                  <w:marTop w:val="0"/>
                  <w:marBottom w:val="0"/>
                  <w:divBdr>
                    <w:top w:val="none" w:sz="0" w:space="0" w:color="auto"/>
                    <w:left w:val="none" w:sz="0" w:space="0" w:color="auto"/>
                    <w:bottom w:val="none" w:sz="0" w:space="0" w:color="auto"/>
                    <w:right w:val="none" w:sz="0" w:space="0" w:color="auto"/>
                  </w:divBdr>
                  <w:divsChild>
                    <w:div w:id="1161845441">
                      <w:marLeft w:val="0"/>
                      <w:marRight w:val="0"/>
                      <w:marTop w:val="0"/>
                      <w:marBottom w:val="0"/>
                      <w:divBdr>
                        <w:top w:val="none" w:sz="0" w:space="0" w:color="auto"/>
                        <w:left w:val="none" w:sz="0" w:space="0" w:color="auto"/>
                        <w:bottom w:val="none" w:sz="0" w:space="0" w:color="auto"/>
                        <w:right w:val="none" w:sz="0" w:space="0" w:color="auto"/>
                      </w:divBdr>
                    </w:div>
                    <w:div w:id="126230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303455">
          <w:marLeft w:val="0"/>
          <w:marRight w:val="0"/>
          <w:marTop w:val="0"/>
          <w:marBottom w:val="0"/>
          <w:divBdr>
            <w:top w:val="none" w:sz="0" w:space="0" w:color="auto"/>
            <w:left w:val="none" w:sz="0" w:space="0" w:color="auto"/>
            <w:bottom w:val="none" w:sz="0" w:space="0" w:color="auto"/>
            <w:right w:val="none" w:sz="0" w:space="0" w:color="auto"/>
          </w:divBdr>
          <w:divsChild>
            <w:div w:id="1212888192">
              <w:marLeft w:val="0"/>
              <w:marRight w:val="0"/>
              <w:marTop w:val="0"/>
              <w:marBottom w:val="0"/>
              <w:divBdr>
                <w:top w:val="none" w:sz="0" w:space="0" w:color="auto"/>
                <w:left w:val="none" w:sz="0" w:space="0" w:color="auto"/>
                <w:bottom w:val="none" w:sz="0" w:space="0" w:color="auto"/>
                <w:right w:val="none" w:sz="0" w:space="0" w:color="auto"/>
              </w:divBdr>
              <w:divsChild>
                <w:div w:id="1298072649">
                  <w:marLeft w:val="0"/>
                  <w:marRight w:val="0"/>
                  <w:marTop w:val="0"/>
                  <w:marBottom w:val="0"/>
                  <w:divBdr>
                    <w:top w:val="none" w:sz="0" w:space="0" w:color="auto"/>
                    <w:left w:val="none" w:sz="0" w:space="0" w:color="auto"/>
                    <w:bottom w:val="none" w:sz="0" w:space="0" w:color="auto"/>
                    <w:right w:val="none" w:sz="0" w:space="0" w:color="auto"/>
                  </w:divBdr>
                </w:div>
                <w:div w:id="178403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751271">
      <w:bodyDiv w:val="1"/>
      <w:marLeft w:val="0"/>
      <w:marRight w:val="0"/>
      <w:marTop w:val="0"/>
      <w:marBottom w:val="0"/>
      <w:divBdr>
        <w:top w:val="none" w:sz="0" w:space="0" w:color="auto"/>
        <w:left w:val="none" w:sz="0" w:space="0" w:color="auto"/>
        <w:bottom w:val="none" w:sz="0" w:space="0" w:color="auto"/>
        <w:right w:val="none" w:sz="0" w:space="0" w:color="auto"/>
      </w:divBdr>
    </w:div>
    <w:div w:id="1499423937">
      <w:bodyDiv w:val="1"/>
      <w:marLeft w:val="0"/>
      <w:marRight w:val="0"/>
      <w:marTop w:val="0"/>
      <w:marBottom w:val="0"/>
      <w:divBdr>
        <w:top w:val="none" w:sz="0" w:space="0" w:color="auto"/>
        <w:left w:val="none" w:sz="0" w:space="0" w:color="auto"/>
        <w:bottom w:val="none" w:sz="0" w:space="0" w:color="auto"/>
        <w:right w:val="none" w:sz="0" w:space="0" w:color="auto"/>
      </w:divBdr>
    </w:div>
    <w:div w:id="1508248003">
      <w:bodyDiv w:val="1"/>
      <w:marLeft w:val="0"/>
      <w:marRight w:val="0"/>
      <w:marTop w:val="0"/>
      <w:marBottom w:val="0"/>
      <w:divBdr>
        <w:top w:val="none" w:sz="0" w:space="0" w:color="auto"/>
        <w:left w:val="none" w:sz="0" w:space="0" w:color="auto"/>
        <w:bottom w:val="none" w:sz="0" w:space="0" w:color="auto"/>
        <w:right w:val="none" w:sz="0" w:space="0" w:color="auto"/>
      </w:divBdr>
      <w:divsChild>
        <w:div w:id="1761751893">
          <w:marLeft w:val="0"/>
          <w:marRight w:val="0"/>
          <w:marTop w:val="0"/>
          <w:marBottom w:val="0"/>
          <w:divBdr>
            <w:top w:val="none" w:sz="0" w:space="0" w:color="auto"/>
            <w:left w:val="none" w:sz="0" w:space="0" w:color="auto"/>
            <w:bottom w:val="none" w:sz="0" w:space="0" w:color="auto"/>
            <w:right w:val="none" w:sz="0" w:space="0" w:color="auto"/>
          </w:divBdr>
        </w:div>
      </w:divsChild>
    </w:div>
    <w:div w:id="1543714015">
      <w:bodyDiv w:val="1"/>
      <w:marLeft w:val="0"/>
      <w:marRight w:val="0"/>
      <w:marTop w:val="0"/>
      <w:marBottom w:val="0"/>
      <w:divBdr>
        <w:top w:val="none" w:sz="0" w:space="0" w:color="auto"/>
        <w:left w:val="none" w:sz="0" w:space="0" w:color="auto"/>
        <w:bottom w:val="none" w:sz="0" w:space="0" w:color="auto"/>
        <w:right w:val="none" w:sz="0" w:space="0" w:color="auto"/>
      </w:divBdr>
    </w:div>
    <w:div w:id="1587959487">
      <w:bodyDiv w:val="1"/>
      <w:marLeft w:val="0"/>
      <w:marRight w:val="0"/>
      <w:marTop w:val="0"/>
      <w:marBottom w:val="0"/>
      <w:divBdr>
        <w:top w:val="none" w:sz="0" w:space="0" w:color="auto"/>
        <w:left w:val="none" w:sz="0" w:space="0" w:color="auto"/>
        <w:bottom w:val="none" w:sz="0" w:space="0" w:color="auto"/>
        <w:right w:val="none" w:sz="0" w:space="0" w:color="auto"/>
      </w:divBdr>
    </w:div>
    <w:div w:id="1607999791">
      <w:bodyDiv w:val="1"/>
      <w:marLeft w:val="0"/>
      <w:marRight w:val="0"/>
      <w:marTop w:val="0"/>
      <w:marBottom w:val="0"/>
      <w:divBdr>
        <w:top w:val="none" w:sz="0" w:space="0" w:color="auto"/>
        <w:left w:val="none" w:sz="0" w:space="0" w:color="auto"/>
        <w:bottom w:val="none" w:sz="0" w:space="0" w:color="auto"/>
        <w:right w:val="none" w:sz="0" w:space="0" w:color="auto"/>
      </w:divBdr>
    </w:div>
    <w:div w:id="1619680759">
      <w:bodyDiv w:val="1"/>
      <w:marLeft w:val="0"/>
      <w:marRight w:val="0"/>
      <w:marTop w:val="0"/>
      <w:marBottom w:val="0"/>
      <w:divBdr>
        <w:top w:val="none" w:sz="0" w:space="0" w:color="auto"/>
        <w:left w:val="none" w:sz="0" w:space="0" w:color="auto"/>
        <w:bottom w:val="none" w:sz="0" w:space="0" w:color="auto"/>
        <w:right w:val="none" w:sz="0" w:space="0" w:color="auto"/>
      </w:divBdr>
    </w:div>
    <w:div w:id="1664509641">
      <w:bodyDiv w:val="1"/>
      <w:marLeft w:val="0"/>
      <w:marRight w:val="0"/>
      <w:marTop w:val="0"/>
      <w:marBottom w:val="0"/>
      <w:divBdr>
        <w:top w:val="none" w:sz="0" w:space="0" w:color="auto"/>
        <w:left w:val="none" w:sz="0" w:space="0" w:color="auto"/>
        <w:bottom w:val="none" w:sz="0" w:space="0" w:color="auto"/>
        <w:right w:val="none" w:sz="0" w:space="0" w:color="auto"/>
      </w:divBdr>
    </w:div>
    <w:div w:id="1675643686">
      <w:bodyDiv w:val="1"/>
      <w:marLeft w:val="0"/>
      <w:marRight w:val="0"/>
      <w:marTop w:val="0"/>
      <w:marBottom w:val="0"/>
      <w:divBdr>
        <w:top w:val="none" w:sz="0" w:space="0" w:color="auto"/>
        <w:left w:val="none" w:sz="0" w:space="0" w:color="auto"/>
        <w:bottom w:val="none" w:sz="0" w:space="0" w:color="auto"/>
        <w:right w:val="none" w:sz="0" w:space="0" w:color="auto"/>
      </w:divBdr>
    </w:div>
    <w:div w:id="1689596454">
      <w:bodyDiv w:val="1"/>
      <w:marLeft w:val="0"/>
      <w:marRight w:val="0"/>
      <w:marTop w:val="0"/>
      <w:marBottom w:val="0"/>
      <w:divBdr>
        <w:top w:val="none" w:sz="0" w:space="0" w:color="auto"/>
        <w:left w:val="none" w:sz="0" w:space="0" w:color="auto"/>
        <w:bottom w:val="none" w:sz="0" w:space="0" w:color="auto"/>
        <w:right w:val="none" w:sz="0" w:space="0" w:color="auto"/>
      </w:divBdr>
    </w:div>
    <w:div w:id="1714502776">
      <w:bodyDiv w:val="1"/>
      <w:marLeft w:val="0"/>
      <w:marRight w:val="0"/>
      <w:marTop w:val="0"/>
      <w:marBottom w:val="0"/>
      <w:divBdr>
        <w:top w:val="none" w:sz="0" w:space="0" w:color="auto"/>
        <w:left w:val="none" w:sz="0" w:space="0" w:color="auto"/>
        <w:bottom w:val="none" w:sz="0" w:space="0" w:color="auto"/>
        <w:right w:val="none" w:sz="0" w:space="0" w:color="auto"/>
      </w:divBdr>
      <w:divsChild>
        <w:div w:id="472914291">
          <w:marLeft w:val="0"/>
          <w:marRight w:val="0"/>
          <w:marTop w:val="0"/>
          <w:marBottom w:val="0"/>
          <w:divBdr>
            <w:top w:val="none" w:sz="0" w:space="0" w:color="auto"/>
            <w:left w:val="none" w:sz="0" w:space="0" w:color="auto"/>
            <w:bottom w:val="none" w:sz="0" w:space="0" w:color="auto"/>
            <w:right w:val="none" w:sz="0" w:space="0" w:color="auto"/>
          </w:divBdr>
          <w:divsChild>
            <w:div w:id="97141028">
              <w:marLeft w:val="0"/>
              <w:marRight w:val="0"/>
              <w:marTop w:val="0"/>
              <w:marBottom w:val="0"/>
              <w:divBdr>
                <w:top w:val="none" w:sz="0" w:space="0" w:color="auto"/>
                <w:left w:val="none" w:sz="0" w:space="0" w:color="auto"/>
                <w:bottom w:val="none" w:sz="0" w:space="0" w:color="auto"/>
                <w:right w:val="none" w:sz="0" w:space="0" w:color="auto"/>
              </w:divBdr>
            </w:div>
            <w:div w:id="425885312">
              <w:marLeft w:val="0"/>
              <w:marRight w:val="0"/>
              <w:marTop w:val="0"/>
              <w:marBottom w:val="0"/>
              <w:divBdr>
                <w:top w:val="none" w:sz="0" w:space="0" w:color="auto"/>
                <w:left w:val="none" w:sz="0" w:space="0" w:color="auto"/>
                <w:bottom w:val="none" w:sz="0" w:space="0" w:color="auto"/>
                <w:right w:val="none" w:sz="0" w:space="0" w:color="auto"/>
              </w:divBdr>
            </w:div>
          </w:divsChild>
        </w:div>
        <w:div w:id="1734236552">
          <w:marLeft w:val="0"/>
          <w:marRight w:val="0"/>
          <w:marTop w:val="0"/>
          <w:marBottom w:val="0"/>
          <w:divBdr>
            <w:top w:val="none" w:sz="0" w:space="0" w:color="auto"/>
            <w:left w:val="none" w:sz="0" w:space="0" w:color="auto"/>
            <w:bottom w:val="none" w:sz="0" w:space="0" w:color="auto"/>
            <w:right w:val="none" w:sz="0" w:space="0" w:color="auto"/>
          </w:divBdr>
          <w:divsChild>
            <w:div w:id="886064592">
              <w:marLeft w:val="0"/>
              <w:marRight w:val="0"/>
              <w:marTop w:val="0"/>
              <w:marBottom w:val="0"/>
              <w:divBdr>
                <w:top w:val="none" w:sz="0" w:space="0" w:color="auto"/>
                <w:left w:val="none" w:sz="0" w:space="0" w:color="auto"/>
                <w:bottom w:val="none" w:sz="0" w:space="0" w:color="auto"/>
                <w:right w:val="none" w:sz="0" w:space="0" w:color="auto"/>
              </w:divBdr>
            </w:div>
            <w:div w:id="1249729992">
              <w:marLeft w:val="0"/>
              <w:marRight w:val="0"/>
              <w:marTop w:val="0"/>
              <w:marBottom w:val="0"/>
              <w:divBdr>
                <w:top w:val="none" w:sz="0" w:space="0" w:color="auto"/>
                <w:left w:val="none" w:sz="0" w:space="0" w:color="auto"/>
                <w:bottom w:val="none" w:sz="0" w:space="0" w:color="auto"/>
                <w:right w:val="none" w:sz="0" w:space="0" w:color="auto"/>
              </w:divBdr>
            </w:div>
          </w:divsChild>
        </w:div>
        <w:div w:id="289017522">
          <w:marLeft w:val="0"/>
          <w:marRight w:val="0"/>
          <w:marTop w:val="0"/>
          <w:marBottom w:val="0"/>
          <w:divBdr>
            <w:top w:val="none" w:sz="0" w:space="0" w:color="auto"/>
            <w:left w:val="none" w:sz="0" w:space="0" w:color="auto"/>
            <w:bottom w:val="none" w:sz="0" w:space="0" w:color="auto"/>
            <w:right w:val="none" w:sz="0" w:space="0" w:color="auto"/>
          </w:divBdr>
          <w:divsChild>
            <w:div w:id="758136469">
              <w:marLeft w:val="0"/>
              <w:marRight w:val="0"/>
              <w:marTop w:val="0"/>
              <w:marBottom w:val="0"/>
              <w:divBdr>
                <w:top w:val="none" w:sz="0" w:space="0" w:color="auto"/>
                <w:left w:val="none" w:sz="0" w:space="0" w:color="auto"/>
                <w:bottom w:val="none" w:sz="0" w:space="0" w:color="auto"/>
                <w:right w:val="none" w:sz="0" w:space="0" w:color="auto"/>
              </w:divBdr>
              <w:divsChild>
                <w:div w:id="1599680082">
                  <w:marLeft w:val="0"/>
                  <w:marRight w:val="0"/>
                  <w:marTop w:val="0"/>
                  <w:marBottom w:val="0"/>
                  <w:divBdr>
                    <w:top w:val="none" w:sz="0" w:space="0" w:color="auto"/>
                    <w:left w:val="none" w:sz="0" w:space="0" w:color="auto"/>
                    <w:bottom w:val="none" w:sz="0" w:space="0" w:color="auto"/>
                    <w:right w:val="none" w:sz="0" w:space="0" w:color="auto"/>
                  </w:divBdr>
                </w:div>
                <w:div w:id="364603530">
                  <w:marLeft w:val="0"/>
                  <w:marRight w:val="0"/>
                  <w:marTop w:val="0"/>
                  <w:marBottom w:val="0"/>
                  <w:divBdr>
                    <w:top w:val="none" w:sz="0" w:space="0" w:color="auto"/>
                    <w:left w:val="none" w:sz="0" w:space="0" w:color="auto"/>
                    <w:bottom w:val="none" w:sz="0" w:space="0" w:color="auto"/>
                    <w:right w:val="none" w:sz="0" w:space="0" w:color="auto"/>
                  </w:divBdr>
                </w:div>
              </w:divsChild>
            </w:div>
            <w:div w:id="1852261261">
              <w:marLeft w:val="0"/>
              <w:marRight w:val="0"/>
              <w:marTop w:val="0"/>
              <w:marBottom w:val="0"/>
              <w:divBdr>
                <w:top w:val="none" w:sz="0" w:space="0" w:color="auto"/>
                <w:left w:val="none" w:sz="0" w:space="0" w:color="auto"/>
                <w:bottom w:val="none" w:sz="0" w:space="0" w:color="auto"/>
                <w:right w:val="none" w:sz="0" w:space="0" w:color="auto"/>
              </w:divBdr>
            </w:div>
          </w:divsChild>
        </w:div>
        <w:div w:id="68038224">
          <w:marLeft w:val="0"/>
          <w:marRight w:val="0"/>
          <w:marTop w:val="0"/>
          <w:marBottom w:val="0"/>
          <w:divBdr>
            <w:top w:val="none" w:sz="0" w:space="0" w:color="auto"/>
            <w:left w:val="none" w:sz="0" w:space="0" w:color="auto"/>
            <w:bottom w:val="none" w:sz="0" w:space="0" w:color="auto"/>
            <w:right w:val="none" w:sz="0" w:space="0" w:color="auto"/>
          </w:divBdr>
          <w:divsChild>
            <w:div w:id="1291547554">
              <w:marLeft w:val="0"/>
              <w:marRight w:val="0"/>
              <w:marTop w:val="0"/>
              <w:marBottom w:val="0"/>
              <w:divBdr>
                <w:top w:val="none" w:sz="0" w:space="0" w:color="auto"/>
                <w:left w:val="none" w:sz="0" w:space="0" w:color="auto"/>
                <w:bottom w:val="none" w:sz="0" w:space="0" w:color="auto"/>
                <w:right w:val="none" w:sz="0" w:space="0" w:color="auto"/>
              </w:divBdr>
            </w:div>
            <w:div w:id="1081410874">
              <w:marLeft w:val="0"/>
              <w:marRight w:val="0"/>
              <w:marTop w:val="0"/>
              <w:marBottom w:val="0"/>
              <w:divBdr>
                <w:top w:val="none" w:sz="0" w:space="0" w:color="auto"/>
                <w:left w:val="none" w:sz="0" w:space="0" w:color="auto"/>
                <w:bottom w:val="none" w:sz="0" w:space="0" w:color="auto"/>
                <w:right w:val="none" w:sz="0" w:space="0" w:color="auto"/>
              </w:divBdr>
            </w:div>
          </w:divsChild>
        </w:div>
        <w:div w:id="1152940922">
          <w:marLeft w:val="0"/>
          <w:marRight w:val="0"/>
          <w:marTop w:val="0"/>
          <w:marBottom w:val="0"/>
          <w:divBdr>
            <w:top w:val="none" w:sz="0" w:space="0" w:color="auto"/>
            <w:left w:val="none" w:sz="0" w:space="0" w:color="auto"/>
            <w:bottom w:val="none" w:sz="0" w:space="0" w:color="auto"/>
            <w:right w:val="none" w:sz="0" w:space="0" w:color="auto"/>
          </w:divBdr>
          <w:divsChild>
            <w:div w:id="1421171775">
              <w:marLeft w:val="0"/>
              <w:marRight w:val="0"/>
              <w:marTop w:val="0"/>
              <w:marBottom w:val="0"/>
              <w:divBdr>
                <w:top w:val="none" w:sz="0" w:space="0" w:color="auto"/>
                <w:left w:val="none" w:sz="0" w:space="0" w:color="auto"/>
                <w:bottom w:val="none" w:sz="0" w:space="0" w:color="auto"/>
                <w:right w:val="none" w:sz="0" w:space="0" w:color="auto"/>
              </w:divBdr>
            </w:div>
            <w:div w:id="421024585">
              <w:marLeft w:val="0"/>
              <w:marRight w:val="0"/>
              <w:marTop w:val="0"/>
              <w:marBottom w:val="0"/>
              <w:divBdr>
                <w:top w:val="none" w:sz="0" w:space="0" w:color="auto"/>
                <w:left w:val="none" w:sz="0" w:space="0" w:color="auto"/>
                <w:bottom w:val="none" w:sz="0" w:space="0" w:color="auto"/>
                <w:right w:val="none" w:sz="0" w:space="0" w:color="auto"/>
              </w:divBdr>
            </w:div>
          </w:divsChild>
        </w:div>
        <w:div w:id="970130061">
          <w:marLeft w:val="0"/>
          <w:marRight w:val="0"/>
          <w:marTop w:val="0"/>
          <w:marBottom w:val="0"/>
          <w:divBdr>
            <w:top w:val="none" w:sz="0" w:space="0" w:color="auto"/>
            <w:left w:val="none" w:sz="0" w:space="0" w:color="auto"/>
            <w:bottom w:val="none" w:sz="0" w:space="0" w:color="auto"/>
            <w:right w:val="none" w:sz="0" w:space="0" w:color="auto"/>
          </w:divBdr>
          <w:divsChild>
            <w:div w:id="541595195">
              <w:marLeft w:val="0"/>
              <w:marRight w:val="0"/>
              <w:marTop w:val="0"/>
              <w:marBottom w:val="0"/>
              <w:divBdr>
                <w:top w:val="none" w:sz="0" w:space="0" w:color="auto"/>
                <w:left w:val="none" w:sz="0" w:space="0" w:color="auto"/>
                <w:bottom w:val="none" w:sz="0" w:space="0" w:color="auto"/>
                <w:right w:val="none" w:sz="0" w:space="0" w:color="auto"/>
              </w:divBdr>
            </w:div>
            <w:div w:id="1374387407">
              <w:marLeft w:val="0"/>
              <w:marRight w:val="0"/>
              <w:marTop w:val="0"/>
              <w:marBottom w:val="0"/>
              <w:divBdr>
                <w:top w:val="none" w:sz="0" w:space="0" w:color="auto"/>
                <w:left w:val="none" w:sz="0" w:space="0" w:color="auto"/>
                <w:bottom w:val="none" w:sz="0" w:space="0" w:color="auto"/>
                <w:right w:val="none" w:sz="0" w:space="0" w:color="auto"/>
              </w:divBdr>
            </w:div>
            <w:div w:id="1314680010">
              <w:marLeft w:val="0"/>
              <w:marRight w:val="0"/>
              <w:marTop w:val="0"/>
              <w:marBottom w:val="0"/>
              <w:divBdr>
                <w:top w:val="none" w:sz="0" w:space="0" w:color="auto"/>
                <w:left w:val="none" w:sz="0" w:space="0" w:color="auto"/>
                <w:bottom w:val="none" w:sz="0" w:space="0" w:color="auto"/>
                <w:right w:val="none" w:sz="0" w:space="0" w:color="auto"/>
              </w:divBdr>
            </w:div>
            <w:div w:id="1013067471">
              <w:marLeft w:val="0"/>
              <w:marRight w:val="0"/>
              <w:marTop w:val="0"/>
              <w:marBottom w:val="0"/>
              <w:divBdr>
                <w:top w:val="none" w:sz="0" w:space="0" w:color="auto"/>
                <w:left w:val="none" w:sz="0" w:space="0" w:color="auto"/>
                <w:bottom w:val="none" w:sz="0" w:space="0" w:color="auto"/>
                <w:right w:val="none" w:sz="0" w:space="0" w:color="auto"/>
              </w:divBdr>
            </w:div>
            <w:div w:id="159882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23686">
      <w:bodyDiv w:val="1"/>
      <w:marLeft w:val="0"/>
      <w:marRight w:val="0"/>
      <w:marTop w:val="0"/>
      <w:marBottom w:val="0"/>
      <w:divBdr>
        <w:top w:val="none" w:sz="0" w:space="0" w:color="auto"/>
        <w:left w:val="none" w:sz="0" w:space="0" w:color="auto"/>
        <w:bottom w:val="none" w:sz="0" w:space="0" w:color="auto"/>
        <w:right w:val="none" w:sz="0" w:space="0" w:color="auto"/>
      </w:divBdr>
      <w:divsChild>
        <w:div w:id="1450588255">
          <w:marLeft w:val="0"/>
          <w:marRight w:val="0"/>
          <w:marTop w:val="0"/>
          <w:marBottom w:val="0"/>
          <w:divBdr>
            <w:top w:val="none" w:sz="0" w:space="0" w:color="auto"/>
            <w:left w:val="none" w:sz="0" w:space="0" w:color="auto"/>
            <w:bottom w:val="none" w:sz="0" w:space="0" w:color="auto"/>
            <w:right w:val="none" w:sz="0" w:space="0" w:color="auto"/>
          </w:divBdr>
        </w:div>
        <w:div w:id="646281688">
          <w:marLeft w:val="0"/>
          <w:marRight w:val="0"/>
          <w:marTop w:val="0"/>
          <w:marBottom w:val="0"/>
          <w:divBdr>
            <w:top w:val="none" w:sz="0" w:space="0" w:color="auto"/>
            <w:left w:val="none" w:sz="0" w:space="0" w:color="auto"/>
            <w:bottom w:val="none" w:sz="0" w:space="0" w:color="auto"/>
            <w:right w:val="none" w:sz="0" w:space="0" w:color="auto"/>
          </w:divBdr>
        </w:div>
        <w:div w:id="1848321026">
          <w:marLeft w:val="0"/>
          <w:marRight w:val="0"/>
          <w:marTop w:val="0"/>
          <w:marBottom w:val="0"/>
          <w:divBdr>
            <w:top w:val="none" w:sz="0" w:space="0" w:color="auto"/>
            <w:left w:val="none" w:sz="0" w:space="0" w:color="auto"/>
            <w:bottom w:val="none" w:sz="0" w:space="0" w:color="auto"/>
            <w:right w:val="none" w:sz="0" w:space="0" w:color="auto"/>
          </w:divBdr>
        </w:div>
      </w:divsChild>
    </w:div>
    <w:div w:id="1798261444">
      <w:bodyDiv w:val="1"/>
      <w:marLeft w:val="0"/>
      <w:marRight w:val="0"/>
      <w:marTop w:val="0"/>
      <w:marBottom w:val="0"/>
      <w:divBdr>
        <w:top w:val="none" w:sz="0" w:space="0" w:color="auto"/>
        <w:left w:val="none" w:sz="0" w:space="0" w:color="auto"/>
        <w:bottom w:val="none" w:sz="0" w:space="0" w:color="auto"/>
        <w:right w:val="none" w:sz="0" w:space="0" w:color="auto"/>
      </w:divBdr>
      <w:divsChild>
        <w:div w:id="1376346654">
          <w:marLeft w:val="0"/>
          <w:marRight w:val="0"/>
          <w:marTop w:val="0"/>
          <w:marBottom w:val="0"/>
          <w:divBdr>
            <w:top w:val="none" w:sz="0" w:space="0" w:color="auto"/>
            <w:left w:val="none" w:sz="0" w:space="0" w:color="auto"/>
            <w:bottom w:val="none" w:sz="0" w:space="0" w:color="auto"/>
            <w:right w:val="none" w:sz="0" w:space="0" w:color="auto"/>
          </w:divBdr>
          <w:divsChild>
            <w:div w:id="1170294437">
              <w:marLeft w:val="0"/>
              <w:marRight w:val="0"/>
              <w:marTop w:val="0"/>
              <w:marBottom w:val="0"/>
              <w:divBdr>
                <w:top w:val="none" w:sz="0" w:space="0" w:color="auto"/>
                <w:left w:val="none" w:sz="0" w:space="0" w:color="auto"/>
                <w:bottom w:val="none" w:sz="0" w:space="0" w:color="auto"/>
                <w:right w:val="none" w:sz="0" w:space="0" w:color="auto"/>
              </w:divBdr>
              <w:divsChild>
                <w:div w:id="856389306">
                  <w:marLeft w:val="0"/>
                  <w:marRight w:val="0"/>
                  <w:marTop w:val="0"/>
                  <w:marBottom w:val="0"/>
                  <w:divBdr>
                    <w:top w:val="none" w:sz="0" w:space="0" w:color="auto"/>
                    <w:left w:val="none" w:sz="0" w:space="0" w:color="auto"/>
                    <w:bottom w:val="none" w:sz="0" w:space="0" w:color="auto"/>
                    <w:right w:val="none" w:sz="0" w:space="0" w:color="auto"/>
                  </w:divBdr>
                </w:div>
                <w:div w:id="1809004927">
                  <w:marLeft w:val="0"/>
                  <w:marRight w:val="0"/>
                  <w:marTop w:val="0"/>
                  <w:marBottom w:val="0"/>
                  <w:divBdr>
                    <w:top w:val="none" w:sz="0" w:space="0" w:color="auto"/>
                    <w:left w:val="none" w:sz="0" w:space="0" w:color="auto"/>
                    <w:bottom w:val="none" w:sz="0" w:space="0" w:color="auto"/>
                    <w:right w:val="none" w:sz="0" w:space="0" w:color="auto"/>
                  </w:divBdr>
                </w:div>
              </w:divsChild>
            </w:div>
            <w:div w:id="1441560381">
              <w:marLeft w:val="0"/>
              <w:marRight w:val="0"/>
              <w:marTop w:val="0"/>
              <w:marBottom w:val="0"/>
              <w:divBdr>
                <w:top w:val="none" w:sz="0" w:space="0" w:color="auto"/>
                <w:left w:val="none" w:sz="0" w:space="0" w:color="auto"/>
                <w:bottom w:val="none" w:sz="0" w:space="0" w:color="auto"/>
                <w:right w:val="none" w:sz="0" w:space="0" w:color="auto"/>
              </w:divBdr>
            </w:div>
            <w:div w:id="144247728">
              <w:marLeft w:val="0"/>
              <w:marRight w:val="0"/>
              <w:marTop w:val="0"/>
              <w:marBottom w:val="0"/>
              <w:divBdr>
                <w:top w:val="none" w:sz="0" w:space="0" w:color="auto"/>
                <w:left w:val="none" w:sz="0" w:space="0" w:color="auto"/>
                <w:bottom w:val="none" w:sz="0" w:space="0" w:color="auto"/>
                <w:right w:val="none" w:sz="0" w:space="0" w:color="auto"/>
              </w:divBdr>
              <w:divsChild>
                <w:div w:id="1243225236">
                  <w:marLeft w:val="0"/>
                  <w:marRight w:val="0"/>
                  <w:marTop w:val="0"/>
                  <w:marBottom w:val="0"/>
                  <w:divBdr>
                    <w:top w:val="none" w:sz="0" w:space="0" w:color="auto"/>
                    <w:left w:val="none" w:sz="0" w:space="0" w:color="auto"/>
                    <w:bottom w:val="none" w:sz="0" w:space="0" w:color="auto"/>
                    <w:right w:val="none" w:sz="0" w:space="0" w:color="auto"/>
                  </w:divBdr>
                </w:div>
                <w:div w:id="1558709365">
                  <w:marLeft w:val="0"/>
                  <w:marRight w:val="0"/>
                  <w:marTop w:val="0"/>
                  <w:marBottom w:val="0"/>
                  <w:divBdr>
                    <w:top w:val="none" w:sz="0" w:space="0" w:color="auto"/>
                    <w:left w:val="none" w:sz="0" w:space="0" w:color="auto"/>
                    <w:bottom w:val="none" w:sz="0" w:space="0" w:color="auto"/>
                    <w:right w:val="none" w:sz="0" w:space="0" w:color="auto"/>
                  </w:divBdr>
                </w:div>
              </w:divsChild>
            </w:div>
            <w:div w:id="1877698657">
              <w:marLeft w:val="0"/>
              <w:marRight w:val="0"/>
              <w:marTop w:val="0"/>
              <w:marBottom w:val="0"/>
              <w:divBdr>
                <w:top w:val="none" w:sz="0" w:space="0" w:color="auto"/>
                <w:left w:val="none" w:sz="0" w:space="0" w:color="auto"/>
                <w:bottom w:val="none" w:sz="0" w:space="0" w:color="auto"/>
                <w:right w:val="none" w:sz="0" w:space="0" w:color="auto"/>
              </w:divBdr>
              <w:divsChild>
                <w:div w:id="1904295037">
                  <w:marLeft w:val="0"/>
                  <w:marRight w:val="0"/>
                  <w:marTop w:val="0"/>
                  <w:marBottom w:val="0"/>
                  <w:divBdr>
                    <w:top w:val="none" w:sz="0" w:space="0" w:color="auto"/>
                    <w:left w:val="none" w:sz="0" w:space="0" w:color="auto"/>
                    <w:bottom w:val="none" w:sz="0" w:space="0" w:color="auto"/>
                    <w:right w:val="none" w:sz="0" w:space="0" w:color="auto"/>
                  </w:divBdr>
                  <w:divsChild>
                    <w:div w:id="1873952624">
                      <w:marLeft w:val="0"/>
                      <w:marRight w:val="0"/>
                      <w:marTop w:val="0"/>
                      <w:marBottom w:val="0"/>
                      <w:divBdr>
                        <w:top w:val="none" w:sz="0" w:space="0" w:color="auto"/>
                        <w:left w:val="none" w:sz="0" w:space="0" w:color="auto"/>
                        <w:bottom w:val="none" w:sz="0" w:space="0" w:color="auto"/>
                        <w:right w:val="none" w:sz="0" w:space="0" w:color="auto"/>
                      </w:divBdr>
                    </w:div>
                    <w:div w:id="1320843459">
                      <w:marLeft w:val="0"/>
                      <w:marRight w:val="0"/>
                      <w:marTop w:val="0"/>
                      <w:marBottom w:val="0"/>
                      <w:divBdr>
                        <w:top w:val="none" w:sz="0" w:space="0" w:color="auto"/>
                        <w:left w:val="none" w:sz="0" w:space="0" w:color="auto"/>
                        <w:bottom w:val="none" w:sz="0" w:space="0" w:color="auto"/>
                        <w:right w:val="none" w:sz="0" w:space="0" w:color="auto"/>
                      </w:divBdr>
                    </w:div>
                  </w:divsChild>
                </w:div>
                <w:div w:id="737481248">
                  <w:marLeft w:val="0"/>
                  <w:marRight w:val="0"/>
                  <w:marTop w:val="0"/>
                  <w:marBottom w:val="0"/>
                  <w:divBdr>
                    <w:top w:val="none" w:sz="0" w:space="0" w:color="auto"/>
                    <w:left w:val="none" w:sz="0" w:space="0" w:color="auto"/>
                    <w:bottom w:val="none" w:sz="0" w:space="0" w:color="auto"/>
                    <w:right w:val="none" w:sz="0" w:space="0" w:color="auto"/>
                  </w:divBdr>
                </w:div>
              </w:divsChild>
            </w:div>
            <w:div w:id="637954281">
              <w:marLeft w:val="0"/>
              <w:marRight w:val="0"/>
              <w:marTop w:val="0"/>
              <w:marBottom w:val="0"/>
              <w:divBdr>
                <w:top w:val="none" w:sz="0" w:space="0" w:color="auto"/>
                <w:left w:val="none" w:sz="0" w:space="0" w:color="auto"/>
                <w:bottom w:val="none" w:sz="0" w:space="0" w:color="auto"/>
                <w:right w:val="none" w:sz="0" w:space="0" w:color="auto"/>
              </w:divBdr>
              <w:divsChild>
                <w:div w:id="1780373355">
                  <w:marLeft w:val="0"/>
                  <w:marRight w:val="0"/>
                  <w:marTop w:val="0"/>
                  <w:marBottom w:val="0"/>
                  <w:divBdr>
                    <w:top w:val="none" w:sz="0" w:space="0" w:color="auto"/>
                    <w:left w:val="none" w:sz="0" w:space="0" w:color="auto"/>
                    <w:bottom w:val="none" w:sz="0" w:space="0" w:color="auto"/>
                    <w:right w:val="none" w:sz="0" w:space="0" w:color="auto"/>
                  </w:divBdr>
                </w:div>
                <w:div w:id="1435714395">
                  <w:marLeft w:val="0"/>
                  <w:marRight w:val="0"/>
                  <w:marTop w:val="0"/>
                  <w:marBottom w:val="0"/>
                  <w:divBdr>
                    <w:top w:val="none" w:sz="0" w:space="0" w:color="auto"/>
                    <w:left w:val="none" w:sz="0" w:space="0" w:color="auto"/>
                    <w:bottom w:val="none" w:sz="0" w:space="0" w:color="auto"/>
                    <w:right w:val="none" w:sz="0" w:space="0" w:color="auto"/>
                  </w:divBdr>
                </w:div>
              </w:divsChild>
            </w:div>
            <w:div w:id="1485396004">
              <w:marLeft w:val="0"/>
              <w:marRight w:val="0"/>
              <w:marTop w:val="0"/>
              <w:marBottom w:val="0"/>
              <w:divBdr>
                <w:top w:val="none" w:sz="0" w:space="0" w:color="auto"/>
                <w:left w:val="none" w:sz="0" w:space="0" w:color="auto"/>
                <w:bottom w:val="none" w:sz="0" w:space="0" w:color="auto"/>
                <w:right w:val="none" w:sz="0" w:space="0" w:color="auto"/>
              </w:divBdr>
              <w:divsChild>
                <w:div w:id="1559438703">
                  <w:marLeft w:val="0"/>
                  <w:marRight w:val="0"/>
                  <w:marTop w:val="0"/>
                  <w:marBottom w:val="0"/>
                  <w:divBdr>
                    <w:top w:val="none" w:sz="0" w:space="0" w:color="auto"/>
                    <w:left w:val="none" w:sz="0" w:space="0" w:color="auto"/>
                    <w:bottom w:val="none" w:sz="0" w:space="0" w:color="auto"/>
                    <w:right w:val="none" w:sz="0" w:space="0" w:color="auto"/>
                  </w:divBdr>
                </w:div>
                <w:div w:id="941961932">
                  <w:marLeft w:val="0"/>
                  <w:marRight w:val="0"/>
                  <w:marTop w:val="0"/>
                  <w:marBottom w:val="0"/>
                  <w:divBdr>
                    <w:top w:val="none" w:sz="0" w:space="0" w:color="auto"/>
                    <w:left w:val="none" w:sz="0" w:space="0" w:color="auto"/>
                    <w:bottom w:val="none" w:sz="0" w:space="0" w:color="auto"/>
                    <w:right w:val="none" w:sz="0" w:space="0" w:color="auto"/>
                  </w:divBdr>
                </w:div>
              </w:divsChild>
            </w:div>
            <w:div w:id="1973560268">
              <w:marLeft w:val="0"/>
              <w:marRight w:val="0"/>
              <w:marTop w:val="0"/>
              <w:marBottom w:val="0"/>
              <w:divBdr>
                <w:top w:val="none" w:sz="0" w:space="0" w:color="auto"/>
                <w:left w:val="none" w:sz="0" w:space="0" w:color="auto"/>
                <w:bottom w:val="none" w:sz="0" w:space="0" w:color="auto"/>
                <w:right w:val="none" w:sz="0" w:space="0" w:color="auto"/>
              </w:divBdr>
              <w:divsChild>
                <w:div w:id="224224447">
                  <w:marLeft w:val="0"/>
                  <w:marRight w:val="0"/>
                  <w:marTop w:val="0"/>
                  <w:marBottom w:val="0"/>
                  <w:divBdr>
                    <w:top w:val="none" w:sz="0" w:space="0" w:color="auto"/>
                    <w:left w:val="none" w:sz="0" w:space="0" w:color="auto"/>
                    <w:bottom w:val="none" w:sz="0" w:space="0" w:color="auto"/>
                    <w:right w:val="none" w:sz="0" w:space="0" w:color="auto"/>
                  </w:divBdr>
                </w:div>
                <w:div w:id="642272337">
                  <w:marLeft w:val="0"/>
                  <w:marRight w:val="0"/>
                  <w:marTop w:val="0"/>
                  <w:marBottom w:val="0"/>
                  <w:divBdr>
                    <w:top w:val="none" w:sz="0" w:space="0" w:color="auto"/>
                    <w:left w:val="none" w:sz="0" w:space="0" w:color="auto"/>
                    <w:bottom w:val="none" w:sz="0" w:space="0" w:color="auto"/>
                    <w:right w:val="none" w:sz="0" w:space="0" w:color="auto"/>
                  </w:divBdr>
                </w:div>
                <w:div w:id="1362046537">
                  <w:marLeft w:val="0"/>
                  <w:marRight w:val="0"/>
                  <w:marTop w:val="0"/>
                  <w:marBottom w:val="0"/>
                  <w:divBdr>
                    <w:top w:val="none" w:sz="0" w:space="0" w:color="auto"/>
                    <w:left w:val="none" w:sz="0" w:space="0" w:color="auto"/>
                    <w:bottom w:val="none" w:sz="0" w:space="0" w:color="auto"/>
                    <w:right w:val="none" w:sz="0" w:space="0" w:color="auto"/>
                  </w:divBdr>
                </w:div>
                <w:div w:id="1121801046">
                  <w:marLeft w:val="0"/>
                  <w:marRight w:val="0"/>
                  <w:marTop w:val="0"/>
                  <w:marBottom w:val="0"/>
                  <w:divBdr>
                    <w:top w:val="none" w:sz="0" w:space="0" w:color="auto"/>
                    <w:left w:val="none" w:sz="0" w:space="0" w:color="auto"/>
                    <w:bottom w:val="none" w:sz="0" w:space="0" w:color="auto"/>
                    <w:right w:val="none" w:sz="0" w:space="0" w:color="auto"/>
                  </w:divBdr>
                </w:div>
                <w:div w:id="70202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937">
          <w:marLeft w:val="0"/>
          <w:marRight w:val="0"/>
          <w:marTop w:val="0"/>
          <w:marBottom w:val="0"/>
          <w:divBdr>
            <w:top w:val="none" w:sz="0" w:space="0" w:color="auto"/>
            <w:left w:val="none" w:sz="0" w:space="0" w:color="auto"/>
            <w:bottom w:val="none" w:sz="0" w:space="0" w:color="auto"/>
            <w:right w:val="none" w:sz="0" w:space="0" w:color="auto"/>
          </w:divBdr>
          <w:divsChild>
            <w:div w:id="1270893506">
              <w:marLeft w:val="0"/>
              <w:marRight w:val="0"/>
              <w:marTop w:val="0"/>
              <w:marBottom w:val="0"/>
              <w:divBdr>
                <w:top w:val="none" w:sz="0" w:space="0" w:color="auto"/>
                <w:left w:val="none" w:sz="0" w:space="0" w:color="auto"/>
                <w:bottom w:val="none" w:sz="0" w:space="0" w:color="auto"/>
                <w:right w:val="none" w:sz="0" w:space="0" w:color="auto"/>
              </w:divBdr>
            </w:div>
            <w:div w:id="1118792244">
              <w:marLeft w:val="0"/>
              <w:marRight w:val="0"/>
              <w:marTop w:val="0"/>
              <w:marBottom w:val="0"/>
              <w:divBdr>
                <w:top w:val="none" w:sz="0" w:space="0" w:color="auto"/>
                <w:left w:val="none" w:sz="0" w:space="0" w:color="auto"/>
                <w:bottom w:val="none" w:sz="0" w:space="0" w:color="auto"/>
                <w:right w:val="none" w:sz="0" w:space="0" w:color="auto"/>
              </w:divBdr>
              <w:divsChild>
                <w:div w:id="801848133">
                  <w:marLeft w:val="0"/>
                  <w:marRight w:val="0"/>
                  <w:marTop w:val="0"/>
                  <w:marBottom w:val="0"/>
                  <w:divBdr>
                    <w:top w:val="none" w:sz="0" w:space="0" w:color="auto"/>
                    <w:left w:val="none" w:sz="0" w:space="0" w:color="auto"/>
                    <w:bottom w:val="none" w:sz="0" w:space="0" w:color="auto"/>
                    <w:right w:val="none" w:sz="0" w:space="0" w:color="auto"/>
                  </w:divBdr>
                </w:div>
                <w:div w:id="1027558324">
                  <w:marLeft w:val="0"/>
                  <w:marRight w:val="0"/>
                  <w:marTop w:val="0"/>
                  <w:marBottom w:val="0"/>
                  <w:divBdr>
                    <w:top w:val="none" w:sz="0" w:space="0" w:color="auto"/>
                    <w:left w:val="none" w:sz="0" w:space="0" w:color="auto"/>
                    <w:bottom w:val="none" w:sz="0" w:space="0" w:color="auto"/>
                    <w:right w:val="none" w:sz="0" w:space="0" w:color="auto"/>
                  </w:divBdr>
                </w:div>
                <w:div w:id="1677145341">
                  <w:marLeft w:val="0"/>
                  <w:marRight w:val="0"/>
                  <w:marTop w:val="0"/>
                  <w:marBottom w:val="0"/>
                  <w:divBdr>
                    <w:top w:val="none" w:sz="0" w:space="0" w:color="auto"/>
                    <w:left w:val="none" w:sz="0" w:space="0" w:color="auto"/>
                    <w:bottom w:val="none" w:sz="0" w:space="0" w:color="auto"/>
                    <w:right w:val="none" w:sz="0" w:space="0" w:color="auto"/>
                  </w:divBdr>
                </w:div>
                <w:div w:id="15991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84183">
          <w:marLeft w:val="0"/>
          <w:marRight w:val="0"/>
          <w:marTop w:val="0"/>
          <w:marBottom w:val="0"/>
          <w:divBdr>
            <w:top w:val="none" w:sz="0" w:space="0" w:color="auto"/>
            <w:left w:val="none" w:sz="0" w:space="0" w:color="auto"/>
            <w:bottom w:val="none" w:sz="0" w:space="0" w:color="auto"/>
            <w:right w:val="none" w:sz="0" w:space="0" w:color="auto"/>
          </w:divBdr>
          <w:divsChild>
            <w:div w:id="1552691964">
              <w:marLeft w:val="0"/>
              <w:marRight w:val="0"/>
              <w:marTop w:val="0"/>
              <w:marBottom w:val="0"/>
              <w:divBdr>
                <w:top w:val="none" w:sz="0" w:space="0" w:color="auto"/>
                <w:left w:val="none" w:sz="0" w:space="0" w:color="auto"/>
                <w:bottom w:val="none" w:sz="0" w:space="0" w:color="auto"/>
                <w:right w:val="none" w:sz="0" w:space="0" w:color="auto"/>
              </w:divBdr>
              <w:divsChild>
                <w:div w:id="1462653833">
                  <w:marLeft w:val="0"/>
                  <w:marRight w:val="0"/>
                  <w:marTop w:val="0"/>
                  <w:marBottom w:val="0"/>
                  <w:divBdr>
                    <w:top w:val="none" w:sz="0" w:space="0" w:color="auto"/>
                    <w:left w:val="none" w:sz="0" w:space="0" w:color="auto"/>
                    <w:bottom w:val="none" w:sz="0" w:space="0" w:color="auto"/>
                    <w:right w:val="none" w:sz="0" w:space="0" w:color="auto"/>
                  </w:divBdr>
                  <w:divsChild>
                    <w:div w:id="190731752">
                      <w:marLeft w:val="0"/>
                      <w:marRight w:val="0"/>
                      <w:marTop w:val="0"/>
                      <w:marBottom w:val="0"/>
                      <w:divBdr>
                        <w:top w:val="none" w:sz="0" w:space="0" w:color="auto"/>
                        <w:left w:val="none" w:sz="0" w:space="0" w:color="auto"/>
                        <w:bottom w:val="none" w:sz="0" w:space="0" w:color="auto"/>
                        <w:right w:val="none" w:sz="0" w:space="0" w:color="auto"/>
                      </w:divBdr>
                    </w:div>
                    <w:div w:id="11138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414007">
          <w:marLeft w:val="0"/>
          <w:marRight w:val="0"/>
          <w:marTop w:val="0"/>
          <w:marBottom w:val="0"/>
          <w:divBdr>
            <w:top w:val="none" w:sz="0" w:space="0" w:color="auto"/>
            <w:left w:val="none" w:sz="0" w:space="0" w:color="auto"/>
            <w:bottom w:val="none" w:sz="0" w:space="0" w:color="auto"/>
            <w:right w:val="none" w:sz="0" w:space="0" w:color="auto"/>
          </w:divBdr>
          <w:divsChild>
            <w:div w:id="47338529">
              <w:marLeft w:val="0"/>
              <w:marRight w:val="0"/>
              <w:marTop w:val="0"/>
              <w:marBottom w:val="0"/>
              <w:divBdr>
                <w:top w:val="none" w:sz="0" w:space="0" w:color="auto"/>
                <w:left w:val="none" w:sz="0" w:space="0" w:color="auto"/>
                <w:bottom w:val="none" w:sz="0" w:space="0" w:color="auto"/>
                <w:right w:val="none" w:sz="0" w:space="0" w:color="auto"/>
              </w:divBdr>
              <w:divsChild>
                <w:div w:id="249583391">
                  <w:marLeft w:val="0"/>
                  <w:marRight w:val="0"/>
                  <w:marTop w:val="0"/>
                  <w:marBottom w:val="0"/>
                  <w:divBdr>
                    <w:top w:val="none" w:sz="0" w:space="0" w:color="auto"/>
                    <w:left w:val="none" w:sz="0" w:space="0" w:color="auto"/>
                    <w:bottom w:val="none" w:sz="0" w:space="0" w:color="auto"/>
                    <w:right w:val="none" w:sz="0" w:space="0" w:color="auto"/>
                  </w:divBdr>
                </w:div>
                <w:div w:id="148743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299271">
      <w:bodyDiv w:val="1"/>
      <w:marLeft w:val="0"/>
      <w:marRight w:val="0"/>
      <w:marTop w:val="0"/>
      <w:marBottom w:val="0"/>
      <w:divBdr>
        <w:top w:val="none" w:sz="0" w:space="0" w:color="auto"/>
        <w:left w:val="none" w:sz="0" w:space="0" w:color="auto"/>
        <w:bottom w:val="none" w:sz="0" w:space="0" w:color="auto"/>
        <w:right w:val="none" w:sz="0" w:space="0" w:color="auto"/>
      </w:divBdr>
    </w:div>
    <w:div w:id="2012218760">
      <w:bodyDiv w:val="1"/>
      <w:marLeft w:val="0"/>
      <w:marRight w:val="0"/>
      <w:marTop w:val="0"/>
      <w:marBottom w:val="0"/>
      <w:divBdr>
        <w:top w:val="none" w:sz="0" w:space="0" w:color="auto"/>
        <w:left w:val="none" w:sz="0" w:space="0" w:color="auto"/>
        <w:bottom w:val="none" w:sz="0" w:space="0" w:color="auto"/>
        <w:right w:val="none" w:sz="0" w:space="0" w:color="auto"/>
      </w:divBdr>
    </w:div>
    <w:div w:id="204008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siejipirkimai.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viesiejipirkimai.lt" TargetMode="External"/><Relationship Id="rId39" Type="http://schemas.openxmlformats.org/officeDocument/2006/relationships/hyperlink" Target="https://www.e-tar.lt/portal/legalAct.html?documentId=5dc3e8a01c1011f08fdabd4950271e2c" TargetMode="External"/><Relationship Id="rId21" Type="http://schemas.openxmlformats.org/officeDocument/2006/relationships/hyperlink" Target="https://www.registrucentras.lt/jar/p/index.php" TargetMode="External"/><Relationship Id="rId34" Type="http://schemas.openxmlformats.org/officeDocument/2006/relationships/hyperlink" Target="https://www.e-tar.lt/portal/legalAct.html?documentId=5dc3e8a01c1011f08fdabd4950271e2c" TargetMode="External"/><Relationship Id="rId42" Type="http://schemas.openxmlformats.org/officeDocument/2006/relationships/hyperlink" Target="https://www.e-tar.lt/portal/legalAct.html?documentId=5dc3e8a01c1011f08fdabd4950271e2c" TargetMode="External"/><Relationship Id="rId47"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pt.lrv.lt/uploads/vpt/documents/files/EBVPD%20pildymas(Tiek%C4%97jas).pdf" TargetMode="External"/><Relationship Id="rId29" Type="http://schemas.openxmlformats.org/officeDocument/2006/relationships/hyperlink" Target="https://e-seimas.lrs.lt/portal/legalAct/lt/TAD/a4c424b2888111edbdcebd68a7a0df7e?positionInSearchResults=0&amp;searchModelUUID=5d6e65a1-ac3c-4b11-863c-b89ea98310fc" TargetMode="External"/><Relationship Id="rId11" Type="http://schemas.openxmlformats.org/officeDocument/2006/relationships/hyperlink" Target="mailto:kestutis.demikis@marijampole.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hyperlink" Target="https://www.e-tar.lt/portal/legalAct.html?documentId=5dc3e8a01c1011f08fdabd4950271e2c" TargetMode="External"/><Relationship Id="rId37" Type="http://schemas.openxmlformats.org/officeDocument/2006/relationships/hyperlink" Target="https://www.e-tar.lt/portal/legalAct.html?documentId=5dc3e8a01c1011f08fdabd4950271e2c" TargetMode="External"/><Relationship Id="rId40" Type="http://schemas.openxmlformats.org/officeDocument/2006/relationships/hyperlink" Target="https://www.e-tar.lt/portal/legalAct.html?documentId=5dc3e8a01c1011f08fdabd4950271e2c"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ebvpd.eviesiejipirkimai.lt/espd-web/"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pt.lrv.lt/uploads/vpt/documents/files/LT_versija/CVP_IS/Mokymu_medziaga/Tiekejams/Uzsifravimo_instrukcija.pdf" TargetMode="External"/><Relationship Id="rId36" Type="http://schemas.openxmlformats.org/officeDocument/2006/relationships/hyperlink" Target="https://www.e-tar.lt/portal/legalAct.html?documentId=5dc3e8a01c1011f08fdabd4950271e2c" TargetMode="External"/><Relationship Id="rId49" Type="http://schemas.openxmlformats.org/officeDocument/2006/relationships/theme" Target="theme/theme1.xml"/><Relationship Id="rId10" Type="http://schemas.openxmlformats.org/officeDocument/2006/relationships/hyperlink" Target="mailto:arnoldas.rutkauskas@marijampole.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hyperlink" Target="mailto:kestutis.demikis@marijampole.lt"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www.marijampol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vpt.lrv.lt/uploads/vpt/documents/files/mp/konfidenciali_informacija.pdf" TargetMode="External"/><Relationship Id="rId30" Type="http://schemas.openxmlformats.org/officeDocument/2006/relationships/hyperlink" Target="mailto:administracija@marijampole.lt" TargetMode="External"/><Relationship Id="rId35" Type="http://schemas.openxmlformats.org/officeDocument/2006/relationships/hyperlink" Target="https://www.e-tar.lt/portal/legalAct.html?documentId=5dc3e8a01c1011f08fdabd4950271e2c"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ted.europa.eu"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ec.europa.eu/tools/ecertis/" TargetMode="External"/><Relationship Id="rId33" Type="http://schemas.openxmlformats.org/officeDocument/2006/relationships/hyperlink" Target="https://www.e-tar.lt/portal/legalAct.html?documentId=5dc3e8a01c1011f08fdabd4950271e2c" TargetMode="External"/><Relationship Id="rId38" Type="http://schemas.openxmlformats.org/officeDocument/2006/relationships/hyperlink" Target="https://www.e-tar.lt/portal/legalAct.html?documentId=5dc3e8a01c1011f08fdabd4950271e2c" TargetMode="External"/><Relationship Id="rId46" Type="http://schemas.openxmlformats.org/officeDocument/2006/relationships/footer" Target="footer2.xml"/><Relationship Id="rId20" Type="http://schemas.openxmlformats.org/officeDocument/2006/relationships/hyperlink" Target="https://vpt.lrv.lt/lt/pasalinimo-pagrindai-1/nepatikimu-koncesininku-sarasas-1/nepatikimu-koncesininku-sarasas" TargetMode="External"/><Relationship Id="rId41"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0B891-D94C-43D4-AE86-7ED9AAE7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115</Pages>
  <Words>35154</Words>
  <Characters>248193</Characters>
  <Application>Microsoft Office Word</Application>
  <DocSecurity>0</DocSecurity>
  <Lines>7299</Lines>
  <Paragraphs>2231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Eglė</dc:creator>
  <cp:lastModifiedBy>Arnoldas Rutkauskas</cp:lastModifiedBy>
  <cp:revision>6</cp:revision>
  <cp:lastPrinted>2024-02-15T09:47:00Z</cp:lastPrinted>
  <dcterms:created xsi:type="dcterms:W3CDTF">2026-09-01T05:50:00Z</dcterms:created>
  <dcterms:modified xsi:type="dcterms:W3CDTF">2026-09-03T05:40:00Z</dcterms:modified>
</cp:coreProperties>
</file>