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890BE8" w14:textId="77777777" w:rsidR="00B50198" w:rsidRPr="00596ED1" w:rsidRDefault="00B50198" w:rsidP="00B50198">
      <w:pPr>
        <w:pStyle w:val="Header"/>
        <w:tabs>
          <w:tab w:val="clear" w:pos="4153"/>
          <w:tab w:val="clear" w:pos="8306"/>
        </w:tabs>
        <w:jc w:val="center"/>
        <w:rPr>
          <w:rFonts w:asciiTheme="majorHAnsi" w:hAnsiTheme="majorHAnsi"/>
          <w:color w:val="000000"/>
          <w:sz w:val="22"/>
          <w:szCs w:val="22"/>
        </w:rPr>
      </w:pPr>
      <w:r w:rsidRPr="00596ED1">
        <w:rPr>
          <w:rFonts w:asciiTheme="majorHAnsi" w:hAnsiTheme="majorHAnsi"/>
          <w:noProof/>
          <w:color w:val="000000"/>
          <w:sz w:val="22"/>
          <w:szCs w:val="22"/>
        </w:rPr>
        <w:drawing>
          <wp:inline distT="0" distB="0" distL="0" distR="0" wp14:anchorId="28890E44" wp14:editId="28890E45">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14:paraId="28890BE9" w14:textId="77777777" w:rsidR="00B50198" w:rsidRPr="00596ED1" w:rsidRDefault="00B50198" w:rsidP="00B50198">
      <w:pPr>
        <w:pStyle w:val="Header"/>
        <w:tabs>
          <w:tab w:val="clear" w:pos="4153"/>
          <w:tab w:val="clear" w:pos="8306"/>
        </w:tabs>
        <w:jc w:val="center"/>
        <w:rPr>
          <w:rFonts w:asciiTheme="majorHAnsi" w:hAnsiTheme="majorHAnsi"/>
          <w:sz w:val="22"/>
          <w:szCs w:val="22"/>
        </w:rPr>
      </w:pPr>
    </w:p>
    <w:p w14:paraId="28890BEA" w14:textId="77777777" w:rsidR="00B50198" w:rsidRPr="00596ED1" w:rsidRDefault="00B50198" w:rsidP="00B50198">
      <w:pPr>
        <w:pStyle w:val="Caption"/>
        <w:rPr>
          <w:rFonts w:asciiTheme="majorHAnsi" w:hAnsiTheme="majorHAnsi"/>
          <w:bCs w:val="0"/>
          <w:sz w:val="22"/>
          <w:szCs w:val="22"/>
          <w:lang w:val="lt-LT"/>
        </w:rPr>
      </w:pPr>
      <w:r w:rsidRPr="00596ED1">
        <w:rPr>
          <w:rFonts w:asciiTheme="majorHAnsi" w:hAnsiTheme="majorHAnsi"/>
          <w:bCs w:val="0"/>
          <w:sz w:val="22"/>
          <w:szCs w:val="22"/>
          <w:lang w:val="lt-LT"/>
        </w:rPr>
        <w:t xml:space="preserve">LIETUVOS SVEIKATOS MOKSLŲ UNIVERSITETO LIGONINĖ </w:t>
      </w:r>
    </w:p>
    <w:p w14:paraId="28890BEB" w14:textId="77777777" w:rsidR="00B50198" w:rsidRPr="00596ED1" w:rsidRDefault="00B50198" w:rsidP="00B50198">
      <w:pPr>
        <w:jc w:val="center"/>
        <w:rPr>
          <w:rFonts w:asciiTheme="majorHAnsi" w:hAnsiTheme="majorHAnsi"/>
          <w:b/>
          <w:sz w:val="22"/>
          <w:szCs w:val="22"/>
          <w:lang w:val="lt-LT"/>
        </w:rPr>
      </w:pPr>
      <w:r w:rsidRPr="00596ED1">
        <w:rPr>
          <w:rFonts w:asciiTheme="majorHAnsi" w:hAnsiTheme="majorHAnsi"/>
          <w:b/>
          <w:sz w:val="22"/>
          <w:szCs w:val="22"/>
          <w:lang w:val="lt-LT"/>
        </w:rPr>
        <w:t>KAUNO KLINIKOS</w:t>
      </w:r>
    </w:p>
    <w:p w14:paraId="28890BEC" w14:textId="77777777" w:rsidR="00B50198" w:rsidRPr="00596ED1" w:rsidRDefault="00B50198" w:rsidP="00B50198">
      <w:pPr>
        <w:pStyle w:val="Default"/>
        <w:jc w:val="center"/>
        <w:rPr>
          <w:rFonts w:asciiTheme="majorHAnsi" w:hAnsiTheme="majorHAnsi"/>
          <w:sz w:val="22"/>
          <w:szCs w:val="22"/>
        </w:rPr>
      </w:pPr>
    </w:p>
    <w:p w14:paraId="28890BED" w14:textId="45E43115" w:rsidR="00B50198" w:rsidRPr="00596ED1" w:rsidRDefault="00B50198" w:rsidP="00B50198">
      <w:pPr>
        <w:pStyle w:val="Default"/>
        <w:jc w:val="center"/>
        <w:rPr>
          <w:rFonts w:asciiTheme="majorHAnsi" w:hAnsiTheme="majorHAnsi"/>
          <w:sz w:val="22"/>
          <w:szCs w:val="22"/>
        </w:rPr>
      </w:pPr>
      <w:r w:rsidRPr="00596ED1">
        <w:rPr>
          <w:rFonts w:asciiTheme="majorHAnsi" w:hAnsiTheme="majorHAnsi"/>
          <w:sz w:val="22"/>
          <w:szCs w:val="22"/>
        </w:rPr>
        <w:t>Viešoji įstaiga, Eivenių g. 2, 50161 Kaunas, tel. (</w:t>
      </w:r>
      <w:r w:rsidR="004723C4">
        <w:rPr>
          <w:rFonts w:asciiTheme="majorHAnsi" w:hAnsiTheme="majorHAnsi"/>
          <w:sz w:val="22"/>
          <w:szCs w:val="22"/>
        </w:rPr>
        <w:t>0</w:t>
      </w:r>
      <w:r w:rsidRPr="00596ED1">
        <w:rPr>
          <w:rFonts w:asciiTheme="majorHAnsi" w:hAnsiTheme="majorHAnsi"/>
          <w:sz w:val="22"/>
          <w:szCs w:val="22"/>
        </w:rPr>
        <w:t xml:space="preserve"> 37) 32 63 60, (</w:t>
      </w:r>
      <w:r w:rsidR="004723C4">
        <w:rPr>
          <w:rFonts w:asciiTheme="majorHAnsi" w:hAnsiTheme="majorHAnsi"/>
          <w:sz w:val="22"/>
          <w:szCs w:val="22"/>
        </w:rPr>
        <w:t xml:space="preserve">0 </w:t>
      </w:r>
      <w:r w:rsidRPr="00596ED1">
        <w:rPr>
          <w:rFonts w:asciiTheme="majorHAnsi" w:hAnsiTheme="majorHAnsi"/>
          <w:sz w:val="22"/>
          <w:szCs w:val="22"/>
        </w:rPr>
        <w:t>37) 32 69 75,</w:t>
      </w:r>
    </w:p>
    <w:p w14:paraId="28890BEE" w14:textId="36A16EF5" w:rsidR="00B50198" w:rsidRPr="00596ED1" w:rsidRDefault="00B50198" w:rsidP="00B50198">
      <w:pPr>
        <w:pStyle w:val="Default"/>
        <w:jc w:val="center"/>
        <w:rPr>
          <w:rFonts w:asciiTheme="majorHAnsi" w:hAnsiTheme="majorHAnsi"/>
          <w:sz w:val="22"/>
          <w:szCs w:val="22"/>
        </w:rPr>
      </w:pPr>
      <w:r w:rsidRPr="00596ED1">
        <w:rPr>
          <w:rFonts w:asciiTheme="majorHAnsi" w:hAnsiTheme="majorHAnsi"/>
          <w:sz w:val="22"/>
          <w:szCs w:val="22"/>
        </w:rPr>
        <w:t>faks. (</w:t>
      </w:r>
      <w:r w:rsidR="004723C4">
        <w:rPr>
          <w:rFonts w:asciiTheme="majorHAnsi" w:hAnsiTheme="majorHAnsi"/>
          <w:sz w:val="22"/>
          <w:szCs w:val="22"/>
        </w:rPr>
        <w:t>0</w:t>
      </w:r>
      <w:r w:rsidRPr="00596ED1">
        <w:rPr>
          <w:rFonts w:asciiTheme="majorHAnsi" w:hAnsiTheme="majorHAnsi"/>
          <w:sz w:val="22"/>
          <w:szCs w:val="22"/>
        </w:rPr>
        <w:t xml:space="preserve"> 37) 32 64 27, el.p. rastine@kaunoklinikos.lt.</w:t>
      </w:r>
    </w:p>
    <w:p w14:paraId="28890BEF" w14:textId="77777777" w:rsidR="00B50198" w:rsidRPr="00596ED1" w:rsidRDefault="00B50198" w:rsidP="00B50198">
      <w:pPr>
        <w:pStyle w:val="Default"/>
        <w:jc w:val="center"/>
        <w:rPr>
          <w:rFonts w:asciiTheme="majorHAnsi" w:hAnsiTheme="majorHAnsi"/>
          <w:sz w:val="22"/>
          <w:szCs w:val="22"/>
        </w:rPr>
      </w:pPr>
      <w:r w:rsidRPr="00596ED1">
        <w:rPr>
          <w:rFonts w:asciiTheme="majorHAnsi" w:hAnsiTheme="majorHAnsi"/>
          <w:sz w:val="22"/>
          <w:szCs w:val="22"/>
        </w:rPr>
        <w:t>Duomenys kaupiami ir saugomi Juridinių asmenų registre, kodas 135163499</w:t>
      </w:r>
    </w:p>
    <w:p w14:paraId="28890BF0" w14:textId="77777777" w:rsidR="00B50198" w:rsidRPr="00596ED1" w:rsidRDefault="00B50198" w:rsidP="00B50198">
      <w:pPr>
        <w:jc w:val="center"/>
        <w:rPr>
          <w:rFonts w:asciiTheme="majorHAnsi" w:hAnsiTheme="majorHAnsi"/>
          <w:sz w:val="22"/>
          <w:szCs w:val="22"/>
          <w:lang w:val="lt-LT"/>
        </w:rPr>
      </w:pPr>
      <w:r w:rsidRPr="00596ED1">
        <w:rPr>
          <w:rFonts w:asciiTheme="majorHAnsi" w:hAnsiTheme="majorHAnsi"/>
          <w:sz w:val="22"/>
          <w:szCs w:val="22"/>
          <w:lang w:val="lt-LT"/>
        </w:rPr>
        <w:t>_______________________________________________________________________________________</w:t>
      </w:r>
    </w:p>
    <w:p w14:paraId="28890BF1" w14:textId="77777777" w:rsidR="00B50198" w:rsidRPr="00596ED1" w:rsidRDefault="00B50198" w:rsidP="00B50198">
      <w:pPr>
        <w:jc w:val="center"/>
        <w:rPr>
          <w:rFonts w:asciiTheme="majorHAnsi" w:hAnsiTheme="majorHAnsi"/>
          <w:sz w:val="22"/>
          <w:szCs w:val="22"/>
          <w:lang w:val="lt-LT"/>
        </w:rPr>
      </w:pPr>
    </w:p>
    <w:p w14:paraId="28890BF2" w14:textId="77777777" w:rsidR="00B50198" w:rsidRPr="00596ED1" w:rsidRDefault="00B50198" w:rsidP="00B50198">
      <w:pPr>
        <w:jc w:val="center"/>
        <w:rPr>
          <w:rFonts w:asciiTheme="majorHAnsi" w:hAnsiTheme="majorHAnsi"/>
          <w:b/>
          <w:sz w:val="22"/>
          <w:szCs w:val="22"/>
          <w:lang w:val="lt-LT"/>
        </w:rPr>
      </w:pPr>
      <w:r w:rsidRPr="00596ED1">
        <w:rPr>
          <w:rFonts w:asciiTheme="majorHAnsi" w:hAnsiTheme="majorHAnsi"/>
          <w:b/>
          <w:sz w:val="22"/>
          <w:szCs w:val="22"/>
          <w:lang w:val="lt-LT"/>
        </w:rPr>
        <w:t>ATVIRO KONKURSO SĄLYGOS</w:t>
      </w:r>
    </w:p>
    <w:p w14:paraId="263C13BF" w14:textId="6A298F06" w:rsidR="003E3C91" w:rsidRPr="00596ED1" w:rsidRDefault="004B2A0E" w:rsidP="00B50198">
      <w:pPr>
        <w:jc w:val="center"/>
        <w:rPr>
          <w:rFonts w:asciiTheme="majorHAnsi" w:hAnsiTheme="majorHAnsi"/>
          <w:b/>
          <w:sz w:val="22"/>
          <w:szCs w:val="22"/>
          <w:lang w:val="lt-LT"/>
        </w:rPr>
      </w:pPr>
      <w:r>
        <w:rPr>
          <w:rFonts w:asciiTheme="majorHAnsi" w:hAnsiTheme="majorHAnsi"/>
          <w:b/>
          <w:sz w:val="22"/>
          <w:szCs w:val="22"/>
          <w:lang w:val="lt-LT"/>
        </w:rPr>
        <w:t>MIŠINIAI KŪDIKIAMS</w:t>
      </w:r>
    </w:p>
    <w:p w14:paraId="28890BF6" w14:textId="77777777" w:rsidR="00B50198" w:rsidRPr="00596ED1" w:rsidRDefault="00B50198" w:rsidP="00B50198">
      <w:pPr>
        <w:jc w:val="center"/>
        <w:rPr>
          <w:rFonts w:asciiTheme="majorHAnsi" w:hAnsiTheme="majorHAnsi"/>
          <w:sz w:val="22"/>
          <w:szCs w:val="22"/>
          <w:lang w:val="lt-LT"/>
        </w:rPr>
      </w:pPr>
      <w:r w:rsidRPr="00596ED1">
        <w:rPr>
          <w:rFonts w:asciiTheme="majorHAnsi" w:hAnsiTheme="majorHAnsi"/>
          <w:sz w:val="22"/>
          <w:szCs w:val="22"/>
          <w:lang w:val="lt-LT"/>
        </w:rPr>
        <w:t>TURINYS</w:t>
      </w:r>
    </w:p>
    <w:p w14:paraId="28890BF7" w14:textId="77777777" w:rsidR="00B50198" w:rsidRPr="00596ED1" w:rsidRDefault="00B50198" w:rsidP="00B50198">
      <w:pPr>
        <w:jc w:val="center"/>
        <w:rPr>
          <w:rFonts w:asciiTheme="majorHAnsi" w:hAnsiTheme="majorHAnsi"/>
          <w:sz w:val="22"/>
          <w:szCs w:val="22"/>
          <w:lang w:val="lt-LT"/>
        </w:rPr>
      </w:pPr>
    </w:p>
    <w:tbl>
      <w:tblPr>
        <w:tblW w:w="0" w:type="auto"/>
        <w:tblLook w:val="01E0" w:firstRow="1" w:lastRow="1" w:firstColumn="1" w:lastColumn="1" w:noHBand="0" w:noVBand="0"/>
      </w:tblPr>
      <w:tblGrid>
        <w:gridCol w:w="846"/>
        <w:gridCol w:w="8652"/>
      </w:tblGrid>
      <w:tr w:rsidR="00B50198" w:rsidRPr="00596ED1" w14:paraId="28890BFC" w14:textId="77777777" w:rsidTr="003C6DEE">
        <w:tc>
          <w:tcPr>
            <w:tcW w:w="852" w:type="dxa"/>
          </w:tcPr>
          <w:p w14:paraId="28890BF8"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w:t>
            </w:r>
          </w:p>
          <w:p w14:paraId="28890BF9"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2.</w:t>
            </w:r>
          </w:p>
        </w:tc>
        <w:tc>
          <w:tcPr>
            <w:tcW w:w="8780" w:type="dxa"/>
          </w:tcPr>
          <w:p w14:paraId="28890BFA"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BENDROSIOS NUOSTATOS</w:t>
            </w:r>
          </w:p>
          <w:p w14:paraId="28890BFB"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PIRKIMO OBJEKTAS</w:t>
            </w:r>
          </w:p>
        </w:tc>
      </w:tr>
      <w:tr w:rsidR="00B50198" w:rsidRPr="00596ED1" w14:paraId="28890BFF" w14:textId="77777777" w:rsidTr="003C6DEE">
        <w:tc>
          <w:tcPr>
            <w:tcW w:w="852" w:type="dxa"/>
          </w:tcPr>
          <w:p w14:paraId="28890BFD"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3.</w:t>
            </w:r>
          </w:p>
        </w:tc>
        <w:tc>
          <w:tcPr>
            <w:tcW w:w="8780" w:type="dxa"/>
          </w:tcPr>
          <w:p w14:paraId="28890BFE"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TIEKĖJŲ PAŠALINIMO PAGRINDAI IR REIKALAUJAMA KVALIFIKACIJA</w:t>
            </w:r>
          </w:p>
        </w:tc>
      </w:tr>
      <w:tr w:rsidR="00B50198" w:rsidRPr="00596ED1" w14:paraId="28890C02" w14:textId="77777777" w:rsidTr="003C6DEE">
        <w:tc>
          <w:tcPr>
            <w:tcW w:w="852" w:type="dxa"/>
          </w:tcPr>
          <w:p w14:paraId="28890C00"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4.</w:t>
            </w:r>
          </w:p>
        </w:tc>
        <w:tc>
          <w:tcPr>
            <w:tcW w:w="8780" w:type="dxa"/>
          </w:tcPr>
          <w:p w14:paraId="28890C01" w14:textId="77777777" w:rsidR="00B50198" w:rsidRPr="00596ED1" w:rsidRDefault="00F37AF5" w:rsidP="00681F0E">
            <w:pPr>
              <w:jc w:val="both"/>
              <w:rPr>
                <w:rFonts w:asciiTheme="majorHAnsi" w:hAnsiTheme="majorHAnsi"/>
                <w:sz w:val="22"/>
                <w:szCs w:val="22"/>
                <w:lang w:val="lt-LT"/>
              </w:rPr>
            </w:pPr>
            <w:r w:rsidRPr="00596ED1">
              <w:rPr>
                <w:rFonts w:asciiTheme="majorHAnsi" w:hAnsiTheme="majorHAnsi"/>
                <w:sz w:val="22"/>
                <w:szCs w:val="22"/>
                <w:lang w:val="lt-LT"/>
              </w:rPr>
              <w:t>ŪKIO SUBJEK</w:t>
            </w:r>
            <w:r w:rsidR="00B50198" w:rsidRPr="00596ED1">
              <w:rPr>
                <w:rFonts w:asciiTheme="majorHAnsi" w:hAnsiTheme="majorHAnsi"/>
                <w:sz w:val="22"/>
                <w:szCs w:val="22"/>
                <w:lang w:val="lt-LT"/>
              </w:rPr>
              <w:t>TŲ GRUPĖS DALYVAVIMAS PIRKIMO PROCEDŪROSE</w:t>
            </w:r>
          </w:p>
        </w:tc>
      </w:tr>
      <w:tr w:rsidR="00B50198" w:rsidRPr="00596ED1" w14:paraId="28890C05" w14:textId="77777777" w:rsidTr="003C6DEE">
        <w:tc>
          <w:tcPr>
            <w:tcW w:w="852" w:type="dxa"/>
          </w:tcPr>
          <w:p w14:paraId="28890C03"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5.</w:t>
            </w:r>
          </w:p>
        </w:tc>
        <w:tc>
          <w:tcPr>
            <w:tcW w:w="8780" w:type="dxa"/>
          </w:tcPr>
          <w:p w14:paraId="28890C04"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RENGIMAS, PATEIKIMAS, KEITIMAS</w:t>
            </w:r>
          </w:p>
        </w:tc>
      </w:tr>
      <w:tr w:rsidR="00B50198" w:rsidRPr="00596ED1" w14:paraId="28890C08" w14:textId="77777777" w:rsidTr="003C6DEE">
        <w:tc>
          <w:tcPr>
            <w:tcW w:w="852" w:type="dxa"/>
          </w:tcPr>
          <w:p w14:paraId="28890C06"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6.</w:t>
            </w:r>
          </w:p>
        </w:tc>
        <w:tc>
          <w:tcPr>
            <w:tcW w:w="8780" w:type="dxa"/>
          </w:tcPr>
          <w:p w14:paraId="28890C07"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ŠIFRAVIMAS</w:t>
            </w:r>
          </w:p>
        </w:tc>
      </w:tr>
      <w:tr w:rsidR="00B50198" w:rsidRPr="00596ED1" w14:paraId="28890C0D" w14:textId="77777777" w:rsidTr="003C6DEE">
        <w:tc>
          <w:tcPr>
            <w:tcW w:w="852" w:type="dxa"/>
          </w:tcPr>
          <w:p w14:paraId="28890C09"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7.</w:t>
            </w:r>
          </w:p>
          <w:p w14:paraId="28890C0A"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8.</w:t>
            </w:r>
          </w:p>
        </w:tc>
        <w:tc>
          <w:tcPr>
            <w:tcW w:w="8780" w:type="dxa"/>
          </w:tcPr>
          <w:p w14:paraId="28890C0B"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GALIOJIMO UŽTIKRINIMAS</w:t>
            </w:r>
          </w:p>
          <w:p w14:paraId="28890C0C"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PAVYZDŽIŲ PATEIKIMAS</w:t>
            </w:r>
          </w:p>
        </w:tc>
      </w:tr>
      <w:tr w:rsidR="00B50198" w:rsidRPr="00596ED1" w14:paraId="28890C10" w14:textId="77777777" w:rsidTr="003C6DEE">
        <w:tc>
          <w:tcPr>
            <w:tcW w:w="852" w:type="dxa"/>
          </w:tcPr>
          <w:p w14:paraId="28890C0E"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9.</w:t>
            </w:r>
          </w:p>
        </w:tc>
        <w:tc>
          <w:tcPr>
            <w:tcW w:w="8780" w:type="dxa"/>
          </w:tcPr>
          <w:p w14:paraId="28890C0F"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PIRKIMO DOKUMENTŲ PAAIŠKINIMAS IR PATIKSLINIMAS</w:t>
            </w:r>
          </w:p>
        </w:tc>
      </w:tr>
      <w:tr w:rsidR="00B50198" w:rsidRPr="00596ED1" w14:paraId="28890C13" w14:textId="77777777" w:rsidTr="003C6DEE">
        <w:tc>
          <w:tcPr>
            <w:tcW w:w="852" w:type="dxa"/>
          </w:tcPr>
          <w:p w14:paraId="28890C11"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10.</w:t>
            </w:r>
          </w:p>
        </w:tc>
        <w:tc>
          <w:tcPr>
            <w:tcW w:w="8780" w:type="dxa"/>
          </w:tcPr>
          <w:p w14:paraId="28890C12"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SUSIPAŽINIMAS SU GAUTAIS PASIŪLYMAIS</w:t>
            </w:r>
          </w:p>
        </w:tc>
      </w:tr>
      <w:tr w:rsidR="00B50198" w:rsidRPr="00596ED1" w14:paraId="28890C16" w14:textId="77777777" w:rsidTr="003C6DEE">
        <w:tc>
          <w:tcPr>
            <w:tcW w:w="852" w:type="dxa"/>
          </w:tcPr>
          <w:p w14:paraId="28890C14"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11.</w:t>
            </w:r>
          </w:p>
        </w:tc>
        <w:tc>
          <w:tcPr>
            <w:tcW w:w="8780" w:type="dxa"/>
          </w:tcPr>
          <w:p w14:paraId="28890C15"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NAGRINĖJIMAS</w:t>
            </w:r>
          </w:p>
        </w:tc>
      </w:tr>
      <w:tr w:rsidR="00B50198" w:rsidRPr="00596ED1" w14:paraId="28890C19" w14:textId="77777777" w:rsidTr="003C6DEE">
        <w:tc>
          <w:tcPr>
            <w:tcW w:w="852" w:type="dxa"/>
          </w:tcPr>
          <w:p w14:paraId="28890C17"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12.</w:t>
            </w:r>
          </w:p>
        </w:tc>
        <w:tc>
          <w:tcPr>
            <w:tcW w:w="8780" w:type="dxa"/>
          </w:tcPr>
          <w:p w14:paraId="28890C18"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ELEKTRONINIS AUKCIONAS</w:t>
            </w:r>
          </w:p>
        </w:tc>
      </w:tr>
      <w:tr w:rsidR="00B50198" w:rsidRPr="00596ED1" w14:paraId="28890C1C" w14:textId="77777777" w:rsidTr="003C6DEE">
        <w:tc>
          <w:tcPr>
            <w:tcW w:w="852" w:type="dxa"/>
          </w:tcPr>
          <w:p w14:paraId="28890C1A"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13.</w:t>
            </w:r>
          </w:p>
        </w:tc>
        <w:tc>
          <w:tcPr>
            <w:tcW w:w="8780" w:type="dxa"/>
          </w:tcPr>
          <w:p w14:paraId="28890C1B"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ATMETIMO PRIEŽASTYS</w:t>
            </w:r>
          </w:p>
        </w:tc>
      </w:tr>
      <w:tr w:rsidR="00B50198" w:rsidRPr="00596ED1" w14:paraId="28890C1F" w14:textId="77777777" w:rsidTr="003C6DEE">
        <w:tc>
          <w:tcPr>
            <w:tcW w:w="852" w:type="dxa"/>
          </w:tcPr>
          <w:p w14:paraId="28890C1D"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14.</w:t>
            </w:r>
          </w:p>
        </w:tc>
        <w:tc>
          <w:tcPr>
            <w:tcW w:w="8780" w:type="dxa"/>
          </w:tcPr>
          <w:p w14:paraId="28890C1E"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VERTINIMAS IR PALYGINIMAS</w:t>
            </w:r>
          </w:p>
        </w:tc>
      </w:tr>
      <w:tr w:rsidR="00B50198" w:rsidRPr="00596ED1" w14:paraId="28890C22" w14:textId="77777777" w:rsidTr="003C6DEE">
        <w:tc>
          <w:tcPr>
            <w:tcW w:w="852" w:type="dxa"/>
          </w:tcPr>
          <w:p w14:paraId="28890C20"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15.</w:t>
            </w:r>
          </w:p>
        </w:tc>
        <w:tc>
          <w:tcPr>
            <w:tcW w:w="8780" w:type="dxa"/>
          </w:tcPr>
          <w:p w14:paraId="28890C21"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EILĖ IR LAIMĖTOJO NUSTATYMAS</w:t>
            </w:r>
          </w:p>
        </w:tc>
      </w:tr>
      <w:tr w:rsidR="00B50198" w:rsidRPr="00596ED1" w14:paraId="28890C25" w14:textId="77777777" w:rsidTr="003C6DEE">
        <w:tc>
          <w:tcPr>
            <w:tcW w:w="852" w:type="dxa"/>
          </w:tcPr>
          <w:p w14:paraId="28890C23"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16.</w:t>
            </w:r>
          </w:p>
        </w:tc>
        <w:tc>
          <w:tcPr>
            <w:tcW w:w="8780" w:type="dxa"/>
          </w:tcPr>
          <w:p w14:paraId="28890C24"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PRETENZIJŲ IR SKUNDŲ NAGRINĖJIMAS</w:t>
            </w:r>
          </w:p>
        </w:tc>
      </w:tr>
      <w:tr w:rsidR="00B50198" w:rsidRPr="00596ED1" w14:paraId="28890C2A" w14:textId="77777777" w:rsidTr="003C6DEE">
        <w:tc>
          <w:tcPr>
            <w:tcW w:w="852" w:type="dxa"/>
          </w:tcPr>
          <w:p w14:paraId="28890C26"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17.</w:t>
            </w:r>
          </w:p>
          <w:p w14:paraId="28890C27" w14:textId="77777777" w:rsidR="00B50198" w:rsidRPr="00596ED1" w:rsidRDefault="00B50198" w:rsidP="00681F0E">
            <w:pPr>
              <w:jc w:val="both"/>
              <w:rPr>
                <w:rFonts w:asciiTheme="majorHAnsi" w:hAnsiTheme="majorHAnsi"/>
                <w:sz w:val="22"/>
                <w:szCs w:val="22"/>
                <w:lang w:val="lt-LT"/>
              </w:rPr>
            </w:pPr>
          </w:p>
        </w:tc>
        <w:tc>
          <w:tcPr>
            <w:tcW w:w="8780" w:type="dxa"/>
          </w:tcPr>
          <w:p w14:paraId="28890C28"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PIRKIMO SUTARTIES PASIRAŠYMAS IR SĄLYGOS</w:t>
            </w:r>
          </w:p>
          <w:p w14:paraId="28890C29" w14:textId="77777777" w:rsidR="00B50198" w:rsidRPr="00596ED1" w:rsidRDefault="00B50198" w:rsidP="00681F0E">
            <w:pPr>
              <w:jc w:val="both"/>
              <w:rPr>
                <w:rFonts w:asciiTheme="majorHAnsi" w:hAnsiTheme="majorHAnsi"/>
                <w:sz w:val="22"/>
                <w:szCs w:val="22"/>
                <w:lang w:val="lt-LT"/>
              </w:rPr>
            </w:pPr>
          </w:p>
        </w:tc>
      </w:tr>
      <w:tr w:rsidR="00B50198" w:rsidRPr="00596ED1" w14:paraId="28890C2E" w14:textId="77777777" w:rsidTr="003C6DEE">
        <w:tc>
          <w:tcPr>
            <w:tcW w:w="852" w:type="dxa"/>
          </w:tcPr>
          <w:p w14:paraId="28890C2C" w14:textId="127266E7" w:rsidR="003C6DEE" w:rsidRPr="00596ED1" w:rsidRDefault="003C6DEE" w:rsidP="00681F0E">
            <w:pPr>
              <w:jc w:val="both"/>
              <w:rPr>
                <w:rFonts w:asciiTheme="majorHAnsi" w:hAnsiTheme="majorHAnsi"/>
                <w:sz w:val="22"/>
                <w:szCs w:val="22"/>
                <w:lang w:val="lt-LT"/>
              </w:rPr>
            </w:pPr>
          </w:p>
        </w:tc>
        <w:tc>
          <w:tcPr>
            <w:tcW w:w="8780" w:type="dxa"/>
          </w:tcPr>
          <w:p w14:paraId="28890C2D" w14:textId="77777777" w:rsidR="00B50198" w:rsidRPr="00596ED1" w:rsidRDefault="00B50198" w:rsidP="00681F0E">
            <w:pPr>
              <w:pStyle w:val="Header"/>
              <w:widowControl/>
              <w:tabs>
                <w:tab w:val="clear" w:pos="4153"/>
                <w:tab w:val="clear" w:pos="8306"/>
              </w:tabs>
              <w:spacing w:after="0"/>
              <w:rPr>
                <w:rFonts w:asciiTheme="majorHAnsi" w:hAnsiTheme="majorHAnsi"/>
                <w:sz w:val="22"/>
                <w:szCs w:val="22"/>
                <w:lang w:eastAsia="en-US"/>
              </w:rPr>
            </w:pPr>
          </w:p>
        </w:tc>
      </w:tr>
    </w:tbl>
    <w:p w14:paraId="28890C2F" w14:textId="77777777" w:rsidR="003C6DEE" w:rsidRPr="00596ED1" w:rsidRDefault="003C6DEE" w:rsidP="003C6DEE">
      <w:pPr>
        <w:ind w:left="-907" w:firstLine="902"/>
        <w:rPr>
          <w:rFonts w:asciiTheme="majorHAnsi" w:hAnsiTheme="majorHAnsi"/>
          <w:bCs/>
          <w:caps/>
          <w:color w:val="000000"/>
          <w:sz w:val="22"/>
          <w:szCs w:val="22"/>
        </w:rPr>
      </w:pPr>
      <w:r w:rsidRPr="00596ED1">
        <w:rPr>
          <w:rFonts w:asciiTheme="majorHAnsi" w:hAnsiTheme="majorHAnsi"/>
          <w:bCs/>
          <w:caps/>
          <w:color w:val="000000"/>
          <w:sz w:val="22"/>
          <w:szCs w:val="22"/>
        </w:rPr>
        <w:t>Priedai:</w:t>
      </w:r>
    </w:p>
    <w:p w14:paraId="28890C30" w14:textId="77777777" w:rsidR="003C6DEE" w:rsidRPr="00596ED1" w:rsidRDefault="003C6DEE" w:rsidP="003C6DEE">
      <w:pPr>
        <w:rPr>
          <w:rFonts w:asciiTheme="majorHAnsi" w:hAnsiTheme="majorHAnsi"/>
          <w:sz w:val="22"/>
          <w:szCs w:val="22"/>
        </w:rPr>
      </w:pPr>
      <w:r w:rsidRPr="00596ED1">
        <w:rPr>
          <w:rFonts w:asciiTheme="majorHAnsi" w:hAnsiTheme="majorHAnsi"/>
          <w:sz w:val="22"/>
          <w:szCs w:val="22"/>
        </w:rPr>
        <w:t>1. Pasiūlymo forma (1 priedas);</w:t>
      </w:r>
    </w:p>
    <w:p w14:paraId="28890C31" w14:textId="77777777" w:rsidR="00AF4463" w:rsidRPr="00596ED1" w:rsidRDefault="00AF4463" w:rsidP="00AF4463">
      <w:pPr>
        <w:rPr>
          <w:rFonts w:asciiTheme="majorHAnsi" w:hAnsiTheme="majorHAnsi"/>
          <w:sz w:val="22"/>
          <w:szCs w:val="22"/>
          <w:lang w:eastAsia="lt-LT"/>
        </w:rPr>
      </w:pPr>
      <w:r w:rsidRPr="00596ED1">
        <w:rPr>
          <w:rFonts w:asciiTheme="majorHAnsi" w:hAnsiTheme="majorHAnsi"/>
          <w:sz w:val="22"/>
          <w:szCs w:val="22"/>
        </w:rPr>
        <w:t xml:space="preserve">2. </w:t>
      </w:r>
      <w:r w:rsidRPr="00596ED1">
        <w:rPr>
          <w:rFonts w:asciiTheme="majorHAnsi" w:hAnsiTheme="majorHAnsi"/>
          <w:sz w:val="22"/>
          <w:szCs w:val="22"/>
          <w:shd w:val="clear" w:color="auto" w:fill="FFFFFF"/>
        </w:rPr>
        <w:t>Prekių viešojo pirkimo–pardavimo sutarties specialiosios sąlygos</w:t>
      </w:r>
      <w:r w:rsidRPr="00596ED1">
        <w:rPr>
          <w:rFonts w:asciiTheme="majorHAnsi" w:hAnsiTheme="majorHAnsi"/>
          <w:sz w:val="22"/>
          <w:szCs w:val="22"/>
        </w:rPr>
        <w:t xml:space="preserve"> </w:t>
      </w:r>
      <w:r w:rsidRPr="00596ED1">
        <w:rPr>
          <w:rFonts w:asciiTheme="majorHAnsi" w:hAnsiTheme="majorHAnsi"/>
          <w:sz w:val="22"/>
          <w:szCs w:val="22"/>
          <w:lang w:eastAsia="lt-LT"/>
        </w:rPr>
        <w:t>(2 priedas);</w:t>
      </w:r>
    </w:p>
    <w:p w14:paraId="28890C32" w14:textId="77777777" w:rsidR="00AF4463" w:rsidRPr="00596ED1" w:rsidRDefault="00AF4463" w:rsidP="00AF4463">
      <w:pPr>
        <w:rPr>
          <w:rFonts w:asciiTheme="majorHAnsi" w:hAnsiTheme="majorHAnsi"/>
          <w:sz w:val="22"/>
          <w:szCs w:val="22"/>
          <w:shd w:val="clear" w:color="auto" w:fill="FFFFFF"/>
        </w:rPr>
      </w:pPr>
      <w:r w:rsidRPr="00596ED1">
        <w:rPr>
          <w:rFonts w:asciiTheme="majorHAnsi" w:hAnsiTheme="majorHAnsi"/>
          <w:sz w:val="22"/>
          <w:szCs w:val="22"/>
          <w:lang w:eastAsia="lt-LT"/>
        </w:rPr>
        <w:t xml:space="preserve">3. </w:t>
      </w:r>
      <w:r w:rsidRPr="00596ED1">
        <w:rPr>
          <w:rFonts w:asciiTheme="majorHAnsi" w:hAnsiTheme="majorHAnsi"/>
          <w:sz w:val="22"/>
          <w:szCs w:val="22"/>
          <w:shd w:val="clear" w:color="auto" w:fill="FFFFFF"/>
        </w:rPr>
        <w:t>Prekių viešojo pirkimo–pardavimo sutarties bendrosios sąlygos</w:t>
      </w:r>
      <w:r w:rsidRPr="00596ED1">
        <w:rPr>
          <w:rFonts w:asciiTheme="majorHAnsi" w:hAnsiTheme="majorHAnsi"/>
          <w:sz w:val="22"/>
          <w:szCs w:val="22"/>
        </w:rPr>
        <w:t xml:space="preserve"> (3 priedas);</w:t>
      </w:r>
      <w:r w:rsidRPr="00596ED1">
        <w:rPr>
          <w:rFonts w:asciiTheme="majorHAnsi" w:hAnsiTheme="majorHAnsi"/>
          <w:sz w:val="22"/>
          <w:szCs w:val="22"/>
          <w:shd w:val="clear" w:color="auto" w:fill="FFFFFF"/>
        </w:rPr>
        <w:t xml:space="preserve"> </w:t>
      </w:r>
    </w:p>
    <w:p w14:paraId="28890C33" w14:textId="77777777" w:rsidR="003C6DEE" w:rsidRPr="00596ED1" w:rsidRDefault="00AF4463" w:rsidP="003C6DEE">
      <w:pPr>
        <w:rPr>
          <w:rFonts w:asciiTheme="majorHAnsi" w:eastAsia="Calibri" w:hAnsiTheme="majorHAnsi"/>
          <w:sz w:val="22"/>
          <w:szCs w:val="22"/>
        </w:rPr>
      </w:pPr>
      <w:r w:rsidRPr="00596ED1">
        <w:rPr>
          <w:rFonts w:asciiTheme="majorHAnsi" w:eastAsia="Calibri" w:hAnsiTheme="majorHAnsi"/>
          <w:sz w:val="22"/>
          <w:szCs w:val="22"/>
        </w:rPr>
        <w:t>4</w:t>
      </w:r>
      <w:r w:rsidR="003C6DEE" w:rsidRPr="00596ED1">
        <w:rPr>
          <w:rFonts w:asciiTheme="majorHAnsi" w:eastAsia="Calibri" w:hAnsiTheme="majorHAnsi"/>
          <w:sz w:val="22"/>
          <w:szCs w:val="22"/>
        </w:rPr>
        <w:t xml:space="preserve">. Techninė specifikacija </w:t>
      </w:r>
      <w:r w:rsidRPr="00596ED1">
        <w:rPr>
          <w:rFonts w:asciiTheme="majorHAnsi" w:hAnsiTheme="majorHAnsi"/>
          <w:sz w:val="22"/>
          <w:szCs w:val="22"/>
        </w:rPr>
        <w:t>(4</w:t>
      </w:r>
      <w:r w:rsidR="003C6DEE" w:rsidRPr="00596ED1">
        <w:rPr>
          <w:rFonts w:asciiTheme="majorHAnsi" w:hAnsiTheme="majorHAnsi"/>
          <w:sz w:val="22"/>
          <w:szCs w:val="22"/>
        </w:rPr>
        <w:t xml:space="preserve"> priedas);</w:t>
      </w:r>
    </w:p>
    <w:p w14:paraId="28890C35" w14:textId="66FC8506" w:rsidR="003C6DEE" w:rsidRPr="00596ED1" w:rsidRDefault="003C6DEE" w:rsidP="0071631C">
      <w:pPr>
        <w:ind w:left="-907" w:firstLine="284"/>
        <w:rPr>
          <w:rFonts w:asciiTheme="majorHAnsi" w:hAnsiTheme="majorHAnsi"/>
          <w:sz w:val="22"/>
          <w:szCs w:val="22"/>
          <w:lang w:eastAsia="lt-LT"/>
        </w:rPr>
      </w:pPr>
      <w:r w:rsidRPr="00596ED1">
        <w:rPr>
          <w:rFonts w:asciiTheme="majorHAnsi" w:hAnsiTheme="majorHAnsi"/>
          <w:sz w:val="22"/>
          <w:szCs w:val="22"/>
        </w:rPr>
        <w:t xml:space="preserve">           </w:t>
      </w:r>
      <w:r w:rsidR="005C65C4" w:rsidRPr="00596ED1">
        <w:rPr>
          <w:rFonts w:asciiTheme="majorHAnsi" w:hAnsiTheme="majorHAnsi"/>
          <w:sz w:val="22"/>
          <w:szCs w:val="22"/>
        </w:rPr>
        <w:t xml:space="preserve">  </w:t>
      </w:r>
      <w:r w:rsidR="00AF4463" w:rsidRPr="00596ED1">
        <w:rPr>
          <w:rFonts w:asciiTheme="majorHAnsi" w:hAnsiTheme="majorHAnsi"/>
          <w:sz w:val="22"/>
          <w:szCs w:val="22"/>
        </w:rPr>
        <w:t>5</w:t>
      </w:r>
      <w:r w:rsidRPr="00596ED1">
        <w:rPr>
          <w:rFonts w:asciiTheme="majorHAnsi" w:hAnsiTheme="majorHAnsi"/>
          <w:sz w:val="22"/>
          <w:szCs w:val="22"/>
        </w:rPr>
        <w:t xml:space="preserve">. </w:t>
      </w:r>
      <w:r w:rsidRPr="00596ED1">
        <w:rPr>
          <w:rFonts w:asciiTheme="majorHAnsi" w:hAnsiTheme="majorHAnsi"/>
          <w:sz w:val="22"/>
          <w:szCs w:val="22"/>
          <w:lang w:val="es-ES_tradnl"/>
        </w:rPr>
        <w:t>Europos bendr</w:t>
      </w:r>
      <w:r w:rsidRPr="00596ED1">
        <w:rPr>
          <w:rFonts w:asciiTheme="majorHAnsi" w:hAnsiTheme="majorHAnsi"/>
          <w:sz w:val="22"/>
          <w:szCs w:val="22"/>
        </w:rPr>
        <w:t>ojo viešųjų pirkimų dokumento</w:t>
      </w:r>
      <w:r w:rsidRPr="00596ED1">
        <w:rPr>
          <w:rFonts w:asciiTheme="majorHAnsi" w:hAnsiTheme="majorHAnsi"/>
          <w:sz w:val="22"/>
          <w:szCs w:val="22"/>
          <w:lang w:eastAsia="lt-LT"/>
        </w:rPr>
        <w:t xml:space="preserve"> (EBVPD) forma </w:t>
      </w:r>
      <w:r w:rsidR="00AF4463" w:rsidRPr="00596ED1">
        <w:rPr>
          <w:rFonts w:asciiTheme="majorHAnsi" w:hAnsiTheme="majorHAnsi"/>
          <w:sz w:val="22"/>
          <w:szCs w:val="22"/>
        </w:rPr>
        <w:t>(5</w:t>
      </w:r>
      <w:r w:rsidRPr="00596ED1">
        <w:rPr>
          <w:rFonts w:asciiTheme="majorHAnsi" w:hAnsiTheme="majorHAnsi"/>
          <w:sz w:val="22"/>
          <w:szCs w:val="22"/>
        </w:rPr>
        <w:t xml:space="preserve"> priedas)</w:t>
      </w:r>
      <w:r w:rsidRPr="00596ED1">
        <w:rPr>
          <w:rFonts w:asciiTheme="majorHAnsi" w:hAnsiTheme="majorHAnsi"/>
          <w:sz w:val="22"/>
          <w:szCs w:val="22"/>
          <w:lang w:eastAsia="lt-LT"/>
        </w:rPr>
        <w:t>;</w:t>
      </w:r>
    </w:p>
    <w:p w14:paraId="28890C36" w14:textId="0BBD184D" w:rsidR="003C6DEE" w:rsidRPr="00596ED1" w:rsidRDefault="0071631C" w:rsidP="003C6DEE">
      <w:pPr>
        <w:rPr>
          <w:rFonts w:asciiTheme="majorHAnsi" w:eastAsia="Calibri" w:hAnsiTheme="majorHAnsi"/>
          <w:sz w:val="22"/>
          <w:szCs w:val="22"/>
        </w:rPr>
      </w:pPr>
      <w:r w:rsidRPr="00596ED1">
        <w:rPr>
          <w:rFonts w:asciiTheme="majorHAnsi" w:hAnsiTheme="majorHAnsi"/>
          <w:sz w:val="22"/>
          <w:szCs w:val="22"/>
          <w:lang w:eastAsia="lt-LT"/>
        </w:rPr>
        <w:t>6</w:t>
      </w:r>
      <w:r w:rsidR="003C6DEE" w:rsidRPr="00596ED1">
        <w:rPr>
          <w:rFonts w:asciiTheme="majorHAnsi" w:hAnsiTheme="majorHAnsi"/>
          <w:sz w:val="22"/>
          <w:szCs w:val="22"/>
          <w:lang w:eastAsia="lt-LT"/>
        </w:rPr>
        <w:t xml:space="preserve">. </w:t>
      </w:r>
      <w:r w:rsidR="003C6DEE" w:rsidRPr="00596ED1">
        <w:rPr>
          <w:rFonts w:asciiTheme="majorHAnsi" w:eastAsia="Calibri" w:hAnsiTheme="majorHAnsi"/>
          <w:sz w:val="22"/>
          <w:szCs w:val="22"/>
        </w:rPr>
        <w:t>Deklaracija dėl tiekė</w:t>
      </w:r>
      <w:r w:rsidR="00B736A7" w:rsidRPr="00596ED1">
        <w:rPr>
          <w:rFonts w:asciiTheme="majorHAnsi" w:eastAsia="Calibri" w:hAnsiTheme="majorHAnsi"/>
          <w:sz w:val="22"/>
          <w:szCs w:val="22"/>
        </w:rPr>
        <w:t>jo atsakingų asmenų (6</w:t>
      </w:r>
      <w:r w:rsidR="003C6DEE" w:rsidRPr="00596ED1">
        <w:rPr>
          <w:rFonts w:asciiTheme="majorHAnsi" w:eastAsia="Calibri" w:hAnsiTheme="majorHAnsi"/>
          <w:sz w:val="22"/>
          <w:szCs w:val="22"/>
        </w:rPr>
        <w:t xml:space="preserve"> priedas);</w:t>
      </w:r>
    </w:p>
    <w:p w14:paraId="28890C37" w14:textId="4057E706" w:rsidR="003C6DEE" w:rsidRPr="00596ED1" w:rsidRDefault="0071631C" w:rsidP="003C6DEE">
      <w:pPr>
        <w:keepNext/>
        <w:tabs>
          <w:tab w:val="left" w:pos="5174"/>
        </w:tabs>
        <w:ind w:right="140"/>
        <w:jc w:val="both"/>
        <w:outlineLvl w:val="0"/>
        <w:rPr>
          <w:rFonts w:asciiTheme="majorHAnsi" w:eastAsia="Calibri" w:hAnsiTheme="majorHAnsi"/>
          <w:b/>
          <w:sz w:val="22"/>
          <w:szCs w:val="22"/>
          <w:bdr w:val="none" w:sz="0" w:space="0" w:color="auto"/>
          <w:lang w:val="lt-LT"/>
        </w:rPr>
      </w:pPr>
      <w:r w:rsidRPr="00596ED1">
        <w:rPr>
          <w:rFonts w:asciiTheme="majorHAnsi" w:hAnsiTheme="majorHAnsi"/>
          <w:sz w:val="22"/>
          <w:szCs w:val="22"/>
        </w:rPr>
        <w:t>7</w:t>
      </w:r>
      <w:r w:rsidR="003C6DEE" w:rsidRPr="00596ED1">
        <w:rPr>
          <w:rFonts w:asciiTheme="majorHAnsi" w:hAnsiTheme="majorHAnsi"/>
          <w:sz w:val="22"/>
          <w:szCs w:val="22"/>
        </w:rPr>
        <w:t xml:space="preserve">. </w:t>
      </w:r>
      <w:r w:rsidR="003C6DEE" w:rsidRPr="00596ED1">
        <w:rPr>
          <w:rFonts w:asciiTheme="majorHAnsi" w:eastAsia="Times New Roman" w:hAnsiTheme="majorHAnsi"/>
          <w:sz w:val="22"/>
          <w:szCs w:val="22"/>
          <w:bdr w:val="none" w:sz="0" w:space="0" w:color="auto"/>
          <w:lang w:val="lt-LT" w:eastAsia="x-none"/>
        </w:rPr>
        <w:t xml:space="preserve">Tiekėjo deklaracija </w:t>
      </w:r>
      <w:r w:rsidR="003C6DEE" w:rsidRPr="00596ED1">
        <w:rPr>
          <w:rFonts w:asciiTheme="majorHAnsi" w:eastAsia="Calibri" w:hAnsiTheme="majorHAnsi"/>
          <w:sz w:val="22"/>
          <w:szCs w:val="22"/>
          <w:bdr w:val="none" w:sz="0" w:space="0" w:color="auto"/>
          <w:lang w:val="lt-LT"/>
        </w:rPr>
        <w:t xml:space="preserve">dėl Tarybos Reglamente </w:t>
      </w:r>
      <w:r w:rsidR="003C6DEE" w:rsidRPr="00596ED1">
        <w:rPr>
          <w:rFonts w:asciiTheme="majorHAnsi" w:eastAsia="Calibri" w:hAnsiTheme="majorHAnsi"/>
          <w:bCs/>
          <w:sz w:val="22"/>
          <w:szCs w:val="22"/>
          <w:bdr w:val="none" w:sz="0" w:space="0" w:color="auto"/>
          <w:shd w:val="clear" w:color="auto" w:fill="FFFFFF"/>
          <w:lang w:val="lt-LT"/>
        </w:rPr>
        <w:t>(ES) 2022/576</w:t>
      </w:r>
      <w:r w:rsidR="00B736A7" w:rsidRPr="00596ED1">
        <w:rPr>
          <w:rFonts w:asciiTheme="majorHAnsi" w:eastAsia="Calibri" w:hAnsiTheme="majorHAnsi"/>
          <w:sz w:val="22"/>
          <w:szCs w:val="22"/>
          <w:bdr w:val="none" w:sz="0" w:space="0" w:color="auto"/>
          <w:lang w:val="lt-LT"/>
        </w:rPr>
        <w:t xml:space="preserve"> nustatytų sąlygų nebuvimo (7</w:t>
      </w:r>
      <w:r w:rsidR="001D25A4" w:rsidRPr="00596ED1">
        <w:rPr>
          <w:rFonts w:asciiTheme="majorHAnsi" w:eastAsia="Calibri" w:hAnsiTheme="majorHAnsi"/>
          <w:sz w:val="22"/>
          <w:szCs w:val="22"/>
          <w:bdr w:val="none" w:sz="0" w:space="0" w:color="auto"/>
          <w:lang w:val="lt-LT"/>
        </w:rPr>
        <w:t xml:space="preserve"> priedas);</w:t>
      </w:r>
    </w:p>
    <w:p w14:paraId="28890C38" w14:textId="77777777" w:rsidR="00936A81" w:rsidRPr="00596ED1" w:rsidRDefault="00936A81" w:rsidP="00F27225">
      <w:pPr>
        <w:rPr>
          <w:rFonts w:asciiTheme="majorHAnsi" w:eastAsia="Calibri" w:hAnsiTheme="majorHAnsi"/>
          <w:b/>
          <w:sz w:val="22"/>
          <w:szCs w:val="22"/>
        </w:rPr>
      </w:pPr>
    </w:p>
    <w:p w14:paraId="28890C3B" w14:textId="77777777" w:rsidR="00B50198" w:rsidRPr="00596ED1" w:rsidRDefault="00B50198" w:rsidP="00B50198">
      <w:pPr>
        <w:pStyle w:val="Title"/>
        <w:keepNext/>
        <w:spacing w:line="240" w:lineRule="auto"/>
        <w:jc w:val="center"/>
        <w:rPr>
          <w:rFonts w:asciiTheme="majorHAnsi" w:hAnsiTheme="majorHAnsi" w:cs="Times New Roman"/>
          <w:b/>
          <w:bCs/>
          <w:color w:val="C03A2A"/>
          <w:spacing w:val="0"/>
          <w:sz w:val="22"/>
          <w:szCs w:val="22"/>
        </w:rPr>
      </w:pPr>
      <w:r w:rsidRPr="00596ED1">
        <w:rPr>
          <w:rFonts w:asciiTheme="majorHAnsi" w:hAnsiTheme="majorHAnsi" w:cs="Times New Roman"/>
          <w:sz w:val="22"/>
          <w:szCs w:val="22"/>
          <w:lang w:val="lt-LT"/>
        </w:rPr>
        <w:br w:type="page"/>
      </w:r>
    </w:p>
    <w:p w14:paraId="28890C3C"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lastRenderedPageBreak/>
        <w:t>1. </w:t>
      </w:r>
      <w:r w:rsidRPr="00596ED1">
        <w:rPr>
          <w:rFonts w:asciiTheme="majorHAnsi" w:hAnsiTheme="majorHAnsi" w:cs="Times New Roman"/>
          <w:color w:val="auto"/>
          <w:lang w:val="de-DE"/>
        </w:rPr>
        <w:t>BENDROSIOS NUOSTATOS</w:t>
      </w:r>
    </w:p>
    <w:p w14:paraId="28890C3D" w14:textId="77777777" w:rsidR="00B50198" w:rsidRPr="00596ED1" w:rsidRDefault="00B50198" w:rsidP="00B50198">
      <w:pPr>
        <w:pStyle w:val="Body2"/>
        <w:ind w:firstLine="851"/>
        <w:rPr>
          <w:rFonts w:asciiTheme="majorHAnsi" w:hAnsiTheme="majorHAnsi" w:cs="Times New Roman"/>
        </w:rPr>
      </w:pPr>
    </w:p>
    <w:p w14:paraId="28890C3E" w14:textId="0CC9BCD4" w:rsidR="00B50198" w:rsidRPr="00596ED1" w:rsidRDefault="00B50198" w:rsidP="00B50AD9">
      <w:pPr>
        <w:ind w:firstLine="851"/>
        <w:jc w:val="both"/>
        <w:rPr>
          <w:rFonts w:asciiTheme="majorHAnsi" w:hAnsiTheme="majorHAnsi"/>
          <w:b/>
          <w:bCs/>
          <w:sz w:val="22"/>
          <w:szCs w:val="22"/>
          <w:lang w:val="lt-LT"/>
        </w:rPr>
      </w:pPr>
      <w:r w:rsidRPr="00596ED1">
        <w:rPr>
          <w:rFonts w:asciiTheme="majorHAnsi" w:hAnsiTheme="majorHAnsi"/>
          <w:sz w:val="22"/>
          <w:szCs w:val="22"/>
        </w:rPr>
        <w:t xml:space="preserve">1.1. </w:t>
      </w:r>
      <w:r w:rsidRPr="00596ED1">
        <w:rPr>
          <w:rFonts w:asciiTheme="majorHAnsi" w:hAnsiTheme="majorHAnsi"/>
          <w:sz w:val="22"/>
          <w:szCs w:val="22"/>
          <w:lang w:val="lt-LT"/>
        </w:rPr>
        <w:t xml:space="preserve">Lietuvos sveikatos mokslų universiteto ligoninė Kauno klinikos (toliau vadinama – perkančioji organizacija) numato įsigyti </w:t>
      </w:r>
      <w:r w:rsidR="004B2A0E">
        <w:rPr>
          <w:rFonts w:asciiTheme="majorHAnsi" w:hAnsiTheme="majorHAnsi"/>
          <w:sz w:val="22"/>
          <w:szCs w:val="22"/>
          <w:lang w:val="lt-LT"/>
        </w:rPr>
        <w:t>mišinius kūdikiams.</w:t>
      </w:r>
    </w:p>
    <w:p w14:paraId="28890C3F" w14:textId="77777777" w:rsidR="00B50198" w:rsidRPr="00596ED1" w:rsidRDefault="00B50198" w:rsidP="003252F7">
      <w:pPr>
        <w:pStyle w:val="Body2"/>
        <w:tabs>
          <w:tab w:val="left" w:pos="851"/>
        </w:tabs>
        <w:spacing w:after="0"/>
        <w:ind w:firstLine="851"/>
        <w:rPr>
          <w:rFonts w:asciiTheme="majorHAnsi" w:hAnsiTheme="majorHAnsi" w:cs="Times New Roman"/>
        </w:rPr>
      </w:pPr>
      <w:r w:rsidRPr="00596ED1">
        <w:rPr>
          <w:rFonts w:asciiTheme="majorHAnsi" w:hAnsiTheme="majorHAnsi" w:cs="Times New Roman"/>
          <w:color w:val="auto"/>
        </w:rPr>
        <w:t>1.2. Š</w:t>
      </w:r>
      <w:r w:rsidRPr="00596ED1">
        <w:rPr>
          <w:rFonts w:asciiTheme="majorHAnsi" w:hAnsiTheme="majorHAnsi" w:cs="Times New Roman"/>
          <w:color w:val="auto"/>
          <w:lang w:val="nl-NL"/>
        </w:rPr>
        <w:t>is vie</w:t>
      </w:r>
      <w:r w:rsidRPr="00596ED1">
        <w:rPr>
          <w:rFonts w:asciiTheme="majorHAnsi" w:hAnsiTheme="majorHAnsi" w:cs="Times New Roman"/>
          <w:color w:val="auto"/>
        </w:rPr>
        <w:t>š</w:t>
      </w:r>
      <w:r w:rsidRPr="00596ED1">
        <w:rPr>
          <w:rFonts w:asciiTheme="majorHAnsi" w:hAnsiTheme="majorHAnsi" w:cs="Times New Roman"/>
          <w:color w:val="auto"/>
          <w:lang w:val="es-ES_tradnl"/>
        </w:rPr>
        <w:t>asis pirkimas atliekamas vadovaujantis</w:t>
      </w:r>
      <w:r w:rsidRPr="00596ED1">
        <w:rPr>
          <w:rFonts w:asciiTheme="majorHAnsi" w:hAnsiTheme="majorHAnsi" w:cs="Times New Roman"/>
          <w:lang w:val="es-ES_tradnl"/>
        </w:rPr>
        <w:t xml:space="preserve"> Lietuvos Respublikos vie</w:t>
      </w:r>
      <w:r w:rsidRPr="00596ED1">
        <w:rPr>
          <w:rFonts w:asciiTheme="majorHAnsi" w:hAnsiTheme="majorHAnsi" w:cs="Times New Roman"/>
        </w:rPr>
        <w:t>šųjų pirkimų įstatymu, Lietuvos Respublikos civiliniu kodeksu, kitais viešuosius pirkimus reglamentuojanč</w:t>
      </w:r>
      <w:r w:rsidRPr="00596ED1">
        <w:rPr>
          <w:rFonts w:asciiTheme="majorHAnsi" w:hAnsiTheme="majorHAnsi" w:cs="Times New Roman"/>
          <w:lang w:val="pt-PT"/>
        </w:rPr>
        <w:t>iais teise</w:t>
      </w:r>
      <w:r w:rsidRPr="00596ED1">
        <w:rPr>
          <w:rFonts w:asciiTheme="majorHAnsi" w:hAnsiTheme="majorHAnsi" w:cs="Times New Roman"/>
        </w:rPr>
        <w:t>̇</w:t>
      </w:r>
      <w:r w:rsidRPr="00596ED1">
        <w:rPr>
          <w:rFonts w:asciiTheme="majorHAnsi" w:hAnsiTheme="majorHAnsi" w:cs="Times New Roman"/>
          <w:lang w:val="de-DE"/>
        </w:rPr>
        <w:t xml:space="preserve">s aktais bei </w:t>
      </w:r>
      <w:r w:rsidRPr="00596ED1">
        <w:rPr>
          <w:rFonts w:asciiTheme="majorHAnsi" w:hAnsiTheme="majorHAnsi" w:cs="Times New Roman"/>
        </w:rPr>
        <w:t>šiomis pirkimo są</w:t>
      </w:r>
      <w:r w:rsidRPr="00596ED1">
        <w:rPr>
          <w:rFonts w:asciiTheme="majorHAnsi" w:hAnsiTheme="majorHAnsi" w:cs="Times New Roman"/>
          <w:lang w:val="pt-PT"/>
        </w:rPr>
        <w:t>lygomis. Vartojamos sa</w:t>
      </w:r>
      <w:r w:rsidRPr="00596ED1">
        <w:rPr>
          <w:rFonts w:asciiTheme="majorHAnsi" w:hAnsiTheme="majorHAnsi" w:cs="Times New Roman"/>
        </w:rPr>
        <w:t>̨</w:t>
      </w:r>
      <w:r w:rsidRPr="00596ED1">
        <w:rPr>
          <w:rFonts w:asciiTheme="majorHAnsi" w:hAnsiTheme="majorHAnsi" w:cs="Times New Roman"/>
          <w:lang w:val="pt-PT"/>
        </w:rPr>
        <w:t>vokos, apibre</w:t>
      </w:r>
      <w:r w:rsidRPr="00596ED1">
        <w:rPr>
          <w:rFonts w:asciiTheme="majorHAnsi" w:hAnsiTheme="majorHAnsi" w:cs="Times New Roman"/>
        </w:rPr>
        <w:t>̇ž</w:t>
      </w:r>
      <w:r w:rsidRPr="00596ED1">
        <w:rPr>
          <w:rFonts w:asciiTheme="majorHAnsi" w:hAnsiTheme="majorHAnsi" w:cs="Times New Roman"/>
          <w:lang w:val="pt-PT"/>
        </w:rPr>
        <w:t>tos Vie</w:t>
      </w:r>
      <w:r w:rsidRPr="00596ED1">
        <w:rPr>
          <w:rFonts w:asciiTheme="majorHAnsi" w:hAnsiTheme="majorHAnsi" w:cs="Times New Roman"/>
        </w:rPr>
        <w:t xml:space="preserve">šųjų pirkimų įstatyme. </w:t>
      </w:r>
    </w:p>
    <w:p w14:paraId="28890C40" w14:textId="78A8D1F1" w:rsidR="00B50198" w:rsidRPr="00596ED1" w:rsidRDefault="00B50198" w:rsidP="003252F7">
      <w:pPr>
        <w:pStyle w:val="Body2"/>
        <w:tabs>
          <w:tab w:val="left" w:pos="851"/>
        </w:tabs>
        <w:spacing w:after="0"/>
        <w:rPr>
          <w:rFonts w:asciiTheme="majorHAnsi" w:hAnsiTheme="majorHAnsi" w:cs="Times New Roman"/>
        </w:rPr>
      </w:pPr>
      <w:r w:rsidRPr="00596ED1">
        <w:rPr>
          <w:rFonts w:asciiTheme="majorHAnsi" w:hAnsiTheme="majorHAnsi" w:cs="Times New Roman"/>
        </w:rPr>
        <w:tab/>
        <w:t xml:space="preserve">1.3. Šis tarptautinis pirkimas vykdomas atviro konkurso būdu naudojantis </w:t>
      </w:r>
      <w:r w:rsidRPr="00596ED1">
        <w:rPr>
          <w:rFonts w:asciiTheme="majorHAnsi" w:hAnsiTheme="majorHAnsi" w:cs="Times New Roman"/>
          <w:lang w:val="it-IT"/>
        </w:rPr>
        <w:t>Centrin</w:t>
      </w:r>
      <w:r w:rsidRPr="00596ED1">
        <w:rPr>
          <w:rFonts w:asciiTheme="majorHAnsi" w:hAnsiTheme="majorHAnsi" w:cs="Times New Roman"/>
        </w:rPr>
        <w:t>ės</w:t>
      </w:r>
      <w:r w:rsidRPr="00596ED1">
        <w:rPr>
          <w:rFonts w:asciiTheme="majorHAnsi" w:hAnsiTheme="majorHAnsi" w:cs="Times New Roman"/>
          <w:lang w:val="de-DE"/>
        </w:rPr>
        <w:t xml:space="preserve"> vie</w:t>
      </w:r>
      <w:r w:rsidRPr="00596ED1">
        <w:rPr>
          <w:rFonts w:asciiTheme="majorHAnsi" w:hAnsiTheme="majorHAnsi" w:cs="Times New Roman"/>
        </w:rPr>
        <w:t>šųjų pirkimų informacinės</w:t>
      </w:r>
      <w:r w:rsidRPr="00596ED1">
        <w:rPr>
          <w:rFonts w:asciiTheme="majorHAnsi" w:hAnsiTheme="majorHAnsi" w:cs="Times New Roman"/>
          <w:lang w:val="pt-PT"/>
        </w:rPr>
        <w:t xml:space="preserve"> sistemo</w:t>
      </w:r>
      <w:r w:rsidRPr="00596ED1">
        <w:rPr>
          <w:rFonts w:asciiTheme="majorHAnsi" w:hAnsiTheme="majorHAnsi" w:cs="Times New Roman"/>
        </w:rPr>
        <w:t>s priemonėmis (toliau - CVP IS). Pirkimo dokumentai skelbiami CVP IS. Pirkimas atliekamas elektroniniu būdu. Elektroninėmis priemonė</w:t>
      </w:r>
      <w:r w:rsidRPr="00596ED1">
        <w:rPr>
          <w:rFonts w:asciiTheme="majorHAnsi" w:hAnsiTheme="majorHAnsi" w:cs="Times New Roman"/>
          <w:lang w:val="es-ES_tradnl"/>
        </w:rPr>
        <w:t>mis pasi</w:t>
      </w:r>
      <w:r w:rsidRPr="00596ED1">
        <w:rPr>
          <w:rFonts w:asciiTheme="majorHAnsi" w:hAnsiTheme="majorHAnsi" w:cs="Times New Roman"/>
        </w:rPr>
        <w:t xml:space="preserve">ūlymus gali teikti tik tie tiekėjai, kurie yra registruoti CVP IS, pasiekiamoje adresu </w:t>
      </w:r>
      <w:hyperlink r:id="rId12" w:history="1">
        <w:r w:rsidR="004D03CE" w:rsidRPr="00596ED1">
          <w:rPr>
            <w:rStyle w:val="Hyperlink"/>
            <w:rFonts w:asciiTheme="majorHAnsi" w:hAnsiTheme="majorHAnsi" w:cs="Times New Roman"/>
          </w:rPr>
          <w:t>https://viesiejipirkimai.lt</w:t>
        </w:r>
      </w:hyperlink>
      <w:r w:rsidRPr="00596ED1">
        <w:rPr>
          <w:rFonts w:asciiTheme="majorHAnsi" w:hAnsiTheme="majorHAnsi" w:cs="Times New Roman"/>
        </w:rPr>
        <w:t>.</w:t>
      </w:r>
    </w:p>
    <w:p w14:paraId="28890C41" w14:textId="77777777" w:rsidR="00B50198" w:rsidRPr="00596ED1" w:rsidRDefault="00B50198" w:rsidP="003252F7">
      <w:pPr>
        <w:pStyle w:val="Body2"/>
        <w:tabs>
          <w:tab w:val="left" w:pos="851"/>
        </w:tabs>
        <w:spacing w:after="0"/>
        <w:rPr>
          <w:rFonts w:asciiTheme="majorHAnsi" w:hAnsiTheme="majorHAnsi" w:cs="Times New Roman"/>
        </w:rPr>
      </w:pPr>
      <w:r w:rsidRPr="00596ED1">
        <w:rPr>
          <w:rFonts w:asciiTheme="majorHAnsi" w:hAnsiTheme="majorHAnsi" w:cs="Times New Roman"/>
        </w:rPr>
        <w:tab/>
        <w:t>1.4. Išankstinis skelbimas apie pirkimą nebuvo skelbtas.</w:t>
      </w:r>
    </w:p>
    <w:p w14:paraId="28890C42" w14:textId="77777777" w:rsidR="00B50198" w:rsidRPr="00596ED1" w:rsidRDefault="00B50198" w:rsidP="003252F7">
      <w:pPr>
        <w:pStyle w:val="Body2"/>
        <w:tabs>
          <w:tab w:val="left" w:pos="851"/>
        </w:tabs>
        <w:spacing w:after="0"/>
        <w:ind w:firstLine="851"/>
        <w:rPr>
          <w:rFonts w:asciiTheme="majorHAnsi" w:hAnsiTheme="majorHAnsi" w:cs="Times New Roman"/>
        </w:rPr>
      </w:pPr>
      <w:r w:rsidRPr="00596ED1">
        <w:rPr>
          <w:rFonts w:asciiTheme="majorHAnsi" w:hAnsiTheme="majorHAnsi" w:cs="Times New Roman"/>
          <w:color w:val="auto"/>
        </w:rPr>
        <w:t xml:space="preserve">1.5. </w:t>
      </w:r>
      <w:r w:rsidRPr="00596ED1">
        <w:rPr>
          <w:rFonts w:asciiTheme="majorHAnsi" w:hAnsiTheme="majorHAnsi" w:cs="Times New Roman"/>
        </w:rPr>
        <w:t xml:space="preserve">Pirkimo dokumentų sudedamoji dalis yra skelbimas apie pirkimą. Perkančioji organizacija skelbimuose esančios informacijos šiame dokumente pakartotinai </w:t>
      </w:r>
      <w:r w:rsidR="00F771D2" w:rsidRPr="00596ED1">
        <w:rPr>
          <w:rFonts w:asciiTheme="majorHAnsi" w:hAnsiTheme="majorHAnsi" w:cs="Times New Roman"/>
        </w:rPr>
        <w:t>gali neteikti</w:t>
      </w:r>
      <w:r w:rsidRPr="00596ED1">
        <w:rPr>
          <w:rFonts w:asciiTheme="majorHAnsi" w:hAnsiTheme="majorHAnsi" w:cs="Times New Roman"/>
        </w:rPr>
        <w:t>.</w:t>
      </w:r>
    </w:p>
    <w:p w14:paraId="28890C43" w14:textId="77777777" w:rsidR="00B50198" w:rsidRPr="00596ED1" w:rsidRDefault="00B50198" w:rsidP="003252F7">
      <w:pPr>
        <w:pStyle w:val="Body2"/>
        <w:tabs>
          <w:tab w:val="left" w:pos="851"/>
        </w:tabs>
        <w:spacing w:after="0"/>
        <w:ind w:firstLine="851"/>
        <w:rPr>
          <w:rFonts w:asciiTheme="majorHAnsi" w:hAnsiTheme="majorHAnsi" w:cs="Times New Roman"/>
        </w:rPr>
      </w:pPr>
      <w:r w:rsidRPr="00596ED1">
        <w:rPr>
          <w:rFonts w:asciiTheme="majorHAnsi" w:hAnsiTheme="majorHAnsi" w:cs="Times New Roman"/>
        </w:rPr>
        <w:t xml:space="preserve">1.6. </w:t>
      </w:r>
      <w:r w:rsidRPr="00596ED1">
        <w:rPr>
          <w:rFonts w:asciiTheme="majorHAnsi" w:hAnsiTheme="majorHAnsi" w:cs="Times New Roman"/>
          <w:lang w:eastAsia="en-US"/>
        </w:rPr>
        <w:t>Pirkimas atliekamas laikantis lygiateisiškumo, nediskriminavimo, skaidrumo, abipusio pripažinimo, propo</w:t>
      </w:r>
      <w:r w:rsidR="00277636" w:rsidRPr="00596ED1">
        <w:rPr>
          <w:rFonts w:asciiTheme="majorHAnsi" w:hAnsiTheme="majorHAnsi" w:cs="Times New Roman"/>
          <w:lang w:eastAsia="en-US"/>
        </w:rPr>
        <w:t>rcingumo ir skaidrumo principų,</w:t>
      </w:r>
      <w:r w:rsidRPr="00596ED1">
        <w:rPr>
          <w:rFonts w:asciiTheme="majorHAnsi" w:hAnsiTheme="majorHAnsi" w:cs="Times New Roman"/>
          <w:lang w:eastAsia="en-US"/>
        </w:rPr>
        <w:t xml:space="preserve"> konfidencialumo bei nešališkumo reikalavimų.</w:t>
      </w:r>
    </w:p>
    <w:p w14:paraId="28890C44" w14:textId="28D1A176" w:rsidR="00B50198" w:rsidRPr="00596ED1" w:rsidRDefault="00B50198" w:rsidP="003252F7">
      <w:pPr>
        <w:tabs>
          <w:tab w:val="left" w:pos="851"/>
        </w:tabs>
        <w:ind w:firstLine="851"/>
        <w:jc w:val="both"/>
        <w:rPr>
          <w:rFonts w:asciiTheme="majorHAnsi" w:hAnsiTheme="majorHAnsi"/>
          <w:sz w:val="22"/>
          <w:szCs w:val="22"/>
        </w:rPr>
      </w:pPr>
      <w:r w:rsidRPr="00596ED1">
        <w:rPr>
          <w:rFonts w:asciiTheme="majorHAnsi" w:hAnsiTheme="majorHAnsi"/>
          <w:sz w:val="22"/>
          <w:szCs w:val="22"/>
        </w:rPr>
        <w:t xml:space="preserve">1.7. </w:t>
      </w:r>
      <w:r w:rsidR="00665EC6" w:rsidRPr="00596ED1">
        <w:rPr>
          <w:rFonts w:asciiTheme="majorHAnsi" w:hAnsiTheme="majorHAnsi"/>
          <w:sz w:val="22"/>
          <w:szCs w:val="22"/>
        </w:rPr>
        <w:t xml:space="preserve">Perkančiosios organizacijos kontaktiniai asmenys – </w:t>
      </w:r>
      <w:r w:rsidR="00AB4A42" w:rsidRPr="00596ED1">
        <w:rPr>
          <w:rFonts w:asciiTheme="majorHAnsi" w:hAnsiTheme="majorHAnsi"/>
          <w:sz w:val="22"/>
          <w:szCs w:val="22"/>
        </w:rPr>
        <w:t xml:space="preserve">Kauno klinikų, Viešųjų pirkimų tarnybos viešųjų pirkimų </w:t>
      </w:r>
      <w:r w:rsidR="00195D3F" w:rsidRPr="00596ED1">
        <w:rPr>
          <w:rFonts w:asciiTheme="majorHAnsi" w:hAnsiTheme="majorHAnsi"/>
          <w:sz w:val="22"/>
          <w:szCs w:val="22"/>
        </w:rPr>
        <w:t>specialist</w:t>
      </w:r>
      <w:r w:rsidR="002C6C85">
        <w:rPr>
          <w:rFonts w:asciiTheme="majorHAnsi" w:hAnsiTheme="majorHAnsi"/>
          <w:sz w:val="22"/>
          <w:szCs w:val="22"/>
        </w:rPr>
        <w:t>ė</w:t>
      </w:r>
      <w:r w:rsidR="00195D3F" w:rsidRPr="00596ED1">
        <w:rPr>
          <w:rFonts w:asciiTheme="majorHAnsi" w:hAnsiTheme="majorHAnsi"/>
          <w:sz w:val="22"/>
          <w:szCs w:val="22"/>
        </w:rPr>
        <w:t xml:space="preserve"> Alina Adomaitienė</w:t>
      </w:r>
      <w:r w:rsidR="00665EC6" w:rsidRPr="00596ED1">
        <w:rPr>
          <w:rFonts w:asciiTheme="majorHAnsi" w:hAnsiTheme="majorHAnsi"/>
          <w:sz w:val="22"/>
          <w:szCs w:val="22"/>
        </w:rPr>
        <w:t xml:space="preserve">, tel. </w:t>
      </w:r>
      <w:r w:rsidR="00195D3F" w:rsidRPr="00596ED1">
        <w:rPr>
          <w:rFonts w:asciiTheme="majorHAnsi" w:hAnsiTheme="majorHAnsi"/>
          <w:sz w:val="22"/>
          <w:szCs w:val="22"/>
        </w:rPr>
        <w:t>+370 37 703237</w:t>
      </w:r>
      <w:r w:rsidR="00665EC6" w:rsidRPr="00596ED1">
        <w:rPr>
          <w:rFonts w:asciiTheme="majorHAnsi" w:hAnsiTheme="majorHAnsi"/>
          <w:sz w:val="22"/>
          <w:szCs w:val="22"/>
        </w:rPr>
        <w:t xml:space="preserve"> el. </w:t>
      </w:r>
      <w:r w:rsidR="00195D3F" w:rsidRPr="00596ED1">
        <w:rPr>
          <w:rFonts w:asciiTheme="majorHAnsi" w:hAnsiTheme="majorHAnsi"/>
          <w:sz w:val="22"/>
          <w:szCs w:val="22"/>
        </w:rPr>
        <w:t>p</w:t>
      </w:r>
      <w:r w:rsidR="00665EC6" w:rsidRPr="00596ED1">
        <w:rPr>
          <w:rFonts w:asciiTheme="majorHAnsi" w:hAnsiTheme="majorHAnsi"/>
          <w:sz w:val="22"/>
          <w:szCs w:val="22"/>
        </w:rPr>
        <w:t>.</w:t>
      </w:r>
      <w:r w:rsidR="00386684">
        <w:rPr>
          <w:rFonts w:asciiTheme="majorHAnsi" w:hAnsiTheme="majorHAnsi"/>
          <w:sz w:val="22"/>
          <w:szCs w:val="22"/>
        </w:rPr>
        <w:t xml:space="preserve"> </w:t>
      </w:r>
      <w:r w:rsidR="00195D3F" w:rsidRPr="00596ED1">
        <w:rPr>
          <w:rFonts w:asciiTheme="majorHAnsi" w:hAnsiTheme="majorHAnsi"/>
          <w:sz w:val="22"/>
          <w:szCs w:val="22"/>
        </w:rPr>
        <w:t>alina.adomaitiene</w:t>
      </w:r>
      <w:r w:rsidR="00665EC6" w:rsidRPr="00596ED1">
        <w:rPr>
          <w:rFonts w:asciiTheme="majorHAnsi" w:hAnsiTheme="majorHAnsi"/>
          <w:sz w:val="22"/>
          <w:szCs w:val="22"/>
        </w:rPr>
        <w:t>@kaunoklinikos.lt</w:t>
      </w:r>
      <w:r w:rsidRPr="00596ED1">
        <w:rPr>
          <w:rFonts w:asciiTheme="majorHAnsi" w:hAnsiTheme="majorHAnsi"/>
          <w:sz w:val="22"/>
          <w:szCs w:val="22"/>
        </w:rPr>
        <w:t xml:space="preserve">. </w:t>
      </w:r>
    </w:p>
    <w:p w14:paraId="28890C45" w14:textId="77777777" w:rsidR="00B50198" w:rsidRPr="00596ED1" w:rsidRDefault="00B50198" w:rsidP="003252F7">
      <w:pPr>
        <w:tabs>
          <w:tab w:val="left" w:pos="851"/>
        </w:tabs>
        <w:ind w:firstLine="851"/>
        <w:jc w:val="both"/>
        <w:rPr>
          <w:rFonts w:asciiTheme="majorHAnsi" w:hAnsiTheme="majorHAnsi"/>
          <w:sz w:val="22"/>
          <w:szCs w:val="22"/>
        </w:rPr>
      </w:pPr>
      <w:r w:rsidRPr="00596ED1">
        <w:rPr>
          <w:rFonts w:asciiTheme="majorHAnsi" w:hAnsiTheme="majorHAnsi"/>
          <w:sz w:val="22"/>
          <w:szCs w:val="22"/>
        </w:rPr>
        <w:t xml:space="preserve">1.8. Perkančioji organizacija </w:t>
      </w:r>
      <w:r w:rsidRPr="00596ED1">
        <w:rPr>
          <w:rFonts w:asciiTheme="majorHAnsi" w:hAnsiTheme="majorHAnsi"/>
          <w:iCs/>
          <w:sz w:val="22"/>
          <w:szCs w:val="22"/>
        </w:rPr>
        <w:t xml:space="preserve">yra </w:t>
      </w:r>
      <w:r w:rsidRPr="00596ED1">
        <w:rPr>
          <w:rFonts w:asciiTheme="majorHAnsi" w:hAnsiTheme="majorHAnsi"/>
          <w:sz w:val="22"/>
          <w:szCs w:val="22"/>
        </w:rPr>
        <w:t>pridėtinės vertės mokesčio (toliau – PVM) mokėtoja.</w:t>
      </w:r>
    </w:p>
    <w:p w14:paraId="28890C46" w14:textId="77777777" w:rsidR="00B50198" w:rsidRPr="00596ED1" w:rsidRDefault="00B50198" w:rsidP="009C31C3">
      <w:pPr>
        <w:pStyle w:val="Body2"/>
        <w:tabs>
          <w:tab w:val="left" w:pos="851"/>
        </w:tabs>
        <w:spacing w:after="0"/>
        <w:ind w:firstLine="1276"/>
        <w:rPr>
          <w:rFonts w:asciiTheme="majorHAnsi" w:hAnsiTheme="majorHAnsi" w:cs="Times New Roman"/>
        </w:rPr>
      </w:pPr>
    </w:p>
    <w:p w14:paraId="28890C47" w14:textId="77777777" w:rsidR="00B50198" w:rsidRPr="00596ED1" w:rsidRDefault="00B50198" w:rsidP="009C31C3">
      <w:pPr>
        <w:pStyle w:val="Heading"/>
        <w:tabs>
          <w:tab w:val="left" w:pos="851"/>
        </w:tabs>
        <w:jc w:val="center"/>
        <w:rPr>
          <w:rFonts w:asciiTheme="majorHAnsi" w:hAnsiTheme="majorHAnsi" w:cs="Times New Roman"/>
          <w:color w:val="auto"/>
        </w:rPr>
      </w:pPr>
      <w:r w:rsidRPr="00596ED1">
        <w:rPr>
          <w:rFonts w:asciiTheme="majorHAnsi" w:hAnsiTheme="majorHAnsi" w:cs="Times New Roman"/>
          <w:color w:val="auto"/>
        </w:rPr>
        <w:t>2. PIRKIMO OBJEKTAS</w:t>
      </w:r>
    </w:p>
    <w:p w14:paraId="28890C48" w14:textId="77777777" w:rsidR="00B50198" w:rsidRPr="00596ED1" w:rsidRDefault="00B50198" w:rsidP="00AA0CDC">
      <w:pPr>
        <w:pStyle w:val="Body2"/>
        <w:tabs>
          <w:tab w:val="left" w:pos="851"/>
        </w:tabs>
        <w:spacing w:after="0"/>
        <w:ind w:firstLine="851"/>
        <w:rPr>
          <w:rFonts w:asciiTheme="majorHAnsi" w:hAnsiTheme="majorHAnsi" w:cs="Times New Roman"/>
        </w:rPr>
      </w:pPr>
    </w:p>
    <w:p w14:paraId="28890C49" w14:textId="19035906" w:rsidR="000D0A8C" w:rsidRPr="00596ED1" w:rsidRDefault="00B50198" w:rsidP="00936A81">
      <w:pPr>
        <w:tabs>
          <w:tab w:val="right" w:leader="underscore" w:pos="8505"/>
        </w:tabs>
        <w:ind w:firstLine="851"/>
        <w:jc w:val="both"/>
        <w:rPr>
          <w:rFonts w:asciiTheme="majorHAnsi" w:hAnsiTheme="majorHAnsi"/>
          <w:bCs/>
          <w:sz w:val="22"/>
          <w:szCs w:val="22"/>
          <w:lang w:val="lt-LT"/>
        </w:rPr>
      </w:pPr>
      <w:r w:rsidRPr="00596ED1">
        <w:rPr>
          <w:rFonts w:asciiTheme="majorHAnsi" w:hAnsiTheme="majorHAnsi"/>
          <w:sz w:val="22"/>
          <w:szCs w:val="22"/>
        </w:rPr>
        <w:t>2.1. Šio pirkimo objektas yr</w:t>
      </w:r>
      <w:r w:rsidR="00AE7DA9">
        <w:rPr>
          <w:rFonts w:asciiTheme="majorHAnsi" w:hAnsiTheme="majorHAnsi"/>
          <w:sz w:val="22"/>
          <w:szCs w:val="22"/>
        </w:rPr>
        <w:t xml:space="preserve">a </w:t>
      </w:r>
      <w:r w:rsidR="004B2A0E">
        <w:rPr>
          <w:rFonts w:asciiTheme="majorHAnsi" w:hAnsiTheme="majorHAnsi"/>
          <w:sz w:val="22"/>
          <w:szCs w:val="22"/>
        </w:rPr>
        <w:t>mišinių kūdikiams</w:t>
      </w:r>
      <w:r w:rsidR="00FF4C55">
        <w:rPr>
          <w:rFonts w:asciiTheme="majorHAnsi" w:hAnsiTheme="majorHAnsi"/>
          <w:sz w:val="22"/>
          <w:szCs w:val="22"/>
        </w:rPr>
        <w:t xml:space="preserve"> pirkimas. </w:t>
      </w:r>
    </w:p>
    <w:p w14:paraId="28890C4A" w14:textId="67E65FAE" w:rsidR="008E1CCD" w:rsidRPr="00596ED1" w:rsidRDefault="008E1CCD" w:rsidP="008E1CCD">
      <w:pPr>
        <w:tabs>
          <w:tab w:val="right" w:leader="underscore" w:pos="8505"/>
        </w:tabs>
        <w:ind w:firstLine="851"/>
        <w:jc w:val="both"/>
        <w:rPr>
          <w:rFonts w:asciiTheme="majorHAnsi" w:hAnsiTheme="majorHAnsi"/>
          <w:bCs/>
          <w:sz w:val="22"/>
          <w:szCs w:val="22"/>
          <w:lang w:val="lt-LT"/>
        </w:rPr>
      </w:pPr>
      <w:r w:rsidRPr="00596ED1">
        <w:rPr>
          <w:rFonts w:asciiTheme="majorHAnsi" w:hAnsiTheme="majorHAnsi"/>
          <w:bCs/>
          <w:sz w:val="22"/>
          <w:szCs w:val="22"/>
          <w:lang w:val="lt-LT"/>
        </w:rPr>
        <w:t xml:space="preserve">2.2. </w:t>
      </w:r>
      <w:r w:rsidRPr="00596ED1">
        <w:rPr>
          <w:rFonts w:asciiTheme="majorHAnsi" w:hAnsiTheme="majorHAnsi"/>
          <w:sz w:val="22"/>
          <w:szCs w:val="22"/>
        </w:rPr>
        <w:t>Numatomų įsigyti, techninėje specifikacijoje nurodytų techninių charakteristikų prekių CPO kataloge nėra</w:t>
      </w:r>
      <w:r w:rsidR="00644A09" w:rsidRPr="00596ED1">
        <w:rPr>
          <w:rFonts w:asciiTheme="majorHAnsi" w:hAnsiTheme="majorHAnsi"/>
          <w:bCs/>
          <w:color w:val="000000"/>
          <w:sz w:val="22"/>
          <w:szCs w:val="22"/>
          <w:shd w:val="clear" w:color="auto" w:fill="FFFFFF"/>
        </w:rPr>
        <w:t>.</w:t>
      </w:r>
      <w:r w:rsidR="005C65C4" w:rsidRPr="00596ED1">
        <w:rPr>
          <w:rFonts w:asciiTheme="majorHAnsi" w:hAnsiTheme="majorHAnsi"/>
          <w:color w:val="FF0000"/>
          <w:sz w:val="22"/>
          <w:szCs w:val="22"/>
          <w:lang w:val="lt-LT"/>
        </w:rPr>
        <w:t xml:space="preserve"> </w:t>
      </w:r>
    </w:p>
    <w:p w14:paraId="28890C4B" w14:textId="2CC4AC32" w:rsidR="008E1CCD" w:rsidRPr="00596ED1" w:rsidRDefault="008E1CCD" w:rsidP="008E1CCD">
      <w:pPr>
        <w:tabs>
          <w:tab w:val="right" w:leader="underscore" w:pos="8505"/>
        </w:tabs>
        <w:ind w:firstLine="709"/>
        <w:jc w:val="both"/>
        <w:rPr>
          <w:rFonts w:asciiTheme="majorHAnsi" w:hAnsiTheme="majorHAnsi"/>
          <w:bCs/>
          <w:i/>
          <w:color w:val="548DD4" w:themeColor="text2" w:themeTint="99"/>
          <w:sz w:val="22"/>
          <w:szCs w:val="22"/>
          <w:lang w:val="lt-LT"/>
        </w:rPr>
      </w:pPr>
      <w:r w:rsidRPr="00596ED1">
        <w:rPr>
          <w:rFonts w:asciiTheme="majorHAnsi" w:hAnsiTheme="majorHAnsi"/>
          <w:sz w:val="22"/>
          <w:szCs w:val="22"/>
        </w:rPr>
        <w:t xml:space="preserve">  2.3. </w:t>
      </w:r>
      <w:r w:rsidRPr="00596ED1">
        <w:rPr>
          <w:rFonts w:asciiTheme="majorHAnsi" w:hAnsiTheme="majorHAnsi"/>
          <w:sz w:val="22"/>
          <w:szCs w:val="22"/>
          <w:shd w:val="clear" w:color="auto" w:fill="FFFFFF"/>
        </w:rPr>
        <w:t>Vadovaujantis LR Viešųjų pirkimų įstatymo 27 straipsnio nuostatomis Centrinėje viešųjų pirkimų informacinėje sistemoje (toliau – CVP IS)</w:t>
      </w:r>
      <w:r w:rsidR="00FF4C55">
        <w:rPr>
          <w:rFonts w:asciiTheme="majorHAnsi" w:hAnsiTheme="majorHAnsi"/>
          <w:sz w:val="22"/>
          <w:szCs w:val="22"/>
          <w:shd w:val="clear" w:color="auto" w:fill="FFFFFF"/>
        </w:rPr>
        <w:t xml:space="preserve"> 2026-0</w:t>
      </w:r>
      <w:r w:rsidR="004B2A0E">
        <w:rPr>
          <w:rFonts w:asciiTheme="majorHAnsi" w:hAnsiTheme="majorHAnsi"/>
          <w:sz w:val="22"/>
          <w:szCs w:val="22"/>
          <w:shd w:val="clear" w:color="auto" w:fill="FFFFFF"/>
        </w:rPr>
        <w:t>8-21</w:t>
      </w:r>
      <w:r w:rsidRPr="00596ED1">
        <w:rPr>
          <w:rFonts w:asciiTheme="majorHAnsi" w:hAnsiTheme="majorHAnsi"/>
          <w:sz w:val="22"/>
          <w:szCs w:val="22"/>
          <w:shd w:val="clear" w:color="auto" w:fill="FFFFFF"/>
        </w:rPr>
        <w:t xml:space="preserve"> buvo viešai skelbta</w:t>
      </w:r>
      <w:r w:rsidR="00FF4C55">
        <w:rPr>
          <w:rFonts w:asciiTheme="majorHAnsi" w:hAnsiTheme="majorHAnsi"/>
          <w:sz w:val="22"/>
          <w:szCs w:val="22"/>
          <w:shd w:val="clear" w:color="auto" w:fill="FFFFFF"/>
        </w:rPr>
        <w:t xml:space="preserve"> </w:t>
      </w:r>
      <w:r w:rsidRPr="00596ED1">
        <w:rPr>
          <w:rFonts w:asciiTheme="majorHAnsi" w:hAnsiTheme="majorHAnsi"/>
          <w:sz w:val="22"/>
          <w:szCs w:val="22"/>
          <w:shd w:val="clear" w:color="auto" w:fill="FFFFFF"/>
        </w:rPr>
        <w:t>išankstinė rinkos konsultacija dėl</w:t>
      </w:r>
      <w:r w:rsidR="00195D3F" w:rsidRPr="00596ED1">
        <w:rPr>
          <w:rFonts w:asciiTheme="majorHAnsi" w:hAnsiTheme="majorHAnsi"/>
          <w:sz w:val="22"/>
          <w:szCs w:val="22"/>
          <w:shd w:val="clear" w:color="auto" w:fill="FFFFFF"/>
        </w:rPr>
        <w:t xml:space="preserve"> </w:t>
      </w:r>
      <w:r w:rsidR="004B2A0E">
        <w:rPr>
          <w:rFonts w:asciiTheme="majorHAnsi" w:hAnsiTheme="majorHAnsi"/>
          <w:sz w:val="22"/>
          <w:szCs w:val="22"/>
          <w:shd w:val="clear" w:color="auto" w:fill="FFFFFF"/>
        </w:rPr>
        <w:t>mišinių kūdikiams</w:t>
      </w:r>
      <w:r w:rsidR="00195D3F" w:rsidRPr="002855DA">
        <w:rPr>
          <w:rFonts w:asciiTheme="majorHAnsi" w:hAnsiTheme="majorHAnsi"/>
          <w:i/>
          <w:sz w:val="22"/>
          <w:szCs w:val="22"/>
          <w:shd w:val="clear" w:color="auto" w:fill="FFFFFF"/>
        </w:rPr>
        <w:t xml:space="preserve"> </w:t>
      </w:r>
      <w:r w:rsidR="00195D3F" w:rsidRPr="00596ED1">
        <w:rPr>
          <w:rFonts w:asciiTheme="majorHAnsi" w:hAnsiTheme="majorHAnsi"/>
          <w:i/>
          <w:sz w:val="22"/>
          <w:szCs w:val="22"/>
          <w:shd w:val="clear" w:color="auto" w:fill="FFFFFF"/>
        </w:rPr>
        <w:t>pirkimo</w:t>
      </w:r>
      <w:r w:rsidR="00ED7FC0" w:rsidRPr="00596ED1">
        <w:rPr>
          <w:rFonts w:asciiTheme="majorHAnsi" w:hAnsiTheme="majorHAnsi"/>
          <w:bCs/>
          <w:i/>
          <w:sz w:val="22"/>
          <w:szCs w:val="22"/>
          <w:lang w:val="lt-LT"/>
        </w:rPr>
        <w:t xml:space="preserve"> (Nr. </w:t>
      </w:r>
      <w:r w:rsidR="004B2A0E">
        <w:rPr>
          <w:rFonts w:asciiTheme="majorHAnsi" w:hAnsiTheme="majorHAnsi"/>
          <w:bCs/>
          <w:i/>
          <w:sz w:val="22"/>
          <w:szCs w:val="22"/>
          <w:lang w:val="lt-LT"/>
        </w:rPr>
        <w:t>9317737</w:t>
      </w:r>
      <w:r w:rsidR="002855DA">
        <w:rPr>
          <w:rFonts w:asciiTheme="majorHAnsi" w:hAnsiTheme="majorHAnsi"/>
          <w:bCs/>
          <w:i/>
          <w:sz w:val="22"/>
          <w:szCs w:val="22"/>
          <w:lang w:val="lt-LT"/>
        </w:rPr>
        <w:t>)</w:t>
      </w:r>
      <w:r w:rsidR="0009516A">
        <w:rPr>
          <w:rFonts w:asciiTheme="majorHAnsi" w:hAnsiTheme="majorHAnsi"/>
          <w:bCs/>
          <w:i/>
          <w:sz w:val="22"/>
          <w:szCs w:val="22"/>
          <w:lang w:val="lt-LT"/>
        </w:rPr>
        <w:t>.</w:t>
      </w:r>
    </w:p>
    <w:p w14:paraId="28890C4C" w14:textId="39D29952" w:rsidR="00AF4463" w:rsidRPr="00596ED1" w:rsidRDefault="008E1CCD" w:rsidP="009A2A06">
      <w:pPr>
        <w:pStyle w:val="ListParagraph"/>
        <w:numPr>
          <w:ilvl w:val="1"/>
          <w:numId w:val="7"/>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596ED1">
        <w:rPr>
          <w:rFonts w:asciiTheme="majorHAnsi" w:hAnsiTheme="majorHAnsi"/>
        </w:rPr>
        <w:t xml:space="preserve">Reikalavimai pirkimo objektui nurodyti pirkimo sąlygų </w:t>
      </w:r>
      <w:r w:rsidRPr="00596ED1">
        <w:rPr>
          <w:rFonts w:asciiTheme="majorHAnsi" w:hAnsiTheme="majorHAnsi"/>
          <w:lang w:val="de-DE"/>
        </w:rPr>
        <w:t xml:space="preserve">priede Nr. </w:t>
      </w:r>
      <w:r w:rsidR="00202541" w:rsidRPr="00596ED1">
        <w:rPr>
          <w:rFonts w:asciiTheme="majorHAnsi" w:hAnsiTheme="majorHAnsi"/>
          <w:lang w:val="de-DE"/>
        </w:rPr>
        <w:t>4</w:t>
      </w:r>
      <w:r w:rsidRPr="00596ED1">
        <w:rPr>
          <w:rFonts w:asciiTheme="majorHAnsi" w:hAnsiTheme="majorHAnsi"/>
          <w:lang w:val="de-DE"/>
        </w:rPr>
        <w:t xml:space="preserve"> </w:t>
      </w:r>
      <w:r w:rsidRPr="00596ED1">
        <w:rPr>
          <w:rFonts w:asciiTheme="majorHAnsi" w:hAnsiTheme="majorHAnsi"/>
        </w:rPr>
        <w:t>„</w:t>
      </w:r>
      <w:r w:rsidRPr="00596ED1">
        <w:rPr>
          <w:rFonts w:asciiTheme="majorHAnsi" w:hAnsiTheme="majorHAnsi"/>
          <w:lang w:val="de-DE"/>
        </w:rPr>
        <w:t>Technin</w:t>
      </w:r>
      <w:r w:rsidRPr="00596ED1">
        <w:rPr>
          <w:rFonts w:asciiTheme="majorHAnsi" w:hAnsiTheme="majorHAnsi"/>
        </w:rPr>
        <w:t xml:space="preserve">ė specifikacija“. </w:t>
      </w:r>
    </w:p>
    <w:p w14:paraId="641DCCCF" w14:textId="656DB066" w:rsidR="0049675F" w:rsidRPr="00C7207A" w:rsidRDefault="005C65C4" w:rsidP="009A2A06">
      <w:pPr>
        <w:pStyle w:val="ListParagraph"/>
        <w:numPr>
          <w:ilvl w:val="1"/>
          <w:numId w:val="7"/>
        </w:numPr>
        <w:tabs>
          <w:tab w:val="left" w:pos="851"/>
          <w:tab w:val="left" w:pos="993"/>
          <w:tab w:val="left" w:pos="1134"/>
          <w:tab w:val="left" w:pos="1276"/>
          <w:tab w:val="left" w:pos="1560"/>
          <w:tab w:val="left" w:pos="2127"/>
        </w:tabs>
        <w:spacing w:after="0" w:line="240" w:lineRule="auto"/>
        <w:ind w:left="993" w:hanging="142"/>
        <w:jc w:val="both"/>
        <w:rPr>
          <w:rFonts w:asciiTheme="majorHAnsi" w:hAnsiTheme="majorHAnsi"/>
          <w:u w:val="single"/>
          <w:lang w:eastAsia="ar-SA"/>
        </w:rPr>
      </w:pPr>
      <w:r w:rsidRPr="00596ED1">
        <w:rPr>
          <w:rFonts w:asciiTheme="majorHAnsi" w:hAnsiTheme="majorHAnsi"/>
          <w:lang w:eastAsia="lt-LT"/>
        </w:rPr>
        <w:t xml:space="preserve">Šis pirkimas </w:t>
      </w:r>
      <w:r w:rsidRPr="00596EF7">
        <w:rPr>
          <w:rFonts w:asciiTheme="majorHAnsi" w:hAnsiTheme="majorHAnsi"/>
          <w:b/>
          <w:lang w:eastAsia="lt-LT"/>
        </w:rPr>
        <w:t>skirstomas į</w:t>
      </w:r>
      <w:r w:rsidR="00596EF7" w:rsidRPr="00596EF7">
        <w:rPr>
          <w:rFonts w:asciiTheme="majorHAnsi" w:hAnsiTheme="majorHAnsi"/>
          <w:b/>
          <w:lang w:eastAsia="lt-LT"/>
        </w:rPr>
        <w:t xml:space="preserve"> </w:t>
      </w:r>
      <w:r w:rsidR="00AE7DA9">
        <w:rPr>
          <w:rFonts w:asciiTheme="majorHAnsi" w:hAnsiTheme="majorHAnsi"/>
          <w:b/>
          <w:lang w:eastAsia="lt-LT"/>
        </w:rPr>
        <w:t>2</w:t>
      </w:r>
      <w:r w:rsidR="00350AD3">
        <w:rPr>
          <w:rFonts w:asciiTheme="majorHAnsi" w:hAnsiTheme="majorHAnsi"/>
          <w:b/>
          <w:lang w:eastAsia="lt-LT"/>
        </w:rPr>
        <w:t xml:space="preserve"> </w:t>
      </w:r>
      <w:r w:rsidR="00AE7DA9">
        <w:rPr>
          <w:rFonts w:asciiTheme="majorHAnsi" w:hAnsiTheme="majorHAnsi"/>
          <w:b/>
          <w:lang w:eastAsia="lt-LT"/>
        </w:rPr>
        <w:t xml:space="preserve">atskiras </w:t>
      </w:r>
      <w:r w:rsidRPr="00596EF7">
        <w:rPr>
          <w:rFonts w:asciiTheme="majorHAnsi" w:hAnsiTheme="majorHAnsi"/>
          <w:b/>
          <w:lang w:eastAsia="lt-LT"/>
        </w:rPr>
        <w:t>pirkimo dali</w:t>
      </w:r>
      <w:r w:rsidR="00350AD3">
        <w:rPr>
          <w:rFonts w:asciiTheme="majorHAnsi" w:hAnsiTheme="majorHAnsi"/>
          <w:b/>
          <w:lang w:eastAsia="lt-LT"/>
        </w:rPr>
        <w:t>s</w:t>
      </w:r>
      <w:r w:rsidR="00C7207A">
        <w:rPr>
          <w:rFonts w:asciiTheme="majorHAnsi" w:hAnsiTheme="majorHAnsi"/>
          <w:b/>
          <w:lang w:eastAsia="lt-LT"/>
        </w:rPr>
        <w:t xml:space="preserve"> </w:t>
      </w:r>
      <w:r w:rsidR="00C7207A" w:rsidRPr="00C7207A">
        <w:rPr>
          <w:rFonts w:asciiTheme="majorHAnsi" w:hAnsiTheme="majorHAnsi"/>
          <w:lang w:eastAsia="lt-LT"/>
        </w:rPr>
        <w:t xml:space="preserve">(viso </w:t>
      </w:r>
      <w:r w:rsidR="00AE7DA9">
        <w:rPr>
          <w:rFonts w:asciiTheme="majorHAnsi" w:hAnsiTheme="majorHAnsi"/>
          <w:lang w:eastAsia="lt-LT"/>
        </w:rPr>
        <w:t>dvi</w:t>
      </w:r>
      <w:r w:rsidR="00C7207A" w:rsidRPr="00C7207A">
        <w:rPr>
          <w:rFonts w:asciiTheme="majorHAnsi" w:hAnsiTheme="majorHAnsi"/>
          <w:lang w:eastAsia="lt-LT"/>
        </w:rPr>
        <w:t xml:space="preserve"> pirkimo dalys):</w:t>
      </w:r>
    </w:p>
    <w:p w14:paraId="7BC6FB23" w14:textId="3B148A67" w:rsidR="00C7207A" w:rsidRPr="004B2A0E" w:rsidRDefault="004B2A0E" w:rsidP="00C50D50">
      <w:pPr>
        <w:tabs>
          <w:tab w:val="left" w:pos="851"/>
          <w:tab w:val="left" w:pos="993"/>
          <w:tab w:val="left" w:pos="1134"/>
          <w:tab w:val="left" w:pos="1276"/>
          <w:tab w:val="left" w:pos="1560"/>
          <w:tab w:val="left" w:pos="2127"/>
        </w:tabs>
        <w:ind w:left="2694" w:hanging="1418"/>
        <w:rPr>
          <w:sz w:val="22"/>
          <w:szCs w:val="22"/>
          <w:lang w:eastAsia="ar-SA"/>
        </w:rPr>
      </w:pPr>
      <w:r w:rsidRPr="004B2A0E">
        <w:rPr>
          <w:sz w:val="22"/>
          <w:szCs w:val="22"/>
          <w:lang w:eastAsia="ar-SA"/>
        </w:rPr>
        <w:t>1</w:t>
      </w:r>
      <w:r w:rsidR="00953C9A">
        <w:rPr>
          <w:sz w:val="22"/>
          <w:szCs w:val="22"/>
          <w:lang w:eastAsia="ar-SA"/>
        </w:rPr>
        <w:t xml:space="preserve"> Pirkimo dalis</w:t>
      </w:r>
      <w:r w:rsidRPr="004B2A0E">
        <w:rPr>
          <w:sz w:val="22"/>
          <w:szCs w:val="22"/>
          <w:lang w:eastAsia="ar-SA"/>
        </w:rPr>
        <w:t>.</w:t>
      </w:r>
      <w:r w:rsidRPr="004B2A0E">
        <w:rPr>
          <w:sz w:val="22"/>
          <w:szCs w:val="22"/>
        </w:rPr>
        <w:t xml:space="preserve"> Pradinio maitinimo pieno mišinys kūdikiams (Milupa Aptamil su prebiotikais arba lygiavertis)</w:t>
      </w:r>
      <w:r w:rsidR="00140ACB">
        <w:rPr>
          <w:sz w:val="22"/>
          <w:szCs w:val="22"/>
        </w:rPr>
        <w:t>.</w:t>
      </w:r>
    </w:p>
    <w:p w14:paraId="4ACEECEF" w14:textId="5096AC33" w:rsidR="002855DA" w:rsidRPr="004B2A0E" w:rsidRDefault="00C7207A" w:rsidP="00C50D50">
      <w:pPr>
        <w:tabs>
          <w:tab w:val="left" w:pos="851"/>
          <w:tab w:val="left" w:pos="993"/>
          <w:tab w:val="left" w:pos="1134"/>
          <w:tab w:val="left" w:pos="1276"/>
          <w:tab w:val="left" w:pos="1560"/>
          <w:tab w:val="left" w:pos="2127"/>
        </w:tabs>
        <w:ind w:left="2694" w:hanging="1418"/>
        <w:rPr>
          <w:sz w:val="22"/>
          <w:szCs w:val="22"/>
          <w:lang w:eastAsia="ar-SA"/>
        </w:rPr>
      </w:pPr>
      <w:r w:rsidRPr="004B2A0E">
        <w:rPr>
          <w:sz w:val="22"/>
          <w:szCs w:val="22"/>
          <w:lang w:eastAsia="ar-SA"/>
        </w:rPr>
        <w:t>2</w:t>
      </w:r>
      <w:r w:rsidR="00953C9A">
        <w:rPr>
          <w:sz w:val="22"/>
          <w:szCs w:val="22"/>
          <w:lang w:eastAsia="ar-SA"/>
        </w:rPr>
        <w:t xml:space="preserve"> Pirkimo dalis</w:t>
      </w:r>
      <w:r w:rsidRPr="004B2A0E">
        <w:rPr>
          <w:sz w:val="22"/>
          <w:szCs w:val="22"/>
          <w:lang w:eastAsia="ar-SA"/>
        </w:rPr>
        <w:t xml:space="preserve">. </w:t>
      </w:r>
      <w:r w:rsidR="004B2A0E" w:rsidRPr="004B2A0E">
        <w:rPr>
          <w:sz w:val="22"/>
          <w:szCs w:val="22"/>
        </w:rPr>
        <w:t>Aminorūgščių pagrindo, visavertis mišinys kūdikiams (Neocate Infant Syneo arba lygiavertis</w:t>
      </w:r>
      <w:r w:rsidR="004B2A0E">
        <w:rPr>
          <w:sz w:val="22"/>
          <w:szCs w:val="22"/>
        </w:rPr>
        <w:t>)</w:t>
      </w:r>
      <w:r w:rsidR="004B2A0E" w:rsidRPr="004B2A0E">
        <w:rPr>
          <w:sz w:val="22"/>
          <w:szCs w:val="22"/>
        </w:rPr>
        <w:t>.</w:t>
      </w:r>
    </w:p>
    <w:p w14:paraId="6BD5F3A4" w14:textId="730CE0F4" w:rsidR="0090048C" w:rsidRPr="00B95C50" w:rsidRDefault="002C1E67" w:rsidP="005352ED">
      <w:pPr>
        <w:pBdr>
          <w:top w:val="none" w:sz="0" w:space="0" w:color="auto"/>
          <w:left w:val="none" w:sz="0" w:space="0" w:color="auto"/>
          <w:bottom w:val="none" w:sz="0" w:space="0" w:color="auto"/>
          <w:right w:val="none" w:sz="0" w:space="0" w:color="auto"/>
          <w:between w:val="none" w:sz="0" w:space="0" w:color="auto"/>
          <w:bar w:val="none" w:sz="0" w:color="auto"/>
        </w:pBdr>
        <w:tabs>
          <w:tab w:val="left" w:pos="1276"/>
          <w:tab w:val="left" w:pos="1440"/>
          <w:tab w:val="left" w:pos="1560"/>
          <w:tab w:val="left" w:pos="2127"/>
        </w:tabs>
        <w:ind w:firstLine="284"/>
        <w:jc w:val="both"/>
        <w:rPr>
          <w:b/>
          <w:sz w:val="22"/>
          <w:szCs w:val="22"/>
          <w:u w:val="single"/>
          <w:lang w:eastAsia="ar-SA"/>
        </w:rPr>
      </w:pPr>
      <w:r w:rsidRPr="002C1E67">
        <w:rPr>
          <w:rFonts w:asciiTheme="majorHAnsi" w:hAnsiTheme="majorHAnsi"/>
          <w:lang w:eastAsia="ar-SA"/>
        </w:rPr>
        <w:t xml:space="preserve">           </w:t>
      </w:r>
      <w:r w:rsidR="007E0840">
        <w:rPr>
          <w:rFonts w:asciiTheme="majorHAnsi" w:hAnsiTheme="majorHAnsi"/>
          <w:lang w:eastAsia="ar-SA"/>
        </w:rPr>
        <w:t xml:space="preserve">2.5. </w:t>
      </w:r>
      <w:r w:rsidR="008E1CCD" w:rsidRPr="00596ED1">
        <w:rPr>
          <w:rFonts w:asciiTheme="majorHAnsi" w:hAnsiTheme="majorHAnsi"/>
          <w:lang w:eastAsia="lt-LT"/>
        </w:rPr>
        <w:t xml:space="preserve">Dalyvis gali </w:t>
      </w:r>
      <w:r w:rsidR="0090048C" w:rsidRPr="000C218F">
        <w:rPr>
          <w:sz w:val="22"/>
          <w:szCs w:val="22"/>
          <w:lang w:eastAsia="lt-LT"/>
        </w:rPr>
        <w:t>pateikti pasiūlymą vienai pirkimo daliai, visoms pirkimo dalims. Kiekvienai pirkimo daliai bus sudaroma atskira pirkimo sutartis arba viena bendra sutartis vieno tiekėjo laimėtoms pirkimo dalims. Pasiūlymas turi būti pateiktas visai siūlomos pirkimo dalies techninėje specifikacijoje nurodytai apimčiai. Alternatyvūs pasiūlymai negalimi</w:t>
      </w:r>
      <w:r w:rsidR="0090048C" w:rsidRPr="00B95C50">
        <w:rPr>
          <w:sz w:val="22"/>
          <w:szCs w:val="22"/>
          <w:lang w:eastAsia="ar-SA"/>
        </w:rPr>
        <w:t>.</w:t>
      </w:r>
    </w:p>
    <w:p w14:paraId="28890C4F" w14:textId="04F91941" w:rsidR="008E1CCD" w:rsidRPr="00677326" w:rsidRDefault="007E0840" w:rsidP="007E0840">
      <w:pPr>
        <w:pStyle w:val="Body2"/>
        <w:tabs>
          <w:tab w:val="left" w:pos="709"/>
        </w:tabs>
        <w:spacing w:after="0"/>
        <w:ind w:firstLine="851"/>
        <w:rPr>
          <w:rFonts w:cs="Times New Roman"/>
        </w:rPr>
      </w:pPr>
      <w:r>
        <w:rPr>
          <w:rFonts w:asciiTheme="majorHAnsi" w:hAnsiTheme="majorHAnsi" w:cs="Times New Roman"/>
        </w:rPr>
        <w:t xml:space="preserve">2.6. </w:t>
      </w:r>
      <w:r w:rsidR="008E1CCD" w:rsidRPr="00596ED1">
        <w:rPr>
          <w:rFonts w:asciiTheme="majorHAnsi" w:hAnsiTheme="majorHAnsi" w:cs="Times New Roman"/>
        </w:rPr>
        <w:t xml:space="preserve">Prekių pristatymo vieta yra </w:t>
      </w:r>
      <w:r w:rsidR="008E1CCD" w:rsidRPr="00596ED1">
        <w:rPr>
          <w:rFonts w:asciiTheme="majorHAnsi" w:hAnsiTheme="majorHAnsi" w:cs="Times New Roman"/>
          <w:iCs/>
        </w:rPr>
        <w:t>Lietuvos sveikatos mokslų universiteto ligoninė Kauno klinikos</w:t>
      </w:r>
      <w:r w:rsidR="008E1CCD" w:rsidRPr="00596ED1">
        <w:rPr>
          <w:rFonts w:asciiTheme="majorHAnsi" w:hAnsiTheme="majorHAnsi" w:cs="Times New Roman"/>
          <w:shd w:val="clear" w:color="auto" w:fill="FFFFFF"/>
        </w:rPr>
        <w:t>,</w:t>
      </w:r>
      <w:r w:rsidR="008E1CCD" w:rsidRPr="00596ED1">
        <w:rPr>
          <w:rFonts w:asciiTheme="majorHAnsi" w:hAnsiTheme="majorHAnsi" w:cs="Times New Roman"/>
          <w:iCs/>
        </w:rPr>
        <w:t xml:space="preserve"> adresas Eivenių g. 2, LT-50161 </w:t>
      </w:r>
      <w:r w:rsidR="008E1CCD" w:rsidRPr="00677326">
        <w:rPr>
          <w:rFonts w:asciiTheme="majorHAnsi" w:hAnsiTheme="majorHAnsi" w:cs="Times New Roman"/>
          <w:iCs/>
        </w:rPr>
        <w:t>Kaunas</w:t>
      </w:r>
      <w:r w:rsidR="00677326" w:rsidRPr="00677326">
        <w:rPr>
          <w:rFonts w:cs="Times New Roman"/>
          <w:kern w:val="2"/>
        </w:rPr>
        <w:t>.</w:t>
      </w:r>
    </w:p>
    <w:p w14:paraId="28890C50" w14:textId="397AD476" w:rsidR="008E1CCD" w:rsidRPr="00596ED1" w:rsidRDefault="007E0840" w:rsidP="007E0840">
      <w:pPr>
        <w:pStyle w:val="Body2"/>
        <w:spacing w:after="0"/>
        <w:rPr>
          <w:rFonts w:asciiTheme="majorHAnsi" w:hAnsiTheme="majorHAnsi" w:cs="Times New Roman"/>
        </w:rPr>
      </w:pPr>
      <w:r>
        <w:rPr>
          <w:rFonts w:asciiTheme="majorHAnsi" w:hAnsiTheme="majorHAnsi" w:cs="Times New Roman"/>
        </w:rPr>
        <w:t xml:space="preserve">                  2.7. </w:t>
      </w:r>
      <w:r w:rsidR="008E1CCD" w:rsidRPr="00596ED1">
        <w:rPr>
          <w:rFonts w:asciiTheme="majorHAnsi" w:hAnsiTheme="majorHAnsi" w:cs="Times New Roman"/>
        </w:rPr>
        <w:t>Perkančioji organizacija privalo nutraukti pradėtas pirkimo procedūras, jeigu buvo pažeisti viešųjų pirkimų įstatymo 17 straipsnio 1 dalyje nustatyti principai ir atitinkamos padėties negalima ištaisyti.</w:t>
      </w:r>
    </w:p>
    <w:p w14:paraId="28890C51" w14:textId="6F55EDC8" w:rsidR="008E1CCD" w:rsidRPr="00596ED1" w:rsidRDefault="007E0840" w:rsidP="007E0840">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firstLine="851"/>
        <w:rPr>
          <w:rFonts w:asciiTheme="majorHAnsi" w:hAnsiTheme="majorHAnsi"/>
          <w:b/>
          <w:sz w:val="22"/>
          <w:szCs w:val="22"/>
          <w:u w:val="single"/>
          <w:lang w:eastAsia="ar-SA"/>
        </w:rPr>
      </w:pPr>
      <w:r>
        <w:rPr>
          <w:rFonts w:asciiTheme="majorHAnsi" w:hAnsiTheme="majorHAnsi"/>
          <w:sz w:val="22"/>
          <w:szCs w:val="22"/>
        </w:rPr>
        <w:t xml:space="preserve">2.8. </w:t>
      </w:r>
      <w:r w:rsidR="008E1CCD" w:rsidRPr="00596ED1">
        <w:rPr>
          <w:rFonts w:asciiTheme="majorHAnsi" w:hAnsiTheme="majorHAns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28890C52" w14:textId="48C8665C" w:rsidR="008E1CCD" w:rsidRPr="00596ED1" w:rsidRDefault="009F0AAF" w:rsidP="007E0840">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710"/>
        <w:jc w:val="both"/>
        <w:rPr>
          <w:rFonts w:asciiTheme="majorHAnsi" w:hAnsiTheme="majorHAnsi"/>
          <w:b/>
          <w:sz w:val="22"/>
          <w:szCs w:val="22"/>
          <w:u w:val="single"/>
          <w:lang w:eastAsia="ar-SA"/>
        </w:rPr>
      </w:pPr>
      <w:r>
        <w:rPr>
          <w:rFonts w:asciiTheme="majorHAnsi" w:hAnsiTheme="majorHAnsi"/>
          <w:sz w:val="22"/>
          <w:szCs w:val="22"/>
          <w:lang w:eastAsia="lt-LT"/>
        </w:rPr>
        <w:t xml:space="preserve">  </w:t>
      </w:r>
      <w:r w:rsidR="007E0840">
        <w:rPr>
          <w:rFonts w:asciiTheme="majorHAnsi" w:hAnsiTheme="majorHAnsi"/>
          <w:sz w:val="22"/>
          <w:szCs w:val="22"/>
          <w:lang w:eastAsia="lt-LT"/>
        </w:rPr>
        <w:t xml:space="preserve">2.9. </w:t>
      </w:r>
      <w:r w:rsidR="008E1CCD" w:rsidRPr="00596ED1">
        <w:rPr>
          <w:rFonts w:asciiTheme="majorHAnsi" w:hAnsiTheme="majorHAnsi"/>
          <w:sz w:val="22"/>
          <w:szCs w:val="22"/>
          <w:lang w:eastAsia="lt-LT"/>
        </w:rPr>
        <w:t xml:space="preserve">Pasiūlymai vertinami pagal kainos kriterijų. </w:t>
      </w:r>
    </w:p>
    <w:p w14:paraId="28890C53" w14:textId="77777777" w:rsidR="00532EB4" w:rsidRPr="00596ED1" w:rsidRDefault="00532EB4" w:rsidP="009C31C3">
      <w:pPr>
        <w:pStyle w:val="Body2"/>
        <w:tabs>
          <w:tab w:val="left" w:pos="709"/>
        </w:tabs>
        <w:spacing w:after="0"/>
        <w:ind w:firstLine="720"/>
        <w:rPr>
          <w:rFonts w:asciiTheme="majorHAnsi" w:hAnsiTheme="majorHAnsi" w:cs="Times New Roman"/>
          <w:lang w:eastAsia="lt-LT"/>
        </w:rPr>
      </w:pPr>
    </w:p>
    <w:p w14:paraId="28890C54" w14:textId="77777777" w:rsidR="000D0A8C" w:rsidRPr="00596ED1" w:rsidRDefault="000D0A8C" w:rsidP="009C31C3">
      <w:pPr>
        <w:pStyle w:val="Heading1"/>
        <w:numPr>
          <w:ilvl w:val="0"/>
          <w:numId w:val="0"/>
        </w:numPr>
        <w:spacing w:before="0" w:after="0"/>
        <w:ind w:left="720"/>
        <w:rPr>
          <w:rFonts w:asciiTheme="majorHAnsi" w:hAnsiTheme="majorHAnsi"/>
          <w:b/>
          <w:sz w:val="22"/>
          <w:lang w:val="en-US"/>
        </w:rPr>
      </w:pPr>
      <w:r w:rsidRPr="00EF7994">
        <w:rPr>
          <w:rFonts w:asciiTheme="majorHAnsi" w:hAnsiTheme="majorHAnsi"/>
          <w:b/>
          <w:sz w:val="22"/>
        </w:rPr>
        <w:t>3. </w:t>
      </w:r>
      <w:bookmarkStart w:id="0" w:name="_Toc488306763"/>
      <w:r w:rsidRPr="00EF7994">
        <w:rPr>
          <w:rFonts w:asciiTheme="majorHAnsi" w:hAnsiTheme="majorHAnsi"/>
          <w:b/>
          <w:sz w:val="22"/>
        </w:rPr>
        <w:t>TIEKĖJŲ PAŠALINIMO PAGRINDAI</w:t>
      </w:r>
      <w:r w:rsidRPr="00EF7994">
        <w:rPr>
          <w:rFonts w:asciiTheme="majorHAnsi" w:hAnsiTheme="majorHAnsi"/>
          <w:b/>
          <w:sz w:val="22"/>
          <w:lang w:val="en-US"/>
        </w:rPr>
        <w:t xml:space="preserve"> IR REIKALAUJAMA KVALIFIKACIJA</w:t>
      </w:r>
      <w:bookmarkEnd w:id="0"/>
    </w:p>
    <w:p w14:paraId="28890C55" w14:textId="77777777" w:rsidR="000D0A8C" w:rsidRPr="00596ED1" w:rsidRDefault="000D0A8C" w:rsidP="009C31C3">
      <w:pPr>
        <w:pStyle w:val="Body2"/>
        <w:spacing w:after="0"/>
        <w:ind w:firstLine="902"/>
        <w:rPr>
          <w:rFonts w:asciiTheme="majorHAnsi" w:hAnsiTheme="majorHAnsi" w:cs="Times New Roman"/>
          <w:color w:val="auto"/>
          <w:lang w:val="lt-LT"/>
        </w:rPr>
      </w:pPr>
    </w:p>
    <w:p w14:paraId="28890C56" w14:textId="77777777"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3.1. Tiekėjas su pasiūlymu turi pateikti užpildytą pirkimo sąlygų priedą „</w:t>
      </w:r>
      <w:r w:rsidRPr="00596ED1">
        <w:rPr>
          <w:rFonts w:asciiTheme="majorHAnsi" w:hAnsiTheme="majorHAnsi"/>
          <w:color w:val="000000"/>
          <w:sz w:val="22"/>
          <w:szCs w:val="22"/>
          <w:lang w:val="es-ES_tradnl" w:eastAsia="lt-LT"/>
        </w:rPr>
        <w:t>Europos bendr</w:t>
      </w:r>
      <w:r w:rsidRPr="00596ED1">
        <w:rPr>
          <w:rFonts w:asciiTheme="majorHAnsi" w:hAnsiTheme="majorHAnsi"/>
          <w:color w:val="000000"/>
          <w:sz w:val="22"/>
          <w:szCs w:val="22"/>
          <w:lang w:eastAsia="lt-LT"/>
        </w:rPr>
        <w:t xml:space="preserve">asis viešųjų pirkimų dokumentas (EBVPD)“ </w:t>
      </w:r>
      <w:r w:rsidRPr="00596ED1">
        <w:rPr>
          <w:rFonts w:asciiTheme="majorHAnsi" w:hAnsiTheme="majorHAnsi"/>
          <w:color w:val="000000"/>
          <w:sz w:val="22"/>
          <w:szCs w:val="22"/>
          <w:lang w:val="pt-PT" w:eastAsia="lt-LT"/>
        </w:rPr>
        <w:t xml:space="preserve">pagal </w:t>
      </w:r>
      <w:r w:rsidRPr="00596ED1">
        <w:rPr>
          <w:rFonts w:asciiTheme="majorHAnsi" w:hAnsiTheme="majorHAnsi"/>
          <w:color w:val="000000"/>
          <w:sz w:val="22"/>
          <w:szCs w:val="22"/>
          <w:lang w:eastAsia="lt-LT"/>
        </w:rPr>
        <w:t xml:space="preserve">Viešųjų pirkimų įstatymo 50 straipsnyje nustatytus </w:t>
      </w:r>
      <w:r w:rsidRPr="00596ED1">
        <w:rPr>
          <w:rFonts w:asciiTheme="majorHAnsi" w:hAnsiTheme="majorHAnsi"/>
          <w:color w:val="000000"/>
          <w:sz w:val="22"/>
          <w:szCs w:val="22"/>
          <w:lang w:eastAsia="lt-LT"/>
        </w:rPr>
        <w:lastRenderedPageBreak/>
        <w:t xml:space="preserve">reikalavimus. EBVPD pildomas jį įkėlus į interneto svetainę </w:t>
      </w:r>
      <w:hyperlink r:id="rId13" w:history="1">
        <w:r w:rsidR="00470DEE" w:rsidRPr="00596ED1">
          <w:rPr>
            <w:rStyle w:val="Hyperlink"/>
            <w:rFonts w:asciiTheme="majorHAnsi" w:hAnsiTheme="majorHAnsi"/>
            <w:sz w:val="22"/>
            <w:szCs w:val="22"/>
            <w:lang w:eastAsia="lt-LT"/>
          </w:rPr>
          <w:t>http://ebvpd.eviesiejipirkimai.lt/espd-web/ ir</w:t>
        </w:r>
      </w:hyperlink>
      <w:r w:rsidRPr="00596ED1">
        <w:rPr>
          <w:rFonts w:asciiTheme="majorHAnsi" w:hAnsiTheme="majorHAnsi"/>
          <w:sz w:val="22"/>
          <w:szCs w:val="22"/>
          <w:lang w:eastAsia="lt-LT"/>
        </w:rPr>
        <w:t xml:space="preserve"> </w:t>
      </w:r>
      <w:r w:rsidRPr="00596ED1">
        <w:rPr>
          <w:rFonts w:asciiTheme="majorHAnsi" w:hAnsiTheme="majorHAnsi"/>
          <w:color w:val="000000"/>
          <w:sz w:val="22"/>
          <w:szCs w:val="22"/>
          <w:lang w:eastAsia="lt-LT"/>
        </w:rPr>
        <w:t>užpildžius bei atsisiuntus pateikiamas kartu su pasiūlymu.</w:t>
      </w:r>
    </w:p>
    <w:p w14:paraId="28890C57" w14:textId="77777777"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3.2.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8890C58" w14:textId="77777777" w:rsidR="00BE2EA3" w:rsidRPr="00596ED1" w:rsidRDefault="00BE2EA3" w:rsidP="009A2A06">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Pašalinimo pagrindai taikomi tiekėjui (kai pasiūlymą teikia ūkio subjektų grupė – visiems tos grupės nariams) ir ūkio subjektams, kurių pajėgumais tiekėjas remiasi. </w:t>
      </w:r>
    </w:p>
    <w:p w14:paraId="28890C59" w14:textId="77777777" w:rsidR="00BE2EA3" w:rsidRPr="00596ED1" w:rsidRDefault="00BE2EA3" w:rsidP="009A2A06">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28890C5A" w14:textId="77777777" w:rsidR="00BE2EA3" w:rsidRPr="00596ED1" w:rsidRDefault="00BE2EA3" w:rsidP="009A2A06">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8890C5B" w14:textId="77777777" w:rsidR="00BE2EA3" w:rsidRPr="00596ED1" w:rsidRDefault="00BE2EA3" w:rsidP="009A2A06">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596ED1">
          <w:rPr>
            <w:rStyle w:val="Hyperlink"/>
            <w:rFonts w:asciiTheme="majorHAnsi" w:hAnsiTheme="majorHAnsi"/>
            <w:sz w:val="22"/>
            <w:szCs w:val="22"/>
            <w:lang w:eastAsia="lt-LT"/>
          </w:rPr>
          <w:t>https://ec.europa.eu/tools/ecertis/</w:t>
        </w:r>
      </w:hyperlink>
      <w:r w:rsidRPr="00596ED1">
        <w:rPr>
          <w:rFonts w:asciiTheme="majorHAnsi" w:hAnsiTheme="majorHAnsi"/>
          <w:sz w:val="22"/>
          <w:szCs w:val="22"/>
          <w:lang w:eastAsia="lt-LT"/>
        </w:rPr>
        <w:t>.</w:t>
      </w:r>
      <w:r w:rsidRPr="00596ED1">
        <w:rPr>
          <w:rFonts w:asciiTheme="majorHAnsi" w:hAnsiTheme="majorHAnsi"/>
          <w:color w:val="000000"/>
          <w:sz w:val="22"/>
          <w:szCs w:val="22"/>
          <w:lang w:eastAsia="lt-LT"/>
        </w:rPr>
        <w:t xml:space="preserve"> </w:t>
      </w:r>
    </w:p>
    <w:p w14:paraId="28890C5C" w14:textId="77777777" w:rsidR="00BE2EA3" w:rsidRPr="00596ED1" w:rsidRDefault="00BE2EA3" w:rsidP="009A2A06">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8890C5D" w14:textId="77777777"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3.7.1. priesaikos deklaracija;</w:t>
      </w:r>
    </w:p>
    <w:p w14:paraId="28890C5E" w14:textId="23361757"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3.7.2. ofic</w:t>
      </w:r>
      <w:r w:rsidR="00C300D6" w:rsidRPr="00596ED1">
        <w:rPr>
          <w:rFonts w:asciiTheme="majorHAnsi" w:hAnsiTheme="majorHAnsi"/>
          <w:color w:val="000000"/>
          <w:sz w:val="22"/>
          <w:szCs w:val="22"/>
          <w:lang w:eastAsia="lt-LT"/>
        </w:rPr>
        <w:t>ia</w:t>
      </w:r>
      <w:r w:rsidRPr="00596ED1">
        <w:rPr>
          <w:rFonts w:asciiTheme="majorHAnsi" w:hAnsiTheme="majorHAnsi"/>
          <w:color w:val="000000"/>
          <w:sz w:val="22"/>
          <w:szCs w:val="22"/>
          <w:lang w:eastAsia="lt-LT"/>
        </w:rPr>
        <w:t>l</w:t>
      </w:r>
      <w:r w:rsidR="00C300D6" w:rsidRPr="00596ED1">
        <w:rPr>
          <w:rFonts w:asciiTheme="majorHAnsi" w:hAnsiTheme="majorHAnsi"/>
          <w:color w:val="000000"/>
          <w:sz w:val="22"/>
          <w:szCs w:val="22"/>
          <w:lang w:eastAsia="lt-LT"/>
        </w:rPr>
        <w:t>ia</w:t>
      </w:r>
      <w:r w:rsidRPr="00596ED1">
        <w:rPr>
          <w:rFonts w:asciiTheme="majorHAnsi" w:hAnsiTheme="majorHAnsi"/>
          <w:color w:val="000000"/>
          <w:sz w:val="22"/>
          <w:szCs w:val="22"/>
          <w:lang w:eastAsia="lt-LT"/>
        </w:rPr>
        <w:t xml:space="preserve">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8890C5F" w14:textId="77777777"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 Tiekėjų pašalinimo pagrindai ir jų nebuvimą įrodantys dokumentai:</w:t>
      </w:r>
    </w:p>
    <w:tbl>
      <w:tblPr>
        <w:tblStyle w:val="TableGrid1"/>
        <w:tblW w:w="9639" w:type="dxa"/>
        <w:tblInd w:w="-5" w:type="dxa"/>
        <w:tblLayout w:type="fixed"/>
        <w:tblLook w:val="04A0" w:firstRow="1" w:lastRow="0" w:firstColumn="1" w:lastColumn="0" w:noHBand="0" w:noVBand="1"/>
      </w:tblPr>
      <w:tblGrid>
        <w:gridCol w:w="709"/>
        <w:gridCol w:w="3544"/>
        <w:gridCol w:w="1554"/>
        <w:gridCol w:w="3832"/>
      </w:tblGrid>
      <w:tr w:rsidR="00BE2EA3" w:rsidRPr="00596ED1" w14:paraId="28890C64" w14:textId="77777777" w:rsidTr="003E3C91">
        <w:tc>
          <w:tcPr>
            <w:tcW w:w="709" w:type="dxa"/>
            <w:vAlign w:val="center"/>
          </w:tcPr>
          <w:p w14:paraId="28890C60" w14:textId="77777777" w:rsidR="00BE2EA3" w:rsidRPr="00596ED1" w:rsidRDefault="00BE2EA3" w:rsidP="00BE2EA3">
            <w:pPr>
              <w:suppressAutoHyphens/>
              <w:spacing w:after="40"/>
              <w:jc w:val="center"/>
              <w:rPr>
                <w:rFonts w:asciiTheme="majorHAnsi" w:hAnsiTheme="majorHAnsi"/>
                <w:color w:val="000000"/>
                <w:sz w:val="22"/>
                <w:szCs w:val="22"/>
                <w:lang w:eastAsia="lt-LT"/>
              </w:rPr>
            </w:pPr>
            <w:r w:rsidRPr="00596ED1">
              <w:rPr>
                <w:rFonts w:asciiTheme="majorHAnsi" w:hAnsiTheme="majorHAnsi"/>
                <w:b/>
                <w:bCs/>
                <w:color w:val="000000"/>
                <w:sz w:val="22"/>
                <w:szCs w:val="22"/>
                <w:lang w:eastAsia="lt-LT"/>
              </w:rPr>
              <w:t>Eil. Nr.</w:t>
            </w:r>
          </w:p>
        </w:tc>
        <w:tc>
          <w:tcPr>
            <w:tcW w:w="3544" w:type="dxa"/>
            <w:vAlign w:val="center"/>
          </w:tcPr>
          <w:p w14:paraId="28890C61" w14:textId="77777777" w:rsidR="00BE2EA3" w:rsidRPr="00596ED1" w:rsidRDefault="00BE2EA3" w:rsidP="00BE2EA3">
            <w:pPr>
              <w:suppressAutoHyphens/>
              <w:spacing w:after="40"/>
              <w:jc w:val="center"/>
              <w:rPr>
                <w:rFonts w:asciiTheme="majorHAnsi" w:hAnsiTheme="majorHAnsi"/>
                <w:sz w:val="22"/>
                <w:szCs w:val="22"/>
                <w:lang w:eastAsia="lt-LT"/>
              </w:rPr>
            </w:pPr>
            <w:r w:rsidRPr="00596ED1">
              <w:rPr>
                <w:rFonts w:asciiTheme="majorHAnsi" w:hAnsiTheme="majorHAnsi"/>
                <w:b/>
                <w:sz w:val="22"/>
                <w:szCs w:val="22"/>
                <w:lang w:eastAsia="lt-LT"/>
              </w:rPr>
              <w:t>Tiekėjo pašalinimo pagrindai</w:t>
            </w:r>
          </w:p>
        </w:tc>
        <w:tc>
          <w:tcPr>
            <w:tcW w:w="1554" w:type="dxa"/>
            <w:vAlign w:val="center"/>
          </w:tcPr>
          <w:p w14:paraId="28890C62" w14:textId="77777777" w:rsidR="00BE2EA3" w:rsidRPr="00596ED1" w:rsidRDefault="00BE2EA3" w:rsidP="00BE2EA3">
            <w:pPr>
              <w:suppressAutoHyphens/>
              <w:spacing w:after="40"/>
              <w:jc w:val="center"/>
              <w:rPr>
                <w:rFonts w:asciiTheme="majorHAnsi" w:hAnsiTheme="majorHAnsi"/>
                <w:color w:val="000000"/>
                <w:sz w:val="22"/>
                <w:szCs w:val="22"/>
                <w:lang w:eastAsia="lt-LT"/>
              </w:rPr>
            </w:pPr>
            <w:r w:rsidRPr="00596ED1">
              <w:rPr>
                <w:rFonts w:asciiTheme="majorHAnsi" w:hAnsiTheme="majorHAnsi"/>
                <w:b/>
                <w:bCs/>
                <w:color w:val="000000"/>
                <w:sz w:val="22"/>
                <w:szCs w:val="22"/>
                <w:lang w:eastAsia="lt-LT"/>
              </w:rPr>
              <w:t>VPĮ straipsnis,  dalis, punktas bei EBVPD formos dalis pildymui</w:t>
            </w:r>
          </w:p>
        </w:tc>
        <w:tc>
          <w:tcPr>
            <w:tcW w:w="3832" w:type="dxa"/>
            <w:vAlign w:val="center"/>
          </w:tcPr>
          <w:p w14:paraId="28890C63" w14:textId="77777777" w:rsidR="00BE2EA3" w:rsidRPr="00596ED1" w:rsidRDefault="00BE2EA3" w:rsidP="00BE2EA3">
            <w:pPr>
              <w:suppressAutoHyphens/>
              <w:spacing w:after="40"/>
              <w:jc w:val="center"/>
              <w:rPr>
                <w:rFonts w:asciiTheme="majorHAnsi" w:hAnsiTheme="majorHAnsi"/>
                <w:color w:val="000000"/>
                <w:sz w:val="22"/>
                <w:szCs w:val="22"/>
                <w:lang w:eastAsia="lt-LT"/>
              </w:rPr>
            </w:pPr>
            <w:r w:rsidRPr="00596ED1">
              <w:rPr>
                <w:rFonts w:asciiTheme="majorHAnsi" w:hAnsiTheme="majorHAnsi"/>
                <w:b/>
                <w:color w:val="000000"/>
                <w:sz w:val="22"/>
                <w:szCs w:val="22"/>
                <w:lang w:eastAsia="lt-LT"/>
              </w:rPr>
              <w:t>Pašalinimo pagrindų nebuvimą įrodantys dokumentai</w:t>
            </w:r>
          </w:p>
        </w:tc>
      </w:tr>
      <w:tr w:rsidR="00BE2EA3" w:rsidRPr="00596ED1" w14:paraId="28890C85" w14:textId="77777777" w:rsidTr="003E3C91">
        <w:tc>
          <w:tcPr>
            <w:tcW w:w="709" w:type="dxa"/>
          </w:tcPr>
          <w:p w14:paraId="28890C65" w14:textId="77777777" w:rsidR="00BE2EA3" w:rsidRPr="00596ED1" w:rsidRDefault="00BE2EA3" w:rsidP="00BE2EA3">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3.8.1</w:t>
            </w:r>
          </w:p>
        </w:tc>
        <w:tc>
          <w:tcPr>
            <w:tcW w:w="3544" w:type="dxa"/>
          </w:tcPr>
          <w:p w14:paraId="28890C66"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Tiekėjas arba jo atsakingas asmuo, nurodytas VPĮ 46 straipsnio 2 dalies 2 punkte, nuteistas už šią nusikalstamą veiką:</w:t>
            </w:r>
          </w:p>
          <w:p w14:paraId="28890C67"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1) dalyvavimą nusikalstamame susivienijime, jo organizavimą ar vadovavimą jam;</w:t>
            </w:r>
          </w:p>
          <w:p w14:paraId="28890C68"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2) kyšininkavimą, prekybą poveikiu, papirkimą;</w:t>
            </w:r>
          </w:p>
          <w:p w14:paraId="28890C69"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 xml:space="preserve">3) sukčiavimą, turto pasisavinimą, turto iššvaistymą, apgaulingą </w:t>
            </w:r>
            <w:r w:rsidRPr="00596ED1">
              <w:rPr>
                <w:rFonts w:asciiTheme="majorHAnsi" w:hAnsiTheme="majorHAnsi"/>
                <w:sz w:val="22"/>
                <w:szCs w:val="22"/>
                <w:lang w:eastAsia="lt-LT"/>
              </w:rPr>
              <w:lastRenderedPageBreak/>
              <w:t>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8890C6A"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4) nusikalstamą bankrotą;</w:t>
            </w:r>
          </w:p>
          <w:p w14:paraId="28890C6B"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5) teroristinį ir su teroristine veikla susijusį nusikaltimą;</w:t>
            </w:r>
          </w:p>
          <w:p w14:paraId="28890C6C"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6) nusikalstamu būdu gauto turto legalizavimą;</w:t>
            </w:r>
          </w:p>
          <w:p w14:paraId="28890C6D"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7) prekybą žmonėmis, vaiko pirkimą arba pardavimą;</w:t>
            </w:r>
          </w:p>
          <w:p w14:paraId="28890C6E"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8) kitos valstybės tiekėjo atliktą nusikaltimą, apibrėžtą Direktyvos 2014/24/ES 57 straipsnio 1 dalyje išvardytus Europos Sąjungos teisės aktus įgyvendinančiuose kitų valstybių teisės aktuose.</w:t>
            </w:r>
          </w:p>
          <w:p w14:paraId="28890C6F" w14:textId="77777777" w:rsidR="00BE2EA3" w:rsidRPr="00596ED1" w:rsidRDefault="00BE2EA3" w:rsidP="00BE2EA3">
            <w:pPr>
              <w:suppressAutoHyphens/>
              <w:jc w:val="both"/>
              <w:rPr>
                <w:rFonts w:asciiTheme="majorHAnsi" w:hAnsiTheme="majorHAnsi"/>
                <w:sz w:val="22"/>
                <w:szCs w:val="22"/>
                <w:lang w:eastAsia="lt-LT"/>
              </w:rPr>
            </w:pPr>
          </w:p>
          <w:p w14:paraId="28890C70"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Laikoma, kad tiekėjas arba jo atsakingas asmuo nuteistas už aukščiau nurodytą nusikalstamą veiką, kai dėl:</w:t>
            </w:r>
          </w:p>
          <w:p w14:paraId="28890C71"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1) tiekėjo, kuris yra fizinis asmuo, per pastaruosius 5 metus buvo priimtas ir įsiteisėjęs apkaltinamasis teismo nuosprendis ir šis asmuo turi neišnykusį ar nepanaikintą teistumą;</w:t>
            </w:r>
          </w:p>
          <w:p w14:paraId="28890C72" w14:textId="77777777" w:rsidR="00D160AF" w:rsidRPr="00596ED1" w:rsidRDefault="00D160AF" w:rsidP="00D160AF">
            <w:pPr>
              <w:pStyle w:val="NoSpacing"/>
              <w:jc w:val="both"/>
              <w:rPr>
                <w:rFonts w:asciiTheme="majorHAnsi" w:hAnsiTheme="majorHAnsi"/>
                <w:sz w:val="22"/>
                <w:szCs w:val="22"/>
              </w:rPr>
            </w:pPr>
            <w:r w:rsidRPr="00596ED1">
              <w:rPr>
                <w:rFonts w:asciiTheme="majorHAnsi" w:hAnsiTheme="majorHAnsi"/>
                <w:sz w:val="22"/>
                <w:szCs w:val="22"/>
              </w:rPr>
              <w:t>2) tiekėjo, kuris yra juridinis asmuo, kita organizacija ar jos </w:t>
            </w:r>
            <w:r w:rsidRPr="00596ED1">
              <w:rPr>
                <w:rFonts w:asciiTheme="majorHAnsi" w:hAnsiTheme="majorHAnsi"/>
                <w:b/>
                <w:bCs/>
                <w:sz w:val="22"/>
                <w:szCs w:val="22"/>
              </w:rPr>
              <w:t>struktūrinis</w:t>
            </w:r>
            <w:r w:rsidRPr="00596ED1">
              <w:rPr>
                <w:rFonts w:asciiTheme="majorHAnsi" w:hAnsiTheme="majorHAnsi"/>
                <w:sz w:val="22"/>
                <w:szCs w:val="22"/>
              </w:rPr>
              <w:t xml:space="preserve"> padalinys, vadovo, kito valdymo ar priežiūros organo nario ar kito asmens, turinčio (turinčių) teisę atstovauti tiekėjui ar jį kontroliuoti, jo vardu priimti sprendimą, sudaryti sandorį, </w:t>
            </w:r>
            <w:r w:rsidRPr="00596ED1">
              <w:rPr>
                <w:rFonts w:asciiTheme="majorHAnsi" w:hAnsiTheme="majorHAnsi"/>
                <w:sz w:val="22"/>
                <w:szCs w:val="22"/>
              </w:rPr>
              <w:lastRenderedPageBreak/>
              <w:t xml:space="preserve">asmens (asmenų), turinčio (turinčių) teisę surašyti ir pasirašyti tiekėjo finansinės apskaitos dokumentus (supaprastinto pirkimo atveju – tiekėjo, kuris yra juridinis asmuo, kita organizacija ar jos </w:t>
            </w:r>
            <w:r w:rsidRPr="00596ED1">
              <w:rPr>
                <w:rFonts w:asciiTheme="majorHAnsi" w:hAnsiTheme="majorHAnsi"/>
                <w:b/>
                <w:bCs/>
                <w:sz w:val="22"/>
                <w:szCs w:val="22"/>
              </w:rPr>
              <w:t>struktūrinis</w:t>
            </w:r>
            <w:r w:rsidRPr="00596ED1">
              <w:rPr>
                <w:rFonts w:asciiTheme="majorHAnsi" w:hAnsiTheme="majorHAnsi"/>
                <w:sz w:val="22"/>
                <w:szCs w:val="22"/>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8890C73" w14:textId="77777777" w:rsidR="00BE2EA3" w:rsidRPr="00596ED1" w:rsidRDefault="00D160AF" w:rsidP="00BE2EA3">
            <w:pPr>
              <w:suppressAutoHyphens/>
              <w:jc w:val="both"/>
              <w:rPr>
                <w:rFonts w:asciiTheme="majorHAnsi" w:hAnsiTheme="majorHAnsi"/>
                <w:sz w:val="22"/>
                <w:szCs w:val="22"/>
                <w:lang w:eastAsia="lt-LT"/>
              </w:rPr>
            </w:pPr>
            <w:r w:rsidRPr="00596ED1">
              <w:rPr>
                <w:rFonts w:asciiTheme="majorHAnsi" w:hAnsiTheme="majorHAnsi"/>
                <w:bCs/>
                <w:sz w:val="22"/>
                <w:szCs w:val="22"/>
              </w:rPr>
              <w:t xml:space="preserve">3) tiekėjo, kuris yra juridinis asmuo, kita organizacija ar jos </w:t>
            </w:r>
            <w:r w:rsidRPr="00596ED1">
              <w:rPr>
                <w:rFonts w:asciiTheme="majorHAnsi" w:hAnsiTheme="majorHAnsi"/>
                <w:b/>
                <w:sz w:val="22"/>
                <w:szCs w:val="22"/>
              </w:rPr>
              <w:t>struktūrinis</w:t>
            </w:r>
            <w:r w:rsidRPr="00596ED1">
              <w:rPr>
                <w:rFonts w:asciiTheme="majorHAnsi" w:hAnsiTheme="majorHAnsi"/>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4" w:type="dxa"/>
          </w:tcPr>
          <w:p w14:paraId="28890C74" w14:textId="77777777" w:rsidR="00BE2EA3" w:rsidRPr="00596ED1" w:rsidRDefault="00BE2EA3" w:rsidP="00BE2EA3">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lastRenderedPageBreak/>
              <w:t>VPĮ 46 straipsnio 1 dalis</w:t>
            </w:r>
          </w:p>
          <w:p w14:paraId="28890C75" w14:textId="77777777" w:rsidR="00BE2EA3" w:rsidRPr="00596ED1" w:rsidRDefault="00BE2EA3" w:rsidP="00BE2EA3">
            <w:pPr>
              <w:suppressAutoHyphens/>
              <w:rPr>
                <w:rFonts w:asciiTheme="majorHAnsi" w:hAnsiTheme="majorHAnsi"/>
                <w:bCs/>
                <w:color w:val="000000"/>
                <w:sz w:val="22"/>
                <w:szCs w:val="22"/>
                <w:lang w:eastAsia="lt-LT"/>
              </w:rPr>
            </w:pPr>
          </w:p>
          <w:p w14:paraId="28890C76" w14:textId="77777777" w:rsidR="00BE2EA3" w:rsidRPr="00596ED1" w:rsidRDefault="00BE2EA3" w:rsidP="00BE2EA3">
            <w:pPr>
              <w:suppressAutoHyphens/>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EBVPD III dalies A1-A6 punktai</w:t>
            </w:r>
          </w:p>
          <w:p w14:paraId="28890C77" w14:textId="77777777" w:rsidR="00BE2EA3" w:rsidRPr="00596ED1" w:rsidRDefault="00BE2EA3" w:rsidP="00BE2EA3">
            <w:pPr>
              <w:suppressAutoHyphens/>
              <w:rPr>
                <w:rFonts w:asciiTheme="majorHAnsi" w:hAnsiTheme="majorHAnsi"/>
                <w:bCs/>
                <w:color w:val="000000"/>
                <w:sz w:val="22"/>
                <w:szCs w:val="22"/>
                <w:lang w:eastAsia="lt-LT"/>
              </w:rPr>
            </w:pPr>
          </w:p>
          <w:p w14:paraId="28890C78" w14:textId="77777777" w:rsidR="00BE2EA3" w:rsidRPr="00596ED1" w:rsidRDefault="00BE2EA3" w:rsidP="00BE2EA3">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EBVPD III dalies D1 punktas</w:t>
            </w:r>
          </w:p>
        </w:tc>
        <w:tc>
          <w:tcPr>
            <w:tcW w:w="3832" w:type="dxa"/>
          </w:tcPr>
          <w:p w14:paraId="28890C79" w14:textId="77777777" w:rsidR="00BE2EA3" w:rsidRPr="00596ED1" w:rsidRDefault="00BE2EA3" w:rsidP="00FA7C70">
            <w:pPr>
              <w:tabs>
                <w:tab w:val="left" w:pos="175"/>
              </w:tabs>
              <w:suppressAutoHyphens/>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Lietuvoje įsteigtų subjektų reikalaujama:</w:t>
            </w:r>
          </w:p>
          <w:p w14:paraId="28890C7A" w14:textId="77777777" w:rsidR="00BE2EA3" w:rsidRPr="00596ED1" w:rsidRDefault="00BE2EA3" w:rsidP="009A2A06">
            <w:pPr>
              <w:numPr>
                <w:ilvl w:val="0"/>
                <w:numId w:val="5"/>
              </w:numPr>
              <w:tabs>
                <w:tab w:val="left" w:pos="175"/>
              </w:tabs>
              <w:suppressAutoHyphens/>
              <w:ind w:left="0" w:firstLine="0"/>
              <w:jc w:val="both"/>
              <w:rPr>
                <w:rFonts w:asciiTheme="majorHAnsi" w:hAnsiTheme="majorHAnsi"/>
                <w:b/>
                <w:bCs/>
                <w:color w:val="000000"/>
                <w:sz w:val="22"/>
                <w:szCs w:val="22"/>
                <w:lang w:eastAsia="lt-LT"/>
              </w:rPr>
            </w:pPr>
            <w:r w:rsidRPr="00596ED1">
              <w:rPr>
                <w:rFonts w:asciiTheme="majorHAnsi" w:hAnsiTheme="majorHAnsi"/>
                <w:color w:val="000000"/>
                <w:sz w:val="22"/>
                <w:szCs w:val="22"/>
                <w:lang w:eastAsia="lt-LT"/>
              </w:rPr>
              <w:t>išrašo iš teismo sprendimo arba</w:t>
            </w:r>
          </w:p>
          <w:p w14:paraId="28890C7B" w14:textId="77777777" w:rsidR="00BE2EA3" w:rsidRPr="00596ED1" w:rsidRDefault="00BE2EA3" w:rsidP="009A2A06">
            <w:pPr>
              <w:numPr>
                <w:ilvl w:val="0"/>
                <w:numId w:val="5"/>
              </w:numPr>
              <w:tabs>
                <w:tab w:val="left" w:pos="175"/>
              </w:tabs>
              <w:suppressAutoHyphens/>
              <w:ind w:left="0" w:firstLine="0"/>
              <w:jc w:val="both"/>
              <w:rPr>
                <w:rFonts w:asciiTheme="majorHAnsi" w:hAnsiTheme="majorHAnsi"/>
                <w:b/>
                <w:bCs/>
                <w:color w:val="000000"/>
                <w:sz w:val="22"/>
                <w:szCs w:val="22"/>
                <w:lang w:eastAsia="lt-LT"/>
              </w:rPr>
            </w:pPr>
            <w:r w:rsidRPr="00596ED1">
              <w:rPr>
                <w:rFonts w:asciiTheme="majorHAnsi" w:hAnsiTheme="majorHAnsi"/>
                <w:color w:val="000000"/>
                <w:sz w:val="22"/>
                <w:szCs w:val="22"/>
                <w:lang w:eastAsia="lt-LT"/>
              </w:rPr>
              <w:t>Informatikos ir ryšių departamento prie Vidaus reikalų ministerijos pažymos, arba</w:t>
            </w:r>
          </w:p>
          <w:p w14:paraId="28890C7C" w14:textId="77777777" w:rsidR="00BE2EA3" w:rsidRPr="00596ED1" w:rsidRDefault="00BE2EA3" w:rsidP="009A2A06">
            <w:pPr>
              <w:numPr>
                <w:ilvl w:val="0"/>
                <w:numId w:val="5"/>
              </w:numPr>
              <w:tabs>
                <w:tab w:val="left" w:pos="175"/>
              </w:tabs>
              <w:suppressAutoHyphens/>
              <w:ind w:left="0" w:firstLine="0"/>
              <w:jc w:val="both"/>
              <w:rPr>
                <w:rFonts w:asciiTheme="majorHAnsi" w:hAnsiTheme="majorHAnsi"/>
                <w:b/>
                <w:bCs/>
                <w:color w:val="000000"/>
                <w:sz w:val="22"/>
                <w:szCs w:val="22"/>
                <w:lang w:eastAsia="lt-LT"/>
              </w:rPr>
            </w:pPr>
            <w:r w:rsidRPr="00596ED1">
              <w:rPr>
                <w:rFonts w:asciiTheme="majorHAnsi" w:hAnsiTheme="majorHAnsi"/>
                <w:color w:val="000000"/>
                <w:sz w:val="22"/>
                <w:szCs w:val="22"/>
                <w:lang w:eastAsia="lt-LT"/>
              </w:rPr>
              <w:t xml:space="preserve">Valstybės įmonės Registrų centro Lietuvos Respublikos Vyriausybės nustatyta tvarka išduoto dokumento, patvirtinančio jungtinius </w:t>
            </w:r>
            <w:r w:rsidRPr="00596ED1">
              <w:rPr>
                <w:rFonts w:asciiTheme="majorHAnsi" w:hAnsiTheme="majorHAnsi"/>
                <w:color w:val="000000"/>
                <w:sz w:val="22"/>
                <w:szCs w:val="22"/>
                <w:lang w:eastAsia="lt-LT"/>
              </w:rPr>
              <w:lastRenderedPageBreak/>
              <w:t>kompetentingų institucijų tvarkomus duomenis.</w:t>
            </w:r>
          </w:p>
          <w:p w14:paraId="28890C7D" w14:textId="77777777" w:rsidR="00BE2EA3" w:rsidRPr="00596ED1" w:rsidRDefault="00BE2EA3" w:rsidP="00FA7C70">
            <w:pPr>
              <w:tabs>
                <w:tab w:val="left" w:pos="175"/>
              </w:tabs>
              <w:suppressAutoHyphens/>
              <w:jc w:val="both"/>
              <w:rPr>
                <w:rFonts w:asciiTheme="majorHAnsi" w:hAnsiTheme="majorHAnsi"/>
                <w:color w:val="000000"/>
                <w:sz w:val="22"/>
                <w:szCs w:val="22"/>
                <w:lang w:eastAsia="lt-LT"/>
              </w:rPr>
            </w:pPr>
          </w:p>
          <w:p w14:paraId="28890C7E" w14:textId="77777777" w:rsidR="00BE2EA3" w:rsidRPr="00596ED1" w:rsidRDefault="00BE2EA3" w:rsidP="00FA7C70">
            <w:pPr>
              <w:tabs>
                <w:tab w:val="left" w:pos="175"/>
              </w:tabs>
              <w:suppressAutoHyphens/>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ne Lietuvoje įsteigtų subjektų reikalaujama:</w:t>
            </w:r>
          </w:p>
          <w:p w14:paraId="28890C7F" w14:textId="77777777" w:rsidR="00BE2EA3" w:rsidRPr="00596ED1" w:rsidRDefault="00BE2EA3" w:rsidP="009A2A06">
            <w:pPr>
              <w:numPr>
                <w:ilvl w:val="0"/>
                <w:numId w:val="5"/>
              </w:numPr>
              <w:tabs>
                <w:tab w:val="left" w:pos="175"/>
              </w:tabs>
              <w:suppressAutoHyphens/>
              <w:ind w:left="0" w:firstLine="0"/>
              <w:jc w:val="both"/>
              <w:rPr>
                <w:rFonts w:asciiTheme="majorHAnsi" w:hAnsiTheme="majorHAnsi"/>
                <w:b/>
                <w:bCs/>
                <w:color w:val="000000"/>
                <w:sz w:val="22"/>
                <w:szCs w:val="22"/>
                <w:lang w:eastAsia="lt-LT"/>
              </w:rPr>
            </w:pPr>
            <w:r w:rsidRPr="00596ED1">
              <w:rPr>
                <w:rFonts w:asciiTheme="majorHAnsi" w:hAnsiTheme="majorHAnsi"/>
                <w:color w:val="000000"/>
                <w:sz w:val="22"/>
                <w:szCs w:val="22"/>
                <w:lang w:eastAsia="lt-LT"/>
              </w:rPr>
              <w:t>atitinkamos užsienio šalies institucijos dokumento</w:t>
            </w:r>
            <w:r w:rsidRPr="00596ED1">
              <w:rPr>
                <w:rFonts w:asciiTheme="majorHAnsi" w:hAnsiTheme="majorHAnsi"/>
                <w:color w:val="000000"/>
                <w:sz w:val="22"/>
                <w:szCs w:val="22"/>
                <w:vertAlign w:val="superscript"/>
                <w:lang w:eastAsia="lt-LT"/>
              </w:rPr>
              <w:footnoteReference w:id="1"/>
            </w:r>
            <w:r w:rsidRPr="00596ED1">
              <w:rPr>
                <w:rFonts w:asciiTheme="majorHAnsi" w:hAnsiTheme="majorHAnsi"/>
                <w:color w:val="000000"/>
                <w:sz w:val="22"/>
                <w:szCs w:val="22"/>
                <w:lang w:eastAsia="lt-LT"/>
              </w:rPr>
              <w:t>.</w:t>
            </w:r>
          </w:p>
          <w:p w14:paraId="28890C80" w14:textId="77777777" w:rsidR="00BE2EA3" w:rsidRPr="00596ED1" w:rsidRDefault="00BE2EA3" w:rsidP="00BE2EA3">
            <w:pPr>
              <w:suppressAutoHyphens/>
              <w:jc w:val="both"/>
              <w:rPr>
                <w:rFonts w:asciiTheme="majorHAnsi" w:hAnsiTheme="majorHAnsi"/>
                <w:color w:val="000000"/>
                <w:sz w:val="22"/>
                <w:szCs w:val="22"/>
                <w:lang w:eastAsia="lt-LT"/>
              </w:rPr>
            </w:pPr>
          </w:p>
          <w:p w14:paraId="28890C81" w14:textId="77777777" w:rsidR="00BE2EA3" w:rsidRPr="00596ED1" w:rsidRDefault="00BE2EA3" w:rsidP="00BE2EA3">
            <w:pPr>
              <w:suppressAutoHyphens/>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Nurodyti dokumentai turi būti išduoti ne anksčiau kaip </w:t>
            </w:r>
            <w:r w:rsidRPr="00596ED1">
              <w:rPr>
                <w:rFonts w:asciiTheme="majorHAnsi" w:hAnsiTheme="majorHAnsi"/>
                <w:b/>
                <w:color w:val="000000"/>
                <w:sz w:val="22"/>
                <w:szCs w:val="22"/>
                <w:lang w:eastAsia="lt-LT"/>
              </w:rPr>
              <w:t>180</w:t>
            </w:r>
            <w:r w:rsidRPr="00596ED1">
              <w:rPr>
                <w:rFonts w:asciiTheme="majorHAnsi" w:hAnsiTheme="majorHAnsi"/>
                <w:color w:val="000000"/>
                <w:sz w:val="22"/>
                <w:szCs w:val="22"/>
                <w:lang w:eastAsia="lt-LT"/>
              </w:rPr>
              <w:t xml:space="preserve"> dienų iki </w:t>
            </w:r>
            <w:r w:rsidRPr="00596ED1">
              <w:rPr>
                <w:rFonts w:asciiTheme="majorHAnsi" w:hAnsiTheme="majorHAnsi"/>
                <w:iCs/>
                <w:color w:val="000000"/>
                <w:sz w:val="22"/>
                <w:szCs w:val="22"/>
                <w:lang w:eastAsia="lt-LT"/>
              </w:rPr>
              <w:t>tos dienos, kai tiekėjas perkančiosios organizacijos prašymu turės pateikti pašalinimo pagrindų nebuvimą patvirtinančius dok</w:t>
            </w:r>
            <w:r w:rsidRPr="00596ED1">
              <w:rPr>
                <w:rFonts w:asciiTheme="majorHAnsi" w:hAnsiTheme="majorHAnsi"/>
                <w:color w:val="000000"/>
                <w:sz w:val="22"/>
                <w:szCs w:val="22"/>
                <w:lang w:eastAsia="lt-LT"/>
              </w:rPr>
              <w:t xml:space="preserve">umentus. </w:t>
            </w:r>
          </w:p>
          <w:p w14:paraId="28890C82" w14:textId="77777777" w:rsidR="00BE2EA3" w:rsidRPr="00596ED1" w:rsidRDefault="00BE2EA3" w:rsidP="00BE2EA3">
            <w:pPr>
              <w:suppressAutoHyphens/>
              <w:jc w:val="both"/>
              <w:rPr>
                <w:rFonts w:asciiTheme="majorHAnsi" w:hAnsiTheme="majorHAnsi"/>
                <w:b/>
                <w:bCs/>
                <w:color w:val="000000"/>
                <w:sz w:val="22"/>
                <w:szCs w:val="22"/>
                <w:lang w:eastAsia="lt-LT"/>
              </w:rPr>
            </w:pPr>
          </w:p>
          <w:p w14:paraId="28890C83" w14:textId="77777777" w:rsidR="00BE2EA3" w:rsidRPr="00596ED1" w:rsidRDefault="00BE2EA3" w:rsidP="00BE2EA3">
            <w:pPr>
              <w:suppressAutoHyphens/>
              <w:jc w:val="both"/>
              <w:rPr>
                <w:rFonts w:asciiTheme="majorHAnsi" w:hAnsiTheme="majorHAnsi"/>
                <w:b/>
                <w:bCs/>
                <w:color w:val="000000"/>
                <w:sz w:val="22"/>
                <w:szCs w:val="22"/>
                <w:lang w:eastAsia="lt-LT"/>
              </w:rPr>
            </w:pPr>
            <w:r w:rsidRPr="00596ED1">
              <w:rPr>
                <w:rFonts w:asciiTheme="majorHAnsi" w:hAnsiTheme="majorHAnsi"/>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28890C84" w14:textId="77777777" w:rsidR="00BE2EA3" w:rsidRPr="00596ED1" w:rsidRDefault="00BE2EA3" w:rsidP="00BE2EA3">
            <w:pPr>
              <w:suppressAutoHyphens/>
              <w:jc w:val="both"/>
              <w:rPr>
                <w:rFonts w:asciiTheme="majorHAnsi" w:hAnsiTheme="majorHAnsi"/>
                <w:color w:val="000000"/>
                <w:sz w:val="22"/>
                <w:szCs w:val="22"/>
                <w:lang w:eastAsia="lt-LT"/>
              </w:rPr>
            </w:pPr>
          </w:p>
        </w:tc>
      </w:tr>
      <w:tr w:rsidR="00201F4E" w:rsidRPr="00596ED1" w14:paraId="2AE70FBD" w14:textId="77777777" w:rsidTr="003E3C91">
        <w:tc>
          <w:tcPr>
            <w:tcW w:w="709" w:type="dxa"/>
          </w:tcPr>
          <w:p w14:paraId="4BE1CA90" w14:textId="3E2E1DE2"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3.8.2</w:t>
            </w:r>
          </w:p>
        </w:tc>
        <w:tc>
          <w:tcPr>
            <w:tcW w:w="3544" w:type="dxa"/>
          </w:tcPr>
          <w:p w14:paraId="3024DA45" w14:textId="750C21AB" w:rsidR="00201F4E" w:rsidRPr="00596ED1" w:rsidRDefault="00201F4E" w:rsidP="00201F4E">
            <w:pPr>
              <w:suppressAutoHyphens/>
              <w:jc w:val="both"/>
              <w:rPr>
                <w:rFonts w:asciiTheme="majorHAnsi" w:hAnsiTheme="majorHAnsi"/>
                <w:sz w:val="22"/>
                <w:szCs w:val="22"/>
                <w:lang w:eastAsia="lt-LT"/>
              </w:rPr>
            </w:pPr>
            <w:r w:rsidRPr="00596ED1">
              <w:rPr>
                <w:rFonts w:asciiTheme="majorHAnsi" w:hAnsiTheme="majorHAnsi"/>
                <w:color w:val="000000"/>
                <w:sz w:val="22"/>
                <w:szCs w:val="22"/>
                <w:lang w:eastAsia="lt-LT"/>
              </w:rPr>
              <w:t>Tiekėjas yra neatlikęs jam paskirtos baudžiamojo poveikio priemonės – uždraudimo juridiniam asmeniui dalyvauti viešuosiuose pirkimuose.</w:t>
            </w:r>
          </w:p>
        </w:tc>
        <w:tc>
          <w:tcPr>
            <w:tcW w:w="1554" w:type="dxa"/>
          </w:tcPr>
          <w:p w14:paraId="6D749335"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VPĮ 46 straipsnio 2¹ dalis</w:t>
            </w:r>
          </w:p>
          <w:p w14:paraId="268E11E3" w14:textId="77777777" w:rsidR="003E3C91" w:rsidRPr="00596ED1" w:rsidRDefault="003E3C91" w:rsidP="00201F4E">
            <w:pPr>
              <w:suppressAutoHyphens/>
              <w:rPr>
                <w:rFonts w:asciiTheme="majorHAnsi" w:hAnsiTheme="majorHAnsi"/>
                <w:bCs/>
                <w:color w:val="000000"/>
                <w:sz w:val="22"/>
                <w:szCs w:val="22"/>
                <w:lang w:eastAsia="lt-LT"/>
              </w:rPr>
            </w:pPr>
          </w:p>
          <w:p w14:paraId="10D64862" w14:textId="375582E1"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Cs/>
                <w:color w:val="000000"/>
                <w:sz w:val="22"/>
                <w:szCs w:val="22"/>
                <w:lang w:eastAsia="lt-LT"/>
              </w:rPr>
              <w:t>EBVPD III dalies D2 punktas</w:t>
            </w:r>
          </w:p>
        </w:tc>
        <w:tc>
          <w:tcPr>
            <w:tcW w:w="3832" w:type="dxa"/>
          </w:tcPr>
          <w:p w14:paraId="07A39DBD" w14:textId="668ABAB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Iš Lietuvoje įsteigtų subjektų įrodančių dokumentų nereikalaujama. Užtenka pateikto EBVPD.</w:t>
            </w:r>
          </w:p>
        </w:tc>
      </w:tr>
      <w:tr w:rsidR="00201F4E" w:rsidRPr="00596ED1" w14:paraId="28890CAC" w14:textId="77777777" w:rsidTr="003E3C91">
        <w:tc>
          <w:tcPr>
            <w:tcW w:w="709" w:type="dxa"/>
          </w:tcPr>
          <w:p w14:paraId="28890C86" w14:textId="207E8644"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3.8.3</w:t>
            </w:r>
          </w:p>
        </w:tc>
        <w:tc>
          <w:tcPr>
            <w:tcW w:w="3544" w:type="dxa"/>
          </w:tcPr>
          <w:p w14:paraId="28890C87" w14:textId="77777777" w:rsidR="00201F4E" w:rsidRPr="00596ED1" w:rsidRDefault="00201F4E" w:rsidP="00201F4E">
            <w:pPr>
              <w:suppressAutoHyphens/>
              <w:jc w:val="both"/>
              <w:rPr>
                <w:rFonts w:asciiTheme="majorHAnsi" w:hAnsiTheme="majorHAnsi"/>
                <w:b/>
                <w:bCs/>
                <w:sz w:val="22"/>
                <w:szCs w:val="22"/>
                <w:lang w:eastAsia="lt-LT"/>
              </w:rPr>
            </w:pPr>
            <w:r w:rsidRPr="00596ED1">
              <w:rPr>
                <w:rFonts w:asciiTheme="majorHAnsi" w:hAnsiTheme="majorHAnsi"/>
                <w:sz w:val="22"/>
                <w:szCs w:val="22"/>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8890C88" w14:textId="77777777" w:rsidR="00201F4E" w:rsidRPr="00596ED1" w:rsidRDefault="00201F4E" w:rsidP="00201F4E">
            <w:pPr>
              <w:suppressAutoHyphens/>
              <w:jc w:val="both"/>
              <w:rPr>
                <w:rFonts w:asciiTheme="majorHAnsi" w:hAnsiTheme="majorHAnsi"/>
                <w:b/>
                <w:bCs/>
                <w:sz w:val="22"/>
                <w:szCs w:val="22"/>
                <w:lang w:eastAsia="lt-LT"/>
              </w:rPr>
            </w:pPr>
          </w:p>
          <w:p w14:paraId="28890C89" w14:textId="77777777" w:rsidR="00201F4E" w:rsidRPr="00596ED1" w:rsidRDefault="00201F4E" w:rsidP="00201F4E">
            <w:pPr>
              <w:suppressAutoHyphens/>
              <w:jc w:val="both"/>
              <w:rPr>
                <w:rFonts w:asciiTheme="majorHAnsi" w:hAnsiTheme="majorHAnsi"/>
                <w:b/>
                <w:bCs/>
                <w:sz w:val="22"/>
                <w:szCs w:val="22"/>
                <w:lang w:eastAsia="lt-LT"/>
              </w:rPr>
            </w:pPr>
            <w:r w:rsidRPr="00596ED1">
              <w:rPr>
                <w:rFonts w:asciiTheme="majorHAnsi" w:hAnsiTheme="majorHAnsi"/>
                <w:bCs/>
                <w:sz w:val="22"/>
                <w:szCs w:val="22"/>
                <w:lang w:eastAsia="lt-LT"/>
              </w:rPr>
              <w:t>Laikoma, kad tiekėjas nuteistas už aukščiau nurodytą nusikalstamą veiką, kai dėl:</w:t>
            </w:r>
          </w:p>
          <w:p w14:paraId="28890C8A" w14:textId="77777777" w:rsidR="00201F4E" w:rsidRPr="00596ED1" w:rsidRDefault="00201F4E" w:rsidP="00201F4E">
            <w:pPr>
              <w:suppressAutoHyphens/>
              <w:jc w:val="both"/>
              <w:rPr>
                <w:rFonts w:asciiTheme="majorHAnsi" w:hAnsiTheme="majorHAnsi"/>
                <w:b/>
                <w:bCs/>
                <w:sz w:val="22"/>
                <w:szCs w:val="22"/>
                <w:lang w:eastAsia="lt-LT"/>
              </w:rPr>
            </w:pPr>
            <w:r w:rsidRPr="00596ED1">
              <w:rPr>
                <w:rFonts w:asciiTheme="majorHAnsi" w:hAnsiTheme="majorHAnsi"/>
                <w:bCs/>
                <w:sz w:val="22"/>
                <w:szCs w:val="22"/>
                <w:lang w:eastAsia="lt-LT"/>
              </w:rPr>
              <w:t xml:space="preserve">1) tiekėjo, kuris yra fizinis asmuo, per pastaruosius 5 metus buvo priimtas ir įsiteisėjęs apkaltinamasis teismo nuosprendis </w:t>
            </w:r>
            <w:r w:rsidRPr="00596ED1">
              <w:rPr>
                <w:rFonts w:asciiTheme="majorHAnsi" w:hAnsiTheme="majorHAnsi"/>
                <w:bCs/>
                <w:sz w:val="22"/>
                <w:szCs w:val="22"/>
                <w:lang w:eastAsia="lt-LT"/>
              </w:rPr>
              <w:lastRenderedPageBreak/>
              <w:t>ir šis asmuo turi neišnykusį ar nepanaikintą teistumą;</w:t>
            </w:r>
          </w:p>
          <w:p w14:paraId="28890C8B" w14:textId="77777777" w:rsidR="00201F4E" w:rsidRPr="00596ED1" w:rsidRDefault="00201F4E" w:rsidP="00201F4E">
            <w:pPr>
              <w:pStyle w:val="NoSpacing"/>
              <w:jc w:val="both"/>
              <w:rPr>
                <w:rFonts w:asciiTheme="majorHAnsi" w:hAnsiTheme="majorHAnsi"/>
                <w:b/>
                <w:bCs/>
                <w:sz w:val="22"/>
                <w:szCs w:val="22"/>
              </w:rPr>
            </w:pPr>
            <w:r w:rsidRPr="00596ED1">
              <w:rPr>
                <w:rFonts w:asciiTheme="majorHAnsi" w:hAnsiTheme="majorHAnsi"/>
                <w:bCs/>
                <w:sz w:val="22"/>
                <w:szCs w:val="22"/>
              </w:rPr>
              <w:t xml:space="preserve">2) tiekėjo, kuris yra juridinis asmuo, kita organizacija ar jos </w:t>
            </w:r>
            <w:r w:rsidRPr="00596ED1">
              <w:rPr>
                <w:rFonts w:asciiTheme="majorHAnsi" w:hAnsiTheme="majorHAnsi"/>
                <w:b/>
                <w:sz w:val="22"/>
                <w:szCs w:val="22"/>
              </w:rPr>
              <w:t>struktūrinis</w:t>
            </w:r>
            <w:r w:rsidRPr="00596ED1">
              <w:rPr>
                <w:rFonts w:asciiTheme="majorHAnsi" w:hAnsiTheme="majorHAnsi"/>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8890C8D" w14:textId="77777777" w:rsidR="00201F4E" w:rsidRPr="00596ED1" w:rsidRDefault="00201F4E" w:rsidP="00201F4E">
            <w:pPr>
              <w:suppressAutoHyphens/>
              <w:jc w:val="both"/>
              <w:rPr>
                <w:rFonts w:asciiTheme="majorHAnsi" w:hAnsiTheme="majorHAnsi"/>
                <w:b/>
                <w:bCs/>
                <w:sz w:val="22"/>
                <w:szCs w:val="22"/>
                <w:lang w:eastAsia="lt-LT"/>
              </w:rPr>
            </w:pPr>
            <w:r w:rsidRPr="00596ED1">
              <w:rPr>
                <w:rFonts w:asciiTheme="majorHAnsi" w:hAnsiTheme="majorHAnsi"/>
                <w:bCs/>
                <w:sz w:val="22"/>
                <w:szCs w:val="22"/>
                <w:lang w:eastAsia="lt-LT"/>
              </w:rPr>
              <w:t>Tačiau ši nuostata netaikoma, jeigu:</w:t>
            </w:r>
          </w:p>
          <w:p w14:paraId="28890C8E" w14:textId="77777777" w:rsidR="00201F4E" w:rsidRPr="00596ED1" w:rsidRDefault="00201F4E" w:rsidP="00201F4E">
            <w:pPr>
              <w:suppressAutoHyphens/>
              <w:jc w:val="both"/>
              <w:rPr>
                <w:rFonts w:asciiTheme="majorHAnsi" w:hAnsiTheme="majorHAnsi"/>
                <w:b/>
                <w:bCs/>
                <w:sz w:val="22"/>
                <w:szCs w:val="22"/>
                <w:lang w:eastAsia="lt-LT"/>
              </w:rPr>
            </w:pPr>
            <w:r w:rsidRPr="00596ED1">
              <w:rPr>
                <w:rFonts w:asciiTheme="majorHAnsi" w:hAnsiTheme="majorHAnsi"/>
                <w:bCs/>
                <w:sz w:val="22"/>
                <w:szCs w:val="22"/>
                <w:lang w:eastAsia="lt-LT"/>
              </w:rPr>
              <w:t>1) tiekėjas yra įsipareigojęs sumokėti mokesčius, įskaitant socialinio draudimo įmokas ir dėl to laikomas jau įvykdžiusiu šioje dalyje nurodytus įsipareigojimus;</w:t>
            </w:r>
          </w:p>
          <w:p w14:paraId="28890C8F" w14:textId="77777777" w:rsidR="00201F4E" w:rsidRPr="00596ED1" w:rsidRDefault="00201F4E" w:rsidP="00201F4E">
            <w:pPr>
              <w:suppressAutoHyphens/>
              <w:jc w:val="both"/>
              <w:rPr>
                <w:rFonts w:asciiTheme="majorHAnsi" w:hAnsiTheme="majorHAnsi"/>
                <w:b/>
                <w:bCs/>
                <w:sz w:val="22"/>
                <w:szCs w:val="22"/>
                <w:lang w:eastAsia="lt-LT"/>
              </w:rPr>
            </w:pPr>
            <w:r w:rsidRPr="00596ED1">
              <w:rPr>
                <w:rFonts w:asciiTheme="majorHAnsi" w:hAnsiTheme="majorHAnsi"/>
                <w:bCs/>
                <w:sz w:val="22"/>
                <w:szCs w:val="22"/>
                <w:lang w:eastAsia="lt-LT"/>
              </w:rPr>
              <w:t>2) įsiskolinimo suma neviršija 50 Eur (penkiasdešimt eurų);</w:t>
            </w:r>
          </w:p>
          <w:p w14:paraId="28890C90" w14:textId="77777777" w:rsidR="00201F4E" w:rsidRPr="00596ED1" w:rsidRDefault="00201F4E" w:rsidP="00201F4E">
            <w:pPr>
              <w:suppressAutoHyphens/>
              <w:jc w:val="both"/>
              <w:rPr>
                <w:rFonts w:asciiTheme="majorHAnsi" w:hAnsiTheme="majorHAnsi"/>
                <w:sz w:val="22"/>
                <w:szCs w:val="22"/>
                <w:lang w:eastAsia="lt-LT"/>
              </w:rPr>
            </w:pPr>
            <w:r w:rsidRPr="00596ED1">
              <w:rPr>
                <w:rFonts w:asciiTheme="majorHAnsi" w:hAnsiTheme="majorHAnsi"/>
                <w:bCs/>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4" w:type="dxa"/>
          </w:tcPr>
          <w:p w14:paraId="28890C91"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lastRenderedPageBreak/>
              <w:t>VPĮ 46 straipsnio 3 dalis</w:t>
            </w:r>
          </w:p>
          <w:p w14:paraId="28890C92" w14:textId="77777777" w:rsidR="00201F4E" w:rsidRPr="00596ED1" w:rsidRDefault="00201F4E" w:rsidP="00201F4E">
            <w:pPr>
              <w:suppressAutoHyphens/>
              <w:rPr>
                <w:rFonts w:asciiTheme="majorHAnsi" w:hAnsiTheme="majorHAnsi"/>
                <w:b/>
                <w:bCs/>
                <w:color w:val="000000"/>
                <w:sz w:val="22"/>
                <w:szCs w:val="22"/>
                <w:lang w:eastAsia="lt-LT"/>
              </w:rPr>
            </w:pPr>
          </w:p>
          <w:p w14:paraId="28890C93" w14:textId="77777777" w:rsidR="00201F4E" w:rsidRPr="00596ED1" w:rsidRDefault="00201F4E" w:rsidP="00201F4E">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EBVPD III dalies B1 ir B2 punktai</w:t>
            </w:r>
          </w:p>
        </w:tc>
        <w:tc>
          <w:tcPr>
            <w:tcW w:w="3832" w:type="dxa"/>
          </w:tcPr>
          <w:p w14:paraId="28890C94"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1) Dėl įsipareigojimų, susijusių su mokesčių mokėjimu, įvykdymo iš Lietuvoje įsteigtų subjektų prašoma:</w:t>
            </w:r>
          </w:p>
          <w:p w14:paraId="28890C95"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p>
          <w:p w14:paraId="28890C96"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išrašo iš teismo sprendimo (jei toks yra) arba Valstybinės mokesčių inspekcijos prie Lietuvos Respublikos finansų ministerijos išduoto dokumento,</w:t>
            </w:r>
          </w:p>
          <w:p w14:paraId="28890C97"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arba valstybės įmonės Registrų centro Lietuvos Respublikos Vyriausybės nustatyta tvarka išduoto dokumento, patvirtinančio jungtinius kompetentingų institucijų tvarkomus duomenis.</w:t>
            </w:r>
          </w:p>
          <w:p w14:paraId="28890C98"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p>
          <w:p w14:paraId="28890C99"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Iš ne Lietuvoje įsteigtų subjektų reikalaujama:</w:t>
            </w:r>
          </w:p>
          <w:p w14:paraId="28890C9A"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atitinkamos užsienio šalies institucijos dokumento.</w:t>
            </w:r>
          </w:p>
          <w:p w14:paraId="28890C9B"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p>
          <w:p w14:paraId="28890C9C"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 xml:space="preserve">Nurodyti dokumentai turi būti  išduoti ne anksčiau kaip </w:t>
            </w:r>
            <w:r w:rsidRPr="00596ED1">
              <w:rPr>
                <w:rFonts w:asciiTheme="majorHAnsi" w:hAnsiTheme="majorHAnsi"/>
                <w:b/>
                <w:bCs/>
                <w:color w:val="000000"/>
                <w:sz w:val="22"/>
                <w:szCs w:val="22"/>
                <w:lang w:eastAsia="lt-LT"/>
              </w:rPr>
              <w:t>120</w:t>
            </w:r>
            <w:r w:rsidRPr="00596ED1">
              <w:rPr>
                <w:rFonts w:asciiTheme="majorHAnsi" w:hAnsiTheme="majorHAnsi"/>
                <w:bCs/>
                <w:color w:val="000000"/>
                <w:sz w:val="22"/>
                <w:szCs w:val="22"/>
                <w:lang w:eastAsia="lt-LT"/>
              </w:rPr>
              <w:t xml:space="preserve"> dienų iki tos dienos, kai tiekėjas perkančiosios organizacijos prašymu turės pateikti pašalinimo pagrindų nebuvimą patvirtinančius dokumentus. </w:t>
            </w:r>
          </w:p>
          <w:p w14:paraId="28890C9D"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p>
          <w:p w14:paraId="28890C9E"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28890CA0"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2) Dėl įsipareigojimų, susijusių su socialinio draudimo įmokų mokėjimu, įvykdymo iš Lietuvoje įsteigtų subjektų prašoma:</w:t>
            </w:r>
          </w:p>
          <w:p w14:paraId="28890CA1"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14:paraId="28890CA2"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8890CA4"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w:t>
            </w:r>
            <w:r w:rsidRPr="00596ED1">
              <w:rPr>
                <w:rFonts w:asciiTheme="majorHAnsi" w:hAnsiTheme="majorHAnsi"/>
                <w:bCs/>
                <w:color w:val="000000"/>
                <w:sz w:val="22"/>
                <w:szCs w:val="22"/>
                <w:lang w:eastAsia="lt-LT"/>
              </w:rPr>
              <w:lastRenderedPageBreak/>
              <w:t>kompetentingų institucijų tvarkomus duomenis.</w:t>
            </w:r>
          </w:p>
          <w:p w14:paraId="28890CA6"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Iš ne Lietuvoje įsteigtų subjektų reikalaujama:</w:t>
            </w:r>
          </w:p>
          <w:p w14:paraId="28890CA7"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atitinkamos užsienio šalies kompetentingos institucijos dokumento.</w:t>
            </w:r>
          </w:p>
          <w:p w14:paraId="28890CA9"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 xml:space="preserve">Nurodyti dokumentai turi būti išduoti ne anksčiau kaip </w:t>
            </w:r>
            <w:r w:rsidRPr="00596ED1">
              <w:rPr>
                <w:rFonts w:asciiTheme="majorHAnsi" w:hAnsiTheme="majorHAnsi"/>
                <w:b/>
                <w:bCs/>
                <w:color w:val="000000"/>
                <w:sz w:val="22"/>
                <w:szCs w:val="22"/>
                <w:lang w:eastAsia="lt-LT"/>
              </w:rPr>
              <w:t>120</w:t>
            </w:r>
            <w:r w:rsidRPr="00596ED1">
              <w:rPr>
                <w:rFonts w:asciiTheme="majorHAnsi" w:hAnsiTheme="majorHAnsi"/>
                <w:bCs/>
                <w:color w:val="000000"/>
                <w:sz w:val="22"/>
                <w:szCs w:val="22"/>
                <w:lang w:eastAsia="lt-LT"/>
              </w:rPr>
              <w:t xml:space="preserve"> dienų iki tos dienos, kai tiekėjas perkančiosios organizacijos prašymu turės pateikti pašalinimo pagrindų nebuvimą patvirtinančius dokumentus. </w:t>
            </w:r>
          </w:p>
          <w:p w14:paraId="28890CAB"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201F4E" w:rsidRPr="00596ED1" w14:paraId="28890CB4" w14:textId="77777777" w:rsidTr="003E3C91">
        <w:tc>
          <w:tcPr>
            <w:tcW w:w="709" w:type="dxa"/>
          </w:tcPr>
          <w:p w14:paraId="28890CAD" w14:textId="41D907CF"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3.8.4</w:t>
            </w:r>
          </w:p>
        </w:tc>
        <w:tc>
          <w:tcPr>
            <w:tcW w:w="3544" w:type="dxa"/>
          </w:tcPr>
          <w:p w14:paraId="28890CAE"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Tiekėjas su kitais tiekėjais yra sudaręs susitarimų, kuriais siekiama iškreipti konkurenciją atliekamame pirkime, ir perkančioji organizacija dėl to turi įtikinamų duomenų.</w:t>
            </w:r>
          </w:p>
        </w:tc>
        <w:tc>
          <w:tcPr>
            <w:tcW w:w="1554" w:type="dxa"/>
          </w:tcPr>
          <w:p w14:paraId="28890CAF"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VPĮ 46 straipsnio 4 dalies 1 punktas</w:t>
            </w:r>
          </w:p>
          <w:p w14:paraId="28890CB0" w14:textId="77777777" w:rsidR="00201F4E" w:rsidRPr="00596ED1" w:rsidRDefault="00201F4E" w:rsidP="00201F4E">
            <w:pPr>
              <w:suppressAutoHyphens/>
              <w:rPr>
                <w:rFonts w:asciiTheme="majorHAnsi" w:hAnsiTheme="majorHAnsi"/>
                <w:b/>
                <w:bCs/>
                <w:color w:val="000000"/>
                <w:sz w:val="22"/>
                <w:szCs w:val="22"/>
                <w:lang w:eastAsia="lt-LT"/>
              </w:rPr>
            </w:pPr>
          </w:p>
          <w:p w14:paraId="28890CB1" w14:textId="77777777" w:rsidR="00201F4E" w:rsidRPr="00596ED1" w:rsidRDefault="00201F4E" w:rsidP="00201F4E">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EBVPD III dalies C10 punktas</w:t>
            </w:r>
          </w:p>
        </w:tc>
        <w:tc>
          <w:tcPr>
            <w:tcW w:w="3832" w:type="dxa"/>
          </w:tcPr>
          <w:p w14:paraId="28890CB2"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Lietuvoje įsteigtų subjektų įrodančių dokumentų nereikalaujama. Užtenka pateikto EBVPD.</w:t>
            </w:r>
          </w:p>
          <w:p w14:paraId="28890CB3" w14:textId="77777777" w:rsidR="00201F4E" w:rsidRPr="00596ED1" w:rsidRDefault="00201F4E" w:rsidP="00201F4E">
            <w:pPr>
              <w:suppressAutoHyphens/>
              <w:spacing w:after="40"/>
              <w:jc w:val="both"/>
              <w:rPr>
                <w:rFonts w:asciiTheme="majorHAnsi" w:hAnsiTheme="majorHAnsi"/>
                <w:color w:val="000000"/>
                <w:sz w:val="22"/>
                <w:szCs w:val="22"/>
                <w:lang w:eastAsia="lt-LT"/>
              </w:rPr>
            </w:pPr>
          </w:p>
        </w:tc>
      </w:tr>
      <w:tr w:rsidR="00201F4E" w:rsidRPr="00596ED1" w14:paraId="28890CBD" w14:textId="77777777" w:rsidTr="003E3C91">
        <w:tc>
          <w:tcPr>
            <w:tcW w:w="709" w:type="dxa"/>
          </w:tcPr>
          <w:p w14:paraId="28890CB5" w14:textId="20E3D340"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w:t>
            </w:r>
            <w:r w:rsidRPr="00596ED1">
              <w:rPr>
                <w:rFonts w:asciiTheme="majorHAnsi" w:hAnsiTheme="majorHAnsi"/>
                <w:b/>
                <w:color w:val="000000"/>
                <w:sz w:val="22"/>
                <w:szCs w:val="22"/>
                <w:lang w:eastAsia="lt-LT"/>
              </w:rPr>
              <w:t>.</w:t>
            </w:r>
            <w:r w:rsidRPr="00596ED1">
              <w:rPr>
                <w:rFonts w:asciiTheme="majorHAnsi" w:hAnsiTheme="majorHAnsi"/>
                <w:color w:val="000000"/>
                <w:sz w:val="22"/>
                <w:szCs w:val="22"/>
                <w:lang w:eastAsia="lt-LT"/>
              </w:rPr>
              <w:t>8.5</w:t>
            </w:r>
          </w:p>
        </w:tc>
        <w:tc>
          <w:tcPr>
            <w:tcW w:w="3544" w:type="dxa"/>
          </w:tcPr>
          <w:p w14:paraId="28890CB6" w14:textId="77777777" w:rsidR="00201F4E" w:rsidRPr="00596ED1" w:rsidRDefault="00201F4E" w:rsidP="00201F4E">
            <w:pPr>
              <w:suppressAutoHyphens/>
              <w:spacing w:after="40"/>
              <w:jc w:val="both"/>
              <w:rPr>
                <w:rFonts w:asciiTheme="majorHAnsi" w:hAnsiTheme="majorHAnsi"/>
                <w:b/>
                <w:bCs/>
                <w:sz w:val="22"/>
                <w:szCs w:val="22"/>
                <w:lang w:eastAsia="lt-LT"/>
              </w:rPr>
            </w:pPr>
            <w:r w:rsidRPr="00596ED1">
              <w:rPr>
                <w:rFonts w:asciiTheme="majorHAnsi" w:hAnsiTheme="majorHAnsi"/>
                <w:sz w:val="22"/>
                <w:szCs w:val="22"/>
                <w:lang w:eastAsia="lt-LT"/>
              </w:rPr>
              <w:t xml:space="preserve">Tiekėjas pirkimo metu pateko į interesų konflikto situaciją, kaip apibrėžta VPĮ 21 straipsnyje, ir atitinkamos padėties negalima ištaisyti. </w:t>
            </w:r>
          </w:p>
          <w:p w14:paraId="28890CB7"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4" w:type="dxa"/>
          </w:tcPr>
          <w:p w14:paraId="28890CB8"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VPĮ 46 straipsnio 4 dalies 2 punktas</w:t>
            </w:r>
          </w:p>
          <w:p w14:paraId="28890CB9" w14:textId="77777777" w:rsidR="00201F4E" w:rsidRPr="00596ED1" w:rsidRDefault="00201F4E" w:rsidP="00201F4E">
            <w:pPr>
              <w:suppressAutoHyphens/>
              <w:rPr>
                <w:rFonts w:asciiTheme="majorHAnsi" w:hAnsiTheme="majorHAnsi"/>
                <w:b/>
                <w:bCs/>
                <w:color w:val="000000"/>
                <w:sz w:val="22"/>
                <w:szCs w:val="22"/>
                <w:lang w:eastAsia="lt-LT"/>
              </w:rPr>
            </w:pPr>
          </w:p>
          <w:p w14:paraId="28890CBA" w14:textId="77777777" w:rsidR="00201F4E" w:rsidRPr="00596ED1" w:rsidRDefault="00201F4E" w:rsidP="00201F4E">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EBVPD III dalies C12 punktas</w:t>
            </w:r>
          </w:p>
        </w:tc>
        <w:tc>
          <w:tcPr>
            <w:tcW w:w="3832" w:type="dxa"/>
          </w:tcPr>
          <w:p w14:paraId="28890CBB"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Lietuvoje įsteigtų subjektų įrodančių dokumentų nereikalaujama. Užtenka pateikto EBVPD.</w:t>
            </w:r>
          </w:p>
          <w:p w14:paraId="28890CBC" w14:textId="77777777" w:rsidR="00201F4E" w:rsidRPr="00596ED1" w:rsidRDefault="00201F4E" w:rsidP="00201F4E">
            <w:pPr>
              <w:suppressAutoHyphens/>
              <w:spacing w:after="40"/>
              <w:jc w:val="both"/>
              <w:rPr>
                <w:rFonts w:asciiTheme="majorHAnsi" w:hAnsiTheme="majorHAnsi"/>
                <w:color w:val="000000"/>
                <w:sz w:val="22"/>
                <w:szCs w:val="22"/>
                <w:lang w:eastAsia="lt-LT"/>
              </w:rPr>
            </w:pPr>
          </w:p>
        </w:tc>
      </w:tr>
      <w:tr w:rsidR="00201F4E" w:rsidRPr="00596ED1" w14:paraId="28890CC5" w14:textId="77777777" w:rsidTr="003E3C91">
        <w:tc>
          <w:tcPr>
            <w:tcW w:w="709" w:type="dxa"/>
          </w:tcPr>
          <w:p w14:paraId="28890CBE" w14:textId="36E4BBB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3.8.6</w:t>
            </w:r>
          </w:p>
        </w:tc>
        <w:tc>
          <w:tcPr>
            <w:tcW w:w="3544" w:type="dxa"/>
          </w:tcPr>
          <w:p w14:paraId="28890CBF"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Pažeista konkurencija, kaip nustatyta VPĮ 27 straipsnio 3 ir 4 dalyse, ir atitinkamos padėties negalima ištaisyti.</w:t>
            </w:r>
          </w:p>
        </w:tc>
        <w:tc>
          <w:tcPr>
            <w:tcW w:w="1554" w:type="dxa"/>
          </w:tcPr>
          <w:p w14:paraId="28890CC0"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VPĮ 46 straipsnio 4 dalies 3 punktas</w:t>
            </w:r>
          </w:p>
          <w:p w14:paraId="28890CC1" w14:textId="77777777" w:rsidR="00201F4E" w:rsidRPr="00596ED1" w:rsidRDefault="00201F4E" w:rsidP="00201F4E">
            <w:pPr>
              <w:suppressAutoHyphens/>
              <w:rPr>
                <w:rFonts w:asciiTheme="majorHAnsi" w:hAnsiTheme="majorHAnsi"/>
                <w:b/>
                <w:bCs/>
                <w:color w:val="000000"/>
                <w:sz w:val="22"/>
                <w:szCs w:val="22"/>
                <w:lang w:eastAsia="lt-LT"/>
              </w:rPr>
            </w:pPr>
          </w:p>
          <w:p w14:paraId="28890CC2" w14:textId="77777777" w:rsidR="00201F4E" w:rsidRPr="00596ED1" w:rsidRDefault="00201F4E" w:rsidP="00201F4E">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EBVPD III dalies C13 punktas</w:t>
            </w:r>
          </w:p>
        </w:tc>
        <w:tc>
          <w:tcPr>
            <w:tcW w:w="3832" w:type="dxa"/>
          </w:tcPr>
          <w:p w14:paraId="28890CC3"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Lietuvoje įsteigtų subjektų įrodančių dokumentų nereikalaujama. Užtenka pateikto EBVPD.</w:t>
            </w:r>
          </w:p>
          <w:p w14:paraId="28890CC4" w14:textId="77777777" w:rsidR="00201F4E" w:rsidRPr="00596ED1" w:rsidRDefault="00201F4E" w:rsidP="00201F4E">
            <w:pPr>
              <w:suppressAutoHyphens/>
              <w:spacing w:after="40"/>
              <w:jc w:val="both"/>
              <w:rPr>
                <w:rFonts w:asciiTheme="majorHAnsi" w:hAnsiTheme="majorHAnsi"/>
                <w:color w:val="000000"/>
                <w:sz w:val="22"/>
                <w:szCs w:val="22"/>
                <w:lang w:eastAsia="lt-LT"/>
              </w:rPr>
            </w:pPr>
          </w:p>
        </w:tc>
      </w:tr>
      <w:tr w:rsidR="00201F4E" w:rsidRPr="00596ED1" w14:paraId="28890CD3" w14:textId="77777777" w:rsidTr="003E3C91">
        <w:tc>
          <w:tcPr>
            <w:tcW w:w="709" w:type="dxa"/>
          </w:tcPr>
          <w:p w14:paraId="28890CC6" w14:textId="6BC7EA5F"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3.8.7</w:t>
            </w:r>
          </w:p>
        </w:tc>
        <w:tc>
          <w:tcPr>
            <w:tcW w:w="3544" w:type="dxa"/>
          </w:tcPr>
          <w:p w14:paraId="28890CC7"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 xml:space="preserve">Tiekėjas pirkimo procedūrų metu nuslėpė informaciją ar pateikė melagingą informaciją apie atitiktį VPĮ 46 ir 47 straipsniuose nustatytiems reikalavimams, ir perkančioji organizacija gali tai </w:t>
            </w:r>
            <w:r w:rsidRPr="00596ED1">
              <w:rPr>
                <w:rFonts w:asciiTheme="majorHAnsi" w:hAnsiTheme="majorHAnsi"/>
                <w:sz w:val="22"/>
                <w:szCs w:val="22"/>
                <w:lang w:eastAsia="lt-LT"/>
              </w:rPr>
              <w:lastRenderedPageBreak/>
              <w:t xml:space="preserve">įrodyti bet kokiomis teisėtomis priemonėmis, arba tiekėjas dėl pateiktos melagingos informacijos negali pateikti patvirtinančių dokumentų, reikalaujamų pagal VPĮ 50 straipsnį. </w:t>
            </w:r>
          </w:p>
          <w:p w14:paraId="28890CC8" w14:textId="77777777" w:rsidR="00201F4E" w:rsidRPr="00596ED1" w:rsidRDefault="00201F4E" w:rsidP="00201F4E">
            <w:pPr>
              <w:suppressAutoHyphens/>
              <w:spacing w:after="40"/>
              <w:jc w:val="both"/>
              <w:rPr>
                <w:rFonts w:asciiTheme="majorHAnsi" w:hAnsiTheme="majorHAnsi"/>
                <w:bCs/>
                <w:sz w:val="22"/>
                <w:szCs w:val="22"/>
                <w:lang w:eastAsia="lt-LT"/>
              </w:rPr>
            </w:pPr>
            <w:r w:rsidRPr="00596ED1">
              <w:rPr>
                <w:rFonts w:asciiTheme="majorHAnsi" w:hAnsiTheme="majorHAnsi"/>
                <w:bCs/>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8890CC9"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bCs/>
                <w:sz w:val="22"/>
                <w:szCs w:val="22"/>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4" w:type="dxa"/>
          </w:tcPr>
          <w:p w14:paraId="28890CCA"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lastRenderedPageBreak/>
              <w:t>VPĮ 46 straipsnio 4 dalies 4 punktas</w:t>
            </w:r>
          </w:p>
          <w:p w14:paraId="28890CCB" w14:textId="77777777" w:rsidR="00201F4E" w:rsidRPr="00596ED1" w:rsidRDefault="00201F4E" w:rsidP="00201F4E">
            <w:pPr>
              <w:suppressAutoHyphens/>
              <w:rPr>
                <w:rFonts w:asciiTheme="majorHAnsi" w:hAnsiTheme="majorHAnsi"/>
                <w:b/>
                <w:bCs/>
                <w:color w:val="000000"/>
                <w:sz w:val="22"/>
                <w:szCs w:val="22"/>
                <w:lang w:eastAsia="lt-LT"/>
              </w:rPr>
            </w:pPr>
          </w:p>
          <w:p w14:paraId="28890CCC" w14:textId="77777777" w:rsidR="00201F4E" w:rsidRPr="00596ED1" w:rsidRDefault="00201F4E" w:rsidP="00201F4E">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lastRenderedPageBreak/>
              <w:t>EBVPD III dalies C15 punktas</w:t>
            </w:r>
          </w:p>
        </w:tc>
        <w:tc>
          <w:tcPr>
            <w:tcW w:w="3832" w:type="dxa"/>
          </w:tcPr>
          <w:p w14:paraId="28890CCD"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Iš Lietuvoje įsteigtų subjektų įrodančių dokumentų nereikalaujama. Užtenka pateikto EBVPD.</w:t>
            </w:r>
          </w:p>
          <w:p w14:paraId="28890CCE" w14:textId="77777777" w:rsidR="00201F4E" w:rsidRPr="00596ED1" w:rsidRDefault="00201F4E" w:rsidP="00201F4E">
            <w:pPr>
              <w:suppressAutoHyphens/>
              <w:spacing w:after="40"/>
              <w:jc w:val="both"/>
              <w:rPr>
                <w:rFonts w:asciiTheme="majorHAnsi" w:hAnsiTheme="majorHAnsi"/>
                <w:bCs/>
                <w:iCs/>
                <w:color w:val="000000"/>
                <w:sz w:val="22"/>
                <w:szCs w:val="22"/>
                <w:lang w:eastAsia="lt-LT"/>
              </w:rPr>
            </w:pPr>
          </w:p>
          <w:p w14:paraId="28890CCF" w14:textId="77777777" w:rsidR="00201F4E" w:rsidRPr="00596ED1" w:rsidRDefault="00201F4E" w:rsidP="00201F4E">
            <w:pPr>
              <w:suppressAutoHyphens/>
              <w:spacing w:after="40"/>
              <w:jc w:val="both"/>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 xml:space="preserve">Priimant sprendimus dėl tiekėjo pašalinimo iš pirkimo procedūros </w:t>
            </w:r>
            <w:r w:rsidRPr="00596ED1">
              <w:rPr>
                <w:rFonts w:asciiTheme="majorHAnsi" w:hAnsiTheme="majorHAnsi"/>
                <w:b/>
                <w:bCs/>
                <w:color w:val="000000"/>
                <w:sz w:val="22"/>
                <w:szCs w:val="22"/>
                <w:lang w:eastAsia="lt-LT"/>
              </w:rPr>
              <w:lastRenderedPageBreak/>
              <w:t xml:space="preserve">šiame punkte nurodytu pašalinimo pagrindu, be kita ko, gali būti atsižvelgiama į pagal VPĮ 52 straipsnį skelbiamą informaciją: </w:t>
            </w:r>
          </w:p>
          <w:p w14:paraId="28890CD1" w14:textId="77777777" w:rsidR="00201F4E" w:rsidRPr="00596ED1" w:rsidRDefault="001C64CA" w:rsidP="00201F4E">
            <w:pPr>
              <w:suppressAutoHyphens/>
              <w:spacing w:after="40"/>
              <w:jc w:val="both"/>
              <w:rPr>
                <w:rFonts w:asciiTheme="majorHAnsi" w:hAnsiTheme="majorHAnsi"/>
                <w:b/>
                <w:bCs/>
                <w:color w:val="000000"/>
                <w:sz w:val="22"/>
                <w:szCs w:val="22"/>
                <w:lang w:eastAsia="lt-LT"/>
              </w:rPr>
            </w:pPr>
            <w:hyperlink r:id="rId15" w:history="1">
              <w:r w:rsidR="00201F4E" w:rsidRPr="00596ED1">
                <w:rPr>
                  <w:rStyle w:val="Hyperlink"/>
                  <w:rFonts w:asciiTheme="majorHAnsi" w:hAnsiTheme="majorHAnsi"/>
                  <w:sz w:val="22"/>
                  <w:szCs w:val="22"/>
                  <w:shd w:val="clear" w:color="auto" w:fill="FFFFFF"/>
                </w:rPr>
                <w:t>https://vpt.lrv.lt/lt/nuorodos/kiti-duomenys/powerbi/melaginga-informacija-pateikusiu-tiekeju-sarasas-3/</w:t>
              </w:r>
            </w:hyperlink>
          </w:p>
          <w:p w14:paraId="28890CD2" w14:textId="77777777" w:rsidR="00201F4E" w:rsidRPr="00596ED1" w:rsidRDefault="00201F4E" w:rsidP="00201F4E">
            <w:pPr>
              <w:suppressAutoHyphens/>
              <w:spacing w:after="40"/>
              <w:jc w:val="both"/>
              <w:rPr>
                <w:rFonts w:asciiTheme="majorHAnsi" w:hAnsiTheme="majorHAnsi"/>
                <w:color w:val="000000"/>
                <w:sz w:val="22"/>
                <w:szCs w:val="22"/>
                <w:lang w:eastAsia="lt-LT"/>
              </w:rPr>
            </w:pPr>
          </w:p>
        </w:tc>
      </w:tr>
      <w:tr w:rsidR="00201F4E" w:rsidRPr="00596ED1" w14:paraId="28890CDD" w14:textId="77777777" w:rsidTr="003E3C91">
        <w:tc>
          <w:tcPr>
            <w:tcW w:w="709" w:type="dxa"/>
          </w:tcPr>
          <w:p w14:paraId="28890CD4" w14:textId="47A32C28"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3.8.8</w:t>
            </w:r>
          </w:p>
        </w:tc>
        <w:tc>
          <w:tcPr>
            <w:tcW w:w="3544" w:type="dxa"/>
          </w:tcPr>
          <w:p w14:paraId="28890CD5"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4" w:type="dxa"/>
          </w:tcPr>
          <w:p w14:paraId="28890CD6"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VPĮ 46 straipsnio 4 dalies 5 punktas</w:t>
            </w:r>
          </w:p>
          <w:p w14:paraId="28890CD7" w14:textId="77777777" w:rsidR="00201F4E" w:rsidRPr="00596ED1" w:rsidRDefault="00201F4E" w:rsidP="00201F4E">
            <w:pPr>
              <w:suppressAutoHyphens/>
              <w:rPr>
                <w:rFonts w:asciiTheme="majorHAnsi" w:hAnsiTheme="majorHAnsi"/>
                <w:b/>
                <w:bCs/>
                <w:color w:val="000000"/>
                <w:sz w:val="22"/>
                <w:szCs w:val="22"/>
                <w:lang w:eastAsia="lt-LT"/>
              </w:rPr>
            </w:pPr>
          </w:p>
          <w:p w14:paraId="28890CD8" w14:textId="77777777" w:rsidR="00201F4E" w:rsidRPr="00596ED1" w:rsidRDefault="00201F4E" w:rsidP="00201F4E">
            <w:pPr>
              <w:suppressAutoHyphens/>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EBVPD III dalies C15 punktas</w:t>
            </w:r>
          </w:p>
          <w:p w14:paraId="28890CD9" w14:textId="77777777" w:rsidR="00201F4E" w:rsidRPr="00596ED1" w:rsidRDefault="00201F4E" w:rsidP="00201F4E">
            <w:pPr>
              <w:suppressAutoHyphens/>
              <w:rPr>
                <w:rFonts w:asciiTheme="majorHAnsi" w:hAnsiTheme="majorHAnsi"/>
                <w:color w:val="000000"/>
                <w:sz w:val="22"/>
                <w:szCs w:val="22"/>
                <w:lang w:eastAsia="lt-LT"/>
              </w:rPr>
            </w:pPr>
          </w:p>
          <w:p w14:paraId="28890CDA" w14:textId="77777777" w:rsidR="00201F4E" w:rsidRPr="00596ED1" w:rsidRDefault="00201F4E" w:rsidP="00201F4E">
            <w:pPr>
              <w:suppressAutoHyphens/>
              <w:spacing w:after="40"/>
              <w:rPr>
                <w:rFonts w:asciiTheme="majorHAnsi" w:hAnsiTheme="majorHAnsi"/>
                <w:color w:val="000000"/>
                <w:sz w:val="22"/>
                <w:szCs w:val="22"/>
                <w:lang w:eastAsia="lt-LT"/>
              </w:rPr>
            </w:pPr>
          </w:p>
        </w:tc>
        <w:tc>
          <w:tcPr>
            <w:tcW w:w="3832" w:type="dxa"/>
          </w:tcPr>
          <w:p w14:paraId="28890CDB"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Lietuvoje įsteigtų subjektų įrodančių dokumentų nereikalaujama. Užtenka pateikto EBVPD.</w:t>
            </w:r>
          </w:p>
          <w:p w14:paraId="28890CDC" w14:textId="77777777" w:rsidR="00201F4E" w:rsidRPr="00596ED1" w:rsidRDefault="00201F4E" w:rsidP="00201F4E">
            <w:pPr>
              <w:suppressAutoHyphens/>
              <w:spacing w:after="40"/>
              <w:jc w:val="both"/>
              <w:rPr>
                <w:rFonts w:asciiTheme="majorHAnsi" w:hAnsiTheme="majorHAnsi"/>
                <w:color w:val="000000"/>
                <w:sz w:val="22"/>
                <w:szCs w:val="22"/>
                <w:lang w:eastAsia="lt-LT"/>
              </w:rPr>
            </w:pPr>
          </w:p>
        </w:tc>
      </w:tr>
      <w:tr w:rsidR="00201F4E" w:rsidRPr="00596ED1" w14:paraId="28890CEF" w14:textId="77777777" w:rsidTr="003E3C91">
        <w:tc>
          <w:tcPr>
            <w:tcW w:w="709" w:type="dxa"/>
          </w:tcPr>
          <w:p w14:paraId="28890CDE" w14:textId="47A891AB"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3.8.9</w:t>
            </w:r>
          </w:p>
        </w:tc>
        <w:tc>
          <w:tcPr>
            <w:tcW w:w="3544" w:type="dxa"/>
          </w:tcPr>
          <w:p w14:paraId="28890CDF"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8890CE0"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4" w:type="dxa"/>
          </w:tcPr>
          <w:p w14:paraId="28890CE1"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VPĮ 46 straipsnio 4 dalies 6 punktas</w:t>
            </w:r>
          </w:p>
          <w:p w14:paraId="28890CE2" w14:textId="77777777" w:rsidR="00201F4E" w:rsidRPr="00596ED1" w:rsidRDefault="00201F4E" w:rsidP="00201F4E">
            <w:pPr>
              <w:suppressAutoHyphens/>
              <w:rPr>
                <w:rFonts w:asciiTheme="majorHAnsi" w:hAnsiTheme="majorHAnsi"/>
                <w:b/>
                <w:bCs/>
                <w:color w:val="000000"/>
                <w:sz w:val="22"/>
                <w:szCs w:val="22"/>
                <w:lang w:eastAsia="lt-LT"/>
              </w:rPr>
            </w:pPr>
          </w:p>
          <w:p w14:paraId="28890CE3" w14:textId="77777777" w:rsidR="00201F4E" w:rsidRPr="00596ED1" w:rsidRDefault="00201F4E" w:rsidP="00201F4E">
            <w:pPr>
              <w:suppressAutoHyphens/>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EBVPD III dalies C14 punktas</w:t>
            </w:r>
          </w:p>
          <w:p w14:paraId="28890CE4" w14:textId="77777777" w:rsidR="00201F4E" w:rsidRPr="00596ED1" w:rsidRDefault="00201F4E" w:rsidP="00201F4E">
            <w:pPr>
              <w:suppressAutoHyphens/>
              <w:spacing w:after="40"/>
              <w:rPr>
                <w:rFonts w:asciiTheme="majorHAnsi" w:hAnsiTheme="majorHAnsi"/>
                <w:color w:val="000000"/>
                <w:sz w:val="22"/>
                <w:szCs w:val="22"/>
                <w:lang w:eastAsia="lt-LT"/>
              </w:rPr>
            </w:pPr>
          </w:p>
        </w:tc>
        <w:tc>
          <w:tcPr>
            <w:tcW w:w="3832" w:type="dxa"/>
          </w:tcPr>
          <w:p w14:paraId="28890CE5"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Lietuvoje įsteigtų subjektų įrodančių dokumentų nereikalaujama. Užtenka pateikto EBVPD.</w:t>
            </w:r>
          </w:p>
          <w:p w14:paraId="28890CE6" w14:textId="77777777" w:rsidR="00201F4E" w:rsidRPr="00596ED1" w:rsidRDefault="00201F4E" w:rsidP="00201F4E">
            <w:pPr>
              <w:suppressAutoHyphens/>
              <w:spacing w:after="40"/>
              <w:jc w:val="both"/>
              <w:rPr>
                <w:rFonts w:asciiTheme="majorHAnsi" w:hAnsiTheme="majorHAnsi"/>
                <w:bCs/>
                <w:iCs/>
                <w:color w:val="000000"/>
                <w:sz w:val="22"/>
                <w:szCs w:val="22"/>
                <w:lang w:eastAsia="lt-LT"/>
              </w:rPr>
            </w:pPr>
          </w:p>
          <w:p w14:paraId="28890CE7" w14:textId="77777777" w:rsidR="00201F4E" w:rsidRPr="00596ED1" w:rsidRDefault="00201F4E" w:rsidP="00201F4E">
            <w:pPr>
              <w:suppressAutoHyphens/>
              <w:spacing w:after="40"/>
              <w:jc w:val="both"/>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 xml:space="preserve">Priimant sprendimus dėl tiekėjo pašalinimo iš pirkimo procedūros šiame punkte nurodytu pašalinimo pagrindu, gali būti atsižvelgiama į pagal VPĮ 91 straipsnį skelbiamą informaciją: </w:t>
            </w:r>
          </w:p>
          <w:p w14:paraId="28890CE8" w14:textId="77777777" w:rsidR="00201F4E" w:rsidRPr="00596ED1" w:rsidRDefault="00201F4E" w:rsidP="00201F4E">
            <w:pPr>
              <w:suppressAutoHyphens/>
              <w:spacing w:after="40"/>
              <w:jc w:val="both"/>
              <w:rPr>
                <w:rFonts w:asciiTheme="majorHAnsi" w:hAnsiTheme="majorHAnsi"/>
                <w:color w:val="000000"/>
                <w:sz w:val="22"/>
                <w:szCs w:val="22"/>
                <w:lang w:eastAsia="lt-LT"/>
              </w:rPr>
            </w:pPr>
          </w:p>
          <w:p w14:paraId="28890CE9" w14:textId="77777777" w:rsidR="00201F4E" w:rsidRPr="00596ED1" w:rsidRDefault="001C64CA" w:rsidP="00201F4E">
            <w:pPr>
              <w:suppressAutoHyphens/>
              <w:spacing w:after="40"/>
              <w:jc w:val="both"/>
              <w:rPr>
                <w:rFonts w:asciiTheme="majorHAnsi" w:hAnsiTheme="majorHAnsi"/>
                <w:color w:val="000000"/>
                <w:sz w:val="22"/>
                <w:szCs w:val="22"/>
                <w:lang w:eastAsia="lt-LT"/>
              </w:rPr>
            </w:pPr>
            <w:hyperlink r:id="rId16" w:history="1">
              <w:r w:rsidR="00201F4E" w:rsidRPr="00596ED1">
                <w:rPr>
                  <w:rStyle w:val="Hyperlink"/>
                  <w:rFonts w:asciiTheme="majorHAnsi" w:hAnsiTheme="majorHAnsi"/>
                  <w:sz w:val="22"/>
                  <w:szCs w:val="22"/>
                  <w:shd w:val="clear" w:color="auto" w:fill="FFFFFF"/>
                </w:rPr>
                <w:t>https://vpt.lrv.lt/lt/nuorodos/kiti-duomenys/powerbi/nepatikimi-tiekejai-1/</w:t>
              </w:r>
            </w:hyperlink>
          </w:p>
          <w:p w14:paraId="28890CEA" w14:textId="77777777" w:rsidR="00201F4E" w:rsidRPr="00596ED1" w:rsidRDefault="00201F4E" w:rsidP="00201F4E">
            <w:pPr>
              <w:suppressAutoHyphens/>
              <w:spacing w:after="40"/>
              <w:jc w:val="both"/>
              <w:rPr>
                <w:rFonts w:asciiTheme="majorHAnsi" w:hAnsiTheme="majorHAnsi"/>
                <w:color w:val="000000"/>
                <w:sz w:val="22"/>
                <w:szCs w:val="22"/>
                <w:lang w:eastAsia="lt-LT"/>
              </w:rPr>
            </w:pPr>
          </w:p>
          <w:p w14:paraId="28890CEB" w14:textId="77777777" w:rsidR="00201F4E" w:rsidRPr="00596ED1" w:rsidRDefault="001C64CA" w:rsidP="00201F4E">
            <w:pPr>
              <w:suppressAutoHyphens/>
              <w:spacing w:after="40"/>
              <w:jc w:val="both"/>
              <w:rPr>
                <w:rFonts w:asciiTheme="majorHAnsi" w:hAnsiTheme="majorHAnsi"/>
                <w:color w:val="000000"/>
                <w:sz w:val="22"/>
                <w:szCs w:val="22"/>
                <w:lang w:eastAsia="lt-LT"/>
              </w:rPr>
            </w:pPr>
            <w:hyperlink r:id="rId17" w:history="1">
              <w:r w:rsidR="00201F4E" w:rsidRPr="00596ED1">
                <w:rPr>
                  <w:rStyle w:val="Hyperlink"/>
                  <w:rFonts w:asciiTheme="majorHAnsi" w:hAnsiTheme="majorHAnsi"/>
                  <w:sz w:val="22"/>
                  <w:szCs w:val="22"/>
                  <w:lang w:eastAsia="lt-LT"/>
                </w:rPr>
                <w:t>https://vpt.lrv.lt/lt/pasalinimo-pagrindai-1/nepatikimu-koncesininku-sarasas-1/nepatikimu-koncesininku-sarasas</w:t>
              </w:r>
            </w:hyperlink>
          </w:p>
          <w:p w14:paraId="28890CEC" w14:textId="77777777" w:rsidR="00201F4E" w:rsidRPr="00596ED1" w:rsidRDefault="00201F4E" w:rsidP="00201F4E">
            <w:pPr>
              <w:suppressAutoHyphens/>
              <w:spacing w:after="40"/>
              <w:jc w:val="both"/>
              <w:rPr>
                <w:rFonts w:asciiTheme="majorHAnsi" w:hAnsiTheme="majorHAnsi"/>
                <w:sz w:val="22"/>
                <w:szCs w:val="22"/>
                <w:lang w:eastAsia="lt-LT"/>
              </w:rPr>
            </w:pPr>
          </w:p>
          <w:p w14:paraId="28890CED"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p>
          <w:p w14:paraId="28890CEE" w14:textId="77777777" w:rsidR="00201F4E" w:rsidRPr="00596ED1" w:rsidRDefault="00201F4E" w:rsidP="00201F4E">
            <w:pPr>
              <w:suppressAutoHyphens/>
              <w:spacing w:after="40"/>
              <w:jc w:val="both"/>
              <w:rPr>
                <w:rFonts w:asciiTheme="majorHAnsi" w:hAnsiTheme="majorHAnsi"/>
                <w:color w:val="000000"/>
                <w:sz w:val="22"/>
                <w:szCs w:val="22"/>
                <w:lang w:eastAsia="lt-LT"/>
              </w:rPr>
            </w:pPr>
          </w:p>
        </w:tc>
      </w:tr>
      <w:tr w:rsidR="00201F4E" w:rsidRPr="00596ED1" w14:paraId="28890CF9" w14:textId="77777777" w:rsidTr="003E3C91">
        <w:tc>
          <w:tcPr>
            <w:tcW w:w="709" w:type="dxa"/>
          </w:tcPr>
          <w:p w14:paraId="28890CF0" w14:textId="1B56FB13" w:rsidR="00201F4E" w:rsidRPr="00596ED1" w:rsidRDefault="00FA4D4C" w:rsidP="00FA4D4C">
            <w:pPr>
              <w:suppressAutoHyphens/>
              <w:spacing w:after="40"/>
              <w:ind w:left="-255" w:firstLine="14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3.8.100</w:t>
            </w:r>
          </w:p>
        </w:tc>
        <w:tc>
          <w:tcPr>
            <w:tcW w:w="3544" w:type="dxa"/>
          </w:tcPr>
          <w:p w14:paraId="28890CF1"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Tiekėjas yra padaręs rimtą profesinį pažeidimą, dėl kurio perkančioji organizacija abejoja tiekėjo sąžiningumu, kai jis</w:t>
            </w:r>
            <w:bookmarkStart w:id="1" w:name="part_030e6c6c64ba4f96a23474e439d1b80c"/>
            <w:bookmarkEnd w:id="1"/>
            <w:r w:rsidRPr="00596ED1">
              <w:rPr>
                <w:rFonts w:asciiTheme="majorHAnsi" w:hAnsiTheme="majorHAnsi"/>
                <w:sz w:val="22"/>
                <w:szCs w:val="22"/>
                <w:lang w:eastAsia="lt-LT"/>
              </w:rPr>
              <w:t xml:space="preserve"> yra padaręs finansinės atskaitomybės ir audito teisės aktų pažeidimą ir </w:t>
            </w:r>
            <w:r w:rsidRPr="00596ED1">
              <w:rPr>
                <w:rFonts w:asciiTheme="majorHAnsi" w:hAnsiTheme="majorHAnsi"/>
                <w:sz w:val="22"/>
                <w:szCs w:val="22"/>
                <w:lang w:eastAsia="lt-LT"/>
              </w:rPr>
              <w:lastRenderedPageBreak/>
              <w:t>nuo jo padarymo dienos praėjo mažiau kaip vieni metai.</w:t>
            </w:r>
          </w:p>
          <w:p w14:paraId="28890CF2" w14:textId="77777777" w:rsidR="00201F4E" w:rsidRPr="00596ED1" w:rsidRDefault="00201F4E" w:rsidP="00201F4E">
            <w:pPr>
              <w:suppressAutoHyphens/>
              <w:spacing w:after="40"/>
              <w:jc w:val="both"/>
              <w:rPr>
                <w:rFonts w:asciiTheme="majorHAnsi" w:hAnsiTheme="majorHAnsi"/>
                <w:sz w:val="22"/>
                <w:szCs w:val="22"/>
                <w:lang w:eastAsia="lt-LT"/>
              </w:rPr>
            </w:pPr>
          </w:p>
        </w:tc>
        <w:tc>
          <w:tcPr>
            <w:tcW w:w="1554" w:type="dxa"/>
          </w:tcPr>
          <w:p w14:paraId="28890CF3"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lastRenderedPageBreak/>
              <w:t>VPĮ 46 straipsnio 4 dalies 7 punkto a papunktis</w:t>
            </w:r>
          </w:p>
          <w:p w14:paraId="28890CF4" w14:textId="77777777" w:rsidR="00201F4E" w:rsidRPr="00596ED1" w:rsidRDefault="00201F4E" w:rsidP="00201F4E">
            <w:pPr>
              <w:suppressAutoHyphens/>
              <w:rPr>
                <w:rFonts w:asciiTheme="majorHAnsi" w:hAnsiTheme="majorHAnsi"/>
                <w:b/>
                <w:bCs/>
                <w:color w:val="000000"/>
                <w:sz w:val="22"/>
                <w:szCs w:val="22"/>
                <w:lang w:eastAsia="lt-LT"/>
              </w:rPr>
            </w:pPr>
          </w:p>
          <w:p w14:paraId="28890CF5" w14:textId="77777777" w:rsidR="00201F4E" w:rsidRPr="00596ED1" w:rsidRDefault="00201F4E" w:rsidP="00201F4E">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lastRenderedPageBreak/>
              <w:t>EBVPD III dalies C11 punktas</w:t>
            </w:r>
          </w:p>
        </w:tc>
        <w:tc>
          <w:tcPr>
            <w:tcW w:w="3832" w:type="dxa"/>
          </w:tcPr>
          <w:p w14:paraId="28890CF6"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Iš Lietuvoje įsteigtų subjektų įrodančių dokumentų nereikalaujama. Užtenka pateikto EBVPD. Priimant sprendimus dėl tiekėjo pašalinimo iš pirkimo procedūros šiame punkte nurodytu pašalinimo pagrindu, be kita ko, atsižvelgiama į</w:t>
            </w:r>
            <w:r w:rsidRPr="00596ED1">
              <w:rPr>
                <w:rFonts w:asciiTheme="majorHAnsi" w:hAnsiTheme="majorHAnsi"/>
                <w:b/>
                <w:bCs/>
                <w:color w:val="000000"/>
                <w:sz w:val="22"/>
                <w:szCs w:val="22"/>
                <w:lang w:eastAsia="lt-LT"/>
              </w:rPr>
              <w:t xml:space="preserve"> </w:t>
            </w:r>
            <w:r w:rsidRPr="00596ED1">
              <w:rPr>
                <w:rFonts w:asciiTheme="majorHAnsi" w:hAnsiTheme="majorHAnsi"/>
                <w:color w:val="000000"/>
                <w:sz w:val="22"/>
                <w:szCs w:val="22"/>
                <w:lang w:eastAsia="lt-LT"/>
              </w:rPr>
              <w:t xml:space="preserve">nacionalinėje duomenų </w:t>
            </w:r>
            <w:r w:rsidRPr="00596ED1">
              <w:rPr>
                <w:rFonts w:asciiTheme="majorHAnsi" w:hAnsiTheme="majorHAnsi"/>
                <w:color w:val="000000"/>
                <w:sz w:val="22"/>
                <w:szCs w:val="22"/>
                <w:lang w:eastAsia="lt-LT"/>
              </w:rPr>
              <w:lastRenderedPageBreak/>
              <w:t xml:space="preserve">bazėje adresu: </w:t>
            </w:r>
            <w:hyperlink r:id="rId18" w:history="1">
              <w:r w:rsidRPr="00596ED1">
                <w:rPr>
                  <w:rStyle w:val="Hyperlink"/>
                  <w:rFonts w:asciiTheme="majorHAnsi" w:hAnsiTheme="majorHAnsi"/>
                  <w:sz w:val="22"/>
                  <w:szCs w:val="22"/>
                  <w:lang w:eastAsia="lt-LT"/>
                </w:rPr>
                <w:t>https://www.registrucentras.lt/jar/p/index.php</w:t>
              </w:r>
            </w:hyperlink>
          </w:p>
          <w:p w14:paraId="28890CF7"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paskelbtą informaciją, taip pat į šiame informaciniame pranešime pateiktą informaciją:</w:t>
            </w:r>
          </w:p>
          <w:p w14:paraId="28890CF8" w14:textId="77777777" w:rsidR="00201F4E" w:rsidRPr="00596ED1" w:rsidRDefault="001C64CA" w:rsidP="00201F4E">
            <w:pPr>
              <w:suppressAutoHyphens/>
              <w:spacing w:after="40"/>
              <w:jc w:val="both"/>
              <w:rPr>
                <w:rFonts w:asciiTheme="majorHAnsi" w:hAnsiTheme="majorHAnsi"/>
                <w:color w:val="000000"/>
                <w:sz w:val="22"/>
                <w:szCs w:val="22"/>
                <w:lang w:eastAsia="lt-LT"/>
              </w:rPr>
            </w:pPr>
            <w:hyperlink r:id="rId19" w:history="1">
              <w:r w:rsidR="00201F4E" w:rsidRPr="00596ED1">
                <w:rPr>
                  <w:rStyle w:val="Hyperlink"/>
                  <w:rFonts w:asciiTheme="majorHAnsi" w:hAnsiTheme="majorHAnsi"/>
                  <w:sz w:val="22"/>
                  <w:szCs w:val="22"/>
                  <w:lang w:eastAsia="lt-LT"/>
                </w:rPr>
                <w:t>https://vpt.lrv.lt/lt/naujienos/finansiniu-ataskaitu-nepateikimas-gali-tapti-kliutimi-dalyvauti-viesuosiuose-pirkimuose</w:t>
              </w:r>
            </w:hyperlink>
          </w:p>
        </w:tc>
      </w:tr>
      <w:tr w:rsidR="00201F4E" w:rsidRPr="00596ED1" w14:paraId="28890D02" w14:textId="77777777" w:rsidTr="003E3C91">
        <w:tc>
          <w:tcPr>
            <w:tcW w:w="709" w:type="dxa"/>
          </w:tcPr>
          <w:p w14:paraId="28890CFA" w14:textId="6067A58B" w:rsidR="00201F4E" w:rsidRPr="00596ED1" w:rsidRDefault="00201F4E" w:rsidP="00FA4D4C">
            <w:pPr>
              <w:suppressAutoHyphens/>
              <w:spacing w:after="40"/>
              <w:ind w:right="-109"/>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3.8.1</w:t>
            </w:r>
            <w:r w:rsidR="00FA4D4C" w:rsidRPr="00596ED1">
              <w:rPr>
                <w:rFonts w:asciiTheme="majorHAnsi" w:hAnsiTheme="majorHAnsi"/>
                <w:color w:val="000000"/>
                <w:sz w:val="22"/>
                <w:szCs w:val="22"/>
                <w:lang w:eastAsia="lt-LT"/>
              </w:rPr>
              <w:t>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90CFB" w14:textId="77777777" w:rsidR="00201F4E" w:rsidRPr="00596ED1" w:rsidRDefault="00201F4E" w:rsidP="00201F4E">
            <w:pPr>
              <w:jc w:val="both"/>
              <w:rPr>
                <w:rFonts w:asciiTheme="majorHAnsi" w:hAnsiTheme="majorHAnsi"/>
                <w:b/>
                <w:bCs/>
                <w:sz w:val="22"/>
                <w:szCs w:val="22"/>
              </w:rPr>
            </w:pPr>
            <w:r w:rsidRPr="00596ED1">
              <w:rPr>
                <w:rFonts w:asciiTheme="majorHAnsi" w:hAnsiTheme="majorHAnsi"/>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596ED1">
              <w:rPr>
                <w:rFonts w:asciiTheme="majorHAnsi" w:hAnsiTheme="majorHAnsi"/>
                <w:sz w:val="22"/>
                <w:szCs w:val="22"/>
                <w:vertAlign w:val="superscript"/>
              </w:rPr>
              <w:t>1</w:t>
            </w:r>
            <w:r w:rsidRPr="00596ED1">
              <w:rPr>
                <w:rFonts w:asciiTheme="majorHAnsi" w:hAnsiTheme="majorHAnsi"/>
                <w:sz w:val="22"/>
                <w:szCs w:val="22"/>
              </w:rPr>
              <w:t xml:space="preserve"> straipsnio 1 dalyje.</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90CFC" w14:textId="77777777" w:rsidR="00201F4E" w:rsidRPr="00596ED1" w:rsidRDefault="00201F4E" w:rsidP="00201F4E">
            <w:pPr>
              <w:rPr>
                <w:rFonts w:asciiTheme="majorHAnsi" w:eastAsia="Yu Mincho" w:hAnsiTheme="majorHAnsi"/>
                <w:b/>
                <w:bCs/>
                <w:sz w:val="22"/>
                <w:szCs w:val="22"/>
              </w:rPr>
            </w:pPr>
            <w:r w:rsidRPr="00596ED1">
              <w:rPr>
                <w:rFonts w:asciiTheme="majorHAnsi" w:eastAsia="Yu Mincho" w:hAnsiTheme="majorHAnsi"/>
                <w:b/>
                <w:bCs/>
                <w:sz w:val="22"/>
                <w:szCs w:val="22"/>
              </w:rPr>
              <w:t>VPĮ 46 straipsnio 4 dalies 7 punkto b papunktis</w:t>
            </w:r>
          </w:p>
          <w:p w14:paraId="28890CFD" w14:textId="77777777" w:rsidR="00201F4E" w:rsidRPr="00596ED1" w:rsidRDefault="00201F4E" w:rsidP="00201F4E">
            <w:pPr>
              <w:rPr>
                <w:rFonts w:asciiTheme="majorHAnsi" w:eastAsia="Yu Mincho" w:hAnsiTheme="majorHAnsi"/>
                <w:b/>
                <w:bCs/>
                <w:sz w:val="22"/>
                <w:szCs w:val="22"/>
              </w:rPr>
            </w:pPr>
          </w:p>
          <w:p w14:paraId="28890CFE" w14:textId="77777777" w:rsidR="00201F4E" w:rsidRPr="00596ED1" w:rsidRDefault="00201F4E" w:rsidP="00201F4E">
            <w:pPr>
              <w:rPr>
                <w:rFonts w:asciiTheme="majorHAnsi" w:eastAsia="Yu Mincho" w:hAnsiTheme="majorHAnsi"/>
                <w:sz w:val="22"/>
                <w:szCs w:val="22"/>
              </w:rPr>
            </w:pPr>
            <w:r w:rsidRPr="00596ED1">
              <w:rPr>
                <w:rFonts w:asciiTheme="majorHAnsi" w:eastAsia="Yu Mincho" w:hAnsiTheme="majorHAnsi"/>
                <w:bCs/>
                <w:sz w:val="22"/>
                <w:szCs w:val="22"/>
              </w:rPr>
              <w:t>EBVPD III dalies C11 punktas</w:t>
            </w:r>
          </w:p>
        </w:tc>
        <w:tc>
          <w:tcPr>
            <w:tcW w:w="38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90CFF" w14:textId="77777777" w:rsidR="00201F4E" w:rsidRPr="00596ED1" w:rsidRDefault="00201F4E" w:rsidP="00201F4E">
            <w:pPr>
              <w:jc w:val="both"/>
              <w:rPr>
                <w:rFonts w:asciiTheme="majorHAnsi" w:hAnsiTheme="majorHAnsi"/>
                <w:sz w:val="22"/>
                <w:szCs w:val="22"/>
              </w:rPr>
            </w:pPr>
            <w:r w:rsidRPr="00596ED1">
              <w:rPr>
                <w:rFonts w:asciiTheme="majorHAnsi" w:hAnsiTheme="majorHAnsi"/>
                <w:sz w:val="22"/>
                <w:szCs w:val="22"/>
              </w:rPr>
              <w:t>Iš Lietuvoje įsteigtų subjektų įrodančių dokumentų nereikalaujama. Užtenka pateikto EBVPD.</w:t>
            </w:r>
          </w:p>
          <w:p w14:paraId="28890D00" w14:textId="77777777" w:rsidR="00201F4E" w:rsidRPr="00596ED1" w:rsidRDefault="00201F4E" w:rsidP="00201F4E">
            <w:pPr>
              <w:jc w:val="both"/>
              <w:rPr>
                <w:rFonts w:asciiTheme="majorHAnsi" w:hAnsiTheme="majorHAnsi"/>
                <w:b/>
                <w:bCs/>
                <w:iCs/>
                <w:sz w:val="22"/>
                <w:szCs w:val="22"/>
              </w:rPr>
            </w:pPr>
          </w:p>
          <w:p w14:paraId="28890D01" w14:textId="77777777" w:rsidR="00201F4E" w:rsidRPr="00596ED1" w:rsidRDefault="00201F4E" w:rsidP="00201F4E">
            <w:pPr>
              <w:jc w:val="both"/>
              <w:rPr>
                <w:rFonts w:asciiTheme="majorHAnsi" w:hAnsiTheme="majorHAnsi"/>
                <w:b/>
                <w:bCs/>
                <w:sz w:val="22"/>
                <w:szCs w:val="22"/>
              </w:rPr>
            </w:pPr>
            <w:r w:rsidRPr="00596ED1">
              <w:rPr>
                <w:rFonts w:asciiTheme="majorHAnsi" w:hAnsiTheme="majorHAnsi"/>
                <w:sz w:val="22"/>
                <w:szCs w:val="22"/>
              </w:rPr>
              <w:t>Priimant sprendimus dėl tiekėjo pašalinimo iš pirkimo procedūros šiame punkte nurodytu pašalinimo pagrindu, be kita ko, atsižvelgiama į</w:t>
            </w:r>
            <w:r w:rsidRPr="00596ED1">
              <w:rPr>
                <w:rFonts w:asciiTheme="majorHAnsi" w:hAnsiTheme="majorHAnsi"/>
                <w:b/>
                <w:bCs/>
                <w:sz w:val="22"/>
                <w:szCs w:val="22"/>
              </w:rPr>
              <w:t xml:space="preserve"> </w:t>
            </w:r>
            <w:r w:rsidRPr="00596ED1">
              <w:rPr>
                <w:rFonts w:asciiTheme="majorHAnsi" w:hAnsiTheme="majorHAnsi"/>
                <w:sz w:val="22"/>
                <w:szCs w:val="22"/>
              </w:rPr>
              <w:t xml:space="preserve">nacionalinėje duomenų bazėje adresu </w:t>
            </w:r>
            <w:hyperlink r:id="rId20">
              <w:r w:rsidRPr="00596ED1">
                <w:rPr>
                  <w:rStyle w:val="Hyperlink"/>
                  <w:rFonts w:asciiTheme="majorHAnsi" w:hAnsiTheme="majorHAnsi"/>
                  <w:sz w:val="22"/>
                  <w:szCs w:val="22"/>
                </w:rPr>
                <w:t>https://www.vmi.lt/evmi/mokesciu-moketoju-informacija</w:t>
              </w:r>
            </w:hyperlink>
            <w:r w:rsidRPr="00596ED1">
              <w:rPr>
                <w:rFonts w:asciiTheme="majorHAnsi" w:hAnsiTheme="majorHAnsi"/>
                <w:sz w:val="22"/>
                <w:szCs w:val="22"/>
              </w:rPr>
              <w:t xml:space="preserve"> skelbiamą informaciją.</w:t>
            </w:r>
          </w:p>
        </w:tc>
      </w:tr>
      <w:tr w:rsidR="00201F4E" w:rsidRPr="00596ED1" w14:paraId="28890D0C" w14:textId="77777777" w:rsidTr="003E3C91">
        <w:tc>
          <w:tcPr>
            <w:tcW w:w="709" w:type="dxa"/>
          </w:tcPr>
          <w:p w14:paraId="28890D03" w14:textId="4710BB47" w:rsidR="00201F4E" w:rsidRPr="00596ED1" w:rsidRDefault="00201F4E" w:rsidP="00FA4D4C">
            <w:pPr>
              <w:suppressAutoHyphens/>
              <w:ind w:right="-109"/>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3.8.1</w:t>
            </w:r>
            <w:r w:rsidR="00FA4D4C" w:rsidRPr="00596ED1">
              <w:rPr>
                <w:rFonts w:asciiTheme="majorHAnsi" w:hAnsiTheme="majorHAnsi"/>
                <w:color w:val="000000"/>
                <w:sz w:val="22"/>
                <w:szCs w:val="22"/>
                <w:lang w:eastAsia="lt-LT"/>
              </w:rPr>
              <w:t>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90D04" w14:textId="77777777" w:rsidR="00201F4E" w:rsidRPr="00596ED1" w:rsidRDefault="00201F4E" w:rsidP="00201F4E">
            <w:pPr>
              <w:jc w:val="both"/>
              <w:rPr>
                <w:rFonts w:asciiTheme="majorHAnsi" w:hAnsiTheme="majorHAnsi"/>
                <w:sz w:val="22"/>
                <w:szCs w:val="22"/>
              </w:rPr>
            </w:pPr>
            <w:r w:rsidRPr="00596ED1">
              <w:rPr>
                <w:rFonts w:asciiTheme="majorHAnsi" w:hAnsiTheme="majorHAnsi"/>
                <w:sz w:val="22"/>
                <w:szCs w:val="22"/>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90D05" w14:textId="77777777" w:rsidR="00201F4E" w:rsidRPr="00596ED1" w:rsidRDefault="00201F4E" w:rsidP="00201F4E">
            <w:pPr>
              <w:rPr>
                <w:rFonts w:asciiTheme="majorHAnsi" w:eastAsia="Yu Mincho" w:hAnsiTheme="majorHAnsi"/>
                <w:b/>
                <w:bCs/>
                <w:sz w:val="22"/>
                <w:szCs w:val="22"/>
              </w:rPr>
            </w:pPr>
            <w:r w:rsidRPr="00596ED1">
              <w:rPr>
                <w:rFonts w:asciiTheme="majorHAnsi" w:eastAsia="Yu Mincho" w:hAnsiTheme="majorHAnsi"/>
                <w:b/>
                <w:bCs/>
                <w:sz w:val="22"/>
                <w:szCs w:val="22"/>
              </w:rPr>
              <w:t>VPĮ 46 straipsnio 4 dalies 7 punkto c papunktis</w:t>
            </w:r>
          </w:p>
          <w:p w14:paraId="28890D06" w14:textId="77777777" w:rsidR="00201F4E" w:rsidRPr="00596ED1" w:rsidRDefault="00201F4E" w:rsidP="00201F4E">
            <w:pPr>
              <w:rPr>
                <w:rFonts w:asciiTheme="majorHAnsi" w:eastAsia="Yu Mincho" w:hAnsiTheme="majorHAnsi"/>
                <w:b/>
                <w:bCs/>
                <w:sz w:val="22"/>
                <w:szCs w:val="22"/>
              </w:rPr>
            </w:pPr>
          </w:p>
          <w:p w14:paraId="28890D07" w14:textId="77777777" w:rsidR="00201F4E" w:rsidRPr="00596ED1" w:rsidRDefault="00201F4E" w:rsidP="00201F4E">
            <w:pPr>
              <w:rPr>
                <w:rFonts w:asciiTheme="majorHAnsi" w:eastAsia="Yu Mincho" w:hAnsiTheme="majorHAnsi"/>
                <w:sz w:val="22"/>
                <w:szCs w:val="22"/>
              </w:rPr>
            </w:pPr>
            <w:r w:rsidRPr="00596ED1">
              <w:rPr>
                <w:rFonts w:asciiTheme="majorHAnsi" w:eastAsia="Yu Mincho" w:hAnsiTheme="majorHAnsi"/>
                <w:bCs/>
                <w:sz w:val="22"/>
                <w:szCs w:val="22"/>
              </w:rPr>
              <w:t>EBVPD III dalies C11 punktas</w:t>
            </w:r>
          </w:p>
        </w:tc>
        <w:tc>
          <w:tcPr>
            <w:tcW w:w="38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90D08" w14:textId="77777777" w:rsidR="00201F4E" w:rsidRPr="00596ED1" w:rsidRDefault="00201F4E" w:rsidP="00201F4E">
            <w:pPr>
              <w:jc w:val="both"/>
              <w:rPr>
                <w:rFonts w:asciiTheme="majorHAnsi" w:hAnsiTheme="majorHAnsi"/>
                <w:sz w:val="22"/>
                <w:szCs w:val="22"/>
              </w:rPr>
            </w:pPr>
            <w:r w:rsidRPr="00596ED1">
              <w:rPr>
                <w:rFonts w:asciiTheme="majorHAnsi" w:hAnsiTheme="majorHAnsi"/>
                <w:sz w:val="22"/>
                <w:szCs w:val="22"/>
              </w:rPr>
              <w:t>Iš Lietuvoje įsteigtų subjektų įrodančių dokumentų nereikalaujama. Užtenka pateikto EBVPD.</w:t>
            </w:r>
          </w:p>
          <w:p w14:paraId="28890D09" w14:textId="77777777" w:rsidR="00201F4E" w:rsidRPr="00596ED1" w:rsidRDefault="00201F4E" w:rsidP="00201F4E">
            <w:pPr>
              <w:jc w:val="both"/>
              <w:rPr>
                <w:rFonts w:asciiTheme="majorHAnsi" w:hAnsiTheme="majorHAnsi"/>
                <w:bCs/>
                <w:iCs/>
                <w:sz w:val="22"/>
                <w:szCs w:val="22"/>
              </w:rPr>
            </w:pPr>
          </w:p>
          <w:p w14:paraId="28890D0A" w14:textId="77777777" w:rsidR="00201F4E" w:rsidRPr="00596ED1" w:rsidRDefault="00201F4E" w:rsidP="00201F4E">
            <w:pPr>
              <w:jc w:val="both"/>
              <w:rPr>
                <w:rFonts w:asciiTheme="majorHAnsi" w:hAnsiTheme="majorHAnsi"/>
                <w:b/>
                <w:bCs/>
                <w:sz w:val="22"/>
                <w:szCs w:val="22"/>
              </w:rPr>
            </w:pPr>
            <w:r w:rsidRPr="00596ED1">
              <w:rPr>
                <w:rFonts w:asciiTheme="majorHAnsi" w:hAnsiTheme="majorHAnsi"/>
                <w:b/>
                <w:bCs/>
                <w:sz w:val="22"/>
                <w:szCs w:val="22"/>
              </w:rPr>
              <w:t xml:space="preserve">Priimant sprendimus dėl tiekėjo pašalinimo iš pirkimo procedūros šiame punkte nurodytu pašalinimo pagrindu, be kita ko, atsižvelgiama į nacionalinėje duomenų bazėje adresu: </w:t>
            </w:r>
          </w:p>
          <w:p w14:paraId="28890D0B" w14:textId="77777777" w:rsidR="00201F4E" w:rsidRPr="00596ED1" w:rsidRDefault="001C64CA" w:rsidP="00201F4E">
            <w:pPr>
              <w:rPr>
                <w:rFonts w:asciiTheme="majorHAnsi" w:eastAsia="Times New Roman" w:hAnsiTheme="majorHAnsi"/>
                <w:bCs/>
                <w:iCs/>
                <w:sz w:val="22"/>
                <w:szCs w:val="22"/>
              </w:rPr>
            </w:pPr>
            <w:hyperlink r:id="rId21" w:history="1">
              <w:r w:rsidR="00201F4E" w:rsidRPr="00596ED1">
                <w:rPr>
                  <w:rStyle w:val="Hyperlink"/>
                  <w:rFonts w:asciiTheme="majorHAnsi" w:hAnsiTheme="majorHAnsi"/>
                  <w:sz w:val="22"/>
                  <w:szCs w:val="22"/>
                </w:rPr>
                <w:t>https://kt.gov.lt/lt/atviri-duomenys/diskvalifikavimas-is-viesuju-pirkimu</w:t>
              </w:r>
            </w:hyperlink>
            <w:r w:rsidR="00201F4E" w:rsidRPr="00596ED1">
              <w:rPr>
                <w:rFonts w:asciiTheme="majorHAnsi" w:hAnsiTheme="majorHAnsi"/>
                <w:sz w:val="22"/>
                <w:szCs w:val="22"/>
              </w:rPr>
              <w:t xml:space="preserve"> skelbiamą informaciją.</w:t>
            </w:r>
          </w:p>
        </w:tc>
      </w:tr>
      <w:tr w:rsidR="00BF4A9A" w:rsidRPr="00596ED1" w14:paraId="485DA653" w14:textId="77777777" w:rsidTr="003E3C91">
        <w:tc>
          <w:tcPr>
            <w:tcW w:w="709" w:type="dxa"/>
          </w:tcPr>
          <w:p w14:paraId="3A605BAC" w14:textId="0A46E941" w:rsidR="00BF4A9A" w:rsidRPr="00511357" w:rsidRDefault="00BF4A9A" w:rsidP="00BF4A9A">
            <w:pPr>
              <w:suppressAutoHyphens/>
              <w:ind w:right="-109"/>
              <w:jc w:val="both"/>
              <w:rPr>
                <w:rFonts w:asciiTheme="majorHAnsi" w:hAnsiTheme="majorHAnsi"/>
                <w:color w:val="000000"/>
                <w:sz w:val="22"/>
                <w:szCs w:val="22"/>
                <w:lang w:eastAsia="lt-LT"/>
              </w:rPr>
            </w:pPr>
            <w:r w:rsidRPr="00511357">
              <w:t>3.8.13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A9B77E" w14:textId="5D6F27D8" w:rsidR="00BF4A9A" w:rsidRPr="00511357" w:rsidRDefault="00BF4A9A" w:rsidP="00BF4A9A">
            <w:pPr>
              <w:jc w:val="both"/>
              <w:rPr>
                <w:rFonts w:asciiTheme="majorHAnsi" w:hAnsiTheme="majorHAnsi"/>
                <w:sz w:val="22"/>
                <w:szCs w:val="22"/>
              </w:rPr>
            </w:pPr>
            <w:r w:rsidRPr="00511357">
              <w:t>Tiekėjas yra įsteigtas arba dalyvauja pirkime vietoj kito asmens, siekiant išvengti VPĮ 46 straipsnio 4 ir 6 dalyse nurodytų pašalinimo pagrindų taikymo.</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B04DA9" w14:textId="77777777" w:rsidR="00BF4A9A" w:rsidRDefault="00BF4A9A" w:rsidP="00BF4A9A">
            <w:pPr>
              <w:rPr>
                <w:b/>
              </w:rPr>
            </w:pPr>
            <w:r w:rsidRPr="00D62771">
              <w:rPr>
                <w:b/>
              </w:rPr>
              <w:t>VPĮ 46 straipsnio 7 dalis</w:t>
            </w:r>
          </w:p>
          <w:p w14:paraId="0EC33C86" w14:textId="77777777" w:rsidR="00D62771" w:rsidRDefault="00D62771" w:rsidP="00BF4A9A">
            <w:pPr>
              <w:rPr>
                <w:b/>
              </w:rPr>
            </w:pPr>
          </w:p>
          <w:p w14:paraId="12F126BB" w14:textId="37ECB407" w:rsidR="00D62771" w:rsidRPr="00D62771" w:rsidRDefault="00D62771" w:rsidP="00D62771">
            <w:pPr>
              <w:rPr>
                <w:rFonts w:asciiTheme="majorHAnsi" w:eastAsia="Yu Mincho" w:hAnsiTheme="majorHAnsi"/>
                <w:bCs/>
                <w:sz w:val="22"/>
                <w:szCs w:val="22"/>
              </w:rPr>
            </w:pPr>
            <w:r w:rsidRPr="00D62771">
              <w:t>EBVPD III dalies D3 punk</w:t>
            </w:r>
            <w:r>
              <w:t>t</w:t>
            </w:r>
            <w:r w:rsidRPr="00D62771">
              <w:t>as</w:t>
            </w:r>
          </w:p>
        </w:tc>
        <w:tc>
          <w:tcPr>
            <w:tcW w:w="38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679220" w14:textId="0495FD27" w:rsidR="00BF4A9A" w:rsidRPr="00596ED1" w:rsidRDefault="00D62771" w:rsidP="00D62771">
            <w:pPr>
              <w:jc w:val="both"/>
              <w:rPr>
                <w:rFonts w:asciiTheme="majorHAnsi" w:hAnsiTheme="majorHAnsi"/>
                <w:sz w:val="22"/>
                <w:szCs w:val="22"/>
              </w:rPr>
            </w:pPr>
            <w:r>
              <w:rPr>
                <w:rFonts w:asciiTheme="majorHAnsi" w:hAnsiTheme="majorHAnsi"/>
                <w:sz w:val="22"/>
                <w:szCs w:val="22"/>
              </w:rPr>
              <w:t>Iš Lietuvoje įsteigtų subjektų įrodančių dokumentų nereikalaujama. Užtenka pateikto EBVPD.</w:t>
            </w:r>
          </w:p>
        </w:tc>
      </w:tr>
    </w:tbl>
    <w:p w14:paraId="28890D0D" w14:textId="77777777" w:rsidR="00BE2EA3" w:rsidRPr="00596ED1" w:rsidRDefault="00BE2EA3" w:rsidP="00BE2EA3">
      <w:pPr>
        <w:suppressAutoHyphens/>
        <w:spacing w:after="40"/>
        <w:ind w:firstLine="709"/>
        <w:jc w:val="both"/>
        <w:rPr>
          <w:rFonts w:asciiTheme="majorHAnsi" w:hAnsiTheme="majorHAnsi"/>
          <w:color w:val="000000"/>
          <w:sz w:val="22"/>
          <w:szCs w:val="22"/>
          <w:lang w:eastAsia="lt-LT"/>
        </w:rPr>
      </w:pPr>
    </w:p>
    <w:p w14:paraId="506047F1" w14:textId="7D72F146" w:rsidR="0071631C" w:rsidRPr="00596ED1" w:rsidRDefault="00BE2EA3" w:rsidP="0071631C">
      <w:pPr>
        <w:suppressAutoHyphens/>
        <w:ind w:firstLine="567"/>
        <w:jc w:val="both"/>
        <w:rPr>
          <w:rFonts w:asciiTheme="majorHAnsi" w:hAnsiTheme="majorHAnsi"/>
          <w:color w:val="000000"/>
          <w:sz w:val="22"/>
          <w:szCs w:val="22"/>
          <w:lang w:val="lt-LT" w:eastAsia="lt-LT"/>
        </w:rPr>
      </w:pPr>
      <w:r w:rsidRPr="00596ED1">
        <w:rPr>
          <w:rFonts w:asciiTheme="majorHAnsi" w:hAnsiTheme="majorHAnsi"/>
          <w:color w:val="000000"/>
          <w:sz w:val="22"/>
          <w:szCs w:val="22"/>
          <w:lang w:eastAsia="lt-LT"/>
        </w:rPr>
        <w:t xml:space="preserve">3.9. </w:t>
      </w:r>
      <w:r w:rsidR="0071631C" w:rsidRPr="00596ED1">
        <w:rPr>
          <w:rFonts w:asciiTheme="majorHAnsi" w:hAnsiTheme="majorHAnsi"/>
          <w:color w:val="000000"/>
          <w:sz w:val="22"/>
          <w:szCs w:val="22"/>
          <w:lang w:val="lt-LT" w:eastAsia="lt-LT"/>
        </w:rPr>
        <w:t>Tiekėjas, dalyvaujantis pirkime, turi atitikti kvalifikacinius reikalavimus, nurodytus CVP IS paskelbto skelbimo apie pirkimą III.1 punkte.</w:t>
      </w:r>
    </w:p>
    <w:p w14:paraId="18B4BF65" w14:textId="77777777" w:rsidR="0071631C" w:rsidRPr="00596ED1" w:rsidRDefault="0071631C" w:rsidP="0071631C">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Tiekėjų kvalifikacijos reikalavimai:</w:t>
      </w:r>
    </w:p>
    <w:p w14:paraId="691F4D2C" w14:textId="77777777" w:rsidR="0071631C" w:rsidRPr="00596ED1" w:rsidRDefault="0071631C" w:rsidP="0071631C">
      <w:pPr>
        <w:suppressAutoHyphens/>
        <w:ind w:firstLine="567"/>
        <w:jc w:val="both"/>
        <w:rPr>
          <w:rFonts w:asciiTheme="majorHAnsi" w:hAnsiTheme="majorHAnsi"/>
          <w:color w:val="000000"/>
          <w:sz w:val="22"/>
          <w:szCs w:val="22"/>
          <w:lang w:eastAsia="lt-LT"/>
        </w:rPr>
      </w:pPr>
    </w:p>
    <w:tbl>
      <w:tblPr>
        <w:tblW w:w="9513" w:type="dxa"/>
        <w:jc w:val="center"/>
        <w:tblBorders>
          <w:top w:val="outset" w:sz="24" w:space="0" w:color="auto"/>
          <w:left w:val="outset" w:sz="24" w:space="0" w:color="auto"/>
          <w:bottom w:val="outset" w:sz="24" w:space="0" w:color="auto"/>
          <w:right w:val="outset" w:sz="24" w:space="0" w:color="auto"/>
        </w:tblBorders>
        <w:tblCellMar>
          <w:left w:w="0" w:type="dxa"/>
          <w:right w:w="0" w:type="dxa"/>
        </w:tblCellMar>
        <w:tblLook w:val="04A0" w:firstRow="1" w:lastRow="0" w:firstColumn="1" w:lastColumn="0" w:noHBand="0" w:noVBand="1"/>
      </w:tblPr>
      <w:tblGrid>
        <w:gridCol w:w="1076"/>
        <w:gridCol w:w="3249"/>
        <w:gridCol w:w="5188"/>
      </w:tblGrid>
      <w:tr w:rsidR="0071631C" w:rsidRPr="00596ED1" w14:paraId="2F72E767" w14:textId="77777777" w:rsidTr="0071631C">
        <w:trPr>
          <w:trHeight w:val="435"/>
          <w:jc w:val="center"/>
        </w:trPr>
        <w:tc>
          <w:tcPr>
            <w:tcW w:w="57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70E075C3" w14:textId="77777777" w:rsidR="0071631C" w:rsidRPr="00596ED1" w:rsidRDefault="0071631C" w:rsidP="0071631C">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Eil. Nr. </w:t>
            </w:r>
          </w:p>
        </w:tc>
        <w:tc>
          <w:tcPr>
            <w:tcW w:w="3389"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E129F71" w14:textId="77777777" w:rsidR="0071631C" w:rsidRPr="00596ED1" w:rsidRDefault="0071631C" w:rsidP="0071631C">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Kvalifikacijos reikalavimai</w:t>
            </w:r>
          </w:p>
        </w:tc>
        <w:tc>
          <w:tcPr>
            <w:tcW w:w="5554"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5B7B9794" w14:textId="77777777" w:rsidR="0071631C" w:rsidRPr="00596ED1" w:rsidRDefault="0071631C" w:rsidP="0071631C">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Kvalifikacijos reikalavimus įrodantys dokumentai</w:t>
            </w:r>
          </w:p>
        </w:tc>
      </w:tr>
      <w:tr w:rsidR="0071631C" w:rsidRPr="00596ED1" w14:paraId="12946094" w14:textId="77777777" w:rsidTr="006C351C">
        <w:trPr>
          <w:trHeight w:val="435"/>
          <w:jc w:val="center"/>
        </w:trPr>
        <w:tc>
          <w:tcPr>
            <w:tcW w:w="9513" w:type="dxa"/>
            <w:gridSpan w:val="3"/>
            <w:tcBorders>
              <w:top w:val="single" w:sz="8" w:space="0" w:color="000000"/>
              <w:left w:val="single" w:sz="8" w:space="0" w:color="000000"/>
              <w:bottom w:val="single" w:sz="4" w:space="0" w:color="auto"/>
              <w:right w:val="single" w:sz="8" w:space="0" w:color="000000"/>
            </w:tcBorders>
            <w:shd w:val="clear" w:color="auto" w:fill="auto"/>
            <w:tcMar>
              <w:top w:w="0" w:type="dxa"/>
              <w:left w:w="108" w:type="dxa"/>
              <w:bottom w:w="0" w:type="dxa"/>
              <w:right w:w="108" w:type="dxa"/>
            </w:tcMar>
            <w:vAlign w:val="center"/>
          </w:tcPr>
          <w:p w14:paraId="66241DB4" w14:textId="77777777" w:rsidR="0071631C" w:rsidRPr="00596ED1" w:rsidRDefault="0071631C" w:rsidP="0071631C">
            <w:pPr>
              <w:suppressAutoHyphens/>
              <w:ind w:firstLine="567"/>
              <w:jc w:val="both"/>
              <w:rPr>
                <w:rFonts w:asciiTheme="majorHAnsi" w:hAnsiTheme="majorHAnsi"/>
                <w:i/>
                <w:color w:val="000000"/>
                <w:sz w:val="22"/>
                <w:szCs w:val="22"/>
                <w:lang w:eastAsia="lt-LT"/>
              </w:rPr>
            </w:pPr>
            <w:r w:rsidRPr="00596ED1">
              <w:rPr>
                <w:rFonts w:asciiTheme="majorHAnsi" w:hAnsiTheme="majorHAnsi"/>
                <w:i/>
                <w:color w:val="000000"/>
                <w:sz w:val="22"/>
                <w:szCs w:val="22"/>
                <w:lang w:eastAsia="lt-LT"/>
              </w:rPr>
              <w:t>Teisė  verstis veikla</w:t>
            </w:r>
          </w:p>
        </w:tc>
      </w:tr>
      <w:tr w:rsidR="0071631C" w:rsidRPr="00596ED1" w14:paraId="16B5D434" w14:textId="77777777" w:rsidTr="006C351C">
        <w:trPr>
          <w:trHeight w:val="1977"/>
          <w:jc w:val="center"/>
        </w:trPr>
        <w:tc>
          <w:tcPr>
            <w:tcW w:w="570" w:type="dxa"/>
            <w:tcBorders>
              <w:top w:val="single" w:sz="4" w:space="0" w:color="auto"/>
              <w:left w:val="single" w:sz="8" w:space="0" w:color="000000"/>
              <w:bottom w:val="single" w:sz="4" w:space="0" w:color="auto"/>
              <w:right w:val="single" w:sz="4" w:space="0" w:color="auto"/>
            </w:tcBorders>
            <w:shd w:val="clear" w:color="auto" w:fill="auto"/>
            <w:tcMar>
              <w:top w:w="0" w:type="dxa"/>
              <w:left w:w="108" w:type="dxa"/>
              <w:bottom w:w="0" w:type="dxa"/>
              <w:right w:w="108" w:type="dxa"/>
            </w:tcMar>
            <w:vAlign w:val="center"/>
            <w:hideMark/>
          </w:tcPr>
          <w:p w14:paraId="6149CD9A" w14:textId="77777777" w:rsidR="0071631C" w:rsidRPr="00596ED1" w:rsidRDefault="0071631C" w:rsidP="0071631C">
            <w:pPr>
              <w:suppressAutoHyphens/>
              <w:ind w:firstLine="567"/>
              <w:jc w:val="both"/>
              <w:rPr>
                <w:rFonts w:asciiTheme="majorHAnsi" w:hAnsiTheme="majorHAnsi"/>
                <w:color w:val="000000"/>
                <w:sz w:val="22"/>
                <w:szCs w:val="22"/>
                <w:lang w:eastAsia="lt-LT"/>
              </w:rPr>
            </w:pPr>
          </w:p>
        </w:tc>
        <w:tc>
          <w:tcPr>
            <w:tcW w:w="338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76183DB" w14:textId="77777777" w:rsidR="0071631C" w:rsidRPr="00596ED1" w:rsidRDefault="0071631C" w:rsidP="00C33714">
            <w:pPr>
              <w:suppressAutoHyphens/>
              <w:ind w:left="649" w:hanging="82"/>
              <w:rPr>
                <w:rFonts w:asciiTheme="majorHAnsi" w:hAnsiTheme="majorHAnsi"/>
                <w:color w:val="000000"/>
                <w:sz w:val="22"/>
                <w:szCs w:val="22"/>
                <w:lang w:eastAsia="lt-LT"/>
              </w:rPr>
            </w:pPr>
            <w:r w:rsidRPr="00596ED1">
              <w:rPr>
                <w:rFonts w:asciiTheme="majorHAnsi" w:hAnsiTheme="majorHAnsi"/>
                <w:color w:val="000000"/>
                <w:sz w:val="22"/>
                <w:szCs w:val="22"/>
                <w:lang w:val="lt-LT" w:eastAsia="lt-LT"/>
              </w:rPr>
              <w:t>Tiekėjas turi turėti teisę verstis ta veikla, kuri reikalinga pirkimo sutarčiai vykdyti.</w:t>
            </w:r>
          </w:p>
        </w:tc>
        <w:tc>
          <w:tcPr>
            <w:tcW w:w="5554" w:type="dxa"/>
            <w:tcBorders>
              <w:top w:val="single" w:sz="4" w:space="0" w:color="auto"/>
              <w:left w:val="single" w:sz="4" w:space="0" w:color="auto"/>
              <w:bottom w:val="single" w:sz="4" w:space="0" w:color="auto"/>
              <w:right w:val="single" w:sz="8" w:space="0" w:color="000000"/>
            </w:tcBorders>
            <w:shd w:val="clear" w:color="auto" w:fill="auto"/>
            <w:tcMar>
              <w:top w:w="0" w:type="dxa"/>
              <w:left w:w="108" w:type="dxa"/>
              <w:bottom w:w="0" w:type="dxa"/>
              <w:right w:w="108" w:type="dxa"/>
            </w:tcMar>
            <w:hideMark/>
          </w:tcPr>
          <w:p w14:paraId="230C4C84" w14:textId="77777777" w:rsidR="0071631C" w:rsidRPr="00596ED1" w:rsidRDefault="0071631C" w:rsidP="0071631C">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Pateikti valstybės įmonės Registrų centro išduotą juridinių asmenų registro išplėstinį išrašą (aktualią redakciją) arba valstybės įmonės Registrų centro išduotą juridinių asmenų registro trumpąjį išrašą (aktualią redakciją) arba įstatus (aktualią įstatų redakciją) arba kitus dokumentus, patvirtinančius tiekėjo teisę verstis atitinkama veikla. Pateikti maisto tvarkymo subjekto patvirtinimo pažymėjimo kopiją</w:t>
            </w:r>
          </w:p>
          <w:p w14:paraId="29E02345" w14:textId="77777777" w:rsidR="0071631C" w:rsidRPr="00596ED1" w:rsidRDefault="0071631C" w:rsidP="0071631C">
            <w:pPr>
              <w:suppressAutoHyphens/>
              <w:ind w:firstLine="567"/>
              <w:jc w:val="both"/>
              <w:rPr>
                <w:rFonts w:asciiTheme="majorHAnsi" w:hAnsiTheme="majorHAnsi"/>
                <w:i/>
                <w:color w:val="000000"/>
                <w:sz w:val="22"/>
                <w:szCs w:val="22"/>
                <w:lang w:eastAsia="lt-LT"/>
              </w:rPr>
            </w:pPr>
            <w:r w:rsidRPr="00596ED1">
              <w:rPr>
                <w:rFonts w:asciiTheme="majorHAnsi" w:hAnsiTheme="majorHAnsi"/>
                <w:i/>
                <w:color w:val="000000"/>
                <w:sz w:val="22"/>
                <w:szCs w:val="22"/>
                <w:lang w:eastAsia="lt-LT"/>
              </w:rPr>
              <w:t>Pateikiamas skenuotas dokumentas elektronine forma.</w:t>
            </w:r>
          </w:p>
        </w:tc>
      </w:tr>
    </w:tbl>
    <w:p w14:paraId="589A82F7" w14:textId="77777777" w:rsidR="0071631C" w:rsidRPr="00596ED1" w:rsidRDefault="0071631C" w:rsidP="0071631C">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Pastabos: </w:t>
      </w:r>
    </w:p>
    <w:p w14:paraId="3A9F20C9" w14:textId="120A2126" w:rsidR="0071631C" w:rsidRPr="00596ED1" w:rsidRDefault="0071631C" w:rsidP="0071631C">
      <w:pPr>
        <w:suppressAutoHyphens/>
        <w:ind w:firstLine="567"/>
        <w:jc w:val="both"/>
        <w:rPr>
          <w:rFonts w:asciiTheme="majorHAnsi" w:hAnsiTheme="majorHAnsi"/>
          <w:b/>
          <w:color w:val="000000"/>
          <w:sz w:val="22"/>
          <w:szCs w:val="22"/>
          <w:lang w:val="lt-LT" w:eastAsia="lt-LT"/>
        </w:rPr>
      </w:pPr>
      <w:r w:rsidRPr="00596ED1">
        <w:rPr>
          <w:rFonts w:asciiTheme="majorHAnsi" w:hAnsiTheme="majorHAnsi"/>
          <w:color w:val="000000"/>
          <w:sz w:val="22"/>
          <w:szCs w:val="22"/>
          <w:lang w:val="lt-LT" w:eastAsia="lt-LT"/>
        </w:rPr>
        <w:t xml:space="preserve">- </w:t>
      </w:r>
      <w:r w:rsidRPr="00596ED1">
        <w:rPr>
          <w:rFonts w:asciiTheme="majorHAnsi" w:hAnsiTheme="majorHAnsi"/>
          <w:b/>
          <w:color w:val="000000"/>
          <w:sz w:val="22"/>
          <w:szCs w:val="22"/>
          <w:lang w:val="lt-LT" w:eastAsia="lt-LT"/>
        </w:rPr>
        <w:t>kvalifikacinių reikalavimų atitikimą įrodančių dokumentų bus prašoma pateikti galimo laimėtojo</w:t>
      </w:r>
      <w:r w:rsidR="00677326">
        <w:rPr>
          <w:rFonts w:asciiTheme="majorHAnsi" w:hAnsiTheme="majorHAnsi"/>
          <w:b/>
          <w:color w:val="000000"/>
          <w:sz w:val="22"/>
          <w:szCs w:val="22"/>
          <w:lang w:val="lt-LT" w:eastAsia="lt-LT"/>
        </w:rPr>
        <w:t>.</w:t>
      </w:r>
    </w:p>
    <w:p w14:paraId="28890D0F" w14:textId="75B8DF6D"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596ED1">
        <w:rPr>
          <w:rFonts w:asciiTheme="majorHAnsi" w:hAnsiTheme="majorHAnsi"/>
          <w:i/>
          <w:iCs/>
          <w:color w:val="000000"/>
          <w:sz w:val="22"/>
          <w:szCs w:val="22"/>
          <w:lang w:eastAsia="lt-LT"/>
        </w:rPr>
        <w:t>Apostille</w:t>
      </w:r>
      <w:r w:rsidRPr="00596ED1">
        <w:rPr>
          <w:rFonts w:asciiTheme="majorHAnsi" w:hAnsiTheme="majorHAnsi"/>
          <w:color w:val="000000"/>
          <w:sz w:val="22"/>
          <w:szCs w:val="22"/>
          <w:lang w:eastAsia="lt-LT"/>
        </w:rPr>
        <w:t xml:space="preserve">) tvarkos aprašo patvirtinimo“ (Žin., 2006, Nr. 118-4477) ir 1961 m. spalio 5 d. Hagos konvencija dėl užsienio valstybėse išduotų dokumentų legalizavimo panaikinimo (Žin., 1997, Nr. 68-1699). </w:t>
      </w:r>
    </w:p>
    <w:p w14:paraId="28890D10" w14:textId="0106D158"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3.11. Perkančioji organizacija bet kuriuo pirkimo procedūros metu gali paprašyti dalyvių pateikti visus ar dal</w:t>
      </w:r>
      <w:r w:rsidR="00D51EF3">
        <w:rPr>
          <w:rFonts w:asciiTheme="majorHAnsi" w:hAnsiTheme="majorHAnsi"/>
          <w:color w:val="000000"/>
          <w:sz w:val="22"/>
          <w:szCs w:val="22"/>
          <w:lang w:eastAsia="lt-LT"/>
        </w:rPr>
        <w:t>į</w:t>
      </w:r>
      <w:r w:rsidRPr="00596ED1">
        <w:rPr>
          <w:rFonts w:asciiTheme="majorHAnsi" w:hAnsiTheme="majorHAnsi"/>
          <w:color w:val="000000"/>
          <w:sz w:val="22"/>
          <w:szCs w:val="22"/>
          <w:lang w:eastAsia="lt-LT"/>
        </w:rPr>
        <w:t xml:space="preserve"> dokumentų, patvirtinančių jų atitiktį kvalifikacijos reikalavimams ir, jeigu taikytina, kokybės vadybos sistemos ir (arba) aplinkos apsaugos vadybos sistemos standartams, jeigu tai būtina siekiant užtikrinti tinkamą pirkimo procedūros atlikimą.</w:t>
      </w:r>
    </w:p>
    <w:p w14:paraId="28890D11" w14:textId="77777777" w:rsidR="00BE2EA3" w:rsidRPr="00596ED1" w:rsidRDefault="00BE2EA3" w:rsidP="00BE2EA3">
      <w:pPr>
        <w:suppressAutoHyphens/>
        <w:spacing w:after="40"/>
        <w:ind w:firstLine="567"/>
        <w:jc w:val="both"/>
        <w:rPr>
          <w:rFonts w:asciiTheme="majorHAnsi" w:hAnsiTheme="majorHAnsi"/>
          <w:color w:val="000000"/>
          <w:sz w:val="22"/>
          <w:szCs w:val="22"/>
          <w:lang w:eastAsia="lt-LT"/>
        </w:rPr>
      </w:pPr>
      <w:r w:rsidRPr="00596ED1">
        <w:rPr>
          <w:rFonts w:asciiTheme="majorHAnsi" w:hAnsiTheme="majorHAnsi"/>
          <w:sz w:val="22"/>
          <w:szCs w:val="22"/>
          <w:lang w:eastAsia="lt-LT"/>
        </w:rPr>
        <w:t xml:space="preserve">3.12. </w:t>
      </w:r>
      <w:r w:rsidRPr="00596ED1">
        <w:rPr>
          <w:rFonts w:asciiTheme="majorHAnsi" w:hAnsiTheme="majorHAnsi"/>
          <w:color w:val="000000"/>
          <w:sz w:val="22"/>
          <w:szCs w:val="22"/>
          <w:lang w:eastAsia="lt-LT"/>
        </w:rPr>
        <w:t>Jeigu tiekėjo kvalifikacija dėl teisės verstis atitinkama veikla nebuvo tikrinama arba tikrinama ne visa apimtimi, tiekėjas perkančiajai organizacijai įsipareigoja, kad pirkimo sutartį vykdys tik tokią teisę turintys asmenys.</w:t>
      </w:r>
    </w:p>
    <w:p w14:paraId="28890D12" w14:textId="77777777" w:rsidR="00BE2EA3" w:rsidRPr="00596ED1" w:rsidRDefault="00BE2EA3" w:rsidP="00BE2EA3">
      <w:pPr>
        <w:suppressAutoHyphens/>
        <w:ind w:firstLine="567"/>
        <w:jc w:val="both"/>
        <w:rPr>
          <w:rFonts w:asciiTheme="majorHAnsi" w:hAnsiTheme="majorHAnsi"/>
          <w:color w:val="000000"/>
          <w:sz w:val="22"/>
          <w:szCs w:val="22"/>
          <w:u w:val="single"/>
          <w:lang w:eastAsia="lt-LT"/>
        </w:rPr>
      </w:pPr>
      <w:r w:rsidRPr="00596ED1">
        <w:rPr>
          <w:rFonts w:asciiTheme="majorHAnsi" w:hAnsiTheme="majorHAnsi"/>
          <w:sz w:val="22"/>
          <w:szCs w:val="22"/>
          <w:u w:val="single"/>
          <w:lang w:eastAsia="lt-LT"/>
        </w:rPr>
        <w:t xml:space="preserve">3.13. Kiekvienas subjektas, kurio pajėgumais </w:t>
      </w:r>
      <w:r w:rsidRPr="00596ED1">
        <w:rPr>
          <w:rFonts w:asciiTheme="majorHAnsi" w:hAnsiTheme="majorHAnsi"/>
          <w:color w:val="000000"/>
          <w:sz w:val="22"/>
          <w:szCs w:val="22"/>
          <w:u w:val="single"/>
          <w:lang w:val="pt-PT" w:eastAsia="lt-LT"/>
        </w:rPr>
        <w:t>tiek</w:t>
      </w:r>
      <w:r w:rsidRPr="00596ED1">
        <w:rPr>
          <w:rFonts w:asciiTheme="majorHAnsi" w:hAnsiTheme="majorHAnsi"/>
          <w:color w:val="000000"/>
          <w:sz w:val="22"/>
          <w:szCs w:val="22"/>
          <w:u w:val="single"/>
          <w:lang w:eastAsia="lt-LT"/>
        </w:rPr>
        <w:t>ė</w:t>
      </w:r>
      <w:r w:rsidRPr="00596ED1">
        <w:rPr>
          <w:rFonts w:asciiTheme="majorHAnsi" w:hAnsiTheme="majorHAnsi"/>
          <w:color w:val="000000"/>
          <w:sz w:val="22"/>
          <w:szCs w:val="22"/>
          <w:u w:val="single"/>
          <w:lang w:val="es-ES_tradnl" w:eastAsia="lt-LT"/>
        </w:rPr>
        <w:t>jas remiasi, u</w:t>
      </w:r>
      <w:r w:rsidRPr="00596ED1">
        <w:rPr>
          <w:rFonts w:asciiTheme="majorHAnsi" w:hAnsiTheme="majorHAnsi"/>
          <w:color w:val="000000"/>
          <w:sz w:val="22"/>
          <w:szCs w:val="22"/>
          <w:u w:val="single"/>
          <w:lang w:eastAsia="lt-LT"/>
        </w:rPr>
        <w:t>ž</w:t>
      </w:r>
      <w:r w:rsidRPr="00596ED1">
        <w:rPr>
          <w:rFonts w:asciiTheme="majorHAnsi" w:hAnsiTheme="majorHAnsi"/>
          <w:color w:val="000000"/>
          <w:sz w:val="22"/>
          <w:szCs w:val="22"/>
          <w:u w:val="single"/>
          <w:lang w:val="es-ES_tradnl" w:eastAsia="lt-LT"/>
        </w:rPr>
        <w:t>pildo ir pasira</w:t>
      </w:r>
      <w:r w:rsidRPr="00596ED1">
        <w:rPr>
          <w:rFonts w:asciiTheme="majorHAnsi" w:hAnsiTheme="majorHAnsi"/>
          <w:color w:val="000000"/>
          <w:sz w:val="22"/>
          <w:szCs w:val="22"/>
          <w:u w:val="single"/>
          <w:lang w:eastAsia="lt-LT"/>
        </w:rPr>
        <w:t xml:space="preserve">šo atskirą </w:t>
      </w:r>
      <w:r w:rsidRPr="00596ED1">
        <w:rPr>
          <w:rFonts w:asciiTheme="majorHAnsi" w:hAnsiTheme="majorHAnsi"/>
          <w:color w:val="000000"/>
          <w:sz w:val="22"/>
          <w:szCs w:val="22"/>
          <w:u w:val="single"/>
          <w:lang w:val="de-DE" w:eastAsia="lt-LT"/>
        </w:rPr>
        <w:t>EBVPD</w:t>
      </w:r>
      <w:r w:rsidRPr="00596ED1">
        <w:rPr>
          <w:rFonts w:asciiTheme="majorHAnsi" w:hAnsiTheme="majorHAnsi"/>
          <w:color w:val="000000"/>
          <w:sz w:val="22"/>
          <w:szCs w:val="22"/>
          <w:u w:val="single"/>
          <w:lang w:eastAsia="lt-LT"/>
        </w:rPr>
        <w:t>.</w:t>
      </w:r>
    </w:p>
    <w:p w14:paraId="1EEB517B" w14:textId="38465003" w:rsidR="00FA0883" w:rsidRPr="00FA0883" w:rsidRDefault="00FA0883" w:rsidP="00C46E3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bdr w:val="none" w:sz="0" w:space="0" w:color="auto"/>
          <w:lang w:val="lt-LT" w:eastAsia="lt-LT"/>
        </w:rPr>
      </w:pPr>
      <w:r w:rsidRPr="00FA0883">
        <w:rPr>
          <w:rFonts w:ascii="Cambria" w:eastAsia="Times New Roman" w:hAnsi="Cambria"/>
          <w:color w:val="000000"/>
          <w:sz w:val="22"/>
          <w:szCs w:val="22"/>
          <w:bdr w:val="none" w:sz="0" w:space="0" w:color="auto"/>
          <w:lang w:val="lt-LT" w:eastAsia="lt-LT"/>
        </w:rPr>
        <w:t>3.14.</w:t>
      </w:r>
      <w:r w:rsidRPr="00FA0883">
        <w:rPr>
          <w:rFonts w:ascii="Cambria" w:eastAsia="Times New Roman" w:hAnsi="Cambria"/>
          <w:b/>
          <w:bCs/>
          <w:color w:val="000000"/>
          <w:sz w:val="22"/>
          <w:szCs w:val="22"/>
          <w:bdr w:val="none" w:sz="0" w:space="0" w:color="auto"/>
          <w:lang w:val="lt-LT" w:eastAsia="lt-LT"/>
        </w:rPr>
        <w:t> </w:t>
      </w:r>
      <w:r w:rsidRPr="00FA0883">
        <w:rPr>
          <w:rFonts w:ascii="Cambria" w:eastAsia="Times New Roman" w:hAnsi="Cambria"/>
          <w:color w:val="000000"/>
          <w:bdr w:val="none" w:sz="0" w:space="0" w:color="auto"/>
          <w:lang w:val="lt-LT" w:eastAsia="lt-LT"/>
        </w:rPr>
        <w:t xml:space="preserve">Pirkimui taikomos Reglamento nuostatos. Kartu su pasiūlymu tiekėjas turi pateikti užpildytą deklaraciją dėl (ne)atitikties Reglamento nuostatoms, kuri pateikta specialiųjų pirkimo sąlygų </w:t>
      </w:r>
      <w:r w:rsidR="0004060E">
        <w:rPr>
          <w:rFonts w:ascii="Cambria" w:eastAsia="Times New Roman" w:hAnsi="Cambria"/>
          <w:color w:val="000000"/>
          <w:bdr w:val="none" w:sz="0" w:space="0" w:color="auto"/>
          <w:lang w:val="lt-LT" w:eastAsia="lt-LT"/>
        </w:rPr>
        <w:t>7</w:t>
      </w:r>
      <w:r w:rsidRPr="00FA0883">
        <w:rPr>
          <w:rFonts w:ascii="Cambria" w:eastAsia="Times New Roman" w:hAnsi="Cambria"/>
          <w:color w:val="000000"/>
          <w:bdr w:val="none" w:sz="0" w:space="0" w:color="auto"/>
          <w:lang w:val="lt-LT" w:eastAsia="lt-LT"/>
        </w:rPr>
        <w:t xml:space="preserve"> priede. Kilus abejonių dėl tiekėjo (ne)atitikties Reglamento nuostatoms, perkančioji organizacija iš galimo laimėtojo prašys pateikti dokumentus, įrodančius deklaracijoje pateiktų duomenų teisingumą.</w:t>
      </w:r>
    </w:p>
    <w:p w14:paraId="44A1AF3B" w14:textId="77777777" w:rsidR="00FA0883" w:rsidRPr="00FA0883" w:rsidRDefault="00FA0883" w:rsidP="00C46E3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bdr w:val="none" w:sz="0" w:space="0" w:color="auto"/>
          <w:lang w:val="lt-LT" w:eastAsia="lt-LT"/>
        </w:rPr>
      </w:pPr>
      <w:r w:rsidRPr="00FA0883">
        <w:rPr>
          <w:rFonts w:ascii="Cambria" w:eastAsia="Times New Roman" w:hAnsi="Cambria"/>
          <w:color w:val="000000"/>
          <w:bdr w:val="none" w:sz="0" w:space="0" w:color="auto"/>
          <w:lang w:val="lt-LT" w:eastAsia="lt-LT"/>
        </w:rPr>
        <w:t>3.15.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09CC3238" w14:textId="77777777" w:rsidR="00FA0883" w:rsidRPr="00FA0883" w:rsidRDefault="00FA0883" w:rsidP="00C46E3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eastAsia="Times New Roman"/>
          <w:color w:val="000000"/>
          <w:bdr w:val="none" w:sz="0" w:space="0" w:color="auto"/>
          <w:lang w:val="lt-LT" w:eastAsia="lt-LT"/>
        </w:rPr>
      </w:pPr>
      <w:r w:rsidRPr="00FA0883">
        <w:rPr>
          <w:rFonts w:ascii="Cambria" w:eastAsia="Times New Roman" w:hAnsi="Cambria"/>
          <w:b/>
          <w:bCs/>
          <w:i/>
          <w:iCs/>
          <w:color w:val="000000"/>
          <w:bdr w:val="none" w:sz="0" w:space="0" w:color="auto"/>
          <w:lang w:val="lt-LT" w:eastAsia="lt-LT"/>
        </w:rPr>
        <w:t>*Pastaba. Esant poreikiui Perkančioji organizacija gali paprašyti galimo laimėtojo pateikti dokumentus (VPĮ 51 str. 12 d.), pagrindžiančius užpildytoje deklaracijoje (6 priedas) pateiktos informacijos teisingumą.</w:t>
      </w:r>
    </w:p>
    <w:p w14:paraId="28890D24" w14:textId="77777777" w:rsidR="00B50198" w:rsidRPr="00596ED1" w:rsidRDefault="00B50198" w:rsidP="00B50198">
      <w:pPr>
        <w:pStyle w:val="Body2"/>
        <w:rPr>
          <w:rFonts w:asciiTheme="majorHAnsi" w:hAnsiTheme="majorHAnsi" w:cs="Times New Roman"/>
        </w:rPr>
      </w:pPr>
    </w:p>
    <w:p w14:paraId="28890D25"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4. ŪKIO SUBJEKTŲ GRUPĖS DALYVAVIMAS PIRKIMO PROCEDŪROSE</w:t>
      </w:r>
    </w:p>
    <w:p w14:paraId="28890D26" w14:textId="77777777" w:rsidR="00B50198" w:rsidRPr="00596ED1" w:rsidRDefault="00B50198" w:rsidP="00B50198">
      <w:pPr>
        <w:pStyle w:val="Body2"/>
        <w:rPr>
          <w:rFonts w:asciiTheme="majorHAnsi" w:hAnsiTheme="majorHAnsi" w:cs="Times New Roman"/>
        </w:rPr>
      </w:pPr>
    </w:p>
    <w:p w14:paraId="28890D27"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4.1. </w:t>
      </w:r>
      <w:r w:rsidRPr="00596ED1">
        <w:rPr>
          <w:rFonts w:asciiTheme="majorHAnsi" w:hAnsiTheme="majorHAnsi" w:cs="Times New Roman"/>
          <w:lang w:val="it-IT"/>
        </w:rPr>
        <w:t>Jei pirkimo proced</w:t>
      </w:r>
      <w:r w:rsidRPr="00596ED1">
        <w:rPr>
          <w:rFonts w:asciiTheme="majorHAnsi" w:hAnsiTheme="majorHAnsi" w:cs="Times New Roman"/>
        </w:rPr>
        <w:t>ūrose dalyvauja ūkio subjektų grupė, ji pateikia jungtinės veiklos sutartį arba tinkamai patvirtintą jos kopiją</w:t>
      </w:r>
      <w:r w:rsidRPr="00596ED1">
        <w:rPr>
          <w:rFonts w:asciiTheme="majorHAnsi" w:hAnsiTheme="majorHAnsi" w:cs="Times New Roman"/>
          <w:lang w:val="de-DE"/>
        </w:rPr>
        <w:t>. Jungtin</w:t>
      </w:r>
      <w:r w:rsidRPr="00596ED1">
        <w:rPr>
          <w:rFonts w:asciiTheme="majorHAnsi" w:hAnsiTheme="majorHAnsi" w:cs="Times New Roman"/>
        </w:rPr>
        <w:t>ės veiklos sutartyje turi būti nurodyti kiekvienos š</w:t>
      </w:r>
      <w:r w:rsidRPr="00596ED1">
        <w:rPr>
          <w:rFonts w:asciiTheme="majorHAnsi" w:hAnsiTheme="majorHAnsi" w:cs="Times New Roman"/>
          <w:lang w:val="es-ES_tradnl"/>
        </w:rPr>
        <w:t xml:space="preserve">ios sutarties </w:t>
      </w:r>
      <w:r w:rsidRPr="00596ED1">
        <w:rPr>
          <w:rFonts w:asciiTheme="majorHAnsi" w:hAnsiTheme="majorHAnsi" w:cs="Times New Roman"/>
        </w:rPr>
        <w:t>šalies įsipareigojimai vykdant numatomą su perkančiąja organizacija sudaryti pirkimo sutartį, šių įsipareigojimų vertės dalis, į</w:t>
      </w:r>
      <w:r w:rsidRPr="00596ED1">
        <w:rPr>
          <w:rFonts w:asciiTheme="majorHAnsi" w:hAnsiTheme="majorHAnsi" w:cs="Times New Roman"/>
          <w:lang w:val="it-IT"/>
        </w:rPr>
        <w:t xml:space="preserve">einanti </w:t>
      </w:r>
      <w:r w:rsidRPr="00596ED1">
        <w:rPr>
          <w:rFonts w:asciiTheme="majorHAnsi" w:hAnsiTheme="majorHAnsi" w:cs="Times New Roman"/>
        </w:rPr>
        <w:t xml:space="preserve">į </w:t>
      </w:r>
      <w:r w:rsidRPr="00596ED1">
        <w:rPr>
          <w:rFonts w:asciiTheme="majorHAnsi" w:hAnsiTheme="majorHAnsi" w:cs="Times New Roman"/>
          <w:lang w:val="es-ES_tradnl"/>
        </w:rPr>
        <w:t>bendr</w:t>
      </w:r>
      <w:r w:rsidRPr="00596ED1">
        <w:rPr>
          <w:rFonts w:asciiTheme="majorHAnsi" w:hAnsiTheme="majorHAnsi" w:cs="Times New Roman"/>
        </w:rPr>
        <w:t>ą pirkimo sutarties vertę</w:t>
      </w:r>
      <w:r w:rsidRPr="00596ED1">
        <w:rPr>
          <w:rFonts w:asciiTheme="majorHAnsi" w:hAnsiTheme="majorHAnsi" w:cs="Times New Roman"/>
          <w:lang w:val="de-DE"/>
        </w:rPr>
        <w:t>. Jungtin</w:t>
      </w:r>
      <w:r w:rsidRPr="00596ED1">
        <w:rPr>
          <w:rFonts w:asciiTheme="majorHAnsi" w:hAnsiTheme="majorHAnsi" w:cs="Times New Roman"/>
        </w:rPr>
        <w:t>ės veiklos sutartis turi numatyti solidarią visų š</w:t>
      </w:r>
      <w:r w:rsidRPr="00596ED1">
        <w:rPr>
          <w:rFonts w:asciiTheme="majorHAnsi" w:hAnsiTheme="majorHAnsi" w:cs="Times New Roman"/>
          <w:lang w:val="es-ES_tradnl"/>
        </w:rPr>
        <w:t xml:space="preserve">ios sutarties </w:t>
      </w:r>
      <w:r w:rsidRPr="00596ED1">
        <w:rPr>
          <w:rFonts w:asciiTheme="majorHAnsi" w:hAnsiTheme="majorHAnsi" w:cs="Times New Roman"/>
        </w:rPr>
        <w:t xml:space="preserve">šalių atsakomybę už </w:t>
      </w:r>
      <w:r w:rsidRPr="00596ED1">
        <w:rPr>
          <w:rFonts w:asciiTheme="majorHAnsi" w:hAnsiTheme="majorHAnsi" w:cs="Times New Roman"/>
          <w:lang w:val="it-IT"/>
        </w:rPr>
        <w:t>prievoli</w:t>
      </w:r>
      <w:r w:rsidRPr="00596ED1">
        <w:rPr>
          <w:rFonts w:asciiTheme="majorHAnsi" w:hAnsiTheme="majorHAnsi" w:cs="Times New Roman"/>
        </w:rPr>
        <w:t xml:space="preserve">ų </w:t>
      </w:r>
      <w:r w:rsidRPr="00596ED1">
        <w:rPr>
          <w:rFonts w:asciiTheme="majorHAnsi" w:hAnsiTheme="majorHAnsi" w:cs="Times New Roman"/>
          <w:lang w:val="nl-NL"/>
        </w:rPr>
        <w:t>perkan</w:t>
      </w:r>
      <w:r w:rsidRPr="00596ED1">
        <w:rPr>
          <w:rFonts w:asciiTheme="majorHAnsi" w:hAnsiTheme="majorHAnsi" w:cs="Times New Roman"/>
        </w:rPr>
        <w:t>čiajai organizacijai nevykdymą</w:t>
      </w:r>
      <w:r w:rsidRPr="00596ED1">
        <w:rPr>
          <w:rFonts w:asciiTheme="majorHAnsi" w:hAnsiTheme="majorHAnsi" w:cs="Times New Roman"/>
          <w:lang w:val="de-DE"/>
        </w:rPr>
        <w:t>. Taip pat jungtin</w:t>
      </w:r>
      <w:r w:rsidRPr="00596ED1">
        <w:rPr>
          <w:rFonts w:asciiTheme="majorHAnsi" w:hAnsiTheme="majorHAnsi" w:cs="Times New Roman"/>
        </w:rPr>
        <w:t xml:space="preserve">ės veiklos sutartyje turi būti numatyta, kuris asmuo atstovauja ūkio subjektų grupei (su kuo perkančioji organizacija turėtų </w:t>
      </w:r>
      <w:r w:rsidRPr="00596ED1">
        <w:rPr>
          <w:rFonts w:asciiTheme="majorHAnsi" w:hAnsiTheme="majorHAnsi" w:cs="Times New Roman"/>
          <w:lang w:val="it-IT"/>
        </w:rPr>
        <w:t>bendrauti pasi</w:t>
      </w:r>
      <w:r w:rsidRPr="00596ED1">
        <w:rPr>
          <w:rFonts w:asciiTheme="majorHAnsi" w:hAnsiTheme="majorHAnsi" w:cs="Times New Roman"/>
        </w:rPr>
        <w:t>ūlymo vertinimo metu kylanč</w:t>
      </w:r>
      <w:r w:rsidRPr="00596ED1">
        <w:rPr>
          <w:rFonts w:asciiTheme="majorHAnsi" w:hAnsiTheme="majorHAnsi" w:cs="Times New Roman"/>
          <w:lang w:val="pt-PT"/>
        </w:rPr>
        <w:t>iais klausimais ir teikti su pasi</w:t>
      </w:r>
      <w:r w:rsidRPr="00596ED1">
        <w:rPr>
          <w:rFonts w:asciiTheme="majorHAnsi" w:hAnsiTheme="majorHAnsi" w:cs="Times New Roman"/>
        </w:rPr>
        <w:t>ūlymo įvertinimu susijusią informaciją).</w:t>
      </w:r>
    </w:p>
    <w:p w14:paraId="28890D28"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4.2. </w:t>
      </w:r>
      <w:r w:rsidRPr="00596ED1">
        <w:rPr>
          <w:rFonts w:asciiTheme="majorHAnsi" w:hAnsiTheme="majorHAnsi" w:cs="Times New Roman"/>
          <w:lang w:val="sv-SE"/>
        </w:rPr>
        <w:t>Perkan</w:t>
      </w:r>
      <w:r w:rsidRPr="00596ED1">
        <w:rPr>
          <w:rFonts w:asciiTheme="majorHAnsi" w:hAnsiTheme="majorHAnsi" w:cs="Times New Roman"/>
        </w:rPr>
        <w:t xml:space="preserve">čioji organizacija nereikalauja, kad ūkio subjektų grupės pateiktą </w:t>
      </w:r>
      <w:r w:rsidRPr="00596ED1">
        <w:rPr>
          <w:rFonts w:asciiTheme="majorHAnsi" w:hAnsiTheme="majorHAnsi" w:cs="Times New Roman"/>
          <w:lang w:val="es-ES_tradnl"/>
        </w:rPr>
        <w:t>pasi</w:t>
      </w:r>
      <w:r w:rsidRPr="00596ED1">
        <w:rPr>
          <w:rFonts w:asciiTheme="majorHAnsi" w:hAnsiTheme="majorHAnsi" w:cs="Times New Roman"/>
        </w:rPr>
        <w:t>ūlymą pripaž</w:t>
      </w:r>
      <w:r w:rsidRPr="00596ED1">
        <w:rPr>
          <w:rFonts w:asciiTheme="majorHAnsi" w:hAnsiTheme="majorHAnsi" w:cs="Times New Roman"/>
          <w:lang w:val="de-DE"/>
        </w:rPr>
        <w:t>inus geriausiu ir perkan</w:t>
      </w:r>
      <w:r w:rsidRPr="00596ED1">
        <w:rPr>
          <w:rFonts w:asciiTheme="majorHAnsi" w:hAnsiTheme="majorHAnsi" w:cs="Times New Roman"/>
        </w:rPr>
        <w:t>čiajai organizacijai pasiū</w:t>
      </w:r>
      <w:r w:rsidRPr="00596ED1">
        <w:rPr>
          <w:rFonts w:asciiTheme="majorHAnsi" w:hAnsiTheme="majorHAnsi" w:cs="Times New Roman"/>
          <w:lang w:val="it-IT"/>
        </w:rPr>
        <w:t>lius sudaryti pirkimo sutart</w:t>
      </w:r>
      <w:r w:rsidRPr="00596ED1">
        <w:rPr>
          <w:rFonts w:asciiTheme="majorHAnsi" w:hAnsiTheme="majorHAnsi" w:cs="Times New Roman"/>
        </w:rPr>
        <w:t>į, ši ūkio subjektų grupė į</w:t>
      </w:r>
      <w:r w:rsidRPr="00596ED1">
        <w:rPr>
          <w:rFonts w:asciiTheme="majorHAnsi" w:hAnsiTheme="majorHAnsi" w:cs="Times New Roman"/>
          <w:lang w:val="fr-FR"/>
        </w:rPr>
        <w:t>gaut</w:t>
      </w:r>
      <w:r w:rsidRPr="00596ED1">
        <w:rPr>
          <w:rFonts w:asciiTheme="majorHAnsi" w:hAnsiTheme="majorHAnsi" w:cs="Times New Roman"/>
        </w:rPr>
        <w:t>ų tam tikrą teisinę formą.</w:t>
      </w:r>
    </w:p>
    <w:p w14:paraId="28890D29"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4.3. Tiekėjas gali remtis kitų ūkio subjektų pajė</w:t>
      </w:r>
      <w:r w:rsidRPr="00596ED1">
        <w:rPr>
          <w:rFonts w:asciiTheme="majorHAnsi" w:hAnsiTheme="majorHAnsi" w:cs="Times New Roman"/>
          <w:lang w:val="fr-FR"/>
        </w:rPr>
        <w:t>gumais, kuri</w:t>
      </w:r>
      <w:r w:rsidRPr="00596ED1">
        <w:rPr>
          <w:rFonts w:asciiTheme="majorHAnsi" w:hAnsiTheme="majorHAnsi" w:cs="Times New Roman"/>
        </w:rPr>
        <w:t xml:space="preserve">ų kvalifikacija remiasi siekdamas atitikti pirkimo dokumentuose perkančiosios organizacijos nustatytus kvalifikacijos </w:t>
      </w:r>
      <w:r w:rsidRPr="00596ED1">
        <w:rPr>
          <w:rFonts w:asciiTheme="majorHAnsi" w:hAnsiTheme="majorHAnsi" w:cs="Times New Roman"/>
        </w:rPr>
        <w:lastRenderedPageBreak/>
        <w:t>reikalavimus: reikalavimą turė</w:t>
      </w:r>
      <w:r w:rsidRPr="00596ED1">
        <w:rPr>
          <w:rFonts w:asciiTheme="majorHAnsi" w:hAnsiTheme="majorHAnsi" w:cs="Times New Roman"/>
          <w:lang w:val="it-IT"/>
        </w:rPr>
        <w:t>ti special</w:t>
      </w:r>
      <w:r w:rsidRPr="00596ED1">
        <w:rPr>
          <w:rFonts w:asciiTheme="majorHAnsi" w:hAnsiTheme="majorHAnsi" w:cs="Times New Roman"/>
        </w:rPr>
        <w:t xml:space="preserve">ų </w:t>
      </w:r>
      <w:r w:rsidRPr="00596ED1">
        <w:rPr>
          <w:rFonts w:asciiTheme="majorHAnsi" w:hAnsiTheme="majorHAnsi" w:cs="Times New Roman"/>
          <w:lang w:val="de-DE"/>
        </w:rPr>
        <w:t>leidim</w:t>
      </w:r>
      <w:r w:rsidRPr="00596ED1">
        <w:rPr>
          <w:rFonts w:asciiTheme="majorHAnsi" w:hAnsiTheme="majorHAnsi" w:cs="Times New Roman"/>
        </w:rPr>
        <w:t xml:space="preserve">ą arba būti tam tikrų organizacijų </w:t>
      </w:r>
      <w:r w:rsidRPr="00596ED1">
        <w:rPr>
          <w:rFonts w:asciiTheme="majorHAnsi" w:hAnsiTheme="majorHAnsi" w:cs="Times New Roman"/>
          <w:lang w:val="pt-PT"/>
        </w:rPr>
        <w:t>nariu (tik norminiuose teis</w:t>
      </w:r>
      <w:r w:rsidRPr="00596ED1">
        <w:rPr>
          <w:rFonts w:asciiTheme="majorHAnsi" w:hAnsiTheme="majorHAnsi" w:cs="Times New Roman"/>
        </w:rPr>
        <w:t>ės aktuose nustatytais atvejais ir apimtimi); finansinio ir ekonominio pajė</w:t>
      </w:r>
      <w:r w:rsidRPr="00596ED1">
        <w:rPr>
          <w:rFonts w:asciiTheme="majorHAnsi" w:hAnsiTheme="majorHAnsi" w:cs="Times New Roman"/>
          <w:lang w:val="it-IT"/>
        </w:rPr>
        <w:t>gumo reikalavimus; techninio ir profesinio paj</w:t>
      </w:r>
      <w:r w:rsidRPr="00596ED1">
        <w:rPr>
          <w:rFonts w:asciiTheme="majorHAnsi" w:hAnsiTheme="majorHAnsi" w:cs="Times New Roman"/>
        </w:rPr>
        <w:t>ėgumo reikalavimus.</w:t>
      </w:r>
    </w:p>
    <w:p w14:paraId="28890D2A"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 xml:space="preserve">4.4. Paslaugų </w:t>
      </w:r>
      <w:r w:rsidRPr="00596ED1">
        <w:rPr>
          <w:rFonts w:asciiTheme="majorHAnsi" w:hAnsiTheme="majorHAnsi" w:cs="Times New Roman"/>
          <w:lang w:val="pt-PT"/>
        </w:rPr>
        <w:t>teikimo ar darb</w:t>
      </w:r>
      <w:r w:rsidRPr="00596ED1">
        <w:rPr>
          <w:rFonts w:asciiTheme="majorHAnsi" w:hAnsiTheme="majorHAnsi" w:cs="Times New Roman"/>
        </w:rPr>
        <w:t>ų įsigijimo atvejais, perkančiajai organizacijai nustačius kvalifikacijos reikalavimus tiekėjui ar jo vadovaujančiam personalui turėti atitinkamą išsilavinimą</w:t>
      </w:r>
      <w:r w:rsidRPr="00596ED1">
        <w:rPr>
          <w:rFonts w:asciiTheme="majorHAnsi" w:hAnsiTheme="majorHAnsi" w:cs="Times New Roman"/>
          <w:lang w:val="es-ES_tradnl"/>
        </w:rPr>
        <w:t>, profesin</w:t>
      </w:r>
      <w:r w:rsidRPr="00596ED1">
        <w:rPr>
          <w:rFonts w:asciiTheme="majorHAnsi" w:hAnsiTheme="majorHAnsi" w:cs="Times New Roman"/>
        </w:rPr>
        <w:t xml:space="preserve">ę kvalifikaciją </w:t>
      </w:r>
      <w:r w:rsidRPr="00596ED1">
        <w:rPr>
          <w:rFonts w:asciiTheme="majorHAnsi" w:hAnsiTheme="majorHAnsi" w:cs="Times New Roman"/>
          <w:lang w:val="es-ES_tradnl"/>
        </w:rPr>
        <w:t>ar profesin</w:t>
      </w:r>
      <w:r w:rsidRPr="00596ED1">
        <w:rPr>
          <w:rFonts w:asciiTheme="majorHAnsi" w:hAnsiTheme="majorHAnsi" w:cs="Times New Roman"/>
        </w:rPr>
        <w:t>ę patirtį</w:t>
      </w:r>
      <w:r w:rsidRPr="00596ED1">
        <w:rPr>
          <w:rFonts w:asciiTheme="majorHAnsi" w:hAnsiTheme="majorHAnsi" w:cs="Times New Roman"/>
          <w:lang w:val="es-ES_tradnl"/>
        </w:rPr>
        <w:t>, arba paslaug</w:t>
      </w:r>
      <w:r w:rsidRPr="00596ED1">
        <w:rPr>
          <w:rFonts w:asciiTheme="majorHAnsi" w:hAnsiTheme="majorHAnsi" w:cs="Times New Roman"/>
        </w:rPr>
        <w:t>ų teikimo atveju reikalavimą turėti </w:t>
      </w:r>
      <w:r w:rsidRPr="00596ED1">
        <w:rPr>
          <w:rFonts w:asciiTheme="majorHAnsi" w:hAnsiTheme="majorHAnsi" w:cs="Times New Roman"/>
          <w:lang w:val="it-IT"/>
        </w:rPr>
        <w:t>special</w:t>
      </w:r>
      <w:r w:rsidRPr="00596ED1">
        <w:rPr>
          <w:rFonts w:asciiTheme="majorHAnsi" w:hAnsiTheme="majorHAnsi" w:cs="Times New Roman"/>
        </w:rPr>
        <w:t xml:space="preserve">ų </w:t>
      </w:r>
      <w:r w:rsidRPr="00596ED1">
        <w:rPr>
          <w:rFonts w:asciiTheme="majorHAnsi" w:hAnsiTheme="majorHAnsi" w:cs="Times New Roman"/>
          <w:lang w:val="de-DE"/>
        </w:rPr>
        <w:t>leidim</w:t>
      </w:r>
      <w:r w:rsidRPr="00596ED1">
        <w:rPr>
          <w:rFonts w:asciiTheme="majorHAnsi" w:hAnsiTheme="majorHAnsi" w:cs="Times New Roman"/>
        </w:rPr>
        <w:t>ą, arba būti tam tikrų organizacijų nariu, tiekėjas remtis kitų ūkio subjektų pajėgumais gali tik tuomet, kai tie subjektai, kurių pajėgumais buvo pasiremta, patys teiks tas paslaugas ar atliks darbus, kuriems reikia jų pajėgumų.</w:t>
      </w:r>
    </w:p>
    <w:p w14:paraId="28890D2B"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4.5. Remdamasis kitų ūkio subjektų pajė</w:t>
      </w:r>
      <w:r w:rsidRPr="00596ED1">
        <w:rPr>
          <w:rFonts w:asciiTheme="majorHAnsi" w:hAnsiTheme="majorHAnsi" w:cs="Times New Roman"/>
          <w:lang w:val="pt-PT"/>
        </w:rPr>
        <w:t>gumais, tiek</w:t>
      </w:r>
      <w:r w:rsidRPr="00596ED1">
        <w:rPr>
          <w:rFonts w:asciiTheme="majorHAnsi" w:hAnsiTheme="majorHAnsi" w:cs="Times New Roman"/>
        </w:rPr>
        <w:t>ėjas neatsižvelgia į tai, koks teisinis ryšys sieja tiekėją ir tą ūkio subjektą, kurio pajė</w:t>
      </w:r>
      <w:r w:rsidRPr="00596ED1">
        <w:rPr>
          <w:rFonts w:asciiTheme="majorHAnsi" w:hAnsiTheme="majorHAnsi" w:cs="Times New Roman"/>
          <w:lang w:val="pt-PT"/>
        </w:rPr>
        <w:t xml:space="preserve">gumais jis remiasi. Galimos </w:t>
      </w:r>
      <w:r w:rsidRPr="00596ED1">
        <w:rPr>
          <w:rFonts w:asciiTheme="majorHAnsi" w:hAnsiTheme="majorHAnsi" w:cs="Times New Roman"/>
        </w:rPr>
        <w:t>įvairios naudojimosi kitam subjektui priklausianč</w:t>
      </w:r>
      <w:r w:rsidRPr="00596ED1">
        <w:rPr>
          <w:rFonts w:asciiTheme="majorHAnsi" w:hAnsiTheme="majorHAnsi" w:cs="Times New Roman"/>
          <w:lang w:val="pt-PT"/>
        </w:rPr>
        <w:t>iais i</w:t>
      </w:r>
      <w:r w:rsidRPr="00596ED1">
        <w:rPr>
          <w:rFonts w:asciiTheme="majorHAnsi" w:hAnsiTheme="majorHAnsi" w:cs="Times New Roman"/>
        </w:rPr>
        <w:t>š</w:t>
      </w:r>
      <w:r w:rsidRPr="00596ED1">
        <w:rPr>
          <w:rFonts w:asciiTheme="majorHAnsi" w:hAnsiTheme="majorHAnsi" w:cs="Times New Roman"/>
          <w:lang w:val="pt-PT"/>
        </w:rPr>
        <w:t>tekliais formos,</w:t>
      </w:r>
      <w:r w:rsidRPr="00596ED1">
        <w:rPr>
          <w:rFonts w:asciiTheme="majorHAnsi" w:hAnsiTheme="majorHAnsi" w:cs="Times New Roman"/>
        </w:rPr>
        <w:t> pavyzdž</w:t>
      </w:r>
      <w:r w:rsidRPr="00596ED1">
        <w:rPr>
          <w:rFonts w:asciiTheme="majorHAnsi" w:hAnsiTheme="majorHAnsi" w:cs="Times New Roman"/>
          <w:lang w:val="de-DE"/>
        </w:rPr>
        <w:t>iui: jungtin</w:t>
      </w:r>
      <w:r w:rsidRPr="00596ED1">
        <w:rPr>
          <w:rFonts w:asciiTheme="majorHAnsi" w:hAnsiTheme="majorHAnsi" w:cs="Times New Roman"/>
        </w:rPr>
        <w:t>ė veikla (partnerystė</w:t>
      </w:r>
      <w:r w:rsidRPr="00596ED1">
        <w:rPr>
          <w:rFonts w:asciiTheme="majorHAnsi" w:hAnsiTheme="majorHAnsi" w:cs="Times New Roman"/>
          <w:lang w:val="es-ES_tradnl"/>
        </w:rPr>
        <w:t>), subranga, konsorciumas, r</w:t>
      </w:r>
      <w:r w:rsidRPr="00596ED1">
        <w:rPr>
          <w:rFonts w:asciiTheme="majorHAnsi" w:hAnsiTheme="majorHAnsi" w:cs="Times New Roman"/>
        </w:rPr>
        <w:t>ėmimasis dukterinių (patronuojamųjų) į</w:t>
      </w:r>
      <w:r w:rsidRPr="00596ED1">
        <w:rPr>
          <w:rFonts w:asciiTheme="majorHAnsi" w:hAnsiTheme="majorHAnsi" w:cs="Times New Roman"/>
          <w:lang w:val="it-IT"/>
        </w:rPr>
        <w:t>moni</w:t>
      </w:r>
      <w:r w:rsidRPr="00596ED1">
        <w:rPr>
          <w:rFonts w:asciiTheme="majorHAnsi" w:hAnsiTheme="majorHAnsi" w:cs="Times New Roman"/>
        </w:rPr>
        <w:t>ų pajėgumais, naudojimasis asmenų, tiesiogiai nedalyvaujančių pirkimo procedūrose pajė</w:t>
      </w:r>
      <w:r w:rsidRPr="00596ED1">
        <w:rPr>
          <w:rFonts w:asciiTheme="majorHAnsi" w:hAnsiTheme="majorHAnsi" w:cs="Times New Roman"/>
          <w:lang w:val="pt-PT"/>
        </w:rPr>
        <w:t>gumais (</w:t>
      </w:r>
      <w:r w:rsidRPr="00596ED1">
        <w:rPr>
          <w:rFonts w:asciiTheme="majorHAnsi" w:hAnsiTheme="majorHAnsi" w:cs="Times New Roman"/>
        </w:rPr>
        <w:t xml:space="preserve">šių </w:t>
      </w:r>
      <w:r w:rsidRPr="00596ED1">
        <w:rPr>
          <w:rFonts w:asciiTheme="majorHAnsi" w:hAnsiTheme="majorHAnsi" w:cs="Times New Roman"/>
          <w:lang w:val="it-IT"/>
        </w:rPr>
        <w:t>asmen</w:t>
      </w:r>
      <w:r w:rsidRPr="00596ED1">
        <w:rPr>
          <w:rFonts w:asciiTheme="majorHAnsi" w:hAnsiTheme="majorHAnsi" w:cs="Times New Roman"/>
        </w:rPr>
        <w:t>ų į</w:t>
      </w:r>
      <w:r w:rsidRPr="00596ED1">
        <w:rPr>
          <w:rFonts w:asciiTheme="majorHAnsi" w:hAnsiTheme="majorHAnsi" w:cs="Times New Roman"/>
          <w:lang w:val="pt-PT"/>
        </w:rPr>
        <w:t xml:space="preserve">rankiais, </w:t>
      </w:r>
      <w:r w:rsidRPr="00596ED1">
        <w:rPr>
          <w:rFonts w:asciiTheme="majorHAnsi" w:hAnsiTheme="majorHAnsi" w:cs="Times New Roman"/>
        </w:rPr>
        <w:t>į</w:t>
      </w:r>
      <w:r w:rsidRPr="00596ED1">
        <w:rPr>
          <w:rFonts w:asciiTheme="majorHAnsi" w:hAnsiTheme="majorHAnsi" w:cs="Times New Roman"/>
          <w:lang w:val="pt-PT"/>
        </w:rPr>
        <w:t>renginiais, technin</w:t>
      </w:r>
      <w:r w:rsidRPr="00596ED1">
        <w:rPr>
          <w:rFonts w:asciiTheme="majorHAnsi" w:hAnsiTheme="majorHAnsi" w:cs="Times New Roman"/>
        </w:rPr>
        <w:t>ėmis priemonė</w:t>
      </w:r>
      <w:r w:rsidRPr="00596ED1">
        <w:rPr>
          <w:rFonts w:asciiTheme="majorHAnsi" w:hAnsiTheme="majorHAnsi" w:cs="Times New Roman"/>
          <w:lang w:val="pt-PT"/>
        </w:rPr>
        <w:t>mis) ir pana</w:t>
      </w:r>
      <w:r w:rsidRPr="00596ED1">
        <w:rPr>
          <w:rFonts w:asciiTheme="majorHAnsi" w:hAnsiTheme="majorHAnsi" w:cs="Times New Roman"/>
        </w:rPr>
        <w:t>š</w:t>
      </w:r>
      <w:r w:rsidRPr="00596ED1">
        <w:rPr>
          <w:rFonts w:asciiTheme="majorHAnsi" w:hAnsiTheme="majorHAnsi" w:cs="Times New Roman"/>
          <w:lang w:val="it-IT"/>
        </w:rPr>
        <w:t>iai.</w:t>
      </w:r>
    </w:p>
    <w:p w14:paraId="28890D2C"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4.6. Tiekė</w:t>
      </w:r>
      <w:r w:rsidRPr="00596ED1">
        <w:rPr>
          <w:rFonts w:asciiTheme="majorHAnsi" w:hAnsiTheme="majorHAnsi" w:cs="Times New Roman"/>
          <w:lang w:val="pt-PT"/>
        </w:rPr>
        <w:t xml:space="preserve">jas remiasi tokiais </w:t>
      </w:r>
      <w:r w:rsidRPr="00596ED1">
        <w:rPr>
          <w:rFonts w:asciiTheme="majorHAnsi" w:hAnsiTheme="majorHAnsi" w:cs="Times New Roman"/>
        </w:rPr>
        <w:t>ūkio subjekto pajė</w:t>
      </w:r>
      <w:r w:rsidRPr="00596ED1">
        <w:rPr>
          <w:rFonts w:asciiTheme="majorHAnsi" w:hAnsiTheme="majorHAnsi" w:cs="Times New Roman"/>
          <w:lang w:val="pt-PT"/>
        </w:rPr>
        <w:t>gumais, kuriais jis realiai gal</w:t>
      </w:r>
      <w:r w:rsidRPr="00596ED1">
        <w:rPr>
          <w:rFonts w:asciiTheme="majorHAnsi" w:hAnsiTheme="majorHAnsi" w:cs="Times New Roman"/>
        </w:rPr>
        <w:t>ė</w:t>
      </w:r>
      <w:r w:rsidRPr="00596ED1">
        <w:rPr>
          <w:rFonts w:asciiTheme="majorHAnsi" w:hAnsiTheme="majorHAnsi" w:cs="Times New Roman"/>
          <w:lang w:val="it-IT"/>
        </w:rPr>
        <w:t>s disponuoti</w:t>
      </w:r>
      <w:r w:rsidRPr="00596ED1">
        <w:rPr>
          <w:rFonts w:asciiTheme="majorHAnsi" w:hAnsiTheme="majorHAnsi" w:cs="Times New Roman"/>
        </w:rPr>
        <w:t xml:space="preserve"> pirkimo sutarties vykdymo metu. Tiekėjas turi pareigą </w:t>
      </w:r>
      <w:r w:rsidRPr="00596ED1">
        <w:rPr>
          <w:rFonts w:asciiTheme="majorHAnsi" w:hAnsiTheme="majorHAnsi" w:cs="Times New Roman"/>
          <w:lang w:val="nl-NL"/>
        </w:rPr>
        <w:t>perkan</w:t>
      </w:r>
      <w:r w:rsidRPr="00596ED1">
        <w:rPr>
          <w:rFonts w:asciiTheme="majorHAnsi" w:hAnsiTheme="majorHAnsi" w:cs="Times New Roman"/>
        </w:rPr>
        <w:t>čiajai organizacijai</w:t>
      </w:r>
      <w:r w:rsidRPr="00596ED1">
        <w:rPr>
          <w:rFonts w:asciiTheme="majorHAnsi" w:hAnsiTheme="majorHAnsi" w:cs="Times New Roman"/>
          <w:lang w:val="es-ES_tradnl"/>
        </w:rPr>
        <w:t xml:space="preserve"> pasi</w:t>
      </w:r>
      <w:r w:rsidRPr="00596ED1">
        <w:rPr>
          <w:rFonts w:asciiTheme="majorHAnsi" w:hAnsiTheme="majorHAnsi" w:cs="Times New Roman"/>
        </w:rPr>
        <w:t>ūlyme įrodyti, kad per visą pirkimo sutarties vykdymo laikotarpį ūkio subjekto, kurio pajė</w:t>
      </w:r>
      <w:r w:rsidRPr="00596ED1">
        <w:rPr>
          <w:rFonts w:asciiTheme="majorHAnsi" w:hAnsiTheme="majorHAnsi" w:cs="Times New Roman"/>
          <w:lang w:val="pt-PT"/>
        </w:rPr>
        <w:t>gumais buvo pasiremta, i</w:t>
      </w:r>
      <w:r w:rsidRPr="00596ED1">
        <w:rPr>
          <w:rFonts w:asciiTheme="majorHAnsi" w:hAnsiTheme="majorHAnsi" w:cs="Times New Roman"/>
        </w:rPr>
        <w:t xml:space="preserve">štekliai tiekėjui bus prieinami. Tuo atveju, jeigu siekiant atitikties kvalifikacijos reikalavimams buvo pasiremta trečiųjų </w:t>
      </w:r>
      <w:r w:rsidRPr="00596ED1">
        <w:rPr>
          <w:rFonts w:asciiTheme="majorHAnsi" w:hAnsiTheme="majorHAnsi" w:cs="Times New Roman"/>
          <w:lang w:val="it-IT"/>
        </w:rPr>
        <w:t>asmen</w:t>
      </w:r>
      <w:r w:rsidRPr="00596ED1">
        <w:rPr>
          <w:rFonts w:asciiTheme="majorHAnsi" w:hAnsiTheme="majorHAnsi" w:cs="Times New Roman"/>
        </w:rPr>
        <w:t xml:space="preserve">ų, tiesiogiai nedalyvaujančių </w:t>
      </w:r>
      <w:r w:rsidRPr="00596ED1">
        <w:rPr>
          <w:rFonts w:asciiTheme="majorHAnsi" w:hAnsiTheme="majorHAnsi" w:cs="Times New Roman"/>
          <w:lang w:val="de-DE"/>
        </w:rPr>
        <w:t>konkurse, paj</w:t>
      </w:r>
      <w:r w:rsidRPr="00596ED1">
        <w:rPr>
          <w:rFonts w:asciiTheme="majorHAnsi" w:hAnsiTheme="majorHAnsi" w:cs="Times New Roman"/>
        </w:rPr>
        <w:t>ė</w:t>
      </w:r>
      <w:r w:rsidRPr="00596ED1">
        <w:rPr>
          <w:rFonts w:asciiTheme="majorHAnsi" w:hAnsiTheme="majorHAnsi" w:cs="Times New Roman"/>
          <w:lang w:val="pt-PT"/>
        </w:rPr>
        <w:t>gumais, tiek</w:t>
      </w:r>
      <w:r w:rsidRPr="00596ED1">
        <w:rPr>
          <w:rFonts w:asciiTheme="majorHAnsi" w:hAnsiTheme="majorHAnsi" w:cs="Times New Roman"/>
        </w:rPr>
        <w:t>ėjas taip pat turi pareigą įrodyti, kad atitinkamais pajė</w:t>
      </w:r>
      <w:r w:rsidRPr="00596ED1">
        <w:rPr>
          <w:rFonts w:asciiTheme="majorHAnsi" w:hAnsiTheme="majorHAnsi" w:cs="Times New Roman"/>
          <w:lang w:val="pt-PT"/>
        </w:rPr>
        <w:t>gumais jis gal</w:t>
      </w:r>
      <w:r w:rsidRPr="00596ED1">
        <w:rPr>
          <w:rFonts w:asciiTheme="majorHAnsi" w:hAnsiTheme="majorHAnsi" w:cs="Times New Roman"/>
        </w:rPr>
        <w:t xml:space="preserve">ės naudotis sutarties vykdymo laikotarpiu, nors išviešinti tokių </w:t>
      </w:r>
      <w:r w:rsidRPr="00596ED1">
        <w:rPr>
          <w:rFonts w:asciiTheme="majorHAnsi" w:hAnsiTheme="majorHAnsi" w:cs="Times New Roman"/>
          <w:lang w:val="it-IT"/>
        </w:rPr>
        <w:t>asmen</w:t>
      </w:r>
      <w:r w:rsidRPr="00596ED1">
        <w:rPr>
          <w:rFonts w:asciiTheme="majorHAnsi" w:hAnsiTheme="majorHAnsi" w:cs="Times New Roman"/>
        </w:rPr>
        <w:t xml:space="preserve">ų </w:t>
      </w:r>
      <w:r w:rsidRPr="00596ED1">
        <w:rPr>
          <w:rFonts w:asciiTheme="majorHAnsi" w:hAnsiTheme="majorHAnsi" w:cs="Times New Roman"/>
          <w:lang w:val="de-DE"/>
        </w:rPr>
        <w:t>ir neb</w:t>
      </w:r>
      <w:r w:rsidRPr="00596ED1">
        <w:rPr>
          <w:rFonts w:asciiTheme="majorHAnsi" w:hAnsiTheme="majorHAnsi" w:cs="Times New Roman"/>
        </w:rPr>
        <w:t>ūtina. Tokiomis pačiomis sąlygomis ūkio subjektų grupė gali remtis ūkio subjektų grupės dalyvių arba kitų ūkio subjektų pajė</w:t>
      </w:r>
      <w:r w:rsidRPr="00596ED1">
        <w:rPr>
          <w:rFonts w:asciiTheme="majorHAnsi" w:hAnsiTheme="majorHAnsi" w:cs="Times New Roman"/>
          <w:lang w:val="pt-PT"/>
        </w:rPr>
        <w:t>gumais.</w:t>
      </w:r>
    </w:p>
    <w:p w14:paraId="28890D2D"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4.7. Galimybę pasinaudoti kitų ūkio subjektų ištekliais, reikalingais atitinkamos pirkimo sutarties vykdymui, tikrina</w:t>
      </w:r>
      <w:r w:rsidRPr="00596ED1">
        <w:rPr>
          <w:rFonts w:asciiTheme="majorHAnsi" w:hAnsiTheme="majorHAnsi" w:cs="Times New Roman"/>
          <w:lang w:val="nl-NL"/>
        </w:rPr>
        <w:t xml:space="preserve"> perkan</w:t>
      </w:r>
      <w:r w:rsidRPr="00596ED1">
        <w:rPr>
          <w:rFonts w:asciiTheme="majorHAnsi" w:hAnsiTheme="majorHAnsi" w:cs="Times New Roman"/>
        </w:rPr>
        <w:t>čioji organizacija. Tiekėjas turi pateikti dokumentus, įrodančius tokių išteklių prieinamumą. Įrodymui pateikiamos pirkimo sutarčių ar kitų dokumentų kopijo</w:t>
      </w:r>
      <w:r w:rsidRPr="00596ED1">
        <w:rPr>
          <w:rFonts w:asciiTheme="majorHAnsi" w:hAnsiTheme="majorHAnsi" w:cs="Times New Roman"/>
          <w:lang w:val="es-ES_tradnl"/>
        </w:rPr>
        <w:t>s, kurios patvirtint</w:t>
      </w:r>
      <w:r w:rsidRPr="00596ED1">
        <w:rPr>
          <w:rFonts w:asciiTheme="majorHAnsi" w:hAnsiTheme="majorHAnsi" w:cs="Times New Roman"/>
        </w:rPr>
        <w:t xml:space="preserve">ų, kad tiekėjui kitų ūkio subjektų ištekliai bus prieinami ir galimi naudotis per visą </w:t>
      </w:r>
      <w:r w:rsidRPr="00596ED1">
        <w:rPr>
          <w:rFonts w:asciiTheme="majorHAnsi" w:hAnsiTheme="majorHAnsi" w:cs="Times New Roman"/>
          <w:lang w:val="it-IT"/>
        </w:rPr>
        <w:t>sutartini</w:t>
      </w:r>
      <w:r w:rsidRPr="00596ED1">
        <w:rPr>
          <w:rFonts w:asciiTheme="majorHAnsi" w:hAnsiTheme="majorHAnsi" w:cs="Times New Roman"/>
        </w:rPr>
        <w:t>ų įsipareigojimų vykdymo laikotarpį.</w:t>
      </w:r>
    </w:p>
    <w:p w14:paraId="28890D2E" w14:textId="77777777" w:rsidR="00B50198" w:rsidRPr="00596ED1" w:rsidRDefault="00B50198" w:rsidP="00B50198">
      <w:pPr>
        <w:pStyle w:val="Body2"/>
        <w:spacing w:after="0"/>
        <w:rPr>
          <w:rFonts w:asciiTheme="majorHAnsi" w:hAnsiTheme="majorHAnsi" w:cs="Times New Roman"/>
        </w:rPr>
      </w:pPr>
      <w:r w:rsidRPr="00596ED1">
        <w:rPr>
          <w:rFonts w:asciiTheme="majorHAnsi" w:hAnsiTheme="majorHAnsi" w:cs="Times New Roman"/>
        </w:rPr>
        <w:tab/>
        <w:t>4.8. Tais atvejais, kai tiekė</w:t>
      </w:r>
      <w:r w:rsidRPr="00596ED1">
        <w:rPr>
          <w:rFonts w:asciiTheme="majorHAnsi" w:hAnsiTheme="majorHAnsi" w:cs="Times New Roman"/>
          <w:lang w:val="pt-PT"/>
        </w:rPr>
        <w:t>jas remdamasis ekonominiais ir (arba) finansiniais paj</w:t>
      </w:r>
      <w:r w:rsidRPr="00596ED1">
        <w:rPr>
          <w:rFonts w:asciiTheme="majorHAnsi" w:hAnsiTheme="majorHAnsi" w:cs="Times New Roman"/>
        </w:rPr>
        <w:t xml:space="preserve">ėgumais sumuoja visų ūkio subjektų pajėgumus, perkančioji organizacija reikalauja, kad visų tų ūkio subjektų atsakomybė būtų </w:t>
      </w:r>
      <w:r w:rsidRPr="00596ED1">
        <w:rPr>
          <w:rFonts w:asciiTheme="majorHAnsi" w:hAnsiTheme="majorHAnsi" w:cs="Times New Roman"/>
          <w:lang w:val="it-IT"/>
        </w:rPr>
        <w:t>solidari.</w:t>
      </w:r>
      <w:r w:rsidRPr="00596ED1">
        <w:rPr>
          <w:rFonts w:asciiTheme="majorHAnsi" w:hAnsiTheme="majorHAnsi" w:cs="Times New Roman"/>
        </w:rPr>
        <w:t xml:space="preserve"> Įrodymui pateikiamos sutarčių ar kitų dokumentų </w:t>
      </w:r>
      <w:r w:rsidRPr="00596ED1">
        <w:rPr>
          <w:rFonts w:asciiTheme="majorHAnsi" w:hAnsiTheme="majorHAnsi" w:cs="Times New Roman"/>
          <w:lang w:val="es-ES_tradnl"/>
        </w:rPr>
        <w:t>kopijos</w:t>
      </w:r>
      <w:r w:rsidRPr="00596ED1">
        <w:rPr>
          <w:rFonts w:asciiTheme="majorHAnsi" w:hAnsiTheme="majorHAnsi" w:cs="Times New Roman"/>
        </w:rPr>
        <w:t>.</w:t>
      </w:r>
    </w:p>
    <w:p w14:paraId="19CD426A" w14:textId="77777777" w:rsidR="00E03B09" w:rsidRPr="00596ED1" w:rsidRDefault="00E03B09" w:rsidP="00B50198">
      <w:pPr>
        <w:pStyle w:val="Body2"/>
        <w:rPr>
          <w:rFonts w:asciiTheme="majorHAnsi" w:hAnsiTheme="majorHAnsi" w:cs="Times New Roman"/>
        </w:rPr>
      </w:pPr>
    </w:p>
    <w:p w14:paraId="28890D30"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5. PASIŪLYMŲ RENGIMAS, PATEIKIMAS, KEITIMAS</w:t>
      </w:r>
    </w:p>
    <w:p w14:paraId="28890D31" w14:textId="77777777" w:rsidR="00B50198" w:rsidRPr="00596ED1" w:rsidRDefault="00B50198" w:rsidP="00B50198">
      <w:pPr>
        <w:pStyle w:val="Body2"/>
        <w:rPr>
          <w:rFonts w:asciiTheme="majorHAnsi" w:hAnsiTheme="majorHAnsi" w:cs="Times New Roman"/>
          <w:color w:val="auto"/>
        </w:rPr>
      </w:pPr>
    </w:p>
    <w:p w14:paraId="28890D32" w14:textId="77777777" w:rsidR="008E1CCD" w:rsidRPr="00596ED1" w:rsidRDefault="008E1CCD" w:rsidP="008E1CCD">
      <w:pPr>
        <w:pStyle w:val="Body2"/>
        <w:rPr>
          <w:rFonts w:asciiTheme="majorHAnsi" w:hAnsiTheme="majorHAnsi" w:cs="Times New Roman"/>
        </w:rPr>
      </w:pPr>
      <w:r w:rsidRPr="00596ED1">
        <w:rPr>
          <w:rFonts w:asciiTheme="majorHAnsi" w:hAnsiTheme="majorHAnsi" w:cs="Times New Roman"/>
        </w:rPr>
        <w:tab/>
        <w:t xml:space="preserve">5.1. Tiekėjas gali pateikti tik vieną </w:t>
      </w:r>
      <w:r w:rsidRPr="00596ED1">
        <w:rPr>
          <w:rFonts w:asciiTheme="majorHAnsi" w:hAnsiTheme="majorHAnsi" w:cs="Times New Roman"/>
          <w:lang w:val="es-ES_tradnl"/>
        </w:rPr>
        <w:t>pasi</w:t>
      </w:r>
      <w:r w:rsidRPr="00596ED1">
        <w:rPr>
          <w:rFonts w:asciiTheme="majorHAnsi" w:hAnsiTheme="majorHAnsi" w:cs="Times New Roman"/>
        </w:rPr>
        <w:t xml:space="preserve">ūlymą. Jei tiekėjas pateikia daugiau kaip vieną </w:t>
      </w:r>
      <w:r w:rsidRPr="00596ED1">
        <w:rPr>
          <w:rFonts w:asciiTheme="majorHAnsi" w:hAnsiTheme="majorHAnsi" w:cs="Times New Roman"/>
          <w:lang w:val="es-ES_tradnl"/>
        </w:rPr>
        <w:t>pasi</w:t>
      </w:r>
      <w:r w:rsidRPr="00596ED1">
        <w:rPr>
          <w:rFonts w:asciiTheme="majorHAnsi" w:hAnsiTheme="majorHAnsi" w:cs="Times New Roman"/>
        </w:rPr>
        <w:t>ūlymą arba ūkio subjektų grupės dalyvis dalyvauja teikiant kelis pasiūlymus, visi tokie pasiūlymai bus atmesti.</w:t>
      </w:r>
    </w:p>
    <w:p w14:paraId="28890D33"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 xml:space="preserve">5.2. Tiekėjas negali pateikti alternatyvių </w:t>
      </w:r>
      <w:r w:rsidRPr="00596ED1">
        <w:rPr>
          <w:rFonts w:asciiTheme="majorHAnsi" w:hAnsiTheme="majorHAnsi" w:cs="Times New Roman"/>
          <w:lang w:val="es-ES_tradnl"/>
        </w:rPr>
        <w:t>pasi</w:t>
      </w:r>
      <w:r w:rsidRPr="00596ED1">
        <w:rPr>
          <w:rFonts w:asciiTheme="majorHAnsi" w:hAnsiTheme="majorHAnsi" w:cs="Times New Roman"/>
        </w:rPr>
        <w:t xml:space="preserve">ūlymų. Tiekėjui pateikus alternatyvų </w:t>
      </w:r>
      <w:r w:rsidRPr="00596ED1">
        <w:rPr>
          <w:rFonts w:asciiTheme="majorHAnsi" w:hAnsiTheme="majorHAnsi" w:cs="Times New Roman"/>
          <w:lang w:val="es-ES_tradnl"/>
        </w:rPr>
        <w:t>pasi</w:t>
      </w:r>
      <w:r w:rsidRPr="00596ED1">
        <w:rPr>
          <w:rFonts w:asciiTheme="majorHAnsi" w:hAnsiTheme="majorHAnsi" w:cs="Times New Roman"/>
        </w:rPr>
        <w:t>ūlymą, jo pasiū</w:t>
      </w:r>
      <w:r w:rsidRPr="00596ED1">
        <w:rPr>
          <w:rFonts w:asciiTheme="majorHAnsi" w:hAnsiTheme="majorHAnsi" w:cs="Times New Roman"/>
          <w:lang w:val="es-ES_tradnl"/>
        </w:rPr>
        <w:t>lymas ir alternatyvus pasi</w:t>
      </w:r>
      <w:r w:rsidRPr="00596ED1">
        <w:rPr>
          <w:rFonts w:asciiTheme="majorHAnsi" w:hAnsiTheme="majorHAnsi" w:cs="Times New Roman"/>
        </w:rPr>
        <w:t>ūlymas (alternatyvū</w:t>
      </w:r>
      <w:r w:rsidRPr="00596ED1">
        <w:rPr>
          <w:rFonts w:asciiTheme="majorHAnsi" w:hAnsiTheme="majorHAnsi" w:cs="Times New Roman"/>
          <w:lang w:val="es-ES_tradnl"/>
        </w:rPr>
        <w:t>s pasi</w:t>
      </w:r>
      <w:r w:rsidRPr="00596ED1">
        <w:rPr>
          <w:rFonts w:asciiTheme="majorHAnsi" w:hAnsiTheme="majorHAnsi" w:cs="Times New Roman"/>
        </w:rPr>
        <w:t>ūlymai) bus atmesti.</w:t>
      </w:r>
    </w:p>
    <w:p w14:paraId="28890D34" w14:textId="756BC21F"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 xml:space="preserve">5.3. </w:t>
      </w:r>
      <w:r w:rsidRPr="00596ED1">
        <w:rPr>
          <w:rFonts w:asciiTheme="majorHAnsi" w:hAnsiTheme="majorHAnsi" w:cs="Times New Roman"/>
          <w:lang w:val="sv-SE"/>
        </w:rPr>
        <w:t>Perkan</w:t>
      </w:r>
      <w:r w:rsidRPr="00596ED1">
        <w:rPr>
          <w:rFonts w:asciiTheme="majorHAnsi" w:hAnsiTheme="majorHAnsi" w:cs="Times New Roman"/>
        </w:rPr>
        <w:t>čioji organizacija reikalauja pasiūlymus teikti tik elektroninėmis priemonėmis naudojant CVP IS. Pasiūlymai popierinėje laikmenoje, jei tokie būtų pateikti, bus grąž</w:t>
      </w:r>
      <w:r w:rsidRPr="00596ED1">
        <w:rPr>
          <w:rFonts w:asciiTheme="majorHAnsi" w:hAnsiTheme="majorHAnsi" w:cs="Times New Roman"/>
          <w:lang w:val="it-IT"/>
        </w:rPr>
        <w:t>inami neatpl</w:t>
      </w:r>
      <w:r w:rsidRPr="00596ED1">
        <w:rPr>
          <w:rFonts w:asciiTheme="majorHAnsi" w:hAnsiTheme="majorHAnsi" w:cs="Times New Roman"/>
        </w:rPr>
        <w:t>ėšti tiekėjui (kurjeriui) ar grąž</w:t>
      </w:r>
      <w:r w:rsidRPr="00596ED1">
        <w:rPr>
          <w:rFonts w:asciiTheme="majorHAnsi" w:hAnsiTheme="majorHAnsi" w:cs="Times New Roman"/>
          <w:lang w:val="it-IT"/>
        </w:rPr>
        <w:t>inami registruotu lai</w:t>
      </w:r>
      <w:r w:rsidRPr="00596ED1">
        <w:rPr>
          <w:rFonts w:asciiTheme="majorHAnsi" w:hAnsiTheme="majorHAnsi" w:cs="Times New Roman"/>
        </w:rPr>
        <w:t xml:space="preserve">šku ir nebus priimami ir vertinami. Pasiūlymus gali teikti tik CVP IS registruoti tiekėjai (nemokama registracija adresu </w:t>
      </w:r>
      <w:hyperlink r:id="rId22" w:history="1">
        <w:r w:rsidR="00D47904" w:rsidRPr="00596ED1">
          <w:rPr>
            <w:rStyle w:val="Hyperlink"/>
            <w:rFonts w:asciiTheme="majorHAnsi" w:hAnsiTheme="majorHAnsi" w:cs="Times New Roman"/>
          </w:rPr>
          <w:t>https://viesiejipirkimai.lt</w:t>
        </w:r>
      </w:hyperlink>
      <w:r w:rsidRPr="00596ED1">
        <w:rPr>
          <w:rFonts w:asciiTheme="majorHAnsi" w:hAnsiTheme="majorHAnsi" w:cs="Times New Roman"/>
        </w:rPr>
        <w:t xml:space="preserve"> ).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596ED1">
        <w:rPr>
          <w:rFonts w:asciiTheme="majorHAnsi" w:hAnsiTheme="majorHAnsi" w:cs="Times New Roman"/>
          <w:lang w:val="es-ES_tradnl"/>
        </w:rPr>
        <w:t>ymos, licencijos, jungtin</w:t>
      </w:r>
      <w:r w:rsidRPr="00596ED1">
        <w:rPr>
          <w:rFonts w:asciiTheme="majorHAnsi" w:hAnsiTheme="majorHAnsi" w:cs="Times New Roman"/>
        </w:rPr>
        <w:t>ė</w:t>
      </w:r>
      <w:r w:rsidRPr="00596ED1">
        <w:rPr>
          <w:rFonts w:asciiTheme="majorHAnsi" w:hAnsiTheme="majorHAnsi" w:cs="Times New Roman"/>
          <w:lang w:val="pt-PT"/>
        </w:rPr>
        <w:t>s veiklos sutartis ir pan.)</w:t>
      </w:r>
      <w:r w:rsidRPr="00596ED1">
        <w:rPr>
          <w:rFonts w:asciiTheme="majorHAnsi" w:hAnsiTheme="majorHAnsi" w:cs="Times New Roman"/>
        </w:rPr>
        <w:t xml:space="preserve">. Pateikiami dokumentai ar skaitmeninės dokumentų </w:t>
      </w:r>
      <w:r w:rsidRPr="00596ED1">
        <w:rPr>
          <w:rFonts w:asciiTheme="majorHAnsi" w:hAnsiTheme="majorHAnsi" w:cs="Times New Roman"/>
          <w:lang w:val="es-ES_tradnl"/>
        </w:rPr>
        <w:t>kopijos turi b</w:t>
      </w:r>
      <w:r w:rsidRPr="00596ED1">
        <w:rPr>
          <w:rFonts w:asciiTheme="majorHAnsi" w:hAnsiTheme="majorHAnsi" w:cs="Times New Roman"/>
        </w:rPr>
        <w:t xml:space="preserve">ūti prieinami naudojant nediskriminuojančius, visuotinai prieinamus duomenų </w:t>
      </w:r>
      <w:r w:rsidRPr="00596ED1">
        <w:rPr>
          <w:rFonts w:asciiTheme="majorHAnsi" w:hAnsiTheme="majorHAnsi" w:cs="Times New Roman"/>
          <w:lang w:val="fr-FR"/>
        </w:rPr>
        <w:t>fail</w:t>
      </w:r>
      <w:r w:rsidRPr="00596ED1">
        <w:rPr>
          <w:rFonts w:asciiTheme="majorHAnsi" w:hAnsiTheme="majorHAnsi" w:cs="Times New Roman"/>
        </w:rPr>
        <w:t xml:space="preserve">ų </w:t>
      </w:r>
      <w:r w:rsidRPr="00596ED1">
        <w:rPr>
          <w:rFonts w:asciiTheme="majorHAnsi" w:hAnsiTheme="majorHAnsi" w:cs="Times New Roman"/>
          <w:lang w:val="nl-NL"/>
        </w:rPr>
        <w:t>formatus (pvz., pdf, jpg, doc</w:t>
      </w:r>
      <w:r w:rsidRPr="00596ED1">
        <w:rPr>
          <w:rFonts w:asciiTheme="majorHAnsi" w:hAnsiTheme="majorHAnsi" w:cs="Times New Roman"/>
        </w:rPr>
        <w:t>x ir kt.).</w:t>
      </w:r>
    </w:p>
    <w:p w14:paraId="28890D35" w14:textId="6BE37444" w:rsidR="00B50198" w:rsidRPr="00596ED1" w:rsidRDefault="00B50198" w:rsidP="00B50198">
      <w:pPr>
        <w:pStyle w:val="Body2"/>
        <w:rPr>
          <w:rFonts w:asciiTheme="majorHAnsi" w:hAnsiTheme="majorHAnsi" w:cs="Times New Roman"/>
          <w:color w:val="auto"/>
        </w:rPr>
      </w:pPr>
      <w:r w:rsidRPr="00596ED1">
        <w:rPr>
          <w:rFonts w:asciiTheme="majorHAnsi" w:hAnsiTheme="majorHAnsi" w:cs="Times New Roman"/>
          <w:color w:val="auto"/>
        </w:rPr>
        <w:tab/>
        <w:t xml:space="preserve">5.4. </w:t>
      </w:r>
      <w:r w:rsidRPr="00596ED1">
        <w:rPr>
          <w:rFonts w:asciiTheme="majorHAnsi" w:hAnsiTheme="majorHAnsi" w:cs="Times New Roman"/>
          <w:iCs/>
          <w:color w:val="auto"/>
        </w:rPr>
        <w:t xml:space="preserve">Pasiūlymas turi būti pateiktas iki </w:t>
      </w:r>
      <w:r w:rsidR="00D02FEE" w:rsidRPr="003812E5">
        <w:rPr>
          <w:rFonts w:asciiTheme="majorHAnsi" w:hAnsiTheme="majorHAnsi" w:cs="Times New Roman"/>
          <w:b/>
          <w:iCs/>
          <w:color w:val="auto"/>
        </w:rPr>
        <w:t>202</w:t>
      </w:r>
      <w:r w:rsidR="00F74DB9" w:rsidRPr="003812E5">
        <w:rPr>
          <w:rFonts w:asciiTheme="majorHAnsi" w:hAnsiTheme="majorHAnsi" w:cs="Times New Roman"/>
          <w:b/>
          <w:iCs/>
          <w:color w:val="auto"/>
        </w:rPr>
        <w:t>6</w:t>
      </w:r>
      <w:r w:rsidR="00D250B4" w:rsidRPr="003812E5">
        <w:rPr>
          <w:rFonts w:asciiTheme="majorHAnsi" w:hAnsiTheme="majorHAnsi" w:cs="Times New Roman"/>
          <w:b/>
          <w:iCs/>
          <w:color w:val="auto"/>
        </w:rPr>
        <w:t xml:space="preserve"> m.</w:t>
      </w:r>
      <w:r w:rsidR="00957128" w:rsidRPr="003812E5">
        <w:rPr>
          <w:rFonts w:asciiTheme="majorHAnsi" w:hAnsiTheme="majorHAnsi" w:cs="Times New Roman"/>
          <w:b/>
          <w:iCs/>
          <w:color w:val="auto"/>
        </w:rPr>
        <w:t xml:space="preserve"> </w:t>
      </w:r>
      <w:r w:rsidR="00C33714" w:rsidRPr="003812E5">
        <w:rPr>
          <w:rFonts w:asciiTheme="majorHAnsi" w:hAnsiTheme="majorHAnsi" w:cs="Times New Roman"/>
          <w:b/>
          <w:iCs/>
          <w:color w:val="auto"/>
        </w:rPr>
        <w:t>spalio</w:t>
      </w:r>
      <w:r w:rsidR="00957128" w:rsidRPr="003812E5">
        <w:rPr>
          <w:rFonts w:asciiTheme="majorHAnsi" w:hAnsiTheme="majorHAnsi" w:cs="Times New Roman"/>
          <w:b/>
          <w:iCs/>
          <w:color w:val="auto"/>
        </w:rPr>
        <w:t xml:space="preserve"> m</w:t>
      </w:r>
      <w:r w:rsidR="00B47463" w:rsidRPr="003812E5">
        <w:rPr>
          <w:rFonts w:asciiTheme="majorHAnsi" w:hAnsiTheme="majorHAnsi" w:cs="Times New Roman"/>
          <w:b/>
          <w:iCs/>
          <w:color w:val="auto"/>
        </w:rPr>
        <w:t>ėn.</w:t>
      </w:r>
      <w:r w:rsidR="00F74DB9" w:rsidRPr="003812E5">
        <w:rPr>
          <w:rFonts w:asciiTheme="majorHAnsi" w:hAnsiTheme="majorHAnsi" w:cs="Times New Roman"/>
          <w:b/>
          <w:iCs/>
          <w:color w:val="auto"/>
        </w:rPr>
        <w:t xml:space="preserve"> </w:t>
      </w:r>
      <w:r w:rsidR="00C33714" w:rsidRPr="003812E5">
        <w:rPr>
          <w:rFonts w:asciiTheme="majorHAnsi" w:hAnsiTheme="majorHAnsi" w:cs="Times New Roman"/>
          <w:b/>
          <w:iCs/>
          <w:color w:val="auto"/>
        </w:rPr>
        <w:t>9</w:t>
      </w:r>
      <w:r w:rsidR="00150391" w:rsidRPr="003812E5">
        <w:rPr>
          <w:rFonts w:asciiTheme="majorHAnsi" w:hAnsiTheme="majorHAnsi" w:cs="Times New Roman"/>
          <w:b/>
          <w:iCs/>
          <w:color w:val="auto"/>
        </w:rPr>
        <w:t xml:space="preserve"> </w:t>
      </w:r>
      <w:r w:rsidR="007A109C" w:rsidRPr="003812E5">
        <w:rPr>
          <w:rFonts w:asciiTheme="majorHAnsi" w:hAnsiTheme="majorHAnsi" w:cs="Times New Roman"/>
          <w:b/>
          <w:iCs/>
          <w:color w:val="auto"/>
        </w:rPr>
        <w:t xml:space="preserve">d. </w:t>
      </w:r>
      <w:r w:rsidR="00495353" w:rsidRPr="003812E5">
        <w:rPr>
          <w:rFonts w:asciiTheme="majorHAnsi" w:hAnsiTheme="majorHAnsi" w:cs="Times New Roman"/>
          <w:b/>
          <w:iCs/>
          <w:color w:val="auto"/>
        </w:rPr>
        <w:t>09</w:t>
      </w:r>
      <w:r w:rsidR="00C029CC" w:rsidRPr="003812E5">
        <w:rPr>
          <w:rFonts w:asciiTheme="majorHAnsi" w:hAnsiTheme="majorHAnsi" w:cs="Times New Roman"/>
          <w:b/>
          <w:iCs/>
          <w:color w:val="auto"/>
        </w:rPr>
        <w:t>:</w:t>
      </w:r>
      <w:r w:rsidR="003812E5" w:rsidRPr="003812E5">
        <w:rPr>
          <w:rFonts w:asciiTheme="majorHAnsi" w:hAnsiTheme="majorHAnsi" w:cs="Times New Roman"/>
          <w:b/>
          <w:iCs/>
          <w:color w:val="auto"/>
        </w:rPr>
        <w:t>3</w:t>
      </w:r>
      <w:r w:rsidR="003950B6" w:rsidRPr="003812E5">
        <w:rPr>
          <w:rFonts w:asciiTheme="majorHAnsi" w:hAnsiTheme="majorHAnsi" w:cs="Times New Roman"/>
          <w:b/>
          <w:iCs/>
          <w:color w:val="auto"/>
        </w:rPr>
        <w:t>0</w:t>
      </w:r>
      <w:r w:rsidR="007A109C" w:rsidRPr="003812E5">
        <w:rPr>
          <w:rFonts w:asciiTheme="majorHAnsi" w:hAnsiTheme="majorHAnsi" w:cs="Times New Roman"/>
          <w:b/>
          <w:iCs/>
          <w:color w:val="auto"/>
        </w:rPr>
        <w:t xml:space="preserve"> val</w:t>
      </w:r>
      <w:r w:rsidR="007A109C" w:rsidRPr="003812E5">
        <w:rPr>
          <w:rFonts w:asciiTheme="majorHAnsi" w:hAnsiTheme="majorHAnsi" w:cs="Times New Roman"/>
          <w:b/>
          <w:iCs/>
          <w:color w:val="548DD4" w:themeColor="text2" w:themeTint="99"/>
        </w:rPr>
        <w:t>.</w:t>
      </w:r>
      <w:r w:rsidR="007A109C" w:rsidRPr="00596ED1">
        <w:rPr>
          <w:rFonts w:asciiTheme="majorHAnsi" w:hAnsiTheme="majorHAnsi" w:cs="Times New Roman"/>
          <w:b/>
          <w:iCs/>
          <w:color w:val="548DD4" w:themeColor="text2" w:themeTint="99"/>
        </w:rPr>
        <w:t xml:space="preserve"> </w:t>
      </w:r>
      <w:r w:rsidRPr="00596ED1">
        <w:rPr>
          <w:rFonts w:asciiTheme="majorHAnsi" w:hAnsiTheme="majorHAnsi" w:cs="Times New Roman"/>
          <w:iCs/>
          <w:color w:val="auto"/>
        </w:rPr>
        <w:t>Lietuvos Respublikos laiku) tik elektroninėmis priemonėmis, naudojant CVP IS.</w:t>
      </w:r>
      <w:r w:rsidRPr="00596ED1">
        <w:rPr>
          <w:rFonts w:asciiTheme="majorHAnsi" w:hAnsiTheme="majorHAnsi" w:cs="Times New Roman"/>
          <w:color w:val="auto"/>
        </w:rPr>
        <w:tab/>
      </w:r>
    </w:p>
    <w:p w14:paraId="28890D36" w14:textId="77777777" w:rsidR="00B50198" w:rsidRPr="00596ED1" w:rsidRDefault="00B50198" w:rsidP="00B50198">
      <w:pPr>
        <w:pStyle w:val="Body2"/>
        <w:ind w:firstLine="720"/>
        <w:rPr>
          <w:rFonts w:asciiTheme="majorHAnsi" w:hAnsiTheme="majorHAnsi" w:cs="Times New Roman"/>
          <w:color w:val="auto"/>
        </w:rPr>
      </w:pPr>
      <w:r w:rsidRPr="00596ED1">
        <w:rPr>
          <w:rFonts w:asciiTheme="majorHAnsi" w:hAnsiTheme="majorHAnsi" w:cs="Times New Roman"/>
        </w:rPr>
        <w:t xml:space="preserve">           5.5. Susipažinti su pirkimo dokumentais tiekėjai turi teisę iki pasiūlymų pateikimo t</w:t>
      </w:r>
      <w:r w:rsidRPr="00596ED1">
        <w:rPr>
          <w:rFonts w:asciiTheme="majorHAnsi" w:hAnsiTheme="majorHAnsi" w:cs="Times New Roman"/>
          <w:lang w:val="pt-PT"/>
        </w:rPr>
        <w:t>ermino pabaigos.</w:t>
      </w:r>
    </w:p>
    <w:p w14:paraId="28890D37"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lastRenderedPageBreak/>
        <w:tab/>
        <w:t>5.6. Pateikdamas pasiūlymą</w:t>
      </w:r>
      <w:r w:rsidRPr="00596ED1">
        <w:rPr>
          <w:rFonts w:asciiTheme="majorHAnsi" w:hAnsiTheme="majorHAnsi" w:cs="Times New Roman"/>
          <w:lang w:val="nl-NL"/>
        </w:rPr>
        <w:t>, tiek</w:t>
      </w:r>
      <w:r w:rsidRPr="00596ED1">
        <w:rPr>
          <w:rFonts w:asciiTheme="majorHAnsi" w:hAnsiTheme="majorHAnsi" w:cs="Times New Roman"/>
        </w:rPr>
        <w:t>ėjas sutinka su šiais pirkimo dokumentais ir patvirtina, kad jo pasiūlyme pateikta informacija yra teisinga ir apima viską, ko reikia tinkamam pirkimo sutarties įvykdymui.</w:t>
      </w:r>
    </w:p>
    <w:p w14:paraId="28890D38"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5.7. Tiekė</w:t>
      </w:r>
      <w:r w:rsidRPr="00596ED1">
        <w:rPr>
          <w:rFonts w:asciiTheme="majorHAnsi" w:hAnsiTheme="majorHAnsi" w:cs="Times New Roman"/>
          <w:lang w:val="es-ES_tradnl"/>
        </w:rPr>
        <w:t>jo pasi</w:t>
      </w:r>
      <w:r w:rsidRPr="00596ED1">
        <w:rPr>
          <w:rFonts w:asciiTheme="majorHAnsi" w:hAnsiTheme="majorHAnsi" w:cs="Times New Roman"/>
        </w:rPr>
        <w:t>ūlymas bei kita korespondencija pateikiami lietuvių kalba. Jei reikalaujami pridėti prie pasiū</w:t>
      </w:r>
      <w:r w:rsidRPr="00596ED1">
        <w:rPr>
          <w:rFonts w:asciiTheme="majorHAnsi" w:hAnsiTheme="majorHAnsi" w:cs="Times New Roman"/>
          <w:lang w:val="it-IT"/>
        </w:rPr>
        <w:t>lymo dokumentai negali b</w:t>
      </w:r>
      <w:r w:rsidRPr="00596ED1">
        <w:rPr>
          <w:rFonts w:asciiTheme="majorHAnsi" w:hAnsiTheme="majorHAnsi" w:cs="Times New Roman"/>
        </w:rPr>
        <w:t xml:space="preserve">ūti pateikti lietuvių </w:t>
      </w:r>
      <w:r w:rsidRPr="00596ED1">
        <w:rPr>
          <w:rFonts w:asciiTheme="majorHAnsi" w:hAnsiTheme="majorHAnsi" w:cs="Times New Roman"/>
          <w:lang w:val="es-ES_tradnl"/>
        </w:rPr>
        <w:t xml:space="preserve">kalba, </w:t>
      </w:r>
      <w:r w:rsidRPr="00596ED1">
        <w:rPr>
          <w:rFonts w:asciiTheme="majorHAnsi" w:hAnsiTheme="majorHAnsi" w:cs="Times New Roman"/>
        </w:rPr>
        <w:t xml:space="preserve">šie dokumentai turi būti pateikiami originalo kalba, pridedant vertimą į </w:t>
      </w:r>
      <w:r w:rsidRPr="00596ED1">
        <w:rPr>
          <w:rFonts w:asciiTheme="majorHAnsi" w:hAnsiTheme="majorHAnsi" w:cs="Times New Roman"/>
          <w:lang w:val="es-ES_tradnl"/>
        </w:rPr>
        <w:t>lietuvi</w:t>
      </w:r>
      <w:r w:rsidRPr="00596ED1">
        <w:rPr>
          <w:rFonts w:asciiTheme="majorHAnsi" w:hAnsiTheme="majorHAnsi" w:cs="Times New Roman"/>
        </w:rPr>
        <w:t>ų kalbą</w:t>
      </w:r>
      <w:r w:rsidRPr="00596ED1">
        <w:rPr>
          <w:rFonts w:asciiTheme="majorHAnsi" w:hAnsiTheme="majorHAnsi" w:cs="Times New Roman"/>
          <w:lang w:val="pt-PT"/>
        </w:rPr>
        <w:t>. Vertimas turi b</w:t>
      </w:r>
      <w:r w:rsidRPr="00596ED1">
        <w:rPr>
          <w:rFonts w:asciiTheme="majorHAnsi" w:hAnsiTheme="majorHAnsi" w:cs="Times New Roman"/>
        </w:rPr>
        <w:t>ū</w:t>
      </w:r>
      <w:r w:rsidRPr="00596ED1">
        <w:rPr>
          <w:rFonts w:asciiTheme="majorHAnsi" w:hAnsiTheme="majorHAnsi" w:cs="Times New Roman"/>
          <w:lang w:val="es-ES_tradnl"/>
        </w:rPr>
        <w:t>ti patvirtintas vert</w:t>
      </w:r>
      <w:r w:rsidRPr="00596ED1">
        <w:rPr>
          <w:rFonts w:asciiTheme="majorHAnsi" w:hAnsiTheme="majorHAnsi" w:cs="Times New Roman"/>
        </w:rPr>
        <w:t>ė</w:t>
      </w:r>
      <w:r w:rsidRPr="00596ED1">
        <w:rPr>
          <w:rFonts w:asciiTheme="majorHAnsi" w:hAnsiTheme="majorHAnsi" w:cs="Times New Roman"/>
          <w:lang w:val="es-ES_tradnl"/>
        </w:rPr>
        <w:t>jo para</w:t>
      </w:r>
      <w:r w:rsidRPr="00596ED1">
        <w:rPr>
          <w:rFonts w:asciiTheme="majorHAnsi" w:hAnsiTheme="majorHAnsi" w:cs="Times New Roman"/>
        </w:rPr>
        <w:t>šu ir vertimo biuro antspaudu arba t</w:t>
      </w:r>
      <w:r w:rsidRPr="00596ED1">
        <w:rPr>
          <w:rFonts w:asciiTheme="majorHAnsi" w:hAnsiTheme="majorHAnsi" w:cs="Times New Roman"/>
          <w:lang w:val="nl-NL"/>
        </w:rPr>
        <w:t>iek</w:t>
      </w:r>
      <w:r w:rsidRPr="00596ED1">
        <w:rPr>
          <w:rFonts w:asciiTheme="majorHAnsi" w:hAnsiTheme="majorHAnsi" w:cs="Times New Roman"/>
        </w:rPr>
        <w:t>ėjo vadovo arba jo į</w:t>
      </w:r>
      <w:r w:rsidRPr="00596ED1">
        <w:rPr>
          <w:rFonts w:asciiTheme="majorHAnsi" w:hAnsiTheme="majorHAnsi" w:cs="Times New Roman"/>
          <w:lang w:val="pt-PT"/>
        </w:rPr>
        <w:t>galioto asmens para</w:t>
      </w:r>
      <w:r w:rsidRPr="00596ED1">
        <w:rPr>
          <w:rFonts w:asciiTheme="majorHAnsi" w:hAnsiTheme="majorHAnsi" w:cs="Times New Roman"/>
        </w:rPr>
        <w:t>šu.</w:t>
      </w:r>
    </w:p>
    <w:p w14:paraId="28890D39" w14:textId="01D95221" w:rsidR="00B50198" w:rsidRPr="00596ED1" w:rsidRDefault="00B50198" w:rsidP="00BE7587">
      <w:pPr>
        <w:pStyle w:val="Body2"/>
        <w:spacing w:after="0"/>
        <w:rPr>
          <w:rFonts w:asciiTheme="majorHAnsi" w:hAnsiTheme="majorHAnsi" w:cs="Times New Roman"/>
        </w:rPr>
      </w:pPr>
      <w:r w:rsidRPr="00596ED1">
        <w:rPr>
          <w:rFonts w:asciiTheme="majorHAnsi" w:hAnsiTheme="majorHAnsi" w:cs="Times New Roman"/>
        </w:rPr>
        <w:tab/>
        <w:t>5.8. Pasiūlyme turi būti nurodytas jo galiojimo terminas. Pasiū</w:t>
      </w:r>
      <w:r w:rsidRPr="00596ED1">
        <w:rPr>
          <w:rFonts w:asciiTheme="majorHAnsi" w:hAnsiTheme="majorHAnsi" w:cs="Times New Roman"/>
          <w:lang w:val="it-IT"/>
        </w:rPr>
        <w:t xml:space="preserve">lymas turi galioti </w:t>
      </w:r>
      <w:r w:rsidRPr="00596ED1">
        <w:rPr>
          <w:rFonts w:asciiTheme="majorHAnsi" w:hAnsiTheme="majorHAnsi" w:cs="Times New Roman"/>
          <w:color w:val="auto"/>
          <w:lang w:val="it-IT"/>
        </w:rPr>
        <w:t xml:space="preserve">ne trumpiau </w:t>
      </w:r>
      <w:r w:rsidRPr="00596ED1">
        <w:rPr>
          <w:rFonts w:asciiTheme="majorHAnsi" w:hAnsiTheme="majorHAnsi" w:cs="Times New Roman"/>
          <w:color w:val="auto"/>
          <w:lang w:val="lt-LT"/>
        </w:rPr>
        <w:t xml:space="preserve">kaip iki </w:t>
      </w:r>
      <w:r w:rsidR="00D02FEE" w:rsidRPr="003812E5">
        <w:rPr>
          <w:rFonts w:asciiTheme="majorHAnsi" w:hAnsiTheme="majorHAnsi" w:cs="Times New Roman"/>
          <w:b/>
          <w:color w:val="auto"/>
          <w:lang w:val="lt-LT"/>
        </w:rPr>
        <w:t>202</w:t>
      </w:r>
      <w:r w:rsidR="00C33714" w:rsidRPr="003812E5">
        <w:rPr>
          <w:rFonts w:asciiTheme="majorHAnsi" w:hAnsiTheme="majorHAnsi" w:cs="Times New Roman"/>
          <w:b/>
          <w:color w:val="auto"/>
          <w:lang w:val="lt-LT"/>
        </w:rPr>
        <w:t>7-01-09</w:t>
      </w:r>
      <w:r w:rsidR="007A109C" w:rsidRPr="003812E5">
        <w:rPr>
          <w:rFonts w:asciiTheme="majorHAnsi" w:hAnsiTheme="majorHAnsi" w:cs="Times New Roman"/>
          <w:b/>
          <w:color w:val="auto"/>
          <w:lang w:val="lt-LT"/>
        </w:rPr>
        <w:t>.</w:t>
      </w:r>
      <w:r w:rsidRPr="00596ED1">
        <w:rPr>
          <w:rFonts w:asciiTheme="majorHAnsi" w:hAnsiTheme="majorHAnsi" w:cs="Times New Roman"/>
          <w:color w:val="auto"/>
          <w:lang w:val="pt-PT"/>
        </w:rPr>
        <w:t xml:space="preserve"> Jeigu pasi</w:t>
      </w:r>
      <w:r w:rsidRPr="00596ED1">
        <w:rPr>
          <w:rFonts w:asciiTheme="majorHAnsi" w:hAnsiTheme="majorHAnsi" w:cs="Times New Roman"/>
          <w:color w:val="auto"/>
        </w:rPr>
        <w:t>ūlyme nenurodytas jo galiojimo laikas, laikoma, kad pasiūlymas galioja tiek, kiek</w:t>
      </w:r>
      <w:r w:rsidRPr="00596ED1">
        <w:rPr>
          <w:rFonts w:asciiTheme="majorHAnsi" w:hAnsiTheme="majorHAnsi" w:cs="Times New Roman"/>
        </w:rPr>
        <w:t xml:space="preserve"> nustatyta pirkimo dokumentuose.</w:t>
      </w:r>
    </w:p>
    <w:p w14:paraId="4D6D37BB" w14:textId="77777777" w:rsidR="007A109C" w:rsidRPr="00596ED1" w:rsidRDefault="00B50198" w:rsidP="007A109C">
      <w:pPr>
        <w:pStyle w:val="Body2"/>
        <w:spacing w:after="0"/>
        <w:rPr>
          <w:rFonts w:asciiTheme="majorHAnsi" w:hAnsiTheme="majorHAnsi" w:cs="Times New Roman"/>
        </w:rPr>
      </w:pPr>
      <w:r w:rsidRPr="00596ED1">
        <w:rPr>
          <w:rFonts w:asciiTheme="majorHAnsi" w:hAnsiTheme="majorHAnsi" w:cs="Times New Roman"/>
        </w:rPr>
        <w:tab/>
        <w:t>5.9. Pasiū</w:t>
      </w:r>
      <w:r w:rsidRPr="00596ED1">
        <w:rPr>
          <w:rFonts w:asciiTheme="majorHAnsi" w:hAnsiTheme="majorHAnsi" w:cs="Times New Roman"/>
          <w:lang w:val="de-DE"/>
        </w:rPr>
        <w:t>lyme nurodom</w:t>
      </w:r>
      <w:r w:rsidRPr="00596ED1">
        <w:rPr>
          <w:rFonts w:asciiTheme="majorHAnsi" w:hAnsiTheme="majorHAnsi" w:cs="Times New Roman"/>
        </w:rPr>
        <w:t xml:space="preserve">i įkainiai/kaina pateikiami eurais. Apskaičiuojant įkainį/kainą turi būti atsižvelgta į visus pirkimo sąlygų, įskaitant pirkimo sutarties projektą, reikalavimus. Į </w:t>
      </w:r>
      <w:r w:rsidRPr="00596ED1">
        <w:rPr>
          <w:rFonts w:asciiTheme="majorHAnsi" w:hAnsiTheme="majorHAnsi" w:cs="Times New Roman"/>
          <w:lang w:val="es-ES_tradnl"/>
        </w:rPr>
        <w:t>pasi</w:t>
      </w:r>
      <w:r w:rsidRPr="00596ED1">
        <w:rPr>
          <w:rFonts w:asciiTheme="majorHAnsi" w:hAnsiTheme="majorHAnsi" w:cs="Times New Roman"/>
        </w:rPr>
        <w:t>ūlymo įkainius/kainą turi bū</w:t>
      </w:r>
      <w:r w:rsidRPr="00596ED1">
        <w:rPr>
          <w:rFonts w:asciiTheme="majorHAnsi" w:hAnsiTheme="majorHAnsi" w:cs="Times New Roman"/>
          <w:lang w:val="it-IT"/>
        </w:rPr>
        <w:t xml:space="preserve">ti </w:t>
      </w:r>
      <w:r w:rsidRPr="00596ED1">
        <w:rPr>
          <w:rFonts w:asciiTheme="majorHAnsi" w:hAnsiTheme="majorHAnsi" w:cs="Times New Roman"/>
        </w:rPr>
        <w:t>įskaityti visi mokesč</w:t>
      </w:r>
      <w:r w:rsidRPr="00596ED1">
        <w:rPr>
          <w:rFonts w:asciiTheme="majorHAnsi" w:hAnsiTheme="majorHAnsi" w:cs="Times New Roman"/>
          <w:lang w:val="es-ES_tradnl"/>
        </w:rPr>
        <w:t>iai ir visos tiek</w:t>
      </w:r>
      <w:r w:rsidRPr="00596ED1">
        <w:rPr>
          <w:rFonts w:asciiTheme="majorHAnsi" w:hAnsiTheme="majorHAnsi" w:cs="Times New Roman"/>
        </w:rPr>
        <w:t>ė</w:t>
      </w:r>
      <w:r w:rsidRPr="00596ED1">
        <w:rPr>
          <w:rFonts w:asciiTheme="majorHAnsi" w:hAnsiTheme="majorHAnsi" w:cs="Times New Roman"/>
          <w:lang w:val="da-DK"/>
        </w:rPr>
        <w:t>jo i</w:t>
      </w:r>
      <w:r w:rsidRPr="00596ED1">
        <w:rPr>
          <w:rFonts w:asciiTheme="majorHAnsi" w:hAnsiTheme="majorHAnsi" w:cs="Times New Roman"/>
        </w:rPr>
        <w:t>š</w:t>
      </w:r>
      <w:r w:rsidRPr="00596ED1">
        <w:rPr>
          <w:rFonts w:asciiTheme="majorHAnsi" w:hAnsiTheme="majorHAnsi" w:cs="Times New Roman"/>
          <w:lang w:val="pt-PT"/>
        </w:rPr>
        <w:t>laidos, apiman</w:t>
      </w:r>
      <w:r w:rsidRPr="00596ED1">
        <w:rPr>
          <w:rFonts w:asciiTheme="majorHAnsi" w:hAnsiTheme="majorHAnsi" w:cs="Times New Roman"/>
        </w:rPr>
        <w:t>č</w:t>
      </w:r>
      <w:r w:rsidRPr="00596ED1">
        <w:rPr>
          <w:rFonts w:asciiTheme="majorHAnsi" w:hAnsiTheme="majorHAnsi" w:cs="Times New Roman"/>
          <w:lang w:val="es-ES_tradnl"/>
        </w:rPr>
        <w:t>ios visk</w:t>
      </w:r>
      <w:r w:rsidRPr="00596ED1">
        <w:rPr>
          <w:rFonts w:asciiTheme="majorHAnsi" w:hAnsiTheme="majorHAnsi" w:cs="Times New Roman"/>
        </w:rPr>
        <w:t xml:space="preserve">ą, ko reikia visiškam ir tinkamam pirkimo sutarties įvykdymui. </w:t>
      </w:r>
      <w:r w:rsidR="007A109C" w:rsidRPr="00596ED1">
        <w:rPr>
          <w:rFonts w:asciiTheme="majorHAnsi" w:hAnsiTheme="majorHAnsi" w:cs="Times New Roman"/>
        </w:rPr>
        <w:t>Pirkimo dalies kaina turi būti išreikšta cento tikslumu, po kablelio nurodant ne daugiau kaip 2 skaitmenis.</w:t>
      </w:r>
    </w:p>
    <w:p w14:paraId="28890D3C" w14:textId="4403B12F" w:rsidR="00B50198" w:rsidRPr="00596ED1" w:rsidRDefault="00B50198" w:rsidP="00BE7587">
      <w:pPr>
        <w:pStyle w:val="Body2"/>
        <w:spacing w:after="0"/>
        <w:rPr>
          <w:rFonts w:asciiTheme="majorHAnsi" w:hAnsiTheme="majorHAnsi" w:cs="Times New Roman"/>
        </w:rPr>
      </w:pPr>
      <w:r w:rsidRPr="00596ED1">
        <w:rPr>
          <w:rFonts w:asciiTheme="majorHAnsi" w:hAnsiTheme="majorHAnsi" w:cs="Times New Roman"/>
        </w:rPr>
        <w:tab/>
        <w:t xml:space="preserve">5.10. </w:t>
      </w:r>
      <w:r w:rsidRPr="00596ED1">
        <w:rPr>
          <w:rFonts w:asciiTheme="majorHAnsi" w:hAnsiTheme="majorHAnsi" w:cs="Times New Roman"/>
          <w:lang w:val="sv-SE"/>
        </w:rPr>
        <w:t>Perkan</w:t>
      </w:r>
      <w:r w:rsidRPr="00596ED1">
        <w:rPr>
          <w:rFonts w:asciiTheme="majorHAnsi" w:hAnsiTheme="majorHAnsi" w:cs="Times New Roman"/>
        </w:rPr>
        <w:t xml:space="preserve">čioji organizacija turi teisę </w:t>
      </w:r>
      <w:r w:rsidRPr="00596ED1">
        <w:rPr>
          <w:rFonts w:asciiTheme="majorHAnsi" w:hAnsiTheme="majorHAnsi" w:cs="Times New Roman"/>
          <w:lang w:val="it-IT"/>
        </w:rPr>
        <w:t>prat</w:t>
      </w:r>
      <w:r w:rsidRPr="00596ED1">
        <w:rPr>
          <w:rFonts w:asciiTheme="majorHAnsi" w:hAnsiTheme="majorHAnsi" w:cs="Times New Roman"/>
        </w:rPr>
        <w:t xml:space="preserve">ęsti pasiūlymo pateikimo terminą. Apie naują </w:t>
      </w:r>
      <w:r w:rsidRPr="00596ED1">
        <w:rPr>
          <w:rFonts w:asciiTheme="majorHAnsi" w:hAnsiTheme="majorHAnsi" w:cs="Times New Roman"/>
          <w:lang w:val="es-ES_tradnl"/>
        </w:rPr>
        <w:t>pasi</w:t>
      </w:r>
      <w:r w:rsidRPr="00596ED1">
        <w:rPr>
          <w:rFonts w:asciiTheme="majorHAnsi" w:hAnsiTheme="majorHAnsi" w:cs="Times New Roman"/>
        </w:rPr>
        <w:t xml:space="preserve">ūlymų pateikimo terminą </w:t>
      </w:r>
      <w:r w:rsidRPr="00596ED1">
        <w:rPr>
          <w:rFonts w:asciiTheme="majorHAnsi" w:hAnsiTheme="majorHAnsi" w:cs="Times New Roman"/>
          <w:lang w:val="nl-NL"/>
        </w:rPr>
        <w:t>perkan</w:t>
      </w:r>
      <w:r w:rsidRPr="00596ED1">
        <w:rPr>
          <w:rFonts w:asciiTheme="majorHAnsi" w:hAnsiTheme="majorHAnsi" w:cs="Times New Roman"/>
        </w:rPr>
        <w:t>čioji organizacija paskelbia CVP IS ir praneša prie pirkimo CVP IS prisijungusiems tiekėjams.</w:t>
      </w:r>
    </w:p>
    <w:p w14:paraId="76E9C8A5" w14:textId="6309702F" w:rsidR="006F55A5" w:rsidRPr="00596ED1" w:rsidRDefault="00B50198" w:rsidP="006F55A5">
      <w:pPr>
        <w:pStyle w:val="Body2"/>
        <w:rPr>
          <w:rFonts w:asciiTheme="majorHAnsi" w:hAnsiTheme="majorHAnsi" w:cs="Times New Roman"/>
          <w:iCs/>
          <w:color w:val="auto"/>
          <w:lang w:val="lt-LT"/>
        </w:rPr>
      </w:pPr>
      <w:r w:rsidRPr="00596ED1">
        <w:rPr>
          <w:rFonts w:asciiTheme="majorHAnsi" w:hAnsiTheme="majorHAnsi" w:cs="Times New Roman"/>
          <w:color w:val="auto"/>
        </w:rPr>
        <w:tab/>
      </w:r>
      <w:r w:rsidR="006F55A5" w:rsidRPr="00596ED1">
        <w:rPr>
          <w:rFonts w:asciiTheme="majorHAnsi" w:hAnsiTheme="majorHAnsi" w:cs="Times New Roman"/>
          <w:color w:val="auto"/>
          <w:lang w:val="lt-LT"/>
        </w:rPr>
        <w:t xml:space="preserve">5.11. Pasiūlymas turi būti pateikiamas CVP IS priemonėmis. </w:t>
      </w:r>
      <w:r w:rsidR="006F55A5" w:rsidRPr="00596ED1">
        <w:rPr>
          <w:rFonts w:asciiTheme="majorHAnsi" w:hAnsiTheme="majorHAnsi" w:cs="Times New Roman"/>
          <w:iCs/>
          <w:color w:val="auto"/>
          <w:lang w:val="lt-LT"/>
        </w:rPr>
        <w:t>Pasiūlymą turi sudaryti:</w:t>
      </w:r>
    </w:p>
    <w:p w14:paraId="01C3660B" w14:textId="77777777" w:rsidR="006F55A5" w:rsidRPr="00596ED1" w:rsidRDefault="006F55A5" w:rsidP="006F55A5">
      <w:pPr>
        <w:pStyle w:val="Body2"/>
        <w:spacing w:after="0"/>
        <w:ind w:firstLine="720"/>
        <w:rPr>
          <w:rFonts w:asciiTheme="majorHAnsi" w:hAnsiTheme="majorHAnsi" w:cs="Times New Roman"/>
          <w:color w:val="auto"/>
          <w:lang w:val="lt-LT"/>
        </w:rPr>
      </w:pPr>
      <w:r w:rsidRPr="00596ED1">
        <w:rPr>
          <w:rFonts w:asciiTheme="majorHAnsi" w:hAnsiTheme="majorHAnsi" w:cs="Times New Roman"/>
          <w:b/>
          <w:iCs/>
          <w:lang w:val="lt-LT"/>
        </w:rPr>
        <w:t>5.11.1. Užpildyta pasiūlymo forma (1 priedas)</w:t>
      </w:r>
      <w:r w:rsidRPr="00596ED1">
        <w:rPr>
          <w:rFonts w:asciiTheme="majorHAnsi" w:hAnsiTheme="majorHAnsi" w:cs="Times New Roman"/>
          <w:iCs/>
          <w:lang w:val="lt-LT"/>
        </w:rPr>
        <w:t xml:space="preserve">, parengta pagal šių konkurso sąlygų </w:t>
      </w:r>
      <w:r w:rsidRPr="00596ED1">
        <w:rPr>
          <w:rFonts w:asciiTheme="majorHAnsi" w:hAnsiTheme="majorHAnsi" w:cs="Times New Roman"/>
          <w:b/>
          <w:iCs/>
          <w:lang w:val="lt-LT"/>
        </w:rPr>
        <w:t>1 priedą</w:t>
      </w:r>
      <w:r w:rsidRPr="00596ED1">
        <w:rPr>
          <w:rFonts w:asciiTheme="majorHAnsi" w:hAnsiTheme="majorHAnsi" w:cs="Times New Roman"/>
          <w:iCs/>
          <w:lang w:val="lt-LT"/>
        </w:rPr>
        <w:t>,</w:t>
      </w:r>
      <w:r w:rsidRPr="00596ED1">
        <w:rPr>
          <w:rFonts w:asciiTheme="majorHAnsi" w:hAnsiTheme="majorHAnsi" w:cs="Times New Roman"/>
          <w:lang w:val="lt-LT"/>
        </w:rPr>
        <w:t xml:space="preserve"> užpildant visas šiame priede nurodytas lenteles. Lentelės turi būti užpildytos tiksliai taip, kaip nurodyta</w:t>
      </w:r>
      <w:r w:rsidRPr="00596ED1">
        <w:rPr>
          <w:rFonts w:asciiTheme="majorHAnsi" w:hAnsiTheme="majorHAnsi" w:cs="Times New Roman"/>
          <w:bCs/>
          <w:color w:val="auto"/>
          <w:lang w:val="lt-LT"/>
        </w:rPr>
        <w:t xml:space="preserve">. Kainos privalo būti nurodytos </w:t>
      </w:r>
      <w:r w:rsidRPr="00596ED1">
        <w:rPr>
          <w:rFonts w:asciiTheme="majorHAnsi" w:hAnsiTheme="majorHAnsi" w:cs="Times New Roman"/>
          <w:b/>
          <w:bCs/>
          <w:color w:val="auto"/>
          <w:lang w:val="lt-LT"/>
        </w:rPr>
        <w:t>eurais (EUR)</w:t>
      </w:r>
      <w:r w:rsidRPr="00596ED1">
        <w:rPr>
          <w:rFonts w:asciiTheme="majorHAnsi" w:hAnsiTheme="majorHAnsi" w:cs="Times New Roman"/>
          <w:color w:val="auto"/>
          <w:lang w:val="lt-LT"/>
        </w:rPr>
        <w:t xml:space="preserve">. </w:t>
      </w:r>
    </w:p>
    <w:p w14:paraId="402E7077" w14:textId="037D39A7" w:rsidR="006F55A5" w:rsidRPr="00596ED1" w:rsidRDefault="006F55A5" w:rsidP="006F55A5">
      <w:pPr>
        <w:pStyle w:val="Body2"/>
        <w:spacing w:after="0"/>
        <w:ind w:firstLine="720"/>
        <w:rPr>
          <w:rFonts w:asciiTheme="majorHAnsi" w:hAnsiTheme="majorHAnsi" w:cs="Times New Roman"/>
          <w:lang w:val="lt-LT"/>
        </w:rPr>
      </w:pPr>
      <w:r w:rsidRPr="00596ED1">
        <w:rPr>
          <w:rFonts w:asciiTheme="majorHAnsi" w:hAnsiTheme="majorHAnsi" w:cs="Times New Roman"/>
          <w:lang w:val="lt-LT"/>
        </w:rPr>
        <w:t>5.11.2. Europos bendrasis viešųjų pirkimų dokumentas (EBVPD) parengtas pagal pirkimo sąlygų priedą Nr</w:t>
      </w:r>
      <w:r w:rsidR="008E289A" w:rsidRPr="00596ED1">
        <w:rPr>
          <w:rFonts w:asciiTheme="majorHAnsi" w:hAnsiTheme="majorHAnsi" w:cs="Times New Roman"/>
          <w:lang w:val="lt-LT"/>
        </w:rPr>
        <w:t>. 5</w:t>
      </w:r>
      <w:r w:rsidRPr="00596ED1">
        <w:rPr>
          <w:rFonts w:asciiTheme="majorHAnsi" w:hAnsiTheme="majorHAnsi" w:cs="Times New Roman"/>
          <w:lang w:val="lt-LT"/>
        </w:rPr>
        <w:t>.</w:t>
      </w:r>
    </w:p>
    <w:p w14:paraId="509D4F1D" w14:textId="35E13392" w:rsidR="006F55A5" w:rsidRPr="00596ED1" w:rsidRDefault="006F55A5" w:rsidP="006F55A5">
      <w:pPr>
        <w:pBdr>
          <w:top w:val="none" w:sz="0" w:space="0" w:color="auto"/>
          <w:left w:val="none" w:sz="0" w:space="0" w:color="auto"/>
          <w:bottom w:val="none" w:sz="0" w:space="0" w:color="auto"/>
          <w:right w:val="none" w:sz="0" w:space="0" w:color="auto"/>
          <w:between w:val="none" w:sz="0" w:space="0" w:color="auto"/>
          <w:bar w:val="none" w:sz="0" w:color="auto"/>
        </w:pBdr>
        <w:ind w:left="284" w:firstLine="436"/>
        <w:jc w:val="both"/>
        <w:rPr>
          <w:rFonts w:asciiTheme="majorHAnsi" w:hAnsiTheme="majorHAnsi"/>
          <w:b/>
          <w:color w:val="000000"/>
          <w:sz w:val="22"/>
          <w:szCs w:val="22"/>
          <w:u w:val="single"/>
          <w:lang w:val="lt-LT"/>
        </w:rPr>
      </w:pPr>
      <w:r w:rsidRPr="00596ED1">
        <w:rPr>
          <w:rFonts w:asciiTheme="majorHAnsi" w:hAnsiTheme="majorHAnsi"/>
          <w:b/>
          <w:sz w:val="22"/>
          <w:szCs w:val="22"/>
        </w:rPr>
        <w:t>5.11.4.</w:t>
      </w:r>
      <w:r w:rsidRPr="00596ED1">
        <w:rPr>
          <w:rFonts w:asciiTheme="majorHAnsi" w:hAnsiTheme="majorHAnsi"/>
          <w:b/>
          <w:color w:val="000000"/>
          <w:sz w:val="22"/>
          <w:szCs w:val="22"/>
          <w:lang w:val="lt-LT"/>
        </w:rPr>
        <w:t xml:space="preserve"> </w:t>
      </w:r>
      <w:r w:rsidR="0061598C" w:rsidRPr="00596ED1">
        <w:rPr>
          <w:rFonts w:asciiTheme="majorHAnsi" w:hAnsiTheme="majorHAnsi"/>
          <w:b/>
          <w:sz w:val="22"/>
          <w:szCs w:val="22"/>
        </w:rPr>
        <w:t>Tiekėjas</w:t>
      </w:r>
      <w:r w:rsidR="00E54C0C">
        <w:rPr>
          <w:rFonts w:asciiTheme="majorHAnsi" w:hAnsiTheme="majorHAnsi"/>
          <w:b/>
          <w:sz w:val="22"/>
          <w:szCs w:val="22"/>
        </w:rPr>
        <w:t xml:space="preserve"> siūlomam produktui</w:t>
      </w:r>
      <w:r w:rsidR="0061598C" w:rsidRPr="00596ED1">
        <w:rPr>
          <w:rFonts w:asciiTheme="majorHAnsi" w:hAnsiTheme="majorHAnsi"/>
          <w:b/>
          <w:sz w:val="22"/>
          <w:szCs w:val="22"/>
        </w:rPr>
        <w:t xml:space="preserve"> privalo pateikti </w:t>
      </w:r>
      <w:r w:rsidR="00C33714">
        <w:rPr>
          <w:rFonts w:asciiTheme="majorHAnsi" w:hAnsiTheme="majorHAnsi"/>
          <w:b/>
          <w:sz w:val="22"/>
          <w:szCs w:val="22"/>
        </w:rPr>
        <w:t>aprašymą (gamintoj</w:t>
      </w:r>
      <w:r w:rsidR="00C5724E">
        <w:rPr>
          <w:rFonts w:asciiTheme="majorHAnsi" w:hAnsiTheme="majorHAnsi"/>
          <w:b/>
          <w:sz w:val="22"/>
          <w:szCs w:val="22"/>
        </w:rPr>
        <w:t>o</w:t>
      </w:r>
      <w:r w:rsidR="00C33714">
        <w:rPr>
          <w:rFonts w:asciiTheme="majorHAnsi" w:hAnsiTheme="majorHAnsi"/>
          <w:b/>
          <w:sz w:val="22"/>
          <w:szCs w:val="22"/>
        </w:rPr>
        <w:t xml:space="preserve"> produktų katalogą)</w:t>
      </w:r>
      <w:r w:rsidR="00C5724E">
        <w:rPr>
          <w:rFonts w:asciiTheme="majorHAnsi" w:hAnsiTheme="majorHAnsi"/>
          <w:b/>
          <w:sz w:val="22"/>
          <w:szCs w:val="22"/>
        </w:rPr>
        <w:t xml:space="preserve"> arba pateikti </w:t>
      </w:r>
      <w:r w:rsidR="003E1B45">
        <w:rPr>
          <w:rFonts w:asciiTheme="majorHAnsi" w:hAnsiTheme="majorHAnsi"/>
          <w:b/>
          <w:sz w:val="22"/>
          <w:szCs w:val="22"/>
        </w:rPr>
        <w:t>nuorodą viešojoje erdvėje į produktą, kur būtų matomas išsamus aprašymas</w:t>
      </w:r>
      <w:r w:rsidR="002056B7">
        <w:rPr>
          <w:rFonts w:asciiTheme="majorHAnsi" w:hAnsiTheme="majorHAnsi"/>
          <w:b/>
          <w:sz w:val="22"/>
          <w:szCs w:val="22"/>
        </w:rPr>
        <w:t xml:space="preserve"> ir sudėtis</w:t>
      </w:r>
      <w:r w:rsidR="0061598C" w:rsidRPr="00596ED1">
        <w:rPr>
          <w:rFonts w:asciiTheme="majorHAnsi" w:hAnsiTheme="majorHAnsi"/>
          <w:b/>
          <w:sz w:val="22"/>
          <w:szCs w:val="22"/>
        </w:rPr>
        <w:t xml:space="preserve"> su lietuvišku vertimu</w:t>
      </w:r>
      <w:r w:rsidR="006E6632">
        <w:rPr>
          <w:rFonts w:asciiTheme="majorHAnsi" w:hAnsiTheme="majorHAnsi"/>
          <w:b/>
          <w:sz w:val="22"/>
          <w:szCs w:val="22"/>
        </w:rPr>
        <w:t xml:space="preserve"> </w:t>
      </w:r>
      <w:r w:rsidR="00236E14">
        <w:rPr>
          <w:rFonts w:asciiTheme="majorHAnsi" w:hAnsiTheme="majorHAnsi"/>
          <w:b/>
          <w:sz w:val="22"/>
          <w:szCs w:val="22"/>
        </w:rPr>
        <w:t>–</w:t>
      </w:r>
      <w:r w:rsidR="002056B7">
        <w:rPr>
          <w:rFonts w:asciiTheme="majorHAnsi" w:hAnsiTheme="majorHAnsi"/>
          <w:b/>
          <w:sz w:val="22"/>
          <w:szCs w:val="22"/>
        </w:rPr>
        <w:t xml:space="preserve"> teikiant</w:t>
      </w:r>
      <w:r w:rsidR="0061598C" w:rsidRPr="00596ED1">
        <w:rPr>
          <w:rFonts w:asciiTheme="majorHAnsi" w:hAnsiTheme="majorHAnsi"/>
          <w:b/>
          <w:sz w:val="22"/>
          <w:szCs w:val="22"/>
        </w:rPr>
        <w:t xml:space="preserve"> </w:t>
      </w:r>
      <w:r w:rsidR="002056B7">
        <w:rPr>
          <w:rFonts w:asciiTheme="majorHAnsi" w:hAnsiTheme="majorHAnsi"/>
          <w:b/>
          <w:sz w:val="22"/>
          <w:szCs w:val="22"/>
        </w:rPr>
        <w:t xml:space="preserve">pasiūlymą, </w:t>
      </w:r>
      <w:r w:rsidR="0061598C" w:rsidRPr="00596ED1">
        <w:rPr>
          <w:rFonts w:asciiTheme="majorHAnsi" w:hAnsiTheme="majorHAnsi"/>
          <w:b/>
          <w:sz w:val="22"/>
          <w:szCs w:val="22"/>
        </w:rPr>
        <w:t>pirmai siuntai bei tuo atveju kai pareiškiamos pretenzijos dėl produkcijos kokybės</w:t>
      </w:r>
      <w:r w:rsidR="00EE4057">
        <w:rPr>
          <w:rFonts w:asciiTheme="majorHAnsi" w:hAnsiTheme="majorHAnsi"/>
          <w:b/>
          <w:sz w:val="22"/>
          <w:szCs w:val="22"/>
        </w:rPr>
        <w:t>.</w:t>
      </w:r>
    </w:p>
    <w:p w14:paraId="3DF0D9C3" w14:textId="6FA8B754" w:rsidR="006F55A5" w:rsidRPr="00596ED1" w:rsidRDefault="006F55A5" w:rsidP="00D250B4">
      <w:pPr>
        <w:pStyle w:val="BodyText"/>
        <w:pBdr>
          <w:top w:val="none" w:sz="0" w:space="0" w:color="auto"/>
          <w:left w:val="none" w:sz="0" w:space="0" w:color="auto"/>
          <w:bottom w:val="none" w:sz="0" w:space="0" w:color="auto"/>
          <w:right w:val="none" w:sz="0" w:space="0" w:color="auto"/>
          <w:between w:val="none" w:sz="0" w:space="0" w:color="auto"/>
          <w:bar w:val="none" w:sz="0" w:color="auto"/>
        </w:pBdr>
        <w:tabs>
          <w:tab w:val="left" w:pos="-142"/>
        </w:tabs>
        <w:spacing w:after="0"/>
        <w:ind w:left="142" w:firstLine="567"/>
        <w:jc w:val="both"/>
        <w:rPr>
          <w:rFonts w:asciiTheme="majorHAnsi" w:hAnsiTheme="majorHAnsi"/>
          <w:sz w:val="22"/>
          <w:szCs w:val="22"/>
        </w:rPr>
      </w:pPr>
      <w:r w:rsidRPr="00596ED1">
        <w:rPr>
          <w:rFonts w:asciiTheme="majorHAnsi" w:hAnsiTheme="majorHAnsi"/>
          <w:sz w:val="22"/>
          <w:szCs w:val="22"/>
        </w:rPr>
        <w:t>5.11.5. Jungtinės veiklos sutartis (jei taikoma);</w:t>
      </w:r>
    </w:p>
    <w:p w14:paraId="5BDED997" w14:textId="77777777" w:rsidR="006F55A5" w:rsidRPr="00596ED1" w:rsidRDefault="006F55A5" w:rsidP="007A109C">
      <w:pPr>
        <w:pStyle w:val="Body2"/>
        <w:spacing w:after="0"/>
        <w:ind w:firstLine="709"/>
        <w:rPr>
          <w:rFonts w:asciiTheme="majorHAnsi" w:hAnsiTheme="majorHAnsi" w:cs="Times New Roman"/>
          <w:color w:val="auto"/>
          <w:lang w:val="lt-LT"/>
        </w:rPr>
      </w:pPr>
      <w:r w:rsidRPr="00596ED1">
        <w:rPr>
          <w:rFonts w:asciiTheme="majorHAnsi" w:hAnsiTheme="majorHAnsi" w:cs="Times New Roman"/>
          <w:color w:val="auto"/>
          <w:lang w:val="lt-LT"/>
        </w:rPr>
        <w:t>5.11.6. Įgaliojimas pasirašyti pasiūlymą (jei taikoma);</w:t>
      </w:r>
      <w:r w:rsidRPr="00596ED1">
        <w:rPr>
          <w:rFonts w:asciiTheme="majorHAnsi" w:hAnsiTheme="majorHAnsi" w:cs="Times New Roman"/>
          <w:color w:val="auto"/>
          <w:lang w:val="lt-LT"/>
        </w:rPr>
        <w:tab/>
      </w:r>
    </w:p>
    <w:p w14:paraId="0F4E6833" w14:textId="77777777" w:rsidR="006F55A5" w:rsidRPr="00596ED1" w:rsidRDefault="006F55A5" w:rsidP="007A109C">
      <w:pPr>
        <w:pStyle w:val="Body2"/>
        <w:spacing w:after="0"/>
        <w:ind w:firstLine="709"/>
        <w:rPr>
          <w:rFonts w:asciiTheme="majorHAnsi" w:hAnsiTheme="majorHAnsi" w:cs="Times New Roman"/>
          <w:color w:val="auto"/>
          <w:lang w:val="lt-LT"/>
        </w:rPr>
      </w:pPr>
      <w:r w:rsidRPr="00596ED1">
        <w:rPr>
          <w:rFonts w:asciiTheme="majorHAnsi" w:hAnsiTheme="majorHAnsi" w:cs="Times New Roman"/>
          <w:color w:val="auto"/>
          <w:lang w:val="lt-LT"/>
        </w:rPr>
        <w:t>5.11.7. Galimybę pasinaudoti kitų ūkio subjektų ištekliais patvirtinantys dokumentai (jei taikoma);</w:t>
      </w:r>
    </w:p>
    <w:p w14:paraId="4E00270C" w14:textId="72476C5F" w:rsidR="006F55A5" w:rsidRPr="00EF7994" w:rsidRDefault="006F55A5" w:rsidP="007A109C">
      <w:pPr>
        <w:pStyle w:val="Body2"/>
        <w:spacing w:after="0"/>
        <w:ind w:firstLine="709"/>
        <w:rPr>
          <w:rFonts w:asciiTheme="majorHAnsi" w:hAnsiTheme="majorHAnsi" w:cs="Times New Roman"/>
          <w:color w:val="auto"/>
          <w:lang w:val="lt-LT"/>
        </w:rPr>
      </w:pPr>
      <w:r w:rsidRPr="00EF7994">
        <w:rPr>
          <w:rFonts w:asciiTheme="majorHAnsi" w:hAnsiTheme="majorHAnsi" w:cs="Times New Roman"/>
          <w:color w:val="auto"/>
          <w:lang w:val="lt-LT"/>
        </w:rPr>
        <w:t xml:space="preserve">5.11.8. </w:t>
      </w:r>
      <w:r w:rsidRPr="00EF7994">
        <w:rPr>
          <w:rFonts w:asciiTheme="majorHAnsi" w:eastAsia="Calibri" w:hAnsiTheme="majorHAnsi" w:cs="Times New Roman"/>
          <w:color w:val="auto"/>
        </w:rPr>
        <w:t>Deklaracija</w:t>
      </w:r>
      <w:r w:rsidR="00B736A7" w:rsidRPr="00EF7994">
        <w:rPr>
          <w:rFonts w:asciiTheme="majorHAnsi" w:eastAsia="Calibri" w:hAnsiTheme="majorHAnsi" w:cs="Times New Roman"/>
          <w:color w:val="auto"/>
        </w:rPr>
        <w:t xml:space="preserve"> dėl tiekėjo atsakingų asmenų (6</w:t>
      </w:r>
      <w:r w:rsidRPr="00EF7994">
        <w:rPr>
          <w:rFonts w:asciiTheme="majorHAnsi" w:eastAsia="Calibri" w:hAnsiTheme="majorHAnsi" w:cs="Times New Roman"/>
          <w:color w:val="auto"/>
        </w:rPr>
        <w:t xml:space="preserve"> priedas)</w:t>
      </w:r>
      <w:r w:rsidRPr="00EF7994">
        <w:rPr>
          <w:rFonts w:asciiTheme="majorHAnsi" w:hAnsiTheme="majorHAnsi" w:cs="Times New Roman"/>
          <w:color w:val="auto"/>
          <w:lang w:val="lt-LT"/>
        </w:rPr>
        <w:t>;</w:t>
      </w:r>
    </w:p>
    <w:p w14:paraId="3612FE6C" w14:textId="4058BDF6" w:rsidR="00EF7994" w:rsidRPr="00EF7994" w:rsidRDefault="00EF7994" w:rsidP="00EF7994">
      <w:pPr>
        <w:pStyle w:val="xmsonormal"/>
        <w:shd w:val="clear" w:color="auto" w:fill="FFFFFF"/>
        <w:spacing w:before="0" w:beforeAutospacing="0" w:after="0" w:afterAutospacing="0"/>
        <w:ind w:firstLine="567"/>
        <w:jc w:val="both"/>
        <w:rPr>
          <w:color w:val="000000"/>
        </w:rPr>
      </w:pPr>
      <w:r w:rsidRPr="00EF7994">
        <w:rPr>
          <w:rFonts w:asciiTheme="majorHAnsi" w:hAnsiTheme="majorHAnsi"/>
          <w:lang w:val="it-IT"/>
        </w:rPr>
        <w:t xml:space="preserve">   </w:t>
      </w:r>
      <w:r w:rsidR="006F55A5" w:rsidRPr="00EF7994">
        <w:rPr>
          <w:rFonts w:asciiTheme="majorHAnsi" w:hAnsiTheme="majorHAnsi"/>
          <w:lang w:val="it-IT"/>
        </w:rPr>
        <w:t>5.11.9.</w:t>
      </w:r>
      <w:r w:rsidR="006F55A5" w:rsidRPr="00EF7994">
        <w:rPr>
          <w:rFonts w:asciiTheme="majorHAnsi" w:hAnsiTheme="majorHAnsi"/>
        </w:rPr>
        <w:t xml:space="preserve">  </w:t>
      </w:r>
      <w:r w:rsidRPr="00EF7994">
        <w:rPr>
          <w:rFonts w:ascii="Cambria" w:hAnsi="Cambria"/>
          <w:bCs/>
          <w:color w:val="000000"/>
          <w:sz w:val="22"/>
          <w:szCs w:val="22"/>
          <w:bdr w:val="none" w:sz="0" w:space="0" w:color="auto" w:frame="1"/>
        </w:rPr>
        <w:t>Tiekėjo deklaracija dėl Tarybos reglamente (ES) 2022/576 nustatytų sąlygų nebuvimo</w:t>
      </w:r>
    </w:p>
    <w:p w14:paraId="76E6CBE0" w14:textId="11B74EDA" w:rsidR="006F55A5" w:rsidRPr="00596ED1" w:rsidRDefault="00EF7994" w:rsidP="00EF7994">
      <w:pPr>
        <w:pStyle w:val="Body2"/>
        <w:rPr>
          <w:rFonts w:asciiTheme="majorHAnsi" w:hAnsiTheme="majorHAnsi" w:cs="Times New Roman"/>
          <w:color w:val="auto"/>
          <w:lang w:val="lt-LT"/>
        </w:rPr>
      </w:pPr>
      <w:r w:rsidRPr="00EF7994">
        <w:rPr>
          <w:rFonts w:asciiTheme="majorHAnsi" w:eastAsia="Calibri" w:hAnsiTheme="majorHAnsi" w:cs="Times New Roman"/>
          <w:color w:val="auto"/>
        </w:rPr>
        <w:t xml:space="preserve"> </w:t>
      </w:r>
      <w:r w:rsidR="00B736A7" w:rsidRPr="00EF7994">
        <w:rPr>
          <w:rFonts w:asciiTheme="majorHAnsi" w:eastAsia="Calibri" w:hAnsiTheme="majorHAnsi" w:cs="Times New Roman"/>
          <w:color w:val="auto"/>
        </w:rPr>
        <w:t>(7</w:t>
      </w:r>
      <w:r w:rsidR="008E289A" w:rsidRPr="00EF7994">
        <w:rPr>
          <w:rFonts w:asciiTheme="majorHAnsi" w:eastAsia="Calibri" w:hAnsiTheme="majorHAnsi" w:cs="Times New Roman"/>
          <w:color w:val="auto"/>
        </w:rPr>
        <w:t xml:space="preserve"> </w:t>
      </w:r>
      <w:r w:rsidR="006F55A5" w:rsidRPr="00EF7994">
        <w:rPr>
          <w:rFonts w:asciiTheme="majorHAnsi" w:eastAsia="Calibri" w:hAnsiTheme="majorHAnsi" w:cs="Times New Roman"/>
          <w:color w:val="auto"/>
        </w:rPr>
        <w:t>priedas)</w:t>
      </w:r>
      <w:r w:rsidR="006F55A5" w:rsidRPr="00EF7994">
        <w:rPr>
          <w:rFonts w:asciiTheme="majorHAnsi" w:hAnsiTheme="majorHAnsi" w:cs="Times New Roman"/>
          <w:color w:val="auto"/>
          <w:lang w:val="lt-LT"/>
        </w:rPr>
        <w:t>.</w:t>
      </w:r>
    </w:p>
    <w:p w14:paraId="0F284C62" w14:textId="77777777" w:rsidR="006F55A5" w:rsidRPr="00596ED1" w:rsidRDefault="006F55A5" w:rsidP="007A109C">
      <w:pPr>
        <w:pStyle w:val="Body2"/>
        <w:ind w:firstLine="720"/>
        <w:rPr>
          <w:rFonts w:asciiTheme="majorHAnsi" w:hAnsiTheme="majorHAnsi" w:cs="Times New Roman"/>
          <w:color w:val="auto"/>
          <w:lang w:val="lt-LT"/>
        </w:rPr>
      </w:pPr>
      <w:r w:rsidRPr="00596ED1">
        <w:rPr>
          <w:rFonts w:asciiTheme="majorHAnsi" w:hAnsiTheme="majorHAnsi" w:cs="Times New Roman"/>
          <w:color w:val="auto"/>
          <w:lang w:val="lt-LT"/>
        </w:rPr>
        <w:t xml:space="preserve">5.12. Tiekėjo pasiūlymą sudaro CVP IS priemonėmis pateiktos informacijos ir dokumentų visuma, </w:t>
      </w:r>
      <w:r w:rsidRPr="00596ED1">
        <w:rPr>
          <w:rFonts w:asciiTheme="majorHAnsi" w:hAnsiTheme="majorHAnsi" w:cs="Times New Roman"/>
          <w:lang w:val="lt-LT"/>
        </w:rPr>
        <w:t>bei tiekėjo prekių pavyzdžiai, jeigu perkančioji organizacija prašys, pateikti vadovaujantis pirkimo sąlygų reikalavimais.</w:t>
      </w:r>
    </w:p>
    <w:p w14:paraId="180716C2" w14:textId="7C9BF006" w:rsidR="006F55A5" w:rsidRPr="00596ED1" w:rsidRDefault="00B54D86" w:rsidP="007A109C">
      <w:pPr>
        <w:pStyle w:val="Body2"/>
        <w:rPr>
          <w:rFonts w:asciiTheme="majorHAnsi" w:hAnsiTheme="majorHAnsi" w:cs="Times New Roman"/>
          <w:color w:val="auto"/>
          <w:lang w:val="lt-LT"/>
        </w:rPr>
      </w:pPr>
      <w:r w:rsidRPr="00596ED1">
        <w:rPr>
          <w:rFonts w:asciiTheme="majorHAnsi" w:hAnsiTheme="majorHAnsi" w:cs="Times New Roman"/>
          <w:lang w:val="lt-LT"/>
        </w:rPr>
        <w:t xml:space="preserve">               5</w:t>
      </w:r>
      <w:r w:rsidR="006F55A5" w:rsidRPr="00596ED1">
        <w:rPr>
          <w:rFonts w:asciiTheme="majorHAnsi" w:hAnsiTheme="majorHAnsi" w:cs="Times New Roman"/>
          <w:lang w:val="lt-LT"/>
        </w:rPr>
        <w:t>.13. Pasiūlymas turi būti pasirašytas kvalifikuotu elektroniniu parašu, atitinkančiu Lietuvos Respublikos elektroninio parašo įstatymo nustatytus reikalavimus</w:t>
      </w:r>
      <w:r w:rsidR="006F55A5" w:rsidRPr="00596ED1">
        <w:rPr>
          <w:rFonts w:asciiTheme="majorHAnsi" w:hAnsiTheme="majorHAnsi" w:cs="Times New Roman"/>
          <w:color w:val="auto"/>
          <w:lang w:val="lt-LT"/>
        </w:rPr>
        <w:t>.</w:t>
      </w:r>
    </w:p>
    <w:p w14:paraId="6300CB12" w14:textId="1E06BDB4" w:rsidR="006F55A5" w:rsidRPr="00596ED1" w:rsidRDefault="00B54D86" w:rsidP="007A109C">
      <w:pPr>
        <w:suppressAutoHyphens/>
        <w:ind w:firstLine="709"/>
        <w:jc w:val="both"/>
        <w:rPr>
          <w:rFonts w:asciiTheme="majorHAnsi" w:eastAsia="Times New Roman" w:hAnsiTheme="majorHAnsi"/>
          <w:color w:val="000000"/>
          <w:sz w:val="22"/>
          <w:szCs w:val="22"/>
        </w:rPr>
      </w:pPr>
      <w:r w:rsidRPr="00596ED1">
        <w:rPr>
          <w:rFonts w:asciiTheme="majorHAnsi" w:hAnsiTheme="majorHAnsi"/>
          <w:sz w:val="22"/>
          <w:szCs w:val="22"/>
          <w:lang w:val="lt-LT"/>
        </w:rPr>
        <w:t xml:space="preserve">  5</w:t>
      </w:r>
      <w:r w:rsidR="006F55A5" w:rsidRPr="00596ED1">
        <w:rPr>
          <w:rFonts w:asciiTheme="majorHAnsi" w:hAnsiTheme="majorHAnsi"/>
          <w:sz w:val="22"/>
          <w:szCs w:val="22"/>
          <w:lang w:val="lt-LT"/>
        </w:rPr>
        <w:t xml:space="preserve">.14. </w:t>
      </w:r>
      <w:r w:rsidR="006F55A5" w:rsidRPr="00596ED1">
        <w:rPr>
          <w:rFonts w:asciiTheme="majorHAnsi" w:eastAsia="Times New Roman" w:hAnsiTheme="majorHAnsi"/>
          <w:color w:val="000000"/>
          <w:sz w:val="22"/>
          <w:szCs w:val="22"/>
        </w:rPr>
        <w:t>Tiekėjai pasiūlyme turi nurodyti, kokia pasiūlyme pateikta informacija yra konfidenciali. Konfidencialia informacija g</w:t>
      </w:r>
      <w:r w:rsidR="006F55A5" w:rsidRPr="00596ED1">
        <w:rPr>
          <w:rFonts w:asciiTheme="majorHAnsi" w:hAnsiTheme="majorHAnsi"/>
          <w:color w:val="000000"/>
          <w:sz w:val="22"/>
          <w:szCs w:val="22"/>
        </w:rPr>
        <w:t>ali būti, pavyzdžiui, komercinė (gamybinė) paslaptis ir konfidencialieji pasiūlymų aspektai</w:t>
      </w:r>
      <w:r w:rsidR="006F55A5" w:rsidRPr="00596ED1">
        <w:rPr>
          <w:rFonts w:asciiTheme="majorHAnsi" w:eastAsia="Times New Roman" w:hAnsiTheme="majorHAnsi"/>
          <w:color w:val="000000"/>
          <w:sz w:val="22"/>
          <w:szCs w:val="22"/>
        </w:rPr>
        <w:t>. Konfidencialia negalima laikyti informacijos nurodytos Viešųjų pirkimų įstatyme 20 str. 2 d.:</w:t>
      </w:r>
    </w:p>
    <w:p w14:paraId="307B4D07" w14:textId="77777777" w:rsidR="006F55A5" w:rsidRPr="00596ED1" w:rsidRDefault="006F55A5" w:rsidP="006F55A5">
      <w:pPr>
        <w:suppressAutoHyphens/>
        <w:ind w:firstLine="709"/>
        <w:jc w:val="both"/>
        <w:rPr>
          <w:rFonts w:asciiTheme="majorHAnsi" w:eastAsia="Times New Roman" w:hAnsiTheme="majorHAnsi"/>
          <w:color w:val="000000"/>
          <w:sz w:val="22"/>
          <w:szCs w:val="22"/>
        </w:rPr>
      </w:pPr>
      <w:r w:rsidRPr="00596ED1">
        <w:rPr>
          <w:rFonts w:asciiTheme="majorHAnsi" w:eastAsia="Times New Roman" w:hAnsiTheme="majorHAnsi"/>
          <w:color w:val="000000"/>
          <w:sz w:val="22"/>
          <w:szCs w:val="22"/>
        </w:rPr>
        <w:t xml:space="preserve">1) </w:t>
      </w:r>
      <w:r w:rsidRPr="00596ED1">
        <w:rPr>
          <w:rFonts w:asciiTheme="majorHAnsi" w:hAnsiTheme="majorHAnsi"/>
          <w:color w:val="000000"/>
          <w:sz w:val="22"/>
          <w:szCs w:val="22"/>
        </w:rPr>
        <w:t>jeigu tai pažeistų įstatymus, nustatančius informacijos atskleidimo ar teisės gauti informaciją reikalavimus, ir šių įstatymų įgyvendinamuosius teisės aktus</w:t>
      </w:r>
      <w:r w:rsidRPr="00596ED1">
        <w:rPr>
          <w:rFonts w:asciiTheme="majorHAnsi" w:eastAsia="Times New Roman" w:hAnsiTheme="majorHAnsi"/>
          <w:color w:val="000000"/>
          <w:sz w:val="22"/>
          <w:szCs w:val="22"/>
        </w:rPr>
        <w:t>;</w:t>
      </w:r>
    </w:p>
    <w:p w14:paraId="0546D712" w14:textId="77777777" w:rsidR="006F55A5" w:rsidRPr="00596ED1" w:rsidRDefault="006F55A5" w:rsidP="006F55A5">
      <w:pPr>
        <w:ind w:firstLine="709"/>
        <w:jc w:val="both"/>
        <w:rPr>
          <w:rFonts w:asciiTheme="majorHAnsi" w:eastAsia="Times New Roman" w:hAnsiTheme="majorHAnsi"/>
          <w:sz w:val="22"/>
          <w:szCs w:val="22"/>
        </w:rPr>
      </w:pPr>
      <w:r w:rsidRPr="00596ED1">
        <w:rPr>
          <w:rFonts w:asciiTheme="majorHAnsi" w:eastAsia="Times New Roman" w:hAnsiTheme="majorHAnsi"/>
          <w:sz w:val="22"/>
          <w:szCs w:val="22"/>
        </w:rPr>
        <w:t>2) j</w:t>
      </w:r>
      <w:r w:rsidRPr="00596ED1">
        <w:rPr>
          <w:rFonts w:asciiTheme="majorHAnsi" w:hAnsiTheme="majorHAnsi"/>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596ED1">
        <w:rPr>
          <w:rFonts w:asciiTheme="majorHAnsi" w:eastAsia="Times New Roman" w:hAnsiTheme="majorHAnsi"/>
          <w:sz w:val="22"/>
          <w:szCs w:val="22"/>
        </w:rPr>
        <w:t>;</w:t>
      </w:r>
    </w:p>
    <w:p w14:paraId="09B572A2" w14:textId="77777777" w:rsidR="006F55A5" w:rsidRPr="00596ED1" w:rsidRDefault="006F55A5" w:rsidP="006F55A5">
      <w:pPr>
        <w:ind w:firstLine="709"/>
        <w:jc w:val="both"/>
        <w:rPr>
          <w:rFonts w:asciiTheme="majorHAnsi" w:eastAsia="Times New Roman" w:hAnsiTheme="majorHAnsi"/>
          <w:sz w:val="22"/>
          <w:szCs w:val="22"/>
        </w:rPr>
      </w:pPr>
      <w:r w:rsidRPr="00596ED1">
        <w:rPr>
          <w:rFonts w:asciiTheme="majorHAnsi" w:eastAsia="Times New Roman" w:hAnsiTheme="majorHAnsi"/>
          <w:sz w:val="22"/>
          <w:szCs w:val="22"/>
        </w:rPr>
        <w:t xml:space="preserve">3) </w:t>
      </w:r>
      <w:r w:rsidRPr="00596ED1">
        <w:rPr>
          <w:rFonts w:asciiTheme="majorHAnsi" w:hAnsiTheme="majorHAnsi"/>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596ED1">
        <w:rPr>
          <w:rFonts w:asciiTheme="majorHAnsi" w:hAnsiTheme="majorHAnsi"/>
          <w:b/>
          <w:bCs/>
          <w:color w:val="000000"/>
          <w:sz w:val="22"/>
          <w:szCs w:val="22"/>
        </w:rPr>
        <w:t xml:space="preserve"> </w:t>
      </w:r>
      <w:r w:rsidRPr="00596ED1">
        <w:rPr>
          <w:rFonts w:asciiTheme="majorHAnsi" w:hAnsiTheme="majorHAnsi"/>
          <w:color w:val="000000"/>
          <w:sz w:val="22"/>
          <w:szCs w:val="22"/>
        </w:rPr>
        <w:t>– tuo atveju, kai ši informacija reikalinga tiekėjui jo teisėtiems interesams ginti</w:t>
      </w:r>
      <w:r w:rsidRPr="00596ED1">
        <w:rPr>
          <w:rFonts w:asciiTheme="majorHAnsi" w:eastAsia="Times New Roman" w:hAnsiTheme="majorHAnsi"/>
          <w:sz w:val="22"/>
          <w:szCs w:val="22"/>
        </w:rPr>
        <w:t>;</w:t>
      </w:r>
    </w:p>
    <w:p w14:paraId="10FB60F5" w14:textId="77777777" w:rsidR="006F55A5" w:rsidRPr="00596ED1" w:rsidRDefault="006F55A5" w:rsidP="006F55A5">
      <w:pPr>
        <w:ind w:firstLine="709"/>
        <w:jc w:val="both"/>
        <w:rPr>
          <w:rFonts w:asciiTheme="majorHAnsi" w:hAnsiTheme="majorHAnsi"/>
          <w:color w:val="000000"/>
          <w:sz w:val="22"/>
          <w:szCs w:val="22"/>
        </w:rPr>
      </w:pPr>
      <w:r w:rsidRPr="00596ED1">
        <w:rPr>
          <w:rFonts w:asciiTheme="majorHAnsi" w:eastAsia="Times New Roman" w:hAnsiTheme="majorHAnsi"/>
          <w:sz w:val="22"/>
          <w:szCs w:val="22"/>
        </w:rPr>
        <w:lastRenderedPageBreak/>
        <w:t xml:space="preserve">4) </w:t>
      </w:r>
      <w:r w:rsidRPr="00596ED1">
        <w:rPr>
          <w:rFonts w:asciiTheme="majorHAnsi" w:hAnsiTheme="majorHAnsi"/>
          <w:color w:val="000000"/>
          <w:sz w:val="22"/>
          <w:szCs w:val="22"/>
        </w:rPr>
        <w:t>informacija apie pasitelktus ūkio subjektus, kurių pajėgumais remiasi tiekėjas, ir subtiekėjus – tuo atveju, kai ši informacija reikalinga tiekėjui jo teisėtiems interesams ginti.</w:t>
      </w:r>
    </w:p>
    <w:p w14:paraId="16C36203" w14:textId="77777777" w:rsidR="006F55A5" w:rsidRPr="00596ED1" w:rsidRDefault="006F55A5" w:rsidP="006F55A5">
      <w:pPr>
        <w:pStyle w:val="Body2"/>
        <w:ind w:firstLine="709"/>
        <w:rPr>
          <w:rFonts w:asciiTheme="majorHAnsi" w:hAnsiTheme="majorHAnsi" w:cs="Times New Roman"/>
          <w:lang w:val="lt-LT"/>
        </w:rPr>
      </w:pPr>
      <w:r w:rsidRPr="00596ED1">
        <w:rPr>
          <w:rFonts w:asciiTheme="majorHAnsi" w:eastAsia="Calibri" w:hAnsiTheme="majorHAnsi" w:cs="Times New Roman"/>
          <w:lang w:val="lt-LT" w:eastAsia="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w:t>
      </w:r>
      <w:r w:rsidRPr="00596ED1">
        <w:rPr>
          <w:rFonts w:asciiTheme="majorHAnsi" w:eastAsia="Calibri" w:hAnsiTheme="majorHAnsi" w:cs="Times New Roman"/>
          <w:color w:val="auto"/>
          <w:lang w:val="lt-LT" w:eastAsia="lt-LT"/>
        </w:rPr>
        <w:t>kaip 3 darbo dienos,</w:t>
      </w:r>
      <w:r w:rsidRPr="00596ED1">
        <w:rPr>
          <w:rFonts w:asciiTheme="majorHAnsi" w:eastAsia="Calibri" w:hAnsiTheme="majorHAnsi" w:cs="Times New Roman"/>
          <w:lang w:val="lt-LT" w:eastAsia="lt-LT"/>
        </w:rPr>
        <w:t xml:space="preserve"> nepateikia tokių įrodymų arba pateikia netinkamus įrodymus, laikoma, kad tokia informacija yra nekonfidenciali.</w:t>
      </w:r>
    </w:p>
    <w:p w14:paraId="6093B9BF" w14:textId="77777777" w:rsidR="006F55A5" w:rsidRPr="00596ED1" w:rsidRDefault="006F55A5" w:rsidP="006F55A5">
      <w:pPr>
        <w:pStyle w:val="Body2"/>
        <w:ind w:firstLine="720"/>
        <w:rPr>
          <w:rFonts w:asciiTheme="majorHAnsi" w:hAnsiTheme="majorHAnsi" w:cs="Times New Roman"/>
          <w:lang w:val="lt-LT"/>
        </w:rPr>
      </w:pPr>
      <w:r w:rsidRPr="00596ED1">
        <w:rPr>
          <w:rFonts w:asciiTheme="majorHAnsi" w:hAnsiTheme="majorHAnsi" w:cs="Times New Roman"/>
          <w:lang w:val="lt-LT"/>
        </w:rPr>
        <w:t>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1E49B81E" w14:textId="77777777" w:rsidR="006F55A5" w:rsidRPr="00596ED1" w:rsidRDefault="006F55A5" w:rsidP="006F55A5">
      <w:pPr>
        <w:pStyle w:val="Body2"/>
        <w:rPr>
          <w:rFonts w:asciiTheme="majorHAnsi" w:hAnsiTheme="majorHAnsi" w:cs="Times New Roman"/>
          <w:lang w:val="lt-LT"/>
        </w:rPr>
      </w:pPr>
      <w:r w:rsidRPr="00596ED1">
        <w:rPr>
          <w:rFonts w:asciiTheme="majorHAnsi" w:hAnsiTheme="majorHAnsi" w:cs="Times New Roman"/>
          <w:lang w:val="lt-LT"/>
        </w:rPr>
        <w:tab/>
        <w:t>5.15.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28890D55" w14:textId="02E24D81" w:rsidR="005C65C4" w:rsidRPr="00596ED1" w:rsidRDefault="006F55A5" w:rsidP="006F55A5">
      <w:pPr>
        <w:pStyle w:val="Body2"/>
        <w:rPr>
          <w:rFonts w:asciiTheme="majorHAnsi" w:hAnsiTheme="majorHAnsi" w:cs="Times New Roman"/>
          <w:lang w:val="lt-LT"/>
        </w:rPr>
      </w:pPr>
      <w:r w:rsidRPr="00596ED1">
        <w:rPr>
          <w:rFonts w:asciiTheme="majorHAnsi" w:hAnsiTheme="majorHAnsi" w:cs="Times New Roman"/>
          <w:lang w:val="lt-LT"/>
        </w:rPr>
        <w:t xml:space="preserve"> </w:t>
      </w:r>
      <w:r w:rsidRPr="00596ED1">
        <w:rPr>
          <w:rFonts w:asciiTheme="majorHAnsi" w:hAnsiTheme="majorHAnsi" w:cs="Times New Roman"/>
          <w:lang w:val="lt-LT"/>
        </w:rPr>
        <w:tab/>
        <w:t xml:space="preserve">5.16. Kol nesibaigė pasiūlymų galiojimo laikas, perkančioji organizacija turi teisę prašyti CVP IS priemonėmis, kad tiekėjai pratęstų jų galiojimą iki konkrečiai nurodyto laiko. Tiekėjas CVP IS priemonėmis tokį prašymą gali atmesti. </w:t>
      </w:r>
    </w:p>
    <w:p w14:paraId="28890D56" w14:textId="77777777" w:rsidR="00B50198" w:rsidRPr="00596ED1" w:rsidRDefault="00B50198" w:rsidP="00BC6BE1">
      <w:pPr>
        <w:pStyle w:val="Body2"/>
        <w:jc w:val="center"/>
        <w:rPr>
          <w:rFonts w:asciiTheme="majorHAnsi" w:hAnsiTheme="majorHAnsi" w:cs="Times New Roman"/>
          <w:b/>
          <w:color w:val="auto"/>
        </w:rPr>
      </w:pPr>
      <w:r w:rsidRPr="00596ED1">
        <w:rPr>
          <w:rFonts w:asciiTheme="majorHAnsi" w:hAnsiTheme="majorHAnsi" w:cs="Times New Roman"/>
          <w:b/>
          <w:color w:val="auto"/>
        </w:rPr>
        <w:t>6. PASIŪLYMŲ ŠIFRAVIMAS</w:t>
      </w:r>
    </w:p>
    <w:p w14:paraId="28890D57"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r>
    </w:p>
    <w:p w14:paraId="28890D58" w14:textId="77777777" w:rsidR="00B50198" w:rsidRPr="00596ED1" w:rsidRDefault="00B50198" w:rsidP="00B50198">
      <w:pPr>
        <w:pStyle w:val="Body2"/>
        <w:ind w:firstLine="1276"/>
        <w:rPr>
          <w:rFonts w:asciiTheme="majorHAnsi" w:hAnsiTheme="majorHAnsi" w:cs="Times New Roman"/>
        </w:rPr>
      </w:pPr>
      <w:r w:rsidRPr="00596ED1">
        <w:rPr>
          <w:rFonts w:asciiTheme="majorHAnsi" w:hAnsiTheme="majorHAnsi" w:cs="Times New Roman"/>
        </w:rPr>
        <w:t>6.1. Tiekėjo teikiamas pasiūlymas gali būti užšifruojamas. Tiekė</w:t>
      </w:r>
      <w:r w:rsidRPr="00596ED1">
        <w:rPr>
          <w:rFonts w:asciiTheme="majorHAnsi" w:hAnsiTheme="majorHAnsi" w:cs="Times New Roman"/>
          <w:lang w:val="pt-PT"/>
        </w:rPr>
        <w:t>jas, nusprend</w:t>
      </w:r>
      <w:r w:rsidRPr="00596ED1">
        <w:rPr>
          <w:rFonts w:asciiTheme="majorHAnsi" w:hAnsiTheme="majorHAnsi" w:cs="Times New Roman"/>
        </w:rPr>
        <w:t>ęs pateikti užš</w:t>
      </w:r>
      <w:r w:rsidRPr="00596ED1">
        <w:rPr>
          <w:rFonts w:asciiTheme="majorHAnsi" w:hAnsiTheme="majorHAnsi" w:cs="Times New Roman"/>
          <w:lang w:val="it-IT"/>
        </w:rPr>
        <w:t>ifruot</w:t>
      </w:r>
      <w:r w:rsidRPr="00596ED1">
        <w:rPr>
          <w:rFonts w:asciiTheme="majorHAnsi" w:hAnsiTheme="majorHAnsi" w:cs="Times New Roman"/>
        </w:rPr>
        <w:t xml:space="preserve">ą </w:t>
      </w:r>
      <w:r w:rsidRPr="00596ED1">
        <w:rPr>
          <w:rFonts w:asciiTheme="majorHAnsi" w:hAnsiTheme="majorHAnsi" w:cs="Times New Roman"/>
          <w:lang w:val="es-ES_tradnl"/>
        </w:rPr>
        <w:t>pasi</w:t>
      </w:r>
      <w:r w:rsidRPr="00596ED1">
        <w:rPr>
          <w:rFonts w:asciiTheme="majorHAnsi" w:hAnsiTheme="majorHAnsi" w:cs="Times New Roman"/>
        </w:rPr>
        <w:t>ūlymą</w:t>
      </w:r>
      <w:r w:rsidRPr="00596ED1">
        <w:rPr>
          <w:rFonts w:asciiTheme="majorHAnsi" w:hAnsiTheme="majorHAnsi" w:cs="Times New Roman"/>
          <w:lang w:val="it-IT"/>
        </w:rPr>
        <w:t>, turi:</w:t>
      </w:r>
    </w:p>
    <w:p w14:paraId="28890D59" w14:textId="77777777" w:rsidR="00B50198" w:rsidRPr="00596ED1" w:rsidRDefault="00B50198" w:rsidP="00B50198">
      <w:pPr>
        <w:pStyle w:val="Body2"/>
        <w:ind w:firstLine="1276"/>
        <w:rPr>
          <w:rFonts w:asciiTheme="majorHAnsi" w:hAnsiTheme="majorHAnsi" w:cs="Times New Roman"/>
        </w:rPr>
      </w:pPr>
      <w:r w:rsidRPr="00596ED1">
        <w:rPr>
          <w:rFonts w:asciiTheme="majorHAnsi" w:hAnsiTheme="majorHAnsi" w:cs="Times New Roman"/>
        </w:rPr>
        <w:t xml:space="preserve">6.1.1. </w:t>
      </w:r>
      <w:r w:rsidRPr="00596ED1">
        <w:rPr>
          <w:rFonts w:asciiTheme="majorHAnsi" w:hAnsiTheme="majorHAnsi" w:cs="Times New Roman"/>
          <w:b/>
          <w:u w:val="single"/>
        </w:rPr>
        <w:t xml:space="preserve">iki pasiūlymų </w:t>
      </w:r>
      <w:r w:rsidRPr="00596ED1">
        <w:rPr>
          <w:rFonts w:asciiTheme="majorHAnsi" w:hAnsiTheme="majorHAnsi" w:cs="Times New Roman"/>
          <w:b/>
          <w:u w:val="single"/>
          <w:lang w:val="pt-PT"/>
        </w:rPr>
        <w:t>pateikimo termino pabaigos</w:t>
      </w:r>
      <w:r w:rsidRPr="00596ED1">
        <w:rPr>
          <w:rFonts w:asciiTheme="majorHAnsi" w:hAnsiTheme="majorHAnsi" w:cs="Times New Roman"/>
          <w:lang w:val="pt-PT"/>
        </w:rPr>
        <w:t xml:space="preserve"> naudodamasis CVP</w:t>
      </w:r>
      <w:r w:rsidRPr="00596ED1">
        <w:rPr>
          <w:rFonts w:asciiTheme="majorHAnsi" w:hAnsiTheme="majorHAnsi" w:cs="Times New Roman"/>
        </w:rPr>
        <w:t> IS priemonėmis pateikti užš</w:t>
      </w:r>
      <w:r w:rsidRPr="00596ED1">
        <w:rPr>
          <w:rFonts w:asciiTheme="majorHAnsi" w:hAnsiTheme="majorHAnsi" w:cs="Times New Roman"/>
          <w:lang w:val="it-IT"/>
        </w:rPr>
        <w:t>ifruot</w:t>
      </w:r>
      <w:r w:rsidRPr="00596ED1">
        <w:rPr>
          <w:rFonts w:asciiTheme="majorHAnsi" w:hAnsiTheme="majorHAnsi" w:cs="Times New Roman"/>
        </w:rPr>
        <w:t xml:space="preserve">ą </w:t>
      </w:r>
      <w:r w:rsidRPr="00596ED1">
        <w:rPr>
          <w:rFonts w:asciiTheme="majorHAnsi" w:hAnsiTheme="majorHAnsi" w:cs="Times New Roman"/>
          <w:lang w:val="es-ES_tradnl"/>
        </w:rPr>
        <w:t>pasi</w:t>
      </w:r>
      <w:r w:rsidRPr="00596ED1">
        <w:rPr>
          <w:rFonts w:asciiTheme="majorHAnsi" w:hAnsiTheme="majorHAnsi" w:cs="Times New Roman"/>
        </w:rPr>
        <w:t>ūlymą.</w:t>
      </w:r>
    </w:p>
    <w:p w14:paraId="28890D5A" w14:textId="766DE934" w:rsidR="00B50198" w:rsidRPr="00596ED1" w:rsidRDefault="00B50198" w:rsidP="00B50198">
      <w:pPr>
        <w:pStyle w:val="Body2"/>
        <w:ind w:firstLine="1276"/>
        <w:rPr>
          <w:rFonts w:asciiTheme="majorHAnsi" w:hAnsiTheme="majorHAnsi" w:cs="Times New Roman"/>
        </w:rPr>
      </w:pPr>
      <w:r w:rsidRPr="00596ED1">
        <w:rPr>
          <w:rFonts w:asciiTheme="majorHAnsi" w:hAnsiTheme="majorHAnsi" w:cs="Times New Roman"/>
        </w:rPr>
        <w:t xml:space="preserve">6.1.2. </w:t>
      </w:r>
      <w:r w:rsidRPr="00596ED1">
        <w:rPr>
          <w:rFonts w:asciiTheme="majorHAnsi" w:hAnsiTheme="majorHAnsi" w:cs="Times New Roman"/>
          <w:b/>
          <w:u w:val="single"/>
        </w:rPr>
        <w:t>iki p</w:t>
      </w:r>
      <w:r w:rsidRPr="00596ED1">
        <w:rPr>
          <w:rFonts w:asciiTheme="majorHAnsi" w:hAnsiTheme="majorHAnsi" w:cs="Times New Roman"/>
          <w:b/>
          <w:u w:val="single"/>
          <w:lang w:val="it-IT"/>
        </w:rPr>
        <w:t>irminio susipa</w:t>
      </w:r>
      <w:r w:rsidRPr="00596ED1">
        <w:rPr>
          <w:rFonts w:asciiTheme="majorHAnsi" w:hAnsiTheme="majorHAnsi" w:cs="Times New Roman"/>
          <w:b/>
          <w:u w:val="single"/>
        </w:rPr>
        <w:t>žinimo su CVP IS priemonė</w:t>
      </w:r>
      <w:r w:rsidRPr="00596ED1">
        <w:rPr>
          <w:rFonts w:asciiTheme="majorHAnsi" w:hAnsiTheme="majorHAnsi" w:cs="Times New Roman"/>
          <w:b/>
          <w:u w:val="single"/>
          <w:lang w:val="pt-PT"/>
        </w:rPr>
        <w:t>mis pateiktais pasi</w:t>
      </w:r>
      <w:r w:rsidRPr="00596ED1">
        <w:rPr>
          <w:rFonts w:asciiTheme="majorHAnsi" w:hAnsiTheme="majorHAnsi" w:cs="Times New Roman"/>
          <w:b/>
          <w:u w:val="single"/>
        </w:rPr>
        <w:t xml:space="preserve">ūlymais </w:t>
      </w:r>
      <w:r w:rsidRPr="00596ED1">
        <w:rPr>
          <w:rFonts w:asciiTheme="majorHAnsi" w:hAnsiTheme="majorHAnsi" w:cs="Times New Roman"/>
          <w:b/>
          <w:u w:val="single"/>
          <w:lang w:val="it-IT"/>
        </w:rPr>
        <w:t>proced</w:t>
      </w:r>
      <w:r w:rsidRPr="00596ED1">
        <w:rPr>
          <w:rFonts w:asciiTheme="majorHAnsi" w:hAnsiTheme="majorHAnsi" w:cs="Times New Roman"/>
          <w:b/>
          <w:u w:val="single"/>
        </w:rPr>
        <w:t>ū</w:t>
      </w:r>
      <w:r w:rsidRPr="00596ED1">
        <w:rPr>
          <w:rFonts w:asciiTheme="majorHAnsi" w:hAnsiTheme="majorHAnsi" w:cs="Times New Roman"/>
          <w:b/>
          <w:u w:val="single"/>
          <w:lang w:val="pt-PT"/>
        </w:rPr>
        <w:t>ros (pos</w:t>
      </w:r>
      <w:r w:rsidRPr="00596ED1">
        <w:rPr>
          <w:rFonts w:asciiTheme="majorHAnsi" w:hAnsiTheme="majorHAnsi" w:cs="Times New Roman"/>
          <w:b/>
          <w:u w:val="single"/>
        </w:rPr>
        <w:t>ėdž</w:t>
      </w:r>
      <w:r w:rsidRPr="00596ED1">
        <w:rPr>
          <w:rFonts w:asciiTheme="majorHAnsi" w:hAnsiTheme="majorHAnsi" w:cs="Times New Roman"/>
          <w:b/>
          <w:u w:val="single"/>
          <w:lang w:val="it-IT"/>
        </w:rPr>
        <w:t>io) prad</w:t>
      </w:r>
      <w:r w:rsidRPr="00596ED1">
        <w:rPr>
          <w:rFonts w:asciiTheme="majorHAnsi" w:hAnsiTheme="majorHAnsi" w:cs="Times New Roman"/>
          <w:b/>
          <w:u w:val="single"/>
        </w:rPr>
        <w:t>ž</w:t>
      </w:r>
      <w:r w:rsidRPr="00596ED1">
        <w:rPr>
          <w:rFonts w:asciiTheme="majorHAnsi" w:hAnsiTheme="majorHAnsi" w:cs="Times New Roman"/>
          <w:b/>
          <w:u w:val="single"/>
          <w:lang w:val="es-ES_tradnl"/>
        </w:rPr>
        <w:t>ios</w:t>
      </w:r>
      <w:r w:rsidRPr="00596ED1">
        <w:rPr>
          <w:rFonts w:asciiTheme="majorHAnsi" w:hAnsiTheme="majorHAnsi" w:cs="Times New Roman"/>
        </w:rPr>
        <w:t xml:space="preserve"> CVP IS susirašinėjimo priemonėmis pateikti slaptažodį, su kuriuo perkančioji organizacija galės iššifruoti pateiktą </w:t>
      </w:r>
      <w:r w:rsidRPr="00596ED1">
        <w:rPr>
          <w:rFonts w:asciiTheme="majorHAnsi" w:hAnsiTheme="majorHAnsi" w:cs="Times New Roman"/>
          <w:lang w:val="es-ES_tradnl"/>
        </w:rPr>
        <w:t>pasi</w:t>
      </w:r>
      <w:r w:rsidRPr="00596ED1">
        <w:rPr>
          <w:rFonts w:asciiTheme="majorHAnsi" w:hAnsiTheme="majorHAnsi" w:cs="Times New Roman"/>
        </w:rPr>
        <w:t>ūlymą. Iškilus CVP IS techninėms problemoms, kai tiekėjas neturi galimybės pateikti slaptažodž</w:t>
      </w:r>
      <w:r w:rsidRPr="00596ED1">
        <w:rPr>
          <w:rFonts w:asciiTheme="majorHAnsi" w:hAnsiTheme="majorHAnsi" w:cs="Times New Roman"/>
          <w:lang w:val="it-IT"/>
        </w:rPr>
        <w:t>io per CVP IS susira</w:t>
      </w:r>
      <w:r w:rsidRPr="00596ED1">
        <w:rPr>
          <w:rFonts w:asciiTheme="majorHAnsi" w:hAnsiTheme="majorHAnsi" w:cs="Times New Roman"/>
        </w:rPr>
        <w:t>šinėjimo priemonę</w:t>
      </w:r>
      <w:r w:rsidRPr="00596ED1">
        <w:rPr>
          <w:rFonts w:asciiTheme="majorHAnsi" w:hAnsiTheme="majorHAnsi" w:cs="Times New Roman"/>
          <w:lang w:val="nl-NL"/>
        </w:rPr>
        <w:t>, tiek</w:t>
      </w:r>
      <w:r w:rsidRPr="00596ED1">
        <w:rPr>
          <w:rFonts w:asciiTheme="majorHAnsi" w:hAnsiTheme="majorHAnsi" w:cs="Times New Roman"/>
        </w:rPr>
        <w:t>ėjas turi teisę slaptažodį pateikti kitomis priemonė</w:t>
      </w:r>
      <w:r w:rsidRPr="00596ED1">
        <w:rPr>
          <w:rFonts w:asciiTheme="majorHAnsi" w:hAnsiTheme="majorHAnsi" w:cs="Times New Roman"/>
          <w:lang w:val="it-IT"/>
        </w:rPr>
        <w:t>mis pasirinktinai: perkan</w:t>
      </w:r>
      <w:r w:rsidRPr="00596ED1">
        <w:rPr>
          <w:rFonts w:asciiTheme="majorHAnsi" w:hAnsiTheme="majorHAnsi" w:cs="Times New Roman"/>
        </w:rPr>
        <w:t xml:space="preserve">čiosios organizacijos oficialiu elektroniniu paštu </w:t>
      </w:r>
      <w:r w:rsidRPr="00596ED1">
        <w:rPr>
          <w:rFonts w:asciiTheme="majorHAnsi" w:hAnsiTheme="majorHAnsi" w:cs="Times New Roman"/>
          <w:u w:val="single"/>
          <w:lang w:val="lt-LT"/>
        </w:rPr>
        <w:t>(</w:t>
      </w:r>
      <w:r w:rsidR="005D1801" w:rsidRPr="00596ED1">
        <w:rPr>
          <w:rFonts w:asciiTheme="majorHAnsi" w:hAnsiTheme="majorHAnsi" w:cs="Times New Roman"/>
          <w:u w:val="single"/>
          <w:lang w:val="lt-LT"/>
        </w:rPr>
        <w:t>alina.adomaitiene</w:t>
      </w:r>
      <w:r w:rsidR="005D1801" w:rsidRPr="00596ED1">
        <w:rPr>
          <w:rFonts w:asciiTheme="majorHAnsi" w:hAnsiTheme="majorHAnsi" w:cs="Times New Roman"/>
          <w:u w:val="single"/>
        </w:rPr>
        <w:t>@kaunoklinikos.lt</w:t>
      </w:r>
      <w:r w:rsidRPr="00596ED1">
        <w:rPr>
          <w:rFonts w:asciiTheme="majorHAnsi" w:hAnsiTheme="majorHAnsi" w:cs="Times New Roman"/>
          <w:u w:val="single"/>
          <w:lang w:val="lt-LT"/>
        </w:rPr>
        <w:t>)</w:t>
      </w:r>
      <w:r w:rsidRPr="00596ED1">
        <w:rPr>
          <w:rFonts w:asciiTheme="majorHAnsi" w:hAnsiTheme="majorHAnsi" w:cs="Times New Roman"/>
          <w:lang w:val="lt-LT"/>
        </w:rPr>
        <w:t xml:space="preserve"> </w:t>
      </w:r>
      <w:r w:rsidRPr="00596ED1">
        <w:rPr>
          <w:rFonts w:asciiTheme="majorHAnsi" w:hAnsiTheme="majorHAnsi" w:cs="Times New Roman"/>
        </w:rPr>
        <w:t>arba raštu. Tokiu atveju tiekė</w:t>
      </w:r>
      <w:r w:rsidRPr="00596ED1">
        <w:rPr>
          <w:rFonts w:asciiTheme="majorHAnsi" w:hAnsiTheme="majorHAnsi" w:cs="Times New Roman"/>
          <w:lang w:val="es-ES_tradnl"/>
        </w:rPr>
        <w:t>jas tur</w:t>
      </w:r>
      <w:r w:rsidRPr="00596ED1">
        <w:rPr>
          <w:rFonts w:asciiTheme="majorHAnsi" w:hAnsiTheme="majorHAnsi" w:cs="Times New Roman"/>
        </w:rPr>
        <w:t xml:space="preserve">ėtų būti aktyvus ir įsitikinti, kad pateiktas slaptažodis laiku pasiekė adresatą (pavyzdžiui, susisiekęs su perkančiąja organizacija oficialiu jos telefonu ir (arba) kitais būdais). </w:t>
      </w:r>
    </w:p>
    <w:p w14:paraId="28890D5B" w14:textId="77777777" w:rsidR="00C178CF" w:rsidRPr="00596ED1" w:rsidRDefault="00B50198" w:rsidP="00C178CF">
      <w:pPr>
        <w:pStyle w:val="Body2"/>
        <w:rPr>
          <w:rFonts w:asciiTheme="majorHAnsi" w:hAnsiTheme="majorHAnsi" w:cs="Times New Roman"/>
          <w:color w:val="auto"/>
        </w:rPr>
      </w:pPr>
      <w:r w:rsidRPr="00596ED1">
        <w:rPr>
          <w:rFonts w:asciiTheme="majorHAnsi" w:hAnsiTheme="majorHAnsi" w:cs="Times New Roman"/>
        </w:rPr>
        <w:tab/>
        <w:t xml:space="preserve">6.2. Tiekėjui užšifravus visą </w:t>
      </w:r>
      <w:r w:rsidRPr="00596ED1">
        <w:rPr>
          <w:rFonts w:asciiTheme="majorHAnsi" w:hAnsiTheme="majorHAnsi" w:cs="Times New Roman"/>
          <w:lang w:val="es-ES_tradnl"/>
        </w:rPr>
        <w:t>pasi</w:t>
      </w:r>
      <w:r w:rsidRPr="00596ED1">
        <w:rPr>
          <w:rFonts w:asciiTheme="majorHAnsi" w:hAnsiTheme="majorHAnsi" w:cs="Times New Roman"/>
        </w:rPr>
        <w:t>ūlymą ir iki pirminio susipažinimo su CVP IS priemonė</w:t>
      </w:r>
      <w:r w:rsidRPr="00596ED1">
        <w:rPr>
          <w:rFonts w:asciiTheme="majorHAnsi" w:hAnsiTheme="majorHAnsi" w:cs="Times New Roman"/>
          <w:lang w:val="pt-PT"/>
        </w:rPr>
        <w:t>mis pateiktais pasi</w:t>
      </w:r>
      <w:r w:rsidRPr="00596ED1">
        <w:rPr>
          <w:rFonts w:asciiTheme="majorHAnsi" w:hAnsiTheme="majorHAnsi" w:cs="Times New Roman"/>
        </w:rPr>
        <w:t>ū</w:t>
      </w:r>
      <w:r w:rsidRPr="00596ED1">
        <w:rPr>
          <w:rFonts w:asciiTheme="majorHAnsi" w:hAnsiTheme="majorHAnsi" w:cs="Times New Roman"/>
          <w:lang w:val="pt-PT"/>
        </w:rPr>
        <w:t>lymais proced</w:t>
      </w:r>
      <w:r w:rsidRPr="00596ED1">
        <w:rPr>
          <w:rFonts w:asciiTheme="majorHAnsi" w:hAnsiTheme="majorHAnsi" w:cs="Times New Roman"/>
        </w:rPr>
        <w:t>ū</w:t>
      </w:r>
      <w:r w:rsidRPr="00596ED1">
        <w:rPr>
          <w:rFonts w:asciiTheme="majorHAnsi" w:hAnsiTheme="majorHAnsi" w:cs="Times New Roman"/>
          <w:lang w:val="pt-PT"/>
        </w:rPr>
        <w:t>ros (pos</w:t>
      </w:r>
      <w:r w:rsidRPr="00596ED1">
        <w:rPr>
          <w:rFonts w:asciiTheme="majorHAnsi" w:hAnsiTheme="majorHAnsi" w:cs="Times New Roman"/>
        </w:rPr>
        <w:t>ėdž</w:t>
      </w:r>
      <w:r w:rsidRPr="00596ED1">
        <w:rPr>
          <w:rFonts w:asciiTheme="majorHAnsi" w:hAnsiTheme="majorHAnsi" w:cs="Times New Roman"/>
          <w:lang w:val="it-IT"/>
        </w:rPr>
        <w:t>io) prad</w:t>
      </w:r>
      <w:r w:rsidRPr="00596ED1">
        <w:rPr>
          <w:rFonts w:asciiTheme="majorHAnsi" w:hAnsiTheme="majorHAnsi" w:cs="Times New Roman"/>
        </w:rPr>
        <w:t>žios nepateikus (dėl jo paties kaltė</w:t>
      </w:r>
      <w:r w:rsidRPr="00596ED1">
        <w:rPr>
          <w:rFonts w:asciiTheme="majorHAnsi" w:hAnsiTheme="majorHAnsi" w:cs="Times New Roman"/>
          <w:lang w:val="nl-NL"/>
        </w:rPr>
        <w:t>s) slapta</w:t>
      </w:r>
      <w:r w:rsidRPr="00596ED1">
        <w:rPr>
          <w:rFonts w:asciiTheme="majorHAnsi" w:hAnsiTheme="majorHAnsi" w:cs="Times New Roman"/>
        </w:rPr>
        <w:t>žodžio arba pateikus neteisingą slaptažodį, kuriuo naudodamasi perkančioji organizacija negalė</w:t>
      </w:r>
      <w:r w:rsidRPr="00596ED1">
        <w:rPr>
          <w:rFonts w:asciiTheme="majorHAnsi" w:hAnsiTheme="majorHAnsi" w:cs="Times New Roman"/>
          <w:lang w:val="da-DK"/>
        </w:rPr>
        <w:t>jo i</w:t>
      </w:r>
      <w:r w:rsidRPr="00596ED1">
        <w:rPr>
          <w:rFonts w:asciiTheme="majorHAnsi" w:hAnsiTheme="majorHAnsi" w:cs="Times New Roman"/>
        </w:rPr>
        <w:t>šš</w:t>
      </w:r>
      <w:r w:rsidRPr="00596ED1">
        <w:rPr>
          <w:rFonts w:asciiTheme="majorHAnsi" w:hAnsiTheme="majorHAnsi" w:cs="Times New Roman"/>
          <w:lang w:val="it-IT"/>
        </w:rPr>
        <w:t>ifruoti pasi</w:t>
      </w:r>
      <w:r w:rsidRPr="00596ED1">
        <w:rPr>
          <w:rFonts w:asciiTheme="majorHAnsi" w:hAnsiTheme="majorHAnsi" w:cs="Times New Roman"/>
        </w:rPr>
        <w:t>ū</w:t>
      </w:r>
      <w:r w:rsidRPr="00596ED1">
        <w:rPr>
          <w:rFonts w:asciiTheme="majorHAnsi" w:hAnsiTheme="majorHAnsi" w:cs="Times New Roman"/>
          <w:lang w:val="es-ES_tradnl"/>
        </w:rPr>
        <w:t>lymo, pasi</w:t>
      </w:r>
      <w:r w:rsidRPr="00596ED1">
        <w:rPr>
          <w:rFonts w:asciiTheme="majorHAnsi" w:hAnsiTheme="majorHAnsi" w:cs="Times New Roman"/>
        </w:rPr>
        <w:t>ūlymas laikomas nepateiktu ir nėra vertinamas. Jeigu nurodytu atveju tiekė</w:t>
      </w:r>
      <w:r w:rsidRPr="00596ED1">
        <w:rPr>
          <w:rFonts w:asciiTheme="majorHAnsi" w:hAnsiTheme="majorHAnsi" w:cs="Times New Roman"/>
          <w:lang w:val="es-ES_tradnl"/>
        </w:rPr>
        <w:t>jas u</w:t>
      </w:r>
      <w:r w:rsidRPr="00596ED1">
        <w:rPr>
          <w:rFonts w:asciiTheme="majorHAnsi" w:hAnsiTheme="majorHAnsi" w:cs="Times New Roman"/>
        </w:rPr>
        <w:t xml:space="preserve">žšifravo tik pasiūlymo </w:t>
      </w:r>
      <w:r w:rsidRPr="00596ED1">
        <w:rPr>
          <w:rFonts w:asciiTheme="majorHAnsi" w:hAnsiTheme="majorHAnsi" w:cs="Times New Roman"/>
          <w:color w:val="auto"/>
        </w:rPr>
        <w:t xml:space="preserve">dokumentą, kuriame nurodyta pasiūlymo kaina, o kitus pasiūlymo dokumentus pateikė </w:t>
      </w:r>
      <w:r w:rsidRPr="00596ED1">
        <w:rPr>
          <w:rFonts w:asciiTheme="majorHAnsi" w:hAnsiTheme="majorHAnsi" w:cs="Times New Roman"/>
          <w:color w:val="auto"/>
          <w:lang w:val="de-DE"/>
        </w:rPr>
        <w:t>neu</w:t>
      </w:r>
      <w:r w:rsidRPr="00596ED1">
        <w:rPr>
          <w:rFonts w:asciiTheme="majorHAnsi" w:hAnsiTheme="majorHAnsi" w:cs="Times New Roman"/>
          <w:color w:val="auto"/>
        </w:rPr>
        <w:t xml:space="preserve">žšifruotus – </w:t>
      </w:r>
      <w:r w:rsidRPr="00596ED1">
        <w:rPr>
          <w:rFonts w:asciiTheme="majorHAnsi" w:hAnsiTheme="majorHAnsi" w:cs="Times New Roman"/>
          <w:color w:val="auto"/>
          <w:lang w:val="nl-NL"/>
        </w:rPr>
        <w:t>perkan</w:t>
      </w:r>
      <w:r w:rsidRPr="00596ED1">
        <w:rPr>
          <w:rFonts w:asciiTheme="majorHAnsi" w:hAnsiTheme="majorHAnsi" w:cs="Times New Roman"/>
          <w:color w:val="auto"/>
        </w:rPr>
        <w:t>čioji organizacija tiekė</w:t>
      </w:r>
      <w:r w:rsidRPr="00596ED1">
        <w:rPr>
          <w:rFonts w:asciiTheme="majorHAnsi" w:hAnsiTheme="majorHAnsi" w:cs="Times New Roman"/>
          <w:color w:val="auto"/>
          <w:lang w:val="es-ES_tradnl"/>
        </w:rPr>
        <w:t>jo pasi</w:t>
      </w:r>
      <w:r w:rsidRPr="00596ED1">
        <w:rPr>
          <w:rFonts w:asciiTheme="majorHAnsi" w:hAnsiTheme="majorHAnsi" w:cs="Times New Roman"/>
          <w:color w:val="auto"/>
        </w:rPr>
        <w:t xml:space="preserve">ūlymą atmeta kaip neatitinkantį pirkimo dokumentuose nustatytų reikalavimų </w:t>
      </w:r>
      <w:r w:rsidRPr="00596ED1">
        <w:rPr>
          <w:rFonts w:asciiTheme="majorHAnsi" w:hAnsiTheme="majorHAnsi" w:cs="Times New Roman"/>
          <w:color w:val="auto"/>
          <w:lang w:val="nl-NL"/>
        </w:rPr>
        <w:t>(tiek</w:t>
      </w:r>
      <w:r w:rsidRPr="00596ED1">
        <w:rPr>
          <w:rFonts w:asciiTheme="majorHAnsi" w:hAnsiTheme="majorHAnsi" w:cs="Times New Roman"/>
          <w:color w:val="auto"/>
        </w:rPr>
        <w:t xml:space="preserve">ėjas nepateikė </w:t>
      </w:r>
      <w:r w:rsidRPr="00596ED1">
        <w:rPr>
          <w:rFonts w:asciiTheme="majorHAnsi" w:hAnsiTheme="majorHAnsi" w:cs="Times New Roman"/>
          <w:color w:val="auto"/>
          <w:lang w:val="es-ES_tradnl"/>
        </w:rPr>
        <w:t>pasi</w:t>
      </w:r>
      <w:r w:rsidRPr="00596ED1">
        <w:rPr>
          <w:rFonts w:asciiTheme="majorHAnsi" w:hAnsiTheme="majorHAnsi" w:cs="Times New Roman"/>
          <w:color w:val="auto"/>
        </w:rPr>
        <w:t>ūlymo kainos).</w:t>
      </w:r>
    </w:p>
    <w:p w14:paraId="28890D5C" w14:textId="77777777" w:rsidR="004012F7" w:rsidRPr="00596ED1" w:rsidRDefault="004012F7" w:rsidP="00C178CF">
      <w:pPr>
        <w:pStyle w:val="Body2"/>
        <w:rPr>
          <w:rFonts w:asciiTheme="majorHAnsi" w:hAnsiTheme="majorHAnsi" w:cs="Times New Roman"/>
          <w:color w:val="auto"/>
        </w:rPr>
      </w:pPr>
    </w:p>
    <w:p w14:paraId="28890D5D"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7. PASIŪLYMŲ GALIOJIMO UŽTIKRINIMAS</w:t>
      </w:r>
    </w:p>
    <w:p w14:paraId="28890D5E" w14:textId="77777777" w:rsidR="00B50198" w:rsidRPr="00596ED1" w:rsidRDefault="00B50198" w:rsidP="00B50198">
      <w:pPr>
        <w:pStyle w:val="Body2"/>
        <w:rPr>
          <w:rFonts w:asciiTheme="majorHAnsi" w:hAnsiTheme="majorHAnsi" w:cs="Times New Roman"/>
          <w:color w:val="357CA2"/>
        </w:rPr>
      </w:pPr>
    </w:p>
    <w:p w14:paraId="52AC16A0" w14:textId="77777777" w:rsidR="001D5FAA" w:rsidRPr="00596ED1" w:rsidRDefault="00B50198"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357CA2"/>
          <w:sz w:val="22"/>
          <w:szCs w:val="22"/>
        </w:rPr>
        <w:tab/>
      </w:r>
      <w:r w:rsidR="001D5FAA" w:rsidRPr="00596ED1">
        <w:rPr>
          <w:rFonts w:asciiTheme="majorHAnsi" w:hAnsiTheme="majorHAnsi"/>
          <w:color w:val="000000"/>
          <w:sz w:val="22"/>
          <w:szCs w:val="22"/>
          <w:lang w:val="lt-LT" w:eastAsia="en-GB"/>
        </w:rPr>
        <w:t>7.1. Tiekėjo pateikiamo pasiūlymo galiojimas turi būti užtikrintas - Tiekėjas privalo pateikti pasiūlymo užtikrinimo galiojimo laidavimo raštą – pateikdamas Lietuvos Respublikoje ar užsienyje registruoto banko ar kredito unijos garantiją arba draudimo bendrovės laidavimo draudimo liudijimą. Užtikrinimo vertė – 2 % nuo pasiūlymo vertės su PVM.</w:t>
      </w:r>
    </w:p>
    <w:p w14:paraId="2EECDDF4"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7.2. Pasiūlymo galiojimo užtikrinimas elektroninėje formoje patvirtintas jį išdavusio banko įgalioto asmens kvalifikuotu elektroniniu parašu pateikiamas su pasiūlymu CVP IS priemonėmis. Jeigu tiekėjas negali pasiūlymo galiojimą užtikrinančio dokumento (originalo) pateikti elektroninėmis priemonėmis, naudojant CVP IS, tai pasiūlymo galiojimą užtikrinantis dokumentas (originalas) pateikiamas raštu (popierine forma, voke) iki pasiūlymų pateikimo termino pabaigos Kauno klinikų adresu Eivenių g. 2, LT-50161 Kaunas.</w:t>
      </w:r>
    </w:p>
    <w:p w14:paraId="500BADB6"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lastRenderedPageBreak/>
        <w:t>7.3. Pasiūlymo galiojimą tiekėjas turi teisę užtikrinti pervesdamas pasiūlymo galiojimo užtikrinimo sumą į Kauno klinikų sąskaitą Nr. A.s. LT21 7300 0100 0222 6410, AB Swedbank, b/k 73000. Tokiu atveju iki pasiūlymų pateikimo termino pabaigos tiekėjas su pasiūlymu CVP IS priemonėmis pateikia bankinio pavedimo kopiją.</w:t>
      </w:r>
    </w:p>
    <w:p w14:paraId="6B13F150"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7.4. Pasiūlymo galiojimo užtikrinimui pateikiamas Lietuvos Respublikoje ar užsienyje registruoto banko išduoto banko garantijos rašto originalas atitinkantis šiame skyriuje nurodytus reikalavimus.</w:t>
      </w:r>
    </w:p>
    <w:p w14:paraId="771D6DDD"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7.5. Pasiūlymo galiojimo užtikrinimas turi būti išduotas banko bet kurioje šalyje tiekėjo pasirinkimu. Jei pasiūlymą užtikrinanti institucija yra ne Lietuvos Respublikoje, tiekėjas privalo įsitikinti, kad ji priimtina Kauno klinikoms. Prieš pateikdamas pasiūlymo galiojimo užtikrinimą patvirtinantį dokumentą, tiekėjas gali prašyti Kauo klinikų patvirtinti, kad ji sutinka priimti jo siūlomą pasiūlymo galiojimo užtikrinimą arba pirkimo sutarties įvykdymo užtikrinimą patvirtinantį dokumentą. Tokiu atveju Kauno klinikos privalo duoti tiekėjui atsakymą ne vėliau kaip per 3 darbo dienas nuo prašymo gavimo dienos. Šis patvirtinimas iš Kauno klinikoms neatima teisės atmesti pasiūlymo galiojimo užtikrinimo arba pirkimo sutarties įvykdymo užtikrinimo gavus informacijos, kad pasiūlymo galiojimą ar pirkimo sutarties įvykdymą užtikrinantis ūkio subjektas tapo nemokus ar neįvykdė įsipareigojimų Kauno klinikoms arba kitiems ūkio subjektams, ar netinkamai juos vykdė.</w:t>
      </w:r>
    </w:p>
    <w:p w14:paraId="3F0CB564"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7.6. Pasiūlymo galiojimo užtikrinimas turi būti išduotas Kauno klinikoms kaip vienas pasiūlymo galiojimo užtikrinimas visai reikalaujamai sumai.</w:t>
      </w:r>
    </w:p>
    <w:p w14:paraId="65978BC7"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xml:space="preserve">7.7. Pasiūlymo galiojimo užtikrinime turi būti numatyta, kad užtikrinimo suma turi būti išmokama Kauno klinikoms ne vėliau, kaip per 15 (penkiolika) kalendorinių dienų nuo pirmo raštiško Kauno klinikų  pranešimo užtikrintojui apie šių sąlygų nesilaikymą: </w:t>
      </w:r>
    </w:p>
    <w:p w14:paraId="01DA31F4"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jeigu pasiūlymo galiojimo laikotarpiu tiekėjas atsiima savo pasiūlymą;</w:t>
      </w:r>
    </w:p>
    <w:p w14:paraId="2ABB1D42"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jeigu tiekėją pripažinus pirkimo laimėtoju, tiekėjas iki Kauno klinikų nurodyto laiko neatvyksta sudaryti pirkimo sutarties;</w:t>
      </w:r>
    </w:p>
    <w:p w14:paraId="675E289F"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jeigu tiekėją pripažinus pirkimo laimėtoju tiekėjas nepateikia pirkimo dokumentuose nustatyto sutarties įvykdymo užtikrinimo (jei reikalaujamas);</w:t>
      </w:r>
    </w:p>
    <w:p w14:paraId="22493CB9"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7.8. Pasiūlymo galiojimo užtikrinime turi būti numatyta, kad užtikrintojas neturi teisės reikalauti, kad Kauno klinikos pagrįstų savo reikalavimą. Kauno klinikos pranešime užtikrintojui nurodys dėl kurios iš aukščiau išvardintų aplinkybių jai priklauso pasiūlymo galiojimo užtikrinimo suma.</w:t>
      </w:r>
    </w:p>
    <w:p w14:paraId="6EAB3A54"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7.9. Pasiūlymo galiojimo užtikrinimo trukmė turi būti tokia pat kaip ir pasiūlymo galiojimo trukmė. Prieš baigiantis užtikrinimo galiojimo terminui Kauno klinikos gali prašyti tiekėjų pratęsti pasiūlymo galiojimo užtikrinimo laiką iki konkrečiai nurodytos datos.</w:t>
      </w:r>
    </w:p>
    <w:p w14:paraId="39E9A067"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xml:space="preserve">7.10. Pasiūlymo galiojimo užtikrinimas taikomas, jeigu: </w:t>
      </w:r>
    </w:p>
    <w:p w14:paraId="52BB5ADF"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tiekėjas atsiima savo pasiūlymą jo galiojimo laikotarpiu, nurodytu pasiūlyme, išskyrus, atvejį, kai nepasibaigus pasiūlymo galiojimui Kauno klinikoms paprašius pratęsti pasiūlymų galiojimo laiką, tiekėjas atsisako pratęsti pasiūlymo galiojimo laiką iki Kauno klinikų nurodytos datos:</w:t>
      </w:r>
    </w:p>
    <w:p w14:paraId="7899F37A"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pirkimo laimėtojas per nustatytą laiką nepasirašo pirkimo sutarties;</w:t>
      </w:r>
    </w:p>
    <w:p w14:paraId="451E80B0"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xml:space="preserve">- pirkimo laimėtojas per nustatytą laiką nepateikia pirkimo sutarties įvykdymo užtikrinimo (jei numatyta pirkimo sutartyje). </w:t>
      </w:r>
    </w:p>
    <w:p w14:paraId="3E3BB309"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7.11 Perkančioji organizacija, Tiekėjui pareikalavus, įsipareigoja nedelsdama ir ne vėliau kaip per 7 dienas grąžinti pirkimo pasiūlymo galiojimą užtikrinantį dokumentą (pasiūlymo galiojimą užtikrinantis dokumentas (originalas) negrąžinamas, jeigu jis buvo pateiktas elektronine forma), kai:</w:t>
      </w:r>
    </w:p>
    <w:p w14:paraId="1350249B"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pasibaigia pasiūlymo užtikrinimo galiojimo laikas;</w:t>
      </w:r>
    </w:p>
    <w:p w14:paraId="04991AF7"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įsigalioja pirkimo sutartis ir pirkimo sutarties įvykdymo užtikrinimas;</w:t>
      </w:r>
    </w:p>
    <w:p w14:paraId="00AC223E"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nutraukiamos pirkimo procedūros;</w:t>
      </w:r>
    </w:p>
    <w:p w14:paraId="66AA53F3"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atmetami visi pasiūlymai.</w:t>
      </w:r>
    </w:p>
    <w:p w14:paraId="0224E03A" w14:textId="77777777" w:rsidR="003A333D" w:rsidRPr="00596ED1" w:rsidRDefault="003A333D" w:rsidP="004012F7">
      <w:pPr>
        <w:pStyle w:val="Body2"/>
        <w:jc w:val="center"/>
        <w:rPr>
          <w:rFonts w:asciiTheme="majorHAnsi" w:hAnsiTheme="majorHAnsi" w:cs="Times New Roman"/>
          <w:b/>
          <w:bCs/>
          <w:color w:val="auto"/>
        </w:rPr>
      </w:pPr>
    </w:p>
    <w:p w14:paraId="28890D61" w14:textId="77777777" w:rsidR="00710BA6" w:rsidRPr="00596ED1" w:rsidRDefault="00B50198" w:rsidP="004012F7">
      <w:pPr>
        <w:pStyle w:val="Body2"/>
        <w:jc w:val="center"/>
        <w:rPr>
          <w:rFonts w:asciiTheme="majorHAnsi" w:hAnsiTheme="majorHAnsi" w:cs="Times New Roman"/>
          <w:b/>
          <w:bCs/>
          <w:color w:val="auto"/>
        </w:rPr>
      </w:pPr>
      <w:r w:rsidRPr="00596ED1">
        <w:rPr>
          <w:rFonts w:asciiTheme="majorHAnsi" w:hAnsiTheme="majorHAnsi" w:cs="Times New Roman"/>
          <w:b/>
          <w:bCs/>
          <w:color w:val="auto"/>
        </w:rPr>
        <w:t>8. PAVYZDŽIŲ PATEIKIMAS</w:t>
      </w:r>
    </w:p>
    <w:p w14:paraId="28890D62" w14:textId="77777777" w:rsidR="005C65C4" w:rsidRPr="00596ED1" w:rsidRDefault="005C65C4" w:rsidP="004012F7">
      <w:pPr>
        <w:pStyle w:val="Body2"/>
        <w:jc w:val="center"/>
        <w:rPr>
          <w:rFonts w:asciiTheme="majorHAnsi" w:hAnsiTheme="majorHAnsi" w:cs="Times New Roman"/>
          <w:b/>
          <w:bCs/>
          <w:color w:val="auto"/>
        </w:rPr>
      </w:pPr>
    </w:p>
    <w:p w14:paraId="6166089B" w14:textId="1C6B52F4" w:rsidR="00644AB8" w:rsidRPr="00596ED1" w:rsidRDefault="005C65C4" w:rsidP="00644AB8">
      <w:pPr>
        <w:pStyle w:val="Body2"/>
        <w:spacing w:after="0"/>
        <w:ind w:firstLine="709"/>
        <w:rPr>
          <w:rFonts w:asciiTheme="majorHAnsi" w:hAnsiTheme="majorHAnsi" w:cs="Times New Roman"/>
          <w:color w:val="auto"/>
        </w:rPr>
      </w:pPr>
      <w:r w:rsidRPr="00596ED1">
        <w:rPr>
          <w:rFonts w:asciiTheme="majorHAnsi" w:hAnsiTheme="majorHAnsi" w:cs="Times New Roman"/>
          <w:color w:val="auto"/>
        </w:rPr>
        <w:t xml:space="preserve">8.1. </w:t>
      </w:r>
      <w:r w:rsidR="00644AB8" w:rsidRPr="00596ED1">
        <w:rPr>
          <w:rFonts w:asciiTheme="majorHAnsi" w:hAnsiTheme="majorHAnsi" w:cs="Times New Roman"/>
          <w:color w:val="auto"/>
          <w:lang w:val="lt-LT"/>
        </w:rPr>
        <w:t>Siūlomų prekių pavyzdžiai nereikalaujami</w:t>
      </w:r>
      <w:r w:rsidR="00644AB8">
        <w:rPr>
          <w:rFonts w:asciiTheme="majorHAnsi" w:hAnsiTheme="majorHAnsi" w:cs="Times New Roman"/>
          <w:color w:val="auto"/>
          <w:lang w:val="lt-LT"/>
        </w:rPr>
        <w:t>.</w:t>
      </w:r>
    </w:p>
    <w:p w14:paraId="22651F37" w14:textId="77777777" w:rsidR="00644AB8" w:rsidRPr="00596ED1" w:rsidRDefault="00644AB8" w:rsidP="00644AB8">
      <w:pPr>
        <w:pStyle w:val="Body2"/>
        <w:spacing w:after="0"/>
        <w:rPr>
          <w:rFonts w:asciiTheme="majorHAnsi" w:hAnsiTheme="majorHAnsi" w:cs="Times New Roman"/>
          <w:color w:val="auto"/>
        </w:rPr>
      </w:pPr>
    </w:p>
    <w:p w14:paraId="74A04907" w14:textId="1909F02F" w:rsidR="00AB4A42" w:rsidRPr="00596ED1" w:rsidRDefault="00AB4A42" w:rsidP="00644AB8">
      <w:pPr>
        <w:pStyle w:val="Body2"/>
        <w:spacing w:after="0"/>
        <w:ind w:firstLine="709"/>
        <w:rPr>
          <w:rFonts w:asciiTheme="majorHAnsi" w:hAnsiTheme="majorHAnsi" w:cs="Times New Roman"/>
          <w:color w:val="auto"/>
        </w:rPr>
      </w:pPr>
    </w:p>
    <w:p w14:paraId="28890D67" w14:textId="3F48B8C2" w:rsidR="00B50198" w:rsidRPr="00596ED1" w:rsidRDefault="00B50198" w:rsidP="001D5FAA">
      <w:pPr>
        <w:pStyle w:val="Heading"/>
        <w:jc w:val="center"/>
        <w:rPr>
          <w:rFonts w:asciiTheme="majorHAnsi" w:hAnsiTheme="majorHAnsi" w:cs="Times New Roman"/>
          <w:color w:val="auto"/>
          <w:lang w:val="de-DE"/>
        </w:rPr>
      </w:pPr>
      <w:r w:rsidRPr="00596ED1">
        <w:rPr>
          <w:rFonts w:asciiTheme="majorHAnsi" w:hAnsiTheme="majorHAnsi" w:cs="Times New Roman"/>
          <w:color w:val="auto"/>
        </w:rPr>
        <w:t>9. PIRKIMO DOKUMENTŲ PAAIŠ</w:t>
      </w:r>
      <w:r w:rsidRPr="00596ED1">
        <w:rPr>
          <w:rFonts w:asciiTheme="majorHAnsi" w:hAnsiTheme="majorHAnsi" w:cs="Times New Roman"/>
          <w:color w:val="auto"/>
          <w:lang w:val="de-DE"/>
        </w:rPr>
        <w:t xml:space="preserve">KINIMAS IR </w:t>
      </w:r>
      <w:r w:rsidRPr="00443A9B">
        <w:rPr>
          <w:rFonts w:asciiTheme="majorHAnsi" w:hAnsiTheme="majorHAnsi" w:cs="Times New Roman"/>
          <w:color w:val="auto"/>
          <w:lang w:val="de-DE"/>
        </w:rPr>
        <w:t>PATIKSLINIMAS</w:t>
      </w:r>
    </w:p>
    <w:p w14:paraId="63E4C43D" w14:textId="77777777" w:rsidR="001D5FAA" w:rsidRPr="00596ED1" w:rsidRDefault="001D5FAA" w:rsidP="0061598C">
      <w:pPr>
        <w:pStyle w:val="Body2"/>
        <w:ind w:left="142" w:hanging="142"/>
        <w:rPr>
          <w:rFonts w:asciiTheme="majorHAnsi" w:hAnsiTheme="majorHAnsi" w:cs="Times New Roman"/>
          <w:lang w:val="de-DE"/>
        </w:rPr>
      </w:pPr>
    </w:p>
    <w:p w14:paraId="28890D68" w14:textId="488B1395" w:rsidR="00B50198" w:rsidRPr="00596ED1" w:rsidRDefault="00B50198" w:rsidP="001D5FAA">
      <w:pPr>
        <w:pStyle w:val="Body2"/>
        <w:ind w:firstLine="709"/>
        <w:rPr>
          <w:rFonts w:asciiTheme="majorHAnsi" w:hAnsiTheme="majorHAnsi" w:cs="Times New Roman"/>
        </w:rPr>
      </w:pPr>
      <w:r w:rsidRPr="00596ED1">
        <w:rPr>
          <w:rFonts w:asciiTheme="majorHAnsi" w:hAnsiTheme="majorHAnsi" w:cs="Times New Roman"/>
        </w:rPr>
        <w:lastRenderedPageBreak/>
        <w:t xml:space="preserve">9.1. Tiekėjas tik CVP IS susirašinėjimo priemonėmis gali prašyti, kad perkančioji organizacija paaiškintų ar pataisytų pirkimo dokumentus. </w:t>
      </w:r>
    </w:p>
    <w:p w14:paraId="28890D69" w14:textId="08309D2C" w:rsidR="00B50198" w:rsidRPr="00596ED1" w:rsidRDefault="00B50198" w:rsidP="001D5FAA">
      <w:pPr>
        <w:pStyle w:val="Body2"/>
        <w:ind w:firstLine="709"/>
        <w:rPr>
          <w:rFonts w:asciiTheme="majorHAnsi" w:hAnsiTheme="majorHAnsi" w:cs="Times New Roman"/>
        </w:rPr>
      </w:pPr>
      <w:r w:rsidRPr="00596ED1">
        <w:rPr>
          <w:rFonts w:asciiTheme="majorHAnsi" w:hAnsiTheme="majorHAnsi" w:cs="Times New Roman"/>
        </w:rPr>
        <w:t>9.2. Perkančioji organizacija atsako tik CVP IS susirašinėjimo priemonė</w:t>
      </w:r>
      <w:r w:rsidRPr="00596ED1">
        <w:rPr>
          <w:rFonts w:asciiTheme="majorHAnsi" w:hAnsiTheme="majorHAnsi" w:cs="Times New Roman"/>
          <w:lang w:val="fr-FR"/>
        </w:rPr>
        <w:t xml:space="preserve">mis </w:t>
      </w:r>
      <w:r w:rsidRPr="00596ED1">
        <w:rPr>
          <w:rFonts w:asciiTheme="majorHAnsi" w:hAnsiTheme="majorHAnsi" w:cs="Times New Roman"/>
        </w:rPr>
        <w:t xml:space="preserve">į kiekvieną </w:t>
      </w:r>
      <w:r w:rsidRPr="00596ED1">
        <w:rPr>
          <w:rFonts w:asciiTheme="majorHAnsi" w:hAnsiTheme="majorHAnsi" w:cs="Times New Roman"/>
          <w:lang w:val="nl-NL"/>
        </w:rPr>
        <w:t>tiek</w:t>
      </w:r>
      <w:r w:rsidRPr="00596ED1">
        <w:rPr>
          <w:rFonts w:asciiTheme="majorHAnsi" w:hAnsiTheme="majorHAnsi" w:cs="Times New Roman"/>
        </w:rPr>
        <w:t>ė</w:t>
      </w:r>
      <w:r w:rsidRPr="00596ED1">
        <w:rPr>
          <w:rFonts w:asciiTheme="majorHAnsi" w:hAnsiTheme="majorHAnsi" w:cs="Times New Roman"/>
          <w:lang w:val="es-ES_tradnl"/>
        </w:rPr>
        <w:t>jo ra</w:t>
      </w:r>
      <w:r w:rsidRPr="00596ED1">
        <w:rPr>
          <w:rFonts w:asciiTheme="majorHAnsi" w:hAnsiTheme="majorHAnsi" w:cs="Times New Roman"/>
        </w:rPr>
        <w:t xml:space="preserve">šytinį prašymą dėl pirkimo dokumentų, jei prašymas yra pateiktas likus ne mažiau kaip </w:t>
      </w:r>
      <w:r w:rsidRPr="00596ED1">
        <w:rPr>
          <w:rFonts w:asciiTheme="majorHAnsi" w:hAnsiTheme="majorHAnsi" w:cs="Times New Roman"/>
          <w:b/>
        </w:rPr>
        <w:t>9</w:t>
      </w:r>
      <w:r w:rsidRPr="00596ED1">
        <w:rPr>
          <w:rFonts w:asciiTheme="majorHAnsi" w:hAnsiTheme="majorHAnsi" w:cs="Times New Roman"/>
        </w:rPr>
        <w:t xml:space="preserve"> dienoms iki pasiūlymų </w:t>
      </w:r>
      <w:r w:rsidRPr="00596ED1">
        <w:rPr>
          <w:rFonts w:asciiTheme="majorHAnsi" w:hAnsiTheme="majorHAnsi" w:cs="Times New Roman"/>
          <w:lang w:val="pt-PT"/>
        </w:rPr>
        <w:t>pateikimo termino pabaigos.</w:t>
      </w:r>
    </w:p>
    <w:p w14:paraId="28890D6A" w14:textId="4553CDA6" w:rsidR="00B50198" w:rsidRPr="00596ED1" w:rsidRDefault="00B50198" w:rsidP="001D5FAA">
      <w:pPr>
        <w:pStyle w:val="Body2"/>
        <w:ind w:firstLine="709"/>
        <w:rPr>
          <w:rFonts w:asciiTheme="majorHAnsi" w:hAnsiTheme="majorHAnsi" w:cs="Times New Roman"/>
        </w:rPr>
      </w:pPr>
      <w:r w:rsidRPr="00596ED1">
        <w:rPr>
          <w:rFonts w:asciiTheme="majorHAnsi" w:hAnsiTheme="majorHAnsi" w:cs="Times New Roman"/>
        </w:rPr>
        <w:t>9.3. Tiekė</w:t>
      </w:r>
      <w:r w:rsidRPr="00596ED1">
        <w:rPr>
          <w:rFonts w:asciiTheme="majorHAnsi" w:hAnsiTheme="majorHAnsi" w:cs="Times New Roman"/>
          <w:lang w:val="pt-PT"/>
        </w:rPr>
        <w:t>jo pra</w:t>
      </w:r>
      <w:r w:rsidRPr="00596ED1">
        <w:rPr>
          <w:rFonts w:asciiTheme="majorHAnsi" w:hAnsiTheme="majorHAnsi" w:cs="Times New Roman"/>
        </w:rPr>
        <w:t>šymu, (pateiktu tik CVP IS susirašinėjimo priemonėmis) papildomi pirkimo dokumentai (paaiškinimai ar pataisymai) pateikiami CVP IS priemonė</w:t>
      </w:r>
      <w:r w:rsidRPr="00596ED1">
        <w:rPr>
          <w:rFonts w:asciiTheme="majorHAnsi" w:hAnsiTheme="majorHAnsi" w:cs="Times New Roman"/>
          <w:lang w:val="fr-FR"/>
        </w:rPr>
        <w:t>mis ne v</w:t>
      </w:r>
      <w:r w:rsidRPr="00596ED1">
        <w:rPr>
          <w:rFonts w:asciiTheme="majorHAnsi" w:hAnsiTheme="majorHAnsi" w:cs="Times New Roman"/>
        </w:rPr>
        <w:t xml:space="preserve">ėliau kaip likus 6 dienoms iki pasiūlymų </w:t>
      </w:r>
      <w:r w:rsidRPr="00596ED1">
        <w:rPr>
          <w:rFonts w:asciiTheme="majorHAnsi" w:hAnsiTheme="majorHAnsi" w:cs="Times New Roman"/>
          <w:lang w:val="pt-PT"/>
        </w:rPr>
        <w:t>pateikimo termino pabaigos, jei j</w:t>
      </w:r>
      <w:r w:rsidRPr="00596ED1">
        <w:rPr>
          <w:rFonts w:asciiTheme="majorHAnsi" w:hAnsiTheme="majorHAnsi" w:cs="Times New Roman"/>
        </w:rPr>
        <w:t xml:space="preserve">ų paprašyta laiku. Paaiškinimai ar pataisymai yra neatsiejama pirkimo dokumentų </w:t>
      </w:r>
      <w:r w:rsidRPr="00596ED1">
        <w:rPr>
          <w:rFonts w:asciiTheme="majorHAnsi" w:hAnsiTheme="majorHAnsi" w:cs="Times New Roman"/>
          <w:lang w:val="pt-PT"/>
        </w:rPr>
        <w:t>dalis.</w:t>
      </w:r>
    </w:p>
    <w:p w14:paraId="28890D6B" w14:textId="516285CB" w:rsidR="0047544F" w:rsidRPr="00596ED1" w:rsidRDefault="00B50198" w:rsidP="001D5FAA">
      <w:pPr>
        <w:pStyle w:val="Body2"/>
        <w:ind w:firstLine="709"/>
        <w:rPr>
          <w:rFonts w:asciiTheme="majorHAnsi" w:hAnsiTheme="majorHAnsi" w:cs="Times New Roman"/>
        </w:rPr>
      </w:pPr>
      <w:r w:rsidRPr="00596ED1">
        <w:rPr>
          <w:rFonts w:asciiTheme="majorHAnsi" w:hAnsiTheme="majorHAnsi" w:cs="Times New Roman"/>
        </w:rPr>
        <w:t xml:space="preserve">9.4. Perkančioji organizacija, paaiškindama ar pataisydama pirkimo dokumentus, privalo užtikrinti tiekėjų </w:t>
      </w:r>
      <w:r w:rsidRPr="00596ED1">
        <w:rPr>
          <w:rFonts w:asciiTheme="majorHAnsi" w:hAnsiTheme="majorHAnsi" w:cs="Times New Roman"/>
          <w:lang w:val="it-IT"/>
        </w:rPr>
        <w:t>anonimi</w:t>
      </w:r>
      <w:r w:rsidRPr="00596ED1">
        <w:rPr>
          <w:rFonts w:asciiTheme="majorHAnsi" w:hAnsiTheme="majorHAnsi" w:cs="Times New Roman"/>
        </w:rPr>
        <w:t>škumą, t. y. privalo užtikrinti, kad tiekė</w:t>
      </w:r>
      <w:r w:rsidRPr="00596ED1">
        <w:rPr>
          <w:rFonts w:asciiTheme="majorHAnsi" w:hAnsiTheme="majorHAnsi" w:cs="Times New Roman"/>
          <w:lang w:val="pt-PT"/>
        </w:rPr>
        <w:t>jas nesu</w:t>
      </w:r>
      <w:r w:rsidRPr="00596ED1">
        <w:rPr>
          <w:rFonts w:asciiTheme="majorHAnsi" w:hAnsiTheme="majorHAnsi" w:cs="Times New Roman"/>
        </w:rPr>
        <w:t>ž</w:t>
      </w:r>
      <w:r w:rsidRPr="00596ED1">
        <w:rPr>
          <w:rFonts w:asciiTheme="majorHAnsi" w:hAnsiTheme="majorHAnsi" w:cs="Times New Roman"/>
          <w:lang w:val="it-IT"/>
        </w:rPr>
        <w:t>inot</w:t>
      </w:r>
      <w:r w:rsidRPr="00596ED1">
        <w:rPr>
          <w:rFonts w:asciiTheme="majorHAnsi" w:hAnsiTheme="majorHAnsi" w:cs="Times New Roman"/>
        </w:rPr>
        <w:t xml:space="preserve">ų kitų </w:t>
      </w:r>
      <w:r w:rsidRPr="00596ED1">
        <w:rPr>
          <w:rFonts w:asciiTheme="majorHAnsi" w:hAnsiTheme="majorHAnsi" w:cs="Times New Roman"/>
          <w:lang w:val="nl-NL"/>
        </w:rPr>
        <w:t>tiek</w:t>
      </w:r>
      <w:r w:rsidRPr="00596ED1">
        <w:rPr>
          <w:rFonts w:asciiTheme="majorHAnsi" w:hAnsiTheme="majorHAnsi" w:cs="Times New Roman"/>
        </w:rPr>
        <w:t>ėjų, dalyvaujančių pirkimo procedūrose</w:t>
      </w:r>
      <w:r w:rsidR="0047544F" w:rsidRPr="00596ED1">
        <w:rPr>
          <w:rFonts w:asciiTheme="majorHAnsi" w:hAnsiTheme="majorHAnsi" w:cs="Times New Roman"/>
        </w:rPr>
        <w:t>, pavadinimų ir kitų rekvizitų.</w:t>
      </w:r>
    </w:p>
    <w:p w14:paraId="28890D6C" w14:textId="77777777" w:rsidR="00B50198" w:rsidRPr="00596ED1" w:rsidRDefault="0047544F" w:rsidP="001D5FAA">
      <w:pPr>
        <w:pStyle w:val="Body2"/>
        <w:ind w:firstLine="709"/>
        <w:rPr>
          <w:rFonts w:asciiTheme="majorHAnsi" w:hAnsiTheme="majorHAnsi" w:cs="Times New Roman"/>
          <w:color w:val="auto"/>
        </w:rPr>
      </w:pPr>
      <w:r w:rsidRPr="00596ED1">
        <w:rPr>
          <w:rFonts w:asciiTheme="majorHAnsi" w:hAnsiTheme="majorHAnsi" w:cs="Times New Roman"/>
          <w:color w:val="auto"/>
        </w:rPr>
        <w:t xml:space="preserve">9.5. </w:t>
      </w:r>
      <w:r w:rsidRPr="00596ED1">
        <w:rPr>
          <w:rFonts w:asciiTheme="majorHAnsi" w:hAnsiTheme="majorHAnsi" w:cs="Times New Roman"/>
          <w:color w:val="auto"/>
          <w:lang w:val="pt-PT"/>
        </w:rPr>
        <w:t>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Tarptautinės vertės pirkimo atveju negali būti daromi tokie esminiai Pirkimo sąlygų pakeitimai dėl kurių būtų buvę galima leisti dalyvauti kitiems tiekėjams nei iš pradžių atrinktieji arba pirkimo procedūra būtų pritraukusi daugiau dalyvių.</w:t>
      </w:r>
      <w:r w:rsidR="00B50198" w:rsidRPr="00596ED1">
        <w:rPr>
          <w:rFonts w:asciiTheme="majorHAnsi" w:hAnsiTheme="majorHAnsi" w:cs="Times New Roman"/>
          <w:color w:val="auto"/>
        </w:rPr>
        <w:tab/>
      </w:r>
    </w:p>
    <w:p w14:paraId="28890D6D" w14:textId="45DB10B0" w:rsidR="00B50198" w:rsidRPr="00596ED1" w:rsidRDefault="0047544F" w:rsidP="001D5FAA">
      <w:pPr>
        <w:pStyle w:val="Body2"/>
        <w:ind w:firstLine="709"/>
        <w:rPr>
          <w:rFonts w:asciiTheme="majorHAnsi" w:hAnsiTheme="majorHAnsi" w:cs="Times New Roman"/>
        </w:rPr>
      </w:pPr>
      <w:r w:rsidRPr="00596ED1">
        <w:rPr>
          <w:rFonts w:asciiTheme="majorHAnsi" w:hAnsiTheme="majorHAnsi" w:cs="Times New Roman"/>
        </w:rPr>
        <w:t>9.6</w:t>
      </w:r>
      <w:r w:rsidR="00B50198" w:rsidRPr="00596ED1">
        <w:rPr>
          <w:rFonts w:asciiTheme="majorHAnsi" w:hAnsiTheme="majorHAnsi" w:cs="Times New Roman"/>
        </w:rPr>
        <w:t>. Bet kokia informacija, konkurso sąlygų paaiš</w:t>
      </w:r>
      <w:r w:rsidR="00B50198" w:rsidRPr="00596ED1">
        <w:rPr>
          <w:rFonts w:asciiTheme="majorHAnsi" w:hAnsiTheme="majorHAnsi" w:cs="Times New Roman"/>
          <w:lang w:val="pt-PT"/>
        </w:rPr>
        <w:t>kinimai, prane</w:t>
      </w:r>
      <w:r w:rsidR="00B50198" w:rsidRPr="00596ED1">
        <w:rPr>
          <w:rFonts w:asciiTheme="majorHAnsi" w:hAnsiTheme="majorHAnsi" w:cs="Times New Roman"/>
        </w:rPr>
        <w:t>šimai ar kitas perkančiosios organizacijos ir tiekė</w:t>
      </w:r>
      <w:r w:rsidR="00B50198" w:rsidRPr="00596ED1">
        <w:rPr>
          <w:rFonts w:asciiTheme="majorHAnsi" w:hAnsiTheme="majorHAnsi" w:cs="Times New Roman"/>
          <w:lang w:val="es-ES_tradnl"/>
        </w:rPr>
        <w:t>jo susira</w:t>
      </w:r>
      <w:r w:rsidR="00B50198" w:rsidRPr="00596ED1">
        <w:rPr>
          <w:rFonts w:asciiTheme="majorHAnsi" w:hAnsiTheme="majorHAnsi" w:cs="Times New Roman"/>
        </w:rPr>
        <w:t>šinėjimas yra vykdomas tik CVP IS susirašinėjimo priemonė</w:t>
      </w:r>
      <w:r w:rsidR="00B50198" w:rsidRPr="00596ED1">
        <w:rPr>
          <w:rFonts w:asciiTheme="majorHAnsi" w:hAnsiTheme="majorHAnsi" w:cs="Times New Roman"/>
          <w:lang w:val="pt-PT"/>
        </w:rPr>
        <w:t>mis.</w:t>
      </w:r>
    </w:p>
    <w:p w14:paraId="28890D6E" w14:textId="4DB01479" w:rsidR="00BC6BE1" w:rsidRPr="00596ED1" w:rsidRDefault="0047544F" w:rsidP="001D5FAA">
      <w:pPr>
        <w:pStyle w:val="Body2"/>
        <w:ind w:firstLine="709"/>
        <w:rPr>
          <w:rFonts w:asciiTheme="majorHAnsi" w:hAnsiTheme="majorHAnsi" w:cs="Times New Roman"/>
        </w:rPr>
      </w:pPr>
      <w:r w:rsidRPr="00596ED1">
        <w:rPr>
          <w:rFonts w:asciiTheme="majorHAnsi" w:hAnsiTheme="majorHAnsi" w:cs="Times New Roman"/>
        </w:rPr>
        <w:t>9.7</w:t>
      </w:r>
      <w:r w:rsidR="00B50198" w:rsidRPr="00596ED1">
        <w:rPr>
          <w:rFonts w:asciiTheme="majorHAnsi" w:hAnsiTheme="majorHAnsi" w:cs="Times New Roman"/>
        </w:rPr>
        <w:t>. P</w:t>
      </w:r>
      <w:r w:rsidR="00B50198" w:rsidRPr="00596ED1">
        <w:rPr>
          <w:rFonts w:asciiTheme="majorHAnsi" w:hAnsiTheme="majorHAnsi" w:cs="Times New Roman"/>
          <w:lang w:val="sv-SE"/>
        </w:rPr>
        <w:t>erkan</w:t>
      </w:r>
      <w:r w:rsidR="00B50198" w:rsidRPr="00596ED1">
        <w:rPr>
          <w:rFonts w:asciiTheme="majorHAnsi" w:hAnsiTheme="majorHAnsi" w:cs="Times New Roman"/>
        </w:rPr>
        <w:t>čioji organizacija ne</w:t>
      </w:r>
      <w:r w:rsidR="00B50198" w:rsidRPr="00596ED1">
        <w:rPr>
          <w:rFonts w:asciiTheme="majorHAnsi" w:hAnsiTheme="majorHAnsi" w:cs="Times New Roman"/>
          <w:lang w:val="it-IT"/>
        </w:rPr>
        <w:t>ketina rengti susitikim</w:t>
      </w:r>
      <w:r w:rsidR="00B50198" w:rsidRPr="00596ED1">
        <w:rPr>
          <w:rFonts w:asciiTheme="majorHAnsi" w:hAnsiTheme="majorHAnsi" w:cs="Times New Roman"/>
        </w:rPr>
        <w:t>ų su tiekėjais dėl pirkimo dokumentų paaiškinimų.</w:t>
      </w:r>
    </w:p>
    <w:p w14:paraId="28890D6F"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 xml:space="preserve">10. SUSIPAŽINIMAS SU </w:t>
      </w:r>
      <w:r w:rsidRPr="00596ED1">
        <w:rPr>
          <w:rFonts w:asciiTheme="majorHAnsi" w:hAnsiTheme="majorHAnsi" w:cs="Times New Roman"/>
          <w:color w:val="auto"/>
          <w:lang w:val="de-DE"/>
        </w:rPr>
        <w:t>GAUT</w:t>
      </w:r>
      <w:r w:rsidRPr="00596ED1">
        <w:rPr>
          <w:rFonts w:asciiTheme="majorHAnsi" w:hAnsiTheme="majorHAnsi" w:cs="Times New Roman"/>
          <w:color w:val="auto"/>
        </w:rPr>
        <w:t>AIS PASIŪLYMAIS</w:t>
      </w:r>
    </w:p>
    <w:p w14:paraId="28890D70" w14:textId="77777777" w:rsidR="00B50198" w:rsidRPr="00596ED1" w:rsidRDefault="00B50198" w:rsidP="00B50198">
      <w:pPr>
        <w:pStyle w:val="Body2"/>
        <w:rPr>
          <w:rFonts w:asciiTheme="majorHAnsi" w:hAnsiTheme="majorHAnsi" w:cs="Times New Roman"/>
          <w:color w:val="auto"/>
        </w:rPr>
      </w:pPr>
    </w:p>
    <w:p w14:paraId="458B74DF" w14:textId="2AFD93FB" w:rsidR="00544566" w:rsidRPr="00596ED1" w:rsidRDefault="00B50198" w:rsidP="00544566">
      <w:pPr>
        <w:pStyle w:val="xmsonormal"/>
        <w:shd w:val="clear" w:color="auto" w:fill="FFFFFF"/>
        <w:spacing w:before="0" w:beforeAutospacing="0" w:after="0" w:afterAutospacing="0"/>
        <w:ind w:firstLine="851"/>
        <w:jc w:val="both"/>
        <w:rPr>
          <w:rFonts w:asciiTheme="majorHAnsi" w:hAnsiTheme="majorHAnsi"/>
          <w:color w:val="000000"/>
          <w:sz w:val="22"/>
          <w:szCs w:val="22"/>
        </w:rPr>
      </w:pPr>
      <w:r w:rsidRPr="00596ED1">
        <w:rPr>
          <w:rFonts w:asciiTheme="majorHAnsi" w:hAnsiTheme="majorHAnsi"/>
          <w:sz w:val="22"/>
          <w:szCs w:val="22"/>
        </w:rPr>
        <w:t>10.1</w:t>
      </w:r>
      <w:r w:rsidR="00544566" w:rsidRPr="00596ED1">
        <w:rPr>
          <w:rFonts w:asciiTheme="majorHAnsi" w:hAnsiTheme="majorHAnsi"/>
          <w:color w:val="000000"/>
          <w:sz w:val="22"/>
          <w:szCs w:val="22"/>
        </w:rPr>
        <w:t xml:space="preserve"> Susipažinimas įvyks Lietuvos sveikatos mokslų universiteto ligoninėje Kauno klinikose, Eivenių g. 2, LT-50161 Kaunas, Viešųjų pirkimų tarnyboje </w:t>
      </w:r>
      <w:r w:rsidR="00544566" w:rsidRPr="003812E5">
        <w:rPr>
          <w:rFonts w:asciiTheme="majorHAnsi" w:hAnsiTheme="majorHAnsi"/>
          <w:b/>
          <w:bCs/>
          <w:sz w:val="22"/>
          <w:szCs w:val="22"/>
        </w:rPr>
        <w:t>202</w:t>
      </w:r>
      <w:r w:rsidR="00AE7DA9" w:rsidRPr="003812E5">
        <w:rPr>
          <w:rFonts w:asciiTheme="majorHAnsi" w:hAnsiTheme="majorHAnsi"/>
          <w:b/>
          <w:bCs/>
          <w:sz w:val="22"/>
          <w:szCs w:val="22"/>
        </w:rPr>
        <w:t>6</w:t>
      </w:r>
      <w:r w:rsidR="00544566" w:rsidRPr="003812E5">
        <w:rPr>
          <w:rFonts w:asciiTheme="majorHAnsi" w:hAnsiTheme="majorHAnsi"/>
          <w:b/>
          <w:bCs/>
          <w:sz w:val="22"/>
          <w:szCs w:val="22"/>
        </w:rPr>
        <w:t xml:space="preserve"> m.</w:t>
      </w:r>
      <w:r w:rsidR="00A44B31" w:rsidRPr="003812E5">
        <w:rPr>
          <w:rFonts w:asciiTheme="majorHAnsi" w:hAnsiTheme="majorHAnsi"/>
          <w:b/>
          <w:bCs/>
          <w:sz w:val="22"/>
          <w:szCs w:val="22"/>
        </w:rPr>
        <w:t xml:space="preserve"> </w:t>
      </w:r>
      <w:r w:rsidR="00555B27" w:rsidRPr="003812E5">
        <w:rPr>
          <w:rFonts w:asciiTheme="majorHAnsi" w:hAnsiTheme="majorHAnsi"/>
          <w:b/>
          <w:bCs/>
          <w:sz w:val="22"/>
          <w:szCs w:val="22"/>
        </w:rPr>
        <w:t xml:space="preserve">spalio </w:t>
      </w:r>
      <w:r w:rsidR="009414F6" w:rsidRPr="003812E5">
        <w:rPr>
          <w:rFonts w:asciiTheme="majorHAnsi" w:hAnsiTheme="majorHAnsi"/>
          <w:b/>
          <w:bCs/>
          <w:sz w:val="22"/>
          <w:szCs w:val="22"/>
        </w:rPr>
        <w:t xml:space="preserve">mėn. </w:t>
      </w:r>
      <w:r w:rsidR="00555B27" w:rsidRPr="003812E5">
        <w:rPr>
          <w:rFonts w:asciiTheme="majorHAnsi" w:hAnsiTheme="majorHAnsi"/>
          <w:b/>
          <w:bCs/>
          <w:sz w:val="22"/>
          <w:szCs w:val="22"/>
        </w:rPr>
        <w:t>9</w:t>
      </w:r>
      <w:r w:rsidR="00C1068C" w:rsidRPr="003812E5">
        <w:rPr>
          <w:rFonts w:asciiTheme="majorHAnsi" w:hAnsiTheme="majorHAnsi"/>
          <w:b/>
          <w:bCs/>
          <w:sz w:val="22"/>
          <w:szCs w:val="22"/>
        </w:rPr>
        <w:t xml:space="preserve"> d.</w:t>
      </w:r>
      <w:r w:rsidR="00DE1BBE" w:rsidRPr="003812E5">
        <w:rPr>
          <w:rFonts w:asciiTheme="majorHAnsi" w:hAnsiTheme="majorHAnsi"/>
          <w:b/>
          <w:bCs/>
          <w:sz w:val="22"/>
          <w:szCs w:val="22"/>
        </w:rPr>
        <w:t xml:space="preserve"> </w:t>
      </w:r>
      <w:r w:rsidR="00495353" w:rsidRPr="003812E5">
        <w:rPr>
          <w:rFonts w:asciiTheme="majorHAnsi" w:hAnsiTheme="majorHAnsi"/>
          <w:b/>
          <w:bCs/>
          <w:sz w:val="22"/>
          <w:szCs w:val="22"/>
        </w:rPr>
        <w:t>09</w:t>
      </w:r>
      <w:r w:rsidR="00A44B31" w:rsidRPr="003812E5">
        <w:rPr>
          <w:rFonts w:asciiTheme="majorHAnsi" w:hAnsiTheme="majorHAnsi"/>
          <w:b/>
          <w:bCs/>
          <w:sz w:val="22"/>
          <w:szCs w:val="22"/>
        </w:rPr>
        <w:t>:</w:t>
      </w:r>
      <w:r w:rsidR="003812E5" w:rsidRPr="003812E5">
        <w:rPr>
          <w:rFonts w:asciiTheme="majorHAnsi" w:hAnsiTheme="majorHAnsi"/>
          <w:b/>
          <w:bCs/>
          <w:sz w:val="22"/>
          <w:szCs w:val="22"/>
        </w:rPr>
        <w:t>3</w:t>
      </w:r>
      <w:r w:rsidR="00A44B31" w:rsidRPr="003812E5">
        <w:rPr>
          <w:rFonts w:asciiTheme="majorHAnsi" w:hAnsiTheme="majorHAnsi"/>
          <w:b/>
          <w:bCs/>
          <w:sz w:val="22"/>
          <w:szCs w:val="22"/>
        </w:rPr>
        <w:t>0</w:t>
      </w:r>
      <w:r w:rsidR="00DE1BBE" w:rsidRPr="003812E5">
        <w:rPr>
          <w:rFonts w:asciiTheme="majorHAnsi" w:hAnsiTheme="majorHAnsi"/>
          <w:b/>
          <w:bCs/>
          <w:sz w:val="22"/>
          <w:szCs w:val="22"/>
        </w:rPr>
        <w:t xml:space="preserve"> val.</w:t>
      </w:r>
      <w:r w:rsidR="00544566" w:rsidRPr="003812E5">
        <w:rPr>
          <w:rFonts w:asciiTheme="majorHAnsi" w:hAnsiTheme="majorHAnsi"/>
          <w:color w:val="000000"/>
          <w:sz w:val="22"/>
          <w:szCs w:val="22"/>
        </w:rPr>
        <w:t> </w:t>
      </w:r>
      <w:r w:rsidR="00544566" w:rsidRPr="003812E5">
        <w:rPr>
          <w:rFonts w:asciiTheme="majorHAnsi" w:hAnsiTheme="majorHAnsi"/>
          <w:color w:val="000000"/>
          <w:sz w:val="22"/>
          <w:szCs w:val="22"/>
          <w:u w:val="single"/>
        </w:rPr>
        <w:t>Jei pasiūlymas teikiamas šifruotas, slaptažodis turi būti pateiktas </w:t>
      </w:r>
      <w:r w:rsidR="00544566" w:rsidRPr="003812E5">
        <w:rPr>
          <w:rFonts w:asciiTheme="majorHAnsi" w:hAnsiTheme="majorHAnsi"/>
          <w:b/>
          <w:bCs/>
          <w:sz w:val="22"/>
          <w:szCs w:val="22"/>
          <w:u w:val="single"/>
        </w:rPr>
        <w:t>202</w:t>
      </w:r>
      <w:r w:rsidR="00AE7DA9" w:rsidRPr="003812E5">
        <w:rPr>
          <w:rFonts w:asciiTheme="majorHAnsi" w:hAnsiTheme="majorHAnsi"/>
          <w:b/>
          <w:bCs/>
          <w:sz w:val="22"/>
          <w:szCs w:val="22"/>
          <w:u w:val="single"/>
        </w:rPr>
        <w:t>6</w:t>
      </w:r>
      <w:r w:rsidR="00544566" w:rsidRPr="003812E5">
        <w:rPr>
          <w:rFonts w:asciiTheme="majorHAnsi" w:hAnsiTheme="majorHAnsi"/>
          <w:b/>
          <w:bCs/>
          <w:sz w:val="22"/>
          <w:szCs w:val="22"/>
          <w:u w:val="single"/>
        </w:rPr>
        <w:t xml:space="preserve"> m. </w:t>
      </w:r>
      <w:r w:rsidR="00555B27" w:rsidRPr="003812E5">
        <w:rPr>
          <w:rFonts w:asciiTheme="majorHAnsi" w:hAnsiTheme="majorHAnsi"/>
          <w:b/>
          <w:bCs/>
          <w:sz w:val="22"/>
          <w:szCs w:val="22"/>
          <w:u w:val="single"/>
        </w:rPr>
        <w:t>spalio</w:t>
      </w:r>
      <w:r w:rsidR="00BA5F18" w:rsidRPr="003812E5">
        <w:rPr>
          <w:rFonts w:asciiTheme="majorHAnsi" w:hAnsiTheme="majorHAnsi"/>
          <w:b/>
          <w:bCs/>
          <w:sz w:val="22"/>
          <w:szCs w:val="22"/>
          <w:u w:val="single"/>
        </w:rPr>
        <w:t xml:space="preserve"> </w:t>
      </w:r>
      <w:r w:rsidR="00C1068C" w:rsidRPr="003812E5">
        <w:rPr>
          <w:rFonts w:asciiTheme="majorHAnsi" w:hAnsiTheme="majorHAnsi"/>
          <w:b/>
          <w:bCs/>
          <w:sz w:val="22"/>
          <w:szCs w:val="22"/>
          <w:u w:val="single"/>
        </w:rPr>
        <w:t xml:space="preserve">mėn. </w:t>
      </w:r>
      <w:r w:rsidR="00555B27" w:rsidRPr="003812E5">
        <w:rPr>
          <w:rFonts w:asciiTheme="majorHAnsi" w:hAnsiTheme="majorHAnsi"/>
          <w:b/>
          <w:bCs/>
          <w:sz w:val="22"/>
          <w:szCs w:val="22"/>
          <w:u w:val="single"/>
        </w:rPr>
        <w:t>9</w:t>
      </w:r>
      <w:r w:rsidR="00495353" w:rsidRPr="003812E5">
        <w:rPr>
          <w:rFonts w:asciiTheme="majorHAnsi" w:hAnsiTheme="majorHAnsi"/>
          <w:b/>
          <w:bCs/>
          <w:sz w:val="22"/>
          <w:szCs w:val="22"/>
          <w:u w:val="single"/>
        </w:rPr>
        <w:t xml:space="preserve"> </w:t>
      </w:r>
      <w:r w:rsidR="00C1068C" w:rsidRPr="003812E5">
        <w:rPr>
          <w:rFonts w:asciiTheme="majorHAnsi" w:hAnsiTheme="majorHAnsi"/>
          <w:b/>
          <w:bCs/>
          <w:sz w:val="22"/>
          <w:szCs w:val="22"/>
          <w:u w:val="single"/>
        </w:rPr>
        <w:t>d.</w:t>
      </w:r>
      <w:r w:rsidR="00544566" w:rsidRPr="003812E5">
        <w:rPr>
          <w:rFonts w:asciiTheme="majorHAnsi" w:hAnsiTheme="majorHAnsi"/>
          <w:sz w:val="22"/>
          <w:szCs w:val="22"/>
          <w:u w:val="single"/>
        </w:rPr>
        <w:t> intervale </w:t>
      </w:r>
      <w:r w:rsidR="00495353" w:rsidRPr="003812E5">
        <w:rPr>
          <w:rFonts w:asciiTheme="majorHAnsi" w:hAnsiTheme="majorHAnsi"/>
          <w:b/>
          <w:sz w:val="22"/>
          <w:szCs w:val="22"/>
          <w:u w:val="single"/>
        </w:rPr>
        <w:t>09</w:t>
      </w:r>
      <w:r w:rsidR="00A44B31" w:rsidRPr="003812E5">
        <w:rPr>
          <w:rFonts w:asciiTheme="majorHAnsi" w:hAnsiTheme="majorHAnsi"/>
          <w:b/>
          <w:sz w:val="22"/>
          <w:szCs w:val="22"/>
          <w:u w:val="single"/>
        </w:rPr>
        <w:t>:</w:t>
      </w:r>
      <w:r w:rsidR="003812E5" w:rsidRPr="003812E5">
        <w:rPr>
          <w:rFonts w:asciiTheme="majorHAnsi" w:hAnsiTheme="majorHAnsi"/>
          <w:b/>
          <w:sz w:val="22"/>
          <w:szCs w:val="22"/>
          <w:u w:val="single"/>
        </w:rPr>
        <w:t>3</w:t>
      </w:r>
      <w:r w:rsidR="00A44B31" w:rsidRPr="003812E5">
        <w:rPr>
          <w:rFonts w:asciiTheme="majorHAnsi" w:hAnsiTheme="majorHAnsi"/>
          <w:b/>
          <w:sz w:val="22"/>
          <w:szCs w:val="22"/>
          <w:u w:val="single"/>
        </w:rPr>
        <w:t xml:space="preserve">0 – </w:t>
      </w:r>
      <w:r w:rsidR="003812E5" w:rsidRPr="003812E5">
        <w:rPr>
          <w:rFonts w:asciiTheme="majorHAnsi" w:hAnsiTheme="majorHAnsi"/>
          <w:b/>
          <w:sz w:val="22"/>
          <w:szCs w:val="22"/>
          <w:u w:val="single"/>
        </w:rPr>
        <w:t>10:00</w:t>
      </w:r>
      <w:r w:rsidR="00544566" w:rsidRPr="003812E5">
        <w:rPr>
          <w:rFonts w:asciiTheme="majorHAnsi" w:hAnsiTheme="majorHAnsi"/>
          <w:b/>
          <w:bCs/>
          <w:sz w:val="22"/>
          <w:szCs w:val="22"/>
          <w:u w:val="single"/>
        </w:rPr>
        <w:t xml:space="preserve"> val.</w:t>
      </w:r>
      <w:r w:rsidR="00544566" w:rsidRPr="003812E5">
        <w:rPr>
          <w:rFonts w:asciiTheme="majorHAnsi" w:hAnsiTheme="majorHAnsi"/>
          <w:sz w:val="22"/>
          <w:szCs w:val="22"/>
          <w:u w:val="single"/>
        </w:rPr>
        <w:t> </w:t>
      </w:r>
      <w:r w:rsidR="00544566" w:rsidRPr="003812E5">
        <w:rPr>
          <w:rFonts w:asciiTheme="majorHAnsi" w:hAnsiTheme="majorHAnsi"/>
          <w:color w:val="000000"/>
          <w:sz w:val="22"/>
          <w:szCs w:val="22"/>
          <w:u w:val="single"/>
        </w:rPr>
        <w:t>(žr. 7 skyrių „Pasiūlymų šifravimas“).</w:t>
      </w:r>
      <w:bookmarkStart w:id="2" w:name="_GoBack"/>
      <w:bookmarkEnd w:id="2"/>
    </w:p>
    <w:p w14:paraId="120F6C4D" w14:textId="77777777" w:rsidR="00544566" w:rsidRPr="00596ED1" w:rsidRDefault="00544566" w:rsidP="00544566">
      <w:pPr>
        <w:pStyle w:val="xmsonormal"/>
        <w:shd w:val="clear" w:color="auto" w:fill="FFFFFF"/>
        <w:spacing w:before="0" w:beforeAutospacing="0" w:after="0" w:afterAutospacing="0"/>
        <w:ind w:firstLine="851"/>
        <w:jc w:val="both"/>
        <w:rPr>
          <w:rFonts w:asciiTheme="majorHAnsi" w:hAnsiTheme="majorHAnsi"/>
          <w:color w:val="000000"/>
          <w:sz w:val="22"/>
          <w:szCs w:val="22"/>
        </w:rPr>
      </w:pPr>
      <w:r w:rsidRPr="00596ED1">
        <w:rPr>
          <w:rStyle w:val="xww-defaultparagraphfont1"/>
          <w:rFonts w:asciiTheme="majorHAnsi" w:hAnsiTheme="majorHAnsi"/>
          <w:color w:val="000000"/>
          <w:spacing w:val="-4"/>
          <w:sz w:val="22"/>
          <w:szCs w:val="22"/>
        </w:rPr>
        <w:t>10.2. Į pirminio susipažinimo su CVP IS priemonėmis teiktais pasiūlymais procedūrą </w:t>
      </w:r>
      <w:r w:rsidRPr="00596ED1">
        <w:rPr>
          <w:rStyle w:val="xww-defaultparagraphfont1"/>
          <w:rFonts w:asciiTheme="majorHAnsi" w:hAnsiTheme="majorHAnsi"/>
          <w:color w:val="000000"/>
          <w:spacing w:val="-4"/>
          <w:sz w:val="22"/>
          <w:szCs w:val="22"/>
          <w:u w:val="single"/>
        </w:rPr>
        <w:t>tiekėjai ir jų įgalioti atstovai nekviečiami.</w:t>
      </w:r>
    </w:p>
    <w:p w14:paraId="74BA7EEA" w14:textId="77777777" w:rsidR="00544566" w:rsidRPr="00596ED1" w:rsidRDefault="00544566" w:rsidP="00544566">
      <w:pPr>
        <w:pStyle w:val="xmsonormal"/>
        <w:shd w:val="clear" w:color="auto" w:fill="FFFFFF"/>
        <w:spacing w:before="0" w:beforeAutospacing="0" w:after="0" w:afterAutospacing="0"/>
        <w:ind w:firstLine="851"/>
        <w:jc w:val="both"/>
        <w:rPr>
          <w:rFonts w:asciiTheme="majorHAnsi" w:hAnsiTheme="majorHAnsi"/>
          <w:color w:val="000000"/>
          <w:sz w:val="22"/>
          <w:szCs w:val="22"/>
        </w:rPr>
      </w:pPr>
      <w:r w:rsidRPr="00596ED1">
        <w:rPr>
          <w:rStyle w:val="xww-defaultparagraphfont1"/>
          <w:rFonts w:asciiTheme="majorHAnsi" w:hAnsiTheme="majorHAnsi"/>
          <w:color w:val="000000"/>
          <w:spacing w:val="-4"/>
          <w:sz w:val="22"/>
          <w:szCs w:val="22"/>
        </w:rPr>
        <w:t>10.3. </w:t>
      </w:r>
      <w:r w:rsidRPr="00596ED1">
        <w:rPr>
          <w:rFonts w:asciiTheme="majorHAnsi" w:hAnsiTheme="majorHAnsi"/>
          <w:color w:val="000000"/>
          <w:sz w:val="22"/>
          <w:szCs w:val="22"/>
        </w:rPr>
        <w:t>Ne laiku, ar kitaip pateikti pasiūlymai, nei nurodyta šiose pirkimo sąlygose bus atmetami kaip neatitinkantys pirkimo sąlygų.</w:t>
      </w:r>
    </w:p>
    <w:p w14:paraId="5BBAB39C" w14:textId="77777777" w:rsidR="003A333D" w:rsidRPr="00596ED1" w:rsidRDefault="003A333D" w:rsidP="00B50198">
      <w:pPr>
        <w:pStyle w:val="Heading"/>
        <w:jc w:val="center"/>
        <w:rPr>
          <w:rFonts w:asciiTheme="majorHAnsi" w:hAnsiTheme="majorHAnsi" w:cs="Times New Roman"/>
          <w:color w:val="auto"/>
        </w:rPr>
      </w:pPr>
    </w:p>
    <w:p w14:paraId="28890D76"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11. PASIŪLYMŲ NAGRINĖJIMAS</w:t>
      </w:r>
    </w:p>
    <w:p w14:paraId="28890D77" w14:textId="77777777" w:rsidR="00A86963" w:rsidRPr="00596ED1" w:rsidRDefault="00A86963" w:rsidP="00A86963">
      <w:pPr>
        <w:pStyle w:val="Body2"/>
        <w:rPr>
          <w:rFonts w:asciiTheme="majorHAnsi" w:hAnsiTheme="majorHAnsi" w:cs="Times New Roman"/>
        </w:rPr>
      </w:pPr>
    </w:p>
    <w:p w14:paraId="28890D78"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11.1. Pateiktus pasiūlymus nagrinėja, vertina ir palygina Komisija šia tvarka:</w:t>
      </w:r>
    </w:p>
    <w:p w14:paraId="28890D79"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 xml:space="preserve">11.1.1. nagrinėja </w:t>
      </w:r>
      <w:r w:rsidRPr="00596ED1">
        <w:rPr>
          <w:rFonts w:asciiTheme="majorHAnsi" w:hAnsiTheme="majorHAnsi" w:cs="Times New Roman"/>
          <w:lang w:val="es-ES_tradnl"/>
        </w:rPr>
        <w:t>ar pasi</w:t>
      </w:r>
      <w:r w:rsidRPr="00596ED1">
        <w:rPr>
          <w:rFonts w:asciiTheme="majorHAnsi" w:hAnsiTheme="majorHAnsi" w:cs="Times New Roman"/>
        </w:rPr>
        <w:t>ūlymas atitinka pirkimo dokumentuose nustatytus reikalavimus, nesusijusius su pirkimo objektu;</w:t>
      </w:r>
    </w:p>
    <w:p w14:paraId="28890D7A"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11.1.2. į</w:t>
      </w:r>
      <w:r w:rsidRPr="00596ED1">
        <w:rPr>
          <w:rFonts w:asciiTheme="majorHAnsi" w:hAnsiTheme="majorHAnsi" w:cs="Times New Roman"/>
          <w:lang w:val="it-IT"/>
        </w:rPr>
        <w:t>vertin</w:t>
      </w:r>
      <w:r w:rsidRPr="00596ED1">
        <w:rPr>
          <w:rFonts w:asciiTheme="majorHAnsi" w:hAnsiTheme="majorHAnsi" w:cs="Times New Roman"/>
        </w:rPr>
        <w:t>a</w:t>
      </w:r>
      <w:r w:rsidRPr="00596ED1">
        <w:rPr>
          <w:rFonts w:asciiTheme="majorHAnsi" w:hAnsiTheme="majorHAnsi" w:cs="Times New Roman"/>
          <w:lang w:val="es-ES_tradnl"/>
        </w:rPr>
        <w:t xml:space="preserve"> Europos bendrajame vie</w:t>
      </w:r>
      <w:r w:rsidRPr="00596ED1">
        <w:rPr>
          <w:rFonts w:asciiTheme="majorHAnsi" w:hAnsiTheme="majorHAnsi" w:cs="Times New Roman"/>
        </w:rPr>
        <w:t>šųjų pirkimų dokumente pateiktą informaciją ir ne vė</w:t>
      </w:r>
      <w:r w:rsidRPr="00596ED1">
        <w:rPr>
          <w:rFonts w:asciiTheme="majorHAnsi" w:hAnsiTheme="majorHAnsi" w:cs="Times New Roman"/>
          <w:lang w:val="de-DE"/>
        </w:rPr>
        <w:t>liau kaip per 3 darbo dienas ra</w:t>
      </w:r>
      <w:r w:rsidRPr="00596ED1">
        <w:rPr>
          <w:rFonts w:asciiTheme="majorHAnsi" w:hAnsiTheme="majorHAnsi" w:cs="Times New Roman"/>
        </w:rPr>
        <w:t>štu praneša apie šio patikrinimo rezultatus;</w:t>
      </w:r>
    </w:p>
    <w:p w14:paraId="28890D7B"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 xml:space="preserve">11.1.3. </w:t>
      </w:r>
      <w:r w:rsidRPr="00596ED1">
        <w:rPr>
          <w:rFonts w:asciiTheme="majorHAnsi" w:hAnsiTheme="majorHAnsi" w:cs="Times New Roman"/>
          <w:color w:val="auto"/>
        </w:rPr>
        <w:t xml:space="preserve">tikrina </w:t>
      </w:r>
      <w:r w:rsidRPr="00596ED1">
        <w:rPr>
          <w:rFonts w:asciiTheme="majorHAnsi" w:hAnsiTheme="majorHAnsi" w:cs="Times New Roman"/>
          <w:color w:val="auto"/>
          <w:lang w:val="es-ES_tradnl"/>
        </w:rPr>
        <w:t xml:space="preserve">ar </w:t>
      </w:r>
      <w:r w:rsidRPr="00596ED1">
        <w:rPr>
          <w:rFonts w:asciiTheme="majorHAnsi" w:hAnsiTheme="majorHAnsi" w:cs="Times New Roman"/>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28890D7C"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 xml:space="preserve">11.1.4. tikrina </w:t>
      </w:r>
      <w:r w:rsidRPr="00596ED1">
        <w:rPr>
          <w:rFonts w:asciiTheme="majorHAnsi" w:hAnsiTheme="majorHAnsi" w:cs="Times New Roman"/>
          <w:lang w:val="nl-NL"/>
        </w:rPr>
        <w:t>ar tiek</w:t>
      </w:r>
      <w:r w:rsidRPr="00596ED1">
        <w:rPr>
          <w:rFonts w:asciiTheme="majorHAnsi" w:hAnsiTheme="majorHAnsi" w:cs="Times New Roman"/>
        </w:rPr>
        <w:t>ė</w:t>
      </w:r>
      <w:r w:rsidRPr="00596ED1">
        <w:rPr>
          <w:rFonts w:asciiTheme="majorHAnsi" w:hAnsiTheme="majorHAnsi" w:cs="Times New Roman"/>
          <w:lang w:val="es-ES_tradnl"/>
        </w:rPr>
        <w:t>jo pasi</w:t>
      </w:r>
      <w:r w:rsidRPr="00596ED1">
        <w:rPr>
          <w:rFonts w:asciiTheme="majorHAnsi" w:hAnsiTheme="majorHAnsi" w:cs="Times New Roman"/>
        </w:rPr>
        <w:t>ū</w:t>
      </w:r>
      <w:r w:rsidRPr="00596ED1">
        <w:rPr>
          <w:rFonts w:asciiTheme="majorHAnsi" w:hAnsiTheme="majorHAnsi" w:cs="Times New Roman"/>
          <w:lang w:val="pt-PT"/>
        </w:rPr>
        <w:t>lymas atitinka pirkimo s</w:t>
      </w:r>
      <w:r w:rsidRPr="00596ED1">
        <w:rPr>
          <w:rFonts w:asciiTheme="majorHAnsi" w:hAnsiTheme="majorHAnsi" w:cs="Times New Roman"/>
        </w:rPr>
        <w:t xml:space="preserve">ąlygų </w:t>
      </w:r>
      <w:r w:rsidRPr="00596ED1">
        <w:rPr>
          <w:rFonts w:asciiTheme="majorHAnsi" w:hAnsiTheme="majorHAnsi" w:cs="Times New Roman"/>
          <w:lang w:val="de-DE"/>
        </w:rPr>
        <w:t>technin</w:t>
      </w:r>
      <w:r w:rsidRPr="00596ED1">
        <w:rPr>
          <w:rFonts w:asciiTheme="majorHAnsi" w:hAnsiTheme="majorHAnsi" w:cs="Times New Roman"/>
        </w:rPr>
        <w:t>ės specifikacijos reikalavimus (įskaitant prekių pavyzdž</w:t>
      </w:r>
      <w:r w:rsidRPr="00596ED1">
        <w:rPr>
          <w:rFonts w:asciiTheme="majorHAnsi" w:hAnsiTheme="majorHAnsi" w:cs="Times New Roman"/>
          <w:lang w:val="it-IT"/>
        </w:rPr>
        <w:t>ius, jei taikoma</w:t>
      </w:r>
      <w:r w:rsidRPr="00596ED1">
        <w:rPr>
          <w:rFonts w:asciiTheme="majorHAnsi" w:hAnsiTheme="majorHAnsi" w:cs="Times New Roman"/>
        </w:rPr>
        <w:t>);</w:t>
      </w:r>
    </w:p>
    <w:p w14:paraId="28890D7D" w14:textId="77777777" w:rsidR="0047544F" w:rsidRPr="00596ED1" w:rsidRDefault="0047544F" w:rsidP="0047544F">
      <w:pPr>
        <w:pStyle w:val="Body2"/>
        <w:spacing w:after="0"/>
        <w:rPr>
          <w:rFonts w:asciiTheme="majorHAnsi" w:hAnsiTheme="majorHAnsi" w:cs="Times New Roman"/>
          <w:color w:val="auto"/>
        </w:rPr>
      </w:pPr>
      <w:r w:rsidRPr="00596ED1">
        <w:rPr>
          <w:rFonts w:asciiTheme="majorHAnsi" w:hAnsiTheme="majorHAnsi" w:cs="Times New Roman"/>
        </w:rPr>
        <w:tab/>
      </w:r>
      <w:r w:rsidRPr="00596ED1">
        <w:rPr>
          <w:rFonts w:asciiTheme="majorHAnsi" w:hAnsiTheme="majorHAnsi" w:cs="Times New Roman"/>
          <w:color w:val="auto"/>
        </w:rPr>
        <w:t xml:space="preserve">11.1.5. tikrina ar nebuvo pasiūlyta neįprastai maža kaina ir ar tiekėjas pirkimo komisijos prašymu pateikė raštišką tinkamą </w:t>
      </w:r>
      <w:r w:rsidRPr="00596ED1">
        <w:rPr>
          <w:rFonts w:asciiTheme="majorHAnsi" w:hAnsiTheme="majorHAnsi" w:cs="Times New Roman"/>
          <w:color w:val="auto"/>
          <w:lang w:val="es-ES_tradnl"/>
        </w:rPr>
        <w:t>kainos pagr</w:t>
      </w:r>
      <w:r w:rsidRPr="00596ED1">
        <w:rPr>
          <w:rFonts w:asciiTheme="majorHAnsi" w:hAnsiTheme="majorHAnsi" w:cs="Times New Roman"/>
          <w:color w:val="auto"/>
        </w:rPr>
        <w:t>į</w:t>
      </w:r>
      <w:r w:rsidRPr="00596ED1">
        <w:rPr>
          <w:rFonts w:asciiTheme="majorHAnsi" w:hAnsiTheme="majorHAnsi" w:cs="Times New Roman"/>
          <w:color w:val="auto"/>
          <w:lang w:val="it-IT"/>
        </w:rPr>
        <w:t xml:space="preserve">stumo </w:t>
      </w:r>
      <w:r w:rsidRPr="00596ED1">
        <w:rPr>
          <w:rFonts w:asciiTheme="majorHAnsi" w:hAnsiTheme="majorHAnsi" w:cs="Times New Roman"/>
          <w:color w:val="auto"/>
        </w:rPr>
        <w:t>įrodymą;</w:t>
      </w:r>
    </w:p>
    <w:p w14:paraId="28890D7E"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color w:val="auto"/>
        </w:rPr>
        <w:lastRenderedPageBreak/>
        <w:tab/>
        <w:t>11.1.6</w:t>
      </w:r>
      <w:r w:rsidRPr="00596ED1">
        <w:rPr>
          <w:rFonts w:asciiTheme="majorHAnsi" w:hAnsiTheme="majorHAnsi" w:cs="Times New Roman"/>
          <w:color w:val="auto"/>
          <w:lang w:val="it-IT"/>
        </w:rPr>
        <w:t>. galimo laim</w:t>
      </w:r>
      <w:r w:rsidRPr="00596ED1">
        <w:rPr>
          <w:rFonts w:asciiTheme="majorHAnsi" w:hAnsiTheme="majorHAnsi" w:cs="Times New Roman"/>
          <w:color w:val="auto"/>
        </w:rPr>
        <w:t>ė</w:t>
      </w:r>
      <w:r w:rsidRPr="00596ED1">
        <w:rPr>
          <w:rFonts w:asciiTheme="majorHAnsi" w:hAnsiTheme="majorHAnsi" w:cs="Times New Roman"/>
          <w:color w:val="auto"/>
          <w:lang w:val="es-ES_tradnl"/>
        </w:rPr>
        <w:t xml:space="preserve">tojo </w:t>
      </w:r>
      <w:r w:rsidRPr="00596ED1">
        <w:rPr>
          <w:rFonts w:asciiTheme="majorHAnsi" w:hAnsiTheme="majorHAnsi" w:cs="Times New Roman"/>
          <w:color w:val="auto"/>
        </w:rPr>
        <w:t>prašo pateikti pirkimo sąlygų 3.8 punkte nurodytus dokumentus ir patikrina, ar nėra pirkimo sąlygų 3.8 punkte nustatytų paš</w:t>
      </w:r>
      <w:r w:rsidRPr="00596ED1">
        <w:rPr>
          <w:rFonts w:asciiTheme="majorHAnsi" w:hAnsiTheme="majorHAnsi" w:cs="Times New Roman"/>
          <w:color w:val="auto"/>
          <w:lang w:val="pt-PT"/>
        </w:rPr>
        <w:t>alinimo pagrind</w:t>
      </w:r>
      <w:r w:rsidRPr="00596ED1">
        <w:rPr>
          <w:rFonts w:asciiTheme="majorHAnsi" w:hAnsiTheme="majorHAnsi" w:cs="Times New Roman"/>
          <w:color w:val="auto"/>
        </w:rPr>
        <w:t xml:space="preserve">ų, ar galimas laimėtojas </w:t>
      </w:r>
      <w:r w:rsidRPr="00596ED1">
        <w:rPr>
          <w:rFonts w:asciiTheme="majorHAnsi" w:hAnsiTheme="majorHAnsi" w:cs="Times New Roman"/>
          <w:color w:val="auto"/>
          <w:lang w:val="it-IT"/>
        </w:rPr>
        <w:t xml:space="preserve">atitinka </w:t>
      </w:r>
      <w:r w:rsidR="00B762E8" w:rsidRPr="00596ED1">
        <w:rPr>
          <w:rFonts w:asciiTheme="majorHAnsi" w:hAnsiTheme="majorHAnsi" w:cs="Times New Roman"/>
          <w:color w:val="auto"/>
          <w:lang w:val="it-IT"/>
        </w:rPr>
        <w:t>pirkimo sąlygų 3.9 punkte</w:t>
      </w:r>
      <w:r w:rsidRPr="00596ED1">
        <w:rPr>
          <w:rFonts w:asciiTheme="majorHAnsi" w:hAnsiTheme="majorHAnsi" w:cs="Times New Roman"/>
          <w:color w:val="auto"/>
        </w:rPr>
        <w:t xml:space="preserve"> nurodytus kvalifikacijos reikalavimus</w:t>
      </w:r>
      <w:r w:rsidR="005963A3" w:rsidRPr="00596ED1">
        <w:rPr>
          <w:rFonts w:asciiTheme="majorHAnsi" w:hAnsiTheme="majorHAnsi" w:cs="Times New Roman"/>
          <w:color w:val="auto"/>
        </w:rPr>
        <w:t xml:space="preserve"> (jeigu taikytina)</w:t>
      </w:r>
      <w:r w:rsidR="00E42952" w:rsidRPr="00596ED1">
        <w:rPr>
          <w:rFonts w:asciiTheme="majorHAnsi" w:hAnsiTheme="majorHAnsi" w:cs="Times New Roman"/>
          <w:color w:val="auto"/>
        </w:rPr>
        <w:t xml:space="preserve"> </w:t>
      </w:r>
      <w:r w:rsidRPr="00596ED1">
        <w:rPr>
          <w:rFonts w:asciiTheme="majorHAnsi" w:hAnsiTheme="majorHAnsi" w:cs="Times New Roman"/>
          <w:color w:val="auto"/>
        </w:rPr>
        <w:t>ir, jeigu taikytina, reikalaujamus kokybė</w:t>
      </w:r>
      <w:r w:rsidRPr="00596ED1">
        <w:rPr>
          <w:rFonts w:asciiTheme="majorHAnsi" w:hAnsiTheme="majorHAnsi" w:cs="Times New Roman"/>
          <w:color w:val="auto"/>
          <w:lang w:val="es-ES_tradnl"/>
        </w:rPr>
        <w:t>s vadybos sistemos ir (arba) aplinkos apsau</w:t>
      </w:r>
      <w:r w:rsidR="00B762E8" w:rsidRPr="00596ED1">
        <w:rPr>
          <w:rFonts w:asciiTheme="majorHAnsi" w:hAnsiTheme="majorHAnsi" w:cs="Times New Roman"/>
          <w:color w:val="auto"/>
          <w:lang w:val="es-ES_tradnl"/>
        </w:rPr>
        <w:t>gos vadybos sistemos standartus;</w:t>
      </w:r>
    </w:p>
    <w:p w14:paraId="28890D7F" w14:textId="77777777" w:rsidR="0047544F" w:rsidRPr="00596ED1" w:rsidRDefault="0047544F" w:rsidP="0047544F">
      <w:pPr>
        <w:suppressAutoHyphens/>
        <w:ind w:firstLine="1276"/>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14:paraId="28890D80"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 xml:space="preserve">11.3. </w:t>
      </w:r>
      <w:r w:rsidRPr="00596ED1">
        <w:rPr>
          <w:rFonts w:asciiTheme="majorHAnsi" w:hAnsiTheme="majorHAnsi" w:cs="Times New Roman"/>
          <w:lang w:val="sv-SE"/>
        </w:rPr>
        <w:t>Perkan</w:t>
      </w:r>
      <w:r w:rsidRPr="00596ED1">
        <w:rPr>
          <w:rFonts w:asciiTheme="majorHAnsi" w:hAnsiTheme="majorHAnsi" w:cs="Times New Roman"/>
        </w:rPr>
        <w:t>čioji organizacija gali raštu CVP IS priemonė</w:t>
      </w:r>
      <w:r w:rsidRPr="00596ED1">
        <w:rPr>
          <w:rFonts w:asciiTheme="majorHAnsi" w:hAnsiTheme="majorHAnsi" w:cs="Times New Roman"/>
          <w:lang w:val="fr-FR"/>
        </w:rPr>
        <w:t>mis pra</w:t>
      </w:r>
      <w:r w:rsidRPr="00596ED1">
        <w:rPr>
          <w:rFonts w:asciiTheme="majorHAnsi" w:hAnsiTheme="majorHAnsi" w:cs="Times New Roman"/>
        </w:rPr>
        <w:t xml:space="preserve">šyti, kad dalyviai paaiškintų </w:t>
      </w:r>
      <w:r w:rsidRPr="00596ED1">
        <w:rPr>
          <w:rFonts w:asciiTheme="majorHAnsi" w:hAnsiTheme="majorHAnsi" w:cs="Times New Roman"/>
          <w:lang w:val="it-IT"/>
        </w:rPr>
        <w:t>savo pasi</w:t>
      </w:r>
      <w:r w:rsidRPr="00596ED1">
        <w:rPr>
          <w:rFonts w:asciiTheme="majorHAnsi" w:hAnsiTheme="majorHAnsi" w:cs="Times New Roman"/>
        </w:rPr>
        <w:t>ūlymus, tačiau ji negali praš</w:t>
      </w:r>
      <w:r w:rsidRPr="00596ED1">
        <w:rPr>
          <w:rFonts w:asciiTheme="majorHAnsi" w:hAnsiTheme="majorHAnsi" w:cs="Times New Roman"/>
          <w:lang w:val="it-IT"/>
        </w:rPr>
        <w:t>yti, si</w:t>
      </w:r>
      <w:r w:rsidRPr="00596ED1">
        <w:rPr>
          <w:rFonts w:asciiTheme="majorHAnsi" w:hAnsiTheme="majorHAnsi" w:cs="Times New Roman"/>
        </w:rPr>
        <w:t xml:space="preserve">ūlyti arba leisti pakeisti pateikto </w:t>
      </w:r>
      <w:r w:rsidRPr="00596ED1">
        <w:rPr>
          <w:rFonts w:asciiTheme="majorHAnsi" w:hAnsiTheme="majorHAnsi" w:cs="Times New Roman"/>
          <w:lang w:val="es-ES_tradnl"/>
        </w:rPr>
        <w:t>pasi</w:t>
      </w:r>
      <w:r w:rsidRPr="00596ED1">
        <w:rPr>
          <w:rFonts w:asciiTheme="majorHAnsi" w:hAnsiTheme="majorHAnsi" w:cs="Times New Roman"/>
        </w:rPr>
        <w:t xml:space="preserve">ūlymo </w:t>
      </w:r>
      <w:r w:rsidRPr="00596ED1">
        <w:rPr>
          <w:rFonts w:asciiTheme="majorHAnsi" w:hAnsiTheme="majorHAnsi" w:cs="Times New Roman"/>
          <w:lang w:val="pt-PT"/>
        </w:rPr>
        <w:t>esm</w:t>
      </w:r>
      <w:r w:rsidRPr="00596ED1">
        <w:rPr>
          <w:rFonts w:asciiTheme="majorHAnsi" w:hAnsiTheme="majorHAnsi" w:cs="Times New Roman"/>
        </w:rPr>
        <w:t xml:space="preserve">ės – pakeisti kainą arba padaryti kitų </w:t>
      </w:r>
      <w:r w:rsidRPr="00596ED1">
        <w:rPr>
          <w:rFonts w:asciiTheme="majorHAnsi" w:hAnsiTheme="majorHAnsi" w:cs="Times New Roman"/>
          <w:lang w:val="de-DE"/>
        </w:rPr>
        <w:t>pakeitim</w:t>
      </w:r>
      <w:r w:rsidRPr="00596ED1">
        <w:rPr>
          <w:rFonts w:asciiTheme="majorHAnsi" w:hAnsiTheme="majorHAnsi" w:cs="Times New Roman"/>
        </w:rPr>
        <w:t>ų, dėl kurių pirkimo dokumentų reikalavimų neatitinkantis pasiūlymas taptų atitinkantis pirkimo dokumentų reikalavimus.</w:t>
      </w:r>
    </w:p>
    <w:p w14:paraId="28890D81"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11.4. Iškilus klausimams dė</w:t>
      </w:r>
      <w:r w:rsidRPr="00596ED1">
        <w:rPr>
          <w:rFonts w:asciiTheme="majorHAnsi" w:hAnsiTheme="majorHAnsi" w:cs="Times New Roman"/>
          <w:lang w:val="es-ES_tradnl"/>
        </w:rPr>
        <w:t>l pasi</w:t>
      </w:r>
      <w:r w:rsidRPr="00596ED1">
        <w:rPr>
          <w:rFonts w:asciiTheme="majorHAnsi" w:hAnsiTheme="majorHAnsi" w:cs="Times New Roman"/>
        </w:rPr>
        <w:t>ūlymų turinio ir pirkimo komisijai papraš</w:t>
      </w:r>
      <w:r w:rsidRPr="00596ED1">
        <w:rPr>
          <w:rFonts w:asciiTheme="majorHAnsi" w:hAnsiTheme="majorHAnsi" w:cs="Times New Roman"/>
          <w:lang w:val="fr-FR"/>
        </w:rPr>
        <w:t>ius ra</w:t>
      </w:r>
      <w:r w:rsidRPr="00596ED1">
        <w:rPr>
          <w:rFonts w:asciiTheme="majorHAnsi" w:hAnsiTheme="majorHAnsi" w:cs="Times New Roman"/>
        </w:rPr>
        <w:t>štu CVP IS priemonė</w:t>
      </w:r>
      <w:r w:rsidRPr="00596ED1">
        <w:rPr>
          <w:rFonts w:asciiTheme="majorHAnsi" w:hAnsiTheme="majorHAnsi" w:cs="Times New Roman"/>
          <w:lang w:val="nl-NL"/>
        </w:rPr>
        <w:t>mis, tiek</w:t>
      </w:r>
      <w:r w:rsidRPr="00596ED1">
        <w:rPr>
          <w:rFonts w:asciiTheme="majorHAnsi" w:hAnsiTheme="majorHAnsi" w:cs="Times New Roman"/>
        </w:rPr>
        <w:t>ėjai privalo pateikti raštu CVP IS priemonėmis papildomus paaiškinimus nekeisdami pasiūlymo. Jeigu tiekė</w:t>
      </w:r>
      <w:r w:rsidRPr="00596ED1">
        <w:rPr>
          <w:rFonts w:asciiTheme="majorHAnsi" w:hAnsiTheme="majorHAnsi" w:cs="Times New Roman"/>
          <w:lang w:val="fr-FR"/>
        </w:rPr>
        <w:t>jas savo pasi</w:t>
      </w:r>
      <w:r w:rsidRPr="00596ED1">
        <w:rPr>
          <w:rFonts w:asciiTheme="majorHAnsi" w:hAnsiTheme="majorHAnsi" w:cs="Times New Roman"/>
        </w:rPr>
        <w:t>ūlyme pateikia reikalaujamų dokumentų tinkamai patvirtintas kopijas, perkančioji organizacija turi teisę prašyti tiekėjo, kad jis pirkimo komisijai parodytų atitinkamų dokumentų originalus.</w:t>
      </w:r>
    </w:p>
    <w:p w14:paraId="28890D82"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 xml:space="preserve">11.5. </w:t>
      </w:r>
      <w:r w:rsidRPr="00596ED1">
        <w:rPr>
          <w:rFonts w:asciiTheme="majorHAnsi" w:hAnsiTheme="majorHAnsi" w:cs="Times New Roman"/>
          <w:lang w:val="sv-SE"/>
        </w:rPr>
        <w:t>Perkan</w:t>
      </w:r>
      <w:r w:rsidRPr="00596ED1">
        <w:rPr>
          <w:rFonts w:asciiTheme="majorHAnsi" w:hAnsiTheme="majorHAnsi" w:cs="Times New Roman"/>
        </w:rPr>
        <w:t xml:space="preserve">čioji organizacija reikalauja, kad dalyvis pagrįstų </w:t>
      </w:r>
      <w:r w:rsidRPr="00596ED1">
        <w:rPr>
          <w:rFonts w:asciiTheme="majorHAnsi" w:hAnsiTheme="majorHAnsi" w:cs="Times New Roman"/>
          <w:lang w:val="es-ES_tradnl"/>
        </w:rPr>
        <w:t>pasi</w:t>
      </w:r>
      <w:r w:rsidRPr="00596ED1">
        <w:rPr>
          <w:rFonts w:asciiTheme="majorHAnsi" w:hAnsiTheme="majorHAnsi" w:cs="Times New Roman"/>
        </w:rPr>
        <w:t>ū</w:t>
      </w:r>
      <w:r w:rsidRPr="00596ED1">
        <w:rPr>
          <w:rFonts w:asciiTheme="majorHAnsi" w:hAnsiTheme="majorHAnsi" w:cs="Times New Roman"/>
          <w:lang w:val="de-DE"/>
        </w:rPr>
        <w:t>lyme nurodyt</w:t>
      </w:r>
      <w:r w:rsidRPr="00596ED1">
        <w:rPr>
          <w:rFonts w:asciiTheme="majorHAnsi" w:hAnsiTheme="majorHAnsi" w:cs="Times New Roman"/>
        </w:rPr>
        <w:t xml:space="preserve">ą prekių, paslaugų, darbų </w:t>
      </w:r>
      <w:r w:rsidRPr="00596ED1">
        <w:rPr>
          <w:rFonts w:asciiTheme="majorHAnsi" w:hAnsiTheme="majorHAnsi" w:cs="Times New Roman"/>
          <w:lang w:val="da-DK"/>
        </w:rPr>
        <w:t>ar j</w:t>
      </w:r>
      <w:r w:rsidRPr="00596ED1">
        <w:rPr>
          <w:rFonts w:asciiTheme="majorHAnsi" w:hAnsiTheme="majorHAnsi" w:cs="Times New Roman"/>
        </w:rPr>
        <w:t xml:space="preserve">ų </w:t>
      </w:r>
      <w:r w:rsidRPr="00596ED1">
        <w:rPr>
          <w:rFonts w:asciiTheme="majorHAnsi" w:hAnsiTheme="majorHAnsi" w:cs="Times New Roman"/>
          <w:lang w:val="da-DK"/>
        </w:rPr>
        <w:t>sudedam</w:t>
      </w:r>
      <w:r w:rsidRPr="00596ED1">
        <w:rPr>
          <w:rFonts w:asciiTheme="majorHAnsi" w:hAnsiTheme="majorHAnsi" w:cs="Times New Roman"/>
        </w:rPr>
        <w:t xml:space="preserve">ųjų </w:t>
      </w:r>
      <w:r w:rsidRPr="00596ED1">
        <w:rPr>
          <w:rFonts w:asciiTheme="majorHAnsi" w:hAnsiTheme="majorHAnsi" w:cs="Times New Roman"/>
          <w:lang w:val="it-IT"/>
        </w:rPr>
        <w:t>dali</w:t>
      </w:r>
      <w:r w:rsidRPr="00596ED1">
        <w:rPr>
          <w:rFonts w:asciiTheme="majorHAnsi" w:hAnsiTheme="majorHAnsi" w:cs="Times New Roman"/>
        </w:rPr>
        <w:t>ų kainą arba są</w:t>
      </w:r>
      <w:r w:rsidRPr="00596ED1">
        <w:rPr>
          <w:rFonts w:asciiTheme="majorHAnsi" w:hAnsiTheme="majorHAnsi" w:cs="Times New Roman"/>
          <w:lang w:val="pt-PT"/>
        </w:rPr>
        <w:t>naudas, jeigu jos atrodo ne</w:t>
      </w:r>
      <w:r w:rsidRPr="00596ED1">
        <w:rPr>
          <w:rFonts w:asciiTheme="majorHAnsi" w:hAnsiTheme="majorHAnsi" w:cs="Times New Roman"/>
        </w:rPr>
        <w:t>įprastai maž</w:t>
      </w:r>
      <w:r w:rsidRPr="00596ED1">
        <w:rPr>
          <w:rFonts w:asciiTheme="majorHAnsi" w:hAnsiTheme="majorHAnsi" w:cs="Times New Roman"/>
          <w:lang w:val="pt-PT"/>
        </w:rPr>
        <w:t>os. Pasi</w:t>
      </w:r>
      <w:r w:rsidRPr="00596ED1">
        <w:rPr>
          <w:rFonts w:asciiTheme="majorHAnsi" w:hAnsiTheme="majorHAnsi" w:cs="Times New Roman"/>
        </w:rPr>
        <w:t>ūlyme nurodyta prekių, paslaugų ar darbų kaina arba są</w:t>
      </w:r>
      <w:r w:rsidRPr="00596ED1">
        <w:rPr>
          <w:rFonts w:asciiTheme="majorHAnsi" w:hAnsiTheme="majorHAnsi" w:cs="Times New Roman"/>
          <w:lang w:val="pt-PT"/>
        </w:rPr>
        <w:t>naudos visais atvejais turi b</w:t>
      </w:r>
      <w:r w:rsidRPr="00596ED1">
        <w:rPr>
          <w:rFonts w:asciiTheme="majorHAnsi" w:hAnsiTheme="majorHAnsi" w:cs="Times New Roman"/>
        </w:rPr>
        <w:t xml:space="preserve">ūti laikomos neįprastai mažomis, jeigu jos yra 30 ir daugiau procentų mažesnės už visų </w:t>
      </w:r>
      <w:r w:rsidRPr="00596ED1">
        <w:rPr>
          <w:rFonts w:asciiTheme="majorHAnsi" w:hAnsiTheme="majorHAnsi" w:cs="Times New Roman"/>
          <w:lang w:val="nl-NL"/>
        </w:rPr>
        <w:t>tiek</w:t>
      </w:r>
      <w:r w:rsidRPr="00596ED1">
        <w:rPr>
          <w:rFonts w:asciiTheme="majorHAnsi" w:hAnsiTheme="majorHAnsi" w:cs="Times New Roman"/>
        </w:rPr>
        <w:t xml:space="preserve">ėjų, kurių </w:t>
      </w:r>
      <w:r w:rsidRPr="00596ED1">
        <w:rPr>
          <w:rFonts w:asciiTheme="majorHAnsi" w:hAnsiTheme="majorHAnsi" w:cs="Times New Roman"/>
          <w:lang w:val="es-ES_tradnl"/>
        </w:rPr>
        <w:t>pasi</w:t>
      </w:r>
      <w:r w:rsidRPr="00596ED1">
        <w:rPr>
          <w:rFonts w:asciiTheme="majorHAnsi" w:hAnsiTheme="majorHAnsi" w:cs="Times New Roman"/>
        </w:rPr>
        <w:t>ū</w:t>
      </w:r>
      <w:r w:rsidRPr="00596ED1">
        <w:rPr>
          <w:rFonts w:asciiTheme="majorHAnsi" w:hAnsiTheme="majorHAnsi" w:cs="Times New Roman"/>
          <w:lang w:val="it-IT"/>
        </w:rPr>
        <w:t>lymai neatmesti d</w:t>
      </w:r>
      <w:r w:rsidRPr="00596ED1">
        <w:rPr>
          <w:rFonts w:asciiTheme="majorHAnsi" w:hAnsiTheme="majorHAnsi" w:cs="Times New Roman"/>
        </w:rPr>
        <w:t xml:space="preserve">ėl kitų priežasčių ir kurių </w:t>
      </w:r>
      <w:r w:rsidRPr="00596ED1">
        <w:rPr>
          <w:rFonts w:asciiTheme="majorHAnsi" w:hAnsiTheme="majorHAnsi" w:cs="Times New Roman"/>
          <w:lang w:val="es-ES_tradnl"/>
        </w:rPr>
        <w:t>pasi</w:t>
      </w:r>
      <w:r w:rsidRPr="00596ED1">
        <w:rPr>
          <w:rFonts w:asciiTheme="majorHAnsi" w:hAnsiTheme="majorHAnsi" w:cs="Times New Roman"/>
        </w:rPr>
        <w:t xml:space="preserve">ūlyta kaina neviršija pirkimui skirtų lėšų, nustatytų ir užfiksuotų </w:t>
      </w:r>
      <w:r w:rsidRPr="00596ED1">
        <w:rPr>
          <w:rFonts w:asciiTheme="majorHAnsi" w:hAnsiTheme="majorHAnsi" w:cs="Times New Roman"/>
          <w:lang w:val="nl-NL"/>
        </w:rPr>
        <w:t>perkan</w:t>
      </w:r>
      <w:r w:rsidRPr="00596ED1">
        <w:rPr>
          <w:rFonts w:asciiTheme="majorHAnsi" w:hAnsiTheme="majorHAnsi" w:cs="Times New Roman"/>
        </w:rPr>
        <w:t>čiosios organizacijos rengiamuose dokumentuose prieš pradedant pirkimo procedūrą</w:t>
      </w:r>
      <w:r w:rsidRPr="00596ED1">
        <w:rPr>
          <w:rFonts w:asciiTheme="majorHAnsi" w:hAnsiTheme="majorHAnsi" w:cs="Times New Roman"/>
          <w:lang w:val="es-ES_tradnl"/>
        </w:rPr>
        <w:t>, pasi</w:t>
      </w:r>
      <w:r w:rsidRPr="00596ED1">
        <w:rPr>
          <w:rFonts w:asciiTheme="majorHAnsi" w:hAnsiTheme="majorHAnsi" w:cs="Times New Roman"/>
        </w:rPr>
        <w:t>ūlytų kainų arba sąnaudų aritmetinį vidurkį.</w:t>
      </w:r>
    </w:p>
    <w:p w14:paraId="28890D83"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 xml:space="preserve">11.6. </w:t>
      </w:r>
      <w:r w:rsidRPr="00596ED1">
        <w:rPr>
          <w:rFonts w:asciiTheme="majorHAnsi" w:hAnsiTheme="majorHAnsi" w:cs="Times New Roman"/>
          <w:lang w:val="sv-SE"/>
        </w:rPr>
        <w:t>Perkan</w:t>
      </w:r>
      <w:r w:rsidRPr="00596ED1">
        <w:rPr>
          <w:rFonts w:asciiTheme="majorHAnsi" w:hAnsiTheme="majorHAnsi" w:cs="Times New Roman"/>
        </w:rPr>
        <w:t>čioji organizacija gali nevertinti viso tiekė</w:t>
      </w:r>
      <w:r w:rsidRPr="00596ED1">
        <w:rPr>
          <w:rFonts w:asciiTheme="majorHAnsi" w:hAnsiTheme="majorHAnsi" w:cs="Times New Roman"/>
          <w:lang w:val="es-ES_tradnl"/>
        </w:rPr>
        <w:t>jo pasi</w:t>
      </w:r>
      <w:r w:rsidRPr="00596ED1">
        <w:rPr>
          <w:rFonts w:asciiTheme="majorHAnsi" w:hAnsiTheme="majorHAnsi" w:cs="Times New Roman"/>
        </w:rPr>
        <w:t>ūlymo, jeigu patikrinusi jo dalį nustato, kad, vadovaujantis VPĮ reikalavimais, pasiūlymas turi būti atmestas.</w:t>
      </w:r>
    </w:p>
    <w:p w14:paraId="28890D84" w14:textId="77777777" w:rsidR="00B50198" w:rsidRPr="00596ED1" w:rsidRDefault="00B50198" w:rsidP="00B50198">
      <w:pPr>
        <w:pStyle w:val="Body2"/>
        <w:rPr>
          <w:rFonts w:asciiTheme="majorHAnsi" w:hAnsiTheme="majorHAnsi" w:cs="Times New Roman"/>
        </w:rPr>
      </w:pPr>
    </w:p>
    <w:p w14:paraId="28890D85" w14:textId="77777777" w:rsidR="00B50198" w:rsidRPr="00596ED1" w:rsidRDefault="00B50198" w:rsidP="009A2A06">
      <w:pPr>
        <w:pStyle w:val="Heading1"/>
        <w:numPr>
          <w:ilvl w:val="0"/>
          <w:numId w:val="3"/>
        </w:numPr>
        <w:spacing w:before="120" w:after="120"/>
        <w:rPr>
          <w:rFonts w:asciiTheme="majorHAnsi" w:hAnsiTheme="majorHAnsi"/>
          <w:b/>
          <w:sz w:val="22"/>
        </w:rPr>
      </w:pPr>
      <w:bookmarkStart w:id="3" w:name="_Toc488306772"/>
      <w:r w:rsidRPr="00596ED1">
        <w:rPr>
          <w:rFonts w:asciiTheme="majorHAnsi" w:hAnsiTheme="majorHAnsi"/>
          <w:b/>
          <w:sz w:val="22"/>
        </w:rPr>
        <w:t>ELEKTRONINIS AUKCIONAS</w:t>
      </w:r>
      <w:bookmarkEnd w:id="3"/>
    </w:p>
    <w:p w14:paraId="28890D86" w14:textId="77777777" w:rsidR="00B50198" w:rsidRPr="00596ED1" w:rsidRDefault="00B50198" w:rsidP="00B50198">
      <w:pPr>
        <w:pStyle w:val="Body2"/>
        <w:rPr>
          <w:rFonts w:asciiTheme="majorHAnsi" w:hAnsiTheme="majorHAnsi" w:cs="Times New Roman"/>
          <w:color w:val="auto"/>
        </w:rPr>
      </w:pPr>
      <w:r w:rsidRPr="00596ED1">
        <w:rPr>
          <w:rFonts w:asciiTheme="majorHAnsi" w:hAnsiTheme="majorHAnsi" w:cs="Times New Roman"/>
          <w:color w:val="auto"/>
        </w:rPr>
        <w:tab/>
        <w:t>12.1. Elektroninis aukcionas nerengiamas.</w:t>
      </w:r>
    </w:p>
    <w:p w14:paraId="28890D87" w14:textId="77777777" w:rsidR="00B50198" w:rsidRPr="00596ED1" w:rsidRDefault="00B50198" w:rsidP="009A2A06">
      <w:pPr>
        <w:pStyle w:val="Heading1"/>
        <w:numPr>
          <w:ilvl w:val="0"/>
          <w:numId w:val="3"/>
        </w:numPr>
        <w:spacing w:before="240" w:after="240"/>
        <w:rPr>
          <w:rFonts w:asciiTheme="majorHAnsi" w:hAnsiTheme="majorHAnsi"/>
          <w:b/>
          <w:sz w:val="22"/>
        </w:rPr>
      </w:pPr>
      <w:bookmarkStart w:id="4" w:name="_Toc488306773"/>
      <w:r w:rsidRPr="00596ED1">
        <w:rPr>
          <w:rFonts w:asciiTheme="majorHAnsi" w:hAnsiTheme="majorHAnsi"/>
          <w:b/>
          <w:sz w:val="22"/>
        </w:rPr>
        <w:t xml:space="preserve">PASIŪLYMŲ </w:t>
      </w:r>
      <w:r w:rsidRPr="00596ED1">
        <w:rPr>
          <w:rFonts w:asciiTheme="majorHAnsi" w:hAnsiTheme="majorHAnsi"/>
          <w:b/>
          <w:sz w:val="22"/>
          <w:lang w:val="pt-PT"/>
        </w:rPr>
        <w:t>ATMETIMO PRIE</w:t>
      </w:r>
      <w:r w:rsidRPr="00596ED1">
        <w:rPr>
          <w:rFonts w:asciiTheme="majorHAnsi" w:hAnsiTheme="majorHAnsi"/>
          <w:b/>
          <w:sz w:val="22"/>
        </w:rPr>
        <w:t>ŽASTYS</w:t>
      </w:r>
      <w:bookmarkEnd w:id="4"/>
    </w:p>
    <w:p w14:paraId="28890D88" w14:textId="77777777" w:rsidR="00B50198" w:rsidRPr="00596ED1" w:rsidRDefault="00B50198" w:rsidP="00080F6C">
      <w:pPr>
        <w:pStyle w:val="Body2"/>
        <w:spacing w:after="0"/>
        <w:rPr>
          <w:rFonts w:asciiTheme="majorHAnsi" w:hAnsiTheme="majorHAnsi" w:cs="Times New Roman"/>
        </w:rPr>
      </w:pPr>
      <w:r w:rsidRPr="00596ED1">
        <w:rPr>
          <w:rFonts w:asciiTheme="majorHAnsi" w:hAnsiTheme="majorHAnsi" w:cs="Times New Roman"/>
        </w:rPr>
        <w:tab/>
        <w:t>13.1. Pirkimo komisija atmeta pasiūlymą</w:t>
      </w:r>
      <w:r w:rsidRPr="00596ED1">
        <w:rPr>
          <w:rFonts w:asciiTheme="majorHAnsi" w:hAnsiTheme="majorHAnsi" w:cs="Times New Roman"/>
          <w:lang w:val="de-DE"/>
        </w:rPr>
        <w:t>, jeigu:</w:t>
      </w:r>
    </w:p>
    <w:p w14:paraId="28890D89" w14:textId="77777777" w:rsidR="00B50198" w:rsidRPr="00596ED1" w:rsidRDefault="00B50198" w:rsidP="00080F6C">
      <w:pPr>
        <w:pStyle w:val="Body2"/>
        <w:spacing w:after="0"/>
        <w:rPr>
          <w:rFonts w:asciiTheme="majorHAnsi" w:hAnsiTheme="majorHAnsi" w:cs="Times New Roman"/>
        </w:rPr>
      </w:pPr>
      <w:r w:rsidRPr="00596ED1">
        <w:rPr>
          <w:rFonts w:asciiTheme="majorHAnsi" w:hAnsiTheme="majorHAnsi" w:cs="Times New Roman"/>
        </w:rPr>
        <w:tab/>
        <w:t>13.1.1. tiekė</w:t>
      </w:r>
      <w:r w:rsidRPr="00596ED1">
        <w:rPr>
          <w:rFonts w:asciiTheme="majorHAnsi" w:hAnsiTheme="majorHAnsi" w:cs="Times New Roman"/>
          <w:lang w:val="es-ES_tradnl"/>
        </w:rPr>
        <w:t>jas pasi</w:t>
      </w:r>
      <w:r w:rsidRPr="00596ED1">
        <w:rPr>
          <w:rFonts w:asciiTheme="majorHAnsi" w:hAnsiTheme="majorHAnsi" w:cs="Times New Roman"/>
        </w:rPr>
        <w:t>ūlymą ar jo dalį pateikė ne CVP IS priemonėmis;</w:t>
      </w:r>
    </w:p>
    <w:p w14:paraId="28890D8A" w14:textId="77777777" w:rsidR="00B50198" w:rsidRPr="00596ED1" w:rsidRDefault="00B50198" w:rsidP="00080F6C">
      <w:pPr>
        <w:pStyle w:val="Body2"/>
        <w:spacing w:after="0"/>
        <w:rPr>
          <w:rFonts w:asciiTheme="majorHAnsi" w:hAnsiTheme="majorHAnsi" w:cs="Times New Roman"/>
        </w:rPr>
      </w:pPr>
      <w:r w:rsidRPr="00596ED1">
        <w:rPr>
          <w:rFonts w:asciiTheme="majorHAnsi" w:hAnsiTheme="majorHAnsi" w:cs="Times New Roman"/>
        </w:rPr>
        <w:tab/>
        <w:t>13.1.2. pasiūlymą pateikę</w:t>
      </w:r>
      <w:r w:rsidRPr="00596ED1">
        <w:rPr>
          <w:rFonts w:asciiTheme="majorHAnsi" w:hAnsiTheme="majorHAnsi" w:cs="Times New Roman"/>
          <w:lang w:val="nl-NL"/>
        </w:rPr>
        <w:t>s tiek</w:t>
      </w:r>
      <w:r w:rsidRPr="00596ED1">
        <w:rPr>
          <w:rFonts w:asciiTheme="majorHAnsi" w:hAnsiTheme="majorHAnsi" w:cs="Times New Roman"/>
        </w:rPr>
        <w:t>ė</w:t>
      </w:r>
      <w:r w:rsidRPr="00596ED1">
        <w:rPr>
          <w:rFonts w:asciiTheme="majorHAnsi" w:hAnsiTheme="majorHAnsi" w:cs="Times New Roman"/>
          <w:lang w:val="es-ES_tradnl"/>
        </w:rPr>
        <w:t xml:space="preserve">jas </w:t>
      </w:r>
      <w:r w:rsidRPr="00596ED1">
        <w:rPr>
          <w:rFonts w:asciiTheme="majorHAnsi" w:hAnsiTheme="majorHAnsi" w:cs="Times New Roman"/>
        </w:rPr>
        <w:t>turi būti pašalinamas iš pirkimo pro</w:t>
      </w:r>
      <w:r w:rsidR="00B81EBF" w:rsidRPr="00596ED1">
        <w:rPr>
          <w:rFonts w:asciiTheme="majorHAnsi" w:hAnsiTheme="majorHAnsi" w:cs="Times New Roman"/>
        </w:rPr>
        <w:t>cedūros pagal pirkimo sąlygų 3.8</w:t>
      </w:r>
      <w:r w:rsidRPr="00596ED1">
        <w:rPr>
          <w:rFonts w:asciiTheme="majorHAnsi" w:hAnsiTheme="majorHAnsi" w:cs="Times New Roman"/>
        </w:rPr>
        <w:t xml:space="preserve"> punktą arba perkančiosios organizacijos prašymu nepateikė ar nepatikslino pateiktų netikslių ar neišsamių duomenų apie pašalinimo pagrindų nebuvimą CVP IS priemonėmis;</w:t>
      </w:r>
    </w:p>
    <w:p w14:paraId="28890D8B" w14:textId="77777777" w:rsidR="00B50198" w:rsidRPr="00596ED1" w:rsidRDefault="00B50198" w:rsidP="00080F6C">
      <w:pPr>
        <w:pStyle w:val="Body2"/>
        <w:spacing w:after="0"/>
        <w:rPr>
          <w:rFonts w:asciiTheme="majorHAnsi" w:hAnsiTheme="majorHAnsi" w:cs="Times New Roman"/>
        </w:rPr>
      </w:pPr>
      <w:r w:rsidRPr="00596ED1">
        <w:rPr>
          <w:rFonts w:asciiTheme="majorHAnsi" w:hAnsiTheme="majorHAnsi" w:cs="Times New Roman"/>
        </w:rPr>
        <w:tab/>
        <w:t>13.1.3. pasiūlymą pateikę</w:t>
      </w:r>
      <w:r w:rsidRPr="00596ED1">
        <w:rPr>
          <w:rFonts w:asciiTheme="majorHAnsi" w:hAnsiTheme="majorHAnsi" w:cs="Times New Roman"/>
          <w:lang w:val="nl-NL"/>
        </w:rPr>
        <w:t>s tiek</w:t>
      </w:r>
      <w:r w:rsidRPr="00596ED1">
        <w:rPr>
          <w:rFonts w:asciiTheme="majorHAnsi" w:hAnsiTheme="majorHAnsi" w:cs="Times New Roman"/>
        </w:rPr>
        <w:t xml:space="preserve">ėjas neatitinka </w:t>
      </w:r>
      <w:r w:rsidR="00E42952" w:rsidRPr="00596ED1">
        <w:rPr>
          <w:rFonts w:asciiTheme="majorHAnsi" w:hAnsiTheme="majorHAnsi" w:cs="Times New Roman"/>
        </w:rPr>
        <w:t>pirkime</w:t>
      </w:r>
      <w:r w:rsidRPr="00596ED1">
        <w:rPr>
          <w:rFonts w:asciiTheme="majorHAnsi" w:hAnsiTheme="majorHAnsi" w:cs="Times New Roman"/>
        </w:rPr>
        <w:t xml:space="preserve"> nustatytų minimalių kvalifikacijos reikalavimų, ir, jeigu taikytina, kokybė</w:t>
      </w:r>
      <w:r w:rsidRPr="00596ED1">
        <w:rPr>
          <w:rFonts w:asciiTheme="majorHAnsi" w:hAnsiTheme="majorHAnsi" w:cs="Times New Roman"/>
          <w:lang w:val="pt-PT"/>
        </w:rPr>
        <w:t>s vadybos sistemos ir (arba) aplinkos apsaugos vadybos sistemos standart</w:t>
      </w:r>
      <w:r w:rsidRPr="00596ED1">
        <w:rPr>
          <w:rFonts w:asciiTheme="majorHAnsi" w:hAnsiTheme="majorHAnsi" w:cs="Times New Roman"/>
        </w:rPr>
        <w:t xml:space="preserve">ų, arba perkančiosios organizacijos prašymu nepateikė ar </w:t>
      </w:r>
      <w:r w:rsidRPr="00596ED1">
        <w:rPr>
          <w:rFonts w:asciiTheme="majorHAnsi" w:hAnsiTheme="majorHAnsi" w:cs="Times New Roman"/>
          <w:lang w:val="it-IT"/>
        </w:rPr>
        <w:t>nepatikslino pateikt</w:t>
      </w:r>
      <w:r w:rsidRPr="00596ED1">
        <w:rPr>
          <w:rFonts w:asciiTheme="majorHAnsi" w:hAnsiTheme="majorHAnsi" w:cs="Times New Roman"/>
        </w:rPr>
        <w:t>ų netikslių ar neišsamių duomenų apie atitikimą CVP IS priemonėmis;</w:t>
      </w:r>
    </w:p>
    <w:p w14:paraId="28890D8C" w14:textId="77777777" w:rsidR="00053708" w:rsidRPr="00596ED1" w:rsidRDefault="00053708" w:rsidP="00080F6C">
      <w:pPr>
        <w:pStyle w:val="Body2"/>
        <w:spacing w:after="0"/>
        <w:rPr>
          <w:rFonts w:asciiTheme="majorHAnsi" w:hAnsiTheme="majorHAnsi" w:cs="Times New Roman"/>
        </w:rPr>
      </w:pPr>
      <w:r w:rsidRPr="00596ED1">
        <w:rPr>
          <w:rFonts w:asciiTheme="majorHAnsi" w:hAnsiTheme="majorHAnsi" w:cs="Times New Roman"/>
        </w:rPr>
        <w:t>neišsamių duomenų apie atitikimą CVP IS priemonėmis;</w:t>
      </w:r>
    </w:p>
    <w:p w14:paraId="28890D8D" w14:textId="77777777" w:rsidR="00053708" w:rsidRPr="00596ED1" w:rsidRDefault="00053708" w:rsidP="00080F6C">
      <w:pPr>
        <w:pStyle w:val="Body2"/>
        <w:spacing w:after="0"/>
        <w:ind w:firstLine="1276"/>
        <w:rPr>
          <w:rFonts w:asciiTheme="majorHAnsi" w:hAnsiTheme="majorHAnsi" w:cs="Times New Roman"/>
        </w:rPr>
      </w:pPr>
      <w:r w:rsidRPr="00596ED1">
        <w:rPr>
          <w:rFonts w:asciiTheme="majorHAnsi" w:hAnsiTheme="majorHAnsi" w:cs="Times New Roman"/>
          <w:lang w:val="lt-LT"/>
        </w:rPr>
        <w:t xml:space="preserve">13.1.4. </w:t>
      </w:r>
      <w:r w:rsidRPr="00596ED1">
        <w:rPr>
          <w:rFonts w:asciiTheme="majorHAnsi" w:hAnsiTheme="majorHAnsi" w:cs="Times New Roman"/>
          <w:lang w:val="nl-NL"/>
        </w:rPr>
        <w:t>tiek</w:t>
      </w:r>
      <w:r w:rsidRPr="00596ED1">
        <w:rPr>
          <w:rFonts w:asciiTheme="majorHAnsi" w:hAnsiTheme="majorHAnsi" w:cs="Times New Roman"/>
        </w:rPr>
        <w:t>ė</w:t>
      </w:r>
      <w:r w:rsidRPr="00596ED1">
        <w:rPr>
          <w:rFonts w:asciiTheme="majorHAnsi" w:hAnsiTheme="majorHAnsi" w:cs="Times New Roman"/>
          <w:lang w:val="es-ES_tradnl"/>
        </w:rPr>
        <w:t xml:space="preserve">jas </w:t>
      </w:r>
      <w:r w:rsidRPr="00596ED1">
        <w:rPr>
          <w:rFonts w:asciiTheme="majorHAnsi" w:hAnsiTheme="majorHAnsi" w:cs="Times New Roman"/>
        </w:rPr>
        <w:t>turi būti pašalinamas iš pirkimo procedūros pagal pirkimo sąlygų</w:t>
      </w:r>
      <w:r w:rsidRPr="00596ED1">
        <w:rPr>
          <w:rFonts w:asciiTheme="majorHAnsi" w:hAnsiTheme="majorHAnsi" w:cs="Times New Roman"/>
          <w:lang w:val="lt-LT"/>
        </w:rPr>
        <w:t xml:space="preserve"> 3.14 punktą arba perkančiosios organizacijos prašymu nepateikė ar nepatikslino pateiktos netikslios ar neišsamios informacijos dėl Tarybos reglamente </w:t>
      </w:r>
      <w:r w:rsidRPr="00596ED1">
        <w:rPr>
          <w:rFonts w:asciiTheme="majorHAnsi" w:hAnsiTheme="majorHAnsi" w:cs="Times New Roman"/>
          <w:bCs/>
          <w:lang w:val="lt-LT"/>
        </w:rPr>
        <w:t>2022/576/ES</w:t>
      </w:r>
      <w:r w:rsidRPr="00596ED1">
        <w:rPr>
          <w:rFonts w:asciiTheme="majorHAnsi" w:hAnsiTheme="majorHAnsi" w:cs="Times New Roman"/>
          <w:lang w:val="lt-LT"/>
        </w:rPr>
        <w:t xml:space="preserve"> nustatytų sąlygų nebuvimo;</w:t>
      </w:r>
    </w:p>
    <w:p w14:paraId="28890D8E" w14:textId="77777777" w:rsidR="00B50198" w:rsidRPr="00596ED1" w:rsidRDefault="00053708" w:rsidP="00080F6C">
      <w:pPr>
        <w:pStyle w:val="Body2"/>
        <w:spacing w:after="0"/>
        <w:rPr>
          <w:rFonts w:asciiTheme="majorHAnsi" w:hAnsiTheme="majorHAnsi" w:cs="Times New Roman"/>
        </w:rPr>
      </w:pPr>
      <w:r w:rsidRPr="00596ED1">
        <w:rPr>
          <w:rFonts w:asciiTheme="majorHAnsi" w:hAnsiTheme="majorHAnsi" w:cs="Times New Roman"/>
        </w:rPr>
        <w:tab/>
        <w:t>13.1.5</w:t>
      </w:r>
      <w:r w:rsidR="00B50198" w:rsidRPr="00596ED1">
        <w:rPr>
          <w:rFonts w:asciiTheme="majorHAnsi" w:hAnsiTheme="majorHAnsi" w:cs="Times New Roman"/>
        </w:rPr>
        <w:t>. pasiūlymas neatitinka pirkimo dokumentuose nustatytų reikalavimų;</w:t>
      </w:r>
    </w:p>
    <w:p w14:paraId="28890D8F" w14:textId="77777777" w:rsidR="00B50198" w:rsidRPr="00596ED1" w:rsidRDefault="00053708" w:rsidP="00080F6C">
      <w:pPr>
        <w:pStyle w:val="Body2"/>
        <w:spacing w:after="0"/>
        <w:rPr>
          <w:rFonts w:asciiTheme="majorHAnsi" w:hAnsiTheme="majorHAnsi" w:cs="Times New Roman"/>
        </w:rPr>
      </w:pPr>
      <w:r w:rsidRPr="00596ED1">
        <w:rPr>
          <w:rFonts w:asciiTheme="majorHAnsi" w:hAnsiTheme="majorHAnsi" w:cs="Times New Roman"/>
        </w:rPr>
        <w:tab/>
        <w:t>13.1.6</w:t>
      </w:r>
      <w:r w:rsidR="00B50198" w:rsidRPr="00596ED1">
        <w:rPr>
          <w:rFonts w:asciiTheme="majorHAnsi" w:hAnsiTheme="majorHAnsi" w:cs="Times New Roman"/>
        </w:rPr>
        <w:t xml:space="preserve">. pasiūlyta per didelė, </w:t>
      </w:r>
      <w:r w:rsidR="00B50198" w:rsidRPr="00596ED1">
        <w:rPr>
          <w:rFonts w:asciiTheme="majorHAnsi" w:hAnsiTheme="majorHAnsi" w:cs="Times New Roman"/>
          <w:lang w:val="nl-NL"/>
        </w:rPr>
        <w:t>perkan</w:t>
      </w:r>
      <w:r w:rsidR="00B50198" w:rsidRPr="00596ED1">
        <w:rPr>
          <w:rFonts w:asciiTheme="majorHAnsi" w:hAnsiTheme="majorHAnsi" w:cs="Times New Roman"/>
        </w:rPr>
        <w:t>čiajai organizacijai nepriimtina kaina;</w:t>
      </w:r>
    </w:p>
    <w:p w14:paraId="28890D91" w14:textId="7E384F3E" w:rsidR="00FA6318" w:rsidRPr="00596ED1" w:rsidRDefault="00467D36" w:rsidP="00FA6318">
      <w:pPr>
        <w:pStyle w:val="Body2"/>
        <w:spacing w:after="0"/>
        <w:rPr>
          <w:rFonts w:asciiTheme="majorHAnsi" w:hAnsiTheme="majorHAnsi" w:cs="Times New Roman"/>
        </w:rPr>
      </w:pPr>
      <w:r w:rsidRPr="00596ED1">
        <w:rPr>
          <w:rFonts w:asciiTheme="majorHAnsi" w:hAnsiTheme="majorHAnsi" w:cs="Times New Roman"/>
        </w:rPr>
        <w:tab/>
        <w:t>13.1.7</w:t>
      </w:r>
      <w:r w:rsidR="00FA6318" w:rsidRPr="00596ED1">
        <w:rPr>
          <w:rFonts w:asciiTheme="majorHAnsi" w:hAnsiTheme="majorHAnsi" w:cs="Times New Roman"/>
        </w:rPr>
        <w:t xml:space="preserve">. dalyvis per perkančiosios organizacijos nurodytą terminą </w:t>
      </w:r>
      <w:r w:rsidR="00FA6318" w:rsidRPr="00596ED1">
        <w:rPr>
          <w:rFonts w:asciiTheme="majorHAnsi" w:hAnsiTheme="majorHAnsi" w:cs="Times New Roman"/>
          <w:lang w:val="de-DE"/>
        </w:rPr>
        <w:t>nei</w:t>
      </w:r>
      <w:r w:rsidR="00FA6318" w:rsidRPr="00596ED1">
        <w:rPr>
          <w:rFonts w:asciiTheme="majorHAnsi" w:hAnsiTheme="majorHAnsi" w:cs="Times New Roman"/>
        </w:rPr>
        <w:t xml:space="preserve">štaiso aritmetinių klaidų, nepristato prekės pavyzdžio </w:t>
      </w:r>
      <w:r w:rsidR="00FA6318" w:rsidRPr="00596ED1">
        <w:rPr>
          <w:rFonts w:asciiTheme="majorHAnsi" w:hAnsiTheme="majorHAnsi" w:cs="Times New Roman"/>
          <w:lang w:val="nl-NL"/>
        </w:rPr>
        <w:t>ir (ar) nepaai</w:t>
      </w:r>
      <w:r w:rsidR="00FA6318" w:rsidRPr="00596ED1">
        <w:rPr>
          <w:rFonts w:asciiTheme="majorHAnsi" w:hAnsiTheme="majorHAnsi" w:cs="Times New Roman"/>
        </w:rPr>
        <w:t>š</w:t>
      </w:r>
      <w:r w:rsidR="00FA6318" w:rsidRPr="00596ED1">
        <w:rPr>
          <w:rFonts w:asciiTheme="majorHAnsi" w:hAnsiTheme="majorHAnsi" w:cs="Times New Roman"/>
          <w:lang w:val="es-ES_tradnl"/>
        </w:rPr>
        <w:t>kina pasi</w:t>
      </w:r>
      <w:r w:rsidR="00FA6318" w:rsidRPr="00596ED1">
        <w:rPr>
          <w:rFonts w:asciiTheme="majorHAnsi" w:hAnsiTheme="majorHAnsi" w:cs="Times New Roman"/>
        </w:rPr>
        <w:t>ūlymo. Šiuo atveju jo pasiūlymas atmetamas kaip neatitinkantis pirkimo dokumentuose nustatytų reikalavimų;</w:t>
      </w:r>
    </w:p>
    <w:p w14:paraId="28890D92" w14:textId="0A0DDC31" w:rsidR="00FA6318" w:rsidRPr="00596ED1" w:rsidRDefault="00FA6318" w:rsidP="00FA6318">
      <w:pPr>
        <w:pStyle w:val="Body2"/>
        <w:spacing w:after="0"/>
        <w:rPr>
          <w:rFonts w:asciiTheme="majorHAnsi" w:hAnsiTheme="majorHAnsi" w:cs="Times New Roman"/>
        </w:rPr>
      </w:pPr>
      <w:r w:rsidRPr="00596ED1">
        <w:rPr>
          <w:rFonts w:asciiTheme="majorHAnsi" w:hAnsiTheme="majorHAnsi" w:cs="Times New Roman"/>
        </w:rPr>
        <w:tab/>
      </w:r>
      <w:bookmarkStart w:id="5" w:name="_Hlk488957884"/>
      <w:r w:rsidR="00467D36" w:rsidRPr="00596ED1">
        <w:rPr>
          <w:rFonts w:asciiTheme="majorHAnsi" w:hAnsiTheme="majorHAnsi" w:cs="Times New Roman"/>
        </w:rPr>
        <w:t>13.1.8</w:t>
      </w:r>
      <w:r w:rsidRPr="00596ED1">
        <w:rPr>
          <w:rFonts w:asciiTheme="majorHAnsi" w:hAnsiTheme="majorHAnsi" w:cs="Times New Roman"/>
        </w:rPr>
        <w:t xml:space="preserve">. </w:t>
      </w:r>
      <w:bookmarkEnd w:id="5"/>
      <w:r w:rsidRPr="00596ED1">
        <w:rPr>
          <w:rFonts w:asciiTheme="majorHAnsi" w:hAnsiTheme="majorHAnsi" w:cs="Times New Roman"/>
        </w:rPr>
        <w:t>pateiktame pasiūlyme nurodyta kaina yra neįprastai maž</w:t>
      </w:r>
      <w:r w:rsidRPr="00596ED1">
        <w:rPr>
          <w:rFonts w:asciiTheme="majorHAnsi" w:hAnsiTheme="majorHAnsi" w:cs="Times New Roman"/>
          <w:lang w:val="es-ES_tradnl"/>
        </w:rPr>
        <w:t>a ir dalyvis, perkan</w:t>
      </w:r>
      <w:r w:rsidRPr="00596ED1">
        <w:rPr>
          <w:rFonts w:asciiTheme="majorHAnsi" w:hAnsiTheme="majorHAnsi" w:cs="Times New Roman"/>
        </w:rPr>
        <w:t xml:space="preserve">čiosios organizacijos prašymu, nepateikia tinkamų </w:t>
      </w:r>
      <w:r w:rsidRPr="00596ED1">
        <w:rPr>
          <w:rFonts w:asciiTheme="majorHAnsi" w:hAnsiTheme="majorHAnsi" w:cs="Times New Roman"/>
          <w:lang w:val="es-ES_tradnl"/>
        </w:rPr>
        <w:t>kainos pagr</w:t>
      </w:r>
      <w:r w:rsidRPr="00596ED1">
        <w:rPr>
          <w:rFonts w:asciiTheme="majorHAnsi" w:hAnsiTheme="majorHAnsi" w:cs="Times New Roman"/>
        </w:rPr>
        <w:t>į</w:t>
      </w:r>
      <w:r w:rsidRPr="00596ED1">
        <w:rPr>
          <w:rFonts w:asciiTheme="majorHAnsi" w:hAnsiTheme="majorHAnsi" w:cs="Times New Roman"/>
          <w:lang w:val="it-IT"/>
        </w:rPr>
        <w:t xml:space="preserve">stumo </w:t>
      </w:r>
      <w:r w:rsidRPr="00596ED1">
        <w:rPr>
          <w:rFonts w:asciiTheme="majorHAnsi" w:hAnsiTheme="majorHAnsi" w:cs="Times New Roman"/>
        </w:rPr>
        <w:t>įrodymų;</w:t>
      </w:r>
    </w:p>
    <w:p w14:paraId="28890D93" w14:textId="67F6AEEA" w:rsidR="00FA6318" w:rsidRPr="00596ED1" w:rsidRDefault="00467D36" w:rsidP="00FA6318">
      <w:pPr>
        <w:pStyle w:val="Body2"/>
        <w:spacing w:after="0"/>
        <w:rPr>
          <w:rFonts w:asciiTheme="majorHAnsi" w:hAnsiTheme="majorHAnsi" w:cs="Times New Roman"/>
        </w:rPr>
      </w:pPr>
      <w:r w:rsidRPr="00596ED1">
        <w:rPr>
          <w:rFonts w:asciiTheme="majorHAnsi" w:hAnsiTheme="majorHAnsi" w:cs="Times New Roman"/>
        </w:rPr>
        <w:lastRenderedPageBreak/>
        <w:tab/>
        <w:t>13.1.9</w:t>
      </w:r>
      <w:r w:rsidR="00FA6318" w:rsidRPr="00596ED1">
        <w:rPr>
          <w:rFonts w:asciiTheme="majorHAnsi" w:hAnsiTheme="majorHAnsi" w:cs="Times New Roman"/>
        </w:rPr>
        <w:t>. tiekėjas, apie nustatytų reikalavimų atitikimą, yra pateikę</w:t>
      </w:r>
      <w:r w:rsidR="00FA6318" w:rsidRPr="00596ED1">
        <w:rPr>
          <w:rFonts w:asciiTheme="majorHAnsi" w:hAnsiTheme="majorHAnsi" w:cs="Times New Roman"/>
          <w:lang w:val="nl-NL"/>
        </w:rPr>
        <w:t>s melaging</w:t>
      </w:r>
      <w:r w:rsidR="00FA6318" w:rsidRPr="00596ED1">
        <w:rPr>
          <w:rFonts w:asciiTheme="majorHAnsi" w:hAnsiTheme="majorHAnsi" w:cs="Times New Roman"/>
        </w:rPr>
        <w:t xml:space="preserve">ą informaciją, kurią </w:t>
      </w:r>
      <w:r w:rsidR="00FA6318" w:rsidRPr="00596ED1">
        <w:rPr>
          <w:rFonts w:asciiTheme="majorHAnsi" w:hAnsiTheme="majorHAnsi" w:cs="Times New Roman"/>
          <w:lang w:val="nl-NL"/>
        </w:rPr>
        <w:t>perkan</w:t>
      </w:r>
      <w:r w:rsidR="00FA6318" w:rsidRPr="00596ED1">
        <w:rPr>
          <w:rFonts w:asciiTheme="majorHAnsi" w:hAnsiTheme="majorHAnsi" w:cs="Times New Roman"/>
        </w:rPr>
        <w:t>čioji organizacija gali įrodyti bet kokiomis teisėtomis priemonėmis;</w:t>
      </w:r>
    </w:p>
    <w:p w14:paraId="28890D94" w14:textId="736BFBFB" w:rsidR="00FA6318" w:rsidRPr="00596ED1" w:rsidRDefault="00467D36" w:rsidP="00FA6318">
      <w:pPr>
        <w:pStyle w:val="Body2"/>
        <w:spacing w:after="0"/>
        <w:rPr>
          <w:rFonts w:asciiTheme="majorHAnsi" w:hAnsiTheme="majorHAnsi" w:cs="Times New Roman"/>
        </w:rPr>
      </w:pPr>
      <w:r w:rsidRPr="00596ED1">
        <w:rPr>
          <w:rFonts w:asciiTheme="majorHAnsi" w:hAnsiTheme="majorHAnsi" w:cs="Times New Roman"/>
        </w:rPr>
        <w:tab/>
        <w:t>13.1.10</w:t>
      </w:r>
      <w:r w:rsidR="00FA6318" w:rsidRPr="00596ED1">
        <w:rPr>
          <w:rFonts w:asciiTheme="majorHAnsi" w:hAnsiTheme="majorHAnsi" w:cs="Times New Roman"/>
        </w:rPr>
        <w:t xml:space="preserve">. jei tiekėjas pateikia daugiau kaip vieną </w:t>
      </w:r>
      <w:r w:rsidR="00FA6318" w:rsidRPr="00596ED1">
        <w:rPr>
          <w:rFonts w:asciiTheme="majorHAnsi" w:hAnsiTheme="majorHAnsi" w:cs="Times New Roman"/>
          <w:lang w:val="es-ES_tradnl"/>
        </w:rPr>
        <w:t>pasi</w:t>
      </w:r>
      <w:r w:rsidR="00FA6318" w:rsidRPr="00596ED1">
        <w:rPr>
          <w:rFonts w:asciiTheme="majorHAnsi" w:hAnsiTheme="majorHAnsi" w:cs="Times New Roman"/>
        </w:rPr>
        <w:t xml:space="preserve">ūlymą arba ūkio subjektų grupės narys dalyvauja teikiant kelis pasiūlymus. Laikoma, kad tiekėjas pateikė daugiau kaip vieną </w:t>
      </w:r>
      <w:r w:rsidR="00FA6318" w:rsidRPr="00596ED1">
        <w:rPr>
          <w:rFonts w:asciiTheme="majorHAnsi" w:hAnsiTheme="majorHAnsi" w:cs="Times New Roman"/>
          <w:lang w:val="es-ES_tradnl"/>
        </w:rPr>
        <w:t>pasi</w:t>
      </w:r>
      <w:r w:rsidR="00FA6318" w:rsidRPr="00596ED1">
        <w:rPr>
          <w:rFonts w:asciiTheme="majorHAnsi" w:hAnsiTheme="majorHAnsi" w:cs="Times New Roman"/>
        </w:rPr>
        <w:t xml:space="preserve">ūlymą, jeigu tą patį </w:t>
      </w:r>
      <w:r w:rsidR="00FA6318" w:rsidRPr="00596ED1">
        <w:rPr>
          <w:rFonts w:asciiTheme="majorHAnsi" w:hAnsiTheme="majorHAnsi" w:cs="Times New Roman"/>
          <w:lang w:val="es-ES_tradnl"/>
        </w:rPr>
        <w:t>pasi</w:t>
      </w:r>
      <w:r w:rsidR="00FA6318" w:rsidRPr="00596ED1">
        <w:rPr>
          <w:rFonts w:asciiTheme="majorHAnsi" w:hAnsiTheme="majorHAnsi" w:cs="Times New Roman"/>
        </w:rPr>
        <w:t>ūlymą pateikė ir raštu (popierine forma, vokuose), ir naudodamasis CVP IS priemonėmis;</w:t>
      </w:r>
    </w:p>
    <w:p w14:paraId="28890D95" w14:textId="60E1F5C5" w:rsidR="00FA6318" w:rsidRPr="00596ED1" w:rsidRDefault="00467D36" w:rsidP="00FA6318">
      <w:pPr>
        <w:pStyle w:val="Body2"/>
        <w:spacing w:after="0"/>
        <w:rPr>
          <w:rFonts w:asciiTheme="majorHAnsi" w:hAnsiTheme="majorHAnsi" w:cs="Times New Roman"/>
        </w:rPr>
      </w:pPr>
      <w:r w:rsidRPr="00596ED1">
        <w:rPr>
          <w:rFonts w:asciiTheme="majorHAnsi" w:hAnsiTheme="majorHAnsi" w:cs="Times New Roman"/>
        </w:rPr>
        <w:tab/>
        <w:t>13.1.11</w:t>
      </w:r>
      <w:r w:rsidR="00FA6318" w:rsidRPr="00596ED1">
        <w:rPr>
          <w:rFonts w:asciiTheme="majorHAnsi" w:hAnsiTheme="majorHAnsi" w:cs="Times New Roman"/>
        </w:rPr>
        <w:t>. tiekėjas pateikė netikslius, neišsamius pirkimo dokumentuose nuodytus kartu su pasiūlymu teikiamus dokumentus: tiekė</w:t>
      </w:r>
      <w:r w:rsidR="00FA6318" w:rsidRPr="00596ED1">
        <w:rPr>
          <w:rFonts w:asciiTheme="majorHAnsi" w:hAnsiTheme="majorHAnsi" w:cs="Times New Roman"/>
          <w:lang w:val="es-ES_tradnl"/>
        </w:rPr>
        <w:t xml:space="preserve">jo </w:t>
      </w:r>
      <w:r w:rsidR="00FA6318" w:rsidRPr="00596ED1">
        <w:rPr>
          <w:rFonts w:asciiTheme="majorHAnsi" w:hAnsiTheme="majorHAnsi" w:cs="Times New Roman"/>
        </w:rPr>
        <w:t>įgaliojimą asmeniui pasiraš</w:t>
      </w:r>
      <w:r w:rsidR="00FA6318" w:rsidRPr="00596ED1">
        <w:rPr>
          <w:rFonts w:asciiTheme="majorHAnsi" w:hAnsiTheme="majorHAnsi" w:cs="Times New Roman"/>
          <w:lang w:val="it-IT"/>
        </w:rPr>
        <w:t>yti pasi</w:t>
      </w:r>
      <w:r w:rsidR="00FA6318" w:rsidRPr="00596ED1">
        <w:rPr>
          <w:rFonts w:asciiTheme="majorHAnsi" w:hAnsiTheme="majorHAnsi" w:cs="Times New Roman"/>
        </w:rPr>
        <w:t>ūlymą</w:t>
      </w:r>
      <w:r w:rsidR="00FA6318" w:rsidRPr="00596ED1">
        <w:rPr>
          <w:rFonts w:asciiTheme="majorHAnsi" w:hAnsiTheme="majorHAnsi" w:cs="Times New Roman"/>
          <w:lang w:val="de-DE"/>
        </w:rPr>
        <w:t>, jungtin</w:t>
      </w:r>
      <w:r w:rsidR="00FA6318" w:rsidRPr="00596ED1">
        <w:rPr>
          <w:rFonts w:asciiTheme="majorHAnsi" w:hAnsiTheme="majorHAnsi" w:cs="Times New Roman"/>
        </w:rPr>
        <w:t>ės veiklos sutartį</w:t>
      </w:r>
      <w:r w:rsidR="00FA6318" w:rsidRPr="00596ED1">
        <w:rPr>
          <w:rFonts w:asciiTheme="majorHAnsi" w:hAnsiTheme="majorHAnsi" w:cs="Times New Roman"/>
          <w:lang w:val="es-ES_tradnl"/>
        </w:rPr>
        <w:t>, pasi</w:t>
      </w:r>
      <w:r w:rsidR="00FA6318" w:rsidRPr="00596ED1">
        <w:rPr>
          <w:rFonts w:asciiTheme="majorHAnsi" w:hAnsiTheme="majorHAnsi" w:cs="Times New Roman"/>
        </w:rPr>
        <w:t xml:space="preserve">ūlymo galiojimo užtikrinimą patvirtinantį dokumentą (jei reikalaujamas) ar jų nepateikė </w:t>
      </w:r>
      <w:r w:rsidR="00FA6318" w:rsidRPr="00596ED1">
        <w:rPr>
          <w:rFonts w:asciiTheme="majorHAnsi" w:hAnsiTheme="majorHAnsi" w:cs="Times New Roman"/>
          <w:lang w:val="nl-NL"/>
        </w:rPr>
        <w:t>ir perkan</w:t>
      </w:r>
      <w:r w:rsidR="00FA6318" w:rsidRPr="00596ED1">
        <w:rPr>
          <w:rFonts w:asciiTheme="majorHAnsi" w:hAnsiTheme="majorHAnsi" w:cs="Times New Roman"/>
        </w:rPr>
        <w:t>čiosios organizacijos prašymu jų nepateikė per perkančiosios organizacijos nurodytą terminą.</w:t>
      </w:r>
    </w:p>
    <w:p w14:paraId="28890D96" w14:textId="77777777" w:rsidR="00FA6318" w:rsidRPr="00596ED1" w:rsidRDefault="00FA6318" w:rsidP="00FA6318">
      <w:pPr>
        <w:pStyle w:val="Body2"/>
        <w:spacing w:after="0"/>
        <w:rPr>
          <w:rFonts w:asciiTheme="majorHAnsi" w:hAnsiTheme="majorHAnsi" w:cs="Times New Roman"/>
        </w:rPr>
      </w:pPr>
      <w:r w:rsidRPr="00596ED1">
        <w:rPr>
          <w:rFonts w:asciiTheme="majorHAnsi" w:hAnsiTheme="majorHAnsi" w:cs="Times New Roman"/>
        </w:rPr>
        <w:tab/>
        <w:t>13.2. Apie pasiūlymo atmetimą ir tokio atmetimo priež</w:t>
      </w:r>
      <w:r w:rsidRPr="00596ED1">
        <w:rPr>
          <w:rFonts w:asciiTheme="majorHAnsi" w:hAnsiTheme="majorHAnsi" w:cs="Times New Roman"/>
          <w:lang w:val="nl-NL"/>
        </w:rPr>
        <w:t>astis tiek</w:t>
      </w:r>
      <w:r w:rsidRPr="00596ED1">
        <w:rPr>
          <w:rFonts w:asciiTheme="majorHAnsi" w:hAnsiTheme="majorHAnsi" w:cs="Times New Roman"/>
        </w:rPr>
        <w:t>ėjas informuojamas raštu CVP IS priemonė</w:t>
      </w:r>
      <w:r w:rsidRPr="00596ED1">
        <w:rPr>
          <w:rFonts w:asciiTheme="majorHAnsi" w:hAnsiTheme="majorHAnsi" w:cs="Times New Roman"/>
          <w:lang w:val="pt-PT"/>
        </w:rPr>
        <w:t>mis.</w:t>
      </w:r>
    </w:p>
    <w:p w14:paraId="28890D97" w14:textId="77777777" w:rsidR="00FA6318" w:rsidRPr="00596ED1" w:rsidRDefault="00FA6318" w:rsidP="00FA6318">
      <w:pPr>
        <w:pStyle w:val="Body2"/>
        <w:spacing w:after="0"/>
        <w:rPr>
          <w:rFonts w:asciiTheme="majorHAnsi" w:hAnsiTheme="majorHAnsi" w:cs="Times New Roman"/>
        </w:rPr>
      </w:pPr>
      <w:r w:rsidRPr="00596ED1">
        <w:rPr>
          <w:rFonts w:asciiTheme="majorHAnsi" w:hAnsiTheme="majorHAnsi" w:cs="Times New Roman"/>
        </w:rPr>
        <w:tab/>
        <w:t xml:space="preserve">13.3. </w:t>
      </w:r>
      <w:r w:rsidRPr="00596ED1">
        <w:rPr>
          <w:rFonts w:asciiTheme="majorHAnsi" w:hAnsiTheme="majorHAnsi" w:cs="Times New Roman"/>
          <w:lang w:val="sv-SE"/>
        </w:rPr>
        <w:t>Perkan</w:t>
      </w:r>
      <w:r w:rsidRPr="00596ED1">
        <w:rPr>
          <w:rFonts w:asciiTheme="majorHAnsi" w:hAnsiTheme="majorHAnsi" w:cs="Times New Roman"/>
        </w:rPr>
        <w:t xml:space="preserve">čioji organizacija gali nuspręsti nesudaryti pirkimo sutarties su ekonomiškai naudingiausią </w:t>
      </w:r>
      <w:r w:rsidRPr="00596ED1">
        <w:rPr>
          <w:rFonts w:asciiTheme="majorHAnsi" w:hAnsiTheme="majorHAnsi" w:cs="Times New Roman"/>
          <w:lang w:val="es-ES_tradnl"/>
        </w:rPr>
        <w:t>pasi</w:t>
      </w:r>
      <w:r w:rsidRPr="00596ED1">
        <w:rPr>
          <w:rFonts w:asciiTheme="majorHAnsi" w:hAnsiTheme="majorHAnsi" w:cs="Times New Roman"/>
        </w:rPr>
        <w:t xml:space="preserve">ūlymą pateikusiu tiekėju, jeigu paaiškėja, kad pasiūlymas neatitinka VPĮ 17 straipsnio 2 dalies 2 punkte nurodytų </w:t>
      </w:r>
      <w:r w:rsidRPr="00596ED1">
        <w:rPr>
          <w:rFonts w:asciiTheme="majorHAnsi" w:hAnsiTheme="majorHAnsi" w:cs="Times New Roman"/>
          <w:lang w:val="es-ES_tradnl"/>
        </w:rPr>
        <w:t>aplinkos apsaugos, socialin</w:t>
      </w:r>
      <w:r w:rsidRPr="00596ED1">
        <w:rPr>
          <w:rFonts w:asciiTheme="majorHAnsi" w:hAnsiTheme="majorHAnsi" w:cs="Times New Roman"/>
        </w:rPr>
        <w:t>ė</w:t>
      </w:r>
      <w:r w:rsidRPr="00596ED1">
        <w:rPr>
          <w:rFonts w:asciiTheme="majorHAnsi" w:hAnsiTheme="majorHAnsi" w:cs="Times New Roman"/>
          <w:lang w:val="pt-PT"/>
        </w:rPr>
        <w:t>s ir darbo teis</w:t>
      </w:r>
      <w:r w:rsidRPr="00596ED1">
        <w:rPr>
          <w:rFonts w:asciiTheme="majorHAnsi" w:hAnsiTheme="majorHAnsi" w:cs="Times New Roman"/>
        </w:rPr>
        <w:t>ės įpareigojimų.</w:t>
      </w:r>
    </w:p>
    <w:p w14:paraId="28890D99" w14:textId="202551C9"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 xml:space="preserve">14. PASIŪLYMŲ </w:t>
      </w:r>
      <w:r w:rsidRPr="00596ED1">
        <w:rPr>
          <w:rFonts w:asciiTheme="majorHAnsi" w:hAnsiTheme="majorHAnsi" w:cs="Times New Roman"/>
          <w:color w:val="auto"/>
          <w:lang w:val="de-DE"/>
        </w:rPr>
        <w:t>VERTINIMAS</w:t>
      </w:r>
      <w:r w:rsidRPr="00596ED1">
        <w:rPr>
          <w:rFonts w:asciiTheme="majorHAnsi" w:hAnsiTheme="majorHAnsi" w:cs="Times New Roman"/>
          <w:color w:val="auto"/>
        </w:rPr>
        <w:t xml:space="preserve"> IR PALYGINIMAS</w:t>
      </w:r>
    </w:p>
    <w:p w14:paraId="28890D9A" w14:textId="77777777" w:rsidR="00B50198" w:rsidRPr="00596ED1" w:rsidRDefault="00B50198" w:rsidP="00B50198">
      <w:pPr>
        <w:pStyle w:val="Body2"/>
        <w:rPr>
          <w:rFonts w:asciiTheme="majorHAnsi" w:hAnsiTheme="majorHAnsi" w:cs="Times New Roman"/>
        </w:rPr>
      </w:pPr>
    </w:p>
    <w:p w14:paraId="28890D9B" w14:textId="3A3F17DB" w:rsidR="00B50198" w:rsidRPr="00596ED1" w:rsidRDefault="00B50198" w:rsidP="00467D36">
      <w:pPr>
        <w:pStyle w:val="Body2"/>
        <w:spacing w:after="0"/>
        <w:ind w:firstLine="1418"/>
        <w:rPr>
          <w:rFonts w:asciiTheme="majorHAnsi" w:hAnsiTheme="majorHAnsi" w:cs="Times New Roman"/>
          <w:color w:val="auto"/>
        </w:rPr>
      </w:pPr>
      <w:r w:rsidRPr="00596ED1">
        <w:rPr>
          <w:rFonts w:asciiTheme="majorHAnsi" w:hAnsiTheme="majorHAnsi" w:cs="Times New Roman"/>
          <w:color w:val="auto"/>
        </w:rPr>
        <w:t xml:space="preserve">14.1. </w:t>
      </w:r>
      <w:r w:rsidRPr="00596ED1">
        <w:rPr>
          <w:rFonts w:asciiTheme="majorHAnsi" w:hAnsiTheme="majorHAnsi" w:cs="Times New Roman"/>
          <w:color w:val="auto"/>
          <w:lang w:val="sv-SE"/>
        </w:rPr>
        <w:t>Perkan</w:t>
      </w:r>
      <w:r w:rsidRPr="00596ED1">
        <w:rPr>
          <w:rFonts w:asciiTheme="majorHAnsi" w:hAnsiTheme="majorHAnsi" w:cs="Times New Roman"/>
          <w:color w:val="auto"/>
        </w:rPr>
        <w:t xml:space="preserve">čioji organizacija ekonomiškai naudingiausią </w:t>
      </w:r>
      <w:r w:rsidRPr="00596ED1">
        <w:rPr>
          <w:rFonts w:asciiTheme="majorHAnsi" w:hAnsiTheme="majorHAnsi" w:cs="Times New Roman"/>
          <w:color w:val="auto"/>
          <w:lang w:val="es-ES_tradnl"/>
        </w:rPr>
        <w:t>pasi</w:t>
      </w:r>
      <w:r w:rsidRPr="00596ED1">
        <w:rPr>
          <w:rFonts w:asciiTheme="majorHAnsi" w:hAnsiTheme="majorHAnsi" w:cs="Times New Roman"/>
          <w:color w:val="auto"/>
        </w:rPr>
        <w:t>ūlymą iš</w:t>
      </w:r>
      <w:r w:rsidRPr="00596ED1">
        <w:rPr>
          <w:rFonts w:asciiTheme="majorHAnsi" w:hAnsiTheme="majorHAnsi" w:cs="Times New Roman"/>
          <w:color w:val="auto"/>
          <w:lang w:val="es-ES_tradnl"/>
        </w:rPr>
        <w:t>renka pagal</w:t>
      </w:r>
      <w:r w:rsidRPr="00596ED1">
        <w:rPr>
          <w:rFonts w:asciiTheme="majorHAnsi" w:hAnsiTheme="majorHAnsi" w:cs="Times New Roman"/>
          <w:color w:val="auto"/>
        </w:rPr>
        <w:t xml:space="preserve"> kainą. Ekonomiškai naudingiausiu</w:t>
      </w:r>
      <w:r w:rsidRPr="00596ED1">
        <w:rPr>
          <w:rFonts w:asciiTheme="majorHAnsi" w:hAnsiTheme="majorHAnsi" w:cs="Times New Roman"/>
          <w:color w:val="auto"/>
          <w:lang w:val="es-ES_tradnl"/>
        </w:rPr>
        <w:t xml:space="preserve"> pasi</w:t>
      </w:r>
      <w:r w:rsidRPr="00596ED1">
        <w:rPr>
          <w:rFonts w:asciiTheme="majorHAnsi" w:hAnsiTheme="majorHAnsi" w:cs="Times New Roman"/>
          <w:color w:val="auto"/>
        </w:rPr>
        <w:t>ūlymu laikomas mažiausios kainos pasiūlymas.</w:t>
      </w:r>
    </w:p>
    <w:p w14:paraId="28890D9C" w14:textId="3BE99999" w:rsidR="00B50198" w:rsidRPr="00596ED1" w:rsidRDefault="00B50198" w:rsidP="00467D36">
      <w:pPr>
        <w:pStyle w:val="Body2"/>
        <w:spacing w:after="0"/>
        <w:ind w:firstLine="1418"/>
        <w:rPr>
          <w:rFonts w:asciiTheme="majorHAnsi" w:hAnsiTheme="majorHAnsi" w:cs="Times New Roman"/>
        </w:rPr>
      </w:pPr>
      <w:r w:rsidRPr="00596ED1">
        <w:rPr>
          <w:rFonts w:asciiTheme="majorHAnsi" w:hAnsiTheme="majorHAnsi" w:cs="Times New Roman"/>
          <w:color w:val="auto"/>
        </w:rPr>
        <w:t>14.2. Jeigu pasiūlymuose kainos nurodytos užsienio valiuta, jos bus perskaič</w:t>
      </w:r>
      <w:r w:rsidRPr="00596ED1">
        <w:rPr>
          <w:rFonts w:asciiTheme="majorHAnsi" w:hAnsiTheme="majorHAnsi" w:cs="Times New Roman"/>
          <w:color w:val="auto"/>
          <w:lang w:val="pt-PT"/>
        </w:rPr>
        <w:t>iuojamos</w:t>
      </w:r>
      <w:r w:rsidRPr="00596ED1">
        <w:rPr>
          <w:rFonts w:asciiTheme="majorHAnsi" w:hAnsiTheme="majorHAnsi" w:cs="Times New Roman"/>
          <w:lang w:val="pt-PT"/>
        </w:rPr>
        <w:t xml:space="preserve"> eurais pagal Europos Centrinio Banko skelbiam</w:t>
      </w:r>
      <w:r w:rsidRPr="00596ED1">
        <w:rPr>
          <w:rFonts w:asciiTheme="majorHAnsi" w:hAnsiTheme="majorHAnsi" w:cs="Times New Roman"/>
        </w:rPr>
        <w:t xml:space="preserve">ą </w:t>
      </w:r>
      <w:r w:rsidRPr="00596ED1">
        <w:rPr>
          <w:rFonts w:asciiTheme="majorHAnsi" w:hAnsiTheme="majorHAnsi" w:cs="Times New Roman"/>
          <w:lang w:val="es-ES_tradnl"/>
        </w:rPr>
        <w:t>orientacin</w:t>
      </w:r>
      <w:r w:rsidRPr="00596ED1">
        <w:rPr>
          <w:rFonts w:asciiTheme="majorHAnsi" w:hAnsiTheme="majorHAnsi" w:cs="Times New Roman"/>
        </w:rPr>
        <w:t xml:space="preserve">į </w:t>
      </w:r>
      <w:r w:rsidRPr="00596ED1">
        <w:rPr>
          <w:rFonts w:asciiTheme="majorHAnsi" w:hAnsiTheme="majorHAnsi" w:cs="Times New Roman"/>
          <w:lang w:val="pt-PT"/>
        </w:rPr>
        <w:t>euro ir u</w:t>
      </w:r>
      <w:r w:rsidRPr="00596ED1">
        <w:rPr>
          <w:rFonts w:asciiTheme="majorHAnsi" w:hAnsiTheme="majorHAnsi" w:cs="Times New Roman"/>
        </w:rPr>
        <w:t>žsienio valiutų santykį</w:t>
      </w:r>
      <w:r w:rsidRPr="00596ED1">
        <w:rPr>
          <w:rFonts w:asciiTheme="majorHAnsi" w:hAnsiTheme="majorHAnsi" w:cs="Times New Roman"/>
          <w:lang w:val="pt-PT"/>
        </w:rPr>
        <w:t>, o tais atvejais, kai orientacinio euro ir u</w:t>
      </w:r>
      <w:r w:rsidRPr="00596ED1">
        <w:rPr>
          <w:rFonts w:asciiTheme="majorHAnsi" w:hAnsiTheme="majorHAnsi" w:cs="Times New Roman"/>
        </w:rPr>
        <w:t xml:space="preserve">žsienio valiutų santykio Europos Centrinis Bankas neskelbia, – </w:t>
      </w:r>
      <w:r w:rsidRPr="00596ED1">
        <w:rPr>
          <w:rFonts w:asciiTheme="majorHAnsi" w:hAnsiTheme="majorHAnsi" w:cs="Times New Roman"/>
          <w:lang w:val="es-ES_tradnl"/>
        </w:rPr>
        <w:t>pagal Lietuvos banko nustatom</w:t>
      </w:r>
      <w:r w:rsidRPr="00596ED1">
        <w:rPr>
          <w:rFonts w:asciiTheme="majorHAnsi" w:hAnsiTheme="majorHAnsi" w:cs="Times New Roman"/>
        </w:rPr>
        <w:t xml:space="preserve">ą ir skelbiamą </w:t>
      </w:r>
      <w:r w:rsidRPr="00596ED1">
        <w:rPr>
          <w:rFonts w:asciiTheme="majorHAnsi" w:hAnsiTheme="majorHAnsi" w:cs="Times New Roman"/>
          <w:lang w:val="es-ES_tradnl"/>
        </w:rPr>
        <w:t>orientacin</w:t>
      </w:r>
      <w:r w:rsidRPr="00596ED1">
        <w:rPr>
          <w:rFonts w:asciiTheme="majorHAnsi" w:hAnsiTheme="majorHAnsi" w:cs="Times New Roman"/>
        </w:rPr>
        <w:t xml:space="preserve">į </w:t>
      </w:r>
      <w:r w:rsidRPr="00596ED1">
        <w:rPr>
          <w:rFonts w:asciiTheme="majorHAnsi" w:hAnsiTheme="majorHAnsi" w:cs="Times New Roman"/>
          <w:lang w:val="pt-PT"/>
        </w:rPr>
        <w:t>euro ir u</w:t>
      </w:r>
      <w:r w:rsidRPr="00596ED1">
        <w:rPr>
          <w:rFonts w:asciiTheme="majorHAnsi" w:hAnsiTheme="majorHAnsi" w:cs="Times New Roman"/>
        </w:rPr>
        <w:t xml:space="preserve">žsienio valiutų santykį </w:t>
      </w:r>
      <w:r w:rsidRPr="00596ED1">
        <w:rPr>
          <w:rFonts w:asciiTheme="majorHAnsi" w:hAnsiTheme="majorHAnsi" w:cs="Times New Roman"/>
          <w:lang w:val="de-DE"/>
        </w:rPr>
        <w:t>paskutin</w:t>
      </w:r>
      <w:r w:rsidRPr="00596ED1">
        <w:rPr>
          <w:rFonts w:asciiTheme="majorHAnsi" w:hAnsiTheme="majorHAnsi" w:cs="Times New Roman"/>
        </w:rPr>
        <w:t xml:space="preserve">ę </w:t>
      </w:r>
      <w:r w:rsidRPr="00596ED1">
        <w:rPr>
          <w:rFonts w:asciiTheme="majorHAnsi" w:hAnsiTheme="majorHAnsi" w:cs="Times New Roman"/>
          <w:lang w:val="es-ES_tradnl"/>
        </w:rPr>
        <w:t>pasi</w:t>
      </w:r>
      <w:r w:rsidRPr="00596ED1">
        <w:rPr>
          <w:rFonts w:asciiTheme="majorHAnsi" w:hAnsiTheme="majorHAnsi" w:cs="Times New Roman"/>
        </w:rPr>
        <w:t xml:space="preserve">ūlymų </w:t>
      </w:r>
      <w:r w:rsidRPr="00596ED1">
        <w:rPr>
          <w:rFonts w:asciiTheme="majorHAnsi" w:hAnsiTheme="majorHAnsi" w:cs="Times New Roman"/>
          <w:lang w:val="it-IT"/>
        </w:rPr>
        <w:t>pateikimo termino dien</w:t>
      </w:r>
      <w:r w:rsidRPr="00596ED1">
        <w:rPr>
          <w:rFonts w:asciiTheme="majorHAnsi" w:hAnsiTheme="majorHAnsi" w:cs="Times New Roman"/>
        </w:rPr>
        <w:t>ą.</w:t>
      </w:r>
    </w:p>
    <w:p w14:paraId="28890D9D" w14:textId="77777777" w:rsidR="002B0468" w:rsidRPr="00596ED1" w:rsidRDefault="002B0468" w:rsidP="00B50198">
      <w:pPr>
        <w:pStyle w:val="Heading"/>
        <w:jc w:val="center"/>
        <w:rPr>
          <w:rFonts w:asciiTheme="majorHAnsi" w:hAnsiTheme="majorHAnsi" w:cs="Times New Roman"/>
          <w:color w:val="auto"/>
        </w:rPr>
      </w:pPr>
    </w:p>
    <w:p w14:paraId="28890D9E"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 xml:space="preserve">15. PASIŪLYMŲ </w:t>
      </w:r>
      <w:r w:rsidRPr="00596ED1">
        <w:rPr>
          <w:rFonts w:asciiTheme="majorHAnsi" w:hAnsiTheme="majorHAnsi" w:cs="Times New Roman"/>
          <w:color w:val="auto"/>
          <w:lang w:val="da-DK"/>
        </w:rPr>
        <w:t>EIL</w:t>
      </w:r>
      <w:r w:rsidRPr="00596ED1">
        <w:rPr>
          <w:rFonts w:asciiTheme="majorHAnsi" w:hAnsiTheme="majorHAnsi" w:cs="Times New Roman"/>
          <w:color w:val="auto"/>
        </w:rPr>
        <w:t xml:space="preserve">Ė </w:t>
      </w:r>
      <w:r w:rsidRPr="00596ED1">
        <w:rPr>
          <w:rFonts w:asciiTheme="majorHAnsi" w:hAnsiTheme="majorHAnsi" w:cs="Times New Roman"/>
          <w:color w:val="auto"/>
          <w:lang w:val="de-DE"/>
        </w:rPr>
        <w:t xml:space="preserve">IR </w:t>
      </w:r>
      <w:r w:rsidRPr="00596ED1">
        <w:rPr>
          <w:rFonts w:asciiTheme="majorHAnsi" w:hAnsiTheme="majorHAnsi" w:cs="Times New Roman"/>
          <w:color w:val="auto"/>
        </w:rPr>
        <w:t>LAIMĖTOJO NUSTATYMAS</w:t>
      </w:r>
    </w:p>
    <w:p w14:paraId="28890D9F" w14:textId="77777777" w:rsidR="00B50198" w:rsidRPr="00596ED1" w:rsidRDefault="00B50198" w:rsidP="00B50198">
      <w:pPr>
        <w:pStyle w:val="Body2"/>
        <w:rPr>
          <w:rFonts w:asciiTheme="majorHAnsi" w:hAnsiTheme="majorHAnsi" w:cs="Times New Roman"/>
        </w:rPr>
      </w:pPr>
    </w:p>
    <w:p w14:paraId="28890DA0"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15.1. Išnagrinė</w:t>
      </w:r>
      <w:r w:rsidRPr="00596ED1">
        <w:rPr>
          <w:rFonts w:asciiTheme="majorHAnsi" w:hAnsiTheme="majorHAnsi" w:cs="Times New Roman"/>
          <w:lang w:val="fr-FR"/>
        </w:rPr>
        <w:t xml:space="preserve">jusi, </w:t>
      </w:r>
      <w:r w:rsidRPr="00596ED1">
        <w:rPr>
          <w:rFonts w:asciiTheme="majorHAnsi" w:hAnsiTheme="majorHAnsi" w:cs="Times New Roman"/>
        </w:rPr>
        <w:t xml:space="preserve">įvertinusi ir palyginusi pateiktus pasiūlymus, Komisija nustato pasiūlymų </w:t>
      </w:r>
      <w:r w:rsidRPr="00596ED1">
        <w:rPr>
          <w:rFonts w:asciiTheme="majorHAnsi" w:hAnsiTheme="majorHAnsi" w:cs="Times New Roman"/>
          <w:lang w:val="de-DE"/>
        </w:rPr>
        <w:t>eil</w:t>
      </w:r>
      <w:r w:rsidRPr="00596ED1">
        <w:rPr>
          <w:rFonts w:asciiTheme="majorHAnsi" w:hAnsiTheme="majorHAnsi" w:cs="Times New Roman"/>
        </w:rPr>
        <w:t>ę ir laimė</w:t>
      </w:r>
      <w:r w:rsidRPr="00596ED1">
        <w:rPr>
          <w:rFonts w:asciiTheme="majorHAnsi" w:hAnsiTheme="majorHAnsi" w:cs="Times New Roman"/>
          <w:lang w:val="es-ES_tradnl"/>
        </w:rPr>
        <w:t>jus</w:t>
      </w:r>
      <w:r w:rsidRPr="00596ED1">
        <w:rPr>
          <w:rFonts w:asciiTheme="majorHAnsi" w:hAnsiTheme="majorHAnsi" w:cs="Times New Roman"/>
        </w:rPr>
        <w:t xml:space="preserve">į </w:t>
      </w:r>
      <w:r w:rsidRPr="00596ED1">
        <w:rPr>
          <w:rFonts w:asciiTheme="majorHAnsi" w:hAnsiTheme="majorHAnsi" w:cs="Times New Roman"/>
          <w:lang w:val="es-ES_tradnl"/>
        </w:rPr>
        <w:t>pasi</w:t>
      </w:r>
      <w:r w:rsidRPr="00596ED1">
        <w:rPr>
          <w:rFonts w:asciiTheme="majorHAnsi" w:hAnsiTheme="majorHAnsi" w:cs="Times New Roman"/>
        </w:rPr>
        <w:t xml:space="preserve">ūlymą </w:t>
      </w:r>
      <w:r w:rsidRPr="00596ED1">
        <w:rPr>
          <w:rFonts w:asciiTheme="majorHAnsi" w:hAnsiTheme="majorHAnsi" w:cs="Times New Roman"/>
          <w:lang w:val="it-IT"/>
        </w:rPr>
        <w:t>bei priima sprendim</w:t>
      </w:r>
      <w:r w:rsidRPr="00596ED1">
        <w:rPr>
          <w:rFonts w:asciiTheme="majorHAnsi" w:hAnsiTheme="majorHAnsi" w:cs="Times New Roman"/>
        </w:rPr>
        <w:t>ą dė</w:t>
      </w:r>
      <w:r w:rsidRPr="00596ED1">
        <w:rPr>
          <w:rFonts w:asciiTheme="majorHAnsi" w:hAnsiTheme="majorHAnsi" w:cs="Times New Roman"/>
          <w:lang w:val="it-IT"/>
        </w:rPr>
        <w:t>l sutarties sudarymo.</w:t>
      </w:r>
    </w:p>
    <w:p w14:paraId="28890DA1"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 xml:space="preserve">15.2. Pasiūlymai eilėje surašomi ekonominio naudingumo mažėjimo tvarka. Jeigu kelių pateiktų </w:t>
      </w:r>
      <w:r w:rsidRPr="00596ED1">
        <w:rPr>
          <w:rFonts w:asciiTheme="majorHAnsi" w:hAnsiTheme="majorHAnsi" w:cs="Times New Roman"/>
          <w:lang w:val="es-ES_tradnl"/>
        </w:rPr>
        <w:t>pasi</w:t>
      </w:r>
      <w:r w:rsidRPr="00596ED1">
        <w:rPr>
          <w:rFonts w:asciiTheme="majorHAnsi" w:hAnsiTheme="majorHAnsi" w:cs="Times New Roman"/>
        </w:rPr>
        <w:t>ūlymų ekonominis naudingumas yra vienoda</w:t>
      </w:r>
      <w:r w:rsidRPr="00596ED1">
        <w:rPr>
          <w:rFonts w:asciiTheme="majorHAnsi" w:hAnsiTheme="majorHAnsi" w:cs="Times New Roman"/>
          <w:lang w:val="fr-FR"/>
        </w:rPr>
        <w:t>s, nustatant pasi</w:t>
      </w:r>
      <w:r w:rsidRPr="00596ED1">
        <w:rPr>
          <w:rFonts w:asciiTheme="majorHAnsi" w:hAnsiTheme="majorHAnsi" w:cs="Times New Roman"/>
        </w:rPr>
        <w:t xml:space="preserve">ūlymų </w:t>
      </w:r>
      <w:r w:rsidRPr="00596ED1">
        <w:rPr>
          <w:rFonts w:asciiTheme="majorHAnsi" w:hAnsiTheme="majorHAnsi" w:cs="Times New Roman"/>
          <w:lang w:val="de-DE"/>
        </w:rPr>
        <w:t>eil</w:t>
      </w:r>
      <w:r w:rsidRPr="00596ED1">
        <w:rPr>
          <w:rFonts w:asciiTheme="majorHAnsi" w:hAnsiTheme="majorHAnsi" w:cs="Times New Roman"/>
        </w:rPr>
        <w:t xml:space="preserve">ę </w:t>
      </w:r>
      <w:r w:rsidRPr="00596ED1">
        <w:rPr>
          <w:rFonts w:asciiTheme="majorHAnsi" w:hAnsiTheme="majorHAnsi" w:cs="Times New Roman"/>
          <w:lang w:val="nl-NL"/>
        </w:rPr>
        <w:t xml:space="preserve">pirmesnis </w:t>
      </w:r>
      <w:r w:rsidRPr="00596ED1">
        <w:rPr>
          <w:rFonts w:asciiTheme="majorHAnsi" w:hAnsiTheme="majorHAnsi" w:cs="Times New Roman"/>
        </w:rPr>
        <w:t xml:space="preserve">į šią </w:t>
      </w:r>
      <w:r w:rsidRPr="00596ED1">
        <w:rPr>
          <w:rFonts w:asciiTheme="majorHAnsi" w:hAnsiTheme="majorHAnsi" w:cs="Times New Roman"/>
          <w:lang w:val="de-DE"/>
        </w:rPr>
        <w:t>eil</w:t>
      </w:r>
      <w:r w:rsidRPr="00596ED1">
        <w:rPr>
          <w:rFonts w:asciiTheme="majorHAnsi" w:hAnsiTheme="majorHAnsi" w:cs="Times New Roman"/>
        </w:rPr>
        <w:t>ę įraš</w:t>
      </w:r>
      <w:r w:rsidRPr="00596ED1">
        <w:rPr>
          <w:rFonts w:asciiTheme="majorHAnsi" w:hAnsiTheme="majorHAnsi" w:cs="Times New Roman"/>
          <w:lang w:val="nl-NL"/>
        </w:rPr>
        <w:t>omas tiek</w:t>
      </w:r>
      <w:r w:rsidRPr="00596ED1">
        <w:rPr>
          <w:rFonts w:asciiTheme="majorHAnsi" w:hAnsiTheme="majorHAnsi" w:cs="Times New Roman"/>
        </w:rPr>
        <w:t>ėjas, kurio pasiūlymas CVP IS priemonėmis pateiktas anksč</w:t>
      </w:r>
      <w:r w:rsidRPr="00596ED1">
        <w:rPr>
          <w:rFonts w:asciiTheme="majorHAnsi" w:hAnsiTheme="majorHAnsi" w:cs="Times New Roman"/>
          <w:lang w:val="it-IT"/>
        </w:rPr>
        <w:t>iausiai.</w:t>
      </w:r>
    </w:p>
    <w:p w14:paraId="28890DA2"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15.3. Laimėjusiu pasiūlymu pripažįstamas pasiū</w:t>
      </w:r>
      <w:r w:rsidRPr="00596ED1">
        <w:rPr>
          <w:rFonts w:asciiTheme="majorHAnsi" w:hAnsiTheme="majorHAnsi" w:cs="Times New Roman"/>
          <w:lang w:val="es-ES_tradnl"/>
        </w:rPr>
        <w:t>lymas esantis pasi</w:t>
      </w:r>
      <w:r w:rsidRPr="00596ED1">
        <w:rPr>
          <w:rFonts w:asciiTheme="majorHAnsi" w:hAnsiTheme="majorHAnsi" w:cs="Times New Roman"/>
        </w:rPr>
        <w:t xml:space="preserve">ūlymų </w:t>
      </w:r>
      <w:r w:rsidRPr="00596ED1">
        <w:rPr>
          <w:rFonts w:asciiTheme="majorHAnsi" w:hAnsiTheme="majorHAnsi" w:cs="Times New Roman"/>
          <w:lang w:val="de-DE"/>
        </w:rPr>
        <w:t>eil</w:t>
      </w:r>
      <w:r w:rsidRPr="00596ED1">
        <w:rPr>
          <w:rFonts w:asciiTheme="majorHAnsi" w:hAnsiTheme="majorHAnsi" w:cs="Times New Roman"/>
        </w:rPr>
        <w:t>ės pirmoje vietoje Viešųjų pirkimų į</w:t>
      </w:r>
      <w:r w:rsidRPr="00596ED1">
        <w:rPr>
          <w:rFonts w:asciiTheme="majorHAnsi" w:hAnsiTheme="majorHAnsi" w:cs="Times New Roman"/>
          <w:lang w:val="de-DE"/>
        </w:rPr>
        <w:t xml:space="preserve">statymo bei </w:t>
      </w:r>
      <w:r w:rsidRPr="00596ED1">
        <w:rPr>
          <w:rFonts w:asciiTheme="majorHAnsi" w:hAnsiTheme="majorHAnsi" w:cs="Times New Roman"/>
        </w:rPr>
        <w:t xml:space="preserve">šių pirkimo dokumentų nustatyta tvarka. </w:t>
      </w:r>
    </w:p>
    <w:p w14:paraId="28890DA3" w14:textId="77777777" w:rsidR="001F33A1" w:rsidRPr="00596ED1" w:rsidRDefault="001F33A1" w:rsidP="00557244">
      <w:pPr>
        <w:pStyle w:val="Body2"/>
        <w:tabs>
          <w:tab w:val="left" w:pos="567"/>
        </w:tabs>
        <w:spacing w:after="0"/>
        <w:ind w:firstLine="993"/>
        <w:rPr>
          <w:rFonts w:asciiTheme="majorHAnsi" w:hAnsiTheme="majorHAnsi" w:cs="Times New Roman"/>
        </w:rPr>
      </w:pPr>
      <w:r w:rsidRPr="00596ED1">
        <w:rPr>
          <w:rFonts w:asciiTheme="majorHAnsi" w:hAnsiTheme="majorHAnsi" w:cs="Times New Roman"/>
        </w:rPr>
        <w:tab/>
        <w:t>15.4. Tais atvejais, kai pasiūlymą pateikė arba įvertinus pasiūlymus liko tik vienas tiekėjas</w:t>
      </w:r>
      <w:r w:rsidRPr="00596ED1">
        <w:rPr>
          <w:rFonts w:asciiTheme="majorHAnsi" w:hAnsiTheme="majorHAnsi" w:cs="Times New Roman"/>
          <w:lang w:val="es-ES_tradnl"/>
        </w:rPr>
        <w:t>, pasi</w:t>
      </w:r>
      <w:r w:rsidRPr="00596ED1">
        <w:rPr>
          <w:rFonts w:asciiTheme="majorHAnsi" w:hAnsiTheme="majorHAnsi" w:cs="Times New Roman"/>
        </w:rPr>
        <w:t xml:space="preserve">ūlymų </w:t>
      </w:r>
      <w:r w:rsidRPr="00596ED1">
        <w:rPr>
          <w:rFonts w:asciiTheme="majorHAnsi" w:hAnsiTheme="majorHAnsi" w:cs="Times New Roman"/>
          <w:lang w:val="de-DE"/>
        </w:rPr>
        <w:t>eil</w:t>
      </w:r>
      <w:r w:rsidRPr="00596ED1">
        <w:rPr>
          <w:rFonts w:asciiTheme="majorHAnsi" w:hAnsiTheme="majorHAnsi" w:cs="Times New Roman"/>
        </w:rPr>
        <w:t>ė nenustatoma ir jo pasiūlymas laikomas laimė</w:t>
      </w:r>
      <w:r w:rsidRPr="00596ED1">
        <w:rPr>
          <w:rFonts w:asciiTheme="majorHAnsi" w:hAnsiTheme="majorHAnsi" w:cs="Times New Roman"/>
          <w:lang w:val="es-ES_tradnl"/>
        </w:rPr>
        <w:t xml:space="preserve">jusiu, jeigu nebuvo atmestas pagal </w:t>
      </w:r>
      <w:r w:rsidRPr="00596ED1">
        <w:rPr>
          <w:rFonts w:asciiTheme="majorHAnsi" w:hAnsiTheme="majorHAnsi" w:cs="Times New Roman"/>
        </w:rPr>
        <w:t>šių pirkimo dokumentų sąlygas.</w:t>
      </w:r>
    </w:p>
    <w:p w14:paraId="28890DA4" w14:textId="77777777" w:rsidR="001F33A1" w:rsidRPr="00596ED1" w:rsidRDefault="001F33A1" w:rsidP="00557244">
      <w:pPr>
        <w:pStyle w:val="Body2"/>
        <w:tabs>
          <w:tab w:val="left" w:pos="567"/>
        </w:tabs>
        <w:spacing w:after="0"/>
        <w:ind w:firstLine="993"/>
        <w:rPr>
          <w:rFonts w:asciiTheme="majorHAnsi" w:hAnsiTheme="majorHAnsi" w:cs="Times New Roman"/>
          <w:color w:val="auto"/>
        </w:rPr>
      </w:pPr>
      <w:r w:rsidRPr="00596ED1">
        <w:rPr>
          <w:rFonts w:asciiTheme="majorHAnsi" w:hAnsiTheme="majorHAnsi" w:cs="Times New Roman"/>
        </w:rPr>
        <w:tab/>
        <w:t xml:space="preserve">15.5. Apie pasiūlymų </w:t>
      </w:r>
      <w:r w:rsidRPr="00596ED1">
        <w:rPr>
          <w:rFonts w:asciiTheme="majorHAnsi" w:hAnsiTheme="majorHAnsi" w:cs="Times New Roman"/>
          <w:lang w:val="de-DE"/>
        </w:rPr>
        <w:t>eil</w:t>
      </w:r>
      <w:r w:rsidRPr="00596ED1">
        <w:rPr>
          <w:rFonts w:asciiTheme="majorHAnsi" w:hAnsiTheme="majorHAnsi" w:cs="Times New Roman"/>
        </w:rPr>
        <w:t>ė</w:t>
      </w:r>
      <w:r w:rsidRPr="00596ED1">
        <w:rPr>
          <w:rFonts w:asciiTheme="majorHAnsi" w:hAnsiTheme="majorHAnsi" w:cs="Times New Roman"/>
          <w:lang w:val="es-ES_tradnl"/>
        </w:rPr>
        <w:t>s ir laim</w:t>
      </w:r>
      <w:r w:rsidRPr="00596ED1">
        <w:rPr>
          <w:rFonts w:asciiTheme="majorHAnsi" w:hAnsiTheme="majorHAnsi" w:cs="Times New Roman"/>
        </w:rPr>
        <w:t>ė</w:t>
      </w:r>
      <w:r w:rsidRPr="00596ED1">
        <w:rPr>
          <w:rFonts w:asciiTheme="majorHAnsi" w:hAnsiTheme="majorHAnsi" w:cs="Times New Roman"/>
          <w:lang w:val="es-ES_tradnl"/>
        </w:rPr>
        <w:t>jusio pasi</w:t>
      </w:r>
      <w:r w:rsidRPr="00596ED1">
        <w:rPr>
          <w:rFonts w:asciiTheme="majorHAnsi" w:hAnsiTheme="majorHAnsi" w:cs="Times New Roman"/>
        </w:rPr>
        <w:t xml:space="preserve">ūlymo nustatymą </w:t>
      </w:r>
      <w:r w:rsidRPr="00596ED1">
        <w:rPr>
          <w:rFonts w:asciiTheme="majorHAnsi" w:hAnsiTheme="majorHAnsi" w:cs="Times New Roman"/>
          <w:lang w:val="it-IT"/>
        </w:rPr>
        <w:t>ir apie sprendim</w:t>
      </w:r>
      <w:r w:rsidRPr="00596ED1">
        <w:rPr>
          <w:rFonts w:asciiTheme="majorHAnsi" w:hAnsiTheme="majorHAnsi" w:cs="Times New Roman"/>
        </w:rPr>
        <w:t xml:space="preserve">ą </w:t>
      </w:r>
      <w:r w:rsidRPr="00596ED1">
        <w:rPr>
          <w:rFonts w:asciiTheme="majorHAnsi" w:hAnsiTheme="majorHAnsi" w:cs="Times New Roman"/>
          <w:lang w:val="it-IT"/>
        </w:rPr>
        <w:t>sudaryti pirkimo sutart</w:t>
      </w:r>
      <w:r w:rsidRPr="00596ED1">
        <w:rPr>
          <w:rFonts w:asciiTheme="majorHAnsi" w:hAnsiTheme="majorHAnsi" w:cs="Times New Roman"/>
        </w:rPr>
        <w:t>į, nedelsiant, bet ne vėliau kaip per 3 darbo dienas nuo sprendimo priė</w:t>
      </w:r>
      <w:r w:rsidRPr="00596ED1">
        <w:rPr>
          <w:rFonts w:asciiTheme="majorHAnsi" w:hAnsiTheme="majorHAnsi" w:cs="Times New Roman"/>
          <w:lang w:val="it-IT"/>
        </w:rPr>
        <w:t>mimo, ra</w:t>
      </w:r>
      <w:r w:rsidRPr="00596ED1">
        <w:rPr>
          <w:rFonts w:asciiTheme="majorHAnsi" w:hAnsiTheme="majorHAnsi" w:cs="Times New Roman"/>
        </w:rPr>
        <w:t>štu CPV IS priemonė</w:t>
      </w:r>
      <w:r w:rsidRPr="00596ED1">
        <w:rPr>
          <w:rFonts w:asciiTheme="majorHAnsi" w:hAnsiTheme="majorHAnsi" w:cs="Times New Roman"/>
          <w:lang w:val="fr-FR"/>
        </w:rPr>
        <w:t>mis prane</w:t>
      </w:r>
      <w:r w:rsidRPr="00596ED1">
        <w:rPr>
          <w:rFonts w:asciiTheme="majorHAnsi" w:hAnsiTheme="majorHAnsi" w:cs="Times New Roman"/>
        </w:rPr>
        <w:t>šama pasiū</w:t>
      </w:r>
      <w:r w:rsidRPr="00596ED1">
        <w:rPr>
          <w:rFonts w:asciiTheme="majorHAnsi" w:hAnsiTheme="majorHAnsi" w:cs="Times New Roman"/>
          <w:lang w:val="nl-NL"/>
        </w:rPr>
        <w:t>lymus pateikusiems tiek</w:t>
      </w:r>
      <w:r w:rsidRPr="00596ED1">
        <w:rPr>
          <w:rFonts w:asciiTheme="majorHAnsi" w:hAnsiTheme="majorHAnsi" w:cs="Times New Roman"/>
        </w:rPr>
        <w:t>ėjams. Tiekė</w:t>
      </w:r>
      <w:r w:rsidRPr="00596ED1">
        <w:rPr>
          <w:rFonts w:asciiTheme="majorHAnsi" w:hAnsiTheme="majorHAnsi" w:cs="Times New Roman"/>
          <w:lang w:val="de-DE"/>
        </w:rPr>
        <w:t>jams, kuri</w:t>
      </w:r>
      <w:r w:rsidRPr="00596ED1">
        <w:rPr>
          <w:rFonts w:asciiTheme="majorHAnsi" w:hAnsiTheme="majorHAnsi" w:cs="Times New Roman"/>
        </w:rPr>
        <w:t xml:space="preserve">ų </w:t>
      </w:r>
      <w:r w:rsidRPr="00596ED1">
        <w:rPr>
          <w:rFonts w:asciiTheme="majorHAnsi" w:hAnsiTheme="majorHAnsi" w:cs="Times New Roman"/>
          <w:lang w:val="es-ES_tradnl"/>
        </w:rPr>
        <w:t>pasi</w:t>
      </w:r>
      <w:r w:rsidRPr="00596ED1">
        <w:rPr>
          <w:rFonts w:asciiTheme="majorHAnsi" w:hAnsiTheme="majorHAnsi" w:cs="Times New Roman"/>
        </w:rPr>
        <w:t xml:space="preserve">ūlymai neįrašyti į šią </w:t>
      </w:r>
      <w:r w:rsidRPr="00596ED1">
        <w:rPr>
          <w:rFonts w:asciiTheme="majorHAnsi" w:hAnsiTheme="majorHAnsi" w:cs="Times New Roman"/>
          <w:lang w:val="de-DE"/>
        </w:rPr>
        <w:t>eil</w:t>
      </w:r>
      <w:r w:rsidRPr="00596ED1">
        <w:rPr>
          <w:rFonts w:asciiTheme="majorHAnsi" w:hAnsiTheme="majorHAnsi" w:cs="Times New Roman"/>
        </w:rPr>
        <w:t xml:space="preserve">ę, kartu su pranešimu apie nustatytą </w:t>
      </w:r>
      <w:r w:rsidRPr="00596ED1">
        <w:rPr>
          <w:rFonts w:asciiTheme="majorHAnsi" w:hAnsiTheme="majorHAnsi" w:cs="Times New Roman"/>
          <w:lang w:val="de-DE"/>
        </w:rPr>
        <w:t>eil</w:t>
      </w:r>
      <w:r w:rsidRPr="00596ED1">
        <w:rPr>
          <w:rFonts w:asciiTheme="majorHAnsi" w:hAnsiTheme="majorHAnsi" w:cs="Times New Roman"/>
        </w:rPr>
        <w:t>ę ir laimė</w:t>
      </w:r>
      <w:r w:rsidRPr="00596ED1">
        <w:rPr>
          <w:rFonts w:asciiTheme="majorHAnsi" w:hAnsiTheme="majorHAnsi" w:cs="Times New Roman"/>
          <w:lang w:val="es-ES_tradnl"/>
        </w:rPr>
        <w:t>jus</w:t>
      </w:r>
      <w:r w:rsidRPr="00596ED1">
        <w:rPr>
          <w:rFonts w:asciiTheme="majorHAnsi" w:hAnsiTheme="majorHAnsi" w:cs="Times New Roman"/>
        </w:rPr>
        <w:t xml:space="preserve">į </w:t>
      </w:r>
      <w:r w:rsidRPr="00596ED1">
        <w:rPr>
          <w:rFonts w:asciiTheme="majorHAnsi" w:hAnsiTheme="majorHAnsi" w:cs="Times New Roman"/>
          <w:lang w:val="es-ES_tradnl"/>
        </w:rPr>
        <w:t>pasi</w:t>
      </w:r>
      <w:r w:rsidRPr="00596ED1">
        <w:rPr>
          <w:rFonts w:asciiTheme="majorHAnsi" w:hAnsiTheme="majorHAnsi" w:cs="Times New Roman"/>
        </w:rPr>
        <w:t>ūlymą</w:t>
      </w:r>
      <w:r w:rsidRPr="00596ED1">
        <w:rPr>
          <w:rFonts w:asciiTheme="majorHAnsi" w:hAnsiTheme="majorHAnsi" w:cs="Times New Roman"/>
          <w:lang w:val="fr-FR"/>
        </w:rPr>
        <w:t>, ra</w:t>
      </w:r>
      <w:r w:rsidRPr="00596ED1">
        <w:rPr>
          <w:rFonts w:asciiTheme="majorHAnsi" w:hAnsiTheme="majorHAnsi" w:cs="Times New Roman"/>
        </w:rPr>
        <w:t>štu CVP IS priemonė</w:t>
      </w:r>
      <w:r w:rsidRPr="00596ED1">
        <w:rPr>
          <w:rFonts w:asciiTheme="majorHAnsi" w:hAnsiTheme="majorHAnsi" w:cs="Times New Roman"/>
          <w:lang w:val="fr-FR"/>
        </w:rPr>
        <w:t>mis prane</w:t>
      </w:r>
      <w:r w:rsidRPr="00596ED1">
        <w:rPr>
          <w:rFonts w:asciiTheme="majorHAnsi" w:hAnsiTheme="majorHAnsi" w:cs="Times New Roman"/>
        </w:rPr>
        <w:t>š</w:t>
      </w:r>
      <w:r w:rsidRPr="00596ED1">
        <w:rPr>
          <w:rFonts w:asciiTheme="majorHAnsi" w:hAnsiTheme="majorHAnsi" w:cs="Times New Roman"/>
          <w:lang w:val="pt-PT"/>
        </w:rPr>
        <w:t>ama ir apie j</w:t>
      </w:r>
      <w:r w:rsidRPr="00596ED1">
        <w:rPr>
          <w:rFonts w:asciiTheme="majorHAnsi" w:hAnsiTheme="majorHAnsi" w:cs="Times New Roman"/>
        </w:rPr>
        <w:t xml:space="preserve">ų </w:t>
      </w:r>
      <w:r w:rsidRPr="00596ED1">
        <w:rPr>
          <w:rFonts w:asciiTheme="majorHAnsi" w:hAnsiTheme="majorHAnsi" w:cs="Times New Roman"/>
          <w:lang w:val="es-ES_tradnl"/>
        </w:rPr>
        <w:t>pasi</w:t>
      </w:r>
      <w:r w:rsidRPr="00596ED1">
        <w:rPr>
          <w:rFonts w:asciiTheme="majorHAnsi" w:hAnsiTheme="majorHAnsi" w:cs="Times New Roman"/>
        </w:rPr>
        <w:t xml:space="preserve">ūlymų </w:t>
      </w:r>
      <w:r w:rsidRPr="00596ED1">
        <w:rPr>
          <w:rFonts w:asciiTheme="majorHAnsi" w:hAnsiTheme="majorHAnsi" w:cs="Times New Roman"/>
          <w:lang w:val="es-ES_tradnl"/>
        </w:rPr>
        <w:t>atmetimo prie</w:t>
      </w:r>
      <w:r w:rsidRPr="00596ED1">
        <w:rPr>
          <w:rFonts w:asciiTheme="majorHAnsi" w:hAnsiTheme="majorHAnsi" w:cs="Times New Roman"/>
        </w:rPr>
        <w:t>ž</w:t>
      </w:r>
      <w:r w:rsidRPr="00596ED1">
        <w:rPr>
          <w:rFonts w:asciiTheme="majorHAnsi" w:hAnsiTheme="majorHAnsi" w:cs="Times New Roman"/>
          <w:lang w:val="it-IT"/>
        </w:rPr>
        <w:t>astis. Jei bus nuspr</w:t>
      </w:r>
      <w:r w:rsidRPr="00596ED1">
        <w:rPr>
          <w:rFonts w:asciiTheme="majorHAnsi" w:hAnsiTheme="majorHAnsi" w:cs="Times New Roman"/>
        </w:rPr>
        <w:t>ę</w:t>
      </w:r>
      <w:r w:rsidRPr="00596ED1">
        <w:rPr>
          <w:rFonts w:asciiTheme="majorHAnsi" w:hAnsiTheme="majorHAnsi" w:cs="Times New Roman"/>
          <w:lang w:val="it-IT"/>
        </w:rPr>
        <w:t>sta nesudaryti pirkimo sutarties, min</w:t>
      </w:r>
      <w:r w:rsidRPr="00596ED1">
        <w:rPr>
          <w:rFonts w:asciiTheme="majorHAnsi" w:hAnsiTheme="majorHAnsi" w:cs="Times New Roman"/>
        </w:rPr>
        <w:t xml:space="preserve">ėtame pranešime nurodomos </w:t>
      </w:r>
      <w:r w:rsidRPr="00596ED1">
        <w:rPr>
          <w:rFonts w:asciiTheme="majorHAnsi" w:hAnsiTheme="majorHAnsi" w:cs="Times New Roman"/>
          <w:color w:val="auto"/>
        </w:rPr>
        <w:t>tokio sprendimo priežastys.</w:t>
      </w:r>
    </w:p>
    <w:p w14:paraId="28890DA5" w14:textId="77777777" w:rsidR="00B50198" w:rsidRPr="00596ED1" w:rsidRDefault="00B50198" w:rsidP="00557244">
      <w:pPr>
        <w:pStyle w:val="Body2"/>
        <w:spacing w:after="0"/>
        <w:rPr>
          <w:rFonts w:asciiTheme="majorHAnsi" w:hAnsiTheme="majorHAnsi" w:cs="Times New Roman"/>
          <w:color w:val="auto"/>
        </w:rPr>
      </w:pPr>
      <w:r w:rsidRPr="00596ED1">
        <w:rPr>
          <w:rFonts w:asciiTheme="majorHAnsi" w:hAnsiTheme="majorHAnsi" w:cs="Times New Roman"/>
          <w:color w:val="auto"/>
        </w:rPr>
        <w:tab/>
        <w:t xml:space="preserve">15.6. Pirkimo sutartis negali būti sudaryta, kol nepasibaigė </w:t>
      </w:r>
      <w:r w:rsidRPr="00596ED1">
        <w:rPr>
          <w:rFonts w:asciiTheme="majorHAnsi" w:hAnsiTheme="majorHAnsi" w:cs="Times New Roman"/>
          <w:color w:val="auto"/>
          <w:lang w:val="it-IT"/>
        </w:rPr>
        <w:t>pirkimo sutarties sudarymo atid</w:t>
      </w:r>
      <w:r w:rsidRPr="00596ED1">
        <w:rPr>
          <w:rFonts w:asciiTheme="majorHAnsi" w:hAnsiTheme="majorHAnsi" w:cs="Times New Roman"/>
          <w:color w:val="auto"/>
        </w:rPr>
        <w:t xml:space="preserve">ėjimo terminas, t. y. ne anksčiau kaip po 10 kalendorinių </w:t>
      </w:r>
      <w:r w:rsidRPr="00596ED1">
        <w:rPr>
          <w:rFonts w:asciiTheme="majorHAnsi" w:hAnsiTheme="majorHAnsi" w:cs="Times New Roman"/>
          <w:color w:val="auto"/>
          <w:lang w:val="de-DE"/>
        </w:rPr>
        <w:t>dien</w:t>
      </w:r>
      <w:r w:rsidRPr="00596ED1">
        <w:rPr>
          <w:rFonts w:asciiTheme="majorHAnsi" w:hAnsiTheme="majorHAnsi" w:cs="Times New Roman"/>
          <w:color w:val="auto"/>
        </w:rPr>
        <w:t xml:space="preserve">ų </w:t>
      </w:r>
      <w:r w:rsidRPr="00596ED1">
        <w:rPr>
          <w:rFonts w:asciiTheme="majorHAnsi" w:hAnsiTheme="majorHAnsi" w:cs="Times New Roman"/>
          <w:color w:val="auto"/>
          <w:lang w:val="it-IT"/>
        </w:rPr>
        <w:t>nuo prane</w:t>
      </w:r>
      <w:r w:rsidRPr="00596ED1">
        <w:rPr>
          <w:rFonts w:asciiTheme="majorHAnsi" w:hAnsiTheme="majorHAnsi" w:cs="Times New Roman"/>
          <w:color w:val="auto"/>
        </w:rPr>
        <w:t>š</w:t>
      </w:r>
      <w:r w:rsidRPr="00596ED1">
        <w:rPr>
          <w:rFonts w:asciiTheme="majorHAnsi" w:hAnsiTheme="majorHAnsi" w:cs="Times New Roman"/>
          <w:color w:val="auto"/>
          <w:lang w:val="it-IT"/>
        </w:rPr>
        <w:t>imo apie sprendim</w:t>
      </w:r>
      <w:r w:rsidRPr="00596ED1">
        <w:rPr>
          <w:rFonts w:asciiTheme="majorHAnsi" w:hAnsiTheme="majorHAnsi" w:cs="Times New Roman"/>
          <w:color w:val="auto"/>
        </w:rPr>
        <w:t xml:space="preserve">ą </w:t>
      </w:r>
      <w:r w:rsidRPr="00596ED1">
        <w:rPr>
          <w:rFonts w:asciiTheme="majorHAnsi" w:hAnsiTheme="majorHAnsi" w:cs="Times New Roman"/>
          <w:color w:val="auto"/>
          <w:lang w:val="it-IT"/>
        </w:rPr>
        <w:t>sudaryti pirkimo sutart</w:t>
      </w:r>
      <w:r w:rsidRPr="00596ED1">
        <w:rPr>
          <w:rFonts w:asciiTheme="majorHAnsi" w:hAnsiTheme="majorHAnsi" w:cs="Times New Roman"/>
          <w:color w:val="auto"/>
        </w:rPr>
        <w:t>į iš</w:t>
      </w:r>
      <w:r w:rsidRPr="00596ED1">
        <w:rPr>
          <w:rFonts w:asciiTheme="majorHAnsi" w:hAnsiTheme="majorHAnsi" w:cs="Times New Roman"/>
          <w:color w:val="auto"/>
          <w:lang w:val="it-IT"/>
        </w:rPr>
        <w:t>siuntimo i</w:t>
      </w:r>
      <w:r w:rsidRPr="00596ED1">
        <w:rPr>
          <w:rFonts w:asciiTheme="majorHAnsi" w:hAnsiTheme="majorHAnsi" w:cs="Times New Roman"/>
          <w:color w:val="auto"/>
        </w:rPr>
        <w:t xml:space="preserve">š </w:t>
      </w:r>
      <w:r w:rsidRPr="00596ED1">
        <w:rPr>
          <w:rFonts w:asciiTheme="majorHAnsi" w:hAnsiTheme="majorHAnsi" w:cs="Times New Roman"/>
          <w:color w:val="auto"/>
          <w:lang w:val="nl-NL"/>
        </w:rPr>
        <w:t>perkan</w:t>
      </w:r>
      <w:r w:rsidRPr="00596ED1">
        <w:rPr>
          <w:rFonts w:asciiTheme="majorHAnsi" w:hAnsiTheme="majorHAnsi" w:cs="Times New Roman"/>
          <w:color w:val="auto"/>
        </w:rPr>
        <w:t>č</w:t>
      </w:r>
      <w:r w:rsidRPr="00596ED1">
        <w:rPr>
          <w:rFonts w:asciiTheme="majorHAnsi" w:hAnsiTheme="majorHAnsi" w:cs="Times New Roman"/>
          <w:color w:val="auto"/>
          <w:lang w:val="es-ES_tradnl"/>
        </w:rPr>
        <w:t>iosios organizacijos suinteresuotiems kandidatams ir suinteresuotiems dalyviams dienos, i</w:t>
      </w:r>
      <w:r w:rsidRPr="00596ED1">
        <w:rPr>
          <w:rFonts w:asciiTheme="majorHAnsi" w:hAnsiTheme="majorHAnsi" w:cs="Times New Roman"/>
          <w:color w:val="auto"/>
        </w:rPr>
        <w:t>šskyrus atvejus, kai vienintelis suinteresuotas dalyvis yra tas, su kuriuo sudaroma pirkimo sutartis.</w:t>
      </w:r>
    </w:p>
    <w:p w14:paraId="28890DA6" w14:textId="77777777" w:rsidR="001F33A1" w:rsidRPr="00596ED1" w:rsidRDefault="001F33A1" w:rsidP="00557244">
      <w:pPr>
        <w:pStyle w:val="Body2"/>
        <w:tabs>
          <w:tab w:val="left" w:pos="567"/>
        </w:tabs>
        <w:spacing w:after="0"/>
        <w:ind w:firstLine="709"/>
        <w:rPr>
          <w:rFonts w:asciiTheme="majorHAnsi" w:hAnsiTheme="majorHAnsi" w:cs="Times New Roman"/>
        </w:rPr>
      </w:pPr>
      <w:r w:rsidRPr="00596ED1">
        <w:rPr>
          <w:rFonts w:asciiTheme="majorHAnsi" w:hAnsiTheme="majorHAnsi" w:cs="Times New Roman"/>
        </w:rPr>
        <w:tab/>
        <w:t xml:space="preserve">15.7. 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w:t>
      </w:r>
      <w:r w:rsidRPr="00596ED1">
        <w:rPr>
          <w:rFonts w:asciiTheme="majorHAnsi" w:hAnsiTheme="majorHAnsi" w:cs="Times New Roman"/>
        </w:rPr>
        <w:lastRenderedPageBreak/>
        <w:t>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14:paraId="28890DA7" w14:textId="77777777" w:rsidR="009B6196" w:rsidRPr="00596ED1" w:rsidRDefault="009B6196" w:rsidP="00B50198">
      <w:pPr>
        <w:pStyle w:val="Heading"/>
        <w:jc w:val="center"/>
        <w:rPr>
          <w:rFonts w:asciiTheme="majorHAnsi" w:hAnsiTheme="majorHAnsi" w:cs="Times New Roman"/>
          <w:color w:val="auto"/>
        </w:rPr>
      </w:pPr>
    </w:p>
    <w:p w14:paraId="393BAF32" w14:textId="77777777" w:rsidR="0061598C" w:rsidRPr="00596ED1" w:rsidRDefault="0061598C" w:rsidP="0061598C">
      <w:pPr>
        <w:pStyle w:val="Body2"/>
        <w:rPr>
          <w:rFonts w:asciiTheme="majorHAnsi" w:hAnsiTheme="majorHAnsi"/>
        </w:rPr>
      </w:pPr>
    </w:p>
    <w:p w14:paraId="41BCEFCC" w14:textId="77777777" w:rsidR="0061598C" w:rsidRPr="00596ED1" w:rsidRDefault="0061598C" w:rsidP="0061598C">
      <w:pPr>
        <w:pStyle w:val="Body2"/>
        <w:rPr>
          <w:rFonts w:asciiTheme="majorHAnsi" w:hAnsiTheme="majorHAnsi"/>
        </w:rPr>
      </w:pPr>
    </w:p>
    <w:p w14:paraId="28890DA8"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 xml:space="preserve">16. PRETENZIJŲ </w:t>
      </w:r>
      <w:r w:rsidRPr="00596ED1">
        <w:rPr>
          <w:rFonts w:asciiTheme="majorHAnsi" w:hAnsiTheme="majorHAnsi" w:cs="Times New Roman"/>
          <w:color w:val="auto"/>
          <w:lang w:val="de-DE"/>
        </w:rPr>
        <w:t>IR SKUND</w:t>
      </w:r>
      <w:r w:rsidRPr="00596ED1">
        <w:rPr>
          <w:rFonts w:asciiTheme="majorHAnsi" w:hAnsiTheme="majorHAnsi" w:cs="Times New Roman"/>
          <w:color w:val="auto"/>
        </w:rPr>
        <w:t>Ų NAGRINĖJIMAS</w:t>
      </w:r>
    </w:p>
    <w:p w14:paraId="28890DA9" w14:textId="77777777" w:rsidR="00B50198" w:rsidRPr="00596ED1" w:rsidRDefault="00B50198" w:rsidP="00B50198">
      <w:pPr>
        <w:pStyle w:val="Body2"/>
        <w:rPr>
          <w:rFonts w:asciiTheme="majorHAnsi" w:hAnsiTheme="majorHAnsi" w:cs="Times New Roman"/>
          <w:color w:val="auto"/>
        </w:rPr>
      </w:pPr>
    </w:p>
    <w:p w14:paraId="28890DAA" w14:textId="77777777" w:rsidR="001F33A1" w:rsidRPr="00596ED1" w:rsidRDefault="001F33A1" w:rsidP="00557244">
      <w:pPr>
        <w:pStyle w:val="Body2"/>
        <w:tabs>
          <w:tab w:val="left" w:pos="567"/>
        </w:tabs>
        <w:spacing w:after="0"/>
        <w:ind w:firstLine="851"/>
        <w:rPr>
          <w:rFonts w:asciiTheme="majorHAnsi" w:hAnsiTheme="majorHAnsi" w:cs="Times New Roman"/>
        </w:rPr>
      </w:pPr>
      <w:r w:rsidRPr="00596ED1">
        <w:rPr>
          <w:rFonts w:asciiTheme="majorHAnsi" w:hAnsiTheme="majorHAnsi" w:cs="Times New Roman"/>
        </w:rPr>
        <w:tab/>
        <w:t xml:space="preserve">16.1. </w:t>
      </w:r>
      <w:r w:rsidRPr="00596ED1">
        <w:rPr>
          <w:rFonts w:asciiTheme="majorHAnsi" w:hAnsiTheme="majorHAnsi"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14:paraId="28890DAB" w14:textId="77777777" w:rsidR="00E600AF" w:rsidRPr="00596ED1" w:rsidRDefault="00E600AF" w:rsidP="00557244">
      <w:pPr>
        <w:pStyle w:val="Body2"/>
        <w:spacing w:after="0"/>
        <w:rPr>
          <w:rFonts w:asciiTheme="majorHAnsi" w:hAnsiTheme="majorHAnsi" w:cs="Times New Roman"/>
          <w:color w:val="auto"/>
        </w:rPr>
      </w:pPr>
      <w:r w:rsidRPr="00596ED1">
        <w:rPr>
          <w:rFonts w:asciiTheme="majorHAnsi" w:hAnsiTheme="majorHAnsi" w:cs="Times New Roman"/>
          <w:color w:val="auto"/>
        </w:rPr>
        <w:tab/>
        <w:t xml:space="preserve">16.2. Tiekėjas turi teisę pateikti pretenziją </w:t>
      </w:r>
      <w:r w:rsidRPr="00596ED1">
        <w:rPr>
          <w:rFonts w:asciiTheme="majorHAnsi" w:hAnsiTheme="majorHAnsi" w:cs="Times New Roman"/>
          <w:color w:val="auto"/>
          <w:lang w:val="nl-NL"/>
        </w:rPr>
        <w:t>perkan</w:t>
      </w:r>
      <w:r w:rsidRPr="00596ED1">
        <w:rPr>
          <w:rFonts w:asciiTheme="majorHAnsi" w:hAnsiTheme="majorHAnsi" w:cs="Times New Roman"/>
          <w:color w:val="auto"/>
        </w:rPr>
        <w:t>čiajai organizacijai, pateikti prašymą ar pareikš</w:t>
      </w:r>
      <w:r w:rsidRPr="00596ED1">
        <w:rPr>
          <w:rFonts w:asciiTheme="majorHAnsi" w:hAnsiTheme="majorHAnsi" w:cs="Times New Roman"/>
          <w:color w:val="auto"/>
          <w:lang w:val="it-IT"/>
        </w:rPr>
        <w:t>ti ie</w:t>
      </w:r>
      <w:r w:rsidRPr="00596ED1">
        <w:rPr>
          <w:rFonts w:asciiTheme="majorHAnsi" w:hAnsiTheme="majorHAnsi" w:cs="Times New Roman"/>
          <w:color w:val="auto"/>
        </w:rPr>
        <w:t>škinį teismui (iš</w:t>
      </w:r>
      <w:r w:rsidRPr="00596ED1">
        <w:rPr>
          <w:rFonts w:asciiTheme="majorHAnsi" w:hAnsiTheme="majorHAnsi" w:cs="Times New Roman"/>
          <w:color w:val="auto"/>
          <w:lang w:val="sv-SE"/>
        </w:rPr>
        <w:t>skyrus Viešųjų pirkimų įstatymo 102 straipsnio 3 ir 4 dalyse nurodytus atvejus)</w:t>
      </w:r>
      <w:r w:rsidRPr="00596ED1">
        <w:rPr>
          <w:rFonts w:asciiTheme="majorHAnsi" w:hAnsiTheme="majorHAnsi" w:cs="Times New Roman"/>
          <w:color w:val="auto"/>
        </w:rPr>
        <w:t>:</w:t>
      </w:r>
    </w:p>
    <w:p w14:paraId="28890DAC"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16.2.1.</w:t>
      </w:r>
      <w:r w:rsidRPr="00596ED1">
        <w:rPr>
          <w:rFonts w:asciiTheme="majorHAnsi" w:hAnsiTheme="majorHAnsi" w:cs="Times New Roman"/>
          <w:lang w:val="nl-NL"/>
        </w:rPr>
        <w:t xml:space="preserve"> per 10 dien</w:t>
      </w:r>
      <w:r w:rsidRPr="00596ED1">
        <w:rPr>
          <w:rFonts w:asciiTheme="majorHAnsi" w:hAnsiTheme="majorHAnsi" w:cs="Times New Roman"/>
        </w:rPr>
        <w:t xml:space="preserve">ų </w:t>
      </w:r>
      <w:r w:rsidRPr="00596ED1">
        <w:rPr>
          <w:rFonts w:asciiTheme="majorHAnsi" w:hAnsiTheme="majorHAnsi" w:cs="Times New Roman"/>
          <w:lang w:val="it-IT"/>
        </w:rPr>
        <w:t>nuo perkan</w:t>
      </w:r>
      <w:r w:rsidRPr="00596ED1">
        <w:rPr>
          <w:rFonts w:asciiTheme="majorHAnsi" w:hAnsiTheme="majorHAnsi" w:cs="Times New Roman"/>
        </w:rPr>
        <w:t>čiosios organizacijos praneš</w:t>
      </w:r>
      <w:r w:rsidRPr="00596ED1">
        <w:rPr>
          <w:rFonts w:asciiTheme="majorHAnsi" w:hAnsiTheme="majorHAnsi" w:cs="Times New Roman"/>
          <w:lang w:val="it-IT"/>
        </w:rPr>
        <w:t>imo ra</w:t>
      </w:r>
      <w:r w:rsidRPr="00596ED1">
        <w:rPr>
          <w:rFonts w:asciiTheme="majorHAnsi" w:hAnsiTheme="majorHAnsi" w:cs="Times New Roman"/>
        </w:rPr>
        <w:t xml:space="preserve">štu apie jos priimtą </w:t>
      </w:r>
      <w:r w:rsidRPr="00596ED1">
        <w:rPr>
          <w:rFonts w:asciiTheme="majorHAnsi" w:hAnsiTheme="majorHAnsi" w:cs="Times New Roman"/>
          <w:lang w:val="it-IT"/>
        </w:rPr>
        <w:t>sprendim</w:t>
      </w:r>
      <w:r w:rsidRPr="00596ED1">
        <w:rPr>
          <w:rFonts w:asciiTheme="majorHAnsi" w:hAnsiTheme="majorHAnsi" w:cs="Times New Roman"/>
        </w:rPr>
        <w:t>ą iš</w:t>
      </w:r>
      <w:r w:rsidRPr="00596ED1">
        <w:rPr>
          <w:rFonts w:asciiTheme="majorHAnsi" w:hAnsiTheme="majorHAnsi" w:cs="Times New Roman"/>
          <w:lang w:val="it-IT"/>
        </w:rPr>
        <w:t>siuntimo tiek</w:t>
      </w:r>
      <w:r w:rsidRPr="00596ED1">
        <w:rPr>
          <w:rFonts w:asciiTheme="majorHAnsi" w:hAnsiTheme="majorHAnsi" w:cs="Times New Roman"/>
        </w:rPr>
        <w:t>ė</w:t>
      </w:r>
      <w:r w:rsidRPr="00596ED1">
        <w:rPr>
          <w:rFonts w:asciiTheme="majorHAnsi" w:hAnsiTheme="majorHAnsi" w:cs="Times New Roman"/>
          <w:lang w:val="es-ES_tradnl"/>
        </w:rPr>
        <w:t>jams dienos;</w:t>
      </w:r>
    </w:p>
    <w:p w14:paraId="28890DAD"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16.2.2</w:t>
      </w:r>
      <w:r w:rsidRPr="00596ED1">
        <w:rPr>
          <w:rFonts w:asciiTheme="majorHAnsi" w:hAnsiTheme="majorHAnsi" w:cs="Times New Roman"/>
          <w:lang w:val="nl-NL"/>
        </w:rPr>
        <w:t>. per 10 dien</w:t>
      </w:r>
      <w:r w:rsidRPr="00596ED1">
        <w:rPr>
          <w:rFonts w:asciiTheme="majorHAnsi" w:hAnsiTheme="majorHAnsi" w:cs="Times New Roman"/>
        </w:rPr>
        <w:t xml:space="preserve">ų </w:t>
      </w:r>
      <w:r w:rsidRPr="00596ED1">
        <w:rPr>
          <w:rFonts w:asciiTheme="majorHAnsi" w:hAnsiTheme="majorHAnsi" w:cs="Times New Roman"/>
          <w:lang w:val="it-IT"/>
        </w:rPr>
        <w:t>nuo paskelbimo apie perkan</w:t>
      </w:r>
      <w:r w:rsidRPr="00596ED1">
        <w:rPr>
          <w:rFonts w:asciiTheme="majorHAnsi" w:hAnsiTheme="majorHAnsi" w:cs="Times New Roman"/>
        </w:rPr>
        <w:t xml:space="preserve">čiosios organizacijos priimtą </w:t>
      </w:r>
      <w:r w:rsidRPr="00596ED1">
        <w:rPr>
          <w:rFonts w:asciiTheme="majorHAnsi" w:hAnsiTheme="majorHAnsi" w:cs="Times New Roman"/>
          <w:lang w:val="it-IT"/>
        </w:rPr>
        <w:t>sprendim</w:t>
      </w:r>
      <w:r w:rsidRPr="00596ED1">
        <w:rPr>
          <w:rFonts w:asciiTheme="majorHAnsi" w:hAnsiTheme="majorHAnsi" w:cs="Times New Roman"/>
        </w:rPr>
        <w:t>ą dienos, jeigu VPĮ nėra reikalavimo raštu informuoti tiekė</w:t>
      </w:r>
      <w:r w:rsidRPr="00596ED1">
        <w:rPr>
          <w:rFonts w:asciiTheme="majorHAnsi" w:hAnsiTheme="majorHAnsi" w:cs="Times New Roman"/>
          <w:lang w:val="nl-NL"/>
        </w:rPr>
        <w:t>jus apie perkan</w:t>
      </w:r>
      <w:r w:rsidRPr="00596ED1">
        <w:rPr>
          <w:rFonts w:asciiTheme="majorHAnsi" w:hAnsiTheme="majorHAnsi" w:cs="Times New Roman"/>
        </w:rPr>
        <w:t>čiosios organizacijos priimtus sprendimus.</w:t>
      </w:r>
    </w:p>
    <w:p w14:paraId="28890DAE"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16.3. Perkančioji organizacija privalo nagrinė</w:t>
      </w:r>
      <w:r w:rsidRPr="00596ED1">
        <w:rPr>
          <w:rFonts w:asciiTheme="majorHAnsi" w:hAnsiTheme="majorHAnsi" w:cs="Times New Roman"/>
          <w:lang w:val="nl-NL"/>
        </w:rPr>
        <w:t>ti tik tas tiek</w:t>
      </w:r>
      <w:r w:rsidRPr="00596ED1">
        <w:rPr>
          <w:rFonts w:asciiTheme="majorHAnsi" w:hAnsiTheme="majorHAnsi" w:cs="Times New Roman"/>
        </w:rPr>
        <w:t xml:space="preserve">ėjų </w:t>
      </w:r>
      <w:r w:rsidRPr="00596ED1">
        <w:rPr>
          <w:rFonts w:asciiTheme="majorHAnsi" w:hAnsiTheme="majorHAnsi" w:cs="Times New Roman"/>
          <w:lang w:val="es-ES_tradnl"/>
        </w:rPr>
        <w:t xml:space="preserve">pretenzijas, kurios gautos iki pirkimo sutarties ar preliminariosios sutarties sudarymo dienos ir pateiktos laikantis </w:t>
      </w:r>
      <w:r w:rsidRPr="00596ED1">
        <w:rPr>
          <w:rFonts w:asciiTheme="majorHAnsi" w:hAnsiTheme="majorHAnsi" w:cs="Times New Roman"/>
        </w:rPr>
        <w:t>16.2 punkte nustatytų terminų. Neprivaloma nagrinėti pretenzijų</w:t>
      </w:r>
      <w:r w:rsidRPr="00596ED1">
        <w:rPr>
          <w:rFonts w:asciiTheme="majorHAnsi" w:hAnsiTheme="majorHAnsi" w:cs="Times New Roman"/>
          <w:lang w:val="de-DE"/>
        </w:rPr>
        <w:t>, teikiam</w:t>
      </w:r>
      <w:r w:rsidRPr="00596ED1">
        <w:rPr>
          <w:rFonts w:asciiTheme="majorHAnsi" w:hAnsiTheme="majorHAnsi" w:cs="Times New Roman"/>
        </w:rPr>
        <w:t>ų pakartotinai dė</w:t>
      </w:r>
      <w:r w:rsidRPr="00596ED1">
        <w:rPr>
          <w:rFonts w:asciiTheme="majorHAnsi" w:hAnsiTheme="majorHAnsi" w:cs="Times New Roman"/>
          <w:lang w:val="nl-NL"/>
        </w:rPr>
        <w:t>l to paties perkan</w:t>
      </w:r>
      <w:r w:rsidRPr="00596ED1">
        <w:rPr>
          <w:rFonts w:asciiTheme="majorHAnsi" w:hAnsiTheme="majorHAnsi" w:cs="Times New Roman"/>
        </w:rPr>
        <w:t>čiosios organizacijos priimto sprendimo arba atlikto veiksmo.</w:t>
      </w:r>
    </w:p>
    <w:p w14:paraId="28890DAF" w14:textId="77777777" w:rsidR="001F33A1" w:rsidRPr="00596ED1" w:rsidRDefault="001F33A1" w:rsidP="00557244">
      <w:pPr>
        <w:pStyle w:val="Body2"/>
        <w:tabs>
          <w:tab w:val="left" w:pos="567"/>
        </w:tabs>
        <w:spacing w:after="0"/>
        <w:ind w:firstLine="1276"/>
        <w:rPr>
          <w:rFonts w:asciiTheme="majorHAnsi" w:hAnsiTheme="majorHAnsi" w:cs="Times New Roman"/>
        </w:rPr>
      </w:pPr>
      <w:r w:rsidRPr="00596ED1">
        <w:rPr>
          <w:rFonts w:asciiTheme="majorHAnsi" w:hAnsiTheme="majorHAnsi" w:cs="Times New Roman"/>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28890DB0" w14:textId="7784475C"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 xml:space="preserve">16.5. Perkančioji organizacija privalo išnagrinėti pretenziją, priimti motyvuotą </w:t>
      </w:r>
      <w:r w:rsidRPr="00596ED1">
        <w:rPr>
          <w:rFonts w:asciiTheme="majorHAnsi" w:hAnsiTheme="majorHAnsi" w:cs="Times New Roman"/>
          <w:lang w:val="it-IT"/>
        </w:rPr>
        <w:t>sprendim</w:t>
      </w:r>
      <w:r w:rsidRPr="00596ED1">
        <w:rPr>
          <w:rFonts w:asciiTheme="majorHAnsi" w:hAnsiTheme="majorHAnsi" w:cs="Times New Roman"/>
        </w:rPr>
        <w:t xml:space="preserve">ą </w:t>
      </w:r>
      <w:r w:rsidRPr="00596ED1">
        <w:rPr>
          <w:rFonts w:asciiTheme="majorHAnsi" w:hAnsiTheme="majorHAnsi" w:cs="Times New Roman"/>
          <w:lang w:val="fr-FR"/>
        </w:rPr>
        <w:t>ir apie j</w:t>
      </w:r>
      <w:r w:rsidRPr="00596ED1">
        <w:rPr>
          <w:rFonts w:asciiTheme="majorHAnsi" w:hAnsiTheme="majorHAnsi" w:cs="Times New Roman"/>
        </w:rPr>
        <w:t>į, taip pat apie anksčiau praneštų pirkimo procedū</w:t>
      </w:r>
      <w:r w:rsidRPr="00596ED1">
        <w:rPr>
          <w:rFonts w:asciiTheme="majorHAnsi" w:hAnsiTheme="majorHAnsi" w:cs="Times New Roman"/>
          <w:lang w:val="pt-PT"/>
        </w:rPr>
        <w:t>ros termin</w:t>
      </w:r>
      <w:r w:rsidRPr="00596ED1">
        <w:rPr>
          <w:rFonts w:asciiTheme="majorHAnsi" w:hAnsiTheme="majorHAnsi" w:cs="Times New Roman"/>
        </w:rPr>
        <w:t>ų pasikeitimą raštu pranešti pretenziją pateikusiam tiekė</w:t>
      </w:r>
      <w:r w:rsidRPr="00596ED1">
        <w:rPr>
          <w:rFonts w:asciiTheme="majorHAnsi" w:hAnsiTheme="majorHAnsi" w:cs="Times New Roman"/>
          <w:lang w:val="fr-FR"/>
        </w:rPr>
        <w:t>jui</w:t>
      </w:r>
      <w:r w:rsidR="00230277">
        <w:rPr>
          <w:rFonts w:asciiTheme="majorHAnsi" w:hAnsiTheme="majorHAnsi" w:cs="Times New Roman"/>
          <w:lang w:val="fr-FR"/>
        </w:rPr>
        <w:t xml:space="preserve"> </w:t>
      </w:r>
      <w:r w:rsidRPr="00596ED1">
        <w:rPr>
          <w:rFonts w:asciiTheme="majorHAnsi" w:hAnsiTheme="majorHAnsi" w:cs="Times New Roman"/>
          <w:lang w:val="it-IT"/>
        </w:rPr>
        <w:t>ir suinteresuotiems dalyviams ne v</w:t>
      </w:r>
      <w:r w:rsidRPr="00596ED1">
        <w:rPr>
          <w:rFonts w:asciiTheme="majorHAnsi" w:hAnsiTheme="majorHAnsi" w:cs="Times New Roman"/>
        </w:rPr>
        <w:t>ėliau kaip per 6 darbo dienas nuo pretenzijos gavimo dienos.</w:t>
      </w:r>
    </w:p>
    <w:p w14:paraId="28890DB1"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 xml:space="preserve">16.6. Jeigu perkančioji organizacija per nustatytą terminą </w:t>
      </w:r>
      <w:r w:rsidRPr="00596ED1">
        <w:rPr>
          <w:rFonts w:asciiTheme="majorHAnsi" w:hAnsiTheme="majorHAnsi" w:cs="Times New Roman"/>
          <w:lang w:val="de-DE"/>
        </w:rPr>
        <w:t>nei</w:t>
      </w:r>
      <w:r w:rsidRPr="00596ED1">
        <w:rPr>
          <w:rFonts w:asciiTheme="majorHAnsi" w:hAnsiTheme="majorHAnsi" w:cs="Times New Roman"/>
        </w:rPr>
        <w:t>šnagrinėja jai pateiktos pretenzijos, tiekėjas turi teisę pateikti prašymą ar pareikš</w:t>
      </w:r>
      <w:r w:rsidRPr="00596ED1">
        <w:rPr>
          <w:rFonts w:asciiTheme="majorHAnsi" w:hAnsiTheme="majorHAnsi" w:cs="Times New Roman"/>
          <w:lang w:val="it-IT"/>
        </w:rPr>
        <w:t>ti ie</w:t>
      </w:r>
      <w:r w:rsidRPr="00596ED1">
        <w:rPr>
          <w:rFonts w:asciiTheme="majorHAnsi" w:hAnsiTheme="majorHAnsi" w:cs="Times New Roman"/>
        </w:rPr>
        <w:t xml:space="preserve">škinį </w:t>
      </w:r>
      <w:r w:rsidRPr="00596ED1">
        <w:rPr>
          <w:rFonts w:asciiTheme="majorHAnsi" w:hAnsiTheme="majorHAnsi" w:cs="Times New Roman"/>
          <w:lang w:val="it-IT"/>
        </w:rPr>
        <w:t>teismui per 15 dien</w:t>
      </w:r>
      <w:r w:rsidRPr="00596ED1">
        <w:rPr>
          <w:rFonts w:asciiTheme="majorHAnsi" w:hAnsiTheme="majorHAnsi" w:cs="Times New Roman"/>
        </w:rPr>
        <w:t xml:space="preserve">ų </w:t>
      </w:r>
      <w:r w:rsidRPr="00596ED1">
        <w:rPr>
          <w:rFonts w:asciiTheme="majorHAnsi" w:hAnsiTheme="majorHAnsi" w:cs="Times New Roman"/>
          <w:lang w:val="es-ES_tradnl"/>
        </w:rPr>
        <w:t>nuo dienos, kuri</w:t>
      </w:r>
      <w:r w:rsidRPr="00596ED1">
        <w:rPr>
          <w:rFonts w:asciiTheme="majorHAnsi" w:hAnsiTheme="majorHAnsi" w:cs="Times New Roman"/>
        </w:rPr>
        <w:t xml:space="preserve">ą </w:t>
      </w:r>
      <w:r w:rsidRPr="00596ED1">
        <w:rPr>
          <w:rFonts w:asciiTheme="majorHAnsi" w:hAnsiTheme="majorHAnsi" w:cs="Times New Roman"/>
          <w:lang w:val="nl-NL"/>
        </w:rPr>
        <w:t>perkan</w:t>
      </w:r>
      <w:r w:rsidRPr="00596ED1">
        <w:rPr>
          <w:rFonts w:asciiTheme="majorHAnsi" w:hAnsiTheme="majorHAnsi" w:cs="Times New Roman"/>
        </w:rPr>
        <w:t>čioji organizacija turė</w:t>
      </w:r>
      <w:r w:rsidRPr="00596ED1">
        <w:rPr>
          <w:rFonts w:asciiTheme="majorHAnsi" w:hAnsiTheme="majorHAnsi" w:cs="Times New Roman"/>
          <w:lang w:val="es-ES_tradnl"/>
        </w:rPr>
        <w:t>jo ra</w:t>
      </w:r>
      <w:r w:rsidRPr="00596ED1">
        <w:rPr>
          <w:rFonts w:asciiTheme="majorHAnsi" w:hAnsiTheme="majorHAnsi" w:cs="Times New Roman"/>
        </w:rPr>
        <w:t xml:space="preserve">štu pranešti apie priimtą </w:t>
      </w:r>
      <w:r w:rsidRPr="00596ED1">
        <w:rPr>
          <w:rFonts w:asciiTheme="majorHAnsi" w:hAnsiTheme="majorHAnsi" w:cs="Times New Roman"/>
          <w:lang w:val="it-IT"/>
        </w:rPr>
        <w:t>sprendim</w:t>
      </w:r>
      <w:r w:rsidRPr="00596ED1">
        <w:rPr>
          <w:rFonts w:asciiTheme="majorHAnsi" w:hAnsiTheme="majorHAnsi" w:cs="Times New Roman"/>
        </w:rPr>
        <w:t>ą pretenziją pateikusiam tiekėjui, suinteresuotiems kandidatams ir suinteresuotiems dalyviams.</w:t>
      </w:r>
    </w:p>
    <w:p w14:paraId="28890DB2"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16.7. Tiekėjas turi teisę pareikš</w:t>
      </w:r>
      <w:r w:rsidRPr="00596ED1">
        <w:rPr>
          <w:rFonts w:asciiTheme="majorHAnsi" w:hAnsiTheme="majorHAnsi" w:cs="Times New Roman"/>
          <w:lang w:val="it-IT"/>
        </w:rPr>
        <w:t>ti ie</w:t>
      </w:r>
      <w:r w:rsidRPr="00596ED1">
        <w:rPr>
          <w:rFonts w:asciiTheme="majorHAnsi" w:hAnsiTheme="majorHAnsi" w:cs="Times New Roman"/>
        </w:rPr>
        <w:t>škinį dė</w:t>
      </w:r>
      <w:r w:rsidRPr="00596ED1">
        <w:rPr>
          <w:rFonts w:asciiTheme="majorHAnsi" w:hAnsiTheme="majorHAnsi" w:cs="Times New Roman"/>
          <w:lang w:val="es-ES_tradnl"/>
        </w:rPr>
        <w:t>l pirkimo sutarties ar preliminariosios sutarties pripa</w:t>
      </w:r>
      <w:r w:rsidRPr="00596ED1">
        <w:rPr>
          <w:rFonts w:asciiTheme="majorHAnsi" w:hAnsiTheme="majorHAnsi" w:cs="Times New Roman"/>
        </w:rPr>
        <w:t>žinimo negaliojanč</w:t>
      </w:r>
      <w:r w:rsidRPr="00596ED1">
        <w:rPr>
          <w:rFonts w:asciiTheme="majorHAnsi" w:hAnsiTheme="majorHAnsi" w:cs="Times New Roman"/>
          <w:lang w:val="it-IT"/>
        </w:rPr>
        <w:t>ia per 6 m</w:t>
      </w:r>
      <w:r w:rsidRPr="00596ED1">
        <w:rPr>
          <w:rFonts w:asciiTheme="majorHAnsi" w:hAnsiTheme="majorHAnsi" w:cs="Times New Roman"/>
        </w:rPr>
        <w:t>ė</w:t>
      </w:r>
      <w:r w:rsidRPr="00596ED1">
        <w:rPr>
          <w:rFonts w:asciiTheme="majorHAnsi" w:hAnsiTheme="majorHAnsi" w:cs="Times New Roman"/>
          <w:lang w:val="it-IT"/>
        </w:rPr>
        <w:t>nesius nuo pirkimo sutarties sudarymo dienos.</w:t>
      </w:r>
    </w:p>
    <w:p w14:paraId="28890DB3"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 xml:space="preserve">16.8. Tais atvejais, kai tiekėjui padaryta žala kildinama iš neteisėtų </w:t>
      </w:r>
      <w:r w:rsidRPr="00596ED1">
        <w:rPr>
          <w:rFonts w:asciiTheme="majorHAnsi" w:hAnsiTheme="majorHAnsi" w:cs="Times New Roman"/>
          <w:lang w:val="nl-NL"/>
        </w:rPr>
        <w:t>perkan</w:t>
      </w:r>
      <w:r w:rsidRPr="00596ED1">
        <w:rPr>
          <w:rFonts w:asciiTheme="majorHAnsi" w:hAnsiTheme="majorHAnsi" w:cs="Times New Roman"/>
        </w:rPr>
        <w:t xml:space="preserve">čiosios organizacijos veiksmų </w:t>
      </w:r>
      <w:r w:rsidRPr="00596ED1">
        <w:rPr>
          <w:rFonts w:asciiTheme="majorHAnsi" w:hAnsiTheme="majorHAnsi" w:cs="Times New Roman"/>
          <w:lang w:val="it-IT"/>
        </w:rPr>
        <w:t>ar sprendim</w:t>
      </w:r>
      <w:r w:rsidRPr="00596ED1">
        <w:rPr>
          <w:rFonts w:asciiTheme="majorHAnsi" w:hAnsiTheme="majorHAnsi" w:cs="Times New Roman"/>
        </w:rPr>
        <w:t>ų, tačiau VPĮ nenustatyta pareiga perkančiajai organizacijai raštu informuoti tiekėjus arba paskelbti apie jos veiksmus ar sprendimus, taikomi Civiliniame kodekse nustatyti ieš</w:t>
      </w:r>
      <w:r w:rsidRPr="00596ED1">
        <w:rPr>
          <w:rFonts w:asciiTheme="majorHAnsi" w:hAnsiTheme="majorHAnsi" w:cs="Times New Roman"/>
          <w:lang w:val="pt-PT"/>
        </w:rPr>
        <w:t>kinio parei</w:t>
      </w:r>
      <w:r w:rsidRPr="00596ED1">
        <w:rPr>
          <w:rFonts w:asciiTheme="majorHAnsi" w:hAnsiTheme="majorHAnsi" w:cs="Times New Roman"/>
        </w:rPr>
        <w:t>š</w:t>
      </w:r>
      <w:r w:rsidRPr="00596ED1">
        <w:rPr>
          <w:rFonts w:asciiTheme="majorHAnsi" w:hAnsiTheme="majorHAnsi" w:cs="Times New Roman"/>
          <w:lang w:val="nl-NL"/>
        </w:rPr>
        <w:t xml:space="preserve">kimo senaties terminai. </w:t>
      </w:r>
      <w:r w:rsidRPr="00596ED1">
        <w:rPr>
          <w:rFonts w:asciiTheme="majorHAnsi" w:hAnsiTheme="majorHAnsi" w:cs="Times New Roman"/>
        </w:rPr>
        <w:t>Š</w:t>
      </w:r>
      <w:r w:rsidRPr="00596ED1">
        <w:rPr>
          <w:rFonts w:asciiTheme="majorHAnsi" w:hAnsiTheme="majorHAnsi" w:cs="Times New Roman"/>
          <w:lang w:val="pt-PT"/>
        </w:rPr>
        <w:t>ios dalies nuostatos netaikomos</w:t>
      </w:r>
      <w:r w:rsidRPr="00596ED1">
        <w:rPr>
          <w:rFonts w:asciiTheme="majorHAnsi" w:hAnsiTheme="majorHAnsi" w:cs="Times New Roman"/>
        </w:rPr>
        <w:t xml:space="preserve">, kai ieškinys teikiamas </w:t>
      </w:r>
      <w:r w:rsidRPr="00596ED1">
        <w:rPr>
          <w:rFonts w:asciiTheme="majorHAnsi" w:hAnsiTheme="majorHAnsi" w:cs="Times New Roman"/>
          <w:lang w:val="nl-NL"/>
        </w:rPr>
        <w:t>perkan</w:t>
      </w:r>
      <w:r w:rsidRPr="00596ED1">
        <w:rPr>
          <w:rFonts w:asciiTheme="majorHAnsi" w:hAnsiTheme="majorHAnsi" w:cs="Times New Roman"/>
        </w:rPr>
        <w:t>čiajai organizacija i nepagrįstai nutraukus pirkimo sutartį dė</w:t>
      </w:r>
      <w:r w:rsidRPr="00596ED1">
        <w:rPr>
          <w:rFonts w:asciiTheme="majorHAnsi" w:hAnsiTheme="majorHAnsi" w:cs="Times New Roman"/>
          <w:lang w:val="es-ES_tradnl"/>
        </w:rPr>
        <w:t>l esminio pirkimo sutarties pa</w:t>
      </w:r>
      <w:r w:rsidRPr="00596ED1">
        <w:rPr>
          <w:rFonts w:asciiTheme="majorHAnsi" w:hAnsiTheme="majorHAnsi" w:cs="Times New Roman"/>
        </w:rPr>
        <w:t>žeidimo.</w:t>
      </w:r>
    </w:p>
    <w:p w14:paraId="28890DB4"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16.9. Tiekėjas, pateikę</w:t>
      </w:r>
      <w:r w:rsidRPr="00596ED1">
        <w:rPr>
          <w:rFonts w:asciiTheme="majorHAnsi" w:hAnsiTheme="majorHAnsi" w:cs="Times New Roman"/>
          <w:lang w:val="pt-PT"/>
        </w:rPr>
        <w:t>s pra</w:t>
      </w:r>
      <w:r w:rsidRPr="00596ED1">
        <w:rPr>
          <w:rFonts w:asciiTheme="majorHAnsi" w:hAnsiTheme="majorHAnsi" w:cs="Times New Roman"/>
        </w:rPr>
        <w:t xml:space="preserve">šymą </w:t>
      </w:r>
      <w:r w:rsidRPr="00596ED1">
        <w:rPr>
          <w:rFonts w:asciiTheme="majorHAnsi" w:hAnsiTheme="majorHAnsi" w:cs="Times New Roman"/>
          <w:lang w:val="fr-FR"/>
        </w:rPr>
        <w:t>ar parei</w:t>
      </w:r>
      <w:r w:rsidRPr="00596ED1">
        <w:rPr>
          <w:rFonts w:asciiTheme="majorHAnsi" w:hAnsiTheme="majorHAnsi" w:cs="Times New Roman"/>
        </w:rPr>
        <w:t>škę</w:t>
      </w:r>
      <w:r w:rsidRPr="00596ED1">
        <w:rPr>
          <w:rFonts w:asciiTheme="majorHAnsi" w:hAnsiTheme="majorHAnsi" w:cs="Times New Roman"/>
          <w:lang w:val="nl-NL"/>
        </w:rPr>
        <w:t>s ie</w:t>
      </w:r>
      <w:r w:rsidRPr="00596ED1">
        <w:rPr>
          <w:rFonts w:asciiTheme="majorHAnsi" w:hAnsiTheme="majorHAnsi" w:cs="Times New Roman"/>
        </w:rPr>
        <w:t xml:space="preserve">škinį </w:t>
      </w:r>
      <w:r w:rsidRPr="00596ED1">
        <w:rPr>
          <w:rFonts w:asciiTheme="majorHAnsi" w:hAnsiTheme="majorHAnsi" w:cs="Times New Roman"/>
          <w:lang w:val="it-IT"/>
        </w:rPr>
        <w:t>teismui, privalo ne v</w:t>
      </w:r>
      <w:r w:rsidRPr="00596ED1">
        <w:rPr>
          <w:rFonts w:asciiTheme="majorHAnsi" w:hAnsiTheme="majorHAnsi" w:cs="Times New Roman"/>
        </w:rPr>
        <w:t>ė</w:t>
      </w:r>
      <w:r w:rsidRPr="00596ED1">
        <w:rPr>
          <w:rFonts w:asciiTheme="majorHAnsi" w:hAnsiTheme="majorHAnsi" w:cs="Times New Roman"/>
          <w:lang w:val="de-DE"/>
        </w:rPr>
        <w:t>liau kaip per 3 darbo dienas pateikti perkan</w:t>
      </w:r>
      <w:r w:rsidRPr="00596ED1">
        <w:rPr>
          <w:rFonts w:asciiTheme="majorHAnsi" w:hAnsiTheme="majorHAnsi" w:cs="Times New Roman"/>
        </w:rPr>
        <w:t>čiajai organizacijai prašymo ar ieškinio kopiją su gavimo teisme įrodymais.</w:t>
      </w:r>
    </w:p>
    <w:p w14:paraId="28890DB5"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16.10. Perkančioji organizacija, gavusi tiekė</w:t>
      </w:r>
      <w:r w:rsidRPr="00596ED1">
        <w:rPr>
          <w:rFonts w:asciiTheme="majorHAnsi" w:hAnsiTheme="majorHAnsi" w:cs="Times New Roman"/>
          <w:lang w:val="pt-PT"/>
        </w:rPr>
        <w:t>jo pra</w:t>
      </w:r>
      <w:r w:rsidRPr="00596ED1">
        <w:rPr>
          <w:rFonts w:asciiTheme="majorHAnsi" w:hAnsiTheme="majorHAnsi" w:cs="Times New Roman"/>
        </w:rPr>
        <w:t>šymo ar ieškinio teismui kopiją</w:t>
      </w:r>
      <w:r w:rsidRPr="00596ED1">
        <w:rPr>
          <w:rFonts w:asciiTheme="majorHAnsi" w:hAnsiTheme="majorHAnsi" w:cs="Times New Roman"/>
          <w:lang w:val="it-IT"/>
        </w:rPr>
        <w:t>, negali sudaryti pirkimo sutarties ar preliminariosios sutarties, kol nesibaig</w:t>
      </w:r>
      <w:r w:rsidRPr="00596ED1">
        <w:rPr>
          <w:rFonts w:asciiTheme="majorHAnsi" w:hAnsiTheme="majorHAnsi" w:cs="Times New Roman"/>
        </w:rPr>
        <w:t xml:space="preserve">ė </w:t>
      </w:r>
      <w:r w:rsidRPr="00596ED1">
        <w:rPr>
          <w:rFonts w:asciiTheme="majorHAnsi" w:hAnsiTheme="majorHAnsi" w:cs="Times New Roman"/>
          <w:lang w:val="pt-PT"/>
        </w:rPr>
        <w:t>atid</w:t>
      </w:r>
      <w:r w:rsidRPr="00596ED1">
        <w:rPr>
          <w:rFonts w:asciiTheme="majorHAnsi" w:hAnsiTheme="majorHAnsi" w:cs="Times New Roman"/>
        </w:rPr>
        <w:t>ė</w:t>
      </w:r>
      <w:r w:rsidRPr="00596ED1">
        <w:rPr>
          <w:rFonts w:asciiTheme="majorHAnsi" w:hAnsiTheme="majorHAnsi" w:cs="Times New Roman"/>
          <w:lang w:val="pt-PT"/>
        </w:rPr>
        <w:t xml:space="preserve">jimo terminas ar </w:t>
      </w:r>
      <w:r w:rsidRPr="00596ED1">
        <w:rPr>
          <w:rFonts w:asciiTheme="majorHAnsi" w:hAnsiTheme="majorHAnsi" w:cs="Times New Roman"/>
        </w:rPr>
        <w:t>VPĮ 103 straipsnio 2 dalyje, 105 straipsnio 2 dalies 3 punkte ir 105 straipsnio 3 dalies 3 punkte nurodyti terminai ir kol perkančioji organizacija negavo teismo praneš</w:t>
      </w:r>
      <w:r w:rsidRPr="00596ED1">
        <w:rPr>
          <w:rFonts w:asciiTheme="majorHAnsi" w:hAnsiTheme="majorHAnsi" w:cs="Times New Roman"/>
          <w:lang w:val="it-IT"/>
        </w:rPr>
        <w:t>imo apie:</w:t>
      </w:r>
    </w:p>
    <w:p w14:paraId="28890DB6"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16.10.1. Motyvuotą teismo nutartį, kuria atsisakoma priimti ieškinį;</w:t>
      </w:r>
    </w:p>
    <w:p w14:paraId="28890DB7"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lastRenderedPageBreak/>
        <w:tab/>
        <w:t>16.10.2. Motyvuotą teismo nutartį dė</w:t>
      </w:r>
      <w:r w:rsidRPr="00596ED1">
        <w:rPr>
          <w:rFonts w:asciiTheme="majorHAnsi" w:hAnsiTheme="majorHAnsi" w:cs="Times New Roman"/>
          <w:lang w:val="nl-NL"/>
        </w:rPr>
        <w:t>l tiek</w:t>
      </w:r>
      <w:r w:rsidRPr="00596ED1">
        <w:rPr>
          <w:rFonts w:asciiTheme="majorHAnsi" w:hAnsiTheme="majorHAnsi" w:cs="Times New Roman"/>
        </w:rPr>
        <w:t>ė</w:t>
      </w:r>
      <w:r w:rsidRPr="00596ED1">
        <w:rPr>
          <w:rFonts w:asciiTheme="majorHAnsi" w:hAnsiTheme="majorHAnsi" w:cs="Times New Roman"/>
          <w:lang w:val="pt-PT"/>
        </w:rPr>
        <w:t>jo pra</w:t>
      </w:r>
      <w:r w:rsidRPr="00596ED1">
        <w:rPr>
          <w:rFonts w:asciiTheme="majorHAnsi" w:hAnsiTheme="majorHAnsi" w:cs="Times New Roman"/>
        </w:rPr>
        <w:t>šymo taikyti laikiną</w:t>
      </w:r>
      <w:r w:rsidRPr="00596ED1">
        <w:rPr>
          <w:rFonts w:asciiTheme="majorHAnsi" w:hAnsiTheme="majorHAnsi" w:cs="Times New Roman"/>
          <w:lang w:val="es-ES_tradnl"/>
        </w:rPr>
        <w:t xml:space="preserve">sias apsaugos priemones atmetimo, kai </w:t>
      </w:r>
      <w:r w:rsidRPr="00596ED1">
        <w:rPr>
          <w:rFonts w:asciiTheme="majorHAnsi" w:hAnsiTheme="majorHAnsi" w:cs="Times New Roman"/>
        </w:rPr>
        <w:t>š</w:t>
      </w:r>
      <w:r w:rsidRPr="00596ED1">
        <w:rPr>
          <w:rFonts w:asciiTheme="majorHAnsi" w:hAnsiTheme="majorHAnsi" w:cs="Times New Roman"/>
          <w:lang w:val="pt-PT"/>
        </w:rPr>
        <w:t>is pra</w:t>
      </w:r>
      <w:r w:rsidRPr="00596ED1">
        <w:rPr>
          <w:rFonts w:asciiTheme="majorHAnsi" w:hAnsiTheme="majorHAnsi" w:cs="Times New Roman"/>
        </w:rPr>
        <w:t>šymas teisme buvo gautas iki ieš</w:t>
      </w:r>
      <w:r w:rsidRPr="00596ED1">
        <w:rPr>
          <w:rFonts w:asciiTheme="majorHAnsi" w:hAnsiTheme="majorHAnsi" w:cs="Times New Roman"/>
          <w:lang w:val="pt-PT"/>
        </w:rPr>
        <w:t>kinio parei</w:t>
      </w:r>
      <w:r w:rsidRPr="00596ED1">
        <w:rPr>
          <w:rFonts w:asciiTheme="majorHAnsi" w:hAnsiTheme="majorHAnsi" w:cs="Times New Roman"/>
        </w:rPr>
        <w:t>škimo;</w:t>
      </w:r>
    </w:p>
    <w:p w14:paraId="28890DB8"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 xml:space="preserve">16.10.3. Teismo rezoliuciją priimti ieškinį netaikant laikinųjų </w:t>
      </w:r>
      <w:r w:rsidRPr="00596ED1">
        <w:rPr>
          <w:rFonts w:asciiTheme="majorHAnsi" w:hAnsiTheme="majorHAnsi" w:cs="Times New Roman"/>
          <w:lang w:val="es-ES_tradnl"/>
        </w:rPr>
        <w:t>apsaugos priemoni</w:t>
      </w:r>
      <w:r w:rsidRPr="00596ED1">
        <w:rPr>
          <w:rFonts w:asciiTheme="majorHAnsi" w:hAnsiTheme="majorHAnsi" w:cs="Times New Roman"/>
        </w:rPr>
        <w:t>ų.</w:t>
      </w:r>
    </w:p>
    <w:p w14:paraId="28890DB9"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16.11. Jeigu dė</w:t>
      </w:r>
      <w:r w:rsidRPr="00596ED1">
        <w:rPr>
          <w:rFonts w:asciiTheme="majorHAnsi" w:hAnsiTheme="majorHAnsi" w:cs="Times New Roman"/>
          <w:lang w:val="nl-NL"/>
        </w:rPr>
        <w:t>l tiek</w:t>
      </w:r>
      <w:r w:rsidRPr="00596ED1">
        <w:rPr>
          <w:rFonts w:asciiTheme="majorHAnsi" w:hAnsiTheme="majorHAnsi" w:cs="Times New Roman"/>
        </w:rPr>
        <w:t>ė</w:t>
      </w:r>
      <w:r w:rsidRPr="00596ED1">
        <w:rPr>
          <w:rFonts w:asciiTheme="majorHAnsi" w:hAnsiTheme="majorHAnsi" w:cs="Times New Roman"/>
          <w:lang w:val="pt-PT"/>
        </w:rPr>
        <w:t>jo pra</w:t>
      </w:r>
      <w:r w:rsidRPr="00596ED1">
        <w:rPr>
          <w:rFonts w:asciiTheme="majorHAnsi" w:hAnsiTheme="majorHAnsi" w:cs="Times New Roman"/>
        </w:rPr>
        <w:t>š</w:t>
      </w:r>
      <w:r w:rsidRPr="00596ED1">
        <w:rPr>
          <w:rFonts w:asciiTheme="majorHAnsi" w:hAnsiTheme="majorHAnsi" w:cs="Times New Roman"/>
          <w:lang w:val="pt-PT"/>
        </w:rPr>
        <w:t>ymo pateikimo ar ie</w:t>
      </w:r>
      <w:r w:rsidRPr="00596ED1">
        <w:rPr>
          <w:rFonts w:asciiTheme="majorHAnsi" w:hAnsiTheme="majorHAnsi" w:cs="Times New Roman"/>
        </w:rPr>
        <w:t>š</w:t>
      </w:r>
      <w:r w:rsidRPr="00596ED1">
        <w:rPr>
          <w:rFonts w:asciiTheme="majorHAnsi" w:hAnsiTheme="majorHAnsi" w:cs="Times New Roman"/>
          <w:lang w:val="pt-PT"/>
        </w:rPr>
        <w:t>kinio parei</w:t>
      </w:r>
      <w:r w:rsidRPr="00596ED1">
        <w:rPr>
          <w:rFonts w:asciiTheme="majorHAnsi" w:hAnsiTheme="majorHAnsi" w:cs="Times New Roman"/>
        </w:rPr>
        <w:t>š</w:t>
      </w:r>
      <w:r w:rsidRPr="00596ED1">
        <w:rPr>
          <w:rFonts w:asciiTheme="majorHAnsi" w:hAnsiTheme="majorHAnsi" w:cs="Times New Roman"/>
          <w:lang w:val="it-IT"/>
        </w:rPr>
        <w:t>kimo teismui prat</w:t>
      </w:r>
      <w:r w:rsidRPr="00596ED1">
        <w:rPr>
          <w:rFonts w:asciiTheme="majorHAnsi" w:hAnsiTheme="majorHAnsi" w:cs="Times New Roman"/>
        </w:rPr>
        <w:t>ę</w:t>
      </w:r>
      <w:r w:rsidRPr="00596ED1">
        <w:rPr>
          <w:rFonts w:asciiTheme="majorHAnsi" w:hAnsiTheme="majorHAnsi" w:cs="Times New Roman"/>
          <w:lang w:val="it-IT"/>
        </w:rPr>
        <w:t>siami anks</w:t>
      </w:r>
      <w:r w:rsidRPr="00596ED1">
        <w:rPr>
          <w:rFonts w:asciiTheme="majorHAnsi" w:hAnsiTheme="majorHAnsi" w:cs="Times New Roman"/>
        </w:rPr>
        <w:t>č</w:t>
      </w:r>
      <w:r w:rsidRPr="00596ED1">
        <w:rPr>
          <w:rFonts w:asciiTheme="majorHAnsi" w:hAnsiTheme="majorHAnsi" w:cs="Times New Roman"/>
          <w:lang w:val="fr-FR"/>
        </w:rPr>
        <w:t>iau tiek</w:t>
      </w:r>
      <w:r w:rsidRPr="00596ED1">
        <w:rPr>
          <w:rFonts w:asciiTheme="majorHAnsi" w:hAnsiTheme="majorHAnsi" w:cs="Times New Roman"/>
        </w:rPr>
        <w:t>ė</w:t>
      </w:r>
      <w:r w:rsidRPr="00596ED1">
        <w:rPr>
          <w:rFonts w:asciiTheme="majorHAnsi" w:hAnsiTheme="majorHAnsi" w:cs="Times New Roman"/>
          <w:lang w:val="pt-PT"/>
        </w:rPr>
        <w:t>jams prane</w:t>
      </w:r>
      <w:r w:rsidRPr="00596ED1">
        <w:rPr>
          <w:rFonts w:asciiTheme="majorHAnsi" w:hAnsiTheme="majorHAnsi" w:cs="Times New Roman"/>
        </w:rPr>
        <w:t>šti pirkimo procedūrų terminai, apie tai perkančioji organizacija išsiunč</w:t>
      </w:r>
      <w:r w:rsidRPr="00596ED1">
        <w:rPr>
          <w:rFonts w:asciiTheme="majorHAnsi" w:hAnsiTheme="majorHAnsi" w:cs="Times New Roman"/>
          <w:lang w:val="nl-NL"/>
        </w:rPr>
        <w:t>ia tiek</w:t>
      </w:r>
      <w:r w:rsidRPr="00596ED1">
        <w:rPr>
          <w:rFonts w:asciiTheme="majorHAnsi" w:hAnsiTheme="majorHAnsi" w:cs="Times New Roman"/>
        </w:rPr>
        <w:t>ė</w:t>
      </w:r>
      <w:r w:rsidRPr="00596ED1">
        <w:rPr>
          <w:rFonts w:asciiTheme="majorHAnsi" w:hAnsiTheme="majorHAnsi" w:cs="Times New Roman"/>
          <w:lang w:val="pt-PT"/>
        </w:rPr>
        <w:t>jams prane</w:t>
      </w:r>
      <w:r w:rsidRPr="00596ED1">
        <w:rPr>
          <w:rFonts w:asciiTheme="majorHAnsi" w:hAnsiTheme="majorHAnsi" w:cs="Times New Roman"/>
        </w:rPr>
        <w:t>š</w:t>
      </w:r>
      <w:r w:rsidRPr="00596ED1">
        <w:rPr>
          <w:rFonts w:asciiTheme="majorHAnsi" w:hAnsiTheme="majorHAnsi" w:cs="Times New Roman"/>
          <w:lang w:val="de-DE"/>
        </w:rPr>
        <w:t>imus ir nurodo termin</w:t>
      </w:r>
      <w:r w:rsidRPr="00596ED1">
        <w:rPr>
          <w:rFonts w:asciiTheme="majorHAnsi" w:hAnsiTheme="majorHAnsi" w:cs="Times New Roman"/>
        </w:rPr>
        <w:t xml:space="preserve">ų </w:t>
      </w:r>
      <w:r w:rsidRPr="00596ED1">
        <w:rPr>
          <w:rFonts w:asciiTheme="majorHAnsi" w:hAnsiTheme="majorHAnsi" w:cs="Times New Roman"/>
          <w:lang w:val="it-IT"/>
        </w:rPr>
        <w:t>prat</w:t>
      </w:r>
      <w:r w:rsidRPr="00596ED1">
        <w:rPr>
          <w:rFonts w:asciiTheme="majorHAnsi" w:hAnsiTheme="majorHAnsi" w:cs="Times New Roman"/>
        </w:rPr>
        <w:t>ę</w:t>
      </w:r>
      <w:r w:rsidRPr="00596ED1">
        <w:rPr>
          <w:rFonts w:asciiTheme="majorHAnsi" w:hAnsiTheme="majorHAnsi" w:cs="Times New Roman"/>
          <w:lang w:val="it-IT"/>
        </w:rPr>
        <w:t>simo prie</w:t>
      </w:r>
      <w:r w:rsidRPr="00596ED1">
        <w:rPr>
          <w:rFonts w:asciiTheme="majorHAnsi" w:hAnsiTheme="majorHAnsi" w:cs="Times New Roman"/>
        </w:rPr>
        <w:t>žastis.</w:t>
      </w:r>
    </w:p>
    <w:p w14:paraId="28890DBA"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16.12. Perkančioji organizacija, suž</w:t>
      </w:r>
      <w:r w:rsidRPr="00596ED1">
        <w:rPr>
          <w:rFonts w:asciiTheme="majorHAnsi" w:hAnsiTheme="majorHAnsi" w:cs="Times New Roman"/>
          <w:lang w:val="it-IT"/>
        </w:rPr>
        <w:t>inojusi apie teismo sprendim</w:t>
      </w:r>
      <w:r w:rsidRPr="00596ED1">
        <w:rPr>
          <w:rFonts w:asciiTheme="majorHAnsi" w:hAnsiTheme="majorHAnsi" w:cs="Times New Roman"/>
        </w:rPr>
        <w:t>ą dė</w:t>
      </w:r>
      <w:r w:rsidRPr="00596ED1">
        <w:rPr>
          <w:rFonts w:asciiTheme="majorHAnsi" w:hAnsiTheme="majorHAnsi" w:cs="Times New Roman"/>
          <w:lang w:val="nl-NL"/>
        </w:rPr>
        <w:t>l tiek</w:t>
      </w:r>
      <w:r w:rsidRPr="00596ED1">
        <w:rPr>
          <w:rFonts w:asciiTheme="majorHAnsi" w:hAnsiTheme="majorHAnsi" w:cs="Times New Roman"/>
        </w:rPr>
        <w:t>ė</w:t>
      </w:r>
      <w:r w:rsidRPr="00596ED1">
        <w:rPr>
          <w:rFonts w:asciiTheme="majorHAnsi" w:hAnsiTheme="majorHAnsi" w:cs="Times New Roman"/>
          <w:lang w:val="pt-PT"/>
        </w:rPr>
        <w:t>jo pra</w:t>
      </w:r>
      <w:r w:rsidRPr="00596ED1">
        <w:rPr>
          <w:rFonts w:asciiTheme="majorHAnsi" w:hAnsiTheme="majorHAnsi" w:cs="Times New Roman"/>
        </w:rPr>
        <w:t>šymo ar ieš</w:t>
      </w:r>
      <w:r w:rsidRPr="00596ED1">
        <w:rPr>
          <w:rFonts w:asciiTheme="majorHAnsi" w:hAnsiTheme="majorHAnsi" w:cs="Times New Roman"/>
          <w:lang w:val="it-IT"/>
        </w:rPr>
        <w:t>kinio, ne v</w:t>
      </w:r>
      <w:r w:rsidRPr="00596ED1">
        <w:rPr>
          <w:rFonts w:asciiTheme="majorHAnsi" w:hAnsiTheme="majorHAnsi" w:cs="Times New Roman"/>
        </w:rPr>
        <w:t>ė</w:t>
      </w:r>
      <w:r w:rsidRPr="00596ED1">
        <w:rPr>
          <w:rFonts w:asciiTheme="majorHAnsi" w:hAnsiTheme="majorHAnsi" w:cs="Times New Roman"/>
          <w:lang w:val="de-DE"/>
        </w:rPr>
        <w:t>liau kaip per 3 darbo dienas ra</w:t>
      </w:r>
      <w:r w:rsidRPr="00596ED1">
        <w:rPr>
          <w:rFonts w:asciiTheme="majorHAnsi" w:hAnsiTheme="majorHAnsi" w:cs="Times New Roman"/>
        </w:rPr>
        <w:t>štu informuoja suinteresuotus kandidatus ir suinteresuotus dalyvius apie teismo priimtus sprendimus.</w:t>
      </w:r>
    </w:p>
    <w:p w14:paraId="28890DBB" w14:textId="77777777" w:rsidR="005B41B1" w:rsidRPr="00596ED1" w:rsidRDefault="005B41B1" w:rsidP="00053708">
      <w:pPr>
        <w:pStyle w:val="Body2"/>
        <w:rPr>
          <w:rFonts w:asciiTheme="majorHAnsi" w:hAnsiTheme="majorHAnsi" w:cs="Times New Roman"/>
        </w:rPr>
      </w:pPr>
    </w:p>
    <w:p w14:paraId="28890DBC"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17. PIRKIMO SUTARTIES PASIRAŠYMAS IR SĄLYGOS</w:t>
      </w:r>
    </w:p>
    <w:p w14:paraId="28890DBD" w14:textId="77777777" w:rsidR="00B50198" w:rsidRPr="00596ED1" w:rsidRDefault="00B50198" w:rsidP="00B50198">
      <w:pPr>
        <w:pStyle w:val="Body2"/>
        <w:rPr>
          <w:rFonts w:asciiTheme="majorHAnsi" w:hAnsiTheme="majorHAnsi" w:cs="Times New Roman"/>
        </w:rPr>
      </w:pPr>
    </w:p>
    <w:p w14:paraId="28890DBE"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 xml:space="preserve">17.1. </w:t>
      </w:r>
      <w:r w:rsidRPr="00596ED1">
        <w:rPr>
          <w:rFonts w:asciiTheme="majorHAnsi" w:hAnsiTheme="majorHAnsi" w:cs="Times New Roman"/>
          <w:lang w:val="sv-SE"/>
        </w:rPr>
        <w:t>Perkan</w:t>
      </w:r>
      <w:r w:rsidRPr="00596ED1">
        <w:rPr>
          <w:rFonts w:asciiTheme="majorHAnsi" w:hAnsiTheme="majorHAnsi" w:cs="Times New Roman"/>
        </w:rPr>
        <w:t>čioji organizacija sudaryti pirkimo sutartį raštu kviečia tą dalyvį, kurio pasiūlymas pripažintas laimėjusiu, kartu jam nurodomas laikas, iki kada reikia sudaryti pirkimo sutartį.</w:t>
      </w:r>
    </w:p>
    <w:p w14:paraId="28890DBF" w14:textId="77777777" w:rsidR="003B19E9" w:rsidRPr="00596ED1" w:rsidRDefault="003B19E9" w:rsidP="003B19E9">
      <w:pPr>
        <w:ind w:firstLine="1296"/>
        <w:jc w:val="both"/>
        <w:textAlignment w:val="center"/>
        <w:rPr>
          <w:rFonts w:asciiTheme="majorHAnsi" w:eastAsia="Times New Roman" w:hAnsiTheme="majorHAnsi"/>
          <w:color w:val="000000"/>
          <w:sz w:val="22"/>
          <w:szCs w:val="22"/>
          <w:bdr w:val="none" w:sz="0" w:space="0" w:color="auto"/>
        </w:rPr>
      </w:pPr>
      <w:r w:rsidRPr="00596ED1">
        <w:rPr>
          <w:rFonts w:asciiTheme="majorHAnsi" w:hAnsiTheme="majorHAnsi"/>
          <w:sz w:val="22"/>
          <w:szCs w:val="22"/>
          <w:lang w:val="lt-LT"/>
        </w:rPr>
        <w:t xml:space="preserve">17.2. Taikomos Viešųjų prkimų tarnybos direktoriaus </w:t>
      </w:r>
      <w:r w:rsidRPr="00596ED1">
        <w:rPr>
          <w:rFonts w:asciiTheme="majorHAnsi" w:hAnsiTheme="majorHAnsi"/>
          <w:bCs/>
          <w:color w:val="000000"/>
          <w:sz w:val="22"/>
          <w:szCs w:val="22"/>
          <w:lang w:val="lt-LT"/>
        </w:rPr>
        <w:t>2024 m. vasario 8 d. įsakymu Nr. 1S-19</w:t>
      </w:r>
      <w:r w:rsidRPr="00596ED1">
        <w:rPr>
          <w:rFonts w:asciiTheme="majorHAnsi" w:eastAsia="Times New Roman" w:hAnsiTheme="majorHAnsi"/>
          <w:color w:val="000000"/>
          <w:sz w:val="22"/>
          <w:szCs w:val="22"/>
          <w:bdr w:val="none" w:sz="0" w:space="0" w:color="auto"/>
        </w:rPr>
        <w:t xml:space="preserve"> „</w:t>
      </w:r>
      <w:r w:rsidRPr="00596ED1">
        <w:rPr>
          <w:rFonts w:asciiTheme="majorHAnsi" w:hAnsiTheme="majorHAnsi"/>
          <w:bCs/>
          <w:color w:val="000000"/>
          <w:sz w:val="22"/>
          <w:szCs w:val="22"/>
          <w:lang w:val="lt-LT"/>
        </w:rPr>
        <w:t>Dėl prekių viešojo pirkimo–pardavimo sutarties tipinių sąlygų patvirtinimo“ patvirtintos</w:t>
      </w:r>
      <w:r w:rsidRPr="00596ED1">
        <w:rPr>
          <w:rFonts w:asciiTheme="majorHAnsi" w:hAnsiTheme="majorHAnsi"/>
          <w:sz w:val="22"/>
          <w:szCs w:val="22"/>
          <w:shd w:val="clear" w:color="auto" w:fill="FFFFFF"/>
        </w:rPr>
        <w:t xml:space="preserve"> Prekių viešojo pirkimo–pardavimo sutarties specialiosios sąlygos</w:t>
      </w:r>
      <w:r w:rsidRPr="00596ED1">
        <w:rPr>
          <w:rFonts w:asciiTheme="majorHAnsi" w:hAnsiTheme="majorHAnsi"/>
          <w:sz w:val="22"/>
          <w:szCs w:val="22"/>
          <w:lang w:val="lt-LT"/>
        </w:rPr>
        <w:t xml:space="preserve"> (2 priedas) ir p</w:t>
      </w:r>
      <w:r w:rsidRPr="00596ED1">
        <w:rPr>
          <w:rFonts w:asciiTheme="majorHAnsi" w:hAnsiTheme="majorHAnsi"/>
          <w:sz w:val="22"/>
          <w:szCs w:val="22"/>
          <w:shd w:val="clear" w:color="auto" w:fill="FFFFFF"/>
        </w:rPr>
        <w:t>rekių viešojo pirkimo–pardavimo sutarties bendrosios sąlygos</w:t>
      </w:r>
      <w:r w:rsidRPr="00596ED1">
        <w:rPr>
          <w:rFonts w:asciiTheme="majorHAnsi" w:hAnsiTheme="majorHAnsi"/>
          <w:sz w:val="22"/>
          <w:szCs w:val="22"/>
          <w:lang w:val="lt-LT"/>
        </w:rPr>
        <w:t xml:space="preserve"> (3 priedas).</w:t>
      </w:r>
    </w:p>
    <w:p w14:paraId="28890DC0" w14:textId="7ACB31D6" w:rsidR="00922797" w:rsidRPr="00596ED1" w:rsidRDefault="00922797" w:rsidP="003B19E9">
      <w:pPr>
        <w:pStyle w:val="Body2"/>
        <w:spacing w:after="0"/>
        <w:ind w:firstLine="1296"/>
        <w:rPr>
          <w:rFonts w:asciiTheme="majorHAnsi" w:hAnsiTheme="majorHAnsi" w:cs="Times New Roman"/>
          <w:bCs/>
        </w:rPr>
      </w:pPr>
      <w:r w:rsidRPr="00596ED1">
        <w:rPr>
          <w:rFonts w:asciiTheme="majorHAnsi" w:hAnsiTheme="majorHAnsi" w:cs="Times New Roman"/>
        </w:rPr>
        <w:t xml:space="preserve">17.3. </w:t>
      </w:r>
      <w:r w:rsidRPr="00596ED1">
        <w:rPr>
          <w:rFonts w:asciiTheme="majorHAnsi" w:hAnsiTheme="majorHAnsi" w:cs="Times New Roman"/>
          <w:bCs/>
        </w:rPr>
        <w:t>Taikoma kainodara</w:t>
      </w:r>
      <w:r w:rsidR="00547486" w:rsidRPr="00596ED1">
        <w:rPr>
          <w:rFonts w:asciiTheme="majorHAnsi" w:hAnsiTheme="majorHAnsi" w:cs="Times New Roman"/>
          <w:bCs/>
        </w:rPr>
        <w:t xml:space="preserve"> – fiksuota</w:t>
      </w:r>
      <w:r w:rsidR="00D47AD6" w:rsidRPr="00596ED1">
        <w:rPr>
          <w:rFonts w:asciiTheme="majorHAnsi" w:hAnsiTheme="majorHAnsi" w:cs="Times New Roman"/>
          <w:bCs/>
        </w:rPr>
        <w:t>s</w:t>
      </w:r>
      <w:r w:rsidR="00547486" w:rsidRPr="00596ED1">
        <w:rPr>
          <w:rFonts w:asciiTheme="majorHAnsi" w:hAnsiTheme="majorHAnsi" w:cs="Times New Roman"/>
          <w:bCs/>
        </w:rPr>
        <w:t xml:space="preserve"> </w:t>
      </w:r>
      <w:r w:rsidR="00D47AD6" w:rsidRPr="00596ED1">
        <w:rPr>
          <w:rFonts w:asciiTheme="majorHAnsi" w:hAnsiTheme="majorHAnsi" w:cs="Times New Roman"/>
          <w:bCs/>
        </w:rPr>
        <w:t>įkainis</w:t>
      </w:r>
      <w:r w:rsidRPr="00596ED1">
        <w:rPr>
          <w:rFonts w:asciiTheme="majorHAnsi" w:hAnsiTheme="majorHAnsi" w:cs="Times New Roman"/>
          <w:bCs/>
        </w:rPr>
        <w:t>.</w:t>
      </w:r>
    </w:p>
    <w:p w14:paraId="28890DC1" w14:textId="77777777" w:rsidR="003B19E9" w:rsidRPr="00596ED1" w:rsidRDefault="003B19E9" w:rsidP="003B19E9">
      <w:pPr>
        <w:pStyle w:val="Body2"/>
        <w:spacing w:after="0"/>
        <w:rPr>
          <w:rFonts w:asciiTheme="majorHAnsi" w:hAnsiTheme="majorHAnsi" w:cs="Times New Roman"/>
          <w:bCs/>
          <w:i/>
        </w:rPr>
      </w:pPr>
      <w:r w:rsidRPr="00596ED1">
        <w:rPr>
          <w:rFonts w:asciiTheme="majorHAnsi" w:hAnsiTheme="majorHAnsi" w:cs="Times New Roman"/>
          <w:bCs/>
        </w:rPr>
        <w:t>_______________________________________________________________________________________</w:t>
      </w:r>
    </w:p>
    <w:p w14:paraId="28890DC2" w14:textId="77777777" w:rsidR="00B50198" w:rsidRPr="00596ED1" w:rsidRDefault="00B50198" w:rsidP="00D47BC4">
      <w:pPr>
        <w:pStyle w:val="Body2"/>
        <w:ind w:firstLine="1296"/>
        <w:rPr>
          <w:rFonts w:asciiTheme="majorHAnsi" w:hAnsiTheme="majorHAnsi" w:cs="Times New Roman"/>
          <w:i/>
        </w:rPr>
      </w:pPr>
      <w:r w:rsidRPr="00596ED1">
        <w:rPr>
          <w:rFonts w:asciiTheme="majorHAnsi" w:hAnsiTheme="majorHAnsi" w:cs="Times New Roman"/>
          <w:i/>
        </w:rPr>
        <w:t>Pirkimo dokumentai parengti vadovaujantis Lietuvos Respublikos Viešųjų pirkimų įstatymu ir galioja tiek, kiek neprieštarauja įstatymui. Visais atvejais pirmenybė teikiama Viešųjų pirkimų įstatymo normomis.</w:t>
      </w:r>
    </w:p>
    <w:p w14:paraId="28890DC3" w14:textId="77777777" w:rsidR="00B50198" w:rsidRPr="00596ED1" w:rsidRDefault="00B50198" w:rsidP="00B50198">
      <w:pPr>
        <w:pStyle w:val="Body2"/>
        <w:rPr>
          <w:rFonts w:asciiTheme="majorHAnsi" w:hAnsiTheme="majorHAnsi" w:cs="Times New Roman"/>
        </w:rPr>
      </w:pPr>
    </w:p>
    <w:p w14:paraId="28890DC4" w14:textId="77777777" w:rsidR="00B50198" w:rsidRPr="00596ED1" w:rsidRDefault="00B50198" w:rsidP="00B50198">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sz w:val="22"/>
          <w:szCs w:val="22"/>
        </w:rPr>
      </w:pPr>
      <w:r w:rsidRPr="00596ED1">
        <w:rPr>
          <w:rFonts w:asciiTheme="majorHAnsi" w:hAnsiTheme="majorHAnsi"/>
          <w:sz w:val="22"/>
          <w:szCs w:val="22"/>
        </w:rPr>
        <w:br w:type="page"/>
      </w:r>
    </w:p>
    <w:p w14:paraId="28890DC5" w14:textId="77777777" w:rsidR="00B50198" w:rsidRPr="003043E2" w:rsidRDefault="00B50198" w:rsidP="00B50198">
      <w:pPr>
        <w:ind w:left="6480" w:firstLine="720"/>
        <w:rPr>
          <w:bCs/>
          <w:sz w:val="22"/>
          <w:szCs w:val="22"/>
        </w:rPr>
      </w:pPr>
      <w:r w:rsidRPr="003043E2">
        <w:rPr>
          <w:bCs/>
          <w:sz w:val="22"/>
          <w:szCs w:val="22"/>
        </w:rPr>
        <w:lastRenderedPageBreak/>
        <w:t>Atviro konkurso sąlygų</w:t>
      </w:r>
    </w:p>
    <w:p w14:paraId="28890DC6" w14:textId="56B240D4" w:rsidR="00B50198" w:rsidRPr="003043E2" w:rsidRDefault="00B50198" w:rsidP="00B50198">
      <w:pPr>
        <w:tabs>
          <w:tab w:val="left" w:pos="7085"/>
        </w:tabs>
        <w:rPr>
          <w:bCs/>
          <w:sz w:val="22"/>
          <w:szCs w:val="22"/>
        </w:rPr>
      </w:pPr>
      <w:r w:rsidRPr="003043E2">
        <w:rPr>
          <w:bCs/>
          <w:sz w:val="22"/>
          <w:szCs w:val="22"/>
        </w:rPr>
        <w:t xml:space="preserve">                                                                                                                                      </w:t>
      </w:r>
      <w:r w:rsidR="002B0468" w:rsidRPr="003043E2">
        <w:rPr>
          <w:bCs/>
          <w:sz w:val="22"/>
          <w:szCs w:val="22"/>
        </w:rPr>
        <w:t xml:space="preserve">                   </w:t>
      </w:r>
      <w:r w:rsidRPr="003043E2">
        <w:rPr>
          <w:bCs/>
          <w:sz w:val="22"/>
          <w:szCs w:val="22"/>
        </w:rPr>
        <w:t xml:space="preserve"> 1 priedas</w:t>
      </w:r>
    </w:p>
    <w:p w14:paraId="28890DC8" w14:textId="77777777" w:rsidR="00B50198" w:rsidRPr="003043E2" w:rsidRDefault="00B50198" w:rsidP="00B50198">
      <w:pPr>
        <w:ind w:right="-178"/>
        <w:jc w:val="center"/>
        <w:rPr>
          <w:sz w:val="22"/>
          <w:szCs w:val="22"/>
        </w:rPr>
      </w:pPr>
      <w:r w:rsidRPr="003043E2">
        <w:rPr>
          <w:sz w:val="22"/>
          <w:szCs w:val="22"/>
        </w:rPr>
        <w:t>Herbas arba prekių ženklas</w:t>
      </w:r>
    </w:p>
    <w:p w14:paraId="28890DC9" w14:textId="77777777" w:rsidR="00B50198" w:rsidRPr="003043E2" w:rsidRDefault="00B50198" w:rsidP="00B50198">
      <w:pPr>
        <w:ind w:right="-178"/>
        <w:jc w:val="center"/>
        <w:rPr>
          <w:sz w:val="22"/>
          <w:szCs w:val="22"/>
        </w:rPr>
      </w:pPr>
    </w:p>
    <w:p w14:paraId="28890DCA" w14:textId="77777777" w:rsidR="00B50198" w:rsidRPr="003043E2" w:rsidRDefault="00B50198" w:rsidP="00B50198">
      <w:pPr>
        <w:ind w:right="-178"/>
        <w:jc w:val="center"/>
        <w:rPr>
          <w:sz w:val="22"/>
          <w:szCs w:val="22"/>
        </w:rPr>
      </w:pPr>
      <w:r w:rsidRPr="003043E2">
        <w:rPr>
          <w:sz w:val="22"/>
          <w:szCs w:val="22"/>
        </w:rPr>
        <w:t>(Tiekėjo pavadinimas)</w:t>
      </w:r>
    </w:p>
    <w:p w14:paraId="28890DCB" w14:textId="77777777" w:rsidR="00B50198" w:rsidRPr="003043E2" w:rsidRDefault="00B50198" w:rsidP="00B50198">
      <w:pPr>
        <w:ind w:right="-178"/>
        <w:jc w:val="center"/>
        <w:rPr>
          <w:sz w:val="22"/>
          <w:szCs w:val="22"/>
        </w:rPr>
      </w:pPr>
    </w:p>
    <w:p w14:paraId="28890DCC" w14:textId="77777777" w:rsidR="00B50198" w:rsidRPr="003043E2" w:rsidRDefault="00B50198" w:rsidP="00B50198">
      <w:pPr>
        <w:ind w:right="-178"/>
        <w:jc w:val="center"/>
        <w:rPr>
          <w:sz w:val="22"/>
          <w:szCs w:val="22"/>
        </w:rPr>
      </w:pPr>
      <w:r w:rsidRPr="003043E2">
        <w:rPr>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8890DCD" w14:textId="77777777" w:rsidR="00B50198" w:rsidRPr="003043E2" w:rsidRDefault="00B50198" w:rsidP="00B50198">
      <w:pPr>
        <w:ind w:right="-178"/>
        <w:jc w:val="center"/>
        <w:rPr>
          <w:sz w:val="22"/>
          <w:szCs w:val="22"/>
        </w:rPr>
      </w:pPr>
      <w:r w:rsidRPr="003043E2">
        <w:rPr>
          <w:sz w:val="22"/>
          <w:szCs w:val="22"/>
        </w:rPr>
        <w:t>_________________________________________________________________________________________</w:t>
      </w:r>
    </w:p>
    <w:p w14:paraId="28890DCF" w14:textId="33D81CCF" w:rsidR="00B50198" w:rsidRPr="003043E2" w:rsidRDefault="003A333D" w:rsidP="003A333D">
      <w:pPr>
        <w:jc w:val="both"/>
        <w:rPr>
          <w:sz w:val="22"/>
          <w:szCs w:val="22"/>
        </w:rPr>
      </w:pPr>
      <w:r w:rsidRPr="003043E2">
        <w:rPr>
          <w:sz w:val="22"/>
          <w:szCs w:val="22"/>
        </w:rPr>
        <w:t>____</w:t>
      </w:r>
      <w:r w:rsidR="00B50198" w:rsidRPr="003043E2">
        <w:rPr>
          <w:sz w:val="22"/>
          <w:szCs w:val="22"/>
        </w:rPr>
        <w:t>(Adresatas (perkančioji organizacija))</w:t>
      </w:r>
    </w:p>
    <w:p w14:paraId="28890DD0" w14:textId="77777777" w:rsidR="00B50198" w:rsidRPr="003043E2" w:rsidRDefault="00B50198" w:rsidP="00B50198">
      <w:pPr>
        <w:jc w:val="center"/>
        <w:rPr>
          <w:b/>
          <w:sz w:val="22"/>
          <w:szCs w:val="22"/>
        </w:rPr>
      </w:pPr>
    </w:p>
    <w:p w14:paraId="28890DD1" w14:textId="77777777" w:rsidR="00B50198" w:rsidRPr="003043E2" w:rsidRDefault="00B50198" w:rsidP="00B50198">
      <w:pPr>
        <w:jc w:val="center"/>
        <w:rPr>
          <w:b/>
          <w:sz w:val="22"/>
          <w:szCs w:val="22"/>
        </w:rPr>
      </w:pPr>
      <w:r w:rsidRPr="003043E2">
        <w:rPr>
          <w:b/>
          <w:sz w:val="22"/>
          <w:szCs w:val="22"/>
        </w:rPr>
        <w:t>PASIŪLYMAS</w:t>
      </w:r>
    </w:p>
    <w:p w14:paraId="28890DD2" w14:textId="77777777" w:rsidR="00B50198" w:rsidRPr="003043E2" w:rsidRDefault="00B50198" w:rsidP="00B50198">
      <w:pPr>
        <w:jc w:val="center"/>
        <w:rPr>
          <w:b/>
          <w:sz w:val="22"/>
          <w:szCs w:val="22"/>
        </w:rPr>
      </w:pPr>
    </w:p>
    <w:p w14:paraId="28890DD3" w14:textId="7900E3B2" w:rsidR="008E6295" w:rsidRPr="003043E2" w:rsidRDefault="0016387E" w:rsidP="00EC0668">
      <w:pPr>
        <w:jc w:val="center"/>
        <w:rPr>
          <w:b/>
          <w:bCs/>
          <w:sz w:val="22"/>
          <w:szCs w:val="22"/>
          <w:lang w:val="lt-LT"/>
        </w:rPr>
      </w:pPr>
      <w:r>
        <w:rPr>
          <w:b/>
          <w:bCs/>
          <w:sz w:val="22"/>
          <w:szCs w:val="22"/>
        </w:rPr>
        <w:t xml:space="preserve">DĖL </w:t>
      </w:r>
      <w:r w:rsidR="007C2882">
        <w:rPr>
          <w:b/>
          <w:bCs/>
          <w:sz w:val="22"/>
          <w:szCs w:val="22"/>
        </w:rPr>
        <w:t>MIŠINIŲ KŪDIKIAMS</w:t>
      </w:r>
      <w:r w:rsidR="00B54D86" w:rsidRPr="0015157A">
        <w:rPr>
          <w:b/>
          <w:bCs/>
          <w:sz w:val="22"/>
          <w:szCs w:val="22"/>
        </w:rPr>
        <w:t xml:space="preserve"> </w:t>
      </w:r>
      <w:r w:rsidR="006B7415" w:rsidRPr="0015157A">
        <w:rPr>
          <w:b/>
          <w:bCs/>
          <w:sz w:val="22"/>
          <w:szCs w:val="22"/>
        </w:rPr>
        <w:t>P</w:t>
      </w:r>
      <w:r w:rsidR="00665EC6" w:rsidRPr="0015157A">
        <w:rPr>
          <w:b/>
          <w:bCs/>
          <w:sz w:val="22"/>
          <w:szCs w:val="22"/>
          <w:lang w:val="lt-LT"/>
        </w:rPr>
        <w:t>IRKIMO</w:t>
      </w:r>
    </w:p>
    <w:p w14:paraId="28890DD4" w14:textId="77777777" w:rsidR="00B50198" w:rsidRPr="003043E2" w:rsidRDefault="00B50198" w:rsidP="00B50198">
      <w:pPr>
        <w:shd w:val="clear" w:color="auto" w:fill="FFFFFF"/>
        <w:jc w:val="center"/>
        <w:rPr>
          <w:sz w:val="22"/>
          <w:szCs w:val="22"/>
        </w:rPr>
      </w:pPr>
    </w:p>
    <w:p w14:paraId="28890DD5" w14:textId="77777777" w:rsidR="00B50198" w:rsidRPr="003043E2" w:rsidRDefault="00B50198" w:rsidP="00B50198">
      <w:pPr>
        <w:shd w:val="clear" w:color="auto" w:fill="FFFFFF"/>
        <w:jc w:val="center"/>
        <w:rPr>
          <w:b/>
          <w:bCs/>
          <w:sz w:val="22"/>
          <w:szCs w:val="22"/>
        </w:rPr>
      </w:pPr>
      <w:r w:rsidRPr="003043E2">
        <w:rPr>
          <w:sz w:val="22"/>
          <w:szCs w:val="22"/>
        </w:rPr>
        <w:t>____________</w:t>
      </w:r>
      <w:r w:rsidRPr="003043E2">
        <w:rPr>
          <w:b/>
          <w:bCs/>
          <w:sz w:val="22"/>
          <w:szCs w:val="22"/>
        </w:rPr>
        <w:t xml:space="preserve"> </w:t>
      </w:r>
      <w:r w:rsidRPr="003043E2">
        <w:rPr>
          <w:sz w:val="22"/>
          <w:szCs w:val="22"/>
        </w:rPr>
        <w:t>Nr.______</w:t>
      </w:r>
    </w:p>
    <w:p w14:paraId="28890DD6" w14:textId="77777777" w:rsidR="00B50198" w:rsidRPr="003043E2" w:rsidRDefault="00B50198" w:rsidP="00B50198">
      <w:pPr>
        <w:shd w:val="clear" w:color="auto" w:fill="FFFFFF"/>
        <w:jc w:val="center"/>
        <w:rPr>
          <w:bCs/>
          <w:sz w:val="22"/>
          <w:szCs w:val="22"/>
        </w:rPr>
      </w:pPr>
      <w:r w:rsidRPr="003043E2">
        <w:rPr>
          <w:bCs/>
          <w:sz w:val="22"/>
          <w:szCs w:val="22"/>
        </w:rPr>
        <w:t>(Data)</w:t>
      </w:r>
    </w:p>
    <w:p w14:paraId="28890DD7" w14:textId="77777777" w:rsidR="00B50198" w:rsidRPr="003043E2" w:rsidRDefault="00B50198" w:rsidP="00B50198">
      <w:pPr>
        <w:shd w:val="clear" w:color="auto" w:fill="FFFFFF"/>
        <w:jc w:val="center"/>
        <w:rPr>
          <w:bCs/>
          <w:sz w:val="22"/>
          <w:szCs w:val="22"/>
        </w:rPr>
      </w:pPr>
      <w:r w:rsidRPr="003043E2">
        <w:rPr>
          <w:bCs/>
          <w:sz w:val="22"/>
          <w:szCs w:val="22"/>
        </w:rPr>
        <w:t>_____________</w:t>
      </w:r>
    </w:p>
    <w:p w14:paraId="28890DD8" w14:textId="77777777" w:rsidR="00B50198" w:rsidRPr="003043E2" w:rsidRDefault="00B50198" w:rsidP="00B50198">
      <w:pPr>
        <w:shd w:val="clear" w:color="auto" w:fill="FFFFFF"/>
        <w:jc w:val="center"/>
        <w:rPr>
          <w:bCs/>
          <w:sz w:val="22"/>
          <w:szCs w:val="22"/>
        </w:rPr>
      </w:pPr>
      <w:r w:rsidRPr="003043E2">
        <w:rPr>
          <w:bCs/>
          <w:sz w:val="22"/>
          <w:szCs w:val="22"/>
        </w:rPr>
        <w:t>(Sudarymo vieta)</w:t>
      </w:r>
    </w:p>
    <w:p w14:paraId="28890DD9" w14:textId="1EFFD803" w:rsidR="00B50198" w:rsidRPr="003043E2" w:rsidRDefault="003A333D" w:rsidP="00B50198">
      <w:pPr>
        <w:jc w:val="right"/>
        <w:rPr>
          <w:sz w:val="22"/>
          <w:szCs w:val="22"/>
        </w:rPr>
      </w:pPr>
      <w:r w:rsidRPr="003043E2">
        <w:rPr>
          <w:sz w:val="22"/>
          <w:szCs w:val="22"/>
        </w:rPr>
        <w:tab/>
      </w:r>
      <w:r w:rsidRPr="003043E2">
        <w:rPr>
          <w:sz w:val="22"/>
          <w:szCs w:val="22"/>
        </w:rPr>
        <w:tab/>
      </w:r>
      <w:r w:rsidRPr="003043E2">
        <w:rPr>
          <w:sz w:val="22"/>
          <w:szCs w:val="22"/>
        </w:rPr>
        <w:tab/>
      </w:r>
      <w:r w:rsidRPr="003043E2">
        <w:rPr>
          <w:sz w:val="22"/>
          <w:szCs w:val="22"/>
        </w:rPr>
        <w:tab/>
      </w:r>
      <w:r w:rsidRPr="003043E2">
        <w:rPr>
          <w:sz w:val="22"/>
          <w:szCs w:val="22"/>
        </w:rPr>
        <w:tab/>
      </w:r>
      <w:r w:rsidRPr="003043E2">
        <w:rPr>
          <w:sz w:val="22"/>
          <w:szCs w:val="22"/>
        </w:rPr>
        <w:tab/>
      </w:r>
      <w:r w:rsidR="00B50198" w:rsidRPr="003043E2">
        <w:rPr>
          <w:sz w:val="22"/>
          <w:szCs w:val="22"/>
        </w:rPr>
        <w:t>1 lentelė</w:t>
      </w:r>
    </w:p>
    <w:p w14:paraId="28890DDA" w14:textId="77777777" w:rsidR="00B50198" w:rsidRPr="003043E2" w:rsidRDefault="00B50198" w:rsidP="00B50198">
      <w:pPr>
        <w:jc w:val="center"/>
        <w:rPr>
          <w:b/>
          <w:sz w:val="22"/>
          <w:szCs w:val="22"/>
        </w:rPr>
      </w:pPr>
      <w:r w:rsidRPr="003043E2">
        <w:rPr>
          <w:b/>
          <w:sz w:val="22"/>
          <w:szCs w:val="22"/>
        </w:rPr>
        <w:t>TIEKĖJO REKVIZITAI</w:t>
      </w:r>
    </w:p>
    <w:p w14:paraId="28890DDB" w14:textId="77777777" w:rsidR="00B50198" w:rsidRPr="003043E2" w:rsidRDefault="00B50198" w:rsidP="00B50198">
      <w:pPr>
        <w:jc w:val="center"/>
        <w:rPr>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565"/>
      </w:tblGrid>
      <w:tr w:rsidR="00B50198" w:rsidRPr="003043E2" w14:paraId="28890DDF" w14:textId="77777777" w:rsidTr="0061598C">
        <w:tc>
          <w:tcPr>
            <w:tcW w:w="4928" w:type="dxa"/>
            <w:tcBorders>
              <w:top w:val="single" w:sz="4" w:space="0" w:color="auto"/>
              <w:left w:val="single" w:sz="4" w:space="0" w:color="auto"/>
              <w:bottom w:val="single" w:sz="4" w:space="0" w:color="auto"/>
              <w:right w:val="single" w:sz="4" w:space="0" w:color="auto"/>
            </w:tcBorders>
          </w:tcPr>
          <w:p w14:paraId="28890DDC" w14:textId="77777777" w:rsidR="00B50198" w:rsidRPr="003043E2" w:rsidRDefault="00B50198" w:rsidP="00681F0E">
            <w:pPr>
              <w:jc w:val="both"/>
              <w:rPr>
                <w:i/>
                <w:sz w:val="22"/>
                <w:szCs w:val="22"/>
              </w:rPr>
            </w:pPr>
            <w:r w:rsidRPr="003043E2">
              <w:rPr>
                <w:sz w:val="22"/>
                <w:szCs w:val="22"/>
              </w:rPr>
              <w:t xml:space="preserve">Tiekėjo pavadinimas </w:t>
            </w:r>
            <w:r w:rsidRPr="003043E2">
              <w:rPr>
                <w:i/>
                <w:sz w:val="22"/>
                <w:szCs w:val="22"/>
              </w:rPr>
              <w:t>/Jeigu dalyvauja ūkio subjektų grupė, surašomi visi dalyvių pavadinimai/</w:t>
            </w:r>
          </w:p>
        </w:tc>
        <w:tc>
          <w:tcPr>
            <w:tcW w:w="4565" w:type="dxa"/>
            <w:tcBorders>
              <w:top w:val="single" w:sz="4" w:space="0" w:color="auto"/>
              <w:left w:val="single" w:sz="4" w:space="0" w:color="auto"/>
              <w:bottom w:val="single" w:sz="4" w:space="0" w:color="auto"/>
              <w:right w:val="single" w:sz="4" w:space="0" w:color="auto"/>
            </w:tcBorders>
          </w:tcPr>
          <w:p w14:paraId="28890DDD" w14:textId="77777777" w:rsidR="00B50198" w:rsidRPr="003043E2" w:rsidRDefault="00B50198" w:rsidP="00681F0E">
            <w:pPr>
              <w:jc w:val="both"/>
              <w:rPr>
                <w:sz w:val="22"/>
                <w:szCs w:val="22"/>
              </w:rPr>
            </w:pPr>
          </w:p>
          <w:p w14:paraId="28890DDE" w14:textId="77777777" w:rsidR="00B50198" w:rsidRPr="003043E2" w:rsidRDefault="00B50198" w:rsidP="00681F0E">
            <w:pPr>
              <w:jc w:val="both"/>
              <w:rPr>
                <w:sz w:val="22"/>
                <w:szCs w:val="22"/>
              </w:rPr>
            </w:pPr>
          </w:p>
        </w:tc>
      </w:tr>
      <w:tr w:rsidR="00B50198" w:rsidRPr="003043E2" w14:paraId="28890DE2" w14:textId="77777777" w:rsidTr="0061598C">
        <w:tc>
          <w:tcPr>
            <w:tcW w:w="4928" w:type="dxa"/>
            <w:tcBorders>
              <w:top w:val="single" w:sz="4" w:space="0" w:color="auto"/>
              <w:left w:val="single" w:sz="4" w:space="0" w:color="auto"/>
              <w:bottom w:val="single" w:sz="4" w:space="0" w:color="auto"/>
              <w:right w:val="single" w:sz="4" w:space="0" w:color="auto"/>
            </w:tcBorders>
          </w:tcPr>
          <w:p w14:paraId="28890DE0" w14:textId="77777777" w:rsidR="00B50198" w:rsidRPr="003043E2" w:rsidRDefault="00B50198" w:rsidP="00681F0E">
            <w:pPr>
              <w:jc w:val="both"/>
              <w:rPr>
                <w:sz w:val="22"/>
                <w:szCs w:val="22"/>
              </w:rPr>
            </w:pPr>
            <w:r w:rsidRPr="003043E2">
              <w:rPr>
                <w:sz w:val="22"/>
                <w:szCs w:val="22"/>
              </w:rPr>
              <w:t>Tiekėjo adresas</w:t>
            </w:r>
            <w:r w:rsidRPr="003043E2">
              <w:rPr>
                <w:i/>
                <w:sz w:val="22"/>
                <w:szCs w:val="22"/>
              </w:rPr>
              <w:t xml:space="preserve"> /Jeigu dalyvauja ūkio subjektų grupė, surašomi visi dalyvių adresai/</w:t>
            </w:r>
          </w:p>
        </w:tc>
        <w:tc>
          <w:tcPr>
            <w:tcW w:w="4565" w:type="dxa"/>
            <w:tcBorders>
              <w:top w:val="single" w:sz="4" w:space="0" w:color="auto"/>
              <w:left w:val="single" w:sz="4" w:space="0" w:color="auto"/>
              <w:bottom w:val="single" w:sz="4" w:space="0" w:color="auto"/>
              <w:right w:val="single" w:sz="4" w:space="0" w:color="auto"/>
            </w:tcBorders>
          </w:tcPr>
          <w:p w14:paraId="28890DE1" w14:textId="77777777" w:rsidR="00B50198" w:rsidRPr="003043E2" w:rsidRDefault="00B50198" w:rsidP="00681F0E">
            <w:pPr>
              <w:jc w:val="both"/>
              <w:rPr>
                <w:sz w:val="22"/>
                <w:szCs w:val="22"/>
              </w:rPr>
            </w:pPr>
          </w:p>
        </w:tc>
      </w:tr>
      <w:tr w:rsidR="00B50198" w:rsidRPr="003043E2" w14:paraId="28890DE5" w14:textId="77777777" w:rsidTr="0061598C">
        <w:tc>
          <w:tcPr>
            <w:tcW w:w="4928" w:type="dxa"/>
            <w:tcBorders>
              <w:top w:val="single" w:sz="4" w:space="0" w:color="auto"/>
              <w:left w:val="single" w:sz="4" w:space="0" w:color="auto"/>
              <w:bottom w:val="single" w:sz="4" w:space="0" w:color="auto"/>
              <w:right w:val="single" w:sz="4" w:space="0" w:color="auto"/>
            </w:tcBorders>
          </w:tcPr>
          <w:p w14:paraId="28890DE3" w14:textId="77777777" w:rsidR="00B50198" w:rsidRPr="003043E2" w:rsidRDefault="00B50198" w:rsidP="00681F0E">
            <w:pPr>
              <w:jc w:val="both"/>
              <w:rPr>
                <w:sz w:val="22"/>
                <w:szCs w:val="22"/>
              </w:rPr>
            </w:pPr>
            <w:r w:rsidRPr="003043E2">
              <w:rPr>
                <w:sz w:val="22"/>
                <w:szCs w:val="22"/>
              </w:rPr>
              <w:t>Įmonės kodas, PVM mokėtojo kodas</w:t>
            </w:r>
          </w:p>
        </w:tc>
        <w:tc>
          <w:tcPr>
            <w:tcW w:w="4565" w:type="dxa"/>
            <w:tcBorders>
              <w:top w:val="single" w:sz="4" w:space="0" w:color="auto"/>
              <w:left w:val="single" w:sz="4" w:space="0" w:color="auto"/>
              <w:bottom w:val="single" w:sz="4" w:space="0" w:color="auto"/>
              <w:right w:val="single" w:sz="4" w:space="0" w:color="auto"/>
            </w:tcBorders>
          </w:tcPr>
          <w:p w14:paraId="28890DE4" w14:textId="77777777" w:rsidR="00B50198" w:rsidRPr="003043E2" w:rsidRDefault="00B50198" w:rsidP="00681F0E">
            <w:pPr>
              <w:jc w:val="both"/>
              <w:rPr>
                <w:sz w:val="22"/>
                <w:szCs w:val="22"/>
              </w:rPr>
            </w:pPr>
          </w:p>
        </w:tc>
      </w:tr>
      <w:tr w:rsidR="00B50198" w:rsidRPr="003043E2" w14:paraId="28890DE8" w14:textId="77777777" w:rsidTr="0061598C">
        <w:tc>
          <w:tcPr>
            <w:tcW w:w="4928" w:type="dxa"/>
            <w:tcBorders>
              <w:top w:val="single" w:sz="4" w:space="0" w:color="auto"/>
              <w:left w:val="single" w:sz="4" w:space="0" w:color="auto"/>
              <w:bottom w:val="single" w:sz="4" w:space="0" w:color="auto"/>
              <w:right w:val="single" w:sz="4" w:space="0" w:color="auto"/>
            </w:tcBorders>
          </w:tcPr>
          <w:p w14:paraId="28890DE6" w14:textId="77777777" w:rsidR="00B50198" w:rsidRPr="003043E2" w:rsidRDefault="00B50198" w:rsidP="00681F0E">
            <w:pPr>
              <w:jc w:val="both"/>
              <w:rPr>
                <w:sz w:val="22"/>
                <w:szCs w:val="22"/>
              </w:rPr>
            </w:pPr>
            <w:r w:rsidRPr="003043E2">
              <w:rPr>
                <w:sz w:val="22"/>
                <w:szCs w:val="22"/>
              </w:rPr>
              <w:t>Atsiskaitomosios sąskaitos numeris, bankas, banko kodas</w:t>
            </w:r>
          </w:p>
        </w:tc>
        <w:tc>
          <w:tcPr>
            <w:tcW w:w="4565" w:type="dxa"/>
            <w:tcBorders>
              <w:top w:val="single" w:sz="4" w:space="0" w:color="auto"/>
              <w:left w:val="single" w:sz="4" w:space="0" w:color="auto"/>
              <w:bottom w:val="single" w:sz="4" w:space="0" w:color="auto"/>
              <w:right w:val="single" w:sz="4" w:space="0" w:color="auto"/>
            </w:tcBorders>
          </w:tcPr>
          <w:p w14:paraId="28890DE7" w14:textId="77777777" w:rsidR="00B50198" w:rsidRPr="003043E2" w:rsidRDefault="00B50198" w:rsidP="00681F0E">
            <w:pPr>
              <w:jc w:val="both"/>
              <w:rPr>
                <w:sz w:val="22"/>
                <w:szCs w:val="22"/>
              </w:rPr>
            </w:pPr>
          </w:p>
        </w:tc>
      </w:tr>
      <w:tr w:rsidR="00B50198" w:rsidRPr="003043E2" w14:paraId="28890DEB" w14:textId="77777777" w:rsidTr="0061598C">
        <w:tc>
          <w:tcPr>
            <w:tcW w:w="4928" w:type="dxa"/>
            <w:tcBorders>
              <w:top w:val="single" w:sz="4" w:space="0" w:color="auto"/>
              <w:left w:val="single" w:sz="4" w:space="0" w:color="auto"/>
              <w:bottom w:val="single" w:sz="4" w:space="0" w:color="auto"/>
              <w:right w:val="single" w:sz="4" w:space="0" w:color="auto"/>
            </w:tcBorders>
          </w:tcPr>
          <w:p w14:paraId="28890DE9" w14:textId="77777777" w:rsidR="00B50198" w:rsidRPr="003043E2" w:rsidRDefault="00B50198" w:rsidP="00681F0E">
            <w:pPr>
              <w:jc w:val="both"/>
              <w:rPr>
                <w:sz w:val="22"/>
                <w:szCs w:val="22"/>
              </w:rPr>
            </w:pPr>
            <w:r w:rsidRPr="003043E2">
              <w:rPr>
                <w:sz w:val="22"/>
                <w:szCs w:val="22"/>
              </w:rPr>
              <w:t>Įmonės vadovo pareigos, vardas, pavardė</w:t>
            </w:r>
          </w:p>
        </w:tc>
        <w:tc>
          <w:tcPr>
            <w:tcW w:w="4565" w:type="dxa"/>
            <w:tcBorders>
              <w:top w:val="single" w:sz="4" w:space="0" w:color="auto"/>
              <w:left w:val="single" w:sz="4" w:space="0" w:color="auto"/>
              <w:bottom w:val="single" w:sz="4" w:space="0" w:color="auto"/>
              <w:right w:val="single" w:sz="4" w:space="0" w:color="auto"/>
            </w:tcBorders>
          </w:tcPr>
          <w:p w14:paraId="28890DEA" w14:textId="77777777" w:rsidR="00B50198" w:rsidRPr="003043E2" w:rsidRDefault="00B50198" w:rsidP="00681F0E">
            <w:pPr>
              <w:jc w:val="both"/>
              <w:rPr>
                <w:sz w:val="22"/>
                <w:szCs w:val="22"/>
              </w:rPr>
            </w:pPr>
          </w:p>
        </w:tc>
      </w:tr>
      <w:tr w:rsidR="00B50198" w:rsidRPr="003043E2" w14:paraId="28890DEE" w14:textId="77777777" w:rsidTr="0061598C">
        <w:tc>
          <w:tcPr>
            <w:tcW w:w="4928" w:type="dxa"/>
            <w:tcBorders>
              <w:top w:val="single" w:sz="4" w:space="0" w:color="auto"/>
              <w:left w:val="single" w:sz="4" w:space="0" w:color="auto"/>
              <w:bottom w:val="single" w:sz="4" w:space="0" w:color="auto"/>
              <w:right w:val="single" w:sz="4" w:space="0" w:color="auto"/>
            </w:tcBorders>
          </w:tcPr>
          <w:p w14:paraId="28890DEC" w14:textId="77777777" w:rsidR="00B50198" w:rsidRPr="003043E2" w:rsidRDefault="00B50198" w:rsidP="00681F0E">
            <w:pPr>
              <w:jc w:val="both"/>
              <w:rPr>
                <w:sz w:val="22"/>
                <w:szCs w:val="22"/>
              </w:rPr>
            </w:pPr>
            <w:r w:rsidRPr="003043E2">
              <w:rPr>
                <w:sz w:val="22"/>
                <w:szCs w:val="22"/>
              </w:rPr>
              <w:t>Už pasiūlymą atsakingo asmens vardas, pavardė</w:t>
            </w:r>
          </w:p>
        </w:tc>
        <w:tc>
          <w:tcPr>
            <w:tcW w:w="4565" w:type="dxa"/>
            <w:tcBorders>
              <w:top w:val="single" w:sz="4" w:space="0" w:color="auto"/>
              <w:left w:val="single" w:sz="4" w:space="0" w:color="auto"/>
              <w:bottom w:val="single" w:sz="4" w:space="0" w:color="auto"/>
              <w:right w:val="single" w:sz="4" w:space="0" w:color="auto"/>
            </w:tcBorders>
          </w:tcPr>
          <w:p w14:paraId="28890DED" w14:textId="77777777" w:rsidR="00B50198" w:rsidRPr="003043E2" w:rsidRDefault="00B50198" w:rsidP="00681F0E">
            <w:pPr>
              <w:jc w:val="both"/>
              <w:rPr>
                <w:sz w:val="22"/>
                <w:szCs w:val="22"/>
              </w:rPr>
            </w:pPr>
          </w:p>
        </w:tc>
      </w:tr>
      <w:tr w:rsidR="00B50198" w:rsidRPr="003043E2" w14:paraId="28890DF1" w14:textId="77777777" w:rsidTr="0061598C">
        <w:tc>
          <w:tcPr>
            <w:tcW w:w="4928" w:type="dxa"/>
            <w:tcBorders>
              <w:top w:val="single" w:sz="4" w:space="0" w:color="auto"/>
              <w:left w:val="single" w:sz="4" w:space="0" w:color="auto"/>
              <w:bottom w:val="single" w:sz="4" w:space="0" w:color="auto"/>
              <w:right w:val="single" w:sz="4" w:space="0" w:color="auto"/>
            </w:tcBorders>
          </w:tcPr>
          <w:p w14:paraId="28890DEF" w14:textId="77777777" w:rsidR="00B50198" w:rsidRPr="003043E2" w:rsidRDefault="00B50198" w:rsidP="00681F0E">
            <w:pPr>
              <w:jc w:val="both"/>
              <w:rPr>
                <w:sz w:val="22"/>
                <w:szCs w:val="22"/>
              </w:rPr>
            </w:pPr>
            <w:r w:rsidRPr="003043E2">
              <w:rPr>
                <w:sz w:val="22"/>
                <w:szCs w:val="22"/>
              </w:rPr>
              <w:t>Už sutarties vykdymą atsakingo asmens pareigos, vardas, pavardė</w:t>
            </w:r>
          </w:p>
        </w:tc>
        <w:tc>
          <w:tcPr>
            <w:tcW w:w="4565" w:type="dxa"/>
            <w:tcBorders>
              <w:top w:val="single" w:sz="4" w:space="0" w:color="auto"/>
              <w:left w:val="single" w:sz="4" w:space="0" w:color="auto"/>
              <w:bottom w:val="single" w:sz="4" w:space="0" w:color="auto"/>
              <w:right w:val="single" w:sz="4" w:space="0" w:color="auto"/>
            </w:tcBorders>
          </w:tcPr>
          <w:p w14:paraId="28890DF0" w14:textId="77777777" w:rsidR="00B50198" w:rsidRPr="003043E2" w:rsidRDefault="00B50198" w:rsidP="00681F0E">
            <w:pPr>
              <w:jc w:val="both"/>
              <w:rPr>
                <w:sz w:val="22"/>
                <w:szCs w:val="22"/>
              </w:rPr>
            </w:pPr>
          </w:p>
        </w:tc>
      </w:tr>
      <w:tr w:rsidR="00B50198" w:rsidRPr="003043E2" w14:paraId="28890DF4" w14:textId="77777777" w:rsidTr="0061598C">
        <w:tc>
          <w:tcPr>
            <w:tcW w:w="4928" w:type="dxa"/>
            <w:tcBorders>
              <w:top w:val="single" w:sz="4" w:space="0" w:color="auto"/>
              <w:left w:val="single" w:sz="4" w:space="0" w:color="auto"/>
              <w:bottom w:val="single" w:sz="4" w:space="0" w:color="auto"/>
              <w:right w:val="single" w:sz="4" w:space="0" w:color="auto"/>
            </w:tcBorders>
          </w:tcPr>
          <w:p w14:paraId="28890DF2" w14:textId="77777777" w:rsidR="00B50198" w:rsidRPr="003043E2" w:rsidRDefault="00B50198" w:rsidP="00681F0E">
            <w:pPr>
              <w:jc w:val="both"/>
              <w:rPr>
                <w:sz w:val="22"/>
                <w:szCs w:val="22"/>
              </w:rPr>
            </w:pPr>
            <w:r w:rsidRPr="003043E2">
              <w:rPr>
                <w:sz w:val="22"/>
                <w:szCs w:val="22"/>
              </w:rPr>
              <w:t>Telefono numeris</w:t>
            </w:r>
          </w:p>
        </w:tc>
        <w:tc>
          <w:tcPr>
            <w:tcW w:w="4565" w:type="dxa"/>
            <w:tcBorders>
              <w:top w:val="single" w:sz="4" w:space="0" w:color="auto"/>
              <w:left w:val="single" w:sz="4" w:space="0" w:color="auto"/>
              <w:bottom w:val="single" w:sz="4" w:space="0" w:color="auto"/>
              <w:right w:val="single" w:sz="4" w:space="0" w:color="auto"/>
            </w:tcBorders>
          </w:tcPr>
          <w:p w14:paraId="28890DF3" w14:textId="77777777" w:rsidR="00B50198" w:rsidRPr="003043E2" w:rsidRDefault="00B50198" w:rsidP="00681F0E">
            <w:pPr>
              <w:jc w:val="both"/>
              <w:rPr>
                <w:sz w:val="22"/>
                <w:szCs w:val="22"/>
              </w:rPr>
            </w:pPr>
          </w:p>
        </w:tc>
      </w:tr>
      <w:tr w:rsidR="00B50198" w:rsidRPr="003043E2" w14:paraId="28890DF7" w14:textId="77777777" w:rsidTr="0061598C">
        <w:tc>
          <w:tcPr>
            <w:tcW w:w="4928" w:type="dxa"/>
            <w:tcBorders>
              <w:top w:val="single" w:sz="4" w:space="0" w:color="auto"/>
              <w:left w:val="single" w:sz="4" w:space="0" w:color="auto"/>
              <w:bottom w:val="single" w:sz="4" w:space="0" w:color="auto"/>
              <w:right w:val="single" w:sz="4" w:space="0" w:color="auto"/>
            </w:tcBorders>
          </w:tcPr>
          <w:p w14:paraId="28890DF5" w14:textId="77777777" w:rsidR="00B50198" w:rsidRPr="003043E2" w:rsidRDefault="00B50198" w:rsidP="00681F0E">
            <w:pPr>
              <w:jc w:val="both"/>
              <w:rPr>
                <w:sz w:val="22"/>
                <w:szCs w:val="22"/>
              </w:rPr>
            </w:pPr>
            <w:r w:rsidRPr="003043E2">
              <w:rPr>
                <w:sz w:val="22"/>
                <w:szCs w:val="22"/>
              </w:rPr>
              <w:t>Fakso numeris</w:t>
            </w:r>
          </w:p>
        </w:tc>
        <w:tc>
          <w:tcPr>
            <w:tcW w:w="4565" w:type="dxa"/>
            <w:tcBorders>
              <w:top w:val="single" w:sz="4" w:space="0" w:color="auto"/>
              <w:left w:val="single" w:sz="4" w:space="0" w:color="auto"/>
              <w:bottom w:val="single" w:sz="4" w:space="0" w:color="auto"/>
              <w:right w:val="single" w:sz="4" w:space="0" w:color="auto"/>
            </w:tcBorders>
          </w:tcPr>
          <w:p w14:paraId="28890DF6" w14:textId="77777777" w:rsidR="00B50198" w:rsidRPr="003043E2" w:rsidRDefault="00B50198" w:rsidP="00681F0E">
            <w:pPr>
              <w:jc w:val="both"/>
              <w:rPr>
                <w:sz w:val="22"/>
                <w:szCs w:val="22"/>
              </w:rPr>
            </w:pPr>
          </w:p>
        </w:tc>
      </w:tr>
      <w:tr w:rsidR="00B50198" w:rsidRPr="003043E2" w14:paraId="28890DFA" w14:textId="77777777" w:rsidTr="0061598C">
        <w:tc>
          <w:tcPr>
            <w:tcW w:w="4928" w:type="dxa"/>
            <w:tcBorders>
              <w:top w:val="single" w:sz="4" w:space="0" w:color="auto"/>
              <w:left w:val="single" w:sz="4" w:space="0" w:color="auto"/>
              <w:bottom w:val="single" w:sz="4" w:space="0" w:color="auto"/>
              <w:right w:val="single" w:sz="4" w:space="0" w:color="auto"/>
            </w:tcBorders>
          </w:tcPr>
          <w:p w14:paraId="28890DF8" w14:textId="77777777" w:rsidR="00B50198" w:rsidRPr="003043E2" w:rsidRDefault="00B50198" w:rsidP="00681F0E">
            <w:pPr>
              <w:jc w:val="both"/>
              <w:rPr>
                <w:sz w:val="22"/>
                <w:szCs w:val="22"/>
              </w:rPr>
            </w:pPr>
            <w:r w:rsidRPr="003043E2">
              <w:rPr>
                <w:sz w:val="22"/>
                <w:szCs w:val="22"/>
              </w:rPr>
              <w:t>El. pašto adresas</w:t>
            </w:r>
          </w:p>
        </w:tc>
        <w:tc>
          <w:tcPr>
            <w:tcW w:w="4565" w:type="dxa"/>
            <w:tcBorders>
              <w:top w:val="single" w:sz="4" w:space="0" w:color="auto"/>
              <w:left w:val="single" w:sz="4" w:space="0" w:color="auto"/>
              <w:bottom w:val="single" w:sz="4" w:space="0" w:color="auto"/>
              <w:right w:val="single" w:sz="4" w:space="0" w:color="auto"/>
            </w:tcBorders>
          </w:tcPr>
          <w:p w14:paraId="28890DF9" w14:textId="77777777" w:rsidR="00B50198" w:rsidRPr="003043E2" w:rsidRDefault="00B50198" w:rsidP="00681F0E">
            <w:pPr>
              <w:jc w:val="both"/>
              <w:rPr>
                <w:sz w:val="22"/>
                <w:szCs w:val="22"/>
              </w:rPr>
            </w:pPr>
          </w:p>
        </w:tc>
      </w:tr>
    </w:tbl>
    <w:p w14:paraId="28890DFB" w14:textId="77777777" w:rsidR="00B50198" w:rsidRPr="003043E2" w:rsidRDefault="00B50198" w:rsidP="00B50198">
      <w:pPr>
        <w:ind w:firstLine="720"/>
        <w:jc w:val="both"/>
        <w:rPr>
          <w:sz w:val="22"/>
          <w:szCs w:val="22"/>
        </w:rPr>
      </w:pPr>
      <w:r w:rsidRPr="003043E2">
        <w:rPr>
          <w:sz w:val="22"/>
          <w:szCs w:val="22"/>
        </w:rPr>
        <w:t>Šiuo pasiūlymu pažymime, kad sutinkame su visomis pirkimo sąlygomis, nustatytomis:</w:t>
      </w:r>
    </w:p>
    <w:p w14:paraId="28890DFC" w14:textId="77777777" w:rsidR="00B50198" w:rsidRPr="003043E2" w:rsidRDefault="00B50198" w:rsidP="009A2A0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3043E2">
        <w:rPr>
          <w:sz w:val="22"/>
          <w:szCs w:val="22"/>
        </w:rPr>
        <w:t>atviro konkurso skelbime, paskelbtame Viešųjų pirkimų įstatymo nustatyta tvarka;</w:t>
      </w:r>
    </w:p>
    <w:p w14:paraId="28890DFD" w14:textId="77777777" w:rsidR="00B50198" w:rsidRPr="003043E2" w:rsidRDefault="00B50198" w:rsidP="009A2A0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3043E2">
        <w:rPr>
          <w:sz w:val="22"/>
          <w:szCs w:val="22"/>
        </w:rPr>
        <w:t>kituose pirkimo dokumentuose (jų paaiškinimuose, papildymuose).</w:t>
      </w:r>
    </w:p>
    <w:p w14:paraId="393E0F2A" w14:textId="77777777" w:rsidR="003043E2" w:rsidRDefault="00D47BC4" w:rsidP="00A82F8B">
      <w:pPr>
        <w:ind w:firstLine="720"/>
        <w:jc w:val="both"/>
        <w:rPr>
          <w:sz w:val="22"/>
          <w:szCs w:val="22"/>
        </w:rPr>
      </w:pPr>
      <w:r w:rsidRPr="003043E2">
        <w:rPr>
          <w:spacing w:val="-4"/>
          <w:sz w:val="22"/>
          <w:szCs w:val="22"/>
        </w:rPr>
        <w:t>Pasirašydamas CVP IS priemonėmis pateiktą pasiūlymą saugiu elektroniniu parašu, patvirtinu, kad dokumentų skaitmeninės</w:t>
      </w:r>
      <w:r w:rsidRPr="003043E2">
        <w:rPr>
          <w:sz w:val="22"/>
          <w:szCs w:val="22"/>
        </w:rPr>
        <w:t xml:space="preserve"> kopijos ir elektroninėmis priemonėmis pateikti duomenys yra tikri.</w:t>
      </w:r>
    </w:p>
    <w:p w14:paraId="3C2D4A4E" w14:textId="77777777" w:rsidR="003043E2" w:rsidRDefault="003043E2" w:rsidP="00A82F8B">
      <w:pPr>
        <w:ind w:firstLine="720"/>
        <w:jc w:val="both"/>
        <w:rPr>
          <w:sz w:val="22"/>
          <w:szCs w:val="22"/>
        </w:rPr>
      </w:pPr>
    </w:p>
    <w:p w14:paraId="28890DFF" w14:textId="1CD89733" w:rsidR="00F12EF4" w:rsidRPr="003043E2" w:rsidRDefault="00A82F8B" w:rsidP="00A82F8B">
      <w:pPr>
        <w:ind w:firstLine="720"/>
        <w:jc w:val="both"/>
        <w:rPr>
          <w:sz w:val="22"/>
          <w:szCs w:val="22"/>
        </w:rPr>
      </w:pPr>
      <w:r w:rsidRPr="003043E2">
        <w:rPr>
          <w:sz w:val="22"/>
          <w:szCs w:val="22"/>
        </w:rPr>
        <w:tab/>
      </w:r>
      <w:r w:rsidR="00B50198" w:rsidRPr="003043E2">
        <w:rPr>
          <w:sz w:val="22"/>
          <w:szCs w:val="22"/>
        </w:rPr>
        <w:t xml:space="preserve"> </w:t>
      </w:r>
    </w:p>
    <w:p w14:paraId="28890E00" w14:textId="77777777" w:rsidR="00B50198" w:rsidRPr="003043E2" w:rsidRDefault="00B50198" w:rsidP="00F12EF4">
      <w:pPr>
        <w:contextualSpacing/>
        <w:jc w:val="right"/>
        <w:rPr>
          <w:sz w:val="22"/>
          <w:szCs w:val="22"/>
        </w:rPr>
      </w:pPr>
      <w:r w:rsidRPr="003043E2">
        <w:rPr>
          <w:sz w:val="22"/>
          <w:szCs w:val="22"/>
        </w:rPr>
        <w:t xml:space="preserve"> 2 lentelė</w:t>
      </w:r>
    </w:p>
    <w:p w14:paraId="28890E01" w14:textId="77777777" w:rsidR="003C4A59" w:rsidRPr="003043E2" w:rsidRDefault="003C4A59" w:rsidP="00B50198">
      <w:pPr>
        <w:jc w:val="center"/>
        <w:rPr>
          <w:b/>
          <w:sz w:val="22"/>
          <w:szCs w:val="22"/>
        </w:rPr>
      </w:pPr>
    </w:p>
    <w:p w14:paraId="28890E02" w14:textId="77777777" w:rsidR="00B50198" w:rsidRPr="003043E2" w:rsidRDefault="00B50198" w:rsidP="00B50198">
      <w:pPr>
        <w:jc w:val="center"/>
        <w:rPr>
          <w:b/>
          <w:sz w:val="22"/>
          <w:szCs w:val="22"/>
        </w:rPr>
      </w:pPr>
      <w:r w:rsidRPr="003043E2">
        <w:rPr>
          <w:b/>
          <w:sz w:val="22"/>
          <w:szCs w:val="22"/>
        </w:rPr>
        <w:t>SUBTIEKĖJO REKVIZITAI</w:t>
      </w:r>
    </w:p>
    <w:p w14:paraId="28890E03" w14:textId="77777777" w:rsidR="00B50198" w:rsidRPr="003043E2" w:rsidRDefault="00B50198" w:rsidP="00B50198">
      <w:pPr>
        <w:jc w:val="center"/>
        <w:rPr>
          <w:b/>
          <w:sz w:val="22"/>
          <w:szCs w:val="22"/>
        </w:rPr>
      </w:pP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676"/>
      </w:tblGrid>
      <w:tr w:rsidR="00B50198" w:rsidRPr="003043E2" w14:paraId="28890E07" w14:textId="77777777" w:rsidTr="0061598C">
        <w:tc>
          <w:tcPr>
            <w:tcW w:w="851" w:type="dxa"/>
            <w:tcBorders>
              <w:top w:val="single" w:sz="4" w:space="0" w:color="auto"/>
              <w:left w:val="single" w:sz="4" w:space="0" w:color="auto"/>
              <w:bottom w:val="single" w:sz="4" w:space="0" w:color="auto"/>
              <w:right w:val="single" w:sz="4" w:space="0" w:color="auto"/>
            </w:tcBorders>
            <w:vAlign w:val="center"/>
          </w:tcPr>
          <w:p w14:paraId="28890E04" w14:textId="77777777" w:rsidR="00B50198" w:rsidRPr="003043E2" w:rsidRDefault="00B50198" w:rsidP="00F044F9">
            <w:pPr>
              <w:jc w:val="center"/>
              <w:rPr>
                <w:b/>
                <w:sz w:val="22"/>
                <w:szCs w:val="22"/>
              </w:rPr>
            </w:pPr>
            <w:r w:rsidRPr="003043E2">
              <w:rPr>
                <w:b/>
                <w:sz w:val="22"/>
                <w:szCs w:val="22"/>
              </w:rPr>
              <w:t>Eil.</w:t>
            </w:r>
          </w:p>
          <w:p w14:paraId="28890E05" w14:textId="77777777" w:rsidR="00B50198" w:rsidRPr="003043E2" w:rsidRDefault="00B50198" w:rsidP="00F044F9">
            <w:pPr>
              <w:jc w:val="center"/>
              <w:rPr>
                <w:sz w:val="22"/>
                <w:szCs w:val="22"/>
              </w:rPr>
            </w:pPr>
            <w:r w:rsidRPr="003043E2">
              <w:rPr>
                <w:b/>
                <w:sz w:val="22"/>
                <w:szCs w:val="22"/>
              </w:rPr>
              <w:t>Nr.</w:t>
            </w:r>
          </w:p>
        </w:tc>
        <w:tc>
          <w:tcPr>
            <w:tcW w:w="8676" w:type="dxa"/>
            <w:tcBorders>
              <w:top w:val="single" w:sz="4" w:space="0" w:color="auto"/>
              <w:left w:val="single" w:sz="4" w:space="0" w:color="auto"/>
              <w:bottom w:val="single" w:sz="4" w:space="0" w:color="auto"/>
              <w:right w:val="single" w:sz="4" w:space="0" w:color="auto"/>
            </w:tcBorders>
            <w:vAlign w:val="center"/>
          </w:tcPr>
          <w:p w14:paraId="28890E06" w14:textId="77777777" w:rsidR="00B50198" w:rsidRPr="003043E2" w:rsidRDefault="00B50198" w:rsidP="00F044F9">
            <w:pPr>
              <w:jc w:val="center"/>
              <w:rPr>
                <w:b/>
                <w:sz w:val="22"/>
                <w:szCs w:val="22"/>
              </w:rPr>
            </w:pPr>
            <w:r w:rsidRPr="003043E2">
              <w:rPr>
                <w:b/>
                <w:spacing w:val="-4"/>
                <w:sz w:val="22"/>
                <w:szCs w:val="22"/>
              </w:rPr>
              <w:t xml:space="preserve">Subtiekėjo (-ų) </w:t>
            </w:r>
            <w:r w:rsidRPr="003043E2">
              <w:rPr>
                <w:b/>
                <w:sz w:val="22"/>
                <w:szCs w:val="22"/>
              </w:rPr>
              <w:t>pavadinimas (-ai), adresas (-ai)</w:t>
            </w:r>
          </w:p>
        </w:tc>
      </w:tr>
      <w:tr w:rsidR="00B50198" w:rsidRPr="003043E2" w14:paraId="28890E0A" w14:textId="77777777" w:rsidTr="0061598C">
        <w:tc>
          <w:tcPr>
            <w:tcW w:w="851" w:type="dxa"/>
            <w:tcBorders>
              <w:top w:val="single" w:sz="4" w:space="0" w:color="auto"/>
              <w:left w:val="single" w:sz="4" w:space="0" w:color="auto"/>
              <w:bottom w:val="single" w:sz="4" w:space="0" w:color="auto"/>
              <w:right w:val="single" w:sz="4" w:space="0" w:color="auto"/>
            </w:tcBorders>
          </w:tcPr>
          <w:p w14:paraId="28890E08" w14:textId="77777777" w:rsidR="00B50198" w:rsidRPr="003043E2" w:rsidRDefault="00B50198" w:rsidP="00681F0E">
            <w:pPr>
              <w:jc w:val="both"/>
              <w:rPr>
                <w:sz w:val="22"/>
                <w:szCs w:val="22"/>
              </w:rPr>
            </w:pPr>
          </w:p>
        </w:tc>
        <w:tc>
          <w:tcPr>
            <w:tcW w:w="8676" w:type="dxa"/>
            <w:tcBorders>
              <w:top w:val="single" w:sz="4" w:space="0" w:color="auto"/>
              <w:left w:val="single" w:sz="4" w:space="0" w:color="auto"/>
              <w:bottom w:val="single" w:sz="4" w:space="0" w:color="auto"/>
              <w:right w:val="single" w:sz="4" w:space="0" w:color="auto"/>
            </w:tcBorders>
          </w:tcPr>
          <w:p w14:paraId="28890E09" w14:textId="77777777" w:rsidR="00B50198" w:rsidRPr="003043E2" w:rsidRDefault="00B50198" w:rsidP="00681F0E">
            <w:pPr>
              <w:jc w:val="both"/>
              <w:rPr>
                <w:sz w:val="22"/>
                <w:szCs w:val="22"/>
              </w:rPr>
            </w:pPr>
          </w:p>
        </w:tc>
      </w:tr>
      <w:tr w:rsidR="00B50198" w:rsidRPr="003043E2" w14:paraId="28890E0D" w14:textId="77777777" w:rsidTr="0061598C">
        <w:tc>
          <w:tcPr>
            <w:tcW w:w="851" w:type="dxa"/>
            <w:tcBorders>
              <w:top w:val="single" w:sz="4" w:space="0" w:color="auto"/>
              <w:left w:val="single" w:sz="4" w:space="0" w:color="auto"/>
              <w:bottom w:val="single" w:sz="4" w:space="0" w:color="auto"/>
              <w:right w:val="single" w:sz="4" w:space="0" w:color="auto"/>
            </w:tcBorders>
          </w:tcPr>
          <w:p w14:paraId="28890E0B" w14:textId="77777777" w:rsidR="00B50198" w:rsidRPr="003043E2" w:rsidRDefault="00B50198" w:rsidP="00681F0E">
            <w:pPr>
              <w:jc w:val="both"/>
              <w:rPr>
                <w:sz w:val="22"/>
                <w:szCs w:val="22"/>
              </w:rPr>
            </w:pPr>
          </w:p>
        </w:tc>
        <w:tc>
          <w:tcPr>
            <w:tcW w:w="8676" w:type="dxa"/>
            <w:tcBorders>
              <w:top w:val="single" w:sz="4" w:space="0" w:color="auto"/>
              <w:left w:val="single" w:sz="4" w:space="0" w:color="auto"/>
              <w:bottom w:val="single" w:sz="4" w:space="0" w:color="auto"/>
              <w:right w:val="single" w:sz="4" w:space="0" w:color="auto"/>
            </w:tcBorders>
          </w:tcPr>
          <w:p w14:paraId="28890E0C" w14:textId="77777777" w:rsidR="00B50198" w:rsidRPr="003043E2" w:rsidRDefault="00B50198" w:rsidP="00681F0E">
            <w:pPr>
              <w:jc w:val="both"/>
              <w:rPr>
                <w:sz w:val="22"/>
                <w:szCs w:val="22"/>
              </w:rPr>
            </w:pPr>
          </w:p>
        </w:tc>
      </w:tr>
    </w:tbl>
    <w:p w14:paraId="28890E0E" w14:textId="77777777" w:rsidR="00B50198" w:rsidRPr="003043E2" w:rsidRDefault="00B50198" w:rsidP="00B50198">
      <w:pPr>
        <w:pStyle w:val="Header"/>
        <w:widowControl/>
        <w:tabs>
          <w:tab w:val="clear" w:pos="4153"/>
          <w:tab w:val="clear" w:pos="8306"/>
        </w:tabs>
        <w:spacing w:after="0"/>
        <w:jc w:val="left"/>
        <w:rPr>
          <w:i/>
          <w:spacing w:val="-4"/>
          <w:sz w:val="22"/>
          <w:szCs w:val="22"/>
        </w:rPr>
      </w:pPr>
      <w:r w:rsidRPr="003043E2">
        <w:rPr>
          <w:i/>
          <w:spacing w:val="-4"/>
          <w:sz w:val="22"/>
          <w:szCs w:val="22"/>
        </w:rPr>
        <w:t>*Pastaba: pildoma, jei tiekėjas ketina pasitelkti subtiekėją (-us)</w:t>
      </w:r>
    </w:p>
    <w:p w14:paraId="28890E0F" w14:textId="77777777" w:rsidR="00B50198" w:rsidRPr="003043E2" w:rsidRDefault="00B50198" w:rsidP="00B50198">
      <w:pPr>
        <w:pStyle w:val="Header"/>
        <w:widowControl/>
        <w:tabs>
          <w:tab w:val="clear" w:pos="4153"/>
          <w:tab w:val="clear" w:pos="8306"/>
        </w:tabs>
        <w:spacing w:after="0"/>
        <w:ind w:left="7920" w:firstLine="720"/>
        <w:rPr>
          <w:sz w:val="22"/>
          <w:szCs w:val="22"/>
        </w:rPr>
      </w:pPr>
    </w:p>
    <w:p w14:paraId="5E5745BD" w14:textId="77777777" w:rsidR="0061598C" w:rsidRPr="003043E2" w:rsidRDefault="0061598C" w:rsidP="00BC6BE1">
      <w:pPr>
        <w:pStyle w:val="Header"/>
        <w:widowControl/>
        <w:tabs>
          <w:tab w:val="clear" w:pos="4153"/>
          <w:tab w:val="clear" w:pos="8306"/>
        </w:tabs>
        <w:spacing w:after="0"/>
        <w:ind w:left="7920" w:firstLine="720"/>
        <w:jc w:val="right"/>
        <w:rPr>
          <w:sz w:val="22"/>
          <w:szCs w:val="22"/>
        </w:rPr>
      </w:pPr>
    </w:p>
    <w:p w14:paraId="61C28AAE" w14:textId="77777777" w:rsidR="0061598C" w:rsidRPr="003043E2" w:rsidRDefault="0061598C" w:rsidP="00BC6BE1">
      <w:pPr>
        <w:pStyle w:val="Header"/>
        <w:widowControl/>
        <w:tabs>
          <w:tab w:val="clear" w:pos="4153"/>
          <w:tab w:val="clear" w:pos="8306"/>
        </w:tabs>
        <w:spacing w:after="0"/>
        <w:ind w:left="7920" w:firstLine="720"/>
        <w:jc w:val="right"/>
        <w:rPr>
          <w:sz w:val="22"/>
          <w:szCs w:val="22"/>
        </w:rPr>
      </w:pPr>
    </w:p>
    <w:p w14:paraId="28890E10" w14:textId="6B9D4FAA" w:rsidR="00BC6BE1" w:rsidRPr="003043E2" w:rsidRDefault="00BC6BE1" w:rsidP="00BC6BE1">
      <w:pPr>
        <w:pStyle w:val="Header"/>
        <w:widowControl/>
        <w:tabs>
          <w:tab w:val="clear" w:pos="4153"/>
          <w:tab w:val="clear" w:pos="8306"/>
        </w:tabs>
        <w:spacing w:after="0"/>
        <w:ind w:left="7920" w:firstLine="720"/>
        <w:jc w:val="right"/>
        <w:rPr>
          <w:sz w:val="22"/>
          <w:szCs w:val="22"/>
        </w:rPr>
      </w:pPr>
      <w:r w:rsidRPr="003043E2">
        <w:rPr>
          <w:sz w:val="22"/>
          <w:szCs w:val="22"/>
        </w:rPr>
        <w:lastRenderedPageBreak/>
        <w:t>3 lentelė</w:t>
      </w:r>
    </w:p>
    <w:p w14:paraId="28890E11" w14:textId="4893D5B2" w:rsidR="00BC6BE1" w:rsidRDefault="00BC6BE1" w:rsidP="00BC6BE1">
      <w:pPr>
        <w:pStyle w:val="Header"/>
        <w:widowControl/>
        <w:tabs>
          <w:tab w:val="clear" w:pos="4153"/>
          <w:tab w:val="clear" w:pos="8306"/>
        </w:tabs>
        <w:spacing w:after="0"/>
        <w:jc w:val="center"/>
        <w:rPr>
          <w:b/>
          <w:sz w:val="22"/>
          <w:szCs w:val="22"/>
          <w:lang w:eastAsia="en-US"/>
        </w:rPr>
      </w:pPr>
      <w:r w:rsidRPr="003043E2">
        <w:rPr>
          <w:b/>
          <w:sz w:val="22"/>
          <w:szCs w:val="22"/>
          <w:lang w:eastAsia="en-US"/>
        </w:rPr>
        <w:t>PASIŪLYMO KAINA</w:t>
      </w:r>
    </w:p>
    <w:p w14:paraId="38085F6A" w14:textId="77777777" w:rsidR="00851564" w:rsidRDefault="00851564" w:rsidP="00BC6BE1">
      <w:pPr>
        <w:pStyle w:val="Header"/>
        <w:widowControl/>
        <w:tabs>
          <w:tab w:val="clear" w:pos="4153"/>
          <w:tab w:val="clear" w:pos="8306"/>
        </w:tabs>
        <w:spacing w:after="0"/>
        <w:jc w:val="center"/>
        <w:rPr>
          <w:b/>
          <w:sz w:val="22"/>
          <w:szCs w:val="22"/>
          <w:lang w:eastAsia="en-US"/>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846"/>
        <w:gridCol w:w="1848"/>
        <w:gridCol w:w="576"/>
        <w:gridCol w:w="1267"/>
        <w:gridCol w:w="992"/>
        <w:gridCol w:w="851"/>
        <w:gridCol w:w="1134"/>
        <w:gridCol w:w="1134"/>
        <w:gridCol w:w="1559"/>
      </w:tblGrid>
      <w:tr w:rsidR="00851564" w:rsidRPr="00CF292F" w14:paraId="4CDAF6FA" w14:textId="77777777" w:rsidTr="00C33714">
        <w:trPr>
          <w:trHeight w:val="772"/>
          <w:jc w:val="center"/>
        </w:trPr>
        <w:tc>
          <w:tcPr>
            <w:tcW w:w="846" w:type="dxa"/>
            <w:shd w:val="solid" w:color="FFFFFF" w:fill="auto"/>
            <w:vAlign w:val="center"/>
          </w:tcPr>
          <w:p w14:paraId="1B71094B" w14:textId="77777777" w:rsidR="00851564" w:rsidRPr="00CF292F" w:rsidRDefault="00851564" w:rsidP="00C33714">
            <w:pPr>
              <w:autoSpaceDE w:val="0"/>
              <w:autoSpaceDN w:val="0"/>
              <w:adjustRightInd w:val="0"/>
              <w:jc w:val="center"/>
              <w:rPr>
                <w:b/>
                <w:sz w:val="22"/>
                <w:szCs w:val="22"/>
                <w:lang w:eastAsia="lt-LT"/>
              </w:rPr>
            </w:pPr>
            <w:r w:rsidRPr="00CF292F">
              <w:rPr>
                <w:b/>
                <w:sz w:val="22"/>
                <w:szCs w:val="22"/>
                <w:lang w:eastAsia="lt-LT"/>
              </w:rPr>
              <w:t>Pirkimo dalies</w:t>
            </w:r>
          </w:p>
          <w:p w14:paraId="5A7E3B6A" w14:textId="77777777" w:rsidR="00851564" w:rsidRPr="00CF292F" w:rsidRDefault="00851564" w:rsidP="00C33714">
            <w:pPr>
              <w:autoSpaceDE w:val="0"/>
              <w:autoSpaceDN w:val="0"/>
              <w:adjustRightInd w:val="0"/>
              <w:jc w:val="center"/>
              <w:rPr>
                <w:rFonts w:eastAsiaTheme="minorHAnsi"/>
                <w:b/>
                <w:bCs/>
                <w:sz w:val="22"/>
                <w:szCs w:val="22"/>
              </w:rPr>
            </w:pPr>
            <w:r w:rsidRPr="00CF292F">
              <w:rPr>
                <w:b/>
                <w:sz w:val="22"/>
                <w:szCs w:val="22"/>
                <w:lang w:eastAsia="lt-LT"/>
              </w:rPr>
              <w:t xml:space="preserve">Nr. </w:t>
            </w:r>
          </w:p>
        </w:tc>
        <w:tc>
          <w:tcPr>
            <w:tcW w:w="1848" w:type="dxa"/>
            <w:shd w:val="solid" w:color="FFFFFF" w:fill="auto"/>
            <w:vAlign w:val="center"/>
          </w:tcPr>
          <w:p w14:paraId="37BA420D" w14:textId="77777777" w:rsidR="00851564" w:rsidRPr="00CF292F" w:rsidRDefault="00851564" w:rsidP="00C33714">
            <w:pPr>
              <w:autoSpaceDE w:val="0"/>
              <w:autoSpaceDN w:val="0"/>
              <w:adjustRightInd w:val="0"/>
              <w:jc w:val="center"/>
              <w:rPr>
                <w:rFonts w:eastAsiaTheme="minorHAnsi"/>
                <w:b/>
                <w:bCs/>
                <w:sz w:val="22"/>
                <w:szCs w:val="22"/>
              </w:rPr>
            </w:pPr>
            <w:r w:rsidRPr="00CF292F">
              <w:rPr>
                <w:rFonts w:eastAsiaTheme="minorHAnsi"/>
                <w:b/>
                <w:bCs/>
                <w:sz w:val="22"/>
                <w:szCs w:val="22"/>
              </w:rPr>
              <w:t>Pavadinimas</w:t>
            </w:r>
          </w:p>
        </w:tc>
        <w:tc>
          <w:tcPr>
            <w:tcW w:w="576" w:type="dxa"/>
            <w:shd w:val="solid" w:color="FFFFFF" w:fill="auto"/>
            <w:vAlign w:val="center"/>
          </w:tcPr>
          <w:p w14:paraId="7F84BFD1" w14:textId="77777777" w:rsidR="00851564" w:rsidRPr="00CF292F" w:rsidRDefault="00851564" w:rsidP="00C33714">
            <w:pPr>
              <w:autoSpaceDE w:val="0"/>
              <w:autoSpaceDN w:val="0"/>
              <w:adjustRightInd w:val="0"/>
              <w:jc w:val="center"/>
              <w:rPr>
                <w:rFonts w:eastAsiaTheme="minorHAnsi"/>
                <w:b/>
                <w:bCs/>
                <w:sz w:val="22"/>
                <w:szCs w:val="22"/>
              </w:rPr>
            </w:pPr>
            <w:r w:rsidRPr="00CF292F">
              <w:rPr>
                <w:rFonts w:eastAsiaTheme="minorHAnsi"/>
                <w:b/>
                <w:bCs/>
                <w:sz w:val="22"/>
                <w:szCs w:val="22"/>
              </w:rPr>
              <w:t>Mato vnt.</w:t>
            </w:r>
          </w:p>
        </w:tc>
        <w:tc>
          <w:tcPr>
            <w:tcW w:w="1267" w:type="dxa"/>
            <w:vAlign w:val="center"/>
          </w:tcPr>
          <w:p w14:paraId="22BF9FA0" w14:textId="77777777" w:rsidR="00851564" w:rsidRPr="00CF292F" w:rsidRDefault="00851564" w:rsidP="00C33714">
            <w:pPr>
              <w:autoSpaceDE w:val="0"/>
              <w:autoSpaceDN w:val="0"/>
              <w:adjustRightInd w:val="0"/>
              <w:jc w:val="center"/>
              <w:rPr>
                <w:rFonts w:eastAsiaTheme="minorHAnsi"/>
                <w:b/>
                <w:bCs/>
                <w:sz w:val="22"/>
                <w:szCs w:val="22"/>
              </w:rPr>
            </w:pPr>
            <w:r w:rsidRPr="00CF292F">
              <w:rPr>
                <w:b/>
                <w:sz w:val="22"/>
                <w:szCs w:val="22"/>
                <w:lang w:eastAsia="lt-LT"/>
              </w:rPr>
              <w:t>Orientacinis kiekis</w:t>
            </w:r>
          </w:p>
        </w:tc>
        <w:tc>
          <w:tcPr>
            <w:tcW w:w="992" w:type="dxa"/>
            <w:vAlign w:val="center"/>
          </w:tcPr>
          <w:p w14:paraId="2C5B89C7" w14:textId="77777777" w:rsidR="00851564" w:rsidRPr="00CF292F" w:rsidRDefault="00851564" w:rsidP="00C33714">
            <w:pPr>
              <w:autoSpaceDE w:val="0"/>
              <w:autoSpaceDN w:val="0"/>
              <w:adjustRightInd w:val="0"/>
              <w:jc w:val="center"/>
              <w:rPr>
                <w:rFonts w:eastAsiaTheme="minorHAnsi"/>
                <w:b/>
                <w:bCs/>
                <w:sz w:val="22"/>
                <w:szCs w:val="22"/>
              </w:rPr>
            </w:pPr>
            <w:r w:rsidRPr="00CF292F">
              <w:rPr>
                <w:rFonts w:eastAsiaTheme="minorHAnsi"/>
                <w:b/>
                <w:bCs/>
                <w:sz w:val="22"/>
                <w:szCs w:val="22"/>
              </w:rPr>
              <w:t>Kaina už mato vienetą Eur</w:t>
            </w:r>
          </w:p>
          <w:p w14:paraId="4EC16A2A" w14:textId="77777777" w:rsidR="00851564" w:rsidRPr="00CF292F" w:rsidRDefault="00851564" w:rsidP="00C33714">
            <w:pPr>
              <w:autoSpaceDE w:val="0"/>
              <w:autoSpaceDN w:val="0"/>
              <w:adjustRightInd w:val="0"/>
              <w:jc w:val="center"/>
              <w:rPr>
                <w:rFonts w:eastAsiaTheme="minorHAnsi"/>
                <w:b/>
                <w:bCs/>
                <w:sz w:val="22"/>
                <w:szCs w:val="22"/>
              </w:rPr>
            </w:pPr>
            <w:r w:rsidRPr="00CF292F">
              <w:rPr>
                <w:rFonts w:eastAsiaTheme="minorHAnsi"/>
                <w:b/>
                <w:bCs/>
                <w:sz w:val="22"/>
                <w:szCs w:val="22"/>
              </w:rPr>
              <w:t>(be PVM)</w:t>
            </w:r>
          </w:p>
        </w:tc>
        <w:tc>
          <w:tcPr>
            <w:tcW w:w="851" w:type="dxa"/>
            <w:vAlign w:val="center"/>
          </w:tcPr>
          <w:p w14:paraId="6D12A30C" w14:textId="77777777" w:rsidR="00851564" w:rsidRPr="00CF292F" w:rsidRDefault="00851564" w:rsidP="00C33714">
            <w:pPr>
              <w:autoSpaceDE w:val="0"/>
              <w:autoSpaceDN w:val="0"/>
              <w:adjustRightInd w:val="0"/>
              <w:jc w:val="center"/>
              <w:rPr>
                <w:rFonts w:eastAsiaTheme="minorHAnsi"/>
                <w:b/>
                <w:bCs/>
                <w:sz w:val="22"/>
                <w:szCs w:val="22"/>
              </w:rPr>
            </w:pPr>
            <w:r w:rsidRPr="00CF292F">
              <w:rPr>
                <w:rFonts w:eastAsiaTheme="minorHAnsi"/>
                <w:b/>
                <w:bCs/>
                <w:sz w:val="22"/>
                <w:szCs w:val="22"/>
              </w:rPr>
              <w:t>PVM tarifas</w:t>
            </w:r>
          </w:p>
        </w:tc>
        <w:tc>
          <w:tcPr>
            <w:tcW w:w="1134" w:type="dxa"/>
            <w:vAlign w:val="center"/>
          </w:tcPr>
          <w:p w14:paraId="7F0602BC" w14:textId="77777777" w:rsidR="00851564" w:rsidRPr="00CF292F" w:rsidRDefault="00851564" w:rsidP="00C33714">
            <w:pPr>
              <w:autoSpaceDE w:val="0"/>
              <w:autoSpaceDN w:val="0"/>
              <w:adjustRightInd w:val="0"/>
              <w:jc w:val="center"/>
              <w:rPr>
                <w:rFonts w:eastAsiaTheme="minorHAnsi"/>
                <w:b/>
                <w:bCs/>
                <w:sz w:val="22"/>
                <w:szCs w:val="22"/>
              </w:rPr>
            </w:pPr>
            <w:r w:rsidRPr="00CF292F">
              <w:rPr>
                <w:rFonts w:eastAsiaTheme="minorHAnsi"/>
                <w:b/>
                <w:bCs/>
                <w:sz w:val="22"/>
                <w:szCs w:val="22"/>
              </w:rPr>
              <w:t>Kaina viso Eur</w:t>
            </w:r>
          </w:p>
          <w:p w14:paraId="24A3DE69" w14:textId="77777777" w:rsidR="00851564" w:rsidRPr="00CF292F" w:rsidRDefault="00851564" w:rsidP="00C33714">
            <w:pPr>
              <w:autoSpaceDE w:val="0"/>
              <w:autoSpaceDN w:val="0"/>
              <w:adjustRightInd w:val="0"/>
              <w:jc w:val="center"/>
              <w:rPr>
                <w:rFonts w:eastAsiaTheme="minorHAnsi"/>
                <w:b/>
                <w:bCs/>
                <w:sz w:val="22"/>
                <w:szCs w:val="22"/>
              </w:rPr>
            </w:pPr>
            <w:r w:rsidRPr="00CF292F">
              <w:rPr>
                <w:rFonts w:eastAsiaTheme="minorHAnsi"/>
                <w:b/>
                <w:bCs/>
                <w:sz w:val="22"/>
                <w:szCs w:val="22"/>
              </w:rPr>
              <w:t>(be PVM)</w:t>
            </w:r>
          </w:p>
        </w:tc>
        <w:tc>
          <w:tcPr>
            <w:tcW w:w="1134" w:type="dxa"/>
            <w:vAlign w:val="center"/>
          </w:tcPr>
          <w:p w14:paraId="3D981C37" w14:textId="77777777" w:rsidR="00851564" w:rsidRPr="00CF292F" w:rsidRDefault="00851564" w:rsidP="00C33714">
            <w:pPr>
              <w:autoSpaceDE w:val="0"/>
              <w:autoSpaceDN w:val="0"/>
              <w:adjustRightInd w:val="0"/>
              <w:jc w:val="center"/>
              <w:rPr>
                <w:rFonts w:eastAsiaTheme="minorHAnsi"/>
                <w:b/>
                <w:bCs/>
                <w:sz w:val="22"/>
                <w:szCs w:val="22"/>
              </w:rPr>
            </w:pPr>
            <w:r w:rsidRPr="00CF292F">
              <w:rPr>
                <w:rFonts w:eastAsiaTheme="minorHAnsi"/>
                <w:b/>
                <w:bCs/>
                <w:sz w:val="22"/>
                <w:szCs w:val="22"/>
              </w:rPr>
              <w:t>Kaina viso Eur</w:t>
            </w:r>
          </w:p>
          <w:p w14:paraId="0F7F3B0E" w14:textId="77777777" w:rsidR="00851564" w:rsidRPr="00CF292F" w:rsidRDefault="00851564" w:rsidP="00C33714">
            <w:pPr>
              <w:autoSpaceDE w:val="0"/>
              <w:autoSpaceDN w:val="0"/>
              <w:adjustRightInd w:val="0"/>
              <w:jc w:val="center"/>
              <w:rPr>
                <w:rFonts w:eastAsiaTheme="minorHAnsi"/>
                <w:b/>
                <w:bCs/>
                <w:sz w:val="22"/>
                <w:szCs w:val="22"/>
              </w:rPr>
            </w:pPr>
            <w:r w:rsidRPr="00CF292F">
              <w:rPr>
                <w:rFonts w:eastAsiaTheme="minorHAnsi"/>
                <w:b/>
                <w:bCs/>
                <w:sz w:val="22"/>
                <w:szCs w:val="22"/>
              </w:rPr>
              <w:t>(su PVM)</w:t>
            </w:r>
          </w:p>
        </w:tc>
        <w:tc>
          <w:tcPr>
            <w:tcW w:w="1559" w:type="dxa"/>
            <w:vAlign w:val="center"/>
          </w:tcPr>
          <w:p w14:paraId="1F095018" w14:textId="77777777" w:rsidR="00851564" w:rsidRPr="00CF292F" w:rsidRDefault="00851564" w:rsidP="00C33714">
            <w:pPr>
              <w:autoSpaceDE w:val="0"/>
              <w:autoSpaceDN w:val="0"/>
              <w:adjustRightInd w:val="0"/>
              <w:jc w:val="center"/>
              <w:rPr>
                <w:b/>
                <w:sz w:val="22"/>
                <w:szCs w:val="22"/>
                <w:lang w:eastAsia="lt-LT"/>
              </w:rPr>
            </w:pPr>
            <w:r w:rsidRPr="00CF292F">
              <w:rPr>
                <w:b/>
                <w:sz w:val="22"/>
                <w:szCs w:val="22"/>
                <w:lang w:eastAsia="lt-LT"/>
              </w:rPr>
              <w:t>Gamintojas/</w:t>
            </w:r>
          </w:p>
          <w:p w14:paraId="4352718D" w14:textId="77777777" w:rsidR="00851564" w:rsidRPr="00CF292F" w:rsidRDefault="00851564" w:rsidP="00C33714">
            <w:pPr>
              <w:autoSpaceDE w:val="0"/>
              <w:autoSpaceDN w:val="0"/>
              <w:adjustRightInd w:val="0"/>
              <w:jc w:val="center"/>
              <w:rPr>
                <w:rFonts w:eastAsiaTheme="minorHAnsi"/>
                <w:b/>
                <w:bCs/>
                <w:sz w:val="22"/>
                <w:szCs w:val="22"/>
              </w:rPr>
            </w:pPr>
            <w:r w:rsidRPr="00CF292F">
              <w:rPr>
                <w:b/>
                <w:sz w:val="22"/>
                <w:szCs w:val="22"/>
                <w:lang w:eastAsia="lt-LT"/>
              </w:rPr>
              <w:t>produkto pavadinimas</w:t>
            </w:r>
          </w:p>
        </w:tc>
      </w:tr>
      <w:tr w:rsidR="0016387E" w:rsidRPr="00CF292F" w14:paraId="0C7B1DF7" w14:textId="77777777" w:rsidTr="00C33714">
        <w:trPr>
          <w:trHeight w:val="772"/>
          <w:jc w:val="center"/>
        </w:trPr>
        <w:tc>
          <w:tcPr>
            <w:tcW w:w="846" w:type="dxa"/>
            <w:shd w:val="solid" w:color="FFFFFF" w:fill="auto"/>
            <w:vAlign w:val="center"/>
          </w:tcPr>
          <w:p w14:paraId="0741BCF9" w14:textId="77777777" w:rsidR="0016387E" w:rsidRPr="00DA4C1F" w:rsidRDefault="0016387E" w:rsidP="0016387E">
            <w:pPr>
              <w:autoSpaceDE w:val="0"/>
              <w:autoSpaceDN w:val="0"/>
              <w:adjustRightInd w:val="0"/>
              <w:jc w:val="center"/>
              <w:rPr>
                <w:sz w:val="22"/>
                <w:szCs w:val="22"/>
                <w:lang w:eastAsia="lt-LT"/>
              </w:rPr>
            </w:pPr>
            <w:r w:rsidRPr="00DA4C1F">
              <w:rPr>
                <w:sz w:val="22"/>
                <w:szCs w:val="22"/>
                <w:lang w:eastAsia="lt-LT"/>
              </w:rPr>
              <w:t>1</w:t>
            </w:r>
          </w:p>
        </w:tc>
        <w:tc>
          <w:tcPr>
            <w:tcW w:w="1848" w:type="dxa"/>
            <w:vAlign w:val="center"/>
          </w:tcPr>
          <w:p w14:paraId="7FFB625D" w14:textId="4019B3BC" w:rsidR="0016387E" w:rsidRPr="00DA4C1F" w:rsidRDefault="0016387E" w:rsidP="0016387E">
            <w:pPr>
              <w:autoSpaceDE w:val="0"/>
              <w:autoSpaceDN w:val="0"/>
              <w:adjustRightInd w:val="0"/>
              <w:rPr>
                <w:rFonts w:eastAsiaTheme="minorHAnsi"/>
                <w:bCs/>
                <w:sz w:val="22"/>
                <w:szCs w:val="22"/>
              </w:rPr>
            </w:pPr>
            <w:r w:rsidRPr="00DA4C1F">
              <w:rPr>
                <w:sz w:val="22"/>
                <w:szCs w:val="22"/>
              </w:rPr>
              <w:t>Pradinio maitinimo pieno mišinys kūdikiams (Milupa Aptamil su prebiotikais arba lygiavertis)</w:t>
            </w:r>
          </w:p>
        </w:tc>
        <w:tc>
          <w:tcPr>
            <w:tcW w:w="576" w:type="dxa"/>
            <w:vAlign w:val="center"/>
          </w:tcPr>
          <w:p w14:paraId="69F975AE" w14:textId="35110B1D" w:rsidR="0016387E" w:rsidRPr="00DA4C1F" w:rsidRDefault="0016387E" w:rsidP="0016387E">
            <w:pPr>
              <w:autoSpaceDE w:val="0"/>
              <w:autoSpaceDN w:val="0"/>
              <w:adjustRightInd w:val="0"/>
              <w:jc w:val="center"/>
              <w:rPr>
                <w:rFonts w:eastAsiaTheme="minorHAnsi"/>
                <w:bCs/>
                <w:sz w:val="22"/>
                <w:szCs w:val="22"/>
              </w:rPr>
            </w:pPr>
            <w:r w:rsidRPr="00DA4C1F">
              <w:rPr>
                <w:rFonts w:eastAsiaTheme="minorHAnsi"/>
                <w:bCs/>
                <w:sz w:val="22"/>
                <w:szCs w:val="22"/>
              </w:rPr>
              <w:t>kg</w:t>
            </w:r>
          </w:p>
        </w:tc>
        <w:tc>
          <w:tcPr>
            <w:tcW w:w="1267" w:type="dxa"/>
            <w:vAlign w:val="center"/>
          </w:tcPr>
          <w:p w14:paraId="222483A2" w14:textId="69E42CE0" w:rsidR="0016387E" w:rsidRPr="00DA4C1F" w:rsidRDefault="0016387E" w:rsidP="0016387E">
            <w:pPr>
              <w:autoSpaceDE w:val="0"/>
              <w:autoSpaceDN w:val="0"/>
              <w:adjustRightInd w:val="0"/>
              <w:jc w:val="center"/>
              <w:rPr>
                <w:sz w:val="22"/>
                <w:szCs w:val="22"/>
                <w:lang w:eastAsia="lt-LT"/>
              </w:rPr>
            </w:pPr>
            <w:r w:rsidRPr="00DA4C1F">
              <w:rPr>
                <w:sz w:val="22"/>
                <w:szCs w:val="22"/>
                <w:lang w:eastAsia="lt-LT"/>
              </w:rPr>
              <w:t>1000</w:t>
            </w:r>
          </w:p>
        </w:tc>
        <w:tc>
          <w:tcPr>
            <w:tcW w:w="992" w:type="dxa"/>
            <w:vAlign w:val="center"/>
          </w:tcPr>
          <w:p w14:paraId="6DDA9525" w14:textId="77777777" w:rsidR="0016387E" w:rsidRPr="00CF292F" w:rsidRDefault="0016387E" w:rsidP="0016387E">
            <w:pPr>
              <w:autoSpaceDE w:val="0"/>
              <w:autoSpaceDN w:val="0"/>
              <w:adjustRightInd w:val="0"/>
              <w:jc w:val="center"/>
              <w:rPr>
                <w:rFonts w:eastAsiaTheme="minorHAnsi"/>
                <w:b/>
                <w:bCs/>
                <w:sz w:val="22"/>
                <w:szCs w:val="22"/>
              </w:rPr>
            </w:pPr>
          </w:p>
        </w:tc>
        <w:tc>
          <w:tcPr>
            <w:tcW w:w="851" w:type="dxa"/>
            <w:vAlign w:val="center"/>
          </w:tcPr>
          <w:p w14:paraId="7598AE97" w14:textId="77777777" w:rsidR="0016387E" w:rsidRPr="00CF292F" w:rsidRDefault="0016387E" w:rsidP="0016387E">
            <w:pPr>
              <w:autoSpaceDE w:val="0"/>
              <w:autoSpaceDN w:val="0"/>
              <w:adjustRightInd w:val="0"/>
              <w:jc w:val="center"/>
              <w:rPr>
                <w:rFonts w:eastAsiaTheme="minorHAnsi"/>
                <w:b/>
                <w:bCs/>
                <w:sz w:val="22"/>
                <w:szCs w:val="22"/>
              </w:rPr>
            </w:pPr>
          </w:p>
        </w:tc>
        <w:tc>
          <w:tcPr>
            <w:tcW w:w="1134" w:type="dxa"/>
            <w:vAlign w:val="center"/>
          </w:tcPr>
          <w:p w14:paraId="7D6EC453" w14:textId="77777777" w:rsidR="0016387E" w:rsidRPr="00CF292F" w:rsidRDefault="0016387E" w:rsidP="0016387E">
            <w:pPr>
              <w:autoSpaceDE w:val="0"/>
              <w:autoSpaceDN w:val="0"/>
              <w:adjustRightInd w:val="0"/>
              <w:jc w:val="center"/>
              <w:rPr>
                <w:rFonts w:eastAsiaTheme="minorHAnsi"/>
                <w:b/>
                <w:bCs/>
                <w:sz w:val="22"/>
                <w:szCs w:val="22"/>
              </w:rPr>
            </w:pPr>
          </w:p>
        </w:tc>
        <w:tc>
          <w:tcPr>
            <w:tcW w:w="1134" w:type="dxa"/>
            <w:vAlign w:val="center"/>
          </w:tcPr>
          <w:p w14:paraId="1D6E8C88" w14:textId="77777777" w:rsidR="0016387E" w:rsidRPr="00CF292F" w:rsidRDefault="0016387E" w:rsidP="0016387E">
            <w:pPr>
              <w:autoSpaceDE w:val="0"/>
              <w:autoSpaceDN w:val="0"/>
              <w:adjustRightInd w:val="0"/>
              <w:jc w:val="center"/>
              <w:rPr>
                <w:rFonts w:eastAsiaTheme="minorHAnsi"/>
                <w:b/>
                <w:bCs/>
                <w:sz w:val="22"/>
                <w:szCs w:val="22"/>
              </w:rPr>
            </w:pPr>
          </w:p>
        </w:tc>
        <w:tc>
          <w:tcPr>
            <w:tcW w:w="1559" w:type="dxa"/>
            <w:vAlign w:val="center"/>
          </w:tcPr>
          <w:p w14:paraId="3511F1EF" w14:textId="77777777" w:rsidR="0016387E" w:rsidRPr="00CF292F" w:rsidRDefault="0016387E" w:rsidP="0016387E">
            <w:pPr>
              <w:autoSpaceDE w:val="0"/>
              <w:autoSpaceDN w:val="0"/>
              <w:adjustRightInd w:val="0"/>
              <w:jc w:val="center"/>
              <w:rPr>
                <w:b/>
                <w:sz w:val="22"/>
                <w:szCs w:val="22"/>
                <w:lang w:eastAsia="lt-LT"/>
              </w:rPr>
            </w:pPr>
          </w:p>
        </w:tc>
      </w:tr>
      <w:tr w:rsidR="0016387E" w:rsidRPr="00CF292F" w14:paraId="6C6DA658" w14:textId="77777777" w:rsidTr="00C33714">
        <w:trPr>
          <w:trHeight w:val="772"/>
          <w:jc w:val="center"/>
        </w:trPr>
        <w:tc>
          <w:tcPr>
            <w:tcW w:w="846" w:type="dxa"/>
            <w:shd w:val="solid" w:color="FFFFFF" w:fill="auto"/>
            <w:vAlign w:val="center"/>
          </w:tcPr>
          <w:p w14:paraId="6A3952C9" w14:textId="77777777" w:rsidR="0016387E" w:rsidRPr="00DA4C1F" w:rsidRDefault="0016387E" w:rsidP="0016387E">
            <w:pPr>
              <w:autoSpaceDE w:val="0"/>
              <w:autoSpaceDN w:val="0"/>
              <w:adjustRightInd w:val="0"/>
              <w:jc w:val="center"/>
              <w:rPr>
                <w:sz w:val="22"/>
                <w:szCs w:val="22"/>
                <w:lang w:eastAsia="lt-LT"/>
              </w:rPr>
            </w:pPr>
            <w:r w:rsidRPr="00DA4C1F">
              <w:rPr>
                <w:sz w:val="22"/>
                <w:szCs w:val="22"/>
                <w:lang w:eastAsia="lt-LT"/>
              </w:rPr>
              <w:t>2</w:t>
            </w:r>
          </w:p>
        </w:tc>
        <w:tc>
          <w:tcPr>
            <w:tcW w:w="1848" w:type="dxa"/>
            <w:vAlign w:val="center"/>
          </w:tcPr>
          <w:p w14:paraId="3429E2DB" w14:textId="54D50E3C" w:rsidR="0016387E" w:rsidRPr="00DA4C1F" w:rsidRDefault="0016387E" w:rsidP="0016387E">
            <w:pPr>
              <w:autoSpaceDE w:val="0"/>
              <w:autoSpaceDN w:val="0"/>
              <w:adjustRightInd w:val="0"/>
              <w:rPr>
                <w:rFonts w:eastAsiaTheme="minorHAnsi"/>
                <w:bCs/>
                <w:sz w:val="22"/>
                <w:szCs w:val="22"/>
              </w:rPr>
            </w:pPr>
            <w:r w:rsidRPr="00DA4C1F">
              <w:rPr>
                <w:sz w:val="22"/>
                <w:szCs w:val="22"/>
              </w:rPr>
              <w:t>Aminorūgščių pagrindo, visavertis mišinys kūdikiams (Neocate Infant Syneo arba lygiavertis</w:t>
            </w:r>
            <w:r w:rsidR="00DA4C1F">
              <w:rPr>
                <w:sz w:val="22"/>
                <w:szCs w:val="22"/>
              </w:rPr>
              <w:t>)</w:t>
            </w:r>
          </w:p>
        </w:tc>
        <w:tc>
          <w:tcPr>
            <w:tcW w:w="576" w:type="dxa"/>
            <w:vAlign w:val="center"/>
          </w:tcPr>
          <w:p w14:paraId="45F0AC5F" w14:textId="50925FCF" w:rsidR="0016387E" w:rsidRPr="00DA4C1F" w:rsidRDefault="0016387E" w:rsidP="0016387E">
            <w:pPr>
              <w:autoSpaceDE w:val="0"/>
              <w:autoSpaceDN w:val="0"/>
              <w:adjustRightInd w:val="0"/>
              <w:jc w:val="center"/>
              <w:rPr>
                <w:rFonts w:eastAsiaTheme="minorHAnsi"/>
                <w:bCs/>
                <w:sz w:val="22"/>
                <w:szCs w:val="22"/>
              </w:rPr>
            </w:pPr>
            <w:r w:rsidRPr="00DA4C1F">
              <w:rPr>
                <w:rFonts w:eastAsiaTheme="minorHAnsi"/>
                <w:bCs/>
                <w:sz w:val="22"/>
                <w:szCs w:val="22"/>
              </w:rPr>
              <w:t>kg</w:t>
            </w:r>
          </w:p>
        </w:tc>
        <w:tc>
          <w:tcPr>
            <w:tcW w:w="1267" w:type="dxa"/>
            <w:vAlign w:val="center"/>
          </w:tcPr>
          <w:p w14:paraId="3D1196EC" w14:textId="1A726663" w:rsidR="0016387E" w:rsidRPr="00DA4C1F" w:rsidRDefault="0016387E" w:rsidP="0016387E">
            <w:pPr>
              <w:autoSpaceDE w:val="0"/>
              <w:autoSpaceDN w:val="0"/>
              <w:adjustRightInd w:val="0"/>
              <w:jc w:val="center"/>
              <w:rPr>
                <w:sz w:val="22"/>
                <w:szCs w:val="22"/>
                <w:lang w:eastAsia="lt-LT"/>
              </w:rPr>
            </w:pPr>
            <w:r w:rsidRPr="00DA4C1F">
              <w:rPr>
                <w:sz w:val="22"/>
                <w:szCs w:val="22"/>
                <w:lang w:eastAsia="lt-LT"/>
              </w:rPr>
              <w:t>130</w:t>
            </w:r>
          </w:p>
        </w:tc>
        <w:tc>
          <w:tcPr>
            <w:tcW w:w="992" w:type="dxa"/>
            <w:vAlign w:val="center"/>
          </w:tcPr>
          <w:p w14:paraId="66D7B07A" w14:textId="77777777" w:rsidR="0016387E" w:rsidRPr="00CF292F" w:rsidRDefault="0016387E" w:rsidP="0016387E">
            <w:pPr>
              <w:autoSpaceDE w:val="0"/>
              <w:autoSpaceDN w:val="0"/>
              <w:adjustRightInd w:val="0"/>
              <w:jc w:val="center"/>
              <w:rPr>
                <w:rFonts w:eastAsiaTheme="minorHAnsi"/>
                <w:b/>
                <w:bCs/>
                <w:sz w:val="22"/>
                <w:szCs w:val="22"/>
              </w:rPr>
            </w:pPr>
          </w:p>
        </w:tc>
        <w:tc>
          <w:tcPr>
            <w:tcW w:w="851" w:type="dxa"/>
            <w:vAlign w:val="center"/>
          </w:tcPr>
          <w:p w14:paraId="7B9A22DD" w14:textId="77777777" w:rsidR="0016387E" w:rsidRPr="00CF292F" w:rsidRDefault="0016387E" w:rsidP="0016387E">
            <w:pPr>
              <w:autoSpaceDE w:val="0"/>
              <w:autoSpaceDN w:val="0"/>
              <w:adjustRightInd w:val="0"/>
              <w:jc w:val="center"/>
              <w:rPr>
                <w:rFonts w:eastAsiaTheme="minorHAnsi"/>
                <w:b/>
                <w:bCs/>
                <w:sz w:val="22"/>
                <w:szCs w:val="22"/>
              </w:rPr>
            </w:pPr>
          </w:p>
        </w:tc>
        <w:tc>
          <w:tcPr>
            <w:tcW w:w="1134" w:type="dxa"/>
            <w:vAlign w:val="center"/>
          </w:tcPr>
          <w:p w14:paraId="633883BA" w14:textId="77777777" w:rsidR="0016387E" w:rsidRPr="00CF292F" w:rsidRDefault="0016387E" w:rsidP="0016387E">
            <w:pPr>
              <w:autoSpaceDE w:val="0"/>
              <w:autoSpaceDN w:val="0"/>
              <w:adjustRightInd w:val="0"/>
              <w:jc w:val="center"/>
              <w:rPr>
                <w:rFonts w:eastAsiaTheme="minorHAnsi"/>
                <w:b/>
                <w:bCs/>
                <w:sz w:val="22"/>
                <w:szCs w:val="22"/>
              </w:rPr>
            </w:pPr>
          </w:p>
        </w:tc>
        <w:tc>
          <w:tcPr>
            <w:tcW w:w="1134" w:type="dxa"/>
            <w:vAlign w:val="center"/>
          </w:tcPr>
          <w:p w14:paraId="0A2251C3" w14:textId="77777777" w:rsidR="0016387E" w:rsidRPr="00CF292F" w:rsidRDefault="0016387E" w:rsidP="0016387E">
            <w:pPr>
              <w:autoSpaceDE w:val="0"/>
              <w:autoSpaceDN w:val="0"/>
              <w:adjustRightInd w:val="0"/>
              <w:jc w:val="center"/>
              <w:rPr>
                <w:rFonts w:eastAsiaTheme="minorHAnsi"/>
                <w:b/>
                <w:bCs/>
                <w:sz w:val="22"/>
                <w:szCs w:val="22"/>
              </w:rPr>
            </w:pPr>
          </w:p>
        </w:tc>
        <w:tc>
          <w:tcPr>
            <w:tcW w:w="1559" w:type="dxa"/>
            <w:vAlign w:val="center"/>
          </w:tcPr>
          <w:p w14:paraId="61A75B7D" w14:textId="77777777" w:rsidR="0016387E" w:rsidRPr="00CF292F" w:rsidRDefault="0016387E" w:rsidP="0016387E">
            <w:pPr>
              <w:autoSpaceDE w:val="0"/>
              <w:autoSpaceDN w:val="0"/>
              <w:adjustRightInd w:val="0"/>
              <w:jc w:val="center"/>
              <w:rPr>
                <w:b/>
                <w:sz w:val="22"/>
                <w:szCs w:val="22"/>
                <w:lang w:eastAsia="lt-LT"/>
              </w:rPr>
            </w:pPr>
          </w:p>
        </w:tc>
      </w:tr>
      <w:tr w:rsidR="00851564" w:rsidRPr="00CF292F" w14:paraId="01118911" w14:textId="77777777" w:rsidTr="00C33714">
        <w:tblPrEx>
          <w:jc w:val="left"/>
          <w:tblCellMar>
            <w:left w:w="108" w:type="dxa"/>
            <w:right w:w="108" w:type="dxa"/>
          </w:tblCellMar>
          <w:tblLook w:val="04A0" w:firstRow="1" w:lastRow="0" w:firstColumn="1" w:lastColumn="0" w:noHBand="0" w:noVBand="1"/>
        </w:tblPrEx>
        <w:trPr>
          <w:trHeight w:val="294"/>
        </w:trPr>
        <w:tc>
          <w:tcPr>
            <w:tcW w:w="7514" w:type="dxa"/>
            <w:gridSpan w:val="7"/>
            <w:tcBorders>
              <w:top w:val="single" w:sz="4" w:space="0" w:color="auto"/>
              <w:left w:val="single" w:sz="4" w:space="0" w:color="auto"/>
              <w:bottom w:val="single" w:sz="4" w:space="0" w:color="auto"/>
              <w:right w:val="single" w:sz="4" w:space="0" w:color="auto"/>
            </w:tcBorders>
          </w:tcPr>
          <w:p w14:paraId="4593794D" w14:textId="77777777" w:rsidR="00851564" w:rsidRPr="00CF292F" w:rsidRDefault="00851564" w:rsidP="00C33714">
            <w:pPr>
              <w:jc w:val="right"/>
              <w:rPr>
                <w:b/>
                <w:sz w:val="22"/>
                <w:szCs w:val="22"/>
              </w:rPr>
            </w:pPr>
            <w:r w:rsidRPr="00CF292F">
              <w:rPr>
                <w:b/>
                <w:sz w:val="22"/>
                <w:szCs w:val="22"/>
              </w:rPr>
              <w:t>Iš viso:</w:t>
            </w:r>
          </w:p>
        </w:tc>
        <w:tc>
          <w:tcPr>
            <w:tcW w:w="1134" w:type="dxa"/>
            <w:tcBorders>
              <w:top w:val="single" w:sz="4" w:space="0" w:color="auto"/>
              <w:left w:val="single" w:sz="4" w:space="0" w:color="auto"/>
              <w:bottom w:val="single" w:sz="4" w:space="0" w:color="auto"/>
              <w:right w:val="single" w:sz="4" w:space="0" w:color="auto"/>
            </w:tcBorders>
            <w:vAlign w:val="center"/>
          </w:tcPr>
          <w:p w14:paraId="45A15836" w14:textId="77777777" w:rsidR="00851564" w:rsidRPr="00CF292F" w:rsidRDefault="00851564" w:rsidP="00C33714">
            <w:pPr>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9C1F645" w14:textId="77777777" w:rsidR="00851564" w:rsidRPr="00CF292F" w:rsidRDefault="00851564" w:rsidP="00C33714">
            <w:pPr>
              <w:jc w:val="center"/>
              <w:rPr>
                <w:sz w:val="22"/>
                <w:szCs w:val="22"/>
              </w:rPr>
            </w:pPr>
          </w:p>
        </w:tc>
      </w:tr>
    </w:tbl>
    <w:p w14:paraId="075B6E98" w14:textId="77777777" w:rsidR="003043E2" w:rsidRDefault="003043E2" w:rsidP="00A82F8B">
      <w:pPr>
        <w:pStyle w:val="Header"/>
        <w:widowControl/>
        <w:tabs>
          <w:tab w:val="clear" w:pos="4153"/>
          <w:tab w:val="clear" w:pos="8306"/>
        </w:tabs>
        <w:spacing w:after="0"/>
        <w:rPr>
          <w:b/>
          <w:color w:val="FF0000"/>
          <w:sz w:val="22"/>
          <w:szCs w:val="22"/>
          <w:u w:val="single"/>
          <w:lang w:eastAsia="en-US"/>
        </w:rPr>
      </w:pPr>
    </w:p>
    <w:p w14:paraId="0C8FF67B" w14:textId="77777777" w:rsidR="00DA4C1F" w:rsidRPr="003043E2" w:rsidRDefault="00DA4C1F" w:rsidP="00A82F8B">
      <w:pPr>
        <w:pStyle w:val="Header"/>
        <w:widowControl/>
        <w:tabs>
          <w:tab w:val="clear" w:pos="4153"/>
          <w:tab w:val="clear" w:pos="8306"/>
        </w:tabs>
        <w:spacing w:after="0"/>
        <w:rPr>
          <w:b/>
          <w:color w:val="FF0000"/>
          <w:sz w:val="22"/>
          <w:szCs w:val="22"/>
          <w:u w:val="single"/>
          <w:lang w:eastAsia="en-US"/>
        </w:rPr>
      </w:pPr>
    </w:p>
    <w:p w14:paraId="28890E15" w14:textId="7EAF19CC" w:rsidR="00E84C81" w:rsidRPr="003043E2" w:rsidRDefault="00E84C81" w:rsidP="00E84C81">
      <w:pPr>
        <w:jc w:val="both"/>
        <w:rPr>
          <w:sz w:val="22"/>
          <w:szCs w:val="22"/>
        </w:rPr>
      </w:pPr>
      <w:r w:rsidRPr="003043E2">
        <w:rPr>
          <w:sz w:val="22"/>
          <w:szCs w:val="22"/>
        </w:rPr>
        <w:tab/>
      </w:r>
      <w:r w:rsidRPr="003043E2">
        <w:rPr>
          <w:sz w:val="22"/>
          <w:szCs w:val="22"/>
        </w:rPr>
        <w:tab/>
      </w:r>
      <w:r w:rsidRPr="003043E2">
        <w:rPr>
          <w:sz w:val="22"/>
          <w:szCs w:val="22"/>
        </w:rPr>
        <w:tab/>
      </w:r>
      <w:r w:rsidRPr="003043E2">
        <w:rPr>
          <w:sz w:val="22"/>
          <w:szCs w:val="22"/>
        </w:rPr>
        <w:tab/>
      </w:r>
      <w:r w:rsidRPr="003043E2">
        <w:rPr>
          <w:sz w:val="22"/>
          <w:szCs w:val="22"/>
        </w:rPr>
        <w:tab/>
      </w:r>
      <w:r w:rsidRPr="003043E2">
        <w:rPr>
          <w:sz w:val="22"/>
          <w:szCs w:val="22"/>
        </w:rPr>
        <w:tab/>
        <w:t xml:space="preserve"> </w:t>
      </w:r>
      <w:r w:rsidR="00892BC9" w:rsidRPr="003043E2">
        <w:rPr>
          <w:sz w:val="22"/>
          <w:szCs w:val="22"/>
        </w:rPr>
        <w:t xml:space="preserve">        </w:t>
      </w:r>
      <w:r w:rsidRPr="003043E2">
        <w:rPr>
          <w:sz w:val="22"/>
          <w:szCs w:val="22"/>
        </w:rPr>
        <w:t xml:space="preserve"> </w:t>
      </w:r>
      <w:r w:rsidR="00C41538">
        <w:rPr>
          <w:sz w:val="22"/>
          <w:szCs w:val="22"/>
        </w:rPr>
        <w:t xml:space="preserve">    </w:t>
      </w:r>
      <w:r w:rsidRPr="003043E2">
        <w:rPr>
          <w:sz w:val="22"/>
          <w:szCs w:val="22"/>
        </w:rPr>
        <w:t xml:space="preserve">   4 lentelė</w:t>
      </w:r>
    </w:p>
    <w:p w14:paraId="455947F4" w14:textId="77777777" w:rsidR="00DA4C1F" w:rsidRDefault="00410A05" w:rsidP="00410A05">
      <w:pPr>
        <w:spacing w:after="120"/>
        <w:ind w:left="283"/>
        <w:jc w:val="center"/>
        <w:rPr>
          <w:b/>
          <w:sz w:val="22"/>
          <w:szCs w:val="22"/>
          <w:lang w:val="lt-LT"/>
        </w:rPr>
      </w:pPr>
      <w:r w:rsidRPr="003043E2">
        <w:rPr>
          <w:b/>
          <w:sz w:val="22"/>
          <w:szCs w:val="22"/>
          <w:lang w:val="lt-LT"/>
        </w:rPr>
        <w:t>SIŪLOMŲ PREKIŲ CHARAKTERISTIKŲ ATITIKIMAS REIKALAUJAMOMS:</w:t>
      </w:r>
      <w:r w:rsidR="00DA4C1F">
        <w:rPr>
          <w:b/>
          <w:sz w:val="22"/>
          <w:szCs w:val="22"/>
          <w:lang w:val="lt-LT"/>
        </w:rPr>
        <w:t xml:space="preserve"> </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962"/>
        <w:gridCol w:w="4252"/>
      </w:tblGrid>
      <w:tr w:rsidR="00DA4C1F" w:rsidRPr="00BE62F8" w14:paraId="6BE3248A" w14:textId="77777777" w:rsidTr="00DA4C1F">
        <w:trPr>
          <w:trHeight w:val="753"/>
        </w:trPr>
        <w:tc>
          <w:tcPr>
            <w:tcW w:w="851" w:type="dxa"/>
            <w:tcBorders>
              <w:top w:val="single" w:sz="4" w:space="0" w:color="auto"/>
              <w:left w:val="single" w:sz="4" w:space="0" w:color="auto"/>
              <w:bottom w:val="single" w:sz="4" w:space="0" w:color="auto"/>
              <w:right w:val="single" w:sz="4" w:space="0" w:color="auto"/>
            </w:tcBorders>
            <w:vAlign w:val="center"/>
            <w:hideMark/>
          </w:tcPr>
          <w:p w14:paraId="5ABCCF37" w14:textId="0F896BA8" w:rsidR="00DA4C1F" w:rsidRPr="00DA4C1F" w:rsidRDefault="00DA4C1F" w:rsidP="00DA4C1F">
            <w:pPr>
              <w:snapToGrid w:val="0"/>
              <w:ind w:hanging="108"/>
              <w:jc w:val="center"/>
              <w:rPr>
                <w:rFonts w:eastAsiaTheme="minorHAnsi"/>
                <w:b/>
                <w:sz w:val="18"/>
                <w:szCs w:val="18"/>
              </w:rPr>
            </w:pPr>
            <w:r w:rsidRPr="00DA4C1F">
              <w:rPr>
                <w:rFonts w:eastAsiaTheme="minorHAnsi"/>
                <w:b/>
                <w:sz w:val="18"/>
                <w:szCs w:val="18"/>
              </w:rPr>
              <w:t>Pirkimo dalies</w:t>
            </w:r>
          </w:p>
          <w:p w14:paraId="18664BDF" w14:textId="77777777" w:rsidR="00DA4C1F" w:rsidRPr="00DA4C1F" w:rsidRDefault="00DA4C1F" w:rsidP="00DA4C1F">
            <w:pPr>
              <w:snapToGrid w:val="0"/>
              <w:jc w:val="center"/>
              <w:rPr>
                <w:rFonts w:eastAsiaTheme="minorHAnsi"/>
                <w:b/>
                <w:sz w:val="20"/>
                <w:szCs w:val="20"/>
              </w:rPr>
            </w:pPr>
            <w:r w:rsidRPr="00DA4C1F">
              <w:rPr>
                <w:rFonts w:eastAsiaTheme="minorHAnsi"/>
                <w:b/>
                <w:sz w:val="18"/>
                <w:szCs w:val="18"/>
              </w:rPr>
              <w:t>Nr.</w:t>
            </w:r>
          </w:p>
        </w:tc>
        <w:tc>
          <w:tcPr>
            <w:tcW w:w="4962" w:type="dxa"/>
            <w:tcBorders>
              <w:top w:val="single" w:sz="4" w:space="0" w:color="auto"/>
              <w:left w:val="single" w:sz="4" w:space="0" w:color="auto"/>
              <w:bottom w:val="single" w:sz="4" w:space="0" w:color="auto"/>
              <w:right w:val="single" w:sz="4" w:space="0" w:color="auto"/>
            </w:tcBorders>
            <w:vAlign w:val="center"/>
            <w:hideMark/>
          </w:tcPr>
          <w:p w14:paraId="27796A27" w14:textId="77777777" w:rsidR="00DA4C1F" w:rsidRPr="00DA4C1F" w:rsidRDefault="00DA4C1F" w:rsidP="004929A5">
            <w:pPr>
              <w:jc w:val="center"/>
              <w:rPr>
                <w:rFonts w:eastAsiaTheme="minorHAnsi"/>
                <w:b/>
                <w:sz w:val="20"/>
                <w:szCs w:val="20"/>
              </w:rPr>
            </w:pPr>
            <w:r w:rsidRPr="00DA4C1F">
              <w:rPr>
                <w:rFonts w:eastAsiaTheme="minorHAnsi"/>
                <w:b/>
                <w:sz w:val="20"/>
                <w:szCs w:val="20"/>
              </w:rPr>
              <w:t>Prekės pavadinimas ir techniniai reikalavimai</w:t>
            </w:r>
          </w:p>
        </w:tc>
        <w:tc>
          <w:tcPr>
            <w:tcW w:w="4252" w:type="dxa"/>
            <w:tcBorders>
              <w:top w:val="single" w:sz="4" w:space="0" w:color="auto"/>
              <w:left w:val="single" w:sz="4" w:space="0" w:color="auto"/>
              <w:bottom w:val="single" w:sz="4" w:space="0" w:color="auto"/>
              <w:right w:val="single" w:sz="4" w:space="0" w:color="auto"/>
            </w:tcBorders>
            <w:vAlign w:val="center"/>
          </w:tcPr>
          <w:p w14:paraId="77EA2039" w14:textId="77777777" w:rsidR="00DA4C1F" w:rsidRPr="00BE62F8" w:rsidRDefault="00DA4C1F" w:rsidP="004929A5">
            <w:pPr>
              <w:jc w:val="center"/>
              <w:rPr>
                <w:rFonts w:ascii="Cambria" w:eastAsiaTheme="minorHAnsi" w:hAnsi="Cambria"/>
                <w:b/>
                <w:sz w:val="20"/>
              </w:rPr>
            </w:pPr>
            <w:r w:rsidRPr="00BE62F8">
              <w:rPr>
                <w:rFonts w:ascii="Cambria" w:eastAsiaTheme="minorHAnsi" w:hAnsi="Cambria"/>
                <w:b/>
                <w:sz w:val="20"/>
              </w:rPr>
              <w:t>Siūloma techninė charakteristika, gamintojas</w:t>
            </w:r>
          </w:p>
        </w:tc>
      </w:tr>
      <w:tr w:rsidR="00DA4C1F" w:rsidRPr="00BE62F8" w14:paraId="79672C91" w14:textId="77777777" w:rsidTr="00DA4C1F">
        <w:trPr>
          <w:trHeight w:val="564"/>
        </w:trPr>
        <w:tc>
          <w:tcPr>
            <w:tcW w:w="851" w:type="dxa"/>
            <w:tcBorders>
              <w:top w:val="single" w:sz="4" w:space="0" w:color="auto"/>
              <w:left w:val="single" w:sz="4" w:space="0" w:color="auto"/>
              <w:bottom w:val="single" w:sz="4" w:space="0" w:color="auto"/>
              <w:right w:val="single" w:sz="4" w:space="0" w:color="auto"/>
            </w:tcBorders>
          </w:tcPr>
          <w:p w14:paraId="03FDA977" w14:textId="77777777" w:rsidR="00DA4C1F" w:rsidRPr="00DA4C1F" w:rsidRDefault="00DA4C1F" w:rsidP="004929A5">
            <w:pPr>
              <w:spacing w:line="264" w:lineRule="auto"/>
              <w:jc w:val="center"/>
              <w:rPr>
                <w:rFonts w:eastAsiaTheme="minorHAnsi"/>
                <w:b/>
                <w:sz w:val="20"/>
                <w:szCs w:val="20"/>
              </w:rPr>
            </w:pPr>
            <w:r w:rsidRPr="00DA4C1F">
              <w:rPr>
                <w:rFonts w:eastAsiaTheme="minorHAnsi"/>
                <w:b/>
                <w:sz w:val="20"/>
                <w:szCs w:val="20"/>
              </w:rPr>
              <w:t>1.</w:t>
            </w:r>
          </w:p>
        </w:tc>
        <w:tc>
          <w:tcPr>
            <w:tcW w:w="9214" w:type="dxa"/>
            <w:gridSpan w:val="2"/>
            <w:tcBorders>
              <w:top w:val="single" w:sz="4" w:space="0" w:color="auto"/>
              <w:left w:val="single" w:sz="4" w:space="0" w:color="auto"/>
              <w:bottom w:val="single" w:sz="4" w:space="0" w:color="auto"/>
              <w:right w:val="single" w:sz="4" w:space="0" w:color="auto"/>
            </w:tcBorders>
            <w:vAlign w:val="center"/>
          </w:tcPr>
          <w:p w14:paraId="355AD9ED" w14:textId="77777777" w:rsidR="00DA4C1F" w:rsidRPr="00DA4C1F" w:rsidRDefault="00DA4C1F" w:rsidP="004929A5">
            <w:pPr>
              <w:ind w:left="737"/>
              <w:jc w:val="center"/>
              <w:rPr>
                <w:rFonts w:eastAsiaTheme="minorHAnsi"/>
                <w:b/>
                <w:color w:val="FF0000"/>
                <w:sz w:val="20"/>
                <w:szCs w:val="20"/>
              </w:rPr>
            </w:pPr>
            <w:r w:rsidRPr="00DA4C1F">
              <w:rPr>
                <w:b/>
                <w:sz w:val="20"/>
                <w:szCs w:val="20"/>
              </w:rPr>
              <w:t>Pradinio maitinimo pieno mišinys kūdikiams (Milupa Aptamil su prebiotikais arba lygiavertis)</w:t>
            </w:r>
          </w:p>
        </w:tc>
      </w:tr>
      <w:tr w:rsidR="00DA4C1F" w:rsidRPr="00BE62F8" w14:paraId="2F649D00" w14:textId="77777777" w:rsidTr="00DA4C1F">
        <w:trPr>
          <w:trHeight w:val="268"/>
        </w:trPr>
        <w:tc>
          <w:tcPr>
            <w:tcW w:w="851" w:type="dxa"/>
            <w:tcBorders>
              <w:top w:val="single" w:sz="4" w:space="0" w:color="auto"/>
              <w:left w:val="single" w:sz="4" w:space="0" w:color="auto"/>
              <w:bottom w:val="single" w:sz="4" w:space="0" w:color="auto"/>
              <w:right w:val="single" w:sz="4" w:space="0" w:color="auto"/>
            </w:tcBorders>
          </w:tcPr>
          <w:p w14:paraId="06259DDB" w14:textId="77777777" w:rsidR="00DA4C1F" w:rsidRPr="00DA4C1F" w:rsidRDefault="00DA4C1F" w:rsidP="004929A5">
            <w:pPr>
              <w:spacing w:line="264" w:lineRule="auto"/>
              <w:jc w:val="center"/>
              <w:rPr>
                <w:rFonts w:eastAsiaTheme="minorHAnsi"/>
                <w:b/>
                <w:sz w:val="20"/>
                <w:szCs w:val="20"/>
              </w:rPr>
            </w:pPr>
          </w:p>
        </w:tc>
        <w:tc>
          <w:tcPr>
            <w:tcW w:w="4962" w:type="dxa"/>
            <w:tcBorders>
              <w:top w:val="single" w:sz="4" w:space="0" w:color="auto"/>
              <w:left w:val="single" w:sz="4" w:space="0" w:color="auto"/>
              <w:bottom w:val="single" w:sz="4" w:space="0" w:color="auto"/>
              <w:right w:val="single" w:sz="4" w:space="0" w:color="auto"/>
            </w:tcBorders>
            <w:vAlign w:val="center"/>
          </w:tcPr>
          <w:p w14:paraId="6C2592AD" w14:textId="77777777" w:rsidR="00DA4C1F" w:rsidRPr="00DA4C1F" w:rsidRDefault="00DA4C1F" w:rsidP="00DA4C1F">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sz w:val="20"/>
                <w:szCs w:val="20"/>
              </w:rPr>
            </w:pPr>
            <w:r w:rsidRPr="00DA4C1F">
              <w:rPr>
                <w:sz w:val="20"/>
                <w:szCs w:val="20"/>
              </w:rPr>
              <w:t>Pieno mišinys turi atitikti Lietuvos higienos normos HN 107:2013 „Specialios mitybinės paskirties maisto produktai“ reikalavimus.</w:t>
            </w:r>
          </w:p>
          <w:p w14:paraId="7878F8EC" w14:textId="77777777" w:rsidR="00DA4C1F" w:rsidRPr="00DA4C1F" w:rsidRDefault="00DA4C1F" w:rsidP="00DA4C1F">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sz w:val="20"/>
                <w:szCs w:val="20"/>
              </w:rPr>
            </w:pPr>
            <w:r w:rsidRPr="00DA4C1F">
              <w:rPr>
                <w:sz w:val="20"/>
                <w:szCs w:val="20"/>
              </w:rPr>
              <w:t>Išvaizda – pieno atspalvio, birūs milteliai.</w:t>
            </w:r>
          </w:p>
          <w:p w14:paraId="53F25C29" w14:textId="77777777" w:rsidR="00DA4C1F" w:rsidRPr="00DA4C1F" w:rsidRDefault="00DA4C1F" w:rsidP="00DA4C1F">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sz w:val="20"/>
                <w:szCs w:val="20"/>
              </w:rPr>
            </w:pPr>
            <w:r w:rsidRPr="00DA4C1F">
              <w:rPr>
                <w:rFonts w:eastAsia="Andale Sans UI"/>
                <w:kern w:val="3"/>
                <w:sz w:val="20"/>
                <w:szCs w:val="20"/>
                <w:lang w:eastAsia="lt-LT" w:bidi="en-US"/>
              </w:rPr>
              <w:t>Pakuotė 300 – 800 g. Pakuotėje privalomas dozavimo šaukštelis. Pieno mišinys supakuotas, naudojant apsaugines dujas.</w:t>
            </w:r>
          </w:p>
          <w:p w14:paraId="13C6766D" w14:textId="77777777" w:rsidR="00DA4C1F" w:rsidRPr="00DA4C1F" w:rsidRDefault="00DA4C1F" w:rsidP="00DA4C1F">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sz w:val="20"/>
                <w:szCs w:val="20"/>
              </w:rPr>
            </w:pPr>
            <w:r w:rsidRPr="00DA4C1F">
              <w:rPr>
                <w:rFonts w:eastAsia="Andale Sans UI"/>
                <w:kern w:val="3"/>
                <w:sz w:val="20"/>
                <w:szCs w:val="20"/>
                <w:lang w:eastAsia="lt-LT" w:bidi="en-US"/>
              </w:rPr>
              <w:t>Energetinė vertė 65 – 70 kcal/100 ml paruošto mišinio.</w:t>
            </w:r>
          </w:p>
          <w:p w14:paraId="3FB9EBCB" w14:textId="77777777" w:rsidR="00DA4C1F" w:rsidRPr="00DA4C1F" w:rsidRDefault="00DA4C1F" w:rsidP="00DA4C1F">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sz w:val="20"/>
                <w:szCs w:val="20"/>
              </w:rPr>
            </w:pPr>
            <w:r w:rsidRPr="00DA4C1F">
              <w:rPr>
                <w:sz w:val="20"/>
                <w:szCs w:val="20"/>
              </w:rPr>
              <w:t>Baltymų kiekis 1,2 – 1,5 g/100ml paruošto mišinio.</w:t>
            </w:r>
          </w:p>
          <w:p w14:paraId="5A97AD6D" w14:textId="77777777" w:rsidR="00DA4C1F" w:rsidRPr="00DA4C1F" w:rsidRDefault="00DA4C1F" w:rsidP="00DA4C1F">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sz w:val="20"/>
                <w:szCs w:val="20"/>
              </w:rPr>
            </w:pPr>
            <w:r w:rsidRPr="00DA4C1F">
              <w:rPr>
                <w:sz w:val="20"/>
                <w:szCs w:val="20"/>
              </w:rPr>
              <w:t>Angliavandenių kiekis 7,0-7,5 g/100 ml paruošto mišinio.</w:t>
            </w:r>
          </w:p>
          <w:p w14:paraId="07E510E8" w14:textId="77777777" w:rsidR="00DA4C1F" w:rsidRPr="00DA4C1F" w:rsidRDefault="00DA4C1F" w:rsidP="00DA4C1F">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sz w:val="20"/>
                <w:szCs w:val="20"/>
              </w:rPr>
            </w:pPr>
            <w:r w:rsidRPr="00DA4C1F">
              <w:rPr>
                <w:sz w:val="20"/>
                <w:szCs w:val="20"/>
              </w:rPr>
              <w:t>Su ilgos grandinės riebiosiomis rūgštimis, praturtintas omega 3 bei omega 6 polinesočiosiomis riebalų rūgštimis.</w:t>
            </w:r>
          </w:p>
          <w:p w14:paraId="79C653BE" w14:textId="77777777" w:rsidR="00DA4C1F" w:rsidRPr="00DA4C1F" w:rsidRDefault="00DA4C1F" w:rsidP="00DA4C1F">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sz w:val="20"/>
                <w:szCs w:val="20"/>
              </w:rPr>
            </w:pPr>
            <w:r w:rsidRPr="00DA4C1F">
              <w:rPr>
                <w:sz w:val="20"/>
                <w:szCs w:val="20"/>
              </w:rPr>
              <w:t>Praturtintas vitaminais, mineralinėmis medžiagomis, mikroelementais.</w:t>
            </w:r>
          </w:p>
          <w:p w14:paraId="48879A75" w14:textId="77777777" w:rsidR="00DA4C1F" w:rsidRPr="00DA4C1F" w:rsidRDefault="00DA4C1F" w:rsidP="00DA4C1F">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sz w:val="20"/>
                <w:szCs w:val="20"/>
              </w:rPr>
            </w:pPr>
            <w:r w:rsidRPr="00DA4C1F">
              <w:rPr>
                <w:sz w:val="20"/>
                <w:szCs w:val="20"/>
              </w:rPr>
              <w:t>Be glitimo.</w:t>
            </w:r>
          </w:p>
          <w:p w14:paraId="153D4CDA" w14:textId="77777777" w:rsidR="00DA4C1F" w:rsidRPr="00DA4C1F" w:rsidRDefault="00DA4C1F" w:rsidP="00DA4C1F">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sz w:val="20"/>
                <w:szCs w:val="20"/>
              </w:rPr>
            </w:pPr>
            <w:r w:rsidRPr="00DA4C1F">
              <w:rPr>
                <w:sz w:val="20"/>
                <w:szCs w:val="20"/>
              </w:rPr>
              <w:t xml:space="preserve">Pakuojamas pagal Europos Parlamento ir Tarybos reglamentą (EB) 1935/2004 dėl žaliavų ir gaminių, skirtų liestis su maistu, Komisijos reglamentą (EB) 2023/2006 dėl medžiagų ir gaminių, skirtų liestis su maistu, ES Direktyvos 94/62/EB </w:t>
            </w:r>
            <w:r w:rsidRPr="00DA4C1F">
              <w:rPr>
                <w:sz w:val="20"/>
                <w:szCs w:val="20"/>
                <w:shd w:val="clear" w:color="auto" w:fill="FFFFFF"/>
              </w:rPr>
              <w:t>dėl pakuočių ir pakuočių atliekų,</w:t>
            </w:r>
            <w:r w:rsidRPr="00DA4C1F">
              <w:rPr>
                <w:sz w:val="20"/>
                <w:szCs w:val="20"/>
              </w:rPr>
              <w:t xml:space="preserve"> Lietuvos HN 16:2011.</w:t>
            </w:r>
          </w:p>
          <w:p w14:paraId="6BBA1292" w14:textId="77777777" w:rsidR="00DA4C1F" w:rsidRPr="00DA4C1F" w:rsidRDefault="00DA4C1F" w:rsidP="00DA4C1F">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sz w:val="20"/>
                <w:szCs w:val="20"/>
              </w:rPr>
            </w:pPr>
            <w:r w:rsidRPr="00DA4C1F">
              <w:rPr>
                <w:color w:val="1D2939"/>
                <w:sz w:val="20"/>
                <w:szCs w:val="20"/>
                <w:shd w:val="clear" w:color="auto" w:fill="FFFFFF"/>
              </w:rPr>
              <w:t xml:space="preserve">Pakuotė turi atitikti Lietuvos Respublikos pakuočių ir pakuočių atliekų tvarkymo įstatymo ir Lietuvos Respublikos aplinkos ministro 2002 m. birželio 27 d. įsakymu Nr. 348 „Dėl pakuočių ir pakuočių atliekų tvarkymo taisyklių patvirtinimo“ patvirtintų </w:t>
            </w:r>
            <w:r w:rsidRPr="00DA4C1F">
              <w:rPr>
                <w:color w:val="1D2939"/>
                <w:sz w:val="20"/>
                <w:szCs w:val="20"/>
                <w:shd w:val="clear" w:color="auto" w:fill="FFFFFF"/>
              </w:rPr>
              <w:lastRenderedPageBreak/>
              <w:t>Pakuočių ir pakuočių atliekų tvarkymo taisyklių reikalavimus.</w:t>
            </w:r>
          </w:p>
          <w:p w14:paraId="5C6760E6" w14:textId="77777777" w:rsidR="00DA4C1F" w:rsidRPr="00DA4C1F" w:rsidRDefault="00DA4C1F" w:rsidP="00DA4C1F">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sz w:val="20"/>
                <w:szCs w:val="20"/>
              </w:rPr>
            </w:pPr>
            <w:r w:rsidRPr="00DA4C1F">
              <w:rPr>
                <w:sz w:val="20"/>
                <w:szCs w:val="20"/>
              </w:rPr>
              <w:t>Ženklinamas pagal HN 119:2014 ir Europos Parlamento ir Tarybos reglamentą (ES) 1169/2011 reikalavimus. Tara turi būti paženklinta etikete, kurioje lietuvių kalba turi būti nurodyta: gamintojo bei tiekėjo rekvizitai, produkto pavadinimas,</w:t>
            </w:r>
            <w:r w:rsidRPr="00DA4C1F">
              <w:rPr>
                <w:color w:val="000000"/>
                <w:sz w:val="20"/>
                <w:szCs w:val="20"/>
                <w:shd w:val="clear" w:color="auto" w:fill="FFFFFF"/>
              </w:rPr>
              <w:t xml:space="preserve"> </w:t>
            </w:r>
            <w:r w:rsidRPr="00DA4C1F">
              <w:rPr>
                <w:sz w:val="20"/>
                <w:szCs w:val="20"/>
              </w:rPr>
              <w:t xml:space="preserve">sudedamosios dalys, </w:t>
            </w:r>
            <w:r w:rsidRPr="00DA4C1F">
              <w:rPr>
                <w:color w:val="000000"/>
                <w:sz w:val="20"/>
                <w:szCs w:val="20"/>
                <w:shd w:val="clear" w:color="auto" w:fill="FFFFFF"/>
              </w:rPr>
              <w:t>grynasis kiekis, visos specialios laikymo sąlygos arba vartojimo sąlygos, minimalus tinkamumo vartoti terminas „</w:t>
            </w:r>
            <w:r w:rsidRPr="00DA4C1F">
              <w:rPr>
                <w:sz w:val="20"/>
                <w:szCs w:val="20"/>
              </w:rPr>
              <w:t>Tinka vartoti iki (data)”, maistinė ir energinė vertė,</w:t>
            </w:r>
            <w:r w:rsidRPr="00DA4C1F">
              <w:rPr>
                <w:color w:val="000000"/>
                <w:sz w:val="20"/>
                <w:szCs w:val="20"/>
                <w:shd w:val="clear" w:color="auto" w:fill="FFFFFF"/>
              </w:rPr>
              <w:t xml:space="preserve"> </w:t>
            </w:r>
            <w:r w:rsidRPr="00DA4C1F">
              <w:rPr>
                <w:sz w:val="20"/>
                <w:szCs w:val="20"/>
              </w:rPr>
              <w:t>informacija apie gamintoją.</w:t>
            </w:r>
          </w:p>
          <w:p w14:paraId="04FD4D1F" w14:textId="77777777" w:rsidR="00DA4C1F" w:rsidRPr="00DA4C1F" w:rsidRDefault="00DA4C1F" w:rsidP="00DA4C1F">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sz w:val="20"/>
                <w:szCs w:val="20"/>
              </w:rPr>
            </w:pPr>
            <w:r w:rsidRPr="00DA4C1F">
              <w:rPr>
                <w:sz w:val="20"/>
                <w:szCs w:val="20"/>
              </w:rPr>
              <w:t>L</w:t>
            </w:r>
            <w:r w:rsidRPr="00DA4C1F">
              <w:rPr>
                <w:color w:val="000000"/>
                <w:sz w:val="20"/>
                <w:szCs w:val="20"/>
              </w:rPr>
              <w:t xml:space="preserve">aikomas, gabenamas </w:t>
            </w:r>
            <w:r w:rsidRPr="00DA4C1F">
              <w:rPr>
                <w:sz w:val="20"/>
                <w:szCs w:val="20"/>
              </w:rPr>
              <w:t>pagal HN 15:2021 su visais galiojančiais pakeitimais, HN 16:2011, (EB) Nr. 37/2005, direktyvos 92/1/EEB reikalavimus.</w:t>
            </w:r>
          </w:p>
          <w:p w14:paraId="04845184" w14:textId="77777777" w:rsidR="00DA4C1F" w:rsidRPr="00DA4C1F" w:rsidRDefault="00DA4C1F" w:rsidP="00DA4C1F">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sz w:val="20"/>
                <w:szCs w:val="20"/>
              </w:rPr>
            </w:pPr>
            <w:r w:rsidRPr="00DA4C1F">
              <w:rPr>
                <w:sz w:val="20"/>
                <w:szCs w:val="20"/>
              </w:rPr>
              <w:t>Prekė pristatoma su ne trumpesniu kaip 2/3 tinkamumo vartoti terminu.</w:t>
            </w:r>
          </w:p>
          <w:p w14:paraId="6337F1B8" w14:textId="77777777" w:rsidR="00DA4C1F" w:rsidRPr="00DA4C1F" w:rsidRDefault="00DA4C1F" w:rsidP="00DA4C1F">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sz w:val="20"/>
                <w:szCs w:val="20"/>
              </w:rPr>
            </w:pPr>
            <w:r w:rsidRPr="00DA4C1F">
              <w:rPr>
                <w:color w:val="000000"/>
                <w:sz w:val="20"/>
                <w:szCs w:val="20"/>
              </w:rPr>
              <w:t>Prekė</w:t>
            </w:r>
            <w:r w:rsidRPr="00DA4C1F">
              <w:rPr>
                <w:color w:val="000000"/>
                <w:sz w:val="20"/>
                <w:szCs w:val="20"/>
                <w:shd w:val="clear" w:color="auto" w:fill="FFFFFF"/>
              </w:rPr>
              <w:t xml:space="preserve"> turi būti tiekiama pagal poreikį, per 2 darbo dienas nuo užsakymo perdavimo</w:t>
            </w:r>
            <w:r w:rsidRPr="00DA4C1F">
              <w:rPr>
                <w:sz w:val="20"/>
                <w:szCs w:val="20"/>
              </w:rPr>
              <w:t>.</w:t>
            </w:r>
          </w:p>
          <w:p w14:paraId="74410598" w14:textId="77777777" w:rsidR="00DA4C1F" w:rsidRPr="00DA4C1F" w:rsidRDefault="00DA4C1F" w:rsidP="00DA4C1F">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567" w:hanging="567"/>
              <w:jc w:val="both"/>
              <w:rPr>
                <w:sz w:val="20"/>
                <w:szCs w:val="20"/>
              </w:rPr>
            </w:pPr>
            <w:r w:rsidRPr="00DA4C1F">
              <w:rPr>
                <w:color w:val="000000"/>
                <w:sz w:val="20"/>
                <w:szCs w:val="20"/>
                <w:shd w:val="clear" w:color="auto" w:fill="FFFFFF"/>
              </w:rPr>
              <w:t xml:space="preserve">Tiekėjas </w:t>
            </w:r>
            <w:r w:rsidRPr="00DA4C1F">
              <w:rPr>
                <w:color w:val="000000"/>
                <w:sz w:val="20"/>
                <w:szCs w:val="20"/>
                <w:u w:val="single"/>
              </w:rPr>
              <w:t>siūlomam produktui turi pateikti aprašymą (gamintojo produktų katalogą) arba pateikti  nuorodą viešoje erdvėje į produktą, kur būtų matomas išsamus aprašymas ir sudėtis</w:t>
            </w:r>
            <w:r w:rsidRPr="00DA4C1F">
              <w:rPr>
                <w:color w:val="000000"/>
                <w:sz w:val="20"/>
                <w:szCs w:val="20"/>
                <w:shd w:val="clear" w:color="auto" w:fill="FFFFFF"/>
              </w:rPr>
              <w:t xml:space="preserve"> su lietuvišku vertimu – </w:t>
            </w:r>
            <w:r w:rsidRPr="00DA4C1F">
              <w:rPr>
                <w:color w:val="000000"/>
                <w:sz w:val="20"/>
                <w:szCs w:val="20"/>
                <w:u w:val="single"/>
              </w:rPr>
              <w:t>teikiant pasiūlymą</w:t>
            </w:r>
            <w:r w:rsidRPr="00DA4C1F">
              <w:rPr>
                <w:color w:val="000000"/>
                <w:sz w:val="20"/>
                <w:szCs w:val="20"/>
                <w:shd w:val="clear" w:color="auto" w:fill="FFFFFF"/>
              </w:rPr>
              <w:t>, pirmai siuntai bei tuo atveju kai pareiškiamos pretenzijos dėl produkcijos kokybės.</w:t>
            </w:r>
            <w:r w:rsidRPr="00DA4C1F">
              <w:rPr>
                <w:sz w:val="20"/>
                <w:szCs w:val="20"/>
              </w:rPr>
              <w:t xml:space="preserve"> </w:t>
            </w:r>
          </w:p>
          <w:p w14:paraId="477B8EF7" w14:textId="4FAF3FA6" w:rsidR="00DA4C1F" w:rsidRPr="00DA4C1F" w:rsidRDefault="00DA4C1F" w:rsidP="00DA4C1F">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567" w:hanging="567"/>
              <w:jc w:val="both"/>
              <w:rPr>
                <w:b/>
                <w:sz w:val="20"/>
                <w:szCs w:val="20"/>
                <w:lang w:eastAsia="lt-LT"/>
              </w:rPr>
            </w:pPr>
            <w:r w:rsidRPr="00DA4C1F">
              <w:rPr>
                <w:sz w:val="20"/>
                <w:szCs w:val="20"/>
              </w:rPr>
              <w:t>LSMU ligoninė Kauno klinikos yra kontroliuojama VMVT, dėl to VMVT prašymu (raštišku) tiekėjas privalo pateikti reikiamą informaciją apie pristatomą produkciją.</w:t>
            </w:r>
          </w:p>
        </w:tc>
        <w:tc>
          <w:tcPr>
            <w:tcW w:w="4252" w:type="dxa"/>
            <w:tcBorders>
              <w:top w:val="single" w:sz="4" w:space="0" w:color="auto"/>
              <w:left w:val="single" w:sz="4" w:space="0" w:color="auto"/>
              <w:bottom w:val="single" w:sz="4" w:space="0" w:color="auto"/>
              <w:right w:val="single" w:sz="4" w:space="0" w:color="auto"/>
            </w:tcBorders>
          </w:tcPr>
          <w:p w14:paraId="6A288434" w14:textId="77777777" w:rsidR="00DA4C1F" w:rsidRPr="00BE62F8" w:rsidRDefault="00DA4C1F" w:rsidP="004929A5">
            <w:pPr>
              <w:spacing w:line="264" w:lineRule="auto"/>
              <w:jc w:val="both"/>
              <w:rPr>
                <w:rFonts w:ascii="Cambria" w:eastAsiaTheme="minorHAnsi" w:hAnsi="Cambria"/>
                <w:color w:val="FF0000"/>
                <w:sz w:val="20"/>
              </w:rPr>
            </w:pPr>
          </w:p>
        </w:tc>
      </w:tr>
      <w:tr w:rsidR="00DA4C1F" w:rsidRPr="00BE62F8" w14:paraId="3C952AD0" w14:textId="77777777" w:rsidTr="00DA4C1F">
        <w:trPr>
          <w:trHeight w:val="268"/>
        </w:trPr>
        <w:tc>
          <w:tcPr>
            <w:tcW w:w="851" w:type="dxa"/>
            <w:tcBorders>
              <w:top w:val="single" w:sz="4" w:space="0" w:color="auto"/>
              <w:left w:val="single" w:sz="4" w:space="0" w:color="auto"/>
              <w:bottom w:val="single" w:sz="4" w:space="0" w:color="auto"/>
              <w:right w:val="single" w:sz="4" w:space="0" w:color="auto"/>
            </w:tcBorders>
          </w:tcPr>
          <w:p w14:paraId="41E7E83C" w14:textId="77777777" w:rsidR="00DA4C1F" w:rsidRPr="00DA4C1F" w:rsidRDefault="00DA4C1F" w:rsidP="004929A5">
            <w:pPr>
              <w:spacing w:line="264" w:lineRule="auto"/>
              <w:jc w:val="center"/>
              <w:rPr>
                <w:rFonts w:eastAsiaTheme="minorHAnsi"/>
                <w:b/>
                <w:sz w:val="20"/>
                <w:szCs w:val="20"/>
              </w:rPr>
            </w:pPr>
            <w:r w:rsidRPr="00DA4C1F">
              <w:rPr>
                <w:rFonts w:eastAsiaTheme="minorHAnsi"/>
                <w:b/>
                <w:sz w:val="20"/>
                <w:szCs w:val="20"/>
              </w:rPr>
              <w:t>2.</w:t>
            </w:r>
          </w:p>
        </w:tc>
        <w:tc>
          <w:tcPr>
            <w:tcW w:w="9214" w:type="dxa"/>
            <w:gridSpan w:val="2"/>
            <w:tcBorders>
              <w:top w:val="single" w:sz="4" w:space="0" w:color="auto"/>
              <w:left w:val="single" w:sz="4" w:space="0" w:color="auto"/>
              <w:bottom w:val="single" w:sz="4" w:space="0" w:color="auto"/>
              <w:right w:val="single" w:sz="4" w:space="0" w:color="auto"/>
            </w:tcBorders>
            <w:vAlign w:val="center"/>
          </w:tcPr>
          <w:p w14:paraId="78C51A76" w14:textId="77777777" w:rsidR="00DA4C1F" w:rsidRPr="00DA4C1F" w:rsidRDefault="00DA4C1F" w:rsidP="004929A5">
            <w:pPr>
              <w:spacing w:line="264" w:lineRule="auto"/>
              <w:jc w:val="center"/>
              <w:rPr>
                <w:rFonts w:eastAsiaTheme="minorHAnsi"/>
                <w:b/>
                <w:color w:val="FF0000"/>
                <w:sz w:val="20"/>
                <w:szCs w:val="20"/>
              </w:rPr>
            </w:pPr>
            <w:r w:rsidRPr="00DA4C1F">
              <w:rPr>
                <w:b/>
                <w:sz w:val="20"/>
                <w:szCs w:val="20"/>
              </w:rPr>
              <w:t>Aminorūgščių pagrindo, visavertis mišinys kūdikiams (Neocate Infant Syneo arba lygiavertis)</w:t>
            </w:r>
          </w:p>
        </w:tc>
      </w:tr>
      <w:tr w:rsidR="00DA4C1F" w:rsidRPr="00BE62F8" w14:paraId="771DEF56" w14:textId="77777777" w:rsidTr="00DA4C1F">
        <w:trPr>
          <w:trHeight w:val="268"/>
        </w:trPr>
        <w:tc>
          <w:tcPr>
            <w:tcW w:w="851" w:type="dxa"/>
            <w:tcBorders>
              <w:top w:val="single" w:sz="4" w:space="0" w:color="auto"/>
              <w:left w:val="single" w:sz="4" w:space="0" w:color="auto"/>
              <w:bottom w:val="single" w:sz="4" w:space="0" w:color="auto"/>
              <w:right w:val="single" w:sz="4" w:space="0" w:color="auto"/>
            </w:tcBorders>
          </w:tcPr>
          <w:p w14:paraId="41983079" w14:textId="77777777" w:rsidR="00DA4C1F" w:rsidRPr="00DA4C1F" w:rsidRDefault="00DA4C1F" w:rsidP="004929A5">
            <w:pPr>
              <w:spacing w:line="264" w:lineRule="auto"/>
              <w:jc w:val="center"/>
              <w:rPr>
                <w:rFonts w:eastAsiaTheme="minorHAnsi"/>
                <w:b/>
                <w:sz w:val="20"/>
                <w:szCs w:val="20"/>
              </w:rPr>
            </w:pPr>
          </w:p>
        </w:tc>
        <w:tc>
          <w:tcPr>
            <w:tcW w:w="4962" w:type="dxa"/>
            <w:tcBorders>
              <w:top w:val="single" w:sz="4" w:space="0" w:color="auto"/>
              <w:left w:val="single" w:sz="4" w:space="0" w:color="auto"/>
              <w:bottom w:val="single" w:sz="4" w:space="0" w:color="auto"/>
              <w:right w:val="single" w:sz="4" w:space="0" w:color="auto"/>
            </w:tcBorders>
            <w:vAlign w:val="center"/>
          </w:tcPr>
          <w:p w14:paraId="068873AB" w14:textId="77777777" w:rsidR="00DA4C1F" w:rsidRPr="00DA4C1F" w:rsidRDefault="00DA4C1F" w:rsidP="004929A5">
            <w:pPr>
              <w:tabs>
                <w:tab w:val="left" w:pos="0"/>
                <w:tab w:val="left" w:pos="567"/>
              </w:tabs>
              <w:ind w:left="567" w:hanging="675"/>
              <w:jc w:val="both"/>
              <w:rPr>
                <w:sz w:val="20"/>
                <w:szCs w:val="20"/>
              </w:rPr>
            </w:pPr>
            <w:r w:rsidRPr="00DA4C1F">
              <w:rPr>
                <w:sz w:val="20"/>
                <w:szCs w:val="20"/>
              </w:rPr>
              <w:t>2.1.</w:t>
            </w:r>
            <w:r w:rsidRPr="00DA4C1F">
              <w:rPr>
                <w:sz w:val="20"/>
                <w:szCs w:val="20"/>
              </w:rPr>
              <w:tab/>
              <w:t>Mišinys turi atitikti Lietuvos higienos normos HN 107:2013 „Specialios mitybinės paskirties maisto produktai“ reikalavimus.</w:t>
            </w:r>
          </w:p>
          <w:p w14:paraId="3BCA1534" w14:textId="77777777" w:rsidR="00DA4C1F" w:rsidRPr="00DA4C1F" w:rsidRDefault="00DA4C1F" w:rsidP="004929A5">
            <w:pPr>
              <w:tabs>
                <w:tab w:val="left" w:pos="0"/>
                <w:tab w:val="left" w:pos="567"/>
              </w:tabs>
              <w:ind w:left="567" w:hanging="675"/>
              <w:jc w:val="both"/>
              <w:rPr>
                <w:sz w:val="20"/>
                <w:szCs w:val="20"/>
              </w:rPr>
            </w:pPr>
            <w:r w:rsidRPr="00DA4C1F">
              <w:rPr>
                <w:sz w:val="20"/>
                <w:szCs w:val="20"/>
              </w:rPr>
              <w:t>2.2.</w:t>
            </w:r>
            <w:r w:rsidRPr="00DA4C1F">
              <w:rPr>
                <w:sz w:val="20"/>
                <w:szCs w:val="20"/>
              </w:rPr>
              <w:tab/>
              <w:t>Skirtas kūdikiams, kuriems yra nustatyta labai sunki alergija karvės pieno, sojos ir kt. baltymams,esant daugybinei maisto alergijai, sergantiems sunkiu atopiniu dermatitu bei virškinimo sistemos sutrikimais (alerginiais virškinimo sistemos sutrikimais, esant maisto baltymų indukuotam enterokolito sindromui, eozinofiliniam ezofagitui, gastroezofaginiam refliuksui, malabsobcijos sindromui, trumpos žarnos sindromui).</w:t>
            </w:r>
          </w:p>
          <w:p w14:paraId="529C3A91" w14:textId="77777777" w:rsidR="00DA4C1F" w:rsidRPr="00DA4C1F" w:rsidRDefault="00DA4C1F" w:rsidP="004929A5">
            <w:pPr>
              <w:tabs>
                <w:tab w:val="left" w:pos="0"/>
                <w:tab w:val="left" w:pos="567"/>
              </w:tabs>
              <w:ind w:left="567" w:hanging="675"/>
              <w:jc w:val="both"/>
              <w:rPr>
                <w:sz w:val="20"/>
                <w:szCs w:val="20"/>
              </w:rPr>
            </w:pPr>
            <w:r w:rsidRPr="00DA4C1F">
              <w:rPr>
                <w:sz w:val="20"/>
                <w:szCs w:val="20"/>
              </w:rPr>
              <w:t>2.3.</w:t>
            </w:r>
            <w:r w:rsidRPr="00DA4C1F">
              <w:rPr>
                <w:sz w:val="20"/>
                <w:szCs w:val="20"/>
              </w:rPr>
              <w:tab/>
              <w:t xml:space="preserve">Išvaizda – balto atspalvio, birūs milteliai. </w:t>
            </w:r>
          </w:p>
          <w:p w14:paraId="4E7F9BE0" w14:textId="77777777" w:rsidR="00DA4C1F" w:rsidRPr="00DA4C1F" w:rsidRDefault="00DA4C1F" w:rsidP="004929A5">
            <w:pPr>
              <w:tabs>
                <w:tab w:val="left" w:pos="0"/>
                <w:tab w:val="left" w:pos="567"/>
              </w:tabs>
              <w:ind w:left="567" w:hanging="675"/>
              <w:jc w:val="both"/>
              <w:rPr>
                <w:sz w:val="20"/>
                <w:szCs w:val="20"/>
              </w:rPr>
            </w:pPr>
            <w:r w:rsidRPr="00DA4C1F">
              <w:rPr>
                <w:sz w:val="20"/>
                <w:szCs w:val="20"/>
              </w:rPr>
              <w:t>2.4.</w:t>
            </w:r>
            <w:r w:rsidRPr="00DA4C1F">
              <w:rPr>
                <w:sz w:val="20"/>
                <w:szCs w:val="20"/>
              </w:rPr>
              <w:tab/>
              <w:t xml:space="preserve">Sudėtyje nėra karvės pieno baltymų, glitimo, laktozės, sojos aliejaus, be dirbtinių saldiklių, skonių ir dažiklių. </w:t>
            </w:r>
          </w:p>
          <w:p w14:paraId="108BB9FE" w14:textId="77777777" w:rsidR="00DA4C1F" w:rsidRPr="00DA4C1F" w:rsidRDefault="00DA4C1F" w:rsidP="004929A5">
            <w:pPr>
              <w:tabs>
                <w:tab w:val="left" w:pos="0"/>
                <w:tab w:val="left" w:pos="567"/>
              </w:tabs>
              <w:ind w:left="567" w:hanging="675"/>
              <w:jc w:val="both"/>
              <w:rPr>
                <w:sz w:val="20"/>
                <w:szCs w:val="20"/>
              </w:rPr>
            </w:pPr>
            <w:r w:rsidRPr="00DA4C1F">
              <w:rPr>
                <w:sz w:val="20"/>
                <w:szCs w:val="20"/>
              </w:rPr>
              <w:t>2.5.</w:t>
            </w:r>
            <w:r w:rsidRPr="00DA4C1F">
              <w:rPr>
                <w:sz w:val="20"/>
                <w:szCs w:val="20"/>
              </w:rPr>
              <w:tab/>
              <w:t xml:space="preserve">Sudėtis – 100 proc. laisvų aminorūgščių pagrindu pagamintas produktas. </w:t>
            </w:r>
          </w:p>
          <w:p w14:paraId="5B6B020A" w14:textId="77777777" w:rsidR="00DA4C1F" w:rsidRPr="00DA4C1F" w:rsidRDefault="00DA4C1F" w:rsidP="004929A5">
            <w:pPr>
              <w:tabs>
                <w:tab w:val="left" w:pos="0"/>
                <w:tab w:val="left" w:pos="567"/>
              </w:tabs>
              <w:ind w:left="567" w:hanging="675"/>
              <w:jc w:val="both"/>
              <w:rPr>
                <w:sz w:val="20"/>
                <w:szCs w:val="20"/>
              </w:rPr>
            </w:pPr>
            <w:r w:rsidRPr="00DA4C1F">
              <w:rPr>
                <w:sz w:val="20"/>
                <w:szCs w:val="20"/>
              </w:rPr>
              <w:t>2.6.</w:t>
            </w:r>
            <w:r w:rsidRPr="00DA4C1F">
              <w:rPr>
                <w:sz w:val="20"/>
                <w:szCs w:val="20"/>
              </w:rPr>
              <w:tab/>
              <w:t>Sudėtyje yra ilgos grandinės polinesočiųjų riebalų rūgščių.</w:t>
            </w:r>
          </w:p>
          <w:p w14:paraId="333A1F63" w14:textId="77777777" w:rsidR="00DA4C1F" w:rsidRPr="00DA4C1F" w:rsidRDefault="00DA4C1F" w:rsidP="004929A5">
            <w:pPr>
              <w:tabs>
                <w:tab w:val="left" w:pos="0"/>
                <w:tab w:val="left" w:pos="567"/>
              </w:tabs>
              <w:ind w:left="567" w:hanging="675"/>
              <w:jc w:val="both"/>
              <w:rPr>
                <w:sz w:val="20"/>
                <w:szCs w:val="20"/>
              </w:rPr>
            </w:pPr>
            <w:r w:rsidRPr="00DA4C1F">
              <w:rPr>
                <w:sz w:val="20"/>
                <w:szCs w:val="20"/>
              </w:rPr>
              <w:t>2.7.</w:t>
            </w:r>
            <w:r w:rsidRPr="00DA4C1F">
              <w:rPr>
                <w:sz w:val="20"/>
                <w:szCs w:val="20"/>
              </w:rPr>
              <w:tab/>
              <w:t>Pakuotė 35 - 450 g. Pakuotėje privalomas dozavimo šaukštelis. Amino rūgščių mišinys supakuotas, naudojant apsaugines dujas.</w:t>
            </w:r>
          </w:p>
          <w:p w14:paraId="57D2E611" w14:textId="77777777" w:rsidR="00DA4C1F" w:rsidRPr="00DA4C1F" w:rsidRDefault="00DA4C1F" w:rsidP="004929A5">
            <w:pPr>
              <w:tabs>
                <w:tab w:val="left" w:pos="0"/>
                <w:tab w:val="left" w:pos="567"/>
              </w:tabs>
              <w:ind w:left="567" w:hanging="675"/>
              <w:jc w:val="both"/>
              <w:rPr>
                <w:sz w:val="20"/>
                <w:szCs w:val="20"/>
              </w:rPr>
            </w:pPr>
            <w:r w:rsidRPr="00DA4C1F">
              <w:rPr>
                <w:sz w:val="20"/>
                <w:szCs w:val="20"/>
              </w:rPr>
              <w:t>2.8.</w:t>
            </w:r>
            <w:r w:rsidRPr="00DA4C1F">
              <w:rPr>
                <w:sz w:val="20"/>
                <w:szCs w:val="20"/>
              </w:rPr>
              <w:tab/>
              <w:t>Praturtintas prebiotikais scFOS ir lcFOS ne mažiau 4 g ir probiotikais Bifidobacterium breve M16 arba motinos pieno oligosacharidais.</w:t>
            </w:r>
          </w:p>
          <w:p w14:paraId="50D0F07E" w14:textId="77777777" w:rsidR="00DA4C1F" w:rsidRPr="00DA4C1F" w:rsidRDefault="00DA4C1F" w:rsidP="004929A5">
            <w:pPr>
              <w:tabs>
                <w:tab w:val="left" w:pos="0"/>
                <w:tab w:val="left" w:pos="567"/>
              </w:tabs>
              <w:ind w:left="567" w:hanging="675"/>
              <w:jc w:val="both"/>
              <w:rPr>
                <w:sz w:val="20"/>
                <w:szCs w:val="20"/>
              </w:rPr>
            </w:pPr>
            <w:r w:rsidRPr="00DA4C1F">
              <w:rPr>
                <w:sz w:val="20"/>
                <w:szCs w:val="20"/>
              </w:rPr>
              <w:t>2.9.</w:t>
            </w:r>
            <w:r w:rsidRPr="00DA4C1F">
              <w:rPr>
                <w:sz w:val="20"/>
                <w:szCs w:val="20"/>
              </w:rPr>
              <w:tab/>
              <w:t>Turi būti praturtintas vitaminais, mineralinėmis medžiagomis, mikroelementais, nukleotidais.</w:t>
            </w:r>
          </w:p>
          <w:p w14:paraId="7AA6F533" w14:textId="77777777" w:rsidR="00DA4C1F" w:rsidRPr="00DA4C1F" w:rsidRDefault="00DA4C1F" w:rsidP="004929A5">
            <w:pPr>
              <w:tabs>
                <w:tab w:val="left" w:pos="0"/>
                <w:tab w:val="left" w:pos="567"/>
              </w:tabs>
              <w:ind w:left="567" w:hanging="675"/>
              <w:jc w:val="both"/>
              <w:rPr>
                <w:sz w:val="20"/>
                <w:szCs w:val="20"/>
              </w:rPr>
            </w:pPr>
            <w:r w:rsidRPr="00DA4C1F">
              <w:rPr>
                <w:sz w:val="20"/>
                <w:szCs w:val="20"/>
              </w:rPr>
              <w:t>2.10.</w:t>
            </w:r>
            <w:r w:rsidRPr="00DA4C1F">
              <w:rPr>
                <w:sz w:val="20"/>
                <w:szCs w:val="20"/>
              </w:rPr>
              <w:tab/>
              <w:t xml:space="preserve">Pakuojamas pagal Europos Parlamento ir Tarybos reglamentą (EB) 1935/2004 dėl žaliavų ir gaminių, skirtų liestis su maistu, Komisijos reglamentą (EB) 2023/2006 dėl medžiagų ir gaminių, skirtų liestis su </w:t>
            </w:r>
            <w:r w:rsidRPr="00DA4C1F">
              <w:rPr>
                <w:sz w:val="20"/>
                <w:szCs w:val="20"/>
              </w:rPr>
              <w:lastRenderedPageBreak/>
              <w:t>maistu, ES Direktyvos 94/62/EB dėl pakuočių ir pakuočių atliekų, Lietuvos HN 16:2011.</w:t>
            </w:r>
          </w:p>
          <w:p w14:paraId="7219A727" w14:textId="77777777" w:rsidR="00DA4C1F" w:rsidRPr="00DA4C1F" w:rsidRDefault="00DA4C1F" w:rsidP="004929A5">
            <w:pPr>
              <w:tabs>
                <w:tab w:val="left" w:pos="0"/>
                <w:tab w:val="left" w:pos="567"/>
              </w:tabs>
              <w:ind w:left="567" w:hanging="675"/>
              <w:jc w:val="both"/>
              <w:rPr>
                <w:sz w:val="20"/>
                <w:szCs w:val="20"/>
              </w:rPr>
            </w:pPr>
            <w:r w:rsidRPr="00DA4C1F">
              <w:rPr>
                <w:sz w:val="20"/>
                <w:szCs w:val="20"/>
              </w:rPr>
              <w:t>2.11.</w:t>
            </w:r>
            <w:r w:rsidRPr="00DA4C1F">
              <w:rPr>
                <w:sz w:val="20"/>
                <w:szCs w:val="20"/>
              </w:rPr>
              <w:tab/>
              <w:t>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5D2E664C" w14:textId="77777777" w:rsidR="00DA4C1F" w:rsidRPr="00DA4C1F" w:rsidRDefault="00DA4C1F" w:rsidP="004929A5">
            <w:pPr>
              <w:tabs>
                <w:tab w:val="left" w:pos="0"/>
                <w:tab w:val="left" w:pos="567"/>
              </w:tabs>
              <w:ind w:left="567" w:hanging="675"/>
              <w:jc w:val="both"/>
              <w:rPr>
                <w:sz w:val="20"/>
                <w:szCs w:val="20"/>
              </w:rPr>
            </w:pPr>
            <w:r w:rsidRPr="00DA4C1F">
              <w:rPr>
                <w:sz w:val="20"/>
                <w:szCs w:val="20"/>
              </w:rPr>
              <w:t>2.12.</w:t>
            </w:r>
            <w:r w:rsidRPr="00DA4C1F">
              <w:rPr>
                <w:sz w:val="20"/>
                <w:szCs w:val="20"/>
              </w:rPr>
              <w:tab/>
              <w:t>Ženklinamas pagal HN 119:2014 ir Europos Parlamento ir Tarybos reglamentą (ES) 1169/2011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energinė vertė, informacija apie gamintoją.</w:t>
            </w:r>
          </w:p>
          <w:p w14:paraId="58175770" w14:textId="77777777" w:rsidR="00DA4C1F" w:rsidRPr="00DA4C1F" w:rsidRDefault="00DA4C1F" w:rsidP="004929A5">
            <w:pPr>
              <w:tabs>
                <w:tab w:val="left" w:pos="0"/>
                <w:tab w:val="left" w:pos="567"/>
              </w:tabs>
              <w:ind w:left="567" w:hanging="675"/>
              <w:jc w:val="both"/>
              <w:rPr>
                <w:sz w:val="20"/>
                <w:szCs w:val="20"/>
              </w:rPr>
            </w:pPr>
            <w:r w:rsidRPr="00DA4C1F">
              <w:rPr>
                <w:sz w:val="20"/>
                <w:szCs w:val="20"/>
              </w:rPr>
              <w:t>2.13.</w:t>
            </w:r>
            <w:r w:rsidRPr="00DA4C1F">
              <w:rPr>
                <w:sz w:val="20"/>
                <w:szCs w:val="20"/>
              </w:rPr>
              <w:tab/>
              <w:t>Laikomas, gabenamas pagal HN 15:2021 su visais galiojančiais pakeitimais, HN 16:2011, (EB) Nr. 37/2005, direktyvos 92/1/EEB reikalavimus.</w:t>
            </w:r>
          </w:p>
          <w:p w14:paraId="128237C3" w14:textId="77777777" w:rsidR="00DA4C1F" w:rsidRPr="00DA4C1F" w:rsidRDefault="00DA4C1F" w:rsidP="004929A5">
            <w:pPr>
              <w:tabs>
                <w:tab w:val="left" w:pos="0"/>
                <w:tab w:val="left" w:pos="567"/>
              </w:tabs>
              <w:ind w:left="567" w:hanging="675"/>
              <w:jc w:val="both"/>
              <w:rPr>
                <w:sz w:val="20"/>
                <w:szCs w:val="20"/>
              </w:rPr>
            </w:pPr>
            <w:r w:rsidRPr="00DA4C1F">
              <w:rPr>
                <w:sz w:val="20"/>
                <w:szCs w:val="20"/>
              </w:rPr>
              <w:t>2.14.</w:t>
            </w:r>
            <w:r w:rsidRPr="00DA4C1F">
              <w:rPr>
                <w:sz w:val="20"/>
                <w:szCs w:val="20"/>
              </w:rPr>
              <w:tab/>
              <w:t>Prekė pristatoma su ne trumpesniu kaip 2/3 tinkamumo vartoti terminu.</w:t>
            </w:r>
          </w:p>
          <w:p w14:paraId="28A1DFAD" w14:textId="77777777" w:rsidR="00DA4C1F" w:rsidRPr="00DA4C1F" w:rsidRDefault="00DA4C1F" w:rsidP="004929A5">
            <w:pPr>
              <w:tabs>
                <w:tab w:val="left" w:pos="0"/>
                <w:tab w:val="left" w:pos="567"/>
              </w:tabs>
              <w:ind w:left="567" w:hanging="675"/>
              <w:jc w:val="both"/>
              <w:rPr>
                <w:sz w:val="20"/>
                <w:szCs w:val="20"/>
              </w:rPr>
            </w:pPr>
            <w:r w:rsidRPr="00DA4C1F">
              <w:rPr>
                <w:sz w:val="20"/>
                <w:szCs w:val="20"/>
              </w:rPr>
              <w:t>2.15.</w:t>
            </w:r>
            <w:r w:rsidRPr="00DA4C1F">
              <w:rPr>
                <w:sz w:val="20"/>
                <w:szCs w:val="20"/>
              </w:rPr>
              <w:tab/>
              <w:t>Prekė turi būti tiekiama pagal poreikį, per 2 darbo dienas nuo užsakymo perdavimo.</w:t>
            </w:r>
          </w:p>
          <w:p w14:paraId="650EAD49" w14:textId="77777777" w:rsidR="00DA4C1F" w:rsidRPr="00DA4C1F" w:rsidRDefault="00DA4C1F" w:rsidP="004929A5">
            <w:pPr>
              <w:tabs>
                <w:tab w:val="left" w:pos="0"/>
                <w:tab w:val="left" w:pos="567"/>
              </w:tabs>
              <w:ind w:left="567" w:hanging="675"/>
              <w:jc w:val="both"/>
              <w:rPr>
                <w:sz w:val="20"/>
                <w:szCs w:val="20"/>
              </w:rPr>
            </w:pPr>
            <w:r w:rsidRPr="00DA4C1F">
              <w:rPr>
                <w:sz w:val="20"/>
                <w:szCs w:val="20"/>
              </w:rPr>
              <w:t>2.16.</w:t>
            </w:r>
            <w:r w:rsidRPr="00DA4C1F">
              <w:rPr>
                <w:sz w:val="20"/>
                <w:szCs w:val="20"/>
              </w:rPr>
              <w:tab/>
              <w:t xml:space="preserve">Tiekėjas siūlomam produktui turi pateikti aprašymą (gamintojo produktų katalogą) arba pateikti  nuorodą viešoje erdvėje į produktą, kur būtų matomas išsamus aprašymas ir sudėtis su lietuvišku vertimu – teikiant pasiūlymą, pirmai siuntai bei tuo atveju kai pareiškiamos pretenzijos dėl produkcijos kokybės. </w:t>
            </w:r>
          </w:p>
          <w:p w14:paraId="7F1AC79F" w14:textId="77777777" w:rsidR="00DA4C1F" w:rsidRPr="00DA4C1F" w:rsidRDefault="00DA4C1F" w:rsidP="004929A5">
            <w:pPr>
              <w:tabs>
                <w:tab w:val="left" w:pos="0"/>
                <w:tab w:val="left" w:pos="567"/>
              </w:tabs>
              <w:ind w:left="567" w:hanging="675"/>
              <w:jc w:val="both"/>
              <w:rPr>
                <w:sz w:val="20"/>
                <w:szCs w:val="20"/>
              </w:rPr>
            </w:pPr>
            <w:r w:rsidRPr="00DA4C1F">
              <w:rPr>
                <w:sz w:val="20"/>
                <w:szCs w:val="20"/>
              </w:rPr>
              <w:t>2.17.</w:t>
            </w:r>
            <w:r w:rsidRPr="00DA4C1F">
              <w:rPr>
                <w:sz w:val="20"/>
                <w:szCs w:val="20"/>
              </w:rPr>
              <w:tab/>
              <w:t>LSMU ligoninė Kauno klinikos yra kontroliuojama VMVT, dėl to VMVT prašymu (raštišku) tiekėjas privalo pateikti reikiamą informaciją apie pristatomą produkciją.</w:t>
            </w:r>
          </w:p>
        </w:tc>
        <w:tc>
          <w:tcPr>
            <w:tcW w:w="4252" w:type="dxa"/>
            <w:tcBorders>
              <w:top w:val="single" w:sz="4" w:space="0" w:color="auto"/>
              <w:left w:val="single" w:sz="4" w:space="0" w:color="auto"/>
              <w:bottom w:val="single" w:sz="4" w:space="0" w:color="auto"/>
              <w:right w:val="single" w:sz="4" w:space="0" w:color="auto"/>
            </w:tcBorders>
          </w:tcPr>
          <w:p w14:paraId="41691380" w14:textId="77777777" w:rsidR="00DA4C1F" w:rsidRPr="00BE62F8" w:rsidRDefault="00DA4C1F" w:rsidP="004929A5">
            <w:pPr>
              <w:spacing w:line="264" w:lineRule="auto"/>
              <w:jc w:val="both"/>
              <w:rPr>
                <w:rFonts w:ascii="Cambria" w:eastAsiaTheme="minorHAnsi" w:hAnsi="Cambria"/>
                <w:color w:val="FF0000"/>
                <w:sz w:val="20"/>
              </w:rPr>
            </w:pPr>
          </w:p>
        </w:tc>
      </w:tr>
    </w:tbl>
    <w:p w14:paraId="48B0EE51" w14:textId="222AD64B" w:rsidR="00F04E81" w:rsidRPr="003043E2" w:rsidRDefault="00DA4C1F" w:rsidP="00DA4C1F">
      <w:pPr>
        <w:spacing w:after="120"/>
        <w:ind w:left="851" w:hanging="851"/>
        <w:rPr>
          <w:b/>
          <w:i/>
          <w:color w:val="000000"/>
          <w:sz w:val="22"/>
          <w:szCs w:val="22"/>
          <w:lang w:val="lt-LT"/>
        </w:rPr>
      </w:pPr>
      <w:r>
        <w:rPr>
          <w:b/>
          <w:sz w:val="22"/>
          <w:szCs w:val="22"/>
          <w:lang w:val="lt-LT"/>
        </w:rPr>
        <w:t xml:space="preserve">  </w:t>
      </w:r>
      <w:r w:rsidR="00F04E81" w:rsidRPr="00624B24">
        <w:rPr>
          <w:b/>
          <w:i/>
          <w:color w:val="000000"/>
          <w:sz w:val="22"/>
          <w:szCs w:val="22"/>
          <w:lang w:val="lt-LT"/>
        </w:rPr>
        <w:t>Pastaba. Pateikti tik LSMU ligoninės Kauno klinikų techninėje specifikacijoje nurodytą produ</w:t>
      </w:r>
      <w:r w:rsidR="00F04E81" w:rsidRPr="003043E2">
        <w:rPr>
          <w:b/>
          <w:i/>
          <w:color w:val="000000"/>
          <w:sz w:val="22"/>
          <w:szCs w:val="22"/>
          <w:lang w:val="lt-LT"/>
        </w:rPr>
        <w:t>kcijos asortimentą.</w:t>
      </w:r>
    </w:p>
    <w:p w14:paraId="1838B8E9" w14:textId="46C00A28" w:rsidR="00410A05" w:rsidRPr="003043E2" w:rsidRDefault="00410A05" w:rsidP="00410A05">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i/>
          <w:sz w:val="22"/>
          <w:szCs w:val="22"/>
          <w:bdr w:val="none" w:sz="0" w:space="0" w:color="auto"/>
          <w:lang w:val="lt-LT" w:eastAsia="zh-CN"/>
        </w:rPr>
      </w:pPr>
      <w:r w:rsidRPr="003043E2">
        <w:rPr>
          <w:rFonts w:eastAsia="Times New Roman"/>
          <w:b/>
          <w:i/>
          <w:sz w:val="22"/>
          <w:szCs w:val="22"/>
          <w:bdr w:val="none" w:sz="0" w:space="0" w:color="auto"/>
          <w:lang w:val="lt-LT" w:eastAsia="zh-CN"/>
        </w:rPr>
        <w:t>*</w:t>
      </w:r>
      <w:r w:rsidRPr="003043E2">
        <w:rPr>
          <w:rFonts w:eastAsia="Times New Roman"/>
          <w:b/>
          <w:sz w:val="22"/>
          <w:szCs w:val="22"/>
          <w:bdr w:val="none" w:sz="0" w:space="0" w:color="auto"/>
          <w:lang w:val="lt-LT" w:eastAsia="zh-CN"/>
        </w:rPr>
        <w:t xml:space="preserve">Pastabos: </w:t>
      </w:r>
      <w:r w:rsidRPr="003043E2">
        <w:rPr>
          <w:rFonts w:eastAsia="Times New Roman"/>
          <w:i/>
          <w:sz w:val="22"/>
          <w:szCs w:val="22"/>
          <w:bdr w:val="none" w:sz="0" w:space="0" w:color="auto"/>
          <w:lang w:val="lt-LT" w:eastAsia="zh-CN"/>
        </w:rPr>
        <w:t xml:space="preserve">Lentelė privalo būti </w:t>
      </w:r>
      <w:r w:rsidR="00C26590" w:rsidRPr="003043E2">
        <w:rPr>
          <w:rFonts w:eastAsia="Times New Roman"/>
          <w:i/>
          <w:sz w:val="22"/>
          <w:szCs w:val="22"/>
          <w:bdr w:val="none" w:sz="0" w:space="0" w:color="auto"/>
          <w:lang w:val="lt-LT" w:eastAsia="zh-CN"/>
        </w:rPr>
        <w:t xml:space="preserve">pildoma pagal </w:t>
      </w:r>
      <w:r w:rsidRPr="003043E2">
        <w:rPr>
          <w:rFonts w:eastAsia="Times New Roman"/>
          <w:i/>
          <w:sz w:val="22"/>
          <w:szCs w:val="22"/>
          <w:bdr w:val="none" w:sz="0" w:space="0" w:color="auto"/>
          <w:lang w:val="lt-LT" w:eastAsia="zh-CN"/>
        </w:rPr>
        <w:t>visus pirkimo dokumentuose nurodytus klausimus/reikalavimus („Techninė specifikacija“) jų eilės tvarka, būtina išsamiai aprašyti siūlomos prekės visas savybes pagal visus techninės specifikacijos reikalavimų punktus, nurodant konkrečias siūlomos prekės charakteristikas. Rašyti „Taip“, „Atitinka“ ar nukopijuoti ir įrašyti perkančiosios organizacijos konkursui parengtus specialiuosius reikalavimus neleidžiama.</w:t>
      </w:r>
    </w:p>
    <w:p w14:paraId="28890E16" w14:textId="2C013ED0" w:rsidR="00E84C81" w:rsidRPr="003043E2" w:rsidRDefault="00410A05" w:rsidP="00964756">
      <w:p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adjustRightInd w:val="0"/>
        <w:spacing w:after="200" w:line="276" w:lineRule="auto"/>
        <w:jc w:val="both"/>
        <w:rPr>
          <w:rFonts w:eastAsia="Times New Roman"/>
          <w:sz w:val="22"/>
          <w:szCs w:val="22"/>
          <w:bdr w:val="none" w:sz="0" w:space="0" w:color="auto"/>
          <w:lang w:eastAsia="zh-CN"/>
        </w:rPr>
      </w:pPr>
      <w:r w:rsidRPr="003043E2">
        <w:rPr>
          <w:rFonts w:eastAsia="Times New Roman"/>
          <w:b/>
          <w:sz w:val="22"/>
          <w:szCs w:val="22"/>
          <w:bdr w:val="none" w:sz="0" w:space="0" w:color="auto"/>
          <w:lang w:eastAsia="zh-CN"/>
        </w:rPr>
        <w:t>Pastaba.</w:t>
      </w:r>
      <w:r w:rsidRPr="003043E2">
        <w:rPr>
          <w:rFonts w:eastAsia="Times New Roman"/>
          <w:sz w:val="22"/>
          <w:szCs w:val="22"/>
          <w:bdr w:val="none" w:sz="0" w:space="0" w:color="auto"/>
          <w:lang w:eastAsia="zh-CN"/>
        </w:rPr>
        <w:t xml:space="preserve"> </w:t>
      </w:r>
      <w:r w:rsidRPr="003043E2">
        <w:rPr>
          <w:rFonts w:eastAsia="Times New Roman"/>
          <w:i/>
          <w:sz w:val="22"/>
          <w:szCs w:val="22"/>
          <w:bdr w:val="none" w:sz="0" w:space="0" w:color="auto"/>
          <w:lang w:eastAsia="zh-CN"/>
        </w:rPr>
        <w:t xml:space="preserve">Pasiūlymo lentelės grafoje </w:t>
      </w:r>
      <w:r w:rsidRPr="003043E2">
        <w:rPr>
          <w:rFonts w:eastAsia="Times New Roman"/>
          <w:b/>
          <w:i/>
          <w:sz w:val="22"/>
          <w:szCs w:val="22"/>
          <w:bdr w:val="none" w:sz="0" w:space="0" w:color="auto"/>
          <w:lang w:eastAsia="zh-CN"/>
        </w:rPr>
        <w:t>„Siūloma techninė charakteristika, gamintojas“</w:t>
      </w:r>
      <w:r w:rsidRPr="003043E2">
        <w:rPr>
          <w:rFonts w:eastAsia="Times New Roman"/>
          <w:i/>
          <w:sz w:val="22"/>
          <w:szCs w:val="22"/>
          <w:bdr w:val="none" w:sz="0" w:space="0" w:color="auto"/>
          <w:lang w:eastAsia="zh-CN"/>
        </w:rPr>
        <w:t>, vadovaujantis Viešųjų pirkimų tarnybos išaiškinimu, turi būti nurodytos tikslūs ir konkretūs siūlomos prekės duomenys, nepaliekant lentelėje pateiktų dydžių reikšmių tolerancijų ir tokių reikšmių, kaip „lygiavertė“, „atitinka“ ir pan.</w:t>
      </w:r>
    </w:p>
    <w:p w14:paraId="28890E17" w14:textId="77777777" w:rsidR="00F26AA3" w:rsidRPr="003043E2" w:rsidRDefault="00F26AA3" w:rsidP="00F26AA3">
      <w:pPr>
        <w:jc w:val="center"/>
        <w:rPr>
          <w:b/>
          <w:sz w:val="22"/>
          <w:szCs w:val="22"/>
        </w:rPr>
      </w:pPr>
      <w:r w:rsidRPr="003043E2">
        <w:rPr>
          <w:b/>
          <w:sz w:val="22"/>
          <w:szCs w:val="22"/>
        </w:rPr>
        <w:t>PATEIKIAMŲ DOKUMENTŲ SĄRAŠAS</w:t>
      </w:r>
    </w:p>
    <w:p w14:paraId="28890E18" w14:textId="77777777" w:rsidR="00F26AA3" w:rsidRPr="003043E2" w:rsidRDefault="00F26AA3" w:rsidP="00F26AA3">
      <w:pPr>
        <w:rPr>
          <w:b/>
          <w:sz w:val="22"/>
          <w:szCs w:val="22"/>
        </w:rPr>
      </w:pP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536"/>
        <w:gridCol w:w="2268"/>
        <w:gridCol w:w="1984"/>
      </w:tblGrid>
      <w:tr w:rsidR="00F26AA3" w:rsidRPr="003043E2" w14:paraId="28890E1D" w14:textId="77777777" w:rsidTr="00C25529">
        <w:tc>
          <w:tcPr>
            <w:tcW w:w="846" w:type="dxa"/>
            <w:tcBorders>
              <w:top w:val="single" w:sz="4" w:space="0" w:color="auto"/>
              <w:left w:val="single" w:sz="4" w:space="0" w:color="auto"/>
              <w:bottom w:val="single" w:sz="4" w:space="0" w:color="auto"/>
              <w:right w:val="single" w:sz="4" w:space="0" w:color="auto"/>
            </w:tcBorders>
            <w:vAlign w:val="center"/>
          </w:tcPr>
          <w:p w14:paraId="28890E19" w14:textId="77777777" w:rsidR="00F26AA3" w:rsidRPr="003043E2" w:rsidRDefault="00F26AA3" w:rsidP="009B6196">
            <w:pPr>
              <w:jc w:val="center"/>
              <w:rPr>
                <w:b/>
                <w:sz w:val="22"/>
                <w:szCs w:val="22"/>
              </w:rPr>
            </w:pPr>
            <w:r w:rsidRPr="003043E2">
              <w:rPr>
                <w:b/>
                <w:sz w:val="22"/>
                <w:szCs w:val="22"/>
              </w:rPr>
              <w:t>Eil.Nr.</w:t>
            </w:r>
          </w:p>
        </w:tc>
        <w:tc>
          <w:tcPr>
            <w:tcW w:w="4536" w:type="dxa"/>
            <w:tcBorders>
              <w:top w:val="single" w:sz="4" w:space="0" w:color="auto"/>
              <w:left w:val="single" w:sz="4" w:space="0" w:color="auto"/>
              <w:bottom w:val="single" w:sz="4" w:space="0" w:color="auto"/>
              <w:right w:val="single" w:sz="4" w:space="0" w:color="auto"/>
            </w:tcBorders>
            <w:vAlign w:val="center"/>
          </w:tcPr>
          <w:p w14:paraId="28890E1A" w14:textId="77777777" w:rsidR="00F26AA3" w:rsidRPr="003043E2" w:rsidRDefault="00F26AA3" w:rsidP="009B6196">
            <w:pPr>
              <w:jc w:val="center"/>
              <w:rPr>
                <w:b/>
                <w:sz w:val="22"/>
                <w:szCs w:val="22"/>
              </w:rPr>
            </w:pPr>
            <w:r w:rsidRPr="003043E2">
              <w:rPr>
                <w:b/>
                <w:sz w:val="22"/>
                <w:szCs w:val="22"/>
              </w:rPr>
              <w:t>Pateiktų dokumentų pavadinimas</w:t>
            </w:r>
          </w:p>
        </w:tc>
        <w:tc>
          <w:tcPr>
            <w:tcW w:w="2268" w:type="dxa"/>
            <w:tcBorders>
              <w:top w:val="single" w:sz="4" w:space="0" w:color="auto"/>
              <w:left w:val="single" w:sz="4" w:space="0" w:color="auto"/>
              <w:bottom w:val="single" w:sz="4" w:space="0" w:color="auto"/>
              <w:right w:val="single" w:sz="4" w:space="0" w:color="auto"/>
            </w:tcBorders>
            <w:vAlign w:val="center"/>
          </w:tcPr>
          <w:p w14:paraId="28890E1B" w14:textId="77777777" w:rsidR="00F26AA3" w:rsidRPr="003043E2" w:rsidRDefault="00F26AA3" w:rsidP="009B6196">
            <w:pPr>
              <w:jc w:val="center"/>
              <w:rPr>
                <w:b/>
                <w:sz w:val="22"/>
                <w:szCs w:val="22"/>
              </w:rPr>
            </w:pPr>
            <w:r w:rsidRPr="003043E2">
              <w:rPr>
                <w:b/>
                <w:sz w:val="22"/>
                <w:szCs w:val="22"/>
              </w:rPr>
              <w:t>Dokumento puslapių skaičius</w:t>
            </w:r>
          </w:p>
        </w:tc>
        <w:tc>
          <w:tcPr>
            <w:tcW w:w="1984" w:type="dxa"/>
            <w:tcBorders>
              <w:top w:val="single" w:sz="4" w:space="0" w:color="auto"/>
              <w:left w:val="single" w:sz="4" w:space="0" w:color="auto"/>
              <w:bottom w:val="single" w:sz="4" w:space="0" w:color="auto"/>
              <w:right w:val="single" w:sz="4" w:space="0" w:color="auto"/>
            </w:tcBorders>
          </w:tcPr>
          <w:p w14:paraId="28890E1C" w14:textId="77777777" w:rsidR="00F26AA3" w:rsidRPr="003043E2" w:rsidRDefault="00F26AA3" w:rsidP="009B6196">
            <w:pPr>
              <w:jc w:val="center"/>
              <w:rPr>
                <w:b/>
                <w:sz w:val="22"/>
                <w:szCs w:val="22"/>
              </w:rPr>
            </w:pPr>
            <w:r w:rsidRPr="003043E2">
              <w:rPr>
                <w:b/>
                <w:sz w:val="22"/>
                <w:szCs w:val="22"/>
              </w:rPr>
              <w:t>Failo, kuriame yra dokumentas, pavadinimas</w:t>
            </w:r>
          </w:p>
        </w:tc>
      </w:tr>
      <w:tr w:rsidR="00F26AA3" w:rsidRPr="003043E2" w14:paraId="28890E22" w14:textId="77777777" w:rsidTr="00C25529">
        <w:tc>
          <w:tcPr>
            <w:tcW w:w="846" w:type="dxa"/>
            <w:tcBorders>
              <w:top w:val="single" w:sz="4" w:space="0" w:color="auto"/>
              <w:left w:val="single" w:sz="4" w:space="0" w:color="auto"/>
              <w:bottom w:val="single" w:sz="4" w:space="0" w:color="auto"/>
              <w:right w:val="single" w:sz="4" w:space="0" w:color="auto"/>
            </w:tcBorders>
          </w:tcPr>
          <w:p w14:paraId="28890E1E" w14:textId="77777777" w:rsidR="00F26AA3" w:rsidRPr="003043E2" w:rsidRDefault="00F26AA3" w:rsidP="009B6196">
            <w:pPr>
              <w:jc w:val="both"/>
              <w:rPr>
                <w:sz w:val="22"/>
                <w:szCs w:val="22"/>
              </w:rPr>
            </w:pPr>
          </w:p>
        </w:tc>
        <w:tc>
          <w:tcPr>
            <w:tcW w:w="4536" w:type="dxa"/>
            <w:tcBorders>
              <w:top w:val="single" w:sz="4" w:space="0" w:color="auto"/>
              <w:left w:val="single" w:sz="4" w:space="0" w:color="auto"/>
              <w:bottom w:val="single" w:sz="4" w:space="0" w:color="auto"/>
              <w:right w:val="single" w:sz="4" w:space="0" w:color="auto"/>
            </w:tcBorders>
          </w:tcPr>
          <w:p w14:paraId="28890E1F" w14:textId="77777777" w:rsidR="00F26AA3" w:rsidRPr="003043E2" w:rsidRDefault="00F26AA3" w:rsidP="009B6196">
            <w:pPr>
              <w:jc w:val="both"/>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8890E20" w14:textId="77777777" w:rsidR="00F26AA3" w:rsidRPr="003043E2" w:rsidRDefault="00F26AA3" w:rsidP="009B6196">
            <w:pPr>
              <w:jc w:val="both"/>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28890E21" w14:textId="77777777" w:rsidR="00F26AA3" w:rsidRPr="003043E2" w:rsidRDefault="00F26AA3" w:rsidP="009B6196">
            <w:pPr>
              <w:jc w:val="both"/>
              <w:rPr>
                <w:sz w:val="22"/>
                <w:szCs w:val="22"/>
              </w:rPr>
            </w:pPr>
          </w:p>
        </w:tc>
      </w:tr>
      <w:tr w:rsidR="001B7247" w:rsidRPr="003043E2" w14:paraId="0D5BD628" w14:textId="77777777" w:rsidTr="00C25529">
        <w:tc>
          <w:tcPr>
            <w:tcW w:w="846" w:type="dxa"/>
            <w:tcBorders>
              <w:top w:val="single" w:sz="4" w:space="0" w:color="auto"/>
              <w:left w:val="single" w:sz="4" w:space="0" w:color="auto"/>
              <w:bottom w:val="single" w:sz="4" w:space="0" w:color="auto"/>
              <w:right w:val="single" w:sz="4" w:space="0" w:color="auto"/>
            </w:tcBorders>
          </w:tcPr>
          <w:p w14:paraId="3E965024" w14:textId="77777777" w:rsidR="001B7247" w:rsidRPr="003043E2" w:rsidRDefault="001B7247" w:rsidP="009B6196">
            <w:pPr>
              <w:jc w:val="both"/>
              <w:rPr>
                <w:sz w:val="22"/>
                <w:szCs w:val="22"/>
              </w:rPr>
            </w:pPr>
          </w:p>
        </w:tc>
        <w:tc>
          <w:tcPr>
            <w:tcW w:w="4536" w:type="dxa"/>
            <w:tcBorders>
              <w:top w:val="single" w:sz="4" w:space="0" w:color="auto"/>
              <w:left w:val="single" w:sz="4" w:space="0" w:color="auto"/>
              <w:bottom w:val="single" w:sz="4" w:space="0" w:color="auto"/>
              <w:right w:val="single" w:sz="4" w:space="0" w:color="auto"/>
            </w:tcBorders>
          </w:tcPr>
          <w:p w14:paraId="278D4BEC" w14:textId="77777777" w:rsidR="001B7247" w:rsidRPr="003043E2" w:rsidRDefault="001B7247" w:rsidP="009B6196">
            <w:pPr>
              <w:jc w:val="both"/>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2A66437" w14:textId="77777777" w:rsidR="001B7247" w:rsidRPr="003043E2" w:rsidRDefault="001B7247" w:rsidP="009B6196">
            <w:pPr>
              <w:jc w:val="both"/>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745F76C2" w14:textId="77777777" w:rsidR="001B7247" w:rsidRPr="003043E2" w:rsidRDefault="001B7247" w:rsidP="009B6196">
            <w:pPr>
              <w:jc w:val="both"/>
              <w:rPr>
                <w:sz w:val="22"/>
                <w:szCs w:val="22"/>
              </w:rPr>
            </w:pPr>
          </w:p>
        </w:tc>
      </w:tr>
      <w:tr w:rsidR="001B7247" w:rsidRPr="003043E2" w14:paraId="65532F02" w14:textId="77777777" w:rsidTr="00C25529">
        <w:tc>
          <w:tcPr>
            <w:tcW w:w="846" w:type="dxa"/>
            <w:tcBorders>
              <w:top w:val="single" w:sz="4" w:space="0" w:color="auto"/>
              <w:left w:val="single" w:sz="4" w:space="0" w:color="auto"/>
              <w:bottom w:val="single" w:sz="4" w:space="0" w:color="auto"/>
              <w:right w:val="single" w:sz="4" w:space="0" w:color="auto"/>
            </w:tcBorders>
          </w:tcPr>
          <w:p w14:paraId="6DB5E094" w14:textId="77777777" w:rsidR="001B7247" w:rsidRPr="003043E2" w:rsidRDefault="001B7247" w:rsidP="009B6196">
            <w:pPr>
              <w:jc w:val="both"/>
              <w:rPr>
                <w:sz w:val="22"/>
                <w:szCs w:val="22"/>
              </w:rPr>
            </w:pPr>
          </w:p>
        </w:tc>
        <w:tc>
          <w:tcPr>
            <w:tcW w:w="4536" w:type="dxa"/>
            <w:tcBorders>
              <w:top w:val="single" w:sz="4" w:space="0" w:color="auto"/>
              <w:left w:val="single" w:sz="4" w:space="0" w:color="auto"/>
              <w:bottom w:val="single" w:sz="4" w:space="0" w:color="auto"/>
              <w:right w:val="single" w:sz="4" w:space="0" w:color="auto"/>
            </w:tcBorders>
          </w:tcPr>
          <w:p w14:paraId="75757577" w14:textId="77777777" w:rsidR="001B7247" w:rsidRPr="003043E2" w:rsidRDefault="001B7247" w:rsidP="009B6196">
            <w:pPr>
              <w:jc w:val="both"/>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6283F0E" w14:textId="77777777" w:rsidR="001B7247" w:rsidRPr="003043E2" w:rsidRDefault="001B7247" w:rsidP="009B6196">
            <w:pPr>
              <w:jc w:val="both"/>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4107DA6C" w14:textId="77777777" w:rsidR="001B7247" w:rsidRPr="003043E2" w:rsidRDefault="001B7247" w:rsidP="009B6196">
            <w:pPr>
              <w:jc w:val="both"/>
              <w:rPr>
                <w:sz w:val="22"/>
                <w:szCs w:val="22"/>
              </w:rPr>
            </w:pPr>
          </w:p>
        </w:tc>
      </w:tr>
    </w:tbl>
    <w:tbl>
      <w:tblPr>
        <w:tblpPr w:leftFromText="180" w:rightFromText="180" w:vertAnchor="text" w:tblpX="-67" w:tblpY="1"/>
        <w:tblOverlap w:val="never"/>
        <w:tblW w:w="9923" w:type="dxa"/>
        <w:tblLayout w:type="fixed"/>
        <w:tblLook w:val="01E0" w:firstRow="1" w:lastRow="1" w:firstColumn="1" w:lastColumn="1" w:noHBand="0" w:noVBand="0"/>
      </w:tblPr>
      <w:tblGrid>
        <w:gridCol w:w="9923"/>
      </w:tblGrid>
      <w:tr w:rsidR="006D4462" w:rsidRPr="003043E2" w14:paraId="28890E31" w14:textId="77777777" w:rsidTr="0071631C">
        <w:trPr>
          <w:trHeight w:val="324"/>
        </w:trPr>
        <w:tc>
          <w:tcPr>
            <w:tcW w:w="9923" w:type="dxa"/>
          </w:tcPr>
          <w:p w14:paraId="136A42B6" w14:textId="30CDBB1D" w:rsidR="00E8111A" w:rsidRPr="003043E2" w:rsidRDefault="005E4E25" w:rsidP="00E8111A">
            <w:pPr>
              <w:ind w:right="-108"/>
              <w:jc w:val="both"/>
              <w:rPr>
                <w:sz w:val="22"/>
                <w:szCs w:val="22"/>
              </w:rPr>
            </w:pPr>
            <w:r w:rsidRPr="003043E2">
              <w:rPr>
                <w:sz w:val="22"/>
                <w:szCs w:val="22"/>
              </w:rPr>
              <w:lastRenderedPageBreak/>
              <w:t xml:space="preserve">   </w:t>
            </w:r>
            <w:r w:rsidR="00554366">
              <w:rPr>
                <w:sz w:val="22"/>
                <w:szCs w:val="22"/>
              </w:rPr>
              <w:t xml:space="preserve"> </w:t>
            </w:r>
            <w:r w:rsidRPr="003043E2">
              <w:rPr>
                <w:sz w:val="22"/>
                <w:szCs w:val="22"/>
              </w:rPr>
              <w:t xml:space="preserve">    </w:t>
            </w:r>
            <w:r w:rsidR="00E8111A" w:rsidRPr="003043E2">
              <w:rPr>
                <w:sz w:val="22"/>
                <w:szCs w:val="22"/>
              </w:rPr>
              <w:t>Pasiūlymas galioja iki termino, nustatyto pirkimo dokumentuose.</w:t>
            </w:r>
          </w:p>
          <w:p w14:paraId="28890E2C" w14:textId="315BD999" w:rsidR="006D4462" w:rsidRPr="003043E2" w:rsidRDefault="006D4462" w:rsidP="006D4462">
            <w:pPr>
              <w:pBdr>
                <w:bottom w:val="single" w:sz="4" w:space="1" w:color="auto"/>
              </w:pBdr>
              <w:ind w:firstLine="440"/>
              <w:jc w:val="both"/>
              <w:rPr>
                <w:b/>
                <w:color w:val="FF0000"/>
                <w:sz w:val="22"/>
                <w:szCs w:val="22"/>
              </w:rPr>
            </w:pPr>
            <w:r w:rsidRPr="003043E2">
              <w:rPr>
                <w:b/>
                <w:sz w:val="22"/>
                <w:szCs w:val="22"/>
              </w:rPr>
              <w:t>Pasiūlymo konfidencialią informaciją sudaro:</w:t>
            </w:r>
            <w:r w:rsidRPr="003043E2">
              <w:rPr>
                <w:sz w:val="22"/>
                <w:szCs w:val="22"/>
              </w:rPr>
              <w:t xml:space="preserve"> (tiekėjai </w:t>
            </w:r>
            <w:r w:rsidRPr="003043E2">
              <w:rPr>
                <w:b/>
                <w:sz w:val="22"/>
                <w:szCs w:val="22"/>
                <w:u w:val="single"/>
              </w:rPr>
              <w:t>turi nurodyti</w:t>
            </w:r>
            <w:r w:rsidRPr="003043E2">
              <w:rPr>
                <w:sz w:val="22"/>
                <w:szCs w:val="22"/>
              </w:rPr>
              <w:t>, kokia pasiūlyme pateikta informacija yra konfidenciali)</w:t>
            </w:r>
            <w:r w:rsidRPr="003043E2">
              <w:rPr>
                <w:b/>
                <w:sz w:val="22"/>
                <w:szCs w:val="22"/>
              </w:rPr>
              <w:t>:</w:t>
            </w:r>
            <w:r w:rsidR="00EC6021" w:rsidRPr="003043E2">
              <w:rPr>
                <w:b/>
                <w:sz w:val="22"/>
                <w:szCs w:val="22"/>
              </w:rPr>
              <w:t xml:space="preserve"> </w:t>
            </w:r>
            <w:r w:rsidRPr="003043E2">
              <w:rPr>
                <w:b/>
                <w:sz w:val="22"/>
                <w:szCs w:val="22"/>
              </w:rPr>
              <w:t>_______________________________________________________________</w:t>
            </w:r>
          </w:p>
          <w:p w14:paraId="28890E2D" w14:textId="77777777" w:rsidR="006D4462" w:rsidRPr="003043E2" w:rsidRDefault="006D4462" w:rsidP="006D4462">
            <w:pPr>
              <w:pBdr>
                <w:bottom w:val="single" w:sz="4" w:space="1" w:color="auto"/>
              </w:pBdr>
              <w:ind w:firstLine="440"/>
              <w:jc w:val="both"/>
              <w:rPr>
                <w:sz w:val="22"/>
                <w:szCs w:val="22"/>
              </w:rPr>
            </w:pPr>
          </w:p>
          <w:p w14:paraId="28890E2E" w14:textId="77777777" w:rsidR="006D4462" w:rsidRPr="003043E2" w:rsidRDefault="006D4462" w:rsidP="006D4462">
            <w:pPr>
              <w:pBdr>
                <w:bottom w:val="single" w:sz="4" w:space="1" w:color="auto"/>
              </w:pBdr>
              <w:ind w:firstLine="440"/>
              <w:jc w:val="both"/>
              <w:rPr>
                <w:sz w:val="22"/>
                <w:szCs w:val="22"/>
                <w:u w:val="single"/>
              </w:rPr>
            </w:pPr>
            <w:r w:rsidRPr="003043E2">
              <w:rPr>
                <w:sz w:val="22"/>
                <w:szCs w:val="22"/>
              </w:rPr>
              <w:t xml:space="preserve">Primintina, kad </w:t>
            </w:r>
            <w:r w:rsidRPr="003043E2">
              <w:rPr>
                <w:sz w:val="22"/>
                <w:szCs w:val="22"/>
                <w:lang w:eastAsia="lt-LT"/>
              </w:rPr>
              <w:t xml:space="preserve">pasiūlyme nurodytos </w:t>
            </w:r>
            <w:r w:rsidRPr="003043E2">
              <w:rPr>
                <w:b/>
                <w:sz w:val="22"/>
                <w:szCs w:val="22"/>
                <w:u w:val="single"/>
                <w:lang w:eastAsia="lt-LT"/>
              </w:rPr>
              <w:t xml:space="preserve">kainos bei įkainiai, </w:t>
            </w:r>
            <w:r w:rsidRPr="003043E2">
              <w:rPr>
                <w:sz w:val="22"/>
                <w:szCs w:val="22"/>
                <w:lang w:eastAsia="lt-LT"/>
              </w:rPr>
              <w:t>taip pat</w:t>
            </w:r>
            <w:r w:rsidRPr="003043E2">
              <w:rPr>
                <w:b/>
                <w:sz w:val="22"/>
                <w:szCs w:val="22"/>
                <w:u w:val="single"/>
                <w:lang w:eastAsia="lt-LT"/>
              </w:rPr>
              <w:t xml:space="preserve"> nuolaidos dydis ar įkainio bazė, </w:t>
            </w:r>
            <w:r w:rsidRPr="003043E2">
              <w:rPr>
                <w:sz w:val="22"/>
                <w:szCs w:val="22"/>
                <w:lang w:eastAsia="lt-LT"/>
              </w:rPr>
              <w:t>tiekėjo</w:t>
            </w:r>
            <w:r w:rsidRPr="003043E2">
              <w:rPr>
                <w:b/>
                <w:sz w:val="22"/>
                <w:szCs w:val="22"/>
                <w:u w:val="single"/>
                <w:lang w:eastAsia="lt-LT"/>
              </w:rPr>
              <w:t xml:space="preserve"> siūlomų prekių gamintojai, pavadinimai, modeliai, </w:t>
            </w:r>
            <w:r w:rsidRPr="003043E2">
              <w:rPr>
                <w:sz w:val="22"/>
                <w:szCs w:val="22"/>
                <w:lang w:eastAsia="lt-LT"/>
              </w:rPr>
              <w:t>tiekėjo</w:t>
            </w:r>
            <w:r w:rsidRPr="003043E2">
              <w:rPr>
                <w:b/>
                <w:sz w:val="22"/>
                <w:szCs w:val="22"/>
                <w:u w:val="single"/>
                <w:lang w:eastAsia="lt-LT"/>
              </w:rPr>
              <w:t xml:space="preserve"> siūlomų prekių techninės specifikacijos, </w:t>
            </w:r>
            <w:r w:rsidRPr="003043E2">
              <w:rPr>
                <w:sz w:val="22"/>
                <w:szCs w:val="22"/>
                <w:lang w:eastAsia="lt-LT"/>
              </w:rPr>
              <w:t xml:space="preserve">nurodomos užpildant perkančiosios organizacijos pateiktas lenteles, </w:t>
            </w:r>
            <w:r w:rsidRPr="003043E2">
              <w:rPr>
                <w:b/>
                <w:sz w:val="22"/>
                <w:szCs w:val="22"/>
                <w:u w:val="single"/>
                <w:lang w:eastAsia="lt-LT"/>
              </w:rPr>
              <w:t>gaminio naudotojo instrukcija</w:t>
            </w:r>
            <w:r w:rsidRPr="003043E2">
              <w:rPr>
                <w:sz w:val="22"/>
                <w:szCs w:val="22"/>
                <w:lang w:eastAsia="lt-LT"/>
              </w:rPr>
              <w:t>, tiekėjo</w:t>
            </w:r>
            <w:r w:rsidRPr="003043E2">
              <w:rPr>
                <w:b/>
                <w:sz w:val="22"/>
                <w:szCs w:val="22"/>
                <w:u w:val="single"/>
                <w:lang w:eastAsia="lt-LT"/>
              </w:rPr>
              <w:t xml:space="preserve"> siūlomų prekių atitiktį techninės specifikacijos reikalavimams įrodantys dokumentai - brošiūros, aprašymai, instrukcijos  </w:t>
            </w:r>
            <w:r w:rsidRPr="003043E2">
              <w:rPr>
                <w:sz w:val="22"/>
                <w:szCs w:val="22"/>
                <w:u w:val="single"/>
                <w:lang w:eastAsia="lt-LT"/>
              </w:rPr>
              <w:t xml:space="preserve">- </w:t>
            </w:r>
            <w:r w:rsidRPr="003043E2">
              <w:rPr>
                <w:b/>
                <w:sz w:val="22"/>
                <w:szCs w:val="22"/>
                <w:u w:val="single"/>
                <w:lang w:eastAsia="lt-LT"/>
              </w:rPr>
              <w:t>nėra konfidenciali</w:t>
            </w:r>
            <w:r w:rsidRPr="003043E2">
              <w:rPr>
                <w:b/>
                <w:sz w:val="22"/>
                <w:szCs w:val="22"/>
                <w:lang w:eastAsia="lt-LT"/>
              </w:rPr>
              <w:t xml:space="preserve"> </w:t>
            </w:r>
            <w:r w:rsidRPr="003043E2">
              <w:rPr>
                <w:b/>
                <w:sz w:val="22"/>
                <w:szCs w:val="22"/>
                <w:u w:val="single"/>
                <w:lang w:eastAsia="lt-LT"/>
              </w:rPr>
              <w:t>informacija</w:t>
            </w:r>
            <w:r w:rsidRPr="003043E2">
              <w:rPr>
                <w:b/>
                <w:sz w:val="22"/>
                <w:szCs w:val="22"/>
              </w:rPr>
              <w:t xml:space="preserve"> </w:t>
            </w:r>
            <w:r w:rsidRPr="003043E2">
              <w:rPr>
                <w:sz w:val="22"/>
                <w:szCs w:val="22"/>
              </w:rPr>
              <w:t>(plačiau skaityti</w:t>
            </w:r>
            <w:r w:rsidRPr="003043E2">
              <w:rPr>
                <w:rStyle w:val="FootnoteReference"/>
                <w:sz w:val="22"/>
                <w:szCs w:val="22"/>
              </w:rPr>
              <w:footnoteReference w:id="2"/>
            </w:r>
            <w:r w:rsidRPr="003043E2">
              <w:rPr>
                <w:sz w:val="22"/>
                <w:szCs w:val="22"/>
              </w:rPr>
              <w:t>).</w:t>
            </w:r>
          </w:p>
          <w:p w14:paraId="28890E2F" w14:textId="77777777" w:rsidR="006D4462" w:rsidRPr="003043E2" w:rsidRDefault="006D4462" w:rsidP="006D4462">
            <w:pPr>
              <w:pBdr>
                <w:bottom w:val="single" w:sz="4" w:space="1" w:color="auto"/>
              </w:pBdr>
              <w:ind w:firstLine="440"/>
              <w:rPr>
                <w:sz w:val="22"/>
                <w:szCs w:val="22"/>
                <w:u w:val="single"/>
              </w:rPr>
            </w:pPr>
          </w:p>
          <w:p w14:paraId="28890E30" w14:textId="77777777" w:rsidR="006D4462" w:rsidRPr="003043E2" w:rsidRDefault="006D4462" w:rsidP="006D4462">
            <w:pPr>
              <w:ind w:firstLine="851"/>
              <w:jc w:val="both"/>
              <w:rPr>
                <w:sz w:val="22"/>
                <w:szCs w:val="22"/>
              </w:rPr>
            </w:pPr>
            <w:r w:rsidRPr="003043E2">
              <w:rPr>
                <w:b/>
                <w:sz w:val="22"/>
                <w:szCs w:val="22"/>
              </w:rPr>
              <w:t>Pastaba.</w:t>
            </w:r>
            <w:r w:rsidRPr="003043E2">
              <w:rPr>
                <w:sz w:val="22"/>
                <w:szCs w:val="22"/>
              </w:rPr>
              <w:t xml:space="preserve"> Jei pasiūlyme nėra konfidencialios informacijos, tiekėjas </w:t>
            </w:r>
            <w:r w:rsidRPr="003043E2">
              <w:rPr>
                <w:b/>
                <w:sz w:val="22"/>
                <w:szCs w:val="22"/>
                <w:u w:val="single"/>
              </w:rPr>
              <w:t>turi nurodyti</w:t>
            </w:r>
            <w:r w:rsidRPr="003043E2">
              <w:rPr>
                <w:sz w:val="22"/>
                <w:szCs w:val="22"/>
              </w:rPr>
              <w:t>, kad konfidencialios informacijos pasiūlyme nėra.</w:t>
            </w:r>
          </w:p>
        </w:tc>
      </w:tr>
    </w:tbl>
    <w:tbl>
      <w:tblPr>
        <w:tblW w:w="0" w:type="auto"/>
        <w:tblInd w:w="108" w:type="dxa"/>
        <w:tblLayout w:type="fixed"/>
        <w:tblLook w:val="01E0" w:firstRow="1" w:lastRow="1" w:firstColumn="1" w:lastColumn="1" w:noHBand="0" w:noVBand="0"/>
      </w:tblPr>
      <w:tblGrid>
        <w:gridCol w:w="9720"/>
      </w:tblGrid>
      <w:tr w:rsidR="006D4462" w:rsidRPr="003043E2" w14:paraId="28890E41" w14:textId="77777777" w:rsidTr="0071631C">
        <w:trPr>
          <w:trHeight w:val="170"/>
        </w:trPr>
        <w:tc>
          <w:tcPr>
            <w:tcW w:w="9720" w:type="dxa"/>
          </w:tcPr>
          <w:p w14:paraId="28890E32" w14:textId="77777777" w:rsidR="006D4462" w:rsidRPr="003043E2" w:rsidRDefault="006D4462" w:rsidP="006D4462">
            <w:pPr>
              <w:ind w:right="-108"/>
              <w:jc w:val="both"/>
              <w:rPr>
                <w:sz w:val="22"/>
                <w:szCs w:val="22"/>
              </w:rPr>
            </w:pPr>
          </w:p>
          <w:tbl>
            <w:tblPr>
              <w:tblW w:w="9828" w:type="dxa"/>
              <w:tblLayout w:type="fixed"/>
              <w:tblLook w:val="04A0" w:firstRow="1" w:lastRow="0" w:firstColumn="1" w:lastColumn="0" w:noHBand="0" w:noVBand="1"/>
            </w:tblPr>
            <w:tblGrid>
              <w:gridCol w:w="3284"/>
              <w:gridCol w:w="604"/>
              <w:gridCol w:w="1980"/>
              <w:gridCol w:w="701"/>
              <w:gridCol w:w="2470"/>
              <w:gridCol w:w="492"/>
              <w:gridCol w:w="297"/>
            </w:tblGrid>
            <w:tr w:rsidR="006D4462" w:rsidRPr="003043E2" w14:paraId="28890E39" w14:textId="77777777" w:rsidTr="0071631C">
              <w:trPr>
                <w:trHeight w:val="60"/>
              </w:trPr>
              <w:tc>
                <w:tcPr>
                  <w:tcW w:w="3284" w:type="dxa"/>
                  <w:tcBorders>
                    <w:top w:val="nil"/>
                    <w:left w:val="nil"/>
                    <w:bottom w:val="single" w:sz="4" w:space="0" w:color="auto"/>
                    <w:right w:val="nil"/>
                  </w:tcBorders>
                </w:tcPr>
                <w:p w14:paraId="28890E33" w14:textId="77777777" w:rsidR="006D4462" w:rsidRPr="003043E2" w:rsidRDefault="006D4462" w:rsidP="006D4462">
                  <w:pPr>
                    <w:rPr>
                      <w:sz w:val="22"/>
                      <w:szCs w:val="22"/>
                    </w:rPr>
                  </w:pPr>
                </w:p>
              </w:tc>
              <w:tc>
                <w:tcPr>
                  <w:tcW w:w="604" w:type="dxa"/>
                </w:tcPr>
                <w:p w14:paraId="28890E34" w14:textId="77777777" w:rsidR="006D4462" w:rsidRPr="003043E2" w:rsidRDefault="006D4462" w:rsidP="006D4462">
                  <w:pPr>
                    <w:jc w:val="center"/>
                    <w:rPr>
                      <w:sz w:val="22"/>
                      <w:szCs w:val="22"/>
                    </w:rPr>
                  </w:pPr>
                </w:p>
              </w:tc>
              <w:tc>
                <w:tcPr>
                  <w:tcW w:w="1980" w:type="dxa"/>
                  <w:tcBorders>
                    <w:top w:val="nil"/>
                    <w:left w:val="nil"/>
                    <w:bottom w:val="single" w:sz="4" w:space="0" w:color="auto"/>
                    <w:right w:val="nil"/>
                  </w:tcBorders>
                </w:tcPr>
                <w:p w14:paraId="28890E35" w14:textId="77777777" w:rsidR="006D4462" w:rsidRPr="003043E2" w:rsidRDefault="006D4462" w:rsidP="006D4462">
                  <w:pPr>
                    <w:rPr>
                      <w:sz w:val="22"/>
                      <w:szCs w:val="22"/>
                    </w:rPr>
                  </w:pPr>
                </w:p>
              </w:tc>
              <w:tc>
                <w:tcPr>
                  <w:tcW w:w="701" w:type="dxa"/>
                </w:tcPr>
                <w:p w14:paraId="28890E36" w14:textId="77777777" w:rsidR="006D4462" w:rsidRPr="003043E2" w:rsidRDefault="006D4462" w:rsidP="006D4462">
                  <w:pPr>
                    <w:jc w:val="center"/>
                    <w:rPr>
                      <w:sz w:val="22"/>
                      <w:szCs w:val="22"/>
                    </w:rPr>
                  </w:pPr>
                </w:p>
              </w:tc>
              <w:tc>
                <w:tcPr>
                  <w:tcW w:w="2470" w:type="dxa"/>
                  <w:tcBorders>
                    <w:top w:val="nil"/>
                    <w:left w:val="nil"/>
                    <w:bottom w:val="single" w:sz="4" w:space="0" w:color="auto"/>
                    <w:right w:val="nil"/>
                  </w:tcBorders>
                </w:tcPr>
                <w:p w14:paraId="28890E37" w14:textId="77777777" w:rsidR="006D4462" w:rsidRPr="003043E2" w:rsidRDefault="006D4462" w:rsidP="006D4462">
                  <w:pPr>
                    <w:jc w:val="right"/>
                    <w:rPr>
                      <w:sz w:val="22"/>
                      <w:szCs w:val="22"/>
                    </w:rPr>
                  </w:pPr>
                </w:p>
              </w:tc>
              <w:tc>
                <w:tcPr>
                  <w:tcW w:w="789" w:type="dxa"/>
                  <w:gridSpan w:val="2"/>
                </w:tcPr>
                <w:p w14:paraId="28890E38" w14:textId="77777777" w:rsidR="006D4462" w:rsidRPr="003043E2" w:rsidRDefault="006D4462" w:rsidP="006D4462">
                  <w:pPr>
                    <w:jc w:val="right"/>
                    <w:rPr>
                      <w:sz w:val="22"/>
                      <w:szCs w:val="22"/>
                    </w:rPr>
                  </w:pPr>
                </w:p>
              </w:tc>
            </w:tr>
            <w:tr w:rsidR="006D4462" w:rsidRPr="003043E2" w14:paraId="28890E3F" w14:textId="77777777" w:rsidTr="0071631C">
              <w:trPr>
                <w:gridAfter w:val="1"/>
                <w:wAfter w:w="297" w:type="dxa"/>
                <w:trHeight w:val="186"/>
              </w:trPr>
              <w:tc>
                <w:tcPr>
                  <w:tcW w:w="3284" w:type="dxa"/>
                  <w:tcBorders>
                    <w:top w:val="single" w:sz="4" w:space="0" w:color="auto"/>
                    <w:left w:val="nil"/>
                    <w:bottom w:val="nil"/>
                    <w:right w:val="nil"/>
                  </w:tcBorders>
                </w:tcPr>
                <w:p w14:paraId="28890E3A" w14:textId="77777777" w:rsidR="006D4462" w:rsidRPr="003043E2" w:rsidRDefault="006D4462" w:rsidP="006D4462">
                  <w:pPr>
                    <w:jc w:val="center"/>
                    <w:rPr>
                      <w:sz w:val="22"/>
                      <w:szCs w:val="22"/>
                    </w:rPr>
                  </w:pPr>
                  <w:r w:rsidRPr="003043E2">
                    <w:rPr>
                      <w:sz w:val="22"/>
                      <w:szCs w:val="22"/>
                    </w:rPr>
                    <w:t>(Tiekėjo arba jo įgalioto asmens pareigų pavadinimas)</w:t>
                  </w:r>
                </w:p>
              </w:tc>
              <w:tc>
                <w:tcPr>
                  <w:tcW w:w="604" w:type="dxa"/>
                </w:tcPr>
                <w:p w14:paraId="28890E3B" w14:textId="77777777" w:rsidR="006D4462" w:rsidRPr="003043E2" w:rsidRDefault="006D4462" w:rsidP="006D4462">
                  <w:pPr>
                    <w:rPr>
                      <w:sz w:val="22"/>
                      <w:szCs w:val="22"/>
                    </w:rPr>
                  </w:pPr>
                </w:p>
              </w:tc>
              <w:tc>
                <w:tcPr>
                  <w:tcW w:w="1980" w:type="dxa"/>
                  <w:tcBorders>
                    <w:top w:val="single" w:sz="4" w:space="0" w:color="auto"/>
                    <w:left w:val="nil"/>
                    <w:bottom w:val="nil"/>
                    <w:right w:val="nil"/>
                  </w:tcBorders>
                </w:tcPr>
                <w:p w14:paraId="28890E3C" w14:textId="77777777" w:rsidR="006D4462" w:rsidRPr="003043E2" w:rsidRDefault="006D4462" w:rsidP="006D4462">
                  <w:pPr>
                    <w:jc w:val="center"/>
                    <w:rPr>
                      <w:sz w:val="22"/>
                      <w:szCs w:val="22"/>
                    </w:rPr>
                  </w:pPr>
                  <w:r w:rsidRPr="003043E2">
                    <w:rPr>
                      <w:sz w:val="22"/>
                      <w:szCs w:val="22"/>
                    </w:rPr>
                    <w:t>(Parašas)</w:t>
                  </w:r>
                </w:p>
              </w:tc>
              <w:tc>
                <w:tcPr>
                  <w:tcW w:w="701" w:type="dxa"/>
                </w:tcPr>
                <w:p w14:paraId="28890E3D" w14:textId="77777777" w:rsidR="006D4462" w:rsidRPr="003043E2" w:rsidRDefault="006D4462" w:rsidP="006D4462">
                  <w:pPr>
                    <w:rPr>
                      <w:sz w:val="22"/>
                      <w:szCs w:val="22"/>
                    </w:rPr>
                  </w:pPr>
                </w:p>
              </w:tc>
              <w:tc>
                <w:tcPr>
                  <w:tcW w:w="2962" w:type="dxa"/>
                  <w:gridSpan w:val="2"/>
                </w:tcPr>
                <w:p w14:paraId="28890E3E" w14:textId="77777777" w:rsidR="006D4462" w:rsidRPr="003043E2" w:rsidRDefault="006D4462" w:rsidP="006D4462">
                  <w:pPr>
                    <w:rPr>
                      <w:sz w:val="22"/>
                      <w:szCs w:val="22"/>
                    </w:rPr>
                  </w:pPr>
                  <w:r w:rsidRPr="003043E2">
                    <w:rPr>
                      <w:sz w:val="22"/>
                      <w:szCs w:val="22"/>
                    </w:rPr>
                    <w:t>Vardas, pavardė</w:t>
                  </w:r>
                </w:p>
              </w:tc>
            </w:tr>
          </w:tbl>
          <w:p w14:paraId="28890E40" w14:textId="77777777" w:rsidR="006D4462" w:rsidRPr="003043E2" w:rsidRDefault="006D4462" w:rsidP="006D4462">
            <w:pPr>
              <w:ind w:right="-108" w:firstLine="720"/>
              <w:jc w:val="both"/>
              <w:rPr>
                <w:sz w:val="22"/>
                <w:szCs w:val="22"/>
              </w:rPr>
            </w:pPr>
          </w:p>
        </w:tc>
      </w:tr>
    </w:tbl>
    <w:p w14:paraId="28890E43" w14:textId="44397DB1" w:rsidR="00E2515B" w:rsidRPr="003043E2" w:rsidRDefault="00E2515B" w:rsidP="007C2D67">
      <w:pPr>
        <w:jc w:val="both"/>
        <w:rPr>
          <w:bCs/>
          <w:sz w:val="22"/>
          <w:szCs w:val="22"/>
        </w:rPr>
      </w:pPr>
    </w:p>
    <w:sectPr w:rsidR="00E2515B" w:rsidRPr="003043E2" w:rsidSect="0061598C">
      <w:headerReference w:type="even" r:id="rId23"/>
      <w:headerReference w:type="default" r:id="rId24"/>
      <w:footerReference w:type="even" r:id="rId25"/>
      <w:footerReference w:type="default" r:id="rId26"/>
      <w:headerReference w:type="first" r:id="rId27"/>
      <w:footerReference w:type="first" r:id="rId28"/>
      <w:pgSz w:w="11900" w:h="16840"/>
      <w:pgMar w:top="1134" w:right="701" w:bottom="851"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8283A4" w14:textId="77777777" w:rsidR="001C64CA" w:rsidRDefault="001C64CA" w:rsidP="00922417">
      <w:r>
        <w:separator/>
      </w:r>
    </w:p>
  </w:endnote>
  <w:endnote w:type="continuationSeparator" w:id="0">
    <w:p w14:paraId="5371A7D2" w14:textId="77777777" w:rsidR="001C64CA" w:rsidRDefault="001C64CA" w:rsidP="0092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0" w:usb2="00000012" w:usb3="00000000" w:csb0="0002009F" w:csb1="00000000"/>
  </w:font>
  <w:font w:name="Andale Sans UI">
    <w:altName w:val="Times New Roman"/>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6A308B" w14:textId="77777777" w:rsidR="00C33714" w:rsidRDefault="00C337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90E4B" w14:textId="77777777" w:rsidR="00C33714" w:rsidRPr="00596ED1" w:rsidRDefault="00C33714" w:rsidP="00596ED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90E4C" w14:textId="77777777" w:rsidR="00C33714" w:rsidRDefault="00C33714">
    <w:pPr>
      <w:pStyle w:val="Footer"/>
      <w:jc w:val="right"/>
    </w:pPr>
  </w:p>
  <w:p w14:paraId="28890E4D" w14:textId="77777777" w:rsidR="00C33714" w:rsidRDefault="00C337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E10789" w14:textId="77777777" w:rsidR="001C64CA" w:rsidRDefault="001C64CA" w:rsidP="00922417">
      <w:r>
        <w:separator/>
      </w:r>
    </w:p>
  </w:footnote>
  <w:footnote w:type="continuationSeparator" w:id="0">
    <w:p w14:paraId="5C8EBFC9" w14:textId="77777777" w:rsidR="001C64CA" w:rsidRDefault="001C64CA" w:rsidP="00922417">
      <w:r>
        <w:continuationSeparator/>
      </w:r>
    </w:p>
  </w:footnote>
  <w:footnote w:id="1">
    <w:p w14:paraId="28890E4E" w14:textId="77777777" w:rsidR="00C33714" w:rsidRPr="00C54A7B" w:rsidRDefault="00C33714" w:rsidP="00BE2EA3">
      <w:pPr>
        <w:pStyle w:val="FootnoteText"/>
        <w:jc w:val="both"/>
        <w:rPr>
          <w:rFonts w:eastAsia="Yu Mincho"/>
          <w:i/>
          <w:iCs/>
        </w:rPr>
      </w:pPr>
      <w:r w:rsidRPr="00C54A7B">
        <w:rPr>
          <w:rStyle w:val="FootnoteReference"/>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8890E4F" w14:textId="77777777" w:rsidR="00C33714" w:rsidRPr="00C54A7B" w:rsidRDefault="00C33714" w:rsidP="009A2A06">
      <w:pPr>
        <w:pStyle w:val="FootnoteText"/>
        <w:numPr>
          <w:ilvl w:val="0"/>
          <w:numId w:val="6"/>
        </w:numPr>
        <w:rPr>
          <w:rFonts w:eastAsia="Yu Mincho"/>
          <w:i/>
          <w:iCs/>
        </w:rPr>
      </w:pPr>
      <w:r w:rsidRPr="00C54A7B">
        <w:rPr>
          <w:rFonts w:eastAsia="Yu Mincho"/>
          <w:i/>
          <w:iCs/>
        </w:rPr>
        <w:t xml:space="preserve">priesaikos deklaracija; </w:t>
      </w:r>
    </w:p>
    <w:p w14:paraId="28890E50" w14:textId="77777777" w:rsidR="00C33714" w:rsidRDefault="00C33714" w:rsidP="009A2A06">
      <w:pPr>
        <w:pStyle w:val="FootnoteText"/>
        <w:numPr>
          <w:ilvl w:val="0"/>
          <w:numId w:val="6"/>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28890E51" w14:textId="77777777" w:rsidR="00C33714" w:rsidRPr="00551FCA" w:rsidRDefault="00C33714" w:rsidP="006D4462">
      <w:pPr>
        <w:pStyle w:val="FootnoteText"/>
      </w:pPr>
      <w:r>
        <w:rPr>
          <w:rStyle w:val="FootnoteReference"/>
        </w:rPr>
        <w:footnoteRef/>
      </w:r>
      <w:r>
        <w:t xml:space="preserve"> </w:t>
      </w:r>
      <w:hyperlink r:id="rId1" w:history="1">
        <w:r>
          <w:rPr>
            <w:rStyle w:val="Hyperlink"/>
            <w:shd w:val="clear" w:color="auto" w:fill="FFFFFF"/>
          </w:rPr>
          <w:t>https://vpt.lrv.lt/uploads/vpt/documents/files/mp/konfidenciali_informacija.pdf</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2881C2" w14:textId="77777777" w:rsidR="00C33714" w:rsidRDefault="00C337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6BE55A" w14:textId="77777777" w:rsidR="00C33714" w:rsidRPr="003E3C91" w:rsidRDefault="00C33714" w:rsidP="003E3C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CBF401" w14:textId="77777777" w:rsidR="00C33714" w:rsidRDefault="00C337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B14E1A"/>
    <w:multiLevelType w:val="multilevel"/>
    <w:tmpl w:val="5C020C3A"/>
    <w:lvl w:ilvl="0">
      <w:start w:val="1"/>
      <w:numFmt w:val="decimal"/>
      <w:lvlText w:val="%1."/>
      <w:lvlJc w:val="left"/>
      <w:pPr>
        <w:ind w:left="502" w:hanging="360"/>
      </w:pPr>
      <w:rPr>
        <w:rFonts w:ascii="Times New Roman" w:eastAsia="Calibri" w:hAnsi="Times New Roman" w:cs="Times New Roman"/>
        <w:b/>
        <w:u w:val="none"/>
      </w:rPr>
    </w:lvl>
    <w:lvl w:ilvl="1">
      <w:start w:val="1"/>
      <w:numFmt w:val="decimal"/>
      <w:lvlText w:val="%1.%2."/>
      <w:lvlJc w:val="left"/>
      <w:pPr>
        <w:ind w:left="1142" w:hanging="432"/>
      </w:pPr>
      <w:rPr>
        <w:b/>
        <w:color w:val="000000"/>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CC435CF"/>
    <w:multiLevelType w:val="multilevel"/>
    <w:tmpl w:val="E6FCE7D2"/>
    <w:lvl w:ilvl="0">
      <w:start w:val="2"/>
      <w:numFmt w:val="decimal"/>
      <w:lvlText w:val="%1."/>
      <w:lvlJc w:val="left"/>
      <w:pPr>
        <w:ind w:left="360" w:hanging="360"/>
      </w:pPr>
      <w:rPr>
        <w:rFonts w:hint="default"/>
        <w:b w:val="0"/>
        <w:u w:val="none"/>
      </w:rPr>
    </w:lvl>
    <w:lvl w:ilvl="1">
      <w:start w:val="3"/>
      <w:numFmt w:val="decimal"/>
      <w:lvlText w:val="%1.%2."/>
      <w:lvlJc w:val="left"/>
      <w:pPr>
        <w:ind w:left="1070"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3"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5" w15:restartNumberingAfterBreak="0">
    <w:nsid w:val="4E56764C"/>
    <w:multiLevelType w:val="multilevel"/>
    <w:tmpl w:val="211ED300"/>
    <w:lvl w:ilvl="0">
      <w:start w:val="1"/>
      <w:numFmt w:val="decimal"/>
      <w:lvlText w:val="%1."/>
      <w:lvlJc w:val="left"/>
      <w:pPr>
        <w:ind w:left="36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3D00908"/>
    <w:multiLevelType w:val="multilevel"/>
    <w:tmpl w:val="EEBADC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F62CDB"/>
    <w:multiLevelType w:val="multilevel"/>
    <w:tmpl w:val="32BCAB24"/>
    <w:lvl w:ilvl="0">
      <w:start w:val="1"/>
      <w:numFmt w:val="decimal"/>
      <w:lvlText w:val="%1."/>
      <w:lvlJc w:val="left"/>
      <w:pPr>
        <w:ind w:left="720" w:hanging="360"/>
      </w:pPr>
      <w:rPr>
        <w:rFonts w:hint="default"/>
      </w:rPr>
    </w:lvl>
    <w:lvl w:ilvl="1">
      <w:start w:val="1"/>
      <w:numFmt w:val="decimal"/>
      <w:isLgl/>
      <w:lvlText w:val="%2."/>
      <w:lvlJc w:val="left"/>
      <w:pPr>
        <w:ind w:left="786" w:hanging="360"/>
      </w:pPr>
      <w:rPr>
        <w:rFonts w:ascii="Times New Roman" w:eastAsia="Calibri" w:hAnsi="Times New Roman" w:cs="Times New Roman"/>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74A22EA0"/>
    <w:multiLevelType w:val="multilevel"/>
    <w:tmpl w:val="945E5FF0"/>
    <w:lvl w:ilvl="0">
      <w:start w:val="12"/>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11"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12" w15:restartNumberingAfterBreak="0">
    <w:nsid w:val="7CD727C2"/>
    <w:multiLevelType w:val="multilevel"/>
    <w:tmpl w:val="596E56B4"/>
    <w:lvl w:ilvl="0">
      <w:start w:val="1"/>
      <w:numFmt w:val="decimal"/>
      <w:lvlText w:val="%1."/>
      <w:lvlJc w:val="left"/>
      <w:pPr>
        <w:ind w:left="360" w:hanging="360"/>
      </w:pPr>
      <w:rPr>
        <w:rFonts w:eastAsia="Calibri" w:hint="default"/>
        <w:b/>
        <w:color w:val="000000"/>
      </w:rPr>
    </w:lvl>
    <w:lvl w:ilvl="1">
      <w:start w:val="1"/>
      <w:numFmt w:val="decimal"/>
      <w:lvlText w:val="%1.%2."/>
      <w:lvlJc w:val="left"/>
      <w:pPr>
        <w:ind w:left="1210" w:hanging="360"/>
      </w:pPr>
      <w:rPr>
        <w:rFonts w:eastAsia="Calibri" w:hint="default"/>
        <w:b/>
        <w:color w:val="000000"/>
      </w:rPr>
    </w:lvl>
    <w:lvl w:ilvl="2">
      <w:start w:val="1"/>
      <w:numFmt w:val="decimal"/>
      <w:lvlText w:val="%1.%2.%3."/>
      <w:lvlJc w:val="left"/>
      <w:pPr>
        <w:ind w:left="720" w:hanging="720"/>
      </w:pPr>
      <w:rPr>
        <w:rFonts w:eastAsia="Calibri" w:hint="default"/>
        <w:b/>
        <w:color w:val="000000"/>
      </w:rPr>
    </w:lvl>
    <w:lvl w:ilvl="3">
      <w:start w:val="1"/>
      <w:numFmt w:val="decimal"/>
      <w:lvlText w:val="%1.%2.%3.%4."/>
      <w:lvlJc w:val="left"/>
      <w:pPr>
        <w:ind w:left="720" w:hanging="720"/>
      </w:pPr>
      <w:rPr>
        <w:rFonts w:eastAsia="Calibri" w:hint="default"/>
        <w:b/>
        <w:color w:val="000000"/>
      </w:rPr>
    </w:lvl>
    <w:lvl w:ilvl="4">
      <w:start w:val="1"/>
      <w:numFmt w:val="decimal"/>
      <w:lvlText w:val="%1.%2.%3.%4.%5."/>
      <w:lvlJc w:val="left"/>
      <w:pPr>
        <w:ind w:left="1080" w:hanging="1080"/>
      </w:pPr>
      <w:rPr>
        <w:rFonts w:eastAsia="Calibri" w:hint="default"/>
        <w:b/>
        <w:color w:val="000000"/>
      </w:rPr>
    </w:lvl>
    <w:lvl w:ilvl="5">
      <w:start w:val="1"/>
      <w:numFmt w:val="decimal"/>
      <w:lvlText w:val="%1.%2.%3.%4.%5.%6."/>
      <w:lvlJc w:val="left"/>
      <w:pPr>
        <w:ind w:left="1080" w:hanging="1080"/>
      </w:pPr>
      <w:rPr>
        <w:rFonts w:eastAsia="Calibri" w:hint="default"/>
        <w:b/>
        <w:color w:val="000000"/>
      </w:rPr>
    </w:lvl>
    <w:lvl w:ilvl="6">
      <w:start w:val="1"/>
      <w:numFmt w:val="decimal"/>
      <w:lvlText w:val="%1.%2.%3.%4.%5.%6.%7."/>
      <w:lvlJc w:val="left"/>
      <w:pPr>
        <w:ind w:left="1440" w:hanging="1440"/>
      </w:pPr>
      <w:rPr>
        <w:rFonts w:eastAsia="Calibri" w:hint="default"/>
        <w:b/>
        <w:color w:val="000000"/>
      </w:rPr>
    </w:lvl>
    <w:lvl w:ilvl="7">
      <w:start w:val="1"/>
      <w:numFmt w:val="decimal"/>
      <w:lvlText w:val="%1.%2.%3.%4.%5.%6.%7.%8."/>
      <w:lvlJc w:val="left"/>
      <w:pPr>
        <w:ind w:left="1440" w:hanging="1440"/>
      </w:pPr>
      <w:rPr>
        <w:rFonts w:eastAsia="Calibri" w:hint="default"/>
        <w:b/>
        <w:color w:val="000000"/>
      </w:rPr>
    </w:lvl>
    <w:lvl w:ilvl="8">
      <w:start w:val="1"/>
      <w:numFmt w:val="decimal"/>
      <w:lvlText w:val="%1.%2.%3.%4.%5.%6.%7.%8.%9."/>
      <w:lvlJc w:val="left"/>
      <w:pPr>
        <w:ind w:left="1800" w:hanging="1800"/>
      </w:pPr>
      <w:rPr>
        <w:rFonts w:eastAsia="Calibri" w:hint="default"/>
        <w:b/>
        <w:color w:val="000000"/>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0"/>
  </w:num>
  <w:num w:numId="4">
    <w:abstractNumId w:val="4"/>
  </w:num>
  <w:num w:numId="5">
    <w:abstractNumId w:val="7"/>
  </w:num>
  <w:num w:numId="6">
    <w:abstractNumId w:val="8"/>
  </w:num>
  <w:num w:numId="7">
    <w:abstractNumId w:val="2"/>
  </w:num>
  <w:num w:numId="8">
    <w:abstractNumId w:val="9"/>
  </w:num>
  <w:num w:numId="9">
    <w:abstractNumId w:val="12"/>
  </w:num>
  <w:num w:numId="10">
    <w:abstractNumId w:val="6"/>
  </w:num>
  <w:num w:numId="11">
    <w:abstractNumId w:val="1"/>
  </w:num>
  <w:num w:numId="12">
    <w:abstractNumId w:val="0"/>
  </w:num>
  <w:num w:numId="13">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hideSpellingError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198"/>
    <w:rsid w:val="000010A6"/>
    <w:rsid w:val="00001A28"/>
    <w:rsid w:val="00002085"/>
    <w:rsid w:val="00003B17"/>
    <w:rsid w:val="000040CF"/>
    <w:rsid w:val="00011027"/>
    <w:rsid w:val="000125BD"/>
    <w:rsid w:val="00016439"/>
    <w:rsid w:val="00017A52"/>
    <w:rsid w:val="00017B52"/>
    <w:rsid w:val="00017DA4"/>
    <w:rsid w:val="00021C84"/>
    <w:rsid w:val="0002240C"/>
    <w:rsid w:val="00026294"/>
    <w:rsid w:val="000303CD"/>
    <w:rsid w:val="00034C23"/>
    <w:rsid w:val="0004060E"/>
    <w:rsid w:val="00040F30"/>
    <w:rsid w:val="0004174F"/>
    <w:rsid w:val="0004218D"/>
    <w:rsid w:val="00042836"/>
    <w:rsid w:val="00050CEA"/>
    <w:rsid w:val="0005192A"/>
    <w:rsid w:val="0005363D"/>
    <w:rsid w:val="00053708"/>
    <w:rsid w:val="0005434D"/>
    <w:rsid w:val="00054661"/>
    <w:rsid w:val="00054B3F"/>
    <w:rsid w:val="00054F65"/>
    <w:rsid w:val="00056165"/>
    <w:rsid w:val="00057F49"/>
    <w:rsid w:val="0006231B"/>
    <w:rsid w:val="000627D4"/>
    <w:rsid w:val="00065A0A"/>
    <w:rsid w:val="000668FB"/>
    <w:rsid w:val="00067285"/>
    <w:rsid w:val="00067619"/>
    <w:rsid w:val="00067C82"/>
    <w:rsid w:val="00070083"/>
    <w:rsid w:val="00074F1B"/>
    <w:rsid w:val="000752C3"/>
    <w:rsid w:val="00076469"/>
    <w:rsid w:val="00080F6C"/>
    <w:rsid w:val="00084879"/>
    <w:rsid w:val="000864CC"/>
    <w:rsid w:val="0009219B"/>
    <w:rsid w:val="000930B6"/>
    <w:rsid w:val="0009516A"/>
    <w:rsid w:val="00095FCD"/>
    <w:rsid w:val="000968A8"/>
    <w:rsid w:val="000A1CBA"/>
    <w:rsid w:val="000A4A2D"/>
    <w:rsid w:val="000A7C2C"/>
    <w:rsid w:val="000C1803"/>
    <w:rsid w:val="000C3951"/>
    <w:rsid w:val="000C6987"/>
    <w:rsid w:val="000C6F38"/>
    <w:rsid w:val="000D0A8C"/>
    <w:rsid w:val="000D1FFE"/>
    <w:rsid w:val="000D2F65"/>
    <w:rsid w:val="000D31F2"/>
    <w:rsid w:val="000D340F"/>
    <w:rsid w:val="000D4251"/>
    <w:rsid w:val="000D5CCF"/>
    <w:rsid w:val="000D6180"/>
    <w:rsid w:val="000D7002"/>
    <w:rsid w:val="000E616B"/>
    <w:rsid w:val="000E6C27"/>
    <w:rsid w:val="000F0D93"/>
    <w:rsid w:val="000F23AA"/>
    <w:rsid w:val="000F7406"/>
    <w:rsid w:val="000F7C60"/>
    <w:rsid w:val="00102F4F"/>
    <w:rsid w:val="001035E2"/>
    <w:rsid w:val="00107282"/>
    <w:rsid w:val="00110CB7"/>
    <w:rsid w:val="00112745"/>
    <w:rsid w:val="00115243"/>
    <w:rsid w:val="001167F2"/>
    <w:rsid w:val="0012169D"/>
    <w:rsid w:val="001217DD"/>
    <w:rsid w:val="001232D6"/>
    <w:rsid w:val="001239D9"/>
    <w:rsid w:val="001278A0"/>
    <w:rsid w:val="00134439"/>
    <w:rsid w:val="00140ACB"/>
    <w:rsid w:val="00141B2C"/>
    <w:rsid w:val="00147859"/>
    <w:rsid w:val="00150391"/>
    <w:rsid w:val="0015157A"/>
    <w:rsid w:val="00151867"/>
    <w:rsid w:val="0015238E"/>
    <w:rsid w:val="0015293C"/>
    <w:rsid w:val="0015315C"/>
    <w:rsid w:val="00153A0B"/>
    <w:rsid w:val="00162FCA"/>
    <w:rsid w:val="00162FE3"/>
    <w:rsid w:val="0016387E"/>
    <w:rsid w:val="001655B3"/>
    <w:rsid w:val="0016681D"/>
    <w:rsid w:val="001669CC"/>
    <w:rsid w:val="00174464"/>
    <w:rsid w:val="00174B92"/>
    <w:rsid w:val="00182E23"/>
    <w:rsid w:val="0018451D"/>
    <w:rsid w:val="001859B3"/>
    <w:rsid w:val="00186735"/>
    <w:rsid w:val="00186FB4"/>
    <w:rsid w:val="00190814"/>
    <w:rsid w:val="00194432"/>
    <w:rsid w:val="00194CCF"/>
    <w:rsid w:val="00195D3F"/>
    <w:rsid w:val="001A44F8"/>
    <w:rsid w:val="001A5259"/>
    <w:rsid w:val="001A6AD5"/>
    <w:rsid w:val="001A7313"/>
    <w:rsid w:val="001A7552"/>
    <w:rsid w:val="001B1625"/>
    <w:rsid w:val="001B29E3"/>
    <w:rsid w:val="001B37B1"/>
    <w:rsid w:val="001B465C"/>
    <w:rsid w:val="001B7247"/>
    <w:rsid w:val="001C04BE"/>
    <w:rsid w:val="001C10B3"/>
    <w:rsid w:val="001C3978"/>
    <w:rsid w:val="001C5E43"/>
    <w:rsid w:val="001C6366"/>
    <w:rsid w:val="001C64CA"/>
    <w:rsid w:val="001C68BC"/>
    <w:rsid w:val="001D03B0"/>
    <w:rsid w:val="001D0F47"/>
    <w:rsid w:val="001D1CB7"/>
    <w:rsid w:val="001D25A4"/>
    <w:rsid w:val="001D2715"/>
    <w:rsid w:val="001D475F"/>
    <w:rsid w:val="001D5FAA"/>
    <w:rsid w:val="001D65B9"/>
    <w:rsid w:val="001D6EE4"/>
    <w:rsid w:val="001D7682"/>
    <w:rsid w:val="001F0DB3"/>
    <w:rsid w:val="001F147A"/>
    <w:rsid w:val="001F33A1"/>
    <w:rsid w:val="001F5312"/>
    <w:rsid w:val="001F59D5"/>
    <w:rsid w:val="001F6B69"/>
    <w:rsid w:val="00201F4E"/>
    <w:rsid w:val="00202541"/>
    <w:rsid w:val="002028D1"/>
    <w:rsid w:val="002056B7"/>
    <w:rsid w:val="00206DB8"/>
    <w:rsid w:val="00210D1F"/>
    <w:rsid w:val="00214D0B"/>
    <w:rsid w:val="00215ABE"/>
    <w:rsid w:val="00221A2E"/>
    <w:rsid w:val="00221BDA"/>
    <w:rsid w:val="00222A4D"/>
    <w:rsid w:val="0022405B"/>
    <w:rsid w:val="0023022D"/>
    <w:rsid w:val="00230277"/>
    <w:rsid w:val="00232B4F"/>
    <w:rsid w:val="0023302B"/>
    <w:rsid w:val="00236E14"/>
    <w:rsid w:val="002477CB"/>
    <w:rsid w:val="00250592"/>
    <w:rsid w:val="00250A44"/>
    <w:rsid w:val="002514A5"/>
    <w:rsid w:val="00252C12"/>
    <w:rsid w:val="0025604A"/>
    <w:rsid w:val="002560A0"/>
    <w:rsid w:val="002566EF"/>
    <w:rsid w:val="00256A81"/>
    <w:rsid w:val="00261BB4"/>
    <w:rsid w:val="00270FF5"/>
    <w:rsid w:val="0027183B"/>
    <w:rsid w:val="00272F42"/>
    <w:rsid w:val="00275DB1"/>
    <w:rsid w:val="00277636"/>
    <w:rsid w:val="00280251"/>
    <w:rsid w:val="002855DA"/>
    <w:rsid w:val="002943EE"/>
    <w:rsid w:val="002A08FD"/>
    <w:rsid w:val="002A4416"/>
    <w:rsid w:val="002A60A4"/>
    <w:rsid w:val="002A6CCB"/>
    <w:rsid w:val="002A702D"/>
    <w:rsid w:val="002A7B86"/>
    <w:rsid w:val="002B0468"/>
    <w:rsid w:val="002B122D"/>
    <w:rsid w:val="002B1FBC"/>
    <w:rsid w:val="002B2256"/>
    <w:rsid w:val="002B3F44"/>
    <w:rsid w:val="002B7410"/>
    <w:rsid w:val="002C0615"/>
    <w:rsid w:val="002C1E67"/>
    <w:rsid w:val="002C6887"/>
    <w:rsid w:val="002C6C85"/>
    <w:rsid w:val="002D4244"/>
    <w:rsid w:val="002E01D6"/>
    <w:rsid w:val="002E164C"/>
    <w:rsid w:val="002E1FE5"/>
    <w:rsid w:val="002E633B"/>
    <w:rsid w:val="002F0241"/>
    <w:rsid w:val="002F0948"/>
    <w:rsid w:val="002F4796"/>
    <w:rsid w:val="002F53D8"/>
    <w:rsid w:val="002F7232"/>
    <w:rsid w:val="002F74D8"/>
    <w:rsid w:val="002F7D42"/>
    <w:rsid w:val="003043E2"/>
    <w:rsid w:val="00305B83"/>
    <w:rsid w:val="003108F5"/>
    <w:rsid w:val="00313E1F"/>
    <w:rsid w:val="00317115"/>
    <w:rsid w:val="003209EA"/>
    <w:rsid w:val="00324C17"/>
    <w:rsid w:val="003252F7"/>
    <w:rsid w:val="00326154"/>
    <w:rsid w:val="00330087"/>
    <w:rsid w:val="00330585"/>
    <w:rsid w:val="0033420A"/>
    <w:rsid w:val="00337D8F"/>
    <w:rsid w:val="00346C10"/>
    <w:rsid w:val="00350AD3"/>
    <w:rsid w:val="0035243F"/>
    <w:rsid w:val="003534C3"/>
    <w:rsid w:val="00355963"/>
    <w:rsid w:val="00361EAF"/>
    <w:rsid w:val="0036316F"/>
    <w:rsid w:val="00363278"/>
    <w:rsid w:val="003638B3"/>
    <w:rsid w:val="00365670"/>
    <w:rsid w:val="00365C4A"/>
    <w:rsid w:val="00365CCC"/>
    <w:rsid w:val="0036773A"/>
    <w:rsid w:val="00373AA8"/>
    <w:rsid w:val="00375E30"/>
    <w:rsid w:val="00380886"/>
    <w:rsid w:val="003812E5"/>
    <w:rsid w:val="0038515A"/>
    <w:rsid w:val="00385857"/>
    <w:rsid w:val="00386684"/>
    <w:rsid w:val="00387D8F"/>
    <w:rsid w:val="00392274"/>
    <w:rsid w:val="003950B6"/>
    <w:rsid w:val="003A160D"/>
    <w:rsid w:val="003A333D"/>
    <w:rsid w:val="003A56C6"/>
    <w:rsid w:val="003A665D"/>
    <w:rsid w:val="003B19E9"/>
    <w:rsid w:val="003B5040"/>
    <w:rsid w:val="003B554A"/>
    <w:rsid w:val="003B5F8A"/>
    <w:rsid w:val="003C05AF"/>
    <w:rsid w:val="003C4A59"/>
    <w:rsid w:val="003C536E"/>
    <w:rsid w:val="003C6DEE"/>
    <w:rsid w:val="003D22F8"/>
    <w:rsid w:val="003D3513"/>
    <w:rsid w:val="003D674B"/>
    <w:rsid w:val="003D7689"/>
    <w:rsid w:val="003E113D"/>
    <w:rsid w:val="003E1B45"/>
    <w:rsid w:val="003E27D0"/>
    <w:rsid w:val="003E2DDC"/>
    <w:rsid w:val="003E3C91"/>
    <w:rsid w:val="003F023C"/>
    <w:rsid w:val="003F2B73"/>
    <w:rsid w:val="003F56CA"/>
    <w:rsid w:val="003F68D5"/>
    <w:rsid w:val="004012F7"/>
    <w:rsid w:val="00402E65"/>
    <w:rsid w:val="00410A05"/>
    <w:rsid w:val="0041212A"/>
    <w:rsid w:val="00414514"/>
    <w:rsid w:val="004148FF"/>
    <w:rsid w:val="00417453"/>
    <w:rsid w:val="004177C6"/>
    <w:rsid w:val="00421BBD"/>
    <w:rsid w:val="0042317A"/>
    <w:rsid w:val="004233BA"/>
    <w:rsid w:val="004244EC"/>
    <w:rsid w:val="00425995"/>
    <w:rsid w:val="00431F8F"/>
    <w:rsid w:val="004320C3"/>
    <w:rsid w:val="00437E82"/>
    <w:rsid w:val="00442E31"/>
    <w:rsid w:val="00443A9B"/>
    <w:rsid w:val="00444DA8"/>
    <w:rsid w:val="00446CC1"/>
    <w:rsid w:val="00447299"/>
    <w:rsid w:val="00451F01"/>
    <w:rsid w:val="004533A2"/>
    <w:rsid w:val="00460EA2"/>
    <w:rsid w:val="00464C20"/>
    <w:rsid w:val="00467D36"/>
    <w:rsid w:val="00470DEE"/>
    <w:rsid w:val="004723C4"/>
    <w:rsid w:val="0047544F"/>
    <w:rsid w:val="00475601"/>
    <w:rsid w:val="00484FD2"/>
    <w:rsid w:val="00492763"/>
    <w:rsid w:val="00495353"/>
    <w:rsid w:val="00495AD3"/>
    <w:rsid w:val="00496080"/>
    <w:rsid w:val="004963A6"/>
    <w:rsid w:val="0049675F"/>
    <w:rsid w:val="004A67C3"/>
    <w:rsid w:val="004A70B6"/>
    <w:rsid w:val="004B1E9B"/>
    <w:rsid w:val="004B2A0E"/>
    <w:rsid w:val="004B35FC"/>
    <w:rsid w:val="004C26C8"/>
    <w:rsid w:val="004C337F"/>
    <w:rsid w:val="004D03CE"/>
    <w:rsid w:val="004D0B64"/>
    <w:rsid w:val="004D0C0D"/>
    <w:rsid w:val="004D4ACB"/>
    <w:rsid w:val="004D774E"/>
    <w:rsid w:val="004E0B8C"/>
    <w:rsid w:val="004E1170"/>
    <w:rsid w:val="004E4084"/>
    <w:rsid w:val="004E54FD"/>
    <w:rsid w:val="004E5A24"/>
    <w:rsid w:val="004F0A6D"/>
    <w:rsid w:val="004F5763"/>
    <w:rsid w:val="004F5AE6"/>
    <w:rsid w:val="004F63A6"/>
    <w:rsid w:val="004F76C6"/>
    <w:rsid w:val="00503843"/>
    <w:rsid w:val="005060B0"/>
    <w:rsid w:val="00510277"/>
    <w:rsid w:val="00511357"/>
    <w:rsid w:val="005131C4"/>
    <w:rsid w:val="00515B74"/>
    <w:rsid w:val="00516018"/>
    <w:rsid w:val="005260D6"/>
    <w:rsid w:val="0052618E"/>
    <w:rsid w:val="00532EB4"/>
    <w:rsid w:val="0053508E"/>
    <w:rsid w:val="005352ED"/>
    <w:rsid w:val="00536C34"/>
    <w:rsid w:val="00541A1E"/>
    <w:rsid w:val="00544566"/>
    <w:rsid w:val="005450A4"/>
    <w:rsid w:val="00547486"/>
    <w:rsid w:val="00551FCA"/>
    <w:rsid w:val="00554366"/>
    <w:rsid w:val="00555B27"/>
    <w:rsid w:val="005571A2"/>
    <w:rsid w:val="00557244"/>
    <w:rsid w:val="00562A50"/>
    <w:rsid w:val="00562C78"/>
    <w:rsid w:val="00565304"/>
    <w:rsid w:val="0057011B"/>
    <w:rsid w:val="00570269"/>
    <w:rsid w:val="00571693"/>
    <w:rsid w:val="00572A1B"/>
    <w:rsid w:val="005736DF"/>
    <w:rsid w:val="00574E85"/>
    <w:rsid w:val="00585508"/>
    <w:rsid w:val="00587F2D"/>
    <w:rsid w:val="00590947"/>
    <w:rsid w:val="005931DF"/>
    <w:rsid w:val="005963A3"/>
    <w:rsid w:val="00596A1B"/>
    <w:rsid w:val="00596ED1"/>
    <w:rsid w:val="00596EF7"/>
    <w:rsid w:val="005A189F"/>
    <w:rsid w:val="005A1B59"/>
    <w:rsid w:val="005A332D"/>
    <w:rsid w:val="005A37FC"/>
    <w:rsid w:val="005A5BA9"/>
    <w:rsid w:val="005A6D2B"/>
    <w:rsid w:val="005B0C56"/>
    <w:rsid w:val="005B2C7E"/>
    <w:rsid w:val="005B2EFE"/>
    <w:rsid w:val="005B41B1"/>
    <w:rsid w:val="005B430F"/>
    <w:rsid w:val="005B498E"/>
    <w:rsid w:val="005B4CC2"/>
    <w:rsid w:val="005B7DFA"/>
    <w:rsid w:val="005C2015"/>
    <w:rsid w:val="005C30A1"/>
    <w:rsid w:val="005C65C4"/>
    <w:rsid w:val="005C736F"/>
    <w:rsid w:val="005D14E1"/>
    <w:rsid w:val="005D1801"/>
    <w:rsid w:val="005D55C6"/>
    <w:rsid w:val="005E17CF"/>
    <w:rsid w:val="005E4E25"/>
    <w:rsid w:val="005E63AF"/>
    <w:rsid w:val="005E7653"/>
    <w:rsid w:val="005F2D90"/>
    <w:rsid w:val="005F6913"/>
    <w:rsid w:val="005F7879"/>
    <w:rsid w:val="006006D8"/>
    <w:rsid w:val="00604518"/>
    <w:rsid w:val="0060458C"/>
    <w:rsid w:val="00607A51"/>
    <w:rsid w:val="006107A7"/>
    <w:rsid w:val="00611438"/>
    <w:rsid w:val="00612669"/>
    <w:rsid w:val="0061498E"/>
    <w:rsid w:val="00615204"/>
    <w:rsid w:val="0061598C"/>
    <w:rsid w:val="0061666B"/>
    <w:rsid w:val="00617C33"/>
    <w:rsid w:val="00620CFB"/>
    <w:rsid w:val="00621938"/>
    <w:rsid w:val="00622D95"/>
    <w:rsid w:val="00623DCC"/>
    <w:rsid w:val="00624B24"/>
    <w:rsid w:val="00624FDF"/>
    <w:rsid w:val="006304CB"/>
    <w:rsid w:val="006322F1"/>
    <w:rsid w:val="006324C2"/>
    <w:rsid w:val="006444C7"/>
    <w:rsid w:val="00644A09"/>
    <w:rsid w:val="00644AB8"/>
    <w:rsid w:val="00645455"/>
    <w:rsid w:val="00652BA3"/>
    <w:rsid w:val="00662BC6"/>
    <w:rsid w:val="00663868"/>
    <w:rsid w:val="00665EC6"/>
    <w:rsid w:val="0067098C"/>
    <w:rsid w:val="00677326"/>
    <w:rsid w:val="00681A4E"/>
    <w:rsid w:val="00681F0E"/>
    <w:rsid w:val="00681FE5"/>
    <w:rsid w:val="00690235"/>
    <w:rsid w:val="006955BF"/>
    <w:rsid w:val="006976D6"/>
    <w:rsid w:val="006A0327"/>
    <w:rsid w:val="006A0CC5"/>
    <w:rsid w:val="006A28C6"/>
    <w:rsid w:val="006A46ED"/>
    <w:rsid w:val="006A4F3D"/>
    <w:rsid w:val="006A5E61"/>
    <w:rsid w:val="006A6169"/>
    <w:rsid w:val="006A6767"/>
    <w:rsid w:val="006B54F6"/>
    <w:rsid w:val="006B7415"/>
    <w:rsid w:val="006C351C"/>
    <w:rsid w:val="006C425B"/>
    <w:rsid w:val="006D0CF3"/>
    <w:rsid w:val="006D2019"/>
    <w:rsid w:val="006D434E"/>
    <w:rsid w:val="006D4462"/>
    <w:rsid w:val="006D52D9"/>
    <w:rsid w:val="006D73F1"/>
    <w:rsid w:val="006E0A97"/>
    <w:rsid w:val="006E0BD5"/>
    <w:rsid w:val="006E135E"/>
    <w:rsid w:val="006E2651"/>
    <w:rsid w:val="006E6632"/>
    <w:rsid w:val="006F17AA"/>
    <w:rsid w:val="006F55A5"/>
    <w:rsid w:val="006F766C"/>
    <w:rsid w:val="007009BD"/>
    <w:rsid w:val="00701A83"/>
    <w:rsid w:val="00707B07"/>
    <w:rsid w:val="00710BA6"/>
    <w:rsid w:val="0071233C"/>
    <w:rsid w:val="00713A67"/>
    <w:rsid w:val="0071631C"/>
    <w:rsid w:val="007172C7"/>
    <w:rsid w:val="00720377"/>
    <w:rsid w:val="0072393F"/>
    <w:rsid w:val="0072455D"/>
    <w:rsid w:val="00724D99"/>
    <w:rsid w:val="00730B2A"/>
    <w:rsid w:val="00730C90"/>
    <w:rsid w:val="00732029"/>
    <w:rsid w:val="00733499"/>
    <w:rsid w:val="0073493C"/>
    <w:rsid w:val="00734F44"/>
    <w:rsid w:val="00735697"/>
    <w:rsid w:val="00741877"/>
    <w:rsid w:val="007419E0"/>
    <w:rsid w:val="00744EE3"/>
    <w:rsid w:val="00747192"/>
    <w:rsid w:val="00754887"/>
    <w:rsid w:val="00755E37"/>
    <w:rsid w:val="00756445"/>
    <w:rsid w:val="0076555F"/>
    <w:rsid w:val="007672D3"/>
    <w:rsid w:val="00773BD6"/>
    <w:rsid w:val="007744E8"/>
    <w:rsid w:val="00776457"/>
    <w:rsid w:val="00781DD0"/>
    <w:rsid w:val="007832E7"/>
    <w:rsid w:val="00785F5A"/>
    <w:rsid w:val="0078785D"/>
    <w:rsid w:val="007925CD"/>
    <w:rsid w:val="0079449F"/>
    <w:rsid w:val="00797A86"/>
    <w:rsid w:val="007A109C"/>
    <w:rsid w:val="007A317E"/>
    <w:rsid w:val="007B1BF8"/>
    <w:rsid w:val="007B657F"/>
    <w:rsid w:val="007B7BEE"/>
    <w:rsid w:val="007C0646"/>
    <w:rsid w:val="007C1687"/>
    <w:rsid w:val="007C2882"/>
    <w:rsid w:val="007C2D67"/>
    <w:rsid w:val="007C6281"/>
    <w:rsid w:val="007D396F"/>
    <w:rsid w:val="007E0440"/>
    <w:rsid w:val="007E0840"/>
    <w:rsid w:val="007E62D2"/>
    <w:rsid w:val="007E7C59"/>
    <w:rsid w:val="007F29F2"/>
    <w:rsid w:val="007F434E"/>
    <w:rsid w:val="007F4C5C"/>
    <w:rsid w:val="00801820"/>
    <w:rsid w:val="00802B09"/>
    <w:rsid w:val="00805429"/>
    <w:rsid w:val="00814E69"/>
    <w:rsid w:val="0081620E"/>
    <w:rsid w:val="00816CFD"/>
    <w:rsid w:val="0083280D"/>
    <w:rsid w:val="00832B3B"/>
    <w:rsid w:val="00832D15"/>
    <w:rsid w:val="008349B0"/>
    <w:rsid w:val="008361F0"/>
    <w:rsid w:val="008366BF"/>
    <w:rsid w:val="00840F30"/>
    <w:rsid w:val="0084407D"/>
    <w:rsid w:val="008442DE"/>
    <w:rsid w:val="00844364"/>
    <w:rsid w:val="0084596D"/>
    <w:rsid w:val="008469CA"/>
    <w:rsid w:val="00851564"/>
    <w:rsid w:val="008571CE"/>
    <w:rsid w:val="008604F0"/>
    <w:rsid w:val="00860BB6"/>
    <w:rsid w:val="00861DBB"/>
    <w:rsid w:val="00862771"/>
    <w:rsid w:val="008643E1"/>
    <w:rsid w:val="008756C1"/>
    <w:rsid w:val="00880A83"/>
    <w:rsid w:val="00883167"/>
    <w:rsid w:val="00887ADA"/>
    <w:rsid w:val="00891014"/>
    <w:rsid w:val="00891659"/>
    <w:rsid w:val="00892316"/>
    <w:rsid w:val="00892926"/>
    <w:rsid w:val="00892BC9"/>
    <w:rsid w:val="00894823"/>
    <w:rsid w:val="008A115A"/>
    <w:rsid w:val="008A3026"/>
    <w:rsid w:val="008A6657"/>
    <w:rsid w:val="008B08FC"/>
    <w:rsid w:val="008B19BF"/>
    <w:rsid w:val="008B3E8C"/>
    <w:rsid w:val="008B402E"/>
    <w:rsid w:val="008B746A"/>
    <w:rsid w:val="008C1BE4"/>
    <w:rsid w:val="008C48B7"/>
    <w:rsid w:val="008C4A50"/>
    <w:rsid w:val="008C6002"/>
    <w:rsid w:val="008C6EFF"/>
    <w:rsid w:val="008D0B8E"/>
    <w:rsid w:val="008D4F1C"/>
    <w:rsid w:val="008E090F"/>
    <w:rsid w:val="008E1B44"/>
    <w:rsid w:val="008E1CCD"/>
    <w:rsid w:val="008E289A"/>
    <w:rsid w:val="008E4B1D"/>
    <w:rsid w:val="008E6295"/>
    <w:rsid w:val="008E6F1E"/>
    <w:rsid w:val="008F6C44"/>
    <w:rsid w:val="0090048C"/>
    <w:rsid w:val="00903F34"/>
    <w:rsid w:val="009049CB"/>
    <w:rsid w:val="00907B2E"/>
    <w:rsid w:val="00911718"/>
    <w:rsid w:val="0091306F"/>
    <w:rsid w:val="00913377"/>
    <w:rsid w:val="009135B0"/>
    <w:rsid w:val="009146AD"/>
    <w:rsid w:val="00916F61"/>
    <w:rsid w:val="00922417"/>
    <w:rsid w:val="0092269B"/>
    <w:rsid w:val="00922797"/>
    <w:rsid w:val="009254BE"/>
    <w:rsid w:val="009319BE"/>
    <w:rsid w:val="00934C40"/>
    <w:rsid w:val="00936795"/>
    <w:rsid w:val="00936A81"/>
    <w:rsid w:val="009405AE"/>
    <w:rsid w:val="009414F6"/>
    <w:rsid w:val="009420F0"/>
    <w:rsid w:val="009448C9"/>
    <w:rsid w:val="009508FC"/>
    <w:rsid w:val="00953C9A"/>
    <w:rsid w:val="009548EF"/>
    <w:rsid w:val="00954C22"/>
    <w:rsid w:val="00957128"/>
    <w:rsid w:val="00960BDE"/>
    <w:rsid w:val="0096191A"/>
    <w:rsid w:val="0096225C"/>
    <w:rsid w:val="00964756"/>
    <w:rsid w:val="00966F7E"/>
    <w:rsid w:val="00974CE4"/>
    <w:rsid w:val="009806ED"/>
    <w:rsid w:val="0098137D"/>
    <w:rsid w:val="009819C2"/>
    <w:rsid w:val="00984FDB"/>
    <w:rsid w:val="0098746F"/>
    <w:rsid w:val="00987D3C"/>
    <w:rsid w:val="00992B0F"/>
    <w:rsid w:val="00995545"/>
    <w:rsid w:val="009956D5"/>
    <w:rsid w:val="009A0858"/>
    <w:rsid w:val="009A0F62"/>
    <w:rsid w:val="009A2A06"/>
    <w:rsid w:val="009B15AA"/>
    <w:rsid w:val="009B21D5"/>
    <w:rsid w:val="009B33CD"/>
    <w:rsid w:val="009B4907"/>
    <w:rsid w:val="009B6196"/>
    <w:rsid w:val="009B7541"/>
    <w:rsid w:val="009C31C3"/>
    <w:rsid w:val="009C4DE5"/>
    <w:rsid w:val="009D02EF"/>
    <w:rsid w:val="009D1715"/>
    <w:rsid w:val="009D2C51"/>
    <w:rsid w:val="009D51D7"/>
    <w:rsid w:val="009D5C28"/>
    <w:rsid w:val="009E07E7"/>
    <w:rsid w:val="009E164A"/>
    <w:rsid w:val="009E5DF0"/>
    <w:rsid w:val="009E738E"/>
    <w:rsid w:val="009F0218"/>
    <w:rsid w:val="009F0AAF"/>
    <w:rsid w:val="009F2437"/>
    <w:rsid w:val="00A01F19"/>
    <w:rsid w:val="00A04757"/>
    <w:rsid w:val="00A06257"/>
    <w:rsid w:val="00A0779C"/>
    <w:rsid w:val="00A10124"/>
    <w:rsid w:val="00A10CE1"/>
    <w:rsid w:val="00A10CF9"/>
    <w:rsid w:val="00A121A7"/>
    <w:rsid w:val="00A14804"/>
    <w:rsid w:val="00A214A4"/>
    <w:rsid w:val="00A26706"/>
    <w:rsid w:val="00A31074"/>
    <w:rsid w:val="00A31C7A"/>
    <w:rsid w:val="00A322B1"/>
    <w:rsid w:val="00A326A9"/>
    <w:rsid w:val="00A33147"/>
    <w:rsid w:val="00A35FE4"/>
    <w:rsid w:val="00A40155"/>
    <w:rsid w:val="00A415DB"/>
    <w:rsid w:val="00A41F4C"/>
    <w:rsid w:val="00A447EC"/>
    <w:rsid w:val="00A44B31"/>
    <w:rsid w:val="00A509AB"/>
    <w:rsid w:val="00A528CC"/>
    <w:rsid w:val="00A52DE1"/>
    <w:rsid w:val="00A5306C"/>
    <w:rsid w:val="00A54BC8"/>
    <w:rsid w:val="00A54D01"/>
    <w:rsid w:val="00A5581C"/>
    <w:rsid w:val="00A55B9E"/>
    <w:rsid w:val="00A56A02"/>
    <w:rsid w:val="00A60880"/>
    <w:rsid w:val="00A61151"/>
    <w:rsid w:val="00A62B90"/>
    <w:rsid w:val="00A650B1"/>
    <w:rsid w:val="00A6597A"/>
    <w:rsid w:val="00A667C6"/>
    <w:rsid w:val="00A67E49"/>
    <w:rsid w:val="00A70AC4"/>
    <w:rsid w:val="00A72D4D"/>
    <w:rsid w:val="00A74207"/>
    <w:rsid w:val="00A74A27"/>
    <w:rsid w:val="00A74E1D"/>
    <w:rsid w:val="00A77A14"/>
    <w:rsid w:val="00A77E9E"/>
    <w:rsid w:val="00A8091C"/>
    <w:rsid w:val="00A811A1"/>
    <w:rsid w:val="00A82829"/>
    <w:rsid w:val="00A82F8B"/>
    <w:rsid w:val="00A86257"/>
    <w:rsid w:val="00A86963"/>
    <w:rsid w:val="00A86CC2"/>
    <w:rsid w:val="00A92F59"/>
    <w:rsid w:val="00A94309"/>
    <w:rsid w:val="00A95F79"/>
    <w:rsid w:val="00AA0CDC"/>
    <w:rsid w:val="00AA0E90"/>
    <w:rsid w:val="00AA2CF6"/>
    <w:rsid w:val="00AA7243"/>
    <w:rsid w:val="00AB1153"/>
    <w:rsid w:val="00AB3C91"/>
    <w:rsid w:val="00AB4A42"/>
    <w:rsid w:val="00AB5606"/>
    <w:rsid w:val="00AC388C"/>
    <w:rsid w:val="00AC4957"/>
    <w:rsid w:val="00AC6401"/>
    <w:rsid w:val="00AC7E39"/>
    <w:rsid w:val="00AD0720"/>
    <w:rsid w:val="00AD29F5"/>
    <w:rsid w:val="00AD373B"/>
    <w:rsid w:val="00AD3C2B"/>
    <w:rsid w:val="00AE674D"/>
    <w:rsid w:val="00AE7DA9"/>
    <w:rsid w:val="00AF05A5"/>
    <w:rsid w:val="00AF0917"/>
    <w:rsid w:val="00AF0AF0"/>
    <w:rsid w:val="00AF33FF"/>
    <w:rsid w:val="00AF4463"/>
    <w:rsid w:val="00AF4F09"/>
    <w:rsid w:val="00B0328F"/>
    <w:rsid w:val="00B034DA"/>
    <w:rsid w:val="00B046D7"/>
    <w:rsid w:val="00B05BF2"/>
    <w:rsid w:val="00B12DAA"/>
    <w:rsid w:val="00B136D3"/>
    <w:rsid w:val="00B13BC7"/>
    <w:rsid w:val="00B16C2B"/>
    <w:rsid w:val="00B266E7"/>
    <w:rsid w:val="00B30975"/>
    <w:rsid w:val="00B31A65"/>
    <w:rsid w:val="00B31E83"/>
    <w:rsid w:val="00B35498"/>
    <w:rsid w:val="00B37F3E"/>
    <w:rsid w:val="00B41466"/>
    <w:rsid w:val="00B4484D"/>
    <w:rsid w:val="00B44A5F"/>
    <w:rsid w:val="00B47463"/>
    <w:rsid w:val="00B50198"/>
    <w:rsid w:val="00B50AD9"/>
    <w:rsid w:val="00B51EFF"/>
    <w:rsid w:val="00B54D86"/>
    <w:rsid w:val="00B56306"/>
    <w:rsid w:val="00B60064"/>
    <w:rsid w:val="00B734C2"/>
    <w:rsid w:val="00B736A7"/>
    <w:rsid w:val="00B762E8"/>
    <w:rsid w:val="00B80804"/>
    <w:rsid w:val="00B81EBF"/>
    <w:rsid w:val="00B82D49"/>
    <w:rsid w:val="00B84202"/>
    <w:rsid w:val="00B868CD"/>
    <w:rsid w:val="00B86EC7"/>
    <w:rsid w:val="00B87DAD"/>
    <w:rsid w:val="00B9532E"/>
    <w:rsid w:val="00BA2CF5"/>
    <w:rsid w:val="00BA5F18"/>
    <w:rsid w:val="00BB17D2"/>
    <w:rsid w:val="00BB5A80"/>
    <w:rsid w:val="00BB67AD"/>
    <w:rsid w:val="00BC5B0B"/>
    <w:rsid w:val="00BC6376"/>
    <w:rsid w:val="00BC6BE1"/>
    <w:rsid w:val="00BE1C43"/>
    <w:rsid w:val="00BE2EA3"/>
    <w:rsid w:val="00BE3265"/>
    <w:rsid w:val="00BE67E8"/>
    <w:rsid w:val="00BE7587"/>
    <w:rsid w:val="00BF0C13"/>
    <w:rsid w:val="00BF43CF"/>
    <w:rsid w:val="00BF4A9A"/>
    <w:rsid w:val="00C00785"/>
    <w:rsid w:val="00C00DFB"/>
    <w:rsid w:val="00C02474"/>
    <w:rsid w:val="00C029CC"/>
    <w:rsid w:val="00C05061"/>
    <w:rsid w:val="00C1068C"/>
    <w:rsid w:val="00C158FA"/>
    <w:rsid w:val="00C15DD4"/>
    <w:rsid w:val="00C170F0"/>
    <w:rsid w:val="00C177B2"/>
    <w:rsid w:val="00C178CF"/>
    <w:rsid w:val="00C17EA4"/>
    <w:rsid w:val="00C17F68"/>
    <w:rsid w:val="00C22CC6"/>
    <w:rsid w:val="00C22E17"/>
    <w:rsid w:val="00C23023"/>
    <w:rsid w:val="00C25529"/>
    <w:rsid w:val="00C26590"/>
    <w:rsid w:val="00C30053"/>
    <w:rsid w:val="00C300D6"/>
    <w:rsid w:val="00C33714"/>
    <w:rsid w:val="00C35E7B"/>
    <w:rsid w:val="00C41538"/>
    <w:rsid w:val="00C447B8"/>
    <w:rsid w:val="00C46E38"/>
    <w:rsid w:val="00C47D5F"/>
    <w:rsid w:val="00C50D50"/>
    <w:rsid w:val="00C540FC"/>
    <w:rsid w:val="00C54234"/>
    <w:rsid w:val="00C54EFF"/>
    <w:rsid w:val="00C555ED"/>
    <w:rsid w:val="00C5724E"/>
    <w:rsid w:val="00C61318"/>
    <w:rsid w:val="00C62315"/>
    <w:rsid w:val="00C64E34"/>
    <w:rsid w:val="00C7207A"/>
    <w:rsid w:val="00C743C1"/>
    <w:rsid w:val="00C85304"/>
    <w:rsid w:val="00C8644F"/>
    <w:rsid w:val="00C86E66"/>
    <w:rsid w:val="00C872B4"/>
    <w:rsid w:val="00C94A57"/>
    <w:rsid w:val="00CA093D"/>
    <w:rsid w:val="00CA6B68"/>
    <w:rsid w:val="00CA6DE5"/>
    <w:rsid w:val="00CA7F82"/>
    <w:rsid w:val="00CB509A"/>
    <w:rsid w:val="00CC08F7"/>
    <w:rsid w:val="00CC29E1"/>
    <w:rsid w:val="00CC55EB"/>
    <w:rsid w:val="00CC60FC"/>
    <w:rsid w:val="00CE57C7"/>
    <w:rsid w:val="00CF0EAB"/>
    <w:rsid w:val="00CF438B"/>
    <w:rsid w:val="00CF6143"/>
    <w:rsid w:val="00CF7DBB"/>
    <w:rsid w:val="00D014C1"/>
    <w:rsid w:val="00D02FEE"/>
    <w:rsid w:val="00D070C8"/>
    <w:rsid w:val="00D12F10"/>
    <w:rsid w:val="00D160AF"/>
    <w:rsid w:val="00D1719C"/>
    <w:rsid w:val="00D17341"/>
    <w:rsid w:val="00D234D0"/>
    <w:rsid w:val="00D241B0"/>
    <w:rsid w:val="00D250B4"/>
    <w:rsid w:val="00D268BF"/>
    <w:rsid w:val="00D415D5"/>
    <w:rsid w:val="00D4546D"/>
    <w:rsid w:val="00D47904"/>
    <w:rsid w:val="00D47AD6"/>
    <w:rsid w:val="00D47BC4"/>
    <w:rsid w:val="00D51856"/>
    <w:rsid w:val="00D51EF3"/>
    <w:rsid w:val="00D52711"/>
    <w:rsid w:val="00D61E51"/>
    <w:rsid w:val="00D62771"/>
    <w:rsid w:val="00D6358D"/>
    <w:rsid w:val="00D63691"/>
    <w:rsid w:val="00D6477A"/>
    <w:rsid w:val="00D64AB3"/>
    <w:rsid w:val="00D726BB"/>
    <w:rsid w:val="00D744E1"/>
    <w:rsid w:val="00D80735"/>
    <w:rsid w:val="00D80A9D"/>
    <w:rsid w:val="00D83C56"/>
    <w:rsid w:val="00D8577E"/>
    <w:rsid w:val="00D8666B"/>
    <w:rsid w:val="00D86D85"/>
    <w:rsid w:val="00D90E82"/>
    <w:rsid w:val="00D91FCF"/>
    <w:rsid w:val="00D9425C"/>
    <w:rsid w:val="00D962E8"/>
    <w:rsid w:val="00DA10B3"/>
    <w:rsid w:val="00DA4B54"/>
    <w:rsid w:val="00DA4C1F"/>
    <w:rsid w:val="00DA6D9C"/>
    <w:rsid w:val="00DA717D"/>
    <w:rsid w:val="00DB0001"/>
    <w:rsid w:val="00DB167E"/>
    <w:rsid w:val="00DB430F"/>
    <w:rsid w:val="00DC5975"/>
    <w:rsid w:val="00DC75C5"/>
    <w:rsid w:val="00DD10CA"/>
    <w:rsid w:val="00DD3F0F"/>
    <w:rsid w:val="00DD460E"/>
    <w:rsid w:val="00DE0BE5"/>
    <w:rsid w:val="00DE1BBE"/>
    <w:rsid w:val="00DE25C1"/>
    <w:rsid w:val="00DE46CD"/>
    <w:rsid w:val="00DE5CC0"/>
    <w:rsid w:val="00DF0794"/>
    <w:rsid w:val="00DF3AC6"/>
    <w:rsid w:val="00DF6C20"/>
    <w:rsid w:val="00DF6C2D"/>
    <w:rsid w:val="00E022E0"/>
    <w:rsid w:val="00E0269F"/>
    <w:rsid w:val="00E03B09"/>
    <w:rsid w:val="00E04176"/>
    <w:rsid w:val="00E101D5"/>
    <w:rsid w:val="00E12313"/>
    <w:rsid w:val="00E12BC8"/>
    <w:rsid w:val="00E17089"/>
    <w:rsid w:val="00E215FC"/>
    <w:rsid w:val="00E24046"/>
    <w:rsid w:val="00E24CD1"/>
    <w:rsid w:val="00E2515B"/>
    <w:rsid w:val="00E37E7B"/>
    <w:rsid w:val="00E42952"/>
    <w:rsid w:val="00E43F50"/>
    <w:rsid w:val="00E44906"/>
    <w:rsid w:val="00E45327"/>
    <w:rsid w:val="00E45F6A"/>
    <w:rsid w:val="00E53CD3"/>
    <w:rsid w:val="00E54C0C"/>
    <w:rsid w:val="00E55CE4"/>
    <w:rsid w:val="00E57753"/>
    <w:rsid w:val="00E600AF"/>
    <w:rsid w:val="00E714DC"/>
    <w:rsid w:val="00E72DC3"/>
    <w:rsid w:val="00E765C8"/>
    <w:rsid w:val="00E76F7A"/>
    <w:rsid w:val="00E77CCB"/>
    <w:rsid w:val="00E80520"/>
    <w:rsid w:val="00E8111A"/>
    <w:rsid w:val="00E8184E"/>
    <w:rsid w:val="00E81A78"/>
    <w:rsid w:val="00E84C81"/>
    <w:rsid w:val="00E855D9"/>
    <w:rsid w:val="00E87AA2"/>
    <w:rsid w:val="00E908DB"/>
    <w:rsid w:val="00E94B12"/>
    <w:rsid w:val="00E9785F"/>
    <w:rsid w:val="00EA2E6F"/>
    <w:rsid w:val="00EA435E"/>
    <w:rsid w:val="00EB0FF8"/>
    <w:rsid w:val="00EB10C3"/>
    <w:rsid w:val="00EB30B9"/>
    <w:rsid w:val="00EB3212"/>
    <w:rsid w:val="00EB3E70"/>
    <w:rsid w:val="00EB4E51"/>
    <w:rsid w:val="00EB631D"/>
    <w:rsid w:val="00EC04CF"/>
    <w:rsid w:val="00EC0668"/>
    <w:rsid w:val="00EC2386"/>
    <w:rsid w:val="00EC6021"/>
    <w:rsid w:val="00EC64F9"/>
    <w:rsid w:val="00EC69E6"/>
    <w:rsid w:val="00ED2E2F"/>
    <w:rsid w:val="00ED39D2"/>
    <w:rsid w:val="00ED7FC0"/>
    <w:rsid w:val="00EE4057"/>
    <w:rsid w:val="00EE575B"/>
    <w:rsid w:val="00EE654E"/>
    <w:rsid w:val="00EE6605"/>
    <w:rsid w:val="00EF1080"/>
    <w:rsid w:val="00EF33FF"/>
    <w:rsid w:val="00EF4A7E"/>
    <w:rsid w:val="00EF557D"/>
    <w:rsid w:val="00EF7491"/>
    <w:rsid w:val="00EF7994"/>
    <w:rsid w:val="00F03831"/>
    <w:rsid w:val="00F044F9"/>
    <w:rsid w:val="00F04E81"/>
    <w:rsid w:val="00F07FF7"/>
    <w:rsid w:val="00F10A27"/>
    <w:rsid w:val="00F11D85"/>
    <w:rsid w:val="00F12EF4"/>
    <w:rsid w:val="00F17136"/>
    <w:rsid w:val="00F2520B"/>
    <w:rsid w:val="00F26AA3"/>
    <w:rsid w:val="00F27225"/>
    <w:rsid w:val="00F30942"/>
    <w:rsid w:val="00F36BEE"/>
    <w:rsid w:val="00F37AF5"/>
    <w:rsid w:val="00F463DC"/>
    <w:rsid w:val="00F50DF5"/>
    <w:rsid w:val="00F52A85"/>
    <w:rsid w:val="00F55CD0"/>
    <w:rsid w:val="00F57322"/>
    <w:rsid w:val="00F62820"/>
    <w:rsid w:val="00F64B4F"/>
    <w:rsid w:val="00F74DB9"/>
    <w:rsid w:val="00F7646D"/>
    <w:rsid w:val="00F771D2"/>
    <w:rsid w:val="00F80501"/>
    <w:rsid w:val="00F86C12"/>
    <w:rsid w:val="00F87642"/>
    <w:rsid w:val="00F92D41"/>
    <w:rsid w:val="00F93CB0"/>
    <w:rsid w:val="00F97264"/>
    <w:rsid w:val="00FA0883"/>
    <w:rsid w:val="00FA1B3F"/>
    <w:rsid w:val="00FA2CFE"/>
    <w:rsid w:val="00FA2D6A"/>
    <w:rsid w:val="00FA43EA"/>
    <w:rsid w:val="00FA4D4C"/>
    <w:rsid w:val="00FA6318"/>
    <w:rsid w:val="00FA6DD0"/>
    <w:rsid w:val="00FA7C70"/>
    <w:rsid w:val="00FB5291"/>
    <w:rsid w:val="00FC36F5"/>
    <w:rsid w:val="00FD0762"/>
    <w:rsid w:val="00FD1514"/>
    <w:rsid w:val="00FD418C"/>
    <w:rsid w:val="00FD67E0"/>
    <w:rsid w:val="00FE00CB"/>
    <w:rsid w:val="00FE0112"/>
    <w:rsid w:val="00FE0809"/>
    <w:rsid w:val="00FE2A7B"/>
    <w:rsid w:val="00FE69E2"/>
    <w:rsid w:val="00FF097F"/>
    <w:rsid w:val="00FF17CA"/>
    <w:rsid w:val="00FF2503"/>
    <w:rsid w:val="00FF4C55"/>
    <w:rsid w:val="00FF4F0F"/>
    <w:rsid w:val="00FF5247"/>
    <w:rsid w:val="00FF5F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90BE8"/>
  <w15:docId w15:val="{D6172BA6-F304-472D-8742-E46D97CAC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Heading1">
    <w:name w:val="heading 1"/>
    <w:basedOn w:val="Normal"/>
    <w:next w:val="Normal"/>
    <w:link w:val="Heading1Char"/>
    <w:qFormat/>
    <w:rsid w:val="00B50198"/>
    <w:pPr>
      <w:keepNext/>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Heading2">
    <w:name w:val="heading 2"/>
    <w:basedOn w:val="Normal"/>
    <w:next w:val="Normal"/>
    <w:link w:val="Heading2Char"/>
    <w:qFormat/>
    <w:rsid w:val="00B50198"/>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basedOn w:val="Normal"/>
    <w:next w:val="Normal"/>
    <w:link w:val="Heading3Char"/>
    <w:qFormat/>
    <w:rsid w:val="00B50198"/>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basedOn w:val="Normal"/>
    <w:next w:val="Normal"/>
    <w:link w:val="Heading4Char"/>
    <w:qFormat/>
    <w:rsid w:val="00B50198"/>
    <w:pPr>
      <w:keepNext/>
      <w:numPr>
        <w:ilvl w:val="3"/>
        <w:numId w:val="2"/>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basedOn w:val="Normal"/>
    <w:next w:val="Normal"/>
    <w:link w:val="Heading5Char"/>
    <w:qFormat/>
    <w:rsid w:val="00B50198"/>
    <w:pPr>
      <w:keepNext/>
      <w:numPr>
        <w:ilvl w:val="4"/>
        <w:numId w:val="2"/>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basedOn w:val="Normal"/>
    <w:next w:val="Normal"/>
    <w:link w:val="Heading6Char"/>
    <w:qFormat/>
    <w:rsid w:val="00B50198"/>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basedOn w:val="Normal"/>
    <w:next w:val="Normal"/>
    <w:link w:val="Heading7Char"/>
    <w:qFormat/>
    <w:rsid w:val="00B50198"/>
    <w:pPr>
      <w:keepNext/>
      <w:numPr>
        <w:ilvl w:val="6"/>
        <w:numId w:val="2"/>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basedOn w:val="Normal"/>
    <w:next w:val="Normal"/>
    <w:link w:val="Heading8Char"/>
    <w:qFormat/>
    <w:rsid w:val="00B50198"/>
    <w:pPr>
      <w:keepNext/>
      <w:numPr>
        <w:ilvl w:val="7"/>
        <w:numId w:val="2"/>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basedOn w:val="Normal"/>
    <w:next w:val="Normal"/>
    <w:link w:val="Heading9Char"/>
    <w:qFormat/>
    <w:rsid w:val="00B50198"/>
    <w:pPr>
      <w:keepNext/>
      <w:numPr>
        <w:ilvl w:val="8"/>
        <w:numId w:val="2"/>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50198"/>
    <w:rPr>
      <w:rFonts w:ascii="Times New Roman" w:eastAsia="Calibri" w:hAnsi="Times New Roman" w:cs="Times New Roman"/>
      <w:sz w:val="28"/>
      <w:lang w:eastAsia="lt-LT"/>
    </w:rPr>
  </w:style>
  <w:style w:type="character" w:customStyle="1" w:styleId="Heading2Char">
    <w:name w:val="Heading 2 Char"/>
    <w:basedOn w:val="DefaultParagraphFont"/>
    <w:link w:val="Heading2"/>
    <w:rsid w:val="00B50198"/>
    <w:rPr>
      <w:rFonts w:ascii="Times New Roman" w:eastAsia="Times New Roman" w:hAnsi="Times New Roman" w:cs="Times New Roman"/>
      <w:sz w:val="24"/>
      <w:szCs w:val="20"/>
      <w:lang w:eastAsia="lt-LT"/>
    </w:rPr>
  </w:style>
  <w:style w:type="character" w:customStyle="1" w:styleId="Heading3Char">
    <w:name w:val="Heading 3 Char"/>
    <w:basedOn w:val="DefaultParagraphFont"/>
    <w:link w:val="Heading3"/>
    <w:rsid w:val="00B50198"/>
    <w:rPr>
      <w:rFonts w:ascii="Times New Roman" w:eastAsia="Times New Roman" w:hAnsi="Times New Roman" w:cs="Times New Roman"/>
      <w:sz w:val="24"/>
      <w:szCs w:val="20"/>
      <w:lang w:eastAsia="lt-LT"/>
    </w:rPr>
  </w:style>
  <w:style w:type="character" w:customStyle="1" w:styleId="Heading4Char">
    <w:name w:val="Heading 4 Char"/>
    <w:basedOn w:val="DefaultParagraphFont"/>
    <w:link w:val="Heading4"/>
    <w:rsid w:val="00B50198"/>
    <w:rPr>
      <w:rFonts w:ascii="Times New Roman" w:eastAsia="Times New Roman" w:hAnsi="Times New Roman" w:cs="Times New Roman"/>
      <w:b/>
      <w:sz w:val="44"/>
      <w:szCs w:val="20"/>
      <w:lang w:eastAsia="lt-LT"/>
    </w:rPr>
  </w:style>
  <w:style w:type="character" w:customStyle="1" w:styleId="Heading5Char">
    <w:name w:val="Heading 5 Char"/>
    <w:basedOn w:val="DefaultParagraphFont"/>
    <w:link w:val="Heading5"/>
    <w:rsid w:val="00B50198"/>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rsid w:val="00B50198"/>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rsid w:val="00B50198"/>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B50198"/>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rsid w:val="00B50198"/>
    <w:rPr>
      <w:rFonts w:ascii="Times New Roman" w:eastAsia="Times New Roman" w:hAnsi="Times New Roman" w:cs="Times New Roman"/>
      <w:sz w:val="40"/>
      <w:szCs w:val="20"/>
      <w:lang w:eastAsia="lt-LT"/>
    </w:rPr>
  </w:style>
  <w:style w:type="character" w:styleId="Hyperlink">
    <w:name w:val="Hyperlink"/>
    <w:rsid w:val="00B50198"/>
    <w:rPr>
      <w:u w:val="single"/>
    </w:rPr>
  </w:style>
  <w:style w:type="paragraph" w:customStyle="1" w:styleId="HeaderFooter">
    <w:name w:val="Header &amp; Footer"/>
    <w:rsid w:val="00B5019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Title">
    <w:name w:val="Title"/>
    <w:next w:val="Body2"/>
    <w:link w:val="TitleChar"/>
    <w:rsid w:val="00B5019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B5019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character" w:customStyle="1" w:styleId="TitleChar">
    <w:name w:val="Title Char"/>
    <w:basedOn w:val="DefaultParagraphFont"/>
    <w:link w:val="Title"/>
    <w:rsid w:val="00B5019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
    <w:name w:val="Body"/>
    <w:rsid w:val="00B501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B5019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yperlink"/>
    <w:rsid w:val="00B50198"/>
    <w:rPr>
      <w:u w:val="single"/>
    </w:rPr>
  </w:style>
  <w:style w:type="paragraph" w:customStyle="1" w:styleId="Patvirtinta">
    <w:name w:val="Patvirtinta"/>
    <w:rsid w:val="00B5019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Header">
    <w:name w:val="header"/>
    <w:aliases w:val=" Diagrama2,Diagrama2,Diagrama Diagrama"/>
    <w:basedOn w:val="Normal"/>
    <w:link w:val="HeaderChar"/>
    <w:uiPriority w:val="99"/>
    <w:rsid w:val="00B501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HeaderChar">
    <w:name w:val="Header Char"/>
    <w:aliases w:val=" Diagrama2 Char,Diagrama2 Char,Diagrama Diagrama Char"/>
    <w:basedOn w:val="DefaultParagraphFont"/>
    <w:link w:val="Header"/>
    <w:uiPriority w:val="99"/>
    <w:rsid w:val="00B50198"/>
    <w:rPr>
      <w:rFonts w:ascii="Times New Roman" w:eastAsia="Times New Roman" w:hAnsi="Times New Roman" w:cs="Times New Roman"/>
      <w:sz w:val="24"/>
      <w:szCs w:val="20"/>
      <w:lang w:eastAsia="lt-LT"/>
    </w:rPr>
  </w:style>
  <w:style w:type="paragraph" w:styleId="Caption">
    <w:name w:val="caption"/>
    <w:basedOn w:val="Normal"/>
    <w:next w:val="Normal"/>
    <w:qFormat/>
    <w:rsid w:val="00B5019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B50198"/>
    <w:pPr>
      <w:autoSpaceDE w:val="0"/>
      <w:autoSpaceDN w:val="0"/>
      <w:adjustRightInd w:val="0"/>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B50198"/>
    <w:rPr>
      <w:rFonts w:ascii="Tahoma" w:hAnsi="Tahoma" w:cs="Tahoma"/>
      <w:sz w:val="16"/>
      <w:szCs w:val="16"/>
    </w:rPr>
  </w:style>
  <w:style w:type="character" w:customStyle="1" w:styleId="BalloonTextChar">
    <w:name w:val="Balloon Text Char"/>
    <w:basedOn w:val="DefaultParagraphFont"/>
    <w:link w:val="BalloonText"/>
    <w:uiPriority w:val="99"/>
    <w:semiHidden/>
    <w:rsid w:val="00B50198"/>
    <w:rPr>
      <w:rFonts w:ascii="Tahoma" w:eastAsia="Arial Unicode MS" w:hAnsi="Tahoma" w:cs="Tahoma"/>
      <w:sz w:val="16"/>
      <w:szCs w:val="16"/>
      <w:bdr w:val="nil"/>
      <w:lang w:val="en-US"/>
    </w:rPr>
  </w:style>
  <w:style w:type="character" w:customStyle="1" w:styleId="BodyTextIndent2Char">
    <w:name w:val="Body Text Indent 2 Char"/>
    <w:basedOn w:val="DefaultParagraphFont"/>
    <w:link w:val="BodyTextIndent2"/>
    <w:semiHidden/>
    <w:rsid w:val="00B50198"/>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B5019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paragraph" w:styleId="Footer">
    <w:name w:val="footer"/>
    <w:basedOn w:val="Normal"/>
    <w:link w:val="FooterChar"/>
    <w:uiPriority w:val="99"/>
    <w:unhideWhenUsed/>
    <w:rsid w:val="00B50198"/>
    <w:pPr>
      <w:tabs>
        <w:tab w:val="center" w:pos="4513"/>
        <w:tab w:val="right" w:pos="9026"/>
      </w:tabs>
    </w:pPr>
  </w:style>
  <w:style w:type="character" w:customStyle="1" w:styleId="FooterChar">
    <w:name w:val="Footer Char"/>
    <w:basedOn w:val="DefaultParagraphFont"/>
    <w:link w:val="Footer"/>
    <w:uiPriority w:val="99"/>
    <w:rsid w:val="00B50198"/>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uiPriority w:val="1"/>
    <w:qFormat/>
    <w:rsid w:val="00B5019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locked/>
    <w:rsid w:val="00B50198"/>
    <w:rPr>
      <w:rFonts w:ascii="Calibri" w:eastAsia="Calibri" w:hAnsi="Calibri" w:cs="Times New Roman"/>
    </w:rPr>
  </w:style>
  <w:style w:type="character" w:customStyle="1" w:styleId="BodyTextIndent3Char">
    <w:name w:val="Body Text Indent 3 Char"/>
    <w:basedOn w:val="DefaultParagraphFont"/>
    <w:link w:val="BodyTextIndent3"/>
    <w:uiPriority w:val="99"/>
    <w:rsid w:val="00B50198"/>
    <w:rPr>
      <w:rFonts w:ascii="Times New Roman" w:eastAsia="Arial Unicode MS" w:hAnsi="Times New Roman" w:cs="Times New Roman"/>
      <w:sz w:val="16"/>
      <w:szCs w:val="16"/>
      <w:bdr w:val="nil"/>
      <w:lang w:val="en-US"/>
    </w:rPr>
  </w:style>
  <w:style w:type="paragraph" w:styleId="BodyTextIndent3">
    <w:name w:val="Body Text Indent 3"/>
    <w:basedOn w:val="Normal"/>
    <w:link w:val="BodyTextIndent3Char"/>
    <w:uiPriority w:val="99"/>
    <w:unhideWhenUsed/>
    <w:rsid w:val="00B50198"/>
    <w:pPr>
      <w:spacing w:after="120"/>
      <w:ind w:left="283"/>
    </w:pPr>
    <w:rPr>
      <w:sz w:val="16"/>
      <w:szCs w:val="16"/>
    </w:rPr>
  </w:style>
  <w:style w:type="paragraph" w:customStyle="1" w:styleId="pavadinimai">
    <w:name w:val="pavadinimai"/>
    <w:basedOn w:val="Normal"/>
    <w:rsid w:val="00B5019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BodyText">
    <w:name w:val="Body Text"/>
    <w:basedOn w:val="Normal"/>
    <w:link w:val="BodyTextChar"/>
    <w:uiPriority w:val="99"/>
    <w:unhideWhenUsed/>
    <w:rsid w:val="00B50198"/>
    <w:pPr>
      <w:spacing w:after="120"/>
    </w:pPr>
  </w:style>
  <w:style w:type="character" w:customStyle="1" w:styleId="BodyTextChar">
    <w:name w:val="Body Text Char"/>
    <w:basedOn w:val="DefaultParagraphFont"/>
    <w:link w:val="BodyText"/>
    <w:uiPriority w:val="99"/>
    <w:rsid w:val="00B5019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B50198"/>
    <w:pPr>
      <w:ind w:firstLine="720"/>
      <w:jc w:val="both"/>
    </w:pPr>
    <w:rPr>
      <w:rFonts w:ascii="TimesLT" w:eastAsia="Times New Roman" w:hAnsi="TimesLT" w:cs="Times New Roman"/>
      <w:sz w:val="24"/>
      <w:szCs w:val="20"/>
    </w:rPr>
  </w:style>
  <w:style w:type="paragraph" w:customStyle="1" w:styleId="Standard">
    <w:name w:val="Standard"/>
    <w:rsid w:val="00B50198"/>
    <w:pPr>
      <w:suppressAutoHyphens/>
      <w:autoSpaceDN w:val="0"/>
      <w:textAlignment w:val="baseline"/>
    </w:pPr>
    <w:rPr>
      <w:rFonts w:ascii="Times New Roman" w:eastAsia="Times New Roman" w:hAnsi="Times New Roman" w:cs="Times New Roman"/>
      <w:kern w:val="3"/>
      <w:sz w:val="24"/>
      <w:szCs w:val="24"/>
      <w:lang w:val="en-GB"/>
    </w:rPr>
  </w:style>
  <w:style w:type="character" w:styleId="Emphasis">
    <w:name w:val="Emphasis"/>
    <w:uiPriority w:val="20"/>
    <w:qFormat/>
    <w:rsid w:val="00B50198"/>
    <w:rPr>
      <w:i/>
      <w:iCs/>
    </w:rPr>
  </w:style>
  <w:style w:type="paragraph" w:styleId="NoSpacing">
    <w:name w:val="No Spacing"/>
    <w:link w:val="NoSpacingChar"/>
    <w:uiPriority w:val="1"/>
    <w:qFormat/>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FootnoteText">
    <w:name w:val="footnote text"/>
    <w:aliases w:val="ColumnText"/>
    <w:basedOn w:val="Normal"/>
    <w:link w:val="FootnoteTextChar"/>
    <w:uiPriority w:val="99"/>
    <w:unhideWhenUsed/>
    <w:rsid w:val="00B50198"/>
    <w:rPr>
      <w:sz w:val="20"/>
      <w:szCs w:val="20"/>
    </w:rPr>
  </w:style>
  <w:style w:type="character" w:customStyle="1" w:styleId="FootnoteTextChar">
    <w:name w:val="Footnote Text Char"/>
    <w:aliases w:val="ColumnText Char"/>
    <w:basedOn w:val="DefaultParagraphFont"/>
    <w:link w:val="FootnoteText"/>
    <w:uiPriority w:val="99"/>
    <w:rsid w:val="00B50198"/>
    <w:rPr>
      <w:rFonts w:ascii="Times New Roman" w:eastAsia="Arial Unicode MS" w:hAnsi="Times New Roman" w:cs="Times New Roman"/>
      <w:sz w:val="20"/>
      <w:szCs w:val="20"/>
      <w:bdr w:val="nil"/>
      <w:lang w:val="en-US"/>
    </w:rPr>
  </w:style>
  <w:style w:type="paragraph" w:styleId="BodyTextIndent">
    <w:name w:val="Body Text Indent"/>
    <w:basedOn w:val="Normal"/>
    <w:link w:val="BodyTextIndentChar"/>
    <w:uiPriority w:val="99"/>
    <w:unhideWhenUsed/>
    <w:rsid w:val="00D47BC4"/>
    <w:pPr>
      <w:spacing w:after="120"/>
      <w:ind w:left="283"/>
    </w:pPr>
  </w:style>
  <w:style w:type="character" w:customStyle="1" w:styleId="BodyTextIndentChar">
    <w:name w:val="Body Text Indent Char"/>
    <w:basedOn w:val="DefaultParagraphFont"/>
    <w:link w:val="BodyTextIndent"/>
    <w:uiPriority w:val="99"/>
    <w:rsid w:val="00D47BC4"/>
    <w:rPr>
      <w:rFonts w:ascii="Times New Roman" w:eastAsia="Arial Unicode MS" w:hAnsi="Times New Roman" w:cs="Times New Roman"/>
      <w:sz w:val="24"/>
      <w:szCs w:val="24"/>
      <w:bdr w:val="nil"/>
      <w:lang w:val="en-US"/>
    </w:rPr>
  </w:style>
  <w:style w:type="paragraph" w:customStyle="1" w:styleId="1LaikopressC0">
    <w:name w:val="1: Laiško press C0"/>
    <w:basedOn w:val="Normal"/>
    <w:rsid w:val="00F37AF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character" w:styleId="FootnoteReference">
    <w:name w:val="footnote reference"/>
    <w:semiHidden/>
    <w:rsid w:val="001D0F47"/>
    <w:rPr>
      <w:rFonts w:cs="Times New Roman"/>
      <w:vertAlign w:val="superscript"/>
    </w:rPr>
  </w:style>
  <w:style w:type="paragraph" w:customStyle="1" w:styleId="BodyText1">
    <w:name w:val="Body Text1"/>
    <w:uiPriority w:val="99"/>
    <w:rsid w:val="00365670"/>
    <w:pPr>
      <w:snapToGrid w:val="0"/>
      <w:ind w:firstLine="312"/>
      <w:jc w:val="both"/>
    </w:pPr>
    <w:rPr>
      <w:rFonts w:ascii="TimesLT" w:eastAsia="Times New Roman" w:hAnsi="TimesLT" w:cs="Times New Roman"/>
      <w:sz w:val="20"/>
      <w:szCs w:val="20"/>
      <w:lang w:val="en-US"/>
    </w:rPr>
  </w:style>
  <w:style w:type="table" w:customStyle="1" w:styleId="TableGrid1">
    <w:name w:val="Table Grid1"/>
    <w:basedOn w:val="TableNormal"/>
    <w:next w:val="TableGrid"/>
    <w:uiPriority w:val="9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8D0B8E"/>
    <w:rPr>
      <w:rFonts w:ascii="Times New Roman" w:eastAsia="Arial Unicode MS" w:hAnsi="Times New Roman" w:cs="Times New Roman"/>
      <w:sz w:val="24"/>
      <w:szCs w:val="24"/>
      <w:bdr w:val="nil"/>
      <w:lang w:val="en-US"/>
    </w:rPr>
  </w:style>
  <w:style w:type="character" w:styleId="CommentReference">
    <w:name w:val="annotation reference"/>
    <w:basedOn w:val="DefaultParagraphFont"/>
    <w:uiPriority w:val="99"/>
    <w:semiHidden/>
    <w:unhideWhenUsed/>
    <w:rsid w:val="0047544F"/>
    <w:rPr>
      <w:sz w:val="16"/>
      <w:szCs w:val="16"/>
    </w:rPr>
  </w:style>
  <w:style w:type="paragraph" w:styleId="CommentText">
    <w:name w:val="annotation text"/>
    <w:basedOn w:val="Normal"/>
    <w:link w:val="CommentTextChar"/>
    <w:uiPriority w:val="99"/>
    <w:semiHidden/>
    <w:unhideWhenUsed/>
    <w:rsid w:val="0047544F"/>
    <w:rPr>
      <w:rFonts w:eastAsiaTheme="minorHAnsi"/>
      <w:sz w:val="20"/>
      <w:szCs w:val="20"/>
      <w:bdr w:val="none" w:sz="0" w:space="0" w:color="auto"/>
      <w:lang w:val="lt-LT"/>
    </w:rPr>
  </w:style>
  <w:style w:type="character" w:customStyle="1" w:styleId="CommentTextChar">
    <w:name w:val="Comment Text Char"/>
    <w:basedOn w:val="DefaultParagraphFont"/>
    <w:link w:val="CommentText"/>
    <w:uiPriority w:val="99"/>
    <w:semiHidden/>
    <w:rsid w:val="0047544F"/>
    <w:rPr>
      <w:rFonts w:ascii="Times New Roman" w:hAnsi="Times New Roman" w:cs="Times New Roman"/>
      <w:sz w:val="20"/>
      <w:szCs w:val="20"/>
    </w:rPr>
  </w:style>
  <w:style w:type="paragraph" w:customStyle="1" w:styleId="Point1">
    <w:name w:val="Point 1"/>
    <w:basedOn w:val="Normal"/>
    <w:rsid w:val="0015315C"/>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character" w:styleId="FollowedHyperlink">
    <w:name w:val="FollowedHyperlink"/>
    <w:basedOn w:val="DefaultParagraphFont"/>
    <w:uiPriority w:val="99"/>
    <w:semiHidden/>
    <w:unhideWhenUsed/>
    <w:rsid w:val="0016681D"/>
    <w:rPr>
      <w:color w:val="800080" w:themeColor="followedHyperlink"/>
      <w:u w:val="single"/>
    </w:rPr>
  </w:style>
  <w:style w:type="character" w:customStyle="1" w:styleId="apple-converted-space">
    <w:name w:val="apple-converted-space"/>
    <w:basedOn w:val="DefaultParagraphFont"/>
    <w:rsid w:val="00C158FA"/>
  </w:style>
  <w:style w:type="paragraph" w:customStyle="1" w:styleId="xmsonormal">
    <w:name w:val="x_msonormal"/>
    <w:basedOn w:val="Normal"/>
    <w:rsid w:val="0054456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character" w:customStyle="1" w:styleId="xww-defaultparagraphfont1">
    <w:name w:val="x_ww-defaultparagraphfont1"/>
    <w:basedOn w:val="DefaultParagraphFont"/>
    <w:rsid w:val="00544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665527">
      <w:bodyDiv w:val="1"/>
      <w:marLeft w:val="0"/>
      <w:marRight w:val="0"/>
      <w:marTop w:val="0"/>
      <w:marBottom w:val="0"/>
      <w:divBdr>
        <w:top w:val="none" w:sz="0" w:space="0" w:color="auto"/>
        <w:left w:val="none" w:sz="0" w:space="0" w:color="auto"/>
        <w:bottom w:val="none" w:sz="0" w:space="0" w:color="auto"/>
        <w:right w:val="none" w:sz="0" w:space="0" w:color="auto"/>
      </w:divBdr>
    </w:div>
    <w:div w:id="274406705">
      <w:bodyDiv w:val="1"/>
      <w:marLeft w:val="0"/>
      <w:marRight w:val="0"/>
      <w:marTop w:val="0"/>
      <w:marBottom w:val="0"/>
      <w:divBdr>
        <w:top w:val="none" w:sz="0" w:space="0" w:color="auto"/>
        <w:left w:val="none" w:sz="0" w:space="0" w:color="auto"/>
        <w:bottom w:val="none" w:sz="0" w:space="0" w:color="auto"/>
        <w:right w:val="none" w:sz="0" w:space="0" w:color="auto"/>
      </w:divBdr>
    </w:div>
    <w:div w:id="1192765620">
      <w:bodyDiv w:val="1"/>
      <w:marLeft w:val="0"/>
      <w:marRight w:val="0"/>
      <w:marTop w:val="0"/>
      <w:marBottom w:val="0"/>
      <w:divBdr>
        <w:top w:val="none" w:sz="0" w:space="0" w:color="auto"/>
        <w:left w:val="none" w:sz="0" w:space="0" w:color="auto"/>
        <w:bottom w:val="none" w:sz="0" w:space="0" w:color="auto"/>
        <w:right w:val="none" w:sz="0" w:space="0" w:color="auto"/>
      </w:divBdr>
      <w:divsChild>
        <w:div w:id="158693766">
          <w:marLeft w:val="0"/>
          <w:marRight w:val="0"/>
          <w:marTop w:val="0"/>
          <w:marBottom w:val="0"/>
          <w:divBdr>
            <w:top w:val="none" w:sz="0" w:space="0" w:color="auto"/>
            <w:left w:val="none" w:sz="0" w:space="0" w:color="auto"/>
            <w:bottom w:val="none" w:sz="0" w:space="0" w:color="auto"/>
            <w:right w:val="none" w:sz="0" w:space="0" w:color="auto"/>
          </w:divBdr>
          <w:divsChild>
            <w:div w:id="393892790">
              <w:marLeft w:val="0"/>
              <w:marRight w:val="0"/>
              <w:marTop w:val="0"/>
              <w:marBottom w:val="0"/>
              <w:divBdr>
                <w:top w:val="none" w:sz="0" w:space="0" w:color="auto"/>
                <w:left w:val="none" w:sz="0" w:space="0" w:color="auto"/>
                <w:bottom w:val="none" w:sz="0" w:space="0" w:color="auto"/>
                <w:right w:val="none" w:sz="0" w:space="0" w:color="auto"/>
              </w:divBdr>
              <w:divsChild>
                <w:div w:id="75790265">
                  <w:marLeft w:val="0"/>
                  <w:marRight w:val="0"/>
                  <w:marTop w:val="0"/>
                  <w:marBottom w:val="0"/>
                  <w:divBdr>
                    <w:top w:val="none" w:sz="0" w:space="0" w:color="auto"/>
                    <w:left w:val="none" w:sz="0" w:space="0" w:color="auto"/>
                    <w:bottom w:val="none" w:sz="0" w:space="0" w:color="auto"/>
                    <w:right w:val="none" w:sz="0" w:space="0" w:color="auto"/>
                  </w:divBdr>
                  <w:divsChild>
                    <w:div w:id="965358772">
                      <w:marLeft w:val="0"/>
                      <w:marRight w:val="0"/>
                      <w:marTop w:val="0"/>
                      <w:marBottom w:val="0"/>
                      <w:divBdr>
                        <w:top w:val="none" w:sz="0" w:space="0" w:color="auto"/>
                        <w:left w:val="none" w:sz="0" w:space="0" w:color="auto"/>
                        <w:bottom w:val="none" w:sz="0" w:space="0" w:color="auto"/>
                        <w:right w:val="none" w:sz="0" w:space="0" w:color="auto"/>
                      </w:divBdr>
                      <w:divsChild>
                        <w:div w:id="29499426">
                          <w:marLeft w:val="0"/>
                          <w:marRight w:val="0"/>
                          <w:marTop w:val="0"/>
                          <w:marBottom w:val="0"/>
                          <w:divBdr>
                            <w:top w:val="none" w:sz="0" w:space="0" w:color="auto"/>
                            <w:left w:val="none" w:sz="0" w:space="0" w:color="auto"/>
                            <w:bottom w:val="none" w:sz="0" w:space="0" w:color="auto"/>
                            <w:right w:val="none" w:sz="0" w:space="0" w:color="auto"/>
                          </w:divBdr>
                          <w:divsChild>
                            <w:div w:id="129441420">
                              <w:marLeft w:val="0"/>
                              <w:marRight w:val="0"/>
                              <w:marTop w:val="0"/>
                              <w:marBottom w:val="0"/>
                              <w:divBdr>
                                <w:top w:val="none" w:sz="0" w:space="0" w:color="auto"/>
                                <w:left w:val="none" w:sz="0" w:space="0" w:color="auto"/>
                                <w:bottom w:val="none" w:sz="0" w:space="0" w:color="auto"/>
                                <w:right w:val="none" w:sz="0" w:space="0" w:color="auto"/>
                              </w:divBdr>
                              <w:divsChild>
                                <w:div w:id="1605308444">
                                  <w:marLeft w:val="0"/>
                                  <w:marRight w:val="0"/>
                                  <w:marTop w:val="0"/>
                                  <w:marBottom w:val="0"/>
                                  <w:divBdr>
                                    <w:top w:val="none" w:sz="0" w:space="0" w:color="auto"/>
                                    <w:left w:val="none" w:sz="0" w:space="0" w:color="auto"/>
                                    <w:bottom w:val="none" w:sz="0" w:space="0" w:color="auto"/>
                                    <w:right w:val="none" w:sz="0" w:space="0" w:color="auto"/>
                                  </w:divBdr>
                                  <w:divsChild>
                                    <w:div w:id="1868905302">
                                      <w:marLeft w:val="0"/>
                                      <w:marRight w:val="0"/>
                                      <w:marTop w:val="0"/>
                                      <w:marBottom w:val="0"/>
                                      <w:divBdr>
                                        <w:top w:val="none" w:sz="0" w:space="0" w:color="auto"/>
                                        <w:left w:val="none" w:sz="0" w:space="0" w:color="auto"/>
                                        <w:bottom w:val="none" w:sz="0" w:space="0" w:color="auto"/>
                                        <w:right w:val="none" w:sz="0" w:space="0" w:color="auto"/>
                                      </w:divBdr>
                                      <w:divsChild>
                                        <w:div w:id="328681456">
                                          <w:marLeft w:val="0"/>
                                          <w:marRight w:val="0"/>
                                          <w:marTop w:val="0"/>
                                          <w:marBottom w:val="0"/>
                                          <w:divBdr>
                                            <w:top w:val="none" w:sz="0" w:space="0" w:color="auto"/>
                                            <w:left w:val="none" w:sz="0" w:space="0" w:color="auto"/>
                                            <w:bottom w:val="none" w:sz="0" w:space="0" w:color="auto"/>
                                            <w:right w:val="none" w:sz="0" w:space="0" w:color="auto"/>
                                          </w:divBdr>
                                          <w:divsChild>
                                            <w:div w:id="376121984">
                                              <w:marLeft w:val="0"/>
                                              <w:marRight w:val="0"/>
                                              <w:marTop w:val="0"/>
                                              <w:marBottom w:val="0"/>
                                              <w:divBdr>
                                                <w:top w:val="none" w:sz="0" w:space="0" w:color="auto"/>
                                                <w:left w:val="none" w:sz="0" w:space="0" w:color="auto"/>
                                                <w:bottom w:val="none" w:sz="0" w:space="0" w:color="auto"/>
                                                <w:right w:val="none" w:sz="0" w:space="0" w:color="auto"/>
                                              </w:divBdr>
                                              <w:divsChild>
                                                <w:div w:id="621378279">
                                                  <w:marLeft w:val="0"/>
                                                  <w:marRight w:val="0"/>
                                                  <w:marTop w:val="0"/>
                                                  <w:marBottom w:val="0"/>
                                                  <w:divBdr>
                                                    <w:top w:val="none" w:sz="0" w:space="0" w:color="auto"/>
                                                    <w:left w:val="none" w:sz="0" w:space="0" w:color="auto"/>
                                                    <w:bottom w:val="none" w:sz="0" w:space="0" w:color="auto"/>
                                                    <w:right w:val="none" w:sz="0" w:space="0" w:color="auto"/>
                                                  </w:divBdr>
                                                  <w:divsChild>
                                                    <w:div w:id="948388696">
                                                      <w:marLeft w:val="0"/>
                                                      <w:marRight w:val="0"/>
                                                      <w:marTop w:val="0"/>
                                                      <w:marBottom w:val="0"/>
                                                      <w:divBdr>
                                                        <w:top w:val="none" w:sz="0" w:space="0" w:color="auto"/>
                                                        <w:left w:val="none" w:sz="0" w:space="0" w:color="auto"/>
                                                        <w:bottom w:val="none" w:sz="0" w:space="0" w:color="auto"/>
                                                        <w:right w:val="none" w:sz="0" w:space="0" w:color="auto"/>
                                                      </w:divBdr>
                                                      <w:divsChild>
                                                        <w:div w:id="1556745498">
                                                          <w:marLeft w:val="0"/>
                                                          <w:marRight w:val="0"/>
                                                          <w:marTop w:val="0"/>
                                                          <w:marBottom w:val="0"/>
                                                          <w:divBdr>
                                                            <w:top w:val="none" w:sz="0" w:space="0" w:color="auto"/>
                                                            <w:left w:val="none" w:sz="0" w:space="0" w:color="auto"/>
                                                            <w:bottom w:val="none" w:sz="0" w:space="0" w:color="auto"/>
                                                            <w:right w:val="none" w:sz="0" w:space="0" w:color="auto"/>
                                                          </w:divBdr>
                                                          <w:divsChild>
                                                            <w:div w:id="282999611">
                                                              <w:marLeft w:val="0"/>
                                                              <w:marRight w:val="0"/>
                                                              <w:marTop w:val="0"/>
                                                              <w:marBottom w:val="0"/>
                                                              <w:divBdr>
                                                                <w:top w:val="none" w:sz="0" w:space="0" w:color="auto"/>
                                                                <w:left w:val="none" w:sz="0" w:space="0" w:color="auto"/>
                                                                <w:bottom w:val="none" w:sz="0" w:space="0" w:color="auto"/>
                                                                <w:right w:val="none" w:sz="0" w:space="0" w:color="auto"/>
                                                              </w:divBdr>
                                                              <w:divsChild>
                                                                <w:div w:id="855466905">
                                                                  <w:marLeft w:val="0"/>
                                                                  <w:marRight w:val="0"/>
                                                                  <w:marTop w:val="0"/>
                                                                  <w:marBottom w:val="0"/>
                                                                  <w:divBdr>
                                                                    <w:top w:val="none" w:sz="0" w:space="0" w:color="auto"/>
                                                                    <w:left w:val="none" w:sz="0" w:space="0" w:color="auto"/>
                                                                    <w:bottom w:val="none" w:sz="0" w:space="0" w:color="auto"/>
                                                                    <w:right w:val="none" w:sz="0" w:space="0" w:color="auto"/>
                                                                  </w:divBdr>
                                                                </w:div>
                                                                <w:div w:id="99807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70300884">
      <w:bodyDiv w:val="1"/>
      <w:marLeft w:val="0"/>
      <w:marRight w:val="0"/>
      <w:marTop w:val="0"/>
      <w:marBottom w:val="0"/>
      <w:divBdr>
        <w:top w:val="none" w:sz="0" w:space="0" w:color="auto"/>
        <w:left w:val="none" w:sz="0" w:space="0" w:color="auto"/>
        <w:bottom w:val="none" w:sz="0" w:space="0" w:color="auto"/>
        <w:right w:val="none" w:sz="0" w:space="0" w:color="auto"/>
      </w:divBdr>
      <w:divsChild>
        <w:div w:id="623076382">
          <w:marLeft w:val="0"/>
          <w:marRight w:val="0"/>
          <w:marTop w:val="0"/>
          <w:marBottom w:val="0"/>
          <w:divBdr>
            <w:top w:val="none" w:sz="0" w:space="0" w:color="auto"/>
            <w:left w:val="none" w:sz="0" w:space="0" w:color="auto"/>
            <w:bottom w:val="none" w:sz="0" w:space="0" w:color="auto"/>
            <w:right w:val="none" w:sz="0" w:space="0" w:color="auto"/>
          </w:divBdr>
        </w:div>
        <w:div w:id="54395921">
          <w:marLeft w:val="0"/>
          <w:marRight w:val="0"/>
          <w:marTop w:val="0"/>
          <w:marBottom w:val="0"/>
          <w:divBdr>
            <w:top w:val="none" w:sz="0" w:space="0" w:color="auto"/>
            <w:left w:val="none" w:sz="0" w:space="0" w:color="auto"/>
            <w:bottom w:val="none" w:sz="0" w:space="0" w:color="auto"/>
            <w:right w:val="none" w:sz="0" w:space="0" w:color="auto"/>
          </w:divBdr>
        </w:div>
        <w:div w:id="296107721">
          <w:marLeft w:val="0"/>
          <w:marRight w:val="0"/>
          <w:marTop w:val="0"/>
          <w:marBottom w:val="0"/>
          <w:divBdr>
            <w:top w:val="none" w:sz="0" w:space="0" w:color="auto"/>
            <w:left w:val="none" w:sz="0" w:space="0" w:color="auto"/>
            <w:bottom w:val="none" w:sz="0" w:space="0" w:color="auto"/>
            <w:right w:val="none" w:sz="0" w:space="0" w:color="auto"/>
          </w:divBdr>
        </w:div>
      </w:divsChild>
    </w:div>
    <w:div w:id="1692414667">
      <w:bodyDiv w:val="1"/>
      <w:marLeft w:val="0"/>
      <w:marRight w:val="0"/>
      <w:marTop w:val="0"/>
      <w:marBottom w:val="0"/>
      <w:divBdr>
        <w:top w:val="none" w:sz="0" w:space="0" w:color="auto"/>
        <w:left w:val="none" w:sz="0" w:space="0" w:color="auto"/>
        <w:bottom w:val="none" w:sz="0" w:space="0" w:color="auto"/>
        <w:right w:val="none" w:sz="0" w:space="0" w:color="auto"/>
      </w:divBdr>
    </w:div>
    <w:div w:id="203018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20ir" TargetMode="External"/><Relationship Id="rId18" Type="http://schemas.openxmlformats.org/officeDocument/2006/relationships/hyperlink" Target="https://www.registrucentras.lt/jar/p/index.php"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viesiejipirkimai.lt" TargetMode="Externa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C25270-3858-47F8-884A-299E0AC6B8A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12AAAED-2E3E-4B40-9144-D2052E6C84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E69B0F2-BC31-4874-AE10-81304411EF79}">
  <ds:schemaRefs>
    <ds:schemaRef ds:uri="http://schemas.microsoft.com/sharepoint/v3/contenttype/forms"/>
  </ds:schemaRefs>
</ds:datastoreItem>
</file>

<file path=customXml/itemProps4.xml><?xml version="1.0" encoding="utf-8"?>
<ds:datastoreItem xmlns:ds="http://schemas.openxmlformats.org/officeDocument/2006/customXml" ds:itemID="{0B18B64F-D1DF-43AB-A1AB-190740596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25</Pages>
  <Words>48852</Words>
  <Characters>27847</Characters>
  <Application>Microsoft Office Word</Application>
  <DocSecurity>0</DocSecurity>
  <Lines>232</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Alina Adomaitienė</cp:lastModifiedBy>
  <cp:revision>112</cp:revision>
  <cp:lastPrinted>2024-04-11T04:04:00Z</cp:lastPrinted>
  <dcterms:created xsi:type="dcterms:W3CDTF">2024-05-24T11:15:00Z</dcterms:created>
  <dcterms:modified xsi:type="dcterms:W3CDTF">2026-09-03T07:40:00Z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