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9B69826" w14:textId="77777777" w:rsidR="00F73749" w:rsidRDefault="00F73749">
      <w:pPr>
        <w:tabs>
          <w:tab w:val="center" w:pos="4680"/>
          <w:tab w:val="right" w:pos="9360"/>
        </w:tabs>
        <w:rPr>
          <w:rFonts w:ascii="Arial" w:hAnsi="Arial" w:cs="Arial"/>
          <w:sz w:val="22"/>
          <w:szCs w:val="22"/>
        </w:rPr>
      </w:pPr>
    </w:p>
    <w:p w14:paraId="39B69827" w14:textId="30C9A905" w:rsidR="00F73749" w:rsidRDefault="009F69AA">
      <w:pPr>
        <w:widowControl w:val="0"/>
        <w:tabs>
          <w:tab w:val="left" w:pos="567"/>
          <w:tab w:val="left" w:pos="851"/>
        </w:tabs>
        <w:jc w:val="center"/>
        <w:rPr>
          <w:rFonts w:ascii="Arial" w:hAnsi="Arial"/>
          <w:sz w:val="22"/>
          <w:szCs w:val="22"/>
        </w:rPr>
      </w:pPr>
      <w:r>
        <w:rPr>
          <w:rFonts w:ascii="Arial" w:hAnsi="Arial" w:cs="Arial"/>
          <w:b/>
          <w:caps/>
          <w:sz w:val="22"/>
          <w:szCs w:val="22"/>
        </w:rPr>
        <w:t>Prekių</w:t>
      </w:r>
      <w:r w:rsidR="0014086B">
        <w:rPr>
          <w:rFonts w:ascii="Arial" w:hAnsi="Arial" w:cs="Arial"/>
          <w:b/>
          <w:caps/>
          <w:sz w:val="22"/>
          <w:szCs w:val="22"/>
        </w:rPr>
        <w:t xml:space="preserve"> SU PASLAUGOMIS</w:t>
      </w:r>
      <w:r>
        <w:rPr>
          <w:rFonts w:ascii="Arial" w:hAnsi="Arial" w:cs="Arial"/>
          <w:b/>
          <w:caps/>
          <w:sz w:val="22"/>
          <w:szCs w:val="22"/>
        </w:rPr>
        <w:t xml:space="preserve"> pirkimo-pardavimo sutarties </w:t>
      </w:r>
      <w:r>
        <w:rPr>
          <w:rFonts w:ascii="Arial" w:hAnsi="Arial" w:cs="Arial"/>
          <w:b/>
          <w:bCs/>
          <w:caps/>
          <w:sz w:val="22"/>
          <w:szCs w:val="22"/>
        </w:rPr>
        <w:t>Specialiosios</w:t>
      </w:r>
      <w:r>
        <w:rPr>
          <w:rFonts w:ascii="Arial" w:hAnsi="Arial" w:cs="Arial"/>
          <w:b/>
          <w:caps/>
          <w:sz w:val="22"/>
          <w:szCs w:val="22"/>
        </w:rPr>
        <w:t xml:space="preserve"> sąlygos</w:t>
      </w:r>
    </w:p>
    <w:p w14:paraId="39B69828" w14:textId="77777777" w:rsidR="00F73749" w:rsidRDefault="00F73749">
      <w:pPr>
        <w:jc w:val="center"/>
        <w:rPr>
          <w:rFonts w:ascii="Arial" w:hAnsi="Arial" w:cs="Arial"/>
          <w:sz w:val="22"/>
          <w:szCs w:val="22"/>
        </w:rPr>
      </w:pPr>
    </w:p>
    <w:tbl>
      <w:tblPr>
        <w:tblW w:w="9558" w:type="dxa"/>
        <w:tblLayout w:type="fixed"/>
        <w:tblLook w:val="04A0" w:firstRow="1" w:lastRow="0" w:firstColumn="1" w:lastColumn="0" w:noHBand="0" w:noVBand="1"/>
      </w:tblPr>
      <w:tblGrid>
        <w:gridCol w:w="2444"/>
        <w:gridCol w:w="2184"/>
        <w:gridCol w:w="2359"/>
        <w:gridCol w:w="2571"/>
      </w:tblGrid>
      <w:tr w:rsidR="00F73749" w14:paraId="39B6982B" w14:textId="77777777">
        <w:tc>
          <w:tcPr>
            <w:tcW w:w="2443" w:type="dxa"/>
            <w:tcBorders>
              <w:top w:val="single" w:sz="4" w:space="0" w:color="000000"/>
              <w:left w:val="single" w:sz="4" w:space="0" w:color="000000"/>
              <w:bottom w:val="single" w:sz="4" w:space="0" w:color="000000"/>
              <w:right w:val="single" w:sz="4" w:space="0" w:color="000000"/>
            </w:tcBorders>
          </w:tcPr>
          <w:p w14:paraId="39B69829" w14:textId="77777777" w:rsidR="00F73749" w:rsidRDefault="009F69AA">
            <w:pPr>
              <w:jc w:val="both"/>
              <w:rPr>
                <w:rFonts w:ascii="Arial" w:hAnsi="Arial"/>
                <w:sz w:val="22"/>
                <w:szCs w:val="22"/>
              </w:rPr>
            </w:pPr>
            <w:r>
              <w:rPr>
                <w:rFonts w:ascii="Arial" w:hAnsi="Arial" w:cs="Arial"/>
                <w:b/>
                <w:bCs/>
                <w:kern w:val="2"/>
                <w:sz w:val="22"/>
                <w:szCs w:val="22"/>
              </w:rPr>
              <w:t>Sutarties pavadinimas</w:t>
            </w:r>
          </w:p>
        </w:tc>
        <w:tc>
          <w:tcPr>
            <w:tcW w:w="7114" w:type="dxa"/>
            <w:gridSpan w:val="3"/>
            <w:tcBorders>
              <w:top w:val="single" w:sz="4" w:space="0" w:color="000000"/>
              <w:left w:val="single" w:sz="4" w:space="0" w:color="000000"/>
              <w:bottom w:val="single" w:sz="4" w:space="0" w:color="000000"/>
              <w:right w:val="single" w:sz="4" w:space="0" w:color="000000"/>
            </w:tcBorders>
          </w:tcPr>
          <w:p w14:paraId="39B6982A" w14:textId="4E54B57D" w:rsidR="00F73749" w:rsidRDefault="0014086B" w:rsidP="009F69AA">
            <w:pPr>
              <w:jc w:val="center"/>
              <w:rPr>
                <w:rFonts w:ascii="Arial" w:hAnsi="Arial"/>
                <w:sz w:val="22"/>
                <w:szCs w:val="22"/>
              </w:rPr>
            </w:pPr>
            <w:bookmarkStart w:id="0" w:name="_Hlk159335130"/>
            <w:bookmarkStart w:id="1" w:name="_Hlk160545179"/>
            <w:r>
              <w:rPr>
                <w:rFonts w:ascii="Arial" w:hAnsi="Arial" w:cs="Arial"/>
                <w:b/>
                <w:sz w:val="22"/>
                <w:szCs w:val="22"/>
              </w:rPr>
              <w:t xml:space="preserve">EKSKAVATORIŲ ATSARGINIŲ </w:t>
            </w:r>
            <w:bookmarkEnd w:id="0"/>
            <w:r>
              <w:rPr>
                <w:rFonts w:ascii="Arial" w:hAnsi="Arial" w:cs="Arial"/>
                <w:b/>
                <w:sz w:val="22"/>
                <w:szCs w:val="22"/>
              </w:rPr>
              <w:t>DALIŲ IR REMONTO BEI PRIEŽIŪROS PASLAUGŲ PIRKIMO</w:t>
            </w:r>
            <w:bookmarkEnd w:id="1"/>
            <w:r>
              <w:rPr>
                <w:rFonts w:ascii="Arial" w:hAnsi="Arial" w:cs="Arial"/>
                <w:b/>
                <w:sz w:val="22"/>
                <w:szCs w:val="22"/>
              </w:rPr>
              <w:t xml:space="preserve">- PARDAVIMO </w:t>
            </w:r>
            <w:r w:rsidR="009F69AA">
              <w:rPr>
                <w:rFonts w:ascii="Arial" w:hAnsi="Arial" w:cs="Arial"/>
                <w:b/>
                <w:bCs/>
                <w:kern w:val="2"/>
                <w:sz w:val="22"/>
                <w:szCs w:val="22"/>
              </w:rPr>
              <w:t>SUTARTIS</w:t>
            </w:r>
          </w:p>
        </w:tc>
      </w:tr>
      <w:tr w:rsidR="00F73749" w14:paraId="39B69830" w14:textId="77777777">
        <w:tc>
          <w:tcPr>
            <w:tcW w:w="2443" w:type="dxa"/>
            <w:tcBorders>
              <w:top w:val="single" w:sz="4" w:space="0" w:color="000000"/>
              <w:left w:val="single" w:sz="4" w:space="0" w:color="000000"/>
              <w:bottom w:val="single" w:sz="4" w:space="0" w:color="000000"/>
              <w:right w:val="single" w:sz="4" w:space="0" w:color="000000"/>
            </w:tcBorders>
          </w:tcPr>
          <w:p w14:paraId="39B6982C" w14:textId="77777777" w:rsidR="00F73749" w:rsidRDefault="009F69AA">
            <w:pPr>
              <w:jc w:val="both"/>
              <w:rPr>
                <w:rFonts w:ascii="Arial" w:hAnsi="Arial"/>
                <w:sz w:val="22"/>
                <w:szCs w:val="22"/>
              </w:rPr>
            </w:pPr>
            <w:r>
              <w:rPr>
                <w:rFonts w:ascii="Arial" w:hAnsi="Arial" w:cs="Arial"/>
                <w:b/>
                <w:bCs/>
                <w:kern w:val="2"/>
                <w:sz w:val="22"/>
                <w:szCs w:val="22"/>
              </w:rPr>
              <w:t>Sutarties data</w:t>
            </w:r>
          </w:p>
        </w:tc>
        <w:tc>
          <w:tcPr>
            <w:tcW w:w="2184" w:type="dxa"/>
            <w:tcBorders>
              <w:top w:val="single" w:sz="4" w:space="0" w:color="000000"/>
              <w:left w:val="single" w:sz="4" w:space="0" w:color="000000"/>
              <w:bottom w:val="single" w:sz="4" w:space="0" w:color="000000"/>
              <w:right w:val="single" w:sz="4" w:space="0" w:color="000000"/>
            </w:tcBorders>
          </w:tcPr>
          <w:p w14:paraId="39B6982D" w14:textId="26B8400A" w:rsidR="00F73749" w:rsidRDefault="009F69AA">
            <w:pPr>
              <w:jc w:val="both"/>
              <w:rPr>
                <w:rFonts w:ascii="Arial" w:hAnsi="Arial" w:cs="Arial"/>
                <w:kern w:val="2"/>
                <w:sz w:val="22"/>
                <w:szCs w:val="22"/>
              </w:rPr>
            </w:pPr>
            <w:r>
              <w:rPr>
                <w:rFonts w:ascii="Arial" w:hAnsi="Arial" w:cs="Arial"/>
                <w:kern w:val="2"/>
                <w:sz w:val="22"/>
                <w:szCs w:val="22"/>
              </w:rPr>
              <w:t>2026-0</w:t>
            </w:r>
            <w:r w:rsidR="0014086B">
              <w:rPr>
                <w:rFonts w:ascii="Arial" w:hAnsi="Arial" w:cs="Arial"/>
                <w:kern w:val="2"/>
                <w:sz w:val="22"/>
                <w:szCs w:val="22"/>
              </w:rPr>
              <w:t>9-</w:t>
            </w:r>
          </w:p>
        </w:tc>
        <w:tc>
          <w:tcPr>
            <w:tcW w:w="2359" w:type="dxa"/>
            <w:tcBorders>
              <w:top w:val="single" w:sz="4" w:space="0" w:color="000000"/>
              <w:left w:val="single" w:sz="4" w:space="0" w:color="000000"/>
              <w:bottom w:val="single" w:sz="4" w:space="0" w:color="000000"/>
              <w:right w:val="single" w:sz="4" w:space="0" w:color="000000"/>
            </w:tcBorders>
          </w:tcPr>
          <w:p w14:paraId="39B6982E" w14:textId="77777777" w:rsidR="00F73749" w:rsidRDefault="009F69AA">
            <w:pPr>
              <w:jc w:val="both"/>
              <w:rPr>
                <w:rFonts w:ascii="Arial" w:hAnsi="Arial"/>
                <w:sz w:val="22"/>
                <w:szCs w:val="22"/>
              </w:rPr>
            </w:pPr>
            <w:r>
              <w:rPr>
                <w:rFonts w:ascii="Arial" w:hAnsi="Arial" w:cs="Arial"/>
                <w:b/>
                <w:bCs/>
                <w:kern w:val="2"/>
                <w:sz w:val="22"/>
                <w:szCs w:val="22"/>
              </w:rPr>
              <w:t>Sutarties numeris</w:t>
            </w:r>
          </w:p>
        </w:tc>
        <w:tc>
          <w:tcPr>
            <w:tcW w:w="2571" w:type="dxa"/>
            <w:tcBorders>
              <w:top w:val="single" w:sz="4" w:space="0" w:color="000000"/>
              <w:left w:val="single" w:sz="4" w:space="0" w:color="000000"/>
              <w:bottom w:val="single" w:sz="4" w:space="0" w:color="000000"/>
              <w:right w:val="single" w:sz="4" w:space="0" w:color="000000"/>
            </w:tcBorders>
          </w:tcPr>
          <w:p w14:paraId="39B6982F" w14:textId="54C6543E" w:rsidR="00F73749" w:rsidRDefault="009F69AA">
            <w:pPr>
              <w:jc w:val="both"/>
              <w:rPr>
                <w:rFonts w:ascii="Arial" w:hAnsi="Arial" w:cs="Arial"/>
                <w:kern w:val="2"/>
                <w:sz w:val="22"/>
                <w:szCs w:val="22"/>
              </w:rPr>
            </w:pPr>
            <w:r>
              <w:rPr>
                <w:rFonts w:ascii="Arial" w:hAnsi="Arial" w:cs="Arial"/>
                <w:kern w:val="2"/>
                <w:sz w:val="22"/>
                <w:szCs w:val="22"/>
              </w:rPr>
              <w:t>62-VP-</w:t>
            </w:r>
          </w:p>
        </w:tc>
      </w:tr>
    </w:tbl>
    <w:p w14:paraId="39B69831" w14:textId="77777777" w:rsidR="00F73749" w:rsidRDefault="00F73749">
      <w:pPr>
        <w:jc w:val="both"/>
        <w:rPr>
          <w:rFonts w:ascii="Arial" w:hAnsi="Arial" w:cs="Arial"/>
          <w:sz w:val="22"/>
          <w:szCs w:val="22"/>
        </w:rPr>
      </w:pPr>
    </w:p>
    <w:tbl>
      <w:tblPr>
        <w:tblW w:w="9558" w:type="dxa"/>
        <w:tblLayout w:type="fixed"/>
        <w:tblLook w:val="04A0" w:firstRow="1" w:lastRow="0" w:firstColumn="1" w:lastColumn="0" w:noHBand="0" w:noVBand="1"/>
      </w:tblPr>
      <w:tblGrid>
        <w:gridCol w:w="2808"/>
        <w:gridCol w:w="3240"/>
        <w:gridCol w:w="3510"/>
      </w:tblGrid>
      <w:tr w:rsidR="00F73749" w14:paraId="39B69833" w14:textId="77777777">
        <w:tc>
          <w:tcPr>
            <w:tcW w:w="9558" w:type="dxa"/>
            <w:gridSpan w:val="3"/>
            <w:tcBorders>
              <w:top w:val="single" w:sz="4" w:space="0" w:color="000000"/>
              <w:left w:val="single" w:sz="4" w:space="0" w:color="000000"/>
              <w:bottom w:val="single" w:sz="4" w:space="0" w:color="000000"/>
              <w:right w:val="single" w:sz="4" w:space="0" w:color="000000"/>
            </w:tcBorders>
          </w:tcPr>
          <w:p w14:paraId="39B69832" w14:textId="77777777" w:rsidR="00F73749" w:rsidRDefault="009F69AA">
            <w:pPr>
              <w:jc w:val="center"/>
              <w:rPr>
                <w:rFonts w:ascii="Arial" w:hAnsi="Arial"/>
                <w:sz w:val="22"/>
                <w:szCs w:val="22"/>
              </w:rPr>
            </w:pPr>
            <w:r>
              <w:rPr>
                <w:rFonts w:ascii="Arial" w:hAnsi="Arial" w:cs="Arial"/>
                <w:b/>
                <w:bCs/>
                <w:kern w:val="2"/>
                <w:sz w:val="22"/>
                <w:szCs w:val="22"/>
              </w:rPr>
              <w:t>1. SUTARTIES ŠALYS</w:t>
            </w:r>
          </w:p>
        </w:tc>
      </w:tr>
      <w:tr w:rsidR="00F73749" w14:paraId="39B6983B" w14:textId="77777777">
        <w:tc>
          <w:tcPr>
            <w:tcW w:w="2808" w:type="dxa"/>
            <w:vMerge w:val="restart"/>
            <w:tcBorders>
              <w:top w:val="single" w:sz="4" w:space="0" w:color="000000"/>
              <w:left w:val="single" w:sz="4" w:space="0" w:color="000000"/>
              <w:bottom w:val="single" w:sz="4" w:space="0" w:color="000000"/>
              <w:right w:val="single" w:sz="4" w:space="0" w:color="000000"/>
            </w:tcBorders>
          </w:tcPr>
          <w:p w14:paraId="39B69834" w14:textId="77777777" w:rsidR="00F73749" w:rsidRDefault="00F73749">
            <w:pPr>
              <w:jc w:val="center"/>
              <w:rPr>
                <w:rFonts w:ascii="Arial" w:hAnsi="Arial" w:cs="Arial"/>
                <w:b/>
                <w:bCs/>
                <w:kern w:val="2"/>
                <w:sz w:val="22"/>
                <w:szCs w:val="22"/>
              </w:rPr>
            </w:pPr>
          </w:p>
          <w:p w14:paraId="39B69835" w14:textId="77777777" w:rsidR="00F73749" w:rsidRDefault="00F73749">
            <w:pPr>
              <w:jc w:val="center"/>
              <w:rPr>
                <w:rFonts w:ascii="Arial" w:hAnsi="Arial" w:cs="Arial"/>
                <w:b/>
                <w:bCs/>
                <w:kern w:val="2"/>
                <w:sz w:val="22"/>
                <w:szCs w:val="22"/>
              </w:rPr>
            </w:pPr>
          </w:p>
          <w:p w14:paraId="39B69836" w14:textId="77777777" w:rsidR="00F73749" w:rsidRDefault="00F73749">
            <w:pPr>
              <w:jc w:val="center"/>
              <w:rPr>
                <w:rFonts w:ascii="Arial" w:hAnsi="Arial" w:cs="Arial"/>
                <w:b/>
                <w:bCs/>
                <w:kern w:val="2"/>
                <w:sz w:val="22"/>
                <w:szCs w:val="22"/>
              </w:rPr>
            </w:pPr>
          </w:p>
          <w:p w14:paraId="39B69837" w14:textId="77777777" w:rsidR="00F73749" w:rsidRDefault="00F73749">
            <w:pPr>
              <w:rPr>
                <w:rFonts w:ascii="Arial" w:hAnsi="Arial" w:cs="Arial"/>
                <w:b/>
                <w:bCs/>
                <w:kern w:val="2"/>
                <w:sz w:val="22"/>
                <w:szCs w:val="22"/>
              </w:rPr>
            </w:pPr>
          </w:p>
          <w:p w14:paraId="39B69838" w14:textId="77777777" w:rsidR="00F73749" w:rsidRDefault="009F69AA">
            <w:pPr>
              <w:rPr>
                <w:rFonts w:ascii="Arial" w:hAnsi="Arial"/>
                <w:sz w:val="22"/>
                <w:szCs w:val="22"/>
              </w:rPr>
            </w:pPr>
            <w:r>
              <w:rPr>
                <w:rFonts w:ascii="Arial" w:hAnsi="Arial" w:cs="Arial"/>
                <w:b/>
                <w:bCs/>
                <w:kern w:val="2"/>
                <w:sz w:val="22"/>
                <w:szCs w:val="22"/>
              </w:rPr>
              <w:t>1.1. Pirkėjas</w:t>
            </w:r>
          </w:p>
        </w:tc>
        <w:tc>
          <w:tcPr>
            <w:tcW w:w="3240" w:type="dxa"/>
            <w:tcBorders>
              <w:top w:val="single" w:sz="4" w:space="0" w:color="000000"/>
              <w:left w:val="single" w:sz="4" w:space="0" w:color="000000"/>
              <w:bottom w:val="single" w:sz="4" w:space="0" w:color="000000"/>
              <w:right w:val="single" w:sz="4" w:space="0" w:color="000000"/>
            </w:tcBorders>
          </w:tcPr>
          <w:p w14:paraId="39B69839" w14:textId="77777777" w:rsidR="00F73749" w:rsidRDefault="009F69AA">
            <w:pPr>
              <w:rPr>
                <w:rFonts w:ascii="Arial" w:hAnsi="Arial"/>
                <w:sz w:val="22"/>
                <w:szCs w:val="22"/>
              </w:rPr>
            </w:pPr>
            <w:r>
              <w:rPr>
                <w:rFonts w:ascii="Arial" w:hAnsi="Arial" w:cs="Arial"/>
                <w:kern w:val="2"/>
                <w:sz w:val="22"/>
                <w:szCs w:val="22"/>
              </w:rPr>
              <w:t>1.1.1. Pavadinimas</w:t>
            </w:r>
          </w:p>
        </w:tc>
        <w:tc>
          <w:tcPr>
            <w:tcW w:w="3510" w:type="dxa"/>
            <w:tcBorders>
              <w:top w:val="single" w:sz="4" w:space="0" w:color="000000"/>
              <w:left w:val="single" w:sz="4" w:space="0" w:color="000000"/>
              <w:bottom w:val="single" w:sz="4" w:space="0" w:color="000000"/>
              <w:right w:val="single" w:sz="4" w:space="0" w:color="000000"/>
            </w:tcBorders>
          </w:tcPr>
          <w:p w14:paraId="39B6983A" w14:textId="77777777" w:rsidR="00F73749" w:rsidRDefault="009F69AA">
            <w:pPr>
              <w:jc w:val="center"/>
              <w:rPr>
                <w:rFonts w:ascii="Arial" w:hAnsi="Arial"/>
                <w:sz w:val="22"/>
                <w:szCs w:val="22"/>
              </w:rPr>
            </w:pPr>
            <w:r>
              <w:rPr>
                <w:rFonts w:ascii="Arial" w:hAnsi="Arial" w:cs="Arial"/>
                <w:sz w:val="22"/>
                <w:szCs w:val="22"/>
              </w:rPr>
              <w:t>Valstybės įmonė Valstybinių miškų urėdija</w:t>
            </w:r>
          </w:p>
        </w:tc>
      </w:tr>
      <w:tr w:rsidR="009F69AA" w14:paraId="39B6983F" w14:textId="77777777" w:rsidTr="00796BC4">
        <w:tc>
          <w:tcPr>
            <w:tcW w:w="2808" w:type="dxa"/>
            <w:vMerge/>
            <w:tcBorders>
              <w:top w:val="single" w:sz="4" w:space="0" w:color="000000"/>
              <w:left w:val="single" w:sz="4" w:space="0" w:color="000000"/>
              <w:bottom w:val="single" w:sz="4" w:space="0" w:color="000000"/>
              <w:right w:val="single" w:sz="4" w:space="0" w:color="000000"/>
            </w:tcBorders>
          </w:tcPr>
          <w:p w14:paraId="39B6983C" w14:textId="77777777" w:rsidR="009F69AA" w:rsidRDefault="009F69AA" w:rsidP="009F69AA">
            <w:pPr>
              <w:rPr>
                <w:rFonts w:ascii="Arial" w:hAnsi="Arial" w:cs="Arial"/>
                <w:kern w:val="2"/>
                <w:sz w:val="22"/>
                <w:szCs w:val="22"/>
              </w:rPr>
            </w:pPr>
          </w:p>
        </w:tc>
        <w:tc>
          <w:tcPr>
            <w:tcW w:w="3240" w:type="dxa"/>
            <w:tcBorders>
              <w:top w:val="single" w:sz="4" w:space="0" w:color="000000"/>
              <w:left w:val="single" w:sz="4" w:space="0" w:color="000000"/>
              <w:bottom w:val="single" w:sz="4" w:space="0" w:color="000000"/>
              <w:right w:val="single" w:sz="4" w:space="0" w:color="000000"/>
            </w:tcBorders>
          </w:tcPr>
          <w:p w14:paraId="39B6983D" w14:textId="77777777" w:rsidR="009F69AA" w:rsidRDefault="009F69AA" w:rsidP="009F69AA">
            <w:pPr>
              <w:rPr>
                <w:rFonts w:ascii="Arial" w:hAnsi="Arial"/>
                <w:sz w:val="22"/>
                <w:szCs w:val="22"/>
              </w:rPr>
            </w:pPr>
            <w:r>
              <w:rPr>
                <w:rFonts w:ascii="Arial" w:hAnsi="Arial" w:cs="Arial"/>
                <w:kern w:val="2"/>
                <w:sz w:val="22"/>
                <w:szCs w:val="22"/>
              </w:rPr>
              <w:t>1.1.2. Juridinio asmens kodas</w:t>
            </w:r>
          </w:p>
        </w:tc>
        <w:tc>
          <w:tcPr>
            <w:tcW w:w="3510" w:type="dxa"/>
            <w:tcBorders>
              <w:top w:val="single" w:sz="4" w:space="0" w:color="000000"/>
              <w:left w:val="single" w:sz="4" w:space="0" w:color="000000"/>
              <w:bottom w:val="single" w:sz="4" w:space="0" w:color="000000"/>
              <w:right w:val="single" w:sz="4" w:space="0" w:color="000000"/>
            </w:tcBorders>
            <w:vAlign w:val="center"/>
          </w:tcPr>
          <w:p w14:paraId="39B6983E" w14:textId="27D4A199" w:rsidR="009F69AA" w:rsidRDefault="009F69AA" w:rsidP="009F69AA">
            <w:pPr>
              <w:jc w:val="center"/>
              <w:rPr>
                <w:rFonts w:ascii="Arial" w:hAnsi="Arial"/>
                <w:sz w:val="22"/>
                <w:szCs w:val="22"/>
              </w:rPr>
            </w:pPr>
            <w:r>
              <w:rPr>
                <w:rFonts w:ascii="Arial" w:hAnsi="Arial" w:cs="Arial"/>
                <w:kern w:val="2"/>
                <w:sz w:val="22"/>
                <w:szCs w:val="22"/>
              </w:rPr>
              <w:t>132340880</w:t>
            </w:r>
          </w:p>
        </w:tc>
      </w:tr>
      <w:tr w:rsidR="009F69AA" w14:paraId="39B69844" w14:textId="77777777" w:rsidTr="00796BC4">
        <w:tc>
          <w:tcPr>
            <w:tcW w:w="2808" w:type="dxa"/>
            <w:vMerge/>
            <w:tcBorders>
              <w:top w:val="single" w:sz="4" w:space="0" w:color="000000"/>
              <w:left w:val="single" w:sz="4" w:space="0" w:color="000000"/>
              <w:bottom w:val="single" w:sz="4" w:space="0" w:color="000000"/>
              <w:right w:val="single" w:sz="4" w:space="0" w:color="000000"/>
            </w:tcBorders>
          </w:tcPr>
          <w:p w14:paraId="39B69840" w14:textId="77777777" w:rsidR="009F69AA" w:rsidRDefault="009F69AA" w:rsidP="009F69AA">
            <w:pPr>
              <w:rPr>
                <w:rFonts w:ascii="Arial" w:hAnsi="Arial" w:cs="Arial"/>
                <w:kern w:val="2"/>
                <w:sz w:val="22"/>
                <w:szCs w:val="22"/>
              </w:rPr>
            </w:pPr>
          </w:p>
        </w:tc>
        <w:tc>
          <w:tcPr>
            <w:tcW w:w="3240" w:type="dxa"/>
            <w:tcBorders>
              <w:top w:val="single" w:sz="4" w:space="0" w:color="000000"/>
              <w:left w:val="single" w:sz="4" w:space="0" w:color="000000"/>
              <w:bottom w:val="single" w:sz="4" w:space="0" w:color="000000"/>
              <w:right w:val="single" w:sz="4" w:space="0" w:color="000000"/>
            </w:tcBorders>
          </w:tcPr>
          <w:p w14:paraId="39B69841" w14:textId="77777777" w:rsidR="009F69AA" w:rsidRDefault="009F69AA" w:rsidP="009F69AA">
            <w:pPr>
              <w:rPr>
                <w:rFonts w:ascii="Arial" w:hAnsi="Arial"/>
                <w:sz w:val="22"/>
                <w:szCs w:val="22"/>
              </w:rPr>
            </w:pPr>
            <w:r>
              <w:rPr>
                <w:rFonts w:ascii="Arial" w:hAnsi="Arial" w:cs="Arial"/>
                <w:kern w:val="2"/>
                <w:sz w:val="22"/>
                <w:szCs w:val="22"/>
              </w:rPr>
              <w:t>1.1.3. Adresas</w:t>
            </w:r>
          </w:p>
        </w:tc>
        <w:tc>
          <w:tcPr>
            <w:tcW w:w="3510" w:type="dxa"/>
            <w:tcBorders>
              <w:top w:val="single" w:sz="4" w:space="0" w:color="000000"/>
              <w:left w:val="single" w:sz="4" w:space="0" w:color="000000"/>
              <w:bottom w:val="single" w:sz="4" w:space="0" w:color="000000"/>
              <w:right w:val="single" w:sz="4" w:space="0" w:color="000000"/>
            </w:tcBorders>
            <w:vAlign w:val="center"/>
          </w:tcPr>
          <w:p w14:paraId="39B69843" w14:textId="030E8FC0" w:rsidR="009F69AA" w:rsidRDefault="009F69AA" w:rsidP="009F69AA">
            <w:pPr>
              <w:jc w:val="center"/>
            </w:pPr>
            <w:r w:rsidRPr="00F73F06">
              <w:rPr>
                <w:rFonts w:ascii="Arial" w:hAnsi="Arial" w:cs="Arial"/>
                <w:sz w:val="22"/>
                <w:szCs w:val="22"/>
                <w:shd w:val="clear" w:color="auto" w:fill="FFFFFF"/>
              </w:rPr>
              <w:t>Registracijos adresas: Pramonės</w:t>
            </w:r>
            <w:r w:rsidRPr="00F73F06">
              <w:rPr>
                <w:rFonts w:ascii="Arial" w:hAnsi="Arial" w:cs="Arial"/>
                <w:sz w:val="22"/>
                <w:szCs w:val="22"/>
              </w:rPr>
              <w:br/>
            </w:r>
            <w:r w:rsidRPr="00F73F06">
              <w:rPr>
                <w:rFonts w:ascii="Arial" w:hAnsi="Arial" w:cs="Arial"/>
                <w:sz w:val="22"/>
                <w:szCs w:val="22"/>
                <w:shd w:val="clear" w:color="auto" w:fill="FFFFFF"/>
              </w:rPr>
              <w:t>pr. 11A, 51327 Kaunas</w:t>
            </w:r>
            <w:r w:rsidRPr="00F73F06">
              <w:rPr>
                <w:rFonts w:ascii="Arial" w:hAnsi="Arial" w:cs="Arial"/>
                <w:sz w:val="22"/>
                <w:szCs w:val="22"/>
              </w:rPr>
              <w:br/>
            </w:r>
            <w:r w:rsidRPr="00F73F06">
              <w:rPr>
                <w:rFonts w:ascii="Arial" w:hAnsi="Arial" w:cs="Arial"/>
                <w:sz w:val="22"/>
                <w:szCs w:val="22"/>
                <w:shd w:val="clear" w:color="auto" w:fill="FFFFFF"/>
              </w:rPr>
              <w:t>Buveinės adresas: Savanorių pr.</w:t>
            </w:r>
            <w:r w:rsidRPr="00F73F06">
              <w:rPr>
                <w:rFonts w:ascii="Arial" w:hAnsi="Arial" w:cs="Arial"/>
                <w:sz w:val="22"/>
                <w:szCs w:val="22"/>
              </w:rPr>
              <w:br/>
            </w:r>
            <w:r w:rsidRPr="00F73F06">
              <w:rPr>
                <w:rFonts w:ascii="Arial" w:hAnsi="Arial" w:cs="Arial"/>
                <w:sz w:val="22"/>
                <w:szCs w:val="22"/>
                <w:shd w:val="clear" w:color="auto" w:fill="FFFFFF"/>
              </w:rPr>
              <w:t>176, 03154 Vilnius</w:t>
            </w:r>
            <w:r w:rsidRPr="00F73F06">
              <w:rPr>
                <w:rFonts w:ascii="Arial" w:hAnsi="Arial" w:cs="Arial"/>
                <w:sz w:val="22"/>
                <w:szCs w:val="22"/>
              </w:rPr>
              <w:br/>
            </w:r>
            <w:r w:rsidRPr="00F73F06">
              <w:rPr>
                <w:rFonts w:ascii="Arial" w:hAnsi="Arial" w:cs="Arial"/>
                <w:sz w:val="22"/>
                <w:szCs w:val="22"/>
                <w:shd w:val="clear" w:color="auto" w:fill="FFFFFF"/>
              </w:rPr>
              <w:t xml:space="preserve">Užsakovo </w:t>
            </w:r>
            <w:r>
              <w:rPr>
                <w:rFonts w:ascii="Arial" w:hAnsi="Arial" w:cs="Arial"/>
                <w:sz w:val="22"/>
                <w:szCs w:val="22"/>
                <w:shd w:val="clear" w:color="auto" w:fill="FFFFFF"/>
              </w:rPr>
              <w:t>Panevėžio</w:t>
            </w:r>
            <w:r w:rsidRPr="00F73F06">
              <w:rPr>
                <w:rFonts w:ascii="Arial" w:hAnsi="Arial" w:cs="Arial"/>
                <w:sz w:val="22"/>
                <w:szCs w:val="22"/>
                <w:shd w:val="clear" w:color="auto" w:fill="FFFFFF"/>
              </w:rPr>
              <w:t xml:space="preserve"> regioninio</w:t>
            </w:r>
            <w:r w:rsidRPr="00F73F06">
              <w:rPr>
                <w:rFonts w:ascii="Arial" w:hAnsi="Arial" w:cs="Arial"/>
                <w:sz w:val="22"/>
                <w:szCs w:val="22"/>
              </w:rPr>
              <w:br/>
            </w:r>
            <w:r w:rsidRPr="00F73F06">
              <w:rPr>
                <w:rFonts w:ascii="Arial" w:hAnsi="Arial" w:cs="Arial"/>
                <w:sz w:val="22"/>
                <w:szCs w:val="22"/>
                <w:shd w:val="clear" w:color="auto" w:fill="FFFFFF"/>
              </w:rPr>
              <w:t>padalinio kontaktinis adresas:</w:t>
            </w:r>
            <w:r w:rsidRPr="00F73F06">
              <w:rPr>
                <w:rFonts w:ascii="Arial" w:hAnsi="Arial" w:cs="Arial"/>
                <w:sz w:val="22"/>
                <w:szCs w:val="22"/>
              </w:rPr>
              <w:br/>
            </w:r>
            <w:r>
              <w:rPr>
                <w:rFonts w:ascii="Arial" w:hAnsi="Arial" w:cs="Arial"/>
                <w:sz w:val="22"/>
                <w:szCs w:val="22"/>
                <w:shd w:val="clear" w:color="auto" w:fill="FFFFFF"/>
              </w:rPr>
              <w:t>Parko g. 32, 37188, Panevėžys</w:t>
            </w:r>
          </w:p>
        </w:tc>
      </w:tr>
      <w:tr w:rsidR="009F69AA" w14:paraId="39B69848" w14:textId="77777777" w:rsidTr="00796BC4">
        <w:tc>
          <w:tcPr>
            <w:tcW w:w="2808" w:type="dxa"/>
            <w:vMerge/>
            <w:tcBorders>
              <w:top w:val="single" w:sz="4" w:space="0" w:color="000000"/>
              <w:left w:val="single" w:sz="4" w:space="0" w:color="000000"/>
              <w:bottom w:val="single" w:sz="4" w:space="0" w:color="000000"/>
              <w:right w:val="single" w:sz="4" w:space="0" w:color="000000"/>
            </w:tcBorders>
          </w:tcPr>
          <w:p w14:paraId="39B69845" w14:textId="77777777" w:rsidR="009F69AA" w:rsidRDefault="009F69AA" w:rsidP="009F69AA">
            <w:pPr>
              <w:rPr>
                <w:rFonts w:ascii="Arial" w:hAnsi="Arial" w:cs="Arial"/>
                <w:kern w:val="2"/>
                <w:sz w:val="22"/>
                <w:szCs w:val="22"/>
              </w:rPr>
            </w:pPr>
          </w:p>
        </w:tc>
        <w:tc>
          <w:tcPr>
            <w:tcW w:w="3240" w:type="dxa"/>
            <w:tcBorders>
              <w:top w:val="single" w:sz="4" w:space="0" w:color="000000"/>
              <w:left w:val="single" w:sz="4" w:space="0" w:color="000000"/>
              <w:bottom w:val="single" w:sz="4" w:space="0" w:color="000000"/>
              <w:right w:val="single" w:sz="4" w:space="0" w:color="000000"/>
            </w:tcBorders>
          </w:tcPr>
          <w:p w14:paraId="39B69846" w14:textId="77777777" w:rsidR="009F69AA" w:rsidRDefault="009F69AA" w:rsidP="009F69AA">
            <w:pPr>
              <w:rPr>
                <w:rFonts w:ascii="Arial" w:hAnsi="Arial"/>
                <w:sz w:val="22"/>
                <w:szCs w:val="22"/>
              </w:rPr>
            </w:pPr>
            <w:r>
              <w:rPr>
                <w:rFonts w:ascii="Arial" w:hAnsi="Arial" w:cs="Arial"/>
                <w:kern w:val="2"/>
                <w:sz w:val="22"/>
                <w:szCs w:val="22"/>
              </w:rPr>
              <w:t>1.1.4. PVM mokėtojo kodas</w:t>
            </w:r>
          </w:p>
        </w:tc>
        <w:tc>
          <w:tcPr>
            <w:tcW w:w="3510" w:type="dxa"/>
            <w:tcBorders>
              <w:top w:val="single" w:sz="4" w:space="0" w:color="000000"/>
              <w:left w:val="single" w:sz="4" w:space="0" w:color="000000"/>
              <w:bottom w:val="single" w:sz="4" w:space="0" w:color="000000"/>
              <w:right w:val="single" w:sz="4" w:space="0" w:color="000000"/>
            </w:tcBorders>
            <w:vAlign w:val="center"/>
          </w:tcPr>
          <w:p w14:paraId="39B69847" w14:textId="60AD669B" w:rsidR="009F69AA" w:rsidRDefault="009F69AA" w:rsidP="009F69AA">
            <w:pPr>
              <w:jc w:val="center"/>
            </w:pPr>
            <w:r w:rsidRPr="00F73F06">
              <w:rPr>
                <w:rFonts w:ascii="Arial" w:hAnsi="Arial" w:cs="Arial"/>
                <w:kern w:val="2"/>
                <w:sz w:val="22"/>
                <w:szCs w:val="22"/>
              </w:rPr>
              <w:t>LT323408811</w:t>
            </w:r>
          </w:p>
        </w:tc>
      </w:tr>
      <w:tr w:rsidR="009F69AA" w14:paraId="39B6984C" w14:textId="77777777" w:rsidTr="00796BC4">
        <w:tc>
          <w:tcPr>
            <w:tcW w:w="2808" w:type="dxa"/>
            <w:vMerge/>
            <w:tcBorders>
              <w:top w:val="single" w:sz="4" w:space="0" w:color="000000"/>
              <w:left w:val="single" w:sz="4" w:space="0" w:color="000000"/>
              <w:bottom w:val="single" w:sz="4" w:space="0" w:color="000000"/>
              <w:right w:val="single" w:sz="4" w:space="0" w:color="000000"/>
            </w:tcBorders>
          </w:tcPr>
          <w:p w14:paraId="39B69849" w14:textId="77777777" w:rsidR="009F69AA" w:rsidRDefault="009F69AA" w:rsidP="009F69AA">
            <w:pPr>
              <w:rPr>
                <w:rFonts w:ascii="Arial" w:hAnsi="Arial" w:cs="Arial"/>
                <w:kern w:val="2"/>
                <w:sz w:val="22"/>
                <w:szCs w:val="22"/>
              </w:rPr>
            </w:pPr>
          </w:p>
        </w:tc>
        <w:tc>
          <w:tcPr>
            <w:tcW w:w="3240" w:type="dxa"/>
            <w:tcBorders>
              <w:top w:val="single" w:sz="4" w:space="0" w:color="000000"/>
              <w:left w:val="single" w:sz="4" w:space="0" w:color="000000"/>
              <w:bottom w:val="single" w:sz="4" w:space="0" w:color="000000"/>
              <w:right w:val="single" w:sz="4" w:space="0" w:color="000000"/>
            </w:tcBorders>
          </w:tcPr>
          <w:p w14:paraId="39B6984A" w14:textId="77777777" w:rsidR="009F69AA" w:rsidRDefault="009F69AA" w:rsidP="009F69AA">
            <w:pPr>
              <w:rPr>
                <w:rFonts w:ascii="Arial" w:hAnsi="Arial"/>
                <w:sz w:val="22"/>
                <w:szCs w:val="22"/>
              </w:rPr>
            </w:pPr>
            <w:r>
              <w:rPr>
                <w:rFonts w:ascii="Arial" w:hAnsi="Arial" w:cs="Arial"/>
                <w:kern w:val="2"/>
                <w:sz w:val="22"/>
                <w:szCs w:val="22"/>
              </w:rPr>
              <w:t>1.1.5. Atsiskaitomoji sąskaita</w:t>
            </w:r>
          </w:p>
        </w:tc>
        <w:tc>
          <w:tcPr>
            <w:tcW w:w="3510" w:type="dxa"/>
            <w:tcBorders>
              <w:top w:val="single" w:sz="4" w:space="0" w:color="000000"/>
              <w:left w:val="single" w:sz="4" w:space="0" w:color="000000"/>
              <w:bottom w:val="single" w:sz="4" w:space="0" w:color="000000"/>
              <w:right w:val="single" w:sz="4" w:space="0" w:color="000000"/>
            </w:tcBorders>
            <w:vAlign w:val="center"/>
          </w:tcPr>
          <w:p w14:paraId="39B6984B" w14:textId="598A699D" w:rsidR="009F69AA" w:rsidRDefault="009F69AA" w:rsidP="009F69AA">
            <w:pPr>
              <w:jc w:val="center"/>
            </w:pPr>
            <w:r w:rsidRPr="00D00CC8">
              <w:rPr>
                <w:rStyle w:val="normaltextrun"/>
                <w:rFonts w:ascii="Arial" w:eastAsiaTheme="majorEastAsia" w:hAnsi="Arial" w:cs="Arial"/>
                <w:sz w:val="22"/>
                <w:szCs w:val="22"/>
              </w:rPr>
              <w:t>LT767044060008193484</w:t>
            </w:r>
          </w:p>
        </w:tc>
      </w:tr>
      <w:tr w:rsidR="009F69AA" w14:paraId="39B69851" w14:textId="77777777" w:rsidTr="00796BC4">
        <w:tc>
          <w:tcPr>
            <w:tcW w:w="2808" w:type="dxa"/>
            <w:vMerge/>
            <w:tcBorders>
              <w:top w:val="single" w:sz="4" w:space="0" w:color="000000"/>
              <w:left w:val="single" w:sz="4" w:space="0" w:color="000000"/>
              <w:bottom w:val="single" w:sz="4" w:space="0" w:color="000000"/>
              <w:right w:val="single" w:sz="4" w:space="0" w:color="000000"/>
            </w:tcBorders>
          </w:tcPr>
          <w:p w14:paraId="39B6984D" w14:textId="77777777" w:rsidR="009F69AA" w:rsidRDefault="009F69AA" w:rsidP="009F69AA">
            <w:pPr>
              <w:rPr>
                <w:rFonts w:ascii="Arial" w:hAnsi="Arial" w:cs="Arial"/>
                <w:kern w:val="2"/>
                <w:sz w:val="22"/>
                <w:szCs w:val="22"/>
              </w:rPr>
            </w:pPr>
          </w:p>
        </w:tc>
        <w:tc>
          <w:tcPr>
            <w:tcW w:w="3240" w:type="dxa"/>
            <w:tcBorders>
              <w:top w:val="single" w:sz="4" w:space="0" w:color="000000"/>
              <w:left w:val="single" w:sz="4" w:space="0" w:color="000000"/>
              <w:bottom w:val="single" w:sz="4" w:space="0" w:color="000000"/>
              <w:right w:val="single" w:sz="4" w:space="0" w:color="000000"/>
            </w:tcBorders>
          </w:tcPr>
          <w:p w14:paraId="39B6984E" w14:textId="77777777" w:rsidR="009F69AA" w:rsidRDefault="009F69AA" w:rsidP="009F69AA">
            <w:pPr>
              <w:rPr>
                <w:rFonts w:ascii="Arial" w:hAnsi="Arial"/>
                <w:sz w:val="22"/>
                <w:szCs w:val="22"/>
              </w:rPr>
            </w:pPr>
            <w:r>
              <w:rPr>
                <w:rFonts w:ascii="Arial" w:hAnsi="Arial" w:cs="Arial"/>
                <w:kern w:val="2"/>
                <w:sz w:val="22"/>
                <w:szCs w:val="22"/>
              </w:rPr>
              <w:t>1.1.6. Bankas, banko kodas</w:t>
            </w:r>
          </w:p>
        </w:tc>
        <w:tc>
          <w:tcPr>
            <w:tcW w:w="3510" w:type="dxa"/>
            <w:tcBorders>
              <w:top w:val="single" w:sz="4" w:space="0" w:color="000000"/>
              <w:left w:val="single" w:sz="4" w:space="0" w:color="000000"/>
              <w:bottom w:val="single" w:sz="4" w:space="0" w:color="000000"/>
              <w:right w:val="single" w:sz="4" w:space="0" w:color="000000"/>
            </w:tcBorders>
            <w:vAlign w:val="center"/>
          </w:tcPr>
          <w:p w14:paraId="39B69850" w14:textId="0F3B5E95" w:rsidR="009F69AA" w:rsidRDefault="009F69AA" w:rsidP="009F69AA">
            <w:pPr>
              <w:jc w:val="center"/>
            </w:pPr>
            <w:r>
              <w:rPr>
                <w:rStyle w:val="normaltextrun"/>
                <w:rFonts w:ascii="Arial" w:eastAsiaTheme="majorEastAsia" w:hAnsi="Arial" w:cs="Arial"/>
                <w:sz w:val="22"/>
                <w:szCs w:val="22"/>
              </w:rPr>
              <w:t>AB SEB bankas, banko kodas 70440</w:t>
            </w:r>
          </w:p>
        </w:tc>
      </w:tr>
      <w:tr w:rsidR="009F69AA" w14:paraId="39B69855" w14:textId="77777777" w:rsidTr="00796BC4">
        <w:tc>
          <w:tcPr>
            <w:tcW w:w="2808" w:type="dxa"/>
            <w:vMerge/>
            <w:tcBorders>
              <w:top w:val="single" w:sz="4" w:space="0" w:color="000000"/>
              <w:left w:val="single" w:sz="4" w:space="0" w:color="000000"/>
              <w:bottom w:val="single" w:sz="4" w:space="0" w:color="000000"/>
              <w:right w:val="single" w:sz="4" w:space="0" w:color="000000"/>
            </w:tcBorders>
          </w:tcPr>
          <w:p w14:paraId="39B69852" w14:textId="77777777" w:rsidR="009F69AA" w:rsidRDefault="009F69AA" w:rsidP="009F69AA">
            <w:pPr>
              <w:rPr>
                <w:rFonts w:ascii="Arial" w:hAnsi="Arial" w:cs="Arial"/>
                <w:kern w:val="2"/>
                <w:sz w:val="22"/>
                <w:szCs w:val="22"/>
              </w:rPr>
            </w:pPr>
          </w:p>
        </w:tc>
        <w:tc>
          <w:tcPr>
            <w:tcW w:w="3240" w:type="dxa"/>
            <w:tcBorders>
              <w:top w:val="single" w:sz="4" w:space="0" w:color="000000"/>
              <w:left w:val="single" w:sz="4" w:space="0" w:color="000000"/>
              <w:bottom w:val="single" w:sz="4" w:space="0" w:color="000000"/>
              <w:right w:val="single" w:sz="4" w:space="0" w:color="000000"/>
            </w:tcBorders>
          </w:tcPr>
          <w:p w14:paraId="39B69853" w14:textId="77777777" w:rsidR="009F69AA" w:rsidRDefault="009F69AA" w:rsidP="009F69AA">
            <w:pPr>
              <w:rPr>
                <w:rFonts w:ascii="Arial" w:hAnsi="Arial"/>
                <w:sz w:val="22"/>
                <w:szCs w:val="22"/>
              </w:rPr>
            </w:pPr>
            <w:r>
              <w:rPr>
                <w:rFonts w:ascii="Arial" w:hAnsi="Arial" w:cs="Arial"/>
                <w:kern w:val="2"/>
                <w:sz w:val="22"/>
                <w:szCs w:val="22"/>
              </w:rPr>
              <w:t>1.1.7. Telefonas</w:t>
            </w:r>
          </w:p>
        </w:tc>
        <w:tc>
          <w:tcPr>
            <w:tcW w:w="3510" w:type="dxa"/>
            <w:tcBorders>
              <w:top w:val="single" w:sz="4" w:space="0" w:color="000000"/>
              <w:left w:val="single" w:sz="4" w:space="0" w:color="000000"/>
              <w:bottom w:val="single" w:sz="4" w:space="0" w:color="000000"/>
              <w:right w:val="single" w:sz="4" w:space="0" w:color="000000"/>
            </w:tcBorders>
            <w:vAlign w:val="center"/>
          </w:tcPr>
          <w:p w14:paraId="39B69854" w14:textId="73A82463" w:rsidR="009F69AA" w:rsidRDefault="009F69AA" w:rsidP="009F69AA">
            <w:pPr>
              <w:jc w:val="center"/>
            </w:pPr>
            <w:r>
              <w:rPr>
                <w:rFonts w:ascii="Arial" w:hAnsi="Arial" w:cs="Arial"/>
                <w:kern w:val="2"/>
                <w:sz w:val="22"/>
                <w:szCs w:val="22"/>
              </w:rPr>
              <w:t>+370 694 4846</w:t>
            </w:r>
          </w:p>
        </w:tc>
      </w:tr>
      <w:tr w:rsidR="009F69AA" w14:paraId="39B69859" w14:textId="77777777" w:rsidTr="00796BC4">
        <w:tc>
          <w:tcPr>
            <w:tcW w:w="2808" w:type="dxa"/>
            <w:vMerge/>
            <w:tcBorders>
              <w:top w:val="single" w:sz="4" w:space="0" w:color="000000"/>
              <w:left w:val="single" w:sz="4" w:space="0" w:color="000000"/>
              <w:bottom w:val="single" w:sz="4" w:space="0" w:color="000000"/>
              <w:right w:val="single" w:sz="4" w:space="0" w:color="000000"/>
            </w:tcBorders>
          </w:tcPr>
          <w:p w14:paraId="39B69856" w14:textId="77777777" w:rsidR="009F69AA" w:rsidRDefault="009F69AA" w:rsidP="009F69AA">
            <w:pPr>
              <w:rPr>
                <w:rFonts w:ascii="Arial" w:hAnsi="Arial" w:cs="Arial"/>
                <w:kern w:val="2"/>
                <w:sz w:val="22"/>
                <w:szCs w:val="22"/>
              </w:rPr>
            </w:pPr>
          </w:p>
        </w:tc>
        <w:tc>
          <w:tcPr>
            <w:tcW w:w="3240" w:type="dxa"/>
            <w:tcBorders>
              <w:top w:val="single" w:sz="4" w:space="0" w:color="000000"/>
              <w:left w:val="single" w:sz="4" w:space="0" w:color="000000"/>
              <w:bottom w:val="single" w:sz="4" w:space="0" w:color="000000"/>
              <w:right w:val="single" w:sz="4" w:space="0" w:color="000000"/>
            </w:tcBorders>
          </w:tcPr>
          <w:p w14:paraId="39B69857" w14:textId="77777777" w:rsidR="009F69AA" w:rsidRDefault="009F69AA" w:rsidP="009F69AA">
            <w:pPr>
              <w:rPr>
                <w:rFonts w:ascii="Arial" w:hAnsi="Arial"/>
                <w:sz w:val="22"/>
                <w:szCs w:val="22"/>
              </w:rPr>
            </w:pPr>
            <w:r>
              <w:rPr>
                <w:rFonts w:ascii="Arial" w:hAnsi="Arial" w:cs="Arial"/>
                <w:kern w:val="2"/>
                <w:sz w:val="22"/>
                <w:szCs w:val="22"/>
              </w:rPr>
              <w:t>1.1.8. El. paštas</w:t>
            </w:r>
          </w:p>
        </w:tc>
        <w:tc>
          <w:tcPr>
            <w:tcW w:w="3510" w:type="dxa"/>
            <w:tcBorders>
              <w:top w:val="single" w:sz="4" w:space="0" w:color="000000"/>
              <w:left w:val="single" w:sz="4" w:space="0" w:color="000000"/>
              <w:bottom w:val="single" w:sz="4" w:space="0" w:color="000000"/>
              <w:right w:val="single" w:sz="4" w:space="0" w:color="000000"/>
            </w:tcBorders>
            <w:vAlign w:val="center"/>
          </w:tcPr>
          <w:p w14:paraId="39B69858" w14:textId="1488D4E4" w:rsidR="009F69AA" w:rsidRDefault="009548F6" w:rsidP="009F69AA">
            <w:pPr>
              <w:jc w:val="center"/>
            </w:pPr>
            <w:hyperlink r:id="rId10" w:history="1">
              <w:r w:rsidR="009F69AA" w:rsidRPr="00931516">
                <w:rPr>
                  <w:rStyle w:val="Hipersaitas"/>
                  <w:rFonts w:ascii="Arial" w:hAnsi="Arial" w:cs="Arial"/>
                  <w:kern w:val="2"/>
                  <w:sz w:val="22"/>
                  <w:szCs w:val="22"/>
                </w:rPr>
                <w:t>panevezys@vmu.lt</w:t>
              </w:r>
            </w:hyperlink>
            <w:r w:rsidR="009F69AA" w:rsidRPr="00931516">
              <w:rPr>
                <w:rFonts w:ascii="Arial" w:hAnsi="Arial" w:cs="Arial"/>
                <w:kern w:val="2"/>
                <w:sz w:val="22"/>
                <w:szCs w:val="22"/>
              </w:rPr>
              <w:t xml:space="preserve"> </w:t>
            </w:r>
          </w:p>
        </w:tc>
      </w:tr>
      <w:tr w:rsidR="009F69AA" w14:paraId="39B6985E" w14:textId="77777777" w:rsidTr="00796BC4">
        <w:tc>
          <w:tcPr>
            <w:tcW w:w="2808" w:type="dxa"/>
            <w:vMerge/>
            <w:tcBorders>
              <w:top w:val="single" w:sz="4" w:space="0" w:color="000000"/>
              <w:left w:val="single" w:sz="4" w:space="0" w:color="000000"/>
              <w:bottom w:val="single" w:sz="4" w:space="0" w:color="000000"/>
              <w:right w:val="single" w:sz="4" w:space="0" w:color="000000"/>
            </w:tcBorders>
          </w:tcPr>
          <w:p w14:paraId="39B6985A" w14:textId="77777777" w:rsidR="009F69AA" w:rsidRDefault="009F69AA" w:rsidP="009F69AA">
            <w:pPr>
              <w:rPr>
                <w:rFonts w:ascii="Arial" w:hAnsi="Arial" w:cs="Arial"/>
                <w:kern w:val="2"/>
                <w:sz w:val="22"/>
                <w:szCs w:val="22"/>
              </w:rPr>
            </w:pPr>
          </w:p>
        </w:tc>
        <w:tc>
          <w:tcPr>
            <w:tcW w:w="3240" w:type="dxa"/>
            <w:tcBorders>
              <w:top w:val="single" w:sz="4" w:space="0" w:color="000000"/>
              <w:left w:val="single" w:sz="4" w:space="0" w:color="000000"/>
              <w:bottom w:val="single" w:sz="4" w:space="0" w:color="000000"/>
              <w:right w:val="single" w:sz="4" w:space="0" w:color="000000"/>
            </w:tcBorders>
          </w:tcPr>
          <w:p w14:paraId="39B6985B" w14:textId="77777777" w:rsidR="009F69AA" w:rsidRDefault="009F69AA" w:rsidP="009F69AA">
            <w:pPr>
              <w:rPr>
                <w:rFonts w:ascii="Arial" w:hAnsi="Arial"/>
                <w:sz w:val="22"/>
                <w:szCs w:val="22"/>
              </w:rPr>
            </w:pPr>
            <w:r>
              <w:rPr>
                <w:rFonts w:ascii="Arial" w:hAnsi="Arial" w:cs="Arial"/>
                <w:kern w:val="2"/>
                <w:sz w:val="22"/>
                <w:szCs w:val="22"/>
              </w:rPr>
              <w:t>1.1.9. Šalies atstovas</w:t>
            </w:r>
          </w:p>
        </w:tc>
        <w:tc>
          <w:tcPr>
            <w:tcW w:w="3510" w:type="dxa"/>
            <w:tcBorders>
              <w:top w:val="single" w:sz="4" w:space="0" w:color="000000"/>
              <w:left w:val="single" w:sz="4" w:space="0" w:color="000000"/>
              <w:bottom w:val="single" w:sz="4" w:space="0" w:color="000000"/>
              <w:right w:val="single" w:sz="4" w:space="0" w:color="000000"/>
            </w:tcBorders>
            <w:vAlign w:val="center"/>
          </w:tcPr>
          <w:p w14:paraId="39B6985D" w14:textId="357CF0C1" w:rsidR="009F69AA" w:rsidRDefault="009F69AA" w:rsidP="009F69AA">
            <w:pPr>
              <w:jc w:val="center"/>
              <w:rPr>
                <w:rFonts w:ascii="Arial" w:hAnsi="Arial"/>
                <w:sz w:val="22"/>
                <w:szCs w:val="22"/>
              </w:rPr>
            </w:pPr>
            <w:r w:rsidRPr="00F73F06">
              <w:rPr>
                <w:rFonts w:ascii="Arial" w:hAnsi="Arial" w:cs="Arial"/>
                <w:kern w:val="2"/>
                <w:sz w:val="22"/>
                <w:szCs w:val="22"/>
              </w:rPr>
              <w:t>P</w:t>
            </w:r>
            <w:r>
              <w:rPr>
                <w:rFonts w:ascii="Arial" w:hAnsi="Arial" w:cs="Arial"/>
                <w:kern w:val="2"/>
                <w:sz w:val="22"/>
                <w:szCs w:val="22"/>
              </w:rPr>
              <w:t>anevėžio</w:t>
            </w:r>
            <w:r w:rsidRPr="00F73F06">
              <w:rPr>
                <w:rFonts w:ascii="Arial" w:hAnsi="Arial" w:cs="Arial"/>
                <w:kern w:val="2"/>
                <w:sz w:val="22"/>
                <w:szCs w:val="22"/>
              </w:rPr>
              <w:t xml:space="preserve"> regioninio padalinio vadovas </w:t>
            </w:r>
            <w:r>
              <w:rPr>
                <w:rFonts w:ascii="Arial" w:hAnsi="Arial" w:cs="Arial"/>
                <w:kern w:val="2"/>
                <w:sz w:val="22"/>
                <w:szCs w:val="22"/>
              </w:rPr>
              <w:t>Giedrius Bronušas</w:t>
            </w:r>
          </w:p>
        </w:tc>
      </w:tr>
      <w:tr w:rsidR="009F69AA" w14:paraId="39B69862" w14:textId="77777777" w:rsidTr="00796BC4">
        <w:tc>
          <w:tcPr>
            <w:tcW w:w="2808" w:type="dxa"/>
            <w:vMerge/>
            <w:tcBorders>
              <w:top w:val="single" w:sz="4" w:space="0" w:color="000000"/>
              <w:left w:val="single" w:sz="4" w:space="0" w:color="000000"/>
              <w:bottom w:val="single" w:sz="4" w:space="0" w:color="000000"/>
              <w:right w:val="single" w:sz="4" w:space="0" w:color="000000"/>
            </w:tcBorders>
          </w:tcPr>
          <w:p w14:paraId="39B6985F" w14:textId="77777777" w:rsidR="009F69AA" w:rsidRDefault="009F69AA" w:rsidP="009F69AA">
            <w:pPr>
              <w:rPr>
                <w:rFonts w:ascii="Arial" w:hAnsi="Arial" w:cs="Arial"/>
                <w:kern w:val="2"/>
                <w:sz w:val="22"/>
                <w:szCs w:val="22"/>
              </w:rPr>
            </w:pPr>
          </w:p>
        </w:tc>
        <w:tc>
          <w:tcPr>
            <w:tcW w:w="3240" w:type="dxa"/>
            <w:tcBorders>
              <w:top w:val="single" w:sz="4" w:space="0" w:color="000000"/>
              <w:left w:val="single" w:sz="4" w:space="0" w:color="000000"/>
              <w:bottom w:val="single" w:sz="4" w:space="0" w:color="000000"/>
              <w:right w:val="single" w:sz="4" w:space="0" w:color="000000"/>
            </w:tcBorders>
          </w:tcPr>
          <w:p w14:paraId="39B69860" w14:textId="77777777" w:rsidR="009F69AA" w:rsidRDefault="009F69AA" w:rsidP="009F69AA">
            <w:pPr>
              <w:rPr>
                <w:rFonts w:ascii="Arial" w:hAnsi="Arial"/>
                <w:sz w:val="22"/>
                <w:szCs w:val="22"/>
              </w:rPr>
            </w:pPr>
            <w:r>
              <w:rPr>
                <w:rFonts w:ascii="Arial" w:hAnsi="Arial" w:cs="Arial"/>
                <w:kern w:val="2"/>
                <w:sz w:val="22"/>
                <w:szCs w:val="22"/>
              </w:rPr>
              <w:t>1.1.10. Atstovavimo pagrindas</w:t>
            </w:r>
          </w:p>
        </w:tc>
        <w:tc>
          <w:tcPr>
            <w:tcW w:w="3510" w:type="dxa"/>
            <w:tcBorders>
              <w:top w:val="single" w:sz="4" w:space="0" w:color="000000"/>
              <w:left w:val="single" w:sz="4" w:space="0" w:color="000000"/>
              <w:bottom w:val="single" w:sz="4" w:space="0" w:color="000000"/>
              <w:right w:val="single" w:sz="4" w:space="0" w:color="000000"/>
            </w:tcBorders>
            <w:vAlign w:val="center"/>
          </w:tcPr>
          <w:p w14:paraId="7475E755" w14:textId="77777777" w:rsidR="009F69AA" w:rsidRPr="00F73F06" w:rsidRDefault="009F69AA" w:rsidP="009F69AA">
            <w:pPr>
              <w:jc w:val="center"/>
              <w:rPr>
                <w:rFonts w:ascii="Arial" w:hAnsi="Arial" w:cs="Arial"/>
                <w:kern w:val="2"/>
                <w:sz w:val="22"/>
                <w:szCs w:val="22"/>
              </w:rPr>
            </w:pPr>
            <w:r w:rsidRPr="00F73F06">
              <w:rPr>
                <w:rFonts w:ascii="Arial" w:hAnsi="Arial" w:cs="Arial"/>
                <w:kern w:val="2"/>
                <w:sz w:val="22"/>
                <w:szCs w:val="22"/>
              </w:rPr>
              <w:t xml:space="preserve">2025-12-22 Įgaliojimas </w:t>
            </w:r>
          </w:p>
          <w:p w14:paraId="39B69861" w14:textId="779F91EC" w:rsidR="009F69AA" w:rsidRDefault="009F69AA" w:rsidP="009F69AA">
            <w:pPr>
              <w:jc w:val="center"/>
              <w:rPr>
                <w:rFonts w:ascii="Arial" w:hAnsi="Arial"/>
                <w:sz w:val="22"/>
                <w:szCs w:val="22"/>
              </w:rPr>
            </w:pPr>
            <w:r>
              <w:rPr>
                <w:rFonts w:ascii="Arial" w:hAnsi="Arial" w:cs="Arial"/>
                <w:kern w:val="2"/>
                <w:sz w:val="22"/>
                <w:szCs w:val="22"/>
              </w:rPr>
              <w:t>Nr. 77-ĮG-446</w:t>
            </w:r>
            <w:r w:rsidRPr="00F73F06">
              <w:rPr>
                <w:rFonts w:ascii="Arial" w:hAnsi="Arial" w:cs="Arial"/>
                <w:kern w:val="2"/>
                <w:sz w:val="22"/>
                <w:szCs w:val="22"/>
              </w:rPr>
              <w:t>-2025</w:t>
            </w:r>
          </w:p>
        </w:tc>
      </w:tr>
      <w:tr w:rsidR="00F73749" w14:paraId="39B6986B" w14:textId="77777777">
        <w:tc>
          <w:tcPr>
            <w:tcW w:w="2808" w:type="dxa"/>
            <w:vMerge w:val="restart"/>
            <w:tcBorders>
              <w:top w:val="single" w:sz="4" w:space="0" w:color="000000"/>
              <w:left w:val="single" w:sz="4" w:space="0" w:color="000000"/>
              <w:bottom w:val="single" w:sz="4" w:space="0" w:color="000000"/>
              <w:right w:val="single" w:sz="4" w:space="0" w:color="000000"/>
            </w:tcBorders>
          </w:tcPr>
          <w:p w14:paraId="39B69863" w14:textId="77777777" w:rsidR="00F73749" w:rsidRDefault="00F73749">
            <w:pPr>
              <w:rPr>
                <w:rFonts w:ascii="Arial" w:hAnsi="Arial" w:cs="Arial"/>
                <w:b/>
                <w:bCs/>
                <w:kern w:val="2"/>
                <w:sz w:val="22"/>
                <w:szCs w:val="22"/>
              </w:rPr>
            </w:pPr>
          </w:p>
          <w:p w14:paraId="39B69864" w14:textId="77777777" w:rsidR="00F73749" w:rsidRDefault="00F73749">
            <w:pPr>
              <w:rPr>
                <w:rFonts w:ascii="Arial" w:hAnsi="Arial" w:cs="Arial"/>
                <w:b/>
                <w:bCs/>
                <w:kern w:val="2"/>
                <w:sz w:val="22"/>
                <w:szCs w:val="22"/>
              </w:rPr>
            </w:pPr>
          </w:p>
          <w:p w14:paraId="39B69865" w14:textId="77777777" w:rsidR="00F73749" w:rsidRDefault="00F73749">
            <w:pPr>
              <w:rPr>
                <w:rFonts w:ascii="Arial" w:hAnsi="Arial" w:cs="Arial"/>
                <w:b/>
                <w:bCs/>
                <w:color w:val="FF0000"/>
                <w:kern w:val="2"/>
                <w:sz w:val="22"/>
                <w:szCs w:val="22"/>
              </w:rPr>
            </w:pPr>
          </w:p>
          <w:p w14:paraId="39B69866" w14:textId="77777777" w:rsidR="00F73749" w:rsidRDefault="009F69AA">
            <w:pPr>
              <w:rPr>
                <w:rFonts w:ascii="Arial" w:hAnsi="Arial"/>
                <w:sz w:val="22"/>
                <w:szCs w:val="22"/>
              </w:rPr>
            </w:pPr>
            <w:r>
              <w:rPr>
                <w:rFonts w:ascii="Arial" w:hAnsi="Arial" w:cs="Arial"/>
                <w:b/>
                <w:bCs/>
                <w:kern w:val="2"/>
                <w:sz w:val="22"/>
                <w:szCs w:val="22"/>
              </w:rPr>
              <w:t>1.2. Tiekėjas</w:t>
            </w:r>
          </w:p>
          <w:p w14:paraId="39B69867" w14:textId="77777777" w:rsidR="00F73749" w:rsidRDefault="00F73749">
            <w:pPr>
              <w:rPr>
                <w:rFonts w:ascii="Arial" w:hAnsi="Arial" w:cs="Arial"/>
                <w:color w:val="0070C0"/>
                <w:kern w:val="2"/>
                <w:sz w:val="22"/>
                <w:szCs w:val="22"/>
              </w:rPr>
            </w:pPr>
          </w:p>
          <w:p w14:paraId="39B69868" w14:textId="77777777" w:rsidR="00F73749" w:rsidRDefault="00F73749">
            <w:pPr>
              <w:rPr>
                <w:rFonts w:ascii="Arial" w:hAnsi="Arial" w:cs="Arial"/>
                <w:b/>
                <w:bCs/>
                <w:kern w:val="2"/>
                <w:sz w:val="22"/>
                <w:szCs w:val="22"/>
              </w:rPr>
            </w:pPr>
          </w:p>
        </w:tc>
        <w:tc>
          <w:tcPr>
            <w:tcW w:w="3240" w:type="dxa"/>
            <w:tcBorders>
              <w:top w:val="single" w:sz="4" w:space="0" w:color="000000"/>
              <w:left w:val="single" w:sz="4" w:space="0" w:color="000000"/>
              <w:bottom w:val="single" w:sz="4" w:space="0" w:color="000000"/>
              <w:right w:val="single" w:sz="4" w:space="0" w:color="000000"/>
            </w:tcBorders>
          </w:tcPr>
          <w:p w14:paraId="39B69869" w14:textId="77777777" w:rsidR="00F73749" w:rsidRDefault="009F69AA">
            <w:pPr>
              <w:rPr>
                <w:rFonts w:ascii="Arial" w:hAnsi="Arial"/>
                <w:sz w:val="22"/>
                <w:szCs w:val="22"/>
              </w:rPr>
            </w:pPr>
            <w:r>
              <w:rPr>
                <w:rFonts w:ascii="Arial" w:hAnsi="Arial" w:cs="Arial"/>
                <w:kern w:val="2"/>
                <w:sz w:val="22"/>
                <w:szCs w:val="22"/>
              </w:rPr>
              <w:t>1.2.1. Pavadinimas</w:t>
            </w:r>
          </w:p>
        </w:tc>
        <w:tc>
          <w:tcPr>
            <w:tcW w:w="3510" w:type="dxa"/>
            <w:tcBorders>
              <w:top w:val="single" w:sz="4" w:space="0" w:color="000000"/>
              <w:left w:val="single" w:sz="4" w:space="0" w:color="000000"/>
              <w:bottom w:val="single" w:sz="4" w:space="0" w:color="000000"/>
              <w:right w:val="single" w:sz="4" w:space="0" w:color="000000"/>
            </w:tcBorders>
          </w:tcPr>
          <w:p w14:paraId="39B6986A" w14:textId="3FAE0FCF" w:rsidR="00F73749" w:rsidRDefault="00F73749">
            <w:pPr>
              <w:jc w:val="center"/>
              <w:rPr>
                <w:rFonts w:ascii="Arial" w:hAnsi="Arial" w:cs="Arial"/>
                <w:kern w:val="2"/>
                <w:sz w:val="22"/>
                <w:szCs w:val="22"/>
              </w:rPr>
            </w:pPr>
          </w:p>
        </w:tc>
      </w:tr>
      <w:tr w:rsidR="00F73749" w14:paraId="39B6986F" w14:textId="77777777">
        <w:tc>
          <w:tcPr>
            <w:tcW w:w="2808" w:type="dxa"/>
            <w:vMerge/>
            <w:tcBorders>
              <w:top w:val="single" w:sz="4" w:space="0" w:color="000000"/>
              <w:left w:val="single" w:sz="4" w:space="0" w:color="000000"/>
              <w:bottom w:val="single" w:sz="4" w:space="0" w:color="000000"/>
              <w:right w:val="single" w:sz="4" w:space="0" w:color="000000"/>
            </w:tcBorders>
          </w:tcPr>
          <w:p w14:paraId="39B6986C" w14:textId="77777777" w:rsidR="00F73749" w:rsidRDefault="00F73749">
            <w:pPr>
              <w:rPr>
                <w:rFonts w:ascii="Arial" w:hAnsi="Arial" w:cs="Arial"/>
                <w:b/>
                <w:bCs/>
                <w:kern w:val="2"/>
                <w:sz w:val="22"/>
                <w:szCs w:val="22"/>
              </w:rPr>
            </w:pPr>
          </w:p>
        </w:tc>
        <w:tc>
          <w:tcPr>
            <w:tcW w:w="3240" w:type="dxa"/>
            <w:tcBorders>
              <w:top w:val="single" w:sz="4" w:space="0" w:color="000000"/>
              <w:left w:val="single" w:sz="4" w:space="0" w:color="000000"/>
              <w:bottom w:val="single" w:sz="4" w:space="0" w:color="000000"/>
              <w:right w:val="single" w:sz="4" w:space="0" w:color="000000"/>
            </w:tcBorders>
          </w:tcPr>
          <w:p w14:paraId="39B6986D" w14:textId="77777777" w:rsidR="00F73749" w:rsidRDefault="009F69AA">
            <w:pPr>
              <w:rPr>
                <w:rFonts w:ascii="Arial" w:hAnsi="Arial"/>
                <w:sz w:val="22"/>
                <w:szCs w:val="22"/>
              </w:rPr>
            </w:pPr>
            <w:r>
              <w:rPr>
                <w:rFonts w:ascii="Arial" w:hAnsi="Arial" w:cs="Arial"/>
                <w:kern w:val="2"/>
                <w:sz w:val="22"/>
                <w:szCs w:val="22"/>
              </w:rPr>
              <w:t>1.2.2. Juridinio asmens kodas</w:t>
            </w:r>
          </w:p>
        </w:tc>
        <w:tc>
          <w:tcPr>
            <w:tcW w:w="3510" w:type="dxa"/>
            <w:tcBorders>
              <w:top w:val="single" w:sz="4" w:space="0" w:color="000000"/>
              <w:left w:val="single" w:sz="4" w:space="0" w:color="000000"/>
              <w:bottom w:val="single" w:sz="4" w:space="0" w:color="000000"/>
              <w:right w:val="single" w:sz="4" w:space="0" w:color="000000"/>
            </w:tcBorders>
          </w:tcPr>
          <w:p w14:paraId="39B6986E" w14:textId="13A14275" w:rsidR="00F73749" w:rsidRDefault="00F73749">
            <w:pPr>
              <w:jc w:val="center"/>
              <w:rPr>
                <w:rFonts w:ascii="Arial" w:hAnsi="Arial" w:cs="Arial"/>
                <w:kern w:val="2"/>
                <w:sz w:val="22"/>
                <w:szCs w:val="22"/>
              </w:rPr>
            </w:pPr>
          </w:p>
        </w:tc>
      </w:tr>
      <w:tr w:rsidR="00F73749" w14:paraId="39B69874" w14:textId="77777777">
        <w:tc>
          <w:tcPr>
            <w:tcW w:w="2808" w:type="dxa"/>
            <w:vMerge/>
            <w:tcBorders>
              <w:top w:val="single" w:sz="4" w:space="0" w:color="000000"/>
              <w:left w:val="single" w:sz="4" w:space="0" w:color="000000"/>
              <w:bottom w:val="single" w:sz="4" w:space="0" w:color="000000"/>
              <w:right w:val="single" w:sz="4" w:space="0" w:color="000000"/>
            </w:tcBorders>
          </w:tcPr>
          <w:p w14:paraId="39B69870" w14:textId="77777777" w:rsidR="00F73749" w:rsidRDefault="00F73749">
            <w:pPr>
              <w:rPr>
                <w:rFonts w:ascii="Arial" w:hAnsi="Arial" w:cs="Arial"/>
                <w:b/>
                <w:bCs/>
                <w:kern w:val="2"/>
                <w:sz w:val="22"/>
                <w:szCs w:val="22"/>
              </w:rPr>
            </w:pPr>
          </w:p>
        </w:tc>
        <w:tc>
          <w:tcPr>
            <w:tcW w:w="3240" w:type="dxa"/>
            <w:tcBorders>
              <w:top w:val="single" w:sz="4" w:space="0" w:color="000000"/>
              <w:left w:val="single" w:sz="4" w:space="0" w:color="000000"/>
              <w:bottom w:val="single" w:sz="4" w:space="0" w:color="000000"/>
              <w:right w:val="single" w:sz="4" w:space="0" w:color="000000"/>
            </w:tcBorders>
          </w:tcPr>
          <w:p w14:paraId="39B69871" w14:textId="77777777" w:rsidR="00F73749" w:rsidRDefault="009F69AA">
            <w:pPr>
              <w:rPr>
                <w:rFonts w:ascii="Arial" w:hAnsi="Arial"/>
                <w:sz w:val="22"/>
                <w:szCs w:val="22"/>
              </w:rPr>
            </w:pPr>
            <w:r>
              <w:rPr>
                <w:rFonts w:ascii="Arial" w:hAnsi="Arial" w:cs="Arial"/>
                <w:kern w:val="2"/>
                <w:sz w:val="22"/>
                <w:szCs w:val="22"/>
              </w:rPr>
              <w:t>1.2.3. Adresas</w:t>
            </w:r>
          </w:p>
        </w:tc>
        <w:tc>
          <w:tcPr>
            <w:tcW w:w="3510" w:type="dxa"/>
            <w:tcBorders>
              <w:top w:val="single" w:sz="4" w:space="0" w:color="000000"/>
              <w:left w:val="single" w:sz="4" w:space="0" w:color="000000"/>
              <w:bottom w:val="single" w:sz="4" w:space="0" w:color="000000"/>
              <w:right w:val="single" w:sz="4" w:space="0" w:color="000000"/>
            </w:tcBorders>
          </w:tcPr>
          <w:p w14:paraId="39B69873" w14:textId="629B521C" w:rsidR="00F73749" w:rsidRDefault="00F73749">
            <w:pPr>
              <w:jc w:val="center"/>
              <w:rPr>
                <w:rFonts w:ascii="Arial" w:hAnsi="Arial" w:cs="Arial"/>
                <w:kern w:val="2"/>
                <w:sz w:val="22"/>
                <w:szCs w:val="22"/>
              </w:rPr>
            </w:pPr>
          </w:p>
        </w:tc>
      </w:tr>
      <w:tr w:rsidR="00F73749" w14:paraId="39B69878" w14:textId="77777777">
        <w:tc>
          <w:tcPr>
            <w:tcW w:w="2808" w:type="dxa"/>
            <w:vMerge/>
            <w:tcBorders>
              <w:top w:val="single" w:sz="4" w:space="0" w:color="000000"/>
              <w:left w:val="single" w:sz="4" w:space="0" w:color="000000"/>
              <w:bottom w:val="single" w:sz="4" w:space="0" w:color="000000"/>
              <w:right w:val="single" w:sz="4" w:space="0" w:color="000000"/>
            </w:tcBorders>
          </w:tcPr>
          <w:p w14:paraId="39B69875" w14:textId="77777777" w:rsidR="00F73749" w:rsidRDefault="00F73749">
            <w:pPr>
              <w:rPr>
                <w:rFonts w:ascii="Arial" w:hAnsi="Arial" w:cs="Arial"/>
                <w:b/>
                <w:bCs/>
                <w:kern w:val="2"/>
                <w:sz w:val="22"/>
                <w:szCs w:val="22"/>
              </w:rPr>
            </w:pPr>
          </w:p>
        </w:tc>
        <w:tc>
          <w:tcPr>
            <w:tcW w:w="3240" w:type="dxa"/>
            <w:tcBorders>
              <w:top w:val="single" w:sz="4" w:space="0" w:color="000000"/>
              <w:left w:val="single" w:sz="4" w:space="0" w:color="000000"/>
              <w:bottom w:val="single" w:sz="4" w:space="0" w:color="000000"/>
              <w:right w:val="single" w:sz="4" w:space="0" w:color="000000"/>
            </w:tcBorders>
          </w:tcPr>
          <w:p w14:paraId="39B69876" w14:textId="77777777" w:rsidR="00F73749" w:rsidRDefault="009F69AA">
            <w:pPr>
              <w:rPr>
                <w:rFonts w:ascii="Arial" w:hAnsi="Arial"/>
                <w:sz w:val="22"/>
                <w:szCs w:val="22"/>
              </w:rPr>
            </w:pPr>
            <w:r>
              <w:rPr>
                <w:rFonts w:ascii="Arial" w:hAnsi="Arial" w:cs="Arial"/>
                <w:kern w:val="2"/>
                <w:sz w:val="22"/>
                <w:szCs w:val="22"/>
              </w:rPr>
              <w:t>1.2.4. PVM mokėtojo kodas</w:t>
            </w:r>
          </w:p>
        </w:tc>
        <w:tc>
          <w:tcPr>
            <w:tcW w:w="3510" w:type="dxa"/>
            <w:tcBorders>
              <w:top w:val="single" w:sz="4" w:space="0" w:color="000000"/>
              <w:left w:val="single" w:sz="4" w:space="0" w:color="000000"/>
              <w:bottom w:val="single" w:sz="4" w:space="0" w:color="000000"/>
              <w:right w:val="single" w:sz="4" w:space="0" w:color="000000"/>
            </w:tcBorders>
          </w:tcPr>
          <w:p w14:paraId="39B69877" w14:textId="7BA9E3B8" w:rsidR="00F73749" w:rsidRDefault="009F69AA">
            <w:pPr>
              <w:jc w:val="center"/>
              <w:rPr>
                <w:rFonts w:ascii="Arial" w:hAnsi="Arial" w:cs="Arial"/>
                <w:kern w:val="2"/>
                <w:sz w:val="22"/>
                <w:szCs w:val="22"/>
              </w:rPr>
            </w:pPr>
            <w:r>
              <w:rPr>
                <w:rFonts w:ascii="Arial" w:hAnsi="Arial" w:cs="Arial"/>
                <w:kern w:val="2"/>
                <w:sz w:val="22"/>
                <w:szCs w:val="22"/>
              </w:rPr>
              <w:t>LT</w:t>
            </w:r>
          </w:p>
        </w:tc>
      </w:tr>
      <w:tr w:rsidR="00F73749" w14:paraId="39B6987C" w14:textId="77777777">
        <w:tc>
          <w:tcPr>
            <w:tcW w:w="2808" w:type="dxa"/>
            <w:vMerge/>
            <w:tcBorders>
              <w:top w:val="single" w:sz="4" w:space="0" w:color="000000"/>
              <w:left w:val="single" w:sz="4" w:space="0" w:color="000000"/>
              <w:bottom w:val="single" w:sz="4" w:space="0" w:color="000000"/>
              <w:right w:val="single" w:sz="4" w:space="0" w:color="000000"/>
            </w:tcBorders>
          </w:tcPr>
          <w:p w14:paraId="39B69879" w14:textId="77777777" w:rsidR="00F73749" w:rsidRDefault="00F73749">
            <w:pPr>
              <w:rPr>
                <w:rFonts w:ascii="Arial" w:hAnsi="Arial" w:cs="Arial"/>
                <w:b/>
                <w:bCs/>
                <w:kern w:val="2"/>
                <w:sz w:val="22"/>
                <w:szCs w:val="22"/>
              </w:rPr>
            </w:pPr>
          </w:p>
        </w:tc>
        <w:tc>
          <w:tcPr>
            <w:tcW w:w="3240" w:type="dxa"/>
            <w:tcBorders>
              <w:top w:val="single" w:sz="4" w:space="0" w:color="000000"/>
              <w:left w:val="single" w:sz="4" w:space="0" w:color="000000"/>
              <w:bottom w:val="single" w:sz="4" w:space="0" w:color="000000"/>
              <w:right w:val="single" w:sz="4" w:space="0" w:color="000000"/>
            </w:tcBorders>
          </w:tcPr>
          <w:p w14:paraId="39B6987A" w14:textId="77777777" w:rsidR="00F73749" w:rsidRDefault="009F69AA">
            <w:pPr>
              <w:rPr>
                <w:rFonts w:ascii="Arial" w:hAnsi="Arial"/>
                <w:sz w:val="22"/>
                <w:szCs w:val="22"/>
              </w:rPr>
            </w:pPr>
            <w:r>
              <w:rPr>
                <w:rFonts w:ascii="Arial" w:hAnsi="Arial" w:cs="Arial"/>
                <w:kern w:val="2"/>
                <w:sz w:val="22"/>
                <w:szCs w:val="22"/>
              </w:rPr>
              <w:t>1.2.5. Atsiskaitomoji sąskaita</w:t>
            </w:r>
          </w:p>
        </w:tc>
        <w:tc>
          <w:tcPr>
            <w:tcW w:w="3510" w:type="dxa"/>
            <w:tcBorders>
              <w:top w:val="single" w:sz="4" w:space="0" w:color="000000"/>
              <w:left w:val="single" w:sz="4" w:space="0" w:color="000000"/>
              <w:bottom w:val="single" w:sz="4" w:space="0" w:color="000000"/>
              <w:right w:val="single" w:sz="4" w:space="0" w:color="000000"/>
            </w:tcBorders>
          </w:tcPr>
          <w:p w14:paraId="39B6987B" w14:textId="53B9F6A3" w:rsidR="00F73749" w:rsidRDefault="009F69AA">
            <w:pPr>
              <w:jc w:val="center"/>
              <w:rPr>
                <w:rFonts w:ascii="Arial" w:hAnsi="Arial" w:cs="Arial"/>
                <w:kern w:val="2"/>
                <w:sz w:val="22"/>
                <w:szCs w:val="22"/>
              </w:rPr>
            </w:pPr>
            <w:r>
              <w:rPr>
                <w:rFonts w:ascii="Arial" w:hAnsi="Arial" w:cs="Arial"/>
                <w:kern w:val="2"/>
                <w:sz w:val="22"/>
                <w:szCs w:val="22"/>
              </w:rPr>
              <w:t xml:space="preserve">LT </w:t>
            </w:r>
          </w:p>
        </w:tc>
      </w:tr>
      <w:tr w:rsidR="00F73749" w14:paraId="39B69881" w14:textId="77777777">
        <w:tc>
          <w:tcPr>
            <w:tcW w:w="2808" w:type="dxa"/>
            <w:vMerge/>
            <w:tcBorders>
              <w:top w:val="single" w:sz="4" w:space="0" w:color="000000"/>
              <w:left w:val="single" w:sz="4" w:space="0" w:color="000000"/>
              <w:bottom w:val="single" w:sz="4" w:space="0" w:color="000000"/>
              <w:right w:val="single" w:sz="4" w:space="0" w:color="000000"/>
            </w:tcBorders>
          </w:tcPr>
          <w:p w14:paraId="39B6987D" w14:textId="77777777" w:rsidR="00F73749" w:rsidRDefault="00F73749">
            <w:pPr>
              <w:rPr>
                <w:rFonts w:ascii="Arial" w:hAnsi="Arial" w:cs="Arial"/>
                <w:b/>
                <w:bCs/>
                <w:kern w:val="2"/>
                <w:sz w:val="22"/>
                <w:szCs w:val="22"/>
              </w:rPr>
            </w:pPr>
          </w:p>
        </w:tc>
        <w:tc>
          <w:tcPr>
            <w:tcW w:w="3240" w:type="dxa"/>
            <w:tcBorders>
              <w:top w:val="single" w:sz="4" w:space="0" w:color="000000"/>
              <w:left w:val="single" w:sz="4" w:space="0" w:color="000000"/>
              <w:bottom w:val="single" w:sz="4" w:space="0" w:color="000000"/>
              <w:right w:val="single" w:sz="4" w:space="0" w:color="000000"/>
            </w:tcBorders>
          </w:tcPr>
          <w:p w14:paraId="39B6987E" w14:textId="77777777" w:rsidR="00F73749" w:rsidRDefault="009F69AA">
            <w:pPr>
              <w:rPr>
                <w:rFonts w:ascii="Arial" w:hAnsi="Arial"/>
                <w:sz w:val="22"/>
                <w:szCs w:val="22"/>
              </w:rPr>
            </w:pPr>
            <w:r>
              <w:rPr>
                <w:rFonts w:ascii="Arial" w:hAnsi="Arial" w:cs="Arial"/>
                <w:kern w:val="2"/>
                <w:sz w:val="22"/>
                <w:szCs w:val="22"/>
              </w:rPr>
              <w:t>1.2.6. Bankas, banko kodas</w:t>
            </w:r>
          </w:p>
        </w:tc>
        <w:tc>
          <w:tcPr>
            <w:tcW w:w="3510" w:type="dxa"/>
            <w:tcBorders>
              <w:top w:val="single" w:sz="4" w:space="0" w:color="000000"/>
              <w:left w:val="single" w:sz="4" w:space="0" w:color="000000"/>
              <w:bottom w:val="single" w:sz="4" w:space="0" w:color="000000"/>
              <w:right w:val="single" w:sz="4" w:space="0" w:color="000000"/>
            </w:tcBorders>
          </w:tcPr>
          <w:p w14:paraId="39B69880" w14:textId="29F4E978" w:rsidR="00F73749" w:rsidRDefault="009F69AA">
            <w:pPr>
              <w:jc w:val="center"/>
              <w:rPr>
                <w:rFonts w:ascii="Arial" w:hAnsi="Arial" w:cs="Arial"/>
                <w:kern w:val="2"/>
                <w:sz w:val="22"/>
                <w:szCs w:val="22"/>
              </w:rPr>
            </w:pPr>
            <w:r>
              <w:rPr>
                <w:rFonts w:ascii="Arial" w:hAnsi="Arial" w:cs="Arial"/>
                <w:kern w:val="2"/>
                <w:sz w:val="22"/>
                <w:szCs w:val="22"/>
              </w:rPr>
              <w:t xml:space="preserve">banko kodas </w:t>
            </w:r>
          </w:p>
        </w:tc>
      </w:tr>
      <w:tr w:rsidR="00F73749" w14:paraId="39B69885" w14:textId="77777777">
        <w:tc>
          <w:tcPr>
            <w:tcW w:w="2808" w:type="dxa"/>
            <w:vMerge/>
            <w:tcBorders>
              <w:top w:val="single" w:sz="4" w:space="0" w:color="000000"/>
              <w:left w:val="single" w:sz="4" w:space="0" w:color="000000"/>
              <w:bottom w:val="single" w:sz="4" w:space="0" w:color="000000"/>
              <w:right w:val="single" w:sz="4" w:space="0" w:color="000000"/>
            </w:tcBorders>
          </w:tcPr>
          <w:p w14:paraId="39B69882" w14:textId="77777777" w:rsidR="00F73749" w:rsidRDefault="00F73749">
            <w:pPr>
              <w:rPr>
                <w:rFonts w:ascii="Arial" w:hAnsi="Arial" w:cs="Arial"/>
                <w:b/>
                <w:bCs/>
                <w:kern w:val="2"/>
                <w:sz w:val="22"/>
                <w:szCs w:val="22"/>
              </w:rPr>
            </w:pPr>
          </w:p>
        </w:tc>
        <w:tc>
          <w:tcPr>
            <w:tcW w:w="3240" w:type="dxa"/>
            <w:tcBorders>
              <w:top w:val="single" w:sz="4" w:space="0" w:color="000000"/>
              <w:left w:val="single" w:sz="4" w:space="0" w:color="000000"/>
              <w:bottom w:val="single" w:sz="4" w:space="0" w:color="000000"/>
              <w:right w:val="single" w:sz="4" w:space="0" w:color="000000"/>
            </w:tcBorders>
          </w:tcPr>
          <w:p w14:paraId="39B69883" w14:textId="77777777" w:rsidR="00F73749" w:rsidRDefault="009F69AA">
            <w:pPr>
              <w:rPr>
                <w:rFonts w:ascii="Arial" w:hAnsi="Arial"/>
                <w:sz w:val="22"/>
                <w:szCs w:val="22"/>
              </w:rPr>
            </w:pPr>
            <w:r>
              <w:rPr>
                <w:rFonts w:ascii="Arial" w:hAnsi="Arial" w:cs="Arial"/>
                <w:kern w:val="2"/>
                <w:sz w:val="22"/>
                <w:szCs w:val="22"/>
              </w:rPr>
              <w:t>1.2.7. Telefonas</w:t>
            </w:r>
          </w:p>
        </w:tc>
        <w:tc>
          <w:tcPr>
            <w:tcW w:w="3510" w:type="dxa"/>
            <w:tcBorders>
              <w:top w:val="single" w:sz="4" w:space="0" w:color="000000"/>
              <w:left w:val="single" w:sz="4" w:space="0" w:color="000000"/>
              <w:bottom w:val="single" w:sz="4" w:space="0" w:color="000000"/>
              <w:right w:val="single" w:sz="4" w:space="0" w:color="000000"/>
            </w:tcBorders>
          </w:tcPr>
          <w:p w14:paraId="39B69884" w14:textId="33AD7411" w:rsidR="00F73749" w:rsidRDefault="009F69AA">
            <w:pPr>
              <w:jc w:val="center"/>
              <w:rPr>
                <w:rFonts w:ascii="Arial" w:hAnsi="Arial" w:cs="Arial"/>
                <w:kern w:val="2"/>
                <w:sz w:val="22"/>
                <w:szCs w:val="22"/>
              </w:rPr>
            </w:pPr>
            <w:r>
              <w:rPr>
                <w:rFonts w:ascii="Arial" w:hAnsi="Arial" w:cs="Arial"/>
                <w:kern w:val="2"/>
                <w:sz w:val="22"/>
                <w:szCs w:val="22"/>
              </w:rPr>
              <w:t>+370</w:t>
            </w:r>
          </w:p>
        </w:tc>
      </w:tr>
      <w:tr w:rsidR="00F73749" w14:paraId="39B69889" w14:textId="77777777">
        <w:tc>
          <w:tcPr>
            <w:tcW w:w="2808" w:type="dxa"/>
            <w:vMerge/>
            <w:tcBorders>
              <w:top w:val="single" w:sz="4" w:space="0" w:color="000000"/>
              <w:left w:val="single" w:sz="4" w:space="0" w:color="000000"/>
              <w:bottom w:val="single" w:sz="4" w:space="0" w:color="000000"/>
              <w:right w:val="single" w:sz="4" w:space="0" w:color="000000"/>
            </w:tcBorders>
          </w:tcPr>
          <w:p w14:paraId="39B69886" w14:textId="77777777" w:rsidR="00F73749" w:rsidRDefault="00F73749">
            <w:pPr>
              <w:rPr>
                <w:rFonts w:ascii="Arial" w:hAnsi="Arial" w:cs="Arial"/>
                <w:b/>
                <w:bCs/>
                <w:kern w:val="2"/>
                <w:sz w:val="22"/>
                <w:szCs w:val="22"/>
              </w:rPr>
            </w:pPr>
          </w:p>
        </w:tc>
        <w:tc>
          <w:tcPr>
            <w:tcW w:w="3240" w:type="dxa"/>
            <w:tcBorders>
              <w:top w:val="single" w:sz="4" w:space="0" w:color="000000"/>
              <w:left w:val="single" w:sz="4" w:space="0" w:color="000000"/>
              <w:bottom w:val="single" w:sz="4" w:space="0" w:color="000000"/>
              <w:right w:val="single" w:sz="4" w:space="0" w:color="000000"/>
            </w:tcBorders>
          </w:tcPr>
          <w:p w14:paraId="39B69887" w14:textId="77777777" w:rsidR="00F73749" w:rsidRDefault="009F69AA">
            <w:pPr>
              <w:rPr>
                <w:rFonts w:ascii="Arial" w:hAnsi="Arial"/>
                <w:sz w:val="22"/>
                <w:szCs w:val="22"/>
              </w:rPr>
            </w:pPr>
            <w:r>
              <w:rPr>
                <w:rFonts w:ascii="Arial" w:hAnsi="Arial" w:cs="Arial"/>
                <w:kern w:val="2"/>
                <w:sz w:val="22"/>
                <w:szCs w:val="22"/>
              </w:rPr>
              <w:t>1.2.8. El. paštas</w:t>
            </w:r>
          </w:p>
        </w:tc>
        <w:tc>
          <w:tcPr>
            <w:tcW w:w="3510" w:type="dxa"/>
            <w:tcBorders>
              <w:top w:val="single" w:sz="4" w:space="0" w:color="000000"/>
              <w:left w:val="single" w:sz="4" w:space="0" w:color="000000"/>
              <w:bottom w:val="single" w:sz="4" w:space="0" w:color="000000"/>
              <w:right w:val="single" w:sz="4" w:space="0" w:color="000000"/>
            </w:tcBorders>
          </w:tcPr>
          <w:p w14:paraId="39B69888" w14:textId="62DD7851" w:rsidR="00F73749" w:rsidRDefault="009F69AA">
            <w:pPr>
              <w:jc w:val="center"/>
              <w:rPr>
                <w:rFonts w:ascii="Arial" w:hAnsi="Arial" w:cs="Arial"/>
                <w:kern w:val="2"/>
                <w:sz w:val="22"/>
                <w:szCs w:val="22"/>
              </w:rPr>
            </w:pPr>
            <w:r>
              <w:rPr>
                <w:rFonts w:ascii="Arial" w:hAnsi="Arial" w:cs="Arial"/>
                <w:kern w:val="2"/>
                <w:sz w:val="22"/>
                <w:szCs w:val="22"/>
              </w:rPr>
              <w:t>@</w:t>
            </w:r>
          </w:p>
        </w:tc>
      </w:tr>
      <w:tr w:rsidR="00F73749" w14:paraId="39B6988E" w14:textId="77777777">
        <w:tc>
          <w:tcPr>
            <w:tcW w:w="2808" w:type="dxa"/>
            <w:vMerge/>
            <w:tcBorders>
              <w:top w:val="single" w:sz="4" w:space="0" w:color="000000"/>
              <w:left w:val="single" w:sz="4" w:space="0" w:color="000000"/>
              <w:bottom w:val="single" w:sz="4" w:space="0" w:color="000000"/>
              <w:right w:val="single" w:sz="4" w:space="0" w:color="000000"/>
            </w:tcBorders>
          </w:tcPr>
          <w:p w14:paraId="39B6988A" w14:textId="77777777" w:rsidR="00F73749" w:rsidRDefault="00F73749">
            <w:pPr>
              <w:rPr>
                <w:rFonts w:ascii="Arial" w:hAnsi="Arial" w:cs="Arial"/>
                <w:b/>
                <w:bCs/>
                <w:kern w:val="2"/>
                <w:sz w:val="22"/>
                <w:szCs w:val="22"/>
              </w:rPr>
            </w:pPr>
          </w:p>
        </w:tc>
        <w:tc>
          <w:tcPr>
            <w:tcW w:w="3240" w:type="dxa"/>
            <w:tcBorders>
              <w:top w:val="single" w:sz="4" w:space="0" w:color="000000"/>
              <w:left w:val="single" w:sz="4" w:space="0" w:color="000000"/>
              <w:bottom w:val="single" w:sz="4" w:space="0" w:color="000000"/>
              <w:right w:val="single" w:sz="4" w:space="0" w:color="000000"/>
            </w:tcBorders>
          </w:tcPr>
          <w:p w14:paraId="39B6988B" w14:textId="77777777" w:rsidR="00F73749" w:rsidRDefault="009F69AA">
            <w:pPr>
              <w:rPr>
                <w:rFonts w:ascii="Arial" w:hAnsi="Arial"/>
                <w:sz w:val="22"/>
                <w:szCs w:val="22"/>
              </w:rPr>
            </w:pPr>
            <w:r>
              <w:rPr>
                <w:rFonts w:ascii="Arial" w:hAnsi="Arial" w:cs="Arial"/>
                <w:kern w:val="2"/>
                <w:sz w:val="22"/>
                <w:szCs w:val="22"/>
              </w:rPr>
              <w:t>1.2.9. Šalies atstovas</w:t>
            </w:r>
          </w:p>
        </w:tc>
        <w:tc>
          <w:tcPr>
            <w:tcW w:w="3510" w:type="dxa"/>
            <w:tcBorders>
              <w:top w:val="single" w:sz="4" w:space="0" w:color="000000"/>
              <w:left w:val="single" w:sz="4" w:space="0" w:color="000000"/>
              <w:bottom w:val="single" w:sz="4" w:space="0" w:color="000000"/>
              <w:right w:val="single" w:sz="4" w:space="0" w:color="000000"/>
            </w:tcBorders>
          </w:tcPr>
          <w:p w14:paraId="39B6988D" w14:textId="5D055FF5" w:rsidR="00F73749" w:rsidRDefault="00F73749">
            <w:pPr>
              <w:jc w:val="center"/>
              <w:rPr>
                <w:rFonts w:ascii="Arial" w:hAnsi="Arial" w:cs="Arial"/>
                <w:kern w:val="2"/>
                <w:sz w:val="22"/>
                <w:szCs w:val="22"/>
              </w:rPr>
            </w:pPr>
          </w:p>
        </w:tc>
      </w:tr>
      <w:tr w:rsidR="00F73749" w14:paraId="39B69892" w14:textId="77777777">
        <w:tc>
          <w:tcPr>
            <w:tcW w:w="2808" w:type="dxa"/>
            <w:vMerge/>
            <w:tcBorders>
              <w:top w:val="single" w:sz="4" w:space="0" w:color="000000"/>
              <w:left w:val="single" w:sz="4" w:space="0" w:color="000000"/>
              <w:bottom w:val="single" w:sz="4" w:space="0" w:color="000000"/>
              <w:right w:val="single" w:sz="4" w:space="0" w:color="000000"/>
            </w:tcBorders>
          </w:tcPr>
          <w:p w14:paraId="39B6988F" w14:textId="77777777" w:rsidR="00F73749" w:rsidRDefault="00F73749">
            <w:pPr>
              <w:rPr>
                <w:rFonts w:ascii="Arial" w:hAnsi="Arial" w:cs="Arial"/>
                <w:b/>
                <w:bCs/>
                <w:kern w:val="2"/>
                <w:sz w:val="22"/>
                <w:szCs w:val="22"/>
              </w:rPr>
            </w:pPr>
          </w:p>
        </w:tc>
        <w:tc>
          <w:tcPr>
            <w:tcW w:w="3240" w:type="dxa"/>
            <w:tcBorders>
              <w:top w:val="single" w:sz="4" w:space="0" w:color="000000"/>
              <w:left w:val="single" w:sz="4" w:space="0" w:color="000000"/>
              <w:bottom w:val="single" w:sz="4" w:space="0" w:color="000000"/>
              <w:right w:val="single" w:sz="4" w:space="0" w:color="000000"/>
            </w:tcBorders>
          </w:tcPr>
          <w:p w14:paraId="39B69890" w14:textId="77777777" w:rsidR="00F73749" w:rsidRDefault="009F69AA">
            <w:pPr>
              <w:rPr>
                <w:rFonts w:ascii="Arial" w:hAnsi="Arial"/>
                <w:sz w:val="22"/>
                <w:szCs w:val="22"/>
              </w:rPr>
            </w:pPr>
            <w:r>
              <w:rPr>
                <w:rFonts w:ascii="Arial" w:hAnsi="Arial" w:cs="Arial"/>
                <w:kern w:val="2"/>
                <w:sz w:val="22"/>
                <w:szCs w:val="22"/>
              </w:rPr>
              <w:t>1.2.10. Atstovavimo pagrindas</w:t>
            </w:r>
          </w:p>
        </w:tc>
        <w:tc>
          <w:tcPr>
            <w:tcW w:w="3510" w:type="dxa"/>
            <w:tcBorders>
              <w:top w:val="single" w:sz="4" w:space="0" w:color="000000"/>
              <w:left w:val="single" w:sz="4" w:space="0" w:color="000000"/>
              <w:bottom w:val="single" w:sz="4" w:space="0" w:color="000000"/>
              <w:right w:val="single" w:sz="4" w:space="0" w:color="000000"/>
            </w:tcBorders>
          </w:tcPr>
          <w:p w14:paraId="39B69891" w14:textId="38311F6B" w:rsidR="00F73749" w:rsidRDefault="00F73749">
            <w:pPr>
              <w:jc w:val="center"/>
              <w:rPr>
                <w:rFonts w:ascii="Arial" w:hAnsi="Arial"/>
                <w:sz w:val="22"/>
                <w:szCs w:val="22"/>
              </w:rPr>
            </w:pPr>
          </w:p>
        </w:tc>
      </w:tr>
    </w:tbl>
    <w:p w14:paraId="39B69893" w14:textId="77777777" w:rsidR="00F73749" w:rsidRDefault="00F73749">
      <w:pPr>
        <w:jc w:val="both"/>
        <w:rPr>
          <w:rFonts w:ascii="Arial" w:hAnsi="Arial" w:cs="Arial"/>
          <w:sz w:val="22"/>
          <w:szCs w:val="22"/>
        </w:rPr>
      </w:pPr>
    </w:p>
    <w:tbl>
      <w:tblPr>
        <w:tblW w:w="9540" w:type="dxa"/>
        <w:tblLayout w:type="fixed"/>
        <w:tblLook w:val="04A0" w:firstRow="1" w:lastRow="0" w:firstColumn="1" w:lastColumn="0" w:noHBand="0" w:noVBand="1"/>
      </w:tblPr>
      <w:tblGrid>
        <w:gridCol w:w="2531"/>
        <w:gridCol w:w="303"/>
        <w:gridCol w:w="1954"/>
        <w:gridCol w:w="4752"/>
      </w:tblGrid>
      <w:tr w:rsidR="00F73749" w14:paraId="39B69895" w14:textId="77777777">
        <w:trPr>
          <w:trHeight w:val="300"/>
        </w:trPr>
        <w:tc>
          <w:tcPr>
            <w:tcW w:w="9539" w:type="dxa"/>
            <w:gridSpan w:val="4"/>
            <w:tcBorders>
              <w:top w:val="single" w:sz="4" w:space="0" w:color="000000"/>
              <w:left w:val="single" w:sz="4" w:space="0" w:color="000000"/>
              <w:bottom w:val="single" w:sz="4" w:space="0" w:color="000000"/>
              <w:right w:val="single" w:sz="4" w:space="0" w:color="000000"/>
            </w:tcBorders>
          </w:tcPr>
          <w:p w14:paraId="39B69894" w14:textId="77777777" w:rsidR="00F73749" w:rsidRDefault="009F69AA">
            <w:pPr>
              <w:jc w:val="center"/>
              <w:rPr>
                <w:rFonts w:ascii="Arial" w:hAnsi="Arial"/>
                <w:sz w:val="22"/>
                <w:szCs w:val="22"/>
              </w:rPr>
            </w:pPr>
            <w:r>
              <w:rPr>
                <w:rFonts w:ascii="Arial" w:hAnsi="Arial" w:cs="Arial"/>
                <w:b/>
                <w:bCs/>
                <w:kern w:val="2"/>
                <w:sz w:val="22"/>
                <w:szCs w:val="22"/>
              </w:rPr>
              <w:t>2. ATSAKINGI ASMENYS</w:t>
            </w:r>
          </w:p>
        </w:tc>
      </w:tr>
      <w:tr w:rsidR="00F73749" w14:paraId="39B69899" w14:textId="77777777">
        <w:trPr>
          <w:trHeight w:val="300"/>
        </w:trPr>
        <w:tc>
          <w:tcPr>
            <w:tcW w:w="2833" w:type="dxa"/>
            <w:gridSpan w:val="2"/>
            <w:tcBorders>
              <w:top w:val="single" w:sz="4" w:space="0" w:color="000000"/>
              <w:left w:val="single" w:sz="4" w:space="0" w:color="000000"/>
              <w:bottom w:val="single" w:sz="4" w:space="0" w:color="000000"/>
              <w:right w:val="single" w:sz="4" w:space="0" w:color="000000"/>
            </w:tcBorders>
          </w:tcPr>
          <w:p w14:paraId="39B69896" w14:textId="77777777" w:rsidR="00F73749" w:rsidRDefault="009F69AA">
            <w:pPr>
              <w:rPr>
                <w:rFonts w:ascii="Arial" w:hAnsi="Arial"/>
                <w:sz w:val="22"/>
                <w:szCs w:val="22"/>
              </w:rPr>
            </w:pPr>
            <w:r>
              <w:rPr>
                <w:rFonts w:ascii="Arial" w:hAnsi="Arial" w:cs="Arial"/>
                <w:b/>
                <w:bCs/>
                <w:kern w:val="2"/>
                <w:sz w:val="22"/>
                <w:szCs w:val="22"/>
              </w:rPr>
              <w:t>2.1. Pirkėjo kontaktiniai asmenys, atsakingi už Sutarties vykdymą, Prekių priėmimą, Sąskaitų per informacinę sistemą SABIS priėmimą</w:t>
            </w:r>
          </w:p>
        </w:tc>
        <w:tc>
          <w:tcPr>
            <w:tcW w:w="6706" w:type="dxa"/>
            <w:gridSpan w:val="2"/>
            <w:tcBorders>
              <w:top w:val="single" w:sz="4" w:space="0" w:color="000000"/>
              <w:left w:val="single" w:sz="4" w:space="0" w:color="000000"/>
              <w:bottom w:val="single" w:sz="4" w:space="0" w:color="000000"/>
              <w:right w:val="single" w:sz="4" w:space="0" w:color="000000"/>
            </w:tcBorders>
          </w:tcPr>
          <w:p w14:paraId="39B69898" w14:textId="31AAF99E" w:rsidR="00F73749" w:rsidRDefault="009F69AA" w:rsidP="0014086B">
            <w:pPr>
              <w:rPr>
                <w:rFonts w:ascii="Arial" w:hAnsi="Arial"/>
                <w:color w:val="000000"/>
                <w:sz w:val="22"/>
                <w:szCs w:val="22"/>
              </w:rPr>
            </w:pPr>
            <w:r w:rsidRPr="00606EDF">
              <w:rPr>
                <w:rFonts w:ascii="Arial" w:hAnsi="Arial" w:cs="Arial"/>
                <w:kern w:val="2"/>
                <w:sz w:val="22"/>
                <w:szCs w:val="22"/>
              </w:rPr>
              <w:t xml:space="preserve">Panevėžio regioninio </w:t>
            </w:r>
            <w:r w:rsidR="0014086B">
              <w:rPr>
                <w:rFonts w:ascii="Arial" w:hAnsi="Arial" w:cs="Arial"/>
                <w:kern w:val="2"/>
                <w:sz w:val="22"/>
                <w:szCs w:val="22"/>
              </w:rPr>
              <w:t>mechanikas Rolandas Katinas</w:t>
            </w:r>
            <w:r w:rsidRPr="00606EDF">
              <w:rPr>
                <w:rFonts w:ascii="Arial" w:hAnsi="Arial" w:cs="Arial"/>
                <w:kern w:val="2"/>
                <w:sz w:val="22"/>
                <w:szCs w:val="22"/>
              </w:rPr>
              <w:t xml:space="preserve">, tel. Nr. </w:t>
            </w:r>
            <w:r>
              <w:rPr>
                <w:rFonts w:ascii="Arial" w:hAnsi="Arial" w:cs="Arial"/>
                <w:kern w:val="2"/>
                <w:sz w:val="22"/>
                <w:szCs w:val="22"/>
              </w:rPr>
              <w:t>+</w:t>
            </w:r>
            <w:r w:rsidRPr="00606EDF">
              <w:rPr>
                <w:rFonts w:ascii="Arial" w:hAnsi="Arial" w:cs="Arial"/>
                <w:kern w:val="2"/>
                <w:sz w:val="22"/>
                <w:szCs w:val="22"/>
              </w:rPr>
              <w:t>370</w:t>
            </w:r>
            <w:r>
              <w:rPr>
                <w:rFonts w:ascii="Arial" w:hAnsi="Arial" w:cs="Arial"/>
                <w:kern w:val="2"/>
                <w:sz w:val="22"/>
                <w:szCs w:val="22"/>
              </w:rPr>
              <w:t xml:space="preserve"> </w:t>
            </w:r>
            <w:r w:rsidR="0014086B">
              <w:rPr>
                <w:rFonts w:ascii="Arial" w:hAnsi="Arial" w:cs="Arial"/>
                <w:kern w:val="2"/>
                <w:sz w:val="22"/>
                <w:szCs w:val="22"/>
              </w:rPr>
              <w:t>60132292</w:t>
            </w:r>
            <w:r w:rsidRPr="00606EDF">
              <w:rPr>
                <w:rFonts w:ascii="Arial" w:hAnsi="Arial" w:cs="Arial"/>
                <w:kern w:val="2"/>
                <w:sz w:val="22"/>
                <w:szCs w:val="22"/>
              </w:rPr>
              <w:t xml:space="preserve">, </w:t>
            </w:r>
            <w:r>
              <w:rPr>
                <w:rFonts w:ascii="Arial" w:hAnsi="Arial" w:cs="Arial"/>
                <w:kern w:val="2"/>
                <w:sz w:val="22"/>
                <w:szCs w:val="22"/>
              </w:rPr>
              <w:t xml:space="preserve">el. paštas </w:t>
            </w:r>
            <w:hyperlink r:id="rId11" w:history="1">
              <w:r w:rsidR="0014086B" w:rsidRPr="00BB3BEE">
                <w:rPr>
                  <w:rStyle w:val="Hipersaitas"/>
                  <w:rFonts w:ascii="Arial" w:hAnsi="Arial" w:cs="Arial"/>
                  <w:kern w:val="2"/>
                  <w:sz w:val="22"/>
                  <w:szCs w:val="22"/>
                </w:rPr>
                <w:t>rolandas.katinas</w:t>
              </w:r>
              <w:r w:rsidR="0014086B" w:rsidRPr="00BB3BEE">
                <w:rPr>
                  <w:rStyle w:val="Hipersaitas"/>
                  <w:rFonts w:ascii="Arial" w:hAnsi="Arial" w:cs="Arial"/>
                  <w:kern w:val="2"/>
                  <w:sz w:val="22"/>
                  <w:szCs w:val="22"/>
                  <w:lang w:val="en-US"/>
                </w:rPr>
                <w:t>@vmu.lt</w:t>
              </w:r>
            </w:hyperlink>
          </w:p>
        </w:tc>
      </w:tr>
      <w:tr w:rsidR="00F73749" w14:paraId="39B6989C" w14:textId="77777777">
        <w:trPr>
          <w:trHeight w:val="300"/>
        </w:trPr>
        <w:tc>
          <w:tcPr>
            <w:tcW w:w="2833" w:type="dxa"/>
            <w:gridSpan w:val="2"/>
            <w:tcBorders>
              <w:top w:val="single" w:sz="4" w:space="0" w:color="000000"/>
              <w:left w:val="single" w:sz="4" w:space="0" w:color="000000"/>
              <w:bottom w:val="single" w:sz="4" w:space="0" w:color="000000"/>
              <w:right w:val="single" w:sz="4" w:space="0" w:color="000000"/>
            </w:tcBorders>
          </w:tcPr>
          <w:p w14:paraId="39B6989A" w14:textId="77777777" w:rsidR="00F73749" w:rsidRDefault="009F69AA">
            <w:pPr>
              <w:rPr>
                <w:color w:val="000000"/>
              </w:rPr>
            </w:pPr>
            <w:r>
              <w:rPr>
                <w:rFonts w:ascii="Arial" w:hAnsi="Arial" w:cs="Arial"/>
                <w:b/>
                <w:bCs/>
                <w:color w:val="000000"/>
                <w:kern w:val="2"/>
                <w:sz w:val="22"/>
                <w:szCs w:val="22"/>
              </w:rPr>
              <w:t>2.2. Tiekėjo kontaktiniai asmenys, atsakingi už Sutarties vykdymą</w:t>
            </w:r>
          </w:p>
        </w:tc>
        <w:tc>
          <w:tcPr>
            <w:tcW w:w="6706" w:type="dxa"/>
            <w:gridSpan w:val="2"/>
            <w:tcBorders>
              <w:top w:val="single" w:sz="4" w:space="0" w:color="000000"/>
              <w:left w:val="single" w:sz="4" w:space="0" w:color="000000"/>
              <w:bottom w:val="single" w:sz="4" w:space="0" w:color="000000"/>
              <w:right w:val="single" w:sz="4" w:space="0" w:color="000000"/>
            </w:tcBorders>
          </w:tcPr>
          <w:p w14:paraId="39B6989B" w14:textId="2D54F022" w:rsidR="00F73749" w:rsidRDefault="00F73749">
            <w:pPr>
              <w:rPr>
                <w:color w:val="000000"/>
              </w:rPr>
            </w:pPr>
          </w:p>
        </w:tc>
      </w:tr>
      <w:tr w:rsidR="00F73749" w14:paraId="39B6989E" w14:textId="77777777">
        <w:trPr>
          <w:trHeight w:val="300"/>
        </w:trPr>
        <w:tc>
          <w:tcPr>
            <w:tcW w:w="9539" w:type="dxa"/>
            <w:gridSpan w:val="4"/>
            <w:tcBorders>
              <w:top w:val="single" w:sz="4" w:space="0" w:color="000000"/>
              <w:left w:val="single" w:sz="4" w:space="0" w:color="000000"/>
              <w:bottom w:val="single" w:sz="4" w:space="0" w:color="000000"/>
              <w:right w:val="single" w:sz="4" w:space="0" w:color="000000"/>
            </w:tcBorders>
          </w:tcPr>
          <w:p w14:paraId="39B6989D" w14:textId="77777777" w:rsidR="00F73749" w:rsidRDefault="009F69AA">
            <w:pPr>
              <w:jc w:val="center"/>
              <w:rPr>
                <w:rFonts w:ascii="Arial" w:hAnsi="Arial"/>
                <w:sz w:val="22"/>
                <w:szCs w:val="22"/>
              </w:rPr>
            </w:pPr>
            <w:r>
              <w:rPr>
                <w:rFonts w:ascii="Arial" w:hAnsi="Arial" w:cs="Arial"/>
                <w:b/>
                <w:bCs/>
                <w:kern w:val="2"/>
                <w:sz w:val="22"/>
                <w:szCs w:val="22"/>
              </w:rPr>
              <w:t>3. SUTARTIES DALYKAS</w:t>
            </w:r>
          </w:p>
        </w:tc>
      </w:tr>
      <w:tr w:rsidR="00F73749" w14:paraId="39B698A2" w14:textId="77777777">
        <w:trPr>
          <w:trHeight w:val="300"/>
        </w:trPr>
        <w:tc>
          <w:tcPr>
            <w:tcW w:w="2833" w:type="dxa"/>
            <w:gridSpan w:val="2"/>
            <w:tcBorders>
              <w:top w:val="single" w:sz="4" w:space="0" w:color="000000"/>
              <w:left w:val="single" w:sz="4" w:space="0" w:color="000000"/>
              <w:bottom w:val="single" w:sz="4" w:space="0" w:color="000000"/>
              <w:right w:val="single" w:sz="4" w:space="0" w:color="000000"/>
            </w:tcBorders>
          </w:tcPr>
          <w:p w14:paraId="39B6989F" w14:textId="77777777" w:rsidR="00F73749" w:rsidRDefault="009F69AA">
            <w:pPr>
              <w:rPr>
                <w:rFonts w:ascii="Arial" w:hAnsi="Arial"/>
                <w:sz w:val="22"/>
                <w:szCs w:val="22"/>
              </w:rPr>
            </w:pPr>
            <w:r>
              <w:rPr>
                <w:rFonts w:ascii="Arial" w:hAnsi="Arial" w:cs="Arial"/>
                <w:b/>
                <w:bCs/>
                <w:kern w:val="2"/>
                <w:sz w:val="22"/>
                <w:szCs w:val="22"/>
              </w:rPr>
              <w:t>3.1. Sutarties dalykas</w:t>
            </w:r>
          </w:p>
        </w:tc>
        <w:tc>
          <w:tcPr>
            <w:tcW w:w="6706" w:type="dxa"/>
            <w:gridSpan w:val="2"/>
            <w:tcBorders>
              <w:top w:val="single" w:sz="4" w:space="0" w:color="000000"/>
              <w:left w:val="single" w:sz="4" w:space="0" w:color="000000"/>
              <w:bottom w:val="single" w:sz="4" w:space="0" w:color="000000"/>
              <w:right w:val="single" w:sz="4" w:space="0" w:color="000000"/>
            </w:tcBorders>
          </w:tcPr>
          <w:p w14:paraId="39B698A0" w14:textId="560F7E29" w:rsidR="00F73749" w:rsidRDefault="009F69AA">
            <w:pPr>
              <w:jc w:val="both"/>
              <w:rPr>
                <w:rFonts w:ascii="Arial" w:hAnsi="Arial"/>
                <w:sz w:val="22"/>
                <w:szCs w:val="22"/>
              </w:rPr>
            </w:pPr>
            <w:r>
              <w:rPr>
                <w:rFonts w:ascii="Arial" w:hAnsi="Arial" w:cs="Arial"/>
                <w:kern w:val="2"/>
                <w:sz w:val="22"/>
                <w:szCs w:val="22"/>
              </w:rPr>
              <w:t xml:space="preserve">Tiekėjas įsipareigoja Sutartyje numatytomis sąlygomis perduoti Pirkėjui </w:t>
            </w:r>
            <w:r w:rsidR="0014086B">
              <w:rPr>
                <w:rFonts w:ascii="Arial" w:hAnsi="Arial" w:cs="Arial"/>
                <w:kern w:val="2"/>
                <w:sz w:val="22"/>
                <w:szCs w:val="22"/>
              </w:rPr>
              <w:t xml:space="preserve">vikšrinių ekskavatorių atsargines dalis, hidraulinių ir </w:t>
            </w:r>
            <w:r w:rsidR="0014086B">
              <w:rPr>
                <w:rFonts w:ascii="Arial" w:hAnsi="Arial" w:cs="Arial"/>
                <w:kern w:val="2"/>
                <w:sz w:val="22"/>
                <w:szCs w:val="22"/>
              </w:rPr>
              <w:lastRenderedPageBreak/>
              <w:t>elektrinių gervių dalis</w:t>
            </w:r>
            <w:r w:rsidR="00A20BCA">
              <w:rPr>
                <w:rFonts w:ascii="Arial" w:hAnsi="Arial" w:cs="Arial"/>
                <w:kern w:val="2"/>
                <w:sz w:val="22"/>
                <w:szCs w:val="22"/>
              </w:rPr>
              <w:t>, suteikti aptarnavimo, remonto, te</w:t>
            </w:r>
            <w:r w:rsidR="0014086B">
              <w:rPr>
                <w:rFonts w:ascii="Arial" w:hAnsi="Arial" w:cs="Arial"/>
                <w:kern w:val="2"/>
                <w:sz w:val="22"/>
                <w:szCs w:val="22"/>
              </w:rPr>
              <w:t xml:space="preserve">chninės priežiūros ir diagnostikos </w:t>
            </w:r>
            <w:r w:rsidR="00A20BCA">
              <w:rPr>
                <w:rFonts w:ascii="Arial" w:hAnsi="Arial" w:cs="Arial"/>
                <w:kern w:val="2"/>
                <w:sz w:val="22"/>
                <w:szCs w:val="22"/>
              </w:rPr>
              <w:t>paslaugas</w:t>
            </w:r>
            <w:r>
              <w:rPr>
                <w:rFonts w:ascii="Arial" w:hAnsi="Arial" w:cs="Arial"/>
                <w:color w:val="4472C4"/>
                <w:kern w:val="2"/>
                <w:sz w:val="22"/>
                <w:szCs w:val="22"/>
              </w:rPr>
              <w:t xml:space="preserve"> </w:t>
            </w:r>
            <w:r>
              <w:rPr>
                <w:rFonts w:ascii="Arial" w:hAnsi="Arial" w:cs="Arial"/>
                <w:kern w:val="2"/>
                <w:sz w:val="22"/>
                <w:szCs w:val="22"/>
              </w:rPr>
              <w:t xml:space="preserve"> </w:t>
            </w:r>
            <w:r>
              <w:rPr>
                <w:rFonts w:ascii="Arial" w:hAnsi="Arial" w:cs="Arial"/>
                <w:color w:val="000000"/>
                <w:kern w:val="2"/>
                <w:sz w:val="22"/>
                <w:szCs w:val="22"/>
              </w:rPr>
              <w:t>(toliau – Prekės).</w:t>
            </w:r>
          </w:p>
          <w:p w14:paraId="41C6BA8C" w14:textId="5427F61C" w:rsidR="00461C1A" w:rsidRDefault="009F69AA">
            <w:pPr>
              <w:jc w:val="both"/>
              <w:rPr>
                <w:rFonts w:ascii="Arial" w:hAnsi="Arial" w:cs="Arial"/>
                <w:color w:val="000000"/>
                <w:kern w:val="2"/>
                <w:sz w:val="22"/>
                <w:szCs w:val="22"/>
              </w:rPr>
            </w:pPr>
            <w:r>
              <w:rPr>
                <w:rFonts w:ascii="Arial" w:hAnsi="Arial" w:cs="Arial"/>
                <w:color w:val="000000"/>
                <w:kern w:val="2"/>
                <w:sz w:val="22"/>
                <w:szCs w:val="22"/>
              </w:rPr>
              <w:t xml:space="preserve">Išsamus Prekių aprašymas ir kiti reikalavimai tiekiamoms Prekėms </w:t>
            </w:r>
            <w:r w:rsidR="0014086B">
              <w:rPr>
                <w:rFonts w:ascii="Arial" w:hAnsi="Arial" w:cs="Arial"/>
                <w:color w:val="000000"/>
                <w:kern w:val="2"/>
                <w:sz w:val="22"/>
                <w:szCs w:val="22"/>
              </w:rPr>
              <w:t>nustatyti Sutarties priede Nr. 2</w:t>
            </w:r>
            <w:r>
              <w:rPr>
                <w:rFonts w:ascii="Arial" w:hAnsi="Arial" w:cs="Arial"/>
                <w:color w:val="000000"/>
                <w:kern w:val="2"/>
                <w:sz w:val="22"/>
                <w:szCs w:val="22"/>
              </w:rPr>
              <w:t xml:space="preserve"> „Techninė</w:t>
            </w:r>
            <w:r w:rsidR="0014086B">
              <w:rPr>
                <w:rFonts w:ascii="Arial" w:hAnsi="Arial" w:cs="Arial"/>
                <w:color w:val="000000"/>
                <w:kern w:val="2"/>
                <w:sz w:val="22"/>
                <w:szCs w:val="22"/>
              </w:rPr>
              <w:t>s</w:t>
            </w:r>
            <w:r>
              <w:rPr>
                <w:rFonts w:ascii="Arial" w:hAnsi="Arial" w:cs="Arial"/>
                <w:color w:val="000000"/>
                <w:kern w:val="2"/>
                <w:sz w:val="22"/>
                <w:szCs w:val="22"/>
              </w:rPr>
              <w:t xml:space="preserve"> specifikacij</w:t>
            </w:r>
            <w:r w:rsidR="0014086B">
              <w:rPr>
                <w:rFonts w:ascii="Arial" w:hAnsi="Arial" w:cs="Arial"/>
                <w:color w:val="000000"/>
                <w:kern w:val="2"/>
                <w:sz w:val="22"/>
                <w:szCs w:val="22"/>
              </w:rPr>
              <w:t>os įkainių lentelė</w:t>
            </w:r>
            <w:r>
              <w:rPr>
                <w:rFonts w:ascii="Arial" w:hAnsi="Arial" w:cs="Arial"/>
                <w:color w:val="000000"/>
                <w:kern w:val="2"/>
                <w:sz w:val="22"/>
                <w:szCs w:val="22"/>
              </w:rPr>
              <w:t xml:space="preserve">“ (toliau – </w:t>
            </w:r>
            <w:r w:rsidR="00A20BCA">
              <w:rPr>
                <w:rFonts w:ascii="Arial" w:hAnsi="Arial" w:cs="Arial"/>
                <w:color w:val="000000"/>
                <w:kern w:val="2"/>
                <w:sz w:val="22"/>
                <w:szCs w:val="22"/>
              </w:rPr>
              <w:t>TS</w:t>
            </w:r>
            <w:r w:rsidR="0014086B">
              <w:rPr>
                <w:rFonts w:ascii="Arial" w:hAnsi="Arial" w:cs="Arial"/>
                <w:color w:val="000000"/>
                <w:kern w:val="2"/>
                <w:sz w:val="22"/>
                <w:szCs w:val="22"/>
              </w:rPr>
              <w:t xml:space="preserve"> priedas Nr. 2</w:t>
            </w:r>
            <w:r>
              <w:rPr>
                <w:rFonts w:ascii="Arial" w:hAnsi="Arial" w:cs="Arial"/>
                <w:color w:val="000000"/>
                <w:kern w:val="2"/>
                <w:sz w:val="22"/>
                <w:szCs w:val="22"/>
              </w:rPr>
              <w:t>)</w:t>
            </w:r>
            <w:r w:rsidR="00796BC4">
              <w:rPr>
                <w:rFonts w:ascii="Arial" w:hAnsi="Arial" w:cs="Arial"/>
                <w:color w:val="000000"/>
                <w:kern w:val="2"/>
                <w:sz w:val="22"/>
                <w:szCs w:val="22"/>
              </w:rPr>
              <w:t>.</w:t>
            </w:r>
          </w:p>
          <w:p w14:paraId="1DF2AE47" w14:textId="77777777" w:rsidR="00F73749" w:rsidRDefault="00461C1A" w:rsidP="009548F6">
            <w:pPr>
              <w:jc w:val="both"/>
              <w:rPr>
                <w:rFonts w:ascii="Arial" w:hAnsi="Arial" w:cs="Arial"/>
                <w:sz w:val="22"/>
                <w:szCs w:val="22"/>
              </w:rPr>
            </w:pPr>
            <w:r w:rsidRPr="000C6B81">
              <w:rPr>
                <w:rFonts w:ascii="Arial" w:hAnsi="Arial" w:cs="Arial"/>
                <w:sz w:val="22"/>
                <w:szCs w:val="22"/>
              </w:rPr>
              <w:t xml:space="preserve">Užsakovas </w:t>
            </w:r>
            <w:r w:rsidR="009548F6">
              <w:rPr>
                <w:rFonts w:ascii="Arial" w:hAnsi="Arial" w:cs="Arial"/>
                <w:sz w:val="22"/>
                <w:szCs w:val="22"/>
              </w:rPr>
              <w:t>įsigyja prekes pagal poreikį iš viso Tiekėjo asortimento.</w:t>
            </w:r>
          </w:p>
          <w:p w14:paraId="39B698A1" w14:textId="4B50D08F" w:rsidR="009548F6" w:rsidRDefault="009548F6" w:rsidP="009548F6">
            <w:pPr>
              <w:jc w:val="both"/>
              <w:rPr>
                <w:rFonts w:ascii="Arial" w:hAnsi="Arial"/>
                <w:sz w:val="22"/>
                <w:szCs w:val="22"/>
              </w:rPr>
            </w:pPr>
            <w:r>
              <w:rPr>
                <w:rFonts w:ascii="Arial" w:hAnsi="Arial" w:cs="Arial"/>
                <w:sz w:val="22"/>
                <w:szCs w:val="22"/>
              </w:rPr>
              <w:t>Techninėje specifikacijoje ir techninės specifikacijos įkainių lentelėje prekės ir paslaugos išvardytos tik pasiūlymams vertinti.</w:t>
            </w:r>
          </w:p>
        </w:tc>
      </w:tr>
      <w:tr w:rsidR="00F73749" w14:paraId="39B698A5" w14:textId="77777777">
        <w:trPr>
          <w:trHeight w:val="300"/>
        </w:trPr>
        <w:tc>
          <w:tcPr>
            <w:tcW w:w="2833" w:type="dxa"/>
            <w:gridSpan w:val="2"/>
            <w:tcBorders>
              <w:top w:val="single" w:sz="4" w:space="0" w:color="000000"/>
              <w:left w:val="single" w:sz="4" w:space="0" w:color="000000"/>
              <w:bottom w:val="single" w:sz="4" w:space="0" w:color="000000"/>
              <w:right w:val="single" w:sz="4" w:space="0" w:color="000000"/>
            </w:tcBorders>
          </w:tcPr>
          <w:p w14:paraId="39B698A3" w14:textId="77777777" w:rsidR="00F73749" w:rsidRDefault="009F69AA">
            <w:pPr>
              <w:rPr>
                <w:rFonts w:ascii="Arial" w:hAnsi="Arial"/>
                <w:sz w:val="22"/>
                <w:szCs w:val="22"/>
              </w:rPr>
            </w:pPr>
            <w:r>
              <w:rPr>
                <w:rFonts w:ascii="Arial" w:hAnsi="Arial" w:cs="Arial"/>
                <w:b/>
                <w:bCs/>
                <w:kern w:val="2"/>
                <w:sz w:val="22"/>
                <w:szCs w:val="22"/>
              </w:rPr>
              <w:lastRenderedPageBreak/>
              <w:t>3.2. Pirkimo pavadinimas ir numeris</w:t>
            </w:r>
          </w:p>
        </w:tc>
        <w:tc>
          <w:tcPr>
            <w:tcW w:w="6706" w:type="dxa"/>
            <w:gridSpan w:val="2"/>
            <w:tcBorders>
              <w:top w:val="single" w:sz="4" w:space="0" w:color="000000"/>
              <w:left w:val="single" w:sz="4" w:space="0" w:color="000000"/>
              <w:bottom w:val="single" w:sz="4" w:space="0" w:color="000000"/>
              <w:right w:val="single" w:sz="4" w:space="0" w:color="000000"/>
            </w:tcBorders>
          </w:tcPr>
          <w:p w14:paraId="39B698A4" w14:textId="57AC6496" w:rsidR="00F73749" w:rsidRDefault="0014086B" w:rsidP="0014086B">
            <w:pPr>
              <w:rPr>
                <w:rFonts w:ascii="Arial" w:hAnsi="Arial" w:cs="Arial"/>
                <w:kern w:val="2"/>
                <w:sz w:val="22"/>
                <w:szCs w:val="22"/>
              </w:rPr>
            </w:pPr>
            <w:r>
              <w:rPr>
                <w:rFonts w:ascii="Arial" w:hAnsi="Arial" w:cs="Arial"/>
                <w:kern w:val="2"/>
                <w:sz w:val="22"/>
                <w:szCs w:val="22"/>
              </w:rPr>
              <w:t>Ekskavatorių atsarginių dalių ir remonto bei priežiūros paslaugų pirkimas</w:t>
            </w:r>
            <w:r w:rsidR="009F69AA">
              <w:rPr>
                <w:rFonts w:ascii="Arial" w:hAnsi="Arial" w:cs="Arial"/>
                <w:kern w:val="2"/>
                <w:sz w:val="22"/>
                <w:szCs w:val="22"/>
              </w:rPr>
              <w:t xml:space="preserve">, Nr. </w:t>
            </w:r>
            <w:r w:rsidR="009548F6" w:rsidRPr="009548F6">
              <w:rPr>
                <w:rFonts w:ascii="Arial" w:hAnsi="Arial" w:cs="Arial"/>
                <w:kern w:val="2"/>
                <w:sz w:val="22"/>
                <w:szCs w:val="22"/>
              </w:rPr>
              <w:t>PU-3922/2026</w:t>
            </w:r>
            <w:bookmarkStart w:id="2" w:name="_GoBack"/>
            <w:bookmarkEnd w:id="2"/>
          </w:p>
        </w:tc>
      </w:tr>
      <w:tr w:rsidR="00F73749" w14:paraId="39B698AA" w14:textId="77777777">
        <w:trPr>
          <w:trHeight w:val="300"/>
        </w:trPr>
        <w:tc>
          <w:tcPr>
            <w:tcW w:w="2833" w:type="dxa"/>
            <w:gridSpan w:val="2"/>
            <w:tcBorders>
              <w:top w:val="single" w:sz="4" w:space="0" w:color="000000"/>
              <w:left w:val="single" w:sz="4" w:space="0" w:color="000000"/>
              <w:bottom w:val="single" w:sz="4" w:space="0" w:color="000000"/>
              <w:right w:val="single" w:sz="4" w:space="0" w:color="000000"/>
            </w:tcBorders>
          </w:tcPr>
          <w:p w14:paraId="39B698A6" w14:textId="77777777" w:rsidR="00F73749" w:rsidRDefault="009F69AA">
            <w:pPr>
              <w:rPr>
                <w:rFonts w:ascii="Arial" w:hAnsi="Arial"/>
                <w:sz w:val="22"/>
                <w:szCs w:val="22"/>
              </w:rPr>
            </w:pPr>
            <w:r>
              <w:rPr>
                <w:rFonts w:ascii="Arial" w:hAnsi="Arial" w:cs="Arial"/>
                <w:b/>
                <w:bCs/>
                <w:kern w:val="2"/>
                <w:sz w:val="22"/>
                <w:szCs w:val="22"/>
              </w:rPr>
              <w:t>3.3. Informacija apie Europos Sąjungos lėšomis finansuojamą projektą arba kitą projektą</w:t>
            </w:r>
          </w:p>
        </w:tc>
        <w:tc>
          <w:tcPr>
            <w:tcW w:w="6706" w:type="dxa"/>
            <w:gridSpan w:val="2"/>
            <w:tcBorders>
              <w:top w:val="single" w:sz="4" w:space="0" w:color="000000"/>
              <w:left w:val="single" w:sz="4" w:space="0" w:color="000000"/>
              <w:bottom w:val="single" w:sz="4" w:space="0" w:color="000000"/>
              <w:right w:val="single" w:sz="4" w:space="0" w:color="000000"/>
            </w:tcBorders>
          </w:tcPr>
          <w:p w14:paraId="39B698A7" w14:textId="77777777" w:rsidR="00F73749" w:rsidRDefault="009F69AA">
            <w:pPr>
              <w:rPr>
                <w:rFonts w:ascii="Arial" w:hAnsi="Arial"/>
                <w:sz w:val="22"/>
                <w:szCs w:val="22"/>
              </w:rPr>
            </w:pPr>
            <w:r>
              <w:rPr>
                <w:rFonts w:ascii="Arial" w:hAnsi="Arial" w:cs="Arial"/>
                <w:kern w:val="2"/>
                <w:sz w:val="22"/>
                <w:szCs w:val="22"/>
              </w:rPr>
              <w:t>Netaikoma</w:t>
            </w:r>
          </w:p>
          <w:p w14:paraId="39B698A8" w14:textId="77777777" w:rsidR="00F73749" w:rsidRDefault="00F73749">
            <w:pPr>
              <w:rPr>
                <w:rFonts w:ascii="Arial" w:hAnsi="Arial" w:cs="Arial"/>
                <w:kern w:val="2"/>
                <w:sz w:val="22"/>
                <w:szCs w:val="22"/>
              </w:rPr>
            </w:pPr>
          </w:p>
          <w:p w14:paraId="39B698A9" w14:textId="77777777" w:rsidR="00F73749" w:rsidRDefault="00F73749">
            <w:pPr>
              <w:rPr>
                <w:rFonts w:ascii="Arial" w:hAnsi="Arial" w:cs="Arial"/>
                <w:kern w:val="2"/>
                <w:sz w:val="22"/>
                <w:szCs w:val="22"/>
              </w:rPr>
            </w:pPr>
          </w:p>
        </w:tc>
      </w:tr>
      <w:tr w:rsidR="00F73749" w14:paraId="39B698AC" w14:textId="77777777">
        <w:trPr>
          <w:trHeight w:val="300"/>
        </w:trPr>
        <w:tc>
          <w:tcPr>
            <w:tcW w:w="9539" w:type="dxa"/>
            <w:gridSpan w:val="4"/>
            <w:tcBorders>
              <w:top w:val="single" w:sz="4" w:space="0" w:color="000000"/>
              <w:left w:val="single" w:sz="4" w:space="0" w:color="000000"/>
              <w:bottom w:val="single" w:sz="4" w:space="0" w:color="000000"/>
              <w:right w:val="single" w:sz="4" w:space="0" w:color="000000"/>
            </w:tcBorders>
          </w:tcPr>
          <w:p w14:paraId="39B698AB" w14:textId="77777777" w:rsidR="00F73749" w:rsidRDefault="009F69AA">
            <w:pPr>
              <w:jc w:val="center"/>
              <w:rPr>
                <w:rFonts w:ascii="Arial" w:hAnsi="Arial"/>
                <w:sz w:val="22"/>
                <w:szCs w:val="22"/>
              </w:rPr>
            </w:pPr>
            <w:r>
              <w:rPr>
                <w:rFonts w:ascii="Arial" w:hAnsi="Arial" w:cs="Arial"/>
                <w:b/>
                <w:bCs/>
                <w:kern w:val="2"/>
                <w:sz w:val="22"/>
                <w:szCs w:val="22"/>
              </w:rPr>
              <w:t>4. PREKIŲ PRISTATYMO TERMINAI IR PREKIŲ PERDAVIMO - PRIĖMIMO TVARKA</w:t>
            </w:r>
          </w:p>
        </w:tc>
      </w:tr>
      <w:tr w:rsidR="00F73749" w14:paraId="39B698B1" w14:textId="77777777">
        <w:trPr>
          <w:trHeight w:val="300"/>
        </w:trPr>
        <w:tc>
          <w:tcPr>
            <w:tcW w:w="2833" w:type="dxa"/>
            <w:gridSpan w:val="2"/>
            <w:tcBorders>
              <w:top w:val="single" w:sz="4" w:space="0" w:color="000000"/>
              <w:left w:val="single" w:sz="4" w:space="0" w:color="000000"/>
              <w:bottom w:val="single" w:sz="4" w:space="0" w:color="000000"/>
              <w:right w:val="single" w:sz="4" w:space="0" w:color="000000"/>
            </w:tcBorders>
          </w:tcPr>
          <w:p w14:paraId="39B698AD" w14:textId="77777777" w:rsidR="00F73749" w:rsidRDefault="009F69AA">
            <w:pPr>
              <w:jc w:val="both"/>
              <w:rPr>
                <w:rFonts w:ascii="Arial" w:hAnsi="Arial"/>
                <w:sz w:val="22"/>
                <w:szCs w:val="22"/>
              </w:rPr>
            </w:pPr>
            <w:r>
              <w:rPr>
                <w:rFonts w:ascii="Arial" w:hAnsi="Arial" w:cs="Arial"/>
                <w:b/>
                <w:bCs/>
                <w:kern w:val="2"/>
                <w:sz w:val="22"/>
                <w:szCs w:val="22"/>
              </w:rPr>
              <w:t>4.1. Prekių pristatymo terminas, kai Prekės pristatomos dalimis</w:t>
            </w:r>
          </w:p>
        </w:tc>
        <w:tc>
          <w:tcPr>
            <w:tcW w:w="6706" w:type="dxa"/>
            <w:gridSpan w:val="2"/>
            <w:tcBorders>
              <w:top w:val="single" w:sz="4" w:space="0" w:color="000000"/>
              <w:left w:val="single" w:sz="4" w:space="0" w:color="000000"/>
              <w:bottom w:val="single" w:sz="4" w:space="0" w:color="000000"/>
              <w:right w:val="single" w:sz="4" w:space="0" w:color="000000"/>
            </w:tcBorders>
          </w:tcPr>
          <w:p w14:paraId="39B698AE" w14:textId="2B828A8E" w:rsidR="00F73749" w:rsidRDefault="009F69AA">
            <w:pPr>
              <w:rPr>
                <w:rFonts w:ascii="Arial" w:hAnsi="Arial"/>
                <w:sz w:val="22"/>
                <w:szCs w:val="22"/>
              </w:rPr>
            </w:pPr>
            <w:r>
              <w:rPr>
                <w:rFonts w:ascii="Arial" w:hAnsi="Arial" w:cs="Arial"/>
                <w:color w:val="000000"/>
                <w:kern w:val="2"/>
                <w:sz w:val="22"/>
                <w:szCs w:val="22"/>
              </w:rPr>
              <w:t xml:space="preserve">Tiekėjas įsipareigoja pristatyti Prekes per </w:t>
            </w:r>
            <w:r w:rsidR="0014086B">
              <w:rPr>
                <w:rFonts w:ascii="Arial" w:hAnsi="Arial" w:cs="Arial"/>
                <w:color w:val="000000"/>
                <w:kern w:val="2"/>
                <w:sz w:val="22"/>
                <w:szCs w:val="22"/>
              </w:rPr>
              <w:t>4</w:t>
            </w:r>
            <w:r w:rsidR="00461C1A">
              <w:rPr>
                <w:rFonts w:ascii="Arial" w:hAnsi="Arial" w:cs="Arial"/>
                <w:color w:val="000000"/>
                <w:kern w:val="2"/>
                <w:sz w:val="22"/>
                <w:szCs w:val="22"/>
              </w:rPr>
              <w:t xml:space="preserve"> (</w:t>
            </w:r>
            <w:r w:rsidR="0014086B">
              <w:rPr>
                <w:rFonts w:ascii="Arial" w:hAnsi="Arial" w:cs="Arial"/>
                <w:color w:val="000000"/>
                <w:kern w:val="2"/>
                <w:sz w:val="22"/>
                <w:szCs w:val="22"/>
              </w:rPr>
              <w:t>keturių</w:t>
            </w:r>
            <w:r w:rsidR="00461C1A">
              <w:rPr>
                <w:rFonts w:ascii="Arial" w:hAnsi="Arial" w:cs="Arial"/>
                <w:color w:val="000000"/>
                <w:kern w:val="2"/>
                <w:sz w:val="22"/>
                <w:szCs w:val="22"/>
              </w:rPr>
              <w:t>) darbo dienų</w:t>
            </w:r>
            <w:r>
              <w:rPr>
                <w:rFonts w:ascii="Arial" w:hAnsi="Arial" w:cs="Arial"/>
                <w:color w:val="000000"/>
                <w:kern w:val="2"/>
                <w:sz w:val="22"/>
                <w:szCs w:val="22"/>
              </w:rPr>
              <w:t xml:space="preserve"> terminą.</w:t>
            </w:r>
          </w:p>
          <w:p w14:paraId="39B698AF" w14:textId="59425189" w:rsidR="00F73749" w:rsidRDefault="009F69AA">
            <w:pPr>
              <w:rPr>
                <w:rFonts w:ascii="Arial" w:hAnsi="Arial"/>
                <w:sz w:val="22"/>
                <w:szCs w:val="22"/>
              </w:rPr>
            </w:pPr>
            <w:r>
              <w:rPr>
                <w:rFonts w:ascii="Arial" w:hAnsi="Arial" w:cs="Arial"/>
                <w:color w:val="000000"/>
                <w:kern w:val="2"/>
                <w:sz w:val="22"/>
                <w:szCs w:val="22"/>
              </w:rPr>
              <w:t xml:space="preserve">Prekių pristatymo ir iškrovimo adresai nurodyti Techninės specifikacijos </w:t>
            </w:r>
            <w:r w:rsidR="0014086B">
              <w:rPr>
                <w:rFonts w:ascii="Arial" w:hAnsi="Arial" w:cs="Arial"/>
                <w:color w:val="000000"/>
                <w:kern w:val="2"/>
                <w:sz w:val="22"/>
                <w:szCs w:val="22"/>
              </w:rPr>
              <w:t xml:space="preserve">2.1. </w:t>
            </w:r>
            <w:r>
              <w:rPr>
                <w:rFonts w:ascii="Arial" w:hAnsi="Arial" w:cs="Arial"/>
                <w:color w:val="000000"/>
                <w:kern w:val="2"/>
                <w:sz w:val="22"/>
                <w:szCs w:val="22"/>
              </w:rPr>
              <w:t>punkte</w:t>
            </w:r>
            <w:r w:rsidR="0014086B">
              <w:rPr>
                <w:rFonts w:ascii="Arial" w:hAnsi="Arial" w:cs="Arial"/>
                <w:color w:val="000000"/>
                <w:kern w:val="2"/>
                <w:sz w:val="22"/>
                <w:szCs w:val="22"/>
              </w:rPr>
              <w:t xml:space="preserve"> </w:t>
            </w:r>
            <w:r w:rsidR="00160048">
              <w:rPr>
                <w:rFonts w:ascii="Arial" w:hAnsi="Arial" w:cs="Arial"/>
                <w:color w:val="000000"/>
                <w:kern w:val="2"/>
                <w:sz w:val="22"/>
                <w:szCs w:val="22"/>
              </w:rPr>
              <w:t>(</w:t>
            </w:r>
            <w:r w:rsidR="0014086B">
              <w:rPr>
                <w:rFonts w:ascii="Arial" w:hAnsi="Arial" w:cs="Arial"/>
                <w:sz w:val="22"/>
                <w:szCs w:val="22"/>
              </w:rPr>
              <w:t>Tiekimo g. 8B, Panevėžys arba Panevėžio regioninio padalinio administruojamoje teritorijoje</w:t>
            </w:r>
            <w:r w:rsidR="00160048">
              <w:rPr>
                <w:rFonts w:ascii="Arial" w:hAnsi="Arial" w:cs="Arial"/>
                <w:sz w:val="22"/>
                <w:szCs w:val="22"/>
              </w:rPr>
              <w:t>)</w:t>
            </w:r>
            <w:r>
              <w:rPr>
                <w:rFonts w:ascii="Arial" w:hAnsi="Arial" w:cs="Arial"/>
                <w:color w:val="000000"/>
                <w:kern w:val="2"/>
                <w:sz w:val="22"/>
                <w:szCs w:val="22"/>
              </w:rPr>
              <w:t>.</w:t>
            </w:r>
          </w:p>
          <w:p w14:paraId="39B698B0" w14:textId="77777777" w:rsidR="00F73749" w:rsidRDefault="009F69AA">
            <w:pPr>
              <w:rPr>
                <w:rFonts w:ascii="Arial" w:hAnsi="Arial"/>
                <w:sz w:val="22"/>
                <w:szCs w:val="22"/>
              </w:rPr>
            </w:pPr>
            <w:r>
              <w:rPr>
                <w:rFonts w:ascii="Arial" w:hAnsi="Arial" w:cs="Arial"/>
                <w:color w:val="000000"/>
                <w:kern w:val="2"/>
                <w:sz w:val="22"/>
                <w:szCs w:val="22"/>
              </w:rPr>
              <w:t xml:space="preserve">Prekės turi būti pristatytos nurodytais adresais Pirkėjo nurodytoje vietoje ne vėliau kaip per 30 (trisdešimt) darbo dienų po sutarties įsigaliojimo. </w:t>
            </w:r>
            <w:r>
              <w:rPr>
                <w:rFonts w:ascii="Arial" w:hAnsi="Arial" w:cs="Arial"/>
                <w:b/>
                <w:bCs/>
                <w:color w:val="000000"/>
                <w:kern w:val="2"/>
                <w:sz w:val="22"/>
                <w:szCs w:val="22"/>
              </w:rPr>
              <w:t>Prekes Pirkėjas priims ir organizuos jų iškrovimą savais pajėgumais. Prieš pristatymą Tiekėjas turi susiderinti Prekių iškrovimą bei laiką su Pirkėjo atsakingais asmenimis už Prekių priėmimą nurodytais Sutarties Specialiųjų sąlygų 2.1 punkte.</w:t>
            </w:r>
            <w:r>
              <w:rPr>
                <w:rFonts w:ascii="Arial" w:hAnsi="Arial" w:cs="Arial"/>
                <w:color w:val="000000"/>
                <w:kern w:val="2"/>
                <w:sz w:val="22"/>
                <w:szCs w:val="22"/>
              </w:rPr>
              <w:t xml:space="preserve"> Tiekėjas įsipareigoja pristatyti Prekes Techninėje specifikacijoje nustatytais terminais ir sąlygomis.</w:t>
            </w:r>
          </w:p>
        </w:tc>
      </w:tr>
      <w:tr w:rsidR="00F73749" w14:paraId="39B698B5" w14:textId="77777777">
        <w:trPr>
          <w:trHeight w:val="300"/>
        </w:trPr>
        <w:tc>
          <w:tcPr>
            <w:tcW w:w="2833" w:type="dxa"/>
            <w:gridSpan w:val="2"/>
            <w:tcBorders>
              <w:top w:val="single" w:sz="4" w:space="0" w:color="000000"/>
              <w:left w:val="single" w:sz="4" w:space="0" w:color="000000"/>
              <w:bottom w:val="single" w:sz="4" w:space="0" w:color="000000"/>
              <w:right w:val="single" w:sz="4" w:space="0" w:color="000000"/>
            </w:tcBorders>
          </w:tcPr>
          <w:p w14:paraId="39B698B2" w14:textId="77777777" w:rsidR="00F73749" w:rsidRDefault="009F69AA">
            <w:pPr>
              <w:rPr>
                <w:rFonts w:ascii="Arial" w:hAnsi="Arial"/>
                <w:sz w:val="22"/>
                <w:szCs w:val="22"/>
              </w:rPr>
            </w:pPr>
            <w:r>
              <w:rPr>
                <w:rFonts w:ascii="Arial" w:hAnsi="Arial" w:cs="Arial"/>
                <w:b/>
                <w:bCs/>
                <w:kern w:val="2"/>
                <w:sz w:val="22"/>
                <w:szCs w:val="22"/>
              </w:rPr>
              <w:t>4.2. Prekių (ar jų dalies) pristatymo termino pratęsimas</w:t>
            </w:r>
          </w:p>
        </w:tc>
        <w:tc>
          <w:tcPr>
            <w:tcW w:w="6706" w:type="dxa"/>
            <w:gridSpan w:val="2"/>
            <w:tcBorders>
              <w:top w:val="single" w:sz="4" w:space="0" w:color="000000"/>
              <w:left w:val="single" w:sz="4" w:space="0" w:color="000000"/>
              <w:bottom w:val="single" w:sz="4" w:space="0" w:color="000000"/>
              <w:right w:val="single" w:sz="4" w:space="0" w:color="000000"/>
            </w:tcBorders>
          </w:tcPr>
          <w:p w14:paraId="39B698B3" w14:textId="77777777" w:rsidR="00F73749" w:rsidRDefault="009F69AA">
            <w:pPr>
              <w:jc w:val="both"/>
              <w:rPr>
                <w:rFonts w:ascii="Arial" w:hAnsi="Arial"/>
                <w:sz w:val="22"/>
                <w:szCs w:val="22"/>
              </w:rPr>
            </w:pPr>
            <w:r>
              <w:rPr>
                <w:rFonts w:ascii="Arial" w:hAnsi="Arial" w:cs="Arial"/>
                <w:kern w:val="2"/>
                <w:sz w:val="22"/>
                <w:szCs w:val="22"/>
              </w:rPr>
              <w:t>Tiekėjas turi teisę į Prekių pristatymo termino pratęsimą, tačiau tik tuo atveju, jei atsiranda įrodymais pagrįstų kliūčių ar trukdymų, kurių atsiradimui Tiekėjas neturi įtakos ir už kuriuos jis neatsako ir kurie sukelti ir priskirtini tretiesiems asmenims, ar kitų aplinkybių, kurių Tiekėjas negalėjo iš anksto numatyti. Aplinkybės, kuriomis grindžiama būtinybė pratęsti Prekių tiekimo terminą, jokiu būdu negali priklausyti nuo Tiekėjo. Kiekvienu tokiu atveju, Tiekėjas raštu nedelsdamas, bet ne vėliau kaip per 2 (dvi) darbo dienas, apie tai praneša Pirkėjui, pateikdamas minėtų aplinkybių egzistavimo įrodymus. Nurodytas aplinkybes vertina Pirkėjas. Pirkėjui sutikus, Prekių pristatymo terminas gali būti pratęsiamas tik minėtų aplinkybių egzistavimo laikotarpiui, bet ne ilgiau nei 5 (penkių) darbo dienų laikotarpiui.</w:t>
            </w:r>
          </w:p>
          <w:p w14:paraId="39B698B4" w14:textId="77777777" w:rsidR="00F73749" w:rsidRDefault="00F73749">
            <w:pPr>
              <w:rPr>
                <w:rFonts w:ascii="Arial" w:hAnsi="Arial" w:cs="Arial"/>
                <w:kern w:val="2"/>
                <w:sz w:val="22"/>
                <w:szCs w:val="22"/>
              </w:rPr>
            </w:pPr>
          </w:p>
        </w:tc>
      </w:tr>
      <w:tr w:rsidR="00F73749" w14:paraId="39B698BA" w14:textId="77777777">
        <w:trPr>
          <w:trHeight w:val="300"/>
        </w:trPr>
        <w:tc>
          <w:tcPr>
            <w:tcW w:w="2833" w:type="dxa"/>
            <w:gridSpan w:val="2"/>
            <w:tcBorders>
              <w:top w:val="single" w:sz="4" w:space="0" w:color="000000"/>
              <w:left w:val="single" w:sz="4" w:space="0" w:color="000000"/>
              <w:bottom w:val="single" w:sz="4" w:space="0" w:color="000000"/>
              <w:right w:val="single" w:sz="4" w:space="0" w:color="000000"/>
            </w:tcBorders>
          </w:tcPr>
          <w:p w14:paraId="39B698B6" w14:textId="77777777" w:rsidR="00F73749" w:rsidRDefault="009F69AA">
            <w:pPr>
              <w:rPr>
                <w:rFonts w:ascii="Arial" w:hAnsi="Arial"/>
                <w:sz w:val="22"/>
                <w:szCs w:val="22"/>
              </w:rPr>
            </w:pPr>
            <w:r>
              <w:rPr>
                <w:rFonts w:ascii="Arial" w:hAnsi="Arial" w:cs="Arial"/>
                <w:b/>
                <w:bCs/>
                <w:kern w:val="2"/>
                <w:sz w:val="22"/>
                <w:szCs w:val="22"/>
              </w:rPr>
              <w:t>4.3. Užsakymų teikimo tvarka</w:t>
            </w:r>
          </w:p>
        </w:tc>
        <w:tc>
          <w:tcPr>
            <w:tcW w:w="6706" w:type="dxa"/>
            <w:gridSpan w:val="2"/>
            <w:tcBorders>
              <w:top w:val="single" w:sz="4" w:space="0" w:color="000000"/>
              <w:left w:val="single" w:sz="4" w:space="0" w:color="000000"/>
              <w:bottom w:val="single" w:sz="4" w:space="0" w:color="000000"/>
              <w:right w:val="single" w:sz="4" w:space="0" w:color="000000"/>
            </w:tcBorders>
          </w:tcPr>
          <w:p w14:paraId="39B698B7" w14:textId="77777777" w:rsidR="00F73749" w:rsidRDefault="009F69AA">
            <w:pPr>
              <w:rPr>
                <w:rFonts w:ascii="Arial" w:hAnsi="Arial"/>
                <w:sz w:val="22"/>
                <w:szCs w:val="22"/>
              </w:rPr>
            </w:pPr>
            <w:r>
              <w:rPr>
                <w:rFonts w:ascii="Arial" w:hAnsi="Arial" w:cs="Arial"/>
                <w:kern w:val="2"/>
                <w:sz w:val="22"/>
                <w:szCs w:val="22"/>
              </w:rPr>
              <w:t>Netaikoma</w:t>
            </w:r>
          </w:p>
          <w:p w14:paraId="39B698B8" w14:textId="77777777" w:rsidR="00F73749" w:rsidRDefault="00F73749">
            <w:pPr>
              <w:rPr>
                <w:rFonts w:ascii="Arial" w:hAnsi="Arial" w:cs="Arial"/>
                <w:kern w:val="2"/>
                <w:sz w:val="22"/>
                <w:szCs w:val="22"/>
              </w:rPr>
            </w:pPr>
          </w:p>
          <w:p w14:paraId="39B698B9" w14:textId="77777777" w:rsidR="00F73749" w:rsidRDefault="00F73749">
            <w:pPr>
              <w:rPr>
                <w:rFonts w:ascii="Arial" w:hAnsi="Arial" w:cs="Arial"/>
                <w:kern w:val="2"/>
                <w:sz w:val="22"/>
                <w:szCs w:val="22"/>
              </w:rPr>
            </w:pPr>
          </w:p>
        </w:tc>
      </w:tr>
      <w:tr w:rsidR="00F73749" w14:paraId="39B698BF" w14:textId="77777777">
        <w:trPr>
          <w:trHeight w:val="300"/>
        </w:trPr>
        <w:tc>
          <w:tcPr>
            <w:tcW w:w="2833" w:type="dxa"/>
            <w:gridSpan w:val="2"/>
            <w:tcBorders>
              <w:top w:val="single" w:sz="4" w:space="0" w:color="000000"/>
              <w:left w:val="single" w:sz="4" w:space="0" w:color="000000"/>
              <w:bottom w:val="single" w:sz="4" w:space="0" w:color="000000"/>
              <w:right w:val="single" w:sz="4" w:space="0" w:color="000000"/>
            </w:tcBorders>
          </w:tcPr>
          <w:p w14:paraId="39B698BB" w14:textId="77777777" w:rsidR="00F73749" w:rsidRDefault="009F69AA">
            <w:pPr>
              <w:rPr>
                <w:rFonts w:ascii="Arial" w:hAnsi="Arial"/>
                <w:sz w:val="22"/>
                <w:szCs w:val="22"/>
              </w:rPr>
            </w:pPr>
            <w:r>
              <w:rPr>
                <w:rFonts w:ascii="Arial" w:hAnsi="Arial" w:cs="Arial"/>
                <w:b/>
                <w:bCs/>
                <w:kern w:val="2"/>
                <w:sz w:val="22"/>
                <w:szCs w:val="22"/>
              </w:rPr>
              <w:t>4.4. Dėl minimalios užsakymo vertės / apimties</w:t>
            </w:r>
          </w:p>
        </w:tc>
        <w:tc>
          <w:tcPr>
            <w:tcW w:w="6706" w:type="dxa"/>
            <w:gridSpan w:val="2"/>
            <w:tcBorders>
              <w:top w:val="single" w:sz="4" w:space="0" w:color="000000"/>
              <w:left w:val="single" w:sz="4" w:space="0" w:color="000000"/>
              <w:bottom w:val="single" w:sz="4" w:space="0" w:color="000000"/>
              <w:right w:val="single" w:sz="4" w:space="0" w:color="000000"/>
            </w:tcBorders>
          </w:tcPr>
          <w:p w14:paraId="39B698BC" w14:textId="77777777" w:rsidR="00F73749" w:rsidRDefault="009F69AA">
            <w:pPr>
              <w:rPr>
                <w:rFonts w:ascii="Arial" w:hAnsi="Arial"/>
                <w:sz w:val="22"/>
                <w:szCs w:val="22"/>
              </w:rPr>
            </w:pPr>
            <w:r>
              <w:rPr>
                <w:rFonts w:ascii="Arial" w:hAnsi="Arial" w:cs="Arial"/>
                <w:kern w:val="2"/>
                <w:sz w:val="22"/>
                <w:szCs w:val="22"/>
              </w:rPr>
              <w:t>Netaikoma</w:t>
            </w:r>
          </w:p>
          <w:p w14:paraId="39B698BD" w14:textId="77777777" w:rsidR="00F73749" w:rsidRDefault="00F73749">
            <w:pPr>
              <w:rPr>
                <w:rFonts w:ascii="Arial" w:hAnsi="Arial" w:cs="Arial"/>
                <w:kern w:val="2"/>
                <w:sz w:val="22"/>
                <w:szCs w:val="22"/>
              </w:rPr>
            </w:pPr>
          </w:p>
          <w:p w14:paraId="39B698BE" w14:textId="77777777" w:rsidR="00F73749" w:rsidRDefault="00F73749">
            <w:pPr>
              <w:rPr>
                <w:rFonts w:ascii="Arial" w:hAnsi="Arial" w:cs="Arial"/>
                <w:kern w:val="2"/>
                <w:sz w:val="22"/>
                <w:szCs w:val="22"/>
              </w:rPr>
            </w:pPr>
          </w:p>
        </w:tc>
      </w:tr>
      <w:tr w:rsidR="00F73749" w14:paraId="39B698C2" w14:textId="77777777">
        <w:trPr>
          <w:trHeight w:val="300"/>
        </w:trPr>
        <w:tc>
          <w:tcPr>
            <w:tcW w:w="2833" w:type="dxa"/>
            <w:gridSpan w:val="2"/>
            <w:tcBorders>
              <w:top w:val="single" w:sz="4" w:space="0" w:color="000000"/>
              <w:left w:val="single" w:sz="4" w:space="0" w:color="000000"/>
              <w:bottom w:val="single" w:sz="4" w:space="0" w:color="000000"/>
              <w:right w:val="single" w:sz="4" w:space="0" w:color="000000"/>
            </w:tcBorders>
          </w:tcPr>
          <w:p w14:paraId="39B698C0" w14:textId="77777777" w:rsidR="00F73749" w:rsidRDefault="009F69AA">
            <w:pPr>
              <w:rPr>
                <w:rFonts w:ascii="Arial" w:hAnsi="Arial"/>
                <w:sz w:val="22"/>
                <w:szCs w:val="22"/>
              </w:rPr>
            </w:pPr>
            <w:r>
              <w:rPr>
                <w:rFonts w:ascii="Arial" w:hAnsi="Arial" w:cs="Arial"/>
                <w:b/>
                <w:bCs/>
                <w:kern w:val="2"/>
                <w:sz w:val="22"/>
                <w:szCs w:val="22"/>
              </w:rPr>
              <w:t>4.5. Kartu su Prekėmis pateikiami dokumentai</w:t>
            </w:r>
          </w:p>
        </w:tc>
        <w:tc>
          <w:tcPr>
            <w:tcW w:w="6706" w:type="dxa"/>
            <w:gridSpan w:val="2"/>
            <w:tcBorders>
              <w:top w:val="single" w:sz="4" w:space="0" w:color="000000"/>
              <w:left w:val="single" w:sz="4" w:space="0" w:color="000000"/>
              <w:bottom w:val="single" w:sz="4" w:space="0" w:color="000000"/>
              <w:right w:val="single" w:sz="4" w:space="0" w:color="000000"/>
            </w:tcBorders>
          </w:tcPr>
          <w:p w14:paraId="39B698C1" w14:textId="77777777" w:rsidR="00F73749" w:rsidRDefault="009F69AA">
            <w:pPr>
              <w:jc w:val="both"/>
              <w:rPr>
                <w:rFonts w:ascii="Arial" w:hAnsi="Arial"/>
                <w:sz w:val="22"/>
                <w:szCs w:val="22"/>
              </w:rPr>
            </w:pPr>
            <w:r>
              <w:rPr>
                <w:rFonts w:ascii="Arial" w:hAnsi="Arial" w:cs="Arial"/>
                <w:kern w:val="2"/>
                <w:sz w:val="22"/>
                <w:szCs w:val="22"/>
              </w:rPr>
              <w:t xml:space="preserve">Kartu su Prekėmis pateikiami šie dokumentai: Prekių perdavimo – priėmimo aktas/krovinio pristatymo važtaraštis arba kitas Prekių perdavimo – priėmimo faktą patvirtinantis dokumentas, kuriame būtų detalizuotos Prekės ir jų kiekiai, sąskaita ir pateikiamos prekių </w:t>
            </w:r>
            <w:r>
              <w:rPr>
                <w:rFonts w:ascii="Arial" w:hAnsi="Arial" w:cs="Arial"/>
                <w:kern w:val="2"/>
                <w:sz w:val="22"/>
                <w:szCs w:val="22"/>
              </w:rPr>
              <w:lastRenderedPageBreak/>
              <w:t>eksploatacinių savybių deklaracijos. Tiekėjui nepateikus nurodytų dokumentų, laikoma, kad Prekės neatitinka Sutartyje nustatytų reikalavimų.</w:t>
            </w:r>
          </w:p>
        </w:tc>
      </w:tr>
      <w:tr w:rsidR="00F73749" w14:paraId="39B698C4" w14:textId="77777777">
        <w:trPr>
          <w:trHeight w:val="300"/>
        </w:trPr>
        <w:tc>
          <w:tcPr>
            <w:tcW w:w="9539" w:type="dxa"/>
            <w:gridSpan w:val="4"/>
            <w:tcBorders>
              <w:top w:val="single" w:sz="4" w:space="0" w:color="000000"/>
              <w:left w:val="single" w:sz="4" w:space="0" w:color="000000"/>
              <w:bottom w:val="single" w:sz="4" w:space="0" w:color="000000"/>
              <w:right w:val="single" w:sz="4" w:space="0" w:color="000000"/>
            </w:tcBorders>
          </w:tcPr>
          <w:p w14:paraId="39B698C3" w14:textId="77777777" w:rsidR="00F73749" w:rsidRDefault="009F69AA">
            <w:pPr>
              <w:jc w:val="center"/>
              <w:rPr>
                <w:rFonts w:ascii="Arial" w:hAnsi="Arial"/>
                <w:sz w:val="22"/>
                <w:szCs w:val="22"/>
              </w:rPr>
            </w:pPr>
            <w:r>
              <w:rPr>
                <w:rFonts w:ascii="Arial" w:hAnsi="Arial" w:cs="Arial"/>
                <w:b/>
                <w:bCs/>
                <w:kern w:val="2"/>
                <w:sz w:val="22"/>
                <w:szCs w:val="22"/>
              </w:rPr>
              <w:lastRenderedPageBreak/>
              <w:t>5. SUTARTIES KAINA IR ATSISKAITYMO TVARKA</w:t>
            </w:r>
          </w:p>
        </w:tc>
      </w:tr>
      <w:tr w:rsidR="00F73749" w14:paraId="39B698C8" w14:textId="77777777">
        <w:trPr>
          <w:trHeight w:val="300"/>
        </w:trPr>
        <w:tc>
          <w:tcPr>
            <w:tcW w:w="2833" w:type="dxa"/>
            <w:gridSpan w:val="2"/>
            <w:tcBorders>
              <w:top w:val="single" w:sz="4" w:space="0" w:color="000000"/>
              <w:left w:val="single" w:sz="4" w:space="0" w:color="000000"/>
              <w:bottom w:val="single" w:sz="4" w:space="0" w:color="000000"/>
              <w:right w:val="single" w:sz="4" w:space="0" w:color="000000"/>
            </w:tcBorders>
          </w:tcPr>
          <w:p w14:paraId="39B698C5" w14:textId="77777777" w:rsidR="00F73749" w:rsidRDefault="009F69AA">
            <w:pPr>
              <w:rPr>
                <w:rFonts w:ascii="Arial" w:hAnsi="Arial"/>
                <w:sz w:val="22"/>
                <w:szCs w:val="22"/>
              </w:rPr>
            </w:pPr>
            <w:r>
              <w:rPr>
                <w:rFonts w:ascii="Arial" w:hAnsi="Arial" w:cs="Arial"/>
                <w:b/>
                <w:bCs/>
                <w:kern w:val="2"/>
                <w:sz w:val="22"/>
                <w:szCs w:val="22"/>
              </w:rPr>
              <w:t>5.1. Sutarčiai taikomas kainos apskaičiavimo būdas</w:t>
            </w:r>
          </w:p>
        </w:tc>
        <w:tc>
          <w:tcPr>
            <w:tcW w:w="6706" w:type="dxa"/>
            <w:gridSpan w:val="2"/>
            <w:tcBorders>
              <w:top w:val="single" w:sz="4" w:space="0" w:color="000000"/>
              <w:left w:val="single" w:sz="4" w:space="0" w:color="000000"/>
              <w:bottom w:val="single" w:sz="4" w:space="0" w:color="000000"/>
              <w:right w:val="single" w:sz="4" w:space="0" w:color="000000"/>
            </w:tcBorders>
          </w:tcPr>
          <w:p w14:paraId="39B698C6" w14:textId="000F1426" w:rsidR="00F73749" w:rsidRDefault="009F69AA">
            <w:pPr>
              <w:rPr>
                <w:rFonts w:ascii="Arial" w:hAnsi="Arial"/>
                <w:sz w:val="22"/>
                <w:szCs w:val="22"/>
              </w:rPr>
            </w:pPr>
            <w:r>
              <w:rPr>
                <w:rFonts w:ascii="Arial" w:hAnsi="Arial" w:cs="Arial"/>
                <w:kern w:val="2"/>
                <w:sz w:val="22"/>
                <w:szCs w:val="22"/>
              </w:rPr>
              <w:t>Fiksuoto</w:t>
            </w:r>
            <w:r w:rsidR="00796BC4">
              <w:rPr>
                <w:rFonts w:ascii="Arial" w:hAnsi="Arial" w:cs="Arial"/>
                <w:kern w:val="2"/>
                <w:sz w:val="22"/>
                <w:szCs w:val="22"/>
              </w:rPr>
              <w:t>s</w:t>
            </w:r>
            <w:r>
              <w:rPr>
                <w:rFonts w:ascii="Arial" w:hAnsi="Arial" w:cs="Arial"/>
                <w:kern w:val="2"/>
                <w:sz w:val="22"/>
                <w:szCs w:val="22"/>
              </w:rPr>
              <w:t xml:space="preserve"> </w:t>
            </w:r>
            <w:r w:rsidR="00796BC4">
              <w:rPr>
                <w:rFonts w:ascii="Arial" w:hAnsi="Arial" w:cs="Arial"/>
                <w:kern w:val="2"/>
                <w:sz w:val="22"/>
                <w:szCs w:val="22"/>
              </w:rPr>
              <w:t xml:space="preserve">kainos </w:t>
            </w:r>
            <w:r>
              <w:rPr>
                <w:rFonts w:ascii="Arial" w:hAnsi="Arial" w:cs="Arial"/>
                <w:kern w:val="2"/>
                <w:sz w:val="22"/>
                <w:szCs w:val="22"/>
              </w:rPr>
              <w:t>kainodara</w:t>
            </w:r>
          </w:p>
          <w:p w14:paraId="39B698C7" w14:textId="77777777" w:rsidR="00F73749" w:rsidRDefault="00F73749">
            <w:pPr>
              <w:rPr>
                <w:rFonts w:ascii="Arial" w:hAnsi="Arial" w:cs="Arial"/>
                <w:color w:val="4472C4"/>
                <w:kern w:val="2"/>
                <w:sz w:val="22"/>
                <w:szCs w:val="22"/>
              </w:rPr>
            </w:pPr>
          </w:p>
        </w:tc>
      </w:tr>
      <w:tr w:rsidR="00F73749" w14:paraId="39B698CF" w14:textId="77777777">
        <w:trPr>
          <w:trHeight w:val="300"/>
        </w:trPr>
        <w:tc>
          <w:tcPr>
            <w:tcW w:w="2833" w:type="dxa"/>
            <w:gridSpan w:val="2"/>
            <w:tcBorders>
              <w:top w:val="single" w:sz="4" w:space="0" w:color="000000"/>
              <w:left w:val="single" w:sz="4" w:space="0" w:color="000000"/>
              <w:bottom w:val="single" w:sz="4" w:space="0" w:color="000000"/>
              <w:right w:val="single" w:sz="4" w:space="0" w:color="000000"/>
            </w:tcBorders>
          </w:tcPr>
          <w:p w14:paraId="39B698C9" w14:textId="77777777" w:rsidR="00F73749" w:rsidRDefault="009F69AA">
            <w:pPr>
              <w:rPr>
                <w:rFonts w:ascii="Arial" w:hAnsi="Arial"/>
                <w:sz w:val="22"/>
                <w:szCs w:val="22"/>
              </w:rPr>
            </w:pPr>
            <w:r>
              <w:rPr>
                <w:rFonts w:ascii="Arial" w:hAnsi="Arial" w:cs="Arial"/>
                <w:b/>
                <w:bCs/>
                <w:kern w:val="2"/>
                <w:sz w:val="22"/>
                <w:szCs w:val="22"/>
              </w:rPr>
              <w:t>5.2. Pradinės Sutarties vertė ir Sutarties kaina, kai taikoma fiksuoto įkainio kainodara</w:t>
            </w:r>
          </w:p>
        </w:tc>
        <w:tc>
          <w:tcPr>
            <w:tcW w:w="6706" w:type="dxa"/>
            <w:gridSpan w:val="2"/>
            <w:tcBorders>
              <w:top w:val="single" w:sz="4" w:space="0" w:color="000000"/>
              <w:left w:val="single" w:sz="4" w:space="0" w:color="000000"/>
              <w:bottom w:val="single" w:sz="4" w:space="0" w:color="000000"/>
              <w:right w:val="single" w:sz="4" w:space="0" w:color="000000"/>
            </w:tcBorders>
          </w:tcPr>
          <w:p w14:paraId="39B698CA" w14:textId="57396A87" w:rsidR="00F73749" w:rsidRDefault="009F69AA">
            <w:pPr>
              <w:jc w:val="both"/>
              <w:rPr>
                <w:rFonts w:ascii="Arial" w:hAnsi="Arial"/>
                <w:sz w:val="22"/>
                <w:szCs w:val="22"/>
              </w:rPr>
            </w:pPr>
            <w:r>
              <w:rPr>
                <w:rFonts w:ascii="Arial" w:hAnsi="Arial" w:cs="Arial"/>
                <w:color w:val="000000"/>
                <w:kern w:val="2"/>
                <w:sz w:val="22"/>
                <w:szCs w:val="22"/>
              </w:rPr>
              <w:t>Pradinės Sutarties vertė yra</w:t>
            </w:r>
            <w:r>
              <w:rPr>
                <w:rFonts w:ascii="Arial" w:hAnsi="Arial" w:cs="Arial"/>
                <w:color w:val="4472C4"/>
                <w:kern w:val="2"/>
                <w:sz w:val="22"/>
                <w:szCs w:val="22"/>
              </w:rPr>
              <w:t xml:space="preserve"> </w:t>
            </w:r>
            <w:r w:rsidR="00936E46">
              <w:rPr>
                <w:rFonts w:ascii="Arial" w:hAnsi="Arial" w:cs="Arial"/>
                <w:kern w:val="2"/>
                <w:sz w:val="22"/>
                <w:szCs w:val="22"/>
              </w:rPr>
              <w:t>6</w:t>
            </w:r>
            <w:r w:rsidR="00A20BCA">
              <w:rPr>
                <w:rFonts w:ascii="Arial" w:hAnsi="Arial" w:cs="Arial"/>
                <w:kern w:val="2"/>
                <w:sz w:val="22"/>
                <w:szCs w:val="22"/>
              </w:rPr>
              <w:t>8000</w:t>
            </w:r>
            <w:r w:rsidR="00796BC4">
              <w:rPr>
                <w:rFonts w:ascii="Arial" w:hAnsi="Arial" w:cs="Arial"/>
                <w:kern w:val="2"/>
                <w:sz w:val="22"/>
                <w:szCs w:val="22"/>
              </w:rPr>
              <w:t>,00</w:t>
            </w:r>
            <w:r>
              <w:rPr>
                <w:rFonts w:ascii="Arial" w:hAnsi="Arial" w:cs="Arial"/>
                <w:kern w:val="2"/>
                <w:sz w:val="22"/>
                <w:szCs w:val="22"/>
              </w:rPr>
              <w:t xml:space="preserve"> Eur (</w:t>
            </w:r>
            <w:r w:rsidR="00936E46">
              <w:rPr>
                <w:rFonts w:ascii="Arial" w:hAnsi="Arial" w:cs="Arial"/>
                <w:kern w:val="2"/>
                <w:sz w:val="22"/>
                <w:szCs w:val="22"/>
              </w:rPr>
              <w:t>šeš</w:t>
            </w:r>
            <w:r w:rsidR="00A20BCA">
              <w:rPr>
                <w:rFonts w:ascii="Arial" w:hAnsi="Arial" w:cs="Arial"/>
                <w:kern w:val="2"/>
                <w:sz w:val="22"/>
                <w:szCs w:val="22"/>
              </w:rPr>
              <w:t>iasdešimt aštuoni tūkstančiai</w:t>
            </w:r>
            <w:r w:rsidR="00796BC4">
              <w:rPr>
                <w:rFonts w:ascii="Arial" w:hAnsi="Arial" w:cs="Arial"/>
                <w:kern w:val="2"/>
                <w:sz w:val="22"/>
                <w:szCs w:val="22"/>
              </w:rPr>
              <w:t xml:space="preserve"> eurų,</w:t>
            </w:r>
            <w:r>
              <w:rPr>
                <w:rFonts w:ascii="Arial" w:hAnsi="Arial" w:cs="Arial"/>
                <w:kern w:val="2"/>
                <w:sz w:val="22"/>
                <w:szCs w:val="22"/>
              </w:rPr>
              <w:t xml:space="preserve"> </w:t>
            </w:r>
            <w:r w:rsidR="00796BC4">
              <w:rPr>
                <w:rFonts w:ascii="Arial" w:hAnsi="Arial" w:cs="Arial"/>
                <w:kern w:val="2"/>
                <w:sz w:val="22"/>
                <w:szCs w:val="22"/>
              </w:rPr>
              <w:t>00 centų</w:t>
            </w:r>
            <w:r>
              <w:rPr>
                <w:rFonts w:ascii="Arial" w:hAnsi="Arial" w:cs="Arial"/>
                <w:kern w:val="2"/>
                <w:sz w:val="22"/>
                <w:szCs w:val="22"/>
              </w:rPr>
              <w:t>) be PVM.</w:t>
            </w:r>
          </w:p>
          <w:p w14:paraId="39B698CB" w14:textId="56817252" w:rsidR="00F73749" w:rsidRDefault="009F69AA">
            <w:pPr>
              <w:jc w:val="both"/>
              <w:rPr>
                <w:rFonts w:ascii="Arial" w:hAnsi="Arial"/>
                <w:sz w:val="22"/>
                <w:szCs w:val="22"/>
              </w:rPr>
            </w:pPr>
            <w:r>
              <w:rPr>
                <w:rFonts w:ascii="Arial" w:hAnsi="Arial" w:cs="Arial"/>
                <w:kern w:val="2"/>
                <w:sz w:val="22"/>
                <w:szCs w:val="22"/>
              </w:rPr>
              <w:t xml:space="preserve">PVM sudaro </w:t>
            </w:r>
            <w:r w:rsidR="00A20BCA">
              <w:rPr>
                <w:rFonts w:ascii="Arial" w:hAnsi="Arial" w:cs="Arial"/>
                <w:kern w:val="2"/>
                <w:sz w:val="22"/>
                <w:szCs w:val="22"/>
              </w:rPr>
              <w:t>1</w:t>
            </w:r>
            <w:r w:rsidR="00936E46">
              <w:rPr>
                <w:rFonts w:ascii="Arial" w:hAnsi="Arial" w:cs="Arial"/>
                <w:kern w:val="2"/>
                <w:sz w:val="22"/>
                <w:szCs w:val="22"/>
              </w:rPr>
              <w:t>400</w:t>
            </w:r>
            <w:r w:rsidR="00A20BCA">
              <w:rPr>
                <w:rFonts w:ascii="Arial" w:hAnsi="Arial" w:cs="Arial"/>
                <w:kern w:val="2"/>
                <w:sz w:val="22"/>
                <w:szCs w:val="22"/>
              </w:rPr>
              <w:t>0</w:t>
            </w:r>
            <w:r w:rsidR="00796BC4">
              <w:rPr>
                <w:rFonts w:ascii="Arial" w:hAnsi="Arial" w:cs="Arial"/>
                <w:kern w:val="2"/>
                <w:sz w:val="22"/>
                <w:szCs w:val="22"/>
              </w:rPr>
              <w:t xml:space="preserve">,00 </w:t>
            </w:r>
            <w:r>
              <w:rPr>
                <w:rFonts w:ascii="Arial" w:hAnsi="Arial" w:cs="Arial"/>
                <w:kern w:val="2"/>
                <w:sz w:val="22"/>
                <w:szCs w:val="22"/>
              </w:rPr>
              <w:t>Eur (</w:t>
            </w:r>
            <w:r w:rsidR="00936E46">
              <w:rPr>
                <w:rFonts w:ascii="Arial" w:hAnsi="Arial" w:cs="Arial"/>
                <w:kern w:val="2"/>
                <w:sz w:val="22"/>
                <w:szCs w:val="22"/>
              </w:rPr>
              <w:t>keturiolika</w:t>
            </w:r>
            <w:r w:rsidR="00A20BCA">
              <w:rPr>
                <w:rFonts w:ascii="Arial" w:hAnsi="Arial" w:cs="Arial"/>
                <w:kern w:val="2"/>
                <w:sz w:val="22"/>
                <w:szCs w:val="22"/>
              </w:rPr>
              <w:t xml:space="preserve"> tūkstančių </w:t>
            </w:r>
            <w:r>
              <w:rPr>
                <w:rFonts w:ascii="Arial" w:hAnsi="Arial" w:cs="Arial"/>
                <w:kern w:val="2"/>
                <w:sz w:val="22"/>
                <w:szCs w:val="22"/>
              </w:rPr>
              <w:t>eur</w:t>
            </w:r>
            <w:r w:rsidR="00796BC4">
              <w:rPr>
                <w:rFonts w:ascii="Arial" w:hAnsi="Arial" w:cs="Arial"/>
                <w:kern w:val="2"/>
                <w:sz w:val="22"/>
                <w:szCs w:val="22"/>
              </w:rPr>
              <w:t>ų, 00</w:t>
            </w:r>
            <w:r>
              <w:rPr>
                <w:rFonts w:ascii="Arial" w:hAnsi="Arial" w:cs="Arial"/>
                <w:kern w:val="2"/>
                <w:sz w:val="22"/>
                <w:szCs w:val="22"/>
              </w:rPr>
              <w:t xml:space="preserve"> </w:t>
            </w:r>
            <w:r w:rsidR="00796BC4">
              <w:rPr>
                <w:rFonts w:ascii="Arial" w:hAnsi="Arial" w:cs="Arial"/>
                <w:kern w:val="2"/>
                <w:sz w:val="22"/>
                <w:szCs w:val="22"/>
              </w:rPr>
              <w:t>centų</w:t>
            </w:r>
            <w:r>
              <w:rPr>
                <w:rFonts w:ascii="Arial" w:hAnsi="Arial" w:cs="Arial"/>
                <w:kern w:val="2"/>
                <w:sz w:val="22"/>
                <w:szCs w:val="22"/>
              </w:rPr>
              <w:t>).</w:t>
            </w:r>
          </w:p>
          <w:p w14:paraId="39B698CC" w14:textId="2593487B" w:rsidR="00F73749" w:rsidRDefault="009F69AA">
            <w:pPr>
              <w:jc w:val="both"/>
              <w:rPr>
                <w:rFonts w:ascii="Arial" w:hAnsi="Arial"/>
                <w:sz w:val="22"/>
                <w:szCs w:val="22"/>
              </w:rPr>
            </w:pPr>
            <w:r>
              <w:rPr>
                <w:rFonts w:ascii="Arial" w:hAnsi="Arial" w:cs="Arial"/>
                <w:kern w:val="2"/>
                <w:sz w:val="22"/>
                <w:szCs w:val="22"/>
              </w:rPr>
              <w:t>Sutarties kaina yra</w:t>
            </w:r>
            <w:r w:rsidR="008A3B42">
              <w:rPr>
                <w:rFonts w:ascii="Arial" w:hAnsi="Arial" w:cs="Arial"/>
                <w:kern w:val="2"/>
                <w:sz w:val="22"/>
                <w:szCs w:val="22"/>
              </w:rPr>
              <w:t xml:space="preserve"> 82</w:t>
            </w:r>
            <w:r w:rsidR="00936E46">
              <w:rPr>
                <w:rFonts w:ascii="Arial" w:hAnsi="Arial" w:cs="Arial"/>
                <w:kern w:val="2"/>
                <w:sz w:val="22"/>
                <w:szCs w:val="22"/>
              </w:rPr>
              <w:t>280</w:t>
            </w:r>
            <w:r w:rsidR="00796BC4">
              <w:rPr>
                <w:rFonts w:ascii="Arial" w:hAnsi="Arial" w:cs="Arial"/>
                <w:kern w:val="2"/>
                <w:sz w:val="22"/>
                <w:szCs w:val="22"/>
              </w:rPr>
              <w:t>,00</w:t>
            </w:r>
            <w:r>
              <w:rPr>
                <w:rFonts w:ascii="Arial" w:hAnsi="Arial" w:cs="Arial"/>
                <w:kern w:val="2"/>
                <w:sz w:val="22"/>
                <w:szCs w:val="22"/>
              </w:rPr>
              <w:t xml:space="preserve"> Eur (</w:t>
            </w:r>
            <w:r w:rsidR="008A3B42">
              <w:rPr>
                <w:rFonts w:ascii="Arial" w:hAnsi="Arial" w:cs="Arial"/>
                <w:kern w:val="2"/>
                <w:sz w:val="22"/>
                <w:szCs w:val="22"/>
              </w:rPr>
              <w:t>aštuoniasdešimt du</w:t>
            </w:r>
            <w:r w:rsidR="00A20BCA">
              <w:rPr>
                <w:rFonts w:ascii="Arial" w:hAnsi="Arial" w:cs="Arial"/>
                <w:kern w:val="2"/>
                <w:sz w:val="22"/>
                <w:szCs w:val="22"/>
              </w:rPr>
              <w:t xml:space="preserve"> tūkstanči</w:t>
            </w:r>
            <w:r w:rsidR="008A3B42">
              <w:rPr>
                <w:rFonts w:ascii="Arial" w:hAnsi="Arial" w:cs="Arial"/>
                <w:kern w:val="2"/>
                <w:sz w:val="22"/>
                <w:szCs w:val="22"/>
              </w:rPr>
              <w:t>ai</w:t>
            </w:r>
            <w:r w:rsidR="00A20BCA">
              <w:rPr>
                <w:rFonts w:ascii="Arial" w:hAnsi="Arial" w:cs="Arial"/>
                <w:kern w:val="2"/>
                <w:sz w:val="22"/>
                <w:szCs w:val="22"/>
              </w:rPr>
              <w:t xml:space="preserve"> </w:t>
            </w:r>
            <w:r w:rsidR="00936E46">
              <w:rPr>
                <w:rFonts w:ascii="Arial" w:hAnsi="Arial" w:cs="Arial"/>
                <w:kern w:val="2"/>
                <w:sz w:val="22"/>
                <w:szCs w:val="22"/>
              </w:rPr>
              <w:t xml:space="preserve">du šimtai aštuoniasdešimt </w:t>
            </w:r>
            <w:r>
              <w:rPr>
                <w:rFonts w:ascii="Arial" w:hAnsi="Arial" w:cs="Arial"/>
                <w:kern w:val="2"/>
                <w:sz w:val="22"/>
                <w:szCs w:val="22"/>
              </w:rPr>
              <w:t>eurų</w:t>
            </w:r>
            <w:r w:rsidR="00796BC4">
              <w:rPr>
                <w:rFonts w:ascii="Arial" w:hAnsi="Arial" w:cs="Arial"/>
                <w:kern w:val="2"/>
                <w:sz w:val="22"/>
                <w:szCs w:val="22"/>
              </w:rPr>
              <w:t>, 00</w:t>
            </w:r>
            <w:r>
              <w:rPr>
                <w:rFonts w:ascii="Arial" w:hAnsi="Arial" w:cs="Arial"/>
                <w:kern w:val="2"/>
                <w:sz w:val="22"/>
                <w:szCs w:val="22"/>
              </w:rPr>
              <w:t xml:space="preserve"> </w:t>
            </w:r>
            <w:r w:rsidR="00796BC4">
              <w:rPr>
                <w:rFonts w:ascii="Arial" w:hAnsi="Arial" w:cs="Arial"/>
                <w:kern w:val="2"/>
                <w:sz w:val="22"/>
                <w:szCs w:val="22"/>
              </w:rPr>
              <w:t>centų</w:t>
            </w:r>
            <w:r>
              <w:rPr>
                <w:rFonts w:ascii="Arial" w:hAnsi="Arial" w:cs="Arial"/>
                <w:kern w:val="2"/>
                <w:sz w:val="22"/>
                <w:szCs w:val="22"/>
              </w:rPr>
              <w:t>) Eur su PVM.</w:t>
            </w:r>
          </w:p>
          <w:p w14:paraId="39B698CD" w14:textId="5999E08E" w:rsidR="00F73749" w:rsidRDefault="00F73749">
            <w:pPr>
              <w:rPr>
                <w:rFonts w:ascii="Arial" w:hAnsi="Arial" w:cs="Arial"/>
                <w:kern w:val="2"/>
                <w:sz w:val="22"/>
                <w:szCs w:val="22"/>
              </w:rPr>
            </w:pPr>
          </w:p>
          <w:p w14:paraId="7F4891FB" w14:textId="1970076A" w:rsidR="005F7918" w:rsidRDefault="005F7918">
            <w:pPr>
              <w:rPr>
                <w:rFonts w:ascii="Arial" w:hAnsi="Arial" w:cs="Arial"/>
                <w:kern w:val="2"/>
                <w:sz w:val="22"/>
                <w:szCs w:val="22"/>
              </w:rPr>
            </w:pPr>
          </w:p>
          <w:p w14:paraId="79D92A1F" w14:textId="2A0D1943" w:rsidR="005F7918" w:rsidRDefault="005F7918">
            <w:pPr>
              <w:rPr>
                <w:rFonts w:ascii="Arial" w:hAnsi="Arial" w:cs="Arial"/>
                <w:kern w:val="2"/>
                <w:sz w:val="22"/>
                <w:szCs w:val="22"/>
              </w:rPr>
            </w:pPr>
            <w:r w:rsidRPr="005F7918">
              <w:rPr>
                <w:rFonts w:ascii="Arial" w:hAnsi="Arial" w:cs="Arial"/>
                <w:kern w:val="2"/>
                <w:sz w:val="22"/>
                <w:szCs w:val="22"/>
              </w:rPr>
              <w:t>Sutarties vykdymo metu Užsakovas gali įsigyti perkamų prekių sąraše neįrašytų prekių, paslaugų. Užsakovas turi teisę įsigyti ne daugiau nei 10 (dešimt) procentų nenumatytų prekių/paslaugų, šį procentą skaičiuojant nuo Sutarties Specialiųjų sąlygų 2.2 p. nurodytos kainos, lygios kainai be PVM (jos nedidinant)</w:t>
            </w:r>
            <w:r>
              <w:rPr>
                <w:rFonts w:ascii="Arial" w:hAnsi="Arial" w:cs="Arial"/>
                <w:kern w:val="2"/>
                <w:sz w:val="22"/>
                <w:szCs w:val="22"/>
              </w:rPr>
              <w:t>.</w:t>
            </w:r>
          </w:p>
          <w:p w14:paraId="538EF3C8" w14:textId="77777777" w:rsidR="005F7918" w:rsidRDefault="005F7918">
            <w:pPr>
              <w:rPr>
                <w:rFonts w:ascii="Arial" w:hAnsi="Arial" w:cs="Arial"/>
                <w:kern w:val="2"/>
                <w:sz w:val="22"/>
                <w:szCs w:val="22"/>
              </w:rPr>
            </w:pPr>
          </w:p>
          <w:p w14:paraId="1DD5D74D" w14:textId="77777777" w:rsidR="00F73749" w:rsidRDefault="009F69AA">
            <w:pPr>
              <w:rPr>
                <w:rFonts w:ascii="Arial" w:hAnsi="Arial" w:cs="Arial"/>
                <w:color w:val="000000"/>
                <w:kern w:val="2"/>
                <w:sz w:val="22"/>
                <w:szCs w:val="22"/>
              </w:rPr>
            </w:pPr>
            <w:r>
              <w:rPr>
                <w:rFonts w:ascii="Arial" w:hAnsi="Arial" w:cs="Arial"/>
                <w:color w:val="000000"/>
                <w:kern w:val="2"/>
                <w:sz w:val="22"/>
                <w:szCs w:val="22"/>
              </w:rPr>
              <w:t>Šioje Sutartyje Pradinės Sutarties vertė yra lygi Tiekėjo pasiūlymo kainai be PVM, nurodytai už visą pirkimo dokumentuose ir Sutartyje nurodytą Prekių kiekį</w:t>
            </w:r>
            <w:r w:rsidR="005F7918">
              <w:rPr>
                <w:rFonts w:ascii="Arial" w:hAnsi="Arial" w:cs="Arial"/>
                <w:color w:val="000000"/>
                <w:kern w:val="2"/>
                <w:sz w:val="22"/>
                <w:szCs w:val="22"/>
              </w:rPr>
              <w:t>.</w:t>
            </w:r>
          </w:p>
          <w:p w14:paraId="39B698CE" w14:textId="09BFCADB" w:rsidR="005F7918" w:rsidRDefault="005F7918">
            <w:pPr>
              <w:rPr>
                <w:rFonts w:ascii="Arial" w:hAnsi="Arial"/>
                <w:sz w:val="22"/>
                <w:szCs w:val="22"/>
              </w:rPr>
            </w:pPr>
          </w:p>
        </w:tc>
      </w:tr>
      <w:tr w:rsidR="00F73749" w14:paraId="39B698D6" w14:textId="77777777">
        <w:trPr>
          <w:trHeight w:val="300"/>
        </w:trPr>
        <w:tc>
          <w:tcPr>
            <w:tcW w:w="2833" w:type="dxa"/>
            <w:gridSpan w:val="2"/>
            <w:tcBorders>
              <w:top w:val="single" w:sz="4" w:space="0" w:color="000000"/>
              <w:left w:val="single" w:sz="4" w:space="0" w:color="000000"/>
              <w:bottom w:val="single" w:sz="4" w:space="0" w:color="000000"/>
              <w:right w:val="single" w:sz="4" w:space="0" w:color="000000"/>
            </w:tcBorders>
          </w:tcPr>
          <w:p w14:paraId="39B698D0" w14:textId="77777777" w:rsidR="00F73749" w:rsidRDefault="009F69AA">
            <w:pPr>
              <w:rPr>
                <w:rFonts w:ascii="Arial" w:hAnsi="Arial"/>
                <w:sz w:val="22"/>
                <w:szCs w:val="22"/>
              </w:rPr>
            </w:pPr>
            <w:r>
              <w:rPr>
                <w:rFonts w:ascii="Arial" w:hAnsi="Arial" w:cs="Arial"/>
                <w:b/>
                <w:bCs/>
                <w:kern w:val="2"/>
                <w:sz w:val="22"/>
                <w:szCs w:val="22"/>
              </w:rPr>
              <w:t xml:space="preserve">5.3. Sutarties kainos / įkainių perskaičiavimas taikant </w:t>
            </w:r>
            <w:r>
              <w:rPr>
                <w:rFonts w:ascii="Arial" w:hAnsi="Arial" w:cs="Arial"/>
                <w:b/>
                <w:bCs/>
                <w:kern w:val="2"/>
                <w:sz w:val="22"/>
                <w:szCs w:val="22"/>
                <w:u w:val="single"/>
              </w:rPr>
              <w:t>peržiūros</w:t>
            </w:r>
            <w:r>
              <w:rPr>
                <w:rFonts w:ascii="Arial" w:hAnsi="Arial" w:cs="Arial"/>
                <w:b/>
                <w:bCs/>
                <w:kern w:val="2"/>
                <w:sz w:val="22"/>
                <w:szCs w:val="22"/>
              </w:rPr>
              <w:t xml:space="preserve"> taisykles</w:t>
            </w:r>
          </w:p>
          <w:p w14:paraId="39B698D1" w14:textId="77777777" w:rsidR="00F73749" w:rsidRDefault="00F73749">
            <w:pPr>
              <w:rPr>
                <w:rFonts w:ascii="Arial" w:hAnsi="Arial" w:cs="Arial"/>
                <w:b/>
                <w:bCs/>
                <w:kern w:val="2"/>
                <w:sz w:val="22"/>
                <w:szCs w:val="22"/>
              </w:rPr>
            </w:pPr>
          </w:p>
          <w:p w14:paraId="39B698D2" w14:textId="77777777" w:rsidR="00F73749" w:rsidRDefault="00F73749">
            <w:pPr>
              <w:rPr>
                <w:rFonts w:ascii="Arial" w:hAnsi="Arial" w:cs="Arial"/>
                <w:kern w:val="2"/>
                <w:sz w:val="22"/>
                <w:szCs w:val="22"/>
              </w:rPr>
            </w:pPr>
          </w:p>
        </w:tc>
        <w:tc>
          <w:tcPr>
            <w:tcW w:w="6706" w:type="dxa"/>
            <w:gridSpan w:val="2"/>
            <w:tcBorders>
              <w:top w:val="single" w:sz="4" w:space="0" w:color="000000"/>
              <w:left w:val="single" w:sz="4" w:space="0" w:color="000000"/>
              <w:bottom w:val="single" w:sz="4" w:space="0" w:color="000000"/>
              <w:right w:val="single" w:sz="4" w:space="0" w:color="000000"/>
            </w:tcBorders>
          </w:tcPr>
          <w:p w14:paraId="39B698D3" w14:textId="77777777" w:rsidR="00F73749" w:rsidRDefault="009F69AA">
            <w:pPr>
              <w:rPr>
                <w:rFonts w:ascii="Arial" w:hAnsi="Arial"/>
                <w:sz w:val="22"/>
                <w:szCs w:val="22"/>
              </w:rPr>
            </w:pPr>
            <w:r>
              <w:rPr>
                <w:rFonts w:ascii="Arial" w:hAnsi="Arial" w:cs="Arial"/>
                <w:kern w:val="2"/>
                <w:sz w:val="22"/>
                <w:szCs w:val="22"/>
              </w:rPr>
              <w:t>Sutarties kaina / įkainiai bus perskaičiuojami:</w:t>
            </w:r>
          </w:p>
          <w:p w14:paraId="39B698D4" w14:textId="77777777" w:rsidR="00F73749" w:rsidRDefault="009F69AA">
            <w:pPr>
              <w:rPr>
                <w:rFonts w:ascii="Arial" w:hAnsi="Arial"/>
                <w:sz w:val="22"/>
                <w:szCs w:val="22"/>
              </w:rPr>
            </w:pPr>
            <w:r>
              <w:rPr>
                <w:rFonts w:ascii="Arial" w:hAnsi="Arial" w:cs="Arial"/>
                <w:kern w:val="2"/>
                <w:sz w:val="22"/>
                <w:szCs w:val="22"/>
              </w:rPr>
              <w:t>5.3.1. dėl PVM tarifo pasikeitimo.</w:t>
            </w:r>
          </w:p>
          <w:p w14:paraId="39B698D5" w14:textId="77777777" w:rsidR="00F73749" w:rsidRDefault="00F73749">
            <w:pPr>
              <w:rPr>
                <w:rFonts w:ascii="Arial" w:hAnsi="Arial" w:cs="Arial"/>
                <w:color w:val="FF0000"/>
                <w:kern w:val="2"/>
                <w:sz w:val="22"/>
                <w:szCs w:val="22"/>
              </w:rPr>
            </w:pPr>
          </w:p>
        </w:tc>
      </w:tr>
      <w:tr w:rsidR="00F73749" w14:paraId="39B698DC" w14:textId="77777777">
        <w:trPr>
          <w:trHeight w:val="300"/>
        </w:trPr>
        <w:tc>
          <w:tcPr>
            <w:tcW w:w="2833" w:type="dxa"/>
            <w:gridSpan w:val="2"/>
            <w:tcBorders>
              <w:top w:val="single" w:sz="4" w:space="0" w:color="000000"/>
              <w:left w:val="single" w:sz="4" w:space="0" w:color="000000"/>
              <w:bottom w:val="single" w:sz="4" w:space="0" w:color="000000"/>
              <w:right w:val="single" w:sz="4" w:space="0" w:color="000000"/>
            </w:tcBorders>
          </w:tcPr>
          <w:p w14:paraId="39B698D7" w14:textId="77777777" w:rsidR="00F73749" w:rsidRDefault="009F69AA">
            <w:pPr>
              <w:rPr>
                <w:rFonts w:ascii="Arial" w:hAnsi="Arial"/>
                <w:sz w:val="22"/>
                <w:szCs w:val="22"/>
              </w:rPr>
            </w:pPr>
            <w:r>
              <w:rPr>
                <w:rFonts w:ascii="Arial" w:hAnsi="Arial" w:cs="Arial"/>
                <w:b/>
                <w:bCs/>
                <w:kern w:val="2"/>
                <w:sz w:val="22"/>
                <w:szCs w:val="22"/>
              </w:rPr>
              <w:t>5.3.1. Sutarties kainos / įkainių peržiūra dėl PVM tarifo pasikeitimo</w:t>
            </w:r>
          </w:p>
        </w:tc>
        <w:tc>
          <w:tcPr>
            <w:tcW w:w="6706" w:type="dxa"/>
            <w:gridSpan w:val="2"/>
            <w:tcBorders>
              <w:top w:val="single" w:sz="4" w:space="0" w:color="000000"/>
              <w:left w:val="single" w:sz="4" w:space="0" w:color="000000"/>
              <w:bottom w:val="single" w:sz="4" w:space="0" w:color="000000"/>
              <w:right w:val="single" w:sz="4" w:space="0" w:color="000000"/>
            </w:tcBorders>
          </w:tcPr>
          <w:p w14:paraId="39B698D8" w14:textId="77777777" w:rsidR="00F73749" w:rsidRDefault="009F69AA">
            <w:pPr>
              <w:jc w:val="both"/>
              <w:rPr>
                <w:rFonts w:ascii="Arial" w:hAnsi="Arial"/>
                <w:sz w:val="22"/>
                <w:szCs w:val="22"/>
              </w:rPr>
            </w:pPr>
            <w:r>
              <w:rPr>
                <w:rFonts w:ascii="Arial" w:hAnsi="Arial" w:cs="Arial"/>
                <w:kern w:val="2"/>
                <w:sz w:val="22"/>
                <w:szCs w:val="22"/>
              </w:rPr>
              <w:t>Jeigu Sutarties vykdymo metu pasikeičia PVM mokėjimą reglamentuojantys teisės aktai, darantys tiesioginę įtaką Tiekėjo tiekiamų Prekių Sutartyje nurodytai kainai / įkainiams, Sutarties kaina / įkainiai perskaičiuojami nekeičiant Prekių kainos / įkainio be PVM.</w:t>
            </w:r>
          </w:p>
          <w:p w14:paraId="39B698D9" w14:textId="77777777" w:rsidR="00F73749" w:rsidRDefault="00F73749">
            <w:pPr>
              <w:rPr>
                <w:rFonts w:ascii="Arial" w:hAnsi="Arial" w:cs="Arial"/>
                <w:kern w:val="2"/>
                <w:sz w:val="22"/>
                <w:szCs w:val="22"/>
              </w:rPr>
            </w:pPr>
          </w:p>
          <w:p w14:paraId="39B698DA" w14:textId="77777777" w:rsidR="00F73749" w:rsidRDefault="009F69AA">
            <w:pPr>
              <w:jc w:val="both"/>
              <w:rPr>
                <w:rFonts w:ascii="Arial" w:hAnsi="Arial"/>
                <w:sz w:val="22"/>
                <w:szCs w:val="22"/>
              </w:rPr>
            </w:pPr>
            <w:r>
              <w:rPr>
                <w:rFonts w:ascii="Arial" w:hAnsi="Arial" w:cs="Arial"/>
                <w:kern w:val="2"/>
                <w:sz w:val="22"/>
                <w:szCs w:val="22"/>
              </w:rPr>
              <w:t>Perskaičiavimas įforminamas Susitarimu ne vėliau kaip per 10 (dešimt) darbo dienų nuo PVM mokėjimą reglamentuojančių teisės aktų pasikeitimo, kuris tampa neatskiriama Sutarties dalimi. Perskaičiuota (-as) Sutarties kaina</w:t>
            </w:r>
            <w:r>
              <w:rPr>
                <w:rFonts w:ascii="Arial" w:hAnsi="Arial" w:cs="Arial"/>
                <w:sz w:val="22"/>
                <w:szCs w:val="22"/>
              </w:rPr>
              <w:t xml:space="preserve"> </w:t>
            </w:r>
            <w:r>
              <w:rPr>
                <w:rFonts w:ascii="Arial" w:hAnsi="Arial" w:cs="Arial"/>
                <w:kern w:val="2"/>
                <w:sz w:val="22"/>
                <w:szCs w:val="22"/>
              </w:rPr>
              <w:t>/</w:t>
            </w:r>
            <w:r>
              <w:rPr>
                <w:rFonts w:ascii="Arial" w:hAnsi="Arial" w:cs="Arial"/>
                <w:sz w:val="22"/>
                <w:szCs w:val="22"/>
              </w:rPr>
              <w:t xml:space="preserve"> </w:t>
            </w:r>
            <w:r>
              <w:rPr>
                <w:rFonts w:ascii="Arial" w:hAnsi="Arial" w:cs="Arial"/>
                <w:kern w:val="2"/>
                <w:sz w:val="22"/>
                <w:szCs w:val="22"/>
              </w:rPr>
              <w:t>įkainis taikoma (-as) už tą Prekių dalį, kurios bus tiekiamos nuo Šalių pasirašyto Susitarimo įsigaliojimo dienos.</w:t>
            </w:r>
          </w:p>
          <w:p w14:paraId="39B698DB" w14:textId="77777777" w:rsidR="00F73749" w:rsidRDefault="00F73749">
            <w:pPr>
              <w:rPr>
                <w:rFonts w:ascii="Arial" w:hAnsi="Arial" w:cs="Arial"/>
                <w:kern w:val="2"/>
                <w:sz w:val="22"/>
                <w:szCs w:val="22"/>
              </w:rPr>
            </w:pPr>
          </w:p>
        </w:tc>
      </w:tr>
      <w:tr w:rsidR="00F73749" w14:paraId="39B698DF" w14:textId="77777777">
        <w:trPr>
          <w:trHeight w:val="300"/>
        </w:trPr>
        <w:tc>
          <w:tcPr>
            <w:tcW w:w="2833" w:type="dxa"/>
            <w:gridSpan w:val="2"/>
            <w:tcBorders>
              <w:top w:val="single" w:sz="4" w:space="0" w:color="000000"/>
              <w:left w:val="single" w:sz="4" w:space="0" w:color="000000"/>
              <w:bottom w:val="single" w:sz="4" w:space="0" w:color="000000"/>
              <w:right w:val="single" w:sz="4" w:space="0" w:color="000000"/>
            </w:tcBorders>
          </w:tcPr>
          <w:p w14:paraId="39B698DD" w14:textId="77777777" w:rsidR="00F73749" w:rsidRDefault="009F69AA">
            <w:pPr>
              <w:rPr>
                <w:rFonts w:ascii="Arial" w:hAnsi="Arial"/>
                <w:sz w:val="22"/>
                <w:szCs w:val="22"/>
              </w:rPr>
            </w:pPr>
            <w:r>
              <w:rPr>
                <w:rFonts w:ascii="Arial" w:hAnsi="Arial" w:cs="Arial"/>
                <w:b/>
                <w:bCs/>
                <w:kern w:val="2"/>
                <w:sz w:val="22"/>
                <w:szCs w:val="22"/>
              </w:rPr>
              <w:t>5.3.2.</w:t>
            </w:r>
            <w:r>
              <w:rPr>
                <w:rFonts w:ascii="Arial" w:hAnsi="Arial" w:cs="Arial"/>
                <w:kern w:val="2"/>
                <w:sz w:val="22"/>
                <w:szCs w:val="22"/>
              </w:rPr>
              <w:t> </w:t>
            </w:r>
            <w:r>
              <w:rPr>
                <w:rFonts w:ascii="Arial" w:hAnsi="Arial" w:cs="Arial"/>
                <w:b/>
                <w:bCs/>
                <w:kern w:val="2"/>
                <w:sz w:val="22"/>
                <w:szCs w:val="22"/>
              </w:rPr>
              <w:t>Sutarties kainos / įkainių peržiūra dėl kitų mokesčių, lemiančių Prekių kainos / įkainių pokytį, pasikeitimo</w:t>
            </w:r>
          </w:p>
        </w:tc>
        <w:tc>
          <w:tcPr>
            <w:tcW w:w="6706" w:type="dxa"/>
            <w:gridSpan w:val="2"/>
            <w:tcBorders>
              <w:top w:val="single" w:sz="4" w:space="0" w:color="000000"/>
              <w:left w:val="single" w:sz="4" w:space="0" w:color="000000"/>
              <w:bottom w:val="single" w:sz="4" w:space="0" w:color="000000"/>
              <w:right w:val="single" w:sz="4" w:space="0" w:color="000000"/>
            </w:tcBorders>
          </w:tcPr>
          <w:p w14:paraId="39B698DE" w14:textId="77777777" w:rsidR="00F73749" w:rsidRDefault="009F69AA">
            <w:pPr>
              <w:rPr>
                <w:rFonts w:ascii="Arial" w:hAnsi="Arial"/>
                <w:sz w:val="22"/>
                <w:szCs w:val="22"/>
              </w:rPr>
            </w:pPr>
            <w:r>
              <w:rPr>
                <w:rFonts w:ascii="Arial" w:hAnsi="Arial" w:cs="Arial"/>
                <w:kern w:val="2"/>
                <w:sz w:val="22"/>
                <w:szCs w:val="22"/>
              </w:rPr>
              <w:t>Netaikoma</w:t>
            </w:r>
          </w:p>
        </w:tc>
      </w:tr>
      <w:tr w:rsidR="00F73749" w14:paraId="39B698E3" w14:textId="77777777">
        <w:trPr>
          <w:trHeight w:val="300"/>
        </w:trPr>
        <w:tc>
          <w:tcPr>
            <w:tcW w:w="2833" w:type="dxa"/>
            <w:gridSpan w:val="2"/>
            <w:tcBorders>
              <w:top w:val="single" w:sz="4" w:space="0" w:color="000000"/>
              <w:left w:val="single" w:sz="4" w:space="0" w:color="000000"/>
              <w:bottom w:val="single" w:sz="4" w:space="0" w:color="000000"/>
              <w:right w:val="single" w:sz="4" w:space="0" w:color="000000"/>
            </w:tcBorders>
          </w:tcPr>
          <w:p w14:paraId="39B698E0" w14:textId="77777777" w:rsidR="00F73749" w:rsidRDefault="009F69AA">
            <w:pPr>
              <w:rPr>
                <w:rFonts w:ascii="Arial" w:hAnsi="Arial"/>
                <w:sz w:val="22"/>
                <w:szCs w:val="22"/>
              </w:rPr>
            </w:pPr>
            <w:r>
              <w:rPr>
                <w:rFonts w:ascii="Arial" w:hAnsi="Arial" w:cs="Arial"/>
                <w:b/>
                <w:bCs/>
                <w:kern w:val="2"/>
                <w:sz w:val="22"/>
                <w:szCs w:val="22"/>
              </w:rPr>
              <w:t>5.3.3. Sutarties kainos / įkainių peržiūra dėl kainų lygio pokyčio</w:t>
            </w:r>
          </w:p>
          <w:p w14:paraId="39B698E1" w14:textId="77777777" w:rsidR="00F73749" w:rsidRDefault="00F73749">
            <w:pPr>
              <w:rPr>
                <w:rFonts w:ascii="Arial" w:hAnsi="Arial" w:cs="Arial"/>
                <w:b/>
                <w:bCs/>
                <w:kern w:val="2"/>
                <w:sz w:val="22"/>
                <w:szCs w:val="22"/>
              </w:rPr>
            </w:pPr>
          </w:p>
        </w:tc>
        <w:tc>
          <w:tcPr>
            <w:tcW w:w="6706" w:type="dxa"/>
            <w:gridSpan w:val="2"/>
            <w:tcBorders>
              <w:top w:val="single" w:sz="4" w:space="0" w:color="000000"/>
              <w:left w:val="single" w:sz="4" w:space="0" w:color="000000"/>
              <w:bottom w:val="single" w:sz="4" w:space="0" w:color="000000"/>
              <w:right w:val="single" w:sz="4" w:space="0" w:color="000000"/>
            </w:tcBorders>
          </w:tcPr>
          <w:p w14:paraId="39B698E2" w14:textId="77777777" w:rsidR="00F73749" w:rsidRDefault="009F69AA">
            <w:pPr>
              <w:rPr>
                <w:rFonts w:ascii="Arial" w:hAnsi="Arial"/>
                <w:sz w:val="22"/>
                <w:szCs w:val="22"/>
              </w:rPr>
            </w:pPr>
            <w:r>
              <w:rPr>
                <w:rFonts w:ascii="Arial" w:hAnsi="Arial" w:cs="Arial"/>
                <w:kern w:val="2"/>
                <w:sz w:val="22"/>
                <w:szCs w:val="22"/>
              </w:rPr>
              <w:t>Netaikoma</w:t>
            </w:r>
          </w:p>
        </w:tc>
      </w:tr>
      <w:tr w:rsidR="00F73749" w14:paraId="39B698E8" w14:textId="77777777">
        <w:trPr>
          <w:trHeight w:val="300"/>
        </w:trPr>
        <w:tc>
          <w:tcPr>
            <w:tcW w:w="2833" w:type="dxa"/>
            <w:gridSpan w:val="2"/>
            <w:tcBorders>
              <w:top w:val="single" w:sz="4" w:space="0" w:color="000000"/>
              <w:left w:val="single" w:sz="4" w:space="0" w:color="000000"/>
              <w:bottom w:val="single" w:sz="4" w:space="0" w:color="000000"/>
              <w:right w:val="single" w:sz="4" w:space="0" w:color="000000"/>
            </w:tcBorders>
          </w:tcPr>
          <w:p w14:paraId="39B698E4" w14:textId="77777777" w:rsidR="00F73749" w:rsidRDefault="009F69AA">
            <w:pPr>
              <w:rPr>
                <w:rFonts w:ascii="Arial" w:hAnsi="Arial"/>
                <w:sz w:val="22"/>
                <w:szCs w:val="22"/>
              </w:rPr>
            </w:pPr>
            <w:r>
              <w:rPr>
                <w:rFonts w:ascii="Arial" w:hAnsi="Arial" w:cs="Arial"/>
                <w:b/>
                <w:bCs/>
                <w:kern w:val="2"/>
                <w:sz w:val="22"/>
                <w:szCs w:val="22"/>
              </w:rPr>
              <w:lastRenderedPageBreak/>
              <w:t>5.3.4. Sutarties kainos / įkainių peržiūra dėl kainų lygio pokyčio pagal Prekių grupių kainų pokyčius</w:t>
            </w:r>
          </w:p>
        </w:tc>
        <w:tc>
          <w:tcPr>
            <w:tcW w:w="6706" w:type="dxa"/>
            <w:gridSpan w:val="2"/>
            <w:tcBorders>
              <w:top w:val="single" w:sz="4" w:space="0" w:color="000000"/>
              <w:left w:val="single" w:sz="4" w:space="0" w:color="000000"/>
              <w:bottom w:val="single" w:sz="4" w:space="0" w:color="000000"/>
              <w:right w:val="single" w:sz="4" w:space="0" w:color="000000"/>
            </w:tcBorders>
          </w:tcPr>
          <w:p w14:paraId="39B698E5" w14:textId="77777777" w:rsidR="00F73749" w:rsidRDefault="009F69AA">
            <w:pPr>
              <w:rPr>
                <w:rFonts w:ascii="Arial" w:hAnsi="Arial"/>
                <w:sz w:val="22"/>
                <w:szCs w:val="22"/>
              </w:rPr>
            </w:pPr>
            <w:r>
              <w:rPr>
                <w:rFonts w:ascii="Arial" w:hAnsi="Arial" w:cs="Arial"/>
                <w:kern w:val="2"/>
                <w:sz w:val="22"/>
                <w:szCs w:val="22"/>
              </w:rPr>
              <w:t>Netaikoma</w:t>
            </w:r>
          </w:p>
          <w:p w14:paraId="39B698E6" w14:textId="77777777" w:rsidR="00F73749" w:rsidRDefault="00F73749">
            <w:pPr>
              <w:rPr>
                <w:rFonts w:ascii="Arial" w:hAnsi="Arial" w:cs="Arial"/>
                <w:kern w:val="2"/>
                <w:sz w:val="22"/>
                <w:szCs w:val="22"/>
              </w:rPr>
            </w:pPr>
          </w:p>
          <w:p w14:paraId="39B698E7" w14:textId="77777777" w:rsidR="00F73749" w:rsidRDefault="00F73749">
            <w:pPr>
              <w:rPr>
                <w:rFonts w:ascii="Arial" w:hAnsi="Arial" w:cs="Arial"/>
                <w:kern w:val="2"/>
                <w:sz w:val="22"/>
                <w:szCs w:val="22"/>
              </w:rPr>
            </w:pPr>
          </w:p>
        </w:tc>
      </w:tr>
      <w:tr w:rsidR="00F73749" w14:paraId="39B698ED" w14:textId="77777777">
        <w:trPr>
          <w:trHeight w:val="300"/>
        </w:trPr>
        <w:tc>
          <w:tcPr>
            <w:tcW w:w="2833" w:type="dxa"/>
            <w:gridSpan w:val="2"/>
            <w:tcBorders>
              <w:top w:val="single" w:sz="4" w:space="0" w:color="000000"/>
              <w:left w:val="single" w:sz="4" w:space="0" w:color="000000"/>
              <w:bottom w:val="single" w:sz="4" w:space="0" w:color="000000"/>
              <w:right w:val="single" w:sz="4" w:space="0" w:color="000000"/>
            </w:tcBorders>
          </w:tcPr>
          <w:p w14:paraId="39B698E9" w14:textId="77777777" w:rsidR="00F73749" w:rsidRDefault="009F69AA">
            <w:pPr>
              <w:rPr>
                <w:rFonts w:ascii="Arial" w:hAnsi="Arial"/>
                <w:sz w:val="22"/>
                <w:szCs w:val="22"/>
              </w:rPr>
            </w:pPr>
            <w:r>
              <w:rPr>
                <w:rFonts w:ascii="Arial" w:hAnsi="Arial" w:cs="Arial"/>
                <w:b/>
                <w:bCs/>
                <w:kern w:val="2"/>
                <w:sz w:val="22"/>
                <w:szCs w:val="22"/>
              </w:rPr>
              <w:t xml:space="preserve">5.4. Sutarties kainos / įkainių apskaičiavimas taikant </w:t>
            </w:r>
            <w:r>
              <w:rPr>
                <w:rFonts w:ascii="Arial" w:hAnsi="Arial" w:cs="Arial"/>
                <w:b/>
                <w:bCs/>
                <w:kern w:val="2"/>
                <w:sz w:val="22"/>
                <w:szCs w:val="22"/>
                <w:u w:val="single"/>
              </w:rPr>
              <w:t>kiekio (apimties)</w:t>
            </w:r>
            <w:r>
              <w:rPr>
                <w:rFonts w:ascii="Arial" w:hAnsi="Arial" w:cs="Arial"/>
                <w:b/>
                <w:bCs/>
                <w:kern w:val="2"/>
                <w:sz w:val="22"/>
                <w:szCs w:val="22"/>
              </w:rPr>
              <w:t xml:space="preserve"> keitimo taisykles</w:t>
            </w:r>
          </w:p>
        </w:tc>
        <w:tc>
          <w:tcPr>
            <w:tcW w:w="6706" w:type="dxa"/>
            <w:gridSpan w:val="2"/>
            <w:tcBorders>
              <w:top w:val="single" w:sz="4" w:space="0" w:color="000000"/>
              <w:left w:val="single" w:sz="4" w:space="0" w:color="000000"/>
              <w:bottom w:val="single" w:sz="4" w:space="0" w:color="000000"/>
              <w:right w:val="single" w:sz="4" w:space="0" w:color="000000"/>
            </w:tcBorders>
          </w:tcPr>
          <w:p w14:paraId="39B698EA" w14:textId="77777777" w:rsidR="00F73749" w:rsidRDefault="009F69AA">
            <w:pPr>
              <w:rPr>
                <w:rFonts w:ascii="Arial" w:hAnsi="Arial"/>
                <w:sz w:val="22"/>
                <w:szCs w:val="22"/>
              </w:rPr>
            </w:pPr>
            <w:r>
              <w:rPr>
                <w:rFonts w:ascii="Arial" w:hAnsi="Arial" w:cs="Arial"/>
                <w:kern w:val="2"/>
                <w:sz w:val="22"/>
                <w:szCs w:val="22"/>
              </w:rPr>
              <w:t>Netaikoma</w:t>
            </w:r>
          </w:p>
          <w:p w14:paraId="39B698EB" w14:textId="77777777" w:rsidR="00F73749" w:rsidRDefault="00F73749">
            <w:pPr>
              <w:rPr>
                <w:rFonts w:ascii="Arial" w:hAnsi="Arial" w:cs="Arial"/>
                <w:kern w:val="2"/>
                <w:sz w:val="22"/>
                <w:szCs w:val="22"/>
              </w:rPr>
            </w:pPr>
          </w:p>
          <w:p w14:paraId="39B698EC" w14:textId="77777777" w:rsidR="00F73749" w:rsidRDefault="00F73749">
            <w:pPr>
              <w:rPr>
                <w:rFonts w:ascii="Arial" w:hAnsi="Arial" w:cs="Arial"/>
                <w:kern w:val="2"/>
                <w:sz w:val="22"/>
                <w:szCs w:val="22"/>
              </w:rPr>
            </w:pPr>
          </w:p>
        </w:tc>
      </w:tr>
      <w:tr w:rsidR="00F73749" w14:paraId="39B698F3" w14:textId="77777777">
        <w:trPr>
          <w:trHeight w:val="300"/>
        </w:trPr>
        <w:tc>
          <w:tcPr>
            <w:tcW w:w="2833" w:type="dxa"/>
            <w:gridSpan w:val="2"/>
            <w:tcBorders>
              <w:top w:val="single" w:sz="4" w:space="0" w:color="000000"/>
              <w:left w:val="single" w:sz="4" w:space="0" w:color="000000"/>
              <w:bottom w:val="single" w:sz="4" w:space="0" w:color="000000"/>
              <w:right w:val="single" w:sz="4" w:space="0" w:color="000000"/>
            </w:tcBorders>
          </w:tcPr>
          <w:p w14:paraId="39B698EE" w14:textId="77777777" w:rsidR="00F73749" w:rsidRDefault="009F69AA">
            <w:pPr>
              <w:rPr>
                <w:rFonts w:ascii="Arial" w:hAnsi="Arial"/>
                <w:sz w:val="22"/>
                <w:szCs w:val="22"/>
              </w:rPr>
            </w:pPr>
            <w:r>
              <w:rPr>
                <w:rFonts w:ascii="Arial" w:hAnsi="Arial" w:cs="Arial"/>
                <w:b/>
                <w:bCs/>
                <w:kern w:val="2"/>
                <w:sz w:val="22"/>
                <w:szCs w:val="22"/>
              </w:rPr>
              <w:t>5.5. Atsiskaitymo su Tiekėju terminas ir tvarka</w:t>
            </w:r>
          </w:p>
        </w:tc>
        <w:tc>
          <w:tcPr>
            <w:tcW w:w="6706" w:type="dxa"/>
            <w:gridSpan w:val="2"/>
            <w:tcBorders>
              <w:top w:val="single" w:sz="4" w:space="0" w:color="000000"/>
              <w:left w:val="single" w:sz="4" w:space="0" w:color="000000"/>
              <w:bottom w:val="single" w:sz="4" w:space="0" w:color="000000"/>
              <w:right w:val="single" w:sz="4" w:space="0" w:color="000000"/>
            </w:tcBorders>
          </w:tcPr>
          <w:p w14:paraId="39B698EF" w14:textId="77777777" w:rsidR="00F73749" w:rsidRDefault="009F69AA">
            <w:pPr>
              <w:jc w:val="both"/>
              <w:rPr>
                <w:rFonts w:ascii="Arial" w:hAnsi="Arial"/>
                <w:sz w:val="22"/>
                <w:szCs w:val="22"/>
              </w:rPr>
            </w:pPr>
            <w:r>
              <w:rPr>
                <w:rFonts w:ascii="Arial" w:hAnsi="Arial" w:cs="Arial"/>
                <w:kern w:val="2"/>
                <w:sz w:val="22"/>
                <w:szCs w:val="22"/>
              </w:rPr>
              <w:t>Pirkėjas atsiskaito su Tiekėju ne vėliau kaip per 30 (trisdešimt) kalendorinių dienų nuo Sąskaitos gavimo dienos.</w:t>
            </w:r>
          </w:p>
          <w:p w14:paraId="39B698F0" w14:textId="77777777" w:rsidR="00F73749" w:rsidRDefault="00F73749">
            <w:pPr>
              <w:rPr>
                <w:rFonts w:ascii="Arial" w:hAnsi="Arial" w:cs="Arial"/>
                <w:kern w:val="2"/>
                <w:sz w:val="22"/>
                <w:szCs w:val="22"/>
              </w:rPr>
            </w:pPr>
          </w:p>
          <w:p w14:paraId="39B698F1" w14:textId="77777777" w:rsidR="00F73749" w:rsidRDefault="009F69AA">
            <w:pPr>
              <w:jc w:val="both"/>
              <w:rPr>
                <w:rFonts w:ascii="Arial" w:hAnsi="Arial"/>
                <w:sz w:val="22"/>
                <w:szCs w:val="22"/>
              </w:rPr>
            </w:pPr>
            <w:r>
              <w:rPr>
                <w:rFonts w:ascii="Arial" w:hAnsi="Arial" w:cs="Arial"/>
                <w:color w:val="000000"/>
                <w:kern w:val="2"/>
                <w:sz w:val="22"/>
                <w:szCs w:val="22"/>
                <w:shd w:val="clear" w:color="auto" w:fill="FFFFFF"/>
              </w:rPr>
              <w:t>Apmokėjimo sąlygos: įvykdžius užsakymą, mokama už konkretų kiekį / apimtį pagal nustatytus įkainius.</w:t>
            </w:r>
          </w:p>
          <w:p w14:paraId="39B698F2" w14:textId="77777777" w:rsidR="00F73749" w:rsidRDefault="00F73749">
            <w:pPr>
              <w:rPr>
                <w:rFonts w:ascii="Arial" w:hAnsi="Arial" w:cs="Arial"/>
                <w:color w:val="000000"/>
                <w:kern w:val="2"/>
                <w:sz w:val="22"/>
                <w:szCs w:val="22"/>
                <w:shd w:val="clear" w:color="auto" w:fill="FFFFFF"/>
              </w:rPr>
            </w:pPr>
          </w:p>
        </w:tc>
      </w:tr>
      <w:tr w:rsidR="00F73749" w14:paraId="39B698F8" w14:textId="77777777">
        <w:trPr>
          <w:trHeight w:val="300"/>
        </w:trPr>
        <w:tc>
          <w:tcPr>
            <w:tcW w:w="2833" w:type="dxa"/>
            <w:gridSpan w:val="2"/>
            <w:tcBorders>
              <w:top w:val="single" w:sz="4" w:space="0" w:color="000000"/>
              <w:left w:val="single" w:sz="4" w:space="0" w:color="000000"/>
              <w:bottom w:val="single" w:sz="4" w:space="0" w:color="000000"/>
              <w:right w:val="single" w:sz="4" w:space="0" w:color="000000"/>
            </w:tcBorders>
          </w:tcPr>
          <w:p w14:paraId="39B698F4" w14:textId="77777777" w:rsidR="00F73749" w:rsidRDefault="009F69AA">
            <w:pPr>
              <w:rPr>
                <w:rFonts w:ascii="Arial" w:hAnsi="Arial"/>
                <w:sz w:val="22"/>
                <w:szCs w:val="22"/>
              </w:rPr>
            </w:pPr>
            <w:r>
              <w:rPr>
                <w:rFonts w:ascii="Arial" w:hAnsi="Arial" w:cs="Arial"/>
                <w:b/>
                <w:bCs/>
                <w:kern w:val="2"/>
                <w:sz w:val="22"/>
                <w:szCs w:val="22"/>
              </w:rPr>
              <w:t>5.6. Avansas</w:t>
            </w:r>
          </w:p>
        </w:tc>
        <w:tc>
          <w:tcPr>
            <w:tcW w:w="6706" w:type="dxa"/>
            <w:gridSpan w:val="2"/>
            <w:tcBorders>
              <w:top w:val="single" w:sz="4" w:space="0" w:color="000000"/>
              <w:left w:val="single" w:sz="4" w:space="0" w:color="000000"/>
              <w:bottom w:val="single" w:sz="4" w:space="0" w:color="000000"/>
              <w:right w:val="single" w:sz="4" w:space="0" w:color="000000"/>
            </w:tcBorders>
          </w:tcPr>
          <w:p w14:paraId="39B698F5" w14:textId="77777777" w:rsidR="00F73749" w:rsidRDefault="009F69AA">
            <w:pPr>
              <w:rPr>
                <w:rFonts w:ascii="Arial" w:hAnsi="Arial"/>
                <w:sz w:val="22"/>
                <w:szCs w:val="22"/>
              </w:rPr>
            </w:pPr>
            <w:r>
              <w:rPr>
                <w:rFonts w:ascii="Arial" w:hAnsi="Arial" w:cs="Arial"/>
                <w:kern w:val="2"/>
                <w:sz w:val="22"/>
                <w:szCs w:val="22"/>
              </w:rPr>
              <w:t>Netaikoma</w:t>
            </w:r>
          </w:p>
          <w:p w14:paraId="39B698F6" w14:textId="77777777" w:rsidR="00F73749" w:rsidRDefault="00F73749">
            <w:pPr>
              <w:rPr>
                <w:rFonts w:ascii="Arial" w:hAnsi="Arial" w:cs="Arial"/>
                <w:kern w:val="2"/>
                <w:sz w:val="22"/>
                <w:szCs w:val="22"/>
              </w:rPr>
            </w:pPr>
          </w:p>
          <w:p w14:paraId="39B698F7" w14:textId="77777777" w:rsidR="00F73749" w:rsidRDefault="00F73749">
            <w:pPr>
              <w:spacing w:line="259" w:lineRule="auto"/>
              <w:rPr>
                <w:rFonts w:ascii="Arial" w:hAnsi="Arial" w:cs="Arial"/>
                <w:color w:val="000000"/>
                <w:kern w:val="2"/>
                <w:sz w:val="22"/>
                <w:szCs w:val="22"/>
                <w:shd w:val="clear" w:color="auto" w:fill="FFFFFF"/>
              </w:rPr>
            </w:pPr>
          </w:p>
        </w:tc>
      </w:tr>
      <w:tr w:rsidR="00F73749" w14:paraId="39B698FD" w14:textId="77777777">
        <w:trPr>
          <w:trHeight w:val="300"/>
        </w:trPr>
        <w:tc>
          <w:tcPr>
            <w:tcW w:w="2833" w:type="dxa"/>
            <w:gridSpan w:val="2"/>
            <w:tcBorders>
              <w:top w:val="single" w:sz="4" w:space="0" w:color="000000"/>
              <w:left w:val="single" w:sz="4" w:space="0" w:color="000000"/>
              <w:bottom w:val="single" w:sz="4" w:space="0" w:color="000000"/>
              <w:right w:val="single" w:sz="4" w:space="0" w:color="000000"/>
            </w:tcBorders>
          </w:tcPr>
          <w:p w14:paraId="39B698F9" w14:textId="77777777" w:rsidR="00F73749" w:rsidRDefault="009F69AA">
            <w:pPr>
              <w:rPr>
                <w:rFonts w:ascii="Arial" w:hAnsi="Arial"/>
                <w:sz w:val="22"/>
                <w:szCs w:val="22"/>
              </w:rPr>
            </w:pPr>
            <w:r>
              <w:rPr>
                <w:rFonts w:ascii="Arial" w:hAnsi="Arial" w:cs="Arial"/>
                <w:b/>
                <w:bCs/>
                <w:kern w:val="2"/>
                <w:sz w:val="22"/>
                <w:szCs w:val="22"/>
              </w:rPr>
              <w:t>5.7. Avanso užtikrinimas</w:t>
            </w:r>
          </w:p>
        </w:tc>
        <w:tc>
          <w:tcPr>
            <w:tcW w:w="6706" w:type="dxa"/>
            <w:gridSpan w:val="2"/>
            <w:tcBorders>
              <w:top w:val="single" w:sz="4" w:space="0" w:color="000000"/>
              <w:left w:val="single" w:sz="4" w:space="0" w:color="000000"/>
              <w:bottom w:val="single" w:sz="4" w:space="0" w:color="000000"/>
              <w:right w:val="single" w:sz="4" w:space="0" w:color="000000"/>
            </w:tcBorders>
          </w:tcPr>
          <w:p w14:paraId="39B698FA" w14:textId="77777777" w:rsidR="00F73749" w:rsidRDefault="009F69AA">
            <w:pPr>
              <w:rPr>
                <w:rFonts w:ascii="Arial" w:hAnsi="Arial"/>
                <w:sz w:val="22"/>
                <w:szCs w:val="22"/>
              </w:rPr>
            </w:pPr>
            <w:r>
              <w:rPr>
                <w:rFonts w:ascii="Arial" w:hAnsi="Arial" w:cs="Arial"/>
                <w:kern w:val="2"/>
                <w:sz w:val="22"/>
                <w:szCs w:val="22"/>
              </w:rPr>
              <w:t>Netaikoma</w:t>
            </w:r>
          </w:p>
          <w:p w14:paraId="39B698FB" w14:textId="77777777" w:rsidR="00F73749" w:rsidRDefault="00F73749">
            <w:pPr>
              <w:rPr>
                <w:rFonts w:ascii="Arial" w:hAnsi="Arial" w:cs="Arial"/>
                <w:kern w:val="2"/>
                <w:sz w:val="22"/>
                <w:szCs w:val="22"/>
              </w:rPr>
            </w:pPr>
          </w:p>
          <w:p w14:paraId="39B698FC" w14:textId="77777777" w:rsidR="00F73749" w:rsidRDefault="00F73749">
            <w:pPr>
              <w:rPr>
                <w:rFonts w:ascii="Arial" w:hAnsi="Arial" w:cs="Arial"/>
                <w:kern w:val="2"/>
                <w:sz w:val="22"/>
                <w:szCs w:val="22"/>
              </w:rPr>
            </w:pPr>
          </w:p>
        </w:tc>
      </w:tr>
      <w:tr w:rsidR="00F73749" w14:paraId="39B698FF" w14:textId="77777777">
        <w:trPr>
          <w:trHeight w:val="300"/>
        </w:trPr>
        <w:tc>
          <w:tcPr>
            <w:tcW w:w="9539" w:type="dxa"/>
            <w:gridSpan w:val="4"/>
            <w:tcBorders>
              <w:top w:val="single" w:sz="4" w:space="0" w:color="000000"/>
              <w:left w:val="single" w:sz="4" w:space="0" w:color="000000"/>
              <w:bottom w:val="single" w:sz="4" w:space="0" w:color="000000"/>
              <w:right w:val="single" w:sz="4" w:space="0" w:color="000000"/>
            </w:tcBorders>
          </w:tcPr>
          <w:p w14:paraId="39B698FE" w14:textId="77777777" w:rsidR="00F73749" w:rsidRDefault="009F69AA">
            <w:pPr>
              <w:jc w:val="center"/>
              <w:rPr>
                <w:rFonts w:ascii="Arial" w:hAnsi="Arial"/>
                <w:sz w:val="22"/>
                <w:szCs w:val="22"/>
              </w:rPr>
            </w:pPr>
            <w:r>
              <w:rPr>
                <w:rFonts w:ascii="Arial" w:hAnsi="Arial" w:cs="Arial"/>
                <w:b/>
                <w:bCs/>
                <w:kern w:val="2"/>
                <w:sz w:val="22"/>
                <w:szCs w:val="22"/>
              </w:rPr>
              <w:t>6. PREKIŲ KOKYBĖ IR GARANTINIAI ĮSIPAREIGOJIMAI</w:t>
            </w:r>
          </w:p>
        </w:tc>
      </w:tr>
      <w:tr w:rsidR="00F73749" w14:paraId="39B69902" w14:textId="77777777">
        <w:trPr>
          <w:trHeight w:val="300"/>
        </w:trPr>
        <w:tc>
          <w:tcPr>
            <w:tcW w:w="2833" w:type="dxa"/>
            <w:gridSpan w:val="2"/>
            <w:tcBorders>
              <w:top w:val="single" w:sz="4" w:space="0" w:color="000000"/>
              <w:left w:val="single" w:sz="4" w:space="0" w:color="000000"/>
              <w:bottom w:val="single" w:sz="4" w:space="0" w:color="000000"/>
              <w:right w:val="single" w:sz="4" w:space="0" w:color="000000"/>
            </w:tcBorders>
          </w:tcPr>
          <w:p w14:paraId="39B69900" w14:textId="77777777" w:rsidR="00F73749" w:rsidRDefault="009F69AA">
            <w:pPr>
              <w:rPr>
                <w:rFonts w:ascii="Arial" w:hAnsi="Arial"/>
                <w:sz w:val="22"/>
                <w:szCs w:val="22"/>
              </w:rPr>
            </w:pPr>
            <w:r>
              <w:rPr>
                <w:rFonts w:ascii="Arial" w:hAnsi="Arial" w:cs="Arial"/>
                <w:b/>
                <w:bCs/>
                <w:kern w:val="2"/>
                <w:sz w:val="22"/>
                <w:szCs w:val="22"/>
              </w:rPr>
              <w:t>6.1. Garantinis terminas</w:t>
            </w:r>
          </w:p>
        </w:tc>
        <w:tc>
          <w:tcPr>
            <w:tcW w:w="6706" w:type="dxa"/>
            <w:gridSpan w:val="2"/>
            <w:tcBorders>
              <w:top w:val="single" w:sz="4" w:space="0" w:color="000000"/>
              <w:left w:val="single" w:sz="4" w:space="0" w:color="000000"/>
              <w:bottom w:val="single" w:sz="4" w:space="0" w:color="000000"/>
              <w:right w:val="single" w:sz="4" w:space="0" w:color="000000"/>
            </w:tcBorders>
          </w:tcPr>
          <w:p w14:paraId="39B69901" w14:textId="77777777" w:rsidR="00F73749" w:rsidRDefault="009F69AA">
            <w:pPr>
              <w:jc w:val="both"/>
              <w:rPr>
                <w:rFonts w:ascii="Arial" w:hAnsi="Arial"/>
                <w:sz w:val="22"/>
                <w:szCs w:val="22"/>
              </w:rPr>
            </w:pPr>
            <w:r>
              <w:rPr>
                <w:rFonts w:ascii="Arial" w:hAnsi="Arial" w:cs="Arial"/>
                <w:kern w:val="2"/>
                <w:sz w:val="22"/>
                <w:szCs w:val="22"/>
              </w:rPr>
              <w:t>Prekėms nustatomas Tiekėjo pasiūlytas arba Prekių gamintojo taikomas Garantinis terminas, tačiau bet kokiu atveju ne trumpesnis kaip 2 (du) metai. Garantinis terminas, skaičiuojamas nuo Prekių perdavimo–priėmimo akto ir Sąskaitos (kai Prekių perdavimo–priėmimo aktas nėra pasirašomas) pasirašymo dienos.</w:t>
            </w:r>
          </w:p>
        </w:tc>
      </w:tr>
      <w:tr w:rsidR="00F73749" w14:paraId="39B69905" w14:textId="77777777">
        <w:trPr>
          <w:trHeight w:val="300"/>
        </w:trPr>
        <w:tc>
          <w:tcPr>
            <w:tcW w:w="2833" w:type="dxa"/>
            <w:gridSpan w:val="2"/>
            <w:tcBorders>
              <w:top w:val="single" w:sz="4" w:space="0" w:color="000000"/>
              <w:left w:val="single" w:sz="4" w:space="0" w:color="000000"/>
              <w:bottom w:val="single" w:sz="4" w:space="0" w:color="000000"/>
              <w:right w:val="single" w:sz="4" w:space="0" w:color="000000"/>
            </w:tcBorders>
          </w:tcPr>
          <w:p w14:paraId="39B69903" w14:textId="77777777" w:rsidR="00F73749" w:rsidRDefault="009F69AA">
            <w:pPr>
              <w:rPr>
                <w:rFonts w:ascii="Arial" w:hAnsi="Arial"/>
                <w:sz w:val="22"/>
                <w:szCs w:val="22"/>
              </w:rPr>
            </w:pPr>
            <w:r>
              <w:rPr>
                <w:rFonts w:ascii="Arial" w:hAnsi="Arial" w:cs="Arial"/>
                <w:b/>
                <w:bCs/>
                <w:kern w:val="2"/>
                <w:sz w:val="22"/>
                <w:szCs w:val="22"/>
              </w:rPr>
              <w:t>6.2. Garantinė priežiūra</w:t>
            </w:r>
          </w:p>
        </w:tc>
        <w:tc>
          <w:tcPr>
            <w:tcW w:w="6706" w:type="dxa"/>
            <w:gridSpan w:val="2"/>
            <w:tcBorders>
              <w:top w:val="single" w:sz="4" w:space="0" w:color="000000"/>
              <w:left w:val="single" w:sz="4" w:space="0" w:color="000000"/>
              <w:bottom w:val="single" w:sz="4" w:space="0" w:color="000000"/>
              <w:right w:val="single" w:sz="4" w:space="0" w:color="000000"/>
            </w:tcBorders>
          </w:tcPr>
          <w:p w14:paraId="39B69904" w14:textId="77777777" w:rsidR="00F73749" w:rsidRDefault="009F69AA">
            <w:pPr>
              <w:jc w:val="both"/>
              <w:rPr>
                <w:rFonts w:ascii="Arial" w:hAnsi="Arial"/>
                <w:sz w:val="22"/>
                <w:szCs w:val="22"/>
              </w:rPr>
            </w:pPr>
            <w:r>
              <w:rPr>
                <w:rFonts w:ascii="Arial" w:hAnsi="Arial" w:cs="Arial"/>
                <w:sz w:val="22"/>
                <w:szCs w:val="22"/>
              </w:rPr>
              <w:t xml:space="preserve">Garantinio termino laikotarpiu nustačius Prekių trūkumų, Tiekėjas turi </w:t>
            </w:r>
            <w:r>
              <w:rPr>
                <w:rFonts w:ascii="Arial" w:hAnsi="Arial" w:cs="Arial"/>
                <w:b/>
                <w:bCs/>
                <w:sz w:val="22"/>
                <w:szCs w:val="22"/>
              </w:rPr>
              <w:t>ne vėliau kaip</w:t>
            </w:r>
            <w:r>
              <w:rPr>
                <w:rFonts w:ascii="Arial" w:hAnsi="Arial" w:cs="Arial"/>
                <w:sz w:val="22"/>
                <w:szCs w:val="22"/>
              </w:rPr>
              <w:t xml:space="preserve"> per 5 (penkias) darbo dienas nuo pranešimo dėl neatitinkančių Sutarties sąlygų Prekių gavimo dienos.</w:t>
            </w:r>
          </w:p>
        </w:tc>
      </w:tr>
      <w:tr w:rsidR="00F73749" w14:paraId="39B69909" w14:textId="77777777">
        <w:trPr>
          <w:trHeight w:val="300"/>
        </w:trPr>
        <w:tc>
          <w:tcPr>
            <w:tcW w:w="2833" w:type="dxa"/>
            <w:gridSpan w:val="2"/>
            <w:tcBorders>
              <w:top w:val="single" w:sz="4" w:space="0" w:color="000000"/>
              <w:left w:val="single" w:sz="4" w:space="0" w:color="000000"/>
              <w:bottom w:val="single" w:sz="4" w:space="0" w:color="000000"/>
              <w:right w:val="single" w:sz="4" w:space="0" w:color="000000"/>
            </w:tcBorders>
          </w:tcPr>
          <w:p w14:paraId="39B69906" w14:textId="77777777" w:rsidR="00F73749" w:rsidRDefault="009F69AA">
            <w:pPr>
              <w:rPr>
                <w:rFonts w:ascii="Arial" w:hAnsi="Arial"/>
                <w:sz w:val="22"/>
                <w:szCs w:val="22"/>
              </w:rPr>
            </w:pPr>
            <w:r>
              <w:rPr>
                <w:rFonts w:ascii="Arial" w:hAnsi="Arial" w:cs="Arial"/>
                <w:b/>
                <w:bCs/>
                <w:kern w:val="2"/>
                <w:sz w:val="22"/>
                <w:szCs w:val="22"/>
              </w:rPr>
              <w:t>6.3. Kokybinių kriterijų įgyvendinimo ir tikrinimo tvarka</w:t>
            </w:r>
          </w:p>
        </w:tc>
        <w:tc>
          <w:tcPr>
            <w:tcW w:w="6706" w:type="dxa"/>
            <w:gridSpan w:val="2"/>
            <w:tcBorders>
              <w:top w:val="single" w:sz="4" w:space="0" w:color="000000"/>
              <w:left w:val="single" w:sz="4" w:space="0" w:color="000000"/>
              <w:bottom w:val="single" w:sz="4" w:space="0" w:color="000000"/>
              <w:right w:val="single" w:sz="4" w:space="0" w:color="000000"/>
            </w:tcBorders>
          </w:tcPr>
          <w:p w14:paraId="39B69907" w14:textId="77777777" w:rsidR="00F73749" w:rsidRDefault="009F69AA">
            <w:pPr>
              <w:rPr>
                <w:rFonts w:ascii="Arial" w:hAnsi="Arial"/>
                <w:sz w:val="22"/>
                <w:szCs w:val="22"/>
              </w:rPr>
            </w:pPr>
            <w:r>
              <w:rPr>
                <w:rFonts w:ascii="Arial" w:hAnsi="Arial" w:cs="Arial"/>
                <w:kern w:val="2"/>
                <w:sz w:val="22"/>
                <w:szCs w:val="22"/>
              </w:rPr>
              <w:t>Netaikoma</w:t>
            </w:r>
          </w:p>
          <w:p w14:paraId="39B69908" w14:textId="77777777" w:rsidR="00F73749" w:rsidRDefault="00F73749">
            <w:pPr>
              <w:rPr>
                <w:rFonts w:ascii="Arial" w:hAnsi="Arial" w:cs="Arial"/>
                <w:kern w:val="2"/>
                <w:sz w:val="22"/>
                <w:szCs w:val="22"/>
              </w:rPr>
            </w:pPr>
          </w:p>
        </w:tc>
      </w:tr>
      <w:tr w:rsidR="00F73749" w14:paraId="39B6990B" w14:textId="77777777">
        <w:trPr>
          <w:trHeight w:val="300"/>
        </w:trPr>
        <w:tc>
          <w:tcPr>
            <w:tcW w:w="9539" w:type="dxa"/>
            <w:gridSpan w:val="4"/>
            <w:tcBorders>
              <w:top w:val="single" w:sz="4" w:space="0" w:color="000000"/>
              <w:left w:val="single" w:sz="4" w:space="0" w:color="000000"/>
              <w:bottom w:val="single" w:sz="4" w:space="0" w:color="000000"/>
              <w:right w:val="single" w:sz="4" w:space="0" w:color="000000"/>
            </w:tcBorders>
          </w:tcPr>
          <w:p w14:paraId="39B6990A" w14:textId="77777777" w:rsidR="00F73749" w:rsidRDefault="009F69AA">
            <w:pPr>
              <w:jc w:val="center"/>
              <w:rPr>
                <w:rFonts w:ascii="Arial" w:hAnsi="Arial"/>
                <w:sz w:val="22"/>
                <w:szCs w:val="22"/>
              </w:rPr>
            </w:pPr>
            <w:r>
              <w:rPr>
                <w:rFonts w:ascii="Arial" w:hAnsi="Arial" w:cs="Arial"/>
                <w:b/>
                <w:bCs/>
                <w:kern w:val="2"/>
                <w:sz w:val="22"/>
                <w:szCs w:val="22"/>
              </w:rPr>
              <w:t>7. SUTARTIES VYKDYMUI PASITELKIAMI SUBTIEKĖJAI</w:t>
            </w:r>
          </w:p>
        </w:tc>
      </w:tr>
      <w:tr w:rsidR="00F73749" w14:paraId="39B6990F" w14:textId="77777777">
        <w:trPr>
          <w:trHeight w:val="300"/>
        </w:trPr>
        <w:tc>
          <w:tcPr>
            <w:tcW w:w="2833" w:type="dxa"/>
            <w:gridSpan w:val="2"/>
            <w:tcBorders>
              <w:top w:val="single" w:sz="4" w:space="0" w:color="000000"/>
              <w:left w:val="single" w:sz="4" w:space="0" w:color="000000"/>
              <w:bottom w:val="single" w:sz="4" w:space="0" w:color="000000"/>
              <w:right w:val="single" w:sz="4" w:space="0" w:color="000000"/>
            </w:tcBorders>
          </w:tcPr>
          <w:p w14:paraId="39B6990C" w14:textId="77777777" w:rsidR="00F73749" w:rsidRDefault="009F69AA">
            <w:pPr>
              <w:rPr>
                <w:rFonts w:ascii="Arial" w:hAnsi="Arial"/>
                <w:sz w:val="22"/>
                <w:szCs w:val="22"/>
              </w:rPr>
            </w:pPr>
            <w:r>
              <w:rPr>
                <w:rFonts w:ascii="Arial" w:hAnsi="Arial" w:cs="Arial"/>
                <w:b/>
                <w:bCs/>
                <w:kern w:val="2"/>
                <w:sz w:val="22"/>
                <w:szCs w:val="22"/>
              </w:rPr>
              <w:t>Sutarties vykdymui pasitelkiami subtiekėjai ir (ar) specialistai</w:t>
            </w:r>
          </w:p>
        </w:tc>
        <w:tc>
          <w:tcPr>
            <w:tcW w:w="6706" w:type="dxa"/>
            <w:gridSpan w:val="2"/>
            <w:tcBorders>
              <w:top w:val="single" w:sz="4" w:space="0" w:color="000000"/>
              <w:left w:val="single" w:sz="4" w:space="0" w:color="000000"/>
              <w:bottom w:val="single" w:sz="4" w:space="0" w:color="000000"/>
              <w:right w:val="single" w:sz="4" w:space="0" w:color="000000"/>
            </w:tcBorders>
          </w:tcPr>
          <w:p w14:paraId="39B6990D" w14:textId="77777777" w:rsidR="00F73749" w:rsidRDefault="009F69AA">
            <w:pPr>
              <w:rPr>
                <w:rFonts w:ascii="Arial" w:hAnsi="Arial"/>
                <w:sz w:val="22"/>
                <w:szCs w:val="22"/>
              </w:rPr>
            </w:pPr>
            <w:r>
              <w:rPr>
                <w:rFonts w:ascii="Arial" w:hAnsi="Arial" w:cs="Arial"/>
                <w:kern w:val="2"/>
                <w:sz w:val="22"/>
                <w:szCs w:val="22"/>
              </w:rPr>
              <w:t>Sutarties vykdymui subtiekėjai ir (ar) specialistai nepasitelkiami.</w:t>
            </w:r>
          </w:p>
          <w:p w14:paraId="39B6990E" w14:textId="77777777" w:rsidR="00F73749" w:rsidRDefault="00F73749">
            <w:pPr>
              <w:jc w:val="both"/>
              <w:rPr>
                <w:rFonts w:ascii="Arial" w:hAnsi="Arial"/>
                <w:sz w:val="22"/>
                <w:szCs w:val="22"/>
              </w:rPr>
            </w:pPr>
          </w:p>
        </w:tc>
      </w:tr>
      <w:tr w:rsidR="00F73749" w14:paraId="39B69911" w14:textId="77777777">
        <w:trPr>
          <w:trHeight w:val="300"/>
        </w:trPr>
        <w:tc>
          <w:tcPr>
            <w:tcW w:w="9539" w:type="dxa"/>
            <w:gridSpan w:val="4"/>
            <w:tcBorders>
              <w:top w:val="single" w:sz="4" w:space="0" w:color="000000"/>
              <w:left w:val="single" w:sz="4" w:space="0" w:color="000000"/>
              <w:bottom w:val="single" w:sz="4" w:space="0" w:color="000000"/>
              <w:right w:val="single" w:sz="4" w:space="0" w:color="000000"/>
            </w:tcBorders>
          </w:tcPr>
          <w:p w14:paraId="39B69910" w14:textId="77777777" w:rsidR="00F73749" w:rsidRDefault="009F69AA">
            <w:pPr>
              <w:jc w:val="center"/>
              <w:rPr>
                <w:rFonts w:ascii="Arial" w:hAnsi="Arial"/>
                <w:sz w:val="22"/>
                <w:szCs w:val="22"/>
              </w:rPr>
            </w:pPr>
            <w:r>
              <w:rPr>
                <w:rFonts w:ascii="Arial" w:hAnsi="Arial" w:cs="Arial"/>
                <w:b/>
                <w:bCs/>
                <w:kern w:val="2"/>
                <w:sz w:val="22"/>
                <w:szCs w:val="22"/>
              </w:rPr>
              <w:t>8. PRIEVOLIŲ PAGAL SUTARTĮ ĮVYKDYMO UŽTIKRINIMAS</w:t>
            </w:r>
          </w:p>
        </w:tc>
      </w:tr>
      <w:tr w:rsidR="00F73749" w14:paraId="39B69916" w14:textId="77777777">
        <w:trPr>
          <w:trHeight w:val="300"/>
        </w:trPr>
        <w:tc>
          <w:tcPr>
            <w:tcW w:w="2833" w:type="dxa"/>
            <w:gridSpan w:val="2"/>
            <w:tcBorders>
              <w:top w:val="single" w:sz="4" w:space="0" w:color="000000"/>
              <w:left w:val="single" w:sz="4" w:space="0" w:color="000000"/>
              <w:bottom w:val="single" w:sz="4" w:space="0" w:color="000000"/>
              <w:right w:val="single" w:sz="4" w:space="0" w:color="000000"/>
            </w:tcBorders>
          </w:tcPr>
          <w:p w14:paraId="39B69912" w14:textId="77777777" w:rsidR="00F73749" w:rsidRDefault="009F69AA">
            <w:pPr>
              <w:rPr>
                <w:rFonts w:ascii="Arial" w:hAnsi="Arial"/>
                <w:sz w:val="22"/>
                <w:szCs w:val="22"/>
              </w:rPr>
            </w:pPr>
            <w:r>
              <w:rPr>
                <w:rFonts w:ascii="Arial" w:hAnsi="Arial" w:cs="Arial"/>
                <w:b/>
                <w:bCs/>
                <w:kern w:val="2"/>
                <w:sz w:val="22"/>
                <w:szCs w:val="22"/>
              </w:rPr>
              <w:t>8.1. Prievolių pagal Sutartį įvykdymo užtikrinimas</w:t>
            </w:r>
          </w:p>
        </w:tc>
        <w:tc>
          <w:tcPr>
            <w:tcW w:w="6706" w:type="dxa"/>
            <w:gridSpan w:val="2"/>
            <w:tcBorders>
              <w:top w:val="single" w:sz="4" w:space="0" w:color="000000"/>
              <w:left w:val="single" w:sz="4" w:space="0" w:color="000000"/>
              <w:bottom w:val="single" w:sz="4" w:space="0" w:color="000000"/>
              <w:right w:val="single" w:sz="4" w:space="0" w:color="000000"/>
            </w:tcBorders>
          </w:tcPr>
          <w:p w14:paraId="39B69913" w14:textId="77777777" w:rsidR="00F73749" w:rsidRDefault="009F69AA">
            <w:pPr>
              <w:rPr>
                <w:rFonts w:ascii="Arial" w:hAnsi="Arial"/>
                <w:sz w:val="22"/>
                <w:szCs w:val="22"/>
              </w:rPr>
            </w:pPr>
            <w:r>
              <w:rPr>
                <w:rFonts w:ascii="Arial" w:hAnsi="Arial" w:cs="Arial"/>
                <w:kern w:val="2"/>
                <w:sz w:val="22"/>
                <w:szCs w:val="22"/>
              </w:rPr>
              <w:t>Prievolių pagal Sutartį įvykdymas užtikrinamas:</w:t>
            </w:r>
          </w:p>
          <w:p w14:paraId="39B69914" w14:textId="77777777" w:rsidR="00F73749" w:rsidRDefault="009F69AA">
            <w:pPr>
              <w:rPr>
                <w:rFonts w:ascii="Arial" w:hAnsi="Arial"/>
                <w:sz w:val="22"/>
                <w:szCs w:val="22"/>
              </w:rPr>
            </w:pPr>
            <w:r>
              <w:rPr>
                <w:rFonts w:ascii="Arial" w:hAnsi="Arial" w:cs="Arial"/>
                <w:kern w:val="2"/>
                <w:sz w:val="22"/>
                <w:szCs w:val="22"/>
              </w:rPr>
              <w:t>Netesybomis (delspinigiais, bauda).</w:t>
            </w:r>
          </w:p>
          <w:p w14:paraId="39B69915" w14:textId="77777777" w:rsidR="00F73749" w:rsidRDefault="00F73749">
            <w:pPr>
              <w:rPr>
                <w:rFonts w:ascii="Arial" w:hAnsi="Arial" w:cs="Arial"/>
                <w:kern w:val="2"/>
                <w:sz w:val="22"/>
                <w:szCs w:val="22"/>
              </w:rPr>
            </w:pPr>
          </w:p>
        </w:tc>
      </w:tr>
      <w:tr w:rsidR="00F73749" w14:paraId="39B6991B" w14:textId="77777777">
        <w:trPr>
          <w:trHeight w:val="300"/>
        </w:trPr>
        <w:tc>
          <w:tcPr>
            <w:tcW w:w="2833" w:type="dxa"/>
            <w:gridSpan w:val="2"/>
            <w:tcBorders>
              <w:top w:val="single" w:sz="4" w:space="0" w:color="000000"/>
              <w:left w:val="single" w:sz="4" w:space="0" w:color="000000"/>
              <w:bottom w:val="single" w:sz="4" w:space="0" w:color="000000"/>
              <w:right w:val="single" w:sz="4" w:space="0" w:color="000000"/>
            </w:tcBorders>
          </w:tcPr>
          <w:p w14:paraId="39B69917" w14:textId="77777777" w:rsidR="00F73749" w:rsidRDefault="009F69AA">
            <w:pPr>
              <w:rPr>
                <w:rFonts w:ascii="Arial" w:hAnsi="Arial"/>
                <w:sz w:val="22"/>
                <w:szCs w:val="22"/>
              </w:rPr>
            </w:pPr>
            <w:r>
              <w:rPr>
                <w:rFonts w:ascii="Arial" w:hAnsi="Arial" w:cs="Arial"/>
                <w:b/>
                <w:bCs/>
                <w:kern w:val="2"/>
                <w:sz w:val="22"/>
                <w:szCs w:val="22"/>
              </w:rPr>
              <w:t>8.2. Sutarties įvykdymo užtikrinimo galiojimo terminas</w:t>
            </w:r>
          </w:p>
        </w:tc>
        <w:tc>
          <w:tcPr>
            <w:tcW w:w="6706" w:type="dxa"/>
            <w:gridSpan w:val="2"/>
            <w:tcBorders>
              <w:top w:val="single" w:sz="4" w:space="0" w:color="000000"/>
              <w:left w:val="single" w:sz="4" w:space="0" w:color="000000"/>
              <w:bottom w:val="single" w:sz="4" w:space="0" w:color="000000"/>
              <w:right w:val="single" w:sz="4" w:space="0" w:color="000000"/>
            </w:tcBorders>
          </w:tcPr>
          <w:p w14:paraId="39B69918" w14:textId="77777777" w:rsidR="00F73749" w:rsidRDefault="009F69AA">
            <w:pPr>
              <w:rPr>
                <w:rFonts w:ascii="Arial" w:hAnsi="Arial"/>
                <w:sz w:val="22"/>
                <w:szCs w:val="22"/>
              </w:rPr>
            </w:pPr>
            <w:r>
              <w:rPr>
                <w:rFonts w:ascii="Arial" w:hAnsi="Arial" w:cs="Arial"/>
                <w:kern w:val="2"/>
                <w:sz w:val="22"/>
                <w:szCs w:val="22"/>
              </w:rPr>
              <w:t>Netaikoma</w:t>
            </w:r>
          </w:p>
          <w:p w14:paraId="39B69919" w14:textId="77777777" w:rsidR="00F73749" w:rsidRDefault="00F73749">
            <w:pPr>
              <w:rPr>
                <w:rFonts w:ascii="Arial" w:hAnsi="Arial" w:cs="Arial"/>
                <w:kern w:val="2"/>
                <w:sz w:val="22"/>
                <w:szCs w:val="22"/>
              </w:rPr>
            </w:pPr>
          </w:p>
          <w:p w14:paraId="39B6991A" w14:textId="77777777" w:rsidR="00F73749" w:rsidRDefault="00F73749">
            <w:pPr>
              <w:rPr>
                <w:rFonts w:ascii="Arial" w:hAnsi="Arial" w:cs="Arial"/>
                <w:kern w:val="2"/>
                <w:sz w:val="22"/>
                <w:szCs w:val="22"/>
              </w:rPr>
            </w:pPr>
          </w:p>
        </w:tc>
      </w:tr>
      <w:tr w:rsidR="00F73749" w14:paraId="39B69920" w14:textId="77777777">
        <w:trPr>
          <w:trHeight w:val="300"/>
        </w:trPr>
        <w:tc>
          <w:tcPr>
            <w:tcW w:w="2833" w:type="dxa"/>
            <w:gridSpan w:val="2"/>
            <w:tcBorders>
              <w:top w:val="single" w:sz="4" w:space="0" w:color="000000"/>
              <w:left w:val="single" w:sz="4" w:space="0" w:color="000000"/>
              <w:bottom w:val="single" w:sz="4" w:space="0" w:color="000000"/>
              <w:right w:val="single" w:sz="4" w:space="0" w:color="000000"/>
            </w:tcBorders>
          </w:tcPr>
          <w:p w14:paraId="39B6991C" w14:textId="77777777" w:rsidR="00F73749" w:rsidRDefault="009F69AA">
            <w:pPr>
              <w:rPr>
                <w:rFonts w:ascii="Arial" w:hAnsi="Arial"/>
                <w:sz w:val="22"/>
                <w:szCs w:val="22"/>
              </w:rPr>
            </w:pPr>
            <w:r>
              <w:rPr>
                <w:rFonts w:ascii="Arial" w:hAnsi="Arial" w:cs="Arial"/>
                <w:b/>
                <w:bCs/>
                <w:kern w:val="2"/>
                <w:sz w:val="22"/>
                <w:szCs w:val="22"/>
              </w:rPr>
              <w:t>8.3. Sutarties įvykdymo užtikrinimo pateikimas</w:t>
            </w:r>
          </w:p>
        </w:tc>
        <w:tc>
          <w:tcPr>
            <w:tcW w:w="6706" w:type="dxa"/>
            <w:gridSpan w:val="2"/>
            <w:tcBorders>
              <w:top w:val="single" w:sz="4" w:space="0" w:color="000000"/>
              <w:left w:val="single" w:sz="4" w:space="0" w:color="000000"/>
              <w:bottom w:val="single" w:sz="4" w:space="0" w:color="000000"/>
              <w:right w:val="single" w:sz="4" w:space="0" w:color="000000"/>
            </w:tcBorders>
          </w:tcPr>
          <w:p w14:paraId="39B6991D" w14:textId="77777777" w:rsidR="00F73749" w:rsidRDefault="009F69AA">
            <w:pPr>
              <w:rPr>
                <w:rFonts w:ascii="Arial" w:hAnsi="Arial"/>
                <w:sz w:val="22"/>
                <w:szCs w:val="22"/>
              </w:rPr>
            </w:pPr>
            <w:r>
              <w:rPr>
                <w:rFonts w:ascii="Arial" w:hAnsi="Arial" w:cs="Arial"/>
                <w:kern w:val="2"/>
                <w:sz w:val="22"/>
                <w:szCs w:val="22"/>
              </w:rPr>
              <w:t>Netaikoma</w:t>
            </w:r>
          </w:p>
          <w:p w14:paraId="39B6991E" w14:textId="77777777" w:rsidR="00F73749" w:rsidRDefault="00F73749">
            <w:pPr>
              <w:rPr>
                <w:rFonts w:ascii="Arial" w:hAnsi="Arial" w:cs="Arial"/>
                <w:kern w:val="2"/>
                <w:sz w:val="22"/>
                <w:szCs w:val="22"/>
              </w:rPr>
            </w:pPr>
          </w:p>
          <w:p w14:paraId="39B6991F" w14:textId="77777777" w:rsidR="00F73749" w:rsidRDefault="00F73749">
            <w:pPr>
              <w:rPr>
                <w:rFonts w:ascii="Arial" w:hAnsi="Arial" w:cs="Arial"/>
                <w:kern w:val="2"/>
                <w:sz w:val="22"/>
                <w:szCs w:val="22"/>
              </w:rPr>
            </w:pPr>
          </w:p>
        </w:tc>
      </w:tr>
      <w:tr w:rsidR="00F73749" w14:paraId="39B69922" w14:textId="77777777">
        <w:trPr>
          <w:trHeight w:val="300"/>
        </w:trPr>
        <w:tc>
          <w:tcPr>
            <w:tcW w:w="9539" w:type="dxa"/>
            <w:gridSpan w:val="4"/>
            <w:tcBorders>
              <w:top w:val="single" w:sz="4" w:space="0" w:color="000000"/>
              <w:left w:val="single" w:sz="4" w:space="0" w:color="000000"/>
              <w:bottom w:val="single" w:sz="4" w:space="0" w:color="000000"/>
              <w:right w:val="single" w:sz="4" w:space="0" w:color="000000"/>
            </w:tcBorders>
          </w:tcPr>
          <w:p w14:paraId="39B69921" w14:textId="77777777" w:rsidR="00F73749" w:rsidRDefault="009F69AA">
            <w:pPr>
              <w:jc w:val="center"/>
              <w:rPr>
                <w:rFonts w:ascii="Arial" w:hAnsi="Arial"/>
                <w:sz w:val="22"/>
                <w:szCs w:val="22"/>
              </w:rPr>
            </w:pPr>
            <w:r>
              <w:rPr>
                <w:rFonts w:ascii="Arial" w:hAnsi="Arial" w:cs="Arial"/>
                <w:b/>
                <w:bCs/>
                <w:kern w:val="2"/>
                <w:sz w:val="22"/>
                <w:szCs w:val="22"/>
              </w:rPr>
              <w:t>9. ŠALIŲ ATSAKOMYBĖ</w:t>
            </w:r>
          </w:p>
        </w:tc>
      </w:tr>
      <w:tr w:rsidR="00F73749" w14:paraId="39B69925" w14:textId="77777777">
        <w:trPr>
          <w:trHeight w:val="300"/>
        </w:trPr>
        <w:tc>
          <w:tcPr>
            <w:tcW w:w="2833" w:type="dxa"/>
            <w:gridSpan w:val="2"/>
            <w:tcBorders>
              <w:top w:val="single" w:sz="4" w:space="0" w:color="000000"/>
              <w:left w:val="single" w:sz="4" w:space="0" w:color="000000"/>
              <w:bottom w:val="single" w:sz="4" w:space="0" w:color="000000"/>
              <w:right w:val="single" w:sz="4" w:space="0" w:color="000000"/>
            </w:tcBorders>
          </w:tcPr>
          <w:p w14:paraId="39B69923" w14:textId="77777777" w:rsidR="00F73749" w:rsidRDefault="009F69AA">
            <w:pPr>
              <w:rPr>
                <w:rFonts w:ascii="Arial" w:hAnsi="Arial"/>
                <w:sz w:val="22"/>
                <w:szCs w:val="22"/>
              </w:rPr>
            </w:pPr>
            <w:r>
              <w:rPr>
                <w:rFonts w:ascii="Arial" w:hAnsi="Arial" w:cs="Arial"/>
                <w:b/>
                <w:bCs/>
                <w:kern w:val="2"/>
                <w:sz w:val="22"/>
                <w:szCs w:val="22"/>
              </w:rPr>
              <w:t>9.1. Pirkėjui taikomos netesybos už mokėjimų pagal Sutartį vėlavimą</w:t>
            </w:r>
          </w:p>
        </w:tc>
        <w:tc>
          <w:tcPr>
            <w:tcW w:w="6706" w:type="dxa"/>
            <w:gridSpan w:val="2"/>
            <w:tcBorders>
              <w:top w:val="single" w:sz="4" w:space="0" w:color="000000"/>
              <w:left w:val="single" w:sz="4" w:space="0" w:color="000000"/>
              <w:bottom w:val="single" w:sz="4" w:space="0" w:color="000000"/>
              <w:right w:val="single" w:sz="4" w:space="0" w:color="000000"/>
            </w:tcBorders>
          </w:tcPr>
          <w:p w14:paraId="39B69924" w14:textId="77777777" w:rsidR="00F73749" w:rsidRDefault="009F69AA">
            <w:pPr>
              <w:jc w:val="both"/>
              <w:rPr>
                <w:rFonts w:ascii="Arial" w:hAnsi="Arial"/>
                <w:sz w:val="22"/>
                <w:szCs w:val="22"/>
              </w:rPr>
            </w:pPr>
            <w:r>
              <w:rPr>
                <w:rFonts w:ascii="Arial" w:hAnsi="Arial" w:cs="Arial"/>
                <w:kern w:val="2"/>
                <w:sz w:val="22"/>
                <w:szCs w:val="22"/>
              </w:rPr>
              <w:t xml:space="preserve">Jei Pirkėjas, gavęs tinkamai pateiktą ir užpildytą Sąskaitą, uždelsia atsiskaityti už tinkamai Tiekėjo perduotas kokybiškas Prekes per Sutartyje nurodytą terminą, Tiekėjas nuo kitos nei nustatytas terminas dienos skaičiuoja Pirkėjui 0,02 (dvi šimtosios) procento  </w:t>
            </w:r>
            <w:r>
              <w:rPr>
                <w:rFonts w:ascii="Arial" w:hAnsi="Arial" w:cs="Arial"/>
                <w:kern w:val="2"/>
                <w:sz w:val="22"/>
                <w:szCs w:val="22"/>
              </w:rPr>
              <w:lastRenderedPageBreak/>
              <w:t>dydžio delspinigius nuo neapmokėtos sumos be PVM už kiekvieną vėlavimo dieną.   </w:t>
            </w:r>
          </w:p>
        </w:tc>
      </w:tr>
      <w:tr w:rsidR="00F73749" w14:paraId="39B6992A" w14:textId="77777777">
        <w:trPr>
          <w:trHeight w:val="300"/>
        </w:trPr>
        <w:tc>
          <w:tcPr>
            <w:tcW w:w="2833" w:type="dxa"/>
            <w:gridSpan w:val="2"/>
            <w:tcBorders>
              <w:top w:val="single" w:sz="4" w:space="0" w:color="000000"/>
              <w:left w:val="single" w:sz="4" w:space="0" w:color="000000"/>
              <w:bottom w:val="single" w:sz="4" w:space="0" w:color="000000"/>
              <w:right w:val="single" w:sz="4" w:space="0" w:color="000000"/>
            </w:tcBorders>
          </w:tcPr>
          <w:p w14:paraId="39B69926" w14:textId="77777777" w:rsidR="00F73749" w:rsidRDefault="009F69AA">
            <w:pPr>
              <w:rPr>
                <w:rFonts w:ascii="Arial" w:hAnsi="Arial"/>
                <w:sz w:val="22"/>
                <w:szCs w:val="22"/>
              </w:rPr>
            </w:pPr>
            <w:r>
              <w:rPr>
                <w:rFonts w:ascii="Arial" w:hAnsi="Arial" w:cs="Arial"/>
                <w:b/>
                <w:bCs/>
                <w:kern w:val="2"/>
                <w:sz w:val="22"/>
                <w:szCs w:val="22"/>
              </w:rPr>
              <w:lastRenderedPageBreak/>
              <w:t>9.2. Tiekėjui taikomos netesybos</w:t>
            </w:r>
          </w:p>
        </w:tc>
        <w:tc>
          <w:tcPr>
            <w:tcW w:w="6706" w:type="dxa"/>
            <w:gridSpan w:val="2"/>
            <w:tcBorders>
              <w:top w:val="single" w:sz="4" w:space="0" w:color="000000"/>
              <w:left w:val="single" w:sz="4" w:space="0" w:color="000000"/>
              <w:bottom w:val="single" w:sz="4" w:space="0" w:color="000000"/>
              <w:right w:val="single" w:sz="4" w:space="0" w:color="000000"/>
            </w:tcBorders>
          </w:tcPr>
          <w:p w14:paraId="39B69927" w14:textId="77777777" w:rsidR="00F73749" w:rsidRDefault="009F69AA">
            <w:pPr>
              <w:jc w:val="both"/>
              <w:rPr>
                <w:rFonts w:ascii="Arial" w:hAnsi="Arial"/>
                <w:sz w:val="22"/>
                <w:szCs w:val="22"/>
              </w:rPr>
            </w:pPr>
            <w:r>
              <w:rPr>
                <w:rFonts w:ascii="Arial" w:hAnsi="Arial" w:cs="Arial"/>
                <w:color w:val="000000"/>
                <w:kern w:val="2"/>
                <w:sz w:val="22"/>
                <w:szCs w:val="22"/>
              </w:rPr>
              <w:t xml:space="preserve">9.2.1. Jeigu Tiekėjas vėluoja vykdyti užsakymą, tiekti Prekes ar ištaisyti </w:t>
            </w:r>
            <w:r>
              <w:rPr>
                <w:rFonts w:ascii="Arial" w:hAnsi="Arial" w:cs="Arial"/>
                <w:kern w:val="2"/>
                <w:sz w:val="22"/>
                <w:szCs w:val="22"/>
              </w:rPr>
              <w:t>jų trūkumus</w:t>
            </w:r>
            <w:r>
              <w:rPr>
                <w:rFonts w:ascii="Arial" w:hAnsi="Arial" w:cs="Arial"/>
                <w:sz w:val="22"/>
                <w:szCs w:val="22"/>
              </w:rPr>
              <w:t xml:space="preserve"> </w:t>
            </w:r>
            <w:r>
              <w:rPr>
                <w:rFonts w:ascii="Arial" w:hAnsi="Arial" w:cs="Arial"/>
                <w:kern w:val="2"/>
                <w:sz w:val="22"/>
                <w:szCs w:val="22"/>
              </w:rPr>
              <w:t>arba nevykdo kitų sutartinių įsipareigojimų, Pirkėjas nuo kitos nei nustatytas terminas dienos Tiekėjui skaičiuoja 0,02 (dvi šimtosios) procento  dydžio delspinigius už kiekvieną uždelstą dieną nuo laiku neperduotų Prekių ar Prekių, turinčių trūkumų, kainos be PVM.</w:t>
            </w:r>
          </w:p>
          <w:p w14:paraId="39B69928" w14:textId="77777777" w:rsidR="00F73749" w:rsidRDefault="009F69AA">
            <w:pPr>
              <w:jc w:val="both"/>
              <w:rPr>
                <w:rFonts w:ascii="Arial" w:hAnsi="Arial"/>
                <w:sz w:val="22"/>
                <w:szCs w:val="22"/>
              </w:rPr>
            </w:pPr>
            <w:r>
              <w:rPr>
                <w:rFonts w:ascii="Arial" w:hAnsi="Arial" w:cs="Arial"/>
                <w:color w:val="000000"/>
                <w:sz w:val="22"/>
                <w:szCs w:val="22"/>
              </w:rPr>
              <w:t xml:space="preserve">9.2.2. Jeigu Tiekėjas vėluoja grąžinti dėl Tiekėjui mokėtinos sumos sumažinimo susidariusią permoką pagal Bendrųjų sąlygų 7.4.1.2 punktą, </w:t>
            </w:r>
            <w:r>
              <w:rPr>
                <w:rFonts w:ascii="Arial" w:hAnsi="Arial" w:cs="Arial"/>
                <w:sz w:val="22"/>
                <w:szCs w:val="22"/>
              </w:rPr>
              <w:t>Pirkėjas nuo kitos nei nustatytas terminas dienos Tiekėjui skaičiuoja 0,02 (dvi šimtosios) procento dydžio delspinigius už kiekvieną uždelstą dieną nuo laiku negrąžintos permokos, kainos be PVM.</w:t>
            </w:r>
          </w:p>
          <w:p w14:paraId="39B69929" w14:textId="77777777" w:rsidR="00F73749" w:rsidRDefault="009F69AA">
            <w:pPr>
              <w:jc w:val="both"/>
              <w:rPr>
                <w:rFonts w:ascii="Arial" w:hAnsi="Arial"/>
                <w:sz w:val="22"/>
                <w:szCs w:val="22"/>
              </w:rPr>
            </w:pPr>
            <w:r>
              <w:rPr>
                <w:rFonts w:ascii="Arial" w:hAnsi="Arial" w:cs="Arial"/>
                <w:color w:val="000000"/>
                <w:kern w:val="2"/>
                <w:sz w:val="22"/>
                <w:szCs w:val="22"/>
              </w:rPr>
              <w:t xml:space="preserve">9.2.3. Tiekėjas privalo sumokėti Pirkėjui netesybas per 30(trisdešimt) kalendorinių dienų nuo Pirkėjo pareikalavimo, jeigu netesybų suma nėra </w:t>
            </w:r>
            <w:r>
              <w:rPr>
                <w:rFonts w:ascii="Arial" w:hAnsi="Arial" w:cs="Arial"/>
                <w:sz w:val="22"/>
                <w:szCs w:val="22"/>
              </w:rPr>
              <w:t>išskaitoma iš Tiekėjui mokėtinos sumos.</w:t>
            </w:r>
          </w:p>
        </w:tc>
      </w:tr>
      <w:tr w:rsidR="00F73749" w14:paraId="39B6992F" w14:textId="77777777">
        <w:trPr>
          <w:trHeight w:val="300"/>
        </w:trPr>
        <w:tc>
          <w:tcPr>
            <w:tcW w:w="2833" w:type="dxa"/>
            <w:gridSpan w:val="2"/>
            <w:tcBorders>
              <w:top w:val="single" w:sz="4" w:space="0" w:color="000000"/>
              <w:left w:val="single" w:sz="4" w:space="0" w:color="000000"/>
              <w:bottom w:val="single" w:sz="4" w:space="0" w:color="000000"/>
              <w:right w:val="single" w:sz="4" w:space="0" w:color="000000"/>
            </w:tcBorders>
          </w:tcPr>
          <w:p w14:paraId="39B6992B" w14:textId="77777777" w:rsidR="00F73749" w:rsidRDefault="009F69AA">
            <w:pPr>
              <w:rPr>
                <w:rFonts w:ascii="Arial" w:hAnsi="Arial"/>
                <w:sz w:val="22"/>
                <w:szCs w:val="22"/>
              </w:rPr>
            </w:pPr>
            <w:r>
              <w:rPr>
                <w:rFonts w:ascii="Arial" w:hAnsi="Arial" w:cs="Arial"/>
                <w:b/>
                <w:bCs/>
                <w:kern w:val="2"/>
                <w:sz w:val="22"/>
                <w:szCs w:val="22"/>
              </w:rPr>
              <w:t xml:space="preserve">9.3. Tiekėjui / Pirkėjui taikoma bauda nutraukus Sutartį dėl esminio Sutarties pažeidimo </w:t>
            </w:r>
            <w:r>
              <w:rPr>
                <w:rFonts w:ascii="Arial" w:hAnsi="Arial" w:cs="Arial"/>
                <w:b/>
                <w:kern w:val="2"/>
                <w:sz w:val="22"/>
                <w:szCs w:val="22"/>
              </w:rPr>
              <w:t>ar nepagrįstai nutraukus Sutarties vykdymą ne Sutartyje nustatyta tvarka</w:t>
            </w:r>
          </w:p>
        </w:tc>
        <w:tc>
          <w:tcPr>
            <w:tcW w:w="6706" w:type="dxa"/>
            <w:gridSpan w:val="2"/>
            <w:tcBorders>
              <w:top w:val="single" w:sz="4" w:space="0" w:color="000000"/>
              <w:left w:val="single" w:sz="4" w:space="0" w:color="000000"/>
              <w:bottom w:val="single" w:sz="4" w:space="0" w:color="000000"/>
              <w:right w:val="single" w:sz="4" w:space="0" w:color="000000"/>
            </w:tcBorders>
          </w:tcPr>
          <w:p w14:paraId="39B6992C" w14:textId="77777777" w:rsidR="00F73749" w:rsidRDefault="009F69AA">
            <w:pPr>
              <w:jc w:val="both"/>
              <w:rPr>
                <w:rFonts w:ascii="Arial" w:hAnsi="Arial"/>
                <w:sz w:val="22"/>
                <w:szCs w:val="22"/>
              </w:rPr>
            </w:pPr>
            <w:r>
              <w:rPr>
                <w:rFonts w:ascii="Arial" w:hAnsi="Arial" w:cs="Arial"/>
                <w:kern w:val="2"/>
                <w:sz w:val="22"/>
                <w:szCs w:val="22"/>
              </w:rPr>
              <w:t>9.3.1. Nutraukus Sutartį dėl esminio Sutarties pažeidimo, nustatyto Sutarties Specialiosiose sąlygose, mokama 2 (dviejų) procentų dydžio bauda nuo Pradinės Sutarties vertės be PVM, nurodytos Specialiųjų sąlygų 5.2 punkte.</w:t>
            </w:r>
          </w:p>
          <w:p w14:paraId="39B6992D" w14:textId="77777777" w:rsidR="00F73749" w:rsidRDefault="00F73749">
            <w:pPr>
              <w:rPr>
                <w:rFonts w:ascii="Arial" w:hAnsi="Arial" w:cs="Arial"/>
                <w:kern w:val="2"/>
                <w:sz w:val="22"/>
                <w:szCs w:val="22"/>
              </w:rPr>
            </w:pPr>
          </w:p>
          <w:p w14:paraId="39B6992E" w14:textId="77777777" w:rsidR="00F73749" w:rsidRDefault="00F73749">
            <w:pPr>
              <w:rPr>
                <w:rFonts w:ascii="Arial" w:hAnsi="Arial" w:cs="Arial"/>
                <w:kern w:val="2"/>
                <w:sz w:val="22"/>
                <w:szCs w:val="22"/>
              </w:rPr>
            </w:pPr>
          </w:p>
        </w:tc>
      </w:tr>
      <w:tr w:rsidR="00F73749" w14:paraId="39B69934" w14:textId="77777777">
        <w:trPr>
          <w:trHeight w:val="300"/>
        </w:trPr>
        <w:tc>
          <w:tcPr>
            <w:tcW w:w="2833" w:type="dxa"/>
            <w:gridSpan w:val="2"/>
            <w:tcBorders>
              <w:top w:val="single" w:sz="4" w:space="0" w:color="000000"/>
              <w:left w:val="single" w:sz="4" w:space="0" w:color="000000"/>
              <w:bottom w:val="single" w:sz="4" w:space="0" w:color="000000"/>
              <w:right w:val="single" w:sz="4" w:space="0" w:color="000000"/>
            </w:tcBorders>
          </w:tcPr>
          <w:p w14:paraId="39B69930" w14:textId="77777777" w:rsidR="00F73749" w:rsidRDefault="009F69AA">
            <w:pPr>
              <w:rPr>
                <w:rFonts w:ascii="Arial" w:hAnsi="Arial"/>
                <w:sz w:val="22"/>
                <w:szCs w:val="22"/>
              </w:rPr>
            </w:pPr>
            <w:r>
              <w:rPr>
                <w:rFonts w:ascii="Arial" w:hAnsi="Arial" w:cs="Arial"/>
                <w:b/>
                <w:bCs/>
                <w:kern w:val="2"/>
                <w:sz w:val="22"/>
                <w:szCs w:val="22"/>
              </w:rPr>
              <w:t>9.4. Tiekėjui taikoma bauda dėl esamų subtiekėjų ar specialistų pakeitimo / naujų subtiekėjų pasitelkimo nesilaikant Bendrosiose sąlygose nurodytos subtiekėjų ir (ar) specialistų keitimo tvarkos</w:t>
            </w:r>
          </w:p>
        </w:tc>
        <w:tc>
          <w:tcPr>
            <w:tcW w:w="6706" w:type="dxa"/>
            <w:gridSpan w:val="2"/>
            <w:tcBorders>
              <w:top w:val="single" w:sz="4" w:space="0" w:color="000000"/>
              <w:left w:val="single" w:sz="4" w:space="0" w:color="000000"/>
              <w:bottom w:val="single" w:sz="4" w:space="0" w:color="000000"/>
              <w:right w:val="single" w:sz="4" w:space="0" w:color="000000"/>
            </w:tcBorders>
          </w:tcPr>
          <w:p w14:paraId="39B69931" w14:textId="77777777" w:rsidR="00F73749" w:rsidRDefault="009F69AA">
            <w:pPr>
              <w:rPr>
                <w:rFonts w:ascii="Arial" w:hAnsi="Arial"/>
                <w:sz w:val="22"/>
                <w:szCs w:val="22"/>
              </w:rPr>
            </w:pPr>
            <w:r>
              <w:rPr>
                <w:rFonts w:ascii="Arial" w:hAnsi="Arial" w:cs="Arial"/>
                <w:color w:val="000000"/>
                <w:kern w:val="2"/>
                <w:sz w:val="22"/>
                <w:szCs w:val="22"/>
              </w:rPr>
              <w:t>Netaikoma</w:t>
            </w:r>
          </w:p>
          <w:p w14:paraId="39B69932" w14:textId="77777777" w:rsidR="00F73749" w:rsidRDefault="00F73749">
            <w:pPr>
              <w:rPr>
                <w:rFonts w:ascii="Arial" w:hAnsi="Arial" w:cs="Arial"/>
                <w:kern w:val="2"/>
                <w:sz w:val="22"/>
                <w:szCs w:val="22"/>
              </w:rPr>
            </w:pPr>
          </w:p>
          <w:p w14:paraId="39B69933" w14:textId="77777777" w:rsidR="00F73749" w:rsidRDefault="00F73749">
            <w:pPr>
              <w:rPr>
                <w:rFonts w:ascii="Arial" w:hAnsi="Arial" w:cs="Arial"/>
                <w:kern w:val="2"/>
                <w:sz w:val="22"/>
                <w:szCs w:val="22"/>
              </w:rPr>
            </w:pPr>
          </w:p>
        </w:tc>
      </w:tr>
      <w:tr w:rsidR="00F73749" w14:paraId="39B69938" w14:textId="77777777">
        <w:trPr>
          <w:trHeight w:val="300"/>
        </w:trPr>
        <w:tc>
          <w:tcPr>
            <w:tcW w:w="2833" w:type="dxa"/>
            <w:gridSpan w:val="2"/>
            <w:tcBorders>
              <w:top w:val="single" w:sz="4" w:space="0" w:color="000000"/>
              <w:left w:val="single" w:sz="4" w:space="0" w:color="000000"/>
              <w:bottom w:val="single" w:sz="4" w:space="0" w:color="000000"/>
              <w:right w:val="single" w:sz="4" w:space="0" w:color="000000"/>
            </w:tcBorders>
          </w:tcPr>
          <w:p w14:paraId="39B69935" w14:textId="77777777" w:rsidR="00F73749" w:rsidRDefault="009F69AA">
            <w:pPr>
              <w:rPr>
                <w:rFonts w:ascii="Arial" w:hAnsi="Arial"/>
                <w:sz w:val="22"/>
                <w:szCs w:val="22"/>
              </w:rPr>
            </w:pPr>
            <w:r>
              <w:rPr>
                <w:rFonts w:ascii="Arial" w:hAnsi="Arial" w:cs="Arial"/>
                <w:b/>
                <w:bCs/>
                <w:kern w:val="2"/>
                <w:sz w:val="22"/>
                <w:szCs w:val="22"/>
              </w:rPr>
              <w:t>9.5. Tiekėjui taikomos baudos dėl aplinkosauginių ir (arba) socialinių kriterijų nesilaikymo</w:t>
            </w:r>
          </w:p>
        </w:tc>
        <w:tc>
          <w:tcPr>
            <w:tcW w:w="6706" w:type="dxa"/>
            <w:gridSpan w:val="2"/>
            <w:tcBorders>
              <w:top w:val="single" w:sz="4" w:space="0" w:color="000000"/>
              <w:left w:val="single" w:sz="4" w:space="0" w:color="000000"/>
              <w:bottom w:val="single" w:sz="4" w:space="0" w:color="000000"/>
              <w:right w:val="single" w:sz="4" w:space="0" w:color="000000"/>
            </w:tcBorders>
          </w:tcPr>
          <w:p w14:paraId="39B69936" w14:textId="77777777" w:rsidR="00F73749" w:rsidRDefault="00F73749">
            <w:pPr>
              <w:rPr>
                <w:rFonts w:ascii="Arial" w:hAnsi="Arial" w:cs="Arial"/>
                <w:kern w:val="2"/>
                <w:sz w:val="22"/>
                <w:szCs w:val="22"/>
              </w:rPr>
            </w:pPr>
          </w:p>
          <w:p w14:paraId="39B69937" w14:textId="77777777" w:rsidR="00F73749" w:rsidRDefault="009F69AA">
            <w:pPr>
              <w:rPr>
                <w:rFonts w:ascii="Arial" w:hAnsi="Arial"/>
                <w:sz w:val="22"/>
                <w:szCs w:val="22"/>
              </w:rPr>
            </w:pPr>
            <w:r>
              <w:rPr>
                <w:rFonts w:ascii="Arial" w:hAnsi="Arial" w:cs="Arial"/>
                <w:kern w:val="2"/>
                <w:sz w:val="22"/>
                <w:szCs w:val="22"/>
              </w:rPr>
              <w:t>Netaikoma</w:t>
            </w:r>
          </w:p>
        </w:tc>
      </w:tr>
      <w:tr w:rsidR="00F73749" w14:paraId="39B6993D" w14:textId="77777777">
        <w:trPr>
          <w:trHeight w:val="300"/>
        </w:trPr>
        <w:tc>
          <w:tcPr>
            <w:tcW w:w="2833" w:type="dxa"/>
            <w:gridSpan w:val="2"/>
            <w:tcBorders>
              <w:top w:val="single" w:sz="4" w:space="0" w:color="000000"/>
              <w:left w:val="single" w:sz="4" w:space="0" w:color="000000"/>
              <w:bottom w:val="single" w:sz="4" w:space="0" w:color="000000"/>
              <w:right w:val="single" w:sz="4" w:space="0" w:color="000000"/>
            </w:tcBorders>
          </w:tcPr>
          <w:p w14:paraId="39B69939" w14:textId="77777777" w:rsidR="00F73749" w:rsidRDefault="009F69AA">
            <w:pPr>
              <w:rPr>
                <w:rFonts w:ascii="Arial" w:hAnsi="Arial"/>
                <w:sz w:val="22"/>
                <w:szCs w:val="22"/>
              </w:rPr>
            </w:pPr>
            <w:r>
              <w:rPr>
                <w:rFonts w:ascii="Arial" w:hAnsi="Arial" w:cs="Arial"/>
                <w:b/>
                <w:bCs/>
                <w:kern w:val="2"/>
                <w:sz w:val="22"/>
                <w:szCs w:val="22"/>
              </w:rPr>
              <w:t>9.6. Tiekėjui / Pirkėjui taikoma bauda dėl konfidencialumo reikalavimų nesilaikymo</w:t>
            </w:r>
          </w:p>
        </w:tc>
        <w:tc>
          <w:tcPr>
            <w:tcW w:w="6706" w:type="dxa"/>
            <w:gridSpan w:val="2"/>
            <w:tcBorders>
              <w:top w:val="single" w:sz="4" w:space="0" w:color="000000"/>
              <w:left w:val="single" w:sz="4" w:space="0" w:color="000000"/>
              <w:bottom w:val="single" w:sz="4" w:space="0" w:color="000000"/>
              <w:right w:val="single" w:sz="4" w:space="0" w:color="000000"/>
            </w:tcBorders>
          </w:tcPr>
          <w:p w14:paraId="39B6993A" w14:textId="77777777" w:rsidR="00F73749" w:rsidRDefault="009F69AA">
            <w:pPr>
              <w:rPr>
                <w:rFonts w:ascii="Arial" w:hAnsi="Arial"/>
                <w:sz w:val="22"/>
                <w:szCs w:val="22"/>
              </w:rPr>
            </w:pPr>
            <w:r>
              <w:rPr>
                <w:rFonts w:ascii="Arial" w:hAnsi="Arial" w:cs="Arial"/>
                <w:kern w:val="2"/>
                <w:sz w:val="22"/>
                <w:szCs w:val="22"/>
              </w:rPr>
              <w:t>Netaikoma</w:t>
            </w:r>
          </w:p>
          <w:p w14:paraId="39B6993B" w14:textId="77777777" w:rsidR="00F73749" w:rsidRDefault="00F73749">
            <w:pPr>
              <w:rPr>
                <w:rFonts w:ascii="Arial" w:hAnsi="Arial" w:cs="Arial"/>
                <w:color w:val="4472C4"/>
                <w:kern w:val="2"/>
                <w:sz w:val="22"/>
                <w:szCs w:val="22"/>
              </w:rPr>
            </w:pPr>
          </w:p>
          <w:p w14:paraId="39B6993C" w14:textId="77777777" w:rsidR="00F73749" w:rsidRDefault="00F73749">
            <w:pPr>
              <w:rPr>
                <w:rFonts w:ascii="Arial" w:hAnsi="Arial" w:cs="Arial"/>
                <w:color w:val="4472C4"/>
                <w:kern w:val="2"/>
                <w:sz w:val="22"/>
                <w:szCs w:val="22"/>
              </w:rPr>
            </w:pPr>
          </w:p>
        </w:tc>
      </w:tr>
      <w:tr w:rsidR="00F73749" w14:paraId="39B69941" w14:textId="77777777">
        <w:trPr>
          <w:trHeight w:val="300"/>
        </w:trPr>
        <w:tc>
          <w:tcPr>
            <w:tcW w:w="2833" w:type="dxa"/>
            <w:gridSpan w:val="2"/>
            <w:tcBorders>
              <w:top w:val="single" w:sz="4" w:space="0" w:color="000000"/>
              <w:left w:val="single" w:sz="4" w:space="0" w:color="000000"/>
              <w:bottom w:val="single" w:sz="4" w:space="0" w:color="000000"/>
              <w:right w:val="single" w:sz="4" w:space="0" w:color="000000"/>
            </w:tcBorders>
          </w:tcPr>
          <w:p w14:paraId="39B6993E" w14:textId="77777777" w:rsidR="00F73749" w:rsidRDefault="009F69AA">
            <w:pPr>
              <w:rPr>
                <w:rFonts w:ascii="Arial" w:hAnsi="Arial"/>
                <w:sz w:val="22"/>
                <w:szCs w:val="22"/>
              </w:rPr>
            </w:pPr>
            <w:r>
              <w:rPr>
                <w:rFonts w:ascii="Arial" w:hAnsi="Arial" w:cs="Arial"/>
                <w:b/>
                <w:bCs/>
                <w:kern w:val="2"/>
                <w:sz w:val="22"/>
                <w:szCs w:val="22"/>
              </w:rPr>
              <w:t>9.7. Tiekėjui taikomos netesybos dėl pirkimo dokumentuose nustatytų Kokybinių kriterijų nepasiekimo Sutarties vykdymo metu</w:t>
            </w:r>
          </w:p>
        </w:tc>
        <w:tc>
          <w:tcPr>
            <w:tcW w:w="6706" w:type="dxa"/>
            <w:gridSpan w:val="2"/>
            <w:tcBorders>
              <w:top w:val="single" w:sz="4" w:space="0" w:color="000000"/>
              <w:left w:val="single" w:sz="4" w:space="0" w:color="000000"/>
              <w:bottom w:val="single" w:sz="4" w:space="0" w:color="000000"/>
              <w:right w:val="single" w:sz="4" w:space="0" w:color="000000"/>
            </w:tcBorders>
          </w:tcPr>
          <w:p w14:paraId="39B6993F" w14:textId="77777777" w:rsidR="00F73749" w:rsidRDefault="009F69AA">
            <w:pPr>
              <w:rPr>
                <w:rFonts w:ascii="Arial" w:hAnsi="Arial"/>
                <w:sz w:val="22"/>
                <w:szCs w:val="22"/>
              </w:rPr>
            </w:pPr>
            <w:r>
              <w:rPr>
                <w:rFonts w:ascii="Arial" w:hAnsi="Arial" w:cs="Arial"/>
                <w:kern w:val="2"/>
                <w:sz w:val="22"/>
                <w:szCs w:val="22"/>
              </w:rPr>
              <w:t>Netaikoma</w:t>
            </w:r>
          </w:p>
          <w:p w14:paraId="39B69940" w14:textId="77777777" w:rsidR="00F73749" w:rsidRDefault="00F73749">
            <w:pPr>
              <w:rPr>
                <w:rFonts w:ascii="Arial" w:hAnsi="Arial" w:cs="Arial"/>
                <w:color w:val="4472C4"/>
                <w:kern w:val="2"/>
                <w:sz w:val="22"/>
                <w:szCs w:val="22"/>
              </w:rPr>
            </w:pPr>
          </w:p>
        </w:tc>
      </w:tr>
      <w:tr w:rsidR="00F73749" w14:paraId="39B69946" w14:textId="77777777">
        <w:trPr>
          <w:trHeight w:val="300"/>
        </w:trPr>
        <w:tc>
          <w:tcPr>
            <w:tcW w:w="2833" w:type="dxa"/>
            <w:gridSpan w:val="2"/>
            <w:tcBorders>
              <w:top w:val="single" w:sz="4" w:space="0" w:color="000000"/>
              <w:left w:val="single" w:sz="4" w:space="0" w:color="000000"/>
              <w:bottom w:val="single" w:sz="4" w:space="0" w:color="000000"/>
              <w:right w:val="single" w:sz="4" w:space="0" w:color="000000"/>
            </w:tcBorders>
          </w:tcPr>
          <w:p w14:paraId="39B69942" w14:textId="77777777" w:rsidR="00F73749" w:rsidRDefault="009F69AA">
            <w:pPr>
              <w:rPr>
                <w:rFonts w:ascii="Arial" w:hAnsi="Arial"/>
                <w:sz w:val="22"/>
                <w:szCs w:val="22"/>
              </w:rPr>
            </w:pPr>
            <w:r>
              <w:rPr>
                <w:rFonts w:ascii="Arial" w:hAnsi="Arial" w:cs="Arial"/>
                <w:b/>
                <w:bCs/>
                <w:kern w:val="2"/>
                <w:sz w:val="22"/>
                <w:szCs w:val="22"/>
              </w:rPr>
              <w:t xml:space="preserve">9.8. Tiekėjui taikomos netesybos dėl Sutarties </w:t>
            </w:r>
            <w:r>
              <w:rPr>
                <w:rFonts w:ascii="Arial" w:hAnsi="Arial" w:cs="Arial"/>
                <w:b/>
                <w:bCs/>
                <w:kern w:val="2"/>
                <w:sz w:val="22"/>
                <w:szCs w:val="22"/>
              </w:rPr>
              <w:lastRenderedPageBreak/>
              <w:t>įvykdymo užtikrinimo nepratęsimo</w:t>
            </w:r>
          </w:p>
        </w:tc>
        <w:tc>
          <w:tcPr>
            <w:tcW w:w="6706" w:type="dxa"/>
            <w:gridSpan w:val="2"/>
            <w:tcBorders>
              <w:top w:val="single" w:sz="4" w:space="0" w:color="000000"/>
              <w:left w:val="single" w:sz="4" w:space="0" w:color="000000"/>
              <w:bottom w:val="single" w:sz="4" w:space="0" w:color="000000"/>
              <w:right w:val="single" w:sz="4" w:space="0" w:color="000000"/>
            </w:tcBorders>
          </w:tcPr>
          <w:p w14:paraId="39B69943" w14:textId="77777777" w:rsidR="00F73749" w:rsidRDefault="009F69AA">
            <w:pPr>
              <w:rPr>
                <w:rFonts w:ascii="Arial" w:hAnsi="Arial"/>
                <w:sz w:val="22"/>
                <w:szCs w:val="22"/>
              </w:rPr>
            </w:pPr>
            <w:r>
              <w:rPr>
                <w:rFonts w:ascii="Arial" w:hAnsi="Arial" w:cs="Arial"/>
                <w:kern w:val="2"/>
                <w:sz w:val="22"/>
                <w:szCs w:val="22"/>
              </w:rPr>
              <w:lastRenderedPageBreak/>
              <w:t>Netaikoma</w:t>
            </w:r>
          </w:p>
          <w:p w14:paraId="39B69944" w14:textId="77777777" w:rsidR="00F73749" w:rsidRDefault="00F73749">
            <w:pPr>
              <w:rPr>
                <w:rFonts w:ascii="Arial" w:hAnsi="Arial" w:cs="Arial"/>
                <w:color w:val="4472C4"/>
                <w:kern w:val="2"/>
                <w:sz w:val="22"/>
                <w:szCs w:val="22"/>
              </w:rPr>
            </w:pPr>
          </w:p>
          <w:p w14:paraId="39B69945" w14:textId="77777777" w:rsidR="00F73749" w:rsidRDefault="00F73749">
            <w:pPr>
              <w:rPr>
                <w:rFonts w:ascii="Arial" w:hAnsi="Arial" w:cs="Arial"/>
                <w:color w:val="4472C4"/>
                <w:kern w:val="2"/>
                <w:sz w:val="22"/>
                <w:szCs w:val="22"/>
              </w:rPr>
            </w:pPr>
          </w:p>
        </w:tc>
      </w:tr>
      <w:tr w:rsidR="00F73749" w14:paraId="39B6994E" w14:textId="77777777">
        <w:trPr>
          <w:trHeight w:val="300"/>
        </w:trPr>
        <w:tc>
          <w:tcPr>
            <w:tcW w:w="2833" w:type="dxa"/>
            <w:gridSpan w:val="2"/>
            <w:tcBorders>
              <w:top w:val="single" w:sz="4" w:space="0" w:color="000000"/>
              <w:left w:val="single" w:sz="4" w:space="0" w:color="000000"/>
              <w:bottom w:val="single" w:sz="4" w:space="0" w:color="000000"/>
              <w:right w:val="single" w:sz="4" w:space="0" w:color="000000"/>
            </w:tcBorders>
          </w:tcPr>
          <w:p w14:paraId="39B69947" w14:textId="77777777" w:rsidR="00F73749" w:rsidRDefault="009F69AA">
            <w:pPr>
              <w:rPr>
                <w:rFonts w:ascii="Arial" w:hAnsi="Arial"/>
                <w:sz w:val="22"/>
                <w:szCs w:val="22"/>
              </w:rPr>
            </w:pPr>
            <w:r>
              <w:rPr>
                <w:rFonts w:ascii="Arial" w:hAnsi="Arial" w:cs="Arial"/>
                <w:b/>
                <w:bCs/>
                <w:kern w:val="2"/>
                <w:sz w:val="22"/>
                <w:szCs w:val="22"/>
              </w:rPr>
              <w:t>9.9. Tiekėjui taikoma bauda dėl Pirkėjo simbolių, pavadinimo ir ženklo reklamoje ar rinkodaroje naudojimo reikalavimų nesilaikymo bei draudimo naudotis Pirkėjo sukurtais intelektiniais veiklos rezultatais nesilaikymo</w:t>
            </w:r>
          </w:p>
        </w:tc>
        <w:tc>
          <w:tcPr>
            <w:tcW w:w="6706" w:type="dxa"/>
            <w:gridSpan w:val="2"/>
            <w:tcBorders>
              <w:top w:val="single" w:sz="4" w:space="0" w:color="000000"/>
              <w:left w:val="single" w:sz="4" w:space="0" w:color="000000"/>
              <w:bottom w:val="single" w:sz="4" w:space="0" w:color="000000"/>
              <w:right w:val="single" w:sz="4" w:space="0" w:color="000000"/>
            </w:tcBorders>
          </w:tcPr>
          <w:p w14:paraId="39B69948" w14:textId="77777777" w:rsidR="00F73749" w:rsidRDefault="009F69AA">
            <w:pPr>
              <w:spacing w:line="259" w:lineRule="auto"/>
              <w:rPr>
                <w:rFonts w:ascii="Arial" w:hAnsi="Arial"/>
                <w:sz w:val="22"/>
                <w:szCs w:val="22"/>
              </w:rPr>
            </w:pPr>
            <w:r>
              <w:rPr>
                <w:rFonts w:ascii="Arial" w:hAnsi="Arial" w:cs="Arial"/>
                <w:kern w:val="2"/>
                <w:sz w:val="22"/>
                <w:szCs w:val="22"/>
              </w:rPr>
              <w:t>Netaikoma</w:t>
            </w:r>
          </w:p>
          <w:p w14:paraId="39B69949" w14:textId="77777777" w:rsidR="00F73749" w:rsidRDefault="00F73749">
            <w:pPr>
              <w:spacing w:line="259" w:lineRule="auto"/>
              <w:rPr>
                <w:rFonts w:ascii="Arial" w:hAnsi="Arial" w:cs="Arial"/>
                <w:kern w:val="2"/>
                <w:sz w:val="22"/>
                <w:szCs w:val="22"/>
              </w:rPr>
            </w:pPr>
          </w:p>
          <w:p w14:paraId="39B6994A" w14:textId="77777777" w:rsidR="00F73749" w:rsidRDefault="00F73749">
            <w:pPr>
              <w:rPr>
                <w:rFonts w:ascii="Arial" w:hAnsi="Arial" w:cs="Arial"/>
                <w:sz w:val="22"/>
                <w:szCs w:val="22"/>
              </w:rPr>
            </w:pPr>
          </w:p>
          <w:p w14:paraId="39B6994B" w14:textId="77777777" w:rsidR="00F73749" w:rsidRDefault="00F73749">
            <w:pPr>
              <w:spacing w:line="259" w:lineRule="auto"/>
              <w:rPr>
                <w:rFonts w:ascii="Arial" w:hAnsi="Arial" w:cs="Arial"/>
                <w:kern w:val="2"/>
                <w:sz w:val="22"/>
                <w:szCs w:val="22"/>
              </w:rPr>
            </w:pPr>
          </w:p>
          <w:p w14:paraId="39B6994C" w14:textId="77777777" w:rsidR="00F73749" w:rsidRDefault="00F73749">
            <w:pPr>
              <w:rPr>
                <w:rFonts w:ascii="Arial" w:hAnsi="Arial" w:cs="Arial"/>
                <w:sz w:val="22"/>
                <w:szCs w:val="22"/>
              </w:rPr>
            </w:pPr>
          </w:p>
          <w:p w14:paraId="39B6994D" w14:textId="77777777" w:rsidR="00F73749" w:rsidRDefault="00F73749">
            <w:pPr>
              <w:rPr>
                <w:rFonts w:ascii="Arial" w:hAnsi="Arial" w:cs="Arial"/>
                <w:color w:val="4472C4"/>
                <w:kern w:val="2"/>
                <w:sz w:val="22"/>
                <w:szCs w:val="22"/>
              </w:rPr>
            </w:pPr>
          </w:p>
        </w:tc>
      </w:tr>
      <w:tr w:rsidR="00F73749" w14:paraId="39B69951" w14:textId="77777777">
        <w:trPr>
          <w:trHeight w:val="300"/>
        </w:trPr>
        <w:tc>
          <w:tcPr>
            <w:tcW w:w="2833" w:type="dxa"/>
            <w:gridSpan w:val="2"/>
            <w:tcBorders>
              <w:top w:val="single" w:sz="4" w:space="0" w:color="000000"/>
              <w:left w:val="single" w:sz="4" w:space="0" w:color="000000"/>
              <w:bottom w:val="single" w:sz="4" w:space="0" w:color="000000"/>
              <w:right w:val="single" w:sz="4" w:space="0" w:color="000000"/>
            </w:tcBorders>
          </w:tcPr>
          <w:p w14:paraId="39B6994F" w14:textId="77777777" w:rsidR="00F73749" w:rsidRDefault="009F69AA">
            <w:pPr>
              <w:rPr>
                <w:rFonts w:ascii="Arial" w:hAnsi="Arial"/>
                <w:sz w:val="22"/>
                <w:szCs w:val="22"/>
              </w:rPr>
            </w:pPr>
            <w:r>
              <w:rPr>
                <w:rFonts w:ascii="Arial" w:hAnsi="Arial" w:cs="Arial"/>
                <w:b/>
                <w:bCs/>
                <w:kern w:val="2"/>
                <w:sz w:val="22"/>
                <w:szCs w:val="22"/>
              </w:rPr>
              <w:t>9.10. Kitos netesybos</w:t>
            </w:r>
          </w:p>
        </w:tc>
        <w:tc>
          <w:tcPr>
            <w:tcW w:w="6706" w:type="dxa"/>
            <w:gridSpan w:val="2"/>
            <w:tcBorders>
              <w:top w:val="single" w:sz="4" w:space="0" w:color="000000"/>
              <w:left w:val="single" w:sz="4" w:space="0" w:color="000000"/>
              <w:bottom w:val="single" w:sz="4" w:space="0" w:color="000000"/>
              <w:right w:val="single" w:sz="4" w:space="0" w:color="000000"/>
            </w:tcBorders>
          </w:tcPr>
          <w:p w14:paraId="39B69950" w14:textId="77777777" w:rsidR="00F73749" w:rsidRDefault="00F73749">
            <w:pPr>
              <w:rPr>
                <w:rFonts w:ascii="Arial" w:hAnsi="Arial" w:cs="Arial"/>
                <w:color w:val="4472C4"/>
                <w:kern w:val="2"/>
                <w:sz w:val="22"/>
                <w:szCs w:val="22"/>
              </w:rPr>
            </w:pPr>
          </w:p>
        </w:tc>
      </w:tr>
      <w:tr w:rsidR="00F73749" w14:paraId="39B69953" w14:textId="77777777">
        <w:trPr>
          <w:trHeight w:val="300"/>
        </w:trPr>
        <w:tc>
          <w:tcPr>
            <w:tcW w:w="9539" w:type="dxa"/>
            <w:gridSpan w:val="4"/>
            <w:tcBorders>
              <w:top w:val="single" w:sz="4" w:space="0" w:color="000000"/>
              <w:left w:val="single" w:sz="4" w:space="0" w:color="000000"/>
              <w:bottom w:val="single" w:sz="4" w:space="0" w:color="000000"/>
              <w:right w:val="single" w:sz="4" w:space="0" w:color="000000"/>
            </w:tcBorders>
          </w:tcPr>
          <w:p w14:paraId="39B69952" w14:textId="77777777" w:rsidR="00F73749" w:rsidRDefault="009F69AA">
            <w:pPr>
              <w:jc w:val="center"/>
              <w:rPr>
                <w:rFonts w:ascii="Arial" w:hAnsi="Arial"/>
                <w:sz w:val="22"/>
                <w:szCs w:val="22"/>
              </w:rPr>
            </w:pPr>
            <w:r>
              <w:rPr>
                <w:rFonts w:ascii="Arial" w:hAnsi="Arial" w:cs="Arial"/>
                <w:b/>
                <w:kern w:val="2"/>
                <w:sz w:val="22"/>
                <w:szCs w:val="22"/>
              </w:rPr>
              <w:t>10. ESMINĖS SUTARTIES SĄLYGOS</w:t>
            </w:r>
          </w:p>
        </w:tc>
      </w:tr>
      <w:tr w:rsidR="00F73749" w14:paraId="39B69956" w14:textId="77777777">
        <w:trPr>
          <w:trHeight w:val="300"/>
        </w:trPr>
        <w:tc>
          <w:tcPr>
            <w:tcW w:w="2833" w:type="dxa"/>
            <w:gridSpan w:val="2"/>
            <w:tcBorders>
              <w:top w:val="single" w:sz="4" w:space="0" w:color="000000"/>
              <w:left w:val="single" w:sz="4" w:space="0" w:color="000000"/>
              <w:bottom w:val="single" w:sz="4" w:space="0" w:color="000000"/>
              <w:right w:val="single" w:sz="4" w:space="0" w:color="000000"/>
            </w:tcBorders>
          </w:tcPr>
          <w:p w14:paraId="39B69954" w14:textId="77777777" w:rsidR="00F73749" w:rsidRDefault="009F69AA">
            <w:pPr>
              <w:rPr>
                <w:rFonts w:ascii="Arial" w:hAnsi="Arial"/>
                <w:sz w:val="22"/>
                <w:szCs w:val="22"/>
              </w:rPr>
            </w:pPr>
            <w:r>
              <w:rPr>
                <w:rFonts w:ascii="Arial" w:hAnsi="Arial" w:cs="Arial"/>
                <w:b/>
                <w:bCs/>
                <w:sz w:val="22"/>
                <w:szCs w:val="22"/>
              </w:rPr>
              <w:t>10.1. Esminės Sutarties sąlygos</w:t>
            </w:r>
          </w:p>
        </w:tc>
        <w:tc>
          <w:tcPr>
            <w:tcW w:w="6706" w:type="dxa"/>
            <w:gridSpan w:val="2"/>
            <w:tcBorders>
              <w:top w:val="single" w:sz="4" w:space="0" w:color="000000"/>
              <w:left w:val="single" w:sz="4" w:space="0" w:color="000000"/>
              <w:bottom w:val="single" w:sz="4" w:space="0" w:color="000000"/>
              <w:right w:val="single" w:sz="4" w:space="0" w:color="000000"/>
            </w:tcBorders>
          </w:tcPr>
          <w:p w14:paraId="39B69955" w14:textId="77777777" w:rsidR="00F73749" w:rsidRDefault="009F69AA">
            <w:pPr>
              <w:rPr>
                <w:rFonts w:ascii="Arial" w:hAnsi="Arial"/>
                <w:sz w:val="22"/>
                <w:szCs w:val="22"/>
              </w:rPr>
            </w:pPr>
            <w:r>
              <w:rPr>
                <w:rFonts w:ascii="Arial" w:hAnsi="Arial" w:cs="Arial"/>
                <w:color w:val="000000"/>
                <w:kern w:val="2"/>
                <w:sz w:val="22"/>
                <w:szCs w:val="22"/>
              </w:rPr>
              <w:t>Šalys susitaria, kad Sutarties 3.1 p. (Prekių kokybės pažeidimas), 4.1 p. (Prekių suteikimo terminų pažeidimas) ir 6.2 p. (Trūkumų pašalinimo terminų pažeidimas) yra esminės Sutarties sąlygos.</w:t>
            </w:r>
          </w:p>
        </w:tc>
      </w:tr>
      <w:tr w:rsidR="00F73749" w14:paraId="39B6995A" w14:textId="77777777">
        <w:trPr>
          <w:trHeight w:val="300"/>
        </w:trPr>
        <w:tc>
          <w:tcPr>
            <w:tcW w:w="2833" w:type="dxa"/>
            <w:gridSpan w:val="2"/>
            <w:tcBorders>
              <w:top w:val="single" w:sz="4" w:space="0" w:color="000000"/>
              <w:left w:val="single" w:sz="4" w:space="0" w:color="000000"/>
              <w:bottom w:val="single" w:sz="4" w:space="0" w:color="000000"/>
              <w:right w:val="single" w:sz="4" w:space="0" w:color="000000"/>
            </w:tcBorders>
          </w:tcPr>
          <w:p w14:paraId="39B69957" w14:textId="77777777" w:rsidR="00F73749" w:rsidRDefault="009F69AA">
            <w:pPr>
              <w:rPr>
                <w:rFonts w:ascii="Arial" w:hAnsi="Arial"/>
                <w:sz w:val="22"/>
                <w:szCs w:val="22"/>
              </w:rPr>
            </w:pPr>
            <w:r>
              <w:rPr>
                <w:rFonts w:ascii="Arial" w:hAnsi="Arial" w:cs="Arial"/>
                <w:b/>
                <w:bCs/>
                <w:kern w:val="2"/>
                <w:sz w:val="22"/>
                <w:szCs w:val="22"/>
              </w:rPr>
              <w:t>10.2. Dideli arba nuolatiniai esminės Sutarties sąlygos vykdymo trūkumai</w:t>
            </w:r>
          </w:p>
        </w:tc>
        <w:tc>
          <w:tcPr>
            <w:tcW w:w="6706" w:type="dxa"/>
            <w:gridSpan w:val="2"/>
            <w:tcBorders>
              <w:top w:val="single" w:sz="4" w:space="0" w:color="000000"/>
              <w:left w:val="single" w:sz="4" w:space="0" w:color="000000"/>
              <w:bottom w:val="single" w:sz="4" w:space="0" w:color="000000"/>
              <w:right w:val="single" w:sz="4" w:space="0" w:color="000000"/>
            </w:tcBorders>
          </w:tcPr>
          <w:p w14:paraId="39B69958" w14:textId="77777777" w:rsidR="00F73749" w:rsidRDefault="009F69AA">
            <w:pPr>
              <w:jc w:val="both"/>
              <w:rPr>
                <w:rFonts w:ascii="Arial" w:hAnsi="Arial"/>
                <w:sz w:val="22"/>
                <w:szCs w:val="22"/>
              </w:rPr>
            </w:pPr>
            <w:r>
              <w:rPr>
                <w:rFonts w:ascii="Arial" w:hAnsi="Arial" w:cs="Arial"/>
                <w:sz w:val="22"/>
                <w:szCs w:val="22"/>
              </w:rPr>
              <w:t>10.2.1. Tiekėjo uždelsimas, trunkantis daugiau nei 5 (penkios) darbo dienų, pristatyti Prekes;</w:t>
            </w:r>
          </w:p>
          <w:p w14:paraId="39B69959" w14:textId="77777777" w:rsidR="00F73749" w:rsidRDefault="009F69AA">
            <w:pPr>
              <w:jc w:val="both"/>
              <w:rPr>
                <w:rFonts w:ascii="Arial" w:hAnsi="Arial"/>
                <w:sz w:val="22"/>
                <w:szCs w:val="22"/>
              </w:rPr>
            </w:pPr>
            <w:r>
              <w:rPr>
                <w:rFonts w:ascii="Arial" w:hAnsi="Arial" w:cs="Arial"/>
                <w:sz w:val="22"/>
                <w:szCs w:val="22"/>
              </w:rPr>
              <w:t>10.2.2.</w:t>
            </w:r>
            <w:r>
              <w:rPr>
                <w:rFonts w:ascii="Arial" w:eastAsiaTheme="minorHAnsi" w:hAnsi="Arial" w:cs="Arial"/>
                <w:sz w:val="22"/>
                <w:szCs w:val="22"/>
                <w14:ligatures w14:val="standardContextual"/>
              </w:rPr>
              <w:t xml:space="preserve"> T</w:t>
            </w:r>
            <w:r>
              <w:rPr>
                <w:rFonts w:ascii="Arial" w:hAnsi="Arial" w:cs="Arial"/>
                <w:sz w:val="22"/>
                <w:szCs w:val="22"/>
              </w:rPr>
              <w:t>iekėjo uždelsimas, trunkantis daugiau nei 5 (penkias) darbo dienas, ištaisyti Prekių trūkumus Sutartyje nustatytais terminais.</w:t>
            </w:r>
          </w:p>
        </w:tc>
      </w:tr>
      <w:tr w:rsidR="00F73749" w14:paraId="39B6995C" w14:textId="77777777">
        <w:trPr>
          <w:trHeight w:val="300"/>
        </w:trPr>
        <w:tc>
          <w:tcPr>
            <w:tcW w:w="9539" w:type="dxa"/>
            <w:gridSpan w:val="4"/>
            <w:tcBorders>
              <w:top w:val="single" w:sz="4" w:space="0" w:color="000000"/>
              <w:left w:val="single" w:sz="4" w:space="0" w:color="000000"/>
              <w:bottom w:val="single" w:sz="4" w:space="0" w:color="000000"/>
              <w:right w:val="single" w:sz="4" w:space="0" w:color="000000"/>
            </w:tcBorders>
          </w:tcPr>
          <w:p w14:paraId="39B6995B" w14:textId="77777777" w:rsidR="00F73749" w:rsidRDefault="009F69AA">
            <w:pPr>
              <w:jc w:val="center"/>
              <w:rPr>
                <w:rFonts w:ascii="Arial" w:hAnsi="Arial"/>
                <w:sz w:val="22"/>
                <w:szCs w:val="22"/>
              </w:rPr>
            </w:pPr>
            <w:r>
              <w:rPr>
                <w:rFonts w:ascii="Arial" w:hAnsi="Arial" w:cs="Arial"/>
                <w:b/>
                <w:bCs/>
                <w:kern w:val="2"/>
                <w:sz w:val="22"/>
                <w:szCs w:val="22"/>
              </w:rPr>
              <w:t>11. SUTARTIES GALIOJIMAS IR KEITIMAS</w:t>
            </w:r>
          </w:p>
        </w:tc>
      </w:tr>
      <w:tr w:rsidR="00F73749" w14:paraId="39B69962" w14:textId="77777777">
        <w:trPr>
          <w:trHeight w:val="300"/>
        </w:trPr>
        <w:tc>
          <w:tcPr>
            <w:tcW w:w="2833" w:type="dxa"/>
            <w:gridSpan w:val="2"/>
            <w:tcBorders>
              <w:top w:val="single" w:sz="4" w:space="0" w:color="000000"/>
              <w:left w:val="single" w:sz="4" w:space="0" w:color="000000"/>
              <w:bottom w:val="single" w:sz="4" w:space="0" w:color="000000"/>
              <w:right w:val="single" w:sz="4" w:space="0" w:color="000000"/>
            </w:tcBorders>
          </w:tcPr>
          <w:p w14:paraId="39B6995D" w14:textId="77777777" w:rsidR="00F73749" w:rsidRDefault="009F69AA">
            <w:pPr>
              <w:rPr>
                <w:rFonts w:ascii="Arial" w:hAnsi="Arial"/>
                <w:sz w:val="22"/>
                <w:szCs w:val="22"/>
              </w:rPr>
            </w:pPr>
            <w:r>
              <w:rPr>
                <w:rFonts w:ascii="Arial" w:hAnsi="Arial" w:cs="Arial"/>
                <w:b/>
                <w:bCs/>
                <w:kern w:val="2"/>
                <w:sz w:val="22"/>
                <w:szCs w:val="22"/>
              </w:rPr>
              <w:t>11.1. Sutarties sudarymas ir įsigaliojimas</w:t>
            </w:r>
          </w:p>
        </w:tc>
        <w:tc>
          <w:tcPr>
            <w:tcW w:w="6706" w:type="dxa"/>
            <w:gridSpan w:val="2"/>
            <w:tcBorders>
              <w:top w:val="single" w:sz="4" w:space="0" w:color="000000"/>
              <w:left w:val="single" w:sz="4" w:space="0" w:color="000000"/>
              <w:bottom w:val="single" w:sz="4" w:space="0" w:color="000000"/>
              <w:right w:val="single" w:sz="4" w:space="0" w:color="000000"/>
            </w:tcBorders>
          </w:tcPr>
          <w:p w14:paraId="39B6995E" w14:textId="77777777" w:rsidR="00F73749" w:rsidRDefault="009F69AA">
            <w:pPr>
              <w:rPr>
                <w:rFonts w:ascii="Arial" w:hAnsi="Arial"/>
                <w:sz w:val="22"/>
                <w:szCs w:val="22"/>
              </w:rPr>
            </w:pPr>
            <w:r>
              <w:rPr>
                <w:rFonts w:ascii="Arial" w:hAnsi="Arial" w:cs="Arial"/>
                <w:kern w:val="2"/>
                <w:sz w:val="22"/>
                <w:szCs w:val="22"/>
              </w:rPr>
              <w:t>Ši Sutartis laikoma sudaryta, kai (pirma) ją pasirašo abi Šalys, ir (antra) užregistruojama nustatyta tvarka.</w:t>
            </w:r>
          </w:p>
          <w:p w14:paraId="39B6995F" w14:textId="2B739EEF" w:rsidR="00F73749" w:rsidRDefault="009F69AA">
            <w:pPr>
              <w:jc w:val="both"/>
              <w:rPr>
                <w:rFonts w:ascii="Arial" w:hAnsi="Arial"/>
                <w:sz w:val="22"/>
                <w:szCs w:val="22"/>
              </w:rPr>
            </w:pPr>
            <w:r>
              <w:rPr>
                <w:rFonts w:ascii="Arial" w:hAnsi="Arial" w:cs="Arial"/>
                <w:color w:val="000000"/>
                <w:kern w:val="2"/>
                <w:sz w:val="22"/>
                <w:szCs w:val="22"/>
              </w:rPr>
              <w:t xml:space="preserve">Sutartis galioja </w:t>
            </w:r>
            <w:r w:rsidR="00317FC8">
              <w:rPr>
                <w:rFonts w:ascii="Arial" w:hAnsi="Arial" w:cs="Arial"/>
                <w:color w:val="000000"/>
                <w:kern w:val="2"/>
                <w:sz w:val="22"/>
                <w:szCs w:val="22"/>
              </w:rPr>
              <w:t xml:space="preserve">12 mėnesių, su galimybe pratęsti 2 kartus po 12 mėnesių </w:t>
            </w:r>
            <w:r w:rsidR="00534A58">
              <w:rPr>
                <w:rFonts w:ascii="Arial" w:hAnsi="Arial" w:cs="Arial"/>
                <w:color w:val="000000"/>
                <w:kern w:val="2"/>
                <w:sz w:val="22"/>
                <w:szCs w:val="22"/>
              </w:rPr>
              <w:t xml:space="preserve">(nesudarant papildomo susitarimo dėl sutarties pratęsimo) </w:t>
            </w:r>
            <w:r w:rsidR="00317FC8">
              <w:rPr>
                <w:rFonts w:ascii="Arial" w:hAnsi="Arial" w:cs="Arial"/>
                <w:color w:val="000000"/>
                <w:kern w:val="2"/>
                <w:sz w:val="22"/>
                <w:szCs w:val="22"/>
              </w:rPr>
              <w:t xml:space="preserve">arba </w:t>
            </w:r>
            <w:r>
              <w:rPr>
                <w:rFonts w:ascii="Arial" w:hAnsi="Arial" w:cs="Arial"/>
                <w:color w:val="000000"/>
                <w:kern w:val="2"/>
                <w:sz w:val="22"/>
                <w:szCs w:val="22"/>
              </w:rPr>
              <w:t>iki visiško prievolių įvykdymo (kol bus išnaudota Pradinės Sutarties vertė, bet jos terminas negali būti ilgesnis kaip 3</w:t>
            </w:r>
            <w:r w:rsidR="00317FC8">
              <w:rPr>
                <w:rFonts w:ascii="Arial" w:hAnsi="Arial" w:cs="Arial"/>
                <w:color w:val="000000"/>
                <w:kern w:val="2"/>
                <w:sz w:val="22"/>
                <w:szCs w:val="22"/>
              </w:rPr>
              <w:t>6</w:t>
            </w:r>
            <w:r>
              <w:rPr>
                <w:rFonts w:ascii="Arial" w:hAnsi="Arial" w:cs="Arial"/>
                <w:color w:val="000000"/>
                <w:kern w:val="2"/>
                <w:sz w:val="22"/>
                <w:szCs w:val="22"/>
              </w:rPr>
              <w:t xml:space="preserve"> (</w:t>
            </w:r>
            <w:r w:rsidR="00317FC8">
              <w:rPr>
                <w:rFonts w:ascii="Arial" w:hAnsi="Arial" w:cs="Arial"/>
                <w:color w:val="000000"/>
                <w:kern w:val="2"/>
                <w:sz w:val="22"/>
                <w:szCs w:val="22"/>
              </w:rPr>
              <w:t>trisdešimt šeši</w:t>
            </w:r>
            <w:r>
              <w:rPr>
                <w:rFonts w:ascii="Arial" w:hAnsi="Arial" w:cs="Arial"/>
                <w:color w:val="000000"/>
                <w:kern w:val="2"/>
                <w:sz w:val="22"/>
                <w:szCs w:val="22"/>
              </w:rPr>
              <w:t>) mėnesiai (įskaitant Prekių priėmimo ir apmokėjimo už Prekes terminus).</w:t>
            </w:r>
            <w:r w:rsidR="00534A58">
              <w:rPr>
                <w:rFonts w:ascii="Arial" w:hAnsi="Arial" w:cs="Arial"/>
                <w:color w:val="000000"/>
                <w:kern w:val="2"/>
                <w:sz w:val="22"/>
                <w:szCs w:val="22"/>
              </w:rPr>
              <w:t xml:space="preserve"> </w:t>
            </w:r>
          </w:p>
          <w:p w14:paraId="39B69960" w14:textId="77777777" w:rsidR="00F73749" w:rsidRDefault="00F73749">
            <w:pPr>
              <w:rPr>
                <w:rFonts w:ascii="Arial" w:hAnsi="Arial" w:cs="Arial"/>
                <w:color w:val="4472C4"/>
                <w:kern w:val="2"/>
                <w:sz w:val="22"/>
                <w:szCs w:val="22"/>
              </w:rPr>
            </w:pPr>
          </w:p>
          <w:p w14:paraId="39B69961" w14:textId="77777777" w:rsidR="00F73749" w:rsidRDefault="00F73749">
            <w:pPr>
              <w:rPr>
                <w:rFonts w:ascii="Arial" w:hAnsi="Arial" w:cs="Arial"/>
                <w:color w:val="4472C4"/>
                <w:kern w:val="2"/>
                <w:sz w:val="22"/>
                <w:szCs w:val="22"/>
              </w:rPr>
            </w:pPr>
          </w:p>
        </w:tc>
      </w:tr>
      <w:tr w:rsidR="00F73749" w14:paraId="39B69967" w14:textId="77777777">
        <w:trPr>
          <w:trHeight w:val="300"/>
        </w:trPr>
        <w:tc>
          <w:tcPr>
            <w:tcW w:w="2833" w:type="dxa"/>
            <w:gridSpan w:val="2"/>
            <w:tcBorders>
              <w:top w:val="single" w:sz="4" w:space="0" w:color="000000"/>
              <w:left w:val="single" w:sz="4" w:space="0" w:color="000000"/>
              <w:bottom w:val="single" w:sz="4" w:space="0" w:color="000000"/>
              <w:right w:val="single" w:sz="4" w:space="0" w:color="000000"/>
            </w:tcBorders>
          </w:tcPr>
          <w:p w14:paraId="39B69963" w14:textId="77777777" w:rsidR="00F73749" w:rsidRDefault="009F69AA">
            <w:pPr>
              <w:rPr>
                <w:rFonts w:ascii="Arial" w:hAnsi="Arial"/>
                <w:sz w:val="22"/>
                <w:szCs w:val="22"/>
              </w:rPr>
            </w:pPr>
            <w:r>
              <w:rPr>
                <w:rFonts w:ascii="Arial" w:hAnsi="Arial" w:cs="Arial"/>
                <w:b/>
                <w:bCs/>
                <w:kern w:val="2"/>
                <w:sz w:val="22"/>
                <w:szCs w:val="22"/>
              </w:rPr>
              <w:t>11.2. Sutarties galiojimo termino pratęsimas</w:t>
            </w:r>
          </w:p>
        </w:tc>
        <w:tc>
          <w:tcPr>
            <w:tcW w:w="6706" w:type="dxa"/>
            <w:gridSpan w:val="2"/>
            <w:tcBorders>
              <w:top w:val="single" w:sz="4" w:space="0" w:color="000000"/>
              <w:left w:val="single" w:sz="4" w:space="0" w:color="000000"/>
              <w:bottom w:val="single" w:sz="4" w:space="0" w:color="000000"/>
              <w:right w:val="single" w:sz="4" w:space="0" w:color="000000"/>
            </w:tcBorders>
          </w:tcPr>
          <w:p w14:paraId="39B69964" w14:textId="77777777" w:rsidR="00F73749" w:rsidRDefault="009F69AA">
            <w:pPr>
              <w:rPr>
                <w:rFonts w:ascii="Arial" w:hAnsi="Arial"/>
                <w:sz w:val="22"/>
                <w:szCs w:val="22"/>
              </w:rPr>
            </w:pPr>
            <w:r>
              <w:rPr>
                <w:rFonts w:ascii="Arial" w:hAnsi="Arial" w:cs="Arial"/>
                <w:kern w:val="2"/>
                <w:sz w:val="22"/>
                <w:szCs w:val="22"/>
              </w:rPr>
              <w:t>Netaikoma</w:t>
            </w:r>
          </w:p>
          <w:p w14:paraId="39B69965" w14:textId="77777777" w:rsidR="00F73749" w:rsidRDefault="00F73749">
            <w:pPr>
              <w:rPr>
                <w:rFonts w:ascii="Arial" w:hAnsi="Arial" w:cs="Arial"/>
                <w:kern w:val="2"/>
                <w:sz w:val="22"/>
                <w:szCs w:val="22"/>
              </w:rPr>
            </w:pPr>
          </w:p>
          <w:p w14:paraId="39B69966" w14:textId="77777777" w:rsidR="00F73749" w:rsidRDefault="00F73749">
            <w:pPr>
              <w:rPr>
                <w:rFonts w:ascii="Arial" w:hAnsi="Arial" w:cs="Arial"/>
                <w:kern w:val="2"/>
                <w:sz w:val="22"/>
                <w:szCs w:val="22"/>
              </w:rPr>
            </w:pPr>
          </w:p>
        </w:tc>
      </w:tr>
      <w:tr w:rsidR="00F73749" w14:paraId="39B69969" w14:textId="77777777">
        <w:trPr>
          <w:trHeight w:val="300"/>
        </w:trPr>
        <w:tc>
          <w:tcPr>
            <w:tcW w:w="9539" w:type="dxa"/>
            <w:gridSpan w:val="4"/>
            <w:tcBorders>
              <w:top w:val="single" w:sz="4" w:space="0" w:color="000000"/>
              <w:left w:val="single" w:sz="4" w:space="0" w:color="000000"/>
              <w:bottom w:val="single" w:sz="4" w:space="0" w:color="000000"/>
              <w:right w:val="single" w:sz="4" w:space="0" w:color="000000"/>
            </w:tcBorders>
          </w:tcPr>
          <w:p w14:paraId="39B69968" w14:textId="77777777" w:rsidR="00F73749" w:rsidRDefault="009F69AA">
            <w:pPr>
              <w:jc w:val="center"/>
              <w:rPr>
                <w:rFonts w:ascii="Arial" w:hAnsi="Arial"/>
                <w:sz w:val="22"/>
                <w:szCs w:val="22"/>
              </w:rPr>
            </w:pPr>
            <w:r>
              <w:rPr>
                <w:rFonts w:ascii="Arial" w:hAnsi="Arial" w:cs="Arial"/>
                <w:b/>
                <w:bCs/>
                <w:kern w:val="2"/>
                <w:sz w:val="22"/>
                <w:szCs w:val="22"/>
              </w:rPr>
              <w:t>12. SUTARTIES NUTRAUKIMAS</w:t>
            </w:r>
          </w:p>
        </w:tc>
      </w:tr>
      <w:tr w:rsidR="00F73749" w14:paraId="39B6996E" w14:textId="77777777">
        <w:trPr>
          <w:trHeight w:val="300"/>
        </w:trPr>
        <w:tc>
          <w:tcPr>
            <w:tcW w:w="2530" w:type="dxa"/>
            <w:tcBorders>
              <w:top w:val="single" w:sz="4" w:space="0" w:color="000000"/>
              <w:left w:val="single" w:sz="4" w:space="0" w:color="000000"/>
              <w:bottom w:val="single" w:sz="4" w:space="0" w:color="000000"/>
              <w:right w:val="single" w:sz="4" w:space="0" w:color="000000"/>
            </w:tcBorders>
          </w:tcPr>
          <w:p w14:paraId="39B6996A" w14:textId="77777777" w:rsidR="00F73749" w:rsidRDefault="009F69AA">
            <w:pPr>
              <w:rPr>
                <w:rFonts w:ascii="Arial" w:hAnsi="Arial"/>
                <w:sz w:val="22"/>
                <w:szCs w:val="22"/>
              </w:rPr>
            </w:pPr>
            <w:r>
              <w:rPr>
                <w:rFonts w:ascii="Arial" w:hAnsi="Arial" w:cs="Arial"/>
                <w:b/>
                <w:bCs/>
                <w:kern w:val="2"/>
                <w:sz w:val="22"/>
                <w:szCs w:val="22"/>
              </w:rPr>
              <w:t>12.1. Sutarties nutraukimo pagrindai</w:t>
            </w:r>
          </w:p>
        </w:tc>
        <w:tc>
          <w:tcPr>
            <w:tcW w:w="7009" w:type="dxa"/>
            <w:gridSpan w:val="3"/>
            <w:tcBorders>
              <w:top w:val="single" w:sz="4" w:space="0" w:color="000000"/>
              <w:left w:val="single" w:sz="4" w:space="0" w:color="000000"/>
              <w:bottom w:val="single" w:sz="4" w:space="0" w:color="000000"/>
              <w:right w:val="single" w:sz="4" w:space="0" w:color="000000"/>
            </w:tcBorders>
          </w:tcPr>
          <w:p w14:paraId="39B6996B" w14:textId="77777777" w:rsidR="00F73749" w:rsidRDefault="009F69AA">
            <w:pPr>
              <w:jc w:val="both"/>
              <w:rPr>
                <w:rFonts w:ascii="Arial" w:hAnsi="Arial"/>
                <w:sz w:val="22"/>
                <w:szCs w:val="22"/>
              </w:rPr>
            </w:pPr>
            <w:r>
              <w:rPr>
                <w:rFonts w:ascii="Arial" w:hAnsi="Arial" w:cs="Arial"/>
                <w:kern w:val="2"/>
                <w:sz w:val="22"/>
                <w:szCs w:val="22"/>
              </w:rPr>
              <w:t>Sutartis gali būti nutraukiama rašytiniu Šalių susitarimu arba vienašališkai, Bendrosiose sąlygose nustatyta tvarka.</w:t>
            </w:r>
          </w:p>
          <w:p w14:paraId="39B6996C" w14:textId="77777777" w:rsidR="00F73749" w:rsidRDefault="00F73749">
            <w:pPr>
              <w:rPr>
                <w:rFonts w:ascii="Arial" w:hAnsi="Arial" w:cs="Arial"/>
                <w:kern w:val="2"/>
                <w:sz w:val="22"/>
                <w:szCs w:val="22"/>
              </w:rPr>
            </w:pPr>
          </w:p>
          <w:p w14:paraId="39B6996D" w14:textId="77777777" w:rsidR="00F73749" w:rsidRDefault="00F73749">
            <w:pPr>
              <w:rPr>
                <w:rFonts w:ascii="Arial" w:hAnsi="Arial" w:cs="Arial"/>
                <w:color w:val="4472C4"/>
                <w:kern w:val="2"/>
                <w:sz w:val="22"/>
                <w:szCs w:val="22"/>
              </w:rPr>
            </w:pPr>
          </w:p>
        </w:tc>
      </w:tr>
      <w:tr w:rsidR="00F73749" w14:paraId="39B69978" w14:textId="77777777">
        <w:trPr>
          <w:trHeight w:val="300"/>
        </w:trPr>
        <w:tc>
          <w:tcPr>
            <w:tcW w:w="2530" w:type="dxa"/>
            <w:tcBorders>
              <w:top w:val="single" w:sz="4" w:space="0" w:color="000000"/>
              <w:left w:val="single" w:sz="4" w:space="0" w:color="000000"/>
              <w:bottom w:val="single" w:sz="4" w:space="0" w:color="000000"/>
              <w:right w:val="single" w:sz="4" w:space="0" w:color="000000"/>
            </w:tcBorders>
          </w:tcPr>
          <w:p w14:paraId="39B6996F" w14:textId="77777777" w:rsidR="00F73749" w:rsidRDefault="009F69AA">
            <w:pPr>
              <w:rPr>
                <w:rFonts w:ascii="Arial" w:hAnsi="Arial"/>
                <w:sz w:val="22"/>
                <w:szCs w:val="22"/>
              </w:rPr>
            </w:pPr>
            <w:r>
              <w:rPr>
                <w:rFonts w:ascii="Arial" w:hAnsi="Arial" w:cs="Arial"/>
                <w:b/>
                <w:bCs/>
                <w:kern w:val="2"/>
                <w:sz w:val="22"/>
                <w:szCs w:val="22"/>
              </w:rPr>
              <w:t>12.2. Esminiai Sutarties pažeidimai</w:t>
            </w:r>
          </w:p>
          <w:p w14:paraId="39B69970" w14:textId="77777777" w:rsidR="00F73749" w:rsidRDefault="00F73749">
            <w:pPr>
              <w:rPr>
                <w:rFonts w:ascii="Arial" w:hAnsi="Arial" w:cs="Arial"/>
                <w:b/>
                <w:bCs/>
                <w:kern w:val="2"/>
                <w:sz w:val="22"/>
                <w:szCs w:val="22"/>
              </w:rPr>
            </w:pPr>
          </w:p>
        </w:tc>
        <w:tc>
          <w:tcPr>
            <w:tcW w:w="7009" w:type="dxa"/>
            <w:gridSpan w:val="3"/>
            <w:tcBorders>
              <w:top w:val="single" w:sz="4" w:space="0" w:color="000000"/>
              <w:left w:val="single" w:sz="4" w:space="0" w:color="000000"/>
              <w:bottom w:val="single" w:sz="4" w:space="0" w:color="000000"/>
              <w:right w:val="single" w:sz="4" w:space="0" w:color="000000"/>
            </w:tcBorders>
          </w:tcPr>
          <w:p w14:paraId="39B69971" w14:textId="77777777" w:rsidR="00F73749" w:rsidRDefault="009F69AA">
            <w:pPr>
              <w:rPr>
                <w:rFonts w:ascii="Arial" w:hAnsi="Arial"/>
                <w:sz w:val="22"/>
                <w:szCs w:val="22"/>
              </w:rPr>
            </w:pPr>
            <w:r>
              <w:rPr>
                <w:rFonts w:ascii="Arial" w:hAnsi="Arial" w:cs="Arial"/>
                <w:kern w:val="2"/>
                <w:sz w:val="22"/>
                <w:szCs w:val="22"/>
              </w:rPr>
              <w:t>12.2.1. jeigu Tiekėjas nevykdo prisiimtų įsipareigojimų už Sutartyje nustatytą Sutarties kainą / įkainius;</w:t>
            </w:r>
          </w:p>
          <w:p w14:paraId="39B69972" w14:textId="77777777" w:rsidR="00F73749" w:rsidRDefault="009F69AA">
            <w:pPr>
              <w:spacing w:line="252" w:lineRule="auto"/>
              <w:jc w:val="both"/>
              <w:rPr>
                <w:rFonts w:ascii="Arial" w:hAnsi="Arial"/>
                <w:sz w:val="22"/>
                <w:szCs w:val="22"/>
              </w:rPr>
            </w:pPr>
            <w:r>
              <w:rPr>
                <w:rFonts w:ascii="Arial" w:eastAsia="Arial" w:hAnsi="Arial" w:cs="Arial"/>
                <w:kern w:val="2"/>
                <w:sz w:val="22"/>
                <w:szCs w:val="22"/>
              </w:rPr>
              <w:t>12.2.2. jeigu Tiekėjas nesilaiko Sutartyje nustatytų Prekių tiekimo terminų 2 (du) kartus iš eilės arba vėluoja pristatyti Prekes daugiau nei 30 (trisdešimt) darbo dienų nuo Sutartyje nustatyto Prekių pristatymo termino;</w:t>
            </w:r>
          </w:p>
          <w:p w14:paraId="39B69973" w14:textId="77777777" w:rsidR="00F73749" w:rsidRDefault="009F69AA">
            <w:pPr>
              <w:tabs>
                <w:tab w:val="left" w:pos="567"/>
                <w:tab w:val="left" w:pos="851"/>
                <w:tab w:val="left" w:pos="992"/>
                <w:tab w:val="left" w:pos="1134"/>
              </w:tabs>
              <w:spacing w:line="252" w:lineRule="auto"/>
              <w:jc w:val="both"/>
              <w:rPr>
                <w:rFonts w:ascii="Arial" w:hAnsi="Arial"/>
                <w:sz w:val="22"/>
                <w:szCs w:val="22"/>
              </w:rPr>
            </w:pPr>
            <w:r>
              <w:rPr>
                <w:rFonts w:ascii="Arial" w:eastAsia="Arial" w:hAnsi="Arial" w:cs="Arial"/>
                <w:kern w:val="2"/>
                <w:sz w:val="22"/>
                <w:szCs w:val="22"/>
              </w:rPr>
              <w:t>12.2.3. jeigu Tiekėjas pažeidžia Prekių pristatymo terminus ir priskaičiuotų netesybų už vėlavimą suma viršija 20 (dvidešimt) proc. Pradinės sutarties vertės;</w:t>
            </w:r>
          </w:p>
          <w:p w14:paraId="39B69974" w14:textId="77777777" w:rsidR="00F73749" w:rsidRDefault="009F69AA">
            <w:pPr>
              <w:tabs>
                <w:tab w:val="left" w:pos="567"/>
                <w:tab w:val="left" w:pos="851"/>
                <w:tab w:val="left" w:pos="992"/>
                <w:tab w:val="left" w:pos="1134"/>
              </w:tabs>
              <w:spacing w:line="252" w:lineRule="auto"/>
              <w:jc w:val="both"/>
              <w:rPr>
                <w:rFonts w:ascii="Arial" w:hAnsi="Arial"/>
                <w:sz w:val="22"/>
                <w:szCs w:val="22"/>
              </w:rPr>
            </w:pPr>
            <w:r>
              <w:rPr>
                <w:rFonts w:ascii="Arial" w:eastAsia="Arial" w:hAnsi="Arial" w:cs="Arial"/>
                <w:kern w:val="2"/>
                <w:sz w:val="22"/>
                <w:szCs w:val="22"/>
              </w:rPr>
              <w:lastRenderedPageBreak/>
              <w:t>12.2.4. Tiekėjas pažeidžia Prekių pristatymo terminus ir dėl Prekių pristatymo vėlavimo Prekės tampa nebereikalingos;</w:t>
            </w:r>
          </w:p>
          <w:p w14:paraId="39B69975" w14:textId="77777777" w:rsidR="00F73749" w:rsidRDefault="009F69AA">
            <w:pPr>
              <w:tabs>
                <w:tab w:val="left" w:pos="567"/>
                <w:tab w:val="left" w:pos="851"/>
                <w:tab w:val="left" w:pos="992"/>
                <w:tab w:val="left" w:pos="1134"/>
              </w:tabs>
              <w:spacing w:line="252" w:lineRule="auto"/>
              <w:jc w:val="both"/>
              <w:rPr>
                <w:rFonts w:ascii="Arial" w:hAnsi="Arial"/>
                <w:sz w:val="22"/>
                <w:szCs w:val="22"/>
              </w:rPr>
            </w:pPr>
            <w:r>
              <w:rPr>
                <w:rFonts w:ascii="Arial" w:eastAsia="Arial" w:hAnsi="Arial" w:cs="Arial"/>
                <w:kern w:val="2"/>
                <w:sz w:val="22"/>
                <w:szCs w:val="22"/>
              </w:rPr>
              <w:t>12.2.5. Tiekėjas daugiau kaip 2 (du) kartus pristato Prekes, kurios neatitinka Sutartyje ir (ar) Įstatymuose nustatytų reikalavimų Prekėms;</w:t>
            </w:r>
          </w:p>
          <w:p w14:paraId="39B69976" w14:textId="77777777" w:rsidR="00F73749" w:rsidRDefault="009F69AA">
            <w:pPr>
              <w:tabs>
                <w:tab w:val="left" w:pos="567"/>
                <w:tab w:val="left" w:pos="851"/>
                <w:tab w:val="left" w:pos="992"/>
                <w:tab w:val="left" w:pos="1134"/>
              </w:tabs>
              <w:spacing w:line="252" w:lineRule="auto"/>
              <w:jc w:val="both"/>
              <w:rPr>
                <w:rFonts w:ascii="Arial" w:hAnsi="Arial"/>
                <w:sz w:val="22"/>
                <w:szCs w:val="22"/>
              </w:rPr>
            </w:pPr>
            <w:r>
              <w:rPr>
                <w:rFonts w:ascii="Arial" w:eastAsia="Arial" w:hAnsi="Arial" w:cs="Arial"/>
                <w:kern w:val="2"/>
                <w:sz w:val="22"/>
                <w:szCs w:val="22"/>
              </w:rPr>
              <w:t>12.2.6. Tiekėjas pažeidžia šios Sutarties nuostatas, reglamentuojančias konkurenciją, intelektinės nuosavybės ar konfidencialios informacijos valdymą;</w:t>
            </w:r>
          </w:p>
          <w:p w14:paraId="39B69977" w14:textId="77777777" w:rsidR="00F73749" w:rsidRDefault="009F69AA">
            <w:pPr>
              <w:tabs>
                <w:tab w:val="left" w:pos="567"/>
                <w:tab w:val="left" w:pos="851"/>
                <w:tab w:val="left" w:pos="992"/>
                <w:tab w:val="left" w:pos="1134"/>
              </w:tabs>
              <w:spacing w:line="252" w:lineRule="auto"/>
              <w:jc w:val="both"/>
              <w:rPr>
                <w:rFonts w:ascii="Arial" w:hAnsi="Arial"/>
                <w:sz w:val="22"/>
                <w:szCs w:val="22"/>
              </w:rPr>
            </w:pPr>
            <w:r>
              <w:rPr>
                <w:rFonts w:ascii="Arial" w:eastAsia="Arial" w:hAnsi="Arial" w:cs="Arial"/>
                <w:kern w:val="2"/>
                <w:sz w:val="22"/>
                <w:szCs w:val="22"/>
              </w:rPr>
              <w:t>12.2.7. Tiekėjas 2 (du) kartus pažeidžia esminę Sutarties sąlygą.</w:t>
            </w:r>
          </w:p>
        </w:tc>
      </w:tr>
      <w:tr w:rsidR="00F73749" w14:paraId="39B6997A" w14:textId="77777777">
        <w:trPr>
          <w:trHeight w:val="300"/>
        </w:trPr>
        <w:tc>
          <w:tcPr>
            <w:tcW w:w="9539" w:type="dxa"/>
            <w:gridSpan w:val="4"/>
            <w:tcBorders>
              <w:top w:val="single" w:sz="4" w:space="0" w:color="000000"/>
              <w:left w:val="single" w:sz="4" w:space="0" w:color="000000"/>
              <w:bottom w:val="single" w:sz="4" w:space="0" w:color="000000"/>
              <w:right w:val="single" w:sz="4" w:space="0" w:color="000000"/>
            </w:tcBorders>
          </w:tcPr>
          <w:p w14:paraId="39B69979" w14:textId="77777777" w:rsidR="00F73749" w:rsidRDefault="009F69AA">
            <w:pPr>
              <w:jc w:val="center"/>
              <w:rPr>
                <w:rFonts w:ascii="Arial" w:hAnsi="Arial"/>
                <w:sz w:val="22"/>
                <w:szCs w:val="22"/>
              </w:rPr>
            </w:pPr>
            <w:r>
              <w:rPr>
                <w:rFonts w:ascii="Arial" w:hAnsi="Arial" w:cs="Arial"/>
                <w:b/>
                <w:bCs/>
                <w:kern w:val="2"/>
                <w:sz w:val="22"/>
                <w:szCs w:val="22"/>
              </w:rPr>
              <w:lastRenderedPageBreak/>
              <w:t>13. APLINKOSAUGINIAI IR SOCIALINIAI KRITERIJAI</w:t>
            </w:r>
          </w:p>
        </w:tc>
      </w:tr>
      <w:tr w:rsidR="00F73749" w14:paraId="39B69980" w14:textId="77777777">
        <w:trPr>
          <w:trHeight w:val="300"/>
        </w:trPr>
        <w:tc>
          <w:tcPr>
            <w:tcW w:w="2530" w:type="dxa"/>
            <w:tcBorders>
              <w:top w:val="single" w:sz="4" w:space="0" w:color="000000"/>
              <w:left w:val="single" w:sz="4" w:space="0" w:color="000000"/>
              <w:bottom w:val="single" w:sz="4" w:space="0" w:color="000000"/>
              <w:right w:val="single" w:sz="4" w:space="0" w:color="000000"/>
            </w:tcBorders>
          </w:tcPr>
          <w:p w14:paraId="39B6997B" w14:textId="77777777" w:rsidR="00F73749" w:rsidRDefault="009F69AA">
            <w:pPr>
              <w:rPr>
                <w:rFonts w:ascii="Arial" w:hAnsi="Arial"/>
                <w:sz w:val="22"/>
                <w:szCs w:val="22"/>
              </w:rPr>
            </w:pPr>
            <w:r>
              <w:rPr>
                <w:rFonts w:ascii="Arial" w:hAnsi="Arial" w:cs="Arial"/>
                <w:b/>
                <w:bCs/>
                <w:kern w:val="2"/>
                <w:sz w:val="22"/>
                <w:szCs w:val="22"/>
              </w:rPr>
              <w:t>13.1. Aplinkosauginių kriterijų nustatymo teisinis pagrindas</w:t>
            </w:r>
          </w:p>
        </w:tc>
        <w:tc>
          <w:tcPr>
            <w:tcW w:w="7009" w:type="dxa"/>
            <w:gridSpan w:val="3"/>
            <w:tcBorders>
              <w:top w:val="single" w:sz="4" w:space="0" w:color="000000"/>
              <w:left w:val="single" w:sz="4" w:space="0" w:color="000000"/>
              <w:bottom w:val="single" w:sz="4" w:space="0" w:color="000000"/>
              <w:right w:val="single" w:sz="4" w:space="0" w:color="000000"/>
            </w:tcBorders>
          </w:tcPr>
          <w:p w14:paraId="39B6997C" w14:textId="77777777" w:rsidR="00F73749" w:rsidRDefault="009F69AA">
            <w:pPr>
              <w:jc w:val="both"/>
              <w:rPr>
                <w:rFonts w:ascii="Arial" w:hAnsi="Arial"/>
                <w:sz w:val="22"/>
                <w:szCs w:val="22"/>
              </w:rPr>
            </w:pPr>
            <w:r>
              <w:rPr>
                <w:rFonts w:ascii="Arial" w:hAnsi="Arial" w:cs="Arial"/>
                <w:color w:val="000000"/>
                <w:kern w:val="2"/>
                <w:sz w:val="22"/>
                <w:szCs w:val="22"/>
                <w:shd w:val="clear" w:color="auto" w:fill="FFFFFF"/>
              </w:rPr>
              <w:t xml:space="preserve">Aplinkosauginiai kriterijai Prekėms nustatomi vadovaujantis </w:t>
            </w:r>
            <w:r>
              <w:rPr>
                <w:rFonts w:ascii="Arial" w:hAnsi="Arial" w:cs="Arial"/>
                <w:color w:val="000000"/>
                <w:kern w:val="2"/>
                <w:sz w:val="22"/>
                <w:szCs w:val="22"/>
              </w:rPr>
              <w:t>Aplinkos apsaugos kriterijų taikymo, vykdant žaliuosius pirkimus, tvarkos aprašo, patvirtinto Lietuvos Respublikos aplinkos ministro 2011 m. birželio 28 d. įsakymu Nr. D1-508</w:t>
            </w:r>
            <w:r>
              <w:rPr>
                <w:rFonts w:ascii="Arial" w:hAnsi="Arial" w:cs="Arial"/>
                <w:color w:val="000000"/>
                <w:kern w:val="2"/>
                <w:sz w:val="22"/>
                <w:szCs w:val="22"/>
                <w:shd w:val="clear" w:color="auto" w:fill="FFFFFF"/>
              </w:rPr>
              <w:t> „Dėl Aplinkos apsaugos kriterijų taikymo, vykdant žaliuosius pirkimus, tvarkos aprašo patvirtinimo“ (toliau – Tvarkos aprašas) 4.4.4.4 papunkčio „Prekė yra tvirta, ilgaamžė, funkcionali, ji ar jos sudedamosios dalys tinka naudoti daug kartų ir (ar) lengvai pataisomos, ir (ar) pakeičiamos“ ir 4.4.4.5. papunkčio „prekė, virtusi atliekomis, tinka paruošti pakartotinai naudoti ar perdirbti“ reikalavimus.</w:t>
            </w:r>
          </w:p>
          <w:p w14:paraId="39B6997D" w14:textId="77777777" w:rsidR="00F73749" w:rsidRDefault="00F73749">
            <w:pPr>
              <w:rPr>
                <w:rFonts w:ascii="Arial" w:hAnsi="Arial" w:cs="Arial"/>
                <w:color w:val="000000"/>
                <w:kern w:val="2"/>
                <w:sz w:val="22"/>
                <w:szCs w:val="22"/>
                <w:shd w:val="clear" w:color="auto" w:fill="FFFFFF"/>
              </w:rPr>
            </w:pPr>
          </w:p>
          <w:p w14:paraId="39B6997E" w14:textId="77777777" w:rsidR="00F73749" w:rsidRDefault="009F69AA">
            <w:pPr>
              <w:jc w:val="both"/>
              <w:rPr>
                <w:rFonts w:ascii="Arial" w:hAnsi="Arial"/>
                <w:sz w:val="22"/>
                <w:szCs w:val="22"/>
              </w:rPr>
            </w:pPr>
            <w:r>
              <w:rPr>
                <w:rFonts w:ascii="Arial" w:hAnsi="Arial" w:cs="Arial"/>
                <w:color w:val="000000"/>
                <w:kern w:val="2"/>
                <w:sz w:val="22"/>
                <w:szCs w:val="22"/>
                <w:shd w:val="clear" w:color="auto" w:fill="FFFFFF"/>
              </w:rPr>
              <w:t>Nustačius, kad Tiekėjas šiame papunktyje nustatyto kriterijaus (-jų) nesilaiko, Tiekėjui taikoma Specialiųjų sąlygų 9.5 punkte nurodyto dydžio bauda.</w:t>
            </w:r>
          </w:p>
          <w:p w14:paraId="39B6997F" w14:textId="77777777" w:rsidR="00F73749" w:rsidRDefault="00F73749">
            <w:pPr>
              <w:rPr>
                <w:rFonts w:ascii="Arial" w:hAnsi="Arial" w:cs="Arial"/>
                <w:b/>
                <w:bCs/>
                <w:kern w:val="2"/>
                <w:sz w:val="22"/>
                <w:szCs w:val="22"/>
              </w:rPr>
            </w:pPr>
          </w:p>
        </w:tc>
      </w:tr>
      <w:tr w:rsidR="00F73749" w14:paraId="39B69985" w14:textId="77777777">
        <w:trPr>
          <w:trHeight w:val="300"/>
        </w:trPr>
        <w:tc>
          <w:tcPr>
            <w:tcW w:w="2530" w:type="dxa"/>
            <w:tcBorders>
              <w:top w:val="single" w:sz="4" w:space="0" w:color="000000"/>
              <w:left w:val="single" w:sz="4" w:space="0" w:color="000000"/>
              <w:bottom w:val="single" w:sz="4" w:space="0" w:color="000000"/>
              <w:right w:val="single" w:sz="4" w:space="0" w:color="000000"/>
            </w:tcBorders>
          </w:tcPr>
          <w:p w14:paraId="39B69981" w14:textId="77777777" w:rsidR="00F73749" w:rsidRDefault="009F69AA">
            <w:pPr>
              <w:rPr>
                <w:rFonts w:ascii="Arial" w:hAnsi="Arial"/>
                <w:sz w:val="22"/>
                <w:szCs w:val="22"/>
              </w:rPr>
            </w:pPr>
            <w:r>
              <w:rPr>
                <w:rFonts w:ascii="Arial" w:hAnsi="Arial" w:cs="Arial"/>
                <w:b/>
                <w:bCs/>
                <w:kern w:val="2"/>
                <w:sz w:val="22"/>
                <w:szCs w:val="22"/>
              </w:rPr>
              <w:t>13.2.  Su perkamomis Prekėmis susiję socialiniai kriterijai</w:t>
            </w:r>
          </w:p>
        </w:tc>
        <w:tc>
          <w:tcPr>
            <w:tcW w:w="7009" w:type="dxa"/>
            <w:gridSpan w:val="3"/>
            <w:tcBorders>
              <w:top w:val="single" w:sz="4" w:space="0" w:color="000000"/>
              <w:left w:val="single" w:sz="4" w:space="0" w:color="000000"/>
              <w:bottom w:val="single" w:sz="4" w:space="0" w:color="000000"/>
              <w:right w:val="single" w:sz="4" w:space="0" w:color="000000"/>
            </w:tcBorders>
          </w:tcPr>
          <w:p w14:paraId="39B69982" w14:textId="77777777" w:rsidR="00F73749" w:rsidRDefault="009F69AA">
            <w:pPr>
              <w:rPr>
                <w:rFonts w:ascii="Arial" w:hAnsi="Arial"/>
                <w:sz w:val="22"/>
                <w:szCs w:val="22"/>
              </w:rPr>
            </w:pPr>
            <w:r>
              <w:rPr>
                <w:rFonts w:ascii="Arial" w:hAnsi="Arial" w:cs="Arial"/>
                <w:color w:val="000000"/>
                <w:kern w:val="2"/>
                <w:sz w:val="22"/>
                <w:szCs w:val="22"/>
                <w:shd w:val="clear" w:color="auto" w:fill="FFFFFF"/>
              </w:rPr>
              <w:t>Netaikoma</w:t>
            </w:r>
          </w:p>
          <w:p w14:paraId="39B69983" w14:textId="77777777" w:rsidR="00F73749" w:rsidRDefault="00F73749">
            <w:pPr>
              <w:rPr>
                <w:rFonts w:ascii="Arial" w:hAnsi="Arial" w:cs="Arial"/>
                <w:color w:val="000000"/>
                <w:kern w:val="2"/>
                <w:sz w:val="22"/>
                <w:szCs w:val="22"/>
                <w:shd w:val="clear" w:color="auto" w:fill="FFFFFF"/>
              </w:rPr>
            </w:pPr>
          </w:p>
          <w:p w14:paraId="39B69984" w14:textId="77777777" w:rsidR="00F73749" w:rsidRDefault="00F73749">
            <w:pPr>
              <w:rPr>
                <w:rFonts w:ascii="Arial" w:hAnsi="Arial" w:cs="Arial"/>
                <w:color w:val="0070C0"/>
                <w:kern w:val="2"/>
                <w:sz w:val="22"/>
                <w:szCs w:val="22"/>
              </w:rPr>
            </w:pPr>
          </w:p>
        </w:tc>
      </w:tr>
      <w:tr w:rsidR="00F73749" w14:paraId="39B69988" w14:textId="77777777">
        <w:trPr>
          <w:trHeight w:val="300"/>
        </w:trPr>
        <w:tc>
          <w:tcPr>
            <w:tcW w:w="9539" w:type="dxa"/>
            <w:gridSpan w:val="4"/>
            <w:tcBorders>
              <w:top w:val="single" w:sz="4" w:space="0" w:color="000000"/>
              <w:left w:val="single" w:sz="4" w:space="0" w:color="000000"/>
              <w:bottom w:val="single" w:sz="4" w:space="0" w:color="000000"/>
              <w:right w:val="single" w:sz="4" w:space="0" w:color="000000"/>
            </w:tcBorders>
          </w:tcPr>
          <w:p w14:paraId="39B69986" w14:textId="77777777" w:rsidR="00F73749" w:rsidRDefault="009F69AA">
            <w:pPr>
              <w:jc w:val="center"/>
              <w:rPr>
                <w:rFonts w:ascii="Arial" w:hAnsi="Arial"/>
                <w:sz w:val="22"/>
                <w:szCs w:val="22"/>
              </w:rPr>
            </w:pPr>
            <w:r>
              <w:rPr>
                <w:rFonts w:ascii="Arial" w:hAnsi="Arial" w:cs="Arial"/>
                <w:b/>
                <w:bCs/>
                <w:kern w:val="2"/>
                <w:sz w:val="22"/>
                <w:szCs w:val="22"/>
              </w:rPr>
              <w:t>14. BENDRŲJŲ SĄLYGŲ PAKEITIMAI IR PAPILDYMAI</w:t>
            </w:r>
          </w:p>
          <w:p w14:paraId="39B69987" w14:textId="77777777" w:rsidR="00F73749" w:rsidRDefault="00F73749">
            <w:pPr>
              <w:jc w:val="center"/>
              <w:rPr>
                <w:rFonts w:ascii="Arial" w:hAnsi="Arial" w:cs="Arial"/>
                <w:kern w:val="2"/>
                <w:sz w:val="22"/>
                <w:szCs w:val="22"/>
              </w:rPr>
            </w:pPr>
          </w:p>
        </w:tc>
      </w:tr>
      <w:tr w:rsidR="00F73749" w14:paraId="39B6998C" w14:textId="77777777">
        <w:trPr>
          <w:trHeight w:val="300"/>
        </w:trPr>
        <w:tc>
          <w:tcPr>
            <w:tcW w:w="2530" w:type="dxa"/>
            <w:tcBorders>
              <w:top w:val="single" w:sz="4" w:space="0" w:color="000000"/>
              <w:left w:val="single" w:sz="4" w:space="0" w:color="000000"/>
              <w:bottom w:val="single" w:sz="4" w:space="0" w:color="000000"/>
              <w:right w:val="single" w:sz="4" w:space="0" w:color="000000"/>
            </w:tcBorders>
          </w:tcPr>
          <w:p w14:paraId="39B69989" w14:textId="77777777" w:rsidR="00F73749" w:rsidRDefault="009F69AA">
            <w:pPr>
              <w:rPr>
                <w:rFonts w:ascii="Arial" w:hAnsi="Arial"/>
                <w:sz w:val="22"/>
                <w:szCs w:val="22"/>
              </w:rPr>
            </w:pPr>
            <w:r>
              <w:rPr>
                <w:rFonts w:ascii="Arial" w:hAnsi="Arial" w:cs="Arial"/>
                <w:b/>
                <w:bCs/>
                <w:kern w:val="2"/>
                <w:sz w:val="22"/>
                <w:szCs w:val="22"/>
              </w:rPr>
              <w:t>14.1.</w:t>
            </w:r>
          </w:p>
        </w:tc>
        <w:tc>
          <w:tcPr>
            <w:tcW w:w="7009" w:type="dxa"/>
            <w:gridSpan w:val="3"/>
            <w:tcBorders>
              <w:top w:val="single" w:sz="4" w:space="0" w:color="000000"/>
              <w:left w:val="single" w:sz="4" w:space="0" w:color="000000"/>
              <w:bottom w:val="single" w:sz="4" w:space="0" w:color="000000"/>
              <w:right w:val="single" w:sz="4" w:space="0" w:color="000000"/>
            </w:tcBorders>
          </w:tcPr>
          <w:p w14:paraId="39B6998A" w14:textId="77777777" w:rsidR="00F73749" w:rsidRDefault="009F69AA">
            <w:pPr>
              <w:jc w:val="both"/>
              <w:rPr>
                <w:rFonts w:ascii="Arial" w:hAnsi="Arial"/>
                <w:sz w:val="22"/>
                <w:szCs w:val="22"/>
              </w:rPr>
            </w:pPr>
            <w:r>
              <w:rPr>
                <w:rFonts w:ascii="Arial" w:hAnsi="Arial" w:cs="Arial"/>
                <w:kern w:val="2"/>
                <w:sz w:val="22"/>
                <w:szCs w:val="22"/>
              </w:rPr>
              <w:t>Šalys susitaria pakeisti nurodytą Sutarties Bendrųjų sąlygų punktą ir išdėstyti jį nauja redakcija:</w:t>
            </w:r>
          </w:p>
          <w:p w14:paraId="39B6998B" w14:textId="77777777" w:rsidR="00F73749" w:rsidRDefault="009F69AA">
            <w:pPr>
              <w:jc w:val="both"/>
              <w:rPr>
                <w:rFonts w:ascii="Arial" w:hAnsi="Arial"/>
                <w:sz w:val="22"/>
                <w:szCs w:val="22"/>
              </w:rPr>
            </w:pPr>
            <w:r>
              <w:rPr>
                <w:rFonts w:ascii="Arial" w:hAnsi="Arial" w:cs="Arial"/>
                <w:kern w:val="2"/>
                <w:sz w:val="22"/>
                <w:szCs w:val="22"/>
              </w:rPr>
              <w:t>„14.2. Šalys patvirtina, kad jeigu siekiant užtikrinti tinkamą Sutarties vykdymą bus tvarkomi asmens duomenys, Šalys įsipareigoja sudaryti atskirą susitarimą dėl asmens duomenų tvarkymo, kuriuo nustato asmens duomenų tvarkymo dalyką ir trukmę, asmens duomenų tvarkymo pobūdį ir tikslą, asmens duomenų rūšis ir duomenų subjektų kategorijas bei duomenų valdytojo ir duomenų tvarkytojo prievoles ir teises.“.</w:t>
            </w:r>
          </w:p>
        </w:tc>
      </w:tr>
      <w:tr w:rsidR="00F73749" w14:paraId="39B69990" w14:textId="77777777">
        <w:trPr>
          <w:trHeight w:val="300"/>
        </w:trPr>
        <w:tc>
          <w:tcPr>
            <w:tcW w:w="2530" w:type="dxa"/>
            <w:tcBorders>
              <w:top w:val="single" w:sz="4" w:space="0" w:color="000000"/>
              <w:left w:val="single" w:sz="4" w:space="0" w:color="000000"/>
              <w:bottom w:val="single" w:sz="4" w:space="0" w:color="000000"/>
              <w:right w:val="single" w:sz="4" w:space="0" w:color="000000"/>
            </w:tcBorders>
          </w:tcPr>
          <w:p w14:paraId="39B6998D" w14:textId="77777777" w:rsidR="00F73749" w:rsidRDefault="009F69AA">
            <w:pPr>
              <w:rPr>
                <w:rFonts w:ascii="Arial" w:hAnsi="Arial"/>
                <w:sz w:val="22"/>
                <w:szCs w:val="22"/>
              </w:rPr>
            </w:pPr>
            <w:r>
              <w:rPr>
                <w:rFonts w:ascii="Arial" w:hAnsi="Arial" w:cs="Arial"/>
                <w:b/>
                <w:bCs/>
                <w:kern w:val="2"/>
                <w:sz w:val="22"/>
                <w:szCs w:val="22"/>
              </w:rPr>
              <w:t>14.2.</w:t>
            </w:r>
          </w:p>
        </w:tc>
        <w:tc>
          <w:tcPr>
            <w:tcW w:w="7009" w:type="dxa"/>
            <w:gridSpan w:val="3"/>
            <w:tcBorders>
              <w:top w:val="single" w:sz="4" w:space="0" w:color="000000"/>
              <w:left w:val="single" w:sz="4" w:space="0" w:color="000000"/>
              <w:bottom w:val="single" w:sz="4" w:space="0" w:color="000000"/>
              <w:right w:val="single" w:sz="4" w:space="0" w:color="000000"/>
            </w:tcBorders>
          </w:tcPr>
          <w:p w14:paraId="39B6998E" w14:textId="77777777" w:rsidR="00F73749" w:rsidRDefault="009F69AA">
            <w:pPr>
              <w:jc w:val="both"/>
              <w:rPr>
                <w:rFonts w:ascii="Arial" w:hAnsi="Arial"/>
                <w:sz w:val="22"/>
                <w:szCs w:val="22"/>
              </w:rPr>
            </w:pPr>
            <w:r>
              <w:rPr>
                <w:rFonts w:ascii="Arial" w:hAnsi="Arial" w:cs="Arial"/>
                <w:sz w:val="22"/>
                <w:szCs w:val="22"/>
              </w:rPr>
              <w:t>Šalys susitaria papildyti Sutarties Bendrąsias sąlygas nurodytu punktu:</w:t>
            </w:r>
          </w:p>
          <w:p w14:paraId="39B6998F" w14:textId="77777777" w:rsidR="00F73749" w:rsidRDefault="009F69AA">
            <w:pPr>
              <w:jc w:val="both"/>
              <w:rPr>
                <w:rFonts w:ascii="Arial" w:hAnsi="Arial"/>
                <w:sz w:val="22"/>
                <w:szCs w:val="22"/>
              </w:rPr>
            </w:pPr>
            <w:r>
              <w:rPr>
                <w:rFonts w:ascii="Arial" w:hAnsi="Arial" w:cs="Arial"/>
                <w:sz w:val="22"/>
                <w:szCs w:val="22"/>
              </w:rPr>
              <w:t xml:space="preserve">13.6. Jeigu vykdant Sutartį Tiekėjui (Subtiekėjui) būtina atskleisti Pirkėjo konfidencialią informaciją, kaip ji apibūdinta Pirkėjo vietiniuose (vidaus) norminiuose teisės aktuose (Pirkėjo Komercinių paslapčių ir kitos konfidencialios informacijos sąraše), šią informaciją gaunantis asmuo privalo ją saugoti ir neatskleisti, laikytis kitų įsipareigojimų, pasirašydamas Pirkėjo patvirtintos formos Įsipareigojimą neatskleisti konfidencialios informacijos </w:t>
            </w:r>
            <w:r>
              <w:rPr>
                <w:rFonts w:ascii="Arial" w:eastAsia="Aptos" w:hAnsi="Arial" w:cs="Arial"/>
                <w:iCs/>
                <w:sz w:val="22"/>
                <w:szCs w:val="22"/>
              </w:rPr>
              <w:t>(Sutarties Specialiųjų sąlygų priedas Nr. 3 „Įsipareigojimas neatskleisti konfidencialios informacijos“)</w:t>
            </w:r>
            <w:r>
              <w:rPr>
                <w:rFonts w:ascii="Arial" w:hAnsi="Arial" w:cs="Arial"/>
                <w:i/>
                <w:iCs/>
                <w:sz w:val="22"/>
                <w:szCs w:val="22"/>
              </w:rPr>
              <w:t>.</w:t>
            </w:r>
          </w:p>
        </w:tc>
      </w:tr>
      <w:tr w:rsidR="00F73749" w14:paraId="39B6999B" w14:textId="77777777">
        <w:trPr>
          <w:trHeight w:val="300"/>
        </w:trPr>
        <w:tc>
          <w:tcPr>
            <w:tcW w:w="2530" w:type="dxa"/>
            <w:tcBorders>
              <w:top w:val="single" w:sz="4" w:space="0" w:color="000000"/>
              <w:left w:val="single" w:sz="4" w:space="0" w:color="000000"/>
              <w:bottom w:val="single" w:sz="4" w:space="0" w:color="000000"/>
              <w:right w:val="single" w:sz="4" w:space="0" w:color="000000"/>
            </w:tcBorders>
          </w:tcPr>
          <w:p w14:paraId="39B69991" w14:textId="77777777" w:rsidR="00F73749" w:rsidRDefault="009F69AA">
            <w:pPr>
              <w:rPr>
                <w:rFonts w:ascii="Arial" w:hAnsi="Arial"/>
                <w:sz w:val="22"/>
                <w:szCs w:val="22"/>
              </w:rPr>
            </w:pPr>
            <w:r>
              <w:rPr>
                <w:rFonts w:ascii="Arial" w:hAnsi="Arial" w:cs="Arial"/>
                <w:b/>
                <w:bCs/>
                <w:kern w:val="2"/>
                <w:sz w:val="22"/>
                <w:szCs w:val="22"/>
              </w:rPr>
              <w:t>14.3.</w:t>
            </w:r>
          </w:p>
        </w:tc>
        <w:tc>
          <w:tcPr>
            <w:tcW w:w="7009" w:type="dxa"/>
            <w:gridSpan w:val="3"/>
            <w:tcBorders>
              <w:top w:val="single" w:sz="4" w:space="0" w:color="000000"/>
              <w:left w:val="single" w:sz="4" w:space="0" w:color="000000"/>
              <w:bottom w:val="single" w:sz="4" w:space="0" w:color="000000"/>
              <w:right w:val="single" w:sz="4" w:space="0" w:color="000000"/>
            </w:tcBorders>
          </w:tcPr>
          <w:p w14:paraId="39B69992" w14:textId="77777777" w:rsidR="00F73749" w:rsidRDefault="009F69AA">
            <w:pPr>
              <w:jc w:val="both"/>
              <w:rPr>
                <w:rFonts w:ascii="Arial" w:hAnsi="Arial"/>
                <w:sz w:val="22"/>
                <w:szCs w:val="22"/>
              </w:rPr>
            </w:pPr>
            <w:r>
              <w:rPr>
                <w:rFonts w:ascii="Arial" w:hAnsi="Arial" w:cs="Arial"/>
                <w:kern w:val="2"/>
                <w:sz w:val="22"/>
                <w:szCs w:val="22"/>
              </w:rPr>
              <w:t>Šalys susitaria papildyti Sutarties Bendrąsias sąlygas nurodytais punktais, tačiau kitų punktų numeracijos nekeisti:</w:t>
            </w:r>
          </w:p>
          <w:p w14:paraId="39B69993" w14:textId="0CBD06A1" w:rsidR="00F73749" w:rsidRDefault="009F69AA">
            <w:pPr>
              <w:jc w:val="both"/>
            </w:pPr>
            <w:r>
              <w:rPr>
                <w:rFonts w:ascii="Arial" w:hAnsi="Arial" w:cs="Arial"/>
                <w:kern w:val="2"/>
                <w:sz w:val="22"/>
                <w:szCs w:val="22"/>
              </w:rPr>
              <w:t>„</w:t>
            </w:r>
            <w:r w:rsidR="00B03BC9">
              <w:rPr>
                <w:rFonts w:ascii="Arial" w:hAnsi="Arial" w:cs="Arial"/>
                <w:kern w:val="2"/>
                <w:sz w:val="22"/>
                <w:szCs w:val="22"/>
              </w:rPr>
              <w:t>14.1.2</w:t>
            </w:r>
            <w:r>
              <w:rPr>
                <w:rFonts w:ascii="Arial" w:hAnsi="Arial" w:cs="Arial"/>
                <w:kern w:val="2"/>
                <w:sz w:val="22"/>
                <w:szCs w:val="22"/>
              </w:rPr>
              <w:t xml:space="preserve">. Antikorupcinė politika – pagrindinis dokumentas, nustatantis valstybės įmonės Valstybinių miškų urėdijos taikomus skaidrios aplinkos kūrimo principus ir antikorupcinius įsipareigojimus, nustatantis </w:t>
            </w:r>
            <w:r>
              <w:rPr>
                <w:rFonts w:ascii="Arial" w:hAnsi="Arial" w:cs="Arial"/>
                <w:kern w:val="2"/>
                <w:sz w:val="22"/>
                <w:szCs w:val="22"/>
              </w:rPr>
              <w:lastRenderedPageBreak/>
              <w:t xml:space="preserve">pagrindinius korupcijos prevencijos principus ir reikalavimus bei jų laikymosi užtikrinimo gaires. Su dokumentu galima susipažinti </w:t>
            </w:r>
            <w:hyperlink r:id="rId12">
              <w:r>
                <w:rPr>
                  <w:rStyle w:val="Hipersaitas"/>
                  <w:rFonts w:ascii="Arial" w:hAnsi="Arial" w:cs="Arial"/>
                  <w:kern w:val="2"/>
                  <w:sz w:val="22"/>
                  <w:szCs w:val="22"/>
                </w:rPr>
                <w:t>https://vmu.lt/wp-content/uploads/2021/08/Antikorupcine-politika.pdf</w:t>
              </w:r>
            </w:hyperlink>
            <w:r>
              <w:rPr>
                <w:rFonts w:ascii="Arial" w:hAnsi="Arial" w:cs="Arial"/>
                <w:kern w:val="2"/>
                <w:sz w:val="22"/>
                <w:szCs w:val="22"/>
              </w:rPr>
              <w:t>.</w:t>
            </w:r>
          </w:p>
          <w:p w14:paraId="39B69994" w14:textId="4AB3FCDE" w:rsidR="00F73749" w:rsidRDefault="00B03BC9">
            <w:pPr>
              <w:jc w:val="both"/>
            </w:pPr>
            <w:r>
              <w:rPr>
                <w:rFonts w:ascii="Arial" w:hAnsi="Arial" w:cs="Arial"/>
                <w:kern w:val="2"/>
                <w:sz w:val="22"/>
                <w:szCs w:val="22"/>
              </w:rPr>
              <w:t>14.1.3</w:t>
            </w:r>
            <w:r w:rsidR="009F69AA">
              <w:rPr>
                <w:rFonts w:ascii="Arial" w:hAnsi="Arial" w:cs="Arial"/>
                <w:kern w:val="2"/>
                <w:sz w:val="22"/>
                <w:szCs w:val="22"/>
              </w:rPr>
              <w:t xml:space="preserve">. Dovanų politika – dokumentas, kuriuo apibrėžiamos valstybės įmonės Valstybinių miškų urėdijos darbuotojų elgesio su dovanomis ir neteisėtu atlygiu principinės nuostatos. Su dokumentu galima susipažinti </w:t>
            </w:r>
            <w:hyperlink r:id="rId13">
              <w:r w:rsidR="009F69AA">
                <w:rPr>
                  <w:rStyle w:val="Hipersaitas"/>
                  <w:rFonts w:ascii="Arial" w:hAnsi="Arial" w:cs="Arial"/>
                  <w:kern w:val="2"/>
                  <w:sz w:val="22"/>
                  <w:szCs w:val="22"/>
                </w:rPr>
                <w:t>https://vmu.lt/wp-content/uploads/2022/09/Dovanu-politika1.pdf</w:t>
              </w:r>
            </w:hyperlink>
            <w:r w:rsidR="009F69AA">
              <w:rPr>
                <w:rFonts w:ascii="Arial" w:hAnsi="Arial" w:cs="Arial"/>
                <w:kern w:val="2"/>
                <w:sz w:val="22"/>
                <w:szCs w:val="22"/>
              </w:rPr>
              <w:t>.</w:t>
            </w:r>
          </w:p>
          <w:p w14:paraId="39B69995" w14:textId="75F8BB32" w:rsidR="00F73749" w:rsidRDefault="009F69AA">
            <w:pPr>
              <w:jc w:val="both"/>
            </w:pPr>
            <w:r>
              <w:rPr>
                <w:rFonts w:ascii="Arial" w:hAnsi="Arial" w:cs="Arial"/>
                <w:kern w:val="2"/>
                <w:sz w:val="22"/>
                <w:szCs w:val="22"/>
              </w:rPr>
              <w:t>1</w:t>
            </w:r>
            <w:r w:rsidR="00B03BC9">
              <w:rPr>
                <w:rFonts w:ascii="Arial" w:hAnsi="Arial" w:cs="Arial"/>
                <w:kern w:val="2"/>
                <w:sz w:val="22"/>
                <w:szCs w:val="22"/>
              </w:rPr>
              <w:t>4.1.4</w:t>
            </w:r>
            <w:r>
              <w:rPr>
                <w:rFonts w:ascii="Arial" w:hAnsi="Arial" w:cs="Arial"/>
                <w:kern w:val="2"/>
                <w:sz w:val="22"/>
                <w:szCs w:val="22"/>
              </w:rPr>
              <w:t xml:space="preserve">. Interesų konfliktų vengimo politika – dokumentas, kuriuo nustatomos viešųjų ir privačių interesų konfliktų valdymo valstybės įmonėje Valstybinių miškų urėdijoje bendrosios nuostatos ir principai bei pagrindiniai interesų konfliktų prevencijos ir sprendimo būdai. Su dokumentu galima susipažinti </w:t>
            </w:r>
            <w:hyperlink r:id="rId14">
              <w:r>
                <w:rPr>
                  <w:rStyle w:val="Hipersaitas"/>
                  <w:rFonts w:ascii="Arial" w:hAnsi="Arial" w:cs="Arial"/>
                  <w:kern w:val="2"/>
                  <w:sz w:val="22"/>
                  <w:szCs w:val="22"/>
                </w:rPr>
                <w:t>https://vmu.lt/wp-content/uploads/2021/08/Interesu-konfliktu-vengimo-politika.pdf</w:t>
              </w:r>
            </w:hyperlink>
            <w:r>
              <w:rPr>
                <w:rFonts w:ascii="Arial" w:hAnsi="Arial" w:cs="Arial"/>
                <w:kern w:val="2"/>
                <w:sz w:val="22"/>
                <w:szCs w:val="22"/>
              </w:rPr>
              <w:t>.</w:t>
            </w:r>
          </w:p>
          <w:p w14:paraId="39B69996" w14:textId="6232523E" w:rsidR="00F73749" w:rsidRDefault="00B03BC9">
            <w:pPr>
              <w:jc w:val="both"/>
            </w:pPr>
            <w:r>
              <w:rPr>
                <w:rFonts w:ascii="Arial" w:hAnsi="Arial" w:cs="Arial"/>
                <w:kern w:val="2"/>
                <w:sz w:val="22"/>
                <w:szCs w:val="22"/>
              </w:rPr>
              <w:t>14.1.5</w:t>
            </w:r>
            <w:r w:rsidR="009F69AA">
              <w:rPr>
                <w:rFonts w:ascii="Arial" w:hAnsi="Arial" w:cs="Arial"/>
                <w:kern w:val="2"/>
                <w:sz w:val="22"/>
                <w:szCs w:val="22"/>
              </w:rPr>
              <w:t xml:space="preserve">. Tiekėjų elgesio kodekso tikslas – išdėstyti pagrindines Tiekėjų elgesio nuostatas, kurių laikosi Tiekėjai, sudarydami verslo sandorius su Įmone ir, kurių laikymasis sudaro prielaidas bei sąlygas įgyvendinti aukščiausius verslo etikos standartus tiekimo grandinėje. Su dokumentu galima susipažinti </w:t>
            </w:r>
            <w:hyperlink r:id="rId15">
              <w:r w:rsidR="009F69AA">
                <w:rPr>
                  <w:rStyle w:val="Hipersaitas"/>
                  <w:rFonts w:ascii="Arial" w:hAnsi="Arial" w:cs="Arial"/>
                  <w:kern w:val="2"/>
                  <w:sz w:val="22"/>
                  <w:szCs w:val="22"/>
                </w:rPr>
                <w:t>https://vmu.lt/korupcijos-prevencija/</w:t>
              </w:r>
            </w:hyperlink>
            <w:r w:rsidR="009F69AA">
              <w:rPr>
                <w:rFonts w:ascii="Arial" w:hAnsi="Arial" w:cs="Arial"/>
                <w:kern w:val="2"/>
                <w:sz w:val="22"/>
                <w:szCs w:val="22"/>
              </w:rPr>
              <w:t>, skiltis „Tiekėjų elgesio kodeksas ir kiti reikalavimai VMU veiklos partneriams“).</w:t>
            </w:r>
          </w:p>
          <w:p w14:paraId="39B69997" w14:textId="3F89EFB6" w:rsidR="00F73749" w:rsidRDefault="00B03BC9">
            <w:pPr>
              <w:jc w:val="both"/>
              <w:rPr>
                <w:rFonts w:ascii="Arial" w:hAnsi="Arial"/>
                <w:sz w:val="22"/>
                <w:szCs w:val="22"/>
              </w:rPr>
            </w:pPr>
            <w:r>
              <w:rPr>
                <w:rFonts w:ascii="Arial" w:hAnsi="Arial" w:cs="Arial"/>
                <w:kern w:val="2"/>
                <w:sz w:val="22"/>
                <w:szCs w:val="22"/>
              </w:rPr>
              <w:t>14.1.5</w:t>
            </w:r>
            <w:r w:rsidR="009F69AA">
              <w:rPr>
                <w:rFonts w:ascii="Arial" w:hAnsi="Arial" w:cs="Arial"/>
                <w:kern w:val="2"/>
                <w:sz w:val="22"/>
                <w:szCs w:val="22"/>
              </w:rPr>
              <w:t>. Tiekėjas supažindina Sutartį vykdysiančius Tiekėjo (ir subtiekėjo, jeigu jis pasitelkiamas) darbuotojus su Antikorupcinės politikos, Interesų konfliktų vengimo politikos, Dovanų politikos, Tiekėjų elgesio kodekso nuostatomis prieš pradedant vykdyti Sutartį ir įsipareigoja jų laikytis.</w:t>
            </w:r>
          </w:p>
          <w:p w14:paraId="39B69998" w14:textId="29BDF521" w:rsidR="00F73749" w:rsidRDefault="00B03BC9">
            <w:pPr>
              <w:jc w:val="both"/>
              <w:rPr>
                <w:rFonts w:ascii="Arial" w:hAnsi="Arial"/>
                <w:sz w:val="22"/>
                <w:szCs w:val="22"/>
              </w:rPr>
            </w:pPr>
            <w:r>
              <w:rPr>
                <w:rFonts w:ascii="Arial" w:hAnsi="Arial" w:cs="Arial"/>
                <w:kern w:val="2"/>
                <w:sz w:val="22"/>
                <w:szCs w:val="22"/>
              </w:rPr>
              <w:t>14.1.6</w:t>
            </w:r>
            <w:r w:rsidR="009F69AA">
              <w:rPr>
                <w:rFonts w:ascii="Arial" w:hAnsi="Arial" w:cs="Arial"/>
                <w:kern w:val="2"/>
                <w:sz w:val="22"/>
                <w:szCs w:val="22"/>
              </w:rPr>
              <w:t>. Jeigu Sutarties vykdymo metu Tiekėjui (subtiekėjui, jeigu jis pasitelkiamas) tampa žinoma prieš Pirkėją nukreiptos korupcinio pobūdžio veikos duomenys, jis nedelsiant apie tai informuoja Pirkėją ir/arba imasi kitų teisėtų ir pakankamų priemonių neteisėtai veikai nutraukti.</w:t>
            </w:r>
          </w:p>
          <w:p w14:paraId="39B69999" w14:textId="7771CEEC" w:rsidR="00F73749" w:rsidRDefault="00B03BC9">
            <w:pPr>
              <w:jc w:val="both"/>
              <w:rPr>
                <w:rFonts w:ascii="Arial" w:hAnsi="Arial"/>
                <w:sz w:val="22"/>
                <w:szCs w:val="22"/>
              </w:rPr>
            </w:pPr>
            <w:r>
              <w:rPr>
                <w:rFonts w:ascii="Arial" w:hAnsi="Arial" w:cs="Arial"/>
                <w:kern w:val="2"/>
                <w:sz w:val="22"/>
                <w:szCs w:val="22"/>
              </w:rPr>
              <w:t>14.1.7</w:t>
            </w:r>
            <w:r w:rsidR="009F69AA">
              <w:rPr>
                <w:rFonts w:ascii="Arial" w:hAnsi="Arial" w:cs="Arial"/>
                <w:kern w:val="2"/>
                <w:sz w:val="22"/>
                <w:szCs w:val="22"/>
              </w:rPr>
              <w:t>. Nedelsiant informuoti Pirkėją apie Sutarties galiojimo metu atsiradusias aplinkybes, dėl kurių Sutartis ar Tiekėjas (ir subtiekėjas, jeigu jis pasitelkiamas) gali neatitikti Antikorupcinės politikos, Dovanų politikos, Interesų konfliktų valdymo politikos, korupcijos prevencijos, nacionalinio saugumo, ekonominių ir kitų tarptautinių sankcijų bei viešųjų interesų apsaugai skirtų teisės aktų reikalavimų, apie turtinio pobūdžio teisinius ginčus ir procedūras (įskaitant viešosios valdžios institucijų pradėtas administracines procedūras), ar kitas aplinkybes, kurios gali daryti įtaką Sutarties sąlygų vykdymui.</w:t>
            </w:r>
          </w:p>
          <w:p w14:paraId="39B6999A" w14:textId="641C2F11" w:rsidR="00F73749" w:rsidRDefault="00B03BC9">
            <w:pPr>
              <w:jc w:val="both"/>
              <w:rPr>
                <w:rFonts w:ascii="Arial" w:hAnsi="Arial"/>
                <w:sz w:val="22"/>
                <w:szCs w:val="22"/>
              </w:rPr>
            </w:pPr>
            <w:r>
              <w:rPr>
                <w:rFonts w:ascii="Arial" w:hAnsi="Arial" w:cs="Arial"/>
                <w:kern w:val="2"/>
                <w:sz w:val="22"/>
                <w:szCs w:val="22"/>
              </w:rPr>
              <w:t>14.1.8</w:t>
            </w:r>
            <w:r w:rsidR="009F69AA">
              <w:rPr>
                <w:rFonts w:ascii="Arial" w:hAnsi="Arial" w:cs="Arial"/>
                <w:kern w:val="2"/>
                <w:sz w:val="22"/>
                <w:szCs w:val="22"/>
              </w:rPr>
              <w:t xml:space="preserve">. Tiekėjas papildomai pareiškia ir garantuoja Pirkėjui, kad Sutarties sudarymo metu ir visą jos galiojimo laikotarpį Tiekėjas ir (ar) jo akcininkas (-ai) ir (ar) tiesioginis (-iai) galutinis (-iai) naudos gavėjas (-ai) ir (ar) jų valdomas (-i) subjektas (-ai) ar pasitelkiamas subtiekėjas (toliau – Subjektai), nėra įtraukti į bet kokį Europos Sąjungos ir (ar) Jungtinių Tautų ir (ar) Didžiosios Britanijos ir (ar) Jungtinių Amerikos Valstijų ir (ar) Lietuvos Respublikos prekybinių, ekonominių, finansinių ar kitų sankcijų sąrašą (-us) ir (ar) panašų sąrašą , taip pat nei vienam iš Subjektų nėra pareikštas bet koks įtarimas, susijęs su dalyvavimu su kyšininkavimu, papirkimu, įskaitant užsienio pareigūno papirkimu, prekyba poveikiu, pinigų plovimu, teroristų finansavimu ar mokestiniu sukčiavimu susijusioje veikloje ir (ar) įsitraukimu į tokią ar panašią korupcinę veiklą. Tiekėjas įsipareigoja nedelsdamas raštu, ne vėliau </w:t>
            </w:r>
            <w:r w:rsidR="009F69AA">
              <w:rPr>
                <w:rFonts w:ascii="Arial" w:hAnsi="Arial" w:cs="Arial"/>
                <w:kern w:val="2"/>
                <w:sz w:val="22"/>
                <w:szCs w:val="22"/>
              </w:rPr>
              <w:lastRenderedPageBreak/>
              <w:t>kaip per 1 (vieną) darbo dieną nuo nurodytų aplinkybių atsiradimo informuoti Pirkėją apie virš nurodytų aplinkybių atsiradimą.“.</w:t>
            </w:r>
          </w:p>
        </w:tc>
      </w:tr>
      <w:tr w:rsidR="00F73749" w14:paraId="39B6999F" w14:textId="77777777">
        <w:trPr>
          <w:trHeight w:val="300"/>
        </w:trPr>
        <w:tc>
          <w:tcPr>
            <w:tcW w:w="2530" w:type="dxa"/>
            <w:tcBorders>
              <w:top w:val="single" w:sz="4" w:space="0" w:color="000000"/>
              <w:left w:val="single" w:sz="4" w:space="0" w:color="000000"/>
              <w:bottom w:val="single" w:sz="4" w:space="0" w:color="000000"/>
              <w:right w:val="single" w:sz="4" w:space="0" w:color="000000"/>
            </w:tcBorders>
          </w:tcPr>
          <w:p w14:paraId="39B6999C" w14:textId="77777777" w:rsidR="00F73749" w:rsidRDefault="009F69AA">
            <w:pPr>
              <w:rPr>
                <w:rFonts w:ascii="Arial" w:hAnsi="Arial"/>
                <w:sz w:val="22"/>
                <w:szCs w:val="22"/>
              </w:rPr>
            </w:pPr>
            <w:r>
              <w:rPr>
                <w:rFonts w:ascii="Arial" w:hAnsi="Arial" w:cs="Arial"/>
                <w:b/>
                <w:bCs/>
                <w:kern w:val="2"/>
                <w:sz w:val="22"/>
                <w:szCs w:val="22"/>
              </w:rPr>
              <w:lastRenderedPageBreak/>
              <w:t>14.4.</w:t>
            </w:r>
          </w:p>
        </w:tc>
        <w:tc>
          <w:tcPr>
            <w:tcW w:w="7009" w:type="dxa"/>
            <w:gridSpan w:val="3"/>
            <w:tcBorders>
              <w:top w:val="single" w:sz="4" w:space="0" w:color="000000"/>
              <w:left w:val="single" w:sz="4" w:space="0" w:color="000000"/>
              <w:bottom w:val="single" w:sz="4" w:space="0" w:color="000000"/>
              <w:right w:val="single" w:sz="4" w:space="0" w:color="000000"/>
            </w:tcBorders>
          </w:tcPr>
          <w:p w14:paraId="39B6999D" w14:textId="77777777" w:rsidR="00F73749" w:rsidRDefault="009F69AA">
            <w:pPr>
              <w:jc w:val="both"/>
              <w:rPr>
                <w:rFonts w:ascii="Arial" w:hAnsi="Arial"/>
                <w:sz w:val="22"/>
                <w:szCs w:val="22"/>
              </w:rPr>
            </w:pPr>
            <w:r>
              <w:rPr>
                <w:rFonts w:ascii="Arial" w:hAnsi="Arial" w:cs="Arial"/>
                <w:kern w:val="2"/>
                <w:sz w:val="22"/>
                <w:szCs w:val="22"/>
              </w:rPr>
              <w:t>Šalys susitaria papildyti Sutarties Bendrąsias sąlygas 26 skyriumi „Baigiamosios nuostatos“:</w:t>
            </w:r>
          </w:p>
          <w:p w14:paraId="39B6999E" w14:textId="77777777" w:rsidR="00F73749" w:rsidRDefault="009F69AA">
            <w:pPr>
              <w:jc w:val="both"/>
              <w:rPr>
                <w:rFonts w:ascii="Arial" w:hAnsi="Arial"/>
                <w:sz w:val="22"/>
                <w:szCs w:val="22"/>
              </w:rPr>
            </w:pPr>
            <w:r>
              <w:rPr>
                <w:rFonts w:ascii="Arial" w:hAnsi="Arial" w:cs="Arial"/>
                <w:kern w:val="2"/>
                <w:sz w:val="22"/>
                <w:szCs w:val="22"/>
              </w:rPr>
              <w:t>„26.1. ši Sutartis sudaryta 2 (dviem) egzemplioriais, turinčiais vienodą teisinę galią, po vieną kiekvienai Šaliai. Sutartis yra Šalių perskaityta ir suprasta. Sutarties autentiškumo ir (ar) vientisumo patvirtinimo būdai: abi Šalys Sutartį pasirašo rašytiniu parašu popieriuje arba kvalifikuotu elektroniniu parašu. Jeigu Sutarties Šalys – juridiniai asmenys Sutartį pasirašo kvalifikuotu elektroniniu parašu, juridinio asmens atstovo kvalifikuoto elektroninio parašo teisinė galia yra lygiavertė juridinio asmens atstovo rašytiniam parašui, patvirtintam juridinio asmens antspaudu, kai pareiga turėti antspaudą nustatyta juridinio asmens steigimo dokumentuose arba įstatymuose.“.</w:t>
            </w:r>
          </w:p>
        </w:tc>
      </w:tr>
      <w:tr w:rsidR="00F73749" w14:paraId="39B699A2" w14:textId="77777777">
        <w:trPr>
          <w:trHeight w:val="300"/>
        </w:trPr>
        <w:tc>
          <w:tcPr>
            <w:tcW w:w="2530" w:type="dxa"/>
            <w:tcBorders>
              <w:top w:val="single" w:sz="4" w:space="0" w:color="000000"/>
              <w:left w:val="single" w:sz="4" w:space="0" w:color="000000"/>
              <w:bottom w:val="single" w:sz="4" w:space="0" w:color="000000"/>
              <w:right w:val="single" w:sz="4" w:space="0" w:color="000000"/>
            </w:tcBorders>
          </w:tcPr>
          <w:p w14:paraId="39B699A0" w14:textId="77777777" w:rsidR="00F73749" w:rsidRDefault="009F69AA">
            <w:pPr>
              <w:rPr>
                <w:rFonts w:ascii="Arial" w:hAnsi="Arial"/>
                <w:sz w:val="22"/>
                <w:szCs w:val="22"/>
              </w:rPr>
            </w:pPr>
            <w:r>
              <w:rPr>
                <w:rFonts w:ascii="Arial" w:hAnsi="Arial" w:cs="Arial"/>
                <w:b/>
                <w:bCs/>
                <w:kern w:val="2"/>
                <w:sz w:val="22"/>
                <w:szCs w:val="22"/>
              </w:rPr>
              <w:t>14.5.</w:t>
            </w:r>
          </w:p>
        </w:tc>
        <w:tc>
          <w:tcPr>
            <w:tcW w:w="7009" w:type="dxa"/>
            <w:gridSpan w:val="3"/>
            <w:tcBorders>
              <w:top w:val="single" w:sz="4" w:space="0" w:color="000000"/>
              <w:left w:val="single" w:sz="4" w:space="0" w:color="000000"/>
              <w:bottom w:val="single" w:sz="4" w:space="0" w:color="000000"/>
              <w:right w:val="single" w:sz="4" w:space="0" w:color="000000"/>
            </w:tcBorders>
          </w:tcPr>
          <w:p w14:paraId="39B699A1" w14:textId="77777777" w:rsidR="00F73749" w:rsidRDefault="009F69AA">
            <w:pPr>
              <w:jc w:val="both"/>
              <w:rPr>
                <w:rFonts w:ascii="Arial" w:hAnsi="Arial"/>
                <w:sz w:val="22"/>
                <w:szCs w:val="22"/>
              </w:rPr>
            </w:pPr>
            <w:r>
              <w:rPr>
                <w:rFonts w:ascii="Arial" w:hAnsi="Arial" w:cs="Arial"/>
                <w:kern w:val="2"/>
                <w:sz w:val="22"/>
                <w:szCs w:val="22"/>
              </w:rPr>
              <w:t>Sutarties Bendrosiose sąlygose nurodytos alternatyvios nuostatos (su prierašu „jei taikoma“ ir pan.) taikomos tik tokiu atveju, jeigu jos konkrečiai aprašomos Sutarties Specialiosiose sąlygose arba prieduose.</w:t>
            </w:r>
          </w:p>
        </w:tc>
      </w:tr>
      <w:tr w:rsidR="00F73749" w14:paraId="39B699A4" w14:textId="77777777">
        <w:trPr>
          <w:trHeight w:val="300"/>
        </w:trPr>
        <w:tc>
          <w:tcPr>
            <w:tcW w:w="9539" w:type="dxa"/>
            <w:gridSpan w:val="4"/>
            <w:tcBorders>
              <w:top w:val="single" w:sz="4" w:space="0" w:color="000000"/>
              <w:left w:val="single" w:sz="4" w:space="0" w:color="000000"/>
              <w:bottom w:val="single" w:sz="4" w:space="0" w:color="000000"/>
              <w:right w:val="single" w:sz="4" w:space="0" w:color="000000"/>
            </w:tcBorders>
          </w:tcPr>
          <w:p w14:paraId="39B699A3" w14:textId="77777777" w:rsidR="00F73749" w:rsidRDefault="009F69AA">
            <w:pPr>
              <w:jc w:val="center"/>
              <w:rPr>
                <w:rFonts w:ascii="Arial" w:hAnsi="Arial"/>
                <w:sz w:val="22"/>
                <w:szCs w:val="22"/>
              </w:rPr>
            </w:pPr>
            <w:r>
              <w:rPr>
                <w:rFonts w:ascii="Arial" w:hAnsi="Arial" w:cs="Arial"/>
                <w:b/>
                <w:bCs/>
                <w:kern w:val="2"/>
                <w:sz w:val="22"/>
                <w:szCs w:val="22"/>
              </w:rPr>
              <w:t>15. SUTARTIES PRIEDAI</w:t>
            </w:r>
          </w:p>
        </w:tc>
      </w:tr>
      <w:tr w:rsidR="00F73749" w14:paraId="39B699A7" w14:textId="77777777">
        <w:trPr>
          <w:trHeight w:val="300"/>
        </w:trPr>
        <w:tc>
          <w:tcPr>
            <w:tcW w:w="2530" w:type="dxa"/>
            <w:tcBorders>
              <w:top w:val="single" w:sz="4" w:space="0" w:color="000000"/>
              <w:left w:val="single" w:sz="4" w:space="0" w:color="000000"/>
              <w:bottom w:val="single" w:sz="4" w:space="0" w:color="000000"/>
              <w:right w:val="single" w:sz="4" w:space="0" w:color="000000"/>
            </w:tcBorders>
          </w:tcPr>
          <w:p w14:paraId="39B699A5" w14:textId="77777777" w:rsidR="00F73749" w:rsidRDefault="009F69AA">
            <w:pPr>
              <w:jc w:val="center"/>
              <w:rPr>
                <w:rFonts w:ascii="Arial" w:hAnsi="Arial"/>
                <w:sz w:val="22"/>
                <w:szCs w:val="22"/>
              </w:rPr>
            </w:pPr>
            <w:r>
              <w:rPr>
                <w:rFonts w:ascii="Arial" w:hAnsi="Arial" w:cs="Arial"/>
                <w:b/>
                <w:bCs/>
                <w:kern w:val="2"/>
                <w:sz w:val="22"/>
                <w:szCs w:val="22"/>
              </w:rPr>
              <w:t>15.1. Priedas Nr. 1</w:t>
            </w:r>
          </w:p>
        </w:tc>
        <w:tc>
          <w:tcPr>
            <w:tcW w:w="7009" w:type="dxa"/>
            <w:gridSpan w:val="3"/>
            <w:tcBorders>
              <w:top w:val="single" w:sz="4" w:space="0" w:color="000000"/>
              <w:left w:val="single" w:sz="4" w:space="0" w:color="000000"/>
              <w:bottom w:val="single" w:sz="4" w:space="0" w:color="000000"/>
              <w:right w:val="single" w:sz="4" w:space="0" w:color="000000"/>
            </w:tcBorders>
          </w:tcPr>
          <w:p w14:paraId="39B699A6" w14:textId="77777777" w:rsidR="00F73749" w:rsidRDefault="009F69AA">
            <w:pPr>
              <w:rPr>
                <w:rFonts w:ascii="Arial" w:hAnsi="Arial"/>
                <w:sz w:val="22"/>
                <w:szCs w:val="22"/>
              </w:rPr>
            </w:pPr>
            <w:r>
              <w:rPr>
                <w:rFonts w:ascii="Arial" w:hAnsi="Arial" w:cs="Arial"/>
                <w:kern w:val="2"/>
                <w:sz w:val="22"/>
                <w:szCs w:val="22"/>
              </w:rPr>
              <w:t>Techninė specifikacija su priedu</w:t>
            </w:r>
          </w:p>
        </w:tc>
      </w:tr>
      <w:tr w:rsidR="00F73749" w14:paraId="39B699AA" w14:textId="77777777">
        <w:trPr>
          <w:trHeight w:val="300"/>
        </w:trPr>
        <w:tc>
          <w:tcPr>
            <w:tcW w:w="2530" w:type="dxa"/>
            <w:tcBorders>
              <w:top w:val="single" w:sz="4" w:space="0" w:color="000000"/>
              <w:left w:val="single" w:sz="4" w:space="0" w:color="000000"/>
              <w:bottom w:val="single" w:sz="4" w:space="0" w:color="000000"/>
              <w:right w:val="single" w:sz="4" w:space="0" w:color="000000"/>
            </w:tcBorders>
          </w:tcPr>
          <w:p w14:paraId="39B699A8" w14:textId="77777777" w:rsidR="00F73749" w:rsidRDefault="009F69AA">
            <w:pPr>
              <w:jc w:val="center"/>
              <w:rPr>
                <w:rFonts w:ascii="Arial" w:hAnsi="Arial"/>
                <w:sz w:val="22"/>
                <w:szCs w:val="22"/>
              </w:rPr>
            </w:pPr>
            <w:r>
              <w:rPr>
                <w:rFonts w:ascii="Arial" w:hAnsi="Arial" w:cs="Arial"/>
                <w:b/>
                <w:bCs/>
                <w:kern w:val="2"/>
                <w:sz w:val="22"/>
                <w:szCs w:val="22"/>
              </w:rPr>
              <w:t>15.2. Priedas Nr. 2</w:t>
            </w:r>
          </w:p>
        </w:tc>
        <w:tc>
          <w:tcPr>
            <w:tcW w:w="7009" w:type="dxa"/>
            <w:gridSpan w:val="3"/>
            <w:tcBorders>
              <w:top w:val="single" w:sz="4" w:space="0" w:color="000000"/>
              <w:left w:val="single" w:sz="4" w:space="0" w:color="000000"/>
              <w:bottom w:val="single" w:sz="4" w:space="0" w:color="000000"/>
              <w:right w:val="single" w:sz="4" w:space="0" w:color="000000"/>
            </w:tcBorders>
          </w:tcPr>
          <w:p w14:paraId="39B699A9" w14:textId="4855F4E9" w:rsidR="00F73749" w:rsidRDefault="005F20C4">
            <w:pPr>
              <w:rPr>
                <w:rFonts w:ascii="Arial" w:hAnsi="Arial"/>
                <w:sz w:val="22"/>
                <w:szCs w:val="22"/>
              </w:rPr>
            </w:pPr>
            <w:r>
              <w:rPr>
                <w:rFonts w:ascii="Arial" w:hAnsi="Arial" w:cs="Arial"/>
                <w:kern w:val="2"/>
                <w:sz w:val="22"/>
                <w:szCs w:val="22"/>
              </w:rPr>
              <w:t>Techninės specifikacijos įkainių lentelė</w:t>
            </w:r>
          </w:p>
        </w:tc>
      </w:tr>
      <w:tr w:rsidR="00F73749" w14:paraId="39B699AD" w14:textId="77777777">
        <w:trPr>
          <w:trHeight w:val="300"/>
        </w:trPr>
        <w:tc>
          <w:tcPr>
            <w:tcW w:w="2530" w:type="dxa"/>
            <w:tcBorders>
              <w:top w:val="single" w:sz="4" w:space="0" w:color="000000"/>
              <w:left w:val="single" w:sz="4" w:space="0" w:color="000000"/>
              <w:bottom w:val="single" w:sz="4" w:space="0" w:color="000000"/>
              <w:right w:val="single" w:sz="4" w:space="0" w:color="000000"/>
            </w:tcBorders>
          </w:tcPr>
          <w:p w14:paraId="39B699AB" w14:textId="77777777" w:rsidR="00F73749" w:rsidRDefault="009F69AA">
            <w:pPr>
              <w:jc w:val="center"/>
              <w:rPr>
                <w:rFonts w:ascii="Arial" w:hAnsi="Arial"/>
                <w:sz w:val="22"/>
                <w:szCs w:val="22"/>
              </w:rPr>
            </w:pPr>
            <w:r>
              <w:rPr>
                <w:rFonts w:ascii="Arial" w:hAnsi="Arial" w:cs="Arial"/>
                <w:b/>
                <w:bCs/>
                <w:kern w:val="2"/>
                <w:sz w:val="22"/>
                <w:szCs w:val="22"/>
              </w:rPr>
              <w:t>15.3. Priedas Nr. 3</w:t>
            </w:r>
          </w:p>
        </w:tc>
        <w:tc>
          <w:tcPr>
            <w:tcW w:w="7009" w:type="dxa"/>
            <w:gridSpan w:val="3"/>
            <w:tcBorders>
              <w:top w:val="single" w:sz="4" w:space="0" w:color="000000"/>
              <w:left w:val="single" w:sz="4" w:space="0" w:color="000000"/>
              <w:bottom w:val="single" w:sz="4" w:space="0" w:color="000000"/>
              <w:right w:val="single" w:sz="4" w:space="0" w:color="000000"/>
            </w:tcBorders>
          </w:tcPr>
          <w:p w14:paraId="39B699AC" w14:textId="49AA77D9" w:rsidR="00F73749" w:rsidRDefault="005F20C4">
            <w:pPr>
              <w:rPr>
                <w:rFonts w:ascii="Arial" w:hAnsi="Arial"/>
                <w:sz w:val="22"/>
                <w:szCs w:val="22"/>
              </w:rPr>
            </w:pPr>
            <w:r>
              <w:rPr>
                <w:rFonts w:ascii="Arial" w:hAnsi="Arial"/>
                <w:sz w:val="22"/>
                <w:szCs w:val="22"/>
              </w:rPr>
              <w:t>Pasiūlymo forma</w:t>
            </w:r>
          </w:p>
        </w:tc>
      </w:tr>
      <w:tr w:rsidR="005F20C4" w14:paraId="61C6D62B" w14:textId="77777777">
        <w:trPr>
          <w:trHeight w:val="300"/>
        </w:trPr>
        <w:tc>
          <w:tcPr>
            <w:tcW w:w="2530" w:type="dxa"/>
            <w:tcBorders>
              <w:top w:val="single" w:sz="4" w:space="0" w:color="000000"/>
              <w:left w:val="single" w:sz="4" w:space="0" w:color="000000"/>
              <w:bottom w:val="single" w:sz="4" w:space="0" w:color="000000"/>
              <w:right w:val="single" w:sz="4" w:space="0" w:color="000000"/>
            </w:tcBorders>
          </w:tcPr>
          <w:p w14:paraId="24C0AEFA" w14:textId="2F0BFB62" w:rsidR="005F20C4" w:rsidRDefault="005F20C4">
            <w:pPr>
              <w:jc w:val="center"/>
              <w:rPr>
                <w:rFonts w:ascii="Arial" w:hAnsi="Arial" w:cs="Arial"/>
                <w:b/>
                <w:bCs/>
                <w:kern w:val="2"/>
                <w:sz w:val="22"/>
                <w:szCs w:val="22"/>
              </w:rPr>
            </w:pPr>
            <w:r>
              <w:rPr>
                <w:rFonts w:ascii="Arial" w:hAnsi="Arial" w:cs="Arial"/>
                <w:b/>
                <w:bCs/>
                <w:kern w:val="2"/>
                <w:sz w:val="22"/>
                <w:szCs w:val="22"/>
              </w:rPr>
              <w:t>15.3. Priedas Nr. 4</w:t>
            </w:r>
          </w:p>
        </w:tc>
        <w:tc>
          <w:tcPr>
            <w:tcW w:w="7009" w:type="dxa"/>
            <w:gridSpan w:val="3"/>
            <w:tcBorders>
              <w:top w:val="single" w:sz="4" w:space="0" w:color="000000"/>
              <w:left w:val="single" w:sz="4" w:space="0" w:color="000000"/>
              <w:bottom w:val="single" w:sz="4" w:space="0" w:color="000000"/>
              <w:right w:val="single" w:sz="4" w:space="0" w:color="000000"/>
            </w:tcBorders>
          </w:tcPr>
          <w:p w14:paraId="0F0584DD" w14:textId="08C183E4" w:rsidR="005F20C4" w:rsidRDefault="005F20C4">
            <w:pPr>
              <w:rPr>
                <w:rFonts w:ascii="Arial" w:eastAsia="Aptos" w:hAnsi="Arial" w:cs="Arial"/>
                <w:iCs/>
                <w:sz w:val="22"/>
                <w:szCs w:val="22"/>
              </w:rPr>
            </w:pPr>
            <w:r>
              <w:rPr>
                <w:rFonts w:ascii="Arial" w:eastAsia="Aptos" w:hAnsi="Arial" w:cs="Arial"/>
                <w:iCs/>
                <w:sz w:val="22"/>
                <w:szCs w:val="22"/>
              </w:rPr>
              <w:t>Įsipareigojimas neatskleisti konfidencialios informacijos</w:t>
            </w:r>
          </w:p>
        </w:tc>
      </w:tr>
      <w:tr w:rsidR="005F20C4" w14:paraId="65BE3536" w14:textId="77777777">
        <w:trPr>
          <w:trHeight w:val="300"/>
        </w:trPr>
        <w:tc>
          <w:tcPr>
            <w:tcW w:w="2530" w:type="dxa"/>
            <w:tcBorders>
              <w:top w:val="single" w:sz="4" w:space="0" w:color="000000"/>
              <w:left w:val="single" w:sz="4" w:space="0" w:color="000000"/>
              <w:bottom w:val="single" w:sz="4" w:space="0" w:color="000000"/>
              <w:right w:val="single" w:sz="4" w:space="0" w:color="000000"/>
            </w:tcBorders>
          </w:tcPr>
          <w:p w14:paraId="38A17B31" w14:textId="7512D977" w:rsidR="005F20C4" w:rsidRDefault="005F20C4">
            <w:pPr>
              <w:jc w:val="center"/>
              <w:rPr>
                <w:rFonts w:ascii="Arial" w:hAnsi="Arial" w:cs="Arial"/>
                <w:b/>
                <w:bCs/>
                <w:kern w:val="2"/>
                <w:sz w:val="22"/>
                <w:szCs w:val="22"/>
              </w:rPr>
            </w:pPr>
            <w:r>
              <w:rPr>
                <w:rFonts w:ascii="Arial" w:hAnsi="Arial" w:cs="Arial"/>
                <w:b/>
                <w:bCs/>
                <w:kern w:val="2"/>
                <w:sz w:val="22"/>
                <w:szCs w:val="22"/>
              </w:rPr>
              <w:t>15.3. Priedas Nr. 5</w:t>
            </w:r>
          </w:p>
        </w:tc>
        <w:tc>
          <w:tcPr>
            <w:tcW w:w="7009" w:type="dxa"/>
            <w:gridSpan w:val="3"/>
            <w:tcBorders>
              <w:top w:val="single" w:sz="4" w:space="0" w:color="000000"/>
              <w:left w:val="single" w:sz="4" w:space="0" w:color="000000"/>
              <w:bottom w:val="single" w:sz="4" w:space="0" w:color="000000"/>
              <w:right w:val="single" w:sz="4" w:space="0" w:color="000000"/>
            </w:tcBorders>
          </w:tcPr>
          <w:p w14:paraId="25FFE9EF" w14:textId="56F5DCE5" w:rsidR="005F20C4" w:rsidRDefault="00F142AE">
            <w:pPr>
              <w:rPr>
                <w:rFonts w:ascii="Arial" w:eastAsia="Aptos" w:hAnsi="Arial" w:cs="Arial"/>
                <w:iCs/>
                <w:sz w:val="22"/>
                <w:szCs w:val="22"/>
              </w:rPr>
            </w:pPr>
            <w:r>
              <w:rPr>
                <w:rFonts w:ascii="Arial" w:eastAsia="Aptos" w:hAnsi="Arial" w:cs="Arial"/>
                <w:iCs/>
                <w:sz w:val="22"/>
                <w:szCs w:val="22"/>
              </w:rPr>
              <w:t>Deklaracijos forma prekių k</w:t>
            </w:r>
            <w:r w:rsidR="005F20C4">
              <w:rPr>
                <w:rFonts w:ascii="Arial" w:eastAsia="Aptos" w:hAnsi="Arial" w:cs="Arial"/>
                <w:iCs/>
                <w:sz w:val="22"/>
                <w:szCs w:val="22"/>
              </w:rPr>
              <w:t>ilmei</w:t>
            </w:r>
          </w:p>
        </w:tc>
      </w:tr>
      <w:tr w:rsidR="00F73749" w14:paraId="39B699B0" w14:textId="77777777">
        <w:trPr>
          <w:trHeight w:val="300"/>
        </w:trPr>
        <w:tc>
          <w:tcPr>
            <w:tcW w:w="2530" w:type="dxa"/>
            <w:tcBorders>
              <w:top w:val="single" w:sz="4" w:space="0" w:color="000000"/>
              <w:left w:val="single" w:sz="4" w:space="0" w:color="000000"/>
              <w:bottom w:val="single" w:sz="4" w:space="0" w:color="000000"/>
              <w:right w:val="single" w:sz="4" w:space="0" w:color="000000"/>
            </w:tcBorders>
          </w:tcPr>
          <w:p w14:paraId="39B699AE" w14:textId="17CBDBD9" w:rsidR="00F73749" w:rsidRDefault="00F142AE">
            <w:pPr>
              <w:jc w:val="center"/>
              <w:rPr>
                <w:rFonts w:ascii="Arial" w:hAnsi="Arial"/>
                <w:sz w:val="22"/>
                <w:szCs w:val="22"/>
              </w:rPr>
            </w:pPr>
            <w:r>
              <w:rPr>
                <w:rFonts w:ascii="Arial" w:hAnsi="Arial" w:cs="Arial"/>
                <w:b/>
                <w:bCs/>
                <w:kern w:val="2"/>
                <w:sz w:val="22"/>
                <w:szCs w:val="22"/>
              </w:rPr>
              <w:t>15.4. Priedas Nr. 6</w:t>
            </w:r>
          </w:p>
        </w:tc>
        <w:tc>
          <w:tcPr>
            <w:tcW w:w="7009" w:type="dxa"/>
            <w:gridSpan w:val="3"/>
            <w:tcBorders>
              <w:top w:val="single" w:sz="4" w:space="0" w:color="000000"/>
              <w:left w:val="single" w:sz="4" w:space="0" w:color="000000"/>
              <w:bottom w:val="single" w:sz="4" w:space="0" w:color="000000"/>
              <w:right w:val="single" w:sz="4" w:space="0" w:color="000000"/>
            </w:tcBorders>
          </w:tcPr>
          <w:p w14:paraId="39B699AF" w14:textId="770D1F61" w:rsidR="00F73749" w:rsidRDefault="005F20C4">
            <w:pPr>
              <w:rPr>
                <w:rFonts w:ascii="Arial" w:hAnsi="Arial"/>
                <w:sz w:val="22"/>
                <w:szCs w:val="22"/>
              </w:rPr>
            </w:pPr>
            <w:r>
              <w:rPr>
                <w:rFonts w:ascii="Arial" w:hAnsi="Arial" w:cs="Arial"/>
                <w:kern w:val="2"/>
                <w:sz w:val="22"/>
                <w:szCs w:val="22"/>
              </w:rPr>
              <w:t>Pirkimo-pardavimo sutarties b</w:t>
            </w:r>
            <w:r w:rsidR="009F69AA">
              <w:rPr>
                <w:rFonts w:ascii="Arial" w:hAnsi="Arial" w:cs="Arial"/>
                <w:kern w:val="2"/>
                <w:sz w:val="22"/>
                <w:szCs w:val="22"/>
              </w:rPr>
              <w:t>endrosios sąlygos</w:t>
            </w:r>
          </w:p>
        </w:tc>
      </w:tr>
      <w:tr w:rsidR="00F142AE" w14:paraId="6CF2C6DA" w14:textId="77777777">
        <w:trPr>
          <w:trHeight w:val="300"/>
        </w:trPr>
        <w:tc>
          <w:tcPr>
            <w:tcW w:w="2530" w:type="dxa"/>
            <w:tcBorders>
              <w:top w:val="single" w:sz="4" w:space="0" w:color="000000"/>
              <w:left w:val="single" w:sz="4" w:space="0" w:color="000000"/>
              <w:bottom w:val="single" w:sz="4" w:space="0" w:color="000000"/>
              <w:right w:val="single" w:sz="4" w:space="0" w:color="000000"/>
            </w:tcBorders>
          </w:tcPr>
          <w:p w14:paraId="31D79DFB" w14:textId="77777777" w:rsidR="00F142AE" w:rsidRDefault="00F142AE">
            <w:pPr>
              <w:jc w:val="center"/>
              <w:rPr>
                <w:rFonts w:ascii="Arial" w:hAnsi="Arial" w:cs="Arial"/>
                <w:b/>
                <w:bCs/>
                <w:kern w:val="2"/>
                <w:sz w:val="22"/>
                <w:szCs w:val="22"/>
              </w:rPr>
            </w:pPr>
          </w:p>
        </w:tc>
        <w:tc>
          <w:tcPr>
            <w:tcW w:w="7009" w:type="dxa"/>
            <w:gridSpan w:val="3"/>
            <w:tcBorders>
              <w:top w:val="single" w:sz="4" w:space="0" w:color="000000"/>
              <w:left w:val="single" w:sz="4" w:space="0" w:color="000000"/>
              <w:bottom w:val="single" w:sz="4" w:space="0" w:color="000000"/>
              <w:right w:val="single" w:sz="4" w:space="0" w:color="000000"/>
            </w:tcBorders>
          </w:tcPr>
          <w:p w14:paraId="37D47755" w14:textId="77777777" w:rsidR="00F142AE" w:rsidRDefault="00F142AE">
            <w:pPr>
              <w:rPr>
                <w:rFonts w:ascii="Arial" w:hAnsi="Arial" w:cs="Arial"/>
                <w:kern w:val="2"/>
                <w:sz w:val="22"/>
                <w:szCs w:val="22"/>
              </w:rPr>
            </w:pPr>
          </w:p>
        </w:tc>
      </w:tr>
      <w:tr w:rsidR="00F73749" w14:paraId="39B699B2" w14:textId="77777777">
        <w:tc>
          <w:tcPr>
            <w:tcW w:w="9539" w:type="dxa"/>
            <w:gridSpan w:val="4"/>
            <w:tcBorders>
              <w:top w:val="single" w:sz="4" w:space="0" w:color="000000"/>
              <w:left w:val="single" w:sz="4" w:space="0" w:color="000000"/>
              <w:bottom w:val="single" w:sz="4" w:space="0" w:color="000000"/>
              <w:right w:val="single" w:sz="4" w:space="0" w:color="000000"/>
            </w:tcBorders>
          </w:tcPr>
          <w:p w14:paraId="39B699B1" w14:textId="77777777" w:rsidR="00F73749" w:rsidRDefault="009F69AA">
            <w:pPr>
              <w:jc w:val="center"/>
              <w:rPr>
                <w:rFonts w:ascii="Arial" w:hAnsi="Arial"/>
                <w:sz w:val="22"/>
                <w:szCs w:val="22"/>
              </w:rPr>
            </w:pPr>
            <w:r>
              <w:rPr>
                <w:rFonts w:ascii="Arial" w:hAnsi="Arial" w:cs="Arial"/>
                <w:b/>
                <w:bCs/>
                <w:kern w:val="2"/>
                <w:sz w:val="22"/>
                <w:szCs w:val="22"/>
              </w:rPr>
              <w:t>16. ŠALIŲ ATSTOVŲ PARAŠAI</w:t>
            </w:r>
          </w:p>
        </w:tc>
      </w:tr>
      <w:tr w:rsidR="00F73749" w14:paraId="39B699B5" w14:textId="77777777">
        <w:tc>
          <w:tcPr>
            <w:tcW w:w="4787" w:type="dxa"/>
            <w:gridSpan w:val="3"/>
            <w:tcBorders>
              <w:top w:val="single" w:sz="4" w:space="0" w:color="000000"/>
              <w:left w:val="single" w:sz="4" w:space="0" w:color="000000"/>
              <w:bottom w:val="single" w:sz="4" w:space="0" w:color="000000"/>
              <w:right w:val="single" w:sz="4" w:space="0" w:color="000000"/>
            </w:tcBorders>
          </w:tcPr>
          <w:p w14:paraId="39B699B3" w14:textId="77777777" w:rsidR="00F73749" w:rsidRDefault="009F69AA">
            <w:pPr>
              <w:jc w:val="center"/>
              <w:rPr>
                <w:rFonts w:ascii="Arial" w:hAnsi="Arial"/>
                <w:sz w:val="22"/>
                <w:szCs w:val="22"/>
              </w:rPr>
            </w:pPr>
            <w:r>
              <w:rPr>
                <w:rFonts w:ascii="Arial" w:hAnsi="Arial" w:cs="Arial"/>
                <w:b/>
                <w:bCs/>
                <w:kern w:val="2"/>
                <w:sz w:val="22"/>
                <w:szCs w:val="22"/>
              </w:rPr>
              <w:t>PIRKĖJAS</w:t>
            </w:r>
          </w:p>
        </w:tc>
        <w:tc>
          <w:tcPr>
            <w:tcW w:w="4752" w:type="dxa"/>
            <w:tcBorders>
              <w:top w:val="single" w:sz="4" w:space="0" w:color="000000"/>
              <w:left w:val="single" w:sz="4" w:space="0" w:color="000000"/>
              <w:bottom w:val="single" w:sz="4" w:space="0" w:color="000000"/>
              <w:right w:val="single" w:sz="4" w:space="0" w:color="000000"/>
            </w:tcBorders>
          </w:tcPr>
          <w:p w14:paraId="39B699B4" w14:textId="77777777" w:rsidR="00F73749" w:rsidRDefault="009F69AA">
            <w:pPr>
              <w:jc w:val="center"/>
              <w:rPr>
                <w:rFonts w:ascii="Arial" w:hAnsi="Arial"/>
                <w:sz w:val="22"/>
                <w:szCs w:val="22"/>
              </w:rPr>
            </w:pPr>
            <w:r>
              <w:rPr>
                <w:rFonts w:ascii="Arial" w:hAnsi="Arial" w:cs="Arial"/>
                <w:b/>
                <w:bCs/>
                <w:kern w:val="2"/>
                <w:sz w:val="22"/>
                <w:szCs w:val="22"/>
              </w:rPr>
              <w:t>TIEKĖJAS</w:t>
            </w:r>
          </w:p>
        </w:tc>
      </w:tr>
      <w:tr w:rsidR="00F73749" w14:paraId="39B699BA" w14:textId="77777777">
        <w:tc>
          <w:tcPr>
            <w:tcW w:w="4787" w:type="dxa"/>
            <w:gridSpan w:val="3"/>
            <w:tcBorders>
              <w:top w:val="single" w:sz="4" w:space="0" w:color="000000"/>
              <w:left w:val="single" w:sz="4" w:space="0" w:color="000000"/>
              <w:bottom w:val="single" w:sz="4" w:space="0" w:color="000000"/>
              <w:right w:val="single" w:sz="4" w:space="0" w:color="000000"/>
            </w:tcBorders>
          </w:tcPr>
          <w:p w14:paraId="39B699B7" w14:textId="2F7EFC32" w:rsidR="00F73749" w:rsidRDefault="00B03BC9">
            <w:pPr>
              <w:jc w:val="center"/>
              <w:rPr>
                <w:rFonts w:ascii="Arial" w:hAnsi="Arial"/>
                <w:b/>
                <w:bCs/>
                <w:color w:val="000000"/>
                <w:sz w:val="22"/>
                <w:szCs w:val="22"/>
              </w:rPr>
            </w:pPr>
            <w:r>
              <w:rPr>
                <w:rFonts w:ascii="Arial" w:hAnsi="Arial" w:cs="Arial"/>
                <w:color w:val="000000"/>
                <w:kern w:val="2"/>
                <w:sz w:val="22"/>
                <w:szCs w:val="22"/>
              </w:rPr>
              <w:t>Panevėžio regioninio padalinio vadovas Giedrius Bronušas</w:t>
            </w:r>
          </w:p>
        </w:tc>
        <w:tc>
          <w:tcPr>
            <w:tcW w:w="4752" w:type="dxa"/>
            <w:tcBorders>
              <w:top w:val="single" w:sz="4" w:space="0" w:color="000000"/>
              <w:left w:val="single" w:sz="4" w:space="0" w:color="000000"/>
              <w:bottom w:val="single" w:sz="4" w:space="0" w:color="000000"/>
              <w:right w:val="single" w:sz="4" w:space="0" w:color="000000"/>
            </w:tcBorders>
          </w:tcPr>
          <w:p w14:paraId="39B699B9" w14:textId="157BC569" w:rsidR="00F73749" w:rsidRDefault="00F73749">
            <w:pPr>
              <w:jc w:val="center"/>
              <w:rPr>
                <w:rFonts w:ascii="Arial" w:hAnsi="Arial" w:cs="Arial"/>
                <w:color w:val="000000"/>
                <w:kern w:val="2"/>
                <w:sz w:val="22"/>
                <w:szCs w:val="22"/>
              </w:rPr>
            </w:pPr>
          </w:p>
        </w:tc>
      </w:tr>
      <w:tr w:rsidR="00F73749" w14:paraId="39B699C1" w14:textId="77777777">
        <w:tc>
          <w:tcPr>
            <w:tcW w:w="4787" w:type="dxa"/>
            <w:gridSpan w:val="3"/>
            <w:tcBorders>
              <w:top w:val="single" w:sz="4" w:space="0" w:color="000000"/>
              <w:left w:val="single" w:sz="4" w:space="0" w:color="000000"/>
              <w:bottom w:val="single" w:sz="4" w:space="0" w:color="000000"/>
              <w:right w:val="single" w:sz="4" w:space="0" w:color="000000"/>
            </w:tcBorders>
          </w:tcPr>
          <w:p w14:paraId="39B699BB" w14:textId="77777777" w:rsidR="00F73749" w:rsidRDefault="00F73749">
            <w:pPr>
              <w:jc w:val="center"/>
              <w:rPr>
                <w:rFonts w:ascii="Arial" w:hAnsi="Arial" w:cs="Arial"/>
                <w:b/>
                <w:bCs/>
                <w:color w:val="4472C4"/>
                <w:kern w:val="2"/>
                <w:sz w:val="22"/>
                <w:szCs w:val="22"/>
              </w:rPr>
            </w:pPr>
          </w:p>
          <w:p w14:paraId="39B699BC" w14:textId="77777777" w:rsidR="00F73749" w:rsidRDefault="009F69AA">
            <w:pPr>
              <w:jc w:val="center"/>
              <w:rPr>
                <w:rFonts w:ascii="Arial" w:hAnsi="Arial"/>
                <w:sz w:val="22"/>
                <w:szCs w:val="22"/>
              </w:rPr>
            </w:pPr>
            <w:r>
              <w:rPr>
                <w:rFonts w:ascii="Arial" w:hAnsi="Arial" w:cs="Arial"/>
                <w:b/>
                <w:bCs/>
                <w:color w:val="4472C4"/>
                <w:kern w:val="2"/>
                <w:sz w:val="22"/>
                <w:szCs w:val="22"/>
              </w:rPr>
              <w:t>(parašas)</w:t>
            </w:r>
          </w:p>
          <w:p w14:paraId="39B699BD" w14:textId="77777777" w:rsidR="00F73749" w:rsidRDefault="00F73749">
            <w:pPr>
              <w:jc w:val="center"/>
              <w:rPr>
                <w:rFonts w:ascii="Arial" w:hAnsi="Arial" w:cs="Arial"/>
                <w:b/>
                <w:bCs/>
                <w:color w:val="4472C4"/>
                <w:kern w:val="2"/>
                <w:sz w:val="22"/>
                <w:szCs w:val="22"/>
              </w:rPr>
            </w:pPr>
          </w:p>
          <w:p w14:paraId="39B699BE" w14:textId="77777777" w:rsidR="00F73749" w:rsidRDefault="00F73749">
            <w:pPr>
              <w:jc w:val="center"/>
              <w:rPr>
                <w:rFonts w:ascii="Arial" w:hAnsi="Arial" w:cs="Arial"/>
                <w:b/>
                <w:bCs/>
                <w:color w:val="4472C4"/>
                <w:kern w:val="2"/>
                <w:sz w:val="22"/>
                <w:szCs w:val="22"/>
              </w:rPr>
            </w:pPr>
          </w:p>
        </w:tc>
        <w:tc>
          <w:tcPr>
            <w:tcW w:w="4752" w:type="dxa"/>
            <w:tcBorders>
              <w:top w:val="single" w:sz="4" w:space="0" w:color="000000"/>
              <w:left w:val="single" w:sz="4" w:space="0" w:color="000000"/>
              <w:bottom w:val="single" w:sz="4" w:space="0" w:color="000000"/>
              <w:right w:val="single" w:sz="4" w:space="0" w:color="000000"/>
            </w:tcBorders>
          </w:tcPr>
          <w:p w14:paraId="39B699BF" w14:textId="77777777" w:rsidR="00F73749" w:rsidRDefault="00F73749">
            <w:pPr>
              <w:jc w:val="center"/>
              <w:rPr>
                <w:rFonts w:ascii="Arial" w:hAnsi="Arial" w:cs="Arial"/>
                <w:b/>
                <w:bCs/>
                <w:color w:val="4472C4"/>
                <w:kern w:val="2"/>
                <w:sz w:val="22"/>
                <w:szCs w:val="22"/>
              </w:rPr>
            </w:pPr>
          </w:p>
          <w:p w14:paraId="39B699C0" w14:textId="77777777" w:rsidR="00F73749" w:rsidRDefault="009F69AA">
            <w:pPr>
              <w:jc w:val="center"/>
              <w:rPr>
                <w:rFonts w:ascii="Arial" w:hAnsi="Arial"/>
                <w:sz w:val="22"/>
                <w:szCs w:val="22"/>
              </w:rPr>
            </w:pPr>
            <w:r>
              <w:rPr>
                <w:rFonts w:ascii="Arial" w:hAnsi="Arial" w:cs="Arial"/>
                <w:b/>
                <w:bCs/>
                <w:color w:val="4472C4"/>
                <w:kern w:val="2"/>
                <w:sz w:val="22"/>
                <w:szCs w:val="22"/>
              </w:rPr>
              <w:t>(parašas)</w:t>
            </w:r>
          </w:p>
        </w:tc>
      </w:tr>
    </w:tbl>
    <w:p w14:paraId="39B699C2" w14:textId="77777777" w:rsidR="00F73749" w:rsidRDefault="00F73749">
      <w:pPr>
        <w:widowControl w:val="0"/>
        <w:tabs>
          <w:tab w:val="left" w:pos="567"/>
          <w:tab w:val="left" w:pos="851"/>
        </w:tabs>
        <w:jc w:val="center"/>
        <w:rPr>
          <w:rFonts w:ascii="Arial" w:hAnsi="Arial" w:cs="Arial"/>
          <w:b/>
          <w:bCs/>
          <w:caps/>
          <w:kern w:val="2"/>
          <w:sz w:val="22"/>
          <w:szCs w:val="22"/>
        </w:rPr>
      </w:pPr>
    </w:p>
    <w:p w14:paraId="39B699C3" w14:textId="77777777" w:rsidR="00F73749" w:rsidRDefault="009F69AA">
      <w:pPr>
        <w:jc w:val="center"/>
        <w:rPr>
          <w:rFonts w:ascii="Arial" w:hAnsi="Arial"/>
          <w:sz w:val="22"/>
          <w:szCs w:val="22"/>
        </w:rPr>
      </w:pPr>
      <w:r>
        <w:rPr>
          <w:rFonts w:ascii="Arial" w:hAnsi="Arial" w:cs="Arial"/>
          <w:color w:val="000000"/>
          <w:sz w:val="22"/>
          <w:szCs w:val="22"/>
        </w:rPr>
        <w:t>_______________</w:t>
      </w:r>
    </w:p>
    <w:p w14:paraId="39B699C4" w14:textId="77777777" w:rsidR="00F73749" w:rsidRDefault="00F73749">
      <w:pPr>
        <w:spacing w:line="259" w:lineRule="auto"/>
        <w:rPr>
          <w:rFonts w:ascii="Arial" w:hAnsi="Arial" w:cs="Arial"/>
          <w:sz w:val="22"/>
          <w:szCs w:val="22"/>
        </w:rPr>
      </w:pPr>
    </w:p>
    <w:p w14:paraId="39B699C5" w14:textId="77777777" w:rsidR="00F73749" w:rsidRDefault="00F73749">
      <w:pPr>
        <w:rPr>
          <w:rFonts w:ascii="Arial" w:hAnsi="Arial" w:cs="Arial"/>
          <w:sz w:val="22"/>
          <w:szCs w:val="22"/>
        </w:rPr>
      </w:pPr>
    </w:p>
    <w:sectPr w:rsidR="00F73749">
      <w:headerReference w:type="even" r:id="rId16"/>
      <w:headerReference w:type="default" r:id="rId17"/>
      <w:footerReference w:type="even" r:id="rId18"/>
      <w:footerReference w:type="default" r:id="rId19"/>
      <w:headerReference w:type="first" r:id="rId20"/>
      <w:footerReference w:type="first" r:id="rId21"/>
      <w:pgSz w:w="12240" w:h="15840"/>
      <w:pgMar w:top="1134" w:right="567" w:bottom="1134" w:left="1701" w:header="720" w:footer="720" w:gutter="0"/>
      <w:pgNumType w:start="1"/>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B699D0" w14:textId="77777777" w:rsidR="00EA36FB" w:rsidRDefault="009F69AA">
      <w:r>
        <w:separator/>
      </w:r>
    </w:p>
  </w:endnote>
  <w:endnote w:type="continuationSeparator" w:id="0">
    <w:p w14:paraId="39B699D2" w14:textId="77777777" w:rsidR="00EA36FB" w:rsidRDefault="009F69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 w:name="Aptos">
    <w:altName w:val="Arial"/>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B699C8" w14:textId="77777777" w:rsidR="00F73749" w:rsidRDefault="00F73749">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B699C9" w14:textId="77777777" w:rsidR="00F73749" w:rsidRDefault="00F73749">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B699CB" w14:textId="77777777" w:rsidR="00F73749" w:rsidRDefault="00F73749">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B699CC" w14:textId="77777777" w:rsidR="00EA36FB" w:rsidRDefault="009F69AA">
      <w:r>
        <w:separator/>
      </w:r>
    </w:p>
  </w:footnote>
  <w:footnote w:type="continuationSeparator" w:id="0">
    <w:p w14:paraId="39B699CE" w14:textId="77777777" w:rsidR="00EA36FB" w:rsidRDefault="009F69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B699C6" w14:textId="77777777" w:rsidR="00F73749" w:rsidRDefault="00F73749">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B699C7" w14:textId="77777777" w:rsidR="00F73749" w:rsidRDefault="00F73749">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B699CA" w14:textId="77777777" w:rsidR="00F73749" w:rsidRDefault="00F73749">
    <w:pPr>
      <w:tabs>
        <w:tab w:val="center" w:pos="4680"/>
        <w:tab w:val="right" w:pos="9360"/>
      </w:tabs>
      <w:jc w:val="right"/>
      <w:rPr>
        <w:rFonts w:ascii="Arial" w:hAnsi="Arial" w:cs="Arial"/>
        <w:sz w:val="22"/>
        <w:szCs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1296"/>
  <w:autoHyphenation/>
  <w:hyphenationZone w:val="396"/>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3749"/>
    <w:rsid w:val="000243B1"/>
    <w:rsid w:val="0014086B"/>
    <w:rsid w:val="00160048"/>
    <w:rsid w:val="00257530"/>
    <w:rsid w:val="00317FC8"/>
    <w:rsid w:val="00461C1A"/>
    <w:rsid w:val="00534A58"/>
    <w:rsid w:val="005625E6"/>
    <w:rsid w:val="005F20C4"/>
    <w:rsid w:val="005F7918"/>
    <w:rsid w:val="00796BC4"/>
    <w:rsid w:val="008A3B42"/>
    <w:rsid w:val="00936E46"/>
    <w:rsid w:val="009548F6"/>
    <w:rsid w:val="009F69AA"/>
    <w:rsid w:val="00A20BCA"/>
    <w:rsid w:val="00A97EFB"/>
    <w:rsid w:val="00B03BC9"/>
    <w:rsid w:val="00DB5497"/>
    <w:rsid w:val="00E712B1"/>
    <w:rsid w:val="00EA36FB"/>
    <w:rsid w:val="00F142AE"/>
    <w:rsid w:val="00F73749"/>
  </w:rsids>
  <m:mathPr>
    <m:mathFont m:val="Cambria Math"/>
    <m:brkBin m:val="before"/>
    <m:brkBinSub m:val="--"/>
    <m:smallFrac m:val="0"/>
    <m:dispDef/>
    <m:lMargin m:val="0"/>
    <m:rMargin m:val="0"/>
    <m:defJc m:val="centerGroup"/>
    <m:wrapIndent m:val="1440"/>
    <m:intLim m:val="subSup"/>
    <m:naryLim m:val="undOvr"/>
  </m:mathPr>
  <w:themeFontLang w:val="lt-L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B69826"/>
  <w15:docId w15:val="{581DE407-5D06-4C27-9A6E-BB3F1F4D8D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lt-LT" w:eastAsia="en-US" w:bidi="ar-SA"/>
      </w:rPr>
    </w:rPrDefault>
    <w:pPrDefault>
      <w:pPr>
        <w:suppressAutoHyphens/>
      </w:pPr>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InternetLink">
    <w:name w:val="Internet Link"/>
    <w:basedOn w:val="Numatytasispastraiposriftas"/>
    <w:unhideWhenUsed/>
    <w:qFormat/>
    <w:rsid w:val="00AD1CD0"/>
    <w:rPr>
      <w:color w:val="0563C1" w:themeColor="hyperlink"/>
      <w:u w:val="single"/>
    </w:rPr>
  </w:style>
  <w:style w:type="character" w:customStyle="1" w:styleId="normaltextrun">
    <w:name w:val="normaltextrun"/>
    <w:basedOn w:val="Numatytasispastraiposriftas"/>
    <w:qFormat/>
    <w:rsid w:val="0042437B"/>
  </w:style>
  <w:style w:type="character" w:customStyle="1" w:styleId="eop">
    <w:name w:val="eop"/>
    <w:basedOn w:val="Numatytasispastraiposriftas"/>
    <w:qFormat/>
    <w:rsid w:val="0042437B"/>
  </w:style>
  <w:style w:type="character" w:styleId="Komentaronuoroda">
    <w:name w:val="annotation reference"/>
    <w:basedOn w:val="Numatytasispastraiposriftas"/>
    <w:semiHidden/>
    <w:unhideWhenUsed/>
    <w:qFormat/>
    <w:rsid w:val="009A3988"/>
    <w:rPr>
      <w:sz w:val="16"/>
      <w:szCs w:val="16"/>
    </w:rPr>
  </w:style>
  <w:style w:type="character" w:customStyle="1" w:styleId="KomentarotekstasDiagrama">
    <w:name w:val="Komentaro tekstas Diagrama"/>
    <w:basedOn w:val="Numatytasispastraiposriftas"/>
    <w:link w:val="Komentarotekstas"/>
    <w:qFormat/>
    <w:rsid w:val="009A3988"/>
    <w:rPr>
      <w:sz w:val="20"/>
    </w:rPr>
  </w:style>
  <w:style w:type="character" w:customStyle="1" w:styleId="KomentarotemaDiagrama">
    <w:name w:val="Komentaro tema Diagrama"/>
    <w:basedOn w:val="KomentarotekstasDiagrama"/>
    <w:link w:val="Komentarotema"/>
    <w:semiHidden/>
    <w:qFormat/>
    <w:rsid w:val="009A3988"/>
    <w:rPr>
      <w:b/>
      <w:bCs/>
      <w:sz w:val="20"/>
    </w:rPr>
  </w:style>
  <w:style w:type="character" w:customStyle="1" w:styleId="UnresolvedMention">
    <w:name w:val="Unresolved Mention"/>
    <w:basedOn w:val="Numatytasispastraiposriftas"/>
    <w:uiPriority w:val="99"/>
    <w:semiHidden/>
    <w:unhideWhenUsed/>
    <w:qFormat/>
    <w:rsid w:val="007816DA"/>
    <w:rPr>
      <w:color w:val="605E5C"/>
      <w:shd w:val="clear" w:color="auto" w:fill="E1DFDD"/>
    </w:rPr>
  </w:style>
  <w:style w:type="character" w:customStyle="1" w:styleId="InternetLink1">
    <w:name w:val="Internet Link1"/>
    <w:qFormat/>
    <w:rPr>
      <w:color w:val="000080"/>
      <w:u w:val="single"/>
    </w:rPr>
  </w:style>
  <w:style w:type="character" w:customStyle="1" w:styleId="InternetLink2">
    <w:name w:val="Internet Link2"/>
    <w:qFormat/>
    <w:rPr>
      <w:color w:val="000080"/>
      <w:u w:val="single"/>
    </w:rPr>
  </w:style>
  <w:style w:type="character" w:customStyle="1" w:styleId="LineNumbering">
    <w:name w:val="Line Numbering"/>
    <w:qFormat/>
  </w:style>
  <w:style w:type="character" w:customStyle="1" w:styleId="InternetLink3">
    <w:name w:val="Internet Link3"/>
    <w:qFormat/>
    <w:rPr>
      <w:color w:val="000080"/>
      <w:u w:val="single"/>
    </w:rPr>
  </w:style>
  <w:style w:type="character" w:customStyle="1" w:styleId="LineNumbering1">
    <w:name w:val="Line Numbering1"/>
    <w:qFormat/>
  </w:style>
  <w:style w:type="character" w:customStyle="1" w:styleId="InternetLink4">
    <w:name w:val="Internet Link4"/>
    <w:qFormat/>
    <w:rPr>
      <w:color w:val="000080"/>
      <w:u w:val="single"/>
    </w:rPr>
  </w:style>
  <w:style w:type="character" w:customStyle="1" w:styleId="LineNumbering2">
    <w:name w:val="Line Numbering2"/>
    <w:qFormat/>
  </w:style>
  <w:style w:type="character" w:customStyle="1" w:styleId="InternetLink5">
    <w:name w:val="Internet Link5"/>
    <w:qFormat/>
    <w:rPr>
      <w:color w:val="000080"/>
      <w:u w:val="single"/>
    </w:rPr>
  </w:style>
  <w:style w:type="character" w:customStyle="1" w:styleId="LineNumbering3">
    <w:name w:val="Line Numbering3"/>
    <w:qFormat/>
  </w:style>
  <w:style w:type="character" w:customStyle="1" w:styleId="InternetLink6">
    <w:name w:val="Internet Link6"/>
    <w:qFormat/>
    <w:rPr>
      <w:color w:val="000080"/>
      <w:u w:val="single"/>
    </w:rPr>
  </w:style>
  <w:style w:type="character" w:customStyle="1" w:styleId="LineNumbering4">
    <w:name w:val="Line Numbering4"/>
    <w:qFormat/>
  </w:style>
  <w:style w:type="character" w:customStyle="1" w:styleId="InternetLink7">
    <w:name w:val="Internet Link7"/>
    <w:qFormat/>
    <w:rPr>
      <w:color w:val="000080"/>
      <w:u w:val="single"/>
    </w:rPr>
  </w:style>
  <w:style w:type="character" w:customStyle="1" w:styleId="LineNumbering5">
    <w:name w:val="Line Numbering5"/>
    <w:qFormat/>
  </w:style>
  <w:style w:type="character" w:customStyle="1" w:styleId="InternetLink8">
    <w:name w:val="Internet Link8"/>
    <w:qFormat/>
    <w:rPr>
      <w:color w:val="000080"/>
      <w:u w:val="single"/>
    </w:rPr>
  </w:style>
  <w:style w:type="character" w:customStyle="1" w:styleId="LineNumbering6">
    <w:name w:val="Line Numbering6"/>
    <w:qFormat/>
  </w:style>
  <w:style w:type="character" w:styleId="Hipersaitas">
    <w:name w:val="Hyperlink"/>
    <w:rPr>
      <w:color w:val="000080"/>
      <w:u w:val="single"/>
    </w:rPr>
  </w:style>
  <w:style w:type="character" w:styleId="Eilutsnumeris">
    <w:name w:val="line number"/>
  </w:style>
  <w:style w:type="paragraph" w:styleId="Antrat">
    <w:name w:val="caption"/>
    <w:basedOn w:val="prastasis"/>
    <w:next w:val="Pagrindinistekstas"/>
    <w:qFormat/>
    <w:pPr>
      <w:suppressLineNumbers/>
      <w:spacing w:before="120" w:after="120"/>
    </w:pPr>
    <w:rPr>
      <w:rFonts w:cs="Lucida Sans"/>
      <w:i/>
      <w:iCs/>
      <w:szCs w:val="24"/>
    </w:rPr>
  </w:style>
  <w:style w:type="paragraph" w:styleId="Pagrindinistekstas">
    <w:name w:val="Body Text"/>
    <w:basedOn w:val="prastasis"/>
    <w:pPr>
      <w:spacing w:after="140" w:line="276" w:lineRule="auto"/>
    </w:pPr>
  </w:style>
  <w:style w:type="paragraph" w:styleId="Sraas">
    <w:name w:val="List"/>
    <w:basedOn w:val="Pagrindinistekstas"/>
    <w:rPr>
      <w:rFonts w:cs="Lucida Sans"/>
    </w:rPr>
  </w:style>
  <w:style w:type="paragraph" w:customStyle="1" w:styleId="Rodykl">
    <w:name w:val="Rodyklė"/>
    <w:basedOn w:val="prastasis"/>
    <w:qFormat/>
    <w:pPr>
      <w:suppressLineNumbers/>
    </w:pPr>
    <w:rPr>
      <w:rFonts w:cs="Lucida Sans"/>
    </w:rPr>
  </w:style>
  <w:style w:type="paragraph" w:customStyle="1" w:styleId="paragraph">
    <w:name w:val="paragraph"/>
    <w:basedOn w:val="prastasis"/>
    <w:qFormat/>
    <w:rsid w:val="0042437B"/>
    <w:pPr>
      <w:spacing w:beforeAutospacing="1" w:afterAutospacing="1"/>
    </w:pPr>
    <w:rPr>
      <w:szCs w:val="24"/>
      <w:lang w:val="en-US"/>
    </w:rPr>
  </w:style>
  <w:style w:type="paragraph" w:styleId="Komentarotekstas">
    <w:name w:val="annotation text"/>
    <w:basedOn w:val="prastasis"/>
    <w:link w:val="KomentarotekstasDiagrama"/>
    <w:unhideWhenUsed/>
    <w:rsid w:val="009A3988"/>
    <w:rPr>
      <w:sz w:val="20"/>
    </w:rPr>
  </w:style>
  <w:style w:type="paragraph" w:styleId="Komentarotema">
    <w:name w:val="annotation subject"/>
    <w:basedOn w:val="Komentarotekstas"/>
    <w:next w:val="Komentarotekstas"/>
    <w:link w:val="KomentarotemaDiagrama"/>
    <w:semiHidden/>
    <w:unhideWhenUsed/>
    <w:qFormat/>
    <w:rsid w:val="009A3988"/>
    <w:rPr>
      <w:b/>
      <w:bCs/>
    </w:rPr>
  </w:style>
  <w:style w:type="paragraph" w:customStyle="1" w:styleId="HeaderandFooter">
    <w:name w:val="Header and Footer"/>
    <w:basedOn w:val="prastasis"/>
    <w:qFormat/>
  </w:style>
  <w:style w:type="paragraph" w:styleId="Antrats">
    <w:name w:val="header"/>
    <w:basedOn w:val="HeaderandFooter"/>
  </w:style>
  <w:style w:type="paragraph" w:styleId="Porat">
    <w:name w:val="footer"/>
    <w:basedOn w:val="HeaderandFooter"/>
  </w:style>
  <w:style w:type="paragraph" w:styleId="Pataisymai">
    <w:name w:val="Revision"/>
    <w:semiHidden/>
    <w:qFormat/>
    <w:rsid w:val="006E4109"/>
    <w:pPr>
      <w:suppressAutoHyphens w:val="0"/>
    </w:pPr>
  </w:style>
  <w:style w:type="paragraph" w:styleId="Debesliotekstas">
    <w:name w:val="Balloon Text"/>
    <w:basedOn w:val="prastasis"/>
    <w:link w:val="DebesliotekstasDiagrama"/>
    <w:semiHidden/>
    <w:unhideWhenUsed/>
    <w:rsid w:val="009F69AA"/>
    <w:rPr>
      <w:rFonts w:ascii="Segoe UI" w:hAnsi="Segoe UI" w:cs="Segoe UI"/>
      <w:sz w:val="18"/>
      <w:szCs w:val="18"/>
    </w:rPr>
  </w:style>
  <w:style w:type="character" w:customStyle="1" w:styleId="DebesliotekstasDiagrama">
    <w:name w:val="Debesėlio tekstas Diagrama"/>
    <w:basedOn w:val="Numatytasispastraiposriftas"/>
    <w:link w:val="Debesliotekstas"/>
    <w:semiHidden/>
    <w:rsid w:val="009F69A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0264900">
      <w:bodyDiv w:val="1"/>
      <w:marLeft w:val="0"/>
      <w:marRight w:val="0"/>
      <w:marTop w:val="0"/>
      <w:marBottom w:val="0"/>
      <w:divBdr>
        <w:top w:val="none" w:sz="0" w:space="0" w:color="auto"/>
        <w:left w:val="none" w:sz="0" w:space="0" w:color="auto"/>
        <w:bottom w:val="none" w:sz="0" w:space="0" w:color="auto"/>
        <w:right w:val="none" w:sz="0" w:space="0" w:color="auto"/>
      </w:divBdr>
    </w:div>
    <w:div w:id="774790549">
      <w:bodyDiv w:val="1"/>
      <w:marLeft w:val="0"/>
      <w:marRight w:val="0"/>
      <w:marTop w:val="0"/>
      <w:marBottom w:val="0"/>
      <w:divBdr>
        <w:top w:val="none" w:sz="0" w:space="0" w:color="auto"/>
        <w:left w:val="none" w:sz="0" w:space="0" w:color="auto"/>
        <w:bottom w:val="none" w:sz="0" w:space="0" w:color="auto"/>
        <w:right w:val="none" w:sz="0" w:space="0" w:color="auto"/>
      </w:divBdr>
    </w:div>
    <w:div w:id="77682980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vmu.lt/wp-content/uploads/2022/09/Dovanu-politika1.pdf"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webSettings" Target="webSettings.xml"/><Relationship Id="rId12" Type="http://schemas.openxmlformats.org/officeDocument/2006/relationships/hyperlink" Target="https://vmu.lt/wp-content/uploads/2021/08/Antikorupcine-politika.pdf"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rolandas.katinas@vmu.lt" TargetMode="External"/><Relationship Id="rId5" Type="http://schemas.openxmlformats.org/officeDocument/2006/relationships/styles" Target="styles.xml"/><Relationship Id="rId15" Type="http://schemas.openxmlformats.org/officeDocument/2006/relationships/hyperlink" Target="https://vmu.lt/korupcijos-prevencija/" TargetMode="External"/><Relationship Id="rId23" Type="http://schemas.openxmlformats.org/officeDocument/2006/relationships/theme" Target="theme/theme1.xml"/><Relationship Id="rId10" Type="http://schemas.openxmlformats.org/officeDocument/2006/relationships/hyperlink" Target="mailto:panevezys@vmu.lt" TargetMode="Externa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yperlink" Target="https://vmu.lt/wp-content/uploads/2021/08/Interesu-konfliktu-vengimo-politika.pdf" TargetMode="External"/><Relationship Id="rId22"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c7efa346-a6f8-4344-b189-d70126d717a6"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087966DC4CE5B469AFCF3B62171989D" ma:contentTypeVersion="13" ma:contentTypeDescription="Create a new document." ma:contentTypeScope="" ma:versionID="2c340afe85e08dde6dfe72e2f27ca362">
  <xsd:schema xmlns:xsd="http://www.w3.org/2001/XMLSchema" xmlns:xs="http://www.w3.org/2001/XMLSchema" xmlns:p="http://schemas.microsoft.com/office/2006/metadata/properties" xmlns:ns3="c7efa346-a6f8-4344-b189-d70126d717a6" targetNamespace="http://schemas.microsoft.com/office/2006/metadata/properties" ma:root="true" ma:fieldsID="e5a7e70e6552ad92581b93bc6cf27998" ns3:_="">
    <xsd:import namespace="c7efa346-a6f8-4344-b189-d70126d717a6"/>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element ref="ns3:MediaServiceBillingMetadata" minOccurs="0"/>
                <xsd:element ref="ns3:_activity" minOccurs="0"/>
                <xsd:element ref="ns3:MediaLengthInSecond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efa346-a6f8-4344-b189-d70126d717a6"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BillingMetadata" ma:index="17" nillable="true" ma:displayName="MediaServiceBillingMetadata" ma:hidden="true" ma:internalName="MediaServiceBillingMetadata" ma:readOnly="true">
      <xsd:simpleType>
        <xsd:restriction base="dms:Note"/>
      </xsd:simpleType>
    </xsd:element>
    <xsd:element name="_activity" ma:index="18" nillable="true" ma:displayName="_activity" ma:hidden="true" ma:internalName="_activity">
      <xsd:simpleType>
        <xsd:restriction base="dms:Note"/>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9E11CA-F2B3-452C-ADAE-8B2E6E3B4B4C}">
  <ds:schemaRefs>
    <ds:schemaRef ds:uri="http://www.w3.org/XML/1998/namespace"/>
    <ds:schemaRef ds:uri="http://schemas.microsoft.com/office/2006/metadata/properties"/>
    <ds:schemaRef ds:uri="http://schemas.microsoft.com/office/2006/documentManagement/types"/>
    <ds:schemaRef ds:uri="http://schemas.microsoft.com/office/infopath/2007/PartnerControls"/>
    <ds:schemaRef ds:uri="http://schemas.openxmlformats.org/package/2006/metadata/core-properties"/>
    <ds:schemaRef ds:uri="c7efa346-a6f8-4344-b189-d70126d717a6"/>
    <ds:schemaRef ds:uri="http://purl.org/dc/dcmitype/"/>
    <ds:schemaRef ds:uri="http://purl.org/dc/terms/"/>
    <ds:schemaRef ds:uri="http://purl.org/dc/elements/1.1/"/>
  </ds:schemaRefs>
</ds:datastoreItem>
</file>

<file path=customXml/itemProps2.xml><?xml version="1.0" encoding="utf-8"?>
<ds:datastoreItem xmlns:ds="http://schemas.openxmlformats.org/officeDocument/2006/customXml" ds:itemID="{CCAADE3F-AFC6-493A-B5B1-D7339BBA81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7efa346-a6f8-4344-b189-d70126d717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F1A3674-7CDE-4723-A98F-56076CE2F53A}">
  <ds:schemaRefs>
    <ds:schemaRef ds:uri="http://schemas.microsoft.com/sharepoint/v3/contenttype/forms"/>
  </ds:schemaRefs>
</ds:datastoreItem>
</file>

<file path=customXml/itemProps4.xml><?xml version="1.0" encoding="utf-8"?>
<ds:datastoreItem xmlns:ds="http://schemas.openxmlformats.org/officeDocument/2006/customXml" ds:itemID="{53302CBD-B3BA-44EB-8383-04582BBC12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TotalTime>
  <Pages>9</Pages>
  <Words>3210</Words>
  <Characters>18301</Characters>
  <Application>Microsoft Office Word</Application>
  <DocSecurity>0</DocSecurity>
  <Lines>152</Lines>
  <Paragraphs>42</Paragraphs>
  <ScaleCrop>false</ScaleCrop>
  <HeadingPairs>
    <vt:vector size="2" baseType="variant">
      <vt:variant>
        <vt:lpstr>Pavadinimas</vt:lpstr>
      </vt:variant>
      <vt:variant>
        <vt:i4>1</vt:i4>
      </vt:variant>
    </vt:vector>
  </HeadingPairs>
  <TitlesOfParts>
    <vt:vector size="1" baseType="lpstr">
      <vt:lpstr/>
    </vt:vector>
  </TitlesOfParts>
  <Company>HP Inc.</Company>
  <LinksUpToDate>false</LinksUpToDate>
  <CharactersWithSpaces>21469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Neringa Kaktavičiūtė-Mickienė | VMU</dc:creator>
  <dc:description/>
  <cp:lastModifiedBy>Monika Mazurevičienė | VMU</cp:lastModifiedBy>
  <cp:revision>9</cp:revision>
  <dcterms:created xsi:type="dcterms:W3CDTF">2026-04-09T13:24:00Z</dcterms:created>
  <dcterms:modified xsi:type="dcterms:W3CDTF">2026-09-03T12:13:00Z</dcterms:modified>
  <dc:language>lt-LT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0x010100C087966DC4CE5B469AFCF3B62171989D</vt:lpwstr>
  </property>
</Properties>
</file>