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731E" w14:textId="77777777" w:rsidR="00EC430C" w:rsidRPr="00FE2251" w:rsidRDefault="00EC430C" w:rsidP="00EC430C">
      <w:pPr>
        <w:spacing w:after="0" w:line="240" w:lineRule="auto"/>
        <w:ind w:right="-44"/>
        <w:jc w:val="center"/>
        <w:rPr>
          <w:rFonts w:ascii="Times New Roman" w:eastAsia="Times New Roman" w:hAnsi="Times New Roman" w:cs="Times New Roman"/>
          <w:kern w:val="0"/>
          <w:sz w:val="24"/>
          <w:szCs w:val="24"/>
          <w14:ligatures w14:val="none"/>
        </w:rPr>
      </w:pPr>
      <w:bookmarkStart w:id="0" w:name="_Hlk188000816"/>
      <w:r w:rsidRPr="00FE2251">
        <w:rPr>
          <w:rFonts w:ascii="Times New Roman" w:eastAsia="Times New Roman" w:hAnsi="Times New Roman" w:cs="Times New Roman"/>
          <w:noProof/>
          <w:kern w:val="0"/>
          <w:sz w:val="28"/>
          <w:szCs w:val="28"/>
        </w:rPr>
        <w:drawing>
          <wp:inline distT="0" distB="0" distL="0" distR="0" wp14:anchorId="4700B903" wp14:editId="01C68C33">
            <wp:extent cx="457200" cy="548640"/>
            <wp:effectExtent l="0" t="0" r="0" b="3810"/>
            <wp:docPr id="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48640"/>
                    </a:xfrm>
                    <a:prstGeom prst="rect">
                      <a:avLst/>
                    </a:prstGeom>
                    <a:noFill/>
                    <a:ln>
                      <a:noFill/>
                    </a:ln>
                  </pic:spPr>
                </pic:pic>
              </a:graphicData>
            </a:graphic>
          </wp:inline>
        </w:drawing>
      </w:r>
    </w:p>
    <w:p w14:paraId="530D2641" w14:textId="77777777" w:rsidR="00EC430C" w:rsidRPr="00FE2251" w:rsidRDefault="00EC430C" w:rsidP="00EC430C">
      <w:pPr>
        <w:tabs>
          <w:tab w:val="right" w:pos="8306"/>
        </w:tabs>
        <w:spacing w:after="0" w:line="240" w:lineRule="auto"/>
        <w:jc w:val="center"/>
        <w:rPr>
          <w:rFonts w:ascii="Times New Roman" w:eastAsia="Times New Roman" w:hAnsi="Times New Roman" w:cs="Times New Roman"/>
          <w:kern w:val="0"/>
          <w:sz w:val="24"/>
          <w:szCs w:val="24"/>
          <w14:ligatures w14:val="none"/>
        </w:rPr>
      </w:pPr>
    </w:p>
    <w:p w14:paraId="3A817C15" w14:textId="77777777" w:rsidR="00EC430C" w:rsidRPr="00FE2251" w:rsidRDefault="00EC430C" w:rsidP="00EC430C">
      <w:pPr>
        <w:spacing w:after="0" w:line="240" w:lineRule="auto"/>
        <w:jc w:val="center"/>
        <w:rPr>
          <w:rFonts w:ascii="Times New Roman" w:eastAsia="Times New Roman" w:hAnsi="Times New Roman" w:cs="Times New Roman"/>
          <w:b/>
          <w:bCs/>
          <w:kern w:val="0"/>
          <w:sz w:val="28"/>
          <w:szCs w:val="24"/>
          <w14:ligatures w14:val="none"/>
        </w:rPr>
      </w:pPr>
      <w:r w:rsidRPr="00FE2251">
        <w:rPr>
          <w:rFonts w:ascii="Times New Roman" w:eastAsia="Times New Roman" w:hAnsi="Times New Roman" w:cs="Times New Roman"/>
          <w:b/>
          <w:bCs/>
          <w:kern w:val="0"/>
          <w:sz w:val="28"/>
          <w:szCs w:val="24"/>
          <w14:ligatures w14:val="none"/>
        </w:rPr>
        <w:t>VILNIAUS RAJONO SAVIVALDYBĖS ADMINISTRACIJOS</w:t>
      </w:r>
    </w:p>
    <w:p w14:paraId="1481FDC2" w14:textId="77777777" w:rsidR="00EC430C" w:rsidRPr="00FE2251" w:rsidRDefault="00EC430C" w:rsidP="00EC430C">
      <w:pPr>
        <w:spacing w:after="0" w:line="240" w:lineRule="auto"/>
        <w:jc w:val="center"/>
        <w:rPr>
          <w:rFonts w:ascii="Times New Roman" w:eastAsia="Times New Roman" w:hAnsi="Times New Roman" w:cs="Times New Roman"/>
          <w:b/>
          <w:bCs/>
          <w:kern w:val="0"/>
          <w:sz w:val="28"/>
          <w:szCs w:val="24"/>
          <w14:ligatures w14:val="none"/>
        </w:rPr>
      </w:pPr>
      <w:r w:rsidRPr="00FE2251">
        <w:rPr>
          <w:rFonts w:ascii="Times New Roman" w:eastAsia="Times New Roman" w:hAnsi="Times New Roman" w:cs="Times New Roman"/>
          <w:b/>
          <w:bCs/>
          <w:kern w:val="0"/>
          <w:sz w:val="28"/>
          <w:szCs w:val="24"/>
          <w14:ligatures w14:val="none"/>
        </w:rPr>
        <w:t>VIEŠŲJŲ PIRKIMŲ SKYRIUS</w:t>
      </w:r>
    </w:p>
    <w:p w14:paraId="59F0C3EE" w14:textId="77777777" w:rsidR="00EC430C" w:rsidRPr="00FE2251" w:rsidRDefault="00EC430C" w:rsidP="00EC430C">
      <w:pPr>
        <w:spacing w:after="0" w:line="240" w:lineRule="auto"/>
        <w:jc w:val="center"/>
        <w:rPr>
          <w:rFonts w:ascii="Times New Roman" w:eastAsia="Times New Roman" w:hAnsi="Times New Roman" w:cs="Times New Roman"/>
          <w:b/>
          <w:bCs/>
          <w:kern w:val="0"/>
          <w:sz w:val="10"/>
          <w:szCs w:val="10"/>
          <w14:ligatures w14:val="none"/>
        </w:rPr>
      </w:pPr>
    </w:p>
    <w:p w14:paraId="0499741B" w14:textId="77777777" w:rsidR="00EC430C" w:rsidRPr="00FE2251" w:rsidRDefault="00EC430C" w:rsidP="00EC430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FE2251">
        <w:rPr>
          <w:rFonts w:ascii="Times New Roman" w:eastAsia="Times New Roman" w:hAnsi="Times New Roman" w:cs="Times New Roman"/>
          <w:kern w:val="0"/>
          <w:sz w:val="16"/>
          <w:szCs w:val="16"/>
          <w14:ligatures w14:val="none"/>
        </w:rPr>
        <w:t xml:space="preserve">Biudžetinė įstaiga, Rinktinės g. 50, LT-09318 Vilnius, tel.: (8 5) 275 1990, 275 4206,  </w:t>
      </w:r>
    </w:p>
    <w:p w14:paraId="0E07DFD7" w14:textId="77777777" w:rsidR="00EC430C" w:rsidRPr="00FE2251" w:rsidRDefault="00EC430C" w:rsidP="00EC430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FE2251">
        <w:rPr>
          <w:rFonts w:ascii="Times New Roman" w:eastAsia="Times New Roman" w:hAnsi="Times New Roman" w:cs="Times New Roman"/>
          <w:kern w:val="0"/>
          <w:sz w:val="16"/>
          <w:szCs w:val="16"/>
          <w14:ligatures w14:val="none"/>
        </w:rPr>
        <w:t xml:space="preserve">el. p. </w:t>
      </w:r>
      <w:hyperlink r:id="rId5" w:history="1">
        <w:r w:rsidRPr="00FE2251">
          <w:rPr>
            <w:rFonts w:ascii="Times New Roman" w:eastAsia="Times New Roman" w:hAnsi="Times New Roman" w:cs="Times New Roman"/>
            <w:color w:val="0000FF"/>
            <w:kern w:val="0"/>
            <w:sz w:val="16"/>
            <w:szCs w:val="16"/>
            <w:u w:val="single"/>
            <w14:ligatures w14:val="none"/>
          </w:rPr>
          <w:t>pirkimai@vrsa.lt</w:t>
        </w:r>
      </w:hyperlink>
      <w:r w:rsidRPr="00FE2251">
        <w:rPr>
          <w:rFonts w:ascii="Times New Roman" w:eastAsia="Times New Roman" w:hAnsi="Times New Roman" w:cs="Times New Roman"/>
          <w:kern w:val="0"/>
          <w:sz w:val="16"/>
          <w:szCs w:val="16"/>
          <w14:ligatures w14:val="none"/>
        </w:rPr>
        <w:t xml:space="preserve">, interneto svetainė </w:t>
      </w:r>
      <w:hyperlink r:id="rId6" w:history="1">
        <w:r w:rsidRPr="00FE2251">
          <w:rPr>
            <w:rFonts w:ascii="Times New Roman" w:eastAsia="Times New Roman" w:hAnsi="Times New Roman" w:cs="Times New Roman"/>
            <w:color w:val="0000FF"/>
            <w:kern w:val="0"/>
            <w:sz w:val="16"/>
            <w:szCs w:val="16"/>
            <w:u w:val="single"/>
            <w14:ligatures w14:val="none"/>
          </w:rPr>
          <w:t>www.vrsa.lt</w:t>
        </w:r>
      </w:hyperlink>
      <w:r w:rsidRPr="00FE2251">
        <w:rPr>
          <w:rFonts w:ascii="Times New Roman" w:eastAsia="Times New Roman" w:hAnsi="Times New Roman" w:cs="Times New Roman"/>
          <w:color w:val="0000FF"/>
          <w:kern w:val="0"/>
          <w:sz w:val="16"/>
          <w:szCs w:val="16"/>
          <w:u w:val="single"/>
          <w14:ligatures w14:val="none"/>
        </w:rPr>
        <w:t>, el. pristatymo dėžutės adresas 188708224</w:t>
      </w:r>
    </w:p>
    <w:p w14:paraId="5F22FF24" w14:textId="77777777" w:rsidR="00EC430C" w:rsidRPr="00FE2251" w:rsidRDefault="00EC430C" w:rsidP="00EC430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FE2251">
        <w:rPr>
          <w:rFonts w:ascii="Times New Roman" w:eastAsia="Times New Roman" w:hAnsi="Times New Roman" w:cs="Times New Roman"/>
          <w:kern w:val="0"/>
          <w:sz w:val="16"/>
          <w:szCs w:val="16"/>
          <w14:ligatures w14:val="none"/>
        </w:rPr>
        <w:t>Duomenys kaupiami ir saugomi Juridinių asmenų registre, kodas 188708224</w:t>
      </w:r>
    </w:p>
    <w:bookmarkEnd w:id="0"/>
    <w:p w14:paraId="5CA2DF38" w14:textId="77777777" w:rsidR="00EC430C" w:rsidRPr="00FE2251" w:rsidRDefault="00EC430C" w:rsidP="00EC430C">
      <w:pPr>
        <w:spacing w:after="0" w:line="240" w:lineRule="auto"/>
        <w:rPr>
          <w:rFonts w:ascii="Times New Roman" w:eastAsia="Times New Roman" w:hAnsi="Times New Roman" w:cs="Times New Roman"/>
          <w:kern w:val="0"/>
          <w:sz w:val="24"/>
          <w:szCs w:val="24"/>
          <w:lang w:eastAsia="lt-LT"/>
          <w14:ligatures w14:val="none"/>
        </w:rPr>
      </w:pPr>
    </w:p>
    <w:tbl>
      <w:tblPr>
        <w:tblW w:w="10305" w:type="dxa"/>
        <w:tblLayout w:type="fixed"/>
        <w:tblLook w:val="04A0" w:firstRow="1" w:lastRow="0" w:firstColumn="1" w:lastColumn="0" w:noHBand="0" w:noVBand="1"/>
      </w:tblPr>
      <w:tblGrid>
        <w:gridCol w:w="5210"/>
        <w:gridCol w:w="851"/>
        <w:gridCol w:w="1444"/>
        <w:gridCol w:w="2800"/>
      </w:tblGrid>
      <w:tr w:rsidR="00EC430C" w:rsidRPr="00FE2251" w14:paraId="36B190B2" w14:textId="77777777" w:rsidTr="0081627E">
        <w:trPr>
          <w:cantSplit/>
          <w:trHeight w:val="403"/>
        </w:trPr>
        <w:tc>
          <w:tcPr>
            <w:tcW w:w="5211" w:type="dxa"/>
            <w:vMerge w:val="restart"/>
            <w:hideMark/>
          </w:tcPr>
          <w:p w14:paraId="6F5A4AB2" w14:textId="77777777" w:rsidR="00EC430C" w:rsidRPr="00FE2251" w:rsidRDefault="00EC430C" w:rsidP="0081627E">
            <w:pPr>
              <w:tabs>
                <w:tab w:val="right" w:leader="underscore" w:pos="8505"/>
              </w:tabs>
              <w:spacing w:after="0" w:line="240" w:lineRule="auto"/>
              <w:jc w:val="both"/>
              <w:rPr>
                <w:rFonts w:ascii="Times New Roman" w:eastAsia="Times New Roman" w:hAnsi="Times New Roman" w:cs="Times New Roman"/>
                <w:b/>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 xml:space="preserve">Tiekėjams, priėmusiems kvietimus teikti pasiūlymus </w:t>
            </w:r>
            <w:r w:rsidRPr="00FE2251">
              <w:rPr>
                <w:rFonts w:ascii="Times New Roman" w:eastAsia="Times New Roman" w:hAnsi="Times New Roman" w:cs="Times New Roman"/>
                <w:kern w:val="0"/>
                <w:sz w:val="24"/>
                <w:szCs w:val="24"/>
                <w14:ligatures w14:val="none"/>
              </w:rPr>
              <w:t>atviram konkursui „</w:t>
            </w:r>
            <w:r w:rsidRPr="00FE2251">
              <w:rPr>
                <w:rFonts w:ascii="Times New Roman" w:eastAsia="Times New Roman" w:hAnsi="Times New Roman" w:cs="Times New Roman"/>
                <w:bCs/>
                <w:kern w:val="0"/>
                <w:sz w:val="24"/>
                <w:szCs w:val="24"/>
                <w:lang w:eastAsia="lt-LT"/>
                <w14:ligatures w14:val="none"/>
              </w:rPr>
              <w:t xml:space="preserve">Mozūriškių dvaro baldų ir ekspozicijos </w:t>
            </w:r>
            <w:r w:rsidRPr="00FE2251">
              <w:rPr>
                <w:rFonts w:ascii="Times New Roman" w:eastAsia="Times New Roman" w:hAnsi="Times New Roman" w:cs="Times New Roman"/>
                <w:kern w:val="0"/>
                <w:sz w:val="24"/>
                <w:szCs w:val="24"/>
                <w:lang w:eastAsia="lt-LT"/>
                <w14:ligatures w14:val="none"/>
              </w:rPr>
              <w:t>pirkimas“</w:t>
            </w:r>
          </w:p>
        </w:tc>
        <w:tc>
          <w:tcPr>
            <w:tcW w:w="851" w:type="dxa"/>
          </w:tcPr>
          <w:p w14:paraId="75F08952" w14:textId="77777777" w:rsidR="00EC430C" w:rsidRPr="00FE2251" w:rsidRDefault="00EC430C" w:rsidP="0081627E">
            <w:pPr>
              <w:spacing w:after="0" w:line="240" w:lineRule="auto"/>
              <w:ind w:right="-108"/>
              <w:jc w:val="right"/>
              <w:rPr>
                <w:rFonts w:ascii="Times New Roman" w:eastAsia="Times New Roman" w:hAnsi="Times New Roman" w:cs="Times New Roman"/>
                <w:kern w:val="0"/>
                <w:sz w:val="24"/>
                <w:szCs w:val="24"/>
                <w14:ligatures w14:val="none"/>
              </w:rPr>
            </w:pPr>
          </w:p>
        </w:tc>
        <w:tc>
          <w:tcPr>
            <w:tcW w:w="1444" w:type="dxa"/>
            <w:hideMark/>
          </w:tcPr>
          <w:p w14:paraId="27D0F5F8" w14:textId="400EC9CE" w:rsidR="00EC430C" w:rsidRPr="00FE2251" w:rsidRDefault="00EC430C" w:rsidP="0081627E">
            <w:pPr>
              <w:spacing w:after="0" w:line="240" w:lineRule="auto"/>
              <w:ind w:right="-52"/>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2025-01-</w:t>
            </w:r>
            <w:r>
              <w:rPr>
                <w:rFonts w:ascii="Times New Roman" w:eastAsia="Times New Roman" w:hAnsi="Times New Roman" w:cs="Times New Roman"/>
                <w:kern w:val="0"/>
                <w:sz w:val="24"/>
                <w:szCs w:val="24"/>
                <w14:ligatures w14:val="none"/>
              </w:rPr>
              <w:t>28</w:t>
            </w:r>
          </w:p>
        </w:tc>
        <w:tc>
          <w:tcPr>
            <w:tcW w:w="2801" w:type="dxa"/>
            <w:hideMark/>
          </w:tcPr>
          <w:p w14:paraId="1678E338" w14:textId="773A6B46" w:rsidR="00EC430C" w:rsidRPr="00FE2251" w:rsidRDefault="00EC430C" w:rsidP="0081627E">
            <w:pPr>
              <w:spacing w:after="0" w:line="240" w:lineRule="auto"/>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Nr.</w:t>
            </w:r>
            <w:r>
              <w:rPr>
                <w:rFonts w:ascii="Times New Roman" w:eastAsia="Times New Roman" w:hAnsi="Times New Roman" w:cs="Times New Roman"/>
                <w:kern w:val="0"/>
                <w:sz w:val="24"/>
                <w:szCs w:val="24"/>
                <w14:ligatures w14:val="none"/>
              </w:rPr>
              <w:t xml:space="preserve"> S-</w:t>
            </w:r>
            <w:r w:rsidR="005937BC">
              <w:rPr>
                <w:rFonts w:ascii="Times New Roman" w:eastAsia="Times New Roman" w:hAnsi="Times New Roman" w:cs="Times New Roman"/>
                <w:kern w:val="0"/>
                <w:sz w:val="24"/>
                <w:szCs w:val="24"/>
                <w14:ligatures w14:val="none"/>
              </w:rPr>
              <w:t>1522</w:t>
            </w:r>
            <w:r w:rsidRPr="00FE2251">
              <w:rPr>
                <w:rFonts w:ascii="Times New Roman" w:eastAsia="Times New Roman" w:hAnsi="Times New Roman" w:cs="Times New Roman"/>
                <w:kern w:val="0"/>
                <w:sz w:val="24"/>
                <w:szCs w:val="24"/>
                <w14:ligatures w14:val="none"/>
              </w:rPr>
              <w:t xml:space="preserve"> </w:t>
            </w:r>
          </w:p>
        </w:tc>
      </w:tr>
      <w:tr w:rsidR="00EC430C" w:rsidRPr="00FE2251" w14:paraId="5B57EE14" w14:textId="77777777" w:rsidTr="0081627E">
        <w:trPr>
          <w:cantSplit/>
          <w:trHeight w:val="707"/>
        </w:trPr>
        <w:tc>
          <w:tcPr>
            <w:tcW w:w="5211" w:type="dxa"/>
            <w:vMerge/>
            <w:vAlign w:val="center"/>
            <w:hideMark/>
          </w:tcPr>
          <w:p w14:paraId="5508BCBA" w14:textId="77777777" w:rsidR="00EC430C" w:rsidRPr="00FE2251" w:rsidRDefault="00EC430C" w:rsidP="0081627E">
            <w:pPr>
              <w:spacing w:after="0" w:line="256" w:lineRule="auto"/>
              <w:rPr>
                <w:rFonts w:ascii="Times New Roman" w:eastAsia="Times New Roman" w:hAnsi="Times New Roman" w:cs="Times New Roman"/>
                <w:b/>
                <w:kern w:val="0"/>
                <w:sz w:val="24"/>
                <w:szCs w:val="24"/>
                <w:lang w:eastAsia="lt-LT"/>
                <w14:ligatures w14:val="none"/>
              </w:rPr>
            </w:pPr>
          </w:p>
        </w:tc>
        <w:tc>
          <w:tcPr>
            <w:tcW w:w="851" w:type="dxa"/>
            <w:hideMark/>
          </w:tcPr>
          <w:p w14:paraId="4B3D1106" w14:textId="77777777" w:rsidR="00EC430C" w:rsidRPr="00FE2251" w:rsidRDefault="00EC430C" w:rsidP="0081627E">
            <w:pPr>
              <w:spacing w:after="0" w:line="240" w:lineRule="auto"/>
              <w:ind w:right="-108"/>
              <w:jc w:val="right"/>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Į</w:t>
            </w:r>
          </w:p>
        </w:tc>
        <w:tc>
          <w:tcPr>
            <w:tcW w:w="1444" w:type="dxa"/>
          </w:tcPr>
          <w:p w14:paraId="00C2EAC6" w14:textId="77777777" w:rsidR="00EC430C" w:rsidRPr="00FE2251" w:rsidRDefault="00EC430C" w:rsidP="0081627E">
            <w:pPr>
              <w:spacing w:after="0" w:line="240" w:lineRule="auto"/>
              <w:ind w:right="-52"/>
              <w:rPr>
                <w:rFonts w:ascii="Times New Roman" w:eastAsia="Times New Roman" w:hAnsi="Times New Roman" w:cs="Times New Roman"/>
                <w:kern w:val="0"/>
                <w:sz w:val="24"/>
                <w:szCs w:val="24"/>
                <w14:ligatures w14:val="none"/>
              </w:rPr>
            </w:pPr>
          </w:p>
        </w:tc>
        <w:tc>
          <w:tcPr>
            <w:tcW w:w="2801" w:type="dxa"/>
          </w:tcPr>
          <w:p w14:paraId="50B56E5E" w14:textId="77777777" w:rsidR="00EC430C" w:rsidRPr="00FE2251" w:rsidRDefault="00EC430C" w:rsidP="0081627E">
            <w:pPr>
              <w:spacing w:after="0" w:line="240" w:lineRule="auto"/>
              <w:rPr>
                <w:rFonts w:ascii="Times New Roman" w:eastAsia="Times New Roman" w:hAnsi="Times New Roman" w:cs="Times New Roman"/>
                <w:kern w:val="0"/>
                <w:sz w:val="24"/>
                <w:szCs w:val="24"/>
                <w14:ligatures w14:val="none"/>
              </w:rPr>
            </w:pPr>
          </w:p>
        </w:tc>
      </w:tr>
    </w:tbl>
    <w:p w14:paraId="57556A14" w14:textId="77777777" w:rsidR="00EC430C" w:rsidRPr="00FE2251" w:rsidRDefault="00EC430C" w:rsidP="00EC430C">
      <w:pPr>
        <w:tabs>
          <w:tab w:val="left" w:pos="9600"/>
        </w:tabs>
        <w:spacing w:before="40" w:after="40" w:line="240" w:lineRule="auto"/>
        <w:ind w:right="39"/>
        <w:jc w:val="both"/>
        <w:rPr>
          <w:rFonts w:ascii="Times New Roman" w:eastAsia="Times New Roman" w:hAnsi="Times New Roman" w:cs="Times New Roman"/>
          <w:b/>
          <w:caps/>
          <w:kern w:val="0"/>
          <w:sz w:val="24"/>
          <w:szCs w:val="24"/>
          <w14:ligatures w14:val="none"/>
        </w:rPr>
      </w:pPr>
    </w:p>
    <w:p w14:paraId="02D361ED" w14:textId="77777777" w:rsidR="00EC430C" w:rsidRPr="00FE2251" w:rsidRDefault="00EC430C" w:rsidP="00EC430C">
      <w:pPr>
        <w:tabs>
          <w:tab w:val="left" w:pos="9600"/>
        </w:tabs>
        <w:spacing w:before="40" w:after="40" w:line="240" w:lineRule="auto"/>
        <w:ind w:right="39"/>
        <w:jc w:val="both"/>
        <w:rPr>
          <w:rFonts w:ascii="Times New Roman" w:eastAsia="Times New Roman" w:hAnsi="Times New Roman" w:cs="Times New Roman"/>
          <w:b/>
          <w:caps/>
          <w:kern w:val="0"/>
          <w:sz w:val="24"/>
          <w:szCs w:val="24"/>
          <w:lang w:eastAsia="lt-LT"/>
          <w14:ligatures w14:val="none"/>
        </w:rPr>
      </w:pPr>
      <w:r w:rsidRPr="00FE2251">
        <w:rPr>
          <w:rFonts w:ascii="Times New Roman" w:eastAsia="Times New Roman" w:hAnsi="Times New Roman" w:cs="Times New Roman"/>
          <w:b/>
          <w:caps/>
          <w:kern w:val="0"/>
          <w:sz w:val="24"/>
          <w:szCs w:val="24"/>
          <w14:ligatures w14:val="none"/>
        </w:rPr>
        <w:t xml:space="preserve">Dėl konkurso sąlygų </w:t>
      </w:r>
      <w:r w:rsidRPr="00FE2251">
        <w:rPr>
          <w:rFonts w:ascii="Times New Roman" w:eastAsia="Times New Roman" w:hAnsi="Times New Roman" w:cs="Times New Roman"/>
          <w:b/>
          <w:kern w:val="0"/>
          <w:sz w:val="24"/>
          <w:szCs w:val="24"/>
          <w14:ligatures w14:val="none"/>
        </w:rPr>
        <w:t xml:space="preserve">PAAIŠKINIMO, PATIKSLINIMO </w:t>
      </w:r>
      <w:r w:rsidRPr="00FE2251">
        <w:rPr>
          <w:rFonts w:ascii="Times New Roman" w:eastAsia="Times New Roman" w:hAnsi="Times New Roman" w:cs="Times New Roman"/>
          <w:b/>
          <w:caps/>
          <w:kern w:val="0"/>
          <w:sz w:val="24"/>
          <w:szCs w:val="24"/>
          <w:lang w:eastAsia="lt-LT"/>
          <w14:ligatures w14:val="none"/>
        </w:rPr>
        <w:t>(</w:t>
      </w:r>
      <w:bookmarkStart w:id="1" w:name="_Hlk188000789"/>
      <w:r w:rsidRPr="00FE2251">
        <w:rPr>
          <w:rFonts w:ascii="Times New Roman" w:eastAsia="Times New Roman" w:hAnsi="Times New Roman" w:cs="Times New Roman"/>
          <w:b/>
          <w:caps/>
          <w:kern w:val="0"/>
          <w:sz w:val="24"/>
          <w:szCs w:val="24"/>
          <w:lang w:eastAsia="lt-LT"/>
          <w14:ligatures w14:val="none"/>
        </w:rPr>
        <w:t xml:space="preserve">PIRKIMO ID </w:t>
      </w:r>
      <w:r w:rsidRPr="00FE2251">
        <w:rPr>
          <w:rFonts w:ascii="Times New Roman" w:eastAsia="Times New Roman" w:hAnsi="Times New Roman" w:cs="Times New Roman"/>
          <w:b/>
          <w:kern w:val="0"/>
          <w:sz w:val="24"/>
          <w:szCs w:val="24"/>
          <w14:ligatures w14:val="none"/>
        </w:rPr>
        <w:t>318036</w:t>
      </w:r>
      <w:bookmarkEnd w:id="1"/>
      <w:r w:rsidRPr="00FE2251">
        <w:rPr>
          <w:rFonts w:ascii="Times New Roman" w:eastAsia="Times New Roman" w:hAnsi="Times New Roman" w:cs="Times New Roman"/>
          <w:b/>
          <w:caps/>
          <w:kern w:val="0"/>
          <w:sz w:val="24"/>
          <w:szCs w:val="24"/>
          <w:lang w:eastAsia="lt-LT"/>
          <w14:ligatures w14:val="none"/>
        </w:rPr>
        <w:t>)</w:t>
      </w:r>
    </w:p>
    <w:p w14:paraId="026080B7" w14:textId="77777777" w:rsidR="00EC430C" w:rsidRPr="00FE2251" w:rsidRDefault="00EC430C" w:rsidP="00EC430C">
      <w:pPr>
        <w:spacing w:after="0" w:line="240" w:lineRule="auto"/>
        <w:jc w:val="both"/>
        <w:rPr>
          <w:rFonts w:ascii="Times New Roman" w:eastAsia="Times New Roman" w:hAnsi="Times New Roman" w:cs="Times New Roman"/>
          <w:b/>
          <w:kern w:val="0"/>
          <w:sz w:val="24"/>
          <w:szCs w:val="24"/>
          <w:lang w:eastAsia="lt-LT"/>
          <w14:ligatures w14:val="none"/>
        </w:rPr>
      </w:pPr>
    </w:p>
    <w:p w14:paraId="4B36A820" w14:textId="77777777" w:rsidR="00EC430C" w:rsidRPr="00FE2251" w:rsidRDefault="00EC430C" w:rsidP="00EC430C">
      <w:pPr>
        <w:tabs>
          <w:tab w:val="left" w:pos="851"/>
        </w:tabs>
        <w:spacing w:before="40" w:after="40" w:line="240" w:lineRule="auto"/>
        <w:ind w:right="40" w:firstLine="567"/>
        <w:jc w:val="both"/>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Vilniaus rajono savivaldybės administracija (toliau – Perkančioji organizacija) gavo konkurso dalyvi</w:t>
      </w:r>
      <w:r>
        <w:rPr>
          <w:rFonts w:ascii="Times New Roman" w:eastAsia="Times New Roman" w:hAnsi="Times New Roman" w:cs="Times New Roman"/>
          <w:kern w:val="0"/>
          <w:sz w:val="24"/>
          <w:szCs w:val="24"/>
          <w14:ligatures w14:val="none"/>
        </w:rPr>
        <w:t>ų</w:t>
      </w:r>
      <w:r w:rsidRPr="00FE2251">
        <w:rPr>
          <w:rFonts w:ascii="Times New Roman" w:eastAsia="Times New Roman" w:hAnsi="Times New Roman" w:cs="Times New Roman"/>
          <w:kern w:val="0"/>
          <w:sz w:val="24"/>
          <w:szCs w:val="24"/>
          <w14:ligatures w14:val="none"/>
        </w:rPr>
        <w:t xml:space="preserve"> prašym</w:t>
      </w:r>
      <w:r>
        <w:rPr>
          <w:rFonts w:ascii="Times New Roman" w:eastAsia="Times New Roman" w:hAnsi="Times New Roman" w:cs="Times New Roman"/>
          <w:kern w:val="0"/>
          <w:sz w:val="24"/>
          <w:szCs w:val="24"/>
          <w14:ligatures w14:val="none"/>
        </w:rPr>
        <w:t>us</w:t>
      </w:r>
      <w:r w:rsidRPr="00FE2251">
        <w:rPr>
          <w:rFonts w:ascii="Times New Roman" w:eastAsia="Times New Roman" w:hAnsi="Times New Roman" w:cs="Times New Roman"/>
          <w:kern w:val="0"/>
          <w:sz w:val="24"/>
          <w:szCs w:val="24"/>
          <w14:ligatures w14:val="none"/>
        </w:rPr>
        <w:t xml:space="preserve"> paaiškinti, patikslinti atviro konkurso</w:t>
      </w:r>
      <w:r w:rsidRPr="00FE2251">
        <w:rPr>
          <w:rFonts w:ascii="Times New Roman" w:eastAsia="Times New Roman" w:hAnsi="Times New Roman" w:cs="Times New Roman"/>
          <w:kern w:val="0"/>
          <w:sz w:val="24"/>
          <w:szCs w:val="24"/>
          <w:lang w:eastAsia="lt-LT"/>
          <w14:ligatures w14:val="none"/>
        </w:rPr>
        <w:t xml:space="preserve"> „</w:t>
      </w:r>
      <w:r w:rsidRPr="00FE2251">
        <w:rPr>
          <w:rFonts w:ascii="Times New Roman" w:eastAsia="Times New Roman" w:hAnsi="Times New Roman" w:cs="Times New Roman"/>
          <w:bCs/>
          <w:kern w:val="0"/>
          <w:sz w:val="24"/>
          <w:szCs w:val="24"/>
          <w:lang w:eastAsia="lt-LT"/>
          <w14:ligatures w14:val="none"/>
        </w:rPr>
        <w:t>Mozūriškių dvaro baldų ir ekspozicijos pirkimas</w:t>
      </w:r>
      <w:r w:rsidRPr="00FE2251">
        <w:rPr>
          <w:rFonts w:ascii="Times New Roman" w:eastAsia="Times New Roman" w:hAnsi="Times New Roman" w:cs="Times New Roman"/>
          <w:kern w:val="0"/>
          <w:sz w:val="24"/>
          <w:szCs w:val="24"/>
          <w:lang w:eastAsia="lt-LT"/>
          <w14:ligatures w14:val="none"/>
        </w:rPr>
        <w:t>“</w:t>
      </w:r>
      <w:r w:rsidRPr="00FE2251">
        <w:rPr>
          <w:rFonts w:ascii="Times New Roman" w:eastAsia="Times New Roman" w:hAnsi="Times New Roman" w:cs="Times New Roman"/>
          <w:kern w:val="0"/>
          <w:sz w:val="24"/>
          <w:szCs w:val="24"/>
          <w14:ligatures w14:val="none"/>
        </w:rPr>
        <w:t xml:space="preserve"> sąlygas (toliau – Konkurso sąlygos), patvirtintas Viešojo pirkimo komisijos 2024-12-12 protokolu Nr. VP2-316.</w:t>
      </w:r>
    </w:p>
    <w:p w14:paraId="0ADCB495" w14:textId="77777777" w:rsidR="00EC430C" w:rsidRPr="00FE2251" w:rsidRDefault="00EC430C" w:rsidP="00EC430C">
      <w:pPr>
        <w:tabs>
          <w:tab w:val="left" w:pos="993"/>
        </w:tabs>
        <w:spacing w:after="0" w:line="276" w:lineRule="auto"/>
        <w:jc w:val="both"/>
        <w:rPr>
          <w:rFonts w:ascii="Times New Roman" w:eastAsia="Times New Roman" w:hAnsi="Times New Roman" w:cs="Times New Roman"/>
          <w:kern w:val="0"/>
          <w:sz w:val="24"/>
          <w:szCs w:val="24"/>
          <w14:ligatures w14:val="none"/>
        </w:rPr>
      </w:pPr>
    </w:p>
    <w:p w14:paraId="72217C03" w14:textId="40BC8B81" w:rsidR="00EC430C" w:rsidRPr="002B2E11" w:rsidRDefault="00EC430C" w:rsidP="00EC430C">
      <w:pPr>
        <w:tabs>
          <w:tab w:val="left" w:pos="993"/>
        </w:tabs>
        <w:spacing w:after="0" w:line="276" w:lineRule="auto"/>
        <w:ind w:left="720"/>
        <w:jc w:val="both"/>
        <w:rPr>
          <w:rFonts w:ascii="Times New Roman" w:eastAsia="Times New Roman" w:hAnsi="Times New Roman" w:cs="Times New Roman"/>
          <w:i/>
          <w:iCs/>
          <w:kern w:val="0"/>
          <w:sz w:val="24"/>
          <w:szCs w:val="24"/>
          <w14:ligatures w14:val="none"/>
        </w:rPr>
      </w:pPr>
      <w:r w:rsidRPr="002B2E11">
        <w:rPr>
          <w:rFonts w:ascii="Times New Roman" w:eastAsia="Times New Roman" w:hAnsi="Times New Roman" w:cs="Times New Roman"/>
          <w:b/>
          <w:bCs/>
          <w:kern w:val="0"/>
          <w:sz w:val="24"/>
          <w:szCs w:val="24"/>
          <w14:ligatures w14:val="none"/>
        </w:rPr>
        <w:t>Klausima</w:t>
      </w:r>
      <w:bookmarkStart w:id="2" w:name="_Hlk185491386"/>
      <w:r>
        <w:rPr>
          <w:rFonts w:ascii="Times New Roman" w:eastAsia="Times New Roman" w:hAnsi="Times New Roman" w:cs="Times New Roman"/>
          <w:b/>
          <w:bCs/>
          <w:kern w:val="0"/>
          <w:sz w:val="24"/>
          <w:szCs w:val="24"/>
          <w14:ligatures w14:val="none"/>
        </w:rPr>
        <w:t>i</w:t>
      </w:r>
      <w:r w:rsidRPr="002B2E11">
        <w:rPr>
          <w:rFonts w:ascii="Times New Roman" w:eastAsia="Times New Roman" w:hAnsi="Times New Roman" w:cs="Times New Roman"/>
          <w:b/>
          <w:bCs/>
          <w:kern w:val="0"/>
          <w:sz w:val="24"/>
          <w:szCs w:val="24"/>
          <w14:ligatures w14:val="none"/>
        </w:rPr>
        <w:t xml:space="preserve"> 1</w:t>
      </w:r>
      <w:r>
        <w:rPr>
          <w:rFonts w:ascii="Times New Roman" w:eastAsia="Times New Roman" w:hAnsi="Times New Roman" w:cs="Times New Roman"/>
          <w:b/>
          <w:bCs/>
          <w:kern w:val="0"/>
          <w:sz w:val="24"/>
          <w:szCs w:val="24"/>
          <w14:ligatures w14:val="none"/>
        </w:rPr>
        <w:t xml:space="preserve"> </w:t>
      </w:r>
      <w:r w:rsidRPr="002B2E11">
        <w:rPr>
          <w:rFonts w:ascii="Times New Roman" w:eastAsia="Times New Roman" w:hAnsi="Times New Roman" w:cs="Times New Roman"/>
          <w:i/>
          <w:iCs/>
          <w:kern w:val="0"/>
          <w:sz w:val="24"/>
          <w:szCs w:val="24"/>
          <w14:ligatures w14:val="none"/>
        </w:rPr>
        <w:t xml:space="preserve">(cituojama): </w:t>
      </w:r>
    </w:p>
    <w:p w14:paraId="099F770E" w14:textId="77777777" w:rsidR="00EC430C" w:rsidRPr="002B2E11" w:rsidRDefault="00EC430C" w:rsidP="00EC430C">
      <w:pPr>
        <w:spacing w:after="0" w:line="276" w:lineRule="auto"/>
        <w:ind w:firstLine="720"/>
        <w:jc w:val="both"/>
        <w:rPr>
          <w:rFonts w:ascii="Times New Roman" w:eastAsia="Times New Roman" w:hAnsi="Times New Roman" w:cs="Times New Roman"/>
          <w:i/>
          <w:iCs/>
          <w:kern w:val="0"/>
          <w:sz w:val="24"/>
          <w:szCs w:val="24"/>
          <w14:ligatures w14:val="none"/>
        </w:rPr>
      </w:pPr>
      <w:bookmarkStart w:id="3" w:name="_Hlk140750880"/>
      <w:bookmarkEnd w:id="2"/>
      <w:r w:rsidRPr="002B2E11">
        <w:rPr>
          <w:rFonts w:ascii="Times New Roman" w:eastAsia="Times New Roman" w:hAnsi="Times New Roman" w:cs="Times New Roman"/>
          <w:i/>
          <w:iCs/>
          <w:kern w:val="0"/>
          <w:sz w:val="24"/>
          <w:szCs w:val="24"/>
          <w14:ligatures w14:val="none"/>
        </w:rPr>
        <w:t>„1. Ką reiškia „KT4 Eksponatų dizainas, eksponatų dizaino grafinio projekto paruošimas ir suderinimas su Užsakovu ir Projekto autoriais, aprašų gamyba, eksponatų fizinis išdėstymas?</w:t>
      </w:r>
    </w:p>
    <w:p w14:paraId="45A70038" w14:textId="77777777" w:rsidR="00EC430C" w:rsidRPr="002B2E11" w:rsidRDefault="00EC430C" w:rsidP="00EC430C">
      <w:pPr>
        <w:spacing w:after="0" w:line="276" w:lineRule="auto"/>
        <w:ind w:firstLine="720"/>
        <w:jc w:val="both"/>
        <w:rPr>
          <w:rFonts w:ascii="Times New Roman" w:eastAsia="Times New Roman" w:hAnsi="Times New Roman" w:cs="Times New Roman"/>
          <w:i/>
          <w:iCs/>
          <w:kern w:val="0"/>
          <w:sz w:val="24"/>
          <w:szCs w:val="24"/>
          <w14:ligatures w14:val="none"/>
        </w:rPr>
      </w:pPr>
      <w:r w:rsidRPr="002B2E11">
        <w:rPr>
          <w:rFonts w:ascii="Times New Roman" w:eastAsia="Times New Roman" w:hAnsi="Times New Roman" w:cs="Times New Roman"/>
          <w:i/>
          <w:iCs/>
          <w:kern w:val="0"/>
          <w:sz w:val="24"/>
          <w:szCs w:val="24"/>
          <w14:ligatures w14:val="none"/>
        </w:rPr>
        <w:t>2. Ką reiškia 12.14ED “Eksponatų dizaino darbai?</w:t>
      </w:r>
    </w:p>
    <w:p w14:paraId="32C03DA9" w14:textId="77777777" w:rsidR="00EC430C" w:rsidRPr="002B2E11" w:rsidRDefault="00EC430C" w:rsidP="00EC430C">
      <w:pPr>
        <w:spacing w:after="0" w:line="276" w:lineRule="auto"/>
        <w:ind w:firstLine="720"/>
        <w:jc w:val="both"/>
        <w:rPr>
          <w:rFonts w:ascii="Times New Roman" w:eastAsia="Times New Roman" w:hAnsi="Times New Roman" w:cs="Times New Roman"/>
          <w:i/>
          <w:iCs/>
          <w:kern w:val="0"/>
          <w:sz w:val="24"/>
          <w:szCs w:val="24"/>
          <w14:ligatures w14:val="none"/>
        </w:rPr>
      </w:pPr>
      <w:r w:rsidRPr="002B2E11">
        <w:rPr>
          <w:rFonts w:ascii="Times New Roman" w:eastAsia="Times New Roman" w:hAnsi="Times New Roman" w:cs="Times New Roman"/>
          <w:i/>
          <w:iCs/>
          <w:kern w:val="0"/>
          <w:sz w:val="24"/>
          <w:szCs w:val="24"/>
          <w14:ligatures w14:val="none"/>
        </w:rPr>
        <w:t>3. Be numerio, eina po V2.“ Archyviniai vaizdo įrašai iš LR ir Lenkijos archyvų”. Ar juos reikia įsigyti videofilmams?</w:t>
      </w:r>
    </w:p>
    <w:p w14:paraId="140A43A8" w14:textId="77777777" w:rsidR="00EC430C" w:rsidRPr="002B2E11" w:rsidRDefault="00EC430C" w:rsidP="00EC430C">
      <w:pPr>
        <w:spacing w:after="0" w:line="276" w:lineRule="auto"/>
        <w:ind w:firstLine="709"/>
        <w:jc w:val="both"/>
        <w:rPr>
          <w:rFonts w:ascii="Times New Roman" w:eastAsia="Times New Roman" w:hAnsi="Times New Roman" w:cs="Times New Roman"/>
          <w:i/>
          <w:iCs/>
          <w:kern w:val="0"/>
          <w:sz w:val="24"/>
          <w:szCs w:val="24"/>
          <w14:ligatures w14:val="none"/>
        </w:rPr>
      </w:pPr>
      <w:r w:rsidRPr="002B2E11">
        <w:rPr>
          <w:rFonts w:ascii="Times New Roman" w:eastAsia="Times New Roman" w:hAnsi="Times New Roman" w:cs="Times New Roman"/>
          <w:i/>
          <w:iCs/>
          <w:kern w:val="0"/>
          <w:sz w:val="24"/>
          <w:szCs w:val="24"/>
          <w14:ligatures w14:val="none"/>
        </w:rPr>
        <w:t>4. 5.4A “Ekspozicinis baldas su informaciniu terminalu”. Terminalo nėra pirkime, ar jį pateikia kitas tiekėjas? Kas jį įmontuoja į baldą?“</w:t>
      </w:r>
    </w:p>
    <w:p w14:paraId="68D22D8A" w14:textId="77777777" w:rsidR="00EC430C" w:rsidRPr="002B2E11" w:rsidRDefault="00EC430C" w:rsidP="00EC430C">
      <w:pPr>
        <w:spacing w:after="0" w:line="276" w:lineRule="auto"/>
        <w:ind w:firstLine="709"/>
        <w:jc w:val="both"/>
        <w:rPr>
          <w:rFonts w:ascii="Times New Roman" w:eastAsia="Calibri" w:hAnsi="Times New Roman" w:cs="Times New Roman"/>
          <w:b/>
          <w:bCs/>
          <w:kern w:val="0"/>
          <w:sz w:val="24"/>
          <w:szCs w:val="24"/>
          <w14:ligatures w14:val="none"/>
        </w:rPr>
      </w:pPr>
      <w:r w:rsidRPr="002B2E11">
        <w:rPr>
          <w:rFonts w:ascii="Times New Roman" w:eastAsia="Calibri" w:hAnsi="Times New Roman" w:cs="Times New Roman"/>
          <w:b/>
          <w:bCs/>
          <w:kern w:val="0"/>
          <w:sz w:val="24"/>
          <w:szCs w:val="24"/>
          <w14:ligatures w14:val="none"/>
        </w:rPr>
        <w:t>Atsakyma</w:t>
      </w:r>
      <w:r>
        <w:rPr>
          <w:rFonts w:ascii="Times New Roman" w:eastAsia="Calibri" w:hAnsi="Times New Roman" w:cs="Times New Roman"/>
          <w:b/>
          <w:bCs/>
          <w:kern w:val="0"/>
          <w:sz w:val="24"/>
          <w:szCs w:val="24"/>
          <w14:ligatures w14:val="none"/>
        </w:rPr>
        <w:t>i</w:t>
      </w:r>
      <w:r w:rsidRPr="002B2E11">
        <w:rPr>
          <w:rFonts w:ascii="Times New Roman" w:eastAsia="Calibri" w:hAnsi="Times New Roman" w:cs="Times New Roman"/>
          <w:b/>
          <w:bCs/>
          <w:kern w:val="0"/>
          <w:sz w:val="24"/>
          <w:szCs w:val="24"/>
          <w14:ligatures w14:val="none"/>
        </w:rPr>
        <w:t xml:space="preserve"> 1:</w:t>
      </w:r>
    </w:p>
    <w:bookmarkEnd w:id="3"/>
    <w:p w14:paraId="6229F919" w14:textId="77777777" w:rsidR="00EC430C" w:rsidRPr="002B2E11" w:rsidRDefault="00EC430C" w:rsidP="00EC430C">
      <w:pPr>
        <w:pStyle w:val="prastasiniatinklio"/>
        <w:spacing w:before="0" w:beforeAutospacing="0" w:after="0" w:afterAutospacing="0" w:line="276" w:lineRule="auto"/>
        <w:ind w:firstLine="709"/>
        <w:jc w:val="both"/>
        <w:rPr>
          <w:rFonts w:ascii="Times New Roman" w:hAnsi="Times New Roman" w:cs="Times New Roman"/>
        </w:rPr>
      </w:pPr>
      <w:r>
        <w:rPr>
          <w:rFonts w:ascii="Times New Roman" w:hAnsi="Times New Roman" w:cs="Times New Roman"/>
        </w:rPr>
        <w:t xml:space="preserve">1. </w:t>
      </w:r>
      <w:r w:rsidRPr="002B2E11">
        <w:rPr>
          <w:rFonts w:ascii="Times New Roman" w:hAnsi="Times New Roman" w:cs="Times New Roman"/>
        </w:rPr>
        <w:t xml:space="preserve">Įrengiant Mozūriškių dvaro ekspoziciją Rangovas turi sukurti Užsakovo pateiktų eksponatų </w:t>
      </w:r>
      <w:r w:rsidRPr="00EC3234">
        <w:rPr>
          <w:rFonts w:ascii="Times New Roman" w:hAnsi="Times New Roman" w:cs="Times New Roman"/>
        </w:rPr>
        <w:t>laikiklių dizainą, kontekstinius grafinio dizaino failus, eksponatų apraš</w:t>
      </w:r>
      <w:r>
        <w:rPr>
          <w:rFonts w:ascii="Times New Roman" w:hAnsi="Times New Roman" w:cs="Times New Roman"/>
        </w:rPr>
        <w:t>us</w:t>
      </w:r>
      <w:r w:rsidRPr="00EC3234">
        <w:rPr>
          <w:rFonts w:ascii="Times New Roman" w:hAnsi="Times New Roman" w:cs="Times New Roman"/>
        </w:rPr>
        <w:t xml:space="preserve"> </w:t>
      </w:r>
      <w:r w:rsidRPr="002B2E11">
        <w:rPr>
          <w:rFonts w:ascii="Times New Roman" w:hAnsi="Times New Roman" w:cs="Times New Roman"/>
        </w:rPr>
        <w:t xml:space="preserve">Techninėje specifikacijoje nurodytomis kalbomis, suderinti išvardintus dizainus su Užsakovu ir Projekto autoriais. Laikiklius </w:t>
      </w:r>
      <w:r w:rsidRPr="00B6056F">
        <w:rPr>
          <w:rFonts w:ascii="Times New Roman" w:hAnsi="Times New Roman" w:cs="Times New Roman"/>
        </w:rPr>
        <w:t>pagaminti, ikonografinius failus atspausdinti, sumontuoti ekspozicijoje bei išdėstyti eksponatus fiziškai. Eksponatų dizainas turi atitikti ekspozicijos grafinę stilistiką.</w:t>
      </w:r>
    </w:p>
    <w:p w14:paraId="7F46187B" w14:textId="77777777" w:rsidR="00EC430C" w:rsidRPr="002B2E11" w:rsidRDefault="00EC430C" w:rsidP="00EC430C">
      <w:pPr>
        <w:pStyle w:val="prastasiniatinklio"/>
        <w:spacing w:before="0" w:beforeAutospacing="0" w:after="0" w:afterAutospacing="0" w:line="276" w:lineRule="auto"/>
        <w:ind w:firstLine="709"/>
        <w:jc w:val="both"/>
        <w:rPr>
          <w:rFonts w:ascii="Times New Roman" w:hAnsi="Times New Roman" w:cs="Times New Roman"/>
        </w:rPr>
      </w:pPr>
      <w:r>
        <w:rPr>
          <w:rFonts w:ascii="Times New Roman" w:hAnsi="Times New Roman" w:cs="Times New Roman"/>
        </w:rPr>
        <w:t xml:space="preserve">2. </w:t>
      </w:r>
      <w:r w:rsidRPr="002B2E11">
        <w:rPr>
          <w:rFonts w:ascii="Times New Roman" w:hAnsi="Times New Roman" w:cs="Times New Roman"/>
        </w:rPr>
        <w:t xml:space="preserve">Kaip nurodyta Techninės specifikacijos Priede Nr. 1 </w:t>
      </w:r>
      <w:r>
        <w:rPr>
          <w:rFonts w:ascii="Times New Roman" w:hAnsi="Times New Roman" w:cs="Times New Roman"/>
        </w:rPr>
        <w:t>„</w:t>
      </w:r>
      <w:r w:rsidRPr="002B2E11">
        <w:rPr>
          <w:rFonts w:ascii="Times New Roman" w:hAnsi="Times New Roman" w:cs="Times New Roman"/>
        </w:rPr>
        <w:t>Baldų ir ekspozicijos detalizavimas</w:t>
      </w:r>
      <w:r>
        <w:rPr>
          <w:rFonts w:ascii="Times New Roman" w:hAnsi="Times New Roman" w:cs="Times New Roman"/>
        </w:rPr>
        <w:t>“</w:t>
      </w:r>
      <w:r w:rsidRPr="002B2E11">
        <w:rPr>
          <w:rFonts w:ascii="Times New Roman" w:hAnsi="Times New Roman" w:cs="Times New Roman"/>
        </w:rPr>
        <w:t xml:space="preserve"> pozicijoje 12.14ED </w:t>
      </w:r>
      <w:r>
        <w:rPr>
          <w:rFonts w:ascii="Times New Roman" w:hAnsi="Times New Roman" w:cs="Times New Roman"/>
        </w:rPr>
        <w:t>„</w:t>
      </w:r>
      <w:r w:rsidRPr="002B2E11">
        <w:rPr>
          <w:rFonts w:ascii="Times New Roman" w:hAnsi="Times New Roman" w:cs="Times New Roman"/>
        </w:rPr>
        <w:t>Eksponatų dizaino darbai  pozicijai: 12.14. Rangovas sukuria verbų laikiklių dizainą. Laikiklių verboms dizainas turi atitikti LR KM instrukciją dėl eksponatų saugojimo. Verbų laikiklių dizainas turi būti funkcionalus,  suderintas su Užsakovu ir projekto autoriais</w:t>
      </w:r>
      <w:r>
        <w:rPr>
          <w:rFonts w:ascii="Times New Roman" w:hAnsi="Times New Roman" w:cs="Times New Roman"/>
        </w:rPr>
        <w:t>“</w:t>
      </w:r>
      <w:r w:rsidRPr="002B2E11">
        <w:rPr>
          <w:rFonts w:ascii="Times New Roman" w:hAnsi="Times New Roman" w:cs="Times New Roman"/>
        </w:rPr>
        <w:t>.</w:t>
      </w:r>
    </w:p>
    <w:p w14:paraId="3F26362C" w14:textId="77777777" w:rsidR="00EC430C" w:rsidRPr="002B2E11" w:rsidRDefault="00EC430C" w:rsidP="00EC430C">
      <w:pPr>
        <w:pStyle w:val="prastasiniatinklio"/>
        <w:spacing w:before="0" w:beforeAutospacing="0" w:after="0" w:afterAutospacing="0" w:line="276" w:lineRule="auto"/>
        <w:ind w:firstLine="709"/>
        <w:jc w:val="both"/>
        <w:rPr>
          <w:rFonts w:ascii="Times New Roman" w:hAnsi="Times New Roman" w:cs="Times New Roman"/>
        </w:rPr>
      </w:pPr>
      <w:r>
        <w:rPr>
          <w:rFonts w:ascii="Times New Roman" w:hAnsi="Times New Roman" w:cs="Times New Roman"/>
        </w:rPr>
        <w:t xml:space="preserve">3. </w:t>
      </w:r>
      <w:r w:rsidRPr="002B2E11">
        <w:rPr>
          <w:rFonts w:ascii="Times New Roman" w:hAnsi="Times New Roman" w:cs="Times New Roman"/>
        </w:rPr>
        <w:t xml:space="preserve">Kaip nurodyta Techninės specifikacijos </w:t>
      </w:r>
      <w:bookmarkStart w:id="4" w:name="_Hlk188446754"/>
      <w:r w:rsidRPr="002B2E11">
        <w:rPr>
          <w:rFonts w:ascii="Times New Roman" w:hAnsi="Times New Roman" w:cs="Times New Roman"/>
        </w:rPr>
        <w:t xml:space="preserve">Priede Nr. 1 </w:t>
      </w:r>
      <w:bookmarkEnd w:id="4"/>
      <w:r>
        <w:rPr>
          <w:rFonts w:ascii="Times New Roman" w:hAnsi="Times New Roman" w:cs="Times New Roman"/>
        </w:rPr>
        <w:t>„</w:t>
      </w:r>
      <w:r w:rsidRPr="002B2E11">
        <w:rPr>
          <w:rFonts w:ascii="Times New Roman" w:hAnsi="Times New Roman" w:cs="Times New Roman"/>
        </w:rPr>
        <w:t xml:space="preserve">Baldų ir ekspozicijos detalizavimas" prie pozicijos V2 „Archyviniai vaizdo įrašai iš LR ir Lenkijos archyvų sumontuoti pagal suderintą scenarijų su Užsakovu ir Projekto autoriais, Filmų trukmė turi būti ne mažiau kaip 5 minutės". </w:t>
      </w:r>
      <w:r w:rsidRPr="00EC3234">
        <w:rPr>
          <w:rFonts w:ascii="Times New Roman" w:hAnsi="Times New Roman" w:cs="Times New Roman"/>
        </w:rPr>
        <w:t>Rangovas suranda ir įsigyja pakankamo ilgio vaizdo įrašus (video siužetus) ar jų ištraukas iš LR ir Lenkijos archyvų ir juos sumontuoja į filmus. Filmų trukmė turi būti ne mažiau kaip 5 minutės.</w:t>
      </w:r>
    </w:p>
    <w:p w14:paraId="37F909D4" w14:textId="77777777" w:rsidR="00EC430C" w:rsidRPr="00714AF5" w:rsidRDefault="00EC430C" w:rsidP="00EC430C">
      <w:pPr>
        <w:spacing w:after="0" w:line="276" w:lineRule="auto"/>
        <w:ind w:firstLine="709"/>
        <w:jc w:val="both"/>
        <w:rPr>
          <w:rFonts w:ascii="Times New Roman" w:eastAsia="Calibri" w:hAnsi="Times New Roman" w:cs="Times New Roman"/>
          <w:iCs/>
          <w:kern w:val="0"/>
          <w:sz w:val="24"/>
          <w:szCs w:val="24"/>
          <w:lang w:eastAsia="lt-LT"/>
          <w14:ligatures w14:val="none"/>
        </w:rPr>
      </w:pPr>
      <w:r>
        <w:rPr>
          <w:rFonts w:ascii="Times New Roman" w:eastAsia="Calibri" w:hAnsi="Times New Roman" w:cs="Times New Roman"/>
          <w:iCs/>
          <w:kern w:val="0"/>
          <w:sz w:val="24"/>
          <w:szCs w:val="24"/>
          <w:lang w:eastAsia="lt-LT"/>
          <w14:ligatures w14:val="none"/>
        </w:rPr>
        <w:lastRenderedPageBreak/>
        <w:t xml:space="preserve">4. </w:t>
      </w:r>
      <w:r w:rsidRPr="002B2E11">
        <w:rPr>
          <w:rFonts w:ascii="Times New Roman" w:eastAsia="Calibri" w:hAnsi="Times New Roman" w:cs="Times New Roman"/>
          <w:iCs/>
          <w:kern w:val="0"/>
          <w:sz w:val="24"/>
          <w:szCs w:val="24"/>
          <w:lang w:eastAsia="lt-LT"/>
          <w14:ligatures w14:val="none"/>
        </w:rPr>
        <w:t>Tiekėjai neturi vertinti TV ekranų, jie bus įsigyti atskiru pirkimu. Mozūriškių dvaro baldų ir ekspozicijos Rangovas pagal terminalų Tiekėjo pateiktus brėžinius paruoš baldus terminalų montavimui (išfrezuos skyles ir t.t.). Terminalus į ekspozicijos baldus sumontuos bei būtinas komunikacijas išvedžios terminalų Tiekėjas.</w:t>
      </w:r>
    </w:p>
    <w:p w14:paraId="67FAEDAB" w14:textId="77777777" w:rsidR="00EC430C" w:rsidRPr="002B2E11" w:rsidRDefault="00EC430C" w:rsidP="00EC430C">
      <w:pPr>
        <w:pStyle w:val="prastasiniatinklio"/>
        <w:spacing w:before="0" w:beforeAutospacing="0" w:after="0" w:afterAutospacing="0" w:line="276" w:lineRule="auto"/>
        <w:ind w:firstLine="709"/>
        <w:rPr>
          <w:rFonts w:ascii="Times New Roman" w:hAnsi="Times New Roman" w:cs="Times New Roman"/>
          <w:b/>
          <w:bCs/>
        </w:rPr>
      </w:pPr>
    </w:p>
    <w:p w14:paraId="207CA94A" w14:textId="1C40A922" w:rsidR="00EC430C" w:rsidRPr="002B2E11" w:rsidRDefault="00EC430C" w:rsidP="00EC430C">
      <w:pPr>
        <w:pStyle w:val="prastasiniatinklio"/>
        <w:spacing w:before="0" w:beforeAutospacing="0" w:after="0" w:afterAutospacing="0" w:line="276" w:lineRule="auto"/>
        <w:ind w:firstLine="709"/>
        <w:rPr>
          <w:rFonts w:ascii="Times New Roman" w:hAnsi="Times New Roman" w:cs="Times New Roman"/>
          <w:i/>
          <w:iCs/>
        </w:rPr>
      </w:pPr>
      <w:r w:rsidRPr="002B2E11">
        <w:rPr>
          <w:rFonts w:ascii="Times New Roman" w:hAnsi="Times New Roman" w:cs="Times New Roman"/>
          <w:b/>
          <w:bCs/>
        </w:rPr>
        <w:t>Klausima</w:t>
      </w:r>
      <w:r>
        <w:rPr>
          <w:rFonts w:ascii="Times New Roman" w:hAnsi="Times New Roman" w:cs="Times New Roman"/>
          <w:b/>
          <w:bCs/>
        </w:rPr>
        <w:t>i</w:t>
      </w:r>
      <w:r w:rsidRPr="002B2E11">
        <w:rPr>
          <w:rFonts w:ascii="Times New Roman" w:hAnsi="Times New Roman" w:cs="Times New Roman"/>
          <w:b/>
          <w:bCs/>
        </w:rPr>
        <w:t xml:space="preserve"> 2</w:t>
      </w:r>
      <w:r w:rsidRPr="002B2E11">
        <w:rPr>
          <w:rFonts w:ascii="Times New Roman" w:hAnsi="Times New Roman" w:cs="Times New Roman"/>
          <w:b/>
          <w:bCs/>
          <w:i/>
          <w:iCs/>
        </w:rPr>
        <w:t xml:space="preserve"> </w:t>
      </w:r>
      <w:r w:rsidRPr="002B2E11">
        <w:rPr>
          <w:rFonts w:ascii="Times New Roman" w:hAnsi="Times New Roman" w:cs="Times New Roman"/>
          <w:i/>
          <w:iCs/>
        </w:rPr>
        <w:t xml:space="preserve">(cituojama): </w:t>
      </w:r>
    </w:p>
    <w:p w14:paraId="6977527F" w14:textId="77777777" w:rsidR="00EC430C" w:rsidRPr="002B2E11" w:rsidRDefault="00EC430C" w:rsidP="00EC430C">
      <w:pPr>
        <w:spacing w:after="0" w:line="276" w:lineRule="auto"/>
        <w:ind w:firstLine="709"/>
        <w:jc w:val="both"/>
        <w:rPr>
          <w:rFonts w:ascii="Times New Roman" w:hAnsi="Times New Roman" w:cs="Times New Roman"/>
          <w:i/>
          <w:iCs/>
          <w:sz w:val="24"/>
          <w:szCs w:val="24"/>
        </w:rPr>
      </w:pPr>
      <w:r w:rsidRPr="002B2E11">
        <w:rPr>
          <w:rFonts w:ascii="Times New Roman" w:hAnsi="Times New Roman" w:cs="Times New Roman"/>
          <w:i/>
          <w:iCs/>
          <w:sz w:val="24"/>
          <w:szCs w:val="24"/>
        </w:rPr>
        <w:t>„1. Dalyje baldinių medžiagų plokštumų pasirinkime naudojamas terminas - Valchromatas, klausimas prašome specifikuoti medžiagą ir jos ypatybes, nes nurodomas konkretus prekės ženklas, o ne medžiaga.</w:t>
      </w:r>
    </w:p>
    <w:p w14:paraId="21A4D171" w14:textId="77777777" w:rsidR="00EC430C" w:rsidRPr="002B2E11" w:rsidRDefault="00EC430C" w:rsidP="00EC430C">
      <w:pPr>
        <w:spacing w:after="0" w:line="276" w:lineRule="auto"/>
        <w:ind w:firstLine="709"/>
        <w:jc w:val="both"/>
        <w:rPr>
          <w:rFonts w:ascii="Times New Roman" w:hAnsi="Times New Roman" w:cs="Times New Roman"/>
          <w:i/>
          <w:iCs/>
          <w:sz w:val="24"/>
          <w:szCs w:val="24"/>
        </w:rPr>
      </w:pPr>
      <w:r w:rsidRPr="002B2E11">
        <w:rPr>
          <w:rFonts w:ascii="Times New Roman" w:hAnsi="Times New Roman" w:cs="Times New Roman"/>
          <w:i/>
          <w:iCs/>
          <w:sz w:val="24"/>
          <w:szCs w:val="24"/>
        </w:rPr>
        <w:t>2. Sudedamos kėdės (6.5)24 vnt FAMEG chair TARI, ar galite pateikti išsamią šio gaminio specifikaciją ir jo ypatybes.</w:t>
      </w:r>
    </w:p>
    <w:p w14:paraId="4B03A6D4" w14:textId="77777777" w:rsidR="00EC430C" w:rsidRPr="002B2E11" w:rsidRDefault="00EC430C" w:rsidP="00EC430C">
      <w:pPr>
        <w:spacing w:after="0" w:line="276" w:lineRule="auto"/>
        <w:ind w:firstLine="709"/>
        <w:jc w:val="both"/>
        <w:rPr>
          <w:rFonts w:ascii="Times New Roman" w:hAnsi="Times New Roman" w:cs="Times New Roman"/>
          <w:i/>
          <w:iCs/>
          <w:sz w:val="24"/>
          <w:szCs w:val="24"/>
        </w:rPr>
      </w:pPr>
      <w:r w:rsidRPr="002B2E11">
        <w:rPr>
          <w:rFonts w:ascii="Times New Roman" w:hAnsi="Times New Roman" w:cs="Times New Roman"/>
          <w:i/>
          <w:iCs/>
          <w:sz w:val="24"/>
          <w:szCs w:val="24"/>
        </w:rPr>
        <w:t>3. Kėdė (7.3) FAMEG chair Windsor, ar galite pateikti išsamią šio gaminio specifikaciją ir jo ypatybes.</w:t>
      </w:r>
    </w:p>
    <w:p w14:paraId="6623F77E" w14:textId="77777777" w:rsidR="00EC430C" w:rsidRPr="002B2E11" w:rsidRDefault="00EC430C" w:rsidP="00EC430C">
      <w:pPr>
        <w:spacing w:after="0" w:line="276" w:lineRule="auto"/>
        <w:ind w:firstLine="709"/>
        <w:jc w:val="both"/>
        <w:rPr>
          <w:rFonts w:ascii="Times New Roman" w:hAnsi="Times New Roman" w:cs="Times New Roman"/>
          <w:i/>
          <w:iCs/>
          <w:sz w:val="24"/>
          <w:szCs w:val="24"/>
        </w:rPr>
      </w:pPr>
      <w:r w:rsidRPr="002B2E11">
        <w:rPr>
          <w:rFonts w:ascii="Times New Roman" w:hAnsi="Times New Roman" w:cs="Times New Roman"/>
          <w:i/>
          <w:iCs/>
          <w:sz w:val="24"/>
          <w:szCs w:val="24"/>
        </w:rPr>
        <w:t>4. Nerūdyjančio plieno plautuvė (8.1)REGINOX OHIO, ar galite pateikti išsamią šio gaminio specifikaciją ir jo ypatybes.</w:t>
      </w:r>
    </w:p>
    <w:p w14:paraId="0CDA8CDF" w14:textId="77777777" w:rsidR="00EC430C" w:rsidRPr="002B2E11" w:rsidRDefault="00EC430C" w:rsidP="00EC430C">
      <w:pPr>
        <w:spacing w:after="0" w:line="276" w:lineRule="auto"/>
        <w:ind w:firstLine="709"/>
        <w:jc w:val="both"/>
        <w:rPr>
          <w:rFonts w:ascii="Times New Roman" w:hAnsi="Times New Roman" w:cs="Times New Roman"/>
          <w:i/>
          <w:iCs/>
          <w:sz w:val="24"/>
          <w:szCs w:val="24"/>
        </w:rPr>
      </w:pPr>
      <w:r w:rsidRPr="002B2E11">
        <w:rPr>
          <w:rFonts w:ascii="Times New Roman" w:hAnsi="Times New Roman" w:cs="Times New Roman"/>
          <w:i/>
          <w:iCs/>
          <w:sz w:val="24"/>
          <w:szCs w:val="24"/>
        </w:rPr>
        <w:t>5. Nerūdyjančio plieno plautuvė (8.2E) REGINOX New York, ar galite pateikti išsamią</w:t>
      </w:r>
      <w:r>
        <w:rPr>
          <w:rFonts w:ascii="Times New Roman" w:hAnsi="Times New Roman" w:cs="Times New Roman"/>
          <w:i/>
          <w:iCs/>
          <w:sz w:val="24"/>
          <w:szCs w:val="24"/>
        </w:rPr>
        <w:t xml:space="preserve"> </w:t>
      </w:r>
      <w:r w:rsidRPr="002B2E11">
        <w:rPr>
          <w:rFonts w:ascii="Times New Roman" w:hAnsi="Times New Roman" w:cs="Times New Roman"/>
          <w:i/>
          <w:iCs/>
          <w:sz w:val="24"/>
          <w:szCs w:val="24"/>
        </w:rPr>
        <w:t>šio gaminio specifikaciją ir jo ypatybes.</w:t>
      </w:r>
    </w:p>
    <w:p w14:paraId="375AF04C" w14:textId="77777777" w:rsidR="00EC430C" w:rsidRPr="002B2E11" w:rsidRDefault="00EC430C" w:rsidP="00EC430C">
      <w:pPr>
        <w:spacing w:after="0" w:line="276" w:lineRule="auto"/>
        <w:ind w:firstLine="709"/>
        <w:jc w:val="both"/>
        <w:rPr>
          <w:rFonts w:ascii="Times New Roman" w:hAnsi="Times New Roman" w:cs="Times New Roman"/>
          <w:i/>
          <w:iCs/>
          <w:sz w:val="24"/>
          <w:szCs w:val="24"/>
        </w:rPr>
      </w:pPr>
      <w:r w:rsidRPr="002B2E11">
        <w:rPr>
          <w:rFonts w:ascii="Times New Roman" w:hAnsi="Times New Roman" w:cs="Times New Roman"/>
          <w:i/>
          <w:iCs/>
          <w:sz w:val="24"/>
          <w:szCs w:val="24"/>
        </w:rPr>
        <w:t>6. Darbuotojų kėdės (9.3) TRONHIL RECTO EXECUTIVE, ar galite pateikti išsamią šio gaminio specifikaciją ir jo ypatybes.</w:t>
      </w:r>
    </w:p>
    <w:p w14:paraId="36C170AC" w14:textId="77777777" w:rsidR="00EC430C" w:rsidRPr="002B2E11" w:rsidRDefault="00EC430C" w:rsidP="00EC430C">
      <w:pPr>
        <w:spacing w:after="0" w:line="276" w:lineRule="auto"/>
        <w:ind w:firstLine="709"/>
        <w:jc w:val="both"/>
        <w:rPr>
          <w:rFonts w:ascii="Times New Roman" w:hAnsi="Times New Roman" w:cs="Times New Roman"/>
          <w:i/>
          <w:iCs/>
          <w:sz w:val="24"/>
          <w:szCs w:val="24"/>
        </w:rPr>
      </w:pPr>
      <w:r w:rsidRPr="002B2E11">
        <w:rPr>
          <w:rFonts w:ascii="Times New Roman" w:hAnsi="Times New Roman" w:cs="Times New Roman"/>
          <w:i/>
          <w:iCs/>
          <w:sz w:val="24"/>
          <w:szCs w:val="24"/>
        </w:rPr>
        <w:t>7. Lankytojo kėdė (9.4) FAMEG FOTEL16, ar galite pateikti išsamią šio gaminio specifikaciją ir jo ypatybes.</w:t>
      </w:r>
    </w:p>
    <w:p w14:paraId="360C40E4" w14:textId="77777777" w:rsidR="00EC430C" w:rsidRPr="002B2E11" w:rsidRDefault="00EC430C" w:rsidP="00EC430C">
      <w:pPr>
        <w:spacing w:after="0" w:line="276" w:lineRule="auto"/>
        <w:ind w:firstLine="709"/>
        <w:jc w:val="both"/>
        <w:rPr>
          <w:rFonts w:ascii="Times New Roman" w:hAnsi="Times New Roman" w:cs="Times New Roman"/>
          <w:i/>
          <w:iCs/>
          <w:sz w:val="24"/>
          <w:szCs w:val="24"/>
        </w:rPr>
      </w:pPr>
      <w:r w:rsidRPr="002B2E11">
        <w:rPr>
          <w:rFonts w:ascii="Times New Roman" w:hAnsi="Times New Roman" w:cs="Times New Roman"/>
          <w:i/>
          <w:iCs/>
          <w:sz w:val="24"/>
          <w:szCs w:val="24"/>
        </w:rPr>
        <w:t>8. Taburetės (10.3) PLYCOLACTION TABURETĖS DISCUS, ar galite pateikti</w:t>
      </w:r>
    </w:p>
    <w:p w14:paraId="0F222C78" w14:textId="77777777" w:rsidR="00EC430C" w:rsidRPr="002B2E11" w:rsidRDefault="00EC430C" w:rsidP="00EC430C">
      <w:pPr>
        <w:spacing w:after="0" w:line="276" w:lineRule="auto"/>
        <w:jc w:val="both"/>
        <w:rPr>
          <w:rFonts w:ascii="Times New Roman" w:hAnsi="Times New Roman" w:cs="Times New Roman"/>
          <w:i/>
          <w:iCs/>
          <w:sz w:val="24"/>
          <w:szCs w:val="24"/>
        </w:rPr>
      </w:pPr>
      <w:r w:rsidRPr="002B2E11">
        <w:rPr>
          <w:rFonts w:ascii="Times New Roman" w:hAnsi="Times New Roman" w:cs="Times New Roman"/>
          <w:i/>
          <w:iCs/>
          <w:sz w:val="24"/>
          <w:szCs w:val="24"/>
        </w:rPr>
        <w:t>išsamią šio gaminio specifikaciją ir jo ypatybes.</w:t>
      </w:r>
    </w:p>
    <w:p w14:paraId="2D10AF91" w14:textId="77777777" w:rsidR="00EC430C" w:rsidRPr="002B2E11" w:rsidRDefault="00EC430C" w:rsidP="00EC430C">
      <w:pPr>
        <w:spacing w:after="0" w:line="276" w:lineRule="auto"/>
        <w:ind w:firstLine="680"/>
        <w:jc w:val="both"/>
        <w:rPr>
          <w:rFonts w:ascii="Times New Roman" w:hAnsi="Times New Roman" w:cs="Times New Roman"/>
          <w:i/>
          <w:iCs/>
          <w:sz w:val="24"/>
          <w:szCs w:val="24"/>
        </w:rPr>
      </w:pPr>
      <w:r w:rsidRPr="002B2E11">
        <w:rPr>
          <w:rFonts w:ascii="Times New Roman" w:hAnsi="Times New Roman" w:cs="Times New Roman"/>
          <w:i/>
          <w:iCs/>
          <w:sz w:val="24"/>
          <w:szCs w:val="24"/>
        </w:rPr>
        <w:t>9. Sieninis laikrodis (10.9) NOMON OJ MINI, ar galite pateikti išsamią šio gaminio specifikaciją ir jo ypatybes.</w:t>
      </w:r>
    </w:p>
    <w:p w14:paraId="742C1B73" w14:textId="77777777" w:rsidR="00EC430C" w:rsidRPr="002B2E11" w:rsidRDefault="00EC430C" w:rsidP="00EC430C">
      <w:pPr>
        <w:spacing w:after="0" w:line="276" w:lineRule="auto"/>
        <w:ind w:firstLine="680"/>
        <w:jc w:val="both"/>
        <w:rPr>
          <w:rFonts w:ascii="Times New Roman" w:hAnsi="Times New Roman" w:cs="Times New Roman"/>
          <w:i/>
          <w:iCs/>
          <w:sz w:val="24"/>
          <w:szCs w:val="24"/>
        </w:rPr>
      </w:pPr>
      <w:r w:rsidRPr="002B2E11">
        <w:rPr>
          <w:rFonts w:ascii="Times New Roman" w:hAnsi="Times New Roman" w:cs="Times New Roman"/>
          <w:i/>
          <w:iCs/>
          <w:sz w:val="24"/>
          <w:szCs w:val="24"/>
        </w:rPr>
        <w:t>10. Krėslas (11.5) NARDI FOLIO, ar galite pateikti išsamią šio gaminio specifikaciją ir jo ypatybes.</w:t>
      </w:r>
    </w:p>
    <w:p w14:paraId="5B25F972" w14:textId="77777777" w:rsidR="00EC430C" w:rsidRPr="002B2E11" w:rsidRDefault="00EC430C" w:rsidP="00EC430C">
      <w:pPr>
        <w:spacing w:after="0" w:line="276" w:lineRule="auto"/>
        <w:ind w:firstLine="680"/>
        <w:jc w:val="both"/>
        <w:rPr>
          <w:rFonts w:ascii="Times New Roman" w:hAnsi="Times New Roman" w:cs="Times New Roman"/>
          <w:i/>
          <w:iCs/>
          <w:sz w:val="24"/>
          <w:szCs w:val="24"/>
        </w:rPr>
      </w:pPr>
      <w:r w:rsidRPr="002B2E11">
        <w:rPr>
          <w:rFonts w:ascii="Times New Roman" w:hAnsi="Times New Roman" w:cs="Times New Roman"/>
          <w:i/>
          <w:iCs/>
          <w:sz w:val="24"/>
          <w:szCs w:val="24"/>
        </w:rPr>
        <w:t>11. Taburetės (11.6) NARDI POGGIO, ar galite pateikti išsamią šio gaminio specifikaciją ir jo ypatybes.</w:t>
      </w:r>
    </w:p>
    <w:p w14:paraId="5ADF6F31" w14:textId="77777777" w:rsidR="00EC430C" w:rsidRPr="002B2E11" w:rsidRDefault="00EC430C" w:rsidP="00EC430C">
      <w:pPr>
        <w:spacing w:after="0" w:line="276" w:lineRule="auto"/>
        <w:ind w:firstLine="680"/>
        <w:jc w:val="both"/>
        <w:rPr>
          <w:rFonts w:ascii="Times New Roman" w:hAnsi="Times New Roman" w:cs="Times New Roman"/>
          <w:i/>
          <w:iCs/>
          <w:sz w:val="24"/>
          <w:szCs w:val="24"/>
        </w:rPr>
      </w:pPr>
      <w:r w:rsidRPr="002B2E11">
        <w:rPr>
          <w:rFonts w:ascii="Times New Roman" w:hAnsi="Times New Roman" w:cs="Times New Roman"/>
          <w:i/>
          <w:iCs/>
          <w:sz w:val="24"/>
          <w:szCs w:val="24"/>
        </w:rPr>
        <w:t>12. Sofa (12.3) Lauksva Susan 2 ar galite pateikti išsamią šio gaminio specifikaciją ir jo ypatybes.</w:t>
      </w:r>
    </w:p>
    <w:p w14:paraId="48B99067" w14:textId="77777777" w:rsidR="00EC430C" w:rsidRPr="002B2E11" w:rsidRDefault="00EC430C" w:rsidP="00EC430C">
      <w:pPr>
        <w:spacing w:after="0" w:line="276" w:lineRule="auto"/>
        <w:ind w:firstLine="680"/>
        <w:jc w:val="both"/>
        <w:rPr>
          <w:rFonts w:ascii="Times New Roman" w:hAnsi="Times New Roman" w:cs="Times New Roman"/>
          <w:i/>
          <w:iCs/>
          <w:sz w:val="24"/>
          <w:szCs w:val="24"/>
        </w:rPr>
      </w:pPr>
      <w:r w:rsidRPr="002B2E11">
        <w:rPr>
          <w:rFonts w:ascii="Times New Roman" w:hAnsi="Times New Roman" w:cs="Times New Roman"/>
          <w:i/>
          <w:iCs/>
          <w:sz w:val="24"/>
          <w:szCs w:val="24"/>
        </w:rPr>
        <w:t>13. Sofa (12.5) Lauksva Susan 1 ar galite pateikti išsamią šio gaminio specifikaciją ir jo ypatybes.</w:t>
      </w:r>
    </w:p>
    <w:p w14:paraId="11E5A4F3" w14:textId="77777777" w:rsidR="00EC430C" w:rsidRPr="002B2E11" w:rsidRDefault="00EC430C" w:rsidP="00EC430C">
      <w:pPr>
        <w:spacing w:after="0" w:line="276" w:lineRule="auto"/>
        <w:ind w:firstLine="680"/>
        <w:jc w:val="both"/>
        <w:rPr>
          <w:rFonts w:ascii="Times New Roman" w:hAnsi="Times New Roman" w:cs="Times New Roman"/>
          <w:i/>
          <w:iCs/>
          <w:sz w:val="24"/>
          <w:szCs w:val="24"/>
        </w:rPr>
      </w:pPr>
      <w:r w:rsidRPr="002B2E11">
        <w:rPr>
          <w:rFonts w:ascii="Times New Roman" w:hAnsi="Times New Roman" w:cs="Times New Roman"/>
          <w:i/>
          <w:iCs/>
          <w:sz w:val="24"/>
          <w:szCs w:val="24"/>
        </w:rPr>
        <w:t>14. Pufas (12.8) Lauksva Melanie P ar galite pateikti išsamią šio gaminio specifikaciją ir jo ypatybes.</w:t>
      </w:r>
    </w:p>
    <w:p w14:paraId="31F5B67A" w14:textId="77777777" w:rsidR="00EC430C" w:rsidRPr="002B2E11" w:rsidRDefault="00EC430C" w:rsidP="00EC430C">
      <w:pPr>
        <w:spacing w:after="0" w:line="276" w:lineRule="auto"/>
        <w:ind w:firstLine="680"/>
        <w:jc w:val="both"/>
        <w:rPr>
          <w:rFonts w:ascii="Times New Roman" w:hAnsi="Times New Roman" w:cs="Times New Roman"/>
          <w:i/>
          <w:iCs/>
          <w:sz w:val="24"/>
          <w:szCs w:val="24"/>
        </w:rPr>
      </w:pPr>
      <w:r w:rsidRPr="002B2E11">
        <w:rPr>
          <w:rFonts w:ascii="Times New Roman" w:hAnsi="Times New Roman" w:cs="Times New Roman"/>
          <w:i/>
          <w:iCs/>
          <w:sz w:val="24"/>
          <w:szCs w:val="24"/>
        </w:rPr>
        <w:t>15. Kėdė (12.12) FAMEG CHAIR 811 ar galite pateikti išsamią šio gaminio specifikaciją ir jo ypatybes.</w:t>
      </w:r>
    </w:p>
    <w:p w14:paraId="3A6622A3" w14:textId="77777777" w:rsidR="00EC430C" w:rsidRPr="00714AF5" w:rsidRDefault="00EC430C" w:rsidP="00EC430C">
      <w:pPr>
        <w:pStyle w:val="prastasiniatinklio"/>
        <w:spacing w:before="0" w:beforeAutospacing="0" w:after="0" w:afterAutospacing="0" w:line="276" w:lineRule="auto"/>
        <w:ind w:firstLine="680"/>
        <w:jc w:val="both"/>
        <w:rPr>
          <w:rFonts w:ascii="Times New Roman" w:hAnsi="Times New Roman" w:cs="Times New Roman"/>
          <w:b/>
          <w:bCs/>
          <w:i/>
          <w:iCs/>
        </w:rPr>
      </w:pPr>
      <w:r w:rsidRPr="00746F8A">
        <w:rPr>
          <w:rFonts w:ascii="Times New Roman" w:hAnsi="Times New Roman" w:cs="Times New Roman"/>
          <w:i/>
          <w:iCs/>
        </w:rPr>
        <w:t>16. ar garantija gali būti užskaitoma rangovo deponuojama suma, užsakovo sąskaitoje?“</w:t>
      </w:r>
    </w:p>
    <w:p w14:paraId="7B4BA984" w14:textId="77777777" w:rsidR="00EC430C" w:rsidRDefault="00EC430C" w:rsidP="00EC430C">
      <w:pPr>
        <w:pStyle w:val="prastasiniatinklio"/>
        <w:spacing w:before="0" w:beforeAutospacing="0" w:after="0" w:afterAutospacing="0" w:line="276" w:lineRule="auto"/>
        <w:ind w:firstLine="709"/>
        <w:rPr>
          <w:rFonts w:ascii="Times New Roman" w:hAnsi="Times New Roman" w:cs="Times New Roman"/>
          <w:shd w:val="clear" w:color="auto" w:fill="FFFFFF"/>
        </w:rPr>
      </w:pPr>
      <w:r w:rsidRPr="002B2E11">
        <w:rPr>
          <w:rFonts w:ascii="Times New Roman" w:hAnsi="Times New Roman" w:cs="Times New Roman"/>
          <w:b/>
          <w:bCs/>
          <w:shd w:val="clear" w:color="auto" w:fill="FFFFFF"/>
        </w:rPr>
        <w:t>Atsakyma</w:t>
      </w:r>
      <w:r>
        <w:rPr>
          <w:rFonts w:ascii="Times New Roman" w:hAnsi="Times New Roman" w:cs="Times New Roman"/>
          <w:b/>
          <w:bCs/>
          <w:shd w:val="clear" w:color="auto" w:fill="FFFFFF"/>
        </w:rPr>
        <w:t>i</w:t>
      </w:r>
      <w:r w:rsidRPr="002B2E11">
        <w:rPr>
          <w:rFonts w:ascii="Times New Roman" w:hAnsi="Times New Roman" w:cs="Times New Roman"/>
          <w:b/>
          <w:bCs/>
          <w:shd w:val="clear" w:color="auto" w:fill="FFFFFF"/>
        </w:rPr>
        <w:t xml:space="preserve"> 2</w:t>
      </w:r>
      <w:r w:rsidRPr="002B2E11">
        <w:rPr>
          <w:rFonts w:ascii="Times New Roman" w:hAnsi="Times New Roman" w:cs="Times New Roman"/>
          <w:shd w:val="clear" w:color="auto" w:fill="FFFFFF"/>
        </w:rPr>
        <w:t xml:space="preserve">: </w:t>
      </w:r>
    </w:p>
    <w:p w14:paraId="20B33925" w14:textId="77777777" w:rsidR="00EC430C" w:rsidRDefault="00EC430C" w:rsidP="00EC430C">
      <w:pPr>
        <w:pStyle w:val="prastasiniatinklio"/>
        <w:spacing w:before="0" w:beforeAutospacing="0" w:after="0" w:afterAutospacing="0" w:line="276" w:lineRule="auto"/>
        <w:ind w:firstLine="709"/>
        <w:jc w:val="both"/>
        <w:rPr>
          <w:rFonts w:ascii="Times New Roman" w:hAnsi="Times New Roman" w:cs="Times New Roman"/>
        </w:rPr>
      </w:pPr>
      <w:r w:rsidRPr="00F452E9">
        <w:rPr>
          <w:rFonts w:ascii="Times New Roman" w:hAnsi="Times New Roman" w:cs="Times New Roman"/>
        </w:rPr>
        <w:t>1.</w:t>
      </w:r>
      <w:r>
        <w:rPr>
          <w:rFonts w:ascii="Times New Roman" w:hAnsi="Times New Roman" w:cs="Times New Roman"/>
        </w:rPr>
        <w:t xml:space="preserve"> </w:t>
      </w:r>
      <w:r w:rsidRPr="00F452E9">
        <w:rPr>
          <w:rFonts w:ascii="Times New Roman" w:hAnsi="Times New Roman" w:cs="Times New Roman"/>
        </w:rPr>
        <w:t xml:space="preserve">Techninėje specifikacijoje </w:t>
      </w:r>
      <w:r w:rsidRPr="00BC2C00">
        <w:rPr>
          <w:rFonts w:ascii="Times New Roman" w:hAnsi="Times New Roman" w:cs="Times New Roman"/>
        </w:rPr>
        <w:t xml:space="preserve">10.1. punkte yra pateiktas </w:t>
      </w:r>
      <w:r w:rsidRPr="00F452E9">
        <w:rPr>
          <w:rFonts w:ascii="Times New Roman" w:hAnsi="Times New Roman" w:cs="Times New Roman"/>
        </w:rPr>
        <w:t xml:space="preserve">medžiagos aprašymas: „19 mm storio Valchromat. Valchromat plokštė yra medienos plaušo plokštė, spalvinama gamykloje gamybos proceso metu impregnuojant medienos plaušus organiniais dažikliais ir surišama specialiomis dervomis. Valchromat plokštė 19 mm storio, tankis 790 kg/kub.m. Konkreti Valchromat plokštės spalva parenkama realizavimo metu. Skirtingu laiku gamintos Valchromat plokštės atspalviai skiriasi, </w:t>
      </w:r>
      <w:r w:rsidRPr="00F452E9">
        <w:rPr>
          <w:rFonts w:ascii="Times New Roman" w:hAnsi="Times New Roman" w:cs="Times New Roman"/>
        </w:rPr>
        <w:lastRenderedPageBreak/>
        <w:t>todėl Rangovas turi įsigyti visą projektui reikalingą Valchromat plokštę vienu metu iš vienos gamybinės partijos. Baldų detalių galutinis apdirbimas nurodytas šioje specifikacijoje prie konkrečių gaminių.“</w:t>
      </w:r>
    </w:p>
    <w:p w14:paraId="16A41497" w14:textId="77777777" w:rsidR="00EC430C" w:rsidRDefault="00EC430C" w:rsidP="00EC430C">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D42FC5">
        <w:rPr>
          <w:rFonts w:ascii="Times New Roman" w:hAnsi="Times New Roman" w:cs="Times New Roman"/>
          <w:sz w:val="24"/>
          <w:szCs w:val="24"/>
        </w:rPr>
        <w:t xml:space="preserve">Techninės specifikacijos 14 p. yra </w:t>
      </w:r>
      <w:r>
        <w:rPr>
          <w:rFonts w:ascii="Times New Roman" w:hAnsi="Times New Roman" w:cs="Times New Roman"/>
          <w:sz w:val="24"/>
          <w:szCs w:val="24"/>
        </w:rPr>
        <w:t>pažy</w:t>
      </w:r>
      <w:r w:rsidRPr="00D42FC5">
        <w:rPr>
          <w:rFonts w:ascii="Times New Roman" w:hAnsi="Times New Roman" w:cs="Times New Roman"/>
          <w:sz w:val="24"/>
          <w:szCs w:val="24"/>
        </w:rPr>
        <w:t>m</w:t>
      </w:r>
      <w:r>
        <w:rPr>
          <w:rFonts w:ascii="Times New Roman" w:hAnsi="Times New Roman" w:cs="Times New Roman"/>
          <w:sz w:val="24"/>
          <w:szCs w:val="24"/>
        </w:rPr>
        <w:t>ėta</w:t>
      </w:r>
      <w:r w:rsidRPr="00D42FC5">
        <w:rPr>
          <w:rFonts w:ascii="Times New Roman" w:hAnsi="Times New Roman" w:cs="Times New Roman"/>
          <w:sz w:val="24"/>
          <w:szCs w:val="24"/>
        </w:rPr>
        <w:t xml:space="preserve">, kad: </w:t>
      </w:r>
      <w:r>
        <w:rPr>
          <w:rFonts w:ascii="Times New Roman" w:hAnsi="Times New Roman" w:cs="Times New Roman"/>
          <w:sz w:val="24"/>
          <w:szCs w:val="24"/>
        </w:rPr>
        <w:t>„</w:t>
      </w:r>
      <w:r w:rsidRPr="00D42FC5">
        <w:rPr>
          <w:rFonts w:ascii="Times New Roman" w:eastAsia="Times New Roman" w:hAnsi="Times New Roman" w:cs="Times New Roman"/>
          <w:kern w:val="0"/>
          <w:sz w:val="24"/>
          <w:szCs w:val="24"/>
          <w:lang w:eastAsia="lt-LT"/>
          <w14:ligatures w14:val="none"/>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objektą.</w:t>
      </w:r>
      <w:r>
        <w:rPr>
          <w:rFonts w:ascii="Times New Roman" w:eastAsia="Times New Roman" w:hAnsi="Times New Roman" w:cs="Times New Roman"/>
          <w:kern w:val="0"/>
          <w:sz w:val="24"/>
          <w:szCs w:val="24"/>
          <w:lang w:eastAsia="lt-LT"/>
          <w14:ligatures w14:val="none"/>
        </w:rPr>
        <w:t>“</w:t>
      </w:r>
    </w:p>
    <w:p w14:paraId="2FB697A8" w14:textId="77777777" w:rsidR="00EC430C" w:rsidRPr="00D42FC5" w:rsidRDefault="00EC430C" w:rsidP="00EC430C">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6056F">
        <w:rPr>
          <w:rFonts w:ascii="Times New Roman" w:eastAsia="Times New Roman" w:hAnsi="Times New Roman" w:cs="Times New Roman"/>
          <w:kern w:val="0"/>
          <w:sz w:val="24"/>
          <w:szCs w:val="24"/>
          <w:lang w:eastAsia="lt-LT"/>
          <w14:ligatures w14:val="none"/>
        </w:rPr>
        <w:t>Konkurso specialiųjų sąlygų 2.3. punkte nurodyta:</w:t>
      </w:r>
      <w:r>
        <w:rPr>
          <w:rFonts w:ascii="Times New Roman" w:eastAsia="Times New Roman" w:hAnsi="Times New Roman" w:cs="Times New Roman"/>
          <w:kern w:val="0"/>
          <w:sz w:val="24"/>
          <w:szCs w:val="24"/>
          <w:lang w:eastAsia="lt-LT"/>
          <w14:ligatures w14:val="none"/>
        </w:rPr>
        <w:t xml:space="preserve"> „</w:t>
      </w:r>
      <w:r w:rsidRPr="00B6056F">
        <w:rPr>
          <w:rFonts w:ascii="Times New Roman" w:eastAsia="Times New Roman" w:hAnsi="Times New Roman" w:cs="Times New Roman"/>
          <w:kern w:val="0"/>
          <w:sz w:val="24"/>
          <w:szCs w:val="24"/>
          <w:lang w:eastAsia="lt-LT"/>
          <w14:ligatures w14:val="none"/>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E4E7B8" w14:textId="77777777" w:rsidR="00EC430C" w:rsidRDefault="00EC430C" w:rsidP="00EC430C">
      <w:pPr>
        <w:pStyle w:val="prastasiniatinklio"/>
        <w:spacing w:before="0" w:beforeAutospacing="0" w:after="0" w:afterAutospacing="0" w:line="276" w:lineRule="auto"/>
        <w:ind w:firstLine="709"/>
        <w:jc w:val="both"/>
        <w:rPr>
          <w:rFonts w:ascii="Times New Roman" w:hAnsi="Times New Roman" w:cs="Times New Roman"/>
          <w:shd w:val="clear" w:color="auto" w:fill="FFFFFF"/>
        </w:rPr>
      </w:pPr>
      <w:bookmarkStart w:id="5" w:name="_Hlk188949424"/>
      <w:r>
        <w:rPr>
          <w:rFonts w:ascii="Times New Roman" w:hAnsi="Times New Roman" w:cs="Times New Roman"/>
          <w:shd w:val="clear" w:color="auto" w:fill="FFFFFF"/>
        </w:rPr>
        <w:t xml:space="preserve">2. </w:t>
      </w:r>
      <w:bookmarkStart w:id="6" w:name="_Hlk188878120"/>
      <w:r>
        <w:rPr>
          <w:rFonts w:ascii="Times New Roman" w:hAnsi="Times New Roman" w:cs="Times New Roman"/>
          <w:shd w:val="clear" w:color="auto" w:fill="FFFFFF"/>
        </w:rPr>
        <w:t>Atsakydami į klausimus Nr. 2, 3, 4, 5, 6, 7, 8, 10, 11, 12, 13, 14, 15, informuojame, kad p</w:t>
      </w:r>
      <w:r w:rsidRPr="00BC2C00">
        <w:rPr>
          <w:rFonts w:ascii="Times New Roman" w:hAnsi="Times New Roman" w:cs="Times New Roman"/>
          <w:shd w:val="clear" w:color="auto" w:fill="FFFFFF"/>
        </w:rPr>
        <w:t>ozicijoms 2.2, 2.3, 5.6, 5.7, T1, P1, T2, P2, P3, T3, T4, S1, G1, GT1, E1, 6.5, 6.6, 6.7, 6.8, 7.3, 8.2.A, 9.3, 9.4, 10.3, 11.3, 11.5, 11.6, 12.3, 12.4, 12.8, 12.9 ir 12.12</w:t>
      </w:r>
      <w:r>
        <w:rPr>
          <w:rFonts w:ascii="Times New Roman" w:hAnsi="Times New Roman" w:cs="Times New Roman"/>
          <w:shd w:val="clear" w:color="auto" w:fill="FFFFFF"/>
        </w:rPr>
        <w:t xml:space="preserve"> bei buitinės technikos</w:t>
      </w:r>
      <w:r w:rsidRPr="00BC2C00">
        <w:rPr>
          <w:rFonts w:ascii="Times New Roman" w:hAnsi="Times New Roman" w:cs="Times New Roman"/>
          <w:shd w:val="clear" w:color="auto" w:fill="FFFFFF"/>
        </w:rPr>
        <w:t xml:space="preserve"> pagal „Verbų muziejaus ekspozicijos projektavimas bei pastato baldų parinkimas rekonstruojamame Mozūriškių dvare“ projektą, bus vykdomi atskiri pirkimai.</w:t>
      </w:r>
      <w:r w:rsidRPr="00BC2C00">
        <w:rPr>
          <w:rFonts w:ascii="Segoe UI" w:eastAsiaTheme="minorHAnsi" w:hAnsi="Segoe UI" w:cs="Segoe UI"/>
          <w:kern w:val="2"/>
          <w:sz w:val="18"/>
          <w:szCs w:val="18"/>
          <w:lang w:eastAsia="en-US"/>
          <w14:ligatures w14:val="standardContextual"/>
        </w:rPr>
        <w:t xml:space="preserve"> </w:t>
      </w:r>
      <w:bookmarkStart w:id="7" w:name="_Hlk188876332"/>
      <w:r w:rsidRPr="00BC2C00">
        <w:rPr>
          <w:rFonts w:ascii="Times New Roman" w:hAnsi="Times New Roman" w:cs="Times New Roman"/>
          <w:shd w:val="clear" w:color="auto" w:fill="FFFFFF"/>
        </w:rPr>
        <w:t>Rengiant pasiūlymus reikia vertinti baldus, kurie nurodyti Techninėje specifikacijoje ir Pasiūlymo formoje.</w:t>
      </w:r>
      <w:bookmarkEnd w:id="6"/>
      <w:bookmarkEnd w:id="7"/>
    </w:p>
    <w:p w14:paraId="0A9A2F9A" w14:textId="77777777" w:rsidR="00EC430C" w:rsidRPr="00E85E0C" w:rsidRDefault="00EC430C" w:rsidP="00EC430C">
      <w:pPr>
        <w:pStyle w:val="prastasiniatinklio"/>
        <w:spacing w:before="0" w:beforeAutospacing="0" w:after="0" w:afterAutospacing="0" w:line="276"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3</w:t>
      </w:r>
      <w:r>
        <w:rPr>
          <w:rFonts w:ascii="Times New Roman" w:hAnsi="Times New Roman" w:cs="Times New Roman"/>
        </w:rPr>
        <w:t>. Atsakymas į klausimą Nr. 9: k</w:t>
      </w:r>
      <w:r w:rsidRPr="0013403E">
        <w:rPr>
          <w:rFonts w:ascii="Times New Roman" w:hAnsi="Times New Roman" w:cs="Times New Roman"/>
        </w:rPr>
        <w:t>aip nurodyta techninėje specifikacijoje: „Sieninis laikrodis, skersmuo 500 mm NOMON OJ MINI geltonos arba oranžinės spalvos.“ Rangovas gali pateikti lygiavertį arba geresnių parametrų objektą.</w:t>
      </w:r>
    </w:p>
    <w:p w14:paraId="5820CB6F" w14:textId="77777777" w:rsidR="00EC430C" w:rsidRPr="00FE149A" w:rsidRDefault="00EC430C" w:rsidP="00EC430C">
      <w:pPr>
        <w:spacing w:line="276" w:lineRule="auto"/>
        <w:jc w:val="both"/>
        <w:rPr>
          <w:rFonts w:ascii="Times New Roman" w:eastAsia="Calibri" w:hAnsi="Times New Roman" w:cs="Times New Roman"/>
          <w:kern w:val="0"/>
          <w:sz w:val="24"/>
          <w:szCs w:val="24"/>
        </w:rPr>
      </w:pPr>
      <w:r w:rsidRPr="0013403E">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4</w:t>
      </w:r>
      <w:r w:rsidRPr="0013403E">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Atsakymas į klausimą Nr. 16:  p</w:t>
      </w:r>
      <w:r w:rsidRPr="0013403E">
        <w:rPr>
          <w:rFonts w:ascii="Times New Roman" w:eastAsia="Calibri" w:hAnsi="Times New Roman" w:cs="Times New Roman"/>
          <w:kern w:val="0"/>
          <w:sz w:val="24"/>
          <w:szCs w:val="24"/>
        </w:rPr>
        <w:t>asiūlymo galiojimo užtikrinimo sąlygos ir būdai yra nustatyti Konkurso specialiųjų sąlygų 7 p.</w:t>
      </w:r>
      <w:r>
        <w:rPr>
          <w:rFonts w:ascii="Times New Roman" w:eastAsia="Calibri" w:hAnsi="Times New Roman" w:cs="Times New Roman"/>
          <w:kern w:val="0"/>
          <w:sz w:val="24"/>
          <w:szCs w:val="24"/>
        </w:rPr>
        <w:t>,</w:t>
      </w:r>
      <w:r w:rsidRPr="0013403E">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p</w:t>
      </w:r>
      <w:r w:rsidRPr="0013403E">
        <w:rPr>
          <w:rFonts w:ascii="Times New Roman" w:eastAsia="Calibri" w:hAnsi="Times New Roman" w:cs="Times New Roman"/>
          <w:kern w:val="0"/>
          <w:sz w:val="24"/>
          <w:szCs w:val="24"/>
        </w:rPr>
        <w:t>rievolių pagal Sutartį įvykdymo užtikrinimo sąlygos nustatytos Specialiųjų sutarties sąlygų 8 p.</w:t>
      </w:r>
    </w:p>
    <w:bookmarkEnd w:id="5"/>
    <w:p w14:paraId="7D294CC5" w14:textId="3D5223BF" w:rsidR="00EC430C" w:rsidRPr="002B2E11" w:rsidRDefault="00EC430C" w:rsidP="00EC430C">
      <w:pPr>
        <w:pStyle w:val="prastasiniatinklio"/>
        <w:spacing w:before="0" w:beforeAutospacing="0" w:after="0" w:afterAutospacing="0" w:line="276" w:lineRule="auto"/>
        <w:ind w:firstLine="709"/>
        <w:rPr>
          <w:rFonts w:ascii="Times New Roman" w:hAnsi="Times New Roman" w:cs="Times New Roman"/>
        </w:rPr>
      </w:pPr>
      <w:r w:rsidRPr="002B2E11">
        <w:rPr>
          <w:rFonts w:ascii="Times New Roman" w:hAnsi="Times New Roman" w:cs="Times New Roman"/>
          <w:b/>
          <w:bCs/>
        </w:rPr>
        <w:t>Klausima</w:t>
      </w:r>
      <w:r>
        <w:rPr>
          <w:rFonts w:ascii="Times New Roman" w:hAnsi="Times New Roman" w:cs="Times New Roman"/>
          <w:b/>
          <w:bCs/>
        </w:rPr>
        <w:t>i</w:t>
      </w:r>
      <w:r w:rsidRPr="002B2E11">
        <w:rPr>
          <w:rFonts w:ascii="Times New Roman" w:hAnsi="Times New Roman" w:cs="Times New Roman"/>
          <w:b/>
          <w:bCs/>
        </w:rPr>
        <w:t xml:space="preserve"> 3</w:t>
      </w:r>
      <w:r w:rsidRPr="002B2E11">
        <w:rPr>
          <w:rFonts w:ascii="Times New Roman" w:hAnsi="Times New Roman" w:cs="Times New Roman"/>
        </w:rPr>
        <w:t xml:space="preserve"> </w:t>
      </w:r>
      <w:r w:rsidRPr="002B2E11">
        <w:rPr>
          <w:rFonts w:ascii="Times New Roman" w:hAnsi="Times New Roman" w:cs="Times New Roman"/>
          <w:i/>
          <w:iCs/>
        </w:rPr>
        <w:t>(cituojama):</w:t>
      </w:r>
    </w:p>
    <w:p w14:paraId="34730D8A" w14:textId="77777777" w:rsidR="00EC430C" w:rsidRDefault="00EC430C" w:rsidP="00EC430C">
      <w:pPr>
        <w:pStyle w:val="prastasiniatinklio"/>
        <w:spacing w:before="0" w:beforeAutospacing="0" w:after="0" w:afterAutospacing="0" w:line="276" w:lineRule="auto"/>
        <w:ind w:firstLine="709"/>
        <w:contextualSpacing/>
        <w:jc w:val="both"/>
        <w:rPr>
          <w:rFonts w:ascii="Times New Roman" w:hAnsi="Times New Roman" w:cs="Times New Roman"/>
          <w:i/>
          <w:iCs/>
        </w:rPr>
      </w:pPr>
      <w:r w:rsidRPr="002B2E11">
        <w:rPr>
          <w:rFonts w:ascii="Times New Roman" w:hAnsi="Times New Roman" w:cs="Times New Roman"/>
          <w:i/>
          <w:iCs/>
        </w:rPr>
        <w:t>„1. KT1. Užsakovo pateiktos informacijos pritaikymas ekspozicijai (terminalams, garso blokams, baldams, informaciniams skydams) – tekstų parašymas, konkrečios medžiagos - nuotraukų, schemų, žemėlapių atrinkimas ir suradimas Lietuvos archyvuose.</w:t>
      </w:r>
    </w:p>
    <w:p w14:paraId="3CDB373B" w14:textId="77777777" w:rsidR="00EC430C" w:rsidRPr="002B2E11" w:rsidRDefault="00EC430C" w:rsidP="00EC430C">
      <w:pPr>
        <w:pStyle w:val="prastasiniatinklio"/>
        <w:spacing w:before="0" w:beforeAutospacing="0" w:after="0" w:afterAutospacing="0" w:line="276" w:lineRule="auto"/>
        <w:ind w:firstLine="709"/>
        <w:contextualSpacing/>
        <w:jc w:val="both"/>
        <w:rPr>
          <w:rFonts w:ascii="Times New Roman" w:hAnsi="Times New Roman" w:cs="Times New Roman"/>
          <w:i/>
          <w:iCs/>
        </w:rPr>
      </w:pPr>
      <w:r w:rsidRPr="002B2E11">
        <w:rPr>
          <w:rFonts w:ascii="Times New Roman" w:hAnsi="Times New Roman" w:cs="Times New Roman"/>
          <w:i/>
          <w:iCs/>
        </w:rPr>
        <w:t>Prašome patikslinti, kiek ir kokios medžiagos nurodant (tekstų apimtis A4 lapais, nuotraukų kiekis - ar jas reikės skaitmeninti, retušuoti, koks kiekis turimos video medžiagos, ar ją reikės papildomai apdoroti?)Kokios apimties tekstus reikės parašyti?</w:t>
      </w:r>
    </w:p>
    <w:p w14:paraId="40E2B2F1" w14:textId="77777777" w:rsidR="00EC430C" w:rsidRPr="002B2E11" w:rsidRDefault="00EC430C" w:rsidP="00EC430C">
      <w:pPr>
        <w:pStyle w:val="prastasiniatinklio"/>
        <w:spacing w:before="0" w:beforeAutospacing="0" w:after="0" w:afterAutospacing="0" w:line="276" w:lineRule="auto"/>
        <w:ind w:firstLine="709"/>
        <w:contextualSpacing/>
        <w:jc w:val="both"/>
        <w:rPr>
          <w:rFonts w:ascii="Times New Roman" w:hAnsi="Times New Roman" w:cs="Times New Roman"/>
          <w:i/>
          <w:iCs/>
        </w:rPr>
      </w:pPr>
      <w:r w:rsidRPr="002B2E11">
        <w:rPr>
          <w:rFonts w:ascii="Times New Roman" w:hAnsi="Times New Roman" w:cs="Times New Roman"/>
          <w:i/>
          <w:iCs/>
        </w:rPr>
        <w:t xml:space="preserve"> KT2. Ekspozicijos tekstų lietuvių kalba stiliaus sutvarkymas.</w:t>
      </w:r>
    </w:p>
    <w:p w14:paraId="53F79F97" w14:textId="77777777" w:rsidR="00EC430C" w:rsidRPr="002B2E11" w:rsidRDefault="00EC430C" w:rsidP="00EC430C">
      <w:pPr>
        <w:pStyle w:val="prastasiniatinklio"/>
        <w:spacing w:before="0" w:beforeAutospacing="0" w:after="0" w:afterAutospacing="0" w:line="276" w:lineRule="auto"/>
        <w:contextualSpacing/>
        <w:jc w:val="both"/>
        <w:rPr>
          <w:rFonts w:ascii="Times New Roman" w:hAnsi="Times New Roman" w:cs="Times New Roman"/>
          <w:i/>
          <w:iCs/>
        </w:rPr>
      </w:pPr>
      <w:r w:rsidRPr="002B2E11">
        <w:rPr>
          <w:rFonts w:ascii="Times New Roman" w:hAnsi="Times New Roman" w:cs="Times New Roman"/>
          <w:i/>
          <w:iCs/>
        </w:rPr>
        <w:t>Prašome nurodyti tikslų kiekį tekstų A4 lapais, ką reikės sutvarkyti.</w:t>
      </w:r>
    </w:p>
    <w:p w14:paraId="5DB24E1A" w14:textId="77777777" w:rsidR="00EC430C" w:rsidRPr="002B2E11" w:rsidRDefault="00EC430C" w:rsidP="00EC430C">
      <w:pPr>
        <w:pStyle w:val="prastasiniatinklio"/>
        <w:spacing w:before="0" w:beforeAutospacing="0" w:after="0" w:afterAutospacing="0" w:line="276" w:lineRule="auto"/>
        <w:ind w:firstLine="709"/>
        <w:contextualSpacing/>
        <w:jc w:val="both"/>
        <w:rPr>
          <w:rFonts w:ascii="Times New Roman" w:hAnsi="Times New Roman" w:cs="Times New Roman"/>
          <w:i/>
          <w:iCs/>
        </w:rPr>
      </w:pPr>
      <w:r w:rsidRPr="002B2E11">
        <w:rPr>
          <w:rFonts w:ascii="Times New Roman" w:hAnsi="Times New Roman" w:cs="Times New Roman"/>
          <w:i/>
          <w:iCs/>
        </w:rPr>
        <w:t xml:space="preserve"> KT2. Ekspozicijos tekstų vertimas į anglų kalbą stiliaus sutvarkymas.</w:t>
      </w:r>
    </w:p>
    <w:p w14:paraId="1C6B2B04" w14:textId="77777777" w:rsidR="00EC430C" w:rsidRPr="002B2E11" w:rsidRDefault="00EC430C" w:rsidP="00EC430C">
      <w:pPr>
        <w:pStyle w:val="prastasiniatinklio"/>
        <w:spacing w:before="0" w:beforeAutospacing="0" w:after="0" w:afterAutospacing="0" w:line="276" w:lineRule="auto"/>
        <w:contextualSpacing/>
        <w:jc w:val="both"/>
        <w:rPr>
          <w:rFonts w:ascii="Times New Roman" w:hAnsi="Times New Roman" w:cs="Times New Roman"/>
          <w:i/>
          <w:iCs/>
        </w:rPr>
      </w:pPr>
      <w:r w:rsidRPr="002B2E11">
        <w:rPr>
          <w:rFonts w:ascii="Times New Roman" w:hAnsi="Times New Roman" w:cs="Times New Roman"/>
          <w:i/>
          <w:iCs/>
        </w:rPr>
        <w:t>Prašome nurodyti tikslų kiekį tekstų A4 lapais, ką reikės išversti į anglų kalbą.</w:t>
      </w:r>
    </w:p>
    <w:p w14:paraId="565DFDB0" w14:textId="77777777" w:rsidR="00EC430C" w:rsidRPr="002B2E11" w:rsidRDefault="00EC430C" w:rsidP="00EC430C">
      <w:pPr>
        <w:pStyle w:val="prastasiniatinklio"/>
        <w:spacing w:before="0" w:beforeAutospacing="0" w:after="0" w:afterAutospacing="0" w:line="276" w:lineRule="auto"/>
        <w:ind w:left="720"/>
        <w:contextualSpacing/>
        <w:jc w:val="both"/>
        <w:rPr>
          <w:rFonts w:ascii="Times New Roman" w:hAnsi="Times New Roman" w:cs="Times New Roman"/>
          <w:i/>
          <w:iCs/>
        </w:rPr>
      </w:pPr>
      <w:r w:rsidRPr="002B2E11">
        <w:rPr>
          <w:rFonts w:ascii="Times New Roman" w:hAnsi="Times New Roman" w:cs="Times New Roman"/>
          <w:i/>
          <w:iCs/>
        </w:rPr>
        <w:t xml:space="preserve"> KT2. Ekspozicijos tekstų vertimas į lenkų kalbą stiliaus sutvarkymas.</w:t>
      </w:r>
    </w:p>
    <w:p w14:paraId="6EDA1C7B" w14:textId="77777777" w:rsidR="00EC430C" w:rsidRPr="002B2E11" w:rsidRDefault="00EC430C" w:rsidP="00EC430C">
      <w:pPr>
        <w:pStyle w:val="prastasiniatinklio"/>
        <w:spacing w:before="0" w:beforeAutospacing="0" w:after="0" w:afterAutospacing="0" w:line="276" w:lineRule="auto"/>
        <w:contextualSpacing/>
        <w:jc w:val="both"/>
        <w:rPr>
          <w:rFonts w:ascii="Times New Roman" w:hAnsi="Times New Roman" w:cs="Times New Roman"/>
          <w:i/>
          <w:iCs/>
        </w:rPr>
      </w:pPr>
      <w:r w:rsidRPr="002B2E11">
        <w:rPr>
          <w:rFonts w:ascii="Times New Roman" w:hAnsi="Times New Roman" w:cs="Times New Roman"/>
          <w:i/>
          <w:iCs/>
        </w:rPr>
        <w:t>Prašome nurodyti tikslų kiekį tekstų A4 lapais, ką reikės išversti į lenkų kalbą.</w:t>
      </w:r>
    </w:p>
    <w:p w14:paraId="408388D4" w14:textId="77777777" w:rsidR="00EC430C" w:rsidRPr="002B2E11" w:rsidRDefault="00EC430C" w:rsidP="00EC430C">
      <w:pPr>
        <w:pStyle w:val="prastasiniatinklio"/>
        <w:spacing w:before="0" w:beforeAutospacing="0" w:after="0" w:afterAutospacing="0" w:line="276" w:lineRule="auto"/>
        <w:ind w:firstLine="709"/>
        <w:contextualSpacing/>
        <w:jc w:val="both"/>
        <w:rPr>
          <w:rFonts w:ascii="Times New Roman" w:hAnsi="Times New Roman" w:cs="Times New Roman"/>
          <w:i/>
          <w:iCs/>
        </w:rPr>
      </w:pPr>
      <w:r>
        <w:rPr>
          <w:rFonts w:ascii="Times New Roman" w:hAnsi="Times New Roman" w:cs="Times New Roman"/>
          <w:i/>
          <w:iCs/>
        </w:rPr>
        <w:t>2</w:t>
      </w:r>
      <w:r w:rsidRPr="002B2E11">
        <w:rPr>
          <w:rFonts w:ascii="Times New Roman" w:hAnsi="Times New Roman" w:cs="Times New Roman"/>
          <w:i/>
          <w:iCs/>
        </w:rPr>
        <w:t>. KT4. Eksponatų dizainas, eksponatų dizaino grafinio projekto paruošimas ir suderinimas su Užsakovu ir</w:t>
      </w:r>
      <w:r>
        <w:rPr>
          <w:rFonts w:ascii="Times New Roman" w:hAnsi="Times New Roman" w:cs="Times New Roman"/>
          <w:i/>
          <w:iCs/>
        </w:rPr>
        <w:t xml:space="preserve"> </w:t>
      </w:r>
      <w:r w:rsidRPr="002B2E11">
        <w:rPr>
          <w:rFonts w:ascii="Times New Roman" w:hAnsi="Times New Roman" w:cs="Times New Roman"/>
          <w:i/>
          <w:iCs/>
        </w:rPr>
        <w:t>Projekto autoriais, aprašų gamyba, eksponatų fizinis išdėstymas.</w:t>
      </w:r>
    </w:p>
    <w:p w14:paraId="11250775" w14:textId="77777777" w:rsidR="00EC430C" w:rsidRPr="002B2E11" w:rsidRDefault="00EC430C" w:rsidP="00EC430C">
      <w:pPr>
        <w:pStyle w:val="prastasiniatinklio"/>
        <w:spacing w:before="0" w:beforeAutospacing="0" w:after="0" w:afterAutospacing="0" w:line="276" w:lineRule="auto"/>
        <w:ind w:firstLine="709"/>
        <w:contextualSpacing/>
        <w:jc w:val="both"/>
        <w:rPr>
          <w:rFonts w:ascii="Times New Roman" w:hAnsi="Times New Roman" w:cs="Times New Roman"/>
          <w:i/>
          <w:iCs/>
        </w:rPr>
      </w:pPr>
      <w:r w:rsidRPr="002B2E11">
        <w:rPr>
          <w:rFonts w:ascii="Times New Roman" w:hAnsi="Times New Roman" w:cs="Times New Roman"/>
          <w:i/>
          <w:iCs/>
        </w:rPr>
        <w:t>Prašome nurodyti tikslų eksponatų sąrašą, eksponatų skaičių, kam reikės sukurti dizainą, eksponatų dizaino grafinio projekto paruošimui,</w:t>
      </w:r>
      <w:r>
        <w:rPr>
          <w:rFonts w:ascii="Times New Roman" w:hAnsi="Times New Roman" w:cs="Times New Roman"/>
          <w:i/>
          <w:iCs/>
        </w:rPr>
        <w:t xml:space="preserve"> </w:t>
      </w:r>
      <w:r w:rsidRPr="002B2E11">
        <w:rPr>
          <w:rFonts w:ascii="Times New Roman" w:hAnsi="Times New Roman" w:cs="Times New Roman"/>
          <w:i/>
          <w:iCs/>
        </w:rPr>
        <w:t>Kiek ir kokios apimties turės būti aprašų gamyba, eksponatų fizinis išdėstymas.“</w:t>
      </w:r>
    </w:p>
    <w:p w14:paraId="549BD032" w14:textId="77777777" w:rsidR="00EC430C" w:rsidRPr="002B2E11" w:rsidRDefault="00EC430C" w:rsidP="00EC430C">
      <w:pPr>
        <w:pStyle w:val="prastasiniatinklio"/>
        <w:spacing w:before="0" w:beforeAutospacing="0" w:after="0" w:afterAutospacing="0" w:line="276" w:lineRule="auto"/>
        <w:ind w:firstLine="709"/>
        <w:jc w:val="both"/>
        <w:rPr>
          <w:rFonts w:ascii="Times New Roman" w:hAnsi="Times New Roman" w:cs="Times New Roman"/>
        </w:rPr>
      </w:pPr>
      <w:bookmarkStart w:id="8" w:name="_Hlk188866030"/>
      <w:r w:rsidRPr="002B2E11">
        <w:rPr>
          <w:rFonts w:ascii="Times New Roman" w:hAnsi="Times New Roman" w:cs="Times New Roman"/>
          <w:b/>
          <w:bCs/>
          <w:shd w:val="clear" w:color="auto" w:fill="FFFFFF"/>
        </w:rPr>
        <w:t>Atsakyma</w:t>
      </w:r>
      <w:r>
        <w:rPr>
          <w:rFonts w:ascii="Times New Roman" w:hAnsi="Times New Roman" w:cs="Times New Roman"/>
          <w:b/>
          <w:bCs/>
          <w:shd w:val="clear" w:color="auto" w:fill="FFFFFF"/>
        </w:rPr>
        <w:t>i</w:t>
      </w:r>
      <w:r w:rsidRPr="002B2E11">
        <w:rPr>
          <w:rFonts w:ascii="Times New Roman" w:hAnsi="Times New Roman" w:cs="Times New Roman"/>
          <w:b/>
          <w:bCs/>
          <w:shd w:val="clear" w:color="auto" w:fill="FFFFFF"/>
        </w:rPr>
        <w:t xml:space="preserve"> 3</w:t>
      </w:r>
      <w:r w:rsidRPr="002B2E11">
        <w:rPr>
          <w:rFonts w:ascii="Times New Roman" w:hAnsi="Times New Roman" w:cs="Times New Roman"/>
          <w:shd w:val="clear" w:color="auto" w:fill="FFFFFF"/>
        </w:rPr>
        <w:t xml:space="preserve">: </w:t>
      </w:r>
    </w:p>
    <w:p w14:paraId="788EECF2" w14:textId="77777777" w:rsidR="00EC430C" w:rsidRPr="00D746B0" w:rsidRDefault="00EC430C" w:rsidP="00EC430C">
      <w:pPr>
        <w:spacing w:after="0" w:line="276" w:lineRule="auto"/>
        <w:ind w:firstLine="709"/>
        <w:jc w:val="both"/>
        <w:rPr>
          <w:rFonts w:ascii="Times New Roman" w:hAnsi="Times New Roman" w:cs="Times New Roman"/>
          <w:sz w:val="24"/>
          <w:szCs w:val="24"/>
        </w:rPr>
      </w:pPr>
      <w:bookmarkStart w:id="9" w:name="_Hlk188365030"/>
      <w:r w:rsidRPr="00855A1B">
        <w:rPr>
          <w:rFonts w:ascii="Times New Roman" w:hAnsi="Times New Roman" w:cs="Times New Roman"/>
          <w:sz w:val="24"/>
          <w:szCs w:val="24"/>
        </w:rPr>
        <w:lastRenderedPageBreak/>
        <w:t>1. 2025-01-20 pateiktuose</w:t>
      </w:r>
      <w:r w:rsidRPr="00D746B0">
        <w:rPr>
          <w:rFonts w:ascii="Times New Roman" w:hAnsi="Times New Roman" w:cs="Times New Roman"/>
          <w:sz w:val="24"/>
          <w:szCs w:val="24"/>
        </w:rPr>
        <w:t xml:space="preserve"> atsakymuose, nurodyta, kad „Užsakovas pateiks Rangovui informaciją, buvusią senoje Verbų muziejaus ekspozicijoje Mozūriškėse. Ši informacija pasenusi ir turi būti Rangovo iš esmės atnaujinta. (Sukurtas naujas turinys ir suderintas su Užsakovu)“. Techninės specifikacijos p. KT1 nurodyta, kad „Užsakovo pateiktos informacijos pritaikymas ekspozicijai (terminalams, garso blokams, baldams, informaciniams skydams) - tekstų parašymas, konkrečios medžiagos - nuotraukų, schemų, žemėlapių atrinkimas ir suradimas Lietuvos archyvuose.“ Todėl ekspozicijos turinio sukūrimui </w:t>
      </w:r>
      <w:r w:rsidRPr="000417FE">
        <w:rPr>
          <w:rFonts w:ascii="Times New Roman" w:hAnsi="Times New Roman" w:cs="Times New Roman"/>
          <w:sz w:val="24"/>
          <w:szCs w:val="24"/>
        </w:rPr>
        <w:t xml:space="preserve">Rangovas turi pasitelkti asmenis </w:t>
      </w:r>
      <w:r w:rsidRPr="00D746B0">
        <w:rPr>
          <w:rFonts w:ascii="Times New Roman" w:hAnsi="Times New Roman" w:cs="Times New Roman"/>
          <w:sz w:val="24"/>
          <w:szCs w:val="24"/>
        </w:rPr>
        <w:t>išmanančius apie kultūros paveldą ir verbas.</w:t>
      </w:r>
    </w:p>
    <w:p w14:paraId="1E24F781" w14:textId="77777777" w:rsidR="00EC430C" w:rsidRPr="00855A1B" w:rsidRDefault="00EC430C" w:rsidP="00EC430C">
      <w:pPr>
        <w:spacing w:after="0" w:line="276" w:lineRule="auto"/>
        <w:ind w:firstLine="709"/>
        <w:jc w:val="both"/>
        <w:rPr>
          <w:rFonts w:ascii="Times New Roman" w:hAnsi="Times New Roman" w:cs="Times New Roman"/>
          <w:sz w:val="24"/>
          <w:szCs w:val="24"/>
        </w:rPr>
      </w:pPr>
      <w:r w:rsidRPr="00D746B0">
        <w:rPr>
          <w:rFonts w:ascii="Times New Roman" w:hAnsi="Times New Roman" w:cs="Times New Roman"/>
          <w:sz w:val="24"/>
          <w:szCs w:val="24"/>
        </w:rPr>
        <w:t xml:space="preserve">Sukurto ekspozicijos turinio apimtis turi būti pakankama išsamiai pristatyti Vilniaus krašto verbas, jų ištakas, kūrėjus, tradicijas kaip nurodyta ekspozicijos techninio projekto B laidoje temų išdėstyme. Tekstai turi būti tinkami įvairaus amžiaus ir išsilavinimo lankytojams. Ekspozicijos tekstai nėra tapatūs knygų tekstams, nes šiuos tekstus lankytojai </w:t>
      </w:r>
      <w:r w:rsidRPr="00855A1B">
        <w:rPr>
          <w:rFonts w:ascii="Times New Roman" w:hAnsi="Times New Roman" w:cs="Times New Roman"/>
          <w:sz w:val="24"/>
          <w:szCs w:val="24"/>
        </w:rPr>
        <w:t xml:space="preserve">skaito stovėdami, todėl moksliniai tekstai turi būti adaptuoti lankytojams. Orientacinė tekstų apimtis galima iki 30 standartinių puslapių po 1800 spaudos ženklų, priklauso nuo to, kokį kiekį informacijos pavyks rasti Lietuvos archyvuose. </w:t>
      </w:r>
    </w:p>
    <w:p w14:paraId="0B37BF72" w14:textId="77777777" w:rsidR="00EC430C" w:rsidRDefault="00EC430C" w:rsidP="00EC430C">
      <w:pPr>
        <w:spacing w:after="0" w:line="276" w:lineRule="auto"/>
        <w:ind w:firstLine="709"/>
        <w:jc w:val="both"/>
        <w:rPr>
          <w:rFonts w:ascii="Times New Roman" w:hAnsi="Times New Roman" w:cs="Times New Roman"/>
          <w:sz w:val="24"/>
          <w:szCs w:val="24"/>
        </w:rPr>
      </w:pPr>
      <w:r w:rsidRPr="00855A1B">
        <w:rPr>
          <w:rFonts w:ascii="Times New Roman" w:hAnsi="Times New Roman" w:cs="Times New Roman"/>
          <w:sz w:val="24"/>
          <w:szCs w:val="24"/>
        </w:rPr>
        <w:t xml:space="preserve">2. Ekspozicija suprojektuota kintamam eksponatų skaičiui, verbų fondai bus nuolatos pildomi. Todėl Rangovas pagal esamus ekspozicinius baldus ir vitrinas, ekspozicijos stilistiką bei įgyvendindamas techninės specifikacijos punktą KT1 turi numatyti orientacinį eksponatų skaičių. Orientacinis eksponatų skaičius gali būti iki 420 vnt. įvairių verbų ir susijusių eksponatų. </w:t>
      </w:r>
      <w:bookmarkEnd w:id="8"/>
    </w:p>
    <w:p w14:paraId="74B83900" w14:textId="77777777" w:rsidR="00EC430C" w:rsidRPr="002B2E11" w:rsidRDefault="00EC430C" w:rsidP="00EC430C">
      <w:pPr>
        <w:spacing w:after="0" w:line="276" w:lineRule="auto"/>
        <w:ind w:firstLine="709"/>
        <w:jc w:val="both"/>
        <w:rPr>
          <w:rFonts w:ascii="Times New Roman" w:hAnsi="Times New Roman" w:cs="Times New Roman"/>
          <w:sz w:val="24"/>
          <w:szCs w:val="24"/>
        </w:rPr>
      </w:pPr>
    </w:p>
    <w:bookmarkEnd w:id="9"/>
    <w:p w14:paraId="5A6FA4DE" w14:textId="13323925" w:rsidR="00EC430C" w:rsidRPr="002B2E11" w:rsidRDefault="00EC430C" w:rsidP="00EC430C">
      <w:pPr>
        <w:pStyle w:val="Betarp"/>
        <w:spacing w:line="276" w:lineRule="auto"/>
        <w:ind w:firstLine="709"/>
        <w:rPr>
          <w:rFonts w:ascii="Times New Roman" w:hAnsi="Times New Roman" w:cs="Times New Roman"/>
          <w:sz w:val="24"/>
          <w:szCs w:val="24"/>
        </w:rPr>
      </w:pPr>
      <w:r w:rsidRPr="002B2E11">
        <w:rPr>
          <w:rFonts w:ascii="Times New Roman" w:hAnsi="Times New Roman" w:cs="Times New Roman"/>
          <w:b/>
          <w:bCs/>
          <w:sz w:val="24"/>
          <w:szCs w:val="24"/>
          <w:shd w:val="clear" w:color="auto" w:fill="FFFFFF"/>
        </w:rPr>
        <w:t>Klausima</w:t>
      </w:r>
      <w:r>
        <w:rPr>
          <w:rFonts w:ascii="Times New Roman" w:hAnsi="Times New Roman" w:cs="Times New Roman"/>
          <w:b/>
          <w:bCs/>
          <w:sz w:val="24"/>
          <w:szCs w:val="24"/>
          <w:shd w:val="clear" w:color="auto" w:fill="FFFFFF"/>
        </w:rPr>
        <w:t>i</w:t>
      </w:r>
      <w:r w:rsidRPr="002B2E11">
        <w:rPr>
          <w:rFonts w:ascii="Times New Roman" w:hAnsi="Times New Roman" w:cs="Times New Roman"/>
          <w:b/>
          <w:bCs/>
          <w:sz w:val="24"/>
          <w:szCs w:val="24"/>
          <w:shd w:val="clear" w:color="auto" w:fill="FFFFFF"/>
        </w:rPr>
        <w:t xml:space="preserve"> 4 </w:t>
      </w:r>
      <w:r w:rsidRPr="002B2E11">
        <w:rPr>
          <w:rFonts w:ascii="Times New Roman" w:hAnsi="Times New Roman" w:cs="Times New Roman"/>
          <w:i/>
          <w:iCs/>
          <w:sz w:val="24"/>
          <w:szCs w:val="24"/>
          <w:shd w:val="clear" w:color="auto" w:fill="FFFFFF"/>
        </w:rPr>
        <w:t>(cituojama):</w:t>
      </w:r>
    </w:p>
    <w:p w14:paraId="0814B9D6" w14:textId="77777777" w:rsidR="00EC430C" w:rsidRPr="002B2E11" w:rsidRDefault="00EC430C" w:rsidP="00EC430C">
      <w:pPr>
        <w:pStyle w:val="Betarp"/>
        <w:spacing w:line="276" w:lineRule="auto"/>
        <w:ind w:firstLine="709"/>
        <w:rPr>
          <w:rFonts w:ascii="Times New Roman" w:hAnsi="Times New Roman" w:cs="Times New Roman"/>
          <w:i/>
          <w:iCs/>
          <w:sz w:val="24"/>
          <w:szCs w:val="24"/>
          <w:shd w:val="clear" w:color="auto" w:fill="FFFFFF"/>
        </w:rPr>
      </w:pPr>
      <w:r w:rsidRPr="002B2E11">
        <w:rPr>
          <w:rFonts w:ascii="Times New Roman" w:hAnsi="Times New Roman" w:cs="Times New Roman"/>
          <w:i/>
          <w:iCs/>
          <w:sz w:val="24"/>
          <w:szCs w:val="24"/>
          <w:shd w:val="clear" w:color="auto" w:fill="FFFFFF"/>
        </w:rPr>
        <w:t>„pateiktuose atsakymuose minite, kad ne</w:t>
      </w:r>
      <w:r>
        <w:rPr>
          <w:rFonts w:ascii="Times New Roman" w:hAnsi="Times New Roman" w:cs="Times New Roman"/>
          <w:i/>
          <w:iCs/>
          <w:sz w:val="24"/>
          <w:szCs w:val="24"/>
          <w:shd w:val="clear" w:color="auto" w:fill="FFFFFF"/>
        </w:rPr>
        <w:t xml:space="preserve"> </w:t>
      </w:r>
      <w:r w:rsidRPr="002B2E11">
        <w:rPr>
          <w:rFonts w:ascii="Times New Roman" w:hAnsi="Times New Roman" w:cs="Times New Roman"/>
          <w:i/>
          <w:iCs/>
          <w:sz w:val="24"/>
          <w:szCs w:val="24"/>
          <w:shd w:val="clear" w:color="auto" w:fill="FFFFFF"/>
        </w:rPr>
        <w:t>viską, kas aprašyta techninėje specifikacijoje reikia skaičiuoti pvz</w:t>
      </w:r>
      <w:r>
        <w:rPr>
          <w:rFonts w:ascii="Times New Roman" w:hAnsi="Times New Roman" w:cs="Times New Roman"/>
          <w:i/>
          <w:iCs/>
          <w:sz w:val="24"/>
          <w:szCs w:val="24"/>
          <w:shd w:val="clear" w:color="auto" w:fill="FFFFFF"/>
        </w:rPr>
        <w:t>.</w:t>
      </w:r>
      <w:r w:rsidRPr="002B2E11">
        <w:rPr>
          <w:rFonts w:ascii="Times New Roman" w:hAnsi="Times New Roman" w:cs="Times New Roman"/>
          <w:i/>
          <w:iCs/>
          <w:sz w:val="24"/>
          <w:szCs w:val="24"/>
          <w:shd w:val="clear" w:color="auto" w:fill="FFFFFF"/>
        </w:rPr>
        <w:t xml:space="preserve"> t3 terminalą, TV ir pan.. </w:t>
      </w:r>
      <w:r>
        <w:rPr>
          <w:rFonts w:ascii="Times New Roman" w:hAnsi="Times New Roman" w:cs="Times New Roman"/>
          <w:i/>
          <w:iCs/>
          <w:sz w:val="24"/>
          <w:szCs w:val="24"/>
          <w:shd w:val="clear" w:color="auto" w:fill="FFFFFF"/>
        </w:rPr>
        <w:t xml:space="preserve"> </w:t>
      </w:r>
      <w:r w:rsidRPr="002B2E11">
        <w:rPr>
          <w:rFonts w:ascii="Times New Roman" w:hAnsi="Times New Roman" w:cs="Times New Roman"/>
          <w:i/>
          <w:iCs/>
          <w:sz w:val="24"/>
          <w:szCs w:val="24"/>
          <w:shd w:val="clear" w:color="auto" w:fill="FFFFFF"/>
        </w:rPr>
        <w:t>Ar galite pateikti aiškų sąrašą ko nereikia vertinti?</w:t>
      </w:r>
      <w:r>
        <w:rPr>
          <w:rFonts w:ascii="Times New Roman" w:hAnsi="Times New Roman" w:cs="Times New Roman"/>
          <w:i/>
          <w:iCs/>
          <w:sz w:val="24"/>
          <w:szCs w:val="24"/>
          <w:shd w:val="clear" w:color="auto" w:fill="FFFFFF"/>
        </w:rPr>
        <w:t xml:space="preserve"> </w:t>
      </w:r>
      <w:r w:rsidRPr="002B2E11">
        <w:rPr>
          <w:rFonts w:ascii="Times New Roman" w:hAnsi="Times New Roman" w:cs="Times New Roman"/>
          <w:i/>
          <w:iCs/>
          <w:sz w:val="24"/>
          <w:szCs w:val="24"/>
          <w:shd w:val="clear" w:color="auto" w:fill="FFFFFF"/>
        </w:rPr>
        <w:t>Ar reikia vertinti garsiakalbius-ausines?“</w:t>
      </w:r>
    </w:p>
    <w:p w14:paraId="1E29EA69" w14:textId="77777777" w:rsidR="00EC430C" w:rsidRPr="00855A1B" w:rsidRDefault="00EC430C" w:rsidP="00EC430C">
      <w:pPr>
        <w:pStyle w:val="Betarp"/>
        <w:spacing w:line="276" w:lineRule="auto"/>
        <w:ind w:left="709"/>
        <w:rPr>
          <w:rFonts w:ascii="Times New Roman" w:hAnsi="Times New Roman" w:cs="Times New Roman"/>
          <w:sz w:val="24"/>
          <w:szCs w:val="24"/>
          <w:shd w:val="clear" w:color="auto" w:fill="FFFFFF"/>
        </w:rPr>
      </w:pPr>
      <w:r w:rsidRPr="002B2E11">
        <w:rPr>
          <w:rFonts w:ascii="Times New Roman" w:hAnsi="Times New Roman" w:cs="Times New Roman"/>
          <w:b/>
          <w:bCs/>
          <w:sz w:val="24"/>
          <w:szCs w:val="24"/>
          <w:shd w:val="clear" w:color="auto" w:fill="FFFFFF"/>
        </w:rPr>
        <w:t>Atsakyma</w:t>
      </w:r>
      <w:r>
        <w:rPr>
          <w:rFonts w:ascii="Times New Roman" w:hAnsi="Times New Roman" w:cs="Times New Roman"/>
          <w:b/>
          <w:bCs/>
          <w:sz w:val="24"/>
          <w:szCs w:val="24"/>
          <w:shd w:val="clear" w:color="auto" w:fill="FFFFFF"/>
        </w:rPr>
        <w:t>i</w:t>
      </w:r>
      <w:r w:rsidRPr="002B2E11">
        <w:rPr>
          <w:rFonts w:ascii="Times New Roman" w:hAnsi="Times New Roman" w:cs="Times New Roman"/>
          <w:b/>
          <w:bCs/>
          <w:sz w:val="24"/>
          <w:szCs w:val="24"/>
          <w:shd w:val="clear" w:color="auto" w:fill="FFFFFF"/>
        </w:rPr>
        <w:t xml:space="preserve"> 4:</w:t>
      </w:r>
      <w:r w:rsidRPr="002B2E11">
        <w:rPr>
          <w:rFonts w:ascii="Times New Roman" w:hAnsi="Times New Roman" w:cs="Times New Roman"/>
          <w:sz w:val="24"/>
          <w:szCs w:val="24"/>
          <w:shd w:val="clear" w:color="auto" w:fill="FFFFFF"/>
        </w:rPr>
        <w:t xml:space="preserve"> </w:t>
      </w:r>
    </w:p>
    <w:p w14:paraId="4912834E" w14:textId="77777777" w:rsidR="00EC430C" w:rsidRDefault="00EC430C" w:rsidP="00EC430C">
      <w:pPr>
        <w:spacing w:after="0" w:line="276" w:lineRule="auto"/>
        <w:ind w:firstLine="709"/>
        <w:jc w:val="both"/>
        <w:rPr>
          <w:rFonts w:ascii="Times New Roman" w:eastAsia="Calibri" w:hAnsi="Times New Roman" w:cs="Times New Roman"/>
          <w:kern w:val="0"/>
          <w:sz w:val="24"/>
          <w:szCs w:val="24"/>
        </w:rPr>
      </w:pPr>
      <w:r w:rsidRPr="00855A1B">
        <w:rPr>
          <w:rFonts w:ascii="Times New Roman" w:eastAsia="Calibri" w:hAnsi="Times New Roman" w:cs="Times New Roman"/>
          <w:kern w:val="0"/>
          <w:sz w:val="24"/>
          <w:szCs w:val="24"/>
        </w:rPr>
        <w:t>Pozicijoms 2.2, 2.3, 5.6, 5.7, T1, P1, T2, P2, P3, T3, T4, S1, G1, GT1, E1, 6.5, 6.6, 6.7, 6.8, 7.3, 8.2.A, 9.3, 9.4, 10.3, 11.3, 11.5, 11.6, 12.3, 12.4, 12.8, 12.9 ir 12.12 bei buitinės technikos pagal „Verbų muziejaus ekspozicijos projektavimas bei pastato baldų parinkimas rekonstruojamame Mozūriškių dvare“ projektą, bus vykdomi atskiri pirkimai. Rengiant pasiūlymus reikia vertinti baldus, kurie nurodyti Techninėje specifikacijoje ir Pasiūlymo formoje.</w:t>
      </w:r>
    </w:p>
    <w:p w14:paraId="5CBCC3E9" w14:textId="13EE665F" w:rsidR="00EC430C" w:rsidRPr="002962B6" w:rsidRDefault="00EC430C" w:rsidP="00EC430C">
      <w:pPr>
        <w:spacing w:after="0" w:line="276" w:lineRule="auto"/>
        <w:ind w:firstLine="709"/>
        <w:jc w:val="both"/>
        <w:rPr>
          <w:rFonts w:ascii="Times New Roman" w:eastAsia="Calibri" w:hAnsi="Times New Roman" w:cs="Times New Roman"/>
          <w:kern w:val="0"/>
          <w:sz w:val="24"/>
          <w:szCs w:val="24"/>
        </w:rPr>
      </w:pPr>
      <w:r w:rsidRPr="00855A1B">
        <w:rPr>
          <w:rFonts w:ascii="Times New Roman" w:eastAsia="Calibri" w:hAnsi="Times New Roman" w:cs="Times New Roman"/>
          <w:kern w:val="0"/>
          <w:sz w:val="24"/>
          <w:szCs w:val="24"/>
        </w:rPr>
        <w:t>Tiekėjai neturi vertinti Garso blokus ir vienos rankos ausines ekspozicijai, jie bus įsigyti atskiru pirkimu</w:t>
      </w:r>
      <w:r>
        <w:rPr>
          <w:rFonts w:ascii="Times New Roman" w:eastAsia="Calibri" w:hAnsi="Times New Roman" w:cs="Times New Roman"/>
          <w:kern w:val="0"/>
          <w:sz w:val="24"/>
          <w:szCs w:val="24"/>
        </w:rPr>
        <w:t>.</w:t>
      </w:r>
    </w:p>
    <w:p w14:paraId="19C4CFD2" w14:textId="77777777" w:rsidR="00EC430C" w:rsidRDefault="00EC430C" w:rsidP="00EC430C">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p>
    <w:p w14:paraId="2E6562D0" w14:textId="77777777" w:rsidR="00EC430C" w:rsidRPr="00A44657" w:rsidRDefault="00EC430C" w:rsidP="00EC430C">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r w:rsidRPr="00FE2251">
        <w:rPr>
          <w:rFonts w:ascii="Times New Roman" w:eastAsia="Times New Roman" w:hAnsi="Times New Roman" w:cs="Times New Roman"/>
          <w:b/>
          <w:kern w:val="0"/>
          <w:sz w:val="24"/>
          <w:szCs w:val="24"/>
          <w:lang w:eastAsia="lt-LT"/>
          <w14:ligatures w14:val="none"/>
        </w:rPr>
        <w:t>Rengiant pasiūlymus būtina atsižvelgti į šiuos Konkurso sąlygų paaiškinimus.</w:t>
      </w:r>
    </w:p>
    <w:p w14:paraId="028C8FE5" w14:textId="77777777" w:rsidR="00EC430C" w:rsidRPr="00FE2251" w:rsidRDefault="00EC430C" w:rsidP="00EC430C">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6578FEDC" w14:textId="77777777" w:rsidR="00EC430C" w:rsidRPr="00036D94" w:rsidRDefault="00EC430C" w:rsidP="00EC430C">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bookmarkStart w:id="10" w:name="_Hlk188001243"/>
    </w:p>
    <w:p w14:paraId="6DD62061" w14:textId="77777777" w:rsidR="00EC430C" w:rsidRPr="00FE2251" w:rsidRDefault="00EC430C" w:rsidP="00EC430C">
      <w:pPr>
        <w:spacing w:after="0" w:line="240" w:lineRule="auto"/>
        <w:jc w:val="both"/>
        <w:rPr>
          <w:rFonts w:ascii="Times New Roman" w:eastAsia="Times New Roman" w:hAnsi="Times New Roman" w:cs="Times New Roman"/>
          <w:kern w:val="0"/>
          <w:sz w:val="24"/>
          <w:szCs w:val="24"/>
          <w:lang w:eastAsia="lt-LT"/>
          <w14:ligatures w14:val="none"/>
        </w:rPr>
      </w:pPr>
    </w:p>
    <w:tbl>
      <w:tblPr>
        <w:tblW w:w="9750" w:type="dxa"/>
        <w:tblLayout w:type="fixed"/>
        <w:tblLook w:val="04A0" w:firstRow="1" w:lastRow="0" w:firstColumn="1" w:lastColumn="0" w:noHBand="0" w:noVBand="1"/>
      </w:tblPr>
      <w:tblGrid>
        <w:gridCol w:w="5780"/>
        <w:gridCol w:w="3970"/>
      </w:tblGrid>
      <w:tr w:rsidR="00EC430C" w:rsidRPr="00FE2251" w14:paraId="685F7D0D" w14:textId="77777777" w:rsidTr="0081627E">
        <w:tc>
          <w:tcPr>
            <w:tcW w:w="5778" w:type="dxa"/>
          </w:tcPr>
          <w:p w14:paraId="4AA50DA4" w14:textId="77777777" w:rsidR="00EC430C" w:rsidRPr="00FE2251" w:rsidRDefault="00EC430C" w:rsidP="0081627E">
            <w:pPr>
              <w:spacing w:after="0" w:line="240" w:lineRule="auto"/>
              <w:jc w:val="both"/>
              <w:rPr>
                <w:rFonts w:ascii="Times New Roman" w:eastAsia="Times New Roman" w:hAnsi="Times New Roman" w:cs="Times New Roman"/>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Viešųjų pirkimų skyriaus vedėjas</w:t>
            </w:r>
          </w:p>
          <w:p w14:paraId="390935B4" w14:textId="77777777" w:rsidR="00EC430C" w:rsidRPr="00FE2251" w:rsidRDefault="00EC430C" w:rsidP="0081627E">
            <w:pPr>
              <w:spacing w:after="0" w:line="240" w:lineRule="auto"/>
              <w:jc w:val="both"/>
              <w:rPr>
                <w:rFonts w:ascii="Times New Roman" w:eastAsia="Times New Roman" w:hAnsi="Times New Roman" w:cs="Times New Roman"/>
                <w:kern w:val="0"/>
                <w:sz w:val="24"/>
                <w:szCs w:val="24"/>
                <w:lang w:eastAsia="lt-LT"/>
                <w14:ligatures w14:val="none"/>
              </w:rPr>
            </w:pPr>
          </w:p>
        </w:tc>
        <w:tc>
          <w:tcPr>
            <w:tcW w:w="3969" w:type="dxa"/>
          </w:tcPr>
          <w:p w14:paraId="315E0E29" w14:textId="77777777" w:rsidR="00EC430C" w:rsidRPr="00FE2251" w:rsidRDefault="00EC430C" w:rsidP="0081627E">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 xml:space="preserve">                   Aleksandr Liachovič</w:t>
            </w:r>
          </w:p>
          <w:p w14:paraId="00521796" w14:textId="77777777" w:rsidR="00EC430C" w:rsidRPr="00FE2251" w:rsidRDefault="00EC430C" w:rsidP="0081627E">
            <w:pPr>
              <w:spacing w:after="0" w:line="240" w:lineRule="auto"/>
              <w:ind w:firstLine="567"/>
              <w:jc w:val="both"/>
              <w:rPr>
                <w:rFonts w:ascii="Times New Roman" w:eastAsia="Times New Roman" w:hAnsi="Times New Roman" w:cs="Times New Roman"/>
                <w:kern w:val="0"/>
                <w:sz w:val="24"/>
                <w:szCs w:val="24"/>
                <w:lang w:eastAsia="lt-LT"/>
                <w14:ligatures w14:val="none"/>
              </w:rPr>
            </w:pPr>
          </w:p>
        </w:tc>
      </w:tr>
    </w:tbl>
    <w:p w14:paraId="5C42795D" w14:textId="77777777" w:rsidR="00EC430C" w:rsidRPr="00FE2251" w:rsidRDefault="00EC430C" w:rsidP="00EC430C">
      <w:pPr>
        <w:spacing w:after="0" w:line="240" w:lineRule="auto"/>
        <w:jc w:val="both"/>
        <w:rPr>
          <w:rFonts w:ascii="Times New Roman" w:eastAsia="Times New Roman" w:hAnsi="Times New Roman" w:cs="Times New Roman"/>
          <w:b/>
          <w:kern w:val="0"/>
          <w:sz w:val="24"/>
          <w:szCs w:val="24"/>
          <w:lang w:eastAsia="lt-LT"/>
          <w14:ligatures w14:val="none"/>
        </w:rPr>
      </w:pPr>
    </w:p>
    <w:p w14:paraId="7D36BF5F" w14:textId="77777777" w:rsidR="00EC430C" w:rsidRPr="00FE2251" w:rsidRDefault="00EC430C" w:rsidP="00EC430C">
      <w:pPr>
        <w:spacing w:after="0" w:line="240" w:lineRule="auto"/>
        <w:rPr>
          <w:rFonts w:ascii="Times New Roman" w:eastAsia="Times New Roman" w:hAnsi="Times New Roman" w:cs="Times New Roman"/>
          <w:b/>
          <w:kern w:val="0"/>
          <w:sz w:val="24"/>
          <w:szCs w:val="24"/>
          <w:lang w:eastAsia="lt-LT"/>
          <w14:ligatures w14:val="none"/>
        </w:rPr>
      </w:pPr>
      <w:r w:rsidRPr="00FE2251">
        <w:rPr>
          <w:rFonts w:ascii="Times New Roman" w:eastAsia="Times New Roman" w:hAnsi="Times New Roman" w:cs="Times New Roman"/>
          <w:b/>
          <w:kern w:val="0"/>
          <w:sz w:val="24"/>
          <w:szCs w:val="24"/>
          <w:lang w:eastAsia="lt-LT"/>
          <w14:ligatures w14:val="none"/>
        </w:rPr>
        <w:t>Originalas nebus siunčiamas.</w:t>
      </w:r>
    </w:p>
    <w:p w14:paraId="38AC7B68" w14:textId="3BD9F4B2" w:rsidR="00EC430C" w:rsidRPr="00EC430C" w:rsidRDefault="00EC430C" w:rsidP="00EC430C">
      <w:pPr>
        <w:spacing w:after="0" w:line="240" w:lineRule="auto"/>
        <w:rPr>
          <w:rFonts w:ascii="Times New Roman" w:eastAsia="Times New Roman" w:hAnsi="Times New Roman" w:cs="Times New Roman"/>
          <w:color w:val="0000FF"/>
          <w:kern w:val="0"/>
          <w:sz w:val="20"/>
          <w:szCs w:val="20"/>
          <w:u w:val="single"/>
          <w14:ligatures w14:val="none"/>
        </w:rPr>
      </w:pPr>
      <w:r w:rsidRPr="00FE2251">
        <w:rPr>
          <w:rFonts w:ascii="Times New Roman" w:eastAsia="Times New Roman" w:hAnsi="Times New Roman" w:cs="Times New Roman"/>
          <w:kern w:val="0"/>
          <w:sz w:val="20"/>
          <w:szCs w:val="20"/>
          <w14:ligatures w14:val="none"/>
        </w:rPr>
        <w:t xml:space="preserve">Agata Koliato, </w:t>
      </w:r>
      <w:r w:rsidRPr="00FE2251">
        <w:rPr>
          <w:rFonts w:ascii="Times New Roman" w:eastAsia="Times New Roman" w:hAnsi="Times New Roman" w:cs="Times New Roman"/>
          <w:kern w:val="0"/>
          <w:sz w:val="20"/>
          <w:szCs w:val="20"/>
          <w:lang w:eastAsia="lt-LT"/>
          <w14:ligatures w14:val="none"/>
        </w:rPr>
        <w:t>240 0818</w:t>
      </w:r>
      <w:r w:rsidRPr="00FE2251">
        <w:rPr>
          <w:rFonts w:ascii="Times New Roman" w:eastAsia="Times New Roman" w:hAnsi="Times New Roman" w:cs="Times New Roman"/>
          <w:kern w:val="0"/>
          <w:sz w:val="20"/>
          <w:szCs w:val="20"/>
          <w14:ligatures w14:val="none"/>
        </w:rPr>
        <w:t xml:space="preserve">, el. p. </w:t>
      </w:r>
      <w:r w:rsidRPr="00FE2251">
        <w:rPr>
          <w:rFonts w:ascii="Times New Roman" w:eastAsia="Times New Roman" w:hAnsi="Times New Roman" w:cs="Times New Roman"/>
          <w:color w:val="0000FF"/>
          <w:kern w:val="0"/>
          <w:sz w:val="20"/>
          <w:szCs w:val="20"/>
          <w:u w:val="single"/>
          <w14:ligatures w14:val="none"/>
        </w:rPr>
        <w:t>agata.koliato@vrsa.lt</w:t>
      </w:r>
    </w:p>
    <w:p w14:paraId="48FC84A4" w14:textId="338D349F" w:rsidR="00E44F7A" w:rsidRDefault="00EC430C" w:rsidP="00EC430C">
      <w:pPr>
        <w:jc w:val="right"/>
      </w:pPr>
      <w:r>
        <w:rPr>
          <w:noProof/>
        </w:rPr>
        <w:drawing>
          <wp:inline distT="0" distB="0" distL="0" distR="0" wp14:anchorId="38FD276A" wp14:editId="62DDF1C3">
            <wp:extent cx="1024255" cy="664210"/>
            <wp:effectExtent l="0" t="0" r="4445" b="2540"/>
            <wp:docPr id="3344894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255" cy="664210"/>
                    </a:xfrm>
                    <a:prstGeom prst="rect">
                      <a:avLst/>
                    </a:prstGeom>
                    <a:noFill/>
                  </pic:spPr>
                </pic:pic>
              </a:graphicData>
            </a:graphic>
          </wp:inline>
        </w:drawing>
      </w:r>
      <w:r>
        <w:tab/>
      </w:r>
      <w:bookmarkEnd w:id="10"/>
    </w:p>
    <w:sectPr w:rsidR="00E44F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C"/>
    <w:rsid w:val="001F2D9A"/>
    <w:rsid w:val="00226768"/>
    <w:rsid w:val="00310599"/>
    <w:rsid w:val="00450290"/>
    <w:rsid w:val="005937BC"/>
    <w:rsid w:val="00692929"/>
    <w:rsid w:val="00981059"/>
    <w:rsid w:val="00B93526"/>
    <w:rsid w:val="00E44F7A"/>
    <w:rsid w:val="00EC43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E843"/>
  <w15:chartTrackingRefBased/>
  <w15:docId w15:val="{C1E80423-9A57-4AC1-8206-D619B76B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43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C430C"/>
    <w:pPr>
      <w:spacing w:before="100" w:beforeAutospacing="1" w:after="100" w:afterAutospacing="1" w:line="240" w:lineRule="auto"/>
    </w:pPr>
    <w:rPr>
      <w:rFonts w:ascii="Aptos" w:eastAsia="Calibri" w:hAnsi="Aptos" w:cs="Aptos"/>
      <w:kern w:val="0"/>
      <w:sz w:val="24"/>
      <w:szCs w:val="24"/>
      <w:lang w:eastAsia="lt-LT"/>
      <w14:ligatures w14:val="none"/>
    </w:rPr>
  </w:style>
  <w:style w:type="paragraph" w:styleId="Betarp">
    <w:name w:val="No Spacing"/>
    <w:uiPriority w:val="1"/>
    <w:qFormat/>
    <w:rsid w:val="00EC43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lniaus-r.lt/" TargetMode="External"/><Relationship Id="rId5" Type="http://schemas.openxmlformats.org/officeDocument/2006/relationships/hyperlink" Target="mailto:pirkimai@vrsa.l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7350</Words>
  <Characters>4190</Characters>
  <Application>Microsoft Office Word</Application>
  <DocSecurity>0</DocSecurity>
  <Lines>34</Lines>
  <Paragraphs>23</Paragraphs>
  <ScaleCrop>false</ScaleCrop>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2</cp:revision>
  <dcterms:created xsi:type="dcterms:W3CDTF">2025-01-28T07:58:00Z</dcterms:created>
  <dcterms:modified xsi:type="dcterms:W3CDTF">2025-01-28T13:55:00Z</dcterms:modified>
</cp:coreProperties>
</file>