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bCs/>
          <w:sz w:val="24"/>
          <w:szCs w:val="24"/>
        </w:rPr>
        <w:id w:val="-808551268"/>
        <w:docPartObj>
          <w:docPartGallery w:val="Cover Pages"/>
          <w:docPartUnique/>
        </w:docPartObj>
      </w:sdtPr>
      <w:sdtEndPr>
        <w:rPr>
          <w:b w:val="0"/>
          <w:bCs w:val="0"/>
          <w:sz w:val="21"/>
          <w:szCs w:val="21"/>
        </w:rPr>
      </w:sdtEndPr>
      <w:sdtContent>
        <w:p w14:paraId="5E578E90" w14:textId="4292F2CB" w:rsidR="005F13F0" w:rsidRPr="00854450" w:rsidRDefault="00854450" w:rsidP="004E4612">
          <w:pPr>
            <w:spacing w:after="120" w:line="20" w:lineRule="atLeast"/>
            <w:contextualSpacing/>
            <w:jc w:val="center"/>
            <w:rPr>
              <w:rFonts w:cstheme="minorHAnsi"/>
              <w:b/>
              <w:bCs/>
              <w:color w:val="000000" w:themeColor="text1"/>
              <w:sz w:val="24"/>
              <w:szCs w:val="24"/>
            </w:rPr>
          </w:pPr>
          <w:r w:rsidRPr="00854450">
            <w:rPr>
              <w:rFonts w:cstheme="minorHAnsi"/>
              <w:b/>
              <w:bCs/>
              <w:color w:val="000000" w:themeColor="text1"/>
              <w:sz w:val="24"/>
              <w:szCs w:val="24"/>
            </w:rPr>
            <w:t>GYNYBOS RESURSŲ AGENTŪRA PRIE KRAŠTO APSAUGOS MINISTERIJOS</w:t>
          </w:r>
        </w:p>
        <w:p w14:paraId="46315E48" w14:textId="63DE6E1A" w:rsidR="00C32E53" w:rsidRPr="00854450" w:rsidRDefault="00854450" w:rsidP="00854450">
          <w:pPr>
            <w:spacing w:after="120" w:line="20" w:lineRule="atLeast"/>
            <w:contextualSpacing/>
            <w:jc w:val="center"/>
            <w:rPr>
              <w:rFonts w:cstheme="minorHAnsi"/>
              <w:color w:val="000000" w:themeColor="text1"/>
              <w:sz w:val="24"/>
              <w:szCs w:val="24"/>
            </w:rPr>
          </w:pPr>
          <w:r w:rsidRPr="00854450">
            <w:rPr>
              <w:rFonts w:cstheme="minorHAnsi"/>
              <w:color w:val="000000" w:themeColor="text1"/>
              <w:sz w:val="24"/>
              <w:szCs w:val="24"/>
            </w:rPr>
            <w:t>Juridinio asmens kodas – 304740061, Giedraičių g. 41-101, LT-09303 Vilnius, Lietuva</w:t>
          </w:r>
        </w:p>
        <w:p w14:paraId="4B92F888" w14:textId="62A247AF" w:rsidR="00C32E53" w:rsidRPr="00854450" w:rsidRDefault="00EB164F" w:rsidP="00DE7037">
          <w:pPr>
            <w:tabs>
              <w:tab w:val="left" w:pos="870"/>
            </w:tabs>
            <w:spacing w:after="120" w:line="20" w:lineRule="atLeast"/>
            <w:contextualSpacing/>
            <w:rPr>
              <w:rFonts w:cstheme="minorHAnsi"/>
              <w:color w:val="000000" w:themeColor="text1"/>
              <w:sz w:val="24"/>
              <w:szCs w:val="24"/>
            </w:rPr>
          </w:pPr>
          <w:r w:rsidRPr="00854450">
            <w:rPr>
              <w:rFonts w:cstheme="minorHAnsi"/>
              <w:color w:val="000000" w:themeColor="text1"/>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854450" w:rsidRDefault="00D526C8" w:rsidP="00A23D45">
          <w:pPr>
            <w:spacing w:after="120" w:line="20" w:lineRule="atLeast"/>
            <w:ind w:left="6804"/>
            <w:contextualSpacing/>
            <w:rPr>
              <w:rFonts w:cstheme="minorHAnsi"/>
              <w:color w:val="000000" w:themeColor="text1"/>
              <w:sz w:val="24"/>
              <w:szCs w:val="24"/>
            </w:rPr>
          </w:pPr>
          <w:r w:rsidRPr="00854450">
            <w:rPr>
              <w:rFonts w:cstheme="minorHAnsi"/>
              <w:color w:val="000000" w:themeColor="text1"/>
              <w:sz w:val="24"/>
              <w:szCs w:val="24"/>
            </w:rPr>
            <w:t xml:space="preserve">PATVIRTINTA </w:t>
          </w:r>
        </w:p>
        <w:p w14:paraId="1EBC4748" w14:textId="77777777" w:rsidR="00BB6E27" w:rsidRDefault="001C24BC" w:rsidP="00A23D45">
          <w:pPr>
            <w:spacing w:after="120" w:line="20" w:lineRule="atLeast"/>
            <w:ind w:left="6804"/>
            <w:contextualSpacing/>
            <w:rPr>
              <w:rFonts w:cstheme="minorHAnsi"/>
              <w:color w:val="000000" w:themeColor="text1"/>
              <w:sz w:val="24"/>
              <w:szCs w:val="24"/>
            </w:rPr>
          </w:pPr>
          <w:r w:rsidRPr="00854450">
            <w:rPr>
              <w:rFonts w:cstheme="minorHAnsi"/>
              <w:color w:val="000000" w:themeColor="text1"/>
              <w:sz w:val="24"/>
              <w:szCs w:val="24"/>
            </w:rPr>
            <w:t xml:space="preserve">Perkančiosios organizacijos Viešųjų pirkimų komisijos </w:t>
          </w:r>
        </w:p>
        <w:p w14:paraId="54DCAA0C" w14:textId="350C894B" w:rsidR="00D53BF4" w:rsidRPr="00F0499F" w:rsidRDefault="00854450" w:rsidP="00AE0342">
          <w:pPr>
            <w:spacing w:after="120" w:line="20" w:lineRule="atLeast"/>
            <w:ind w:left="6804"/>
            <w:contextualSpacing/>
            <w:rPr>
              <w:rFonts w:cstheme="minorHAnsi"/>
              <w:i/>
              <w:iCs/>
              <w:color w:val="0070C0"/>
              <w:sz w:val="24"/>
              <w:szCs w:val="24"/>
            </w:rPr>
          </w:pPr>
          <w:r w:rsidRPr="00BA1597">
            <w:rPr>
              <w:rFonts w:cstheme="minorHAnsi"/>
              <w:color w:val="000000" w:themeColor="text1"/>
              <w:sz w:val="24"/>
              <w:szCs w:val="24"/>
            </w:rPr>
            <w:t>2026-0</w:t>
          </w:r>
          <w:r w:rsidR="00AE0342">
            <w:rPr>
              <w:rFonts w:cstheme="minorHAnsi"/>
              <w:color w:val="000000" w:themeColor="text1"/>
              <w:sz w:val="24"/>
              <w:szCs w:val="24"/>
            </w:rPr>
            <w:t>9</w:t>
          </w:r>
          <w:r w:rsidR="00BA1597" w:rsidRPr="00C57930">
            <w:rPr>
              <w:rFonts w:cstheme="minorHAnsi"/>
              <w:color w:val="000000" w:themeColor="text1"/>
              <w:sz w:val="24"/>
              <w:szCs w:val="24"/>
            </w:rPr>
            <w:t>-</w:t>
          </w:r>
          <w:r w:rsidR="00AE0342">
            <w:rPr>
              <w:rFonts w:cstheme="minorHAnsi"/>
              <w:color w:val="000000" w:themeColor="text1"/>
              <w:sz w:val="24"/>
              <w:szCs w:val="24"/>
            </w:rPr>
            <w:t>01</w:t>
          </w:r>
          <w:r w:rsidR="001C24BC" w:rsidRPr="00C57930">
            <w:rPr>
              <w:rFonts w:cstheme="minorHAnsi"/>
              <w:color w:val="000000" w:themeColor="text1"/>
              <w:sz w:val="24"/>
              <w:szCs w:val="24"/>
            </w:rPr>
            <w:t xml:space="preserve"> protokolu Nr. </w:t>
          </w:r>
          <w:r w:rsidR="00AE0342" w:rsidRPr="00AE0342">
            <w:rPr>
              <w:rFonts w:cstheme="minorHAnsi"/>
              <w:color w:val="000000" w:themeColor="text1"/>
              <w:sz w:val="24"/>
              <w:szCs w:val="24"/>
            </w:rPr>
            <w:t>8658</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Default="00D526C8" w:rsidP="00A23D45">
          <w:pPr>
            <w:spacing w:after="0" w:line="20" w:lineRule="atLeast"/>
            <w:contextualSpacing/>
            <w:jc w:val="center"/>
            <w:rPr>
              <w:rFonts w:cstheme="minorHAnsi"/>
              <w:sz w:val="24"/>
              <w:szCs w:val="24"/>
            </w:rPr>
          </w:pPr>
        </w:p>
        <w:p w14:paraId="20337A12" w14:textId="77777777" w:rsidR="00BA1597" w:rsidRDefault="00BA1597" w:rsidP="00A23D45">
          <w:pPr>
            <w:spacing w:after="0" w:line="20" w:lineRule="atLeast"/>
            <w:contextualSpacing/>
            <w:jc w:val="center"/>
            <w:rPr>
              <w:rFonts w:cstheme="minorHAnsi"/>
              <w:sz w:val="24"/>
              <w:szCs w:val="24"/>
            </w:rPr>
          </w:pPr>
        </w:p>
        <w:p w14:paraId="71DED083" w14:textId="77777777" w:rsidR="00BA1597" w:rsidRPr="00F0499F" w:rsidRDefault="00BA1597" w:rsidP="00A23D45">
          <w:pPr>
            <w:spacing w:after="0" w:line="20" w:lineRule="atLeast"/>
            <w:contextualSpacing/>
            <w:jc w:val="center"/>
            <w:rPr>
              <w:rFonts w:cstheme="minorHAnsi"/>
              <w:sz w:val="24"/>
              <w:szCs w:val="24"/>
            </w:rPr>
          </w:pPr>
        </w:p>
        <w:p w14:paraId="52530836" w14:textId="77777777" w:rsidR="00CD21F0" w:rsidRDefault="007A130B" w:rsidP="004E4612">
          <w:pPr>
            <w:spacing w:after="120" w:line="20" w:lineRule="atLeast"/>
            <w:contextualSpacing/>
            <w:jc w:val="center"/>
            <w:rPr>
              <w:rFonts w:cstheme="minorHAnsi"/>
              <w:b/>
              <w:bCs/>
              <w:color w:val="000000" w:themeColor="text1"/>
              <w:sz w:val="28"/>
              <w:szCs w:val="28"/>
            </w:rPr>
          </w:pPr>
          <w:r w:rsidRPr="007670CC">
            <w:rPr>
              <w:rFonts w:cstheme="minorHAnsi"/>
              <w:b/>
              <w:bCs/>
              <w:color w:val="000000" w:themeColor="text1"/>
              <w:sz w:val="28"/>
              <w:szCs w:val="28"/>
            </w:rPr>
            <w:t xml:space="preserve">TARPTAUTINIO </w:t>
          </w:r>
          <w:r w:rsidR="00D526C8" w:rsidRPr="007670CC">
            <w:rPr>
              <w:rFonts w:cstheme="minorHAnsi"/>
              <w:b/>
              <w:bCs/>
              <w:color w:val="000000" w:themeColor="text1"/>
              <w:sz w:val="28"/>
              <w:szCs w:val="28"/>
            </w:rPr>
            <w:t xml:space="preserve">VIEŠOJO PIRKIMO </w:t>
          </w:r>
        </w:p>
        <w:p w14:paraId="1D1BF965" w14:textId="5725C207" w:rsidR="00D526C8" w:rsidRPr="007670CC" w:rsidRDefault="00D526C8" w:rsidP="004E4612">
          <w:pPr>
            <w:spacing w:after="120" w:line="20" w:lineRule="atLeast"/>
            <w:contextualSpacing/>
            <w:jc w:val="center"/>
            <w:rPr>
              <w:rFonts w:cstheme="minorHAnsi"/>
              <w:b/>
              <w:bCs/>
              <w:color w:val="000000" w:themeColor="text1"/>
              <w:sz w:val="28"/>
              <w:szCs w:val="28"/>
            </w:rPr>
          </w:pPr>
          <w:r w:rsidRPr="007670CC">
            <w:rPr>
              <w:rFonts w:cstheme="minorHAnsi"/>
              <w:b/>
              <w:bCs/>
              <w:color w:val="000000" w:themeColor="text1"/>
              <w:sz w:val="28"/>
              <w:szCs w:val="28"/>
            </w:rPr>
            <w:t>„</w:t>
          </w:r>
          <w:r w:rsidR="005A32E9">
            <w:rPr>
              <w:rFonts w:cstheme="minorHAnsi"/>
              <w:b/>
              <w:bCs/>
              <w:color w:val="000000" w:themeColor="text1"/>
              <w:sz w:val="28"/>
              <w:szCs w:val="28"/>
            </w:rPr>
            <w:t>ELEKTROS GENERATORIAI</w:t>
          </w:r>
          <w:r w:rsidRPr="007670CC">
            <w:rPr>
              <w:rFonts w:cstheme="minorHAnsi"/>
              <w:b/>
              <w:bCs/>
              <w:color w:val="000000" w:themeColor="text1"/>
              <w:sz w:val="28"/>
              <w:szCs w:val="28"/>
            </w:rPr>
            <w:t>“</w:t>
          </w:r>
        </w:p>
        <w:p w14:paraId="18ACC6AD" w14:textId="3F5A394A" w:rsidR="00D526C8" w:rsidRPr="003B2644"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2B905066"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w:t>
          </w:r>
          <w:r w:rsidR="007670CC">
            <w:rPr>
              <w:rFonts w:cstheme="minorHAnsi"/>
              <w:b/>
              <w:bCs/>
              <w:sz w:val="28"/>
              <w:szCs w:val="28"/>
            </w:rPr>
            <w:t xml:space="preserve"> 1</w:t>
          </w:r>
          <w:r w:rsidR="00E77D11" w:rsidRPr="00F0499F">
            <w:rPr>
              <w:rFonts w:cstheme="minorHAnsi"/>
              <w:i/>
              <w:iCs/>
              <w:color w:val="7030A0"/>
              <w:sz w:val="28"/>
              <w:szCs w:val="28"/>
            </w:rPr>
            <w:t>.</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A23D45">
              <w:pPr>
                <w:pStyle w:val="Heading1"/>
              </w:pPr>
              <w:r w:rsidRPr="00F0499F">
                <w:t>TURINYS</w:t>
              </w:r>
            </w:p>
            <w:p w14:paraId="5C884616" w14:textId="310F1053" w:rsidR="0074475B" w:rsidRDefault="001C24BC" w:rsidP="007E0A9D">
              <w:pPr>
                <w:pStyle w:val="TOC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yperlink"/>
                    <w:rFonts w:cstheme="minorHAnsi"/>
                    <w:noProof/>
                  </w:rPr>
                  <w:t>1.</w:t>
                </w:r>
                <w:r w:rsidR="0074475B">
                  <w:rPr>
                    <w:noProof/>
                    <w:sz w:val="22"/>
                    <w:szCs w:val="22"/>
                    <w:lang w:val="en-US" w:eastAsia="en-US"/>
                  </w:rPr>
                  <w:tab/>
                </w:r>
                <w:r w:rsidR="0074475B" w:rsidRPr="00FA7F81">
                  <w:rPr>
                    <w:rStyle w:val="Hyperlink"/>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45079789" w:rsidR="0074475B" w:rsidRDefault="00000000" w:rsidP="007E0A9D">
              <w:pPr>
                <w:pStyle w:val="TOC1"/>
                <w:rPr>
                  <w:noProof/>
                  <w:sz w:val="22"/>
                  <w:szCs w:val="22"/>
                  <w:lang w:val="en-US" w:eastAsia="en-US"/>
                </w:rPr>
              </w:pPr>
              <w:hyperlink w:anchor="_Toc126333929" w:history="1">
                <w:r w:rsidR="0074475B" w:rsidRPr="00FA7F81">
                  <w:rPr>
                    <w:rStyle w:val="Hyperlink"/>
                    <w:rFonts w:ascii="Calibri" w:hAnsi="Calibri" w:cs="Calibri"/>
                    <w:noProof/>
                  </w:rPr>
                  <w:t>2</w:t>
                </w:r>
                <w:r w:rsidR="0074475B" w:rsidRPr="00FA7F81">
                  <w:rPr>
                    <w:rStyle w:val="Hyperlink"/>
                    <w:noProof/>
                  </w:rPr>
                  <w:t xml:space="preserve">. </w:t>
                </w:r>
                <w:r w:rsidR="007E0A9D">
                  <w:rPr>
                    <w:rStyle w:val="Hyperlink"/>
                    <w:noProof/>
                  </w:rPr>
                  <w:t xml:space="preserve"> </w:t>
                </w:r>
                <w:r w:rsidR="0074475B" w:rsidRPr="00FA7F81">
                  <w:rPr>
                    <w:rStyle w:val="Hyperlink"/>
                    <w:rFonts w:cstheme="minorHAnsi"/>
                    <w:noProof/>
                  </w:rPr>
                  <w:t>Pirkimo objektas</w:t>
                </w:r>
                <w:r w:rsidR="0074475B">
                  <w:rPr>
                    <w:noProof/>
                    <w:webHidden/>
                  </w:rPr>
                  <w:tab/>
                </w:r>
                <w:r w:rsidR="0074475B">
                  <w:rPr>
                    <w:noProof/>
                    <w:webHidden/>
                  </w:rPr>
                  <w:fldChar w:fldCharType="begin"/>
                </w:r>
                <w:r w:rsidR="0074475B">
                  <w:rPr>
                    <w:noProof/>
                    <w:webHidden/>
                  </w:rPr>
                  <w:instrText xml:space="preserve"> PAGEREF _Toc126333929 \h </w:instrText>
                </w:r>
                <w:r w:rsidR="0074475B">
                  <w:rPr>
                    <w:noProof/>
                    <w:webHidden/>
                  </w:rPr>
                </w:r>
                <w:r w:rsidR="0074475B">
                  <w:rPr>
                    <w:noProof/>
                    <w:webHidden/>
                  </w:rPr>
                  <w:fldChar w:fldCharType="separate"/>
                </w:r>
                <w:r w:rsidR="001D414C">
                  <w:rPr>
                    <w:noProof/>
                    <w:webHidden/>
                  </w:rPr>
                  <w:t>3</w:t>
                </w:r>
                <w:r w:rsidR="0074475B">
                  <w:rPr>
                    <w:noProof/>
                    <w:webHidden/>
                  </w:rPr>
                  <w:fldChar w:fldCharType="end"/>
                </w:r>
              </w:hyperlink>
            </w:p>
            <w:p w14:paraId="569BF15B" w14:textId="61713A76" w:rsidR="0074475B" w:rsidRDefault="00000000" w:rsidP="007E0A9D">
              <w:pPr>
                <w:pStyle w:val="TOC1"/>
                <w:rPr>
                  <w:noProof/>
                  <w:sz w:val="22"/>
                  <w:szCs w:val="22"/>
                  <w:lang w:val="en-US" w:eastAsia="en-US"/>
                </w:rPr>
              </w:pPr>
              <w:hyperlink w:anchor="_Toc126333930" w:history="1">
                <w:r w:rsidR="0074475B" w:rsidRPr="00FA7F81">
                  <w:rPr>
                    <w:rStyle w:val="Hyperlink"/>
                    <w:rFonts w:cstheme="minorHAnsi"/>
                    <w:noProof/>
                  </w:rPr>
                  <w:t xml:space="preserve">3. </w:t>
                </w:r>
                <w:r w:rsidR="007E0A9D">
                  <w:rPr>
                    <w:rStyle w:val="Hyperlink"/>
                    <w:rFonts w:cstheme="minorHAnsi"/>
                    <w:noProof/>
                  </w:rPr>
                  <w:t xml:space="preserve"> </w:t>
                </w:r>
                <w:r w:rsidR="0074475B" w:rsidRPr="00FA7F81">
                  <w:rPr>
                    <w:rStyle w:val="Hyperlink"/>
                    <w:rFonts w:cstheme="minorHAnsi"/>
                    <w:noProof/>
                  </w:rPr>
                  <w:t>Susitikimai su tiekėjais ir objekto apžiūra</w:t>
                </w:r>
                <w:r w:rsidR="0074475B">
                  <w:rPr>
                    <w:noProof/>
                    <w:webHidden/>
                  </w:rPr>
                  <w:tab/>
                </w:r>
                <w:r w:rsidR="0074475B">
                  <w:rPr>
                    <w:noProof/>
                    <w:webHidden/>
                  </w:rPr>
                  <w:fldChar w:fldCharType="begin"/>
                </w:r>
                <w:r w:rsidR="0074475B">
                  <w:rPr>
                    <w:noProof/>
                    <w:webHidden/>
                  </w:rPr>
                  <w:instrText xml:space="preserve"> PAGEREF _Toc126333930 \h </w:instrText>
                </w:r>
                <w:r w:rsidR="0074475B">
                  <w:rPr>
                    <w:noProof/>
                    <w:webHidden/>
                  </w:rPr>
                </w:r>
                <w:r w:rsidR="0074475B">
                  <w:rPr>
                    <w:noProof/>
                    <w:webHidden/>
                  </w:rPr>
                  <w:fldChar w:fldCharType="separate"/>
                </w:r>
                <w:r w:rsidR="001D414C">
                  <w:rPr>
                    <w:noProof/>
                    <w:webHidden/>
                  </w:rPr>
                  <w:t>3</w:t>
                </w:r>
                <w:r w:rsidR="0074475B">
                  <w:rPr>
                    <w:noProof/>
                    <w:webHidden/>
                  </w:rPr>
                  <w:fldChar w:fldCharType="end"/>
                </w:r>
              </w:hyperlink>
            </w:p>
            <w:p w14:paraId="37870567" w14:textId="618EB0BA" w:rsidR="0074475B" w:rsidRDefault="00000000" w:rsidP="007E0A9D">
              <w:pPr>
                <w:pStyle w:val="TOC1"/>
                <w:rPr>
                  <w:noProof/>
                  <w:sz w:val="22"/>
                  <w:szCs w:val="22"/>
                  <w:lang w:val="en-US" w:eastAsia="en-US"/>
                </w:rPr>
              </w:pPr>
              <w:hyperlink w:anchor="_Toc126333931" w:history="1">
                <w:r w:rsidR="0074475B" w:rsidRPr="00FA7F81">
                  <w:rPr>
                    <w:rStyle w:val="Hyperlink"/>
                    <w:rFonts w:cstheme="majorHAnsi"/>
                    <w:noProof/>
                  </w:rPr>
                  <w:t xml:space="preserve">4. </w:t>
                </w:r>
                <w:r w:rsidR="007E0A9D">
                  <w:rPr>
                    <w:rStyle w:val="Hyperlink"/>
                    <w:rFonts w:cstheme="majorHAnsi"/>
                    <w:noProof/>
                  </w:rPr>
                  <w:t xml:space="preserve"> </w:t>
                </w:r>
                <w:r w:rsidR="0074475B" w:rsidRPr="00FA7F81">
                  <w:rPr>
                    <w:rStyle w:val="Hyperlink"/>
                    <w:rFonts w:cstheme="minorHAnsi"/>
                    <w:noProof/>
                  </w:rPr>
                  <w:t>Tiekėjų pašalinimo pagrindai ir kvalifikacijos reikalavimai</w:t>
                </w:r>
                <w:r w:rsidR="0074475B">
                  <w:rPr>
                    <w:noProof/>
                    <w:webHidden/>
                  </w:rPr>
                  <w:tab/>
                </w:r>
                <w:r w:rsidR="0074475B">
                  <w:rPr>
                    <w:noProof/>
                    <w:webHidden/>
                  </w:rPr>
                  <w:fldChar w:fldCharType="begin"/>
                </w:r>
                <w:r w:rsidR="0074475B">
                  <w:rPr>
                    <w:noProof/>
                    <w:webHidden/>
                  </w:rPr>
                  <w:instrText xml:space="preserve"> PAGEREF _Toc126333931 \h </w:instrText>
                </w:r>
                <w:r w:rsidR="0074475B">
                  <w:rPr>
                    <w:noProof/>
                    <w:webHidden/>
                  </w:rPr>
                </w:r>
                <w:r w:rsidR="0074475B">
                  <w:rPr>
                    <w:noProof/>
                    <w:webHidden/>
                  </w:rPr>
                  <w:fldChar w:fldCharType="separate"/>
                </w:r>
                <w:r w:rsidR="001D414C">
                  <w:rPr>
                    <w:noProof/>
                    <w:webHidden/>
                  </w:rPr>
                  <w:t>4</w:t>
                </w:r>
                <w:r w:rsidR="0074475B">
                  <w:rPr>
                    <w:noProof/>
                    <w:webHidden/>
                  </w:rPr>
                  <w:fldChar w:fldCharType="end"/>
                </w:r>
              </w:hyperlink>
            </w:p>
            <w:p w14:paraId="51E715FC" w14:textId="4A63789F" w:rsidR="0074475B" w:rsidRDefault="00000000" w:rsidP="007E0A9D">
              <w:pPr>
                <w:pStyle w:val="TOC1"/>
                <w:rPr>
                  <w:noProof/>
                  <w:sz w:val="22"/>
                  <w:szCs w:val="22"/>
                  <w:lang w:val="en-US" w:eastAsia="en-US"/>
                </w:rPr>
              </w:pPr>
              <w:hyperlink w:anchor="_Toc126333932" w:history="1">
                <w:r w:rsidR="0074475B" w:rsidRPr="00FA7F81">
                  <w:rPr>
                    <w:rStyle w:val="Hyperlink"/>
                    <w:rFonts w:cstheme="minorHAnsi"/>
                    <w:noProof/>
                  </w:rPr>
                  <w:t>5.</w:t>
                </w:r>
                <w:r w:rsidR="0074475B">
                  <w:rPr>
                    <w:rStyle w:val="Hyperlink"/>
                    <w:rFonts w:cstheme="minorHAnsi"/>
                    <w:noProof/>
                  </w:rPr>
                  <w:t xml:space="preserve">  </w:t>
                </w:r>
                <w:r w:rsidR="0074475B" w:rsidRPr="00FA7F81">
                  <w:rPr>
                    <w:rStyle w:val="Hyperlink"/>
                    <w:rFonts w:ascii="Calibri" w:hAnsi="Calibri" w:cs="Calibri"/>
                    <w:noProof/>
                  </w:rPr>
                  <w:t>Reikalavimai, susiję su nacionaliniu saugumu</w:t>
                </w:r>
                <w:r w:rsidR="0074475B">
                  <w:rPr>
                    <w:noProof/>
                    <w:webHidden/>
                  </w:rPr>
                  <w:tab/>
                </w:r>
                <w:r w:rsidR="0074475B">
                  <w:rPr>
                    <w:noProof/>
                    <w:webHidden/>
                  </w:rPr>
                  <w:fldChar w:fldCharType="begin"/>
                </w:r>
                <w:r w:rsidR="0074475B">
                  <w:rPr>
                    <w:noProof/>
                    <w:webHidden/>
                  </w:rPr>
                  <w:instrText xml:space="preserve"> PAGEREF _Toc126333932 \h </w:instrText>
                </w:r>
                <w:r w:rsidR="0074475B">
                  <w:rPr>
                    <w:noProof/>
                    <w:webHidden/>
                  </w:rPr>
                </w:r>
                <w:r w:rsidR="0074475B">
                  <w:rPr>
                    <w:noProof/>
                    <w:webHidden/>
                  </w:rPr>
                  <w:fldChar w:fldCharType="separate"/>
                </w:r>
                <w:r w:rsidR="001D414C">
                  <w:rPr>
                    <w:noProof/>
                    <w:webHidden/>
                  </w:rPr>
                  <w:t>4</w:t>
                </w:r>
                <w:r w:rsidR="0074475B">
                  <w:rPr>
                    <w:noProof/>
                    <w:webHidden/>
                  </w:rPr>
                  <w:fldChar w:fldCharType="end"/>
                </w:r>
              </w:hyperlink>
            </w:p>
            <w:p w14:paraId="29434F06" w14:textId="46D08DE5" w:rsidR="0074475B" w:rsidRDefault="00000000" w:rsidP="007E0A9D">
              <w:pPr>
                <w:pStyle w:val="TOC1"/>
                <w:rPr>
                  <w:noProof/>
                  <w:sz w:val="22"/>
                  <w:szCs w:val="22"/>
                  <w:lang w:val="en-US" w:eastAsia="en-US"/>
                </w:rPr>
              </w:pPr>
              <w:hyperlink w:anchor="_Toc126333933" w:history="1">
                <w:r w:rsidR="0074475B" w:rsidRPr="00FA7F81">
                  <w:rPr>
                    <w:rStyle w:val="Hyperlink"/>
                    <w:noProof/>
                  </w:rPr>
                  <w:t xml:space="preserve">6. </w:t>
                </w:r>
                <w:r w:rsidR="0074475B">
                  <w:rPr>
                    <w:rStyle w:val="Hyperlink"/>
                    <w:noProof/>
                  </w:rPr>
                  <w:t xml:space="preserve"> </w:t>
                </w:r>
                <w:r w:rsidR="0074475B" w:rsidRPr="00FA7F81">
                  <w:rPr>
                    <w:rStyle w:val="Hyperlink"/>
                    <w:noProof/>
                  </w:rPr>
                  <w:t>Specialieji reikalavimai pasiūlymų rengimui ir pateikimui</w:t>
                </w:r>
                <w:r w:rsidR="0074475B">
                  <w:rPr>
                    <w:noProof/>
                    <w:webHidden/>
                  </w:rPr>
                  <w:tab/>
                </w:r>
                <w:r w:rsidR="0074475B">
                  <w:rPr>
                    <w:noProof/>
                    <w:webHidden/>
                  </w:rPr>
                  <w:fldChar w:fldCharType="begin"/>
                </w:r>
                <w:r w:rsidR="0074475B">
                  <w:rPr>
                    <w:noProof/>
                    <w:webHidden/>
                  </w:rPr>
                  <w:instrText xml:space="preserve"> PAGEREF _Toc126333933 \h </w:instrText>
                </w:r>
                <w:r w:rsidR="0074475B">
                  <w:rPr>
                    <w:noProof/>
                    <w:webHidden/>
                  </w:rPr>
                </w:r>
                <w:r w:rsidR="0074475B">
                  <w:rPr>
                    <w:noProof/>
                    <w:webHidden/>
                  </w:rPr>
                  <w:fldChar w:fldCharType="separate"/>
                </w:r>
                <w:r w:rsidR="001D414C">
                  <w:rPr>
                    <w:noProof/>
                    <w:webHidden/>
                  </w:rPr>
                  <w:t>7</w:t>
                </w:r>
                <w:r w:rsidR="0074475B">
                  <w:rPr>
                    <w:noProof/>
                    <w:webHidden/>
                  </w:rPr>
                  <w:fldChar w:fldCharType="end"/>
                </w:r>
              </w:hyperlink>
            </w:p>
            <w:p w14:paraId="163B50EE" w14:textId="4247831C" w:rsidR="0074475B" w:rsidRDefault="00000000" w:rsidP="007E0A9D">
              <w:pPr>
                <w:pStyle w:val="TOC1"/>
                <w:rPr>
                  <w:noProof/>
                  <w:sz w:val="22"/>
                  <w:szCs w:val="22"/>
                  <w:lang w:val="en-US" w:eastAsia="en-US"/>
                </w:rPr>
              </w:pPr>
              <w:hyperlink w:anchor="_Toc126333934" w:history="1">
                <w:r w:rsidR="0074475B" w:rsidRPr="00FA7F81">
                  <w:rPr>
                    <w:rStyle w:val="Hyperlink"/>
                    <w:rFonts w:eastAsia="Calibri" w:cstheme="minorHAnsi"/>
                    <w:noProof/>
                  </w:rPr>
                  <w:t>7.</w:t>
                </w:r>
                <w:r w:rsidR="0074475B">
                  <w:rPr>
                    <w:noProof/>
                    <w:sz w:val="22"/>
                    <w:szCs w:val="22"/>
                    <w:lang w:val="en-US" w:eastAsia="en-US"/>
                  </w:rPr>
                  <w:tab/>
                </w:r>
                <w:r w:rsidR="0074475B" w:rsidRPr="00FA7F81">
                  <w:rPr>
                    <w:rStyle w:val="Hyperlink"/>
                    <w:rFonts w:cstheme="minorHAnsi"/>
                    <w:noProof/>
                  </w:rPr>
                  <w:t>Pasiūlymo galiojimo užtikrinimas</w:t>
                </w:r>
                <w:r w:rsidR="0074475B">
                  <w:rPr>
                    <w:noProof/>
                    <w:webHidden/>
                  </w:rPr>
                  <w:tab/>
                </w:r>
                <w:r w:rsidR="0074475B">
                  <w:rPr>
                    <w:noProof/>
                    <w:webHidden/>
                  </w:rPr>
                  <w:fldChar w:fldCharType="begin"/>
                </w:r>
                <w:r w:rsidR="0074475B">
                  <w:rPr>
                    <w:noProof/>
                    <w:webHidden/>
                  </w:rPr>
                  <w:instrText xml:space="preserve"> PAGEREF _Toc126333934 \h </w:instrText>
                </w:r>
                <w:r w:rsidR="0074475B">
                  <w:rPr>
                    <w:noProof/>
                    <w:webHidden/>
                  </w:rPr>
                </w:r>
                <w:r w:rsidR="0074475B">
                  <w:rPr>
                    <w:noProof/>
                    <w:webHidden/>
                  </w:rPr>
                  <w:fldChar w:fldCharType="separate"/>
                </w:r>
                <w:r w:rsidR="001D414C">
                  <w:rPr>
                    <w:noProof/>
                    <w:webHidden/>
                  </w:rPr>
                  <w:t>9</w:t>
                </w:r>
                <w:r w:rsidR="0074475B">
                  <w:rPr>
                    <w:noProof/>
                    <w:webHidden/>
                  </w:rPr>
                  <w:fldChar w:fldCharType="end"/>
                </w:r>
              </w:hyperlink>
            </w:p>
            <w:p w14:paraId="7C9C7354" w14:textId="0BC9716B" w:rsidR="0074475B" w:rsidRDefault="00000000" w:rsidP="007E0A9D">
              <w:pPr>
                <w:pStyle w:val="TOC1"/>
                <w:rPr>
                  <w:noProof/>
                  <w:sz w:val="22"/>
                  <w:szCs w:val="22"/>
                  <w:lang w:val="en-US" w:eastAsia="en-US"/>
                </w:rPr>
              </w:pPr>
              <w:hyperlink w:anchor="_Toc126333935" w:history="1">
                <w:r w:rsidR="0074475B" w:rsidRPr="00FA7F81">
                  <w:rPr>
                    <w:rStyle w:val="Hyperlink"/>
                    <w:rFonts w:eastAsia="Calibri" w:cstheme="minorHAnsi"/>
                    <w:noProof/>
                  </w:rPr>
                  <w:t>8.</w:t>
                </w:r>
                <w:r w:rsidR="0074475B">
                  <w:rPr>
                    <w:noProof/>
                    <w:sz w:val="22"/>
                    <w:szCs w:val="22"/>
                    <w:lang w:val="en-US" w:eastAsia="en-US"/>
                  </w:rPr>
                  <w:tab/>
                </w:r>
                <w:r w:rsidR="0074475B" w:rsidRPr="00FA7F81">
                  <w:rPr>
                    <w:rStyle w:val="Hyperlink"/>
                    <w:rFonts w:cstheme="minorHAnsi"/>
                    <w:noProof/>
                  </w:rPr>
                  <w:t>Elektroninis aukcionas</w:t>
                </w:r>
                <w:r w:rsidR="0074475B">
                  <w:rPr>
                    <w:noProof/>
                    <w:webHidden/>
                  </w:rPr>
                  <w:tab/>
                </w:r>
                <w:r w:rsidR="0074475B">
                  <w:rPr>
                    <w:noProof/>
                    <w:webHidden/>
                  </w:rPr>
                  <w:fldChar w:fldCharType="begin"/>
                </w:r>
                <w:r w:rsidR="0074475B">
                  <w:rPr>
                    <w:noProof/>
                    <w:webHidden/>
                  </w:rPr>
                  <w:instrText xml:space="preserve"> PAGEREF _Toc126333935 \h </w:instrText>
                </w:r>
                <w:r w:rsidR="0074475B">
                  <w:rPr>
                    <w:noProof/>
                    <w:webHidden/>
                  </w:rPr>
                </w:r>
                <w:r w:rsidR="0074475B">
                  <w:rPr>
                    <w:noProof/>
                    <w:webHidden/>
                  </w:rPr>
                  <w:fldChar w:fldCharType="separate"/>
                </w:r>
                <w:r w:rsidR="001D414C">
                  <w:rPr>
                    <w:noProof/>
                    <w:webHidden/>
                  </w:rPr>
                  <w:t>10</w:t>
                </w:r>
                <w:r w:rsidR="0074475B">
                  <w:rPr>
                    <w:noProof/>
                    <w:webHidden/>
                  </w:rPr>
                  <w:fldChar w:fldCharType="end"/>
                </w:r>
              </w:hyperlink>
            </w:p>
            <w:p w14:paraId="1901588D" w14:textId="034DD2E2" w:rsidR="0074475B" w:rsidRDefault="00000000" w:rsidP="007E0A9D">
              <w:pPr>
                <w:pStyle w:val="TOC1"/>
                <w:rPr>
                  <w:noProof/>
                  <w:sz w:val="22"/>
                  <w:szCs w:val="22"/>
                  <w:lang w:val="en-US" w:eastAsia="en-US"/>
                </w:rPr>
              </w:pPr>
              <w:hyperlink w:anchor="_Toc126333936" w:history="1">
                <w:r w:rsidR="0074475B" w:rsidRPr="00FA7F81">
                  <w:rPr>
                    <w:rStyle w:val="Hyperlink"/>
                    <w:rFonts w:eastAsia="Calibri" w:cstheme="minorHAnsi"/>
                    <w:noProof/>
                  </w:rPr>
                  <w:t>9.</w:t>
                </w:r>
                <w:r w:rsidR="0074475B">
                  <w:rPr>
                    <w:noProof/>
                    <w:sz w:val="22"/>
                    <w:szCs w:val="22"/>
                    <w:lang w:val="en-US" w:eastAsia="en-US"/>
                  </w:rPr>
                  <w:tab/>
                </w:r>
                <w:r w:rsidR="0074475B" w:rsidRPr="00FA7F81">
                  <w:rPr>
                    <w:rStyle w:val="Hyperlink"/>
                    <w:rFonts w:cstheme="minorHAnsi"/>
                    <w:noProof/>
                  </w:rPr>
                  <w:t>Pasiūlymų vertinimas</w:t>
                </w:r>
                <w:r w:rsidR="0074475B">
                  <w:rPr>
                    <w:noProof/>
                    <w:webHidden/>
                  </w:rPr>
                  <w:tab/>
                </w:r>
                <w:r w:rsidR="0074475B">
                  <w:rPr>
                    <w:noProof/>
                    <w:webHidden/>
                  </w:rPr>
                  <w:fldChar w:fldCharType="begin"/>
                </w:r>
                <w:r w:rsidR="0074475B">
                  <w:rPr>
                    <w:noProof/>
                    <w:webHidden/>
                  </w:rPr>
                  <w:instrText xml:space="preserve"> PAGEREF _Toc126333936 \h </w:instrText>
                </w:r>
                <w:r w:rsidR="0074475B">
                  <w:rPr>
                    <w:noProof/>
                    <w:webHidden/>
                  </w:rPr>
                </w:r>
                <w:r w:rsidR="0074475B">
                  <w:rPr>
                    <w:noProof/>
                    <w:webHidden/>
                  </w:rPr>
                  <w:fldChar w:fldCharType="separate"/>
                </w:r>
                <w:r w:rsidR="001D414C">
                  <w:rPr>
                    <w:noProof/>
                    <w:webHidden/>
                  </w:rPr>
                  <w:t>11</w:t>
                </w:r>
                <w:r w:rsidR="0074475B">
                  <w:rPr>
                    <w:noProof/>
                    <w:webHidden/>
                  </w:rPr>
                  <w:fldChar w:fldCharType="end"/>
                </w:r>
              </w:hyperlink>
            </w:p>
            <w:p w14:paraId="63AED696" w14:textId="2060FB4D" w:rsidR="0074475B" w:rsidRDefault="00000000" w:rsidP="007E0A9D">
              <w:pPr>
                <w:pStyle w:val="TOC1"/>
                <w:rPr>
                  <w:noProof/>
                  <w:sz w:val="22"/>
                  <w:szCs w:val="22"/>
                  <w:lang w:val="en-US" w:eastAsia="en-US"/>
                </w:rPr>
              </w:pPr>
              <w:hyperlink w:anchor="_Toc126333937" w:history="1">
                <w:r w:rsidR="0074475B" w:rsidRPr="00FA7F81">
                  <w:rPr>
                    <w:rStyle w:val="Hyperlink"/>
                    <w:rFonts w:eastAsia="Calibri" w:cstheme="minorHAnsi"/>
                    <w:noProof/>
                  </w:rPr>
                  <w:t>10.</w:t>
                </w:r>
                <w:r w:rsidR="0074475B">
                  <w:rPr>
                    <w:noProof/>
                    <w:sz w:val="22"/>
                    <w:szCs w:val="22"/>
                    <w:lang w:val="en-US" w:eastAsia="en-US"/>
                  </w:rPr>
                  <w:tab/>
                </w:r>
                <w:r w:rsidR="0074475B" w:rsidRPr="00FA7F81">
                  <w:rPr>
                    <w:rStyle w:val="Hyperlink"/>
                    <w:rFonts w:cstheme="minorHAnsi"/>
                    <w:noProof/>
                  </w:rPr>
                  <w:t>Sutarties sudarymas</w:t>
                </w:r>
                <w:r w:rsidR="0074475B">
                  <w:rPr>
                    <w:noProof/>
                    <w:webHidden/>
                  </w:rPr>
                  <w:tab/>
                </w:r>
                <w:r w:rsidR="0074475B">
                  <w:rPr>
                    <w:noProof/>
                    <w:webHidden/>
                  </w:rPr>
                  <w:fldChar w:fldCharType="begin"/>
                </w:r>
                <w:r w:rsidR="0074475B">
                  <w:rPr>
                    <w:noProof/>
                    <w:webHidden/>
                  </w:rPr>
                  <w:instrText xml:space="preserve"> PAGEREF _Toc126333937 \h </w:instrText>
                </w:r>
                <w:r w:rsidR="0074475B">
                  <w:rPr>
                    <w:noProof/>
                    <w:webHidden/>
                  </w:rPr>
                </w:r>
                <w:r w:rsidR="0074475B">
                  <w:rPr>
                    <w:noProof/>
                    <w:webHidden/>
                  </w:rPr>
                  <w:fldChar w:fldCharType="separate"/>
                </w:r>
                <w:r w:rsidR="001D414C">
                  <w:rPr>
                    <w:noProof/>
                    <w:webHidden/>
                  </w:rPr>
                  <w:t>12</w:t>
                </w:r>
                <w:r w:rsidR="0074475B">
                  <w:rPr>
                    <w:noProof/>
                    <w:webHidden/>
                  </w:rPr>
                  <w:fldChar w:fldCharType="end"/>
                </w:r>
              </w:hyperlink>
            </w:p>
            <w:p w14:paraId="456B2FA1" w14:textId="5A64FBCC" w:rsidR="0074475B" w:rsidRDefault="00000000" w:rsidP="007E0A9D">
              <w:pPr>
                <w:pStyle w:val="TOC1"/>
                <w:rPr>
                  <w:noProof/>
                  <w:sz w:val="22"/>
                  <w:szCs w:val="22"/>
                  <w:lang w:val="en-US" w:eastAsia="en-US"/>
                </w:rPr>
              </w:pPr>
              <w:hyperlink w:anchor="_Toc126333938" w:history="1">
                <w:r w:rsidR="0074475B" w:rsidRPr="00FA7F81">
                  <w:rPr>
                    <w:rStyle w:val="Hyperlink"/>
                    <w:rFonts w:cstheme="minorHAnsi"/>
                    <w:noProof/>
                  </w:rPr>
                  <w:t>11.</w:t>
                </w:r>
                <w:r w:rsidR="0074475B">
                  <w:rPr>
                    <w:noProof/>
                    <w:sz w:val="22"/>
                    <w:szCs w:val="22"/>
                    <w:lang w:val="en-US" w:eastAsia="en-US"/>
                  </w:rPr>
                  <w:tab/>
                  <w:t xml:space="preserve"> </w:t>
                </w:r>
                <w:r w:rsidR="0074475B" w:rsidRPr="00FA7F81">
                  <w:rPr>
                    <w:rStyle w:val="Hyperlink"/>
                    <w:rFonts w:cstheme="minorHAnsi"/>
                    <w:noProof/>
                  </w:rPr>
                  <w:t>Kitos sąlygos</w:t>
                </w:r>
                <w:r w:rsidR="0074475B">
                  <w:rPr>
                    <w:noProof/>
                    <w:webHidden/>
                  </w:rPr>
                  <w:tab/>
                </w:r>
                <w:r w:rsidR="0074475B">
                  <w:rPr>
                    <w:noProof/>
                    <w:webHidden/>
                  </w:rPr>
                  <w:fldChar w:fldCharType="begin"/>
                </w:r>
                <w:r w:rsidR="0074475B">
                  <w:rPr>
                    <w:noProof/>
                    <w:webHidden/>
                  </w:rPr>
                  <w:instrText xml:space="preserve"> PAGEREF _Toc126333938 \h </w:instrText>
                </w:r>
                <w:r w:rsidR="0074475B">
                  <w:rPr>
                    <w:noProof/>
                    <w:webHidden/>
                  </w:rPr>
                </w:r>
                <w:r w:rsidR="0074475B">
                  <w:rPr>
                    <w:noProof/>
                    <w:webHidden/>
                  </w:rPr>
                  <w:fldChar w:fldCharType="separate"/>
                </w:r>
                <w:r w:rsidR="001D414C">
                  <w:rPr>
                    <w:noProof/>
                    <w:webHidden/>
                  </w:rPr>
                  <w:t>13</w:t>
                </w:r>
                <w:r w:rsidR="0074475B">
                  <w:rPr>
                    <w:noProof/>
                    <w:webHidden/>
                  </w:rPr>
                  <w:fldChar w:fldCharType="end"/>
                </w:r>
              </w:hyperlink>
            </w:p>
            <w:p w14:paraId="3C0F05FC" w14:textId="5E916028" w:rsidR="0074475B" w:rsidRPr="00B62309" w:rsidRDefault="00000000" w:rsidP="003B5D47">
              <w:pPr>
                <w:pStyle w:val="TOC1"/>
                <w:ind w:left="284" w:firstLine="0"/>
                <w:rPr>
                  <w:noProof/>
                  <w:sz w:val="22"/>
                  <w:szCs w:val="22"/>
                  <w:lang w:val="en-US" w:eastAsia="en-US"/>
                </w:rPr>
              </w:pPr>
              <w:hyperlink w:anchor="_Toc126333939" w:history="1">
                <w:r w:rsidR="0074475B" w:rsidRPr="00B62309">
                  <w:rPr>
                    <w:rStyle w:val="Hyperlink"/>
                    <w:rFonts w:cstheme="minorHAnsi"/>
                    <w:noProof/>
                  </w:rPr>
                  <w:t>Pirkimo sąlygų 1 priedas „Terminai“</w:t>
                </w:r>
              </w:hyperlink>
              <w:r w:rsidR="003B5D47" w:rsidRPr="00B62309">
                <w:rPr>
                  <w:noProof/>
                  <w:sz w:val="22"/>
                  <w:szCs w:val="22"/>
                  <w:lang w:val="en-US" w:eastAsia="en-US"/>
                </w:rPr>
                <w:t xml:space="preserve"> </w:t>
              </w:r>
            </w:p>
            <w:p w14:paraId="51F1B206" w14:textId="2DC9AFDA" w:rsidR="002552F6" w:rsidRPr="00B62309" w:rsidRDefault="00000000" w:rsidP="003B5D47">
              <w:pPr>
                <w:pStyle w:val="TOC2"/>
                <w:ind w:left="284"/>
                <w:rPr>
                  <w:noProof/>
                </w:rPr>
              </w:pPr>
              <w:hyperlink w:anchor="_Toc126333940" w:history="1">
                <w:r w:rsidR="0074475B" w:rsidRPr="00B62309">
                  <w:rPr>
                    <w:rStyle w:val="Hyperlink"/>
                    <w:rFonts w:eastAsia="Calibri" w:cstheme="minorHAnsi"/>
                    <w:noProof/>
                  </w:rPr>
                  <w:t>Pirkimo sąlygų 2 priedas „Techninė specifikacija“</w:t>
                </w:r>
              </w:hyperlink>
              <w:r w:rsidR="003B5D47" w:rsidRPr="00B62309">
                <w:rPr>
                  <w:noProof/>
                </w:rPr>
                <w:t xml:space="preserve"> </w:t>
              </w:r>
            </w:p>
            <w:p w14:paraId="79347E8A" w14:textId="4C262959" w:rsidR="0074475B" w:rsidRPr="005A32E9" w:rsidRDefault="00000000" w:rsidP="003B5D47">
              <w:pPr>
                <w:pStyle w:val="TOC2"/>
                <w:ind w:left="284"/>
                <w:rPr>
                  <w:noProof/>
                  <w:sz w:val="22"/>
                  <w:szCs w:val="22"/>
                  <w:highlight w:val="yellow"/>
                  <w:lang w:val="en-US" w:eastAsia="en-US"/>
                </w:rPr>
              </w:pPr>
              <w:hyperlink w:anchor="_Toc126333941" w:history="1">
                <w:r w:rsidR="0074475B" w:rsidRPr="00D7287C">
                  <w:rPr>
                    <w:rStyle w:val="Hyperlink"/>
                    <w:rFonts w:eastAsia="Calibri" w:cstheme="minorHAnsi"/>
                    <w:noProof/>
                  </w:rPr>
                  <w:t>Pirkimo sąlygų 3 priedas „Tiekėjų pašalinimo pagrindai“</w:t>
                </w:r>
              </w:hyperlink>
              <w:r w:rsidR="003B5D47" w:rsidRPr="005A32E9">
                <w:rPr>
                  <w:noProof/>
                  <w:sz w:val="22"/>
                  <w:szCs w:val="22"/>
                  <w:highlight w:val="yellow"/>
                  <w:lang w:val="en-US" w:eastAsia="en-US"/>
                </w:rPr>
                <w:t xml:space="preserve"> </w:t>
              </w:r>
            </w:p>
            <w:p w14:paraId="62273E39" w14:textId="77777777" w:rsidR="00BC386E" w:rsidRPr="00225486" w:rsidRDefault="00000000" w:rsidP="003B5D47">
              <w:pPr>
                <w:pStyle w:val="TOC2"/>
                <w:ind w:left="284"/>
                <w:rPr>
                  <w:rStyle w:val="Hyperlink"/>
                  <w:rFonts w:eastAsia="Calibri" w:cstheme="minorHAnsi"/>
                  <w:noProof/>
                </w:rPr>
              </w:pPr>
              <w:hyperlink w:anchor="_Toc126333942" w:history="1">
                <w:r w:rsidR="0074475B" w:rsidRPr="00225486">
                  <w:rPr>
                    <w:rStyle w:val="Hyperlink"/>
                    <w:rFonts w:eastAsia="Calibri" w:cstheme="minorHAnsi"/>
                    <w:noProof/>
                  </w:rPr>
                  <w:t>Pirkimo sąlygų 4 priedas „Tiekėjų kvalifikacijos reikalavimai“</w:t>
                </w:r>
              </w:hyperlink>
            </w:p>
            <w:p w14:paraId="6DE76A5E" w14:textId="0118AD19" w:rsidR="0074475B" w:rsidRPr="009209C1" w:rsidRDefault="00BC386E" w:rsidP="003B5D47">
              <w:pPr>
                <w:pStyle w:val="TOC2"/>
                <w:ind w:left="284"/>
                <w:rPr>
                  <w:noProof/>
                  <w:sz w:val="22"/>
                  <w:szCs w:val="22"/>
                  <w:lang w:val="en-US" w:eastAsia="en-US"/>
                </w:rPr>
              </w:pPr>
              <w:r w:rsidRPr="009209C1">
                <w:rPr>
                  <w:rStyle w:val="Hyperlink"/>
                  <w:rFonts w:eastAsia="Calibri" w:cstheme="minorHAnsi"/>
                  <w:noProof/>
                </w:rPr>
                <w:t xml:space="preserve">Pirkimo sąlygų 4 priedo priedelis „Per paskutinius 3 metus pateiktų </w:t>
              </w:r>
              <w:r w:rsidR="00A609A5" w:rsidRPr="009209C1">
                <w:rPr>
                  <w:rStyle w:val="Hyperlink"/>
                  <w:rFonts w:eastAsia="Calibri" w:cstheme="minorHAnsi"/>
                  <w:noProof/>
                </w:rPr>
                <w:t>p</w:t>
              </w:r>
              <w:r w:rsidRPr="009209C1">
                <w:rPr>
                  <w:rStyle w:val="Hyperlink"/>
                  <w:rFonts w:eastAsia="Calibri" w:cstheme="minorHAnsi"/>
                  <w:noProof/>
                </w:rPr>
                <w:t>rekių sąrašas"</w:t>
              </w:r>
              <w:r w:rsidR="003B5D47" w:rsidRPr="009209C1">
                <w:rPr>
                  <w:noProof/>
                  <w:sz w:val="22"/>
                  <w:szCs w:val="22"/>
                  <w:lang w:val="en-US" w:eastAsia="en-US"/>
                </w:rPr>
                <w:t xml:space="preserve"> </w:t>
              </w:r>
            </w:p>
            <w:p w14:paraId="61E88A43" w14:textId="2ED47835" w:rsidR="0074475B" w:rsidRPr="009209C1" w:rsidRDefault="00000000" w:rsidP="003B5D47">
              <w:pPr>
                <w:pStyle w:val="TOC2"/>
                <w:ind w:left="284"/>
                <w:rPr>
                  <w:noProof/>
                  <w:sz w:val="22"/>
                  <w:szCs w:val="22"/>
                  <w:lang w:val="en-US" w:eastAsia="en-US"/>
                </w:rPr>
              </w:pPr>
              <w:hyperlink w:anchor="_Toc126333943" w:history="1">
                <w:r w:rsidR="0074475B" w:rsidRPr="009209C1">
                  <w:rPr>
                    <w:rStyle w:val="Hyperlink"/>
                    <w:rFonts w:eastAsia="Calibri" w:cstheme="minorHAnsi"/>
                    <w:noProof/>
                  </w:rPr>
                  <w:t xml:space="preserve">Pirkimo sąlygų 5 priedas „EBVPD“ </w:t>
                </w:r>
                <w:r w:rsidR="0074475B" w:rsidRPr="009209C1">
                  <w:rPr>
                    <w:rStyle w:val="Hyperlink"/>
                    <w:rFonts w:cstheme="minorHAnsi"/>
                    <w:noProof/>
                  </w:rPr>
                  <w:t>(XML formatu)</w:t>
                </w:r>
              </w:hyperlink>
              <w:r w:rsidR="003B5D47" w:rsidRPr="009209C1">
                <w:rPr>
                  <w:noProof/>
                  <w:sz w:val="22"/>
                  <w:szCs w:val="22"/>
                  <w:lang w:val="en-US" w:eastAsia="en-US"/>
                </w:rPr>
                <w:t xml:space="preserve"> </w:t>
              </w:r>
            </w:p>
            <w:p w14:paraId="310D1EC2" w14:textId="2CE797FB" w:rsidR="0074475B" w:rsidRPr="009209C1" w:rsidRDefault="00000000" w:rsidP="003B5D47">
              <w:pPr>
                <w:pStyle w:val="TOC2"/>
                <w:ind w:left="284"/>
                <w:rPr>
                  <w:noProof/>
                </w:rPr>
              </w:pPr>
              <w:hyperlink w:anchor="_Toc126333944" w:history="1">
                <w:r w:rsidR="0074475B" w:rsidRPr="009209C1">
                  <w:rPr>
                    <w:rStyle w:val="Hyperlink"/>
                    <w:rFonts w:eastAsia="Calibri" w:cstheme="minorHAnsi"/>
                    <w:noProof/>
                  </w:rPr>
                  <w:t>Pirkimo sąlygų 6 priedas „Pasiūlymo forma“</w:t>
                </w:r>
              </w:hyperlink>
              <w:r w:rsidR="003B5D47" w:rsidRPr="009209C1">
                <w:rPr>
                  <w:noProof/>
                </w:rPr>
                <w:t xml:space="preserve"> </w:t>
              </w:r>
            </w:p>
            <w:p w14:paraId="5F61B9F6" w14:textId="7A580434" w:rsidR="0074475B" w:rsidRPr="009209C1" w:rsidRDefault="002552F6" w:rsidP="003B5D47">
              <w:pPr>
                <w:spacing w:after="0"/>
                <w:ind w:left="284"/>
                <w:rPr>
                  <w:noProof/>
                  <w:sz w:val="22"/>
                  <w:szCs w:val="22"/>
                  <w:lang w:val="en-US" w:eastAsia="en-US"/>
                </w:rPr>
              </w:pPr>
              <w:r w:rsidRPr="009209C1">
                <w:t>Pirkimo sąlygų 6 priedo priedėlis ,,Siūlomų prekių parametrai"</w:t>
              </w:r>
              <w:r w:rsidR="003B5D47" w:rsidRPr="009209C1">
                <w:rPr>
                  <w:noProof/>
                  <w:sz w:val="22"/>
                  <w:szCs w:val="22"/>
                  <w:lang w:val="en-US" w:eastAsia="en-US"/>
                </w:rPr>
                <w:t xml:space="preserve"> </w:t>
              </w:r>
            </w:p>
            <w:p w14:paraId="43280921" w14:textId="524D552F" w:rsidR="0074475B" w:rsidRPr="009209C1" w:rsidRDefault="003B5D47" w:rsidP="003B5D47">
              <w:pPr>
                <w:pStyle w:val="TOC2"/>
                <w:ind w:left="284"/>
                <w:rPr>
                  <w:noProof/>
                  <w:sz w:val="22"/>
                  <w:szCs w:val="22"/>
                  <w:lang w:val="en-US" w:eastAsia="en-US"/>
                </w:rPr>
              </w:pPr>
              <w:r w:rsidRPr="009209C1">
                <w:t xml:space="preserve">Pirkimo sąlygų 7 priedas „Pasiūlymų vertinimo kriterijai ir sąlygos“                                                         </w:t>
              </w:r>
              <w:r w:rsidR="004F0FF5" w:rsidRPr="009209C1">
                <w:t xml:space="preserve">                          </w:t>
              </w:r>
              <w:r w:rsidRPr="009209C1">
                <w:t xml:space="preserve">  </w:t>
              </w:r>
              <w:hyperlink w:anchor="_Toc126333946" w:history="1">
                <w:r w:rsidR="0074475B" w:rsidRPr="009209C1">
                  <w:rPr>
                    <w:rStyle w:val="Hyperlink"/>
                    <w:noProof/>
                  </w:rPr>
                  <w:t>Pirkimo sąlygų 8 priedas „</w:t>
                </w:r>
                <w:bookmarkStart w:id="0" w:name="_Hlk236231442"/>
                <w:r w:rsidR="00BC386E" w:rsidRPr="009209C1">
                  <w:rPr>
                    <w:rStyle w:val="Hyperlink"/>
                    <w:noProof/>
                  </w:rPr>
                  <w:t>Nacionalinio saugumo reikalavimų atitikties deklaracija</w:t>
                </w:r>
                <w:r w:rsidR="0074475B" w:rsidRPr="009209C1">
                  <w:rPr>
                    <w:rStyle w:val="Hyperlink"/>
                    <w:noProof/>
                  </w:rPr>
                  <w:t>“</w:t>
                </w:r>
                <w:bookmarkEnd w:id="0"/>
              </w:hyperlink>
            </w:p>
            <w:p w14:paraId="1446CD49" w14:textId="5C4BC060" w:rsidR="0074475B" w:rsidRPr="009209C1" w:rsidRDefault="00000000" w:rsidP="003B5D47">
              <w:pPr>
                <w:pStyle w:val="TOC2"/>
                <w:ind w:left="284"/>
                <w:rPr>
                  <w:noProof/>
                  <w:sz w:val="22"/>
                  <w:szCs w:val="22"/>
                  <w:lang w:val="en-US" w:eastAsia="en-US"/>
                </w:rPr>
              </w:pPr>
              <w:hyperlink w:anchor="_Toc126333948" w:history="1">
                <w:r w:rsidR="00EF109A" w:rsidRPr="009209C1">
                  <w:rPr>
                    <w:rStyle w:val="Hyperlink"/>
                    <w:noProof/>
                  </w:rPr>
                  <w:t>Pirkimo sąlygų 9</w:t>
                </w:r>
                <w:r w:rsidR="0074475B" w:rsidRPr="009209C1">
                  <w:rPr>
                    <w:rStyle w:val="Hyperlink"/>
                    <w:noProof/>
                  </w:rPr>
                  <w:t xml:space="preserve"> priedas „Sutarties projektas“</w:t>
                </w:r>
              </w:hyperlink>
              <w:r w:rsidR="009E2397" w:rsidRPr="009209C1">
                <w:rPr>
                  <w:noProof/>
                  <w:sz w:val="22"/>
                  <w:szCs w:val="22"/>
                  <w:lang w:val="en-US" w:eastAsia="en-US"/>
                </w:rPr>
                <w:t xml:space="preserve"> </w:t>
              </w:r>
            </w:p>
            <w:p w14:paraId="5B0EB056" w14:textId="281DEE00" w:rsidR="00BA08C8" w:rsidRPr="00BA08C8" w:rsidRDefault="00BA08C8" w:rsidP="00BA08C8">
              <w:pPr>
                <w:rPr>
                  <w:highlight w:val="yellow"/>
                  <w:lang w:val="en-US" w:eastAsia="en-US"/>
                </w:rPr>
              </w:pPr>
              <w:r w:rsidRPr="009209C1">
                <w:rPr>
                  <w:lang w:val="en-US" w:eastAsia="en-US"/>
                </w:rPr>
                <w:t xml:space="preserve">      Pirkimo sąlygų 10 priedas ,,</w:t>
              </w:r>
              <w:r w:rsidRPr="00BA08C8">
                <w:t xml:space="preserve"> </w:t>
              </w:r>
              <w:r w:rsidRPr="00BA08C8">
                <w:rPr>
                  <w:lang w:val="en-US" w:eastAsia="en-US"/>
                </w:rPr>
                <w:t>Gaminio atitikimo aplinkos apsaugos reikalavimams deklaracija</w:t>
              </w:r>
              <w:r>
                <w:rPr>
                  <w:lang w:val="en-US" w:eastAsia="en-US"/>
                </w:rPr>
                <w:t>"</w:t>
              </w:r>
            </w:p>
            <w:p w14:paraId="0980D090" w14:textId="77777777" w:rsidR="006A3B18" w:rsidRDefault="006A3B18" w:rsidP="006A3B18">
              <w:pPr>
                <w:rPr>
                  <w:noProof/>
                </w:rPr>
              </w:pPr>
            </w:p>
            <w:p w14:paraId="2A808E11" w14:textId="77777777" w:rsidR="005243BF" w:rsidRPr="006A3B18" w:rsidRDefault="005243BF" w:rsidP="006A3B18">
              <w:pPr>
                <w:rPr>
                  <w:noProof/>
                </w:rPr>
              </w:pP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7AD0DF60" w:rsidR="005F13F0" w:rsidRPr="00F0499F" w:rsidRDefault="001C24BC" w:rsidP="009209C1">
          <w:pPr>
            <w:tabs>
              <w:tab w:val="center" w:pos="4986"/>
            </w:tabs>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1" w:name="_Toc126333928"/>
      <w:bookmarkStart w:id="2" w:name="_Toc335201954"/>
      <w:bookmarkStart w:id="3" w:name="_Toc147739116"/>
      <w:r w:rsidRPr="00D24970">
        <w:rPr>
          <w:rFonts w:asciiTheme="minorHAnsi" w:hAnsiTheme="minorHAnsi" w:cstheme="minorHAnsi"/>
        </w:rPr>
        <w:lastRenderedPageBreak/>
        <w:t>Bendra informacija</w:t>
      </w:r>
      <w:bookmarkEnd w:id="1"/>
    </w:p>
    <w:p w14:paraId="20B4CC80" w14:textId="0401AEB7" w:rsidR="008272CE" w:rsidRPr="00B62309" w:rsidRDefault="008272CE" w:rsidP="00242237">
      <w:pPr>
        <w:pStyle w:val="ListParagraph"/>
        <w:numPr>
          <w:ilvl w:val="1"/>
          <w:numId w:val="1"/>
        </w:numPr>
        <w:tabs>
          <w:tab w:val="left" w:pos="993"/>
        </w:tabs>
        <w:spacing w:after="0" w:line="240" w:lineRule="auto"/>
        <w:ind w:left="0" w:firstLine="567"/>
        <w:jc w:val="both"/>
        <w:rPr>
          <w:rFonts w:ascii="Times New Roman" w:hAnsi="Times New Roman" w:cs="Times New Roman"/>
          <w:sz w:val="24"/>
          <w:szCs w:val="24"/>
        </w:rPr>
      </w:pPr>
      <w:r w:rsidRPr="00B62309">
        <w:rPr>
          <w:rFonts w:ascii="Times New Roman" w:hAnsi="Times New Roman" w:cs="Times New Roman"/>
          <w:sz w:val="24"/>
          <w:szCs w:val="24"/>
        </w:rPr>
        <w:t>Perkančioji organizacija –</w:t>
      </w:r>
      <w:r w:rsidR="000372F4" w:rsidRPr="00B62309">
        <w:rPr>
          <w:rFonts w:ascii="Times New Roman" w:hAnsi="Times New Roman" w:cs="Times New Roman"/>
          <w:sz w:val="24"/>
          <w:szCs w:val="24"/>
        </w:rPr>
        <w:t xml:space="preserve"> </w:t>
      </w:r>
      <w:r w:rsidR="00964EEE" w:rsidRPr="00B62309">
        <w:rPr>
          <w:rFonts w:ascii="Times New Roman" w:hAnsi="Times New Roman" w:cs="Times New Roman"/>
          <w:sz w:val="24"/>
          <w:szCs w:val="24"/>
        </w:rPr>
        <w:t>Gynybos resursų agentūra prie Krašto apsaugos ministerijos</w:t>
      </w:r>
      <w:r w:rsidR="00E56BA8" w:rsidRPr="00B62309">
        <w:rPr>
          <w:rFonts w:ascii="Times New Roman" w:eastAsia="Calibri" w:hAnsi="Times New Roman" w:cs="Times New Roman"/>
          <w:sz w:val="24"/>
          <w:szCs w:val="24"/>
        </w:rPr>
        <w:t>,</w:t>
      </w:r>
      <w:r w:rsidR="00E56BA8" w:rsidRPr="00B62309">
        <w:rPr>
          <w:rFonts w:ascii="Times New Roman" w:eastAsia="Calibri" w:hAnsi="Times New Roman" w:cs="Times New Roman"/>
          <w:color w:val="00B050"/>
          <w:sz w:val="24"/>
          <w:szCs w:val="24"/>
        </w:rPr>
        <w:t xml:space="preserve"> </w:t>
      </w:r>
      <w:r w:rsidR="00E56BA8" w:rsidRPr="00B62309">
        <w:rPr>
          <w:rFonts w:ascii="Times New Roman" w:eastAsia="Calibri" w:hAnsi="Times New Roman" w:cs="Times New Roman"/>
          <w:sz w:val="24"/>
          <w:szCs w:val="24"/>
        </w:rPr>
        <w:t xml:space="preserve">juridinio asmens kodas </w:t>
      </w:r>
      <w:r w:rsidR="00964EEE" w:rsidRPr="00B62309">
        <w:rPr>
          <w:rFonts w:ascii="Times New Roman" w:eastAsia="Calibri" w:hAnsi="Times New Roman" w:cs="Times New Roman"/>
          <w:sz w:val="24"/>
          <w:szCs w:val="24"/>
        </w:rPr>
        <w:t>304740061</w:t>
      </w:r>
      <w:r w:rsidR="00E56BA8" w:rsidRPr="00B62309">
        <w:rPr>
          <w:rFonts w:ascii="Times New Roman" w:eastAsia="Calibri" w:hAnsi="Times New Roman" w:cs="Times New Roman"/>
          <w:sz w:val="24"/>
          <w:szCs w:val="24"/>
        </w:rPr>
        <w:t>, adresas</w:t>
      </w:r>
      <w:r w:rsidR="00964EEE" w:rsidRPr="00B62309">
        <w:rPr>
          <w:rFonts w:ascii="Times New Roman" w:eastAsia="Calibri" w:hAnsi="Times New Roman" w:cs="Times New Roman"/>
          <w:sz w:val="24"/>
          <w:szCs w:val="24"/>
        </w:rPr>
        <w:t xml:space="preserve"> Giedraičių g. 41-101, LT-09303 Vilnius, Lietuva</w:t>
      </w:r>
      <w:r w:rsidR="00F56B27">
        <w:rPr>
          <w:rFonts w:ascii="Times New Roman" w:eastAsia="Calibri" w:hAnsi="Times New Roman" w:cs="Times New Roman"/>
          <w:sz w:val="24"/>
          <w:szCs w:val="24"/>
        </w:rPr>
        <w:t>.</w:t>
      </w:r>
      <w:r w:rsidR="00E56BA8" w:rsidRPr="00B62309">
        <w:rPr>
          <w:rFonts w:ascii="Times New Roman" w:eastAsia="Calibri" w:hAnsi="Times New Roman" w:cs="Times New Roman"/>
          <w:sz w:val="24"/>
          <w:szCs w:val="24"/>
        </w:rPr>
        <w:t xml:space="preserve"> </w:t>
      </w:r>
      <w:r w:rsidR="00E05E2D" w:rsidRPr="00B62309">
        <w:rPr>
          <w:rFonts w:ascii="Times New Roman" w:eastAsia="Calibri" w:hAnsi="Times New Roman" w:cs="Times New Roman"/>
          <w:sz w:val="24"/>
          <w:szCs w:val="24"/>
        </w:rPr>
        <w:t>P</w:t>
      </w:r>
      <w:r w:rsidR="00D94650" w:rsidRPr="00B62309">
        <w:rPr>
          <w:rFonts w:ascii="Times New Roman" w:eastAsia="Calibri" w:hAnsi="Times New Roman" w:cs="Times New Roman"/>
          <w:sz w:val="24"/>
          <w:szCs w:val="24"/>
        </w:rPr>
        <w:t>erkančioji organizacija yra PVM mokėtoja</w:t>
      </w:r>
      <w:r w:rsidR="009C69A4" w:rsidRPr="00B62309">
        <w:rPr>
          <w:rFonts w:ascii="Times New Roman" w:eastAsia="Calibri" w:hAnsi="Times New Roman" w:cs="Times New Roman"/>
          <w:sz w:val="24"/>
          <w:szCs w:val="24"/>
        </w:rPr>
        <w:t>.</w:t>
      </w:r>
    </w:p>
    <w:p w14:paraId="2239DD1B" w14:textId="20003F20" w:rsidR="002F5F8E" w:rsidRPr="0026642D" w:rsidRDefault="002F5F8E" w:rsidP="00242237">
      <w:pPr>
        <w:pStyle w:val="ListParagraph"/>
        <w:spacing w:after="0" w:line="240" w:lineRule="auto"/>
        <w:ind w:left="0" w:firstLine="567"/>
        <w:jc w:val="both"/>
        <w:rPr>
          <w:rFonts w:ascii="Times New Roman" w:eastAsia="Calibri" w:hAnsi="Times New Roman" w:cs="Times New Roman"/>
          <w:sz w:val="24"/>
          <w:szCs w:val="24"/>
        </w:rPr>
      </w:pPr>
      <w:r w:rsidRPr="0026642D">
        <w:rPr>
          <w:rFonts w:ascii="Times New Roman" w:hAnsi="Times New Roman" w:cs="Times New Roman"/>
          <w:color w:val="000000" w:themeColor="text1"/>
          <w:sz w:val="24"/>
          <w:szCs w:val="24"/>
        </w:rPr>
        <w:t>1.</w:t>
      </w:r>
      <w:r w:rsidR="00D6518C" w:rsidRPr="0026642D">
        <w:rPr>
          <w:rFonts w:ascii="Times New Roman" w:hAnsi="Times New Roman" w:cs="Times New Roman"/>
          <w:color w:val="000000" w:themeColor="text1"/>
          <w:sz w:val="24"/>
          <w:szCs w:val="24"/>
        </w:rPr>
        <w:t>2</w:t>
      </w:r>
      <w:r w:rsidRPr="0026642D">
        <w:rPr>
          <w:rFonts w:ascii="Times New Roman" w:hAnsi="Times New Roman" w:cs="Times New Roman"/>
          <w:color w:val="000000" w:themeColor="text1"/>
          <w:sz w:val="24"/>
          <w:szCs w:val="24"/>
        </w:rPr>
        <w:t xml:space="preserve">. </w:t>
      </w:r>
      <w:r w:rsidR="007D6857" w:rsidRPr="0026642D">
        <w:rPr>
          <w:rFonts w:ascii="Times New Roman" w:hAnsi="Times New Roman" w:cs="Times New Roman"/>
          <w:color w:val="000000" w:themeColor="text1"/>
          <w:sz w:val="24"/>
          <w:szCs w:val="24"/>
        </w:rPr>
        <w:t>Pirkimas</w:t>
      </w:r>
      <w:r w:rsidR="00B37854" w:rsidRPr="0026642D">
        <w:rPr>
          <w:rFonts w:ascii="Times New Roman" w:hAnsi="Times New Roman" w:cs="Times New Roman"/>
          <w:color w:val="000000" w:themeColor="text1"/>
          <w:sz w:val="24"/>
          <w:szCs w:val="24"/>
        </w:rPr>
        <w:t xml:space="preserve"> neatlieka</w:t>
      </w:r>
      <w:r w:rsidR="007D6857" w:rsidRPr="0026642D">
        <w:rPr>
          <w:rFonts w:ascii="Times New Roman" w:hAnsi="Times New Roman" w:cs="Times New Roman"/>
          <w:color w:val="000000" w:themeColor="text1"/>
          <w:sz w:val="24"/>
          <w:szCs w:val="24"/>
        </w:rPr>
        <w:t>mas</w:t>
      </w:r>
      <w:r w:rsidR="00B37854" w:rsidRPr="0026642D">
        <w:rPr>
          <w:rFonts w:ascii="Times New Roman" w:hAnsi="Times New Roman" w:cs="Times New Roman"/>
          <w:color w:val="000000" w:themeColor="text1"/>
          <w:sz w:val="24"/>
          <w:szCs w:val="24"/>
        </w:rPr>
        <w:t xml:space="preserve"> </w:t>
      </w:r>
      <w:r w:rsidRPr="0026642D">
        <w:rPr>
          <w:rFonts w:ascii="Times New Roman" w:hAnsi="Times New Roman" w:cs="Times New Roman"/>
          <w:color w:val="000000" w:themeColor="text1"/>
          <w:sz w:val="24"/>
          <w:szCs w:val="24"/>
        </w:rPr>
        <w:t>naudojantis centralizuotų pirkimų katalogu</w:t>
      </w:r>
      <w:r w:rsidR="007D6857" w:rsidRPr="0026642D">
        <w:rPr>
          <w:rFonts w:ascii="Times New Roman" w:hAnsi="Times New Roman" w:cs="Times New Roman"/>
          <w:color w:val="000000" w:themeColor="text1"/>
          <w:sz w:val="24"/>
          <w:szCs w:val="24"/>
        </w:rPr>
        <w:t>, nes</w:t>
      </w:r>
      <w:r w:rsidR="00D6518C" w:rsidRPr="0026642D">
        <w:rPr>
          <w:rFonts w:ascii="Times New Roman" w:hAnsi="Times New Roman" w:cs="Times New Roman"/>
          <w:color w:val="000000" w:themeColor="text1"/>
          <w:sz w:val="24"/>
          <w:szCs w:val="24"/>
        </w:rPr>
        <w:t xml:space="preserve"> reikalingų prekių</w:t>
      </w:r>
      <w:r w:rsidR="00401260" w:rsidRPr="0026642D">
        <w:rPr>
          <w:rFonts w:ascii="Times New Roman" w:hAnsi="Times New Roman" w:cs="Times New Roman"/>
          <w:color w:val="000000" w:themeColor="text1"/>
          <w:sz w:val="24"/>
          <w:szCs w:val="24"/>
        </w:rPr>
        <w:t xml:space="preserve"> centralizuotų prekių kataloge nėra.</w:t>
      </w:r>
      <w:r w:rsidR="008C5F5E" w:rsidRPr="0026642D">
        <w:rPr>
          <w:rFonts w:ascii="Times New Roman" w:hAnsi="Times New Roman" w:cs="Times New Roman"/>
          <w:color w:val="000000" w:themeColor="text1"/>
          <w:sz w:val="24"/>
          <w:szCs w:val="24"/>
        </w:rPr>
        <w:t xml:space="preserve"> </w:t>
      </w:r>
      <w:r w:rsidRPr="0026642D">
        <w:rPr>
          <w:rFonts w:ascii="Times New Roman" w:hAnsi="Times New Roman" w:cs="Times New Roman"/>
          <w:color w:val="000000" w:themeColor="text1"/>
          <w:sz w:val="24"/>
          <w:szCs w:val="24"/>
        </w:rPr>
        <w:t xml:space="preserve"> </w:t>
      </w:r>
    </w:p>
    <w:p w14:paraId="62DF64D0" w14:textId="1F4C55BE" w:rsidR="00AA23FB" w:rsidRPr="0026642D" w:rsidRDefault="002F5F8E" w:rsidP="00242237">
      <w:pPr>
        <w:spacing w:after="0" w:line="240" w:lineRule="auto"/>
        <w:ind w:firstLine="567"/>
        <w:rPr>
          <w:rFonts w:ascii="Times New Roman" w:eastAsia="Times New Roman" w:hAnsi="Times New Roman" w:cs="Times New Roman"/>
          <w:sz w:val="24"/>
          <w:szCs w:val="24"/>
        </w:rPr>
      </w:pPr>
      <w:r w:rsidRPr="0026642D">
        <w:rPr>
          <w:rFonts w:ascii="Times New Roman" w:hAnsi="Times New Roman" w:cs="Times New Roman"/>
          <w:sz w:val="24"/>
          <w:szCs w:val="24"/>
        </w:rPr>
        <w:t>1.</w:t>
      </w:r>
      <w:r w:rsidR="00401260" w:rsidRPr="0026642D">
        <w:rPr>
          <w:rFonts w:ascii="Times New Roman" w:hAnsi="Times New Roman" w:cs="Times New Roman"/>
          <w:sz w:val="24"/>
          <w:szCs w:val="24"/>
        </w:rPr>
        <w:t>3</w:t>
      </w:r>
      <w:r w:rsidRPr="0026642D">
        <w:rPr>
          <w:rFonts w:ascii="Times New Roman" w:hAnsi="Times New Roman" w:cs="Times New Roman"/>
          <w:sz w:val="24"/>
          <w:szCs w:val="24"/>
        </w:rPr>
        <w:t xml:space="preserve">. </w:t>
      </w:r>
      <w:r w:rsidR="00AA23FB" w:rsidRPr="0026642D">
        <w:rPr>
          <w:rFonts w:ascii="Times New Roman" w:hAnsi="Times New Roman" w:cs="Times New Roman"/>
          <w:sz w:val="24"/>
          <w:szCs w:val="24"/>
        </w:rPr>
        <w:t xml:space="preserve"> </w:t>
      </w:r>
      <w:r w:rsidR="00AA23FB" w:rsidRPr="0026642D">
        <w:rPr>
          <w:rFonts w:ascii="Times New Roman" w:eastAsia="Times New Roman" w:hAnsi="Times New Roman" w:cs="Times New Roman"/>
          <w:sz w:val="24"/>
          <w:szCs w:val="24"/>
        </w:rPr>
        <w:t>Perkančioji organizacija nerezervuoja teisės dalyvauti pirkime.</w:t>
      </w:r>
    </w:p>
    <w:p w14:paraId="19A77B25" w14:textId="27242542" w:rsidR="007D6601" w:rsidRPr="0026642D" w:rsidRDefault="007D6601" w:rsidP="00B62309">
      <w:pPr>
        <w:spacing w:after="0" w:line="240" w:lineRule="auto"/>
        <w:ind w:firstLine="567"/>
        <w:jc w:val="both"/>
        <w:rPr>
          <w:rFonts w:ascii="Times New Roman" w:eastAsia="Times New Roman" w:hAnsi="Times New Roman" w:cs="Times New Roman"/>
          <w:sz w:val="24"/>
          <w:szCs w:val="24"/>
        </w:rPr>
      </w:pPr>
      <w:r w:rsidRPr="0026642D">
        <w:rPr>
          <w:rFonts w:ascii="Times New Roman" w:eastAsia="Times New Roman" w:hAnsi="Times New Roman" w:cs="Times New Roman"/>
          <w:sz w:val="24"/>
          <w:szCs w:val="24"/>
        </w:rPr>
        <w:t>1.4. Vadovaujantis Viešųjų pirkimų įstatymo 17 straipsnio 5 dalimi, tiekėjas, jo subtiekėjas ir ūkio subjektas, kurio pajėgumais remiamasi, privalo būti registruotas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viešųjų pirkimų ar kitus tarptautinius susitarimus, kurie yra privalomi valstybėms narėms.</w:t>
      </w:r>
    </w:p>
    <w:p w14:paraId="573233DF" w14:textId="5EE677ED" w:rsidR="00E32C8E" w:rsidRPr="0026642D" w:rsidRDefault="00C447D2" w:rsidP="00B62309">
      <w:pPr>
        <w:pStyle w:val="ListParagraph"/>
        <w:spacing w:after="0" w:line="240" w:lineRule="auto"/>
        <w:ind w:left="0" w:firstLine="567"/>
        <w:jc w:val="both"/>
        <w:rPr>
          <w:rFonts w:ascii="Times New Roman" w:hAnsi="Times New Roman" w:cs="Times New Roman"/>
          <w:sz w:val="24"/>
          <w:szCs w:val="24"/>
        </w:rPr>
      </w:pPr>
      <w:r w:rsidRPr="0026642D">
        <w:rPr>
          <w:rFonts w:ascii="Times New Roman" w:hAnsi="Times New Roman" w:cs="Times New Roman"/>
          <w:sz w:val="24"/>
          <w:szCs w:val="24"/>
        </w:rPr>
        <w:t>1.</w:t>
      </w:r>
      <w:r w:rsidR="007D6601" w:rsidRPr="0026642D">
        <w:rPr>
          <w:rFonts w:ascii="Times New Roman" w:hAnsi="Times New Roman" w:cs="Times New Roman"/>
          <w:sz w:val="24"/>
          <w:szCs w:val="24"/>
        </w:rPr>
        <w:t>5</w:t>
      </w:r>
      <w:r w:rsidRPr="0026642D">
        <w:rPr>
          <w:rFonts w:ascii="Times New Roman" w:hAnsi="Times New Roman" w:cs="Times New Roman"/>
          <w:sz w:val="24"/>
          <w:szCs w:val="24"/>
        </w:rPr>
        <w:t xml:space="preserve">. </w:t>
      </w:r>
      <w:r w:rsidR="00E32C8E" w:rsidRPr="0026642D">
        <w:rPr>
          <w:rFonts w:ascii="Times New Roman" w:hAnsi="Times New Roman" w:cs="Times New Roman"/>
          <w:sz w:val="24"/>
          <w:szCs w:val="24"/>
        </w:rPr>
        <w:t xml:space="preserve">Stebėtojai dalyvauti </w:t>
      </w:r>
      <w:r w:rsidR="008A3C98" w:rsidRPr="0026642D">
        <w:rPr>
          <w:rFonts w:ascii="Times New Roman" w:hAnsi="Times New Roman" w:cs="Times New Roman"/>
          <w:sz w:val="24"/>
          <w:szCs w:val="24"/>
        </w:rPr>
        <w:t>K</w:t>
      </w:r>
      <w:r w:rsidR="00E32C8E" w:rsidRPr="0026642D">
        <w:rPr>
          <w:rFonts w:ascii="Times New Roman" w:hAnsi="Times New Roman" w:cs="Times New Roman"/>
          <w:sz w:val="24"/>
          <w:szCs w:val="24"/>
        </w:rPr>
        <w:t>omisijos posėdžiuose nėra kviečiami.</w:t>
      </w:r>
    </w:p>
    <w:p w14:paraId="39603E6D" w14:textId="3B264D2C" w:rsidR="005E62F0" w:rsidRPr="009209C1" w:rsidRDefault="003A502A" w:rsidP="00B62309">
      <w:pPr>
        <w:pStyle w:val="ListParagraph"/>
        <w:numPr>
          <w:ilvl w:val="1"/>
          <w:numId w:val="33"/>
        </w:numPr>
        <w:tabs>
          <w:tab w:val="left" w:pos="993"/>
        </w:tabs>
        <w:spacing w:after="0" w:line="240" w:lineRule="auto"/>
        <w:ind w:left="0" w:firstLine="567"/>
        <w:jc w:val="both"/>
        <w:rPr>
          <w:rFonts w:ascii="Times New Roman" w:hAnsi="Times New Roman" w:cs="Times New Roman"/>
          <w:sz w:val="24"/>
          <w:szCs w:val="24"/>
        </w:rPr>
      </w:pPr>
      <w:r w:rsidRPr="009209C1">
        <w:rPr>
          <w:rFonts w:ascii="Times New Roman" w:hAnsi="Times New Roman" w:cs="Times New Roman"/>
          <w:sz w:val="24"/>
          <w:szCs w:val="24"/>
        </w:rPr>
        <w:t xml:space="preserve">Atliekamas žaliasis pirkimas. Pirkimas vykdomas vadovaujantis </w:t>
      </w:r>
      <w:r w:rsidR="00B62309" w:rsidRPr="009209C1">
        <w:rPr>
          <w:rFonts w:ascii="Times New Roman" w:hAnsi="Times New Roman" w:cs="Times New Roman"/>
          <w:sz w:val="24"/>
          <w:szCs w:val="24"/>
        </w:rPr>
        <w:t xml:space="preserve">Dėl Aplinkos apsaugos kriterijų taikymo, vykdant žaliuosius pirkimus, tvarkos aprašo, patvirtinto </w:t>
      </w:r>
      <w:r w:rsidRPr="009209C1">
        <w:rPr>
          <w:rFonts w:ascii="Times New Roman" w:hAnsi="Times New Roman" w:cs="Times New Roman"/>
          <w:sz w:val="24"/>
          <w:szCs w:val="24"/>
        </w:rPr>
        <w:t>Lietuvos Respublikos aplinkos ministro 2011 m. birželio 28 d. įsakym</w:t>
      </w:r>
      <w:r w:rsidR="00B62309" w:rsidRPr="009209C1">
        <w:rPr>
          <w:rFonts w:ascii="Times New Roman" w:hAnsi="Times New Roman" w:cs="Times New Roman"/>
          <w:sz w:val="24"/>
          <w:szCs w:val="24"/>
        </w:rPr>
        <w:t>u</w:t>
      </w:r>
      <w:r w:rsidRPr="009209C1">
        <w:rPr>
          <w:rFonts w:ascii="Times New Roman" w:hAnsi="Times New Roman" w:cs="Times New Roman"/>
          <w:sz w:val="24"/>
          <w:szCs w:val="24"/>
        </w:rPr>
        <w:t xml:space="preserve"> Nr. D1-508 „</w:t>
      </w:r>
      <w:hyperlink r:id="rId11" w:history="1">
        <w:r w:rsidRPr="009209C1">
          <w:rPr>
            <w:rStyle w:val="Hyperlink"/>
            <w:rFonts w:ascii="Times New Roman" w:hAnsi="Times New Roman" w:cs="Times New Roman"/>
            <w:color w:val="000000" w:themeColor="text1"/>
            <w:sz w:val="24"/>
            <w:szCs w:val="24"/>
            <w:u w:val="single"/>
          </w:rPr>
          <w:t>Dėl Aplinkos apsaugos kriterijų taikymo, vykdant žaliuosius pirkimus, tvarkos aprašo patvirtinimo</w:t>
        </w:r>
      </w:hyperlink>
      <w:r w:rsidRPr="009209C1">
        <w:rPr>
          <w:rFonts w:ascii="Times New Roman" w:hAnsi="Times New Roman" w:cs="Times New Roman"/>
          <w:color w:val="000000" w:themeColor="text1"/>
          <w:sz w:val="24"/>
          <w:szCs w:val="24"/>
        </w:rPr>
        <w:t>“</w:t>
      </w:r>
      <w:r w:rsidR="00B62309" w:rsidRPr="009209C1">
        <w:rPr>
          <w:rFonts w:ascii="Times New Roman" w:hAnsi="Times New Roman" w:cs="Times New Roman"/>
          <w:color w:val="000000" w:themeColor="text1"/>
          <w:sz w:val="24"/>
          <w:szCs w:val="24"/>
        </w:rPr>
        <w:t>,</w:t>
      </w:r>
      <w:r w:rsidRPr="009209C1">
        <w:rPr>
          <w:rFonts w:ascii="Times New Roman" w:hAnsi="Times New Roman" w:cs="Times New Roman"/>
          <w:color w:val="000000" w:themeColor="text1"/>
          <w:sz w:val="24"/>
          <w:szCs w:val="24"/>
        </w:rPr>
        <w:t xml:space="preserve"> </w:t>
      </w:r>
      <w:r w:rsidR="00401260" w:rsidRPr="009209C1">
        <w:rPr>
          <w:rFonts w:ascii="Times New Roman" w:hAnsi="Times New Roman" w:cs="Times New Roman"/>
          <w:color w:val="000000" w:themeColor="text1"/>
          <w:sz w:val="24"/>
          <w:szCs w:val="24"/>
        </w:rPr>
        <w:t xml:space="preserve"> 4.</w:t>
      </w:r>
      <w:r w:rsidR="00B62309" w:rsidRPr="009209C1">
        <w:rPr>
          <w:rFonts w:ascii="Times New Roman" w:hAnsi="Times New Roman" w:cs="Times New Roman"/>
          <w:color w:val="000000" w:themeColor="text1"/>
          <w:sz w:val="24"/>
          <w:szCs w:val="24"/>
        </w:rPr>
        <w:t>4.4</w:t>
      </w:r>
      <w:r w:rsidRPr="009209C1">
        <w:rPr>
          <w:rFonts w:ascii="Times New Roman" w:hAnsi="Times New Roman" w:cs="Times New Roman"/>
          <w:sz w:val="24"/>
          <w:szCs w:val="24"/>
        </w:rPr>
        <w:t xml:space="preserve"> punkt</w:t>
      </w:r>
      <w:r w:rsidR="001C4D4F" w:rsidRPr="009209C1">
        <w:rPr>
          <w:rFonts w:ascii="Times New Roman" w:hAnsi="Times New Roman" w:cs="Times New Roman"/>
          <w:sz w:val="24"/>
          <w:szCs w:val="24"/>
        </w:rPr>
        <w:t>u</w:t>
      </w:r>
      <w:r w:rsidRPr="009209C1">
        <w:rPr>
          <w:rFonts w:ascii="Times New Roman" w:hAnsi="Times New Roman" w:cs="Times New Roman"/>
          <w:sz w:val="24"/>
          <w:szCs w:val="24"/>
        </w:rPr>
        <w:t>. Aplinkos apaugos kriterijai nustatyti</w:t>
      </w:r>
      <w:r w:rsidR="00401260" w:rsidRPr="009209C1">
        <w:rPr>
          <w:rFonts w:ascii="Times New Roman" w:hAnsi="Times New Roman" w:cs="Times New Roman"/>
          <w:sz w:val="24"/>
          <w:szCs w:val="24"/>
        </w:rPr>
        <w:t xml:space="preserve"> </w:t>
      </w:r>
      <w:r w:rsidR="0014248C" w:rsidRPr="009209C1">
        <w:rPr>
          <w:rFonts w:ascii="Times New Roman" w:hAnsi="Times New Roman" w:cs="Times New Roman"/>
          <w:sz w:val="24"/>
          <w:szCs w:val="24"/>
        </w:rPr>
        <w:t xml:space="preserve">specialiųjų pirkimo sąlygų </w:t>
      </w:r>
      <w:r w:rsidR="0014248C" w:rsidRPr="009209C1">
        <w:rPr>
          <w:rFonts w:ascii="Times New Roman" w:hAnsi="Times New Roman" w:cs="Times New Roman"/>
          <w:color w:val="000000" w:themeColor="text1"/>
          <w:sz w:val="24"/>
          <w:szCs w:val="24"/>
        </w:rPr>
        <w:t>2 priede ,,Techninė specifikacija“</w:t>
      </w:r>
      <w:r w:rsidR="00242237" w:rsidRPr="009209C1">
        <w:rPr>
          <w:rFonts w:ascii="Times New Roman" w:hAnsi="Times New Roman" w:cs="Times New Roman"/>
          <w:sz w:val="24"/>
          <w:szCs w:val="24"/>
        </w:rPr>
        <w:t xml:space="preserve"> ir </w:t>
      </w:r>
      <w:r w:rsidR="00FE713B" w:rsidRPr="009209C1">
        <w:rPr>
          <w:rFonts w:ascii="Times New Roman" w:hAnsi="Times New Roman" w:cs="Times New Roman"/>
          <w:color w:val="000000" w:themeColor="text1"/>
          <w:sz w:val="24"/>
          <w:szCs w:val="24"/>
        </w:rPr>
        <w:t>specialiųjų pirkimo sąlygų 9 priede „Sutarties projektas“</w:t>
      </w:r>
      <w:r w:rsidRPr="009209C1">
        <w:rPr>
          <w:rFonts w:ascii="Times New Roman" w:hAnsi="Times New Roman" w:cs="Times New Roman"/>
          <w:color w:val="00B050"/>
          <w:sz w:val="24"/>
          <w:szCs w:val="24"/>
        </w:rPr>
        <w:t>.</w:t>
      </w:r>
    </w:p>
    <w:p w14:paraId="5E65717F" w14:textId="490F1009" w:rsidR="00242237" w:rsidRPr="0026642D" w:rsidRDefault="00242237" w:rsidP="0026642D">
      <w:pPr>
        <w:pStyle w:val="ListParagraph"/>
        <w:numPr>
          <w:ilvl w:val="1"/>
          <w:numId w:val="33"/>
        </w:numPr>
        <w:tabs>
          <w:tab w:val="left" w:pos="993"/>
        </w:tabs>
        <w:spacing w:after="0" w:line="240" w:lineRule="auto"/>
        <w:ind w:left="0" w:firstLine="567"/>
        <w:rPr>
          <w:rFonts w:ascii="Times New Roman" w:hAnsi="Times New Roman" w:cs="Times New Roman"/>
          <w:sz w:val="24"/>
          <w:szCs w:val="24"/>
        </w:rPr>
      </w:pPr>
      <w:r w:rsidRPr="0026642D">
        <w:rPr>
          <w:rFonts w:ascii="Times New Roman" w:hAnsi="Times New Roman" w:cs="Times New Roman"/>
          <w:sz w:val="24"/>
          <w:szCs w:val="24"/>
        </w:rPr>
        <w:t>Šiame pirkime netaikomi socialiniai kriterijai.</w:t>
      </w:r>
    </w:p>
    <w:p w14:paraId="2413C02D" w14:textId="0E1AE7C3" w:rsidR="00E32C8E" w:rsidRPr="0026642D" w:rsidRDefault="00E32C8E" w:rsidP="0026642D">
      <w:pPr>
        <w:pStyle w:val="ListParagraph"/>
        <w:numPr>
          <w:ilvl w:val="1"/>
          <w:numId w:val="33"/>
        </w:numPr>
        <w:tabs>
          <w:tab w:val="left" w:pos="993"/>
        </w:tabs>
        <w:spacing w:after="0" w:line="240" w:lineRule="auto"/>
        <w:ind w:left="0" w:firstLine="567"/>
        <w:jc w:val="both"/>
        <w:rPr>
          <w:rFonts w:ascii="Times New Roman" w:eastAsia="Arial" w:hAnsi="Times New Roman" w:cs="Times New Roman"/>
          <w:color w:val="000000" w:themeColor="text1"/>
          <w:sz w:val="24"/>
          <w:szCs w:val="24"/>
        </w:rPr>
      </w:pPr>
      <w:r w:rsidRPr="0026642D">
        <w:rPr>
          <w:rFonts w:ascii="Times New Roman" w:eastAsia="Arial" w:hAnsi="Times New Roman" w:cs="Times New Roman"/>
          <w:color w:val="000000" w:themeColor="text1"/>
          <w:sz w:val="24"/>
          <w:szCs w:val="24"/>
        </w:rPr>
        <w:t xml:space="preserve">Išankstinis skelbimas apie </w:t>
      </w:r>
      <w:r w:rsidR="007A68AD" w:rsidRPr="0026642D">
        <w:rPr>
          <w:rFonts w:ascii="Times New Roman" w:eastAsia="Arial" w:hAnsi="Times New Roman" w:cs="Times New Roman"/>
          <w:color w:val="000000" w:themeColor="text1"/>
          <w:sz w:val="24"/>
          <w:szCs w:val="24"/>
        </w:rPr>
        <w:t>p</w:t>
      </w:r>
      <w:r w:rsidRPr="0026642D">
        <w:rPr>
          <w:rFonts w:ascii="Times New Roman" w:eastAsia="Arial" w:hAnsi="Times New Roman" w:cs="Times New Roman"/>
          <w:color w:val="000000" w:themeColor="text1"/>
          <w:sz w:val="24"/>
          <w:szCs w:val="24"/>
        </w:rPr>
        <w:t xml:space="preserve">irkimą nebuvo paskelbtas. </w:t>
      </w:r>
    </w:p>
    <w:p w14:paraId="72EF28E7" w14:textId="61993630" w:rsidR="00AF1430" w:rsidRPr="0026642D" w:rsidRDefault="00015FC9" w:rsidP="0026642D">
      <w:pPr>
        <w:pStyle w:val="ListParagraph"/>
        <w:numPr>
          <w:ilvl w:val="1"/>
          <w:numId w:val="33"/>
        </w:numPr>
        <w:tabs>
          <w:tab w:val="left" w:pos="851"/>
          <w:tab w:val="left" w:pos="993"/>
        </w:tabs>
        <w:spacing w:after="0" w:line="240" w:lineRule="auto"/>
        <w:ind w:left="0" w:firstLine="567"/>
        <w:jc w:val="both"/>
        <w:rPr>
          <w:rFonts w:ascii="Times New Roman" w:hAnsi="Times New Roman" w:cs="Times New Roman"/>
          <w:sz w:val="24"/>
          <w:szCs w:val="24"/>
        </w:rPr>
      </w:pPr>
      <w:r w:rsidRPr="0026642D">
        <w:rPr>
          <w:rFonts w:ascii="Times New Roman" w:hAnsi="Times New Roman" w:cs="Times New Roman"/>
          <w:sz w:val="24"/>
          <w:szCs w:val="24"/>
          <w:lang w:eastAsia="en-US"/>
        </w:rPr>
        <w:t>P</w:t>
      </w:r>
      <w:r w:rsidR="00E32C8E" w:rsidRPr="0026642D">
        <w:rPr>
          <w:rFonts w:ascii="Times New Roman" w:hAnsi="Times New Roman" w:cs="Times New Roman"/>
          <w:sz w:val="24"/>
          <w:szCs w:val="24"/>
          <w:lang w:eastAsia="en-US"/>
        </w:rPr>
        <w:t xml:space="preserve">irkime </w:t>
      </w:r>
      <w:r w:rsidR="00E32C8E" w:rsidRPr="0026642D">
        <w:rPr>
          <w:rFonts w:ascii="Times New Roman" w:hAnsi="Times New Roman" w:cs="Times New Roman"/>
          <w:sz w:val="24"/>
          <w:szCs w:val="24"/>
        </w:rPr>
        <w:t xml:space="preserve"> </w:t>
      </w:r>
      <w:r w:rsidR="007A68AD" w:rsidRPr="0026642D">
        <w:rPr>
          <w:rFonts w:ascii="Times New Roman" w:hAnsi="Times New Roman" w:cs="Times New Roman"/>
          <w:sz w:val="24"/>
          <w:szCs w:val="24"/>
        </w:rPr>
        <w:t>perkančioji organizacija</w:t>
      </w:r>
      <w:r w:rsidR="00E32C8E" w:rsidRPr="0026642D">
        <w:rPr>
          <w:rFonts w:ascii="Times New Roman" w:hAnsi="Times New Roman" w:cs="Times New Roman"/>
          <w:sz w:val="24"/>
          <w:szCs w:val="24"/>
          <w:lang w:eastAsia="en-US"/>
        </w:rPr>
        <w:t xml:space="preserve"> nenumato skelbti pranešimo dėl savanoriško </w:t>
      </w:r>
      <w:r w:rsidR="00E32C8E" w:rsidRPr="0026642D">
        <w:rPr>
          <w:rFonts w:ascii="Times New Roman" w:hAnsi="Times New Roman" w:cs="Times New Roman"/>
          <w:i/>
          <w:iCs/>
          <w:sz w:val="24"/>
          <w:szCs w:val="24"/>
          <w:lang w:eastAsia="en-US"/>
        </w:rPr>
        <w:t>ex ante</w:t>
      </w:r>
      <w:r w:rsidR="00E32C8E" w:rsidRPr="0026642D">
        <w:rPr>
          <w:rFonts w:ascii="Times New Roman" w:hAnsi="Times New Roman" w:cs="Times New Roman"/>
          <w:sz w:val="24"/>
          <w:szCs w:val="24"/>
          <w:lang w:eastAsia="en-US"/>
        </w:rPr>
        <w:t xml:space="preserve"> skaidrumo.</w:t>
      </w:r>
    </w:p>
    <w:p w14:paraId="54F87F9F" w14:textId="5E206E8B" w:rsidR="004D070C" w:rsidRPr="0026642D" w:rsidRDefault="007466F8" w:rsidP="0026642D">
      <w:pPr>
        <w:pStyle w:val="ListParagraph"/>
        <w:numPr>
          <w:ilvl w:val="1"/>
          <w:numId w:val="33"/>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26642D">
        <w:rPr>
          <w:rFonts w:ascii="Times New Roman" w:hAnsi="Times New Roman" w:cs="Times New Roman"/>
          <w:sz w:val="24"/>
          <w:szCs w:val="24"/>
        </w:rPr>
        <w:t>Pirkime neleidžia</w:t>
      </w:r>
      <w:r w:rsidR="00216820" w:rsidRPr="0026642D">
        <w:rPr>
          <w:rFonts w:ascii="Times New Roman" w:hAnsi="Times New Roman" w:cs="Times New Roman"/>
          <w:sz w:val="24"/>
          <w:szCs w:val="24"/>
        </w:rPr>
        <w:t>ma</w:t>
      </w:r>
      <w:r w:rsidRPr="0026642D">
        <w:rPr>
          <w:rFonts w:ascii="Times New Roman" w:hAnsi="Times New Roman" w:cs="Times New Roman"/>
          <w:sz w:val="24"/>
          <w:szCs w:val="24"/>
        </w:rPr>
        <w:t xml:space="preserve"> pateikti alternatyvių </w:t>
      </w:r>
      <w:r w:rsidR="00D27E76" w:rsidRPr="0026642D">
        <w:rPr>
          <w:rFonts w:ascii="Times New Roman" w:hAnsi="Times New Roman" w:cs="Times New Roman"/>
          <w:sz w:val="24"/>
          <w:szCs w:val="24"/>
        </w:rPr>
        <w:t>p</w:t>
      </w:r>
      <w:r w:rsidRPr="0026642D">
        <w:rPr>
          <w:rFonts w:ascii="Times New Roman" w:hAnsi="Times New Roman" w:cs="Times New Roman"/>
          <w:sz w:val="24"/>
          <w:szCs w:val="24"/>
        </w:rPr>
        <w:t xml:space="preserve">asiūlymų. </w:t>
      </w:r>
    </w:p>
    <w:p w14:paraId="0C002F05" w14:textId="1D6335B4" w:rsidR="00E32C8E" w:rsidRPr="0026642D" w:rsidRDefault="004D070C" w:rsidP="0026642D">
      <w:pPr>
        <w:pStyle w:val="ListParagraph"/>
        <w:numPr>
          <w:ilvl w:val="1"/>
          <w:numId w:val="33"/>
        </w:numPr>
        <w:tabs>
          <w:tab w:val="left" w:pos="851"/>
          <w:tab w:val="left" w:pos="993"/>
        </w:tabs>
        <w:spacing w:after="0" w:line="240" w:lineRule="auto"/>
        <w:ind w:left="0" w:firstLine="567"/>
        <w:jc w:val="both"/>
        <w:rPr>
          <w:rFonts w:ascii="Times New Roman" w:hAnsi="Times New Roman" w:cs="Times New Roman"/>
          <w:sz w:val="24"/>
          <w:szCs w:val="24"/>
        </w:rPr>
      </w:pPr>
      <w:r w:rsidRPr="0026642D">
        <w:rPr>
          <w:rFonts w:ascii="Times New Roman" w:hAnsi="Times New Roman" w:cs="Times New Roman"/>
          <w:color w:val="7030A0"/>
          <w:sz w:val="24"/>
          <w:szCs w:val="24"/>
        </w:rPr>
        <w:t xml:space="preserve"> </w:t>
      </w:r>
      <w:r w:rsidR="00E32C8E" w:rsidRPr="0026642D">
        <w:rPr>
          <w:rFonts w:ascii="Times New Roman" w:eastAsia="Arial" w:hAnsi="Times New Roman" w:cs="Times New Roman"/>
          <w:color w:val="333333"/>
          <w:sz w:val="24"/>
          <w:szCs w:val="24"/>
        </w:rPr>
        <w:t xml:space="preserve">Bendrosios </w:t>
      </w:r>
      <w:r w:rsidR="007E5F55" w:rsidRPr="0026642D">
        <w:rPr>
          <w:rFonts w:ascii="Times New Roman" w:eastAsia="Arial" w:hAnsi="Times New Roman" w:cs="Times New Roman"/>
          <w:color w:val="333333"/>
          <w:sz w:val="24"/>
          <w:szCs w:val="24"/>
        </w:rPr>
        <w:t xml:space="preserve">pirkimo </w:t>
      </w:r>
      <w:r w:rsidR="00E32C8E" w:rsidRPr="0026642D">
        <w:rPr>
          <w:rFonts w:ascii="Times New Roman" w:eastAsia="Arial" w:hAnsi="Times New Roman" w:cs="Times New Roman"/>
          <w:color w:val="333333"/>
          <w:sz w:val="24"/>
          <w:szCs w:val="24"/>
        </w:rPr>
        <w:t>sąlygos yra neatskiriama ši</w:t>
      </w:r>
      <w:r w:rsidR="00C07F25" w:rsidRPr="0026642D">
        <w:rPr>
          <w:rFonts w:ascii="Times New Roman" w:eastAsia="Arial" w:hAnsi="Times New Roman" w:cs="Times New Roman"/>
          <w:color w:val="333333"/>
          <w:sz w:val="24"/>
          <w:szCs w:val="24"/>
        </w:rPr>
        <w:t>ų</w:t>
      </w:r>
      <w:r w:rsidR="00E32C8E" w:rsidRPr="0026642D">
        <w:rPr>
          <w:rFonts w:ascii="Times New Roman" w:eastAsia="Arial" w:hAnsi="Times New Roman" w:cs="Times New Roman"/>
          <w:color w:val="333333"/>
          <w:sz w:val="24"/>
          <w:szCs w:val="24"/>
        </w:rPr>
        <w:t xml:space="preserve"> </w:t>
      </w:r>
      <w:r w:rsidR="00F4541C" w:rsidRPr="0026642D">
        <w:rPr>
          <w:rFonts w:ascii="Times New Roman" w:eastAsia="Arial" w:hAnsi="Times New Roman" w:cs="Times New Roman"/>
          <w:color w:val="333333"/>
          <w:sz w:val="24"/>
          <w:szCs w:val="24"/>
        </w:rPr>
        <w:t>p</w:t>
      </w:r>
      <w:r w:rsidR="00E32C8E" w:rsidRPr="0026642D">
        <w:rPr>
          <w:rFonts w:ascii="Times New Roman" w:eastAsia="Arial" w:hAnsi="Times New Roman" w:cs="Times New Roman"/>
          <w:color w:val="333333"/>
          <w:sz w:val="24"/>
          <w:szCs w:val="24"/>
        </w:rPr>
        <w:t>irkimo sąlygų dalis.</w:t>
      </w:r>
    </w:p>
    <w:p w14:paraId="5DEDEBC7" w14:textId="1ED44FB6" w:rsidR="00B41C66" w:rsidRPr="00B62309" w:rsidRDefault="00507DC9" w:rsidP="00717DCC">
      <w:pPr>
        <w:pStyle w:val="Heading1"/>
        <w:spacing w:line="20" w:lineRule="atLeast"/>
        <w:contextualSpacing/>
        <w:rPr>
          <w:rFonts w:asciiTheme="minorHAnsi" w:hAnsiTheme="minorHAnsi" w:cstheme="minorHAnsi"/>
        </w:rPr>
      </w:pPr>
      <w:bookmarkStart w:id="4" w:name="_Ref39426332"/>
      <w:bookmarkStart w:id="5" w:name="_Ref39426338"/>
      <w:bookmarkStart w:id="6" w:name="_Toc126333929"/>
      <w:bookmarkEnd w:id="2"/>
      <w:r w:rsidRPr="00B62309">
        <w:rPr>
          <w:rFonts w:asciiTheme="minorHAnsi" w:hAnsiTheme="minorHAnsi" w:cstheme="minorHAnsi"/>
        </w:rPr>
        <w:t xml:space="preserve">2. </w:t>
      </w:r>
      <w:r w:rsidR="00B41C66" w:rsidRPr="00B62309">
        <w:rPr>
          <w:rFonts w:asciiTheme="minorHAnsi" w:hAnsiTheme="minorHAnsi" w:cstheme="minorHAnsi"/>
        </w:rPr>
        <w:t>Pirkimo objektas</w:t>
      </w:r>
      <w:bookmarkEnd w:id="4"/>
      <w:bookmarkEnd w:id="5"/>
      <w:bookmarkEnd w:id="6"/>
    </w:p>
    <w:p w14:paraId="0B7B0A50" w14:textId="69F61B5E" w:rsidR="00B41C66" w:rsidRPr="00B62309" w:rsidRDefault="00B41C66" w:rsidP="00FE7FEB">
      <w:pPr>
        <w:pStyle w:val="NoSpacing"/>
        <w:numPr>
          <w:ilvl w:val="1"/>
          <w:numId w:val="5"/>
        </w:numPr>
        <w:spacing w:after="120"/>
        <w:ind w:left="0" w:firstLine="567"/>
        <w:contextualSpacing/>
        <w:jc w:val="both"/>
        <w:rPr>
          <w:rFonts w:ascii="Times New Roman" w:hAnsi="Times New Roman" w:cs="Times New Roman"/>
          <w:color w:val="FF0000"/>
          <w:sz w:val="24"/>
          <w:szCs w:val="24"/>
        </w:rPr>
      </w:pPr>
      <w:r w:rsidRPr="00B62309">
        <w:rPr>
          <w:rFonts w:ascii="Times New Roman" w:eastAsia="Calibri" w:hAnsi="Times New Roman" w:cs="Times New Roman"/>
          <w:color w:val="000000" w:themeColor="text1"/>
          <w:sz w:val="24"/>
          <w:szCs w:val="24"/>
        </w:rPr>
        <w:t>Perkančioji organizacija numato įsigyti</w:t>
      </w:r>
      <w:r w:rsidR="007C7E2F" w:rsidRPr="00B62309">
        <w:rPr>
          <w:rFonts w:ascii="Times New Roman" w:eastAsia="Calibri" w:hAnsi="Times New Roman" w:cs="Times New Roman"/>
          <w:color w:val="000000" w:themeColor="text1"/>
          <w:sz w:val="24"/>
          <w:szCs w:val="24"/>
        </w:rPr>
        <w:t xml:space="preserve"> </w:t>
      </w:r>
      <w:r w:rsidR="00B62309">
        <w:rPr>
          <w:rFonts w:ascii="Times New Roman" w:eastAsia="Calibri" w:hAnsi="Times New Roman" w:cs="Times New Roman"/>
          <w:b/>
          <w:bCs/>
          <w:color w:val="000000" w:themeColor="text1"/>
          <w:sz w:val="24"/>
          <w:szCs w:val="24"/>
        </w:rPr>
        <w:t>elektros generatorius</w:t>
      </w:r>
      <w:r w:rsidRPr="00B62309">
        <w:rPr>
          <w:rFonts w:ascii="Times New Roman" w:eastAsia="Calibri" w:hAnsi="Times New Roman" w:cs="Times New Roman"/>
          <w:color w:val="00B050"/>
          <w:sz w:val="24"/>
          <w:szCs w:val="24"/>
        </w:rPr>
        <w:t>.</w:t>
      </w:r>
      <w:r w:rsidRPr="00B62309">
        <w:rPr>
          <w:rFonts w:ascii="Times New Roman" w:hAnsi="Times New Roman" w:cs="Times New Roman"/>
          <w:sz w:val="24"/>
          <w:szCs w:val="24"/>
        </w:rPr>
        <w:t xml:space="preserve"> </w:t>
      </w:r>
      <w:r w:rsidR="00971921" w:rsidRPr="00B62309">
        <w:rPr>
          <w:rFonts w:ascii="Times New Roman" w:hAnsi="Times New Roman" w:cs="Times New Roman"/>
          <w:sz w:val="24"/>
          <w:szCs w:val="24"/>
        </w:rPr>
        <w:t xml:space="preserve">Pirkimo apimtys, reikalavimai pirkimo objektui ir techninė specifikacija apibrėžti specialiųjų pirkimo sąlygų </w:t>
      </w:r>
      <w:r w:rsidR="00971921" w:rsidRPr="00B62309">
        <w:rPr>
          <w:rFonts w:ascii="Times New Roman" w:hAnsi="Times New Roman" w:cs="Times New Roman"/>
          <w:color w:val="000000" w:themeColor="text1"/>
          <w:sz w:val="24"/>
          <w:szCs w:val="24"/>
        </w:rPr>
        <w:t xml:space="preserve">2 priede ,,Techninė specifikacija“.  </w:t>
      </w:r>
    </w:p>
    <w:p w14:paraId="4699AC11" w14:textId="129E14F7" w:rsidR="006B3D0D" w:rsidRPr="006B3D0D" w:rsidRDefault="00507DC9" w:rsidP="006B3D0D">
      <w:pPr>
        <w:pStyle w:val="Body2"/>
        <w:ind w:firstLine="567"/>
        <w:rPr>
          <w:sz w:val="24"/>
          <w:szCs w:val="24"/>
          <w:bdr w:val="nil"/>
          <w:lang w:val="lt-LT"/>
        </w:rPr>
      </w:pPr>
      <w:r w:rsidRPr="006B3D0D">
        <w:rPr>
          <w:rFonts w:cs="Times New Roman"/>
          <w:sz w:val="24"/>
          <w:szCs w:val="24"/>
          <w:lang w:val="lt-LT"/>
        </w:rPr>
        <w:t>2.2</w:t>
      </w:r>
      <w:r w:rsidR="001C4D4F" w:rsidRPr="006B3D0D">
        <w:rPr>
          <w:rFonts w:cs="Times New Roman"/>
          <w:sz w:val="24"/>
          <w:szCs w:val="24"/>
          <w:lang w:val="lt-LT"/>
        </w:rPr>
        <w:t xml:space="preserve">. </w:t>
      </w:r>
      <w:r w:rsidR="00B41C66" w:rsidRPr="006B3D0D">
        <w:rPr>
          <w:rFonts w:cs="Times New Roman"/>
          <w:sz w:val="24"/>
          <w:szCs w:val="24"/>
          <w:lang w:val="lt-LT"/>
        </w:rPr>
        <w:t xml:space="preserve">Pirkimo objektas </w:t>
      </w:r>
      <w:r w:rsidR="006B3D0D" w:rsidRPr="006B3D0D">
        <w:rPr>
          <w:rFonts w:cs="Times New Roman"/>
          <w:sz w:val="24"/>
          <w:szCs w:val="24"/>
          <w:lang w:val="lt-LT"/>
        </w:rPr>
        <w:t xml:space="preserve">skaidomas į 6 (šešias) </w:t>
      </w:r>
      <w:r w:rsidR="00B41C66" w:rsidRPr="006B3D0D">
        <w:rPr>
          <w:rFonts w:cs="Times New Roman"/>
          <w:sz w:val="24"/>
          <w:szCs w:val="24"/>
          <w:lang w:val="lt-LT"/>
        </w:rPr>
        <w:t>dalis</w:t>
      </w:r>
      <w:r w:rsidR="006B3D0D" w:rsidRPr="006B3D0D">
        <w:rPr>
          <w:rFonts w:cs="Times New Roman"/>
          <w:sz w:val="24"/>
          <w:szCs w:val="24"/>
          <w:lang w:val="lt-LT"/>
        </w:rPr>
        <w:t>.</w:t>
      </w:r>
      <w:r w:rsidR="006B3D0D" w:rsidRPr="006B3D0D">
        <w:rPr>
          <w:sz w:val="24"/>
          <w:szCs w:val="24"/>
          <w:bdr w:val="nil"/>
          <w:lang w:val="lt-LT"/>
        </w:rPr>
        <w:t xml:space="preserve"> Pasiūlymai gali būti teikiami vienai arba visoms pirkimo dalims. Kiekvienai pirkimo daliai bus sudaroma atskira pirkimo sutartis arba viena bendra sutartis vieno tiekėjo laimėtoms pirkimo dalims. Pirkimo dalys nurodytos </w:t>
      </w:r>
      <w:r w:rsidR="006B3D0D" w:rsidRPr="009209C1">
        <w:rPr>
          <w:sz w:val="24"/>
          <w:szCs w:val="24"/>
          <w:bdr w:val="nil"/>
          <w:lang w:val="lt-LT"/>
        </w:rPr>
        <w:t>6 pirkimo sąlygų priede pateiktoje pasiūlymo formoje:</w:t>
      </w:r>
    </w:p>
    <w:tbl>
      <w:tblPr>
        <w:tblStyle w:val="TableGrid4"/>
        <w:tblW w:w="9923" w:type="dxa"/>
        <w:tblInd w:w="-147" w:type="dxa"/>
        <w:tblLayout w:type="fixed"/>
        <w:tblLook w:val="04A0" w:firstRow="1" w:lastRow="0" w:firstColumn="1" w:lastColumn="0" w:noHBand="0" w:noVBand="1"/>
      </w:tblPr>
      <w:tblGrid>
        <w:gridCol w:w="1985"/>
        <w:gridCol w:w="2835"/>
        <w:gridCol w:w="1418"/>
        <w:gridCol w:w="1842"/>
        <w:gridCol w:w="1843"/>
      </w:tblGrid>
      <w:tr w:rsidR="006B3D0D" w:rsidRPr="006B3D0D" w14:paraId="14DE8F2F" w14:textId="77777777" w:rsidTr="001F62AD">
        <w:trPr>
          <w:trHeight w:val="559"/>
        </w:trPr>
        <w:tc>
          <w:tcPr>
            <w:tcW w:w="1985" w:type="dxa"/>
            <w:tcBorders>
              <w:top w:val="single" w:sz="4" w:space="0" w:color="auto"/>
              <w:left w:val="single" w:sz="4" w:space="0" w:color="auto"/>
              <w:bottom w:val="single" w:sz="4" w:space="0" w:color="auto"/>
              <w:right w:val="single" w:sz="4" w:space="0" w:color="auto"/>
            </w:tcBorders>
            <w:vAlign w:val="center"/>
            <w:hideMark/>
          </w:tcPr>
          <w:p w14:paraId="106ACF96" w14:textId="77777777" w:rsidR="006B3D0D" w:rsidRPr="006B3D0D" w:rsidRDefault="006B3D0D" w:rsidP="006B3D0D">
            <w:pPr>
              <w:widowControl w:val="0"/>
              <w:pBdr>
                <w:top w:val="nil"/>
                <w:left w:val="nil"/>
                <w:bottom w:val="nil"/>
                <w:right w:val="nil"/>
                <w:between w:val="nil"/>
                <w:bar w:val="nil"/>
              </w:pBdr>
              <w:spacing w:line="276" w:lineRule="auto"/>
              <w:jc w:val="center"/>
              <w:rPr>
                <w:rFonts w:ascii="Times New Roman" w:eastAsia="Arial Unicode MS" w:hAnsi="Times New Roman" w:cs="Times New Roman"/>
                <w:i/>
                <w:sz w:val="24"/>
                <w:bdr w:val="none" w:sz="0" w:space="0" w:color="auto" w:frame="1"/>
                <w:lang w:val="lt-LT"/>
              </w:rPr>
            </w:pPr>
            <w:r w:rsidRPr="006B3D0D">
              <w:rPr>
                <w:rFonts w:ascii="Times New Roman" w:eastAsia="Calibri" w:hAnsi="Times New Roman" w:cs="Times New Roman"/>
                <w:i/>
                <w:sz w:val="24"/>
                <w:bdr w:val="none" w:sz="0" w:space="0" w:color="auto" w:frame="1"/>
                <w:lang w:val="lt-LT"/>
              </w:rPr>
              <w:t>Pirkimo dalies Nr.</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AA7067" w14:textId="77777777" w:rsidR="006B3D0D" w:rsidRPr="006B3D0D" w:rsidRDefault="006B3D0D" w:rsidP="006B3D0D">
            <w:pPr>
              <w:pBdr>
                <w:top w:val="nil"/>
                <w:left w:val="nil"/>
                <w:bottom w:val="nil"/>
                <w:right w:val="nil"/>
                <w:between w:val="nil"/>
                <w:bar w:val="nil"/>
              </w:pBdr>
              <w:jc w:val="center"/>
              <w:rPr>
                <w:rFonts w:ascii="Times New Roman" w:eastAsia="Arial Unicode MS" w:hAnsi="Times New Roman" w:cs="Times New Roman"/>
                <w:i/>
                <w:sz w:val="24"/>
                <w:bdr w:val="none" w:sz="0" w:space="0" w:color="auto" w:frame="1"/>
                <w:lang w:val="lt-LT"/>
              </w:rPr>
            </w:pPr>
            <w:r w:rsidRPr="006B3D0D">
              <w:rPr>
                <w:rFonts w:ascii="Times New Roman" w:eastAsia="Arial Unicode MS" w:hAnsi="Times New Roman" w:cs="Times New Roman"/>
                <w:i/>
                <w:sz w:val="24"/>
                <w:bdr w:val="none" w:sz="0" w:space="0" w:color="auto" w:frame="1"/>
                <w:lang w:val="lt-LT"/>
              </w:rPr>
              <w:t>Pirkimo dalies pavadinimas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A7011F" w14:textId="77777777" w:rsidR="006B3D0D" w:rsidRPr="006B3D0D" w:rsidRDefault="006B3D0D" w:rsidP="006B3D0D">
            <w:pPr>
              <w:pBdr>
                <w:top w:val="nil"/>
                <w:left w:val="nil"/>
                <w:bottom w:val="nil"/>
                <w:right w:val="nil"/>
                <w:between w:val="nil"/>
                <w:bar w:val="nil"/>
              </w:pBdr>
              <w:jc w:val="center"/>
              <w:rPr>
                <w:rFonts w:ascii="Times New Roman" w:eastAsia="Arial Unicode MS" w:hAnsi="Times New Roman" w:cs="Times New Roman"/>
                <w:i/>
                <w:sz w:val="24"/>
                <w:bdr w:val="none" w:sz="0" w:space="0" w:color="auto" w:frame="1"/>
                <w:lang w:val="lt-LT"/>
              </w:rPr>
            </w:pPr>
            <w:r w:rsidRPr="006B3D0D">
              <w:rPr>
                <w:rFonts w:ascii="Times New Roman" w:eastAsia="Arial Unicode MS" w:hAnsi="Times New Roman" w:cs="Times New Roman"/>
                <w:i/>
                <w:sz w:val="24"/>
                <w:bdr w:val="none" w:sz="0" w:space="0" w:color="auto" w:frame="1"/>
                <w:lang w:val="lt-LT"/>
              </w:rPr>
              <w:t>Mato vienetas</w:t>
            </w:r>
          </w:p>
        </w:tc>
        <w:tc>
          <w:tcPr>
            <w:tcW w:w="1842" w:type="dxa"/>
            <w:tcBorders>
              <w:top w:val="single" w:sz="4" w:space="0" w:color="auto"/>
              <w:left w:val="single" w:sz="4" w:space="0" w:color="auto"/>
              <w:bottom w:val="single" w:sz="4" w:space="0" w:color="auto"/>
              <w:right w:val="single" w:sz="4" w:space="0" w:color="auto"/>
            </w:tcBorders>
            <w:vAlign w:val="center"/>
          </w:tcPr>
          <w:p w14:paraId="5EE2FD11" w14:textId="77777777" w:rsidR="006B3D0D" w:rsidRPr="006B3D0D" w:rsidRDefault="006B3D0D" w:rsidP="006B3D0D">
            <w:pPr>
              <w:pBdr>
                <w:top w:val="nil"/>
                <w:left w:val="nil"/>
                <w:bottom w:val="nil"/>
                <w:right w:val="nil"/>
                <w:between w:val="nil"/>
                <w:bar w:val="nil"/>
              </w:pBdr>
              <w:jc w:val="center"/>
              <w:rPr>
                <w:rFonts w:ascii="Times New Roman" w:eastAsia="Arial Unicode MS" w:hAnsi="Times New Roman" w:cs="Times New Roman"/>
                <w:i/>
                <w:sz w:val="24"/>
                <w:bdr w:val="none" w:sz="0" w:space="0" w:color="auto" w:frame="1"/>
                <w:lang w:val="lt-LT"/>
              </w:rPr>
            </w:pPr>
            <w:r w:rsidRPr="006B3D0D">
              <w:rPr>
                <w:rFonts w:ascii="Times New Roman" w:eastAsia="Arial Unicode MS" w:hAnsi="Times New Roman" w:cs="Times New Roman"/>
                <w:i/>
                <w:sz w:val="24"/>
                <w:bdr w:val="none" w:sz="0" w:space="0" w:color="auto" w:frame="1"/>
                <w:lang w:val="lt-LT"/>
              </w:rPr>
              <w:t>Maksimalus kiekis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5136A37" w14:textId="77777777" w:rsidR="006B3D0D" w:rsidRPr="006B3D0D" w:rsidRDefault="006B3D0D" w:rsidP="006B3D0D">
            <w:pPr>
              <w:pBdr>
                <w:top w:val="nil"/>
                <w:left w:val="nil"/>
                <w:bottom w:val="nil"/>
                <w:right w:val="nil"/>
                <w:between w:val="nil"/>
                <w:bar w:val="nil"/>
              </w:pBdr>
              <w:jc w:val="center"/>
              <w:rPr>
                <w:rFonts w:ascii="Times New Roman" w:eastAsia="Arial Unicode MS" w:hAnsi="Times New Roman" w:cs="Times New Roman"/>
                <w:i/>
                <w:sz w:val="24"/>
                <w:bdr w:val="none" w:sz="0" w:space="0" w:color="auto" w:frame="1"/>
                <w:lang w:val="lt-LT"/>
              </w:rPr>
            </w:pPr>
            <w:r w:rsidRPr="006B3D0D">
              <w:rPr>
                <w:rFonts w:ascii="Times New Roman" w:eastAsia="Arial Unicode MS" w:hAnsi="Times New Roman" w:cs="Times New Roman"/>
                <w:i/>
                <w:sz w:val="24"/>
                <w:bdr w:val="none" w:sz="0" w:space="0" w:color="auto" w:frame="1"/>
                <w:lang w:val="lt-LT"/>
              </w:rPr>
              <w:t>Minimalus kiekis</w:t>
            </w:r>
          </w:p>
        </w:tc>
      </w:tr>
      <w:tr w:rsidR="006B3D0D" w:rsidRPr="006B3D0D" w14:paraId="0F24F7B2" w14:textId="77777777" w:rsidTr="001F62AD">
        <w:trPr>
          <w:trHeight w:val="588"/>
        </w:trPr>
        <w:tc>
          <w:tcPr>
            <w:tcW w:w="1985"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3927B153" w14:textId="6D113D5E" w:rsidR="006B3D0D" w:rsidRPr="006B3D0D" w:rsidRDefault="006B3D0D" w:rsidP="006B3D0D">
            <w:pPr>
              <w:pBdr>
                <w:top w:val="nil"/>
                <w:left w:val="nil"/>
                <w:bottom w:val="nil"/>
                <w:right w:val="nil"/>
                <w:between w:val="nil"/>
                <w:bar w:val="nil"/>
              </w:pBdr>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1</w:t>
            </w:r>
            <w:r w:rsidR="001F62AD">
              <w:rPr>
                <w:rFonts w:ascii="Times New Roman" w:eastAsia="Arial Unicode MS" w:hAnsi="Times New Roman" w:cs="Times New Roman"/>
                <w:sz w:val="24"/>
                <w:bdr w:val="none" w:sz="0" w:space="0" w:color="auto" w:frame="1"/>
                <w:lang w:val="lt-LT"/>
              </w:rPr>
              <w:t>-a</w:t>
            </w:r>
            <w:r w:rsidRPr="006B3D0D">
              <w:rPr>
                <w:rFonts w:ascii="Times New Roman" w:eastAsia="Arial Unicode MS" w:hAnsi="Times New Roman" w:cs="Times New Roman"/>
                <w:sz w:val="24"/>
                <w:bdr w:val="none" w:sz="0" w:space="0" w:color="auto" w:frame="1"/>
                <w:lang w:val="lt-LT"/>
              </w:rPr>
              <w:t xml:space="preserve"> pirkimo dalis</w:t>
            </w:r>
          </w:p>
        </w:tc>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2CAA048" w14:textId="77777777" w:rsidR="006B3D0D" w:rsidRPr="006B3D0D" w:rsidRDefault="006B3D0D" w:rsidP="006B3D0D">
            <w:pPr>
              <w:pBdr>
                <w:top w:val="nil"/>
                <w:left w:val="nil"/>
                <w:bottom w:val="nil"/>
                <w:right w:val="nil"/>
                <w:between w:val="nil"/>
                <w:bar w:val="nil"/>
              </w:pBdr>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Nešiojamas 6 kW elektros generatorius</w:t>
            </w:r>
          </w:p>
        </w:tc>
        <w:tc>
          <w:tcPr>
            <w:tcW w:w="141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273CFE8" w14:textId="77777777" w:rsidR="006B3D0D" w:rsidRPr="006B3D0D" w:rsidRDefault="006B3D0D" w:rsidP="006B3D0D">
            <w:pPr>
              <w:pBdr>
                <w:top w:val="nil"/>
                <w:left w:val="nil"/>
                <w:bottom w:val="nil"/>
                <w:right w:val="nil"/>
                <w:between w:val="nil"/>
                <w:bar w:val="nil"/>
              </w:pBdr>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vnt.</w:t>
            </w:r>
          </w:p>
        </w:tc>
        <w:tc>
          <w:tcPr>
            <w:tcW w:w="184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FFBEABE" w14:textId="70BA4EF7" w:rsidR="006B3D0D" w:rsidRPr="006B3D0D" w:rsidRDefault="00FD25DF" w:rsidP="006B3D0D">
            <w:pPr>
              <w:pBdr>
                <w:top w:val="nil"/>
                <w:left w:val="nil"/>
                <w:bottom w:val="nil"/>
                <w:right w:val="nil"/>
                <w:between w:val="nil"/>
                <w:bar w:val="nil"/>
              </w:pBdr>
              <w:jc w:val="center"/>
              <w:rPr>
                <w:rFonts w:ascii="Times New Roman" w:eastAsia="Arial Unicode MS" w:hAnsi="Times New Roman" w:cs="Times New Roman"/>
                <w:sz w:val="24"/>
                <w:bdr w:val="none" w:sz="0" w:space="0" w:color="auto" w:frame="1"/>
                <w:lang w:val="lt-LT"/>
              </w:rPr>
            </w:pPr>
            <w:r>
              <w:rPr>
                <w:rFonts w:ascii="Times New Roman" w:eastAsia="Arial Unicode MS" w:hAnsi="Times New Roman" w:cs="Times New Roman"/>
                <w:sz w:val="24"/>
                <w:bdr w:val="none" w:sz="0" w:space="0" w:color="auto" w:frame="1"/>
                <w:lang w:val="lt-LT"/>
              </w:rPr>
              <w:t>91</w:t>
            </w:r>
          </w:p>
        </w:tc>
        <w:tc>
          <w:tcPr>
            <w:tcW w:w="1843"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E6977C7" w14:textId="01334495" w:rsidR="006B3D0D" w:rsidRPr="006B3D0D" w:rsidRDefault="00FD25DF" w:rsidP="006B3D0D">
            <w:pPr>
              <w:pBdr>
                <w:top w:val="nil"/>
                <w:left w:val="nil"/>
                <w:bottom w:val="nil"/>
                <w:right w:val="nil"/>
                <w:between w:val="nil"/>
                <w:bar w:val="nil"/>
              </w:pBdr>
              <w:jc w:val="center"/>
              <w:rPr>
                <w:rFonts w:ascii="Times New Roman" w:eastAsia="Arial Unicode MS" w:hAnsi="Times New Roman" w:cs="Times New Roman"/>
                <w:sz w:val="24"/>
                <w:bdr w:val="none" w:sz="0" w:space="0" w:color="auto" w:frame="1"/>
                <w:lang w:val="lt-LT"/>
              </w:rPr>
            </w:pPr>
            <w:r>
              <w:rPr>
                <w:rFonts w:ascii="Times New Roman" w:eastAsia="Arial Unicode MS" w:hAnsi="Times New Roman" w:cs="Times New Roman"/>
                <w:sz w:val="24"/>
                <w:bdr w:val="none" w:sz="0" w:space="0" w:color="auto" w:frame="1"/>
                <w:lang w:val="lt-LT"/>
              </w:rPr>
              <w:t>70</w:t>
            </w:r>
          </w:p>
        </w:tc>
      </w:tr>
      <w:tr w:rsidR="006B3D0D" w:rsidRPr="006B3D0D" w14:paraId="0FCD1CB4" w14:textId="77777777" w:rsidTr="001F62AD">
        <w:trPr>
          <w:trHeight w:val="152"/>
        </w:trPr>
        <w:tc>
          <w:tcPr>
            <w:tcW w:w="1985"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183F1872" w14:textId="55D61353"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2</w:t>
            </w:r>
            <w:r w:rsidR="001F62AD">
              <w:rPr>
                <w:rFonts w:ascii="Times New Roman" w:eastAsia="Arial Unicode MS" w:hAnsi="Times New Roman" w:cs="Times New Roman"/>
                <w:sz w:val="24"/>
                <w:bdr w:val="none" w:sz="0" w:space="0" w:color="auto" w:frame="1"/>
                <w:lang w:val="lt-LT"/>
              </w:rPr>
              <w:t>-a</w:t>
            </w:r>
            <w:r w:rsidRPr="006B3D0D">
              <w:rPr>
                <w:rFonts w:ascii="Times New Roman" w:eastAsia="Arial Unicode MS" w:hAnsi="Times New Roman" w:cs="Times New Roman"/>
                <w:sz w:val="24"/>
                <w:bdr w:val="none" w:sz="0" w:space="0" w:color="auto" w:frame="1"/>
                <w:lang w:val="lt-LT"/>
              </w:rPr>
              <w:t xml:space="preserve"> pirkimo dalis</w:t>
            </w:r>
          </w:p>
        </w:tc>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7998A68" w14:textId="77777777"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Nešiojamas 10 kW elektros generatorius</w:t>
            </w:r>
          </w:p>
        </w:tc>
        <w:tc>
          <w:tcPr>
            <w:tcW w:w="141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85F8C13" w14:textId="77777777"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vnt.</w:t>
            </w:r>
          </w:p>
        </w:tc>
        <w:tc>
          <w:tcPr>
            <w:tcW w:w="184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48D9C01" w14:textId="2CF994C4" w:rsidR="006B3D0D" w:rsidRPr="006B3D0D" w:rsidRDefault="00FD25DF"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Pr>
                <w:rFonts w:ascii="Times New Roman" w:eastAsia="Arial Unicode MS" w:hAnsi="Times New Roman" w:cs="Times New Roman"/>
                <w:sz w:val="24"/>
                <w:bdr w:val="none" w:sz="0" w:space="0" w:color="auto" w:frame="1"/>
                <w:lang w:val="lt-LT"/>
              </w:rPr>
              <w:t>479</w:t>
            </w:r>
          </w:p>
        </w:tc>
        <w:tc>
          <w:tcPr>
            <w:tcW w:w="1843"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7A6A9CE" w14:textId="033D35A1" w:rsidR="006B3D0D" w:rsidRPr="006B3D0D" w:rsidRDefault="00FD25DF"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Pr>
                <w:rFonts w:ascii="Times New Roman" w:eastAsia="Arial Unicode MS" w:hAnsi="Times New Roman" w:cs="Times New Roman"/>
                <w:sz w:val="24"/>
                <w:bdr w:val="none" w:sz="0" w:space="0" w:color="auto" w:frame="1"/>
                <w:lang w:val="lt-LT"/>
              </w:rPr>
              <w:t>369</w:t>
            </w:r>
          </w:p>
        </w:tc>
      </w:tr>
      <w:tr w:rsidR="006B3D0D" w:rsidRPr="006B3D0D" w14:paraId="65CABC35" w14:textId="77777777" w:rsidTr="001F62AD">
        <w:trPr>
          <w:trHeight w:val="152"/>
        </w:trPr>
        <w:tc>
          <w:tcPr>
            <w:tcW w:w="198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AD2E933" w14:textId="622122B3"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lastRenderedPageBreak/>
              <w:t>3</w:t>
            </w:r>
            <w:r w:rsidR="001F62AD">
              <w:rPr>
                <w:rFonts w:ascii="Times New Roman" w:eastAsia="Arial Unicode MS" w:hAnsi="Times New Roman" w:cs="Times New Roman"/>
                <w:sz w:val="24"/>
                <w:bdr w:val="none" w:sz="0" w:space="0" w:color="auto" w:frame="1"/>
                <w:lang w:val="lt-LT"/>
              </w:rPr>
              <w:t>-ia</w:t>
            </w:r>
            <w:r w:rsidRPr="006B3D0D">
              <w:rPr>
                <w:rFonts w:ascii="Times New Roman" w:eastAsia="Arial Unicode MS" w:hAnsi="Times New Roman" w:cs="Times New Roman"/>
                <w:sz w:val="24"/>
                <w:bdr w:val="none" w:sz="0" w:space="0" w:color="auto" w:frame="1"/>
                <w:lang w:val="lt-LT"/>
              </w:rPr>
              <w:t xml:space="preserve"> pirkimo dalis</w:t>
            </w:r>
          </w:p>
        </w:tc>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8493221" w14:textId="77777777"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Mobilus 20 kW elektros generatorius su priekaba</w:t>
            </w:r>
          </w:p>
        </w:tc>
        <w:tc>
          <w:tcPr>
            <w:tcW w:w="141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B14E558" w14:textId="77777777"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vnt.</w:t>
            </w:r>
          </w:p>
        </w:tc>
        <w:tc>
          <w:tcPr>
            <w:tcW w:w="184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BAF3423" w14:textId="77777777"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63</w:t>
            </w:r>
          </w:p>
        </w:tc>
        <w:tc>
          <w:tcPr>
            <w:tcW w:w="1843"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B701462" w14:textId="77777777"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49</w:t>
            </w:r>
          </w:p>
        </w:tc>
      </w:tr>
      <w:tr w:rsidR="006B3D0D" w:rsidRPr="006B3D0D" w14:paraId="16A024A1" w14:textId="77777777" w:rsidTr="001F62AD">
        <w:trPr>
          <w:trHeight w:val="152"/>
        </w:trPr>
        <w:tc>
          <w:tcPr>
            <w:tcW w:w="198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DA31778" w14:textId="56ADD0BD"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4</w:t>
            </w:r>
            <w:r w:rsidR="001F62AD">
              <w:rPr>
                <w:rFonts w:ascii="Times New Roman" w:eastAsia="Arial Unicode MS" w:hAnsi="Times New Roman" w:cs="Times New Roman"/>
                <w:sz w:val="24"/>
                <w:bdr w:val="none" w:sz="0" w:space="0" w:color="auto" w:frame="1"/>
                <w:lang w:val="lt-LT"/>
              </w:rPr>
              <w:t>-a</w:t>
            </w:r>
            <w:r w:rsidRPr="006B3D0D">
              <w:rPr>
                <w:rFonts w:ascii="Times New Roman" w:eastAsia="Arial Unicode MS" w:hAnsi="Times New Roman" w:cs="Times New Roman"/>
                <w:sz w:val="24"/>
                <w:bdr w:val="none" w:sz="0" w:space="0" w:color="auto" w:frame="1"/>
                <w:lang w:val="lt-LT"/>
              </w:rPr>
              <w:t xml:space="preserve"> pirkimo dalis</w:t>
            </w:r>
          </w:p>
        </w:tc>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4C824BE" w14:textId="77777777"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Mobilus 50 kW elektros generatorius su priekaba</w:t>
            </w:r>
          </w:p>
        </w:tc>
        <w:tc>
          <w:tcPr>
            <w:tcW w:w="141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D36782B" w14:textId="77777777"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vnt.</w:t>
            </w:r>
          </w:p>
        </w:tc>
        <w:tc>
          <w:tcPr>
            <w:tcW w:w="184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DAD0015" w14:textId="1A200071" w:rsidR="006B3D0D" w:rsidRPr="006B3D0D" w:rsidRDefault="00FD25DF"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Pr>
                <w:rFonts w:ascii="Times New Roman" w:eastAsia="Arial Unicode MS" w:hAnsi="Times New Roman" w:cs="Times New Roman"/>
                <w:sz w:val="24"/>
                <w:bdr w:val="none" w:sz="0" w:space="0" w:color="auto" w:frame="1"/>
                <w:lang w:val="lt-LT"/>
              </w:rPr>
              <w:t>49</w:t>
            </w:r>
          </w:p>
        </w:tc>
        <w:tc>
          <w:tcPr>
            <w:tcW w:w="1843"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0E90636" w14:textId="7D36708A" w:rsidR="006B3D0D" w:rsidRPr="006B3D0D" w:rsidRDefault="00FD25DF"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Pr>
                <w:rFonts w:ascii="Times New Roman" w:eastAsia="Arial Unicode MS" w:hAnsi="Times New Roman" w:cs="Times New Roman"/>
                <w:sz w:val="24"/>
                <w:bdr w:val="none" w:sz="0" w:space="0" w:color="auto" w:frame="1"/>
                <w:lang w:val="lt-LT"/>
              </w:rPr>
              <w:t>3</w:t>
            </w:r>
            <w:r w:rsidR="006B3D0D" w:rsidRPr="006B3D0D">
              <w:rPr>
                <w:rFonts w:ascii="Times New Roman" w:eastAsia="Arial Unicode MS" w:hAnsi="Times New Roman" w:cs="Times New Roman"/>
                <w:sz w:val="24"/>
                <w:bdr w:val="none" w:sz="0" w:space="0" w:color="auto" w:frame="1"/>
                <w:lang w:val="lt-LT"/>
              </w:rPr>
              <w:t>8</w:t>
            </w:r>
          </w:p>
        </w:tc>
      </w:tr>
      <w:tr w:rsidR="006B3D0D" w:rsidRPr="006B3D0D" w14:paraId="3B65F568" w14:textId="77777777" w:rsidTr="001F62AD">
        <w:trPr>
          <w:trHeight w:val="152"/>
        </w:trPr>
        <w:tc>
          <w:tcPr>
            <w:tcW w:w="198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8A9F441" w14:textId="275A6407"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5</w:t>
            </w:r>
            <w:r w:rsidR="001F62AD">
              <w:rPr>
                <w:rFonts w:ascii="Times New Roman" w:eastAsia="Arial Unicode MS" w:hAnsi="Times New Roman" w:cs="Times New Roman"/>
                <w:sz w:val="24"/>
                <w:bdr w:val="none" w:sz="0" w:space="0" w:color="auto" w:frame="1"/>
                <w:lang w:val="lt-LT"/>
              </w:rPr>
              <w:t>-a</w:t>
            </w:r>
            <w:r w:rsidRPr="006B3D0D">
              <w:rPr>
                <w:rFonts w:ascii="Times New Roman" w:eastAsia="Arial Unicode MS" w:hAnsi="Times New Roman" w:cs="Times New Roman"/>
                <w:sz w:val="24"/>
                <w:bdr w:val="none" w:sz="0" w:space="0" w:color="auto" w:frame="1"/>
                <w:lang w:val="lt-LT"/>
              </w:rPr>
              <w:t xml:space="preserve"> pirkimo dalis</w:t>
            </w:r>
          </w:p>
        </w:tc>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B0C2B31" w14:textId="77777777"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Mobilus 100 kW elektros generatorius su priekaba</w:t>
            </w:r>
          </w:p>
        </w:tc>
        <w:tc>
          <w:tcPr>
            <w:tcW w:w="141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CE1DEE1" w14:textId="77777777"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vnt.</w:t>
            </w:r>
          </w:p>
        </w:tc>
        <w:tc>
          <w:tcPr>
            <w:tcW w:w="184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0301CAD" w14:textId="76F31CFC" w:rsidR="006B3D0D" w:rsidRPr="006B3D0D" w:rsidRDefault="00FD25DF" w:rsidP="006B3D0D">
            <w:pPr>
              <w:pBdr>
                <w:top w:val="nil"/>
                <w:left w:val="nil"/>
                <w:bottom w:val="nil"/>
                <w:right w:val="nil"/>
                <w:between w:val="nil"/>
                <w:bar w:val="nil"/>
              </w:pBdr>
              <w:spacing w:before="120" w:after="120"/>
              <w:jc w:val="center"/>
              <w:rPr>
                <w:rFonts w:ascii="Times New Roman" w:eastAsia="Arial Unicode MS" w:hAnsi="Times New Roman" w:cs="Times New Roman"/>
                <w:color w:val="000000" w:themeColor="text1"/>
                <w:sz w:val="24"/>
                <w:bdr w:val="none" w:sz="0" w:space="0" w:color="auto" w:frame="1"/>
                <w:lang w:val="lt-LT"/>
              </w:rPr>
            </w:pPr>
            <w:r w:rsidRPr="00731FB1">
              <w:rPr>
                <w:rFonts w:ascii="Times New Roman" w:eastAsia="Arial Unicode MS" w:hAnsi="Times New Roman" w:cs="Times New Roman"/>
                <w:color w:val="000000" w:themeColor="text1"/>
                <w:sz w:val="24"/>
                <w:bdr w:val="none" w:sz="0" w:space="0" w:color="auto" w:frame="1"/>
                <w:lang w:val="lt-LT"/>
              </w:rPr>
              <w:t>126</w:t>
            </w:r>
          </w:p>
        </w:tc>
        <w:tc>
          <w:tcPr>
            <w:tcW w:w="1843"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0C908DF" w14:textId="2536AD57" w:rsidR="006B3D0D" w:rsidRPr="006B3D0D" w:rsidRDefault="00FD25DF" w:rsidP="006B3D0D">
            <w:pPr>
              <w:pBdr>
                <w:top w:val="nil"/>
                <w:left w:val="nil"/>
                <w:bottom w:val="nil"/>
                <w:right w:val="nil"/>
                <w:between w:val="nil"/>
                <w:bar w:val="nil"/>
              </w:pBdr>
              <w:spacing w:before="120" w:after="120"/>
              <w:jc w:val="center"/>
              <w:rPr>
                <w:rFonts w:ascii="Times New Roman" w:eastAsia="Arial Unicode MS" w:hAnsi="Times New Roman" w:cs="Times New Roman"/>
                <w:color w:val="000000" w:themeColor="text1"/>
                <w:sz w:val="24"/>
                <w:bdr w:val="none" w:sz="0" w:space="0" w:color="auto" w:frame="1"/>
                <w:lang w:val="lt-LT"/>
              </w:rPr>
            </w:pPr>
            <w:r w:rsidRPr="00731FB1">
              <w:rPr>
                <w:rFonts w:ascii="Times New Roman" w:eastAsia="Arial Unicode MS" w:hAnsi="Times New Roman" w:cs="Times New Roman"/>
                <w:color w:val="000000" w:themeColor="text1"/>
                <w:sz w:val="24"/>
                <w:bdr w:val="none" w:sz="0" w:space="0" w:color="auto" w:frame="1"/>
                <w:lang w:val="lt-LT"/>
              </w:rPr>
              <w:t>97</w:t>
            </w:r>
          </w:p>
        </w:tc>
      </w:tr>
      <w:tr w:rsidR="006B3D0D" w:rsidRPr="006B3D0D" w14:paraId="30A5CEC5" w14:textId="77777777" w:rsidTr="001F62AD">
        <w:trPr>
          <w:trHeight w:val="152"/>
        </w:trPr>
        <w:tc>
          <w:tcPr>
            <w:tcW w:w="198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1845892" w14:textId="389DA6E0"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6</w:t>
            </w:r>
            <w:r w:rsidR="001F62AD">
              <w:rPr>
                <w:rFonts w:ascii="Times New Roman" w:eastAsia="Arial Unicode MS" w:hAnsi="Times New Roman" w:cs="Times New Roman"/>
                <w:sz w:val="24"/>
                <w:bdr w:val="none" w:sz="0" w:space="0" w:color="auto" w:frame="1"/>
                <w:lang w:val="lt-LT"/>
              </w:rPr>
              <w:t>-a</w:t>
            </w:r>
            <w:r w:rsidRPr="006B3D0D">
              <w:rPr>
                <w:rFonts w:ascii="Times New Roman" w:eastAsia="Arial Unicode MS" w:hAnsi="Times New Roman" w:cs="Times New Roman"/>
                <w:sz w:val="24"/>
                <w:bdr w:val="none" w:sz="0" w:space="0" w:color="auto" w:frame="1"/>
                <w:lang w:val="lt-LT"/>
              </w:rPr>
              <w:t xml:space="preserve"> pirkimo dalis</w:t>
            </w:r>
          </w:p>
        </w:tc>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D46AA69" w14:textId="77777777" w:rsidR="006B3D0D" w:rsidRPr="006B3D0D" w:rsidRDefault="006B3D0D" w:rsidP="006B3D0D">
            <w:pPr>
              <w:pBdr>
                <w:top w:val="nil"/>
                <w:left w:val="nil"/>
                <w:bottom w:val="nil"/>
                <w:right w:val="nil"/>
                <w:between w:val="nil"/>
                <w:bar w:val="nil"/>
              </w:pBdr>
              <w:spacing w:before="120" w:after="120"/>
              <w:jc w:val="both"/>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Mobilus 200 kW elektros generatorius su priekaba</w:t>
            </w:r>
          </w:p>
        </w:tc>
        <w:tc>
          <w:tcPr>
            <w:tcW w:w="141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B046205" w14:textId="77777777"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vnt.</w:t>
            </w:r>
          </w:p>
        </w:tc>
        <w:tc>
          <w:tcPr>
            <w:tcW w:w="184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2315EE3" w14:textId="7342FA11"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7</w:t>
            </w:r>
            <w:r w:rsidR="00FD25DF">
              <w:rPr>
                <w:rFonts w:ascii="Times New Roman" w:eastAsia="Arial Unicode MS" w:hAnsi="Times New Roman" w:cs="Times New Roman"/>
                <w:sz w:val="24"/>
                <w:bdr w:val="none" w:sz="0" w:space="0" w:color="auto" w:frame="1"/>
                <w:lang w:val="lt-LT"/>
              </w:rPr>
              <w:t>4</w:t>
            </w:r>
          </w:p>
        </w:tc>
        <w:tc>
          <w:tcPr>
            <w:tcW w:w="1843"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B121B14" w14:textId="357B0EF4" w:rsidR="006B3D0D" w:rsidRPr="006B3D0D" w:rsidRDefault="006B3D0D" w:rsidP="006B3D0D">
            <w:pPr>
              <w:pBdr>
                <w:top w:val="nil"/>
                <w:left w:val="nil"/>
                <w:bottom w:val="nil"/>
                <w:right w:val="nil"/>
                <w:between w:val="nil"/>
                <w:bar w:val="nil"/>
              </w:pBdr>
              <w:spacing w:before="120" w:after="120"/>
              <w:jc w:val="center"/>
              <w:rPr>
                <w:rFonts w:ascii="Times New Roman" w:eastAsia="Arial Unicode MS" w:hAnsi="Times New Roman" w:cs="Times New Roman"/>
                <w:sz w:val="24"/>
                <w:bdr w:val="none" w:sz="0" w:space="0" w:color="auto" w:frame="1"/>
                <w:lang w:val="lt-LT"/>
              </w:rPr>
            </w:pPr>
            <w:r w:rsidRPr="006B3D0D">
              <w:rPr>
                <w:rFonts w:ascii="Times New Roman" w:eastAsia="Arial Unicode MS" w:hAnsi="Times New Roman" w:cs="Times New Roman"/>
                <w:sz w:val="24"/>
                <w:bdr w:val="none" w:sz="0" w:space="0" w:color="auto" w:frame="1"/>
                <w:lang w:val="lt-LT"/>
              </w:rPr>
              <w:t>5</w:t>
            </w:r>
            <w:r w:rsidR="00FD25DF">
              <w:rPr>
                <w:rFonts w:ascii="Times New Roman" w:eastAsia="Arial Unicode MS" w:hAnsi="Times New Roman" w:cs="Times New Roman"/>
                <w:sz w:val="24"/>
                <w:bdr w:val="none" w:sz="0" w:space="0" w:color="auto" w:frame="1"/>
                <w:lang w:val="lt-LT"/>
              </w:rPr>
              <w:t>7</w:t>
            </w:r>
          </w:p>
        </w:tc>
      </w:tr>
    </w:tbl>
    <w:p w14:paraId="31BA621F" w14:textId="789E8FF3" w:rsidR="00D65CF4" w:rsidRPr="00D65CF4" w:rsidRDefault="00815D5F" w:rsidP="00D65CF4">
      <w:pPr>
        <w:pStyle w:val="ListParagraph"/>
        <w:spacing w:after="0" w:line="240" w:lineRule="auto"/>
        <w:ind w:left="0" w:firstLine="567"/>
        <w:jc w:val="both"/>
        <w:rPr>
          <w:rFonts w:ascii="Times New Roman" w:hAnsi="Times New Roman" w:cs="Times New Roman"/>
          <w:sz w:val="24"/>
          <w:szCs w:val="24"/>
        </w:rPr>
      </w:pPr>
      <w:r w:rsidRPr="00B62309">
        <w:rPr>
          <w:rFonts w:ascii="Times New Roman" w:hAnsi="Times New Roman" w:cs="Times New Roman"/>
          <w:sz w:val="24"/>
          <w:szCs w:val="24"/>
        </w:rPr>
        <w:t>2.</w:t>
      </w:r>
      <w:r w:rsidR="003B0F1F" w:rsidRPr="00B62309">
        <w:rPr>
          <w:rFonts w:ascii="Times New Roman" w:hAnsi="Times New Roman" w:cs="Times New Roman"/>
          <w:sz w:val="24"/>
          <w:szCs w:val="24"/>
        </w:rPr>
        <w:t xml:space="preserve">3. </w:t>
      </w:r>
      <w:r w:rsidR="00D65CF4" w:rsidRPr="00D65CF4">
        <w:rPr>
          <w:rFonts w:ascii="Times New Roman" w:hAnsi="Times New Roman" w:cs="Times New Roman"/>
          <w:sz w:val="24"/>
          <w:szCs w:val="24"/>
        </w:rPr>
        <w:t>Perkančioji organizacija neįsipareigoja nupirkti maksimalaus prekių kiekio per visą sutarties galiojimo laikotarpį. Tikslus perkamų prekių kiekis priklausys nuo perkančiosios organizacijos poreikių.</w:t>
      </w:r>
    </w:p>
    <w:p w14:paraId="565315A7" w14:textId="02DB33D4" w:rsidR="00D65CF4" w:rsidRDefault="00D65CF4" w:rsidP="00D65CF4">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D65CF4">
        <w:rPr>
          <w:rFonts w:ascii="Times New Roman" w:hAnsi="Times New Roman" w:cs="Times New Roman"/>
          <w:sz w:val="24"/>
          <w:szCs w:val="24"/>
        </w:rPr>
        <w:t xml:space="preserve">2.4. Reikalavimai pirkimo objektams nurodyti pirkimo sąlygų priede </w:t>
      </w:r>
      <w:r w:rsidRPr="009209C1">
        <w:rPr>
          <w:rFonts w:ascii="Times New Roman" w:hAnsi="Times New Roman" w:cs="Times New Roman"/>
          <w:sz w:val="24"/>
          <w:szCs w:val="24"/>
        </w:rPr>
        <w:t>2 priede „Nešiojamo 6 kW elektros generatoriaus techninė specifikacija “ (taikoma 1-ai pirkimo daliai) / „Nešiojamo 10 kW elektros generatoriaus techninė specifikacija“ (taikoma 2-ai pirkimo daliai) / „Mobilus 20 kW elektros generatoriaus su priekaba techninė specifikacija“ (taikoma 3-iai pirkimo daliai) / „Mobilus 50 kW elektros generatoriaus su priekaba techninė specifikacija“ (taikoma 4-ai pirkimo daliai) / „Mobilus 100 kW elektros generatoriaus su priekaba techninė specifikacija“ (taikoma 5-ai pirkimo daliai) / „Mobilus 200 kW elektros generatoriaus su priekaba techninė specifikacija“ (taikoma 6-ai pirkimo daliai) (toliau – 2 priedas), 9 priede „Prekių viešojo pirkimo-pardavimo sutarties projektas“ (toliau – 9 priedas) ir</w:t>
      </w:r>
      <w:r w:rsidRPr="00D65CF4">
        <w:rPr>
          <w:rFonts w:ascii="Times New Roman" w:hAnsi="Times New Roman" w:cs="Times New Roman"/>
          <w:sz w:val="24"/>
          <w:szCs w:val="24"/>
        </w:rPr>
        <w:t xml:space="preserve"> šiose pirkimo sąlygose. </w:t>
      </w:r>
    </w:p>
    <w:p w14:paraId="169089FF" w14:textId="3BEEC459" w:rsidR="00D65CF4" w:rsidRPr="00B62309" w:rsidRDefault="00D65CF4" w:rsidP="00D65CF4">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2.5. </w:t>
      </w:r>
      <w:r w:rsidRPr="00B62309">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20AC8AA" w14:textId="684A3900" w:rsidR="00D65CF4" w:rsidRPr="00B62309" w:rsidRDefault="00D65CF4" w:rsidP="00D65CF4">
      <w:pPr>
        <w:pStyle w:val="ListParagraph"/>
        <w:spacing w:after="0" w:line="240" w:lineRule="auto"/>
        <w:ind w:left="0" w:firstLine="567"/>
        <w:jc w:val="both"/>
        <w:rPr>
          <w:rFonts w:ascii="Times New Roman" w:hAnsi="Times New Roman" w:cs="Times New Roman"/>
          <w:sz w:val="24"/>
          <w:szCs w:val="24"/>
        </w:rPr>
      </w:pPr>
      <w:r w:rsidRPr="00B62309">
        <w:rPr>
          <w:rFonts w:ascii="Times New Roman" w:hAnsi="Times New Roman" w:cs="Times New Roman"/>
          <w:sz w:val="24"/>
          <w:szCs w:val="24"/>
        </w:rPr>
        <w:t>2.</w:t>
      </w:r>
      <w:r>
        <w:rPr>
          <w:rFonts w:ascii="Times New Roman" w:hAnsi="Times New Roman" w:cs="Times New Roman"/>
          <w:sz w:val="24"/>
          <w:szCs w:val="24"/>
        </w:rPr>
        <w:t>6</w:t>
      </w:r>
      <w:r w:rsidRPr="00B62309">
        <w:rPr>
          <w:rFonts w:ascii="Times New Roman" w:hAnsi="Times New Roman" w:cs="Times New Roman"/>
          <w:sz w:val="24"/>
          <w:szCs w:val="24"/>
        </w:rPr>
        <w:t xml:space="preserve">. Jeigu apibūdinant pirkimo objektą techninėje specifikacijoje nurodytas standartas, </w:t>
      </w:r>
      <w:r w:rsidRPr="00B62309">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62309">
        <w:rPr>
          <w:rFonts w:ascii="Times New Roman" w:hAnsi="Times New Roman" w:cs="Times New Roman"/>
          <w:sz w:val="24"/>
          <w:szCs w:val="24"/>
        </w:rPr>
        <w:t xml:space="preserve">turi būti laikoma, kad kiekviena tokia nuoroda yra pateikta su žodžiais „arba lygiavertis“. </w:t>
      </w:r>
    </w:p>
    <w:p w14:paraId="4C729211" w14:textId="5C35ECC5" w:rsidR="00D65CF4" w:rsidRPr="00D65CF4" w:rsidRDefault="00D65CF4" w:rsidP="00D65CF4">
      <w:pPr>
        <w:spacing w:after="0" w:line="240" w:lineRule="auto"/>
        <w:ind w:firstLine="567"/>
        <w:jc w:val="both"/>
        <w:rPr>
          <w:rFonts w:ascii="Times New Roman" w:hAnsi="Times New Roman" w:cs="Times New Roman"/>
          <w:sz w:val="24"/>
          <w:szCs w:val="24"/>
        </w:rPr>
      </w:pPr>
      <w:r w:rsidRPr="00D65CF4">
        <w:rPr>
          <w:rFonts w:ascii="Times New Roman" w:hAnsi="Times New Roman" w:cs="Times New Roman"/>
          <w:sz w:val="24"/>
          <w:szCs w:val="24"/>
        </w:rPr>
        <w:t>2.</w:t>
      </w:r>
      <w:r>
        <w:rPr>
          <w:rFonts w:ascii="Times New Roman" w:hAnsi="Times New Roman" w:cs="Times New Roman"/>
          <w:sz w:val="24"/>
          <w:szCs w:val="24"/>
        </w:rPr>
        <w:t>7</w:t>
      </w:r>
      <w:r w:rsidRPr="00D65CF4">
        <w:rPr>
          <w:rFonts w:ascii="Times New Roman" w:hAnsi="Times New Roman" w:cs="Times New Roman"/>
          <w:sz w:val="24"/>
          <w:szCs w:val="24"/>
        </w:rPr>
        <w:t>. Sutarčiai taikoma kainodara – fiksuoto įkainio kainodara.</w:t>
      </w:r>
    </w:p>
    <w:p w14:paraId="625A6D51" w14:textId="0935D36F" w:rsidR="00D65CF4" w:rsidRPr="00D65CF4" w:rsidRDefault="00D65CF4" w:rsidP="00D65CF4">
      <w:pPr>
        <w:spacing w:after="0" w:line="240" w:lineRule="auto"/>
        <w:ind w:firstLine="567"/>
        <w:jc w:val="both"/>
        <w:rPr>
          <w:rFonts w:ascii="Times New Roman" w:hAnsi="Times New Roman" w:cs="Times New Roman"/>
          <w:sz w:val="24"/>
          <w:szCs w:val="24"/>
        </w:rPr>
      </w:pPr>
      <w:r w:rsidRPr="00D65CF4">
        <w:rPr>
          <w:rFonts w:ascii="Times New Roman" w:hAnsi="Times New Roman" w:cs="Times New Roman"/>
          <w:sz w:val="24"/>
          <w:szCs w:val="24"/>
        </w:rPr>
        <w:t>2.</w:t>
      </w:r>
      <w:r w:rsidR="00690EE2">
        <w:rPr>
          <w:rFonts w:ascii="Times New Roman" w:hAnsi="Times New Roman" w:cs="Times New Roman"/>
          <w:sz w:val="24"/>
          <w:szCs w:val="24"/>
        </w:rPr>
        <w:t>8</w:t>
      </w:r>
      <w:r w:rsidRPr="00D65CF4">
        <w:rPr>
          <w:rFonts w:ascii="Times New Roman" w:hAnsi="Times New Roman" w:cs="Times New Roman"/>
          <w:sz w:val="24"/>
          <w:szCs w:val="24"/>
        </w:rPr>
        <w:t xml:space="preserve">. Numatomos sudaryti sutarties trukmė – 36 (trisdešimt šeši) mėnesiai nuo Sutarties įsigaliojimo dienos. </w:t>
      </w:r>
    </w:p>
    <w:p w14:paraId="6C13B78B" w14:textId="3E8320D4" w:rsidR="00690EE2" w:rsidRPr="00F3436C" w:rsidRDefault="00D65CF4" w:rsidP="00690EE2">
      <w:pPr>
        <w:spacing w:after="0" w:line="240" w:lineRule="auto"/>
        <w:ind w:firstLine="567"/>
        <w:jc w:val="both"/>
        <w:rPr>
          <w:rFonts w:ascii="Times New Roman" w:hAnsi="Times New Roman" w:cs="Times New Roman"/>
          <w:color w:val="000000" w:themeColor="text1"/>
          <w:sz w:val="24"/>
          <w:szCs w:val="24"/>
        </w:rPr>
      </w:pPr>
      <w:r w:rsidRPr="00690EE2">
        <w:rPr>
          <w:rFonts w:ascii="Times New Roman" w:hAnsi="Times New Roman" w:cs="Times New Roman"/>
          <w:sz w:val="24"/>
          <w:szCs w:val="24"/>
        </w:rPr>
        <w:t>2.</w:t>
      </w:r>
      <w:r w:rsidR="00690EE2">
        <w:rPr>
          <w:rFonts w:ascii="Times New Roman" w:hAnsi="Times New Roman" w:cs="Times New Roman"/>
          <w:sz w:val="24"/>
          <w:szCs w:val="24"/>
        </w:rPr>
        <w:t>9</w:t>
      </w:r>
      <w:r w:rsidRPr="00F3436C">
        <w:rPr>
          <w:rFonts w:ascii="Times New Roman" w:hAnsi="Times New Roman" w:cs="Times New Roman"/>
          <w:color w:val="000000" w:themeColor="text1"/>
          <w:sz w:val="24"/>
          <w:szCs w:val="24"/>
        </w:rPr>
        <w:t>. Prekių pristatymo vieta – Lietuvos kariuomenės Divizijos generolo Jono Sutkaus depų tarnyb</w:t>
      </w:r>
      <w:r w:rsidR="00690EE2" w:rsidRPr="00F3436C">
        <w:rPr>
          <w:rFonts w:ascii="Times New Roman" w:hAnsi="Times New Roman" w:cs="Times New Roman"/>
          <w:color w:val="000000" w:themeColor="text1"/>
          <w:sz w:val="24"/>
          <w:szCs w:val="24"/>
        </w:rPr>
        <w:t>a, adresu A. Juozapavičiaus pr. 1</w:t>
      </w:r>
      <w:r w:rsidR="00F56B27">
        <w:rPr>
          <w:rFonts w:ascii="Times New Roman" w:hAnsi="Times New Roman" w:cs="Times New Roman"/>
          <w:color w:val="000000" w:themeColor="text1"/>
          <w:sz w:val="24"/>
          <w:szCs w:val="24"/>
        </w:rPr>
        <w:t>1 B</w:t>
      </w:r>
      <w:r w:rsidR="00690EE2" w:rsidRPr="00F3436C">
        <w:rPr>
          <w:rFonts w:ascii="Times New Roman" w:hAnsi="Times New Roman" w:cs="Times New Roman"/>
          <w:color w:val="000000" w:themeColor="text1"/>
          <w:sz w:val="24"/>
          <w:szCs w:val="24"/>
        </w:rPr>
        <w:t xml:space="preserve">, Kaunas, išskyrus  </w:t>
      </w:r>
      <w:r w:rsidR="00690EE2" w:rsidRPr="00F3436C">
        <w:rPr>
          <w:rFonts w:ascii="Times New Roman" w:hAnsi="Times New Roman" w:cs="Times New Roman"/>
          <w:b/>
          <w:bCs/>
          <w:color w:val="000000" w:themeColor="text1"/>
          <w:sz w:val="24"/>
          <w:szCs w:val="24"/>
        </w:rPr>
        <w:t>nešiojamų 10 kW  elektros generatorių</w:t>
      </w:r>
      <w:r w:rsidR="00690EE2" w:rsidRPr="00F3436C">
        <w:rPr>
          <w:rFonts w:ascii="Times New Roman" w:hAnsi="Times New Roman" w:cs="Times New Roman"/>
          <w:color w:val="000000" w:themeColor="text1"/>
          <w:sz w:val="24"/>
          <w:szCs w:val="24"/>
        </w:rPr>
        <w:t xml:space="preserve">  (taikoma  2-ai pirkimo daliai) 5 vnt.  pristatymo vieta – Mihai Viteazu g. 4, Kahulis, Moldova.</w:t>
      </w:r>
    </w:p>
    <w:p w14:paraId="7B478B03" w14:textId="61CA0F5A" w:rsidR="00D22226" w:rsidRPr="00B62309" w:rsidRDefault="00202323" w:rsidP="00202323">
      <w:pPr>
        <w:pStyle w:val="Heading1"/>
        <w:spacing w:line="20" w:lineRule="atLeast"/>
        <w:contextualSpacing/>
        <w:rPr>
          <w:rFonts w:ascii="Times New Roman" w:hAnsi="Times New Roman" w:cs="Times New Roman"/>
        </w:rPr>
      </w:pPr>
      <w:bookmarkStart w:id="7" w:name="_Toc126333930"/>
      <w:r w:rsidRPr="00B62309">
        <w:rPr>
          <w:rFonts w:ascii="Times New Roman" w:hAnsi="Times New Roman" w:cs="Times New Roman"/>
        </w:rPr>
        <w:t>3.</w:t>
      </w:r>
      <w:r w:rsidR="00D24970" w:rsidRPr="00B62309">
        <w:rPr>
          <w:rFonts w:ascii="Times New Roman" w:hAnsi="Times New Roman" w:cs="Times New Roman"/>
        </w:rPr>
        <w:t xml:space="preserve"> </w:t>
      </w:r>
      <w:bookmarkStart w:id="8" w:name="_Ref39427921"/>
      <w:bookmarkStart w:id="9" w:name="_Ref39427927"/>
      <w:bookmarkStart w:id="10" w:name="_Ref39740354"/>
      <w:r w:rsidR="00D22226" w:rsidRPr="00B62309">
        <w:rPr>
          <w:rFonts w:ascii="Times New Roman" w:hAnsi="Times New Roman" w:cs="Times New Roman"/>
        </w:rPr>
        <w:t>Susitikimai su tiekėjais</w:t>
      </w:r>
      <w:bookmarkEnd w:id="8"/>
      <w:bookmarkEnd w:id="9"/>
      <w:r w:rsidR="003B6924" w:rsidRPr="00B62309">
        <w:rPr>
          <w:rFonts w:ascii="Times New Roman" w:hAnsi="Times New Roman" w:cs="Times New Roman"/>
        </w:rPr>
        <w:t xml:space="preserve"> ir objekto apžiūra</w:t>
      </w:r>
      <w:bookmarkEnd w:id="7"/>
      <w:bookmarkEnd w:id="10"/>
    </w:p>
    <w:p w14:paraId="3A422005" w14:textId="5CA9D7AF" w:rsidR="00B176FD" w:rsidRPr="00B62309" w:rsidRDefault="00862DB8" w:rsidP="00EA43AE">
      <w:pPr>
        <w:pStyle w:val="ListParagraph"/>
        <w:spacing w:after="0"/>
        <w:ind w:left="0" w:firstLine="567"/>
        <w:jc w:val="both"/>
        <w:rPr>
          <w:rFonts w:ascii="Times New Roman" w:hAnsi="Times New Roman" w:cs="Times New Roman"/>
          <w:sz w:val="24"/>
          <w:szCs w:val="24"/>
        </w:rPr>
      </w:pPr>
      <w:r w:rsidRPr="00B62309">
        <w:rPr>
          <w:rFonts w:ascii="Times New Roman" w:hAnsi="Times New Roman" w:cs="Times New Roman"/>
          <w:iCs/>
          <w:sz w:val="24"/>
          <w:szCs w:val="24"/>
        </w:rPr>
        <w:t>3.1.</w:t>
      </w:r>
      <w:r w:rsidRPr="00B62309">
        <w:rPr>
          <w:rFonts w:ascii="Times New Roman" w:hAnsi="Times New Roman" w:cs="Times New Roman"/>
          <w:i/>
          <w:color w:val="FF0000"/>
          <w:sz w:val="24"/>
          <w:szCs w:val="24"/>
        </w:rPr>
        <w:t xml:space="preserve"> </w:t>
      </w:r>
      <w:r w:rsidR="00B176FD" w:rsidRPr="00B62309">
        <w:rPr>
          <w:rFonts w:ascii="Times New Roman" w:hAnsi="Times New Roman" w:cs="Times New Roman"/>
          <w:sz w:val="24"/>
          <w:szCs w:val="24"/>
        </w:rPr>
        <w:t xml:space="preserve">Perkančioji organizacija nerengs susitikimo su tiekėjais dėl pirkimo </w:t>
      </w:r>
      <w:r w:rsidR="004257A5" w:rsidRPr="00B62309">
        <w:rPr>
          <w:rFonts w:ascii="Times New Roman" w:hAnsi="Times New Roman" w:cs="Times New Roman"/>
          <w:sz w:val="24"/>
          <w:szCs w:val="24"/>
        </w:rPr>
        <w:t>sąlyg</w:t>
      </w:r>
      <w:r w:rsidR="00B176FD" w:rsidRPr="00B62309">
        <w:rPr>
          <w:rFonts w:ascii="Times New Roman" w:hAnsi="Times New Roman" w:cs="Times New Roman"/>
          <w:sz w:val="24"/>
          <w:szCs w:val="24"/>
        </w:rPr>
        <w:t>ų</w:t>
      </w:r>
      <w:r w:rsidR="00946722" w:rsidRPr="00B62309">
        <w:rPr>
          <w:rFonts w:ascii="Times New Roman" w:hAnsi="Times New Roman" w:cs="Times New Roman"/>
          <w:sz w:val="24"/>
          <w:szCs w:val="24"/>
        </w:rPr>
        <w:t xml:space="preserve"> paaiškinimo</w:t>
      </w:r>
      <w:r w:rsidR="00B176FD" w:rsidRPr="00B62309">
        <w:rPr>
          <w:rFonts w:ascii="Times New Roman" w:hAnsi="Times New Roman" w:cs="Times New Roman"/>
          <w:sz w:val="24"/>
          <w:szCs w:val="24"/>
        </w:rPr>
        <w:t>.</w:t>
      </w:r>
    </w:p>
    <w:p w14:paraId="24A7FE06" w14:textId="1C06869A" w:rsidR="00BE0587" w:rsidRPr="00B62309" w:rsidRDefault="00EA43AE" w:rsidP="00BE0587">
      <w:pPr>
        <w:pStyle w:val="ListParagraph"/>
        <w:spacing w:after="0" w:line="240" w:lineRule="auto"/>
        <w:ind w:left="567"/>
        <w:jc w:val="both"/>
        <w:rPr>
          <w:rFonts w:ascii="Times New Roman" w:eastAsiaTheme="minorHAnsi" w:hAnsi="Times New Roman" w:cs="Times New Roman"/>
          <w:sz w:val="24"/>
          <w:szCs w:val="24"/>
          <w:lang w:eastAsia="en-US"/>
        </w:rPr>
      </w:pPr>
      <w:r w:rsidRPr="00B62309">
        <w:rPr>
          <w:rFonts w:ascii="Times New Roman" w:eastAsiaTheme="minorHAnsi" w:hAnsi="Times New Roman" w:cs="Times New Roman"/>
          <w:sz w:val="24"/>
          <w:szCs w:val="24"/>
          <w:lang w:eastAsia="en-US"/>
        </w:rPr>
        <w:t xml:space="preserve">3.2. </w:t>
      </w:r>
      <w:r w:rsidR="00BE0587" w:rsidRPr="00B62309">
        <w:rPr>
          <w:rFonts w:ascii="Times New Roman" w:eastAsiaTheme="minorHAnsi" w:hAnsi="Times New Roman" w:cs="Times New Roman"/>
          <w:sz w:val="24"/>
          <w:szCs w:val="24"/>
          <w:lang w:eastAsia="en-US"/>
        </w:rPr>
        <w:t>P</w:t>
      </w:r>
      <w:r w:rsidR="00BE0587" w:rsidRPr="00B62309">
        <w:rPr>
          <w:rFonts w:ascii="Times New Roman" w:hAnsi="Times New Roman" w:cs="Times New Roman"/>
          <w:sz w:val="24"/>
          <w:szCs w:val="24"/>
        </w:rPr>
        <w:t>erkančioji organizacija nerengs objekto apžiūros.</w:t>
      </w:r>
    </w:p>
    <w:p w14:paraId="6443D2FF" w14:textId="1C06869A" w:rsidR="00C94B9F" w:rsidRPr="00B62309"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26333931"/>
      <w:r w:rsidRPr="00B62309">
        <w:rPr>
          <w:rFonts w:ascii="Times New Roman" w:hAnsi="Times New Roman" w:cs="Times New Roman"/>
        </w:rPr>
        <w:lastRenderedPageBreak/>
        <w:t xml:space="preserve">4. </w:t>
      </w:r>
      <w:r w:rsidR="00173ACB" w:rsidRPr="00B62309">
        <w:rPr>
          <w:rFonts w:ascii="Times New Roman" w:hAnsi="Times New Roman" w:cs="Times New Roman"/>
        </w:rPr>
        <w:t>Tiekėjų pašalinimo pagrindai</w:t>
      </w:r>
      <w:bookmarkEnd w:id="11"/>
      <w:bookmarkEnd w:id="12"/>
      <w:bookmarkEnd w:id="13"/>
      <w:r w:rsidR="00975F1F" w:rsidRPr="00B62309">
        <w:rPr>
          <w:rFonts w:ascii="Times New Roman" w:hAnsi="Times New Roman" w:cs="Times New Roman"/>
        </w:rPr>
        <w:t xml:space="preserve"> ir kvalifikacijos reikalavimai</w:t>
      </w:r>
      <w:bookmarkEnd w:id="14"/>
    </w:p>
    <w:p w14:paraId="23B058CE" w14:textId="2566322E" w:rsidR="002C5249" w:rsidRPr="009209C1" w:rsidRDefault="009D2F13" w:rsidP="127DD6E8">
      <w:pPr>
        <w:pStyle w:val="ListParagraph"/>
        <w:spacing w:after="120" w:line="20" w:lineRule="atLeast"/>
        <w:ind w:left="0" w:firstLine="567"/>
        <w:jc w:val="both"/>
        <w:rPr>
          <w:rFonts w:ascii="Times New Roman" w:hAnsi="Times New Roman" w:cs="Times New Roman"/>
          <w:sz w:val="24"/>
          <w:szCs w:val="24"/>
        </w:rPr>
      </w:pPr>
      <w:r w:rsidRPr="00B62309">
        <w:rPr>
          <w:rFonts w:ascii="Times New Roman" w:hAnsi="Times New Roman" w:cs="Times New Roman"/>
          <w:sz w:val="24"/>
          <w:szCs w:val="24"/>
        </w:rPr>
        <w:t xml:space="preserve">4.1. </w:t>
      </w:r>
      <w:r w:rsidR="002C5249" w:rsidRPr="00B62309">
        <w:rPr>
          <w:rFonts w:ascii="Times New Roman" w:hAnsi="Times New Roman" w:cs="Times New Roman"/>
          <w:sz w:val="24"/>
          <w:szCs w:val="24"/>
        </w:rPr>
        <w:t>Reikalavimai dėl tiekėjo ir</w:t>
      </w:r>
      <w:bookmarkStart w:id="15" w:name="_Hlk41039660"/>
      <w:r w:rsidR="00942379" w:rsidRPr="00B62309">
        <w:rPr>
          <w:rFonts w:ascii="Times New Roman" w:hAnsi="Times New Roman" w:cs="Times New Roman"/>
          <w:sz w:val="24"/>
          <w:szCs w:val="24"/>
        </w:rPr>
        <w:t xml:space="preserve"> </w:t>
      </w:r>
      <w:r w:rsidR="002C5249" w:rsidRPr="00B62309">
        <w:rPr>
          <w:rFonts w:ascii="Times New Roman" w:hAnsi="Times New Roman" w:cs="Times New Roman"/>
          <w:sz w:val="24"/>
          <w:szCs w:val="24"/>
        </w:rPr>
        <w:t>subtiekėjų</w:t>
      </w:r>
      <w:r w:rsidR="00942379" w:rsidRPr="00B62309">
        <w:rPr>
          <w:rFonts w:ascii="Times New Roman" w:hAnsi="Times New Roman" w:cs="Times New Roman"/>
          <w:sz w:val="24"/>
          <w:szCs w:val="24"/>
        </w:rPr>
        <w:t xml:space="preserve"> (jei taikoma)</w:t>
      </w:r>
      <w:r w:rsidR="00953F2B" w:rsidRPr="00B62309">
        <w:rPr>
          <w:rFonts w:ascii="Times New Roman" w:hAnsi="Times New Roman" w:cs="Times New Roman"/>
          <w:sz w:val="24"/>
          <w:szCs w:val="24"/>
        </w:rPr>
        <w:t xml:space="preserve">, </w:t>
      </w:r>
      <w:r w:rsidR="007F34C7" w:rsidRPr="00B62309">
        <w:rPr>
          <w:rFonts w:ascii="Times New Roman" w:hAnsi="Times New Roman" w:cs="Times New Roman"/>
          <w:sz w:val="24"/>
          <w:szCs w:val="24"/>
        </w:rPr>
        <w:t>ūkio subjektų, kurių pajėgumais tiekėjas remiasi,</w:t>
      </w:r>
      <w:r w:rsidR="002C5249" w:rsidRPr="00B62309">
        <w:rPr>
          <w:rFonts w:ascii="Times New Roman" w:hAnsi="Times New Roman" w:cs="Times New Roman"/>
          <w:sz w:val="24"/>
          <w:szCs w:val="24"/>
        </w:rPr>
        <w:t xml:space="preserve"> </w:t>
      </w:r>
      <w:bookmarkEnd w:id="15"/>
      <w:r w:rsidR="002C5249" w:rsidRPr="009209C1">
        <w:rPr>
          <w:rFonts w:ascii="Times New Roman" w:hAnsi="Times New Roman" w:cs="Times New Roman"/>
          <w:sz w:val="24"/>
          <w:szCs w:val="24"/>
        </w:rPr>
        <w:t xml:space="preserve">pašalinimo pagrindų nebuvimo bei jų nebuvimą patvirtinantys dokumentai nurodyti </w:t>
      </w:r>
      <w:r w:rsidR="006A737F" w:rsidRPr="009209C1">
        <w:rPr>
          <w:rFonts w:ascii="Times New Roman" w:hAnsi="Times New Roman" w:cs="Times New Roman"/>
          <w:sz w:val="24"/>
          <w:szCs w:val="24"/>
        </w:rPr>
        <w:t xml:space="preserve">specialiųjų </w:t>
      </w:r>
      <w:r w:rsidR="006A737F" w:rsidRPr="009209C1">
        <w:rPr>
          <w:rFonts w:ascii="Times New Roman" w:eastAsia="Calibri" w:hAnsi="Times New Roman" w:cs="Times New Roman"/>
          <w:sz w:val="24"/>
          <w:szCs w:val="24"/>
        </w:rPr>
        <w:t>p</w:t>
      </w:r>
      <w:r w:rsidR="00551FA7" w:rsidRPr="009209C1">
        <w:rPr>
          <w:rFonts w:ascii="Times New Roman" w:eastAsia="Calibri" w:hAnsi="Times New Roman" w:cs="Times New Roman"/>
          <w:sz w:val="24"/>
          <w:szCs w:val="24"/>
        </w:rPr>
        <w:t xml:space="preserve">irkimo </w:t>
      </w:r>
      <w:r w:rsidR="006773B6" w:rsidRPr="009209C1">
        <w:rPr>
          <w:rFonts w:ascii="Times New Roman" w:eastAsia="Calibri" w:hAnsi="Times New Roman" w:cs="Times New Roman"/>
          <w:sz w:val="24"/>
          <w:szCs w:val="24"/>
        </w:rPr>
        <w:t xml:space="preserve">sąlygų </w:t>
      </w:r>
      <w:r w:rsidR="008514C1" w:rsidRPr="009209C1">
        <w:rPr>
          <w:rFonts w:ascii="Times New Roman" w:eastAsia="Calibri" w:hAnsi="Times New Roman" w:cs="Times New Roman"/>
          <w:sz w:val="24"/>
          <w:szCs w:val="24"/>
        </w:rPr>
        <w:t>3 priede ,,Tiekėjų pašalinimo pagrindai“</w:t>
      </w:r>
      <w:r w:rsidR="00984B02" w:rsidRPr="009209C1">
        <w:rPr>
          <w:rFonts w:ascii="Times New Roman" w:hAnsi="Times New Roman" w:cs="Times New Roman"/>
          <w:color w:val="00B050"/>
          <w:sz w:val="24"/>
          <w:szCs w:val="24"/>
        </w:rPr>
        <w:t xml:space="preserve"> </w:t>
      </w:r>
      <w:r w:rsidR="002C5249" w:rsidRPr="009209C1">
        <w:rPr>
          <w:rFonts w:ascii="Times New Roman" w:hAnsi="Times New Roman" w:cs="Times New Roman"/>
          <w:sz w:val="24"/>
          <w:szCs w:val="24"/>
        </w:rPr>
        <w:t xml:space="preserve">. </w:t>
      </w:r>
    </w:p>
    <w:p w14:paraId="34E32D48" w14:textId="1A735BB9" w:rsidR="007B6F6D" w:rsidRPr="009209C1" w:rsidRDefault="00970624" w:rsidP="00970624">
      <w:pPr>
        <w:pStyle w:val="ListParagraph"/>
        <w:tabs>
          <w:tab w:val="left" w:pos="851"/>
        </w:tabs>
        <w:spacing w:after="0" w:line="20" w:lineRule="atLeast"/>
        <w:ind w:left="0" w:firstLine="567"/>
        <w:jc w:val="both"/>
        <w:rPr>
          <w:rFonts w:ascii="Times New Roman" w:hAnsi="Times New Roman" w:cs="Times New Roman"/>
          <w:color w:val="000000" w:themeColor="text1"/>
          <w:sz w:val="24"/>
          <w:szCs w:val="24"/>
        </w:rPr>
      </w:pPr>
      <w:r w:rsidRPr="009209C1">
        <w:rPr>
          <w:rFonts w:ascii="Times New Roman" w:hAnsi="Times New Roman" w:cs="Times New Roman"/>
          <w:sz w:val="24"/>
          <w:szCs w:val="24"/>
        </w:rPr>
        <w:t>4.2.</w:t>
      </w:r>
      <w:r w:rsidR="00990E9B" w:rsidRPr="009209C1">
        <w:rPr>
          <w:rFonts w:ascii="Times New Roman" w:hAnsi="Times New Roman" w:cs="Times New Roman"/>
          <w:sz w:val="24"/>
          <w:szCs w:val="24"/>
        </w:rPr>
        <w:t xml:space="preserve"> </w:t>
      </w:r>
      <w:r w:rsidR="00A6625B" w:rsidRPr="009209C1">
        <w:rPr>
          <w:rFonts w:ascii="Times New Roman" w:hAnsi="Times New Roman" w:cs="Times New Roman"/>
          <w:color w:val="000000" w:themeColor="text1"/>
          <w:sz w:val="24"/>
          <w:szCs w:val="24"/>
        </w:rPr>
        <w:t xml:space="preserve">Tiekėjams nustatomi kvalifikacijos reikalavimai ir jų atitiktį patvirtinantys dokumentai nurodyti </w:t>
      </w:r>
      <w:r w:rsidR="00765189" w:rsidRPr="009209C1">
        <w:rPr>
          <w:rFonts w:ascii="Times New Roman" w:hAnsi="Times New Roman" w:cs="Times New Roman"/>
          <w:color w:val="000000" w:themeColor="text1"/>
          <w:sz w:val="24"/>
          <w:szCs w:val="24"/>
        </w:rPr>
        <w:t>specialiųjų p</w:t>
      </w:r>
      <w:r w:rsidR="00551FA7" w:rsidRPr="009209C1">
        <w:rPr>
          <w:rFonts w:ascii="Times New Roman" w:hAnsi="Times New Roman" w:cs="Times New Roman"/>
          <w:color w:val="000000" w:themeColor="text1"/>
          <w:sz w:val="24"/>
          <w:szCs w:val="24"/>
        </w:rPr>
        <w:t xml:space="preserve">irkimo </w:t>
      </w:r>
      <w:r w:rsidR="00A6625B" w:rsidRPr="009209C1">
        <w:rPr>
          <w:rFonts w:ascii="Times New Roman" w:hAnsi="Times New Roman" w:cs="Times New Roman"/>
          <w:color w:val="000000" w:themeColor="text1"/>
          <w:sz w:val="24"/>
          <w:szCs w:val="24"/>
        </w:rPr>
        <w:t>sąlygų</w:t>
      </w:r>
      <w:r w:rsidR="008514C1" w:rsidRPr="009209C1">
        <w:rPr>
          <w:rFonts w:ascii="Times New Roman" w:hAnsi="Times New Roman" w:cs="Times New Roman"/>
          <w:color w:val="000000" w:themeColor="text1"/>
          <w:sz w:val="24"/>
          <w:szCs w:val="24"/>
        </w:rPr>
        <w:t xml:space="preserve"> 4 priede</w:t>
      </w:r>
      <w:r w:rsidR="00A6625B" w:rsidRPr="009209C1">
        <w:rPr>
          <w:rFonts w:ascii="Times New Roman" w:hAnsi="Times New Roman" w:cs="Times New Roman"/>
          <w:color w:val="000000" w:themeColor="text1"/>
          <w:sz w:val="24"/>
          <w:szCs w:val="24"/>
        </w:rPr>
        <w:t xml:space="preserve"> </w:t>
      </w:r>
      <w:r w:rsidR="008514C1" w:rsidRPr="009209C1">
        <w:rPr>
          <w:rFonts w:ascii="Times New Roman" w:hAnsi="Times New Roman" w:cs="Times New Roman"/>
          <w:color w:val="000000" w:themeColor="text1"/>
          <w:sz w:val="24"/>
          <w:szCs w:val="24"/>
        </w:rPr>
        <w:t>„Tiekėjų kvalifikacijos reikalavimai“</w:t>
      </w:r>
      <w:r w:rsidR="00A6625B" w:rsidRPr="009209C1">
        <w:rPr>
          <w:rFonts w:ascii="Times New Roman" w:hAnsi="Times New Roman" w:cs="Times New Roman"/>
          <w:color w:val="000000" w:themeColor="text1"/>
          <w:sz w:val="24"/>
          <w:szCs w:val="24"/>
        </w:rPr>
        <w:t xml:space="preserve">. </w:t>
      </w:r>
    </w:p>
    <w:p w14:paraId="69D62E2B" w14:textId="7F94BB77" w:rsidR="00A000BE" w:rsidRPr="00B62309" w:rsidRDefault="00D24970" w:rsidP="0037632B">
      <w:pPr>
        <w:pStyle w:val="Heading1"/>
        <w:tabs>
          <w:tab w:val="left" w:pos="567"/>
        </w:tabs>
        <w:spacing w:after="0"/>
        <w:contextualSpacing/>
        <w:jc w:val="both"/>
        <w:rPr>
          <w:rFonts w:ascii="Times New Roman" w:hAnsi="Times New Roman" w:cs="Times New Roman"/>
        </w:rPr>
      </w:pPr>
      <w:bookmarkStart w:id="16" w:name="_Toc126333932"/>
      <w:r w:rsidRPr="00B62309">
        <w:rPr>
          <w:rFonts w:ascii="Times New Roman" w:hAnsi="Times New Roman" w:cs="Times New Roman"/>
        </w:rPr>
        <w:t>5</w:t>
      </w:r>
      <w:r w:rsidR="001E3D5A" w:rsidRPr="00B62309">
        <w:rPr>
          <w:rFonts w:ascii="Times New Roman" w:hAnsi="Times New Roman" w:cs="Times New Roman"/>
        </w:rPr>
        <w:t>.</w:t>
      </w:r>
      <w:r w:rsidR="009743D3" w:rsidRPr="00B62309">
        <w:rPr>
          <w:rFonts w:ascii="Times New Roman" w:hAnsi="Times New Roman" w:cs="Times New Roman"/>
        </w:rPr>
        <w:t>Reikalavimai, susiję su nacionaliniu saugumu</w:t>
      </w:r>
      <w:bookmarkEnd w:id="16"/>
      <w:r w:rsidR="009743D3" w:rsidRPr="00B62309">
        <w:rPr>
          <w:rFonts w:ascii="Times New Roman" w:hAnsi="Times New Roman" w:cs="Times New Roman"/>
        </w:rPr>
        <w:t xml:space="preserve"> </w:t>
      </w:r>
    </w:p>
    <w:p w14:paraId="392BE82C" w14:textId="77777777" w:rsidR="00824BDF" w:rsidRDefault="00824BDF" w:rsidP="004F0FF5">
      <w:pPr>
        <w:pStyle w:val="ListParagraph"/>
        <w:spacing w:after="0" w:line="240" w:lineRule="auto"/>
        <w:ind w:left="0" w:firstLine="567"/>
        <w:jc w:val="both"/>
        <w:rPr>
          <w:rFonts w:ascii="Times New Roman" w:hAnsi="Times New Roman" w:cs="Times New Roman"/>
          <w:sz w:val="24"/>
          <w:szCs w:val="24"/>
          <w:highlight w:val="yellow"/>
        </w:rPr>
      </w:pPr>
    </w:p>
    <w:p w14:paraId="313CC24F" w14:textId="77777777" w:rsidR="00824BDF" w:rsidRPr="00824BDF" w:rsidRDefault="004F0FF5" w:rsidP="00824BDF">
      <w:pPr>
        <w:pStyle w:val="ListParagraph"/>
        <w:spacing w:after="0"/>
        <w:ind w:left="0" w:firstLine="567"/>
        <w:jc w:val="both"/>
        <w:rPr>
          <w:rFonts w:ascii="Times New Roman" w:hAnsi="Times New Roman" w:cs="Times New Roman"/>
          <w:sz w:val="24"/>
          <w:szCs w:val="24"/>
        </w:rPr>
      </w:pPr>
      <w:r w:rsidRPr="00824BDF">
        <w:rPr>
          <w:rFonts w:ascii="Times New Roman" w:hAnsi="Times New Roman" w:cs="Times New Roman"/>
          <w:sz w:val="24"/>
          <w:szCs w:val="24"/>
        </w:rPr>
        <w:t xml:space="preserve">5.4. </w:t>
      </w:r>
      <w:bookmarkStart w:id="17" w:name="_Ref39666794"/>
      <w:bookmarkStart w:id="18" w:name="_Ref39666796"/>
      <w:bookmarkStart w:id="19" w:name="_Toc126333933"/>
      <w:r w:rsidR="00824BDF" w:rsidRPr="00824BDF">
        <w:rPr>
          <w:rFonts w:ascii="Times New Roman" w:hAnsi="Times New Roman" w:cs="Times New Roman"/>
          <w:sz w:val="24"/>
          <w:szCs w:val="24"/>
        </w:rPr>
        <w:t xml:space="preserve">Perkančiajai organizacijai kilus abejonių dėl tiekėjo pagal 8 priede nurodytą formą užpildytoje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00824BDF" w:rsidRPr="00824BDF">
        <w:rPr>
          <w:rFonts w:ascii="Times New Roman" w:hAnsi="Times New Roman" w:cs="Times New Roman"/>
          <w:color w:val="000000"/>
          <w:sz w:val="24"/>
          <w:szCs w:val="24"/>
        </w:rPr>
        <w:t>ir (ar) paaiškinimus</w:t>
      </w:r>
      <w:r w:rsidR="00824BDF" w:rsidRPr="00824BDF">
        <w:rPr>
          <w:rFonts w:ascii="Times New Roman" w:hAnsi="Times New Roman" w:cs="Times New Roman"/>
          <w:sz w:val="24"/>
          <w:szCs w:val="24"/>
        </w:rPr>
        <w:t xml:space="preserve">. Tokių dokumentų </w:t>
      </w:r>
      <w:r w:rsidR="00824BDF" w:rsidRPr="00824BDF">
        <w:rPr>
          <w:rFonts w:ascii="Times New Roman" w:hAnsi="Times New Roman" w:cs="Times New Roman"/>
          <w:color w:val="000000"/>
          <w:sz w:val="24"/>
          <w:szCs w:val="24"/>
        </w:rPr>
        <w:t>ir (ar) paaiškinimų</w:t>
      </w:r>
      <w:r w:rsidR="00824BDF" w:rsidRPr="00824BDF">
        <w:rPr>
          <w:rFonts w:ascii="Times New Roman" w:hAnsi="Times New Roman" w:cs="Times New Roman"/>
          <w:sz w:val="24"/>
          <w:szCs w:val="24"/>
        </w:rPr>
        <w:t xml:space="preserve"> perkančioji organizacija gali prašyti bet kuriuo pirkimo procedūros metu siekdama užtikrinti tinkamą pirkimo procedūros atlikimą.</w:t>
      </w:r>
    </w:p>
    <w:p w14:paraId="02F71962" w14:textId="77777777" w:rsidR="00824BDF" w:rsidRPr="00824BDF" w:rsidRDefault="00824BDF" w:rsidP="00824BDF">
      <w:pPr>
        <w:pStyle w:val="ListParagraph"/>
        <w:spacing w:after="0"/>
        <w:ind w:left="0" w:firstLine="567"/>
        <w:jc w:val="both"/>
        <w:rPr>
          <w:rFonts w:ascii="Times New Roman" w:hAnsi="Times New Roman" w:cs="Times New Roman"/>
          <w:sz w:val="24"/>
          <w:szCs w:val="24"/>
        </w:rPr>
      </w:pPr>
      <w:r w:rsidRPr="00824BDF">
        <w:rPr>
          <w:rFonts w:ascii="Times New Roman" w:hAnsi="Times New Roman" w:cs="Times New Roman"/>
          <w:sz w:val="24"/>
          <w:szCs w:val="24"/>
        </w:rPr>
        <w:t xml:space="preserve">5.5. Perkančioji organizacija, įvertinusi visus galinčius kelti grėsmę nacionalinio saugumo interesams rizikos veiksnius numato, kad šiame pirkime </w:t>
      </w:r>
      <w:r w:rsidRPr="00824BDF">
        <w:rPr>
          <w:rFonts w:ascii="Times New Roman" w:hAnsi="Times New Roman" w:cs="Times New Roman"/>
          <w:color w:val="000000" w:themeColor="text1"/>
          <w:sz w:val="24"/>
          <w:szCs w:val="24"/>
        </w:rPr>
        <w:t>negali</w:t>
      </w:r>
      <w:r w:rsidRPr="00824BDF">
        <w:rPr>
          <w:rFonts w:ascii="Times New Roman" w:hAnsi="Times New Roman" w:cs="Times New Roman"/>
          <w:sz w:val="24"/>
          <w:szCs w:val="24"/>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BEDE7AF" w14:textId="5C957F6B" w:rsidR="00AF62E6" w:rsidRPr="00824BDF" w:rsidRDefault="00245E8F" w:rsidP="00824BDF">
      <w:pPr>
        <w:pStyle w:val="ListParagraph"/>
        <w:spacing w:after="0"/>
        <w:ind w:left="0" w:firstLine="567"/>
        <w:jc w:val="both"/>
        <w:rPr>
          <w:rFonts w:ascii="Times New Roman" w:hAnsi="Times New Roman" w:cs="Times New Roman"/>
          <w:sz w:val="24"/>
          <w:szCs w:val="24"/>
        </w:rPr>
      </w:pPr>
      <w:r w:rsidRPr="00824BDF">
        <w:rPr>
          <w:rFonts w:ascii="Times New Roman" w:hAnsi="Times New Roman" w:cs="Times New Roman"/>
          <w:sz w:val="24"/>
          <w:szCs w:val="24"/>
        </w:rPr>
        <w:t>6</w:t>
      </w:r>
      <w:r w:rsidR="0005396D" w:rsidRPr="00824BDF">
        <w:rPr>
          <w:rFonts w:ascii="Times New Roman" w:hAnsi="Times New Roman" w:cs="Times New Roman"/>
          <w:sz w:val="24"/>
          <w:szCs w:val="24"/>
        </w:rPr>
        <w:t xml:space="preserve">. </w:t>
      </w:r>
      <w:r w:rsidR="00220588" w:rsidRPr="00824BDF">
        <w:rPr>
          <w:rFonts w:ascii="Times New Roman" w:hAnsi="Times New Roman" w:cs="Times New Roman"/>
          <w:sz w:val="24"/>
          <w:szCs w:val="24"/>
        </w:rPr>
        <w:t>Specialieji r</w:t>
      </w:r>
      <w:r w:rsidR="00DF58E2" w:rsidRPr="00824BDF">
        <w:rPr>
          <w:rFonts w:ascii="Times New Roman" w:hAnsi="Times New Roman" w:cs="Times New Roman"/>
          <w:sz w:val="24"/>
          <w:szCs w:val="24"/>
        </w:rPr>
        <w:t>eikalavimai pasiūlymų rengimui ir pateikimui</w:t>
      </w:r>
      <w:bookmarkEnd w:id="17"/>
      <w:bookmarkEnd w:id="18"/>
      <w:bookmarkEnd w:id="19"/>
    </w:p>
    <w:p w14:paraId="3D47F821" w14:textId="2F93D89B" w:rsidR="00EF5623" w:rsidRPr="00B62309" w:rsidRDefault="00192AF9" w:rsidP="00824BDF">
      <w:pPr>
        <w:spacing w:after="0"/>
        <w:ind w:firstLine="567"/>
        <w:jc w:val="both"/>
        <w:rPr>
          <w:rFonts w:ascii="Times New Roman" w:hAnsi="Times New Roman" w:cs="Times New Roman"/>
          <w:i/>
          <w:iCs/>
          <w:color w:val="7030A0"/>
          <w:sz w:val="24"/>
          <w:szCs w:val="24"/>
        </w:rPr>
      </w:pPr>
      <w:r w:rsidRPr="00824BDF">
        <w:rPr>
          <w:rFonts w:ascii="Times New Roman" w:hAnsi="Times New Roman" w:cs="Times New Roman"/>
          <w:sz w:val="24"/>
          <w:szCs w:val="24"/>
        </w:rPr>
        <w:t xml:space="preserve">6.1. </w:t>
      </w:r>
      <w:r w:rsidR="00EF5623" w:rsidRPr="00824BDF">
        <w:rPr>
          <w:rFonts w:ascii="Times New Roman" w:hAnsi="Times New Roman" w:cs="Times New Roman"/>
          <w:sz w:val="24"/>
          <w:szCs w:val="24"/>
        </w:rPr>
        <w:t xml:space="preserve">Tiekėjo </w:t>
      </w:r>
      <w:r w:rsidR="0058726C" w:rsidRPr="00824BDF">
        <w:rPr>
          <w:rFonts w:ascii="Times New Roman" w:hAnsi="Times New Roman" w:cs="Times New Roman"/>
          <w:sz w:val="24"/>
          <w:szCs w:val="24"/>
        </w:rPr>
        <w:t>p</w:t>
      </w:r>
      <w:r w:rsidR="00EF5623" w:rsidRPr="00824BDF">
        <w:rPr>
          <w:rFonts w:ascii="Times New Roman" w:hAnsi="Times New Roman" w:cs="Times New Roman"/>
          <w:sz w:val="24"/>
          <w:szCs w:val="24"/>
        </w:rPr>
        <w:t>asiūlymą sudaro CVP IS pateikiamų ir žemiau nurodytų dokumentų visuma</w:t>
      </w:r>
      <w:r w:rsidR="00FD53CF" w:rsidRPr="00B62309">
        <w:rPr>
          <w:rFonts w:ascii="Times New Roman" w:hAnsi="Times New Roman" w:cs="Times New Roman"/>
          <w:sz w:val="24"/>
          <w:szCs w:val="24"/>
        </w:rPr>
        <w:t>:</w:t>
      </w:r>
    </w:p>
    <w:p w14:paraId="0B17BEF7" w14:textId="49E245B6" w:rsidR="00FF12F1" w:rsidRPr="00B62309" w:rsidRDefault="005A195F" w:rsidP="005122A7">
      <w:pPr>
        <w:pStyle w:val="ListParagraph"/>
        <w:numPr>
          <w:ilvl w:val="2"/>
          <w:numId w:val="8"/>
        </w:numPr>
        <w:spacing w:after="0" w:line="240" w:lineRule="auto"/>
        <w:ind w:left="0" w:firstLine="567"/>
        <w:jc w:val="both"/>
        <w:rPr>
          <w:rFonts w:ascii="Times New Roman" w:hAnsi="Times New Roman" w:cs="Times New Roman"/>
          <w:b/>
          <w:sz w:val="24"/>
          <w:szCs w:val="24"/>
          <w:u w:val="single"/>
        </w:rPr>
      </w:pPr>
      <w:r w:rsidRPr="00B62309">
        <w:rPr>
          <w:rFonts w:ascii="Times New Roman" w:hAnsi="Times New Roman" w:cs="Times New Roman"/>
          <w:b/>
          <w:sz w:val="24"/>
          <w:szCs w:val="24"/>
        </w:rPr>
        <w:t>p</w:t>
      </w:r>
      <w:r w:rsidR="003F0DA7" w:rsidRPr="00B62309">
        <w:rPr>
          <w:rFonts w:ascii="Times New Roman" w:hAnsi="Times New Roman" w:cs="Times New Roman"/>
          <w:b/>
          <w:sz w:val="24"/>
          <w:szCs w:val="24"/>
        </w:rPr>
        <w:t xml:space="preserve">asiūlymas, parengtas pagal </w:t>
      </w:r>
      <w:r w:rsidR="007C1C57" w:rsidRPr="00B62309">
        <w:rPr>
          <w:rFonts w:ascii="Times New Roman" w:hAnsi="Times New Roman" w:cs="Times New Roman"/>
          <w:b/>
          <w:sz w:val="24"/>
          <w:szCs w:val="24"/>
        </w:rPr>
        <w:t>specialiųjų p</w:t>
      </w:r>
      <w:r w:rsidR="00551FA7" w:rsidRPr="00B62309">
        <w:rPr>
          <w:rFonts w:ascii="Times New Roman" w:hAnsi="Times New Roman" w:cs="Times New Roman"/>
          <w:b/>
          <w:sz w:val="24"/>
          <w:szCs w:val="24"/>
        </w:rPr>
        <w:t xml:space="preserve">irkimo </w:t>
      </w:r>
      <w:r w:rsidR="00476F8C" w:rsidRPr="00B62309">
        <w:rPr>
          <w:rFonts w:ascii="Times New Roman" w:hAnsi="Times New Roman" w:cs="Times New Roman"/>
          <w:b/>
          <w:sz w:val="24"/>
          <w:szCs w:val="24"/>
        </w:rPr>
        <w:t>sąlygų</w:t>
      </w:r>
      <w:r w:rsidR="00DE5F20" w:rsidRPr="00B62309">
        <w:rPr>
          <w:rFonts w:ascii="Times New Roman" w:hAnsi="Times New Roman" w:cs="Times New Roman"/>
          <w:b/>
          <w:sz w:val="24"/>
          <w:szCs w:val="24"/>
        </w:rPr>
        <w:t xml:space="preserve"> </w:t>
      </w:r>
      <w:r w:rsidR="006A3B18" w:rsidRPr="00B62309">
        <w:rPr>
          <w:rFonts w:ascii="Times New Roman" w:hAnsi="Times New Roman" w:cs="Times New Roman"/>
          <w:b/>
          <w:sz w:val="24"/>
          <w:szCs w:val="24"/>
        </w:rPr>
        <w:t>6</w:t>
      </w:r>
      <w:r w:rsidR="00DE5F20" w:rsidRPr="00B62309">
        <w:rPr>
          <w:rFonts w:ascii="Times New Roman" w:hAnsi="Times New Roman" w:cs="Times New Roman"/>
          <w:b/>
          <w:sz w:val="24"/>
          <w:szCs w:val="24"/>
          <w:shd w:val="clear" w:color="auto" w:fill="FFFFFF"/>
        </w:rPr>
        <w:t xml:space="preserve"> </w:t>
      </w:r>
      <w:r w:rsidR="00476F8C" w:rsidRPr="00B62309">
        <w:rPr>
          <w:rFonts w:ascii="Times New Roman" w:hAnsi="Times New Roman" w:cs="Times New Roman"/>
          <w:b/>
          <w:sz w:val="24"/>
          <w:szCs w:val="24"/>
        </w:rPr>
        <w:t xml:space="preserve">priede </w:t>
      </w:r>
      <w:r w:rsidR="003F0DA7" w:rsidRPr="00B62309">
        <w:rPr>
          <w:rFonts w:ascii="Times New Roman" w:hAnsi="Times New Roman" w:cs="Times New Roman"/>
          <w:b/>
          <w:sz w:val="24"/>
          <w:szCs w:val="24"/>
        </w:rPr>
        <w:t xml:space="preserve">pateiktą </w:t>
      </w:r>
      <w:r w:rsidR="00C35C26" w:rsidRPr="00B62309">
        <w:rPr>
          <w:rFonts w:ascii="Times New Roman" w:hAnsi="Times New Roman" w:cs="Times New Roman"/>
          <w:b/>
          <w:sz w:val="24"/>
          <w:szCs w:val="24"/>
        </w:rPr>
        <w:t>p</w:t>
      </w:r>
      <w:r w:rsidR="004F0FF5" w:rsidRPr="00B62309">
        <w:rPr>
          <w:rFonts w:ascii="Times New Roman" w:hAnsi="Times New Roman" w:cs="Times New Roman"/>
          <w:b/>
          <w:sz w:val="24"/>
          <w:szCs w:val="24"/>
        </w:rPr>
        <w:t>asiūlymo formą;</w:t>
      </w:r>
    </w:p>
    <w:p w14:paraId="4CBB5615" w14:textId="098C2FFE" w:rsidR="004F0FF5" w:rsidRDefault="004F0FF5" w:rsidP="005122A7">
      <w:pPr>
        <w:pStyle w:val="ListParagraph"/>
        <w:numPr>
          <w:ilvl w:val="2"/>
          <w:numId w:val="8"/>
        </w:numPr>
        <w:spacing w:after="0" w:line="240" w:lineRule="auto"/>
        <w:ind w:left="0" w:firstLine="567"/>
        <w:jc w:val="both"/>
        <w:rPr>
          <w:rFonts w:ascii="Times New Roman" w:hAnsi="Times New Roman" w:cs="Times New Roman"/>
          <w:b/>
          <w:sz w:val="24"/>
          <w:szCs w:val="24"/>
        </w:rPr>
      </w:pPr>
      <w:r w:rsidRPr="00B62309">
        <w:rPr>
          <w:rFonts w:ascii="Times New Roman" w:hAnsi="Times New Roman" w:cs="Times New Roman"/>
          <w:b/>
          <w:sz w:val="24"/>
          <w:szCs w:val="24"/>
        </w:rPr>
        <w:t>užpildy</w:t>
      </w:r>
      <w:r w:rsidR="005122A7" w:rsidRPr="00B62309">
        <w:rPr>
          <w:rFonts w:ascii="Times New Roman" w:hAnsi="Times New Roman" w:cs="Times New Roman"/>
          <w:b/>
          <w:sz w:val="24"/>
          <w:szCs w:val="24"/>
        </w:rPr>
        <w:t>tas specialiųjų pirkimo sąlygų 6</w:t>
      </w:r>
      <w:r w:rsidRPr="00B62309">
        <w:rPr>
          <w:rFonts w:ascii="Times New Roman" w:hAnsi="Times New Roman" w:cs="Times New Roman"/>
          <w:b/>
          <w:sz w:val="24"/>
          <w:szCs w:val="24"/>
        </w:rPr>
        <w:t xml:space="preserve"> priedo priedėlis „Siūlomų prekių </w:t>
      </w:r>
      <w:r w:rsidR="0038404E">
        <w:rPr>
          <w:rFonts w:ascii="Times New Roman" w:hAnsi="Times New Roman" w:cs="Times New Roman"/>
          <w:b/>
          <w:sz w:val="24"/>
          <w:szCs w:val="24"/>
        </w:rPr>
        <w:t xml:space="preserve">techniniai </w:t>
      </w:r>
      <w:r w:rsidRPr="00B62309">
        <w:rPr>
          <w:rFonts w:ascii="Times New Roman" w:hAnsi="Times New Roman" w:cs="Times New Roman"/>
          <w:b/>
          <w:sz w:val="24"/>
          <w:szCs w:val="24"/>
        </w:rPr>
        <w:t>parametrai”;</w:t>
      </w:r>
    </w:p>
    <w:p w14:paraId="050DB0E3" w14:textId="60700E8C" w:rsidR="00BE35BB" w:rsidRDefault="0038404E" w:rsidP="00BE35BB">
      <w:pPr>
        <w:pStyle w:val="ListParagraph"/>
        <w:numPr>
          <w:ilvl w:val="2"/>
          <w:numId w:val="8"/>
        </w:numPr>
        <w:spacing w:after="0" w:line="240" w:lineRule="auto"/>
        <w:ind w:left="0" w:firstLine="567"/>
        <w:jc w:val="both"/>
        <w:rPr>
          <w:rFonts w:ascii="Times New Roman" w:hAnsi="Times New Roman" w:cs="Times New Roman"/>
          <w:b/>
          <w:sz w:val="24"/>
          <w:szCs w:val="24"/>
        </w:rPr>
      </w:pPr>
      <w:r w:rsidRPr="0038404E">
        <w:rPr>
          <w:rFonts w:ascii="Times New Roman" w:hAnsi="Times New Roman" w:cs="Times New Roman"/>
          <w:b/>
          <w:sz w:val="24"/>
          <w:szCs w:val="24"/>
        </w:rPr>
        <w:t>Techninės specifikacijos reikalavimus pagrindžiantys siūlomos prekės gamintojo dokumentai</w:t>
      </w:r>
      <w:r w:rsidR="00BE35BB">
        <w:rPr>
          <w:rFonts w:ascii="Times New Roman" w:hAnsi="Times New Roman" w:cs="Times New Roman"/>
          <w:b/>
          <w:sz w:val="24"/>
          <w:szCs w:val="24"/>
        </w:rPr>
        <w:t xml:space="preserve"> </w:t>
      </w:r>
      <w:r w:rsidR="00BE35BB" w:rsidRPr="00BE35BB">
        <w:rPr>
          <w:rFonts w:ascii="Times New Roman" w:hAnsi="Times New Roman" w:cs="Times New Roman"/>
          <w:b/>
          <w:sz w:val="24"/>
          <w:szCs w:val="24"/>
        </w:rPr>
        <w:t>(gamintojo techninė dokumentacija teikiama 2 priedo priedėlyje nurodytiems rodikliams patvirtinti);</w:t>
      </w:r>
    </w:p>
    <w:p w14:paraId="3459FD0B" w14:textId="6E0A2ED4" w:rsidR="009C1155" w:rsidRPr="00B62309" w:rsidRDefault="009C1155" w:rsidP="005122A7">
      <w:pPr>
        <w:pStyle w:val="ListParagraph"/>
        <w:numPr>
          <w:ilvl w:val="2"/>
          <w:numId w:val="8"/>
        </w:numPr>
        <w:spacing w:after="0" w:line="240" w:lineRule="auto"/>
        <w:ind w:left="0" w:firstLine="567"/>
        <w:jc w:val="both"/>
        <w:rPr>
          <w:rFonts w:ascii="Times New Roman" w:hAnsi="Times New Roman" w:cs="Times New Roman"/>
          <w:b/>
          <w:sz w:val="24"/>
          <w:szCs w:val="24"/>
          <w:u w:val="single"/>
        </w:rPr>
      </w:pPr>
      <w:r w:rsidRPr="00B62309">
        <w:rPr>
          <w:rFonts w:ascii="Times New Roman" w:hAnsi="Times New Roman" w:cs="Times New Roman"/>
          <w:b/>
          <w:sz w:val="24"/>
          <w:szCs w:val="24"/>
        </w:rPr>
        <w:t xml:space="preserve">užpildytas EBVPD (specialiųjų pirkimo sąlygų </w:t>
      </w:r>
      <w:r w:rsidR="00F63FAA" w:rsidRPr="00B62309">
        <w:rPr>
          <w:rFonts w:ascii="Times New Roman" w:hAnsi="Times New Roman" w:cs="Times New Roman"/>
          <w:b/>
          <w:color w:val="000000" w:themeColor="text1"/>
          <w:sz w:val="24"/>
          <w:szCs w:val="24"/>
        </w:rPr>
        <w:t>5</w:t>
      </w:r>
      <w:r w:rsidRPr="00B62309">
        <w:rPr>
          <w:rFonts w:ascii="Times New Roman" w:hAnsi="Times New Roman" w:cs="Times New Roman"/>
          <w:b/>
          <w:color w:val="000000" w:themeColor="text1"/>
          <w:sz w:val="24"/>
          <w:szCs w:val="24"/>
        </w:rPr>
        <w:t xml:space="preserve"> </w:t>
      </w:r>
      <w:r w:rsidRPr="00B62309">
        <w:rPr>
          <w:rFonts w:ascii="Times New Roman" w:hAnsi="Times New Roman" w:cs="Times New Roman"/>
          <w:b/>
          <w:sz w:val="24"/>
          <w:szCs w:val="24"/>
        </w:rPr>
        <w:t xml:space="preserve">priedas). </w:t>
      </w:r>
      <w:r w:rsidR="0008659E" w:rsidRPr="00B62309">
        <w:rPr>
          <w:rFonts w:ascii="Times New Roman" w:hAnsi="Times New Roman" w:cs="Times New Roman"/>
          <w:b/>
          <w:sz w:val="24"/>
          <w:szCs w:val="24"/>
        </w:rPr>
        <w:t xml:space="preserve">Pateikdamas </w:t>
      </w:r>
      <w:r w:rsidR="00C35C26" w:rsidRPr="00B62309">
        <w:rPr>
          <w:rFonts w:ascii="Times New Roman" w:hAnsi="Times New Roman" w:cs="Times New Roman"/>
          <w:b/>
          <w:sz w:val="24"/>
          <w:szCs w:val="24"/>
        </w:rPr>
        <w:t>p</w:t>
      </w:r>
      <w:r w:rsidRPr="00B62309">
        <w:rPr>
          <w:rFonts w:ascii="Times New Roman" w:hAnsi="Times New Roman" w:cs="Times New Roman"/>
          <w:b/>
          <w:sz w:val="24"/>
          <w:szCs w:val="24"/>
        </w:rPr>
        <w:t>asiūlymą, tiekėjas patvirtina ir EBVPD tikrumą;</w:t>
      </w:r>
    </w:p>
    <w:p w14:paraId="021CA68F" w14:textId="346D8E49" w:rsidR="007C1C57" w:rsidRPr="00B62309" w:rsidRDefault="000C55D6" w:rsidP="005122A7">
      <w:pPr>
        <w:pStyle w:val="ListParagraph"/>
        <w:numPr>
          <w:ilvl w:val="2"/>
          <w:numId w:val="8"/>
        </w:numPr>
        <w:spacing w:after="0" w:line="240" w:lineRule="auto"/>
        <w:ind w:left="0" w:firstLine="567"/>
        <w:jc w:val="both"/>
        <w:rPr>
          <w:rFonts w:ascii="Times New Roman" w:hAnsi="Times New Roman" w:cs="Times New Roman"/>
          <w:b/>
          <w:sz w:val="24"/>
          <w:szCs w:val="24"/>
          <w:u w:val="single"/>
        </w:rPr>
      </w:pPr>
      <w:r w:rsidRPr="00B62309">
        <w:rPr>
          <w:rFonts w:ascii="Times New Roman" w:hAnsi="Times New Roman" w:cs="Times New Roman"/>
          <w:b/>
          <w:sz w:val="24"/>
          <w:szCs w:val="24"/>
        </w:rPr>
        <w:t xml:space="preserve">jungtinės veiklos sutarties kopija (jeigu </w:t>
      </w:r>
      <w:r w:rsidR="00C35C26" w:rsidRPr="00B62309">
        <w:rPr>
          <w:rFonts w:ascii="Times New Roman" w:hAnsi="Times New Roman" w:cs="Times New Roman"/>
          <w:b/>
          <w:sz w:val="24"/>
          <w:szCs w:val="24"/>
        </w:rPr>
        <w:t>p</w:t>
      </w:r>
      <w:r w:rsidRPr="00B62309">
        <w:rPr>
          <w:rFonts w:ascii="Times New Roman" w:hAnsi="Times New Roman" w:cs="Times New Roman"/>
          <w:b/>
          <w:sz w:val="24"/>
          <w:szCs w:val="24"/>
        </w:rPr>
        <w:t>irkime dalyvauja ūkio subjektų grupė jungtinės veiklos sutarties pagrindu)</w:t>
      </w:r>
      <w:r w:rsidR="007C1C57" w:rsidRPr="00B62309">
        <w:rPr>
          <w:rFonts w:ascii="Times New Roman" w:hAnsi="Times New Roman" w:cs="Times New Roman"/>
          <w:b/>
          <w:sz w:val="24"/>
          <w:szCs w:val="24"/>
        </w:rPr>
        <w:t>;</w:t>
      </w:r>
    </w:p>
    <w:p w14:paraId="50A0B33A" w14:textId="2D339200" w:rsidR="006D0EC0" w:rsidRPr="00B62309" w:rsidRDefault="006D0EC0" w:rsidP="00FE7FEB">
      <w:pPr>
        <w:pStyle w:val="ListParagraph"/>
        <w:numPr>
          <w:ilvl w:val="2"/>
          <w:numId w:val="8"/>
        </w:numPr>
        <w:spacing w:after="0" w:line="240" w:lineRule="auto"/>
        <w:ind w:left="0" w:firstLine="567"/>
        <w:jc w:val="both"/>
        <w:rPr>
          <w:rFonts w:ascii="Times New Roman" w:hAnsi="Times New Roman" w:cs="Times New Roman"/>
          <w:b/>
          <w:sz w:val="24"/>
          <w:szCs w:val="24"/>
          <w:u w:val="single"/>
        </w:rPr>
      </w:pPr>
      <w:r w:rsidRPr="00B62309">
        <w:rPr>
          <w:rFonts w:ascii="Times New Roman" w:hAnsi="Times New Roman" w:cs="Times New Roman"/>
          <w:b/>
          <w:sz w:val="24"/>
          <w:szCs w:val="24"/>
        </w:rPr>
        <w:t xml:space="preserve">dokumentas, patvirtinantis, kad asmuo, kuris </w:t>
      </w:r>
      <w:r w:rsidR="0008659E" w:rsidRPr="00B62309">
        <w:rPr>
          <w:rFonts w:ascii="Times New Roman" w:hAnsi="Times New Roman" w:cs="Times New Roman"/>
          <w:b/>
          <w:sz w:val="24"/>
          <w:szCs w:val="24"/>
        </w:rPr>
        <w:t xml:space="preserve">pateikė </w:t>
      </w:r>
      <w:r w:rsidR="0008659E" w:rsidRPr="00B62309">
        <w:rPr>
          <w:rFonts w:ascii="Times New Roman" w:hAnsi="Times New Roman" w:cs="Times New Roman"/>
          <w:b/>
          <w:color w:val="00B050"/>
          <w:sz w:val="24"/>
          <w:szCs w:val="24"/>
        </w:rPr>
        <w:t xml:space="preserve"> </w:t>
      </w:r>
      <w:r w:rsidR="00212F68" w:rsidRPr="00B62309">
        <w:rPr>
          <w:rFonts w:ascii="Times New Roman" w:hAnsi="Times New Roman" w:cs="Times New Roman"/>
          <w:b/>
          <w:sz w:val="24"/>
          <w:szCs w:val="24"/>
        </w:rPr>
        <w:t>p</w:t>
      </w:r>
      <w:r w:rsidRPr="00B62309">
        <w:rPr>
          <w:rFonts w:ascii="Times New Roman" w:hAnsi="Times New Roman" w:cs="Times New Roman"/>
          <w:b/>
          <w:sz w:val="24"/>
          <w:szCs w:val="24"/>
        </w:rPr>
        <w:t xml:space="preserve">asiūlymą (jei jis ne tiekėjo vadovas), turėjo teisę jį </w:t>
      </w:r>
      <w:r w:rsidR="005122A7" w:rsidRPr="00B62309">
        <w:rPr>
          <w:rFonts w:ascii="Times New Roman" w:hAnsi="Times New Roman" w:cs="Times New Roman"/>
          <w:b/>
          <w:sz w:val="24"/>
          <w:szCs w:val="24"/>
        </w:rPr>
        <w:t>pateikti</w:t>
      </w:r>
      <w:r w:rsidRPr="00B62309">
        <w:rPr>
          <w:rFonts w:ascii="Times New Roman" w:hAnsi="Times New Roman" w:cs="Times New Roman"/>
          <w:b/>
          <w:sz w:val="24"/>
          <w:szCs w:val="24"/>
        </w:rPr>
        <w:t>;</w:t>
      </w:r>
    </w:p>
    <w:p w14:paraId="3F33DB70" w14:textId="290631D4" w:rsidR="00824BDF" w:rsidRPr="00824BDF" w:rsidRDefault="005122A7" w:rsidP="00824BDF">
      <w:pPr>
        <w:pStyle w:val="ListParagraph"/>
        <w:numPr>
          <w:ilvl w:val="2"/>
          <w:numId w:val="8"/>
        </w:numPr>
        <w:ind w:left="0" w:firstLine="567"/>
        <w:jc w:val="both"/>
        <w:rPr>
          <w:rFonts w:ascii="Times New Roman" w:hAnsi="Times New Roman" w:cs="Times New Roman"/>
          <w:b/>
          <w:i/>
          <w:iCs/>
          <w:sz w:val="24"/>
          <w:szCs w:val="24"/>
        </w:rPr>
      </w:pPr>
      <w:r w:rsidRPr="00824BDF">
        <w:rPr>
          <w:rFonts w:ascii="Times New Roman" w:hAnsi="Times New Roman" w:cs="Times New Roman"/>
          <w:b/>
          <w:sz w:val="24"/>
          <w:szCs w:val="24"/>
        </w:rPr>
        <w:t>Nacionalinio saugumo reikalavimų atitikties deklaracija</w:t>
      </w:r>
      <w:r w:rsidR="0038404E" w:rsidRPr="00824BDF">
        <w:rPr>
          <w:rFonts w:ascii="Times New Roman" w:hAnsi="Times New Roman" w:cs="Times New Roman"/>
          <w:b/>
          <w:sz w:val="24"/>
          <w:szCs w:val="24"/>
        </w:rPr>
        <w:t>,</w:t>
      </w:r>
      <w:r w:rsidRPr="00824BDF">
        <w:rPr>
          <w:rFonts w:ascii="Times New Roman" w:hAnsi="Times New Roman" w:cs="Times New Roman"/>
          <w:b/>
          <w:sz w:val="24"/>
          <w:szCs w:val="24"/>
        </w:rPr>
        <w:t xml:space="preserve"> užpildyta pagal pirkimo </w:t>
      </w:r>
      <w:r w:rsidR="0038404E" w:rsidRPr="00824BDF">
        <w:rPr>
          <w:rFonts w:ascii="Times New Roman" w:hAnsi="Times New Roman" w:cs="Times New Roman"/>
          <w:b/>
          <w:sz w:val="24"/>
          <w:szCs w:val="24"/>
        </w:rPr>
        <w:t xml:space="preserve">specialiųjų </w:t>
      </w:r>
      <w:r w:rsidRPr="00824BDF">
        <w:rPr>
          <w:rFonts w:ascii="Times New Roman" w:hAnsi="Times New Roman" w:cs="Times New Roman"/>
          <w:b/>
          <w:sz w:val="24"/>
          <w:szCs w:val="24"/>
        </w:rPr>
        <w:t>sąlygų 8 priede pateiktą formą</w:t>
      </w:r>
      <w:r w:rsidR="00824BDF" w:rsidRPr="00824BDF">
        <w:rPr>
          <w:rFonts w:ascii="Times New Roman" w:hAnsi="Times New Roman" w:cs="Times New Roman"/>
          <w:b/>
          <w:sz w:val="24"/>
          <w:szCs w:val="24"/>
        </w:rPr>
        <w:t>.</w:t>
      </w:r>
      <w:r w:rsidR="00824BDF" w:rsidRPr="00824BDF">
        <w:t xml:space="preserve"> </w:t>
      </w:r>
      <w:r w:rsidR="00824BDF" w:rsidRPr="00824BDF">
        <w:rPr>
          <w:rFonts w:ascii="Times New Roman" w:hAnsi="Times New Roman" w:cs="Times New Roman"/>
          <w:b/>
          <w:sz w:val="24"/>
          <w:szCs w:val="24"/>
        </w:rPr>
        <w:t>(</w:t>
      </w:r>
      <w:r w:rsidR="00824BDF" w:rsidRPr="00824BDF">
        <w:rPr>
          <w:rFonts w:ascii="Times New Roman" w:hAnsi="Times New Roman" w:cs="Times New Roman"/>
          <w:b/>
          <w:i/>
          <w:iCs/>
          <w:sz w:val="24"/>
          <w:szCs w:val="24"/>
        </w:rPr>
        <w:t xml:space="preserve">Jeigu perkančiajai organizacijai kyla abejonių dėl tiekėjo pirkimo sąlygų 8 priede nurodytos informacijos teisingumo, ji turi teisę prašyti, pateikti informaciją patvirtinančius Viešųjų pirkimų įstatymo 51 straipsnio 12 dalyje nurodytus (vieną ar kelis) ar kitus perkančiajai organizacijai priimtinus dokumentus. Perkančioji organizacija šių dokumentų </w:t>
      </w:r>
      <w:r w:rsidR="00824BDF" w:rsidRPr="00824BDF">
        <w:rPr>
          <w:rFonts w:ascii="Times New Roman" w:hAnsi="Times New Roman" w:cs="Times New Roman"/>
          <w:b/>
          <w:i/>
          <w:iCs/>
          <w:sz w:val="24"/>
          <w:szCs w:val="24"/>
        </w:rPr>
        <w:lastRenderedPageBreak/>
        <w:t>gali paprašyti bet kuriuo pirkimo procedūros metu, jeigu tai būtina siekiant užtikrinti tinkamą pirkimo procedūros atlikimą);</w:t>
      </w:r>
    </w:p>
    <w:p w14:paraId="1741738B" w14:textId="10681CCE" w:rsidR="0038404E" w:rsidRPr="0038404E" w:rsidRDefault="0038404E" w:rsidP="00FE7FEB">
      <w:pPr>
        <w:pStyle w:val="ListParagraph"/>
        <w:numPr>
          <w:ilvl w:val="2"/>
          <w:numId w:val="8"/>
        </w:numPr>
        <w:spacing w:after="0" w:line="240" w:lineRule="auto"/>
        <w:ind w:left="0" w:firstLine="567"/>
        <w:jc w:val="both"/>
        <w:rPr>
          <w:rFonts w:ascii="Times New Roman" w:hAnsi="Times New Roman" w:cs="Times New Roman"/>
          <w:b/>
          <w:sz w:val="24"/>
          <w:szCs w:val="24"/>
        </w:rPr>
      </w:pPr>
      <w:r w:rsidRPr="0038404E">
        <w:rPr>
          <w:rFonts w:ascii="Times New Roman" w:hAnsi="Times New Roman" w:cs="Times New Roman"/>
          <w:b/>
          <w:sz w:val="24"/>
          <w:szCs w:val="24"/>
        </w:rPr>
        <w:t>Gaminio atitikimo aplinkos apsaugos reikalavimams deklaracija</w:t>
      </w:r>
      <w:r>
        <w:rPr>
          <w:rFonts w:ascii="Times New Roman" w:hAnsi="Times New Roman" w:cs="Times New Roman"/>
          <w:b/>
          <w:sz w:val="24"/>
          <w:szCs w:val="24"/>
        </w:rPr>
        <w:t>, užpildyta pagal pirkimo specialiųjų sąlygų 10 priede pateiktą formą;</w:t>
      </w:r>
    </w:p>
    <w:p w14:paraId="170C1FAC" w14:textId="70633621" w:rsidR="0038404E" w:rsidRPr="00C5162A" w:rsidRDefault="0038404E" w:rsidP="00FE7FEB">
      <w:pPr>
        <w:pStyle w:val="ListParagraph"/>
        <w:numPr>
          <w:ilvl w:val="2"/>
          <w:numId w:val="8"/>
        </w:numPr>
        <w:spacing w:after="0" w:line="240" w:lineRule="auto"/>
        <w:ind w:left="0" w:firstLine="567"/>
        <w:jc w:val="both"/>
        <w:rPr>
          <w:rFonts w:ascii="Times New Roman" w:hAnsi="Times New Roman" w:cs="Times New Roman"/>
          <w:b/>
          <w:sz w:val="24"/>
          <w:szCs w:val="24"/>
        </w:rPr>
      </w:pPr>
      <w:r w:rsidRPr="00C5162A">
        <w:rPr>
          <w:rFonts w:ascii="Times New Roman" w:hAnsi="Times New Roman" w:cs="Times New Roman"/>
          <w:b/>
          <w:sz w:val="24"/>
          <w:szCs w:val="24"/>
        </w:rPr>
        <w:t>Sutartis arba patvirtintas sertifikatas, suteikiantis teisę atstovauti gamintoją, atliekant garantinį remontą arba nurodomi gamintojo įgalioti atstovai (ir pateikiami tai patvirtinantys dokumentai), kurie kvalifikuotai gali atlikti visus garantinio remonto darbus.</w:t>
      </w:r>
    </w:p>
    <w:p w14:paraId="53A8B5A3" w14:textId="45659EB1" w:rsidR="00450415" w:rsidRPr="00B62309" w:rsidRDefault="00450415" w:rsidP="00C5162A">
      <w:pPr>
        <w:pStyle w:val="ListParagraph"/>
        <w:numPr>
          <w:ilvl w:val="2"/>
          <w:numId w:val="8"/>
        </w:numPr>
        <w:spacing w:after="0" w:line="240" w:lineRule="auto"/>
        <w:ind w:left="0" w:firstLine="567"/>
        <w:jc w:val="both"/>
        <w:rPr>
          <w:rFonts w:ascii="Times New Roman" w:hAnsi="Times New Roman" w:cs="Times New Roman"/>
          <w:b/>
          <w:sz w:val="24"/>
          <w:szCs w:val="24"/>
          <w:u w:val="single"/>
        </w:rPr>
      </w:pPr>
      <w:r w:rsidRPr="00B62309">
        <w:rPr>
          <w:rFonts w:ascii="Times New Roman" w:hAnsi="Times New Roman" w:cs="Times New Roman"/>
          <w:b/>
          <w:sz w:val="24"/>
          <w:szCs w:val="24"/>
        </w:rPr>
        <w:t>jei tiekėjas pasitelkia ūkio subjektus, kurių pajėgumais remiasi, – įrodymai, kad šie ištekliai bus prieinami per visą sutartinių įsipareigojimų vykdymo laikotarpį;</w:t>
      </w:r>
    </w:p>
    <w:p w14:paraId="0A4D1BFD" w14:textId="0E1030B9" w:rsidR="00450415" w:rsidRPr="00B62309" w:rsidRDefault="00450415" w:rsidP="00C5162A">
      <w:pPr>
        <w:pStyle w:val="ListParagraph"/>
        <w:numPr>
          <w:ilvl w:val="2"/>
          <w:numId w:val="8"/>
        </w:numPr>
        <w:spacing w:after="0" w:line="240" w:lineRule="auto"/>
        <w:ind w:left="0" w:firstLine="567"/>
        <w:jc w:val="both"/>
        <w:rPr>
          <w:rFonts w:ascii="Times New Roman" w:hAnsi="Times New Roman" w:cs="Times New Roman"/>
          <w:b/>
          <w:sz w:val="24"/>
          <w:szCs w:val="24"/>
          <w:u w:val="single"/>
        </w:rPr>
      </w:pPr>
      <w:r w:rsidRPr="00B62309">
        <w:rPr>
          <w:rFonts w:ascii="Times New Roman" w:hAnsi="Times New Roman" w:cs="Times New Roman"/>
          <w:b/>
          <w:sz w:val="24"/>
          <w:szCs w:val="24"/>
        </w:rPr>
        <w:t xml:space="preserve"> jei tiekėjas pasitelkia subtiekėjus, subtiekėjo deklaracija ar kitas dokumentas, patvirtinantis jo sutikimą būti subtiekėju </w:t>
      </w:r>
      <w:r w:rsidR="00824BDF">
        <w:rPr>
          <w:rFonts w:ascii="Times New Roman" w:hAnsi="Times New Roman" w:cs="Times New Roman"/>
          <w:b/>
          <w:sz w:val="24"/>
          <w:szCs w:val="24"/>
        </w:rPr>
        <w:t>sutarties vykdyme</w:t>
      </w:r>
      <w:r w:rsidRPr="00B62309">
        <w:rPr>
          <w:rFonts w:ascii="Times New Roman" w:hAnsi="Times New Roman" w:cs="Times New Roman"/>
          <w:b/>
          <w:sz w:val="24"/>
          <w:szCs w:val="24"/>
        </w:rPr>
        <w:t>;</w:t>
      </w:r>
    </w:p>
    <w:p w14:paraId="33D58E39" w14:textId="77777777" w:rsidR="005122A7" w:rsidRPr="00B62309" w:rsidRDefault="005122A7" w:rsidP="005122A7">
      <w:pPr>
        <w:pStyle w:val="ListParagraph"/>
        <w:numPr>
          <w:ilvl w:val="2"/>
          <w:numId w:val="8"/>
        </w:numPr>
        <w:ind w:left="0" w:firstLine="567"/>
        <w:jc w:val="both"/>
        <w:rPr>
          <w:rFonts w:ascii="Times New Roman" w:hAnsi="Times New Roman" w:cs="Times New Roman"/>
          <w:b/>
          <w:sz w:val="24"/>
          <w:szCs w:val="24"/>
        </w:rPr>
      </w:pPr>
      <w:r w:rsidRPr="00B62309">
        <w:rPr>
          <w:rFonts w:ascii="Times New Roman" w:hAnsi="Times New Roman" w:cs="Times New Roman"/>
          <w:b/>
          <w:sz w:val="24"/>
          <w:szCs w:val="24"/>
        </w:rPr>
        <w:t xml:space="preserve">kiti, tiekėjo manymu, reikalingi dokumentai, pagrindžiantys pasiūlyme nurodytą informaciją. </w:t>
      </w:r>
    </w:p>
    <w:p w14:paraId="6602056D" w14:textId="12B16DC8" w:rsidR="0096678C" w:rsidRPr="00B62309" w:rsidRDefault="0099696F" w:rsidP="00C5162A">
      <w:pPr>
        <w:pStyle w:val="ListParagraph"/>
        <w:numPr>
          <w:ilvl w:val="1"/>
          <w:numId w:val="9"/>
        </w:numPr>
        <w:tabs>
          <w:tab w:val="left" w:pos="993"/>
        </w:tabs>
        <w:spacing w:line="240" w:lineRule="auto"/>
        <w:ind w:left="0" w:firstLine="567"/>
        <w:jc w:val="both"/>
        <w:rPr>
          <w:rFonts w:ascii="Times New Roman" w:hAnsi="Times New Roman" w:cs="Times New Roman"/>
          <w:sz w:val="24"/>
          <w:szCs w:val="24"/>
        </w:rPr>
      </w:pPr>
      <w:r w:rsidRPr="00B62309">
        <w:rPr>
          <w:rFonts w:ascii="Times New Roman" w:hAnsi="Times New Roman" w:cs="Times New Roman"/>
          <w:sz w:val="24"/>
          <w:szCs w:val="24"/>
        </w:rPr>
        <w:t>P</w:t>
      </w:r>
      <w:r w:rsidR="0048587E" w:rsidRPr="00B62309">
        <w:rPr>
          <w:rFonts w:ascii="Times New Roman" w:hAnsi="Times New Roman" w:cs="Times New Roman"/>
          <w:sz w:val="24"/>
          <w:szCs w:val="24"/>
        </w:rPr>
        <w:t>asiūlymas turi būti parengtas</w:t>
      </w:r>
      <w:r w:rsidR="00EE44B0" w:rsidRPr="00B62309">
        <w:rPr>
          <w:rFonts w:ascii="Times New Roman" w:hAnsi="Times New Roman" w:cs="Times New Roman"/>
          <w:sz w:val="24"/>
          <w:szCs w:val="24"/>
        </w:rPr>
        <w:t xml:space="preserve">, </w:t>
      </w:r>
      <w:r w:rsidR="0048587E" w:rsidRPr="00B62309">
        <w:rPr>
          <w:rFonts w:ascii="Times New Roman" w:hAnsi="Times New Roman" w:cs="Times New Roman"/>
          <w:sz w:val="24"/>
          <w:szCs w:val="24"/>
        </w:rPr>
        <w:t>lietuvių kalba</w:t>
      </w:r>
      <w:r w:rsidR="00D17972" w:rsidRPr="00B62309">
        <w:rPr>
          <w:rFonts w:ascii="Times New Roman" w:hAnsi="Times New Roman" w:cs="Times New Roman"/>
          <w:color w:val="7030A0"/>
          <w:sz w:val="24"/>
          <w:szCs w:val="24"/>
        </w:rPr>
        <w:t>.</w:t>
      </w:r>
      <w:r w:rsidR="0048587E" w:rsidRPr="00B62309">
        <w:rPr>
          <w:rFonts w:ascii="Times New Roman" w:hAnsi="Times New Roman" w:cs="Times New Roman"/>
          <w:color w:val="7030A0"/>
          <w:sz w:val="24"/>
          <w:szCs w:val="24"/>
        </w:rPr>
        <w:t xml:space="preserve"> </w:t>
      </w:r>
      <w:r w:rsidR="00F17A1F" w:rsidRPr="00B62309">
        <w:rPr>
          <w:rFonts w:ascii="Times New Roman" w:eastAsia="Arial" w:hAnsi="Times New Roman" w:cs="Times New Roman"/>
          <w:sz w:val="24"/>
          <w:szCs w:val="24"/>
        </w:rPr>
        <w:t>Jei kurie nors su pasiūlymu teikiami dokumentai parengti ne</w:t>
      </w:r>
      <w:r w:rsidR="001427AB" w:rsidRPr="00B62309">
        <w:rPr>
          <w:rFonts w:ascii="Times New Roman" w:eastAsia="Arial" w:hAnsi="Times New Roman" w:cs="Times New Roman"/>
          <w:sz w:val="24"/>
          <w:szCs w:val="24"/>
        </w:rPr>
        <w:t xml:space="preserve"> ta kalba, kuria</w:t>
      </w:r>
      <w:r w:rsidR="00F17A1F" w:rsidRPr="00B62309">
        <w:rPr>
          <w:rFonts w:ascii="Times New Roman" w:eastAsia="Arial" w:hAnsi="Times New Roman" w:cs="Times New Roman"/>
          <w:sz w:val="24"/>
          <w:szCs w:val="24"/>
        </w:rPr>
        <w:t xml:space="preserve"> </w:t>
      </w:r>
      <w:r w:rsidR="0BCA4ED4" w:rsidRPr="00B62309">
        <w:rPr>
          <w:rFonts w:ascii="Times New Roman" w:eastAsia="Arial" w:hAnsi="Times New Roman" w:cs="Times New Roman"/>
          <w:sz w:val="24"/>
          <w:szCs w:val="24"/>
        </w:rPr>
        <w:t>reikalaujama</w:t>
      </w:r>
      <w:r w:rsidR="001427AB" w:rsidRPr="00B62309">
        <w:rPr>
          <w:rFonts w:ascii="Times New Roman" w:eastAsia="Arial" w:hAnsi="Times New Roman" w:cs="Times New Roman"/>
          <w:sz w:val="24"/>
          <w:szCs w:val="24"/>
        </w:rPr>
        <w:t xml:space="preserve">, </w:t>
      </w:r>
      <w:r w:rsidR="003F1D78" w:rsidRPr="00B62309">
        <w:rPr>
          <w:rFonts w:ascii="Times New Roman" w:eastAsia="Arial" w:hAnsi="Times New Roman" w:cs="Times New Roman"/>
          <w:sz w:val="24"/>
          <w:szCs w:val="24"/>
        </w:rPr>
        <w:t xml:space="preserve">turi būti pateiktas tikslus vertimas į </w:t>
      </w:r>
      <w:r w:rsidR="40DC6EFC" w:rsidRPr="00B62309">
        <w:rPr>
          <w:rFonts w:ascii="Times New Roman" w:eastAsia="Arial" w:hAnsi="Times New Roman" w:cs="Times New Roman"/>
          <w:sz w:val="24"/>
          <w:szCs w:val="24"/>
        </w:rPr>
        <w:t>reikalaujamą</w:t>
      </w:r>
      <w:r w:rsidR="001427AB" w:rsidRPr="00B62309">
        <w:rPr>
          <w:rFonts w:ascii="Times New Roman" w:eastAsia="Arial" w:hAnsi="Times New Roman" w:cs="Times New Roman"/>
          <w:sz w:val="24"/>
          <w:szCs w:val="24"/>
        </w:rPr>
        <w:t xml:space="preserve"> </w:t>
      </w:r>
      <w:r w:rsidR="00141BF1" w:rsidRPr="00B62309">
        <w:rPr>
          <w:rFonts w:ascii="Times New Roman" w:eastAsia="Arial" w:hAnsi="Times New Roman" w:cs="Times New Roman"/>
          <w:sz w:val="24"/>
          <w:szCs w:val="24"/>
        </w:rPr>
        <w:t>kalbą</w:t>
      </w:r>
      <w:r w:rsidR="00F17A1F" w:rsidRPr="00B62309">
        <w:rPr>
          <w:rFonts w:ascii="Times New Roman" w:eastAsia="Arial" w:hAnsi="Times New Roman" w:cs="Times New Roman"/>
          <w:sz w:val="24"/>
          <w:szCs w:val="24"/>
        </w:rPr>
        <w:t xml:space="preserve">. </w:t>
      </w:r>
      <w:r w:rsidR="0085364E" w:rsidRPr="00B62309">
        <w:rPr>
          <w:rFonts w:ascii="Times New Roman" w:hAnsi="Times New Roman" w:cs="Times New Roman"/>
          <w:sz w:val="24"/>
          <w:szCs w:val="24"/>
        </w:rPr>
        <w:t>Perkančiajai organizacijai turint įtarimų</w:t>
      </w:r>
      <w:r w:rsidR="0048587E" w:rsidRPr="00B62309">
        <w:rPr>
          <w:rFonts w:ascii="Times New Roman" w:hAnsi="Times New Roman" w:cs="Times New Roman"/>
          <w:sz w:val="24"/>
          <w:szCs w:val="24"/>
        </w:rPr>
        <w:t xml:space="preserve"> dėl pasiūlyme pateikto dokumento vertimo kokybės ir (ar) jo atitikties dokumento originalo turiniui, perkančioji organizacija reikalauja </w:t>
      </w:r>
      <w:r w:rsidR="0048587E" w:rsidRPr="00B62309">
        <w:rPr>
          <w:rFonts w:ascii="Times New Roman" w:hAnsi="Times New Roman" w:cs="Times New Roman"/>
          <w:color w:val="000000" w:themeColor="text1"/>
          <w:sz w:val="24"/>
          <w:szCs w:val="24"/>
        </w:rPr>
        <w:t>pateikti vertimą atlikusio asmens parašu ir vertimų biuro antspaudu (jei turi) patvirtintą šio dokumento vertimą</w:t>
      </w:r>
      <w:r w:rsidR="0048587E" w:rsidRPr="00B62309">
        <w:rPr>
          <w:rFonts w:ascii="Times New Roman" w:hAnsi="Times New Roman" w:cs="Times New Roman"/>
          <w:sz w:val="24"/>
          <w:szCs w:val="24"/>
        </w:rPr>
        <w:t xml:space="preserve">. </w:t>
      </w:r>
      <w:r w:rsidR="0038404E" w:rsidRPr="0038404E">
        <w:rPr>
          <w:rFonts w:ascii="Times New Roman" w:hAnsi="Times New Roman" w:cs="Times New Roman"/>
          <w:sz w:val="24"/>
          <w:szCs w:val="24"/>
        </w:rPr>
        <w:t>Siūlomų prekių atitikimą keliamus techninius reikalavimus apibūdinančių normatyvinių dokumentų (standartų, techninių sąlygų ir kt.) vertimo nereikia, jeigu jie išduoti anglų kalba.</w:t>
      </w:r>
      <w:r w:rsidR="0038404E" w:rsidRPr="0038404E">
        <w:rPr>
          <w:rFonts w:ascii="Times New Roman" w:hAnsi="Times New Roman" w:cs="Times New Roman"/>
          <w:sz w:val="24"/>
          <w:szCs w:val="24"/>
        </w:rPr>
        <w:tab/>
      </w:r>
    </w:p>
    <w:p w14:paraId="4172BF9D" w14:textId="637EE34B" w:rsidR="00380B99" w:rsidRPr="00B62309" w:rsidRDefault="008D03B2" w:rsidP="00C5162A">
      <w:pPr>
        <w:pStyle w:val="ListParagraph"/>
        <w:numPr>
          <w:ilvl w:val="1"/>
          <w:numId w:val="9"/>
        </w:numPr>
        <w:tabs>
          <w:tab w:val="left" w:pos="993"/>
        </w:tabs>
        <w:spacing w:line="240" w:lineRule="auto"/>
        <w:ind w:left="0" w:firstLine="567"/>
        <w:jc w:val="both"/>
        <w:rPr>
          <w:rFonts w:ascii="Times New Roman" w:hAnsi="Times New Roman" w:cs="Times New Roman"/>
          <w:sz w:val="24"/>
          <w:szCs w:val="24"/>
        </w:rPr>
      </w:pPr>
      <w:r w:rsidRPr="00B62309">
        <w:rPr>
          <w:rFonts w:ascii="Times New Roman" w:eastAsia="Arial" w:hAnsi="Times New Roman" w:cs="Times New Roman"/>
          <w:sz w:val="24"/>
          <w:szCs w:val="24"/>
        </w:rPr>
        <w:t xml:space="preserve">Bendra </w:t>
      </w:r>
      <w:r w:rsidR="00BA6AB3" w:rsidRPr="00B62309">
        <w:rPr>
          <w:rFonts w:ascii="Times New Roman" w:eastAsia="Arial" w:hAnsi="Times New Roman" w:cs="Times New Roman"/>
          <w:sz w:val="24"/>
          <w:szCs w:val="24"/>
        </w:rPr>
        <w:t>p</w:t>
      </w:r>
      <w:r w:rsidRPr="00B62309">
        <w:rPr>
          <w:rFonts w:ascii="Times New Roman" w:eastAsia="Arial" w:hAnsi="Times New Roman" w:cs="Times New Roman"/>
          <w:sz w:val="24"/>
          <w:szCs w:val="24"/>
        </w:rPr>
        <w:t>asiūlymo kaina</w:t>
      </w:r>
      <w:r w:rsidR="00D247A7" w:rsidRPr="00B62309">
        <w:rPr>
          <w:rFonts w:ascii="Times New Roman" w:eastAsia="Arial" w:hAnsi="Times New Roman" w:cs="Times New Roman"/>
          <w:sz w:val="24"/>
          <w:szCs w:val="24"/>
        </w:rPr>
        <w:t xml:space="preserve"> </w:t>
      </w:r>
      <w:r w:rsidR="008D3752" w:rsidRPr="00B62309">
        <w:rPr>
          <w:rFonts w:ascii="Times New Roman" w:eastAsia="Arial" w:hAnsi="Times New Roman" w:cs="Times New Roman"/>
          <w:sz w:val="24"/>
          <w:szCs w:val="24"/>
        </w:rPr>
        <w:t>(</w:t>
      </w:r>
      <w:r w:rsidR="00D247A7" w:rsidRPr="00B62309">
        <w:rPr>
          <w:rFonts w:ascii="Times New Roman" w:eastAsia="Arial" w:hAnsi="Times New Roman" w:cs="Times New Roman"/>
          <w:sz w:val="24"/>
          <w:szCs w:val="24"/>
        </w:rPr>
        <w:t>sąnaudos</w:t>
      </w:r>
      <w:r w:rsidR="008D3752" w:rsidRPr="00B62309">
        <w:rPr>
          <w:rFonts w:ascii="Times New Roman" w:eastAsia="Arial" w:hAnsi="Times New Roman" w:cs="Times New Roman"/>
          <w:sz w:val="24"/>
          <w:szCs w:val="24"/>
        </w:rPr>
        <w:t>)</w:t>
      </w:r>
      <w:r w:rsidR="00D247A7" w:rsidRPr="00B62309">
        <w:rPr>
          <w:rFonts w:ascii="Times New Roman" w:eastAsia="Arial" w:hAnsi="Times New Roman" w:cs="Times New Roman"/>
          <w:sz w:val="24"/>
          <w:szCs w:val="24"/>
        </w:rPr>
        <w:t xml:space="preserve"> </w:t>
      </w:r>
      <w:r w:rsidR="008D3752" w:rsidRPr="00B62309">
        <w:rPr>
          <w:rFonts w:ascii="Times New Roman" w:eastAsia="Arial" w:hAnsi="Times New Roman" w:cs="Times New Roman"/>
          <w:sz w:val="24"/>
          <w:szCs w:val="24"/>
        </w:rPr>
        <w:t xml:space="preserve">su PVM </w:t>
      </w:r>
      <w:r w:rsidR="000B049C" w:rsidRPr="00B62309">
        <w:rPr>
          <w:rFonts w:ascii="Times New Roman" w:eastAsia="Arial" w:hAnsi="Times New Roman" w:cs="Times New Roman"/>
          <w:sz w:val="24"/>
          <w:szCs w:val="24"/>
        </w:rPr>
        <w:t xml:space="preserve"> turi būti nurodoma </w:t>
      </w:r>
      <w:r w:rsidR="00D247A7" w:rsidRPr="00B62309">
        <w:rPr>
          <w:rFonts w:ascii="Times New Roman" w:eastAsia="Arial" w:hAnsi="Times New Roman" w:cs="Times New Roman"/>
          <w:sz w:val="24"/>
          <w:szCs w:val="24"/>
        </w:rPr>
        <w:t xml:space="preserve">dviejų skaičių po kablelio tikslumu. </w:t>
      </w:r>
      <w:r w:rsidR="00B75F6D" w:rsidRPr="00B6230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B62309" w:rsidRDefault="003A0EC0" w:rsidP="00C5162A">
      <w:pPr>
        <w:pStyle w:val="ListParagraph"/>
        <w:numPr>
          <w:ilvl w:val="1"/>
          <w:numId w:val="9"/>
        </w:numPr>
        <w:tabs>
          <w:tab w:val="left" w:pos="993"/>
        </w:tabs>
        <w:spacing w:line="240" w:lineRule="auto"/>
        <w:ind w:left="0" w:firstLine="567"/>
        <w:jc w:val="both"/>
        <w:rPr>
          <w:rFonts w:ascii="Times New Roman" w:hAnsi="Times New Roman" w:cs="Times New Roman"/>
          <w:sz w:val="24"/>
          <w:szCs w:val="24"/>
        </w:rPr>
      </w:pPr>
      <w:r w:rsidRPr="00B62309">
        <w:rPr>
          <w:rFonts w:ascii="Times New Roman" w:eastAsia="Arial" w:hAnsi="Times New Roman" w:cs="Times New Roman"/>
          <w:sz w:val="24"/>
          <w:szCs w:val="24"/>
        </w:rPr>
        <w:t xml:space="preserve">Tiekėjų </w:t>
      </w:r>
      <w:r w:rsidR="00A217B2" w:rsidRPr="00B62309">
        <w:rPr>
          <w:rFonts w:ascii="Times New Roman" w:eastAsia="Arial" w:hAnsi="Times New Roman" w:cs="Times New Roman"/>
          <w:sz w:val="24"/>
          <w:szCs w:val="24"/>
        </w:rPr>
        <w:t>p</w:t>
      </w:r>
      <w:r w:rsidRPr="00B62309">
        <w:rPr>
          <w:rFonts w:ascii="Times New Roman" w:eastAsia="Arial" w:hAnsi="Times New Roman" w:cs="Times New Roman"/>
          <w:sz w:val="24"/>
          <w:szCs w:val="24"/>
        </w:rPr>
        <w:t xml:space="preserve">asiūlymuose nurodytos kainos bus vertinamos </w:t>
      </w:r>
      <w:r w:rsidRPr="00B62309">
        <w:rPr>
          <w:rFonts w:ascii="Times New Roman" w:hAnsi="Times New Roman" w:cs="Times New Roman"/>
          <w:sz w:val="24"/>
          <w:szCs w:val="24"/>
        </w:rPr>
        <w:t>ir lyginamos su visais mokesčiais, įskaitant PVM</w:t>
      </w:r>
      <w:r w:rsidR="006E3394" w:rsidRPr="00B62309">
        <w:rPr>
          <w:rFonts w:ascii="Times New Roman" w:hAnsi="Times New Roman" w:cs="Times New Roman"/>
          <w:sz w:val="24"/>
          <w:szCs w:val="24"/>
        </w:rPr>
        <w:t>.</w:t>
      </w:r>
      <w:r w:rsidRPr="00B62309">
        <w:rPr>
          <w:rFonts w:ascii="Times New Roman" w:hAnsi="Times New Roman" w:cs="Times New Roman"/>
          <w:sz w:val="24"/>
          <w:szCs w:val="24"/>
        </w:rPr>
        <w:t xml:space="preserve"> </w:t>
      </w:r>
    </w:p>
    <w:p w14:paraId="7A15AE0A" w14:textId="70E9AA9F" w:rsidR="00EE1C85" w:rsidRPr="00B62309" w:rsidRDefault="00EE1C85" w:rsidP="0097765E">
      <w:pPr>
        <w:pStyle w:val="Heading1"/>
        <w:numPr>
          <w:ilvl w:val="0"/>
          <w:numId w:val="9"/>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B62309">
        <w:rPr>
          <w:rFonts w:ascii="Times New Roman" w:hAnsi="Times New Roman" w:cs="Times New Roman"/>
        </w:rPr>
        <w:t>Pasiūlymo galiojimo užtikrinimas</w:t>
      </w:r>
      <w:bookmarkEnd w:id="25"/>
      <w:bookmarkEnd w:id="26"/>
      <w:bookmarkEnd w:id="27"/>
    </w:p>
    <w:p w14:paraId="060F6017" w14:textId="77777777" w:rsidR="00EC7BFD" w:rsidRPr="00B62309" w:rsidRDefault="00EC7BFD" w:rsidP="00EC7BFD">
      <w:pPr>
        <w:pStyle w:val="ListParagraph"/>
        <w:numPr>
          <w:ilvl w:val="1"/>
          <w:numId w:val="9"/>
        </w:numPr>
        <w:spacing w:after="0" w:line="240" w:lineRule="auto"/>
        <w:ind w:left="0" w:firstLine="567"/>
        <w:jc w:val="both"/>
        <w:rPr>
          <w:rFonts w:ascii="Times New Roman" w:hAnsi="Times New Roman" w:cs="Times New Roman"/>
          <w:sz w:val="24"/>
          <w:szCs w:val="24"/>
        </w:rPr>
      </w:pPr>
      <w:r w:rsidRPr="00B62309">
        <w:rPr>
          <w:rFonts w:ascii="Times New Roman" w:hAnsi="Times New Roman" w:cs="Times New Roman"/>
          <w:sz w:val="24"/>
          <w:szCs w:val="24"/>
        </w:rPr>
        <w:t>Pasiūlymo galiojimas užtikrinamas 2 proc. nuo pasiūlymo bendros kainos Eur be PVM netesybomis (bauda).</w:t>
      </w:r>
    </w:p>
    <w:p w14:paraId="16E618B7" w14:textId="05CBB5FC" w:rsidR="00EC7BFD" w:rsidRPr="00B62309" w:rsidRDefault="00EC7BFD" w:rsidP="00EC7BFD">
      <w:pPr>
        <w:pStyle w:val="ListParagraph"/>
        <w:spacing w:after="120" w:line="20" w:lineRule="atLeast"/>
        <w:ind w:left="0" w:firstLine="567"/>
        <w:jc w:val="both"/>
        <w:rPr>
          <w:rFonts w:ascii="Times New Roman" w:hAnsi="Times New Roman" w:cs="Times New Roman"/>
          <w:sz w:val="24"/>
          <w:szCs w:val="24"/>
        </w:rPr>
      </w:pPr>
      <w:r w:rsidRPr="00B62309">
        <w:rPr>
          <w:rFonts w:ascii="Times New Roman" w:hAnsi="Times New Roman" w:cs="Times New Roman"/>
          <w:sz w:val="24"/>
          <w:szCs w:val="24"/>
        </w:rPr>
        <w:t>7.2. Pateikdamas pasiūlymą dalyvis įsipareigoja perkančiajai organizacijai sumokėti nurodyto dydžio netesybas (baudą) įvykus bent vienai šių sąlygų:</w:t>
      </w:r>
      <w:r w:rsidRPr="00B62309">
        <w:rPr>
          <w:rFonts w:ascii="Times New Roman" w:hAnsi="Times New Roman" w:cs="Times New Roman"/>
          <w:sz w:val="24"/>
          <w:szCs w:val="24"/>
        </w:rPr>
        <w:tab/>
      </w:r>
    </w:p>
    <w:p w14:paraId="144EED77" w14:textId="76CD0DC8" w:rsidR="00EC7BFD" w:rsidRPr="00B62309" w:rsidRDefault="00EC7BFD" w:rsidP="00EC7BFD">
      <w:pPr>
        <w:pStyle w:val="ListParagraph"/>
        <w:spacing w:after="120" w:line="20" w:lineRule="atLeast"/>
        <w:ind w:left="0" w:firstLine="567"/>
        <w:jc w:val="both"/>
        <w:rPr>
          <w:rFonts w:ascii="Times New Roman" w:hAnsi="Times New Roman" w:cs="Times New Roman"/>
          <w:sz w:val="24"/>
          <w:szCs w:val="24"/>
        </w:rPr>
      </w:pPr>
      <w:r w:rsidRPr="00B62309">
        <w:rPr>
          <w:rFonts w:ascii="Times New Roman" w:hAnsi="Times New Roman" w:cs="Times New Roman"/>
          <w:sz w:val="24"/>
          <w:szCs w:val="24"/>
        </w:rPr>
        <w:t>7.2.1. dalyvis atsisako savo pasiūlymo arba jo dalies (pasiūlyme nurodyto pirkimo objekto, jo kiekio (apimties), siūlomų kainų, tiekimo ar mokėjimo terminų, kitų pasiūlyme nurodytų sąlygų), nors pasiūlymo galiojimo terminas dar nebus pasibaigęs;</w:t>
      </w:r>
      <w:r w:rsidRPr="00B62309">
        <w:rPr>
          <w:rFonts w:ascii="Times New Roman" w:hAnsi="Times New Roman" w:cs="Times New Roman"/>
          <w:sz w:val="24"/>
          <w:szCs w:val="24"/>
        </w:rPr>
        <w:tab/>
      </w:r>
    </w:p>
    <w:p w14:paraId="32F89E8F" w14:textId="3304C6C7" w:rsidR="00EC7BFD" w:rsidRPr="00B62309" w:rsidRDefault="00EC7BFD" w:rsidP="00EC7BFD">
      <w:pPr>
        <w:pStyle w:val="ListParagraph"/>
        <w:spacing w:after="120" w:line="20" w:lineRule="atLeast"/>
        <w:ind w:left="0" w:firstLine="567"/>
        <w:jc w:val="both"/>
        <w:rPr>
          <w:rFonts w:ascii="Times New Roman" w:hAnsi="Times New Roman" w:cs="Times New Roman"/>
          <w:color w:val="7030A0"/>
          <w:sz w:val="24"/>
          <w:szCs w:val="24"/>
        </w:rPr>
      </w:pPr>
      <w:r w:rsidRPr="00B62309">
        <w:rPr>
          <w:rFonts w:ascii="Times New Roman" w:hAnsi="Times New Roman" w:cs="Times New Roman"/>
          <w:sz w:val="24"/>
          <w:szCs w:val="24"/>
        </w:rPr>
        <w:t>7.2.2. laimėjęs viešąjį pirkimą dalyvis atsisako pasirašyti pirkimo sutartį pagal specialiųjų pirkimo sąlygų 9 priedą. Jei iki perkančiosios organizacijos nurodyto laiko jis nepasirašo pirkimo sutarties, laikoma, kad tiekėjas atsisakė pasirašyti pirkimo sutartį.</w:t>
      </w:r>
      <w:r w:rsidRPr="00B62309">
        <w:rPr>
          <w:rFonts w:ascii="Times New Roman" w:hAnsi="Times New Roman" w:cs="Times New Roman"/>
          <w:color w:val="7030A0"/>
          <w:sz w:val="24"/>
          <w:szCs w:val="24"/>
        </w:rPr>
        <w:t xml:space="preserve"> </w:t>
      </w:r>
    </w:p>
    <w:p w14:paraId="450FD197" w14:textId="492DB4D1" w:rsidR="00000B56" w:rsidRPr="00B62309" w:rsidRDefault="001F6777" w:rsidP="00922C44">
      <w:pPr>
        <w:pStyle w:val="ListParagraph"/>
        <w:numPr>
          <w:ilvl w:val="1"/>
          <w:numId w:val="9"/>
        </w:numPr>
        <w:spacing w:after="120" w:line="20" w:lineRule="atLeast"/>
        <w:ind w:left="0" w:firstLine="567"/>
        <w:jc w:val="both"/>
        <w:rPr>
          <w:rFonts w:ascii="Times New Roman" w:hAnsi="Times New Roman" w:cs="Times New Roman"/>
          <w:sz w:val="24"/>
          <w:szCs w:val="24"/>
        </w:rPr>
      </w:pPr>
      <w:r w:rsidRPr="00B62309">
        <w:rPr>
          <w:rFonts w:ascii="Times New Roman" w:hAnsi="Times New Roman" w:cs="Times New Roman"/>
          <w:sz w:val="24"/>
          <w:szCs w:val="24"/>
        </w:rPr>
        <w:t>Perkančioji o</w:t>
      </w:r>
      <w:r w:rsidR="00A524F1" w:rsidRPr="00B62309">
        <w:rPr>
          <w:rFonts w:ascii="Times New Roman" w:hAnsi="Times New Roman" w:cs="Times New Roman"/>
          <w:sz w:val="24"/>
          <w:szCs w:val="24"/>
        </w:rPr>
        <w:t>rganizacija</w:t>
      </w:r>
      <w:r w:rsidR="00000B56" w:rsidRPr="00B62309">
        <w:rPr>
          <w:rFonts w:ascii="Times New Roman" w:hAnsi="Times New Roman" w:cs="Times New Roman"/>
          <w:sz w:val="24"/>
          <w:szCs w:val="24"/>
        </w:rPr>
        <w:t xml:space="preserve"> gali prašyti </w:t>
      </w:r>
      <w:r w:rsidR="00A524F1" w:rsidRPr="00B62309">
        <w:rPr>
          <w:rFonts w:ascii="Times New Roman" w:hAnsi="Times New Roman" w:cs="Times New Roman"/>
          <w:sz w:val="24"/>
          <w:szCs w:val="24"/>
        </w:rPr>
        <w:t>d</w:t>
      </w:r>
      <w:r w:rsidR="00000B56" w:rsidRPr="00B62309">
        <w:rPr>
          <w:rFonts w:ascii="Times New Roman" w:hAnsi="Times New Roman" w:cs="Times New Roman"/>
          <w:sz w:val="24"/>
          <w:szCs w:val="24"/>
        </w:rPr>
        <w:t xml:space="preserve">alyvius pratęsti </w:t>
      </w:r>
      <w:r w:rsidR="00A524F1" w:rsidRPr="00B62309">
        <w:rPr>
          <w:rFonts w:ascii="Times New Roman" w:hAnsi="Times New Roman" w:cs="Times New Roman"/>
          <w:sz w:val="24"/>
          <w:szCs w:val="24"/>
        </w:rPr>
        <w:t>p</w:t>
      </w:r>
      <w:r w:rsidR="00000B56" w:rsidRPr="00B62309">
        <w:rPr>
          <w:rFonts w:ascii="Times New Roman" w:hAnsi="Times New Roman" w:cs="Times New Roman"/>
          <w:sz w:val="24"/>
          <w:szCs w:val="24"/>
        </w:rPr>
        <w:t>asiūlymo galiojimo užtikrinimo laiką iki konkrečiai nurodytos datos.</w:t>
      </w:r>
    </w:p>
    <w:p w14:paraId="7136C94B" w14:textId="6E03C3FE" w:rsidR="00040C0F" w:rsidRPr="00B62309" w:rsidRDefault="00040C0F" w:rsidP="0097765E">
      <w:pPr>
        <w:pStyle w:val="Heading1"/>
        <w:numPr>
          <w:ilvl w:val="0"/>
          <w:numId w:val="9"/>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B62309">
        <w:rPr>
          <w:rFonts w:ascii="Times New Roman" w:hAnsi="Times New Roman" w:cs="Times New Roman"/>
        </w:rPr>
        <w:t>Elektroninis aukcionas</w:t>
      </w:r>
      <w:bookmarkEnd w:id="28"/>
      <w:bookmarkEnd w:id="29"/>
      <w:bookmarkEnd w:id="30"/>
      <w:bookmarkEnd w:id="31"/>
      <w:bookmarkEnd w:id="32"/>
    </w:p>
    <w:p w14:paraId="0BFDB7B0" w14:textId="7008582F" w:rsidR="00040C0F" w:rsidRPr="00B62309" w:rsidRDefault="002827E4" w:rsidP="000829B3">
      <w:pPr>
        <w:spacing w:after="0" w:line="240" w:lineRule="auto"/>
        <w:ind w:firstLine="567"/>
        <w:rPr>
          <w:rFonts w:ascii="Times New Roman" w:hAnsi="Times New Roman" w:cs="Times New Roman"/>
          <w:sz w:val="24"/>
          <w:szCs w:val="24"/>
        </w:rPr>
      </w:pPr>
      <w:r w:rsidRPr="00B62309">
        <w:rPr>
          <w:rFonts w:ascii="Times New Roman" w:hAnsi="Times New Roman" w:cs="Times New Roman"/>
          <w:sz w:val="24"/>
          <w:szCs w:val="24"/>
        </w:rPr>
        <w:t xml:space="preserve">8.1. </w:t>
      </w:r>
      <w:r w:rsidR="00040C0F" w:rsidRPr="00B62309">
        <w:rPr>
          <w:rFonts w:ascii="Times New Roman" w:hAnsi="Times New Roman" w:cs="Times New Roman"/>
          <w:sz w:val="24"/>
          <w:szCs w:val="24"/>
        </w:rPr>
        <w:t>Perkančioji organizacija pirkime netaikys elektroninio aukciono.</w:t>
      </w:r>
    </w:p>
    <w:p w14:paraId="14CBD3AD" w14:textId="23B8A7AF" w:rsidR="009D0DC5" w:rsidRPr="00B62309" w:rsidRDefault="00EA001C" w:rsidP="0097765E">
      <w:pPr>
        <w:pStyle w:val="Heading1"/>
        <w:numPr>
          <w:ilvl w:val="0"/>
          <w:numId w:val="9"/>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126333936"/>
      <w:r w:rsidRPr="00B62309">
        <w:rPr>
          <w:rFonts w:ascii="Times New Roman" w:hAnsi="Times New Roman" w:cs="Times New Roman"/>
        </w:rPr>
        <w:lastRenderedPageBreak/>
        <w:t>P</w:t>
      </w:r>
      <w:r w:rsidR="00014A61" w:rsidRPr="00B62309">
        <w:rPr>
          <w:rFonts w:ascii="Times New Roman" w:hAnsi="Times New Roman" w:cs="Times New Roman"/>
        </w:rPr>
        <w:t>asiūlymų vertinimas</w:t>
      </w:r>
      <w:bookmarkEnd w:id="33"/>
      <w:bookmarkEnd w:id="34"/>
      <w:bookmarkEnd w:id="35"/>
      <w:bookmarkEnd w:id="36"/>
      <w:bookmarkEnd w:id="37"/>
    </w:p>
    <w:p w14:paraId="50BC7989" w14:textId="3CA1C995" w:rsidR="00003A3F" w:rsidRPr="00B62309" w:rsidRDefault="002D470F" w:rsidP="00791B9D">
      <w:pPr>
        <w:spacing w:after="0" w:line="240" w:lineRule="auto"/>
        <w:ind w:firstLine="567"/>
        <w:jc w:val="both"/>
        <w:rPr>
          <w:rFonts w:ascii="Times New Roman" w:eastAsia="Calibri" w:hAnsi="Times New Roman" w:cs="Times New Roman"/>
          <w:sz w:val="24"/>
          <w:szCs w:val="24"/>
        </w:rPr>
      </w:pPr>
      <w:r w:rsidRPr="00B62309">
        <w:rPr>
          <w:rFonts w:ascii="Times New Roman" w:hAnsi="Times New Roman" w:cs="Times New Roman"/>
          <w:sz w:val="24"/>
          <w:szCs w:val="24"/>
        </w:rPr>
        <w:t xml:space="preserve">9.1. </w:t>
      </w:r>
      <w:r w:rsidR="004E71CB" w:rsidRPr="00B62309">
        <w:rPr>
          <w:rFonts w:ascii="Times New Roman" w:eastAsia="Calibri" w:hAnsi="Times New Roman" w:cs="Times New Roman"/>
          <w:sz w:val="24"/>
          <w:szCs w:val="24"/>
        </w:rPr>
        <w:t xml:space="preserve">Perkančioji organizacija ekonomiškai naudingiausią pasiūlymą išrenka pagal </w:t>
      </w:r>
      <w:r w:rsidR="00003A3F" w:rsidRPr="00B62309">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B62309">
        <w:rPr>
          <w:rFonts w:ascii="Times New Roman" w:eastAsia="Calibri" w:hAnsi="Times New Roman" w:cs="Times New Roman"/>
          <w:sz w:val="24"/>
          <w:szCs w:val="24"/>
        </w:rPr>
        <w:t xml:space="preserve"> </w:t>
      </w:r>
      <w:r w:rsidR="00CE14DF" w:rsidRPr="00B62309">
        <w:rPr>
          <w:rFonts w:ascii="Times New Roman" w:eastAsia="Calibri" w:hAnsi="Times New Roman" w:cs="Times New Roman"/>
          <w:sz w:val="24"/>
          <w:szCs w:val="24"/>
        </w:rPr>
        <w:t>specialiųjų p</w:t>
      </w:r>
      <w:r w:rsidR="00551FA7" w:rsidRPr="00B62309">
        <w:rPr>
          <w:rFonts w:ascii="Times New Roman" w:eastAsia="Calibri" w:hAnsi="Times New Roman" w:cs="Times New Roman"/>
          <w:sz w:val="24"/>
          <w:szCs w:val="24"/>
        </w:rPr>
        <w:t xml:space="preserve">irkimo </w:t>
      </w:r>
      <w:r w:rsidR="00913029" w:rsidRPr="00B62309">
        <w:rPr>
          <w:rFonts w:ascii="Times New Roman" w:eastAsia="Calibri" w:hAnsi="Times New Roman" w:cs="Times New Roman"/>
          <w:sz w:val="24"/>
          <w:szCs w:val="24"/>
        </w:rPr>
        <w:t>sąlygų</w:t>
      </w:r>
      <w:r w:rsidR="00090235" w:rsidRPr="00B62309">
        <w:rPr>
          <w:rFonts w:ascii="Times New Roman" w:eastAsia="Calibri" w:hAnsi="Times New Roman" w:cs="Times New Roman"/>
          <w:sz w:val="24"/>
          <w:szCs w:val="24"/>
        </w:rPr>
        <w:t xml:space="preserve"> </w:t>
      </w:r>
      <w:r w:rsidR="00EC7BFD" w:rsidRPr="00B62309">
        <w:rPr>
          <w:rFonts w:ascii="Times New Roman" w:eastAsia="Calibri" w:hAnsi="Times New Roman" w:cs="Times New Roman"/>
          <w:sz w:val="24"/>
          <w:szCs w:val="24"/>
        </w:rPr>
        <w:t>7</w:t>
      </w:r>
      <w:r w:rsidR="00913029" w:rsidRPr="00B62309">
        <w:rPr>
          <w:rFonts w:ascii="Times New Roman" w:eastAsia="Calibri" w:hAnsi="Times New Roman" w:cs="Times New Roman"/>
          <w:sz w:val="24"/>
          <w:szCs w:val="24"/>
        </w:rPr>
        <w:t xml:space="preserve"> priede</w:t>
      </w:r>
      <w:r w:rsidR="00090235" w:rsidRPr="00B62309">
        <w:rPr>
          <w:rFonts w:ascii="Times New Roman" w:eastAsia="Calibri" w:hAnsi="Times New Roman" w:cs="Times New Roman"/>
          <w:sz w:val="24"/>
          <w:szCs w:val="24"/>
        </w:rPr>
        <w:t>.</w:t>
      </w:r>
      <w:r w:rsidR="00CE14DF" w:rsidRPr="00B62309">
        <w:rPr>
          <w:rFonts w:ascii="Times New Roman" w:eastAsia="Calibri" w:hAnsi="Times New Roman" w:cs="Times New Roman"/>
          <w:sz w:val="24"/>
          <w:szCs w:val="24"/>
        </w:rPr>
        <w:t xml:space="preserve"> </w:t>
      </w:r>
      <w:r w:rsidR="00EC7BFD" w:rsidRPr="00B62309">
        <w:rPr>
          <w:rFonts w:ascii="Times New Roman" w:eastAsia="Times New Roman" w:hAnsi="Times New Roman" w:cs="Times New Roman"/>
          <w:sz w:val="24"/>
          <w:szCs w:val="24"/>
        </w:rPr>
        <w:t xml:space="preserve">Ekonomiškai naudingiausiu pasiūlymu bus pripažintas tas pasiūlymas, kurio duomenis įstačius į </w:t>
      </w:r>
      <w:r w:rsidR="00EC7BFD" w:rsidRPr="00B62309">
        <w:rPr>
          <w:rFonts w:ascii="Times New Roman" w:eastAsia="Calibri" w:hAnsi="Times New Roman" w:cs="Times New Roman"/>
          <w:sz w:val="24"/>
          <w:szCs w:val="24"/>
        </w:rPr>
        <w:t>specialiųjų pirkimo sąlygų 7 priede</w:t>
      </w:r>
      <w:r w:rsidR="00EC7BFD" w:rsidRPr="00B62309">
        <w:rPr>
          <w:rFonts w:ascii="Times New Roman" w:eastAsia="Times New Roman" w:hAnsi="Times New Roman" w:cs="Times New Roman"/>
          <w:sz w:val="24"/>
          <w:szCs w:val="24"/>
        </w:rPr>
        <w:t xml:space="preserve"> nurodytas formules ir atlikus skaičiavimus pasiūlymų vertinimo kriterijų lyginamojo balo (</w:t>
      </w:r>
      <w:r w:rsidR="0050627C" w:rsidRPr="0050627C">
        <w:rPr>
          <w:rFonts w:ascii="Times New Roman" w:eastAsia="Times New Roman" w:hAnsi="Times New Roman" w:cs="Times New Roman"/>
          <w:i/>
          <w:iCs/>
          <w:sz w:val="24"/>
          <w:szCs w:val="24"/>
        </w:rPr>
        <w:t>L</w:t>
      </w:r>
      <w:r w:rsidR="00EC7BFD" w:rsidRPr="00B62309">
        <w:rPr>
          <w:rFonts w:ascii="Times New Roman" w:eastAsia="Times New Roman" w:hAnsi="Times New Roman" w:cs="Times New Roman"/>
          <w:sz w:val="24"/>
          <w:szCs w:val="24"/>
        </w:rPr>
        <w:t>) reikšmė bus didžiausia.</w:t>
      </w:r>
    </w:p>
    <w:p w14:paraId="102136D3" w14:textId="57027CDB" w:rsidR="00D734C6" w:rsidRPr="00B62309" w:rsidRDefault="00F35521" w:rsidP="00457163">
      <w:pPr>
        <w:pStyle w:val="ListParagraph"/>
        <w:spacing w:after="0" w:line="20" w:lineRule="atLeast"/>
        <w:ind w:left="0" w:firstLine="567"/>
        <w:jc w:val="both"/>
        <w:rPr>
          <w:rFonts w:ascii="Times New Roman" w:eastAsiaTheme="minorHAnsi" w:hAnsi="Times New Roman" w:cs="Times New Roman"/>
          <w:bCs/>
          <w:iCs/>
          <w:sz w:val="24"/>
          <w:szCs w:val="24"/>
        </w:rPr>
      </w:pPr>
      <w:r w:rsidRPr="00B62309">
        <w:rPr>
          <w:rFonts w:ascii="Times New Roman" w:hAnsi="Times New Roman" w:cs="Times New Roman"/>
          <w:color w:val="000000" w:themeColor="text1"/>
          <w:sz w:val="24"/>
          <w:szCs w:val="24"/>
        </w:rPr>
        <w:t xml:space="preserve">9.2. </w:t>
      </w:r>
      <w:r w:rsidR="00D734C6" w:rsidRPr="00B62309">
        <w:rPr>
          <w:rFonts w:ascii="Times New Roman" w:hAnsi="Times New Roman" w:cs="Times New Roman"/>
          <w:color w:val="000000" w:themeColor="text1"/>
          <w:sz w:val="24"/>
          <w:szCs w:val="24"/>
        </w:rPr>
        <w:t xml:space="preserve">Laimėjusiu </w:t>
      </w:r>
      <w:r w:rsidR="005D7D8C" w:rsidRPr="00B62309">
        <w:rPr>
          <w:rFonts w:ascii="Times New Roman" w:hAnsi="Times New Roman" w:cs="Times New Roman"/>
          <w:color w:val="000000" w:themeColor="text1"/>
          <w:sz w:val="24"/>
          <w:szCs w:val="24"/>
        </w:rPr>
        <w:t>pasiūlymu</w:t>
      </w:r>
      <w:r w:rsidR="00D734C6" w:rsidRPr="00B62309">
        <w:rPr>
          <w:rFonts w:ascii="Times New Roman" w:hAnsi="Times New Roman" w:cs="Times New Roman"/>
          <w:color w:val="000000" w:themeColor="text1"/>
          <w:sz w:val="24"/>
          <w:szCs w:val="24"/>
        </w:rPr>
        <w:t xml:space="preserve"> galės būti pripažintas tik 1 (vienas) </w:t>
      </w:r>
      <w:r w:rsidR="005D7D8C" w:rsidRPr="00B62309">
        <w:rPr>
          <w:rFonts w:ascii="Times New Roman" w:hAnsi="Times New Roman" w:cs="Times New Roman"/>
          <w:color w:val="000000" w:themeColor="text1"/>
          <w:sz w:val="24"/>
          <w:szCs w:val="24"/>
        </w:rPr>
        <w:t>ekonomiškai naudingiausias pasiūlymas, esantis pasiūlymų eilės pirmojoje vietoje</w:t>
      </w:r>
      <w:r w:rsidR="00D734C6" w:rsidRPr="00B62309">
        <w:rPr>
          <w:rFonts w:ascii="Times New Roman" w:hAnsi="Times New Roman" w:cs="Times New Roman"/>
          <w:color w:val="000000" w:themeColor="text1"/>
          <w:sz w:val="24"/>
          <w:szCs w:val="24"/>
        </w:rPr>
        <w:t xml:space="preserve">. </w:t>
      </w:r>
    </w:p>
    <w:p w14:paraId="678C44CA" w14:textId="7C937294" w:rsidR="00FE7908" w:rsidRPr="00B62309" w:rsidRDefault="00FE7908" w:rsidP="00FD713C">
      <w:pPr>
        <w:pStyle w:val="Heading1"/>
        <w:numPr>
          <w:ilvl w:val="0"/>
          <w:numId w:val="9"/>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126333937"/>
      <w:r w:rsidRPr="00B62309">
        <w:rPr>
          <w:rFonts w:ascii="Times New Roman" w:hAnsi="Times New Roman" w:cs="Times New Roman"/>
        </w:rPr>
        <w:t>S</w:t>
      </w:r>
      <w:r w:rsidR="00281735" w:rsidRPr="00B62309">
        <w:rPr>
          <w:rFonts w:ascii="Times New Roman" w:hAnsi="Times New Roman" w:cs="Times New Roman"/>
        </w:rPr>
        <w:t>utarties sudarymas</w:t>
      </w:r>
      <w:bookmarkEnd w:id="38"/>
      <w:bookmarkEnd w:id="39"/>
      <w:bookmarkEnd w:id="40"/>
    </w:p>
    <w:p w14:paraId="27CAEFF7" w14:textId="2D296EC5" w:rsidR="00F57665" w:rsidRPr="0050627C" w:rsidRDefault="006C29FA" w:rsidP="127DD6E8">
      <w:pPr>
        <w:pStyle w:val="ListParagraph"/>
        <w:spacing w:after="0" w:line="240" w:lineRule="auto"/>
        <w:ind w:left="0" w:firstLine="567"/>
        <w:jc w:val="both"/>
        <w:rPr>
          <w:rFonts w:ascii="Times New Roman" w:hAnsi="Times New Roman" w:cs="Times New Roman"/>
          <w:color w:val="000000" w:themeColor="text1"/>
          <w:sz w:val="24"/>
          <w:szCs w:val="24"/>
        </w:rPr>
      </w:pPr>
      <w:r w:rsidRPr="0050627C">
        <w:rPr>
          <w:rFonts w:ascii="Times New Roman" w:hAnsi="Times New Roman" w:cs="Times New Roman"/>
          <w:color w:val="000000" w:themeColor="text1"/>
          <w:sz w:val="24"/>
          <w:szCs w:val="24"/>
        </w:rPr>
        <w:t xml:space="preserve">10.1. </w:t>
      </w:r>
      <w:r w:rsidR="00F57665" w:rsidRPr="0050627C">
        <w:rPr>
          <w:rFonts w:ascii="Times New Roman" w:hAnsi="Times New Roman" w:cs="Times New Roman"/>
          <w:color w:val="000000" w:themeColor="text1"/>
          <w:sz w:val="24"/>
          <w:szCs w:val="24"/>
        </w:rPr>
        <w:t>Ši pirkimo procedūra atliekama siekiant sudaryti sutartį</w:t>
      </w:r>
      <w:r w:rsidR="009A7D11" w:rsidRPr="0050627C">
        <w:rPr>
          <w:rFonts w:ascii="Times New Roman" w:hAnsi="Times New Roman" w:cs="Times New Roman"/>
          <w:color w:val="000000" w:themeColor="text1"/>
          <w:sz w:val="24"/>
          <w:szCs w:val="24"/>
        </w:rPr>
        <w:t xml:space="preserve"> su tiekėju, kurio pasiūlymas</w:t>
      </w:r>
      <w:r w:rsidR="007B12FF" w:rsidRPr="0050627C">
        <w:rPr>
          <w:rFonts w:ascii="Times New Roman" w:hAnsi="Times New Roman" w:cs="Times New Roman"/>
          <w:color w:val="000000" w:themeColor="text1"/>
          <w:sz w:val="24"/>
          <w:szCs w:val="24"/>
        </w:rPr>
        <w:t xml:space="preserve">, vadovaujantis </w:t>
      </w:r>
      <w:r w:rsidR="008F4194" w:rsidRPr="0050627C">
        <w:rPr>
          <w:rFonts w:ascii="Times New Roman" w:hAnsi="Times New Roman" w:cs="Times New Roman"/>
          <w:color w:val="000000" w:themeColor="text1"/>
          <w:sz w:val="24"/>
          <w:szCs w:val="24"/>
        </w:rPr>
        <w:t>p</w:t>
      </w:r>
      <w:r w:rsidR="007B12FF" w:rsidRPr="0050627C">
        <w:rPr>
          <w:rFonts w:ascii="Times New Roman" w:hAnsi="Times New Roman" w:cs="Times New Roman"/>
          <w:color w:val="000000" w:themeColor="text1"/>
          <w:sz w:val="24"/>
          <w:szCs w:val="24"/>
        </w:rPr>
        <w:t xml:space="preserve">irkimo </w:t>
      </w:r>
      <w:r w:rsidR="00207E40" w:rsidRPr="0050627C">
        <w:rPr>
          <w:rFonts w:ascii="Times New Roman" w:hAnsi="Times New Roman" w:cs="Times New Roman"/>
          <w:color w:val="000000" w:themeColor="text1"/>
          <w:sz w:val="24"/>
          <w:szCs w:val="24"/>
        </w:rPr>
        <w:t>sąlygose</w:t>
      </w:r>
      <w:r w:rsidR="007B12FF" w:rsidRPr="0050627C">
        <w:rPr>
          <w:rFonts w:ascii="Times New Roman" w:hAnsi="Times New Roman" w:cs="Times New Roman"/>
          <w:color w:val="0070C0"/>
          <w:sz w:val="24"/>
          <w:szCs w:val="24"/>
        </w:rPr>
        <w:t xml:space="preserve"> </w:t>
      </w:r>
      <w:r w:rsidR="007B12FF" w:rsidRPr="0050627C">
        <w:rPr>
          <w:rFonts w:ascii="Times New Roman" w:hAnsi="Times New Roman" w:cs="Times New Roman"/>
          <w:color w:val="000000" w:themeColor="text1"/>
          <w:sz w:val="24"/>
          <w:szCs w:val="24"/>
        </w:rPr>
        <w:t>nustatyta tvarka</w:t>
      </w:r>
      <w:r w:rsidR="0023505D" w:rsidRPr="0050627C">
        <w:rPr>
          <w:rFonts w:ascii="Times New Roman" w:hAnsi="Times New Roman" w:cs="Times New Roman"/>
          <w:color w:val="000000" w:themeColor="text1"/>
          <w:sz w:val="24"/>
          <w:szCs w:val="24"/>
        </w:rPr>
        <w:t>,</w:t>
      </w:r>
      <w:r w:rsidR="009A7D11" w:rsidRPr="0050627C">
        <w:rPr>
          <w:rFonts w:ascii="Times New Roman" w:hAnsi="Times New Roman" w:cs="Times New Roman"/>
          <w:color w:val="000000" w:themeColor="text1"/>
          <w:sz w:val="24"/>
          <w:szCs w:val="24"/>
        </w:rPr>
        <w:t xml:space="preserve"> bus pripažintas laimėjęs</w:t>
      </w:r>
      <w:r w:rsidR="008933BC" w:rsidRPr="0050627C">
        <w:rPr>
          <w:rFonts w:ascii="Times New Roman" w:hAnsi="Times New Roman" w:cs="Times New Roman"/>
          <w:color w:val="000000" w:themeColor="text1"/>
          <w:sz w:val="24"/>
          <w:szCs w:val="24"/>
        </w:rPr>
        <w:t>, o jei pirkimas skaidomas į dalis – su tiekėjais, kurių pasiūlymai bus pripažinti laimėję</w:t>
      </w:r>
      <w:r w:rsidR="00F065D6" w:rsidRPr="0050627C">
        <w:rPr>
          <w:rFonts w:ascii="Times New Roman" w:hAnsi="Times New Roman" w:cs="Times New Roman"/>
          <w:color w:val="000000" w:themeColor="text1"/>
          <w:sz w:val="24"/>
          <w:szCs w:val="24"/>
        </w:rPr>
        <w:t xml:space="preserve">. </w:t>
      </w:r>
      <w:r w:rsidR="004B2DE4" w:rsidRPr="0050627C">
        <w:rPr>
          <w:rFonts w:ascii="Times New Roman" w:hAnsi="Times New Roman" w:cs="Times New Roman"/>
          <w:sz w:val="24"/>
          <w:szCs w:val="24"/>
        </w:rPr>
        <w:t xml:space="preserve">Sutarties sąlygos </w:t>
      </w:r>
      <w:r w:rsidR="004B2DE4" w:rsidRPr="0050627C">
        <w:rPr>
          <w:rFonts w:ascii="Times New Roman" w:hAnsi="Times New Roman" w:cs="Times New Roman"/>
          <w:color w:val="000000" w:themeColor="text1"/>
          <w:sz w:val="24"/>
          <w:szCs w:val="24"/>
        </w:rPr>
        <w:t xml:space="preserve">pateikiamos </w:t>
      </w:r>
      <w:r w:rsidR="00FE713B" w:rsidRPr="0050627C">
        <w:rPr>
          <w:rFonts w:ascii="Times New Roman" w:hAnsi="Times New Roman" w:cs="Times New Roman"/>
          <w:color w:val="000000" w:themeColor="text1"/>
          <w:sz w:val="24"/>
          <w:szCs w:val="24"/>
        </w:rPr>
        <w:t>specialiųjų p</w:t>
      </w:r>
      <w:r w:rsidR="00551FA7" w:rsidRPr="0050627C">
        <w:rPr>
          <w:rFonts w:ascii="Times New Roman" w:hAnsi="Times New Roman" w:cs="Times New Roman"/>
          <w:color w:val="000000" w:themeColor="text1"/>
          <w:sz w:val="24"/>
          <w:szCs w:val="24"/>
        </w:rPr>
        <w:t xml:space="preserve">irkimo </w:t>
      </w:r>
      <w:r w:rsidR="00D86901" w:rsidRPr="0050627C">
        <w:rPr>
          <w:rFonts w:ascii="Times New Roman" w:hAnsi="Times New Roman" w:cs="Times New Roman"/>
          <w:color w:val="000000" w:themeColor="text1"/>
          <w:sz w:val="24"/>
          <w:szCs w:val="24"/>
        </w:rPr>
        <w:t>sąlygų</w:t>
      </w:r>
      <w:r w:rsidR="00FD713C" w:rsidRPr="0050627C">
        <w:rPr>
          <w:rFonts w:ascii="Times New Roman" w:hAnsi="Times New Roman" w:cs="Times New Roman"/>
          <w:color w:val="000000" w:themeColor="text1"/>
          <w:sz w:val="24"/>
          <w:szCs w:val="24"/>
        </w:rPr>
        <w:t xml:space="preserve"> 9</w:t>
      </w:r>
      <w:r w:rsidR="00D86901" w:rsidRPr="0050627C">
        <w:rPr>
          <w:rFonts w:ascii="Times New Roman" w:hAnsi="Times New Roman" w:cs="Times New Roman"/>
          <w:color w:val="000000" w:themeColor="text1"/>
          <w:sz w:val="24"/>
          <w:szCs w:val="24"/>
        </w:rPr>
        <w:t xml:space="preserve"> priede „Sutarties projektas“</w:t>
      </w:r>
      <w:r w:rsidR="004B2DE4" w:rsidRPr="0050627C">
        <w:rPr>
          <w:rFonts w:ascii="Times New Roman" w:hAnsi="Times New Roman" w:cs="Times New Roman"/>
          <w:color w:val="000000" w:themeColor="text1"/>
          <w:sz w:val="24"/>
          <w:szCs w:val="24"/>
        </w:rPr>
        <w:t>.</w:t>
      </w:r>
    </w:p>
    <w:p w14:paraId="1640F94B" w14:textId="6659D080" w:rsidR="00640DBD" w:rsidRPr="00B62309" w:rsidRDefault="00640DBD" w:rsidP="00FD713C">
      <w:pPr>
        <w:pStyle w:val="Heading1"/>
        <w:numPr>
          <w:ilvl w:val="0"/>
          <w:numId w:val="9"/>
        </w:numPr>
        <w:tabs>
          <w:tab w:val="left" w:pos="567"/>
        </w:tabs>
        <w:spacing w:line="20" w:lineRule="atLeast"/>
        <w:contextualSpacing/>
        <w:jc w:val="both"/>
        <w:rPr>
          <w:rFonts w:ascii="Times New Roman" w:hAnsi="Times New Roman" w:cs="Times New Roman"/>
          <w:b/>
          <w:bCs/>
        </w:rPr>
      </w:pPr>
      <w:bookmarkStart w:id="41" w:name="_Toc126333938"/>
      <w:bookmarkEnd w:id="3"/>
      <w:r w:rsidRPr="00B62309">
        <w:rPr>
          <w:rFonts w:ascii="Times New Roman" w:hAnsi="Times New Roman" w:cs="Times New Roman"/>
        </w:rPr>
        <w:t>Kitos sąlygos</w:t>
      </w:r>
      <w:bookmarkEnd w:id="41"/>
    </w:p>
    <w:p w14:paraId="1EA0A65A" w14:textId="77777777" w:rsidR="00FD713C" w:rsidRPr="009209C1" w:rsidRDefault="00FD713C" w:rsidP="00FD713C">
      <w:pPr>
        <w:pStyle w:val="ListParagraph"/>
        <w:numPr>
          <w:ilvl w:val="1"/>
          <w:numId w:val="9"/>
        </w:numPr>
        <w:spacing w:after="0"/>
        <w:ind w:left="0" w:firstLine="567"/>
        <w:jc w:val="both"/>
        <w:rPr>
          <w:rFonts w:ascii="Times New Roman" w:eastAsia="Times New Roman" w:hAnsi="Times New Roman" w:cs="Times New Roman"/>
          <w:color w:val="000000" w:themeColor="text1"/>
          <w:kern w:val="2"/>
          <w:sz w:val="24"/>
          <w:szCs w:val="24"/>
          <w:lang w:eastAsia="en-US"/>
          <w14:ligatures w14:val="standardContextual"/>
        </w:rPr>
      </w:pPr>
      <w:r w:rsidRPr="009209C1">
        <w:rPr>
          <w:rFonts w:ascii="Times New Roman" w:eastAsia="Times New Roman" w:hAnsi="Times New Roman" w:cs="Times New Roman"/>
          <w:color w:val="000000" w:themeColor="text1"/>
          <w:kern w:val="2"/>
          <w:sz w:val="24"/>
          <w:szCs w:val="24"/>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41A9B19" w14:textId="77777777" w:rsidR="00FD713C" w:rsidRPr="009209C1" w:rsidRDefault="00FD713C" w:rsidP="00FD713C">
      <w:pPr>
        <w:pStyle w:val="ListParagraph"/>
        <w:numPr>
          <w:ilvl w:val="1"/>
          <w:numId w:val="9"/>
        </w:numPr>
        <w:spacing w:after="0"/>
        <w:ind w:left="0" w:firstLine="567"/>
        <w:jc w:val="both"/>
        <w:rPr>
          <w:rFonts w:ascii="Times New Roman" w:eastAsia="Times New Roman" w:hAnsi="Times New Roman" w:cs="Times New Roman"/>
          <w:color w:val="000000" w:themeColor="text1"/>
          <w:kern w:val="2"/>
          <w:sz w:val="24"/>
          <w:szCs w:val="24"/>
          <w:lang w:eastAsia="en-US"/>
          <w14:ligatures w14:val="standardContextual"/>
        </w:rPr>
      </w:pPr>
      <w:r w:rsidRPr="009209C1">
        <w:rPr>
          <w:rFonts w:ascii="Times New Roman" w:eastAsia="Times New Roman" w:hAnsi="Times New Roman" w:cs="Times New Roman"/>
          <w:color w:val="000000" w:themeColor="text1"/>
          <w:kern w:val="2"/>
          <w:sz w:val="24"/>
          <w:szCs w:val="24"/>
          <w:lang w:eastAsia="en-US"/>
          <w14:ligatures w14:val="standardContextual"/>
        </w:rPr>
        <w:t>Nurodytais pagrindais bus tvarkomi tiesiogiai tiekėjų pateikti asmens duomenys.</w:t>
      </w:r>
    </w:p>
    <w:p w14:paraId="5BBCBDBC" w14:textId="77777777" w:rsidR="00FD713C" w:rsidRPr="009209C1" w:rsidRDefault="00FD713C" w:rsidP="00FD713C">
      <w:pPr>
        <w:pStyle w:val="ListParagraph"/>
        <w:numPr>
          <w:ilvl w:val="1"/>
          <w:numId w:val="9"/>
        </w:numPr>
        <w:spacing w:after="0"/>
        <w:ind w:left="0" w:firstLine="567"/>
        <w:jc w:val="both"/>
        <w:rPr>
          <w:rFonts w:ascii="Times New Roman" w:eastAsia="Times New Roman" w:hAnsi="Times New Roman" w:cs="Times New Roman"/>
          <w:color w:val="000000" w:themeColor="text1"/>
          <w:kern w:val="2"/>
          <w:sz w:val="24"/>
          <w:szCs w:val="24"/>
          <w:lang w:eastAsia="en-US"/>
          <w14:ligatures w14:val="standardContextual"/>
        </w:rPr>
      </w:pPr>
      <w:r w:rsidRPr="009209C1">
        <w:rPr>
          <w:rFonts w:ascii="Times New Roman" w:eastAsia="Times New Roman" w:hAnsi="Times New Roman" w:cs="Times New Roman"/>
          <w:color w:val="000000" w:themeColor="text1"/>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72C7C337" w14:textId="77777777" w:rsidR="00FD713C" w:rsidRPr="009209C1" w:rsidRDefault="00FD713C" w:rsidP="00FD713C">
      <w:pPr>
        <w:pStyle w:val="ListParagraph"/>
        <w:numPr>
          <w:ilvl w:val="1"/>
          <w:numId w:val="9"/>
        </w:numPr>
        <w:spacing w:after="0"/>
        <w:ind w:left="0" w:firstLine="567"/>
        <w:jc w:val="both"/>
        <w:rPr>
          <w:rFonts w:ascii="Times New Roman" w:eastAsia="Times New Roman" w:hAnsi="Times New Roman" w:cs="Times New Roman"/>
          <w:color w:val="000000" w:themeColor="text1"/>
          <w:kern w:val="2"/>
          <w:sz w:val="24"/>
          <w:szCs w:val="24"/>
          <w:lang w:eastAsia="en-US"/>
          <w14:ligatures w14:val="standardContextual"/>
        </w:rPr>
      </w:pPr>
      <w:r w:rsidRPr="009209C1">
        <w:rPr>
          <w:rFonts w:ascii="Times New Roman" w:eastAsia="Times New Roman" w:hAnsi="Times New Roman" w:cs="Times New Roman"/>
          <w:color w:val="000000" w:themeColor="text1"/>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p>
    <w:p w14:paraId="3C47E4B6" w14:textId="77777777" w:rsidR="00C87AB8" w:rsidRPr="00B62309" w:rsidRDefault="008D704D" w:rsidP="00C87AB8">
      <w:pPr>
        <w:shd w:val="clear" w:color="auto" w:fill="FFFFFF"/>
        <w:spacing w:after="0" w:line="240" w:lineRule="auto"/>
        <w:jc w:val="center"/>
        <w:rPr>
          <w:rFonts w:ascii="Times New Roman" w:eastAsia="Calibri" w:hAnsi="Times New Roman" w:cs="Times New Roman"/>
        </w:rPr>
      </w:pPr>
      <w:r w:rsidRPr="00B62309">
        <w:rPr>
          <w:rFonts w:ascii="Times New Roman" w:eastAsia="Calibri" w:hAnsi="Times New Roman" w:cs="Times New Roman"/>
        </w:rPr>
        <w:t>__________</w:t>
      </w:r>
    </w:p>
    <w:sectPr w:rsidR="00C87AB8" w:rsidRPr="00B62309" w:rsidSect="00060FDC">
      <w:headerReference w:type="even" r:id="rId12"/>
      <w:headerReference w:type="default" r:id="rId13"/>
      <w:footerReference w:type="even" r:id="rId14"/>
      <w:footerReference w:type="default" r:id="rId15"/>
      <w:headerReference w:type="first" r:id="rId16"/>
      <w:footerReference w:type="first" r:id="rId17"/>
      <w:pgSz w:w="12240" w:h="15840"/>
      <w:pgMar w:top="1418" w:right="567" w:bottom="1134" w:left="1701" w:header="568" w:footer="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477AD" w14:textId="77777777" w:rsidR="001638EF" w:rsidRDefault="001638EF" w:rsidP="00D05666">
      <w:r>
        <w:separator/>
      </w:r>
    </w:p>
  </w:endnote>
  <w:endnote w:type="continuationSeparator" w:id="0">
    <w:p w14:paraId="189F2F42" w14:textId="77777777" w:rsidR="001638EF" w:rsidRDefault="001638EF" w:rsidP="00D05666">
      <w:r>
        <w:continuationSeparator/>
      </w:r>
    </w:p>
  </w:endnote>
  <w:endnote w:type="continuationNotice" w:id="1">
    <w:p w14:paraId="3B713306" w14:textId="77777777" w:rsidR="001638EF" w:rsidRDefault="001638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27845" w14:textId="77777777" w:rsidR="009209C1" w:rsidRDefault="00920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E7810" w14:textId="77777777" w:rsidR="009209C1" w:rsidRDefault="009209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2338C" w14:textId="77777777" w:rsidR="009209C1" w:rsidRDefault="00920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EF6AF" w14:textId="77777777" w:rsidR="001638EF" w:rsidRDefault="001638EF" w:rsidP="00D05666">
      <w:r>
        <w:separator/>
      </w:r>
    </w:p>
  </w:footnote>
  <w:footnote w:type="continuationSeparator" w:id="0">
    <w:p w14:paraId="5F281C65" w14:textId="77777777" w:rsidR="001638EF" w:rsidRDefault="001638EF" w:rsidP="00D05666">
      <w:r>
        <w:continuationSeparator/>
      </w:r>
    </w:p>
  </w:footnote>
  <w:footnote w:type="continuationNotice" w:id="1">
    <w:p w14:paraId="52F1DA2C" w14:textId="77777777" w:rsidR="001638EF" w:rsidRDefault="001638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EDA8" w14:textId="77777777" w:rsidR="009209C1" w:rsidRDefault="00920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B27A" w14:textId="224AAE30" w:rsidR="0050627C" w:rsidRDefault="00506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D23BF" w14:textId="777B2757" w:rsidR="0050627C" w:rsidRDefault="0050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FD50510"/>
    <w:multiLevelType w:val="multilevel"/>
    <w:tmpl w:val="B01CB3F6"/>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927" w:hanging="360"/>
      </w:pPr>
      <w:rPr>
        <w:rFonts w:eastAsiaTheme="minorEastAsia" w:hint="default"/>
        <w:i w:val="0"/>
        <w:color w:val="auto"/>
      </w:rPr>
    </w:lvl>
    <w:lvl w:ilvl="2">
      <w:start w:val="1"/>
      <w:numFmt w:val="decimal"/>
      <w:lvlText w:val="%1.%2.%3."/>
      <w:lvlJc w:val="left"/>
      <w:pPr>
        <w:ind w:left="1854" w:hanging="720"/>
      </w:pPr>
      <w:rPr>
        <w:rFonts w:eastAsiaTheme="minorEastAsia" w:hint="default"/>
        <w:i w:val="0"/>
        <w:color w:val="auto"/>
      </w:rPr>
    </w:lvl>
    <w:lvl w:ilvl="3">
      <w:start w:val="1"/>
      <w:numFmt w:val="decimal"/>
      <w:lvlText w:val="%1.%2.%3.%4."/>
      <w:lvlJc w:val="left"/>
      <w:pPr>
        <w:ind w:left="2421" w:hanging="720"/>
      </w:pPr>
      <w:rPr>
        <w:rFonts w:eastAsiaTheme="minorEastAsia" w:hint="default"/>
        <w:i w:val="0"/>
        <w:color w:val="auto"/>
      </w:rPr>
    </w:lvl>
    <w:lvl w:ilvl="4">
      <w:start w:val="1"/>
      <w:numFmt w:val="decimal"/>
      <w:lvlText w:val="%1.%2.%3.%4.%5."/>
      <w:lvlJc w:val="left"/>
      <w:pPr>
        <w:ind w:left="3348" w:hanging="1080"/>
      </w:pPr>
      <w:rPr>
        <w:rFonts w:eastAsiaTheme="minorEastAsia" w:hint="default"/>
        <w:i w:val="0"/>
        <w:color w:val="auto"/>
      </w:rPr>
    </w:lvl>
    <w:lvl w:ilvl="5">
      <w:start w:val="1"/>
      <w:numFmt w:val="decimal"/>
      <w:lvlText w:val="%1.%2.%3.%4.%5.%6."/>
      <w:lvlJc w:val="left"/>
      <w:pPr>
        <w:ind w:left="3915" w:hanging="1080"/>
      </w:pPr>
      <w:rPr>
        <w:rFonts w:eastAsiaTheme="minorEastAsia" w:hint="default"/>
        <w:i w:val="0"/>
        <w:color w:val="auto"/>
      </w:rPr>
    </w:lvl>
    <w:lvl w:ilvl="6">
      <w:start w:val="1"/>
      <w:numFmt w:val="decimal"/>
      <w:lvlText w:val="%1.%2.%3.%4.%5.%6.%7."/>
      <w:lvlJc w:val="left"/>
      <w:pPr>
        <w:ind w:left="4842" w:hanging="1440"/>
      </w:pPr>
      <w:rPr>
        <w:rFonts w:eastAsiaTheme="minorEastAsia" w:hint="default"/>
        <w:i w:val="0"/>
        <w:color w:val="auto"/>
      </w:rPr>
    </w:lvl>
    <w:lvl w:ilvl="7">
      <w:start w:val="1"/>
      <w:numFmt w:val="decimal"/>
      <w:lvlText w:val="%1.%2.%3.%4.%5.%6.%7.%8."/>
      <w:lvlJc w:val="left"/>
      <w:pPr>
        <w:ind w:left="5409" w:hanging="1440"/>
      </w:pPr>
      <w:rPr>
        <w:rFonts w:eastAsiaTheme="minorEastAsia" w:hint="default"/>
        <w:i w:val="0"/>
        <w:color w:val="auto"/>
      </w:rPr>
    </w:lvl>
    <w:lvl w:ilvl="8">
      <w:start w:val="1"/>
      <w:numFmt w:val="decimal"/>
      <w:lvlText w:val="%1.%2.%3.%4.%5.%6.%7.%8.%9."/>
      <w:lvlJc w:val="left"/>
      <w:pPr>
        <w:ind w:left="5976" w:hanging="1440"/>
      </w:pPr>
      <w:rPr>
        <w:rFonts w:eastAsiaTheme="minorEastAsia" w:hint="default"/>
        <w:i w:val="0"/>
        <w:color w:val="auto"/>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E985418"/>
    <w:multiLevelType w:val="hybridMultilevel"/>
    <w:tmpl w:val="DCAC5F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5EB6F1A"/>
    <w:multiLevelType w:val="multilevel"/>
    <w:tmpl w:val="F8E03144"/>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8"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2" w15:restartNumberingAfterBreak="0">
    <w:nsid w:val="4A933637"/>
    <w:multiLevelType w:val="multilevel"/>
    <w:tmpl w:val="406CFFEA"/>
    <w:lvl w:ilvl="0">
      <w:start w:val="1"/>
      <w:numFmt w:val="decimal"/>
      <w:lvlText w:val="%1."/>
      <w:lvlJc w:val="left"/>
      <w:pPr>
        <w:ind w:left="360" w:hanging="360"/>
      </w:pPr>
      <w:rPr>
        <w:rFonts w:cstheme="minorHAnsi" w:hint="default"/>
      </w:rPr>
    </w:lvl>
    <w:lvl w:ilvl="1">
      <w:start w:val="6"/>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680" w:hanging="1800"/>
      </w:pPr>
      <w:rPr>
        <w:rFonts w:cstheme="minorHAnsi"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75F7316"/>
    <w:multiLevelType w:val="hybridMultilevel"/>
    <w:tmpl w:val="6760613A"/>
    <w:lvl w:ilvl="0" w:tplc="95F2FB0A">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46F1239"/>
    <w:multiLevelType w:val="multilevel"/>
    <w:tmpl w:val="D4381284"/>
    <w:lvl w:ilvl="0">
      <w:start w:val="1"/>
      <w:numFmt w:val="decimal"/>
      <w:lvlText w:val="%1."/>
      <w:lvlJc w:val="left"/>
      <w:pPr>
        <w:ind w:left="360" w:hanging="360"/>
      </w:pPr>
      <w:rPr>
        <w:rFonts w:hint="default"/>
        <w:color w:val="000000" w:themeColor="text1"/>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DE50F82"/>
    <w:multiLevelType w:val="hybridMultilevel"/>
    <w:tmpl w:val="BAA61CAE"/>
    <w:lvl w:ilvl="0" w:tplc="C1067FF6">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15741081">
    <w:abstractNumId w:val="9"/>
  </w:num>
  <w:num w:numId="2" w16cid:durableId="1401712114">
    <w:abstractNumId w:val="4"/>
  </w:num>
  <w:num w:numId="3" w16cid:durableId="2045708472">
    <w:abstractNumId w:val="18"/>
  </w:num>
  <w:num w:numId="4" w16cid:durableId="585070199">
    <w:abstractNumId w:val="23"/>
  </w:num>
  <w:num w:numId="5" w16cid:durableId="1202983084">
    <w:abstractNumId w:val="15"/>
  </w:num>
  <w:num w:numId="6" w16cid:durableId="2119985667">
    <w:abstractNumId w:val="31"/>
  </w:num>
  <w:num w:numId="7" w16cid:durableId="996610046">
    <w:abstractNumId w:val="29"/>
  </w:num>
  <w:num w:numId="8" w16cid:durableId="146751418">
    <w:abstractNumId w:val="2"/>
  </w:num>
  <w:num w:numId="9" w16cid:durableId="701516186">
    <w:abstractNumId w:val="30"/>
  </w:num>
  <w:num w:numId="10" w16cid:durableId="1968318422">
    <w:abstractNumId w:val="28"/>
  </w:num>
  <w:num w:numId="11" w16cid:durableId="1519733477">
    <w:abstractNumId w:val="14"/>
  </w:num>
  <w:num w:numId="12" w16cid:durableId="427510885">
    <w:abstractNumId w:val="25"/>
  </w:num>
  <w:num w:numId="13" w16cid:durableId="287471534">
    <w:abstractNumId w:val="7"/>
  </w:num>
  <w:num w:numId="14" w16cid:durableId="1159148705">
    <w:abstractNumId w:val="3"/>
  </w:num>
  <w:num w:numId="15" w16cid:durableId="1612275787">
    <w:abstractNumId w:val="10"/>
  </w:num>
  <w:num w:numId="16" w16cid:durableId="1831411621">
    <w:abstractNumId w:val="21"/>
  </w:num>
  <w:num w:numId="17" w16cid:durableId="1890535333">
    <w:abstractNumId w:val="17"/>
  </w:num>
  <w:num w:numId="18" w16cid:durableId="679739849">
    <w:abstractNumId w:val="27"/>
  </w:num>
  <w:num w:numId="19" w16cid:durableId="2007395342">
    <w:abstractNumId w:val="13"/>
  </w:num>
  <w:num w:numId="20" w16cid:durableId="649596371">
    <w:abstractNumId w:val="19"/>
  </w:num>
  <w:num w:numId="21" w16cid:durableId="402609879">
    <w:abstractNumId w:val="24"/>
  </w:num>
  <w:num w:numId="22" w16cid:durableId="1816413748">
    <w:abstractNumId w:val="0"/>
  </w:num>
  <w:num w:numId="23" w16cid:durableId="1806461540">
    <w:abstractNumId w:val="22"/>
  </w:num>
  <w:num w:numId="24" w16cid:durableId="890506619">
    <w:abstractNumId w:val="32"/>
  </w:num>
  <w:num w:numId="25" w16cid:durableId="774522252">
    <w:abstractNumId w:val="11"/>
  </w:num>
  <w:num w:numId="26" w16cid:durableId="433718854">
    <w:abstractNumId w:val="6"/>
  </w:num>
  <w:num w:numId="27" w16cid:durableId="354500455">
    <w:abstractNumId w:val="26"/>
  </w:num>
  <w:num w:numId="28" w16cid:durableId="254486103">
    <w:abstractNumId w:val="16"/>
  </w:num>
  <w:num w:numId="29" w16cid:durableId="1401322116">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41574026">
    <w:abstractNumId w:val="1"/>
  </w:num>
  <w:num w:numId="31" w16cid:durableId="330909857">
    <w:abstractNumId w:val="20"/>
  </w:num>
  <w:num w:numId="32" w16cid:durableId="1408458476">
    <w:abstractNumId w:val="5"/>
  </w:num>
  <w:num w:numId="33" w16cid:durableId="175501015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AF6"/>
    <w:rsid w:val="00035221"/>
    <w:rsid w:val="000356C7"/>
    <w:rsid w:val="0003587B"/>
    <w:rsid w:val="0003638B"/>
    <w:rsid w:val="000364FE"/>
    <w:rsid w:val="000372C8"/>
    <w:rsid w:val="000372F4"/>
    <w:rsid w:val="000373E5"/>
    <w:rsid w:val="00037649"/>
    <w:rsid w:val="00040233"/>
    <w:rsid w:val="0004064A"/>
    <w:rsid w:val="00040C0F"/>
    <w:rsid w:val="00041922"/>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FDC"/>
    <w:rsid w:val="00061084"/>
    <w:rsid w:val="00061466"/>
    <w:rsid w:val="00061E86"/>
    <w:rsid w:val="0006277E"/>
    <w:rsid w:val="0006300C"/>
    <w:rsid w:val="000631F1"/>
    <w:rsid w:val="000641E0"/>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72B"/>
    <w:rsid w:val="000749D7"/>
    <w:rsid w:val="00074A01"/>
    <w:rsid w:val="00074DEB"/>
    <w:rsid w:val="00074E9E"/>
    <w:rsid w:val="0007511C"/>
    <w:rsid w:val="00075511"/>
    <w:rsid w:val="00075D27"/>
    <w:rsid w:val="000767D0"/>
    <w:rsid w:val="00076FB7"/>
    <w:rsid w:val="000770D2"/>
    <w:rsid w:val="00077583"/>
    <w:rsid w:val="000775B4"/>
    <w:rsid w:val="00080396"/>
    <w:rsid w:val="00080EE8"/>
    <w:rsid w:val="00080F53"/>
    <w:rsid w:val="000811E5"/>
    <w:rsid w:val="0008241E"/>
    <w:rsid w:val="0008276B"/>
    <w:rsid w:val="000829B3"/>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87FC1"/>
    <w:rsid w:val="00090235"/>
    <w:rsid w:val="000903D5"/>
    <w:rsid w:val="000904B3"/>
    <w:rsid w:val="00090916"/>
    <w:rsid w:val="00090F9B"/>
    <w:rsid w:val="00091346"/>
    <w:rsid w:val="000917F2"/>
    <w:rsid w:val="00091C9D"/>
    <w:rsid w:val="00094604"/>
    <w:rsid w:val="00094D96"/>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344"/>
    <w:rsid w:val="000E083B"/>
    <w:rsid w:val="000E0EAE"/>
    <w:rsid w:val="000E10BD"/>
    <w:rsid w:val="000E12C7"/>
    <w:rsid w:val="000E149B"/>
    <w:rsid w:val="000E1743"/>
    <w:rsid w:val="000E2119"/>
    <w:rsid w:val="000E266E"/>
    <w:rsid w:val="000E2FD9"/>
    <w:rsid w:val="000E31D4"/>
    <w:rsid w:val="000E3448"/>
    <w:rsid w:val="000E35A0"/>
    <w:rsid w:val="000E37BD"/>
    <w:rsid w:val="000E3E3A"/>
    <w:rsid w:val="000E430C"/>
    <w:rsid w:val="000E458D"/>
    <w:rsid w:val="000E4BE5"/>
    <w:rsid w:val="000E5224"/>
    <w:rsid w:val="000E5999"/>
    <w:rsid w:val="000E6130"/>
    <w:rsid w:val="000E6657"/>
    <w:rsid w:val="000E7154"/>
    <w:rsid w:val="000E799D"/>
    <w:rsid w:val="000E7CF8"/>
    <w:rsid w:val="000F01E1"/>
    <w:rsid w:val="000F04F7"/>
    <w:rsid w:val="000F051B"/>
    <w:rsid w:val="000F0E8A"/>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91F"/>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175"/>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48C"/>
    <w:rsid w:val="00142759"/>
    <w:rsid w:val="0014277F"/>
    <w:rsid w:val="001427AB"/>
    <w:rsid w:val="001429E3"/>
    <w:rsid w:val="00142AB7"/>
    <w:rsid w:val="00143338"/>
    <w:rsid w:val="00143940"/>
    <w:rsid w:val="0014414A"/>
    <w:rsid w:val="001455B2"/>
    <w:rsid w:val="0014578C"/>
    <w:rsid w:val="00145A39"/>
    <w:rsid w:val="00145B8E"/>
    <w:rsid w:val="00146BC9"/>
    <w:rsid w:val="00146C02"/>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8EF"/>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543"/>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2F8E"/>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D4F"/>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D78C4"/>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AD"/>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3A03"/>
    <w:rsid w:val="002140C5"/>
    <w:rsid w:val="00214B9D"/>
    <w:rsid w:val="00214D4B"/>
    <w:rsid w:val="0021593C"/>
    <w:rsid w:val="00215B09"/>
    <w:rsid w:val="00215FB5"/>
    <w:rsid w:val="002163DC"/>
    <w:rsid w:val="00216766"/>
    <w:rsid w:val="00216820"/>
    <w:rsid w:val="00217893"/>
    <w:rsid w:val="00220588"/>
    <w:rsid w:val="00220B88"/>
    <w:rsid w:val="002211A8"/>
    <w:rsid w:val="00221235"/>
    <w:rsid w:val="002215EF"/>
    <w:rsid w:val="00221CC0"/>
    <w:rsid w:val="0022234B"/>
    <w:rsid w:val="00223614"/>
    <w:rsid w:val="00223D79"/>
    <w:rsid w:val="00224F0F"/>
    <w:rsid w:val="00225486"/>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0C6"/>
    <w:rsid w:val="00236FBF"/>
    <w:rsid w:val="002374F8"/>
    <w:rsid w:val="00237EA0"/>
    <w:rsid w:val="002411C2"/>
    <w:rsid w:val="00241200"/>
    <w:rsid w:val="002415C7"/>
    <w:rsid w:val="0024180E"/>
    <w:rsid w:val="00241D43"/>
    <w:rsid w:val="00242237"/>
    <w:rsid w:val="00242459"/>
    <w:rsid w:val="002425E8"/>
    <w:rsid w:val="00242CEB"/>
    <w:rsid w:val="002430AE"/>
    <w:rsid w:val="00244472"/>
    <w:rsid w:val="00244688"/>
    <w:rsid w:val="00245655"/>
    <w:rsid w:val="00245DD5"/>
    <w:rsid w:val="00245E8F"/>
    <w:rsid w:val="0024735B"/>
    <w:rsid w:val="002473E3"/>
    <w:rsid w:val="002476D5"/>
    <w:rsid w:val="002510C4"/>
    <w:rsid w:val="0025176F"/>
    <w:rsid w:val="00251D4A"/>
    <w:rsid w:val="00251D79"/>
    <w:rsid w:val="00252A35"/>
    <w:rsid w:val="00253090"/>
    <w:rsid w:val="00253C3C"/>
    <w:rsid w:val="00254895"/>
    <w:rsid w:val="00254B13"/>
    <w:rsid w:val="00255225"/>
    <w:rsid w:val="002552F6"/>
    <w:rsid w:val="0025607C"/>
    <w:rsid w:val="002576BB"/>
    <w:rsid w:val="00257A59"/>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2D"/>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265"/>
    <w:rsid w:val="0027575B"/>
    <w:rsid w:val="00275B72"/>
    <w:rsid w:val="00276531"/>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4F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94F"/>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1ECC"/>
    <w:rsid w:val="0030230E"/>
    <w:rsid w:val="003025DB"/>
    <w:rsid w:val="0030313E"/>
    <w:rsid w:val="00303C2A"/>
    <w:rsid w:val="00303D02"/>
    <w:rsid w:val="003049FC"/>
    <w:rsid w:val="00304E45"/>
    <w:rsid w:val="00306737"/>
    <w:rsid w:val="00306D9F"/>
    <w:rsid w:val="00306ECA"/>
    <w:rsid w:val="00306F87"/>
    <w:rsid w:val="003074D1"/>
    <w:rsid w:val="00307836"/>
    <w:rsid w:val="00307ED3"/>
    <w:rsid w:val="003101E1"/>
    <w:rsid w:val="00310753"/>
    <w:rsid w:val="0031109D"/>
    <w:rsid w:val="00311111"/>
    <w:rsid w:val="00311D06"/>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66A"/>
    <w:rsid w:val="003328D9"/>
    <w:rsid w:val="00332F13"/>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04E"/>
    <w:rsid w:val="00384362"/>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60F"/>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12E"/>
    <w:rsid w:val="003B558D"/>
    <w:rsid w:val="003B5D47"/>
    <w:rsid w:val="003B6924"/>
    <w:rsid w:val="003B73B7"/>
    <w:rsid w:val="003B7634"/>
    <w:rsid w:val="003B78AD"/>
    <w:rsid w:val="003C018A"/>
    <w:rsid w:val="003C07A3"/>
    <w:rsid w:val="003C126F"/>
    <w:rsid w:val="003C1AB1"/>
    <w:rsid w:val="003C1B53"/>
    <w:rsid w:val="003C1BFB"/>
    <w:rsid w:val="003C1E3D"/>
    <w:rsid w:val="003C2412"/>
    <w:rsid w:val="003C253D"/>
    <w:rsid w:val="003C2546"/>
    <w:rsid w:val="003C269A"/>
    <w:rsid w:val="003C2837"/>
    <w:rsid w:val="003C2B2F"/>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6A0"/>
    <w:rsid w:val="003D5A05"/>
    <w:rsid w:val="003D5EC9"/>
    <w:rsid w:val="003D6258"/>
    <w:rsid w:val="003D6501"/>
    <w:rsid w:val="003D6BCA"/>
    <w:rsid w:val="003D6DF2"/>
    <w:rsid w:val="003D74E8"/>
    <w:rsid w:val="003D7DD9"/>
    <w:rsid w:val="003E04B4"/>
    <w:rsid w:val="003E0A08"/>
    <w:rsid w:val="003E0AF4"/>
    <w:rsid w:val="003E0FEA"/>
    <w:rsid w:val="003E1160"/>
    <w:rsid w:val="003E1371"/>
    <w:rsid w:val="003E1D80"/>
    <w:rsid w:val="003E2280"/>
    <w:rsid w:val="003E23F7"/>
    <w:rsid w:val="003E2796"/>
    <w:rsid w:val="003E2845"/>
    <w:rsid w:val="003E3F90"/>
    <w:rsid w:val="003E4314"/>
    <w:rsid w:val="003E436D"/>
    <w:rsid w:val="003E4AC7"/>
    <w:rsid w:val="003E4DB9"/>
    <w:rsid w:val="003E51C1"/>
    <w:rsid w:val="003E6626"/>
    <w:rsid w:val="003E664F"/>
    <w:rsid w:val="003E713F"/>
    <w:rsid w:val="003E7227"/>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260"/>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7F06"/>
    <w:rsid w:val="00421D7D"/>
    <w:rsid w:val="00422C11"/>
    <w:rsid w:val="00422EEB"/>
    <w:rsid w:val="00423DD6"/>
    <w:rsid w:val="00424668"/>
    <w:rsid w:val="0042470D"/>
    <w:rsid w:val="00424B94"/>
    <w:rsid w:val="00424C4C"/>
    <w:rsid w:val="004252AF"/>
    <w:rsid w:val="0042578B"/>
    <w:rsid w:val="004257A5"/>
    <w:rsid w:val="00425CFB"/>
    <w:rsid w:val="0042788E"/>
    <w:rsid w:val="0043156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74C"/>
    <w:rsid w:val="00460A16"/>
    <w:rsid w:val="004611A8"/>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2F7"/>
    <w:rsid w:val="0047047D"/>
    <w:rsid w:val="00471043"/>
    <w:rsid w:val="004712B7"/>
    <w:rsid w:val="004713B5"/>
    <w:rsid w:val="00471D8F"/>
    <w:rsid w:val="004720C4"/>
    <w:rsid w:val="00472910"/>
    <w:rsid w:val="00472D24"/>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1BB"/>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501"/>
    <w:rsid w:val="004905CE"/>
    <w:rsid w:val="004909FF"/>
    <w:rsid w:val="004916DF"/>
    <w:rsid w:val="004923AA"/>
    <w:rsid w:val="00493E55"/>
    <w:rsid w:val="0049538A"/>
    <w:rsid w:val="00495F71"/>
    <w:rsid w:val="00496782"/>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0FF5"/>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D0D"/>
    <w:rsid w:val="00503E5F"/>
    <w:rsid w:val="005047B8"/>
    <w:rsid w:val="00504E9D"/>
    <w:rsid w:val="00505506"/>
    <w:rsid w:val="0050627C"/>
    <w:rsid w:val="005070CC"/>
    <w:rsid w:val="0050724C"/>
    <w:rsid w:val="00507441"/>
    <w:rsid w:val="00507DC9"/>
    <w:rsid w:val="005107DF"/>
    <w:rsid w:val="0051113D"/>
    <w:rsid w:val="0051148D"/>
    <w:rsid w:val="00511E57"/>
    <w:rsid w:val="005122A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3BF"/>
    <w:rsid w:val="0052470F"/>
    <w:rsid w:val="00524AB3"/>
    <w:rsid w:val="00525A62"/>
    <w:rsid w:val="00525B54"/>
    <w:rsid w:val="00525E01"/>
    <w:rsid w:val="00525FD6"/>
    <w:rsid w:val="0052606B"/>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165"/>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2E9"/>
    <w:rsid w:val="005A58E6"/>
    <w:rsid w:val="005A65C8"/>
    <w:rsid w:val="005A74E8"/>
    <w:rsid w:val="005A7B58"/>
    <w:rsid w:val="005B0449"/>
    <w:rsid w:val="005B0749"/>
    <w:rsid w:val="005B16C8"/>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059"/>
    <w:rsid w:val="005C2E54"/>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976"/>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67D"/>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A8"/>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1D5"/>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FF8"/>
    <w:rsid w:val="00636208"/>
    <w:rsid w:val="006362A4"/>
    <w:rsid w:val="006375BD"/>
    <w:rsid w:val="00637F68"/>
    <w:rsid w:val="00640399"/>
    <w:rsid w:val="00640DBD"/>
    <w:rsid w:val="006415BF"/>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476"/>
    <w:rsid w:val="00653A37"/>
    <w:rsid w:val="00653C2C"/>
    <w:rsid w:val="00653C49"/>
    <w:rsid w:val="006541EB"/>
    <w:rsid w:val="00654366"/>
    <w:rsid w:val="006545F9"/>
    <w:rsid w:val="00654FD1"/>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4CAF"/>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5F53"/>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914"/>
    <w:rsid w:val="006873F4"/>
    <w:rsid w:val="006876B2"/>
    <w:rsid w:val="00687997"/>
    <w:rsid w:val="00687E47"/>
    <w:rsid w:val="0069025B"/>
    <w:rsid w:val="00690580"/>
    <w:rsid w:val="0069058D"/>
    <w:rsid w:val="006906C5"/>
    <w:rsid w:val="00690720"/>
    <w:rsid w:val="00690B5C"/>
    <w:rsid w:val="00690EE2"/>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B18"/>
    <w:rsid w:val="006A4AF7"/>
    <w:rsid w:val="006A58FD"/>
    <w:rsid w:val="006A5FCC"/>
    <w:rsid w:val="006A6750"/>
    <w:rsid w:val="006A675A"/>
    <w:rsid w:val="006A737F"/>
    <w:rsid w:val="006A7476"/>
    <w:rsid w:val="006A7D03"/>
    <w:rsid w:val="006B019A"/>
    <w:rsid w:val="006B0247"/>
    <w:rsid w:val="006B02A9"/>
    <w:rsid w:val="006B02BE"/>
    <w:rsid w:val="006B0411"/>
    <w:rsid w:val="006B078D"/>
    <w:rsid w:val="006B1A42"/>
    <w:rsid w:val="006B257C"/>
    <w:rsid w:val="006B30B8"/>
    <w:rsid w:val="006B35FA"/>
    <w:rsid w:val="006B3B0C"/>
    <w:rsid w:val="006B3D0D"/>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9FA"/>
    <w:rsid w:val="006C2ED7"/>
    <w:rsid w:val="006C3B38"/>
    <w:rsid w:val="006C4A69"/>
    <w:rsid w:val="006C4B06"/>
    <w:rsid w:val="006C5611"/>
    <w:rsid w:val="006C571E"/>
    <w:rsid w:val="006C5D8A"/>
    <w:rsid w:val="006C613D"/>
    <w:rsid w:val="006C6272"/>
    <w:rsid w:val="006C63B5"/>
    <w:rsid w:val="006C67DC"/>
    <w:rsid w:val="006C749B"/>
    <w:rsid w:val="006C7941"/>
    <w:rsid w:val="006D07D4"/>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537F"/>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1AD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7EE"/>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7EC"/>
    <w:rsid w:val="00724B68"/>
    <w:rsid w:val="00725292"/>
    <w:rsid w:val="00725A44"/>
    <w:rsid w:val="00725AB6"/>
    <w:rsid w:val="00725D1E"/>
    <w:rsid w:val="00726D3A"/>
    <w:rsid w:val="00726E9F"/>
    <w:rsid w:val="007270DC"/>
    <w:rsid w:val="00727CEA"/>
    <w:rsid w:val="007317B5"/>
    <w:rsid w:val="00731FB1"/>
    <w:rsid w:val="0073210C"/>
    <w:rsid w:val="007321DE"/>
    <w:rsid w:val="0073238A"/>
    <w:rsid w:val="00733758"/>
    <w:rsid w:val="007344E9"/>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0DC"/>
    <w:rsid w:val="00745110"/>
    <w:rsid w:val="00745BB6"/>
    <w:rsid w:val="00746011"/>
    <w:rsid w:val="007461B1"/>
    <w:rsid w:val="007466F8"/>
    <w:rsid w:val="00747175"/>
    <w:rsid w:val="007472AA"/>
    <w:rsid w:val="0074743B"/>
    <w:rsid w:val="00747645"/>
    <w:rsid w:val="00747663"/>
    <w:rsid w:val="00747A97"/>
    <w:rsid w:val="00750BFE"/>
    <w:rsid w:val="007510AC"/>
    <w:rsid w:val="00751799"/>
    <w:rsid w:val="00751F1B"/>
    <w:rsid w:val="007520CD"/>
    <w:rsid w:val="0075234A"/>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D50"/>
    <w:rsid w:val="007670CC"/>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B3F"/>
    <w:rsid w:val="00777670"/>
    <w:rsid w:val="00777DC5"/>
    <w:rsid w:val="00780F8E"/>
    <w:rsid w:val="00781389"/>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B9D"/>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4DA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5C9"/>
    <w:rsid w:val="007C1C57"/>
    <w:rsid w:val="007C348D"/>
    <w:rsid w:val="007C3B9B"/>
    <w:rsid w:val="007C4A8E"/>
    <w:rsid w:val="007C4EA7"/>
    <w:rsid w:val="007C4F49"/>
    <w:rsid w:val="007C4FA1"/>
    <w:rsid w:val="007C50E5"/>
    <w:rsid w:val="007C5376"/>
    <w:rsid w:val="007C65CC"/>
    <w:rsid w:val="007C7079"/>
    <w:rsid w:val="007C7113"/>
    <w:rsid w:val="007C7A8A"/>
    <w:rsid w:val="007C7D60"/>
    <w:rsid w:val="007C7E2F"/>
    <w:rsid w:val="007D0225"/>
    <w:rsid w:val="007D0F6B"/>
    <w:rsid w:val="007D1221"/>
    <w:rsid w:val="007D1BAE"/>
    <w:rsid w:val="007D41C0"/>
    <w:rsid w:val="007D5985"/>
    <w:rsid w:val="007D5C61"/>
    <w:rsid w:val="007D60F9"/>
    <w:rsid w:val="007D64BF"/>
    <w:rsid w:val="007D6601"/>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2AA"/>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CA2"/>
    <w:rsid w:val="00815D5F"/>
    <w:rsid w:val="00816329"/>
    <w:rsid w:val="008176D9"/>
    <w:rsid w:val="00817D5A"/>
    <w:rsid w:val="008216CF"/>
    <w:rsid w:val="00821BB1"/>
    <w:rsid w:val="00821FE8"/>
    <w:rsid w:val="00822FE2"/>
    <w:rsid w:val="00823BF2"/>
    <w:rsid w:val="00824BDF"/>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413"/>
    <w:rsid w:val="008335C6"/>
    <w:rsid w:val="00833AB8"/>
    <w:rsid w:val="00833AEF"/>
    <w:rsid w:val="00834CBF"/>
    <w:rsid w:val="00835378"/>
    <w:rsid w:val="008358C9"/>
    <w:rsid w:val="00835AA5"/>
    <w:rsid w:val="00836AC1"/>
    <w:rsid w:val="00837056"/>
    <w:rsid w:val="00837FE2"/>
    <w:rsid w:val="008409D4"/>
    <w:rsid w:val="00840BEE"/>
    <w:rsid w:val="008411C2"/>
    <w:rsid w:val="00841242"/>
    <w:rsid w:val="0084131B"/>
    <w:rsid w:val="0084174D"/>
    <w:rsid w:val="008417FF"/>
    <w:rsid w:val="00841A95"/>
    <w:rsid w:val="00841D69"/>
    <w:rsid w:val="00841F69"/>
    <w:rsid w:val="008429BA"/>
    <w:rsid w:val="008442E3"/>
    <w:rsid w:val="0084476A"/>
    <w:rsid w:val="00845759"/>
    <w:rsid w:val="00845944"/>
    <w:rsid w:val="00845AD5"/>
    <w:rsid w:val="00846788"/>
    <w:rsid w:val="008475C6"/>
    <w:rsid w:val="00847D3E"/>
    <w:rsid w:val="008505E9"/>
    <w:rsid w:val="00851498"/>
    <w:rsid w:val="008514C1"/>
    <w:rsid w:val="00851585"/>
    <w:rsid w:val="00851768"/>
    <w:rsid w:val="008517B7"/>
    <w:rsid w:val="00852202"/>
    <w:rsid w:val="00852F58"/>
    <w:rsid w:val="0085364E"/>
    <w:rsid w:val="0085372A"/>
    <w:rsid w:val="008540C3"/>
    <w:rsid w:val="0085443F"/>
    <w:rsid w:val="00854450"/>
    <w:rsid w:val="00855F05"/>
    <w:rsid w:val="008563C3"/>
    <w:rsid w:val="0085681A"/>
    <w:rsid w:val="00856832"/>
    <w:rsid w:val="00856CFA"/>
    <w:rsid w:val="008576A8"/>
    <w:rsid w:val="00857DE3"/>
    <w:rsid w:val="008601A5"/>
    <w:rsid w:val="00860A54"/>
    <w:rsid w:val="00860F5E"/>
    <w:rsid w:val="00861205"/>
    <w:rsid w:val="00861C17"/>
    <w:rsid w:val="00861F49"/>
    <w:rsid w:val="0086202D"/>
    <w:rsid w:val="00862DB8"/>
    <w:rsid w:val="0086303D"/>
    <w:rsid w:val="008638DF"/>
    <w:rsid w:val="00864390"/>
    <w:rsid w:val="008643DD"/>
    <w:rsid w:val="00865036"/>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0A3"/>
    <w:rsid w:val="00875609"/>
    <w:rsid w:val="00875E60"/>
    <w:rsid w:val="00876B29"/>
    <w:rsid w:val="00876B6A"/>
    <w:rsid w:val="00876F48"/>
    <w:rsid w:val="00877A5D"/>
    <w:rsid w:val="008802B8"/>
    <w:rsid w:val="00881064"/>
    <w:rsid w:val="00881B1D"/>
    <w:rsid w:val="0088228F"/>
    <w:rsid w:val="00882826"/>
    <w:rsid w:val="00882956"/>
    <w:rsid w:val="008834C6"/>
    <w:rsid w:val="0088419D"/>
    <w:rsid w:val="00884B13"/>
    <w:rsid w:val="00884D1B"/>
    <w:rsid w:val="008851D2"/>
    <w:rsid w:val="0088536D"/>
    <w:rsid w:val="00885D64"/>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2A2"/>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17"/>
    <w:rsid w:val="008B1FB2"/>
    <w:rsid w:val="008B31B9"/>
    <w:rsid w:val="008B47EE"/>
    <w:rsid w:val="008B4851"/>
    <w:rsid w:val="008B505D"/>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443"/>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7B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758"/>
    <w:rsid w:val="00905C8B"/>
    <w:rsid w:val="009079D3"/>
    <w:rsid w:val="00910C39"/>
    <w:rsid w:val="00911B90"/>
    <w:rsid w:val="00911C54"/>
    <w:rsid w:val="009122A7"/>
    <w:rsid w:val="00912795"/>
    <w:rsid w:val="00913029"/>
    <w:rsid w:val="00913EE3"/>
    <w:rsid w:val="009142CB"/>
    <w:rsid w:val="0091443D"/>
    <w:rsid w:val="00914D3F"/>
    <w:rsid w:val="009152F5"/>
    <w:rsid w:val="0091557F"/>
    <w:rsid w:val="00915AF0"/>
    <w:rsid w:val="0091615C"/>
    <w:rsid w:val="00916CA4"/>
    <w:rsid w:val="00917759"/>
    <w:rsid w:val="009201B7"/>
    <w:rsid w:val="0092026D"/>
    <w:rsid w:val="00920619"/>
    <w:rsid w:val="00920762"/>
    <w:rsid w:val="009207CE"/>
    <w:rsid w:val="009209C1"/>
    <w:rsid w:val="00920A13"/>
    <w:rsid w:val="00920DF2"/>
    <w:rsid w:val="009216C5"/>
    <w:rsid w:val="00922326"/>
    <w:rsid w:val="00922922"/>
    <w:rsid w:val="00922C44"/>
    <w:rsid w:val="0092332E"/>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9D0"/>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C39"/>
    <w:rsid w:val="00963E07"/>
    <w:rsid w:val="0096424C"/>
    <w:rsid w:val="00964B59"/>
    <w:rsid w:val="00964EEE"/>
    <w:rsid w:val="00965310"/>
    <w:rsid w:val="009655C4"/>
    <w:rsid w:val="0096562F"/>
    <w:rsid w:val="009657AE"/>
    <w:rsid w:val="00965894"/>
    <w:rsid w:val="00966032"/>
    <w:rsid w:val="0096678C"/>
    <w:rsid w:val="009670AC"/>
    <w:rsid w:val="00967185"/>
    <w:rsid w:val="009700A8"/>
    <w:rsid w:val="009702FA"/>
    <w:rsid w:val="009705ED"/>
    <w:rsid w:val="00970624"/>
    <w:rsid w:val="009706D5"/>
    <w:rsid w:val="00970BA8"/>
    <w:rsid w:val="00971170"/>
    <w:rsid w:val="009716FC"/>
    <w:rsid w:val="00971921"/>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3C8A"/>
    <w:rsid w:val="009841CD"/>
    <w:rsid w:val="00984493"/>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3E9"/>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72A"/>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8F0"/>
    <w:rsid w:val="009E1FFB"/>
    <w:rsid w:val="009E20B7"/>
    <w:rsid w:val="009E2397"/>
    <w:rsid w:val="009E2403"/>
    <w:rsid w:val="009E3E43"/>
    <w:rsid w:val="009E43D5"/>
    <w:rsid w:val="009E46B6"/>
    <w:rsid w:val="009E46BC"/>
    <w:rsid w:val="009E47BE"/>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B58"/>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1F6"/>
    <w:rsid w:val="00A222A1"/>
    <w:rsid w:val="00A23042"/>
    <w:rsid w:val="00A2374A"/>
    <w:rsid w:val="00A23B71"/>
    <w:rsid w:val="00A23C2A"/>
    <w:rsid w:val="00A23D45"/>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267"/>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09A5"/>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6DE"/>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2B8"/>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80A"/>
    <w:rsid w:val="00A865DA"/>
    <w:rsid w:val="00A868CC"/>
    <w:rsid w:val="00A90AF8"/>
    <w:rsid w:val="00A91483"/>
    <w:rsid w:val="00A92611"/>
    <w:rsid w:val="00A934E0"/>
    <w:rsid w:val="00A93C5D"/>
    <w:rsid w:val="00A940CF"/>
    <w:rsid w:val="00A94866"/>
    <w:rsid w:val="00A9488B"/>
    <w:rsid w:val="00A94AAE"/>
    <w:rsid w:val="00A96518"/>
    <w:rsid w:val="00A96630"/>
    <w:rsid w:val="00A96782"/>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5FD"/>
    <w:rsid w:val="00AB3B35"/>
    <w:rsid w:val="00AB3B5E"/>
    <w:rsid w:val="00AB3EA4"/>
    <w:rsid w:val="00AB5541"/>
    <w:rsid w:val="00AB5657"/>
    <w:rsid w:val="00AB5FFA"/>
    <w:rsid w:val="00AB6922"/>
    <w:rsid w:val="00AB6994"/>
    <w:rsid w:val="00AB69B0"/>
    <w:rsid w:val="00AB7367"/>
    <w:rsid w:val="00AB7576"/>
    <w:rsid w:val="00AB7730"/>
    <w:rsid w:val="00AC0381"/>
    <w:rsid w:val="00AC086D"/>
    <w:rsid w:val="00AC1757"/>
    <w:rsid w:val="00AC1D95"/>
    <w:rsid w:val="00AC2788"/>
    <w:rsid w:val="00AC2801"/>
    <w:rsid w:val="00AC2A50"/>
    <w:rsid w:val="00AC2A6E"/>
    <w:rsid w:val="00AC2AD3"/>
    <w:rsid w:val="00AC32A3"/>
    <w:rsid w:val="00AC4350"/>
    <w:rsid w:val="00AC4934"/>
    <w:rsid w:val="00AC69AA"/>
    <w:rsid w:val="00AC6CCC"/>
    <w:rsid w:val="00AC6F13"/>
    <w:rsid w:val="00AC6F14"/>
    <w:rsid w:val="00AC7575"/>
    <w:rsid w:val="00AC7C29"/>
    <w:rsid w:val="00AD010C"/>
    <w:rsid w:val="00AD0431"/>
    <w:rsid w:val="00AD0911"/>
    <w:rsid w:val="00AD0F22"/>
    <w:rsid w:val="00AD16FA"/>
    <w:rsid w:val="00AD1B88"/>
    <w:rsid w:val="00AD22E3"/>
    <w:rsid w:val="00AD2428"/>
    <w:rsid w:val="00AD24BE"/>
    <w:rsid w:val="00AD352D"/>
    <w:rsid w:val="00AD3648"/>
    <w:rsid w:val="00AD3951"/>
    <w:rsid w:val="00AD3DCD"/>
    <w:rsid w:val="00AD4055"/>
    <w:rsid w:val="00AD4A36"/>
    <w:rsid w:val="00AD5069"/>
    <w:rsid w:val="00AD51F7"/>
    <w:rsid w:val="00AD56F4"/>
    <w:rsid w:val="00AD57B1"/>
    <w:rsid w:val="00AD5BC5"/>
    <w:rsid w:val="00AD5DD1"/>
    <w:rsid w:val="00AD6119"/>
    <w:rsid w:val="00AD6A1D"/>
    <w:rsid w:val="00AD6A9B"/>
    <w:rsid w:val="00AD7D83"/>
    <w:rsid w:val="00AE0342"/>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CF7"/>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CA6"/>
    <w:rsid w:val="00B33EAC"/>
    <w:rsid w:val="00B33EFD"/>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309"/>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6AFE"/>
    <w:rsid w:val="00B970B0"/>
    <w:rsid w:val="00B97D87"/>
    <w:rsid w:val="00BA05C9"/>
    <w:rsid w:val="00BA080B"/>
    <w:rsid w:val="00BA08C8"/>
    <w:rsid w:val="00BA0A4F"/>
    <w:rsid w:val="00BA0F66"/>
    <w:rsid w:val="00BA1311"/>
    <w:rsid w:val="00BA159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64C"/>
    <w:rsid w:val="00BB4A57"/>
    <w:rsid w:val="00BB4FB3"/>
    <w:rsid w:val="00BB5270"/>
    <w:rsid w:val="00BB536B"/>
    <w:rsid w:val="00BB54F0"/>
    <w:rsid w:val="00BB6B79"/>
    <w:rsid w:val="00BB6E27"/>
    <w:rsid w:val="00BB71B1"/>
    <w:rsid w:val="00BB7C27"/>
    <w:rsid w:val="00BB7D63"/>
    <w:rsid w:val="00BC0A31"/>
    <w:rsid w:val="00BC0EC9"/>
    <w:rsid w:val="00BC10FB"/>
    <w:rsid w:val="00BC1792"/>
    <w:rsid w:val="00BC1CD4"/>
    <w:rsid w:val="00BC1DBB"/>
    <w:rsid w:val="00BC22EF"/>
    <w:rsid w:val="00BC2907"/>
    <w:rsid w:val="00BC2E44"/>
    <w:rsid w:val="00BC2E6B"/>
    <w:rsid w:val="00BC3440"/>
    <w:rsid w:val="00BC386E"/>
    <w:rsid w:val="00BC3BBD"/>
    <w:rsid w:val="00BC3DF9"/>
    <w:rsid w:val="00BC3EEA"/>
    <w:rsid w:val="00BC403A"/>
    <w:rsid w:val="00BC512A"/>
    <w:rsid w:val="00BC5391"/>
    <w:rsid w:val="00BC663F"/>
    <w:rsid w:val="00BC7052"/>
    <w:rsid w:val="00BC759E"/>
    <w:rsid w:val="00BC7F89"/>
    <w:rsid w:val="00BD00CF"/>
    <w:rsid w:val="00BD0C86"/>
    <w:rsid w:val="00BD1EEA"/>
    <w:rsid w:val="00BD22D9"/>
    <w:rsid w:val="00BD3C64"/>
    <w:rsid w:val="00BD41D7"/>
    <w:rsid w:val="00BD4544"/>
    <w:rsid w:val="00BD498D"/>
    <w:rsid w:val="00BD584D"/>
    <w:rsid w:val="00BD5B13"/>
    <w:rsid w:val="00BD65B2"/>
    <w:rsid w:val="00BD7C43"/>
    <w:rsid w:val="00BE0587"/>
    <w:rsid w:val="00BE122E"/>
    <w:rsid w:val="00BE180E"/>
    <w:rsid w:val="00BE1858"/>
    <w:rsid w:val="00BE190E"/>
    <w:rsid w:val="00BE2540"/>
    <w:rsid w:val="00BE2699"/>
    <w:rsid w:val="00BE26FA"/>
    <w:rsid w:val="00BE2D5F"/>
    <w:rsid w:val="00BE35BB"/>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491"/>
    <w:rsid w:val="00C158E9"/>
    <w:rsid w:val="00C15972"/>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4878"/>
    <w:rsid w:val="00C46247"/>
    <w:rsid w:val="00C46663"/>
    <w:rsid w:val="00C468E9"/>
    <w:rsid w:val="00C47599"/>
    <w:rsid w:val="00C476FC"/>
    <w:rsid w:val="00C477E1"/>
    <w:rsid w:val="00C47CE7"/>
    <w:rsid w:val="00C504F9"/>
    <w:rsid w:val="00C50B8F"/>
    <w:rsid w:val="00C515B6"/>
    <w:rsid w:val="00C5162A"/>
    <w:rsid w:val="00C5193E"/>
    <w:rsid w:val="00C52086"/>
    <w:rsid w:val="00C52854"/>
    <w:rsid w:val="00C52A24"/>
    <w:rsid w:val="00C544C8"/>
    <w:rsid w:val="00C54574"/>
    <w:rsid w:val="00C56765"/>
    <w:rsid w:val="00C5753C"/>
    <w:rsid w:val="00C57816"/>
    <w:rsid w:val="00C57930"/>
    <w:rsid w:val="00C605A8"/>
    <w:rsid w:val="00C61071"/>
    <w:rsid w:val="00C611D3"/>
    <w:rsid w:val="00C612F6"/>
    <w:rsid w:val="00C61989"/>
    <w:rsid w:val="00C619A2"/>
    <w:rsid w:val="00C61A01"/>
    <w:rsid w:val="00C62047"/>
    <w:rsid w:val="00C62355"/>
    <w:rsid w:val="00C62D98"/>
    <w:rsid w:val="00C632A3"/>
    <w:rsid w:val="00C63729"/>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35C"/>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8F7"/>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5F64"/>
    <w:rsid w:val="00C96406"/>
    <w:rsid w:val="00C96CEC"/>
    <w:rsid w:val="00C970BE"/>
    <w:rsid w:val="00C970C8"/>
    <w:rsid w:val="00CA02E5"/>
    <w:rsid w:val="00CA02FE"/>
    <w:rsid w:val="00CA0664"/>
    <w:rsid w:val="00CA1743"/>
    <w:rsid w:val="00CA1CD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48FC"/>
    <w:rsid w:val="00CB55B3"/>
    <w:rsid w:val="00CB5945"/>
    <w:rsid w:val="00CB5C1D"/>
    <w:rsid w:val="00CB5CA0"/>
    <w:rsid w:val="00CB5FF7"/>
    <w:rsid w:val="00CB607B"/>
    <w:rsid w:val="00CB6B3C"/>
    <w:rsid w:val="00CB70A1"/>
    <w:rsid w:val="00CB7156"/>
    <w:rsid w:val="00CB748D"/>
    <w:rsid w:val="00CC0250"/>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F0"/>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DF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98"/>
    <w:rsid w:val="00D137B6"/>
    <w:rsid w:val="00D14BB3"/>
    <w:rsid w:val="00D1501C"/>
    <w:rsid w:val="00D1581F"/>
    <w:rsid w:val="00D159D2"/>
    <w:rsid w:val="00D1609F"/>
    <w:rsid w:val="00D16F68"/>
    <w:rsid w:val="00D17945"/>
    <w:rsid w:val="00D17972"/>
    <w:rsid w:val="00D202BA"/>
    <w:rsid w:val="00D20533"/>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96C"/>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7AB"/>
    <w:rsid w:val="00D551E2"/>
    <w:rsid w:val="00D55574"/>
    <w:rsid w:val="00D56B13"/>
    <w:rsid w:val="00D56E36"/>
    <w:rsid w:val="00D5753E"/>
    <w:rsid w:val="00D5779B"/>
    <w:rsid w:val="00D60217"/>
    <w:rsid w:val="00D60271"/>
    <w:rsid w:val="00D60623"/>
    <w:rsid w:val="00D60E01"/>
    <w:rsid w:val="00D611AB"/>
    <w:rsid w:val="00D61620"/>
    <w:rsid w:val="00D61638"/>
    <w:rsid w:val="00D62793"/>
    <w:rsid w:val="00D62B64"/>
    <w:rsid w:val="00D6518C"/>
    <w:rsid w:val="00D65C16"/>
    <w:rsid w:val="00D65CF4"/>
    <w:rsid w:val="00D6652F"/>
    <w:rsid w:val="00D6654D"/>
    <w:rsid w:val="00D66697"/>
    <w:rsid w:val="00D668C3"/>
    <w:rsid w:val="00D66A43"/>
    <w:rsid w:val="00D66F4C"/>
    <w:rsid w:val="00D67710"/>
    <w:rsid w:val="00D67D52"/>
    <w:rsid w:val="00D70555"/>
    <w:rsid w:val="00D707AB"/>
    <w:rsid w:val="00D71363"/>
    <w:rsid w:val="00D7155A"/>
    <w:rsid w:val="00D7287C"/>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2C"/>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579"/>
    <w:rsid w:val="00D959F6"/>
    <w:rsid w:val="00D95F57"/>
    <w:rsid w:val="00D96083"/>
    <w:rsid w:val="00D9669E"/>
    <w:rsid w:val="00D96A3A"/>
    <w:rsid w:val="00D974EE"/>
    <w:rsid w:val="00D97A86"/>
    <w:rsid w:val="00DA05AB"/>
    <w:rsid w:val="00DA0A61"/>
    <w:rsid w:val="00DA0BE3"/>
    <w:rsid w:val="00DA1942"/>
    <w:rsid w:val="00DA1B9B"/>
    <w:rsid w:val="00DA22F0"/>
    <w:rsid w:val="00DA448D"/>
    <w:rsid w:val="00DA62B5"/>
    <w:rsid w:val="00DA649F"/>
    <w:rsid w:val="00DA663E"/>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6E9A"/>
    <w:rsid w:val="00DC7145"/>
    <w:rsid w:val="00DC71E2"/>
    <w:rsid w:val="00DC7420"/>
    <w:rsid w:val="00DC7576"/>
    <w:rsid w:val="00DC7CE8"/>
    <w:rsid w:val="00DD0085"/>
    <w:rsid w:val="00DD008C"/>
    <w:rsid w:val="00DD1114"/>
    <w:rsid w:val="00DD138F"/>
    <w:rsid w:val="00DD13C0"/>
    <w:rsid w:val="00DD1477"/>
    <w:rsid w:val="00DD1C9F"/>
    <w:rsid w:val="00DD21DA"/>
    <w:rsid w:val="00DD230F"/>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3F8"/>
    <w:rsid w:val="00DE5711"/>
    <w:rsid w:val="00DE5DE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215"/>
    <w:rsid w:val="00E069E3"/>
    <w:rsid w:val="00E076BB"/>
    <w:rsid w:val="00E101B8"/>
    <w:rsid w:val="00E10741"/>
    <w:rsid w:val="00E108FC"/>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4D5"/>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19D"/>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AAE"/>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881"/>
    <w:rsid w:val="00E85013"/>
    <w:rsid w:val="00E85736"/>
    <w:rsid w:val="00E85E8B"/>
    <w:rsid w:val="00E865C4"/>
    <w:rsid w:val="00E865CE"/>
    <w:rsid w:val="00E86BCE"/>
    <w:rsid w:val="00E871A9"/>
    <w:rsid w:val="00E9025B"/>
    <w:rsid w:val="00E909CE"/>
    <w:rsid w:val="00E90D60"/>
    <w:rsid w:val="00E91223"/>
    <w:rsid w:val="00E915FB"/>
    <w:rsid w:val="00E9183E"/>
    <w:rsid w:val="00E93148"/>
    <w:rsid w:val="00E934C8"/>
    <w:rsid w:val="00E93534"/>
    <w:rsid w:val="00E93F89"/>
    <w:rsid w:val="00E941C9"/>
    <w:rsid w:val="00E94274"/>
    <w:rsid w:val="00E9431B"/>
    <w:rsid w:val="00E9470E"/>
    <w:rsid w:val="00E957CD"/>
    <w:rsid w:val="00E95964"/>
    <w:rsid w:val="00E959F1"/>
    <w:rsid w:val="00E95C06"/>
    <w:rsid w:val="00E95F7F"/>
    <w:rsid w:val="00E96378"/>
    <w:rsid w:val="00E9667A"/>
    <w:rsid w:val="00E96E22"/>
    <w:rsid w:val="00E97228"/>
    <w:rsid w:val="00E97C7F"/>
    <w:rsid w:val="00EA001C"/>
    <w:rsid w:val="00EA0CD1"/>
    <w:rsid w:val="00EA100E"/>
    <w:rsid w:val="00EA141A"/>
    <w:rsid w:val="00EA1790"/>
    <w:rsid w:val="00EA218B"/>
    <w:rsid w:val="00EA256A"/>
    <w:rsid w:val="00EA3FCD"/>
    <w:rsid w:val="00EA4193"/>
    <w:rsid w:val="00EA43AE"/>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C7BFD"/>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E7C"/>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D35"/>
    <w:rsid w:val="00EF109A"/>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DAA"/>
    <w:rsid w:val="00F07198"/>
    <w:rsid w:val="00F07575"/>
    <w:rsid w:val="00F0779F"/>
    <w:rsid w:val="00F10EB1"/>
    <w:rsid w:val="00F11188"/>
    <w:rsid w:val="00F1174E"/>
    <w:rsid w:val="00F126A8"/>
    <w:rsid w:val="00F1334C"/>
    <w:rsid w:val="00F133E3"/>
    <w:rsid w:val="00F13921"/>
    <w:rsid w:val="00F15570"/>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73E5"/>
    <w:rsid w:val="00F302A5"/>
    <w:rsid w:val="00F308B9"/>
    <w:rsid w:val="00F30AA8"/>
    <w:rsid w:val="00F31B00"/>
    <w:rsid w:val="00F32018"/>
    <w:rsid w:val="00F32DE5"/>
    <w:rsid w:val="00F332DC"/>
    <w:rsid w:val="00F33516"/>
    <w:rsid w:val="00F33852"/>
    <w:rsid w:val="00F33A43"/>
    <w:rsid w:val="00F3436C"/>
    <w:rsid w:val="00F34532"/>
    <w:rsid w:val="00F346E3"/>
    <w:rsid w:val="00F34725"/>
    <w:rsid w:val="00F3552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011"/>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2EED"/>
    <w:rsid w:val="00F53752"/>
    <w:rsid w:val="00F5388C"/>
    <w:rsid w:val="00F538F4"/>
    <w:rsid w:val="00F54219"/>
    <w:rsid w:val="00F55531"/>
    <w:rsid w:val="00F555C4"/>
    <w:rsid w:val="00F55DB5"/>
    <w:rsid w:val="00F560B4"/>
    <w:rsid w:val="00F56281"/>
    <w:rsid w:val="00F56594"/>
    <w:rsid w:val="00F568BC"/>
    <w:rsid w:val="00F56B27"/>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3FAA"/>
    <w:rsid w:val="00F644F1"/>
    <w:rsid w:val="00F650C8"/>
    <w:rsid w:val="00F65227"/>
    <w:rsid w:val="00F65FF2"/>
    <w:rsid w:val="00F6698E"/>
    <w:rsid w:val="00F67417"/>
    <w:rsid w:val="00F678A1"/>
    <w:rsid w:val="00F701DB"/>
    <w:rsid w:val="00F70906"/>
    <w:rsid w:val="00F70B1B"/>
    <w:rsid w:val="00F71B90"/>
    <w:rsid w:val="00F7215F"/>
    <w:rsid w:val="00F73035"/>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255"/>
    <w:rsid w:val="00FA6816"/>
    <w:rsid w:val="00FA7142"/>
    <w:rsid w:val="00FA7269"/>
    <w:rsid w:val="00FA75F8"/>
    <w:rsid w:val="00FA7D78"/>
    <w:rsid w:val="00FB0339"/>
    <w:rsid w:val="00FB0491"/>
    <w:rsid w:val="00FB059B"/>
    <w:rsid w:val="00FB10F0"/>
    <w:rsid w:val="00FB1878"/>
    <w:rsid w:val="00FB1FBE"/>
    <w:rsid w:val="00FB275B"/>
    <w:rsid w:val="00FB2EAD"/>
    <w:rsid w:val="00FB31A7"/>
    <w:rsid w:val="00FB3981"/>
    <w:rsid w:val="00FB3AC8"/>
    <w:rsid w:val="00FB3D71"/>
    <w:rsid w:val="00FB3D84"/>
    <w:rsid w:val="00FB4115"/>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6D5"/>
    <w:rsid w:val="00FC3FB1"/>
    <w:rsid w:val="00FC46D9"/>
    <w:rsid w:val="00FC5AAA"/>
    <w:rsid w:val="00FC5CAE"/>
    <w:rsid w:val="00FC5EA5"/>
    <w:rsid w:val="00FC674E"/>
    <w:rsid w:val="00FC7724"/>
    <w:rsid w:val="00FC7A71"/>
    <w:rsid w:val="00FC7AD6"/>
    <w:rsid w:val="00FD003B"/>
    <w:rsid w:val="00FD03FA"/>
    <w:rsid w:val="00FD0898"/>
    <w:rsid w:val="00FD1A28"/>
    <w:rsid w:val="00FD1E9A"/>
    <w:rsid w:val="00FD2560"/>
    <w:rsid w:val="00FD25DF"/>
    <w:rsid w:val="00FD2A30"/>
    <w:rsid w:val="00FD2E4D"/>
    <w:rsid w:val="00FD34DC"/>
    <w:rsid w:val="00FD46C9"/>
    <w:rsid w:val="00FD4D74"/>
    <w:rsid w:val="00FD51C2"/>
    <w:rsid w:val="00FD53CF"/>
    <w:rsid w:val="00FD6707"/>
    <w:rsid w:val="00FD67F6"/>
    <w:rsid w:val="00FD6EE2"/>
    <w:rsid w:val="00FD6FC4"/>
    <w:rsid w:val="00FD713C"/>
    <w:rsid w:val="00FD79BE"/>
    <w:rsid w:val="00FD7C41"/>
    <w:rsid w:val="00FD7FB5"/>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13B"/>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nhideWhenUsed/>
    <w:rsid w:val="00D05666"/>
    <w:rPr>
      <w:sz w:val="20"/>
      <w:szCs w:val="20"/>
    </w:rPr>
  </w:style>
  <w:style w:type="character" w:customStyle="1" w:styleId="CommentTextChar">
    <w:name w:val="Comment Text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nhideWhenUsed/>
    <w:rsid w:val="00FB3D71"/>
    <w:rPr>
      <w:b/>
      <w:bCs/>
    </w:rPr>
  </w:style>
  <w:style w:type="character" w:customStyle="1" w:styleId="CommentSubjectChar">
    <w:name w:val="Comment Subject Char"/>
    <w:basedOn w:val="CommentTextChar"/>
    <w:link w:val="CommentSubject"/>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1">
    <w:name w:val="Mention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nhideWhenUsed/>
    <w:rsid w:val="00210870"/>
    <w:pPr>
      <w:spacing w:after="120" w:line="480" w:lineRule="auto"/>
      <w:ind w:left="283"/>
    </w:pPr>
  </w:style>
  <w:style w:type="character" w:customStyle="1" w:styleId="BodyTextIndent2Char">
    <w:name w:val="Body Text Indent 2 Char"/>
    <w:basedOn w:val="DefaultParagraphFont"/>
    <w:link w:val="BodyTextIndent2"/>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91443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A">
    <w:name w:val="Body A"/>
    <w:rsid w:val="00BC0A31"/>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customStyle="1" w:styleId="BodyText1">
    <w:name w:val="Body Text1"/>
    <w:rsid w:val="000770D2"/>
    <w:pPr>
      <w:snapToGrid w:val="0"/>
      <w:spacing w:after="0" w:line="240" w:lineRule="auto"/>
      <w:ind w:firstLine="312"/>
      <w:jc w:val="both"/>
    </w:pPr>
    <w:rPr>
      <w:rFonts w:ascii="TimesLT" w:eastAsia="Times New Roman" w:hAnsi="TimesLT" w:cs="Times New Roman"/>
      <w:sz w:val="20"/>
      <w:szCs w:val="20"/>
      <w:lang w:val="en-US" w:eastAsia="en-US"/>
    </w:rPr>
  </w:style>
  <w:style w:type="character" w:styleId="PageNumber">
    <w:name w:val="page number"/>
    <w:basedOn w:val="DefaultParagraphFont"/>
    <w:rsid w:val="00675F53"/>
  </w:style>
  <w:style w:type="paragraph" w:customStyle="1" w:styleId="BodyText2">
    <w:name w:val="Body Text2"/>
    <w:rsid w:val="00675F53"/>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675F53"/>
    <w:rPr>
      <w:rFonts w:ascii="Arial" w:hAnsi="Arial" w:cs="Arial"/>
      <w:b w:val="0"/>
      <w:bCs w:val="0"/>
      <w:i w:val="0"/>
      <w:iCs w:val="0"/>
      <w:strike w:val="0"/>
      <w:color w:val="0000FF"/>
      <w:sz w:val="20"/>
      <w:szCs w:val="20"/>
      <w:u w:val="none"/>
    </w:rPr>
  </w:style>
  <w:style w:type="table" w:customStyle="1" w:styleId="TableGrid4">
    <w:name w:val="Table Grid4"/>
    <w:basedOn w:val="TableNormal"/>
    <w:next w:val="TableGrid"/>
    <w:uiPriority w:val="39"/>
    <w:rsid w:val="006B3D0D"/>
    <w:pPr>
      <w:suppressAutoHyphens/>
      <w:spacing w:after="0" w:line="240" w:lineRule="auto"/>
    </w:pPr>
    <w:rPr>
      <w:rFonts w:eastAsiaTheme="minorHAnsi"/>
      <w:sz w:val="22"/>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5738958">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5C52F-38D9-4571-BDBD-5FBFC1E61A65}">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10495</Words>
  <Characters>5983</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2026-08-05T12:09:00Z</dcterms:created>
  <dcterms:modified xsi:type="dcterms:W3CDTF">2026-09-04T05:50:00Z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