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314E" w14:textId="77777777" w:rsidR="00183CA7" w:rsidRPr="00A80AC4" w:rsidRDefault="00B105C2" w:rsidP="008028FF">
      <w:pPr>
        <w:tabs>
          <w:tab w:val="left" w:pos="709"/>
        </w:tabs>
        <w:spacing w:after="0" w:line="240" w:lineRule="auto"/>
        <w:jc w:val="right"/>
        <w:rPr>
          <w:rFonts w:cs="Times New Roman"/>
          <w:sz w:val="22"/>
        </w:rPr>
      </w:pP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t xml:space="preserve">                                             </w:t>
      </w:r>
      <w:r w:rsidR="002E0404" w:rsidRPr="00A80AC4">
        <w:rPr>
          <w:rFonts w:cs="Times New Roman"/>
          <w:sz w:val="22"/>
        </w:rPr>
        <w:t xml:space="preserve"> </w:t>
      </w:r>
      <w:r w:rsidR="0037794B" w:rsidRPr="00A80AC4">
        <w:rPr>
          <w:rFonts w:cs="Times New Roman"/>
          <w:sz w:val="22"/>
        </w:rPr>
        <w:t xml:space="preserve">    </w:t>
      </w:r>
      <w:r w:rsidR="008028FF" w:rsidRPr="00A80AC4">
        <w:rPr>
          <w:rFonts w:cs="Times New Roman"/>
          <w:sz w:val="22"/>
        </w:rPr>
        <w:t xml:space="preserve">                    </w:t>
      </w:r>
    </w:p>
    <w:p w14:paraId="3B62BF16" w14:textId="77777777" w:rsidR="00183CA7" w:rsidRDefault="00183CA7" w:rsidP="008028FF">
      <w:pPr>
        <w:tabs>
          <w:tab w:val="left" w:pos="709"/>
        </w:tabs>
        <w:spacing w:after="0" w:line="240" w:lineRule="auto"/>
        <w:jc w:val="right"/>
        <w:rPr>
          <w:rFonts w:cs="Times New Roman"/>
          <w:sz w:val="22"/>
        </w:rPr>
      </w:pPr>
    </w:p>
    <w:p w14:paraId="7409090D" w14:textId="77777777" w:rsidR="00A43F74" w:rsidRDefault="00A43F74" w:rsidP="008028FF">
      <w:pPr>
        <w:tabs>
          <w:tab w:val="left" w:pos="709"/>
        </w:tabs>
        <w:spacing w:after="0" w:line="240" w:lineRule="auto"/>
        <w:jc w:val="right"/>
        <w:rPr>
          <w:rFonts w:cs="Times New Roman"/>
          <w:sz w:val="22"/>
        </w:rPr>
      </w:pPr>
    </w:p>
    <w:p w14:paraId="2472A5F5" w14:textId="1FFC4309" w:rsidR="00A43F74" w:rsidRPr="00A80AC4" w:rsidRDefault="00D718E2" w:rsidP="008028FF">
      <w:pPr>
        <w:tabs>
          <w:tab w:val="left" w:pos="709"/>
        </w:tabs>
        <w:spacing w:after="0" w:line="240" w:lineRule="auto"/>
        <w:jc w:val="right"/>
        <w:rPr>
          <w:rFonts w:cs="Times New Roman"/>
          <w:sz w:val="22"/>
        </w:rPr>
      </w:pPr>
      <w:r>
        <w:rPr>
          <w:rFonts w:cs="Times New Roman"/>
          <w:sz w:val="22"/>
        </w:rPr>
        <w:t xml:space="preserve">Pirkimo sąlygų </w:t>
      </w:r>
      <w:r w:rsidR="00AD5092">
        <w:rPr>
          <w:rFonts w:cs="Times New Roman"/>
          <w:sz w:val="22"/>
        </w:rPr>
        <w:t>11</w:t>
      </w:r>
      <w:r>
        <w:rPr>
          <w:rFonts w:cs="Times New Roman"/>
          <w:sz w:val="22"/>
        </w:rPr>
        <w:t xml:space="preserve"> priedas</w:t>
      </w:r>
    </w:p>
    <w:p w14:paraId="3AFCB5B4" w14:textId="78F473E1" w:rsidR="001A3151" w:rsidRPr="00977171" w:rsidRDefault="001A3151" w:rsidP="00E256E3">
      <w:pPr>
        <w:tabs>
          <w:tab w:val="left" w:pos="709"/>
        </w:tabs>
        <w:spacing w:after="0" w:line="240" w:lineRule="auto"/>
        <w:jc w:val="center"/>
        <w:rPr>
          <w:rFonts w:cs="Times New Roman"/>
          <w:b/>
          <w:szCs w:val="24"/>
        </w:rPr>
      </w:pPr>
      <w:r w:rsidRPr="00977171">
        <w:rPr>
          <w:rFonts w:cs="Times New Roman"/>
          <w:b/>
          <w:szCs w:val="24"/>
        </w:rPr>
        <w:t>VEIKL</w:t>
      </w:r>
      <w:r w:rsidR="00DE2B73" w:rsidRPr="00977171">
        <w:rPr>
          <w:rFonts w:cs="Times New Roman"/>
          <w:b/>
          <w:szCs w:val="24"/>
        </w:rPr>
        <w:t>OS</w:t>
      </w:r>
      <w:r w:rsidRPr="00977171">
        <w:rPr>
          <w:rFonts w:cs="Times New Roman"/>
          <w:b/>
          <w:szCs w:val="24"/>
        </w:rPr>
        <w:t xml:space="preserve"> SĄRAŠAS</w:t>
      </w:r>
    </w:p>
    <w:p w14:paraId="1F7D7E0E" w14:textId="78416FE5" w:rsidR="00977171" w:rsidRPr="00977171" w:rsidRDefault="00977171" w:rsidP="00977171">
      <w:pPr>
        <w:tabs>
          <w:tab w:val="left" w:pos="709"/>
        </w:tabs>
        <w:spacing w:after="0" w:line="240" w:lineRule="auto"/>
        <w:jc w:val="center"/>
        <w:rPr>
          <w:rFonts w:cs="Times New Roman"/>
          <w:b/>
          <w:bCs/>
          <w:szCs w:val="24"/>
        </w:rPr>
      </w:pPr>
      <w:r w:rsidRPr="00977171">
        <w:rPr>
          <w:rFonts w:cs="Times New Roman"/>
          <w:b/>
          <w:bCs/>
          <w:szCs w:val="24"/>
        </w:rPr>
        <w:t>BUITINIŲ NUOTEKŲ TINKLŲ IR VALYMO ĮRENGINIŲ VINGIO IR TVENKINIO GATVĖSE, LANGAKIŲ K., PERNARAVOS SEN., KĖDAINIŲ R. SAV., ĮRENGIMAS</w:t>
      </w:r>
    </w:p>
    <w:p w14:paraId="6DA7035A" w14:textId="77777777" w:rsidR="00AB4570" w:rsidRPr="00A80AC4" w:rsidRDefault="00AB4570" w:rsidP="008807A2">
      <w:pPr>
        <w:tabs>
          <w:tab w:val="left" w:pos="709"/>
        </w:tabs>
        <w:spacing w:after="0" w:line="240" w:lineRule="auto"/>
        <w:rPr>
          <w:rFonts w:cs="Times New Roman"/>
          <w:sz w:val="20"/>
          <w:szCs w:val="20"/>
        </w:rPr>
      </w:pP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50"/>
        <w:gridCol w:w="7371"/>
        <w:gridCol w:w="1843"/>
      </w:tblGrid>
      <w:tr w:rsidR="00A80AC4" w:rsidRPr="00A80AC4" w14:paraId="31AAD620" w14:textId="77777777" w:rsidTr="0036769D">
        <w:trPr>
          <w:trHeight w:val="1400"/>
        </w:trPr>
        <w:tc>
          <w:tcPr>
            <w:tcW w:w="850" w:type="dxa"/>
            <w:shd w:val="clear" w:color="auto" w:fill="FFFFFF" w:themeFill="background1"/>
          </w:tcPr>
          <w:p w14:paraId="4DE9716A" w14:textId="77777777" w:rsidR="005F3ED3" w:rsidRPr="00A80AC4" w:rsidRDefault="005F3ED3" w:rsidP="00E256E3">
            <w:pPr>
              <w:tabs>
                <w:tab w:val="left" w:pos="709"/>
              </w:tabs>
              <w:spacing w:after="0" w:line="240" w:lineRule="auto"/>
              <w:rPr>
                <w:rFonts w:cs="Times New Roman"/>
                <w:b/>
                <w:bCs/>
                <w:szCs w:val="24"/>
              </w:rPr>
            </w:pPr>
          </w:p>
          <w:p w14:paraId="0FB0DA49" w14:textId="77777777" w:rsidR="005F3ED3" w:rsidRPr="00A80AC4" w:rsidRDefault="005F3ED3" w:rsidP="00E256E3">
            <w:pPr>
              <w:tabs>
                <w:tab w:val="left" w:pos="709"/>
              </w:tabs>
              <w:spacing w:after="0" w:line="240" w:lineRule="auto"/>
              <w:rPr>
                <w:rFonts w:cs="Times New Roman"/>
                <w:szCs w:val="24"/>
              </w:rPr>
            </w:pPr>
          </w:p>
          <w:p w14:paraId="0815E4F1" w14:textId="095F503A" w:rsidR="005F3ED3" w:rsidRPr="00A80AC4" w:rsidRDefault="005F3ED3" w:rsidP="005F3ED3">
            <w:pPr>
              <w:tabs>
                <w:tab w:val="left" w:pos="709"/>
              </w:tabs>
              <w:spacing w:after="0" w:line="240" w:lineRule="auto"/>
              <w:jc w:val="both"/>
              <w:rPr>
                <w:rFonts w:cs="Times New Roman"/>
                <w:b/>
                <w:szCs w:val="24"/>
              </w:rPr>
            </w:pPr>
            <w:r w:rsidRPr="00A80AC4">
              <w:rPr>
                <w:rFonts w:cs="Times New Roman"/>
                <w:b/>
                <w:szCs w:val="24"/>
              </w:rPr>
              <w:t xml:space="preserve">   Eil.</w:t>
            </w:r>
          </w:p>
          <w:p w14:paraId="0BCC6096" w14:textId="261ED8A4" w:rsidR="005F3ED3" w:rsidRPr="00A80AC4" w:rsidRDefault="005F3ED3" w:rsidP="005F3ED3">
            <w:pPr>
              <w:tabs>
                <w:tab w:val="left" w:pos="709"/>
              </w:tabs>
              <w:spacing w:after="0" w:line="240" w:lineRule="auto"/>
              <w:jc w:val="both"/>
              <w:rPr>
                <w:rFonts w:cs="Times New Roman"/>
                <w:b/>
                <w:szCs w:val="24"/>
              </w:rPr>
            </w:pPr>
            <w:r w:rsidRPr="00A80AC4">
              <w:rPr>
                <w:rFonts w:cs="Times New Roman"/>
                <w:b/>
                <w:szCs w:val="24"/>
              </w:rPr>
              <w:t xml:space="preserve">   Nr.</w:t>
            </w:r>
          </w:p>
        </w:tc>
        <w:tc>
          <w:tcPr>
            <w:tcW w:w="7371" w:type="dxa"/>
            <w:shd w:val="clear" w:color="auto" w:fill="FFFFFF" w:themeFill="background1"/>
          </w:tcPr>
          <w:p w14:paraId="3AA20B6C" w14:textId="77777777" w:rsidR="005F3ED3" w:rsidRPr="00A80AC4" w:rsidRDefault="005F3ED3" w:rsidP="00E256E3">
            <w:pPr>
              <w:tabs>
                <w:tab w:val="left" w:pos="709"/>
              </w:tabs>
              <w:spacing w:after="0" w:line="240" w:lineRule="auto"/>
              <w:rPr>
                <w:rFonts w:cs="Times New Roman"/>
                <w:b/>
                <w:szCs w:val="24"/>
              </w:rPr>
            </w:pPr>
          </w:p>
          <w:p w14:paraId="759CF929" w14:textId="77777777" w:rsidR="005F3ED3" w:rsidRPr="00A80AC4" w:rsidRDefault="005F3ED3" w:rsidP="00E256E3">
            <w:pPr>
              <w:tabs>
                <w:tab w:val="left" w:pos="709"/>
              </w:tabs>
              <w:spacing w:after="0" w:line="240" w:lineRule="auto"/>
              <w:rPr>
                <w:rFonts w:cs="Times New Roman"/>
                <w:b/>
                <w:szCs w:val="24"/>
              </w:rPr>
            </w:pPr>
          </w:p>
          <w:p w14:paraId="220F8C50" w14:textId="77777777" w:rsidR="005F3ED3" w:rsidRPr="00A80AC4" w:rsidRDefault="005F3ED3" w:rsidP="00E256E3">
            <w:pPr>
              <w:tabs>
                <w:tab w:val="left" w:pos="709"/>
              </w:tabs>
              <w:spacing w:after="0" w:line="240" w:lineRule="auto"/>
              <w:rPr>
                <w:rFonts w:cs="Times New Roman"/>
                <w:b/>
                <w:szCs w:val="24"/>
              </w:rPr>
            </w:pPr>
          </w:p>
          <w:p w14:paraId="289CA069" w14:textId="461AA003" w:rsidR="005F3ED3" w:rsidRPr="00A80AC4" w:rsidRDefault="005F3ED3" w:rsidP="005F3ED3">
            <w:pPr>
              <w:tabs>
                <w:tab w:val="left" w:pos="709"/>
              </w:tabs>
              <w:spacing w:after="0" w:line="240" w:lineRule="auto"/>
              <w:ind w:right="-250"/>
              <w:jc w:val="center"/>
              <w:rPr>
                <w:rFonts w:cs="Times New Roman"/>
                <w:b/>
                <w:szCs w:val="24"/>
              </w:rPr>
            </w:pPr>
            <w:r w:rsidRPr="00A80AC4">
              <w:rPr>
                <w:rFonts w:cs="Times New Roman"/>
                <w:b/>
                <w:szCs w:val="24"/>
              </w:rPr>
              <w:t>Nuolatinių Darbų/paslaugų veiklos (etapo) pavadinimas</w:t>
            </w:r>
          </w:p>
        </w:tc>
        <w:tc>
          <w:tcPr>
            <w:tcW w:w="1843" w:type="dxa"/>
            <w:shd w:val="clear" w:color="auto" w:fill="FFFFFF" w:themeFill="background1"/>
          </w:tcPr>
          <w:p w14:paraId="614A468E" w14:textId="77777777" w:rsidR="005F3ED3" w:rsidRPr="00A80AC4" w:rsidRDefault="005F3ED3" w:rsidP="00E256E3">
            <w:pPr>
              <w:tabs>
                <w:tab w:val="left" w:pos="709"/>
              </w:tabs>
              <w:spacing w:after="0" w:line="240" w:lineRule="auto"/>
              <w:jc w:val="center"/>
              <w:rPr>
                <w:rFonts w:cs="Times New Roman"/>
                <w:b/>
                <w:sz w:val="18"/>
                <w:szCs w:val="18"/>
              </w:rPr>
            </w:pPr>
          </w:p>
          <w:p w14:paraId="7EA6A961" w14:textId="77777777" w:rsidR="005F3ED3" w:rsidRPr="00A80AC4" w:rsidRDefault="005F3ED3" w:rsidP="00E256E3">
            <w:pPr>
              <w:tabs>
                <w:tab w:val="left" w:pos="709"/>
              </w:tabs>
              <w:spacing w:after="0" w:line="240" w:lineRule="auto"/>
              <w:jc w:val="center"/>
              <w:rPr>
                <w:rFonts w:cs="Times New Roman"/>
                <w:b/>
                <w:szCs w:val="24"/>
              </w:rPr>
            </w:pPr>
          </w:p>
          <w:p w14:paraId="6DFA17BB" w14:textId="7981ABBF"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Darbo (etapo) kaina. Eur be PVM</w:t>
            </w:r>
          </w:p>
          <w:p w14:paraId="1D939DF4"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[pildo rangovas]</w:t>
            </w:r>
          </w:p>
          <w:p w14:paraId="2E6D4989" w14:textId="56C2B269" w:rsidR="005F3ED3" w:rsidRPr="00A80AC4" w:rsidRDefault="005F3ED3" w:rsidP="005F3ED3">
            <w:pPr>
              <w:tabs>
                <w:tab w:val="left" w:pos="709"/>
              </w:tabs>
              <w:spacing w:after="0" w:line="240" w:lineRule="auto"/>
              <w:rPr>
                <w:rFonts w:cs="Times New Roman"/>
                <w:b/>
                <w:sz w:val="18"/>
                <w:szCs w:val="18"/>
              </w:rPr>
            </w:pPr>
          </w:p>
        </w:tc>
      </w:tr>
      <w:tr w:rsidR="00A80AC4" w:rsidRPr="00A80AC4" w14:paraId="3FB09504" w14:textId="77777777" w:rsidTr="0036769D">
        <w:tc>
          <w:tcPr>
            <w:tcW w:w="850" w:type="dxa"/>
            <w:shd w:val="clear" w:color="auto" w:fill="FFFFFF" w:themeFill="background1"/>
          </w:tcPr>
          <w:p w14:paraId="21F66DAA" w14:textId="15A4A93A" w:rsidR="005F3ED3" w:rsidRPr="00E3147D" w:rsidRDefault="005F3ED3" w:rsidP="00E256E3">
            <w:pPr>
              <w:tabs>
                <w:tab w:val="left" w:pos="709"/>
              </w:tabs>
              <w:spacing w:after="0" w:line="240" w:lineRule="auto"/>
              <w:jc w:val="center"/>
              <w:rPr>
                <w:rFonts w:cs="Times New Roman"/>
                <w:b/>
                <w:i/>
                <w:iCs/>
                <w:szCs w:val="24"/>
              </w:rPr>
            </w:pPr>
            <w:r w:rsidRPr="00E3147D">
              <w:rPr>
                <w:rFonts w:cs="Times New Roman"/>
                <w:b/>
                <w:i/>
                <w:iCs/>
                <w:szCs w:val="24"/>
              </w:rPr>
              <w:t>1</w:t>
            </w:r>
          </w:p>
        </w:tc>
        <w:tc>
          <w:tcPr>
            <w:tcW w:w="7371" w:type="dxa"/>
            <w:shd w:val="clear" w:color="auto" w:fill="FFFFFF" w:themeFill="background1"/>
          </w:tcPr>
          <w:p w14:paraId="05D9E781" w14:textId="68FCCEB7" w:rsidR="005F3ED3" w:rsidRPr="00E3147D" w:rsidRDefault="005F3ED3" w:rsidP="00E256E3">
            <w:pPr>
              <w:tabs>
                <w:tab w:val="left" w:pos="709"/>
              </w:tabs>
              <w:spacing w:after="0" w:line="240" w:lineRule="auto"/>
              <w:jc w:val="center"/>
              <w:rPr>
                <w:rFonts w:cs="Times New Roman"/>
                <w:b/>
                <w:i/>
                <w:iCs/>
                <w:szCs w:val="24"/>
              </w:rPr>
            </w:pPr>
            <w:r w:rsidRPr="00E3147D">
              <w:rPr>
                <w:rFonts w:cs="Times New Roman"/>
                <w:b/>
                <w:i/>
                <w:iCs/>
                <w:szCs w:val="24"/>
              </w:rPr>
              <w:t>2</w:t>
            </w:r>
          </w:p>
        </w:tc>
        <w:tc>
          <w:tcPr>
            <w:tcW w:w="1843" w:type="dxa"/>
            <w:shd w:val="clear" w:color="auto" w:fill="FFFFFF" w:themeFill="background1"/>
          </w:tcPr>
          <w:p w14:paraId="0A56D185" w14:textId="4593289C" w:rsidR="005F3ED3" w:rsidRPr="00E3147D" w:rsidRDefault="005F3ED3" w:rsidP="00E256E3">
            <w:pPr>
              <w:tabs>
                <w:tab w:val="left" w:pos="709"/>
              </w:tabs>
              <w:spacing w:after="0" w:line="240" w:lineRule="auto"/>
              <w:jc w:val="center"/>
              <w:rPr>
                <w:rFonts w:cs="Times New Roman"/>
                <w:b/>
                <w:i/>
                <w:iCs/>
                <w:szCs w:val="24"/>
              </w:rPr>
            </w:pPr>
            <w:r w:rsidRPr="00E3147D">
              <w:rPr>
                <w:rFonts w:cs="Times New Roman"/>
                <w:b/>
                <w:i/>
                <w:iCs/>
                <w:szCs w:val="24"/>
              </w:rPr>
              <w:t>3</w:t>
            </w:r>
          </w:p>
        </w:tc>
      </w:tr>
      <w:tr w:rsidR="00A80AC4" w:rsidRPr="00A80AC4" w14:paraId="759BFA78" w14:textId="71DAA5B1" w:rsidTr="005F3ED3">
        <w:tc>
          <w:tcPr>
            <w:tcW w:w="10064" w:type="dxa"/>
            <w:gridSpan w:val="3"/>
            <w:shd w:val="clear" w:color="auto" w:fill="FFFFFF" w:themeFill="background1"/>
          </w:tcPr>
          <w:p w14:paraId="6C13775A" w14:textId="24EF22EB" w:rsidR="006A1587" w:rsidRPr="00A80AC4" w:rsidRDefault="006A1587" w:rsidP="00D724F7">
            <w:pPr>
              <w:tabs>
                <w:tab w:val="left" w:pos="709"/>
              </w:tabs>
              <w:spacing w:after="0" w:line="240" w:lineRule="auto"/>
              <w:rPr>
                <w:rFonts w:cs="Times New Roman"/>
                <w:szCs w:val="24"/>
              </w:rPr>
            </w:pPr>
            <w:r w:rsidRPr="00A80AC4">
              <w:rPr>
                <w:rFonts w:cs="Times New Roman"/>
                <w:b/>
                <w:szCs w:val="24"/>
              </w:rPr>
              <w:t xml:space="preserve">1. </w:t>
            </w:r>
            <w:r w:rsidR="00056AC0" w:rsidRPr="00A80AC4">
              <w:rPr>
                <w:rFonts w:cs="Times New Roman"/>
                <w:b/>
                <w:szCs w:val="24"/>
              </w:rPr>
              <w:t xml:space="preserve"> </w:t>
            </w:r>
            <w:r w:rsidR="00B1479D">
              <w:rPr>
                <w:rFonts w:cs="Times New Roman"/>
                <w:b/>
                <w:szCs w:val="24"/>
              </w:rPr>
              <w:t>INŽINERINIAI TINKLAI</w:t>
            </w:r>
            <w:r w:rsidRPr="00A80AC4">
              <w:rPr>
                <w:rFonts w:cs="Times New Roman"/>
                <w:b/>
                <w:szCs w:val="24"/>
              </w:rPr>
              <w:t>:</w:t>
            </w:r>
          </w:p>
        </w:tc>
      </w:tr>
      <w:tr w:rsidR="00A80AC4" w:rsidRPr="00A80AC4" w14:paraId="6048FECF" w14:textId="77777777" w:rsidTr="0036769D">
        <w:tc>
          <w:tcPr>
            <w:tcW w:w="850" w:type="dxa"/>
            <w:shd w:val="clear" w:color="auto" w:fill="FFFFFF" w:themeFill="background1"/>
          </w:tcPr>
          <w:p w14:paraId="7BE4B9B6" w14:textId="05F0701D" w:rsidR="005F3ED3" w:rsidRPr="00A80AC4" w:rsidRDefault="005F3ED3" w:rsidP="00B1479D">
            <w:pPr>
              <w:tabs>
                <w:tab w:val="left" w:pos="709"/>
              </w:tabs>
              <w:spacing w:after="0" w:line="240" w:lineRule="auto"/>
              <w:rPr>
                <w:rFonts w:cs="Times New Roman"/>
                <w:szCs w:val="24"/>
              </w:rPr>
            </w:pPr>
          </w:p>
        </w:tc>
        <w:tc>
          <w:tcPr>
            <w:tcW w:w="7371" w:type="dxa"/>
            <w:shd w:val="clear" w:color="auto" w:fill="FFFFFF" w:themeFill="background1"/>
          </w:tcPr>
          <w:p w14:paraId="10B57F85" w14:textId="0CC58A7C" w:rsidR="005F3ED3" w:rsidRPr="00A80AC4" w:rsidRDefault="00B1479D" w:rsidP="00E256E3">
            <w:pPr>
              <w:tabs>
                <w:tab w:val="left" w:pos="709"/>
              </w:tabs>
              <w:spacing w:after="0" w:line="240" w:lineRule="auto"/>
              <w:rPr>
                <w:rFonts w:cs="Times New Roman"/>
                <w:szCs w:val="24"/>
              </w:rPr>
            </w:pPr>
            <w:r>
              <w:rPr>
                <w:rFonts w:cs="Times New Roman"/>
                <w:szCs w:val="24"/>
              </w:rPr>
              <w:t>SAVITAKINIAI NUOTEKŲ TINKLAI:</w:t>
            </w:r>
          </w:p>
        </w:tc>
        <w:tc>
          <w:tcPr>
            <w:tcW w:w="1843" w:type="dxa"/>
            <w:shd w:val="clear" w:color="auto" w:fill="FFFFFF" w:themeFill="background1"/>
          </w:tcPr>
          <w:p w14:paraId="1CAAD20D" w14:textId="77777777" w:rsidR="005F3ED3" w:rsidRPr="00A80AC4" w:rsidRDefault="005F3ED3" w:rsidP="00E256E3">
            <w:pPr>
              <w:tabs>
                <w:tab w:val="left" w:pos="709"/>
              </w:tabs>
              <w:spacing w:after="0" w:line="240" w:lineRule="auto"/>
              <w:rPr>
                <w:rFonts w:cs="Times New Roman"/>
                <w:sz w:val="18"/>
                <w:szCs w:val="18"/>
              </w:rPr>
            </w:pPr>
          </w:p>
        </w:tc>
      </w:tr>
      <w:tr w:rsidR="00A80AC4" w:rsidRPr="00A80AC4" w14:paraId="656E4C2D" w14:textId="77777777" w:rsidTr="0036769D">
        <w:tc>
          <w:tcPr>
            <w:tcW w:w="850" w:type="dxa"/>
            <w:shd w:val="clear" w:color="auto" w:fill="FFFFFF" w:themeFill="background1"/>
          </w:tcPr>
          <w:p w14:paraId="6B6443FB" w14:textId="27A7F8F7" w:rsidR="005F3ED3" w:rsidRPr="00A80AC4" w:rsidRDefault="002129B9" w:rsidP="0036769D">
            <w:pPr>
              <w:tabs>
                <w:tab w:val="left" w:pos="709"/>
              </w:tabs>
              <w:spacing w:after="0" w:line="240" w:lineRule="auto"/>
              <w:jc w:val="center"/>
              <w:rPr>
                <w:rFonts w:cs="Times New Roman"/>
                <w:szCs w:val="24"/>
              </w:rPr>
            </w:pPr>
            <w:r w:rsidRPr="00A80AC4">
              <w:rPr>
                <w:rFonts w:cs="Times New Roman"/>
                <w:szCs w:val="24"/>
              </w:rPr>
              <w:t>1.</w:t>
            </w:r>
            <w:r w:rsidR="00B1479D">
              <w:rPr>
                <w:rFonts w:cs="Times New Roman"/>
                <w:szCs w:val="24"/>
              </w:rPr>
              <w:t>1</w:t>
            </w:r>
            <w:r w:rsidR="005F3ED3" w:rsidRPr="00A80AC4">
              <w:rPr>
                <w:rFonts w:cs="Times New Roman"/>
                <w:szCs w:val="24"/>
              </w:rPr>
              <w:t>.</w:t>
            </w:r>
          </w:p>
        </w:tc>
        <w:tc>
          <w:tcPr>
            <w:tcW w:w="7371" w:type="dxa"/>
            <w:shd w:val="clear" w:color="auto" w:fill="FFFFFF" w:themeFill="background1"/>
          </w:tcPr>
          <w:p w14:paraId="0090ECE6" w14:textId="541537A0" w:rsidR="005F3ED3" w:rsidRPr="00A80AC4" w:rsidRDefault="00B1479D" w:rsidP="00E256E3">
            <w:pPr>
              <w:tabs>
                <w:tab w:val="left" w:pos="709"/>
              </w:tabs>
              <w:spacing w:after="0" w:line="240" w:lineRule="auto"/>
              <w:rPr>
                <w:rFonts w:cs="Times New Roman"/>
                <w:szCs w:val="24"/>
              </w:rPr>
            </w:pPr>
            <w:r w:rsidRPr="00B1479D">
              <w:rPr>
                <w:rFonts w:cs="Times New Roman"/>
                <w:szCs w:val="24"/>
              </w:rPr>
              <w:t>Vamzdžio skersmuo DN200</w:t>
            </w:r>
          </w:p>
        </w:tc>
        <w:tc>
          <w:tcPr>
            <w:tcW w:w="1843" w:type="dxa"/>
            <w:shd w:val="clear" w:color="auto" w:fill="FFFFFF" w:themeFill="background1"/>
          </w:tcPr>
          <w:p w14:paraId="3C1AA665" w14:textId="77777777" w:rsidR="005F3ED3" w:rsidRPr="00A80AC4" w:rsidRDefault="005F3ED3" w:rsidP="00E256E3">
            <w:pPr>
              <w:tabs>
                <w:tab w:val="left" w:pos="709"/>
              </w:tabs>
              <w:spacing w:after="0" w:line="240" w:lineRule="auto"/>
              <w:rPr>
                <w:rFonts w:cs="Times New Roman"/>
                <w:sz w:val="18"/>
                <w:szCs w:val="18"/>
              </w:rPr>
            </w:pPr>
          </w:p>
        </w:tc>
      </w:tr>
      <w:tr w:rsidR="00A80AC4" w:rsidRPr="00A80AC4" w14:paraId="7A82A30F" w14:textId="77777777" w:rsidTr="0036769D">
        <w:tc>
          <w:tcPr>
            <w:tcW w:w="850" w:type="dxa"/>
            <w:shd w:val="clear" w:color="auto" w:fill="FFFFFF" w:themeFill="background1"/>
          </w:tcPr>
          <w:p w14:paraId="0192910B" w14:textId="0A8A29F5" w:rsidR="00182EFF" w:rsidRPr="00A80AC4" w:rsidRDefault="00182EFF" w:rsidP="0036769D">
            <w:pPr>
              <w:tabs>
                <w:tab w:val="left" w:pos="709"/>
              </w:tabs>
              <w:spacing w:after="0" w:line="240" w:lineRule="auto"/>
              <w:jc w:val="center"/>
              <w:rPr>
                <w:rFonts w:cs="Times New Roman"/>
                <w:szCs w:val="24"/>
              </w:rPr>
            </w:pPr>
            <w:r w:rsidRPr="00A80AC4">
              <w:rPr>
                <w:rFonts w:cs="Times New Roman"/>
                <w:szCs w:val="24"/>
              </w:rPr>
              <w:t>1.</w:t>
            </w:r>
            <w:r w:rsidR="00B1479D">
              <w:rPr>
                <w:rFonts w:cs="Times New Roman"/>
                <w:szCs w:val="24"/>
              </w:rPr>
              <w:t>2</w:t>
            </w:r>
            <w:r w:rsidRPr="00A80AC4">
              <w:rPr>
                <w:rFonts w:cs="Times New Roman"/>
                <w:szCs w:val="24"/>
              </w:rPr>
              <w:t>.</w:t>
            </w:r>
          </w:p>
        </w:tc>
        <w:tc>
          <w:tcPr>
            <w:tcW w:w="7371" w:type="dxa"/>
            <w:shd w:val="clear" w:color="auto" w:fill="FFFFFF" w:themeFill="background1"/>
          </w:tcPr>
          <w:p w14:paraId="6ED2F2D7" w14:textId="323910DC" w:rsidR="00182EFF" w:rsidRPr="00A80AC4" w:rsidRDefault="00B1479D" w:rsidP="006A1587">
            <w:pPr>
              <w:tabs>
                <w:tab w:val="left" w:pos="709"/>
              </w:tabs>
              <w:spacing w:after="0" w:line="240" w:lineRule="auto"/>
              <w:jc w:val="both"/>
              <w:rPr>
                <w:rFonts w:cs="Times New Roman"/>
                <w:szCs w:val="24"/>
              </w:rPr>
            </w:pPr>
            <w:r w:rsidRPr="00B1479D">
              <w:rPr>
                <w:rFonts w:cs="Times New Roman"/>
                <w:szCs w:val="24"/>
              </w:rPr>
              <w:t>Vamzdžio skersmuo DN</w:t>
            </w:r>
            <w:r>
              <w:rPr>
                <w:rFonts w:cs="Times New Roman"/>
                <w:szCs w:val="24"/>
              </w:rPr>
              <w:t>160</w:t>
            </w:r>
          </w:p>
        </w:tc>
        <w:tc>
          <w:tcPr>
            <w:tcW w:w="1843" w:type="dxa"/>
            <w:shd w:val="clear" w:color="auto" w:fill="FFFFFF" w:themeFill="background1"/>
          </w:tcPr>
          <w:p w14:paraId="2DBB0384" w14:textId="77777777" w:rsidR="00182EFF" w:rsidRPr="00A80AC4" w:rsidRDefault="00182EFF" w:rsidP="00E256E3">
            <w:pPr>
              <w:tabs>
                <w:tab w:val="left" w:pos="709"/>
              </w:tabs>
              <w:spacing w:after="0" w:line="240" w:lineRule="auto"/>
              <w:rPr>
                <w:rFonts w:cs="Times New Roman"/>
                <w:sz w:val="18"/>
                <w:szCs w:val="18"/>
              </w:rPr>
            </w:pPr>
          </w:p>
        </w:tc>
      </w:tr>
      <w:tr w:rsidR="00A80AC4" w:rsidRPr="00A80AC4" w14:paraId="0334AF00" w14:textId="77777777" w:rsidTr="0077264D">
        <w:tc>
          <w:tcPr>
            <w:tcW w:w="10064" w:type="dxa"/>
            <w:gridSpan w:val="3"/>
            <w:shd w:val="clear" w:color="auto" w:fill="FFFFFF" w:themeFill="background1"/>
          </w:tcPr>
          <w:p w14:paraId="0E202B95" w14:textId="102888A9" w:rsidR="00201839" w:rsidRPr="00A80AC4" w:rsidRDefault="00201839" w:rsidP="00E256E3">
            <w:pPr>
              <w:tabs>
                <w:tab w:val="left" w:pos="709"/>
              </w:tabs>
              <w:spacing w:after="0" w:line="240" w:lineRule="auto"/>
              <w:rPr>
                <w:rFonts w:cs="Times New Roman"/>
                <w:b/>
                <w:bCs/>
                <w:szCs w:val="24"/>
              </w:rPr>
            </w:pPr>
            <w:r w:rsidRPr="00A80AC4">
              <w:rPr>
                <w:rFonts w:cs="Times New Roman"/>
                <w:b/>
                <w:bCs/>
                <w:szCs w:val="24"/>
              </w:rPr>
              <w:t xml:space="preserve">2. </w:t>
            </w:r>
            <w:r w:rsidR="00B1479D">
              <w:rPr>
                <w:rFonts w:cs="Times New Roman"/>
                <w:b/>
                <w:bCs/>
                <w:szCs w:val="24"/>
              </w:rPr>
              <w:t>KITI INŽINERINIAI STATINIAI</w:t>
            </w:r>
            <w:r w:rsidRPr="00A80AC4">
              <w:rPr>
                <w:rFonts w:cs="Times New Roman"/>
                <w:b/>
                <w:bCs/>
                <w:szCs w:val="24"/>
              </w:rPr>
              <w:t>:</w:t>
            </w:r>
          </w:p>
        </w:tc>
      </w:tr>
      <w:tr w:rsidR="00A80AC4" w:rsidRPr="00A80AC4" w14:paraId="46E9A872" w14:textId="77777777" w:rsidTr="0036769D">
        <w:tc>
          <w:tcPr>
            <w:tcW w:w="850" w:type="dxa"/>
            <w:shd w:val="clear" w:color="auto" w:fill="FFFFFF" w:themeFill="background1"/>
          </w:tcPr>
          <w:p w14:paraId="000961DF" w14:textId="63009E34" w:rsidR="00201839" w:rsidRPr="00A80AC4" w:rsidRDefault="00201839" w:rsidP="0036769D">
            <w:pPr>
              <w:tabs>
                <w:tab w:val="left" w:pos="709"/>
              </w:tabs>
              <w:spacing w:after="0" w:line="240" w:lineRule="auto"/>
              <w:jc w:val="center"/>
              <w:rPr>
                <w:rFonts w:cs="Times New Roman"/>
                <w:szCs w:val="24"/>
              </w:rPr>
            </w:pPr>
            <w:r w:rsidRPr="00A80AC4">
              <w:rPr>
                <w:rFonts w:cs="Times New Roman"/>
                <w:szCs w:val="24"/>
              </w:rPr>
              <w:t>2.1.</w:t>
            </w:r>
          </w:p>
        </w:tc>
        <w:tc>
          <w:tcPr>
            <w:tcW w:w="7371" w:type="dxa"/>
            <w:shd w:val="clear" w:color="auto" w:fill="FFFFFF" w:themeFill="background1"/>
          </w:tcPr>
          <w:p w14:paraId="02FC4876" w14:textId="3726D210" w:rsidR="00201839" w:rsidRPr="00A80AC4" w:rsidRDefault="00B1479D" w:rsidP="006A1587">
            <w:pPr>
              <w:tabs>
                <w:tab w:val="left" w:pos="709"/>
              </w:tabs>
              <w:spacing w:after="0" w:line="240" w:lineRule="auto"/>
              <w:jc w:val="both"/>
              <w:rPr>
                <w:rFonts w:cs="Times New Roman"/>
                <w:szCs w:val="24"/>
              </w:rPr>
            </w:pPr>
            <w:r>
              <w:rPr>
                <w:rFonts w:cs="Times New Roman"/>
                <w:szCs w:val="24"/>
              </w:rPr>
              <w:t>Nuotekų valymo įrenginys</w:t>
            </w:r>
          </w:p>
        </w:tc>
        <w:tc>
          <w:tcPr>
            <w:tcW w:w="1843" w:type="dxa"/>
            <w:shd w:val="clear" w:color="auto" w:fill="FFFFFF" w:themeFill="background1"/>
          </w:tcPr>
          <w:p w14:paraId="23747CEF"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7B23535A" w14:textId="77777777" w:rsidTr="0036769D">
        <w:tc>
          <w:tcPr>
            <w:tcW w:w="850" w:type="dxa"/>
            <w:shd w:val="clear" w:color="auto" w:fill="FFFFFF" w:themeFill="background1"/>
          </w:tcPr>
          <w:p w14:paraId="5D561F3E" w14:textId="7C3CAF40" w:rsidR="00201839" w:rsidRPr="00A80AC4" w:rsidRDefault="00201839" w:rsidP="0036769D">
            <w:pPr>
              <w:tabs>
                <w:tab w:val="left" w:pos="709"/>
              </w:tabs>
              <w:spacing w:after="0" w:line="240" w:lineRule="auto"/>
              <w:jc w:val="center"/>
              <w:rPr>
                <w:rFonts w:cs="Times New Roman"/>
                <w:szCs w:val="24"/>
              </w:rPr>
            </w:pPr>
            <w:r w:rsidRPr="00A80AC4">
              <w:rPr>
                <w:rFonts w:cs="Times New Roman"/>
                <w:szCs w:val="24"/>
              </w:rPr>
              <w:t>2.2.</w:t>
            </w:r>
          </w:p>
        </w:tc>
        <w:tc>
          <w:tcPr>
            <w:tcW w:w="7371" w:type="dxa"/>
            <w:shd w:val="clear" w:color="auto" w:fill="FFFFFF" w:themeFill="background1"/>
          </w:tcPr>
          <w:p w14:paraId="4BF97AEB" w14:textId="2A960D85" w:rsidR="00201839" w:rsidRPr="00A80AC4" w:rsidRDefault="00B1479D" w:rsidP="006A1587">
            <w:pPr>
              <w:tabs>
                <w:tab w:val="left" w:pos="709"/>
              </w:tabs>
              <w:spacing w:after="0" w:line="240" w:lineRule="auto"/>
              <w:jc w:val="both"/>
              <w:rPr>
                <w:rFonts w:cs="Times New Roman"/>
                <w:szCs w:val="24"/>
              </w:rPr>
            </w:pPr>
            <w:r>
              <w:rPr>
                <w:rFonts w:cs="Times New Roman"/>
                <w:szCs w:val="24"/>
              </w:rPr>
              <w:t>PVC DN315 šuliniai</w:t>
            </w:r>
          </w:p>
        </w:tc>
        <w:tc>
          <w:tcPr>
            <w:tcW w:w="1843" w:type="dxa"/>
            <w:shd w:val="clear" w:color="auto" w:fill="FFFFFF" w:themeFill="background1"/>
          </w:tcPr>
          <w:p w14:paraId="3CED6AB4" w14:textId="77777777" w:rsidR="00201839" w:rsidRPr="00A80AC4" w:rsidRDefault="00201839" w:rsidP="00E256E3">
            <w:pPr>
              <w:tabs>
                <w:tab w:val="left" w:pos="709"/>
              </w:tabs>
              <w:spacing w:after="0" w:line="240" w:lineRule="auto"/>
              <w:rPr>
                <w:rFonts w:cs="Times New Roman"/>
                <w:sz w:val="18"/>
                <w:szCs w:val="18"/>
              </w:rPr>
            </w:pPr>
          </w:p>
        </w:tc>
      </w:tr>
      <w:tr w:rsidR="00DB34C9" w:rsidRPr="00A80AC4" w14:paraId="5D7F0D05" w14:textId="6B97658A" w:rsidTr="00BD6C97">
        <w:trPr>
          <w:trHeight w:val="276"/>
        </w:trPr>
        <w:tc>
          <w:tcPr>
            <w:tcW w:w="10064" w:type="dxa"/>
            <w:gridSpan w:val="3"/>
            <w:tcBorders>
              <w:right w:val="single" w:sz="4" w:space="0" w:color="auto"/>
            </w:tcBorders>
            <w:shd w:val="clear" w:color="auto" w:fill="FFFFFF" w:themeFill="background1"/>
          </w:tcPr>
          <w:p w14:paraId="2A1F4CFB" w14:textId="312BE0BC" w:rsidR="00DB34C9" w:rsidRPr="00A80AC4" w:rsidRDefault="00B1479D" w:rsidP="00DB34C9">
            <w:pPr>
              <w:tabs>
                <w:tab w:val="left" w:pos="709"/>
              </w:tabs>
              <w:spacing w:after="0" w:line="240" w:lineRule="auto"/>
              <w:rPr>
                <w:rFonts w:cs="Times New Roman"/>
                <w:b/>
                <w:szCs w:val="24"/>
              </w:rPr>
            </w:pPr>
            <w:r>
              <w:rPr>
                <w:rFonts w:cs="Times New Roman"/>
                <w:b/>
                <w:szCs w:val="24"/>
              </w:rPr>
              <w:t>3</w:t>
            </w:r>
            <w:r w:rsidR="00DB34C9" w:rsidRPr="00A80AC4">
              <w:rPr>
                <w:rFonts w:cs="Times New Roman"/>
                <w:b/>
                <w:szCs w:val="24"/>
              </w:rPr>
              <w:t>. KITOS IŠLAIDOS:</w:t>
            </w:r>
          </w:p>
        </w:tc>
      </w:tr>
      <w:tr w:rsidR="00DB34C9" w:rsidRPr="00A80AC4" w14:paraId="1AEF19CD" w14:textId="77777777" w:rsidTr="0036769D">
        <w:trPr>
          <w:trHeight w:val="260"/>
        </w:trPr>
        <w:tc>
          <w:tcPr>
            <w:tcW w:w="850" w:type="dxa"/>
            <w:shd w:val="clear" w:color="auto" w:fill="FFFFFF" w:themeFill="background1"/>
          </w:tcPr>
          <w:p w14:paraId="066BFBC3" w14:textId="0A11D263" w:rsidR="00DB34C9" w:rsidRPr="00A80AC4" w:rsidRDefault="00B1479D" w:rsidP="00DB34C9">
            <w:pPr>
              <w:tabs>
                <w:tab w:val="left" w:pos="709"/>
              </w:tabs>
              <w:spacing w:after="0" w:line="240" w:lineRule="auto"/>
              <w:jc w:val="center"/>
              <w:rPr>
                <w:rFonts w:cs="Times New Roman"/>
                <w:szCs w:val="24"/>
              </w:rPr>
            </w:pPr>
            <w:r>
              <w:rPr>
                <w:rFonts w:cs="Times New Roman"/>
                <w:szCs w:val="24"/>
              </w:rPr>
              <w:t>3</w:t>
            </w:r>
            <w:r w:rsidR="00DB34C9" w:rsidRPr="00A80AC4">
              <w:rPr>
                <w:rFonts w:cs="Times New Roman"/>
                <w:szCs w:val="24"/>
              </w:rPr>
              <w:t>.</w:t>
            </w:r>
            <w:r>
              <w:rPr>
                <w:rFonts w:cs="Times New Roman"/>
                <w:szCs w:val="24"/>
              </w:rPr>
              <w:t>1.</w:t>
            </w:r>
          </w:p>
        </w:tc>
        <w:tc>
          <w:tcPr>
            <w:tcW w:w="7371" w:type="dxa"/>
            <w:shd w:val="clear" w:color="auto" w:fill="FFFFFF" w:themeFill="background1"/>
          </w:tcPr>
          <w:p w14:paraId="77A60FA0" w14:textId="1DC15A92" w:rsidR="00DB34C9" w:rsidRPr="00A80AC4" w:rsidRDefault="00DB34C9" w:rsidP="00DB34C9">
            <w:pPr>
              <w:tabs>
                <w:tab w:val="left" w:pos="709"/>
              </w:tabs>
              <w:spacing w:after="0" w:line="240" w:lineRule="auto"/>
              <w:rPr>
                <w:rFonts w:cs="Times New Roman"/>
                <w:szCs w:val="24"/>
              </w:rPr>
            </w:pPr>
            <w:r w:rsidRPr="00A80AC4">
              <w:rPr>
                <w:rFonts w:cs="Times New Roman"/>
                <w:szCs w:val="24"/>
              </w:rPr>
              <w:t>Kontrolinių geodezinių nuotraukų parengimas</w:t>
            </w:r>
          </w:p>
        </w:tc>
        <w:tc>
          <w:tcPr>
            <w:tcW w:w="1843" w:type="dxa"/>
            <w:shd w:val="clear" w:color="auto" w:fill="FFFFFF" w:themeFill="background1"/>
          </w:tcPr>
          <w:p w14:paraId="288895FF" w14:textId="77777777" w:rsidR="00DB34C9" w:rsidRPr="00A80AC4" w:rsidRDefault="00DB34C9" w:rsidP="00DB34C9">
            <w:pPr>
              <w:tabs>
                <w:tab w:val="left" w:pos="709"/>
              </w:tabs>
              <w:spacing w:after="0" w:line="240" w:lineRule="auto"/>
              <w:rPr>
                <w:rFonts w:cs="Times New Roman"/>
                <w:sz w:val="18"/>
                <w:szCs w:val="18"/>
              </w:rPr>
            </w:pPr>
          </w:p>
        </w:tc>
      </w:tr>
      <w:tr w:rsidR="00DB34C9" w:rsidRPr="00A80AC4" w14:paraId="65D62DE7" w14:textId="77777777" w:rsidTr="0036769D">
        <w:trPr>
          <w:trHeight w:val="216"/>
        </w:trPr>
        <w:tc>
          <w:tcPr>
            <w:tcW w:w="850" w:type="dxa"/>
            <w:shd w:val="clear" w:color="auto" w:fill="FFFFFF" w:themeFill="background1"/>
          </w:tcPr>
          <w:p w14:paraId="2136CC1F" w14:textId="463097D4" w:rsidR="00DB34C9" w:rsidRPr="00A80AC4" w:rsidRDefault="00DB34C9" w:rsidP="00DB34C9">
            <w:pPr>
              <w:tabs>
                <w:tab w:val="left" w:pos="709"/>
              </w:tabs>
              <w:spacing w:after="0" w:line="240" w:lineRule="auto"/>
              <w:jc w:val="center"/>
              <w:rPr>
                <w:rFonts w:cs="Times New Roman"/>
                <w:szCs w:val="24"/>
              </w:rPr>
            </w:pPr>
            <w:r w:rsidRPr="00A80AC4">
              <w:rPr>
                <w:rFonts w:cs="Times New Roman"/>
                <w:szCs w:val="24"/>
              </w:rPr>
              <w:t>3.</w:t>
            </w:r>
            <w:r w:rsidR="00B1479D">
              <w:rPr>
                <w:rFonts w:cs="Times New Roman"/>
                <w:szCs w:val="24"/>
              </w:rPr>
              <w:t>2.</w:t>
            </w:r>
          </w:p>
        </w:tc>
        <w:tc>
          <w:tcPr>
            <w:tcW w:w="7371" w:type="dxa"/>
            <w:shd w:val="clear" w:color="auto" w:fill="FFFFFF" w:themeFill="background1"/>
          </w:tcPr>
          <w:p w14:paraId="4E418AEA" w14:textId="488161B0" w:rsidR="00DB34C9" w:rsidRPr="00A80AC4" w:rsidRDefault="00DB34C9" w:rsidP="00DB34C9">
            <w:pPr>
              <w:tabs>
                <w:tab w:val="left" w:pos="709"/>
              </w:tabs>
              <w:spacing w:after="0" w:line="240" w:lineRule="auto"/>
              <w:rPr>
                <w:rFonts w:cs="Times New Roman"/>
                <w:szCs w:val="24"/>
              </w:rPr>
            </w:pPr>
            <w:r w:rsidRPr="00A80AC4">
              <w:rPr>
                <w:rFonts w:cs="Times New Roman"/>
                <w:szCs w:val="24"/>
              </w:rPr>
              <w:t>Kadastrinių matavimų bylos parengimas (su VĮ Registrų centras patikra)</w:t>
            </w:r>
          </w:p>
        </w:tc>
        <w:tc>
          <w:tcPr>
            <w:tcW w:w="1843" w:type="dxa"/>
            <w:shd w:val="clear" w:color="auto" w:fill="FFFFFF" w:themeFill="background1"/>
          </w:tcPr>
          <w:p w14:paraId="437B220D" w14:textId="77777777" w:rsidR="00DB34C9" w:rsidRPr="00A80AC4" w:rsidRDefault="00DB34C9" w:rsidP="00DB34C9">
            <w:pPr>
              <w:tabs>
                <w:tab w:val="left" w:pos="709"/>
              </w:tabs>
              <w:spacing w:after="0" w:line="240" w:lineRule="auto"/>
              <w:rPr>
                <w:rFonts w:cs="Times New Roman"/>
                <w:sz w:val="18"/>
                <w:szCs w:val="18"/>
              </w:rPr>
            </w:pPr>
          </w:p>
        </w:tc>
      </w:tr>
      <w:tr w:rsidR="00A138CE" w:rsidRPr="00A80AC4" w14:paraId="323BBE4D" w14:textId="77777777" w:rsidTr="0036769D">
        <w:trPr>
          <w:trHeight w:val="216"/>
        </w:trPr>
        <w:tc>
          <w:tcPr>
            <w:tcW w:w="850" w:type="dxa"/>
            <w:shd w:val="clear" w:color="auto" w:fill="FFFFFF" w:themeFill="background1"/>
          </w:tcPr>
          <w:p w14:paraId="5C082E03" w14:textId="77777777" w:rsidR="00A138CE" w:rsidRPr="00A80AC4" w:rsidRDefault="00A138CE" w:rsidP="00DB34C9">
            <w:pPr>
              <w:tabs>
                <w:tab w:val="left" w:pos="709"/>
              </w:tabs>
              <w:spacing w:after="0" w:line="240" w:lineRule="auto"/>
              <w:jc w:val="center"/>
              <w:rPr>
                <w:rFonts w:cs="Times New Roman"/>
                <w:szCs w:val="24"/>
              </w:rPr>
            </w:pPr>
          </w:p>
        </w:tc>
        <w:tc>
          <w:tcPr>
            <w:tcW w:w="7371" w:type="dxa"/>
            <w:shd w:val="clear" w:color="auto" w:fill="FFFFFF" w:themeFill="background1"/>
          </w:tcPr>
          <w:p w14:paraId="40D9FE6F" w14:textId="3DFB2C4B" w:rsidR="00A138CE" w:rsidRPr="00A80AC4" w:rsidRDefault="00A138CE" w:rsidP="00A138CE">
            <w:pPr>
              <w:tabs>
                <w:tab w:val="left" w:pos="709"/>
              </w:tabs>
              <w:spacing w:after="0" w:line="240" w:lineRule="auto"/>
              <w:jc w:val="right"/>
              <w:rPr>
                <w:rFonts w:cs="Times New Roman"/>
                <w:szCs w:val="24"/>
              </w:rPr>
            </w:pPr>
            <w:r w:rsidRPr="00A80AC4">
              <w:rPr>
                <w:rFonts w:cs="Times New Roman"/>
                <w:b/>
                <w:szCs w:val="24"/>
              </w:rPr>
              <w:t>Suma Eur be PVM:</w:t>
            </w:r>
          </w:p>
        </w:tc>
        <w:tc>
          <w:tcPr>
            <w:tcW w:w="1843" w:type="dxa"/>
            <w:shd w:val="clear" w:color="auto" w:fill="FFFFFF" w:themeFill="background1"/>
          </w:tcPr>
          <w:p w14:paraId="0602BDE5" w14:textId="77777777" w:rsidR="00A138CE" w:rsidRPr="00A80AC4" w:rsidRDefault="00A138CE" w:rsidP="00DB34C9">
            <w:pPr>
              <w:tabs>
                <w:tab w:val="left" w:pos="709"/>
              </w:tabs>
              <w:spacing w:after="0" w:line="240" w:lineRule="auto"/>
              <w:rPr>
                <w:rFonts w:cs="Times New Roman"/>
                <w:sz w:val="18"/>
                <w:szCs w:val="18"/>
              </w:rPr>
            </w:pPr>
          </w:p>
        </w:tc>
      </w:tr>
      <w:tr w:rsidR="00A138CE" w:rsidRPr="00A80AC4" w14:paraId="296E3EC3" w14:textId="77777777" w:rsidTr="0036769D">
        <w:trPr>
          <w:trHeight w:val="216"/>
        </w:trPr>
        <w:tc>
          <w:tcPr>
            <w:tcW w:w="850" w:type="dxa"/>
            <w:shd w:val="clear" w:color="auto" w:fill="FFFFFF" w:themeFill="background1"/>
          </w:tcPr>
          <w:p w14:paraId="2A49CD15" w14:textId="77777777" w:rsidR="00A138CE" w:rsidRPr="00A80AC4" w:rsidRDefault="00A138CE" w:rsidP="00DB34C9">
            <w:pPr>
              <w:tabs>
                <w:tab w:val="left" w:pos="709"/>
              </w:tabs>
              <w:spacing w:after="0" w:line="240" w:lineRule="auto"/>
              <w:jc w:val="center"/>
              <w:rPr>
                <w:rFonts w:cs="Times New Roman"/>
                <w:szCs w:val="24"/>
              </w:rPr>
            </w:pPr>
          </w:p>
        </w:tc>
        <w:tc>
          <w:tcPr>
            <w:tcW w:w="7371" w:type="dxa"/>
            <w:shd w:val="clear" w:color="auto" w:fill="FFFFFF" w:themeFill="background1"/>
          </w:tcPr>
          <w:p w14:paraId="6C4D5938" w14:textId="4EA6FAB1" w:rsidR="00A138CE" w:rsidRPr="00A80AC4" w:rsidRDefault="00A138CE" w:rsidP="00A138CE">
            <w:pPr>
              <w:tabs>
                <w:tab w:val="left" w:pos="709"/>
              </w:tabs>
              <w:spacing w:after="0" w:line="240" w:lineRule="auto"/>
              <w:jc w:val="right"/>
              <w:rPr>
                <w:rFonts w:cs="Times New Roman"/>
                <w:szCs w:val="24"/>
              </w:rPr>
            </w:pPr>
            <w:r w:rsidRPr="00A80AC4">
              <w:rPr>
                <w:rFonts w:cs="Times New Roman"/>
                <w:b/>
                <w:szCs w:val="24"/>
              </w:rPr>
              <w:t>PVM 21 proc. suma Eur:</w:t>
            </w:r>
          </w:p>
        </w:tc>
        <w:tc>
          <w:tcPr>
            <w:tcW w:w="1843" w:type="dxa"/>
            <w:shd w:val="clear" w:color="auto" w:fill="FFFFFF" w:themeFill="background1"/>
          </w:tcPr>
          <w:p w14:paraId="6E64BB31" w14:textId="77777777" w:rsidR="00A138CE" w:rsidRPr="00A80AC4" w:rsidRDefault="00A138CE" w:rsidP="00DB34C9">
            <w:pPr>
              <w:tabs>
                <w:tab w:val="left" w:pos="709"/>
              </w:tabs>
              <w:spacing w:after="0" w:line="240" w:lineRule="auto"/>
              <w:rPr>
                <w:rFonts w:cs="Times New Roman"/>
                <w:sz w:val="18"/>
                <w:szCs w:val="18"/>
              </w:rPr>
            </w:pPr>
          </w:p>
        </w:tc>
      </w:tr>
      <w:tr w:rsidR="00DB34C9" w:rsidRPr="00A80AC4" w14:paraId="49FBAA49" w14:textId="0EA16652" w:rsidTr="005F3ED3">
        <w:trPr>
          <w:trHeight w:val="132"/>
        </w:trPr>
        <w:tc>
          <w:tcPr>
            <w:tcW w:w="8221" w:type="dxa"/>
            <w:gridSpan w:val="2"/>
            <w:tcBorders>
              <w:right w:val="nil"/>
            </w:tcBorders>
            <w:shd w:val="clear" w:color="auto" w:fill="FFFFFF" w:themeFill="background1"/>
          </w:tcPr>
          <w:p w14:paraId="037C1343" w14:textId="4E48D6A5" w:rsidR="00DB34C9" w:rsidRPr="00A80AC4" w:rsidRDefault="00DB34C9" w:rsidP="00DB34C9">
            <w:pPr>
              <w:tabs>
                <w:tab w:val="left" w:pos="709"/>
              </w:tabs>
              <w:spacing w:after="0" w:line="240" w:lineRule="auto"/>
              <w:rPr>
                <w:rFonts w:cs="Times New Roman"/>
                <w:szCs w:val="24"/>
              </w:rPr>
            </w:pPr>
            <w:r w:rsidRPr="00A80AC4">
              <w:rPr>
                <w:rFonts w:cs="Times New Roman"/>
                <w:b/>
                <w:szCs w:val="24"/>
              </w:rPr>
              <w:t xml:space="preserve">                                                                            BENDRA SUMA EUR SU PVM:</w:t>
            </w:r>
          </w:p>
        </w:tc>
        <w:tc>
          <w:tcPr>
            <w:tcW w:w="1843" w:type="dxa"/>
            <w:tcBorders>
              <w:right w:val="single" w:sz="4" w:space="0" w:color="auto"/>
            </w:tcBorders>
            <w:shd w:val="clear" w:color="auto" w:fill="FFFFFF" w:themeFill="background1"/>
          </w:tcPr>
          <w:p w14:paraId="60DF1348" w14:textId="77777777" w:rsidR="00DB34C9" w:rsidRPr="00A80AC4" w:rsidRDefault="00DB34C9" w:rsidP="00DB34C9">
            <w:pPr>
              <w:tabs>
                <w:tab w:val="left" w:pos="709"/>
              </w:tabs>
              <w:spacing w:after="0" w:line="240" w:lineRule="auto"/>
              <w:rPr>
                <w:rFonts w:cs="Times New Roman"/>
                <w:sz w:val="18"/>
                <w:szCs w:val="18"/>
              </w:rPr>
            </w:pPr>
          </w:p>
        </w:tc>
      </w:tr>
    </w:tbl>
    <w:p w14:paraId="68966533" w14:textId="77777777" w:rsidR="00B105C2" w:rsidRPr="00A80AC4" w:rsidRDefault="00B105C2" w:rsidP="00E256E3">
      <w:pPr>
        <w:spacing w:after="0" w:line="240" w:lineRule="auto"/>
        <w:rPr>
          <w:rFonts w:cs="Times New Roman"/>
          <w:b/>
          <w:sz w:val="20"/>
          <w:szCs w:val="20"/>
        </w:rPr>
      </w:pPr>
    </w:p>
    <w:p w14:paraId="5E533A2D" w14:textId="75687238" w:rsidR="00025671" w:rsidRPr="00687E35" w:rsidRDefault="005F3ED3" w:rsidP="00E256E3">
      <w:pPr>
        <w:spacing w:after="0" w:line="240" w:lineRule="auto"/>
        <w:rPr>
          <w:rFonts w:cs="Times New Roman"/>
          <w:sz w:val="22"/>
        </w:rPr>
      </w:pPr>
      <w:r w:rsidRPr="00687E35">
        <w:rPr>
          <w:rFonts w:cs="Times New Roman"/>
          <w:b/>
          <w:sz w:val="20"/>
          <w:szCs w:val="20"/>
        </w:rPr>
        <w:t xml:space="preserve">               </w:t>
      </w:r>
      <w:r w:rsidR="00837D65">
        <w:rPr>
          <w:rFonts w:cs="Times New Roman"/>
          <w:b/>
          <w:sz w:val="20"/>
          <w:szCs w:val="20"/>
        </w:rPr>
        <w:t xml:space="preserve">   </w:t>
      </w:r>
      <w:r w:rsidR="00687E35">
        <w:rPr>
          <w:rFonts w:cs="Times New Roman"/>
          <w:b/>
          <w:sz w:val="22"/>
        </w:rPr>
        <w:t>PASTABOS</w:t>
      </w:r>
      <w:r w:rsidR="001A3151" w:rsidRPr="00687E35">
        <w:rPr>
          <w:rFonts w:cs="Times New Roman"/>
          <w:b/>
          <w:sz w:val="22"/>
        </w:rPr>
        <w:t>:</w:t>
      </w:r>
      <w:r w:rsidR="001A3151" w:rsidRPr="00687E35">
        <w:rPr>
          <w:rFonts w:cs="Times New Roman"/>
          <w:sz w:val="22"/>
        </w:rPr>
        <w:t xml:space="preserve"> </w:t>
      </w:r>
    </w:p>
    <w:p w14:paraId="41BC35BE" w14:textId="75F4CEA8" w:rsidR="003D4807" w:rsidRPr="00687E35" w:rsidRDefault="005F3ED3" w:rsidP="003D4807">
      <w:pPr>
        <w:spacing w:after="0" w:line="240" w:lineRule="auto"/>
        <w:ind w:left="851" w:hanging="851"/>
        <w:jc w:val="both"/>
        <w:rPr>
          <w:rFonts w:cs="Times New Roman"/>
          <w:sz w:val="22"/>
        </w:rPr>
      </w:pPr>
      <w:r w:rsidRPr="00687E35">
        <w:rPr>
          <w:rFonts w:cs="Times New Roman"/>
          <w:sz w:val="22"/>
        </w:rPr>
        <w:t xml:space="preserve">                </w:t>
      </w:r>
      <w:r w:rsidR="003D4807" w:rsidRPr="00687E35">
        <w:rPr>
          <w:rFonts w:cs="Times New Roman"/>
          <w:sz w:val="22"/>
        </w:rPr>
        <w:t>1</w:t>
      </w:r>
      <w:r w:rsidR="00AA2A41" w:rsidRPr="00687E35">
        <w:rPr>
          <w:rFonts w:cs="Times New Roman"/>
          <w:sz w:val="22"/>
        </w:rPr>
        <w:t>. Tiekėjas</w:t>
      </w:r>
      <w:r w:rsidR="00596F8F" w:rsidRPr="00687E35">
        <w:rPr>
          <w:rFonts w:cs="Times New Roman"/>
          <w:sz w:val="22"/>
        </w:rPr>
        <w:t xml:space="preserve"> </w:t>
      </w:r>
      <w:r w:rsidR="00AA2A41" w:rsidRPr="00687E35">
        <w:rPr>
          <w:rFonts w:cs="Times New Roman"/>
          <w:sz w:val="22"/>
        </w:rPr>
        <w:t xml:space="preserve">darbus vykdo pagal </w:t>
      </w:r>
      <w:r w:rsidR="004074FD" w:rsidRPr="00687E35">
        <w:rPr>
          <w:rFonts w:cs="Times New Roman"/>
          <w:sz w:val="22"/>
        </w:rPr>
        <w:t>Veikl</w:t>
      </w:r>
      <w:r w:rsidR="004904CC" w:rsidRPr="00687E35">
        <w:rPr>
          <w:rFonts w:cs="Times New Roman"/>
          <w:sz w:val="22"/>
        </w:rPr>
        <w:t>os</w:t>
      </w:r>
      <w:r w:rsidR="00AA2A41" w:rsidRPr="00687E35">
        <w:rPr>
          <w:rFonts w:cs="Times New Roman"/>
          <w:sz w:val="22"/>
        </w:rPr>
        <w:t xml:space="preserve"> sąrašo detalizuot</w:t>
      </w:r>
      <w:r w:rsidR="00130491" w:rsidRPr="00687E35">
        <w:rPr>
          <w:rFonts w:cs="Times New Roman"/>
          <w:sz w:val="22"/>
        </w:rPr>
        <w:t>ą</w:t>
      </w:r>
      <w:r w:rsidR="00AA2A41" w:rsidRPr="00687E35">
        <w:rPr>
          <w:rFonts w:cs="Times New Roman"/>
          <w:sz w:val="22"/>
        </w:rPr>
        <w:t xml:space="preserve"> pried</w:t>
      </w:r>
      <w:r w:rsidR="00130491" w:rsidRPr="00687E35">
        <w:rPr>
          <w:rFonts w:cs="Times New Roman"/>
          <w:sz w:val="22"/>
        </w:rPr>
        <w:t>ą</w:t>
      </w:r>
      <w:r w:rsidR="0002298D" w:rsidRPr="00687E35">
        <w:rPr>
          <w:rFonts w:cs="Times New Roman"/>
          <w:sz w:val="22"/>
        </w:rPr>
        <w:t xml:space="preserve"> (grafik</w:t>
      </w:r>
      <w:r w:rsidR="00130491" w:rsidRPr="00687E35">
        <w:rPr>
          <w:rFonts w:cs="Times New Roman"/>
          <w:sz w:val="22"/>
        </w:rPr>
        <w:t>ą</w:t>
      </w:r>
      <w:r w:rsidR="0002298D" w:rsidRPr="00687E35">
        <w:rPr>
          <w:rFonts w:cs="Times New Roman"/>
          <w:sz w:val="22"/>
        </w:rPr>
        <w:t>)</w:t>
      </w:r>
      <w:r w:rsidR="00AA2A41" w:rsidRPr="00687E35">
        <w:rPr>
          <w:rFonts w:cs="Times New Roman"/>
          <w:sz w:val="22"/>
        </w:rPr>
        <w:t>, kuri</w:t>
      </w:r>
      <w:r w:rsidR="00130491" w:rsidRPr="00687E35">
        <w:rPr>
          <w:rFonts w:cs="Times New Roman"/>
          <w:sz w:val="22"/>
        </w:rPr>
        <w:t>ame</w:t>
      </w:r>
      <w:r w:rsidR="002E0404" w:rsidRPr="00687E35">
        <w:rPr>
          <w:rFonts w:cs="Times New Roman"/>
          <w:sz w:val="22"/>
        </w:rPr>
        <w:t xml:space="preserve"> numatytos</w:t>
      </w:r>
      <w:r w:rsidR="004074FD" w:rsidRPr="00687E35">
        <w:rPr>
          <w:rFonts w:cs="Times New Roman"/>
          <w:sz w:val="22"/>
        </w:rPr>
        <w:t xml:space="preserve"> darbų </w:t>
      </w:r>
      <w:r w:rsidRPr="00687E35">
        <w:rPr>
          <w:rFonts w:cs="Times New Roman"/>
          <w:sz w:val="22"/>
        </w:rPr>
        <w:t xml:space="preserve"> </w:t>
      </w:r>
      <w:r w:rsidR="004074FD" w:rsidRPr="00687E35">
        <w:rPr>
          <w:rFonts w:cs="Times New Roman"/>
          <w:sz w:val="22"/>
        </w:rPr>
        <w:t>apimtys ir vertės išskleistos mėnesiais</w:t>
      </w:r>
      <w:r w:rsidR="003E4D8D" w:rsidRPr="00687E35">
        <w:rPr>
          <w:rFonts w:cs="Times New Roman"/>
          <w:sz w:val="22"/>
        </w:rPr>
        <w:t xml:space="preserve"> (Sutarties 6.2.</w:t>
      </w:r>
      <w:r w:rsidR="00F24700" w:rsidRPr="00687E35">
        <w:rPr>
          <w:rFonts w:cs="Times New Roman"/>
          <w:sz w:val="22"/>
        </w:rPr>
        <w:t>1</w:t>
      </w:r>
      <w:r w:rsidR="003E4D8D" w:rsidRPr="00687E35">
        <w:rPr>
          <w:rFonts w:cs="Times New Roman"/>
          <w:sz w:val="22"/>
        </w:rPr>
        <w:t xml:space="preserve"> p).</w:t>
      </w:r>
      <w:r w:rsidR="004074FD" w:rsidRPr="00687E35">
        <w:rPr>
          <w:rFonts w:cs="Times New Roman"/>
          <w:sz w:val="22"/>
        </w:rPr>
        <w:t xml:space="preserve"> </w:t>
      </w:r>
    </w:p>
    <w:p w14:paraId="4A91EED9" w14:textId="24FC7E13" w:rsidR="003D4807" w:rsidRPr="00F235A5" w:rsidRDefault="003D4807" w:rsidP="003D4807">
      <w:pPr>
        <w:spacing w:after="0" w:line="240" w:lineRule="auto"/>
        <w:ind w:left="851"/>
        <w:jc w:val="both"/>
        <w:rPr>
          <w:rFonts w:cs="Times New Roman"/>
          <w:sz w:val="22"/>
        </w:rPr>
      </w:pPr>
      <w:r w:rsidRPr="00687E35">
        <w:rPr>
          <w:rFonts w:cstheme="minorHAnsi"/>
          <w:sz w:val="22"/>
        </w:rPr>
        <w:t>2. Jeigu apibūdinant pirkimo objektą projekte</w:t>
      </w:r>
      <w:r w:rsidR="00687E35" w:rsidRPr="00687E35">
        <w:rPr>
          <w:rFonts w:cstheme="minorHAnsi"/>
          <w:sz w:val="22"/>
        </w:rPr>
        <w:t xml:space="preserve"> </w:t>
      </w:r>
      <w:r w:rsidR="00687E35" w:rsidRPr="00F235A5">
        <w:rPr>
          <w:rFonts w:cstheme="minorHAnsi"/>
          <w:sz w:val="22"/>
        </w:rPr>
        <w:t xml:space="preserve">/techninėje specifikacijoje ar kituose pirkimo dokumentuose </w:t>
      </w:r>
      <w:r w:rsidRPr="00F235A5">
        <w:rPr>
          <w:rFonts w:cstheme="minorHAnsi"/>
          <w:sz w:val="22"/>
        </w:rPr>
        <w:t xml:space="preserve">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4909D91A" w14:textId="2CE514D2" w:rsidR="000F7981" w:rsidRPr="00687E35" w:rsidRDefault="003D4807" w:rsidP="00687E35">
      <w:pPr>
        <w:spacing w:after="0" w:line="240" w:lineRule="auto"/>
        <w:ind w:left="851"/>
        <w:jc w:val="both"/>
        <w:rPr>
          <w:sz w:val="22"/>
        </w:rPr>
      </w:pPr>
      <w:r w:rsidRPr="00F235A5">
        <w:rPr>
          <w:rFonts w:cs="Times New Roman"/>
          <w:sz w:val="22"/>
        </w:rPr>
        <w:t xml:space="preserve">3. </w:t>
      </w:r>
      <w:r w:rsidRPr="00F235A5">
        <w:rPr>
          <w:rFonts w:cstheme="minorHAnsi"/>
          <w:sz w:val="22"/>
        </w:rPr>
        <w:t xml:space="preserve">Jeigu apibūdinant pirkimo objektą </w:t>
      </w:r>
      <w:r w:rsidR="00687E35" w:rsidRPr="00F235A5">
        <w:rPr>
          <w:rFonts w:cstheme="minorHAnsi"/>
          <w:sz w:val="22"/>
        </w:rPr>
        <w:t>projekte /techninėje specifikacijoje ar kituose pirkimo dokumentuose</w:t>
      </w:r>
      <w:r w:rsidR="00687E35" w:rsidRPr="00687E35">
        <w:rPr>
          <w:rFonts w:cstheme="minorHAnsi"/>
          <w:sz w:val="22"/>
        </w:rPr>
        <w:t xml:space="preserve"> </w:t>
      </w:r>
      <w:r w:rsidRPr="00687E35">
        <w:rPr>
          <w:rFonts w:cstheme="minorHAnsi"/>
          <w:sz w:val="22"/>
        </w:rPr>
        <w:t xml:space="preserve">nurodytas standartas, </w:t>
      </w:r>
      <w:r w:rsidRPr="00687E35">
        <w:rPr>
          <w:sz w:val="22"/>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687E35">
        <w:rPr>
          <w:rFonts w:cstheme="minorHAnsi"/>
          <w:sz w:val="22"/>
        </w:rPr>
        <w:t xml:space="preserve">turi būti laikoma, kad kiekviena tokia nuoroda yra pateikta su žodžiais „arba lygiavertis“. </w:t>
      </w:r>
    </w:p>
    <w:p w14:paraId="51CE22FA" w14:textId="58140E1C" w:rsidR="00B23907" w:rsidRPr="00DF1C3D" w:rsidRDefault="00B23907" w:rsidP="00A138CE">
      <w:pPr>
        <w:spacing w:after="0" w:line="240" w:lineRule="auto"/>
        <w:ind w:left="851"/>
        <w:jc w:val="both"/>
        <w:rPr>
          <w:rFonts w:cs="Times New Roman"/>
          <w:strike/>
          <w:color w:val="EE0000"/>
          <w:sz w:val="22"/>
        </w:rPr>
      </w:pPr>
    </w:p>
    <w:sectPr w:rsidR="00B23907" w:rsidRPr="00DF1C3D"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19E3"/>
    <w:rsid w:val="00016AC2"/>
    <w:rsid w:val="0002298D"/>
    <w:rsid w:val="00025671"/>
    <w:rsid w:val="00045D4E"/>
    <w:rsid w:val="0005244B"/>
    <w:rsid w:val="00056AC0"/>
    <w:rsid w:val="0006118D"/>
    <w:rsid w:val="00061EDA"/>
    <w:rsid w:val="000858E0"/>
    <w:rsid w:val="0009089B"/>
    <w:rsid w:val="000B598E"/>
    <w:rsid w:val="000D2DEE"/>
    <w:rsid w:val="000D5EFA"/>
    <w:rsid w:val="000E3AEE"/>
    <w:rsid w:val="000F7981"/>
    <w:rsid w:val="00130491"/>
    <w:rsid w:val="00135AE9"/>
    <w:rsid w:val="0014153A"/>
    <w:rsid w:val="0014227F"/>
    <w:rsid w:val="00182EFF"/>
    <w:rsid w:val="00183CA7"/>
    <w:rsid w:val="001A3151"/>
    <w:rsid w:val="001A6569"/>
    <w:rsid w:val="001B0B29"/>
    <w:rsid w:val="001D0942"/>
    <w:rsid w:val="001F3055"/>
    <w:rsid w:val="00201839"/>
    <w:rsid w:val="0020388E"/>
    <w:rsid w:val="0021048D"/>
    <w:rsid w:val="002129B9"/>
    <w:rsid w:val="00212D23"/>
    <w:rsid w:val="0024645D"/>
    <w:rsid w:val="0026203B"/>
    <w:rsid w:val="00272909"/>
    <w:rsid w:val="002767FE"/>
    <w:rsid w:val="00277B05"/>
    <w:rsid w:val="002A0B25"/>
    <w:rsid w:val="002B11DF"/>
    <w:rsid w:val="002B199A"/>
    <w:rsid w:val="002B6F0F"/>
    <w:rsid w:val="002E0404"/>
    <w:rsid w:val="003004CD"/>
    <w:rsid w:val="00340B0D"/>
    <w:rsid w:val="0036769D"/>
    <w:rsid w:val="0037794B"/>
    <w:rsid w:val="003811A9"/>
    <w:rsid w:val="00381D82"/>
    <w:rsid w:val="0038361B"/>
    <w:rsid w:val="00387FC5"/>
    <w:rsid w:val="003934C6"/>
    <w:rsid w:val="00393B37"/>
    <w:rsid w:val="003D000C"/>
    <w:rsid w:val="003D091F"/>
    <w:rsid w:val="003D4807"/>
    <w:rsid w:val="003E4D8D"/>
    <w:rsid w:val="003F1D65"/>
    <w:rsid w:val="003F2566"/>
    <w:rsid w:val="003F766A"/>
    <w:rsid w:val="004074FD"/>
    <w:rsid w:val="004200BC"/>
    <w:rsid w:val="00440AAA"/>
    <w:rsid w:val="00445F66"/>
    <w:rsid w:val="0046002B"/>
    <w:rsid w:val="0046471B"/>
    <w:rsid w:val="004825CE"/>
    <w:rsid w:val="004904CC"/>
    <w:rsid w:val="00495102"/>
    <w:rsid w:val="0049621F"/>
    <w:rsid w:val="00496E09"/>
    <w:rsid w:val="004A2653"/>
    <w:rsid w:val="004A552B"/>
    <w:rsid w:val="004C270C"/>
    <w:rsid w:val="004D35F6"/>
    <w:rsid w:val="004E16DB"/>
    <w:rsid w:val="004F3608"/>
    <w:rsid w:val="00510C51"/>
    <w:rsid w:val="00515F67"/>
    <w:rsid w:val="005261C9"/>
    <w:rsid w:val="00526356"/>
    <w:rsid w:val="00534EA8"/>
    <w:rsid w:val="00552998"/>
    <w:rsid w:val="00555EE5"/>
    <w:rsid w:val="00567CCA"/>
    <w:rsid w:val="0057523C"/>
    <w:rsid w:val="00596F8F"/>
    <w:rsid w:val="005A030B"/>
    <w:rsid w:val="005A627D"/>
    <w:rsid w:val="005B1B3A"/>
    <w:rsid w:val="005C372D"/>
    <w:rsid w:val="005D391A"/>
    <w:rsid w:val="005D5F1B"/>
    <w:rsid w:val="005F0C5A"/>
    <w:rsid w:val="005F3ED3"/>
    <w:rsid w:val="00600EB5"/>
    <w:rsid w:val="00647784"/>
    <w:rsid w:val="00687E35"/>
    <w:rsid w:val="00697A75"/>
    <w:rsid w:val="006A1587"/>
    <w:rsid w:val="006A1699"/>
    <w:rsid w:val="006E5771"/>
    <w:rsid w:val="006E77A0"/>
    <w:rsid w:val="006F68A3"/>
    <w:rsid w:val="00715A16"/>
    <w:rsid w:val="00754CC3"/>
    <w:rsid w:val="00760F3F"/>
    <w:rsid w:val="00766ED8"/>
    <w:rsid w:val="0077788C"/>
    <w:rsid w:val="00782E6E"/>
    <w:rsid w:val="00785C4A"/>
    <w:rsid w:val="00793FFF"/>
    <w:rsid w:val="00796950"/>
    <w:rsid w:val="007B1BC5"/>
    <w:rsid w:val="007E4C00"/>
    <w:rsid w:val="007E5102"/>
    <w:rsid w:val="007F13B3"/>
    <w:rsid w:val="0080210F"/>
    <w:rsid w:val="008028FF"/>
    <w:rsid w:val="00804847"/>
    <w:rsid w:val="00807025"/>
    <w:rsid w:val="008143D9"/>
    <w:rsid w:val="00837D65"/>
    <w:rsid w:val="008807A2"/>
    <w:rsid w:val="00883D38"/>
    <w:rsid w:val="008A2D0F"/>
    <w:rsid w:val="008B349F"/>
    <w:rsid w:val="008E1260"/>
    <w:rsid w:val="008E35D8"/>
    <w:rsid w:val="008F1652"/>
    <w:rsid w:val="008F694C"/>
    <w:rsid w:val="009042B3"/>
    <w:rsid w:val="009247AD"/>
    <w:rsid w:val="00925D32"/>
    <w:rsid w:val="00940C5F"/>
    <w:rsid w:val="00953221"/>
    <w:rsid w:val="009662EF"/>
    <w:rsid w:val="00977171"/>
    <w:rsid w:val="009B7838"/>
    <w:rsid w:val="009C7F50"/>
    <w:rsid w:val="009D0A05"/>
    <w:rsid w:val="009F716E"/>
    <w:rsid w:val="00A019E9"/>
    <w:rsid w:val="00A0595C"/>
    <w:rsid w:val="00A138CE"/>
    <w:rsid w:val="00A21ECE"/>
    <w:rsid w:val="00A27837"/>
    <w:rsid w:val="00A36DAE"/>
    <w:rsid w:val="00A43F74"/>
    <w:rsid w:val="00A609EB"/>
    <w:rsid w:val="00A7261F"/>
    <w:rsid w:val="00A80AC4"/>
    <w:rsid w:val="00A858C4"/>
    <w:rsid w:val="00AA2A41"/>
    <w:rsid w:val="00AA5E44"/>
    <w:rsid w:val="00AA67CB"/>
    <w:rsid w:val="00AB4570"/>
    <w:rsid w:val="00AC47E5"/>
    <w:rsid w:val="00AD5092"/>
    <w:rsid w:val="00AE0D2E"/>
    <w:rsid w:val="00AE3074"/>
    <w:rsid w:val="00AF1B3E"/>
    <w:rsid w:val="00B00C9E"/>
    <w:rsid w:val="00B105C2"/>
    <w:rsid w:val="00B11C19"/>
    <w:rsid w:val="00B139C1"/>
    <w:rsid w:val="00B1479D"/>
    <w:rsid w:val="00B23907"/>
    <w:rsid w:val="00B262F3"/>
    <w:rsid w:val="00B749C9"/>
    <w:rsid w:val="00BA08DB"/>
    <w:rsid w:val="00BA2858"/>
    <w:rsid w:val="00BB611D"/>
    <w:rsid w:val="00BC3760"/>
    <w:rsid w:val="00BD6C97"/>
    <w:rsid w:val="00C03B65"/>
    <w:rsid w:val="00C546B5"/>
    <w:rsid w:val="00C6023D"/>
    <w:rsid w:val="00C62BA3"/>
    <w:rsid w:val="00C744F0"/>
    <w:rsid w:val="00C76108"/>
    <w:rsid w:val="00C774F7"/>
    <w:rsid w:val="00C87B36"/>
    <w:rsid w:val="00CA47BC"/>
    <w:rsid w:val="00CC615F"/>
    <w:rsid w:val="00CD2827"/>
    <w:rsid w:val="00CD43D9"/>
    <w:rsid w:val="00CF5255"/>
    <w:rsid w:val="00D101BA"/>
    <w:rsid w:val="00D1409F"/>
    <w:rsid w:val="00D30297"/>
    <w:rsid w:val="00D455F7"/>
    <w:rsid w:val="00D5093B"/>
    <w:rsid w:val="00D648F7"/>
    <w:rsid w:val="00D67972"/>
    <w:rsid w:val="00D718E2"/>
    <w:rsid w:val="00D724F7"/>
    <w:rsid w:val="00D73EA2"/>
    <w:rsid w:val="00D81934"/>
    <w:rsid w:val="00D840DE"/>
    <w:rsid w:val="00D86743"/>
    <w:rsid w:val="00DB34C9"/>
    <w:rsid w:val="00DC30B5"/>
    <w:rsid w:val="00DE2B73"/>
    <w:rsid w:val="00DF1C3D"/>
    <w:rsid w:val="00E2046E"/>
    <w:rsid w:val="00E256E3"/>
    <w:rsid w:val="00E3147D"/>
    <w:rsid w:val="00E7501F"/>
    <w:rsid w:val="00E823F6"/>
    <w:rsid w:val="00EA5AAF"/>
    <w:rsid w:val="00EB7C0B"/>
    <w:rsid w:val="00EC2779"/>
    <w:rsid w:val="00ED15A3"/>
    <w:rsid w:val="00EE7529"/>
    <w:rsid w:val="00EE7A57"/>
    <w:rsid w:val="00EF616F"/>
    <w:rsid w:val="00F235A5"/>
    <w:rsid w:val="00F24700"/>
    <w:rsid w:val="00F373DE"/>
    <w:rsid w:val="00F37BD9"/>
    <w:rsid w:val="00F52B92"/>
    <w:rsid w:val="00F64A81"/>
    <w:rsid w:val="00F731F1"/>
    <w:rsid w:val="00F75D14"/>
    <w:rsid w:val="00F921ED"/>
    <w:rsid w:val="00F94E5B"/>
    <w:rsid w:val="00FB6410"/>
    <w:rsid w:val="00FD003F"/>
    <w:rsid w:val="00FD6776"/>
    <w:rsid w:val="00FE097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 w:type="paragraph" w:styleId="HTMLiankstoformatuotas">
    <w:name w:val="HTML Preformatted"/>
    <w:basedOn w:val="prastasis"/>
    <w:link w:val="HTMLiankstoformatuotasDiagrama"/>
    <w:uiPriority w:val="99"/>
    <w:semiHidden/>
    <w:unhideWhenUsed/>
    <w:rsid w:val="003004CD"/>
    <w:pPr>
      <w:spacing w:after="0" w:line="240" w:lineRule="auto"/>
    </w:pPr>
    <w:rPr>
      <w:rFonts w:ascii="Consolas" w:hAnsi="Consolas"/>
      <w:sz w:val="20"/>
      <w:szCs w:val="20"/>
    </w:rPr>
  </w:style>
  <w:style w:type="character" w:customStyle="1" w:styleId="HTMLiankstoformatuotasDiagrama">
    <w:name w:val="HTML iš anksto formatuotas Diagrama"/>
    <w:basedOn w:val="Numatytasispastraiposriftas"/>
    <w:link w:val="HTMLiankstoformatuotas"/>
    <w:uiPriority w:val="99"/>
    <w:semiHidden/>
    <w:rsid w:val="003004CD"/>
    <w:rPr>
      <w:rFonts w:ascii="Consolas" w:eastAsia="Calibri" w:hAnsi="Consolas" w:cs="Times New Roman Bold"/>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00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D808-18A6-418E-941D-B4D1477D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TotalTime>
  <Pages>1</Pages>
  <Words>1449</Words>
  <Characters>826</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Virginija Vaičiulienė</cp:lastModifiedBy>
  <cp:revision>105</cp:revision>
  <cp:lastPrinted>2025-07-03T07:42:00Z</cp:lastPrinted>
  <dcterms:created xsi:type="dcterms:W3CDTF">2020-12-16T10:48:00Z</dcterms:created>
  <dcterms:modified xsi:type="dcterms:W3CDTF">2026-09-04T05:44:00Z</dcterms:modified>
</cp:coreProperties>
</file>