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rsidP="00E84E66">
      <w:pPr>
        <w:tabs>
          <w:tab w:val="center" w:pos="4680"/>
          <w:tab w:val="right" w:pos="9360"/>
        </w:tabs>
      </w:pPr>
    </w:p>
    <w:p w14:paraId="56FEAFBB" w14:textId="77777777" w:rsidR="004610D8" w:rsidRPr="004610D8" w:rsidRDefault="004610D8" w:rsidP="00E84E66">
      <w:pPr>
        <w:ind w:left="4320" w:firstLine="720"/>
        <w:textAlignment w:val="baseline"/>
        <w:rPr>
          <w:rFonts w:ascii="Calibri" w:eastAsia="Calibri Light" w:hAnsi="Calibri"/>
          <w:color w:val="0070C0"/>
          <w:sz w:val="21"/>
          <w:szCs w:val="21"/>
          <w:lang w:eastAsia="lt-LT"/>
        </w:rPr>
      </w:pPr>
      <w:bookmarkStart w:id="0" w:name="_Toc192682107"/>
      <w:r w:rsidRPr="004610D8">
        <w:rPr>
          <w:rFonts w:ascii="Calibri" w:eastAsia="Calibri Light" w:hAnsi="Calibri"/>
          <w:color w:val="0070C0"/>
          <w:sz w:val="21"/>
          <w:szCs w:val="21"/>
          <w:lang w:eastAsia="lt-LT"/>
        </w:rPr>
        <w:t>Pirkimo sąlygų 7 priedas „Sutarties projektas“</w:t>
      </w:r>
      <w:bookmarkEnd w:id="0"/>
    </w:p>
    <w:p w14:paraId="74D80659" w14:textId="77777777" w:rsidR="004610D8" w:rsidRDefault="004610D8" w:rsidP="00E84E66">
      <w:pPr>
        <w:ind w:left="4320" w:firstLine="720"/>
        <w:textAlignment w:val="baseline"/>
        <w:rPr>
          <w:szCs w:val="24"/>
        </w:rPr>
      </w:pPr>
    </w:p>
    <w:p w14:paraId="254697D8" w14:textId="1E787E78" w:rsidR="00B767F3" w:rsidRDefault="00DD7479" w:rsidP="00E84E66">
      <w:pPr>
        <w:ind w:left="4320" w:firstLine="720"/>
        <w:textAlignment w:val="baseline"/>
        <w:rPr>
          <w:sz w:val="18"/>
          <w:szCs w:val="18"/>
        </w:rPr>
      </w:pPr>
      <w:r>
        <w:rPr>
          <w:szCs w:val="24"/>
        </w:rPr>
        <w:t>PATVIRTINTA </w:t>
      </w:r>
    </w:p>
    <w:p w14:paraId="203BF0C5" w14:textId="77777777" w:rsidR="00B767F3" w:rsidRDefault="00DD7479" w:rsidP="00E84E66">
      <w:pPr>
        <w:ind w:left="4320" w:firstLine="720"/>
        <w:textAlignment w:val="baseline"/>
        <w:rPr>
          <w:szCs w:val="24"/>
        </w:rPr>
      </w:pPr>
      <w:r>
        <w:rPr>
          <w:szCs w:val="24"/>
        </w:rPr>
        <w:t xml:space="preserve">Viešųjų pirkimų tarnybos direktoriaus </w:t>
      </w:r>
    </w:p>
    <w:p w14:paraId="36906AFE" w14:textId="77777777" w:rsidR="00B767F3" w:rsidRDefault="00DD7479" w:rsidP="00E84E66">
      <w:pPr>
        <w:ind w:left="5040"/>
        <w:textAlignment w:val="baseline"/>
        <w:rPr>
          <w:szCs w:val="24"/>
        </w:rPr>
      </w:pPr>
      <w:r>
        <w:rPr>
          <w:szCs w:val="24"/>
        </w:rPr>
        <w:t>2024 m. vasario 8 d. įsakymu Nr. 1S-19 </w:t>
      </w:r>
    </w:p>
    <w:p w14:paraId="5D65594E" w14:textId="77777777" w:rsidR="00B767F3" w:rsidRDefault="00DD7479" w:rsidP="00E84E66">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rsidP="00E84E66">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rsidP="00E84E66">
      <w:pPr>
        <w:ind w:left="5040"/>
        <w:textAlignment w:val="center"/>
        <w:rPr>
          <w:color w:val="000000"/>
          <w:szCs w:val="24"/>
        </w:rPr>
      </w:pPr>
      <w:r>
        <w:rPr>
          <w:color w:val="000000"/>
          <w:szCs w:val="24"/>
        </w:rPr>
        <w:t>redakcija)</w:t>
      </w:r>
    </w:p>
    <w:p w14:paraId="21B35D46" w14:textId="77777777" w:rsidR="00B767F3" w:rsidRDefault="00B767F3" w:rsidP="00E84E66">
      <w:pPr>
        <w:textAlignment w:val="baseline"/>
        <w:rPr>
          <w:sz w:val="18"/>
          <w:szCs w:val="18"/>
        </w:rPr>
      </w:pPr>
    </w:p>
    <w:p w14:paraId="790E13C1" w14:textId="77777777" w:rsidR="00B767F3" w:rsidRDefault="00B767F3" w:rsidP="00E84E66">
      <w:pPr>
        <w:widowControl w:val="0"/>
        <w:pBdr>
          <w:top w:val="nil"/>
          <w:left w:val="nil"/>
          <w:bottom w:val="nil"/>
          <w:right w:val="nil"/>
          <w:between w:val="nil"/>
        </w:pBdr>
        <w:tabs>
          <w:tab w:val="left" w:pos="567"/>
          <w:tab w:val="left" w:pos="851"/>
        </w:tabs>
        <w:jc w:val="center"/>
        <w:rPr>
          <w:b/>
          <w:caps/>
          <w:szCs w:val="24"/>
        </w:rPr>
      </w:pPr>
    </w:p>
    <w:p w14:paraId="2C18BE56" w14:textId="4001B43D" w:rsidR="00B767F3" w:rsidRDefault="007F6575" w:rsidP="00E84E66">
      <w:pPr>
        <w:widowControl w:val="0"/>
        <w:pBdr>
          <w:top w:val="nil"/>
          <w:left w:val="nil"/>
          <w:bottom w:val="nil"/>
          <w:right w:val="nil"/>
          <w:between w:val="nil"/>
        </w:pBdr>
        <w:tabs>
          <w:tab w:val="left" w:pos="567"/>
          <w:tab w:val="left" w:pos="851"/>
        </w:tabs>
        <w:jc w:val="center"/>
        <w:rPr>
          <w:b/>
          <w:caps/>
          <w:szCs w:val="24"/>
        </w:rPr>
      </w:pPr>
      <w:r>
        <w:rPr>
          <w:b/>
          <w:caps/>
          <w:szCs w:val="24"/>
        </w:rPr>
        <w:t>SANITARINIŲ KONTEINERIŲ</w:t>
      </w:r>
      <w:r w:rsidR="00273348">
        <w:rPr>
          <w:b/>
          <w:caps/>
          <w:szCs w:val="24"/>
        </w:rPr>
        <w:t xml:space="preserve"> </w:t>
      </w:r>
      <w:r w:rsidR="00DD7479">
        <w:rPr>
          <w:b/>
          <w:caps/>
          <w:szCs w:val="24"/>
        </w:rPr>
        <w:t xml:space="preserve">pirkimo-pardavimo sutarties </w:t>
      </w:r>
      <w:r w:rsidR="00DD7479">
        <w:rPr>
          <w:b/>
          <w:bCs/>
          <w:caps/>
          <w:szCs w:val="24"/>
        </w:rPr>
        <w:t>Specialiosios</w:t>
      </w:r>
      <w:r w:rsidR="00DD7479">
        <w:rPr>
          <w:b/>
          <w:caps/>
          <w:szCs w:val="24"/>
        </w:rPr>
        <w:t xml:space="preserve"> sąlygos</w:t>
      </w:r>
    </w:p>
    <w:p w14:paraId="4C4AC062" w14:textId="77777777" w:rsidR="00B767F3" w:rsidRDefault="00B767F3" w:rsidP="00E84E66">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rsidP="00E84E66">
            <w:pPr>
              <w:jc w:val="both"/>
              <w:rPr>
                <w:b/>
                <w:bCs/>
                <w:kern w:val="2"/>
                <w:szCs w:val="24"/>
              </w:rPr>
            </w:pPr>
            <w:r>
              <w:rPr>
                <w:b/>
                <w:bCs/>
                <w:kern w:val="2"/>
                <w:szCs w:val="24"/>
              </w:rPr>
              <w:t>Sutarties pavadinimas</w:t>
            </w:r>
          </w:p>
        </w:tc>
        <w:tc>
          <w:tcPr>
            <w:tcW w:w="7110" w:type="dxa"/>
            <w:gridSpan w:val="3"/>
          </w:tcPr>
          <w:p w14:paraId="249F1FE3" w14:textId="4D4046C4" w:rsidR="00B767F3" w:rsidRDefault="007F6575" w:rsidP="00E84E66">
            <w:pPr>
              <w:jc w:val="both"/>
              <w:rPr>
                <w:kern w:val="2"/>
                <w:szCs w:val="24"/>
              </w:rPr>
            </w:pPr>
            <w:r>
              <w:rPr>
                <w:kern w:val="2"/>
                <w:szCs w:val="24"/>
              </w:rPr>
              <w:t xml:space="preserve">Sanitarinių konteinerių </w:t>
            </w:r>
            <w:r w:rsidR="0082231F" w:rsidRPr="00E31BFC">
              <w:rPr>
                <w:kern w:val="2"/>
                <w:szCs w:val="24"/>
              </w:rPr>
              <w:t>pirkimo-pardavimo sutartis</w:t>
            </w:r>
          </w:p>
        </w:tc>
      </w:tr>
      <w:tr w:rsidR="00B767F3" w14:paraId="56375B6F" w14:textId="77777777">
        <w:tc>
          <w:tcPr>
            <w:tcW w:w="2448" w:type="dxa"/>
          </w:tcPr>
          <w:p w14:paraId="4A72AFB1" w14:textId="77777777" w:rsidR="00B767F3" w:rsidRDefault="00DD7479" w:rsidP="00E84E66">
            <w:pPr>
              <w:jc w:val="both"/>
              <w:rPr>
                <w:b/>
                <w:bCs/>
                <w:kern w:val="2"/>
                <w:szCs w:val="24"/>
              </w:rPr>
            </w:pPr>
            <w:r>
              <w:rPr>
                <w:b/>
                <w:bCs/>
                <w:kern w:val="2"/>
                <w:szCs w:val="24"/>
              </w:rPr>
              <w:t>Sutarties data</w:t>
            </w:r>
          </w:p>
        </w:tc>
        <w:tc>
          <w:tcPr>
            <w:tcW w:w="2177" w:type="dxa"/>
          </w:tcPr>
          <w:p w14:paraId="2CCAED39" w14:textId="3DE30CDB" w:rsidR="00B767F3" w:rsidRDefault="0082231F" w:rsidP="00E84E66">
            <w:pPr>
              <w:jc w:val="both"/>
              <w:rPr>
                <w:kern w:val="2"/>
                <w:szCs w:val="24"/>
              </w:rPr>
            </w:pPr>
            <w:r>
              <w:rPr>
                <w:kern w:val="2"/>
                <w:szCs w:val="24"/>
              </w:rPr>
              <w:t>202</w:t>
            </w:r>
            <w:r w:rsidR="008A1A1B">
              <w:rPr>
                <w:kern w:val="2"/>
                <w:szCs w:val="24"/>
              </w:rPr>
              <w:t>6</w:t>
            </w:r>
            <w:r>
              <w:rPr>
                <w:kern w:val="2"/>
                <w:szCs w:val="24"/>
              </w:rPr>
              <w:t>-</w:t>
            </w:r>
            <w:r w:rsidR="00273348">
              <w:rPr>
                <w:kern w:val="2"/>
                <w:szCs w:val="24"/>
              </w:rPr>
              <w:t>0</w:t>
            </w:r>
            <w:r w:rsidR="007F6575">
              <w:rPr>
                <w:kern w:val="2"/>
                <w:szCs w:val="24"/>
              </w:rPr>
              <w:t>9</w:t>
            </w:r>
            <w:r>
              <w:rPr>
                <w:kern w:val="2"/>
                <w:szCs w:val="24"/>
              </w:rPr>
              <w:t>-</w:t>
            </w:r>
          </w:p>
        </w:tc>
        <w:tc>
          <w:tcPr>
            <w:tcW w:w="2362" w:type="dxa"/>
          </w:tcPr>
          <w:p w14:paraId="7FFB67F7" w14:textId="77777777" w:rsidR="00B767F3" w:rsidRDefault="00DD7479" w:rsidP="00E84E66">
            <w:pPr>
              <w:jc w:val="both"/>
              <w:rPr>
                <w:b/>
                <w:bCs/>
                <w:kern w:val="2"/>
                <w:szCs w:val="24"/>
              </w:rPr>
            </w:pPr>
            <w:r>
              <w:rPr>
                <w:b/>
                <w:bCs/>
                <w:kern w:val="2"/>
                <w:szCs w:val="24"/>
              </w:rPr>
              <w:t>Sutarties numeris</w:t>
            </w:r>
          </w:p>
        </w:tc>
        <w:tc>
          <w:tcPr>
            <w:tcW w:w="2571" w:type="dxa"/>
          </w:tcPr>
          <w:p w14:paraId="6AD05AC6" w14:textId="1C7C8918" w:rsidR="00B767F3" w:rsidRDefault="0082231F" w:rsidP="00E84E66">
            <w:pPr>
              <w:jc w:val="both"/>
              <w:rPr>
                <w:kern w:val="2"/>
                <w:szCs w:val="24"/>
              </w:rPr>
            </w:pPr>
            <w:r>
              <w:rPr>
                <w:kern w:val="2"/>
                <w:szCs w:val="24"/>
              </w:rPr>
              <w:t>21-16-</w:t>
            </w:r>
          </w:p>
        </w:tc>
      </w:tr>
    </w:tbl>
    <w:p w14:paraId="24BB94C2" w14:textId="77777777" w:rsidR="00B767F3" w:rsidRDefault="00B767F3" w:rsidP="00E84E6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rsidP="00E84E66">
            <w:pPr>
              <w:jc w:val="center"/>
              <w:rPr>
                <w:b/>
                <w:bCs/>
                <w:kern w:val="2"/>
                <w:szCs w:val="24"/>
              </w:rPr>
            </w:pPr>
            <w:r>
              <w:rPr>
                <w:b/>
                <w:bCs/>
                <w:kern w:val="2"/>
                <w:szCs w:val="24"/>
              </w:rPr>
              <w:t>1. SUTARTIES ŠALYS</w:t>
            </w:r>
          </w:p>
        </w:tc>
      </w:tr>
      <w:tr w:rsidR="0082231F" w14:paraId="3344BE00" w14:textId="77777777">
        <w:tc>
          <w:tcPr>
            <w:tcW w:w="2808" w:type="dxa"/>
            <w:vMerge w:val="restart"/>
          </w:tcPr>
          <w:p w14:paraId="6455DD5F" w14:textId="77777777" w:rsidR="0082231F" w:rsidRDefault="0082231F" w:rsidP="00E84E66">
            <w:pPr>
              <w:jc w:val="center"/>
              <w:rPr>
                <w:b/>
                <w:bCs/>
                <w:kern w:val="2"/>
                <w:szCs w:val="24"/>
              </w:rPr>
            </w:pPr>
          </w:p>
          <w:p w14:paraId="4D1A8138" w14:textId="77777777" w:rsidR="0082231F" w:rsidRDefault="0082231F" w:rsidP="00E84E66">
            <w:pPr>
              <w:jc w:val="center"/>
              <w:rPr>
                <w:b/>
                <w:bCs/>
                <w:kern w:val="2"/>
                <w:szCs w:val="24"/>
              </w:rPr>
            </w:pPr>
          </w:p>
          <w:p w14:paraId="0CDC16EA" w14:textId="77777777" w:rsidR="0082231F" w:rsidRDefault="0082231F" w:rsidP="00E84E66">
            <w:pPr>
              <w:jc w:val="center"/>
              <w:rPr>
                <w:b/>
                <w:bCs/>
                <w:kern w:val="2"/>
                <w:szCs w:val="24"/>
              </w:rPr>
            </w:pPr>
          </w:p>
          <w:p w14:paraId="7267D31D" w14:textId="77777777" w:rsidR="0082231F" w:rsidRDefault="0082231F" w:rsidP="00E84E66">
            <w:pPr>
              <w:rPr>
                <w:b/>
                <w:bCs/>
                <w:kern w:val="2"/>
                <w:szCs w:val="24"/>
              </w:rPr>
            </w:pPr>
          </w:p>
          <w:p w14:paraId="141B0403" w14:textId="77777777" w:rsidR="0082231F" w:rsidRDefault="0082231F" w:rsidP="00E84E66">
            <w:pPr>
              <w:rPr>
                <w:b/>
                <w:bCs/>
                <w:kern w:val="2"/>
                <w:szCs w:val="24"/>
              </w:rPr>
            </w:pPr>
            <w:r>
              <w:rPr>
                <w:b/>
                <w:bCs/>
                <w:kern w:val="2"/>
                <w:szCs w:val="24"/>
              </w:rPr>
              <w:t>1.1. Pirkėjas</w:t>
            </w:r>
          </w:p>
        </w:tc>
        <w:tc>
          <w:tcPr>
            <w:tcW w:w="3240" w:type="dxa"/>
          </w:tcPr>
          <w:p w14:paraId="6B759FF5" w14:textId="77777777" w:rsidR="0082231F" w:rsidRDefault="0082231F" w:rsidP="00E84E66">
            <w:pPr>
              <w:rPr>
                <w:kern w:val="2"/>
                <w:szCs w:val="24"/>
              </w:rPr>
            </w:pPr>
            <w:r>
              <w:rPr>
                <w:kern w:val="2"/>
                <w:szCs w:val="24"/>
              </w:rPr>
              <w:t>1.1.1. Pavadinimas</w:t>
            </w:r>
          </w:p>
        </w:tc>
        <w:tc>
          <w:tcPr>
            <w:tcW w:w="3510" w:type="dxa"/>
          </w:tcPr>
          <w:p w14:paraId="1A86750A" w14:textId="2453D4E3" w:rsidR="0082231F" w:rsidRDefault="0082231F" w:rsidP="00E84E66">
            <w:pPr>
              <w:rPr>
                <w:kern w:val="2"/>
                <w:szCs w:val="24"/>
              </w:rPr>
            </w:pPr>
            <w:r w:rsidRPr="00E31BFC">
              <w:rPr>
                <w:kern w:val="2"/>
                <w:szCs w:val="24"/>
              </w:rPr>
              <w:t>Valstybės sienos apsaugos tarnyba prie Lietuvos Respublikos vidaus reikalų ministerijos</w:t>
            </w:r>
          </w:p>
        </w:tc>
      </w:tr>
      <w:tr w:rsidR="0082231F" w14:paraId="3C548A23" w14:textId="77777777">
        <w:tc>
          <w:tcPr>
            <w:tcW w:w="2808" w:type="dxa"/>
            <w:vMerge/>
          </w:tcPr>
          <w:p w14:paraId="6F39D6C5" w14:textId="77777777" w:rsidR="0082231F" w:rsidRDefault="0082231F" w:rsidP="00E84E66">
            <w:pPr>
              <w:rPr>
                <w:kern w:val="2"/>
                <w:szCs w:val="24"/>
              </w:rPr>
            </w:pPr>
          </w:p>
        </w:tc>
        <w:tc>
          <w:tcPr>
            <w:tcW w:w="3240" w:type="dxa"/>
          </w:tcPr>
          <w:p w14:paraId="18F13C6E" w14:textId="77777777" w:rsidR="0082231F" w:rsidRDefault="0082231F" w:rsidP="00E84E66">
            <w:pPr>
              <w:rPr>
                <w:kern w:val="2"/>
                <w:szCs w:val="24"/>
              </w:rPr>
            </w:pPr>
            <w:r>
              <w:rPr>
                <w:kern w:val="2"/>
                <w:szCs w:val="24"/>
              </w:rPr>
              <w:t>1.1.2. Juridinio asmens kodas</w:t>
            </w:r>
          </w:p>
        </w:tc>
        <w:tc>
          <w:tcPr>
            <w:tcW w:w="3510" w:type="dxa"/>
          </w:tcPr>
          <w:p w14:paraId="79A7FAFC" w14:textId="3F1ACC33" w:rsidR="0082231F" w:rsidRDefault="0082231F" w:rsidP="00E84E66">
            <w:pPr>
              <w:rPr>
                <w:kern w:val="2"/>
                <w:szCs w:val="24"/>
              </w:rPr>
            </w:pPr>
            <w:r w:rsidRPr="00E31BFC">
              <w:rPr>
                <w:kern w:val="2"/>
                <w:szCs w:val="24"/>
              </w:rPr>
              <w:t>188608252</w:t>
            </w:r>
          </w:p>
        </w:tc>
      </w:tr>
      <w:tr w:rsidR="0082231F" w14:paraId="7E406A40" w14:textId="77777777">
        <w:tc>
          <w:tcPr>
            <w:tcW w:w="2808" w:type="dxa"/>
            <w:vMerge/>
          </w:tcPr>
          <w:p w14:paraId="12442C78" w14:textId="77777777" w:rsidR="0082231F" w:rsidRDefault="0082231F" w:rsidP="00E84E66">
            <w:pPr>
              <w:rPr>
                <w:kern w:val="2"/>
                <w:szCs w:val="24"/>
              </w:rPr>
            </w:pPr>
          </w:p>
        </w:tc>
        <w:tc>
          <w:tcPr>
            <w:tcW w:w="3240" w:type="dxa"/>
          </w:tcPr>
          <w:p w14:paraId="5C6AC392" w14:textId="77777777" w:rsidR="0082231F" w:rsidRDefault="0082231F" w:rsidP="00E84E66">
            <w:pPr>
              <w:rPr>
                <w:kern w:val="2"/>
                <w:szCs w:val="24"/>
              </w:rPr>
            </w:pPr>
            <w:r>
              <w:rPr>
                <w:kern w:val="2"/>
                <w:szCs w:val="24"/>
              </w:rPr>
              <w:t>1.1.3. Adresas</w:t>
            </w:r>
          </w:p>
        </w:tc>
        <w:tc>
          <w:tcPr>
            <w:tcW w:w="3510" w:type="dxa"/>
          </w:tcPr>
          <w:p w14:paraId="06DD98ED" w14:textId="0218A22A" w:rsidR="0082231F" w:rsidRDefault="0082231F" w:rsidP="00E84E66">
            <w:pPr>
              <w:rPr>
                <w:kern w:val="2"/>
                <w:szCs w:val="24"/>
              </w:rPr>
            </w:pPr>
            <w:r w:rsidRPr="00E31BFC">
              <w:rPr>
                <w:kern w:val="2"/>
                <w:szCs w:val="24"/>
              </w:rPr>
              <w:t>Savanorių pr. 2, LT-03116 Vilnius</w:t>
            </w:r>
          </w:p>
        </w:tc>
      </w:tr>
      <w:tr w:rsidR="0082231F" w14:paraId="3B5E3967" w14:textId="77777777">
        <w:tc>
          <w:tcPr>
            <w:tcW w:w="2808" w:type="dxa"/>
            <w:vMerge/>
          </w:tcPr>
          <w:p w14:paraId="08391543" w14:textId="77777777" w:rsidR="0082231F" w:rsidRDefault="0082231F" w:rsidP="00E84E66">
            <w:pPr>
              <w:rPr>
                <w:kern w:val="2"/>
                <w:szCs w:val="24"/>
              </w:rPr>
            </w:pPr>
          </w:p>
        </w:tc>
        <w:tc>
          <w:tcPr>
            <w:tcW w:w="3240" w:type="dxa"/>
          </w:tcPr>
          <w:p w14:paraId="10F15022" w14:textId="77777777" w:rsidR="0082231F" w:rsidRDefault="0082231F" w:rsidP="00E84E66">
            <w:pPr>
              <w:rPr>
                <w:kern w:val="2"/>
                <w:szCs w:val="24"/>
              </w:rPr>
            </w:pPr>
            <w:r>
              <w:rPr>
                <w:kern w:val="2"/>
                <w:szCs w:val="24"/>
              </w:rPr>
              <w:t>1.1.4. PVM mokėtojo kodas</w:t>
            </w:r>
          </w:p>
        </w:tc>
        <w:tc>
          <w:tcPr>
            <w:tcW w:w="3510" w:type="dxa"/>
          </w:tcPr>
          <w:p w14:paraId="149BE2F3" w14:textId="0611CC60" w:rsidR="0082231F" w:rsidRDefault="0082231F" w:rsidP="00E84E66">
            <w:pPr>
              <w:rPr>
                <w:kern w:val="2"/>
                <w:szCs w:val="24"/>
              </w:rPr>
            </w:pPr>
            <w:r w:rsidRPr="00E31BFC">
              <w:rPr>
                <w:kern w:val="2"/>
                <w:szCs w:val="24"/>
              </w:rPr>
              <w:t>LT886082515</w:t>
            </w:r>
          </w:p>
        </w:tc>
      </w:tr>
      <w:tr w:rsidR="0082231F" w14:paraId="0320FC63" w14:textId="77777777">
        <w:tc>
          <w:tcPr>
            <w:tcW w:w="2808" w:type="dxa"/>
            <w:vMerge/>
          </w:tcPr>
          <w:p w14:paraId="28CCF5F1" w14:textId="77777777" w:rsidR="0082231F" w:rsidRDefault="0082231F" w:rsidP="00E84E66">
            <w:pPr>
              <w:rPr>
                <w:kern w:val="2"/>
                <w:szCs w:val="24"/>
              </w:rPr>
            </w:pPr>
          </w:p>
        </w:tc>
        <w:tc>
          <w:tcPr>
            <w:tcW w:w="3240" w:type="dxa"/>
          </w:tcPr>
          <w:p w14:paraId="5A03EA01" w14:textId="77777777" w:rsidR="0082231F" w:rsidRDefault="0082231F" w:rsidP="00E84E66">
            <w:pPr>
              <w:rPr>
                <w:kern w:val="2"/>
                <w:szCs w:val="24"/>
              </w:rPr>
            </w:pPr>
            <w:r>
              <w:rPr>
                <w:kern w:val="2"/>
                <w:szCs w:val="24"/>
              </w:rPr>
              <w:t>1.1.5. Atsiskaitomoji sąskaita</w:t>
            </w:r>
          </w:p>
        </w:tc>
        <w:tc>
          <w:tcPr>
            <w:tcW w:w="3510" w:type="dxa"/>
          </w:tcPr>
          <w:p w14:paraId="6334FED4" w14:textId="73DA2B4F" w:rsidR="0082231F" w:rsidRDefault="0082231F" w:rsidP="00E84E66">
            <w:pPr>
              <w:rPr>
                <w:kern w:val="2"/>
                <w:szCs w:val="24"/>
              </w:rPr>
            </w:pPr>
            <w:r w:rsidRPr="00E31BFC">
              <w:rPr>
                <w:kern w:val="2"/>
                <w:szCs w:val="24"/>
              </w:rPr>
              <w:t>LT774040063610001099</w:t>
            </w:r>
          </w:p>
        </w:tc>
      </w:tr>
      <w:tr w:rsidR="0082231F" w14:paraId="1FDDE4A8" w14:textId="77777777">
        <w:tc>
          <w:tcPr>
            <w:tcW w:w="2808" w:type="dxa"/>
            <w:vMerge/>
          </w:tcPr>
          <w:p w14:paraId="237F0EA0" w14:textId="77777777" w:rsidR="0082231F" w:rsidRDefault="0082231F" w:rsidP="00E84E66">
            <w:pPr>
              <w:rPr>
                <w:kern w:val="2"/>
                <w:szCs w:val="24"/>
              </w:rPr>
            </w:pPr>
          </w:p>
        </w:tc>
        <w:tc>
          <w:tcPr>
            <w:tcW w:w="3240" w:type="dxa"/>
          </w:tcPr>
          <w:p w14:paraId="5C60CD7E" w14:textId="77777777" w:rsidR="0082231F" w:rsidRDefault="0082231F" w:rsidP="00E84E66">
            <w:pPr>
              <w:rPr>
                <w:kern w:val="2"/>
                <w:szCs w:val="24"/>
              </w:rPr>
            </w:pPr>
            <w:r>
              <w:rPr>
                <w:kern w:val="2"/>
                <w:szCs w:val="24"/>
              </w:rPr>
              <w:t>1.1.6. Bankas, banko kodas</w:t>
            </w:r>
          </w:p>
        </w:tc>
        <w:tc>
          <w:tcPr>
            <w:tcW w:w="3510" w:type="dxa"/>
          </w:tcPr>
          <w:p w14:paraId="08B8428E" w14:textId="13BC5B85" w:rsidR="0082231F" w:rsidRDefault="0082231F" w:rsidP="00E84E66">
            <w:pPr>
              <w:rPr>
                <w:kern w:val="2"/>
                <w:szCs w:val="24"/>
              </w:rPr>
            </w:pPr>
            <w:r w:rsidRPr="00E31BFC">
              <w:rPr>
                <w:kern w:val="2"/>
                <w:szCs w:val="24"/>
              </w:rPr>
              <w:t>Lietuvos Respublikos finansų ministerija, 40400</w:t>
            </w:r>
          </w:p>
        </w:tc>
      </w:tr>
      <w:tr w:rsidR="0082231F" w14:paraId="708A92F3" w14:textId="77777777">
        <w:tc>
          <w:tcPr>
            <w:tcW w:w="2808" w:type="dxa"/>
            <w:vMerge/>
          </w:tcPr>
          <w:p w14:paraId="1E99B4CF" w14:textId="77777777" w:rsidR="0082231F" w:rsidRDefault="0082231F" w:rsidP="00E84E66">
            <w:pPr>
              <w:rPr>
                <w:kern w:val="2"/>
                <w:szCs w:val="24"/>
              </w:rPr>
            </w:pPr>
          </w:p>
        </w:tc>
        <w:tc>
          <w:tcPr>
            <w:tcW w:w="3240" w:type="dxa"/>
          </w:tcPr>
          <w:p w14:paraId="09BA3062" w14:textId="77777777" w:rsidR="0082231F" w:rsidRDefault="0082231F" w:rsidP="00E84E66">
            <w:pPr>
              <w:rPr>
                <w:kern w:val="2"/>
                <w:szCs w:val="24"/>
              </w:rPr>
            </w:pPr>
            <w:r>
              <w:rPr>
                <w:kern w:val="2"/>
                <w:szCs w:val="24"/>
              </w:rPr>
              <w:t>1.1.7. Telefonas</w:t>
            </w:r>
          </w:p>
        </w:tc>
        <w:tc>
          <w:tcPr>
            <w:tcW w:w="3510" w:type="dxa"/>
          </w:tcPr>
          <w:p w14:paraId="46DEE882" w14:textId="3C0FC22D" w:rsidR="0082231F" w:rsidRDefault="0082231F" w:rsidP="00E84E66">
            <w:pPr>
              <w:rPr>
                <w:kern w:val="2"/>
                <w:szCs w:val="24"/>
              </w:rPr>
            </w:pPr>
            <w:r w:rsidRPr="00E31BFC">
              <w:rPr>
                <w:kern w:val="2"/>
                <w:szCs w:val="24"/>
              </w:rPr>
              <w:t>+370 707 59 305</w:t>
            </w:r>
          </w:p>
        </w:tc>
      </w:tr>
      <w:tr w:rsidR="0082231F" w14:paraId="78C537A6" w14:textId="77777777">
        <w:tc>
          <w:tcPr>
            <w:tcW w:w="2808" w:type="dxa"/>
            <w:vMerge/>
          </w:tcPr>
          <w:p w14:paraId="0F34584F" w14:textId="77777777" w:rsidR="0082231F" w:rsidRDefault="0082231F" w:rsidP="00E84E66">
            <w:pPr>
              <w:rPr>
                <w:kern w:val="2"/>
                <w:szCs w:val="24"/>
              </w:rPr>
            </w:pPr>
          </w:p>
        </w:tc>
        <w:tc>
          <w:tcPr>
            <w:tcW w:w="3240" w:type="dxa"/>
          </w:tcPr>
          <w:p w14:paraId="662C950E" w14:textId="77777777" w:rsidR="0082231F" w:rsidRDefault="0082231F" w:rsidP="00E84E66">
            <w:pPr>
              <w:rPr>
                <w:kern w:val="2"/>
                <w:szCs w:val="24"/>
              </w:rPr>
            </w:pPr>
            <w:r>
              <w:rPr>
                <w:kern w:val="2"/>
                <w:szCs w:val="24"/>
              </w:rPr>
              <w:t>1.1.8. El. paštas</w:t>
            </w:r>
          </w:p>
        </w:tc>
        <w:tc>
          <w:tcPr>
            <w:tcW w:w="3510" w:type="dxa"/>
          </w:tcPr>
          <w:p w14:paraId="575F296E" w14:textId="43990F6A" w:rsidR="0082231F" w:rsidRDefault="0082231F" w:rsidP="00E84E66">
            <w:pPr>
              <w:rPr>
                <w:kern w:val="2"/>
                <w:szCs w:val="24"/>
              </w:rPr>
            </w:pPr>
            <w:proofErr w:type="spellStart"/>
            <w:r w:rsidRPr="00E31BFC">
              <w:rPr>
                <w:kern w:val="2"/>
                <w:szCs w:val="24"/>
              </w:rPr>
              <w:t>dvks</w:t>
            </w:r>
            <w:proofErr w:type="spellEnd"/>
            <w:r w:rsidRPr="00E31BFC">
              <w:rPr>
                <w:kern w:val="2"/>
                <w:szCs w:val="24"/>
                <w:lang w:val="en-US"/>
              </w:rPr>
              <w:t>@vsat.vrm.lt</w:t>
            </w:r>
          </w:p>
        </w:tc>
      </w:tr>
      <w:tr w:rsidR="0082231F" w14:paraId="75BE758F" w14:textId="77777777">
        <w:tc>
          <w:tcPr>
            <w:tcW w:w="2808" w:type="dxa"/>
            <w:vMerge/>
          </w:tcPr>
          <w:p w14:paraId="40F4E194" w14:textId="77777777" w:rsidR="0082231F" w:rsidRDefault="0082231F" w:rsidP="00E84E66">
            <w:pPr>
              <w:rPr>
                <w:kern w:val="2"/>
                <w:szCs w:val="24"/>
              </w:rPr>
            </w:pPr>
          </w:p>
        </w:tc>
        <w:tc>
          <w:tcPr>
            <w:tcW w:w="3240" w:type="dxa"/>
          </w:tcPr>
          <w:p w14:paraId="0D7EB16D" w14:textId="77777777" w:rsidR="0082231F" w:rsidRDefault="0082231F" w:rsidP="00E84E66">
            <w:pPr>
              <w:rPr>
                <w:kern w:val="2"/>
                <w:szCs w:val="24"/>
              </w:rPr>
            </w:pPr>
            <w:r>
              <w:rPr>
                <w:kern w:val="2"/>
                <w:szCs w:val="24"/>
              </w:rPr>
              <w:t>1.1.9. Šalies atstovas</w:t>
            </w:r>
          </w:p>
        </w:tc>
        <w:tc>
          <w:tcPr>
            <w:tcW w:w="3510" w:type="dxa"/>
          </w:tcPr>
          <w:p w14:paraId="7ED85642" w14:textId="77777777" w:rsidR="0082231F" w:rsidRDefault="0082231F" w:rsidP="00E84E66">
            <w:pPr>
              <w:rPr>
                <w:kern w:val="2"/>
                <w:szCs w:val="24"/>
              </w:rPr>
            </w:pPr>
            <w:r w:rsidRPr="00E31BFC">
              <w:rPr>
                <w:kern w:val="2"/>
                <w:szCs w:val="24"/>
              </w:rPr>
              <w:t>Tarnybos vado pavaduotojas</w:t>
            </w:r>
            <w:r w:rsidR="00E2354E">
              <w:rPr>
                <w:kern w:val="2"/>
                <w:szCs w:val="24"/>
              </w:rPr>
              <w:t xml:space="preserve"> </w:t>
            </w:r>
          </w:p>
          <w:p w14:paraId="50696116" w14:textId="10E3A882" w:rsidR="008A1A1B" w:rsidRDefault="008A1A1B" w:rsidP="00E84E66">
            <w:pPr>
              <w:rPr>
                <w:kern w:val="2"/>
                <w:szCs w:val="24"/>
              </w:rPr>
            </w:pPr>
          </w:p>
        </w:tc>
      </w:tr>
      <w:tr w:rsidR="007F6575" w14:paraId="10B903FF" w14:textId="77777777">
        <w:tc>
          <w:tcPr>
            <w:tcW w:w="2808" w:type="dxa"/>
            <w:vMerge/>
          </w:tcPr>
          <w:p w14:paraId="26B0F6B9" w14:textId="77777777" w:rsidR="007F6575" w:rsidRDefault="007F6575" w:rsidP="00E84E66">
            <w:pPr>
              <w:rPr>
                <w:kern w:val="2"/>
                <w:szCs w:val="24"/>
              </w:rPr>
            </w:pPr>
          </w:p>
        </w:tc>
        <w:tc>
          <w:tcPr>
            <w:tcW w:w="3240" w:type="dxa"/>
          </w:tcPr>
          <w:p w14:paraId="6DF5CFC7" w14:textId="77777777" w:rsidR="007F6575" w:rsidRDefault="007F6575" w:rsidP="00E84E66">
            <w:pPr>
              <w:rPr>
                <w:kern w:val="2"/>
                <w:szCs w:val="24"/>
              </w:rPr>
            </w:pPr>
            <w:r>
              <w:rPr>
                <w:kern w:val="2"/>
                <w:szCs w:val="24"/>
              </w:rPr>
              <w:t>1.1.10. Atstovavimo pagrindas</w:t>
            </w:r>
          </w:p>
        </w:tc>
        <w:tc>
          <w:tcPr>
            <w:tcW w:w="3510" w:type="dxa"/>
          </w:tcPr>
          <w:p w14:paraId="0A30E475" w14:textId="0EF3FA7E" w:rsidR="007F6575" w:rsidRDefault="007F6575" w:rsidP="00E84E66">
            <w:pPr>
              <w:jc w:val="both"/>
              <w:rPr>
                <w:kern w:val="2"/>
                <w:szCs w:val="24"/>
              </w:rPr>
            </w:pPr>
            <w:r w:rsidRPr="004A43C5">
              <w:rPr>
                <w:szCs w:val="24"/>
              </w:rPr>
              <w:t xml:space="preserve">Valstybės sienos apsaugos tarnybos prie Lietuvos Respublikos vidaus reikalų ministerijos nuostatai, patvirtinti Lietuvos Respublikos vidaus reikalų ministro 2024 m kovo 27 d. įsakymu Nr. 1V-223 ,,Dėl Valstybės sienos apsaugos tarnybos prie Lietuvos Respublikos vidaus reikalų ministerijos nuostatų patvirtinimo“ ir tarnybos vado 2022 m. sausio 14 d. įsakymo Nr. 4-15 „Dėl Valstybės sienos apsaugos tarnybos prie Lietuvos </w:t>
            </w:r>
            <w:r w:rsidRPr="004A43C5">
              <w:rPr>
                <w:szCs w:val="24"/>
              </w:rPr>
              <w:lastRenderedPageBreak/>
              <w:t xml:space="preserve">Respublikos vidaus reikalų ministerijos struktūrinių padalinių veiklos organizavimo“ </w:t>
            </w:r>
            <w:r>
              <w:rPr>
                <w:szCs w:val="24"/>
              </w:rPr>
              <w:t>4</w:t>
            </w:r>
            <w:r w:rsidRPr="004A43C5">
              <w:rPr>
                <w:szCs w:val="24"/>
              </w:rPr>
              <w:t>.1.4 papunktis</w:t>
            </w:r>
          </w:p>
        </w:tc>
      </w:tr>
      <w:tr w:rsidR="00B767F3" w14:paraId="297540DE" w14:textId="77777777">
        <w:tc>
          <w:tcPr>
            <w:tcW w:w="2808" w:type="dxa"/>
            <w:vMerge w:val="restart"/>
          </w:tcPr>
          <w:p w14:paraId="24DAF68D" w14:textId="77777777" w:rsidR="00B767F3" w:rsidRDefault="00B767F3" w:rsidP="00E84E66">
            <w:pPr>
              <w:rPr>
                <w:b/>
                <w:bCs/>
                <w:kern w:val="2"/>
                <w:szCs w:val="24"/>
              </w:rPr>
            </w:pPr>
          </w:p>
          <w:p w14:paraId="16523114" w14:textId="77777777" w:rsidR="00FB3CE0" w:rsidRDefault="00FB3CE0" w:rsidP="00E84E66">
            <w:pPr>
              <w:rPr>
                <w:b/>
                <w:bCs/>
                <w:kern w:val="2"/>
                <w:szCs w:val="24"/>
              </w:rPr>
            </w:pPr>
          </w:p>
          <w:p w14:paraId="1D31BC94" w14:textId="77777777" w:rsidR="00B767F3" w:rsidRDefault="00DD7479" w:rsidP="00E84E66">
            <w:pPr>
              <w:rPr>
                <w:b/>
                <w:bCs/>
                <w:kern w:val="2"/>
                <w:szCs w:val="24"/>
              </w:rPr>
            </w:pPr>
            <w:r>
              <w:rPr>
                <w:b/>
                <w:bCs/>
                <w:kern w:val="2"/>
                <w:szCs w:val="24"/>
              </w:rPr>
              <w:t>1.2. Tiekėjas</w:t>
            </w:r>
          </w:p>
          <w:p w14:paraId="181C4359" w14:textId="77777777" w:rsidR="00B767F3" w:rsidRDefault="00DD7479" w:rsidP="00E84E66">
            <w:pPr>
              <w:rPr>
                <w:color w:val="0070C0"/>
                <w:kern w:val="2"/>
                <w:szCs w:val="24"/>
              </w:rPr>
            </w:pPr>
            <w:r>
              <w:rPr>
                <w:color w:val="0070C0"/>
                <w:kern w:val="2"/>
                <w:szCs w:val="24"/>
              </w:rPr>
              <w:t>(jei Tiekėjas yra fizinis asmuo, skiltys atitinkamai pakoreguojamos.</w:t>
            </w:r>
          </w:p>
          <w:p w14:paraId="511CF9A0" w14:textId="16A7CC6A" w:rsidR="00B767F3" w:rsidRDefault="00DD7479" w:rsidP="00E84E66">
            <w:pPr>
              <w:rPr>
                <w:b/>
                <w:bCs/>
                <w:kern w:val="2"/>
                <w:szCs w:val="24"/>
              </w:rPr>
            </w:pPr>
            <w:r>
              <w:rPr>
                <w:color w:val="0070C0"/>
                <w:kern w:val="2"/>
                <w:szCs w:val="24"/>
              </w:rPr>
              <w:t>Jei Tiekėjas yra tiekėjų grupė, skiltys pildomos įterpiant kiekvieno grupės nario informaciją)</w:t>
            </w:r>
          </w:p>
        </w:tc>
        <w:tc>
          <w:tcPr>
            <w:tcW w:w="3240" w:type="dxa"/>
          </w:tcPr>
          <w:p w14:paraId="5FA15E2B" w14:textId="77777777" w:rsidR="00B767F3" w:rsidRDefault="00DD7479" w:rsidP="00E84E66">
            <w:pPr>
              <w:rPr>
                <w:kern w:val="2"/>
                <w:szCs w:val="24"/>
              </w:rPr>
            </w:pPr>
            <w:r>
              <w:rPr>
                <w:kern w:val="2"/>
                <w:szCs w:val="24"/>
              </w:rPr>
              <w:t>1.2.1. Pavadinimas</w:t>
            </w:r>
          </w:p>
        </w:tc>
        <w:tc>
          <w:tcPr>
            <w:tcW w:w="3510" w:type="dxa"/>
          </w:tcPr>
          <w:p w14:paraId="4CA678CD" w14:textId="77777777" w:rsidR="00B767F3" w:rsidRDefault="00B767F3" w:rsidP="00E84E66">
            <w:pPr>
              <w:rPr>
                <w:kern w:val="2"/>
                <w:szCs w:val="24"/>
              </w:rPr>
            </w:pPr>
          </w:p>
        </w:tc>
      </w:tr>
      <w:tr w:rsidR="00B767F3" w14:paraId="5A1F4414" w14:textId="77777777">
        <w:tc>
          <w:tcPr>
            <w:tcW w:w="2808" w:type="dxa"/>
            <w:vMerge/>
          </w:tcPr>
          <w:p w14:paraId="124649CF" w14:textId="77777777" w:rsidR="00B767F3" w:rsidRDefault="00B767F3" w:rsidP="00E84E66">
            <w:pPr>
              <w:rPr>
                <w:b/>
                <w:bCs/>
                <w:kern w:val="2"/>
                <w:szCs w:val="24"/>
              </w:rPr>
            </w:pPr>
          </w:p>
        </w:tc>
        <w:tc>
          <w:tcPr>
            <w:tcW w:w="3240" w:type="dxa"/>
          </w:tcPr>
          <w:p w14:paraId="2D8A56C7" w14:textId="77777777" w:rsidR="00B767F3" w:rsidRDefault="00DD7479" w:rsidP="00E84E66">
            <w:pPr>
              <w:rPr>
                <w:kern w:val="2"/>
                <w:szCs w:val="24"/>
              </w:rPr>
            </w:pPr>
            <w:r>
              <w:rPr>
                <w:kern w:val="2"/>
                <w:szCs w:val="24"/>
              </w:rPr>
              <w:t>1.2.2. Juridinio asmens kodas</w:t>
            </w:r>
          </w:p>
        </w:tc>
        <w:tc>
          <w:tcPr>
            <w:tcW w:w="3510" w:type="dxa"/>
          </w:tcPr>
          <w:p w14:paraId="2F2FDC32" w14:textId="77777777" w:rsidR="00B767F3" w:rsidRDefault="00B767F3" w:rsidP="00E84E66">
            <w:pPr>
              <w:rPr>
                <w:kern w:val="2"/>
                <w:szCs w:val="24"/>
              </w:rPr>
            </w:pPr>
          </w:p>
        </w:tc>
      </w:tr>
      <w:tr w:rsidR="00B767F3" w14:paraId="677DD19F" w14:textId="77777777">
        <w:tc>
          <w:tcPr>
            <w:tcW w:w="2808" w:type="dxa"/>
            <w:vMerge/>
          </w:tcPr>
          <w:p w14:paraId="7C838BE7" w14:textId="77777777" w:rsidR="00B767F3" w:rsidRDefault="00B767F3" w:rsidP="00E84E66">
            <w:pPr>
              <w:rPr>
                <w:b/>
                <w:bCs/>
                <w:kern w:val="2"/>
                <w:szCs w:val="24"/>
              </w:rPr>
            </w:pPr>
          </w:p>
        </w:tc>
        <w:tc>
          <w:tcPr>
            <w:tcW w:w="3240" w:type="dxa"/>
          </w:tcPr>
          <w:p w14:paraId="5D9B188C" w14:textId="77777777" w:rsidR="00B767F3" w:rsidRDefault="00DD7479" w:rsidP="00E84E66">
            <w:pPr>
              <w:rPr>
                <w:kern w:val="2"/>
                <w:szCs w:val="24"/>
              </w:rPr>
            </w:pPr>
            <w:r>
              <w:rPr>
                <w:kern w:val="2"/>
                <w:szCs w:val="24"/>
              </w:rPr>
              <w:t>1.2.3. Adresas</w:t>
            </w:r>
          </w:p>
        </w:tc>
        <w:tc>
          <w:tcPr>
            <w:tcW w:w="3510" w:type="dxa"/>
          </w:tcPr>
          <w:p w14:paraId="2209A7F9" w14:textId="77777777" w:rsidR="00B767F3" w:rsidRDefault="00B767F3" w:rsidP="00E84E66">
            <w:pPr>
              <w:rPr>
                <w:kern w:val="2"/>
                <w:szCs w:val="24"/>
              </w:rPr>
            </w:pPr>
          </w:p>
        </w:tc>
      </w:tr>
      <w:tr w:rsidR="00B767F3" w14:paraId="6997CCAA" w14:textId="77777777">
        <w:tc>
          <w:tcPr>
            <w:tcW w:w="2808" w:type="dxa"/>
            <w:vMerge/>
          </w:tcPr>
          <w:p w14:paraId="60DFBC9E" w14:textId="77777777" w:rsidR="00B767F3" w:rsidRDefault="00B767F3" w:rsidP="00E84E66">
            <w:pPr>
              <w:rPr>
                <w:b/>
                <w:bCs/>
                <w:kern w:val="2"/>
                <w:szCs w:val="24"/>
              </w:rPr>
            </w:pPr>
          </w:p>
        </w:tc>
        <w:tc>
          <w:tcPr>
            <w:tcW w:w="3240" w:type="dxa"/>
          </w:tcPr>
          <w:p w14:paraId="0253DCE8" w14:textId="77777777" w:rsidR="00B767F3" w:rsidRDefault="00DD7479" w:rsidP="00E84E66">
            <w:pPr>
              <w:rPr>
                <w:kern w:val="2"/>
                <w:szCs w:val="24"/>
              </w:rPr>
            </w:pPr>
            <w:r>
              <w:rPr>
                <w:kern w:val="2"/>
                <w:szCs w:val="24"/>
              </w:rPr>
              <w:t>1.2.4. PVM mokėtojo kodas</w:t>
            </w:r>
          </w:p>
        </w:tc>
        <w:tc>
          <w:tcPr>
            <w:tcW w:w="3510" w:type="dxa"/>
          </w:tcPr>
          <w:p w14:paraId="664E6C26" w14:textId="77777777" w:rsidR="00B767F3" w:rsidRDefault="00B767F3" w:rsidP="00E84E66">
            <w:pPr>
              <w:rPr>
                <w:kern w:val="2"/>
                <w:szCs w:val="24"/>
              </w:rPr>
            </w:pPr>
          </w:p>
        </w:tc>
      </w:tr>
      <w:tr w:rsidR="00B767F3" w14:paraId="56511B3F" w14:textId="77777777">
        <w:tc>
          <w:tcPr>
            <w:tcW w:w="2808" w:type="dxa"/>
            <w:vMerge/>
          </w:tcPr>
          <w:p w14:paraId="7F9384F3" w14:textId="77777777" w:rsidR="00B767F3" w:rsidRDefault="00B767F3" w:rsidP="00E84E66">
            <w:pPr>
              <w:rPr>
                <w:b/>
                <w:bCs/>
                <w:kern w:val="2"/>
                <w:szCs w:val="24"/>
              </w:rPr>
            </w:pPr>
          </w:p>
        </w:tc>
        <w:tc>
          <w:tcPr>
            <w:tcW w:w="3240" w:type="dxa"/>
          </w:tcPr>
          <w:p w14:paraId="59604D65" w14:textId="77777777" w:rsidR="00B767F3" w:rsidRDefault="00DD7479" w:rsidP="00E84E66">
            <w:pPr>
              <w:rPr>
                <w:kern w:val="2"/>
                <w:szCs w:val="24"/>
              </w:rPr>
            </w:pPr>
            <w:r>
              <w:rPr>
                <w:kern w:val="2"/>
                <w:szCs w:val="24"/>
              </w:rPr>
              <w:t>1.2.5. Atsiskaitomoji sąskaita</w:t>
            </w:r>
          </w:p>
        </w:tc>
        <w:tc>
          <w:tcPr>
            <w:tcW w:w="3510" w:type="dxa"/>
          </w:tcPr>
          <w:p w14:paraId="5E8603EA" w14:textId="77777777" w:rsidR="00B767F3" w:rsidRDefault="00B767F3" w:rsidP="00E84E66">
            <w:pPr>
              <w:rPr>
                <w:kern w:val="2"/>
                <w:szCs w:val="24"/>
              </w:rPr>
            </w:pPr>
          </w:p>
        </w:tc>
      </w:tr>
      <w:tr w:rsidR="00B767F3" w14:paraId="76D25D72" w14:textId="77777777">
        <w:tc>
          <w:tcPr>
            <w:tcW w:w="2808" w:type="dxa"/>
            <w:vMerge/>
          </w:tcPr>
          <w:p w14:paraId="008F27AB" w14:textId="77777777" w:rsidR="00B767F3" w:rsidRDefault="00B767F3" w:rsidP="00E84E66">
            <w:pPr>
              <w:rPr>
                <w:b/>
                <w:bCs/>
                <w:kern w:val="2"/>
                <w:szCs w:val="24"/>
              </w:rPr>
            </w:pPr>
          </w:p>
        </w:tc>
        <w:tc>
          <w:tcPr>
            <w:tcW w:w="3240" w:type="dxa"/>
          </w:tcPr>
          <w:p w14:paraId="0EF16E31" w14:textId="77777777" w:rsidR="00B767F3" w:rsidRDefault="00DD7479" w:rsidP="00E84E66">
            <w:pPr>
              <w:rPr>
                <w:kern w:val="2"/>
                <w:szCs w:val="24"/>
              </w:rPr>
            </w:pPr>
            <w:r>
              <w:rPr>
                <w:kern w:val="2"/>
                <w:szCs w:val="24"/>
              </w:rPr>
              <w:t>1.2.6. Bankas, banko kodas</w:t>
            </w:r>
          </w:p>
        </w:tc>
        <w:tc>
          <w:tcPr>
            <w:tcW w:w="3510" w:type="dxa"/>
          </w:tcPr>
          <w:p w14:paraId="5F1D0193" w14:textId="77777777" w:rsidR="00B767F3" w:rsidRDefault="00B767F3" w:rsidP="00E84E66">
            <w:pPr>
              <w:rPr>
                <w:kern w:val="2"/>
                <w:szCs w:val="24"/>
              </w:rPr>
            </w:pPr>
          </w:p>
        </w:tc>
      </w:tr>
      <w:tr w:rsidR="00B767F3" w14:paraId="76CF2E45" w14:textId="77777777">
        <w:tc>
          <w:tcPr>
            <w:tcW w:w="2808" w:type="dxa"/>
            <w:vMerge/>
          </w:tcPr>
          <w:p w14:paraId="7F57DC4A" w14:textId="77777777" w:rsidR="00B767F3" w:rsidRDefault="00B767F3" w:rsidP="00E84E66">
            <w:pPr>
              <w:rPr>
                <w:b/>
                <w:bCs/>
                <w:kern w:val="2"/>
                <w:szCs w:val="24"/>
              </w:rPr>
            </w:pPr>
          </w:p>
        </w:tc>
        <w:tc>
          <w:tcPr>
            <w:tcW w:w="3240" w:type="dxa"/>
          </w:tcPr>
          <w:p w14:paraId="68AB0914" w14:textId="77777777" w:rsidR="00B767F3" w:rsidRDefault="00DD7479" w:rsidP="00E84E66">
            <w:pPr>
              <w:rPr>
                <w:kern w:val="2"/>
                <w:szCs w:val="24"/>
              </w:rPr>
            </w:pPr>
            <w:r>
              <w:rPr>
                <w:kern w:val="2"/>
                <w:szCs w:val="24"/>
              </w:rPr>
              <w:t>1.2.7. Telefonas</w:t>
            </w:r>
          </w:p>
        </w:tc>
        <w:tc>
          <w:tcPr>
            <w:tcW w:w="3510" w:type="dxa"/>
          </w:tcPr>
          <w:p w14:paraId="04882A66" w14:textId="77777777" w:rsidR="00B767F3" w:rsidRDefault="00B767F3" w:rsidP="00E84E66">
            <w:pPr>
              <w:rPr>
                <w:kern w:val="2"/>
                <w:szCs w:val="24"/>
              </w:rPr>
            </w:pPr>
          </w:p>
        </w:tc>
      </w:tr>
      <w:tr w:rsidR="00B767F3" w14:paraId="269EEE8D" w14:textId="77777777">
        <w:tc>
          <w:tcPr>
            <w:tcW w:w="2808" w:type="dxa"/>
            <w:vMerge/>
          </w:tcPr>
          <w:p w14:paraId="052EF525" w14:textId="77777777" w:rsidR="00B767F3" w:rsidRDefault="00B767F3" w:rsidP="00E84E66">
            <w:pPr>
              <w:rPr>
                <w:b/>
                <w:bCs/>
                <w:kern w:val="2"/>
                <w:szCs w:val="24"/>
              </w:rPr>
            </w:pPr>
          </w:p>
        </w:tc>
        <w:tc>
          <w:tcPr>
            <w:tcW w:w="3240" w:type="dxa"/>
          </w:tcPr>
          <w:p w14:paraId="757F4B74" w14:textId="77777777" w:rsidR="00B767F3" w:rsidRDefault="00DD7479" w:rsidP="00E84E66">
            <w:pPr>
              <w:rPr>
                <w:kern w:val="2"/>
                <w:szCs w:val="24"/>
              </w:rPr>
            </w:pPr>
            <w:r>
              <w:rPr>
                <w:kern w:val="2"/>
                <w:szCs w:val="24"/>
              </w:rPr>
              <w:t>1.2.8. El. paštas</w:t>
            </w:r>
          </w:p>
        </w:tc>
        <w:tc>
          <w:tcPr>
            <w:tcW w:w="3510" w:type="dxa"/>
          </w:tcPr>
          <w:p w14:paraId="2F7E9821" w14:textId="77777777" w:rsidR="00B767F3" w:rsidRDefault="00B767F3" w:rsidP="00E84E66">
            <w:pPr>
              <w:rPr>
                <w:kern w:val="2"/>
                <w:szCs w:val="24"/>
              </w:rPr>
            </w:pPr>
          </w:p>
        </w:tc>
      </w:tr>
      <w:tr w:rsidR="00B767F3" w14:paraId="0CC1CDFC" w14:textId="77777777">
        <w:tc>
          <w:tcPr>
            <w:tcW w:w="2808" w:type="dxa"/>
            <w:vMerge/>
          </w:tcPr>
          <w:p w14:paraId="3A32526B" w14:textId="77777777" w:rsidR="00B767F3" w:rsidRDefault="00B767F3" w:rsidP="00E84E66">
            <w:pPr>
              <w:rPr>
                <w:b/>
                <w:bCs/>
                <w:kern w:val="2"/>
                <w:szCs w:val="24"/>
              </w:rPr>
            </w:pPr>
          </w:p>
        </w:tc>
        <w:tc>
          <w:tcPr>
            <w:tcW w:w="3240" w:type="dxa"/>
          </w:tcPr>
          <w:p w14:paraId="37909961" w14:textId="77777777" w:rsidR="00B767F3" w:rsidRDefault="00DD7479" w:rsidP="00E84E66">
            <w:pPr>
              <w:rPr>
                <w:kern w:val="2"/>
                <w:szCs w:val="24"/>
              </w:rPr>
            </w:pPr>
            <w:r>
              <w:rPr>
                <w:kern w:val="2"/>
                <w:szCs w:val="24"/>
              </w:rPr>
              <w:t>1.2.9. Šalies atstovas</w:t>
            </w:r>
          </w:p>
        </w:tc>
        <w:tc>
          <w:tcPr>
            <w:tcW w:w="3510" w:type="dxa"/>
          </w:tcPr>
          <w:p w14:paraId="4158F528" w14:textId="77777777" w:rsidR="00B767F3" w:rsidRDefault="00B767F3" w:rsidP="00E84E66">
            <w:pPr>
              <w:rPr>
                <w:kern w:val="2"/>
                <w:szCs w:val="24"/>
              </w:rPr>
            </w:pPr>
          </w:p>
        </w:tc>
      </w:tr>
      <w:tr w:rsidR="00B767F3" w14:paraId="5CEC3529" w14:textId="77777777">
        <w:tc>
          <w:tcPr>
            <w:tcW w:w="2808" w:type="dxa"/>
            <w:vMerge/>
          </w:tcPr>
          <w:p w14:paraId="0207F6D8" w14:textId="77777777" w:rsidR="00B767F3" w:rsidRDefault="00B767F3" w:rsidP="00E84E66">
            <w:pPr>
              <w:rPr>
                <w:b/>
                <w:bCs/>
                <w:kern w:val="2"/>
                <w:szCs w:val="24"/>
              </w:rPr>
            </w:pPr>
          </w:p>
        </w:tc>
        <w:tc>
          <w:tcPr>
            <w:tcW w:w="3240" w:type="dxa"/>
          </w:tcPr>
          <w:p w14:paraId="06957C16" w14:textId="77777777" w:rsidR="00B767F3" w:rsidRDefault="00DD7479" w:rsidP="00E84E66">
            <w:pPr>
              <w:rPr>
                <w:kern w:val="2"/>
                <w:szCs w:val="24"/>
              </w:rPr>
            </w:pPr>
            <w:r>
              <w:rPr>
                <w:kern w:val="2"/>
                <w:szCs w:val="24"/>
              </w:rPr>
              <w:t>1.2.10. Atstovavimo pagrindas</w:t>
            </w:r>
          </w:p>
        </w:tc>
        <w:tc>
          <w:tcPr>
            <w:tcW w:w="3510" w:type="dxa"/>
          </w:tcPr>
          <w:p w14:paraId="2FC613A4" w14:textId="77777777" w:rsidR="00B767F3" w:rsidRDefault="00B767F3" w:rsidP="00E84E66">
            <w:pPr>
              <w:rPr>
                <w:kern w:val="2"/>
                <w:szCs w:val="24"/>
              </w:rPr>
            </w:pPr>
          </w:p>
        </w:tc>
      </w:tr>
    </w:tbl>
    <w:p w14:paraId="6CC0587F" w14:textId="77777777" w:rsidR="00B767F3" w:rsidRDefault="00B767F3" w:rsidP="00E84E6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rsidP="00E84E66">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rsidP="00E84E66">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E143714" w14:textId="2C65DA47" w:rsidR="007F6575" w:rsidRDefault="007F6575" w:rsidP="00E84E66">
            <w:pPr>
              <w:jc w:val="both"/>
              <w:rPr>
                <w:szCs w:val="24"/>
              </w:rPr>
            </w:pPr>
            <w:r>
              <w:rPr>
                <w:szCs w:val="24"/>
              </w:rPr>
              <w:t>1-os pirkimo dalies - Daiva Vasiliauskienė</w:t>
            </w:r>
            <w:r w:rsidRPr="00691C3B">
              <w:rPr>
                <w:szCs w:val="24"/>
              </w:rPr>
              <w:t xml:space="preserve">, </w:t>
            </w:r>
            <w:r w:rsidRPr="007F6575">
              <w:rPr>
                <w:szCs w:val="24"/>
              </w:rPr>
              <w:t>Vilniaus pasienio rinktinė</w:t>
            </w:r>
            <w:r>
              <w:rPr>
                <w:szCs w:val="24"/>
              </w:rPr>
              <w:t>s</w:t>
            </w:r>
            <w:r w:rsidRPr="007F6575">
              <w:rPr>
                <w:szCs w:val="24"/>
              </w:rPr>
              <w:t xml:space="preserve"> Adutiškio pasienio užkard</w:t>
            </w:r>
            <w:r>
              <w:rPr>
                <w:szCs w:val="24"/>
              </w:rPr>
              <w:t>os logi</w:t>
            </w:r>
            <w:r w:rsidR="00A428BA">
              <w:rPr>
                <w:szCs w:val="24"/>
              </w:rPr>
              <w:t>s</w:t>
            </w:r>
            <w:r>
              <w:rPr>
                <w:szCs w:val="24"/>
              </w:rPr>
              <w:t xml:space="preserve">tikos specialistė, </w:t>
            </w:r>
            <w:r w:rsidRPr="00691C3B">
              <w:rPr>
                <w:szCs w:val="24"/>
              </w:rPr>
              <w:t xml:space="preserve">tel. </w:t>
            </w:r>
            <w:r w:rsidRPr="009509A1">
              <w:rPr>
                <w:szCs w:val="24"/>
              </w:rPr>
              <w:t>0 707 41604</w:t>
            </w:r>
            <w:r w:rsidRPr="00691C3B">
              <w:rPr>
                <w:szCs w:val="24"/>
              </w:rPr>
              <w:t xml:space="preserve">, el. paštas </w:t>
            </w:r>
            <w:hyperlink r:id="rId10" w:history="1">
              <w:r w:rsidRPr="00980C5C">
                <w:rPr>
                  <w:rStyle w:val="Hipersaitas"/>
                </w:rPr>
                <w:t>D</w:t>
              </w:r>
              <w:r w:rsidRPr="00980C5C">
                <w:rPr>
                  <w:rStyle w:val="Hipersaitas"/>
                  <w:szCs w:val="24"/>
                </w:rPr>
                <w:t>aiva.Vasiliauskienė@vsat.vrm.lt</w:t>
              </w:r>
            </w:hyperlink>
            <w:r>
              <w:rPr>
                <w:szCs w:val="24"/>
              </w:rPr>
              <w:t>;</w:t>
            </w:r>
          </w:p>
          <w:p w14:paraId="516252C9" w14:textId="77777777" w:rsidR="008A1A1B" w:rsidRDefault="008A1A1B" w:rsidP="00E84E66">
            <w:pPr>
              <w:jc w:val="both"/>
              <w:rPr>
                <w:szCs w:val="24"/>
              </w:rPr>
            </w:pPr>
          </w:p>
          <w:p w14:paraId="61F9B250" w14:textId="2DFFE3D1" w:rsidR="00B767F3" w:rsidRPr="000762FD" w:rsidRDefault="007F6575" w:rsidP="00E84E66">
            <w:pPr>
              <w:jc w:val="both"/>
              <w:rPr>
                <w:color w:val="4472C4"/>
                <w:kern w:val="2"/>
                <w:szCs w:val="24"/>
              </w:rPr>
            </w:pPr>
            <w:r>
              <w:rPr>
                <w:szCs w:val="24"/>
              </w:rPr>
              <w:t xml:space="preserve">2-os pirkimo dalies - Giedrius Šedžius, </w:t>
            </w:r>
            <w:r w:rsidRPr="007F6575">
              <w:rPr>
                <w:szCs w:val="24"/>
              </w:rPr>
              <w:t xml:space="preserve">Turto valdymo </w:t>
            </w:r>
            <w:r>
              <w:rPr>
                <w:szCs w:val="24"/>
              </w:rPr>
              <w:t>v</w:t>
            </w:r>
            <w:r>
              <w:t>aldybos</w:t>
            </w:r>
            <w:r w:rsidRPr="007F6575">
              <w:rPr>
                <w:szCs w:val="24"/>
              </w:rPr>
              <w:t xml:space="preserve"> Varėnos skyri</w:t>
            </w:r>
            <w:r>
              <w:rPr>
                <w:szCs w:val="24"/>
              </w:rPr>
              <w:t>aus logistikos specialistas,</w:t>
            </w:r>
            <w:r>
              <w:t xml:space="preserve"> </w:t>
            </w:r>
            <w:r>
              <w:rPr>
                <w:szCs w:val="24"/>
              </w:rPr>
              <w:t xml:space="preserve">tel. </w:t>
            </w:r>
            <w:r w:rsidRPr="00152A95">
              <w:rPr>
                <w:szCs w:val="24"/>
              </w:rPr>
              <w:t>0 602 10474</w:t>
            </w:r>
            <w:r>
              <w:rPr>
                <w:szCs w:val="24"/>
              </w:rPr>
              <w:t xml:space="preserve">, el. paštas </w:t>
            </w:r>
            <w:hyperlink r:id="rId11" w:history="1">
              <w:r w:rsidR="002C53A3" w:rsidRPr="00980C5C">
                <w:rPr>
                  <w:rStyle w:val="Hipersaitas"/>
                </w:rPr>
                <w:t>G</w:t>
              </w:r>
              <w:r w:rsidR="002C53A3" w:rsidRPr="00980C5C">
                <w:rPr>
                  <w:rStyle w:val="Hipersaitas"/>
                  <w:szCs w:val="24"/>
                </w:rPr>
                <w:t>iedrius.Sedzius</w:t>
              </w:r>
              <w:r w:rsidR="002C53A3" w:rsidRPr="00980C5C">
                <w:rPr>
                  <w:rStyle w:val="Hipersaitas"/>
                  <w:szCs w:val="24"/>
                  <w:lang w:val="en-US"/>
                </w:rPr>
                <w:t>@</w:t>
              </w:r>
              <w:proofErr w:type="spellStart"/>
              <w:r w:rsidR="002C53A3" w:rsidRPr="00980C5C">
                <w:rPr>
                  <w:rStyle w:val="Hipersaitas"/>
                  <w:szCs w:val="24"/>
                </w:rPr>
                <w:t>vsat.vrm.lt</w:t>
              </w:r>
              <w:proofErr w:type="spellEnd"/>
            </w:hyperlink>
            <w:r w:rsidR="008A1A1B">
              <w:t>.</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rsidP="00E84E66">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rsidP="00E84E66">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rsidP="00E84E66">
            <w:pPr>
              <w:jc w:val="center"/>
              <w:rPr>
                <w:b/>
                <w:bCs/>
                <w:kern w:val="2"/>
                <w:szCs w:val="24"/>
              </w:rPr>
            </w:pPr>
            <w:r>
              <w:rPr>
                <w:b/>
                <w:bCs/>
                <w:kern w:val="2"/>
                <w:szCs w:val="24"/>
              </w:rPr>
              <w:t>3. SUTARTIES DALYKAS</w:t>
            </w:r>
          </w:p>
        </w:tc>
      </w:tr>
      <w:tr w:rsidR="00B767F3" w:rsidRPr="00300FBE"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300FBE" w:rsidRDefault="00DD7479" w:rsidP="00E84E66">
            <w:pPr>
              <w:rPr>
                <w:b/>
                <w:bCs/>
                <w:kern w:val="2"/>
                <w:szCs w:val="24"/>
              </w:rPr>
            </w:pPr>
            <w:r w:rsidRPr="00300FBE">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84D1190" w14:textId="0F943452" w:rsidR="008A1A1B" w:rsidRDefault="002146AC" w:rsidP="00E84E66">
            <w:pPr>
              <w:jc w:val="both"/>
              <w:rPr>
                <w:kern w:val="2"/>
                <w:szCs w:val="24"/>
              </w:rPr>
            </w:pPr>
            <w:r w:rsidRPr="00300FBE">
              <w:rPr>
                <w:kern w:val="2"/>
                <w:szCs w:val="24"/>
              </w:rPr>
              <w:t xml:space="preserve">3.1.1. </w:t>
            </w:r>
            <w:r w:rsidR="009339F4" w:rsidRPr="00300FBE">
              <w:rPr>
                <w:kern w:val="2"/>
                <w:szCs w:val="24"/>
              </w:rPr>
              <w:t xml:space="preserve">Tiekėjas įsipareigoja Sutartyje numatytomis sąlygomis savo lėšomis pristatyti ir sumontuoti </w:t>
            </w:r>
            <w:r w:rsidR="008A1A1B">
              <w:rPr>
                <w:kern w:val="2"/>
                <w:szCs w:val="24"/>
              </w:rPr>
              <w:t>sanitarinį konteinerį (toliau – Prekė):</w:t>
            </w:r>
          </w:p>
          <w:p w14:paraId="28C440EF" w14:textId="5A73A3B8" w:rsidR="009339F4" w:rsidRDefault="008A1A1B" w:rsidP="00E84E66">
            <w:pPr>
              <w:jc w:val="both"/>
              <w:rPr>
                <w:kern w:val="2"/>
                <w:szCs w:val="24"/>
              </w:rPr>
            </w:pPr>
            <w:r>
              <w:rPr>
                <w:kern w:val="2"/>
                <w:szCs w:val="24"/>
              </w:rPr>
              <w:t>3.1.1.1. 1-ai pirkimo daliai</w:t>
            </w:r>
            <w:r w:rsidR="009339F4" w:rsidRPr="00300FBE">
              <w:rPr>
                <w:kern w:val="2"/>
                <w:szCs w:val="24"/>
              </w:rPr>
              <w:t xml:space="preserve"> adresu: </w:t>
            </w:r>
            <w:r>
              <w:rPr>
                <w:kern w:val="2"/>
                <w:szCs w:val="24"/>
              </w:rPr>
              <w:t xml:space="preserve">Vilniaus pasienio rinktinės Adutiškio pasienio užkarda, Adutiškio g. 4, </w:t>
            </w:r>
            <w:proofErr w:type="spellStart"/>
            <w:r>
              <w:rPr>
                <w:kern w:val="2"/>
                <w:szCs w:val="24"/>
              </w:rPr>
              <w:t>Kackonių</w:t>
            </w:r>
            <w:proofErr w:type="spellEnd"/>
            <w:r>
              <w:rPr>
                <w:kern w:val="2"/>
                <w:szCs w:val="24"/>
              </w:rPr>
              <w:t xml:space="preserve"> k., Švenčion</w:t>
            </w:r>
            <w:r w:rsidR="00A428BA">
              <w:rPr>
                <w:kern w:val="2"/>
                <w:szCs w:val="24"/>
              </w:rPr>
              <w:t>i</w:t>
            </w:r>
            <w:r>
              <w:rPr>
                <w:kern w:val="2"/>
                <w:szCs w:val="24"/>
              </w:rPr>
              <w:t>ų r.</w:t>
            </w:r>
          </w:p>
          <w:p w14:paraId="192C4E61" w14:textId="406513A2" w:rsidR="008A1A1B" w:rsidRPr="00300FBE" w:rsidRDefault="008A1A1B" w:rsidP="00E84E66">
            <w:pPr>
              <w:jc w:val="both"/>
              <w:rPr>
                <w:color w:val="000000"/>
                <w:kern w:val="2"/>
                <w:szCs w:val="24"/>
              </w:rPr>
            </w:pPr>
            <w:r>
              <w:rPr>
                <w:color w:val="000000"/>
                <w:kern w:val="2"/>
                <w:szCs w:val="24"/>
              </w:rPr>
              <w:t xml:space="preserve">3.1.1.2. 2-ai pirkimo daliai adresu: Varėnos pasienio rinktinės </w:t>
            </w:r>
            <w:proofErr w:type="spellStart"/>
            <w:r>
              <w:rPr>
                <w:color w:val="000000"/>
                <w:kern w:val="2"/>
                <w:szCs w:val="24"/>
              </w:rPr>
              <w:t>Tribonių</w:t>
            </w:r>
            <w:proofErr w:type="spellEnd"/>
            <w:r>
              <w:rPr>
                <w:color w:val="000000"/>
                <w:kern w:val="2"/>
                <w:szCs w:val="24"/>
              </w:rPr>
              <w:t xml:space="preserve"> pasienio užkarda, Parko g. 26, </w:t>
            </w:r>
            <w:proofErr w:type="spellStart"/>
            <w:r>
              <w:rPr>
                <w:color w:val="000000"/>
                <w:kern w:val="2"/>
                <w:szCs w:val="24"/>
              </w:rPr>
              <w:t>Tribonių</w:t>
            </w:r>
            <w:proofErr w:type="spellEnd"/>
            <w:r>
              <w:rPr>
                <w:color w:val="000000"/>
                <w:kern w:val="2"/>
                <w:szCs w:val="24"/>
              </w:rPr>
              <w:t xml:space="preserve"> k., Šalčininkų r. ir Varėnos pasienio rinktinės Kapčiamiesčio pasienio užkarda, </w:t>
            </w:r>
            <w:proofErr w:type="spellStart"/>
            <w:r>
              <w:rPr>
                <w:color w:val="000000"/>
                <w:kern w:val="2"/>
                <w:szCs w:val="24"/>
              </w:rPr>
              <w:t>Pertako</w:t>
            </w:r>
            <w:proofErr w:type="spellEnd"/>
            <w:r>
              <w:rPr>
                <w:color w:val="000000"/>
                <w:kern w:val="2"/>
                <w:szCs w:val="24"/>
              </w:rPr>
              <w:t xml:space="preserve"> k., Lazdijų r.</w:t>
            </w:r>
          </w:p>
          <w:p w14:paraId="6DDBEAB2" w14:textId="57818F0E" w:rsidR="00300FBE" w:rsidRPr="00300FBE" w:rsidRDefault="00300FBE" w:rsidP="00E84E66">
            <w:pPr>
              <w:jc w:val="both"/>
              <w:rPr>
                <w:color w:val="000000"/>
                <w:kern w:val="2"/>
                <w:szCs w:val="24"/>
              </w:rPr>
            </w:pPr>
            <w:r w:rsidRPr="00300FBE">
              <w:rPr>
                <w:color w:val="000000"/>
                <w:kern w:val="2"/>
                <w:szCs w:val="24"/>
              </w:rPr>
              <w:t>3.1.2. Išsamus Prekių aprašymas ir kiti reikalavimai tiekiamoms Prekėms nustatyti Sutarties priede Nr. 1 „Techninė specifikacija“ (toliau – Techninė specifikacija) ir Sutarties priede Nr. 2 „Pasiūlymas“.</w:t>
            </w:r>
          </w:p>
          <w:p w14:paraId="1DC62170" w14:textId="62D6D59D" w:rsidR="002146AC" w:rsidRPr="00300FBE" w:rsidRDefault="002146AC" w:rsidP="00E84E66">
            <w:pPr>
              <w:pStyle w:val="Body2"/>
              <w:widowControl w:val="0"/>
              <w:pBdr>
                <w:top w:val="nil"/>
                <w:left w:val="nil"/>
                <w:bottom w:val="nil"/>
                <w:right w:val="nil"/>
                <w:between w:val="nil"/>
                <w:bar w:val="nil"/>
              </w:pBdr>
              <w:tabs>
                <w:tab w:val="right" w:pos="1026"/>
              </w:tabs>
              <w:autoSpaceDE w:val="0"/>
              <w:autoSpaceDN w:val="0"/>
              <w:adjustRightInd w:val="0"/>
              <w:spacing w:after="0"/>
              <w:contextualSpacing/>
              <w:rPr>
                <w:rFonts w:eastAsia="Times New Roman" w:cs="Times New Roman"/>
                <w:sz w:val="24"/>
                <w:szCs w:val="24"/>
                <w:lang w:val="lt-LT"/>
              </w:rPr>
            </w:pPr>
            <w:r w:rsidRPr="00300FBE">
              <w:rPr>
                <w:kern w:val="2"/>
                <w:sz w:val="24"/>
                <w:szCs w:val="24"/>
              </w:rPr>
              <w:t>3.1.</w:t>
            </w:r>
            <w:r w:rsidR="00300FBE" w:rsidRPr="00300FBE">
              <w:rPr>
                <w:kern w:val="2"/>
                <w:sz w:val="24"/>
                <w:szCs w:val="24"/>
              </w:rPr>
              <w:t>3</w:t>
            </w:r>
            <w:r w:rsidRPr="00300FBE">
              <w:rPr>
                <w:kern w:val="2"/>
                <w:sz w:val="24"/>
                <w:szCs w:val="24"/>
              </w:rPr>
              <w:t xml:space="preserve">. </w:t>
            </w:r>
            <w:r w:rsidRPr="00300FBE">
              <w:rPr>
                <w:rFonts w:eastAsia="Times New Roman" w:cs="Times New Roman"/>
                <w:sz w:val="24"/>
                <w:szCs w:val="24"/>
                <w:lang w:val="lt-LT"/>
              </w:rPr>
              <w:t>Atsiradus nenumatytoms, nuo Šalių valios nepriklausančioms aplinkybėms (pavyzdžiui, Prekės tapo nebegaminamos ir Tiekėjas, būdamas apdairus ir rūpestingas, iki Sutarties sudarymo to negalėjo sužinoti; Prekės tapo neatitinkančios Sutartyje nustatytų Prekėms keliamų reikalavimų dėl ne nuo Tiekėjo priklausančių aplinkybių), dėl kurių Tiekėjas negali pristatyti Tiekėjo pasiūlyme (Sutarties 2 priedas) nurodyto(-ų) modelio(-</w:t>
            </w:r>
            <w:proofErr w:type="spellStart"/>
            <w:r w:rsidRPr="00300FBE">
              <w:rPr>
                <w:rFonts w:eastAsia="Times New Roman" w:cs="Times New Roman"/>
                <w:sz w:val="24"/>
                <w:szCs w:val="24"/>
                <w:lang w:val="lt-LT"/>
              </w:rPr>
              <w:t>ių</w:t>
            </w:r>
            <w:proofErr w:type="spellEnd"/>
            <w:r w:rsidRPr="00300FBE">
              <w:rPr>
                <w:rFonts w:eastAsia="Times New Roman" w:cs="Times New Roman"/>
                <w:sz w:val="24"/>
                <w:szCs w:val="24"/>
                <w:lang w:val="lt-LT"/>
              </w:rPr>
              <w:t>) Prekės(-</w:t>
            </w:r>
            <w:proofErr w:type="spellStart"/>
            <w:r w:rsidRPr="00300FBE">
              <w:rPr>
                <w:rFonts w:eastAsia="Times New Roman" w:cs="Times New Roman"/>
                <w:sz w:val="24"/>
                <w:szCs w:val="24"/>
                <w:lang w:val="lt-LT"/>
              </w:rPr>
              <w:t>ių</w:t>
            </w:r>
            <w:proofErr w:type="spellEnd"/>
            <w:r w:rsidRPr="00300FBE">
              <w:rPr>
                <w:rFonts w:eastAsia="Times New Roman" w:cs="Times New Roman"/>
                <w:sz w:val="24"/>
                <w:szCs w:val="24"/>
                <w:lang w:val="lt-LT"/>
              </w:rPr>
              <w:t xml:space="preserve">) ir pateikia tai </w:t>
            </w:r>
            <w:r w:rsidRPr="00300FBE">
              <w:rPr>
                <w:rFonts w:eastAsia="Times New Roman" w:cs="Times New Roman"/>
                <w:sz w:val="24"/>
                <w:szCs w:val="24"/>
                <w:lang w:val="lt-LT"/>
              </w:rPr>
              <w:lastRenderedPageBreak/>
              <w:t xml:space="preserve">pagrindžiančius dokumentus (pvz. gamintojo raštą/patvirtinimą, kad Prekė nebegaminama. Tiekėjas taip pat turi pateikti dokumentus, pagrindžiančius, kad naujas prekės modelis atitinka techninės specifikacijos reikalavimus </w:t>
            </w:r>
            <w:r w:rsidRPr="00300FBE">
              <w:rPr>
                <w:bCs/>
                <w:sz w:val="24"/>
                <w:szCs w:val="24"/>
                <w:lang w:val="lt-LT"/>
              </w:rPr>
              <w:t>ir (ar) tiekėjo pasiūlyme nurodytas techninių rodiklių reikšmes), Pirkėjui raštu</w:t>
            </w:r>
            <w:r w:rsidRPr="00300FBE">
              <w:rPr>
                <w:bCs/>
                <w:iCs/>
                <w:sz w:val="24"/>
                <w:szCs w:val="24"/>
                <w:lang w:val="lt-LT"/>
              </w:rPr>
              <w:t xml:space="preserve"> išreiškus sutikimą, </w:t>
            </w:r>
            <w:r w:rsidRPr="00300FBE">
              <w:rPr>
                <w:rFonts w:eastAsia="Times New Roman" w:cs="Times New Roman"/>
                <w:sz w:val="24"/>
                <w:szCs w:val="24"/>
                <w:lang w:val="lt-LT"/>
              </w:rPr>
              <w:t xml:space="preserve">nekeičiant Tiekėjo pasiūlyme (Sutarties 2 priedas) </w:t>
            </w:r>
            <w:r w:rsidRPr="00300FBE">
              <w:rPr>
                <w:rFonts w:eastAsia="Times New Roman" w:cs="Times New Roman"/>
                <w:color w:val="auto"/>
                <w:sz w:val="24"/>
                <w:szCs w:val="24"/>
                <w:lang w:val="lt-LT"/>
              </w:rPr>
              <w:t xml:space="preserve">nurodytos Prekės kainos, </w:t>
            </w:r>
            <w:r w:rsidRPr="00300FBE">
              <w:rPr>
                <w:rFonts w:eastAsia="Times New Roman" w:cs="Times New Roman"/>
                <w:sz w:val="24"/>
                <w:szCs w:val="24"/>
                <w:lang w:val="lt-LT"/>
              </w:rPr>
              <w:t xml:space="preserve">Tiekėjas gali pristatyti kito modelio, Sutarties 1 priede įtvirtintus ne prastesnius reikalavimus atitinkančias Prekes. </w:t>
            </w:r>
          </w:p>
          <w:p w14:paraId="74009C55" w14:textId="0D7B1198" w:rsidR="00B767F3" w:rsidRPr="00300FBE" w:rsidRDefault="002146AC" w:rsidP="00E84E66">
            <w:pPr>
              <w:jc w:val="both"/>
              <w:rPr>
                <w:color w:val="000000"/>
                <w:kern w:val="2"/>
                <w:szCs w:val="24"/>
              </w:rPr>
            </w:pPr>
            <w:r w:rsidRPr="00300FBE">
              <w:rPr>
                <w:iCs/>
                <w:szCs w:val="24"/>
              </w:rPr>
              <w:t xml:space="preserve">3.1.4. </w:t>
            </w:r>
            <w:r w:rsidR="0082231F" w:rsidRPr="00300FBE">
              <w:rPr>
                <w:iCs/>
                <w:szCs w:val="24"/>
              </w:rPr>
              <w:t xml:space="preserve">Bendrojo viešųjų pirkimų žinyno (BVPŽ) kodas: </w:t>
            </w:r>
            <w:r w:rsidR="008A1A1B">
              <w:rPr>
                <w:szCs w:val="24"/>
              </w:rPr>
              <w:t>44619000-2 (sanitarinis konteineris).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rsidP="00E84E66">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BAC9DD6" w:rsidR="00B767F3" w:rsidRDefault="000762FD" w:rsidP="00E84E66">
            <w:pPr>
              <w:rPr>
                <w:kern w:val="2"/>
                <w:szCs w:val="24"/>
              </w:rPr>
            </w:pPr>
            <w:r>
              <w:rPr>
                <w:kern w:val="2"/>
                <w:szCs w:val="24"/>
              </w:rPr>
              <w:t>„S</w:t>
            </w:r>
            <w:r w:rsidR="008A1A1B">
              <w:rPr>
                <w:kern w:val="2"/>
                <w:szCs w:val="24"/>
              </w:rPr>
              <w:t>anitarinis konteineris</w:t>
            </w:r>
            <w:r>
              <w:rPr>
                <w:kern w:val="2"/>
                <w:szCs w:val="24"/>
              </w:rPr>
              <w:t xml:space="preserve">“, CVP IS Nr.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rsidP="00E84E66">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rsidP="00E84E66">
            <w:pPr>
              <w:rPr>
                <w:kern w:val="2"/>
                <w:szCs w:val="24"/>
              </w:rPr>
            </w:pPr>
            <w:r>
              <w:rPr>
                <w:kern w:val="2"/>
                <w:szCs w:val="24"/>
              </w:rPr>
              <w:t>Netaikoma</w:t>
            </w:r>
          </w:p>
          <w:p w14:paraId="4FF35239" w14:textId="543C07A4" w:rsidR="00B767F3" w:rsidRDefault="00B767F3" w:rsidP="00E84E66">
            <w:pPr>
              <w:rPr>
                <w:kern w:val="2"/>
                <w:szCs w:val="24"/>
              </w:rPr>
            </w:pPr>
          </w:p>
        </w:tc>
      </w:tr>
      <w:tr w:rsidR="00B767F3" w14:paraId="7A8EB718" w14:textId="77777777">
        <w:trPr>
          <w:trHeight w:val="300"/>
        </w:trPr>
        <w:tc>
          <w:tcPr>
            <w:tcW w:w="9535" w:type="dxa"/>
            <w:gridSpan w:val="5"/>
          </w:tcPr>
          <w:p w14:paraId="378814B2" w14:textId="77777777" w:rsidR="00B767F3" w:rsidRDefault="00DD7479" w:rsidP="00E84E66">
            <w:pPr>
              <w:jc w:val="center"/>
              <w:rPr>
                <w:b/>
                <w:bCs/>
                <w:kern w:val="2"/>
                <w:szCs w:val="24"/>
              </w:rPr>
            </w:pPr>
            <w:r>
              <w:rPr>
                <w:b/>
                <w:bCs/>
                <w:kern w:val="2"/>
                <w:szCs w:val="24"/>
              </w:rPr>
              <w:t>4. PREKIŲ PRISTATYMO TERMINAI IR PREKIŲ PERDAVIMO - PRIĖMIMO TVARKA</w:t>
            </w:r>
          </w:p>
        </w:tc>
      </w:tr>
      <w:tr w:rsidR="00B767F3" w:rsidRPr="006501E1"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Pr="006501E1" w:rsidRDefault="00DD7479" w:rsidP="00E84E66">
            <w:pPr>
              <w:jc w:val="both"/>
              <w:rPr>
                <w:b/>
                <w:bCs/>
                <w:kern w:val="2"/>
                <w:szCs w:val="24"/>
              </w:rPr>
            </w:pPr>
            <w:r w:rsidRPr="006501E1">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A0BD7BB" w14:textId="77777777" w:rsidR="00A428BA" w:rsidRDefault="0082231F" w:rsidP="00E84E66">
            <w:pPr>
              <w:jc w:val="both"/>
              <w:rPr>
                <w:kern w:val="2"/>
                <w:szCs w:val="24"/>
              </w:rPr>
            </w:pPr>
            <w:r w:rsidRPr="006501E1">
              <w:rPr>
                <w:kern w:val="2"/>
                <w:szCs w:val="24"/>
              </w:rPr>
              <w:t xml:space="preserve">4.1.1. Tiekėjas Prekes įsipareigoja pristatyti </w:t>
            </w:r>
            <w:r w:rsidR="006501E1" w:rsidRPr="006501E1">
              <w:rPr>
                <w:kern w:val="2"/>
                <w:szCs w:val="24"/>
              </w:rPr>
              <w:t xml:space="preserve">Prekes </w:t>
            </w:r>
            <w:r w:rsidRPr="006501E1">
              <w:rPr>
                <w:kern w:val="2"/>
                <w:szCs w:val="24"/>
              </w:rPr>
              <w:t xml:space="preserve">per </w:t>
            </w:r>
            <w:r w:rsidR="009215A0">
              <w:rPr>
                <w:kern w:val="2"/>
                <w:szCs w:val="24"/>
              </w:rPr>
              <w:t>45</w:t>
            </w:r>
            <w:r w:rsidR="006501E1" w:rsidRPr="00E2354E">
              <w:rPr>
                <w:kern w:val="2"/>
                <w:szCs w:val="24"/>
              </w:rPr>
              <w:t xml:space="preserve"> </w:t>
            </w:r>
            <w:r w:rsidR="006501E1" w:rsidRPr="006501E1">
              <w:rPr>
                <w:kern w:val="2"/>
                <w:szCs w:val="24"/>
              </w:rPr>
              <w:t>(</w:t>
            </w:r>
            <w:r w:rsidR="009215A0">
              <w:rPr>
                <w:kern w:val="2"/>
                <w:szCs w:val="24"/>
              </w:rPr>
              <w:t>keturiasdešimt penkias</w:t>
            </w:r>
            <w:r w:rsidR="006501E1" w:rsidRPr="006501E1">
              <w:rPr>
                <w:kern w:val="2"/>
                <w:szCs w:val="24"/>
              </w:rPr>
              <w:t xml:space="preserve">) </w:t>
            </w:r>
            <w:r w:rsidR="008A1A1B">
              <w:rPr>
                <w:kern w:val="2"/>
                <w:szCs w:val="24"/>
              </w:rPr>
              <w:t>darbo dien</w:t>
            </w:r>
            <w:r w:rsidR="009215A0">
              <w:rPr>
                <w:kern w:val="2"/>
                <w:szCs w:val="24"/>
              </w:rPr>
              <w:t>as</w:t>
            </w:r>
            <w:r w:rsidR="006501E1" w:rsidRPr="006501E1">
              <w:rPr>
                <w:kern w:val="2"/>
                <w:szCs w:val="24"/>
              </w:rPr>
              <w:t xml:space="preserve"> </w:t>
            </w:r>
            <w:r w:rsidRPr="006501E1">
              <w:rPr>
                <w:kern w:val="2"/>
                <w:szCs w:val="24"/>
              </w:rPr>
              <w:t>nuo Pirkėjo Prekių užsakymo išsiuntimo Tiekėjui dienos</w:t>
            </w:r>
            <w:r w:rsidR="001C43C7">
              <w:rPr>
                <w:kern w:val="2"/>
                <w:szCs w:val="24"/>
              </w:rPr>
              <w:t>.</w:t>
            </w:r>
            <w:r w:rsidR="000E1710">
              <w:rPr>
                <w:kern w:val="2"/>
                <w:szCs w:val="24"/>
              </w:rPr>
              <w:t xml:space="preserve"> </w:t>
            </w:r>
          </w:p>
          <w:p w14:paraId="17BD2B2B" w14:textId="5BCB1C5C" w:rsidR="00B767F3" w:rsidRPr="006501E1" w:rsidRDefault="0082231F" w:rsidP="00E84E66">
            <w:pPr>
              <w:jc w:val="both"/>
              <w:rPr>
                <w:color w:val="4472C4"/>
                <w:kern w:val="2"/>
                <w:szCs w:val="24"/>
              </w:rPr>
            </w:pPr>
            <w:r w:rsidRPr="006501E1">
              <w:rPr>
                <w:bCs/>
                <w:szCs w:val="24"/>
              </w:rPr>
              <w:t>4.1.</w:t>
            </w:r>
            <w:r w:rsidR="006501E1" w:rsidRPr="00E2354E">
              <w:rPr>
                <w:bCs/>
                <w:szCs w:val="24"/>
              </w:rPr>
              <w:t>2</w:t>
            </w:r>
            <w:r w:rsidRPr="006501E1">
              <w:rPr>
                <w:bCs/>
                <w:szCs w:val="24"/>
              </w:rPr>
              <w:t xml:space="preserve">. </w:t>
            </w:r>
            <w:r w:rsidRPr="006501E1">
              <w:rPr>
                <w:szCs w:val="24"/>
              </w:rPr>
              <w:t xml:space="preserve">Prekių </w:t>
            </w:r>
            <w:r w:rsidRPr="006501E1">
              <w:rPr>
                <w:color w:val="000000"/>
                <w:szCs w:val="24"/>
              </w:rPr>
              <w:t>perdavimo–priėmimo aktu laikoma Sąskaita.</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rsidP="00E84E66">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8FE2C6F" w14:textId="62D86A23" w:rsidR="00B767F3" w:rsidRDefault="00E168C5" w:rsidP="00E84E66">
            <w:pPr>
              <w:jc w:val="both"/>
              <w:rPr>
                <w:kern w:val="2"/>
                <w:szCs w:val="24"/>
              </w:rPr>
            </w:pPr>
            <w:r>
              <w:rPr>
                <w:kern w:val="2"/>
                <w:szCs w:val="24"/>
              </w:rPr>
              <w:t xml:space="preserve">4.2.1. </w:t>
            </w:r>
            <w:r w:rsidR="001C43C7" w:rsidRPr="003E0D0C">
              <w:rPr>
                <w:kern w:val="2"/>
                <w:szCs w:val="24"/>
              </w:rPr>
              <w:t>Tiekėjas turi teisę į Prekių pristatymo termino pratęsimą</w:t>
            </w:r>
            <w:r>
              <w:rPr>
                <w:kern w:val="2"/>
                <w:szCs w:val="24"/>
              </w:rPr>
              <w:t xml:space="preserve"> nemokant delspinigių </w:t>
            </w:r>
            <w:r w:rsidR="001C43C7" w:rsidRPr="003E0D0C">
              <w:rPr>
                <w:kern w:val="2"/>
                <w:szCs w:val="24"/>
              </w:rPr>
              <w:t>tik tuo atveju</w:t>
            </w:r>
            <w:r>
              <w:rPr>
                <w:kern w:val="2"/>
                <w:szCs w:val="24"/>
              </w:rPr>
              <w:t xml:space="preserve">, </w:t>
            </w:r>
            <w:r w:rsidR="001C43C7" w:rsidRPr="003E0D0C">
              <w:rPr>
                <w:kern w:val="2"/>
                <w:szCs w:val="24"/>
              </w:rPr>
              <w:t xml:space="preserve">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darbo dienas apie tai praneša Pirkėjui, pateikdamas minėtų aplinkybių egzistavimo įrodymus. Nurodytas aplinkybes vertina Pirkėjas. Pirkėjui sutikus, Prekių pristatymo terminas gali būti pratęsiamas minėtų aplinkybių egzistavimo laikotarpiui, bet ne ilgiau nei </w:t>
            </w:r>
            <w:r w:rsidR="001C43C7">
              <w:rPr>
                <w:kern w:val="2"/>
                <w:szCs w:val="24"/>
              </w:rPr>
              <w:t xml:space="preserve">1 </w:t>
            </w:r>
            <w:r w:rsidR="001C43C7" w:rsidRPr="00B46172">
              <w:rPr>
                <w:kern w:val="2"/>
                <w:szCs w:val="24"/>
              </w:rPr>
              <w:t>(</w:t>
            </w:r>
            <w:r w:rsidR="001C43C7">
              <w:rPr>
                <w:kern w:val="2"/>
                <w:szCs w:val="24"/>
              </w:rPr>
              <w:t>vieno</w:t>
            </w:r>
            <w:r w:rsidR="001C43C7" w:rsidRPr="00B46172">
              <w:rPr>
                <w:kern w:val="2"/>
                <w:szCs w:val="24"/>
              </w:rPr>
              <w:t>)</w:t>
            </w:r>
            <w:r w:rsidR="001C43C7" w:rsidRPr="003E0D0C">
              <w:rPr>
                <w:kern w:val="2"/>
                <w:szCs w:val="24"/>
              </w:rPr>
              <w:t xml:space="preserve"> mėnesi</w:t>
            </w:r>
            <w:r w:rsidR="001C43C7">
              <w:rPr>
                <w:kern w:val="2"/>
                <w:szCs w:val="24"/>
              </w:rPr>
              <w:t>o</w:t>
            </w:r>
            <w:r w:rsidR="001C43C7" w:rsidRPr="003E0D0C">
              <w:rPr>
                <w:kern w:val="2"/>
                <w:szCs w:val="24"/>
              </w:rPr>
              <w:t xml:space="preserve"> laikotarpiui</w:t>
            </w:r>
            <w:r>
              <w:rPr>
                <w:kern w:val="2"/>
                <w:szCs w:val="24"/>
              </w:rPr>
              <w:t>.</w:t>
            </w:r>
          </w:p>
          <w:p w14:paraId="13A5AE4A" w14:textId="32BE582A" w:rsidR="00E168C5" w:rsidRPr="000E1710" w:rsidRDefault="00E168C5" w:rsidP="00E84E66">
            <w:pPr>
              <w:jc w:val="both"/>
              <w:rPr>
                <w:kern w:val="2"/>
                <w:szCs w:val="24"/>
              </w:rPr>
            </w:pPr>
            <w:r>
              <w:rPr>
                <w:kern w:val="2"/>
                <w:szCs w:val="24"/>
              </w:rPr>
              <w:t xml:space="preserve">4.2.2. </w:t>
            </w:r>
            <w:r w:rsidRPr="00E168C5">
              <w:rPr>
                <w:kern w:val="2"/>
                <w:szCs w:val="24"/>
              </w:rPr>
              <w:t xml:space="preserve">Jei prekių pristatymo terminas pratęsiamas dėl Tiekėjo kaltės, Tiekėjas įsipareigoja už kiekvieną uždelstą dieną mokėti </w:t>
            </w:r>
            <w:r>
              <w:rPr>
                <w:kern w:val="2"/>
                <w:szCs w:val="24"/>
              </w:rPr>
              <w:t xml:space="preserve">Pirkėjui Sutarties 9.2.1 </w:t>
            </w:r>
            <w:r w:rsidRPr="00E168C5">
              <w:rPr>
                <w:kern w:val="2"/>
                <w:szCs w:val="24"/>
              </w:rPr>
              <w:t>papunktyje numatyto dydžio delspinigius.</w:t>
            </w:r>
            <w:r>
              <w:rPr>
                <w:kern w:val="2"/>
                <w:szCs w:val="24"/>
              </w:rPr>
              <w:t xml:space="preserve"> </w:t>
            </w:r>
            <w:r w:rsidR="00674350">
              <w:rPr>
                <w:kern w:val="2"/>
                <w:szCs w:val="24"/>
              </w:rPr>
              <w:t>Kiekvienu t</w:t>
            </w:r>
            <w:r w:rsidRPr="003E0D0C">
              <w:rPr>
                <w:kern w:val="2"/>
                <w:szCs w:val="24"/>
              </w:rPr>
              <w:t xml:space="preserve">okiu atveju, Tiekėjas raštu nedelsdamas, bet ne vėliau kaip per 5 darbo dienas apie tai praneša </w:t>
            </w:r>
            <w:r w:rsidRPr="00E168C5">
              <w:rPr>
                <w:kern w:val="2"/>
                <w:szCs w:val="24"/>
              </w:rPr>
              <w:t>Pirkėjui. Pirkėjui sutikus, Prekių pristatymo terminas gali būti pratęsiamas, tačiau pratęsimo terminas negali viršyti 30 (trisdešimties) dienų.</w:t>
            </w:r>
          </w:p>
        </w:tc>
      </w:tr>
      <w:tr w:rsidR="00811EC7" w:rsidRPr="00811EC7"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811EC7" w:rsidRDefault="00DD7479" w:rsidP="00E84E66">
            <w:pPr>
              <w:rPr>
                <w:b/>
                <w:bCs/>
                <w:kern w:val="2"/>
                <w:szCs w:val="24"/>
              </w:rPr>
            </w:pPr>
            <w:r w:rsidRPr="00811EC7">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759F8ED5" w:rsidR="00B767F3" w:rsidRPr="00811EC7" w:rsidRDefault="00DD7479" w:rsidP="00E84E66">
            <w:pPr>
              <w:rPr>
                <w:kern w:val="2"/>
                <w:szCs w:val="24"/>
              </w:rPr>
            </w:pPr>
            <w:r w:rsidRPr="00811EC7">
              <w:rPr>
                <w:kern w:val="2"/>
                <w:szCs w:val="24"/>
              </w:rPr>
              <w:t>Užsakymai teikiami Tiekėjo nurodytu elektroniniu paštu</w:t>
            </w:r>
            <w:r w:rsidR="0082231F" w:rsidRPr="00811EC7">
              <w:rPr>
                <w:kern w:val="2"/>
                <w:szCs w:val="24"/>
              </w:rPr>
              <w:t xml:space="preserve"> </w:t>
            </w:r>
            <w:r w:rsidRPr="00811EC7">
              <w:rPr>
                <w:kern w:val="2"/>
                <w:szCs w:val="24"/>
              </w:rPr>
              <w:t xml:space="preserve">ir laikomi gautais </w:t>
            </w:r>
            <w:r w:rsidR="002B02BD">
              <w:rPr>
                <w:kern w:val="2"/>
                <w:szCs w:val="24"/>
              </w:rPr>
              <w:t xml:space="preserve">po </w:t>
            </w:r>
            <w:r w:rsidR="004678AA">
              <w:rPr>
                <w:kern w:val="2"/>
                <w:szCs w:val="24"/>
              </w:rPr>
              <w:t>24</w:t>
            </w:r>
            <w:r w:rsidR="002B02BD">
              <w:rPr>
                <w:kern w:val="2"/>
                <w:szCs w:val="24"/>
              </w:rPr>
              <w:t xml:space="preserve"> (</w:t>
            </w:r>
            <w:r w:rsidR="004678AA">
              <w:rPr>
                <w:kern w:val="2"/>
                <w:szCs w:val="24"/>
              </w:rPr>
              <w:t>dvidešimt keturių</w:t>
            </w:r>
            <w:r w:rsidR="002B02BD">
              <w:rPr>
                <w:kern w:val="2"/>
                <w:szCs w:val="24"/>
              </w:rPr>
              <w:t xml:space="preserve">) valandų </w:t>
            </w:r>
            <w:r w:rsidRPr="00811EC7">
              <w:rPr>
                <w:kern w:val="2"/>
                <w:szCs w:val="24"/>
              </w:rPr>
              <w:t>nuo užsakymo pateikimo.</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rsidP="00E84E66">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6A31862F" w:rsidR="00B767F3" w:rsidRDefault="00DD7479" w:rsidP="00E84E66">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rsidP="00E84E66">
            <w:pPr>
              <w:rPr>
                <w:b/>
                <w:bCs/>
                <w:kern w:val="2"/>
                <w:szCs w:val="24"/>
              </w:rPr>
            </w:pPr>
            <w:r>
              <w:rPr>
                <w:b/>
                <w:bCs/>
                <w:kern w:val="2"/>
                <w:szCs w:val="24"/>
              </w:rPr>
              <w:lastRenderedPageBreak/>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6F54B731" w:rsidR="00B767F3" w:rsidRDefault="00DD7479" w:rsidP="00E84E66">
            <w:pPr>
              <w:rPr>
                <w:kern w:val="2"/>
                <w:szCs w:val="24"/>
              </w:rPr>
            </w:pPr>
            <w:r>
              <w:rPr>
                <w:kern w:val="2"/>
                <w:szCs w:val="24"/>
              </w:rPr>
              <w:t>Netaikoma</w:t>
            </w:r>
          </w:p>
        </w:tc>
      </w:tr>
      <w:tr w:rsidR="00B767F3" w14:paraId="256DAE69" w14:textId="77777777">
        <w:trPr>
          <w:trHeight w:val="300"/>
        </w:trPr>
        <w:tc>
          <w:tcPr>
            <w:tcW w:w="9535" w:type="dxa"/>
            <w:gridSpan w:val="5"/>
          </w:tcPr>
          <w:p w14:paraId="37A3E3FA" w14:textId="77777777" w:rsidR="00B767F3" w:rsidRDefault="00DD7479" w:rsidP="00E84E66">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rsidP="00E84E66">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69C79885" w:rsidR="00B767F3" w:rsidRDefault="00811EC7" w:rsidP="00E84E66">
            <w:pPr>
              <w:rPr>
                <w:color w:val="4472C4"/>
                <w:kern w:val="2"/>
              </w:rPr>
            </w:pPr>
            <w:r w:rsidRPr="00E31BFC">
              <w:rPr>
                <w:kern w:val="2"/>
                <w:szCs w:val="24"/>
              </w:rPr>
              <w:t>Fiksuot</w:t>
            </w:r>
            <w:r w:rsidR="006501E1">
              <w:rPr>
                <w:kern w:val="2"/>
                <w:szCs w:val="24"/>
              </w:rPr>
              <w:t>o įkainio</w:t>
            </w:r>
            <w:r w:rsidRPr="00E31BFC">
              <w:rPr>
                <w:kern w:val="2"/>
                <w:szCs w:val="24"/>
              </w:rPr>
              <w:t xml:space="preserve"> kainodara.</w:t>
            </w:r>
          </w:p>
        </w:tc>
      </w:tr>
      <w:tr w:rsidR="00811EC7"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1E860FE5" w:rsidR="00811EC7" w:rsidRDefault="00811EC7" w:rsidP="00E84E66">
            <w:pPr>
              <w:rPr>
                <w:b/>
                <w:bCs/>
                <w:kern w:val="2"/>
                <w:szCs w:val="24"/>
              </w:rPr>
            </w:pPr>
            <w:r>
              <w:rPr>
                <w:b/>
                <w:bCs/>
                <w:kern w:val="2"/>
                <w:szCs w:val="24"/>
              </w:rPr>
              <w:t xml:space="preserve">5.2. Pradinės Sutarties vertė ir Sutarties kaina, kai taikoma </w:t>
            </w:r>
            <w:r>
              <w:rPr>
                <w:b/>
                <w:bCs/>
                <w:kern w:val="2"/>
                <w:szCs w:val="24"/>
                <w:u w:val="single"/>
              </w:rPr>
              <w:t>fiksuoto įkainio</w:t>
            </w:r>
            <w:r w:rsidR="00A16D82">
              <w:rPr>
                <w:b/>
                <w:bCs/>
                <w:kern w:val="2"/>
                <w:szCs w:val="24"/>
                <w:u w:val="single"/>
              </w:rPr>
              <w:t xml:space="preserve"> </w:t>
            </w:r>
            <w:r>
              <w:rPr>
                <w:b/>
                <w:bCs/>
                <w:kern w:val="2"/>
                <w:szCs w:val="24"/>
              </w:rPr>
              <w:t>kainodara</w:t>
            </w:r>
          </w:p>
          <w:p w14:paraId="62A6A975" w14:textId="77777777" w:rsidR="00811EC7" w:rsidRDefault="00811EC7" w:rsidP="00E84E66">
            <w:pPr>
              <w:rPr>
                <w:b/>
                <w:bCs/>
                <w:kern w:val="2"/>
                <w:szCs w:val="24"/>
              </w:rPr>
            </w:pPr>
          </w:p>
          <w:p w14:paraId="2EBFD3C8" w14:textId="77777777" w:rsidR="00811EC7" w:rsidRDefault="00811EC7" w:rsidP="00E84E66">
            <w:pPr>
              <w:rPr>
                <w:b/>
                <w:bCs/>
                <w:kern w:val="2"/>
                <w:szCs w:val="24"/>
              </w:rPr>
            </w:pPr>
          </w:p>
          <w:p w14:paraId="102C772D" w14:textId="77777777" w:rsidR="00811EC7" w:rsidRDefault="00811EC7" w:rsidP="00E84E66">
            <w:pPr>
              <w:rPr>
                <w:b/>
                <w:bCs/>
                <w:kern w:val="2"/>
                <w:szCs w:val="24"/>
              </w:rPr>
            </w:pPr>
          </w:p>
          <w:p w14:paraId="5EC1253E" w14:textId="77777777" w:rsidR="00811EC7" w:rsidRDefault="00811EC7" w:rsidP="00E84E66">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BC219F0" w14:textId="2B9D59BE" w:rsidR="008A1A1B" w:rsidRDefault="006501E1" w:rsidP="00E84E66">
            <w:pPr>
              <w:jc w:val="both"/>
              <w:rPr>
                <w:kern w:val="2"/>
                <w:szCs w:val="24"/>
              </w:rPr>
            </w:pPr>
            <w:r w:rsidRPr="006A5018">
              <w:rPr>
                <w:kern w:val="2"/>
                <w:szCs w:val="24"/>
              </w:rPr>
              <w:t>Pradinės Sutarties vertė</w:t>
            </w:r>
            <w:r w:rsidR="008A1A1B">
              <w:rPr>
                <w:kern w:val="2"/>
                <w:szCs w:val="24"/>
              </w:rPr>
              <w:t>:</w:t>
            </w:r>
          </w:p>
          <w:p w14:paraId="68E8BE76" w14:textId="6EC8E245" w:rsidR="006501E1" w:rsidRPr="006A5018" w:rsidRDefault="008A1A1B" w:rsidP="00E84E66">
            <w:pPr>
              <w:jc w:val="both"/>
              <w:rPr>
                <w:szCs w:val="24"/>
              </w:rPr>
            </w:pPr>
            <w:r>
              <w:rPr>
                <w:kern w:val="2"/>
                <w:szCs w:val="24"/>
              </w:rPr>
              <w:t xml:space="preserve">5.2.1. 1-ai pirkimo daliai - </w:t>
            </w:r>
            <w:r w:rsidR="006501E1" w:rsidRPr="006A5018">
              <w:rPr>
                <w:kern w:val="2"/>
                <w:szCs w:val="24"/>
              </w:rPr>
              <w:t xml:space="preserve">yra </w:t>
            </w:r>
            <w:r w:rsidR="006501E1" w:rsidRPr="006A5018">
              <w:rPr>
                <w:color w:val="4472C4"/>
                <w:kern w:val="2"/>
                <w:szCs w:val="24"/>
              </w:rPr>
              <w:t>(nurodyti sumą skaičiais)</w:t>
            </w:r>
            <w:r w:rsidR="006501E1" w:rsidRPr="006A5018">
              <w:rPr>
                <w:kern w:val="2"/>
                <w:szCs w:val="24"/>
              </w:rPr>
              <w:t xml:space="preserve"> Eur </w:t>
            </w:r>
            <w:r w:rsidR="006501E1" w:rsidRPr="006A5018">
              <w:rPr>
                <w:color w:val="4472C4"/>
                <w:kern w:val="2"/>
                <w:szCs w:val="24"/>
              </w:rPr>
              <w:t>(nurodyti sumą žodžiais)</w:t>
            </w:r>
            <w:r w:rsidR="006501E1" w:rsidRPr="006A5018">
              <w:rPr>
                <w:kern w:val="2"/>
                <w:szCs w:val="24"/>
              </w:rPr>
              <w:t xml:space="preserve"> be PVM.</w:t>
            </w:r>
          </w:p>
          <w:p w14:paraId="43DF9E97" w14:textId="77777777" w:rsidR="006501E1" w:rsidRPr="006A5018" w:rsidRDefault="006501E1" w:rsidP="00E84E66">
            <w:pPr>
              <w:jc w:val="both"/>
              <w:rPr>
                <w:szCs w:val="24"/>
              </w:rPr>
            </w:pPr>
            <w:r w:rsidRPr="006A5018">
              <w:rPr>
                <w:kern w:val="2"/>
                <w:szCs w:val="24"/>
              </w:rPr>
              <w:t xml:space="preserve">PVM sudaro </w:t>
            </w:r>
            <w:r w:rsidRPr="006A5018">
              <w:rPr>
                <w:color w:val="4472C4"/>
                <w:kern w:val="2"/>
                <w:szCs w:val="24"/>
              </w:rPr>
              <w:t>(nurodyti sumą skaičiais)</w:t>
            </w:r>
            <w:r w:rsidRPr="006A5018">
              <w:rPr>
                <w:kern w:val="2"/>
                <w:szCs w:val="24"/>
              </w:rPr>
              <w:t xml:space="preserve"> Eur </w:t>
            </w:r>
            <w:r w:rsidRPr="006A5018">
              <w:rPr>
                <w:color w:val="4472C4"/>
                <w:kern w:val="2"/>
                <w:szCs w:val="24"/>
              </w:rPr>
              <w:t>(nurodyti sumą žodžiais)</w:t>
            </w:r>
            <w:r w:rsidRPr="006A5018">
              <w:rPr>
                <w:kern w:val="2"/>
                <w:szCs w:val="24"/>
              </w:rPr>
              <w:t>.</w:t>
            </w:r>
          </w:p>
          <w:p w14:paraId="74D3EC01" w14:textId="77777777" w:rsidR="006501E1" w:rsidRDefault="006501E1" w:rsidP="00E84E66">
            <w:pPr>
              <w:jc w:val="both"/>
              <w:rPr>
                <w:kern w:val="2"/>
                <w:szCs w:val="24"/>
              </w:rPr>
            </w:pPr>
            <w:r w:rsidRPr="006A5018">
              <w:rPr>
                <w:kern w:val="2"/>
                <w:szCs w:val="24"/>
              </w:rPr>
              <w:t xml:space="preserve">Sutarties kaina yra </w:t>
            </w:r>
            <w:r w:rsidRPr="006A5018">
              <w:rPr>
                <w:color w:val="4472C4"/>
                <w:kern w:val="2"/>
                <w:szCs w:val="24"/>
              </w:rPr>
              <w:t>(nurodyti sumą skaičiais)</w:t>
            </w:r>
            <w:r w:rsidRPr="006A5018">
              <w:rPr>
                <w:kern w:val="2"/>
                <w:szCs w:val="24"/>
              </w:rPr>
              <w:t xml:space="preserve"> Eur </w:t>
            </w:r>
            <w:r w:rsidRPr="006A5018">
              <w:rPr>
                <w:color w:val="4472C4"/>
                <w:kern w:val="2"/>
                <w:szCs w:val="24"/>
              </w:rPr>
              <w:t>(nurodyti sumą žodžiais)</w:t>
            </w:r>
            <w:r w:rsidRPr="006A5018">
              <w:rPr>
                <w:kern w:val="2"/>
                <w:szCs w:val="24"/>
              </w:rPr>
              <w:t xml:space="preserve"> su PVM.</w:t>
            </w:r>
          </w:p>
          <w:p w14:paraId="6A326B40" w14:textId="77777777" w:rsidR="008A1A1B" w:rsidRDefault="008A1A1B" w:rsidP="00E84E66">
            <w:pPr>
              <w:jc w:val="both"/>
              <w:rPr>
                <w:szCs w:val="24"/>
              </w:rPr>
            </w:pPr>
          </w:p>
          <w:p w14:paraId="0E2A0551" w14:textId="77777777" w:rsidR="008A1A1B" w:rsidRPr="006A5018" w:rsidRDefault="008A1A1B" w:rsidP="00E84E66">
            <w:pPr>
              <w:jc w:val="both"/>
              <w:rPr>
                <w:szCs w:val="24"/>
              </w:rPr>
            </w:pPr>
            <w:r>
              <w:rPr>
                <w:szCs w:val="24"/>
              </w:rPr>
              <w:t xml:space="preserve">5.2.2. 2-ai pirkimo daliai </w:t>
            </w:r>
            <w:r>
              <w:rPr>
                <w:kern w:val="2"/>
                <w:szCs w:val="24"/>
              </w:rPr>
              <w:t xml:space="preserve">- </w:t>
            </w:r>
            <w:r w:rsidRPr="006A5018">
              <w:rPr>
                <w:kern w:val="2"/>
                <w:szCs w:val="24"/>
              </w:rPr>
              <w:t xml:space="preserve">yra </w:t>
            </w:r>
            <w:r w:rsidRPr="006A5018">
              <w:rPr>
                <w:color w:val="4472C4"/>
                <w:kern w:val="2"/>
                <w:szCs w:val="24"/>
              </w:rPr>
              <w:t>(nurodyti sumą skaičiais)</w:t>
            </w:r>
            <w:r w:rsidRPr="006A5018">
              <w:rPr>
                <w:kern w:val="2"/>
                <w:szCs w:val="24"/>
              </w:rPr>
              <w:t xml:space="preserve"> Eur </w:t>
            </w:r>
            <w:r w:rsidRPr="006A5018">
              <w:rPr>
                <w:color w:val="4472C4"/>
                <w:kern w:val="2"/>
                <w:szCs w:val="24"/>
              </w:rPr>
              <w:t>(nurodyti sumą žodžiais)</w:t>
            </w:r>
            <w:r w:rsidRPr="006A5018">
              <w:rPr>
                <w:kern w:val="2"/>
                <w:szCs w:val="24"/>
              </w:rPr>
              <w:t xml:space="preserve"> be PVM.</w:t>
            </w:r>
          </w:p>
          <w:p w14:paraId="7D1AA221" w14:textId="77777777" w:rsidR="008A1A1B" w:rsidRPr="006A5018" w:rsidRDefault="008A1A1B" w:rsidP="00E84E66">
            <w:pPr>
              <w:jc w:val="both"/>
              <w:rPr>
                <w:szCs w:val="24"/>
              </w:rPr>
            </w:pPr>
            <w:r w:rsidRPr="006A5018">
              <w:rPr>
                <w:kern w:val="2"/>
                <w:szCs w:val="24"/>
              </w:rPr>
              <w:t xml:space="preserve">PVM sudaro </w:t>
            </w:r>
            <w:r w:rsidRPr="006A5018">
              <w:rPr>
                <w:color w:val="4472C4"/>
                <w:kern w:val="2"/>
                <w:szCs w:val="24"/>
              </w:rPr>
              <w:t>(nurodyti sumą skaičiais)</w:t>
            </w:r>
            <w:r w:rsidRPr="006A5018">
              <w:rPr>
                <w:kern w:val="2"/>
                <w:szCs w:val="24"/>
              </w:rPr>
              <w:t xml:space="preserve"> Eur </w:t>
            </w:r>
            <w:r w:rsidRPr="006A5018">
              <w:rPr>
                <w:color w:val="4472C4"/>
                <w:kern w:val="2"/>
                <w:szCs w:val="24"/>
              </w:rPr>
              <w:t>(nurodyti sumą žodžiais)</w:t>
            </w:r>
            <w:r w:rsidRPr="006A5018">
              <w:rPr>
                <w:kern w:val="2"/>
                <w:szCs w:val="24"/>
              </w:rPr>
              <w:t>.</w:t>
            </w:r>
          </w:p>
          <w:p w14:paraId="01CAC48D" w14:textId="77777777" w:rsidR="008A1A1B" w:rsidRDefault="008A1A1B" w:rsidP="00E84E66">
            <w:pPr>
              <w:jc w:val="both"/>
              <w:rPr>
                <w:kern w:val="2"/>
                <w:szCs w:val="24"/>
              </w:rPr>
            </w:pPr>
            <w:r w:rsidRPr="006A5018">
              <w:rPr>
                <w:kern w:val="2"/>
                <w:szCs w:val="24"/>
              </w:rPr>
              <w:t xml:space="preserve">Sutarties kaina yra </w:t>
            </w:r>
            <w:r w:rsidRPr="006A5018">
              <w:rPr>
                <w:color w:val="4472C4"/>
                <w:kern w:val="2"/>
                <w:szCs w:val="24"/>
              </w:rPr>
              <w:t>(nurodyti sumą skaičiais)</w:t>
            </w:r>
            <w:r w:rsidRPr="006A5018">
              <w:rPr>
                <w:kern w:val="2"/>
                <w:szCs w:val="24"/>
              </w:rPr>
              <w:t xml:space="preserve"> Eur </w:t>
            </w:r>
            <w:r w:rsidRPr="006A5018">
              <w:rPr>
                <w:color w:val="4472C4"/>
                <w:kern w:val="2"/>
                <w:szCs w:val="24"/>
              </w:rPr>
              <w:t>(nurodyti sumą žodžiais)</w:t>
            </w:r>
            <w:r w:rsidRPr="006A5018">
              <w:rPr>
                <w:kern w:val="2"/>
                <w:szCs w:val="24"/>
              </w:rPr>
              <w:t xml:space="preserve"> su PVM.</w:t>
            </w:r>
          </w:p>
          <w:p w14:paraId="0111EAD0" w14:textId="77777777" w:rsidR="006501E1" w:rsidRPr="006A5018" w:rsidRDefault="006501E1" w:rsidP="00E84E66">
            <w:pPr>
              <w:jc w:val="both"/>
              <w:rPr>
                <w:kern w:val="2"/>
                <w:szCs w:val="24"/>
              </w:rPr>
            </w:pPr>
          </w:p>
          <w:p w14:paraId="01BFD1E7" w14:textId="62B5CBFC" w:rsidR="00811EC7" w:rsidRDefault="006501E1" w:rsidP="00E84E66">
            <w:pPr>
              <w:jc w:val="both"/>
              <w:rPr>
                <w:color w:val="000000"/>
                <w:kern w:val="2"/>
                <w:szCs w:val="24"/>
              </w:rPr>
            </w:pPr>
            <w:r w:rsidRPr="006A5018">
              <w:rPr>
                <w:color w:val="000000"/>
                <w:kern w:val="2"/>
                <w:szCs w:val="24"/>
              </w:rPr>
              <w:t xml:space="preserve">Šioje Sutartyje Pradinės Sutarties vertė yra lygi Tiekėjo pasiūlymo kainai </w:t>
            </w:r>
            <w:r w:rsidRPr="0005739D">
              <w:rPr>
                <w:color w:val="000000"/>
                <w:kern w:val="2"/>
                <w:szCs w:val="24"/>
              </w:rPr>
              <w:t xml:space="preserve">be PVM, apskaičiuotai sudauginus </w:t>
            </w:r>
            <w:r w:rsidRPr="0005739D">
              <w:rPr>
                <w:color w:val="000000"/>
                <w:szCs w:val="24"/>
              </w:rPr>
              <w:t>P</w:t>
            </w:r>
            <w:r>
              <w:rPr>
                <w:color w:val="000000"/>
                <w:szCs w:val="24"/>
              </w:rPr>
              <w:t xml:space="preserve">rekių </w:t>
            </w:r>
            <w:r w:rsidRPr="0005739D">
              <w:rPr>
                <w:color w:val="000000"/>
                <w:kern w:val="2"/>
                <w:szCs w:val="24"/>
              </w:rPr>
              <w:t xml:space="preserve">kiekį iš Tiekėjo pasiūlyto įkainio be PVM. </w:t>
            </w:r>
          </w:p>
        </w:tc>
      </w:tr>
      <w:tr w:rsidR="00811EC7"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0B95D17A" w:rsidR="00811EC7" w:rsidRDefault="00811EC7" w:rsidP="00E84E66">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331F4E1A" w14:textId="4CAC4645" w:rsidR="004F4837" w:rsidRPr="00E31BFC" w:rsidRDefault="004F4837" w:rsidP="00E84E66">
            <w:pPr>
              <w:jc w:val="both"/>
              <w:rPr>
                <w:kern w:val="2"/>
                <w:szCs w:val="24"/>
              </w:rPr>
            </w:pPr>
            <w:r w:rsidRPr="00E31BFC">
              <w:rPr>
                <w:kern w:val="2"/>
                <w:szCs w:val="24"/>
              </w:rPr>
              <w:t>Sutarties įkainiai bus perskaičiuojami</w:t>
            </w:r>
            <w:r w:rsidR="001C43C7">
              <w:rPr>
                <w:kern w:val="2"/>
                <w:szCs w:val="24"/>
              </w:rPr>
              <w:t xml:space="preserve"> </w:t>
            </w:r>
            <w:r w:rsidRPr="00E31BFC">
              <w:rPr>
                <w:kern w:val="2"/>
                <w:szCs w:val="24"/>
              </w:rPr>
              <w:t>dėl PVM tarifo pasikeitimo</w:t>
            </w:r>
            <w:r w:rsidR="001C43C7">
              <w:rPr>
                <w:kern w:val="2"/>
                <w:szCs w:val="24"/>
              </w:rPr>
              <w:t>.</w:t>
            </w:r>
          </w:p>
          <w:p w14:paraId="7CE73E9A" w14:textId="5B806247" w:rsidR="00811EC7" w:rsidRDefault="00811EC7" w:rsidP="00E84E66">
            <w:pPr>
              <w:rPr>
                <w:color w:val="FF0000"/>
                <w:kern w:val="2"/>
              </w:rPr>
            </w:pPr>
          </w:p>
        </w:tc>
      </w:tr>
      <w:tr w:rsidR="00811EC7"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811EC7" w:rsidRDefault="00811EC7" w:rsidP="00E84E66">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BC70B0C" w14:textId="77777777" w:rsidR="000B043F" w:rsidRPr="00E31BFC" w:rsidRDefault="000B043F" w:rsidP="00E84E66">
            <w:pPr>
              <w:jc w:val="both"/>
              <w:rPr>
                <w:kern w:val="2"/>
                <w:szCs w:val="24"/>
              </w:rPr>
            </w:pPr>
            <w:r w:rsidRPr="00E31BFC">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6DFF71F2" w14:textId="77777777" w:rsidR="000B043F" w:rsidRPr="00E31BFC" w:rsidRDefault="000B043F" w:rsidP="00E84E66">
            <w:pPr>
              <w:jc w:val="both"/>
              <w:rPr>
                <w:kern w:val="2"/>
                <w:szCs w:val="24"/>
              </w:rPr>
            </w:pPr>
          </w:p>
          <w:p w14:paraId="449693C2" w14:textId="7BC33FA8" w:rsidR="00811EC7" w:rsidRDefault="000B043F" w:rsidP="00E84E66">
            <w:pPr>
              <w:rPr>
                <w:kern w:val="2"/>
                <w:szCs w:val="24"/>
              </w:rPr>
            </w:pPr>
            <w:r w:rsidRPr="00E31BFC">
              <w:rPr>
                <w:kern w:val="2"/>
                <w:szCs w:val="24"/>
              </w:rPr>
              <w:t>Perskaičiuota Sutarties kaina / Prekių įkainiai įforminami Susitarimu ir turi būti taikomi nuo naujo PVM įvedimo datos (nepriklausomai nuo to, kada pasirašytas Susitarimas).</w:t>
            </w:r>
          </w:p>
        </w:tc>
      </w:tr>
      <w:tr w:rsidR="00811EC7"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811EC7" w:rsidRDefault="00811EC7" w:rsidP="00E84E66">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2FA79FA9" w:rsidR="00811EC7" w:rsidRPr="000B043F" w:rsidRDefault="00811EC7" w:rsidP="00E84E66">
            <w:pPr>
              <w:rPr>
                <w:kern w:val="2"/>
                <w:szCs w:val="24"/>
              </w:rPr>
            </w:pPr>
            <w:r>
              <w:rPr>
                <w:kern w:val="2"/>
                <w:szCs w:val="24"/>
              </w:rPr>
              <w:t>Netaikoma</w:t>
            </w:r>
          </w:p>
        </w:tc>
      </w:tr>
      <w:tr w:rsidR="000B043F"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0B043F" w:rsidRDefault="000B043F" w:rsidP="00E84E66">
            <w:pPr>
              <w:rPr>
                <w:b/>
                <w:bCs/>
                <w:kern w:val="2"/>
                <w:szCs w:val="24"/>
              </w:rPr>
            </w:pPr>
            <w:r>
              <w:rPr>
                <w:b/>
                <w:bCs/>
                <w:kern w:val="2"/>
                <w:szCs w:val="24"/>
              </w:rPr>
              <w:t>5.3.3. Sutarties kainos / įkainių peržiūra dėl kainų lygio pokyčio</w:t>
            </w:r>
          </w:p>
          <w:p w14:paraId="242E5223" w14:textId="6E7E8105" w:rsidR="000B043F" w:rsidRDefault="000B043F" w:rsidP="00E84E66">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E0BF6EB" w14:textId="6A83E831" w:rsidR="000B043F" w:rsidRDefault="006501E1" w:rsidP="00E84E66">
            <w:pPr>
              <w:rPr>
                <w:color w:val="4472C4"/>
                <w:kern w:val="2"/>
                <w:szCs w:val="24"/>
              </w:rPr>
            </w:pPr>
            <w:r>
              <w:rPr>
                <w:kern w:val="2"/>
                <w:szCs w:val="24"/>
              </w:rPr>
              <w:t>Netaikoma</w:t>
            </w:r>
          </w:p>
        </w:tc>
      </w:tr>
      <w:tr w:rsidR="000B043F"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0B043F" w:rsidRDefault="000B043F" w:rsidP="00E84E66">
            <w:pPr>
              <w:rPr>
                <w:b/>
                <w:bCs/>
                <w:kern w:val="2"/>
                <w:szCs w:val="24"/>
              </w:rPr>
            </w:pPr>
            <w:r>
              <w:rPr>
                <w:b/>
                <w:bCs/>
                <w:kern w:val="2"/>
                <w:szCs w:val="24"/>
              </w:rPr>
              <w:t xml:space="preserve">5.3.4. Sutarties kainos / įkainių peržiūra dėl kainų lygio pokyčio </w:t>
            </w:r>
            <w:r>
              <w:rPr>
                <w:b/>
                <w:bCs/>
                <w:kern w:val="2"/>
                <w:szCs w:val="24"/>
              </w:rPr>
              <w:lastRenderedPageBreak/>
              <w:t>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4CA982F4" w:rsidR="000B043F" w:rsidRDefault="000B043F" w:rsidP="00E84E66">
            <w:pPr>
              <w:rPr>
                <w:kern w:val="2"/>
                <w:szCs w:val="24"/>
              </w:rPr>
            </w:pPr>
            <w:r>
              <w:rPr>
                <w:kern w:val="2"/>
                <w:szCs w:val="24"/>
              </w:rPr>
              <w:lastRenderedPageBreak/>
              <w:t>Netaikoma</w:t>
            </w:r>
          </w:p>
        </w:tc>
      </w:tr>
      <w:tr w:rsidR="000B043F"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0B043F" w:rsidRDefault="000B043F" w:rsidP="00E84E6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020F6E2F" w:rsidR="000B043F" w:rsidRDefault="006501E1" w:rsidP="00E84E66">
            <w:pPr>
              <w:rPr>
                <w:kern w:val="2"/>
                <w:szCs w:val="24"/>
              </w:rPr>
            </w:pPr>
            <w:r>
              <w:rPr>
                <w:kern w:val="2"/>
                <w:szCs w:val="24"/>
              </w:rPr>
              <w:t>Netaikoma.</w:t>
            </w:r>
          </w:p>
        </w:tc>
      </w:tr>
      <w:tr w:rsidR="000B043F"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0B043F" w:rsidRDefault="000B043F" w:rsidP="00E84E66">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D8ED721" w14:textId="6535B3EA" w:rsidR="000B043F" w:rsidRPr="002B02BD" w:rsidRDefault="000B043F" w:rsidP="00E84E66">
            <w:pPr>
              <w:jc w:val="both"/>
              <w:rPr>
                <w:kern w:val="2"/>
                <w:szCs w:val="24"/>
              </w:rPr>
            </w:pPr>
            <w:r w:rsidRPr="00E31BFC">
              <w:rPr>
                <w:kern w:val="2"/>
                <w:szCs w:val="24"/>
              </w:rPr>
              <w:t xml:space="preserve">Pirkėjas atsiskaito su Tiekėju ne vėliau kaip per 30 (trisdešimt) kalendorinių dienų </w:t>
            </w:r>
            <w:r w:rsidRPr="000B043F">
              <w:rPr>
                <w:kern w:val="2"/>
                <w:szCs w:val="24"/>
              </w:rPr>
              <w:t xml:space="preserve">nuo Sąskaitos </w:t>
            </w:r>
            <w:r w:rsidRPr="002B02BD">
              <w:rPr>
                <w:kern w:val="2"/>
                <w:szCs w:val="24"/>
              </w:rPr>
              <w:t xml:space="preserve">gavimo </w:t>
            </w:r>
            <w:r w:rsidR="00312A05" w:rsidRPr="002B02BD">
              <w:rPr>
                <w:kern w:val="2"/>
                <w:szCs w:val="24"/>
              </w:rPr>
              <w:t>per</w:t>
            </w:r>
            <w:r w:rsidR="002B02BD" w:rsidRPr="002B02BD">
              <w:rPr>
                <w:kern w:val="2"/>
                <w:szCs w:val="24"/>
              </w:rPr>
              <w:t xml:space="preserve"> informacinę sistemą SABIS dienos</w:t>
            </w:r>
            <w:r w:rsidR="002B02BD">
              <w:rPr>
                <w:kern w:val="2"/>
                <w:szCs w:val="24"/>
              </w:rPr>
              <w:t>.</w:t>
            </w:r>
          </w:p>
          <w:p w14:paraId="5BDFE28E" w14:textId="47D60BEC" w:rsidR="000B043F" w:rsidRPr="002B02BD" w:rsidRDefault="000B043F" w:rsidP="00E84E66">
            <w:pPr>
              <w:rPr>
                <w:kern w:val="2"/>
                <w:szCs w:val="24"/>
                <w:shd w:val="clear" w:color="auto" w:fill="FFFFFF"/>
              </w:rPr>
            </w:pPr>
            <w:r w:rsidRPr="002B02BD">
              <w:rPr>
                <w:kern w:val="2"/>
                <w:szCs w:val="24"/>
                <w:shd w:val="clear" w:color="auto" w:fill="FFFFFF"/>
              </w:rPr>
              <w:t xml:space="preserve">Apmokėjimo sąlygos: </w:t>
            </w:r>
          </w:p>
          <w:p w14:paraId="04C22127" w14:textId="52C8CC25" w:rsidR="000B043F" w:rsidRPr="000B043F" w:rsidRDefault="000B043F" w:rsidP="00E84E66">
            <w:pPr>
              <w:rPr>
                <w:color w:val="FF0000"/>
                <w:kern w:val="2"/>
                <w:szCs w:val="24"/>
                <w:shd w:val="clear" w:color="auto" w:fill="FFFFFF"/>
              </w:rPr>
            </w:pPr>
            <w:r w:rsidRPr="000B043F">
              <w:rPr>
                <w:kern w:val="2"/>
                <w:szCs w:val="24"/>
                <w:shd w:val="clear" w:color="auto" w:fill="FFFFFF"/>
              </w:rPr>
              <w:t>1) įvykdžius užsakymą, mokama už konkretų kiekį pagal nustatytus įkainius.</w:t>
            </w:r>
          </w:p>
        </w:tc>
      </w:tr>
      <w:tr w:rsidR="000B043F"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0B043F" w:rsidRDefault="000B043F" w:rsidP="00E84E66">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C398143" w:rsidR="000B043F" w:rsidRPr="000B043F" w:rsidRDefault="000B043F" w:rsidP="00E84E66">
            <w:pPr>
              <w:rPr>
                <w:kern w:val="2"/>
                <w:szCs w:val="24"/>
              </w:rPr>
            </w:pPr>
            <w:r>
              <w:rPr>
                <w:kern w:val="2"/>
                <w:szCs w:val="24"/>
              </w:rPr>
              <w:t>Netaikoma</w:t>
            </w:r>
          </w:p>
        </w:tc>
      </w:tr>
      <w:tr w:rsidR="000B043F"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0B043F" w:rsidRDefault="000B043F" w:rsidP="00E84E66">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369D7DBB" w:rsidR="000B043F" w:rsidRDefault="000B043F" w:rsidP="00E84E66">
            <w:pPr>
              <w:rPr>
                <w:kern w:val="2"/>
                <w:szCs w:val="24"/>
              </w:rPr>
            </w:pPr>
            <w:r>
              <w:rPr>
                <w:kern w:val="2"/>
                <w:szCs w:val="24"/>
              </w:rPr>
              <w:t>Netaikoma</w:t>
            </w:r>
            <w:r>
              <w:rPr>
                <w:color w:val="000000"/>
                <w:kern w:val="2"/>
                <w:szCs w:val="24"/>
                <w:shd w:val="clear" w:color="auto" w:fill="FFFFFF"/>
              </w:rPr>
              <w:t xml:space="preserve"> </w:t>
            </w:r>
          </w:p>
        </w:tc>
      </w:tr>
      <w:tr w:rsidR="000B043F" w14:paraId="397E6A62" w14:textId="77777777">
        <w:trPr>
          <w:trHeight w:val="300"/>
        </w:trPr>
        <w:tc>
          <w:tcPr>
            <w:tcW w:w="9535" w:type="dxa"/>
            <w:gridSpan w:val="5"/>
          </w:tcPr>
          <w:p w14:paraId="1AB554AE" w14:textId="77777777" w:rsidR="000B043F" w:rsidRDefault="000B043F" w:rsidP="00E84E66">
            <w:pPr>
              <w:jc w:val="center"/>
              <w:rPr>
                <w:b/>
                <w:bCs/>
                <w:kern w:val="2"/>
                <w:szCs w:val="24"/>
              </w:rPr>
            </w:pPr>
            <w:r>
              <w:rPr>
                <w:b/>
                <w:bCs/>
                <w:kern w:val="2"/>
                <w:szCs w:val="24"/>
              </w:rPr>
              <w:t>6. PREKIŲ KOKYBĖ IR GARANTINIAI ĮSIPAREIGOJIMAI</w:t>
            </w:r>
          </w:p>
        </w:tc>
      </w:tr>
      <w:tr w:rsidR="000B043F"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0B043F" w:rsidRDefault="000B043F" w:rsidP="00E84E66">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195DDEC" w:rsidR="00C4500D" w:rsidRDefault="000B043F" w:rsidP="00E84E66">
            <w:pPr>
              <w:jc w:val="both"/>
              <w:rPr>
                <w:kern w:val="2"/>
                <w:szCs w:val="24"/>
              </w:rPr>
            </w:pPr>
            <w:r>
              <w:rPr>
                <w:kern w:val="2"/>
                <w:szCs w:val="24"/>
              </w:rPr>
              <w:t xml:space="preserve">Prekėms </w:t>
            </w:r>
            <w:r w:rsidRPr="000176F6">
              <w:rPr>
                <w:kern w:val="2"/>
                <w:szCs w:val="24"/>
              </w:rPr>
              <w:t>nustatomas Prekių gamintojo taikomas garantinis terminas</w:t>
            </w:r>
            <w:r w:rsidR="008A1A1B">
              <w:rPr>
                <w:kern w:val="2"/>
                <w:szCs w:val="24"/>
              </w:rPr>
              <w:t xml:space="preserve"> ne trumpesnis nei 12 mėnesių</w:t>
            </w:r>
            <w:r w:rsidR="00C4500D" w:rsidRPr="000176F6">
              <w:rPr>
                <w:kern w:val="2"/>
                <w:szCs w:val="24"/>
              </w:rPr>
              <w:t xml:space="preserve">. </w:t>
            </w:r>
            <w:r w:rsidRPr="000176F6">
              <w:rPr>
                <w:kern w:val="2"/>
                <w:szCs w:val="24"/>
              </w:rPr>
              <w:t xml:space="preserve">Garantinis terminas, skaičiuojamas nuo Sąskaitos </w:t>
            </w:r>
            <w:r w:rsidR="00AF3448">
              <w:rPr>
                <w:kern w:val="2"/>
                <w:szCs w:val="24"/>
              </w:rPr>
              <w:t>pateikimo</w:t>
            </w:r>
            <w:r w:rsidR="00AF3448" w:rsidRPr="000176F6">
              <w:rPr>
                <w:kern w:val="2"/>
                <w:szCs w:val="24"/>
              </w:rPr>
              <w:t xml:space="preserve"> </w:t>
            </w:r>
            <w:r w:rsidRPr="000176F6">
              <w:rPr>
                <w:kern w:val="2"/>
                <w:szCs w:val="24"/>
              </w:rPr>
              <w:t>dienos.</w:t>
            </w:r>
          </w:p>
        </w:tc>
      </w:tr>
      <w:tr w:rsidR="000B043F"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0B043F" w:rsidRDefault="000B043F" w:rsidP="00E84E66">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A3EEA69" w14:textId="0EC420B4" w:rsidR="000B043F" w:rsidRPr="0047321D" w:rsidRDefault="0047321D" w:rsidP="00E84E66">
            <w:pPr>
              <w:jc w:val="both"/>
              <w:rPr>
                <w:kern w:val="2"/>
                <w:szCs w:val="24"/>
              </w:rPr>
            </w:pPr>
            <w:r w:rsidRPr="00E31BFC">
              <w:rPr>
                <w:szCs w:val="24"/>
              </w:rPr>
              <w:t xml:space="preserve">Tiekėjas, nepriklausomai ar Prekės gedimas buvo pastebėtas prieš pradedant ją eksploatuoti ar eksploatacijos metu, įsipareigoja savo jėgomis ir lėšomis pašalinti per garantijos terminą nustatytus Prekių trūkumus (netinkamas funkcionavimas / netinkamas veikimas / neveikimas / gedimas) arba pakeisti trūkumų turinčias Prekes (naujomis) kokybiškomis prekėmis, išskyrus tuos atvejus, kai Prekių trūkumai </w:t>
            </w:r>
            <w:r w:rsidRPr="0047321D">
              <w:rPr>
                <w:szCs w:val="24"/>
              </w:rPr>
              <w:t>atsirado dėl Perkančiosios organizacijos netinkamo Prekių naudojimo ar saugojimo.</w:t>
            </w:r>
          </w:p>
          <w:p w14:paraId="1AB395F7" w14:textId="3D76E44F" w:rsidR="000B043F" w:rsidRPr="0047321D" w:rsidRDefault="000B043F" w:rsidP="00E84E66">
            <w:pPr>
              <w:jc w:val="both"/>
            </w:pPr>
            <w:r w:rsidRPr="006501E1">
              <w:t>Garantinio termino laikotarpiu nustačius Prekių trūkum</w:t>
            </w:r>
            <w:r w:rsidR="0047321D" w:rsidRPr="006501E1">
              <w:t>us</w:t>
            </w:r>
            <w:r w:rsidRPr="006501E1">
              <w:t xml:space="preserve">, Tiekėjas turi ne vėliau kaip per </w:t>
            </w:r>
            <w:r w:rsidR="0047321D" w:rsidRPr="006501E1">
              <w:t>10 (dešimt) darbo dienų</w:t>
            </w:r>
            <w:r w:rsidRPr="006501E1">
              <w:t xml:space="preserve"> nuo rašytinės pretenz</w:t>
            </w:r>
            <w:r w:rsidRPr="0047321D">
              <w:t>ijos gavimo dienos pašalinti Prekių trūkumus.</w:t>
            </w:r>
          </w:p>
          <w:p w14:paraId="6191FFBD" w14:textId="5A752A1C" w:rsidR="00C4500D" w:rsidRPr="00E31BFC" w:rsidRDefault="00C4500D" w:rsidP="00E84E66">
            <w:pPr>
              <w:tabs>
                <w:tab w:val="left" w:pos="567"/>
                <w:tab w:val="left" w:pos="851"/>
                <w:tab w:val="left" w:pos="1418"/>
              </w:tabs>
              <w:jc w:val="both"/>
              <w:rPr>
                <w:szCs w:val="24"/>
              </w:rPr>
            </w:pPr>
            <w:r w:rsidRPr="0047321D">
              <w:rPr>
                <w:szCs w:val="24"/>
              </w:rPr>
              <w:t>Tiekėjas</w:t>
            </w:r>
            <w:r w:rsidR="0047321D" w:rsidRPr="0047321D">
              <w:rPr>
                <w:szCs w:val="24"/>
              </w:rPr>
              <w:t xml:space="preserve"> Prekes su trūkumais</w:t>
            </w:r>
            <w:r w:rsidRPr="0047321D">
              <w:rPr>
                <w:szCs w:val="24"/>
              </w:rPr>
              <w:t xml:space="preserve"> </w:t>
            </w:r>
            <w:r>
              <w:rPr>
                <w:szCs w:val="24"/>
              </w:rPr>
              <w:t xml:space="preserve">pasiima iš Sutarties </w:t>
            </w:r>
            <w:r w:rsidR="009339F4">
              <w:rPr>
                <w:szCs w:val="24"/>
              </w:rPr>
              <w:t>3.1</w:t>
            </w:r>
            <w:r>
              <w:rPr>
                <w:szCs w:val="24"/>
              </w:rPr>
              <w:t xml:space="preserve"> papunktyje </w:t>
            </w:r>
            <w:r w:rsidR="006501E1">
              <w:rPr>
                <w:szCs w:val="24"/>
              </w:rPr>
              <w:t>nurodyt</w:t>
            </w:r>
            <w:r w:rsidR="001D0284">
              <w:rPr>
                <w:szCs w:val="24"/>
              </w:rPr>
              <w:t>ų</w:t>
            </w:r>
            <w:r w:rsidR="006501E1">
              <w:rPr>
                <w:szCs w:val="24"/>
              </w:rPr>
              <w:t xml:space="preserve"> adres</w:t>
            </w:r>
            <w:r w:rsidR="001D0284">
              <w:rPr>
                <w:szCs w:val="24"/>
              </w:rPr>
              <w:t>ų</w:t>
            </w:r>
            <w:r w:rsidR="006501E1">
              <w:rPr>
                <w:szCs w:val="24"/>
              </w:rPr>
              <w:t>.</w:t>
            </w:r>
          </w:p>
          <w:p w14:paraId="19A8D037" w14:textId="4E1FAB40" w:rsidR="000B043F" w:rsidRDefault="00C4500D" w:rsidP="00E84E66">
            <w:pPr>
              <w:jc w:val="both"/>
              <w:rPr>
                <w:kern w:val="2"/>
                <w:szCs w:val="24"/>
              </w:rPr>
            </w:pPr>
            <w:r>
              <w:rPr>
                <w:kern w:val="2"/>
                <w:szCs w:val="24"/>
              </w:rPr>
              <w:t>P</w:t>
            </w:r>
            <w:r w:rsidRPr="00E31BFC">
              <w:rPr>
                <w:kern w:val="2"/>
                <w:szCs w:val="24"/>
              </w:rPr>
              <w:t xml:space="preserve">rekių trūkumų nustatymo bei šalinimo tvarka </w:t>
            </w:r>
            <w:r>
              <w:rPr>
                <w:kern w:val="2"/>
                <w:szCs w:val="24"/>
              </w:rPr>
              <w:t xml:space="preserve">taip pat </w:t>
            </w:r>
            <w:r w:rsidRPr="00E31BFC">
              <w:rPr>
                <w:kern w:val="2"/>
                <w:szCs w:val="24"/>
              </w:rPr>
              <w:t>nustatyta Bendrųjų sąlygų 7 skyriuje.</w:t>
            </w:r>
          </w:p>
        </w:tc>
      </w:tr>
      <w:tr w:rsidR="000B043F"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0B043F" w:rsidRDefault="000B043F" w:rsidP="00E84E66">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704F680F" w:rsidR="000B043F" w:rsidRDefault="000B043F" w:rsidP="00E84E66">
            <w:pPr>
              <w:rPr>
                <w:kern w:val="2"/>
                <w:szCs w:val="24"/>
              </w:rPr>
            </w:pPr>
            <w:r>
              <w:rPr>
                <w:kern w:val="2"/>
                <w:szCs w:val="24"/>
              </w:rPr>
              <w:t xml:space="preserve">Netaikoma </w:t>
            </w:r>
          </w:p>
        </w:tc>
      </w:tr>
      <w:tr w:rsidR="000B043F" w14:paraId="5D562E8D" w14:textId="77777777">
        <w:trPr>
          <w:trHeight w:val="300"/>
        </w:trPr>
        <w:tc>
          <w:tcPr>
            <w:tcW w:w="9535" w:type="dxa"/>
            <w:gridSpan w:val="5"/>
          </w:tcPr>
          <w:p w14:paraId="6103796D" w14:textId="77777777" w:rsidR="000B043F" w:rsidRDefault="000B043F" w:rsidP="00E84E66">
            <w:pPr>
              <w:jc w:val="center"/>
              <w:rPr>
                <w:b/>
                <w:bCs/>
                <w:kern w:val="2"/>
                <w:szCs w:val="24"/>
              </w:rPr>
            </w:pPr>
            <w:r>
              <w:rPr>
                <w:b/>
                <w:bCs/>
                <w:kern w:val="2"/>
                <w:szCs w:val="24"/>
              </w:rPr>
              <w:t>7. SUTARTIES VYKDYMUI PASITELKIAMI SUBTIEKĖJAI</w:t>
            </w:r>
          </w:p>
        </w:tc>
      </w:tr>
      <w:tr w:rsidR="000B043F"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0B043F" w:rsidRDefault="000B043F" w:rsidP="00E84E66">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0B043F" w:rsidRDefault="000B043F" w:rsidP="00E84E66">
            <w:pPr>
              <w:rPr>
                <w:kern w:val="2"/>
                <w:szCs w:val="24"/>
              </w:rPr>
            </w:pPr>
            <w:r>
              <w:rPr>
                <w:kern w:val="2"/>
                <w:szCs w:val="24"/>
              </w:rPr>
              <w:t>Sutarties vykdymui subtiekėjai ir (ar) specialistai nepasitelkiami.</w:t>
            </w:r>
          </w:p>
          <w:p w14:paraId="7AE1BD28" w14:textId="77777777" w:rsidR="000B043F" w:rsidRDefault="000B043F" w:rsidP="00E84E66">
            <w:pPr>
              <w:rPr>
                <w:kern w:val="2"/>
                <w:szCs w:val="24"/>
              </w:rPr>
            </w:pPr>
          </w:p>
          <w:p w14:paraId="4122B0F3" w14:textId="77777777" w:rsidR="000B043F" w:rsidRDefault="000B043F" w:rsidP="00E84E66">
            <w:pPr>
              <w:rPr>
                <w:color w:val="FF0000"/>
                <w:kern w:val="2"/>
                <w:szCs w:val="24"/>
              </w:rPr>
            </w:pPr>
            <w:r>
              <w:rPr>
                <w:color w:val="FF0000"/>
                <w:kern w:val="2"/>
                <w:szCs w:val="24"/>
              </w:rPr>
              <w:t>arba</w:t>
            </w:r>
          </w:p>
          <w:p w14:paraId="6AEB3936" w14:textId="77777777" w:rsidR="000B043F" w:rsidRDefault="000B043F" w:rsidP="00E84E66">
            <w:pPr>
              <w:rPr>
                <w:kern w:val="2"/>
                <w:szCs w:val="24"/>
              </w:rPr>
            </w:pPr>
          </w:p>
          <w:p w14:paraId="5CFEABC6" w14:textId="45EDE9D9" w:rsidR="000B043F" w:rsidRDefault="000B043F" w:rsidP="00E84E66">
            <w:pPr>
              <w:rPr>
                <w:b/>
                <w:bCs/>
                <w:kern w:val="2"/>
                <w:szCs w:val="24"/>
              </w:rPr>
            </w:pPr>
            <w:r>
              <w:rPr>
                <w:kern w:val="2"/>
                <w:szCs w:val="24"/>
              </w:rPr>
              <w:t xml:space="preserve">Sutarties vykdymui pasitelkiami subtiekėjai ir (ar) specialistai yra nurodyti Sutarties priede Nr. </w:t>
            </w:r>
            <w:r w:rsidR="00571FC5">
              <w:rPr>
                <w:kern w:val="2"/>
                <w:szCs w:val="24"/>
              </w:rPr>
              <w:t>3</w:t>
            </w:r>
            <w:r>
              <w:rPr>
                <w:kern w:val="2"/>
                <w:szCs w:val="24"/>
              </w:rPr>
              <w:t xml:space="preserve"> „Sutarties vykdymui pasitelkiami subtiekėjai ir (ar) specialistai“.</w:t>
            </w:r>
          </w:p>
        </w:tc>
      </w:tr>
      <w:tr w:rsidR="000B043F" w14:paraId="0E57F611" w14:textId="77777777">
        <w:trPr>
          <w:trHeight w:val="300"/>
        </w:trPr>
        <w:tc>
          <w:tcPr>
            <w:tcW w:w="9535" w:type="dxa"/>
            <w:gridSpan w:val="5"/>
          </w:tcPr>
          <w:p w14:paraId="6A81BDB7" w14:textId="77777777" w:rsidR="000B043F" w:rsidRDefault="000B043F" w:rsidP="00E84E66">
            <w:pPr>
              <w:jc w:val="center"/>
              <w:rPr>
                <w:b/>
                <w:bCs/>
                <w:kern w:val="2"/>
                <w:szCs w:val="24"/>
              </w:rPr>
            </w:pPr>
            <w:r>
              <w:rPr>
                <w:b/>
                <w:bCs/>
                <w:kern w:val="2"/>
                <w:szCs w:val="24"/>
              </w:rPr>
              <w:t>8. PRIEVOLIŲ PAGAL SUTARTĮ ĮVYKDYMO UŽTIKRINIMAS</w:t>
            </w:r>
          </w:p>
        </w:tc>
      </w:tr>
      <w:tr w:rsidR="000B043F"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0B043F" w:rsidRDefault="000B043F" w:rsidP="00E84E66">
            <w:pPr>
              <w:rPr>
                <w:b/>
                <w:bCs/>
                <w:kern w:val="2"/>
                <w:szCs w:val="24"/>
              </w:rPr>
            </w:pPr>
            <w:r>
              <w:rPr>
                <w:b/>
                <w:bCs/>
                <w:kern w:val="2"/>
                <w:szCs w:val="24"/>
              </w:rPr>
              <w:lastRenderedPageBreak/>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7770737C" w:rsidR="0047321D" w:rsidRDefault="0047321D" w:rsidP="00E84E66">
            <w:pPr>
              <w:rPr>
                <w:kern w:val="2"/>
                <w:szCs w:val="24"/>
              </w:rPr>
            </w:pPr>
            <w:r w:rsidRPr="00E31BFC">
              <w:rPr>
                <w:kern w:val="2"/>
                <w:szCs w:val="24"/>
              </w:rPr>
              <w:t>Prievolių pagal Sutartį įvykdymas užtikrinamas netesybomis (delspinigiais, bauda</w:t>
            </w:r>
            <w:r w:rsidR="00DB4BAF">
              <w:rPr>
                <w:kern w:val="2"/>
                <w:szCs w:val="24"/>
              </w:rPr>
              <w:t>)</w:t>
            </w:r>
            <w:r w:rsidR="00426E48">
              <w:rPr>
                <w:kern w:val="2"/>
                <w:szCs w:val="24"/>
              </w:rPr>
              <w:t>.</w:t>
            </w:r>
          </w:p>
        </w:tc>
      </w:tr>
      <w:tr w:rsidR="000B043F"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0B043F" w:rsidRDefault="000B043F" w:rsidP="00E84E66">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5FD12D50" w:rsidR="000B043F" w:rsidRDefault="000B043F" w:rsidP="00E84E66">
            <w:pPr>
              <w:rPr>
                <w:kern w:val="2"/>
                <w:szCs w:val="24"/>
              </w:rPr>
            </w:pPr>
            <w:r>
              <w:rPr>
                <w:kern w:val="2"/>
                <w:szCs w:val="24"/>
              </w:rPr>
              <w:t>Netaikoma</w:t>
            </w:r>
          </w:p>
        </w:tc>
      </w:tr>
      <w:tr w:rsidR="000B043F"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0B043F" w:rsidRDefault="000B043F" w:rsidP="00E84E66">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1F6705A" w:rsidR="000B043F" w:rsidRDefault="000B043F" w:rsidP="00E84E66">
            <w:pPr>
              <w:rPr>
                <w:kern w:val="2"/>
                <w:szCs w:val="24"/>
              </w:rPr>
            </w:pPr>
            <w:r>
              <w:rPr>
                <w:kern w:val="2"/>
                <w:szCs w:val="24"/>
              </w:rPr>
              <w:t>Netaikoma</w:t>
            </w:r>
          </w:p>
        </w:tc>
      </w:tr>
      <w:tr w:rsidR="000B043F" w14:paraId="198AFEE0" w14:textId="77777777">
        <w:trPr>
          <w:trHeight w:val="300"/>
        </w:trPr>
        <w:tc>
          <w:tcPr>
            <w:tcW w:w="9535" w:type="dxa"/>
            <w:gridSpan w:val="5"/>
          </w:tcPr>
          <w:p w14:paraId="53C07666" w14:textId="77777777" w:rsidR="000B043F" w:rsidRDefault="000B043F" w:rsidP="00E84E66">
            <w:pPr>
              <w:jc w:val="center"/>
              <w:rPr>
                <w:b/>
                <w:bCs/>
                <w:kern w:val="2"/>
                <w:szCs w:val="24"/>
              </w:rPr>
            </w:pPr>
            <w:r>
              <w:rPr>
                <w:b/>
                <w:bCs/>
                <w:kern w:val="2"/>
                <w:szCs w:val="24"/>
              </w:rPr>
              <w:t>9. ŠALIŲ ATSAKOMYBĖ</w:t>
            </w:r>
            <w:r>
              <w:rPr>
                <w:b/>
                <w:bCs/>
                <w:kern w:val="2"/>
                <w:szCs w:val="24"/>
              </w:rPr>
              <w:tab/>
            </w:r>
          </w:p>
        </w:tc>
      </w:tr>
      <w:tr w:rsidR="000B043F"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0B043F" w:rsidRDefault="000B043F" w:rsidP="00E84E66">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42C3C952" w:rsidR="000B043F" w:rsidRDefault="0047321D" w:rsidP="00E84E66">
            <w:pPr>
              <w:spacing w:line="259" w:lineRule="auto"/>
              <w:jc w:val="both"/>
              <w:rPr>
                <w:color w:val="000000"/>
                <w:kern w:val="2"/>
                <w:szCs w:val="24"/>
              </w:rPr>
            </w:pPr>
            <w:r w:rsidRPr="00E31BFC">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Cs w:val="24"/>
              </w:rPr>
              <w:t>2</w:t>
            </w:r>
            <w:r w:rsidRPr="00E31BFC">
              <w:rPr>
                <w:kern w:val="2"/>
                <w:szCs w:val="24"/>
              </w:rPr>
              <w:t xml:space="preserve"> (</w:t>
            </w:r>
            <w:r>
              <w:rPr>
                <w:kern w:val="2"/>
                <w:szCs w:val="24"/>
              </w:rPr>
              <w:t>dvi</w:t>
            </w:r>
            <w:r w:rsidRPr="00E31BFC">
              <w:rPr>
                <w:kern w:val="2"/>
                <w:szCs w:val="24"/>
              </w:rPr>
              <w:t xml:space="preserve"> šimtosios) procento dydžio delspinigius nuo neapmokėtos sumos be PVM už kiekvieną vėlavimo dieną. </w:t>
            </w:r>
            <w:r w:rsidRPr="00E31BFC">
              <w:rPr>
                <w:color w:val="000000"/>
                <w:kern w:val="2"/>
                <w:szCs w:val="24"/>
              </w:rPr>
              <w:t>  </w:t>
            </w:r>
            <w:r w:rsidR="000B043F">
              <w:rPr>
                <w:color w:val="000000"/>
                <w:kern w:val="2"/>
                <w:szCs w:val="24"/>
              </w:rPr>
              <w:t>  </w:t>
            </w:r>
          </w:p>
        </w:tc>
      </w:tr>
      <w:tr w:rsidR="000B043F"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0B043F" w:rsidRDefault="000B043F" w:rsidP="00E84E66">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41A8F27" w14:textId="7EAB5B0C" w:rsidR="0047321D" w:rsidRPr="00E31BFC" w:rsidRDefault="0047321D" w:rsidP="00E84E66">
            <w:pPr>
              <w:jc w:val="both"/>
              <w:rPr>
                <w:color w:val="000000"/>
                <w:kern w:val="2"/>
                <w:szCs w:val="24"/>
              </w:rPr>
            </w:pPr>
            <w:r w:rsidRPr="00E31BFC">
              <w:rPr>
                <w:color w:val="000000"/>
                <w:kern w:val="2"/>
                <w:szCs w:val="24"/>
              </w:rPr>
              <w:t>9</w:t>
            </w:r>
            <w:r w:rsidRPr="00E31BFC">
              <w:rPr>
                <w:kern w:val="2"/>
                <w:szCs w:val="24"/>
              </w:rPr>
              <w:t>.2.1. Jeigu Tiekėjas vėluoja vykdyti užsakymą, tiekti Prekes ar ištaisyti jų trūkumus arba nevykdo kitų sutartinių įsipareigojimų, Pirkėjas nuo kitos nei nustatytas terminas dienos Tiekėjui skaičiuoja 0,0</w:t>
            </w:r>
            <w:r>
              <w:rPr>
                <w:kern w:val="2"/>
                <w:szCs w:val="24"/>
              </w:rPr>
              <w:t>2</w:t>
            </w:r>
            <w:r w:rsidRPr="00E31BFC">
              <w:rPr>
                <w:kern w:val="2"/>
                <w:szCs w:val="24"/>
              </w:rPr>
              <w:t xml:space="preserve"> (</w:t>
            </w:r>
            <w:r>
              <w:rPr>
                <w:kern w:val="2"/>
                <w:szCs w:val="24"/>
              </w:rPr>
              <w:t xml:space="preserve">dvi </w:t>
            </w:r>
            <w:r w:rsidRPr="00E31BFC">
              <w:rPr>
                <w:kern w:val="2"/>
                <w:szCs w:val="24"/>
              </w:rPr>
              <w:t>šimtosios) procento dydžio delspinigius už kiekvieną uždelstą dieną nuo laiku neperduotų Prekių ar Prekių, turinčių trūkumų, kainos be PVM. </w:t>
            </w:r>
          </w:p>
          <w:p w14:paraId="63704FE1" w14:textId="49F2A4DB" w:rsidR="000B043F" w:rsidRDefault="0047321D" w:rsidP="00E84E66">
            <w:pPr>
              <w:jc w:val="both"/>
              <w:rPr>
                <w:b/>
                <w:kern w:val="2"/>
              </w:rPr>
            </w:pPr>
            <w:r w:rsidRPr="00E31BFC">
              <w:rPr>
                <w:color w:val="000000"/>
                <w:kern w:val="2"/>
                <w:szCs w:val="24"/>
              </w:rPr>
              <w:t>9.2.2. Tiekėjas privalo sumokėti Pirkėjui netesybas per 10 (dešimt) dienų nuo Pirkėjo pareikalavimo.</w:t>
            </w:r>
            <w:r w:rsidR="000B043F">
              <w:rPr>
                <w:color w:val="000000"/>
                <w:kern w:val="2"/>
              </w:rPr>
              <w:t xml:space="preserve"> </w:t>
            </w:r>
          </w:p>
        </w:tc>
      </w:tr>
      <w:tr w:rsidR="000B043F"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0B043F" w:rsidRDefault="000B043F" w:rsidP="00E84E66">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8292084" w14:textId="507092E1" w:rsidR="000B043F" w:rsidRDefault="0047321D" w:rsidP="00E84E66">
            <w:pPr>
              <w:jc w:val="both"/>
              <w:rPr>
                <w:kern w:val="2"/>
                <w:szCs w:val="24"/>
              </w:rPr>
            </w:pPr>
            <w:r w:rsidRPr="00E31BFC">
              <w:rPr>
                <w:kern w:val="2"/>
                <w:szCs w:val="24"/>
              </w:rPr>
              <w:t xml:space="preserve">Nutraukus Sutartį dėl esminio Sutarties pažeidimo, nustatyto Sutarties </w:t>
            </w:r>
            <w:r w:rsidR="00A43202">
              <w:rPr>
                <w:kern w:val="2"/>
                <w:szCs w:val="24"/>
              </w:rPr>
              <w:t>Specialiosiose</w:t>
            </w:r>
            <w:r w:rsidR="00A43202" w:rsidRPr="00E31BFC">
              <w:rPr>
                <w:kern w:val="2"/>
                <w:szCs w:val="24"/>
              </w:rPr>
              <w:t xml:space="preserve"> </w:t>
            </w:r>
            <w:r w:rsidR="00305B4E">
              <w:rPr>
                <w:kern w:val="2"/>
                <w:szCs w:val="24"/>
              </w:rPr>
              <w:t>sąlygose</w:t>
            </w:r>
            <w:r w:rsidRPr="00E31BFC">
              <w:rPr>
                <w:kern w:val="2"/>
                <w:szCs w:val="24"/>
              </w:rPr>
              <w:t xml:space="preserve">, mokama 0,5 procento dydžio bauda nuo Pradinės Sutarties vertės be PVM, nurodytos Specialiųjų sąlygų 5.2 </w:t>
            </w:r>
            <w:r w:rsidR="000A03F8">
              <w:rPr>
                <w:kern w:val="2"/>
                <w:szCs w:val="24"/>
              </w:rPr>
              <w:t>punkte</w:t>
            </w:r>
            <w:r w:rsidRPr="00E31BFC">
              <w:rPr>
                <w:kern w:val="2"/>
                <w:szCs w:val="24"/>
              </w:rPr>
              <w:t>.</w:t>
            </w:r>
          </w:p>
        </w:tc>
      </w:tr>
      <w:tr w:rsidR="000B043F"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0B043F" w:rsidRDefault="000B043F" w:rsidP="00E84E66">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D5E7221" w:rsidR="000B043F" w:rsidRPr="0047321D" w:rsidRDefault="000B043F" w:rsidP="00E84E66">
            <w:pPr>
              <w:rPr>
                <w:color w:val="000000"/>
                <w:kern w:val="2"/>
                <w:szCs w:val="24"/>
              </w:rPr>
            </w:pPr>
            <w:r>
              <w:rPr>
                <w:color w:val="000000"/>
                <w:kern w:val="2"/>
                <w:szCs w:val="24"/>
              </w:rPr>
              <w:t>Netaikoma</w:t>
            </w:r>
          </w:p>
        </w:tc>
      </w:tr>
      <w:tr w:rsidR="000B043F"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0B043F" w:rsidRDefault="000B043F" w:rsidP="00E84E66">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4236AA96" w:rsidR="000B043F" w:rsidRDefault="00662B8A" w:rsidP="00E84E66">
            <w:pPr>
              <w:rPr>
                <w:color w:val="4472C4"/>
                <w:kern w:val="2"/>
                <w:szCs w:val="24"/>
              </w:rPr>
            </w:pPr>
            <w:r>
              <w:rPr>
                <w:color w:val="000000"/>
                <w:kern w:val="2"/>
                <w:szCs w:val="24"/>
              </w:rPr>
              <w:t>Netaikoma</w:t>
            </w:r>
          </w:p>
        </w:tc>
      </w:tr>
      <w:tr w:rsidR="000B043F"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0B043F" w:rsidRDefault="000B043F" w:rsidP="00E84E66">
            <w:pPr>
              <w:rPr>
                <w:b/>
                <w:bCs/>
                <w:kern w:val="2"/>
                <w:szCs w:val="24"/>
              </w:rPr>
            </w:pPr>
            <w:r>
              <w:rPr>
                <w:b/>
                <w:bCs/>
                <w:kern w:val="2"/>
                <w:szCs w:val="24"/>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2238A493" w:rsidR="000B043F" w:rsidRPr="0047321D" w:rsidRDefault="000B043F" w:rsidP="00E84E66">
            <w:pPr>
              <w:rPr>
                <w:kern w:val="2"/>
                <w:szCs w:val="24"/>
              </w:rPr>
            </w:pPr>
            <w:r>
              <w:rPr>
                <w:kern w:val="2"/>
                <w:szCs w:val="24"/>
              </w:rPr>
              <w:t>Netaikoma</w:t>
            </w:r>
          </w:p>
        </w:tc>
      </w:tr>
      <w:tr w:rsidR="000B043F"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0B043F" w:rsidRDefault="000B043F" w:rsidP="00E84E66">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66A40162" w:rsidR="000B043F" w:rsidRDefault="000B043F" w:rsidP="00E84E66">
            <w:pPr>
              <w:rPr>
                <w:color w:val="4472C4"/>
                <w:kern w:val="2"/>
                <w:szCs w:val="24"/>
              </w:rPr>
            </w:pPr>
            <w:r>
              <w:rPr>
                <w:kern w:val="2"/>
                <w:szCs w:val="24"/>
              </w:rPr>
              <w:t>Netaikoma</w:t>
            </w:r>
          </w:p>
        </w:tc>
      </w:tr>
      <w:tr w:rsidR="000B043F"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0B043F" w:rsidRDefault="000B043F" w:rsidP="00E84E66">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785A67AA" w:rsidR="000B043F" w:rsidRPr="0047321D" w:rsidRDefault="000B043F" w:rsidP="00E84E66">
            <w:pPr>
              <w:rPr>
                <w:kern w:val="2"/>
                <w:szCs w:val="24"/>
              </w:rPr>
            </w:pPr>
            <w:r>
              <w:rPr>
                <w:kern w:val="2"/>
                <w:szCs w:val="24"/>
              </w:rPr>
              <w:t>Netaikoma</w:t>
            </w:r>
          </w:p>
        </w:tc>
      </w:tr>
      <w:tr w:rsidR="000B043F"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0B043F" w:rsidRDefault="000B043F" w:rsidP="00E84E66">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3F47D394" w:rsidR="000B043F" w:rsidRPr="0047321D" w:rsidRDefault="000B043F" w:rsidP="00E84E66">
            <w:pPr>
              <w:spacing w:line="259" w:lineRule="auto"/>
              <w:rPr>
                <w:kern w:val="2"/>
                <w:szCs w:val="24"/>
              </w:rPr>
            </w:pPr>
            <w:r>
              <w:rPr>
                <w:kern w:val="2"/>
                <w:szCs w:val="24"/>
              </w:rPr>
              <w:t>Netaikoma</w:t>
            </w:r>
          </w:p>
        </w:tc>
      </w:tr>
      <w:tr w:rsidR="0047321D" w:rsidRPr="0047321D"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0B043F" w:rsidRPr="0047321D" w:rsidRDefault="000B043F" w:rsidP="00E84E66">
            <w:pPr>
              <w:rPr>
                <w:b/>
                <w:bCs/>
                <w:kern w:val="2"/>
                <w:szCs w:val="24"/>
              </w:rPr>
            </w:pPr>
            <w:r w:rsidRPr="0047321D">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71F42AD" w:rsidR="000B043F" w:rsidRPr="0047321D" w:rsidRDefault="0047321D" w:rsidP="00E84E66">
            <w:pPr>
              <w:rPr>
                <w:kern w:val="2"/>
                <w:szCs w:val="24"/>
              </w:rPr>
            </w:pPr>
            <w:r w:rsidRPr="0047321D">
              <w:rPr>
                <w:kern w:val="2"/>
                <w:szCs w:val="24"/>
              </w:rPr>
              <w:t>Netaikoma</w:t>
            </w:r>
          </w:p>
        </w:tc>
      </w:tr>
      <w:tr w:rsidR="000B043F" w14:paraId="0126462E" w14:textId="77777777">
        <w:trPr>
          <w:trHeight w:val="300"/>
        </w:trPr>
        <w:tc>
          <w:tcPr>
            <w:tcW w:w="9535" w:type="dxa"/>
            <w:gridSpan w:val="5"/>
          </w:tcPr>
          <w:p w14:paraId="318973A5" w14:textId="77777777" w:rsidR="000B043F" w:rsidRDefault="000B043F" w:rsidP="00E84E66">
            <w:pPr>
              <w:jc w:val="center"/>
              <w:rPr>
                <w:b/>
                <w:bCs/>
                <w:kern w:val="2"/>
                <w:szCs w:val="24"/>
              </w:rPr>
            </w:pPr>
            <w:r>
              <w:rPr>
                <w:b/>
                <w:kern w:val="2"/>
                <w:szCs w:val="24"/>
              </w:rPr>
              <w:t>10. ESMINĖS SUTARTIES SĄLYGOS</w:t>
            </w:r>
          </w:p>
        </w:tc>
      </w:tr>
      <w:tr w:rsidR="000B043F" w14:paraId="4D59E15A" w14:textId="77777777">
        <w:trPr>
          <w:trHeight w:val="300"/>
        </w:trPr>
        <w:tc>
          <w:tcPr>
            <w:tcW w:w="2707" w:type="dxa"/>
            <w:gridSpan w:val="3"/>
          </w:tcPr>
          <w:p w14:paraId="345EFFE5" w14:textId="77777777" w:rsidR="000B043F" w:rsidRDefault="000B043F" w:rsidP="00E84E66">
            <w:pPr>
              <w:rPr>
                <w:b/>
                <w:bCs/>
                <w:kern w:val="2"/>
              </w:rPr>
            </w:pPr>
            <w:r>
              <w:rPr>
                <w:b/>
                <w:bCs/>
              </w:rPr>
              <w:t>10.1. Esminės Sutarties sąlygos</w:t>
            </w:r>
          </w:p>
        </w:tc>
        <w:tc>
          <w:tcPr>
            <w:tcW w:w="6828" w:type="dxa"/>
            <w:gridSpan w:val="2"/>
          </w:tcPr>
          <w:p w14:paraId="1E60B1D4" w14:textId="16B637F1" w:rsidR="00092BEA" w:rsidRPr="00092BEA" w:rsidRDefault="00092BEA" w:rsidP="00E84E66">
            <w:pPr>
              <w:tabs>
                <w:tab w:val="left" w:pos="1843"/>
              </w:tabs>
              <w:jc w:val="both"/>
              <w:rPr>
                <w:szCs w:val="24"/>
              </w:rPr>
            </w:pPr>
            <w:r>
              <w:rPr>
                <w:szCs w:val="24"/>
              </w:rPr>
              <w:t xml:space="preserve">10.1.1. </w:t>
            </w:r>
            <w:r w:rsidRPr="00092BEA">
              <w:rPr>
                <w:szCs w:val="24"/>
              </w:rPr>
              <w:t>Sutarties esminiu pažeidimu bus laikoma:</w:t>
            </w:r>
          </w:p>
          <w:p w14:paraId="42B96749" w14:textId="77777777" w:rsidR="005F5EB8" w:rsidRPr="005F5EB8" w:rsidRDefault="00092BEA" w:rsidP="00E84E66">
            <w:pPr>
              <w:tabs>
                <w:tab w:val="left" w:pos="1843"/>
              </w:tabs>
              <w:jc w:val="both"/>
              <w:rPr>
                <w:szCs w:val="24"/>
              </w:rPr>
            </w:pPr>
            <w:r>
              <w:rPr>
                <w:szCs w:val="24"/>
              </w:rPr>
              <w:t xml:space="preserve">10.1.1.1. </w:t>
            </w:r>
            <w:r w:rsidRPr="00092BEA">
              <w:rPr>
                <w:szCs w:val="24"/>
              </w:rPr>
              <w:t xml:space="preserve">jeigu </w:t>
            </w:r>
            <w:r>
              <w:rPr>
                <w:szCs w:val="24"/>
              </w:rPr>
              <w:t>Tiekėjas</w:t>
            </w:r>
            <w:r w:rsidRPr="00092BEA">
              <w:rPr>
                <w:szCs w:val="24"/>
              </w:rPr>
              <w:t xml:space="preserve"> nepristatys Prekių per Sutartyje nurodytus terminus ir papildomą nustatytą laiką</w:t>
            </w:r>
            <w:r w:rsidR="005F5EB8">
              <w:rPr>
                <w:szCs w:val="24"/>
              </w:rPr>
              <w:t xml:space="preserve">, </w:t>
            </w:r>
            <w:r w:rsidR="005F5EB8" w:rsidRPr="005F5EB8">
              <w:rPr>
                <w:szCs w:val="24"/>
              </w:rPr>
              <w:t>per kurį skaičiuojami delspinigiai už vėlavimą;</w:t>
            </w:r>
          </w:p>
          <w:p w14:paraId="646F2DBD" w14:textId="499FDEFB" w:rsidR="00092BEA" w:rsidRPr="00092BEA" w:rsidRDefault="00092BEA" w:rsidP="00E84E66">
            <w:pPr>
              <w:tabs>
                <w:tab w:val="left" w:pos="1843"/>
              </w:tabs>
              <w:jc w:val="both"/>
              <w:rPr>
                <w:szCs w:val="24"/>
              </w:rPr>
            </w:pPr>
            <w:r>
              <w:rPr>
                <w:szCs w:val="24"/>
              </w:rPr>
              <w:t xml:space="preserve">10.1.1.2. </w:t>
            </w:r>
            <w:r w:rsidRPr="00092BEA">
              <w:rPr>
                <w:szCs w:val="24"/>
              </w:rPr>
              <w:t xml:space="preserve">jeigu Prekės bus netinkamos kokybės, arba jų pakeitimas užtruktų ilgiau nei </w:t>
            </w:r>
            <w:r w:rsidR="00793835">
              <w:rPr>
                <w:szCs w:val="24"/>
              </w:rPr>
              <w:t>1</w:t>
            </w:r>
            <w:r w:rsidRPr="00312A05">
              <w:rPr>
                <w:szCs w:val="24"/>
              </w:rPr>
              <w:t xml:space="preserve">0 </w:t>
            </w:r>
            <w:r w:rsidRPr="00092BEA">
              <w:rPr>
                <w:szCs w:val="24"/>
              </w:rPr>
              <w:t xml:space="preserve">(dešimt) </w:t>
            </w:r>
            <w:r w:rsidR="00793835">
              <w:rPr>
                <w:szCs w:val="24"/>
              </w:rPr>
              <w:t>darbo dienų</w:t>
            </w:r>
            <w:r w:rsidRPr="00092BEA">
              <w:rPr>
                <w:szCs w:val="24"/>
              </w:rPr>
              <w:t>;</w:t>
            </w:r>
          </w:p>
          <w:p w14:paraId="183A9AA2" w14:textId="77C33F3F" w:rsidR="00092BEA" w:rsidRPr="00092BEA" w:rsidRDefault="00092BEA" w:rsidP="00E84E66">
            <w:pPr>
              <w:tabs>
                <w:tab w:val="left" w:pos="1843"/>
              </w:tabs>
              <w:jc w:val="both"/>
              <w:rPr>
                <w:szCs w:val="24"/>
              </w:rPr>
            </w:pPr>
            <w:r>
              <w:rPr>
                <w:rFonts w:eastAsia="Arial Unicode MS"/>
                <w:szCs w:val="24"/>
                <w:bdr w:val="nil"/>
              </w:rPr>
              <w:t xml:space="preserve">10.1.1.3. </w:t>
            </w:r>
            <w:r w:rsidRPr="00092BEA">
              <w:rPr>
                <w:rFonts w:eastAsia="Arial Unicode MS"/>
                <w:szCs w:val="24"/>
                <w:bdr w:val="nil"/>
              </w:rPr>
              <w:t xml:space="preserve">jeigu </w:t>
            </w:r>
            <w:r>
              <w:rPr>
                <w:rFonts w:eastAsia="Arial Unicode MS"/>
                <w:szCs w:val="24"/>
                <w:bdr w:val="nil"/>
              </w:rPr>
              <w:t>Tiekėjas</w:t>
            </w:r>
            <w:r w:rsidRPr="00092BEA">
              <w:rPr>
                <w:rFonts w:eastAsia="Arial Unicode MS"/>
                <w:szCs w:val="24"/>
                <w:bdr w:val="nil"/>
              </w:rPr>
              <w:t xml:space="preserve"> per Pirkėjo nustatytą terminą nepašalins nustatytų Prekių trūkumų </w:t>
            </w:r>
            <w:r w:rsidRPr="00092BEA">
              <w:rPr>
                <w:szCs w:val="24"/>
                <w:bdr w:val="nil"/>
              </w:rPr>
              <w:t>arba nepakeis Sutartyje nustatytų reikalavimų neatitinkančių Prekių atitinkančiomis,</w:t>
            </w:r>
            <w:r w:rsidRPr="00092BEA">
              <w:rPr>
                <w:rFonts w:eastAsia="Arial Unicode MS"/>
                <w:szCs w:val="24"/>
                <w:bdr w:val="nil"/>
              </w:rPr>
              <w:t xml:space="preserve"> arba atsisakys juos pašalinti (išskyrus atvejus, kai trūkumai yra nereikšmingi ir Prekės atitinka Techninėje specifikacijoje nustatytus reikalavimus);</w:t>
            </w:r>
          </w:p>
          <w:p w14:paraId="3657475F" w14:textId="2D1469FC" w:rsidR="000B043F" w:rsidRDefault="00092BEA" w:rsidP="00E84E66">
            <w:pPr>
              <w:tabs>
                <w:tab w:val="left" w:pos="1843"/>
              </w:tabs>
              <w:jc w:val="both"/>
              <w:rPr>
                <w:b/>
                <w:bCs/>
                <w:color w:val="4472C4"/>
                <w:kern w:val="2"/>
                <w:szCs w:val="24"/>
              </w:rPr>
            </w:pPr>
            <w:r>
              <w:rPr>
                <w:szCs w:val="24"/>
              </w:rPr>
              <w:t xml:space="preserve">10.1.1.4. </w:t>
            </w:r>
            <w:r w:rsidRPr="00092BEA">
              <w:rPr>
                <w:szCs w:val="24"/>
              </w:rPr>
              <w:t xml:space="preserve">jeigu </w:t>
            </w:r>
            <w:r w:rsidR="00B10DD3" w:rsidRPr="00B10DD3">
              <w:rPr>
                <w:szCs w:val="24"/>
              </w:rPr>
              <w:t>Tiekėjas</w:t>
            </w:r>
            <w:r w:rsidRPr="00092BEA">
              <w:rPr>
                <w:szCs w:val="24"/>
              </w:rPr>
              <w:t xml:space="preserve"> pažeis Sutartyje nustatytus įsipareigojimus dėl konfidencialumo.</w:t>
            </w:r>
          </w:p>
        </w:tc>
      </w:tr>
      <w:tr w:rsidR="00793835" w:rsidRPr="00793835" w14:paraId="0F5458CF" w14:textId="77777777">
        <w:trPr>
          <w:trHeight w:val="300"/>
        </w:trPr>
        <w:tc>
          <w:tcPr>
            <w:tcW w:w="2700" w:type="dxa"/>
            <w:gridSpan w:val="2"/>
          </w:tcPr>
          <w:p w14:paraId="0C270B5F" w14:textId="77777777" w:rsidR="000B043F" w:rsidRPr="00793835" w:rsidRDefault="000B043F" w:rsidP="00E84E66">
            <w:pPr>
              <w:rPr>
                <w:b/>
                <w:bCs/>
                <w:kern w:val="2"/>
                <w:szCs w:val="24"/>
              </w:rPr>
            </w:pPr>
            <w:r w:rsidRPr="00793835">
              <w:rPr>
                <w:b/>
                <w:bCs/>
                <w:kern w:val="2"/>
                <w:szCs w:val="24"/>
              </w:rPr>
              <w:t>10.2. Dideli arba nuolatiniai esminės Sutarties sąlygos vykdymo trūkumai</w:t>
            </w:r>
          </w:p>
        </w:tc>
        <w:tc>
          <w:tcPr>
            <w:tcW w:w="6835" w:type="dxa"/>
            <w:gridSpan w:val="3"/>
          </w:tcPr>
          <w:p w14:paraId="3BF277F2" w14:textId="179313C1" w:rsidR="00092BEA" w:rsidRPr="00793835" w:rsidRDefault="00092BEA" w:rsidP="00E84E66">
            <w:pPr>
              <w:jc w:val="both"/>
              <w:rPr>
                <w:kern w:val="2"/>
                <w:szCs w:val="24"/>
              </w:rPr>
            </w:pPr>
            <w:r w:rsidRPr="00793835">
              <w:rPr>
                <w:kern w:val="2"/>
                <w:szCs w:val="24"/>
              </w:rPr>
              <w:t>10.2.1. Sutarties nuolatiniu esminės Sutarties sąlygos vykdymo trūkumu bus laikoma:</w:t>
            </w:r>
          </w:p>
          <w:p w14:paraId="3A6F3D09" w14:textId="77777777" w:rsidR="000B043F" w:rsidRPr="00793835" w:rsidRDefault="00092BEA" w:rsidP="00E84E66">
            <w:pPr>
              <w:jc w:val="both"/>
              <w:rPr>
                <w:kern w:val="2"/>
                <w:szCs w:val="24"/>
              </w:rPr>
            </w:pPr>
            <w:r w:rsidRPr="00793835">
              <w:rPr>
                <w:kern w:val="2"/>
                <w:szCs w:val="24"/>
              </w:rPr>
              <w:t xml:space="preserve">10.2.1.1. </w:t>
            </w:r>
            <w:r w:rsidR="000B043F" w:rsidRPr="00793835">
              <w:rPr>
                <w:kern w:val="2"/>
                <w:szCs w:val="24"/>
              </w:rPr>
              <w:t>Tiekėjo uždelsimas, trunkantis daugiau ne</w:t>
            </w:r>
            <w:r w:rsidRPr="00793835">
              <w:rPr>
                <w:kern w:val="2"/>
                <w:szCs w:val="24"/>
              </w:rPr>
              <w:t>i 10 (dešimt) dar</w:t>
            </w:r>
            <w:r w:rsidR="000B043F" w:rsidRPr="00793835">
              <w:rPr>
                <w:kern w:val="2"/>
                <w:szCs w:val="24"/>
              </w:rPr>
              <w:t>bo dien</w:t>
            </w:r>
            <w:r w:rsidRPr="00793835">
              <w:rPr>
                <w:kern w:val="2"/>
                <w:szCs w:val="24"/>
              </w:rPr>
              <w:t>ų</w:t>
            </w:r>
            <w:r w:rsidR="000B043F" w:rsidRPr="00793835">
              <w:rPr>
                <w:kern w:val="2"/>
                <w:szCs w:val="24"/>
              </w:rPr>
              <w:t>, tiekti Prekes</w:t>
            </w:r>
            <w:r w:rsidRPr="00793835">
              <w:rPr>
                <w:kern w:val="2"/>
                <w:szCs w:val="24"/>
              </w:rPr>
              <w:t xml:space="preserve"> 4.1.1 papunktyje nustatytu terminu;</w:t>
            </w:r>
          </w:p>
          <w:p w14:paraId="27FF7C68" w14:textId="1D553955" w:rsidR="00092BEA" w:rsidRPr="00793835" w:rsidRDefault="00092BEA" w:rsidP="00E84E66">
            <w:pPr>
              <w:jc w:val="both"/>
              <w:rPr>
                <w:kern w:val="2"/>
                <w:szCs w:val="24"/>
              </w:rPr>
            </w:pPr>
            <w:r w:rsidRPr="00793835">
              <w:rPr>
                <w:kern w:val="2"/>
                <w:szCs w:val="24"/>
              </w:rPr>
              <w:lastRenderedPageBreak/>
              <w:t xml:space="preserve">10.2.1.2. </w:t>
            </w:r>
            <w:r w:rsidR="00793835" w:rsidRPr="00793835">
              <w:rPr>
                <w:kern w:val="2"/>
                <w:szCs w:val="24"/>
              </w:rPr>
              <w:t xml:space="preserve">Tiekėjo uždelsimas, trunkantis daugiau nei 10 (dešimt) darbo dienų pakeisti </w:t>
            </w:r>
            <w:r w:rsidR="00793835" w:rsidRPr="00793835">
              <w:rPr>
                <w:szCs w:val="24"/>
                <w:bdr w:val="nil"/>
              </w:rPr>
              <w:t>Sutartyje nustatytų reikalavimų neatitinkančių Prekių atitinkančiomis.</w:t>
            </w:r>
          </w:p>
        </w:tc>
      </w:tr>
      <w:tr w:rsidR="000B043F" w14:paraId="70836C3F" w14:textId="77777777">
        <w:trPr>
          <w:trHeight w:val="300"/>
        </w:trPr>
        <w:tc>
          <w:tcPr>
            <w:tcW w:w="9535" w:type="dxa"/>
            <w:gridSpan w:val="5"/>
          </w:tcPr>
          <w:p w14:paraId="31DFC488" w14:textId="77777777" w:rsidR="000B043F" w:rsidRDefault="000B043F" w:rsidP="00E84E66">
            <w:pPr>
              <w:jc w:val="center"/>
              <w:rPr>
                <w:b/>
                <w:bCs/>
                <w:kern w:val="2"/>
                <w:szCs w:val="24"/>
              </w:rPr>
            </w:pPr>
            <w:r>
              <w:rPr>
                <w:b/>
                <w:bCs/>
                <w:kern w:val="2"/>
                <w:szCs w:val="24"/>
              </w:rPr>
              <w:lastRenderedPageBreak/>
              <w:t>11. SUTARTIES GALIOJIMAS IR KEITIMAS</w:t>
            </w:r>
          </w:p>
        </w:tc>
      </w:tr>
      <w:tr w:rsidR="000B043F"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0B043F" w:rsidRDefault="000B043F" w:rsidP="00E84E66">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1B3FAAF" w14:textId="77777777" w:rsidR="00F72E54" w:rsidRPr="00E31BFC" w:rsidRDefault="00F72E54" w:rsidP="00E84E66">
            <w:pPr>
              <w:jc w:val="both"/>
              <w:rPr>
                <w:kern w:val="2"/>
                <w:szCs w:val="24"/>
              </w:rPr>
            </w:pPr>
            <w:r w:rsidRPr="00E31BFC">
              <w:rPr>
                <w:kern w:val="2"/>
                <w:szCs w:val="24"/>
              </w:rPr>
              <w:t>Ši Sutartis laikoma sudaryta ir įsigalioja nuo Sutarties pasirašymo dienos (antrosios Šalies pasirašymo dieną).</w:t>
            </w:r>
          </w:p>
          <w:p w14:paraId="0DC01EF2" w14:textId="430C2722" w:rsidR="000B043F" w:rsidRDefault="00F72E54" w:rsidP="00E84E66">
            <w:pPr>
              <w:jc w:val="both"/>
              <w:rPr>
                <w:color w:val="4472C4"/>
                <w:kern w:val="2"/>
                <w:szCs w:val="24"/>
              </w:rPr>
            </w:pPr>
            <w:r w:rsidRPr="00E31BFC">
              <w:rPr>
                <w:color w:val="000000"/>
                <w:kern w:val="2"/>
                <w:szCs w:val="24"/>
              </w:rPr>
              <w:t>Sutartis galioja iki visiško prievolių įvykdymo</w:t>
            </w:r>
            <w:r w:rsidR="006501E1">
              <w:rPr>
                <w:color w:val="000000"/>
                <w:kern w:val="2"/>
                <w:szCs w:val="24"/>
              </w:rPr>
              <w:t xml:space="preserve">, </w:t>
            </w:r>
            <w:r w:rsidRPr="00E31BFC">
              <w:rPr>
                <w:color w:val="000000"/>
                <w:kern w:val="2"/>
                <w:szCs w:val="24"/>
              </w:rPr>
              <w:t xml:space="preserve">bet jos terminas negali būti ilgesnis kaip </w:t>
            </w:r>
            <w:r w:rsidR="006444A4">
              <w:rPr>
                <w:color w:val="000000"/>
                <w:kern w:val="2"/>
                <w:szCs w:val="24"/>
              </w:rPr>
              <w:t>4</w:t>
            </w:r>
            <w:r w:rsidRPr="00E31BFC">
              <w:rPr>
                <w:color w:val="000000"/>
                <w:kern w:val="2"/>
                <w:szCs w:val="24"/>
              </w:rPr>
              <w:t xml:space="preserve"> (</w:t>
            </w:r>
            <w:r w:rsidR="006444A4">
              <w:rPr>
                <w:color w:val="000000"/>
                <w:kern w:val="2"/>
                <w:szCs w:val="24"/>
              </w:rPr>
              <w:t>keturi</w:t>
            </w:r>
            <w:r w:rsidRPr="00E31BFC">
              <w:rPr>
                <w:color w:val="000000"/>
                <w:kern w:val="2"/>
                <w:szCs w:val="24"/>
              </w:rPr>
              <w:t>) mėnesiai.</w:t>
            </w:r>
          </w:p>
        </w:tc>
      </w:tr>
      <w:tr w:rsidR="000B043F"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0B043F" w:rsidRDefault="000B043F" w:rsidP="00E84E66">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4B2306E9" w:rsidR="000B043F" w:rsidRDefault="000B043F" w:rsidP="00E84E66">
            <w:pPr>
              <w:rPr>
                <w:kern w:val="2"/>
                <w:szCs w:val="24"/>
              </w:rPr>
            </w:pPr>
            <w:r>
              <w:rPr>
                <w:kern w:val="2"/>
                <w:szCs w:val="24"/>
              </w:rPr>
              <w:t>Netaikoma</w:t>
            </w:r>
          </w:p>
        </w:tc>
      </w:tr>
      <w:tr w:rsidR="000B043F" w14:paraId="0284242D" w14:textId="77777777">
        <w:trPr>
          <w:trHeight w:val="300"/>
        </w:trPr>
        <w:tc>
          <w:tcPr>
            <w:tcW w:w="9535" w:type="dxa"/>
            <w:gridSpan w:val="5"/>
          </w:tcPr>
          <w:p w14:paraId="05AABF93" w14:textId="77777777" w:rsidR="000B043F" w:rsidRDefault="000B043F" w:rsidP="00E84E66">
            <w:pPr>
              <w:jc w:val="center"/>
              <w:rPr>
                <w:b/>
                <w:bCs/>
                <w:kern w:val="2"/>
                <w:szCs w:val="24"/>
              </w:rPr>
            </w:pPr>
            <w:r>
              <w:rPr>
                <w:b/>
                <w:bCs/>
                <w:kern w:val="2"/>
                <w:szCs w:val="24"/>
              </w:rPr>
              <w:t>12. SUTARTIES NUTRAUKIMAS</w:t>
            </w:r>
          </w:p>
        </w:tc>
      </w:tr>
      <w:tr w:rsidR="000B043F" w14:paraId="02CDEAC4" w14:textId="77777777" w:rsidTr="00F72E54">
        <w:trPr>
          <w:trHeight w:val="300"/>
        </w:trPr>
        <w:tc>
          <w:tcPr>
            <w:tcW w:w="2689" w:type="dxa"/>
          </w:tcPr>
          <w:p w14:paraId="226C878D" w14:textId="77777777" w:rsidR="000B043F" w:rsidRDefault="000B043F" w:rsidP="00E84E66">
            <w:pPr>
              <w:rPr>
                <w:b/>
                <w:bCs/>
                <w:kern w:val="2"/>
                <w:szCs w:val="24"/>
              </w:rPr>
            </w:pPr>
            <w:r>
              <w:rPr>
                <w:b/>
                <w:bCs/>
                <w:kern w:val="2"/>
                <w:szCs w:val="24"/>
              </w:rPr>
              <w:t>12.1. Sutarties nutraukimo pagrindai</w:t>
            </w:r>
          </w:p>
        </w:tc>
        <w:tc>
          <w:tcPr>
            <w:tcW w:w="6846" w:type="dxa"/>
            <w:gridSpan w:val="4"/>
          </w:tcPr>
          <w:p w14:paraId="6FAE0A4C" w14:textId="262B2861" w:rsidR="000B043F" w:rsidRPr="00F72E54" w:rsidRDefault="000B043F" w:rsidP="00E84E66">
            <w:pPr>
              <w:jc w:val="both"/>
              <w:rPr>
                <w:kern w:val="2"/>
                <w:szCs w:val="24"/>
              </w:rPr>
            </w:pPr>
            <w:r>
              <w:rPr>
                <w:kern w:val="2"/>
                <w:szCs w:val="24"/>
              </w:rPr>
              <w:t>Sutartis gali būti nutraukiama rašytiniu Šalių susitarimu arba vienašališkai, Bendrosiose sąlygose nustatyta tvarka.</w:t>
            </w:r>
          </w:p>
        </w:tc>
      </w:tr>
      <w:tr w:rsidR="00DC3660" w:rsidRPr="00DC3660" w14:paraId="69CB11D9" w14:textId="77777777" w:rsidTr="00F72E54">
        <w:trPr>
          <w:trHeight w:val="300"/>
        </w:trPr>
        <w:tc>
          <w:tcPr>
            <w:tcW w:w="2689" w:type="dxa"/>
          </w:tcPr>
          <w:p w14:paraId="30B41D12" w14:textId="77777777" w:rsidR="000B043F" w:rsidRPr="00DC3660" w:rsidRDefault="000B043F" w:rsidP="00E84E66">
            <w:pPr>
              <w:rPr>
                <w:b/>
                <w:bCs/>
                <w:kern w:val="2"/>
                <w:szCs w:val="24"/>
              </w:rPr>
            </w:pPr>
            <w:r w:rsidRPr="00DC3660">
              <w:rPr>
                <w:b/>
                <w:bCs/>
                <w:kern w:val="2"/>
                <w:szCs w:val="24"/>
              </w:rPr>
              <w:t>12.2. Esminiai Sutarties pažeidimai</w:t>
            </w:r>
          </w:p>
          <w:p w14:paraId="08CC1A68" w14:textId="77777777" w:rsidR="000B043F" w:rsidRPr="00DC3660" w:rsidRDefault="000B043F" w:rsidP="00E84E66">
            <w:pPr>
              <w:rPr>
                <w:b/>
                <w:bCs/>
                <w:kern w:val="2"/>
                <w:szCs w:val="24"/>
              </w:rPr>
            </w:pPr>
          </w:p>
        </w:tc>
        <w:tc>
          <w:tcPr>
            <w:tcW w:w="6846" w:type="dxa"/>
            <w:gridSpan w:val="4"/>
          </w:tcPr>
          <w:p w14:paraId="22192202" w14:textId="77777777" w:rsidR="000B043F" w:rsidRPr="00DC3660" w:rsidRDefault="000B043F" w:rsidP="00E84E66">
            <w:pPr>
              <w:jc w:val="both"/>
              <w:rPr>
                <w:kern w:val="2"/>
                <w:szCs w:val="24"/>
              </w:rPr>
            </w:pPr>
            <w:r w:rsidRPr="00DC3660">
              <w:rPr>
                <w:kern w:val="2"/>
                <w:szCs w:val="24"/>
              </w:rPr>
              <w:t>12.2.1. jeigu Tiekėjas nevykdo prisiimtų įsipareigojimų už Sutartyje nustatytą Sutarties kainą / įkainius;</w:t>
            </w:r>
          </w:p>
          <w:p w14:paraId="7092C4D1" w14:textId="6337766D" w:rsidR="000B043F" w:rsidRPr="00DC3660" w:rsidRDefault="000B043F" w:rsidP="00E84E66">
            <w:pPr>
              <w:spacing w:line="257" w:lineRule="auto"/>
              <w:jc w:val="both"/>
              <w:rPr>
                <w:rFonts w:eastAsia="Arial"/>
                <w:kern w:val="2"/>
                <w:szCs w:val="24"/>
              </w:rPr>
            </w:pPr>
            <w:r w:rsidRPr="00DC3660">
              <w:rPr>
                <w:rFonts w:eastAsia="Arial"/>
                <w:kern w:val="2"/>
                <w:szCs w:val="24"/>
              </w:rPr>
              <w:t>12.2.</w:t>
            </w:r>
            <w:r w:rsidR="00DC3660" w:rsidRPr="00DC3660">
              <w:rPr>
                <w:rFonts w:eastAsia="Arial"/>
                <w:kern w:val="2"/>
                <w:szCs w:val="24"/>
              </w:rPr>
              <w:t>2</w:t>
            </w:r>
            <w:r w:rsidRPr="00DC3660">
              <w:rPr>
                <w:rFonts w:eastAsia="Arial"/>
                <w:kern w:val="2"/>
                <w:szCs w:val="24"/>
              </w:rPr>
              <w:t xml:space="preserve">. jeigu Tiekėjas nesilaiko Sutartyje nustatytų Prekių tiekimo terminų 2 (du) kartus iš eilės arba vėluoja pristatyti Prekes daugiau nei </w:t>
            </w:r>
            <w:r w:rsidR="00DC3660" w:rsidRPr="00DC3660">
              <w:rPr>
                <w:rFonts w:eastAsia="Arial"/>
                <w:kern w:val="2"/>
                <w:szCs w:val="24"/>
              </w:rPr>
              <w:t>10 (dešimt)</w:t>
            </w:r>
            <w:r w:rsidRPr="00DC3660">
              <w:rPr>
                <w:rFonts w:eastAsia="Arial"/>
                <w:kern w:val="2"/>
                <w:szCs w:val="24"/>
              </w:rPr>
              <w:t xml:space="preserve"> </w:t>
            </w:r>
            <w:r w:rsidR="00793835">
              <w:rPr>
                <w:rFonts w:eastAsia="Arial"/>
                <w:kern w:val="2"/>
                <w:szCs w:val="24"/>
              </w:rPr>
              <w:t xml:space="preserve">darbo dienų nei </w:t>
            </w:r>
            <w:r w:rsidRPr="00DC3660">
              <w:rPr>
                <w:rFonts w:eastAsia="Arial"/>
                <w:kern w:val="2"/>
                <w:szCs w:val="24"/>
              </w:rPr>
              <w:t>Sutartyje nustatytas Prekių pristatymo terminas;</w:t>
            </w:r>
          </w:p>
          <w:p w14:paraId="49957558" w14:textId="13BD53A6" w:rsidR="000B043F" w:rsidRPr="00DC3660" w:rsidRDefault="000B043F" w:rsidP="00E84E66">
            <w:pPr>
              <w:tabs>
                <w:tab w:val="left" w:pos="567"/>
                <w:tab w:val="left" w:pos="851"/>
                <w:tab w:val="left" w:pos="992"/>
                <w:tab w:val="left" w:pos="1134"/>
              </w:tabs>
              <w:spacing w:line="257" w:lineRule="auto"/>
              <w:jc w:val="both"/>
              <w:rPr>
                <w:rFonts w:eastAsia="Arial"/>
                <w:kern w:val="2"/>
                <w:szCs w:val="24"/>
              </w:rPr>
            </w:pPr>
            <w:r w:rsidRPr="00DC3660">
              <w:rPr>
                <w:rFonts w:eastAsia="Arial"/>
                <w:kern w:val="2"/>
                <w:szCs w:val="24"/>
              </w:rPr>
              <w:t>12.2.</w:t>
            </w:r>
            <w:r w:rsidR="00DC3660" w:rsidRPr="00DC3660">
              <w:rPr>
                <w:rFonts w:eastAsia="Arial"/>
                <w:kern w:val="2"/>
                <w:szCs w:val="24"/>
              </w:rPr>
              <w:t>3</w:t>
            </w:r>
            <w:r w:rsidRPr="00DC3660">
              <w:rPr>
                <w:rFonts w:eastAsia="Arial"/>
                <w:kern w:val="2"/>
                <w:szCs w:val="24"/>
              </w:rPr>
              <w:t>. jeigu Tiekėjas pažeidžia Prekių pristatymo terminus ir priskaičiuotų netesybų už vėlavimą suma viršija 20 (dvidešimt) proc. Pradinės sutarties vertės;</w:t>
            </w:r>
          </w:p>
          <w:p w14:paraId="05C38EB5" w14:textId="3DBBB166" w:rsidR="000B043F" w:rsidRPr="00DC3660" w:rsidRDefault="000B043F" w:rsidP="00E84E66">
            <w:pPr>
              <w:tabs>
                <w:tab w:val="left" w:pos="567"/>
                <w:tab w:val="left" w:pos="851"/>
                <w:tab w:val="left" w:pos="992"/>
                <w:tab w:val="left" w:pos="1134"/>
              </w:tabs>
              <w:spacing w:line="257" w:lineRule="auto"/>
              <w:jc w:val="both"/>
              <w:rPr>
                <w:rFonts w:eastAsia="Arial"/>
                <w:kern w:val="2"/>
                <w:szCs w:val="24"/>
              </w:rPr>
            </w:pPr>
            <w:r w:rsidRPr="00DC3660">
              <w:rPr>
                <w:rFonts w:eastAsia="Arial"/>
                <w:kern w:val="2"/>
                <w:szCs w:val="24"/>
              </w:rPr>
              <w:t>12.2.</w:t>
            </w:r>
            <w:r w:rsidR="00DC3660" w:rsidRPr="00DC3660">
              <w:rPr>
                <w:rFonts w:eastAsia="Arial"/>
                <w:kern w:val="2"/>
                <w:szCs w:val="24"/>
              </w:rPr>
              <w:t>4</w:t>
            </w:r>
            <w:r w:rsidRPr="00DC3660">
              <w:rPr>
                <w:rFonts w:eastAsia="Arial"/>
                <w:kern w:val="2"/>
                <w:szCs w:val="24"/>
              </w:rPr>
              <w:t>. Tiekėjas pažeidžia Prekių pristatymo terminus ir dėl Prekių pristatymo vėlavimo Prekės tampa nebereikalingos;</w:t>
            </w:r>
          </w:p>
          <w:p w14:paraId="3A467226" w14:textId="3C5300C9" w:rsidR="000B043F" w:rsidRPr="00DC3660" w:rsidRDefault="000B043F" w:rsidP="00E84E66">
            <w:pPr>
              <w:tabs>
                <w:tab w:val="left" w:pos="567"/>
                <w:tab w:val="left" w:pos="851"/>
                <w:tab w:val="left" w:pos="992"/>
                <w:tab w:val="left" w:pos="1134"/>
              </w:tabs>
              <w:spacing w:line="257" w:lineRule="auto"/>
              <w:jc w:val="both"/>
              <w:rPr>
                <w:rFonts w:eastAsia="Arial"/>
                <w:kern w:val="2"/>
                <w:szCs w:val="24"/>
              </w:rPr>
            </w:pPr>
            <w:r w:rsidRPr="00DC3660">
              <w:rPr>
                <w:rFonts w:eastAsia="Arial"/>
                <w:kern w:val="2"/>
                <w:szCs w:val="24"/>
              </w:rPr>
              <w:t>12.2.</w:t>
            </w:r>
            <w:r w:rsidR="00DC3660" w:rsidRPr="00DC3660">
              <w:rPr>
                <w:rFonts w:eastAsia="Arial"/>
                <w:kern w:val="2"/>
                <w:szCs w:val="24"/>
              </w:rPr>
              <w:t>5</w:t>
            </w:r>
            <w:r w:rsidRPr="00DC3660">
              <w:rPr>
                <w:rFonts w:eastAsia="Arial"/>
                <w:kern w:val="2"/>
                <w:szCs w:val="24"/>
              </w:rPr>
              <w:t>. Tiekėjas daugiau kaip 2 (du) kartus pristato Prekes, kurios neatitinka Sutartyje ir (ar) Įstatymuose nustatytų reikalavimų Prekėms;</w:t>
            </w:r>
          </w:p>
          <w:p w14:paraId="03DDA9E3" w14:textId="5E9EECCD" w:rsidR="000B043F" w:rsidRPr="00DC3660" w:rsidRDefault="000B043F" w:rsidP="00E84E66">
            <w:pPr>
              <w:tabs>
                <w:tab w:val="left" w:pos="567"/>
                <w:tab w:val="left" w:pos="851"/>
                <w:tab w:val="left" w:pos="992"/>
                <w:tab w:val="left" w:pos="1134"/>
              </w:tabs>
              <w:spacing w:line="257" w:lineRule="auto"/>
              <w:jc w:val="both"/>
              <w:rPr>
                <w:rFonts w:eastAsia="Arial"/>
                <w:kern w:val="2"/>
                <w:szCs w:val="24"/>
              </w:rPr>
            </w:pPr>
            <w:r w:rsidRPr="00DC3660">
              <w:rPr>
                <w:rFonts w:eastAsia="Arial"/>
                <w:kern w:val="2"/>
              </w:rPr>
              <w:t>12.2.</w:t>
            </w:r>
            <w:r w:rsidR="00DC3660" w:rsidRPr="00DC3660">
              <w:rPr>
                <w:rFonts w:eastAsia="Arial"/>
                <w:kern w:val="2"/>
              </w:rPr>
              <w:t>6</w:t>
            </w:r>
            <w:r w:rsidRPr="00DC3660">
              <w:rPr>
                <w:rFonts w:eastAsia="Arial"/>
                <w:kern w:val="2"/>
              </w:rPr>
              <w:t>. Tiekėjas 2 (du) kartus pažeidžia esminę Sutarties sąlygą.</w:t>
            </w:r>
          </w:p>
        </w:tc>
      </w:tr>
      <w:tr w:rsidR="000B043F" w14:paraId="66C5FB47" w14:textId="77777777">
        <w:trPr>
          <w:trHeight w:val="300"/>
        </w:trPr>
        <w:tc>
          <w:tcPr>
            <w:tcW w:w="9535" w:type="dxa"/>
            <w:gridSpan w:val="5"/>
          </w:tcPr>
          <w:p w14:paraId="2E78AE5D" w14:textId="426DF470" w:rsidR="000B043F" w:rsidRDefault="000B043F" w:rsidP="00E84E66">
            <w:pPr>
              <w:jc w:val="center"/>
              <w:rPr>
                <w:kern w:val="2"/>
                <w:szCs w:val="24"/>
              </w:rPr>
            </w:pPr>
            <w:r>
              <w:rPr>
                <w:b/>
                <w:bCs/>
                <w:kern w:val="2"/>
                <w:szCs w:val="24"/>
              </w:rPr>
              <w:t>13. APLINKOSAUGINIAI IR SOCIALINIAI KRITERIJAI</w:t>
            </w:r>
          </w:p>
        </w:tc>
      </w:tr>
      <w:tr w:rsidR="00DC3660" w:rsidRPr="00DC3660" w14:paraId="2A940830" w14:textId="77777777" w:rsidTr="00F72E54">
        <w:trPr>
          <w:trHeight w:val="300"/>
        </w:trPr>
        <w:tc>
          <w:tcPr>
            <w:tcW w:w="2689" w:type="dxa"/>
          </w:tcPr>
          <w:p w14:paraId="5445B64C" w14:textId="77777777" w:rsidR="000B043F" w:rsidRPr="00DC3660" w:rsidRDefault="000B043F" w:rsidP="00E84E66">
            <w:pPr>
              <w:rPr>
                <w:b/>
                <w:bCs/>
                <w:kern w:val="2"/>
                <w:szCs w:val="24"/>
              </w:rPr>
            </w:pPr>
            <w:r w:rsidRPr="00DC3660">
              <w:rPr>
                <w:b/>
                <w:bCs/>
                <w:kern w:val="2"/>
                <w:szCs w:val="24"/>
              </w:rPr>
              <w:t>13.1. Aplinkosauginių kriterijų nustatymo teisinis pagrindas</w:t>
            </w:r>
          </w:p>
        </w:tc>
        <w:tc>
          <w:tcPr>
            <w:tcW w:w="6846" w:type="dxa"/>
            <w:gridSpan w:val="4"/>
          </w:tcPr>
          <w:p w14:paraId="4B6631DF" w14:textId="280B2D1F" w:rsidR="000B043F" w:rsidRPr="00DC3660" w:rsidRDefault="00BA50A3" w:rsidP="00E84E66">
            <w:pPr>
              <w:jc w:val="both"/>
              <w:rPr>
                <w:kern w:val="2"/>
                <w:szCs w:val="24"/>
                <w:shd w:val="clear" w:color="auto" w:fill="FFFFFF"/>
              </w:rPr>
            </w:pPr>
            <w:r w:rsidRPr="0056602A">
              <w:rPr>
                <w:color w:val="000000"/>
                <w:kern w:val="2"/>
                <w:szCs w:val="24"/>
                <w:shd w:val="clear" w:color="auto" w:fill="FFFFFF"/>
              </w:rPr>
              <w:t xml:space="preserve">Aplinkosauginiai kriterijai Prekėms nustatomi vadovaujantis </w:t>
            </w:r>
            <w:r w:rsidRPr="0056602A">
              <w:rPr>
                <w:color w:val="000000"/>
                <w:kern w:val="2"/>
                <w:szCs w:val="24"/>
              </w:rPr>
              <w:t>Aplinkos apsaugos kriterijų taikymo, vykdant žaliuosius pirkimus, tvarkos aprašo, patvirtinto 2011 m. birželio 28 d. įsakymu D1-508</w:t>
            </w:r>
            <w:r w:rsidRPr="0056602A">
              <w:rPr>
                <w:color w:val="000000"/>
                <w:kern w:val="2"/>
                <w:szCs w:val="24"/>
                <w:shd w:val="clear" w:color="auto" w:fill="FFFFFF"/>
              </w:rPr>
              <w:t xml:space="preserve"> „Dėl Aplinkos apsaugos kriterijų taikymo, vykdant žaliuosius pirkimus, tvarkos aprašo patvirtinimo“ (toliau – Tvarkos aprašas) 4.4.4.</w:t>
            </w:r>
            <w:r w:rsidR="001D0284">
              <w:rPr>
                <w:color w:val="000000"/>
                <w:kern w:val="2"/>
                <w:szCs w:val="24"/>
                <w:shd w:val="clear" w:color="auto" w:fill="FFFFFF"/>
              </w:rPr>
              <w:t>1 ir 4.4.4.4.</w:t>
            </w:r>
            <w:r w:rsidRPr="0056602A">
              <w:rPr>
                <w:color w:val="000000"/>
                <w:kern w:val="2"/>
                <w:szCs w:val="24"/>
                <w:shd w:val="clear" w:color="auto" w:fill="FFFFFF"/>
              </w:rPr>
              <w:t xml:space="preserve"> papunkči</w:t>
            </w:r>
            <w:r w:rsidR="001D0284">
              <w:rPr>
                <w:color w:val="000000"/>
                <w:kern w:val="2"/>
                <w:szCs w:val="24"/>
                <w:shd w:val="clear" w:color="auto" w:fill="FFFFFF"/>
              </w:rPr>
              <w:t>ais.</w:t>
            </w:r>
          </w:p>
        </w:tc>
      </w:tr>
      <w:tr w:rsidR="000B043F" w14:paraId="032072CC" w14:textId="77777777" w:rsidTr="00F72E54">
        <w:trPr>
          <w:trHeight w:val="300"/>
        </w:trPr>
        <w:tc>
          <w:tcPr>
            <w:tcW w:w="2689" w:type="dxa"/>
          </w:tcPr>
          <w:p w14:paraId="0C0ADA8E" w14:textId="77777777" w:rsidR="000B043F" w:rsidRDefault="000B043F" w:rsidP="00E84E66">
            <w:pPr>
              <w:rPr>
                <w:b/>
                <w:bCs/>
                <w:kern w:val="2"/>
                <w:szCs w:val="24"/>
              </w:rPr>
            </w:pPr>
            <w:r>
              <w:rPr>
                <w:b/>
                <w:bCs/>
                <w:kern w:val="2"/>
                <w:szCs w:val="24"/>
              </w:rPr>
              <w:t>13.2.  Su perkamomis Prekėmis susiję socialiniai kriterijai</w:t>
            </w:r>
          </w:p>
        </w:tc>
        <w:tc>
          <w:tcPr>
            <w:tcW w:w="6846" w:type="dxa"/>
            <w:gridSpan w:val="4"/>
          </w:tcPr>
          <w:p w14:paraId="7834229A" w14:textId="7FE70539" w:rsidR="000B043F" w:rsidRPr="00DC3660" w:rsidRDefault="000B043F" w:rsidP="00E84E66">
            <w:pPr>
              <w:rPr>
                <w:color w:val="000000"/>
                <w:kern w:val="2"/>
                <w:szCs w:val="24"/>
                <w:shd w:val="clear" w:color="auto" w:fill="FFFFFF"/>
              </w:rPr>
            </w:pPr>
            <w:r>
              <w:rPr>
                <w:color w:val="000000"/>
                <w:kern w:val="2"/>
                <w:szCs w:val="24"/>
                <w:shd w:val="clear" w:color="auto" w:fill="FFFFFF"/>
              </w:rPr>
              <w:t>Netaikoma</w:t>
            </w:r>
          </w:p>
        </w:tc>
      </w:tr>
      <w:tr w:rsidR="000B043F" w14:paraId="07F0FFD0" w14:textId="77777777">
        <w:trPr>
          <w:trHeight w:val="300"/>
        </w:trPr>
        <w:tc>
          <w:tcPr>
            <w:tcW w:w="9535" w:type="dxa"/>
            <w:gridSpan w:val="5"/>
          </w:tcPr>
          <w:p w14:paraId="0EE0B189" w14:textId="77777777" w:rsidR="000B043F" w:rsidRDefault="000B043F" w:rsidP="00E84E66">
            <w:pPr>
              <w:jc w:val="center"/>
              <w:rPr>
                <w:b/>
                <w:bCs/>
                <w:kern w:val="2"/>
                <w:szCs w:val="24"/>
              </w:rPr>
            </w:pPr>
            <w:r>
              <w:rPr>
                <w:b/>
                <w:bCs/>
                <w:kern w:val="2"/>
                <w:szCs w:val="24"/>
              </w:rPr>
              <w:t xml:space="preserve">14. BENDRŲJŲ SĄLYGŲ PAKEITIMAI IR PAPILDYMAI </w:t>
            </w:r>
          </w:p>
          <w:p w14:paraId="5D079BCD" w14:textId="77777777" w:rsidR="000B043F" w:rsidRDefault="000B043F" w:rsidP="00E84E66">
            <w:pPr>
              <w:jc w:val="center"/>
              <w:rPr>
                <w:kern w:val="2"/>
                <w:szCs w:val="24"/>
              </w:rPr>
            </w:pPr>
            <w:r>
              <w:rPr>
                <w:kern w:val="2"/>
                <w:szCs w:val="24"/>
              </w:rPr>
              <w:t xml:space="preserve">(jeigu būtina dėl konkretaus Sutarties dalyko specifikos) </w:t>
            </w:r>
          </w:p>
        </w:tc>
      </w:tr>
      <w:tr w:rsidR="000B043F" w14:paraId="6259D831" w14:textId="77777777" w:rsidTr="00F72E54">
        <w:trPr>
          <w:trHeight w:val="300"/>
        </w:trPr>
        <w:tc>
          <w:tcPr>
            <w:tcW w:w="2689" w:type="dxa"/>
          </w:tcPr>
          <w:p w14:paraId="43927719" w14:textId="77777777" w:rsidR="000B043F" w:rsidRDefault="000B043F" w:rsidP="00E84E66">
            <w:pPr>
              <w:rPr>
                <w:b/>
                <w:bCs/>
                <w:kern w:val="2"/>
                <w:szCs w:val="24"/>
              </w:rPr>
            </w:pPr>
            <w:r>
              <w:rPr>
                <w:b/>
                <w:bCs/>
                <w:kern w:val="2"/>
                <w:szCs w:val="24"/>
              </w:rPr>
              <w:t xml:space="preserve">14.1. </w:t>
            </w:r>
          </w:p>
        </w:tc>
        <w:tc>
          <w:tcPr>
            <w:tcW w:w="6846" w:type="dxa"/>
            <w:gridSpan w:val="4"/>
          </w:tcPr>
          <w:p w14:paraId="64EFDE2F" w14:textId="77777777" w:rsidR="000B043F" w:rsidRDefault="000B043F" w:rsidP="00E84E66">
            <w:pPr>
              <w:rPr>
                <w:color w:val="4472C4"/>
                <w:kern w:val="2"/>
                <w:szCs w:val="24"/>
              </w:rPr>
            </w:pPr>
            <w:r>
              <w:rPr>
                <w:color w:val="4472C4"/>
                <w:kern w:val="2"/>
                <w:szCs w:val="24"/>
              </w:rPr>
              <w:t>(pildyti jei keičiamas Sutarties Bendrųjų sąlygų punktas, jį išdėstant nauja redakcija):</w:t>
            </w:r>
          </w:p>
          <w:p w14:paraId="612BA4B0" w14:textId="77777777" w:rsidR="000B043F" w:rsidRDefault="000B043F" w:rsidP="00E84E66">
            <w:pPr>
              <w:rPr>
                <w:kern w:val="2"/>
                <w:szCs w:val="24"/>
              </w:rPr>
            </w:pPr>
            <w:r>
              <w:rPr>
                <w:kern w:val="2"/>
                <w:szCs w:val="24"/>
              </w:rPr>
              <w:t>Šalys susitaria pakeisti nurodytą Sutarties Bendrųjų sąlygų punktą ir išdėstyti jį nauja redakcija: ____.</w:t>
            </w:r>
          </w:p>
        </w:tc>
      </w:tr>
      <w:tr w:rsidR="000B043F" w14:paraId="6B254F73" w14:textId="77777777" w:rsidTr="00F72E54">
        <w:trPr>
          <w:trHeight w:val="300"/>
        </w:trPr>
        <w:tc>
          <w:tcPr>
            <w:tcW w:w="2689" w:type="dxa"/>
          </w:tcPr>
          <w:p w14:paraId="2BC7AAFD" w14:textId="77777777" w:rsidR="000B043F" w:rsidRDefault="000B043F" w:rsidP="00E84E66">
            <w:pPr>
              <w:rPr>
                <w:b/>
                <w:bCs/>
                <w:kern w:val="2"/>
                <w:szCs w:val="24"/>
              </w:rPr>
            </w:pPr>
            <w:r>
              <w:rPr>
                <w:b/>
                <w:bCs/>
                <w:kern w:val="2"/>
                <w:szCs w:val="24"/>
              </w:rPr>
              <w:t>14.2.</w:t>
            </w:r>
          </w:p>
        </w:tc>
        <w:tc>
          <w:tcPr>
            <w:tcW w:w="6846" w:type="dxa"/>
            <w:gridSpan w:val="4"/>
          </w:tcPr>
          <w:p w14:paraId="25F787ED" w14:textId="77777777" w:rsidR="000B043F" w:rsidRDefault="000B043F" w:rsidP="00E84E66">
            <w:pPr>
              <w:rPr>
                <w:color w:val="4472C4"/>
                <w:kern w:val="2"/>
                <w:szCs w:val="24"/>
              </w:rPr>
            </w:pPr>
            <w:r>
              <w:rPr>
                <w:color w:val="4472C4"/>
                <w:kern w:val="2"/>
                <w:szCs w:val="24"/>
              </w:rPr>
              <w:t>(pildyti jei papildomos Sutarties Bendrosios sąlygos naujomis nuostatomis):</w:t>
            </w:r>
          </w:p>
          <w:p w14:paraId="242644AC" w14:textId="77777777" w:rsidR="000B043F" w:rsidRDefault="000B043F" w:rsidP="00E84E66">
            <w:pPr>
              <w:rPr>
                <w:kern w:val="2"/>
                <w:szCs w:val="24"/>
              </w:rPr>
            </w:pPr>
            <w:r>
              <w:rPr>
                <w:kern w:val="2"/>
                <w:szCs w:val="24"/>
              </w:rPr>
              <w:lastRenderedPageBreak/>
              <w:t>Šalys susitaria papildyti Sutarties Bendrąsias sąlygas nurodytu punktu, tačiau kitų punktų numeracijos nekeisti: ________.</w:t>
            </w:r>
          </w:p>
        </w:tc>
      </w:tr>
      <w:tr w:rsidR="000B043F" w14:paraId="5A0B465D" w14:textId="77777777" w:rsidTr="00F72E54">
        <w:trPr>
          <w:trHeight w:val="300"/>
        </w:trPr>
        <w:tc>
          <w:tcPr>
            <w:tcW w:w="2689" w:type="dxa"/>
          </w:tcPr>
          <w:p w14:paraId="1165EE3C" w14:textId="77777777" w:rsidR="000B043F" w:rsidRDefault="000B043F" w:rsidP="00E84E66">
            <w:pPr>
              <w:rPr>
                <w:b/>
                <w:bCs/>
                <w:kern w:val="2"/>
                <w:szCs w:val="24"/>
              </w:rPr>
            </w:pPr>
            <w:r>
              <w:rPr>
                <w:b/>
                <w:bCs/>
                <w:kern w:val="2"/>
                <w:szCs w:val="24"/>
              </w:rPr>
              <w:lastRenderedPageBreak/>
              <w:t>14.3.</w:t>
            </w:r>
          </w:p>
        </w:tc>
        <w:tc>
          <w:tcPr>
            <w:tcW w:w="6846" w:type="dxa"/>
            <w:gridSpan w:val="4"/>
          </w:tcPr>
          <w:p w14:paraId="0E71263A" w14:textId="77777777" w:rsidR="000B043F" w:rsidRDefault="000B043F" w:rsidP="00E84E66">
            <w:pPr>
              <w:rPr>
                <w:color w:val="4472C4"/>
                <w:kern w:val="2"/>
                <w:szCs w:val="24"/>
              </w:rPr>
            </w:pPr>
            <w:r>
              <w:rPr>
                <w:color w:val="4472C4"/>
                <w:kern w:val="2"/>
                <w:szCs w:val="24"/>
              </w:rPr>
              <w:t>(pildyti jei išbraukiamas Sutarties Bendrųjų sąlygų atitinkamas punktas:</w:t>
            </w:r>
          </w:p>
          <w:p w14:paraId="25D43BEA" w14:textId="77777777" w:rsidR="000B043F" w:rsidRDefault="000B043F" w:rsidP="00E84E66">
            <w:pPr>
              <w:rPr>
                <w:kern w:val="2"/>
                <w:szCs w:val="24"/>
              </w:rPr>
            </w:pPr>
            <w:r>
              <w:rPr>
                <w:kern w:val="2"/>
                <w:szCs w:val="24"/>
              </w:rPr>
              <w:t>Šalys susitaria išbraukti nurodytą Sutarties Bendrųjų sąlygų punktą, tačiau kitų punktų numeracijos nekeisti: _____.</w:t>
            </w:r>
          </w:p>
        </w:tc>
      </w:tr>
      <w:tr w:rsidR="000B043F" w14:paraId="79071BC9" w14:textId="77777777" w:rsidTr="00F72E54">
        <w:trPr>
          <w:trHeight w:val="300"/>
        </w:trPr>
        <w:tc>
          <w:tcPr>
            <w:tcW w:w="2689" w:type="dxa"/>
          </w:tcPr>
          <w:p w14:paraId="7D974D20" w14:textId="77777777" w:rsidR="000B043F" w:rsidRDefault="000B043F" w:rsidP="00E84E66">
            <w:pPr>
              <w:rPr>
                <w:b/>
                <w:bCs/>
                <w:kern w:val="2"/>
                <w:szCs w:val="24"/>
              </w:rPr>
            </w:pPr>
            <w:r>
              <w:rPr>
                <w:b/>
                <w:bCs/>
                <w:kern w:val="2"/>
                <w:szCs w:val="24"/>
              </w:rPr>
              <w:t>14.4.</w:t>
            </w:r>
          </w:p>
        </w:tc>
        <w:tc>
          <w:tcPr>
            <w:tcW w:w="6846" w:type="dxa"/>
            <w:gridSpan w:val="4"/>
          </w:tcPr>
          <w:p w14:paraId="3076C1AE" w14:textId="77777777" w:rsidR="000B043F" w:rsidRDefault="000B043F" w:rsidP="00E84E66">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0B043F" w:rsidRDefault="000B043F" w:rsidP="00E84E66">
            <w:pPr>
              <w:rPr>
                <w:color w:val="0070C0"/>
                <w:kern w:val="2"/>
                <w:szCs w:val="24"/>
              </w:rPr>
            </w:pPr>
          </w:p>
        </w:tc>
      </w:tr>
      <w:tr w:rsidR="000B043F" w14:paraId="35D09A71" w14:textId="77777777" w:rsidTr="00F72E54">
        <w:trPr>
          <w:trHeight w:val="300"/>
        </w:trPr>
        <w:tc>
          <w:tcPr>
            <w:tcW w:w="2689" w:type="dxa"/>
          </w:tcPr>
          <w:p w14:paraId="20C1F51E" w14:textId="77777777" w:rsidR="000B043F" w:rsidRDefault="000B043F" w:rsidP="00E84E66">
            <w:pPr>
              <w:rPr>
                <w:b/>
                <w:bCs/>
                <w:kern w:val="2"/>
                <w:szCs w:val="24"/>
              </w:rPr>
            </w:pPr>
            <w:r>
              <w:rPr>
                <w:b/>
                <w:bCs/>
                <w:kern w:val="2"/>
                <w:szCs w:val="24"/>
              </w:rPr>
              <w:t>14.5.</w:t>
            </w:r>
          </w:p>
        </w:tc>
        <w:tc>
          <w:tcPr>
            <w:tcW w:w="6846" w:type="dxa"/>
            <w:gridSpan w:val="4"/>
          </w:tcPr>
          <w:p w14:paraId="4BE5468E" w14:textId="77777777" w:rsidR="000B043F" w:rsidRDefault="000B043F" w:rsidP="00E84E66">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B043F" w14:paraId="063A7063" w14:textId="77777777">
        <w:trPr>
          <w:trHeight w:val="300"/>
        </w:trPr>
        <w:tc>
          <w:tcPr>
            <w:tcW w:w="9535" w:type="dxa"/>
            <w:gridSpan w:val="5"/>
          </w:tcPr>
          <w:p w14:paraId="1EC1A743" w14:textId="77777777" w:rsidR="000B043F" w:rsidRDefault="000B043F" w:rsidP="00E84E66">
            <w:pPr>
              <w:jc w:val="center"/>
              <w:rPr>
                <w:b/>
                <w:bCs/>
                <w:kern w:val="2"/>
                <w:szCs w:val="24"/>
              </w:rPr>
            </w:pPr>
            <w:r>
              <w:rPr>
                <w:b/>
                <w:bCs/>
                <w:kern w:val="2"/>
                <w:szCs w:val="24"/>
              </w:rPr>
              <w:t>15. SUTARTIES PRIEDAI</w:t>
            </w:r>
          </w:p>
        </w:tc>
      </w:tr>
      <w:tr w:rsidR="000B043F" w14:paraId="1493342A" w14:textId="77777777" w:rsidTr="00F72E54">
        <w:trPr>
          <w:trHeight w:val="300"/>
        </w:trPr>
        <w:tc>
          <w:tcPr>
            <w:tcW w:w="2689" w:type="dxa"/>
          </w:tcPr>
          <w:p w14:paraId="0AF63E8A" w14:textId="77777777" w:rsidR="000B043F" w:rsidRDefault="000B043F" w:rsidP="00A428BA">
            <w:pPr>
              <w:rPr>
                <w:b/>
                <w:bCs/>
                <w:kern w:val="2"/>
                <w:szCs w:val="24"/>
              </w:rPr>
            </w:pPr>
            <w:r>
              <w:rPr>
                <w:b/>
                <w:bCs/>
                <w:kern w:val="2"/>
                <w:szCs w:val="24"/>
              </w:rPr>
              <w:t>15.1. Priedas Nr. 1</w:t>
            </w:r>
          </w:p>
        </w:tc>
        <w:tc>
          <w:tcPr>
            <w:tcW w:w="6846" w:type="dxa"/>
            <w:gridSpan w:val="4"/>
          </w:tcPr>
          <w:p w14:paraId="23C9ECEE" w14:textId="08254219" w:rsidR="000B043F" w:rsidRDefault="00DC3660" w:rsidP="00E84E66">
            <w:pPr>
              <w:rPr>
                <w:b/>
                <w:bCs/>
                <w:kern w:val="2"/>
                <w:szCs w:val="24"/>
              </w:rPr>
            </w:pPr>
            <w:r>
              <w:rPr>
                <w:b/>
                <w:bCs/>
                <w:kern w:val="2"/>
                <w:szCs w:val="24"/>
              </w:rPr>
              <w:t>Techninė specifikacija</w:t>
            </w:r>
          </w:p>
        </w:tc>
      </w:tr>
      <w:tr w:rsidR="000B043F" w14:paraId="4C75E455" w14:textId="77777777" w:rsidTr="00F72E54">
        <w:trPr>
          <w:trHeight w:val="300"/>
        </w:trPr>
        <w:tc>
          <w:tcPr>
            <w:tcW w:w="2689" w:type="dxa"/>
          </w:tcPr>
          <w:p w14:paraId="6E44F098" w14:textId="77777777" w:rsidR="000B043F" w:rsidRDefault="000B043F" w:rsidP="00A428BA">
            <w:pPr>
              <w:rPr>
                <w:b/>
                <w:bCs/>
                <w:kern w:val="2"/>
                <w:szCs w:val="24"/>
              </w:rPr>
            </w:pPr>
            <w:r>
              <w:rPr>
                <w:b/>
                <w:bCs/>
                <w:kern w:val="2"/>
                <w:szCs w:val="24"/>
              </w:rPr>
              <w:t>15.2. Priedas Nr. 2</w:t>
            </w:r>
          </w:p>
        </w:tc>
        <w:tc>
          <w:tcPr>
            <w:tcW w:w="6846" w:type="dxa"/>
            <w:gridSpan w:val="4"/>
          </w:tcPr>
          <w:p w14:paraId="65CEE00B" w14:textId="4AAF919C" w:rsidR="000B043F" w:rsidRDefault="00DC3660" w:rsidP="00E84E66">
            <w:pPr>
              <w:rPr>
                <w:b/>
                <w:bCs/>
                <w:kern w:val="2"/>
                <w:szCs w:val="24"/>
              </w:rPr>
            </w:pPr>
            <w:r>
              <w:rPr>
                <w:b/>
                <w:bCs/>
                <w:kern w:val="2"/>
                <w:szCs w:val="24"/>
              </w:rPr>
              <w:t>Tiekėjo pasiūlymas</w:t>
            </w:r>
          </w:p>
        </w:tc>
      </w:tr>
      <w:tr w:rsidR="000B043F" w14:paraId="29AA4422" w14:textId="77777777">
        <w:tc>
          <w:tcPr>
            <w:tcW w:w="9535" w:type="dxa"/>
            <w:gridSpan w:val="5"/>
          </w:tcPr>
          <w:p w14:paraId="3ACEC6B8" w14:textId="77777777" w:rsidR="000B043F" w:rsidRDefault="000B043F" w:rsidP="00E84E66">
            <w:pPr>
              <w:jc w:val="center"/>
              <w:rPr>
                <w:b/>
                <w:bCs/>
                <w:kern w:val="2"/>
                <w:szCs w:val="24"/>
              </w:rPr>
            </w:pPr>
            <w:r>
              <w:rPr>
                <w:b/>
                <w:bCs/>
                <w:kern w:val="2"/>
                <w:szCs w:val="24"/>
              </w:rPr>
              <w:t>16. ŠALIŲ ATSTOVŲ PARAŠAI</w:t>
            </w:r>
          </w:p>
        </w:tc>
      </w:tr>
      <w:tr w:rsidR="000B043F"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0B043F" w:rsidRDefault="000B043F" w:rsidP="00E84E66">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0B043F" w:rsidRDefault="000B043F" w:rsidP="00E84E66">
            <w:pPr>
              <w:jc w:val="center"/>
              <w:rPr>
                <w:b/>
                <w:bCs/>
                <w:kern w:val="2"/>
                <w:szCs w:val="24"/>
              </w:rPr>
            </w:pPr>
            <w:r>
              <w:rPr>
                <w:b/>
                <w:bCs/>
                <w:kern w:val="2"/>
                <w:szCs w:val="24"/>
              </w:rPr>
              <w:t>TIEKĖJAS</w:t>
            </w:r>
          </w:p>
        </w:tc>
      </w:tr>
      <w:tr w:rsidR="000B043F"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0B043F" w:rsidRDefault="000B043F" w:rsidP="00E84E66">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0B043F" w:rsidRDefault="000B043F" w:rsidP="00E84E66">
            <w:pPr>
              <w:jc w:val="center"/>
              <w:rPr>
                <w:b/>
                <w:bCs/>
                <w:kern w:val="2"/>
                <w:szCs w:val="24"/>
              </w:rPr>
            </w:pPr>
            <w:r>
              <w:rPr>
                <w:color w:val="4472C4"/>
                <w:kern w:val="2"/>
                <w:szCs w:val="24"/>
              </w:rPr>
              <w:t>(nurodomos atstovo pareigos, vardas, pavardė)</w:t>
            </w:r>
          </w:p>
        </w:tc>
      </w:tr>
      <w:tr w:rsidR="000B043F"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0B043F" w:rsidRDefault="000B043F" w:rsidP="00E84E66">
            <w:pPr>
              <w:jc w:val="center"/>
              <w:rPr>
                <w:b/>
                <w:bCs/>
                <w:color w:val="4472C4"/>
                <w:kern w:val="2"/>
                <w:szCs w:val="24"/>
              </w:rPr>
            </w:pPr>
          </w:p>
          <w:p w14:paraId="5F978D19" w14:textId="77777777" w:rsidR="000B043F" w:rsidRDefault="000B043F" w:rsidP="00E84E66">
            <w:pPr>
              <w:jc w:val="center"/>
              <w:rPr>
                <w:b/>
                <w:bCs/>
                <w:color w:val="4472C4"/>
                <w:kern w:val="2"/>
                <w:szCs w:val="24"/>
              </w:rPr>
            </w:pPr>
            <w:r>
              <w:rPr>
                <w:b/>
                <w:bCs/>
                <w:color w:val="4472C4"/>
                <w:kern w:val="2"/>
                <w:szCs w:val="24"/>
              </w:rPr>
              <w:t>(parašas)</w:t>
            </w:r>
          </w:p>
          <w:p w14:paraId="540CDEA8" w14:textId="77777777" w:rsidR="000B043F" w:rsidRDefault="000B043F" w:rsidP="00E84E66">
            <w:pPr>
              <w:jc w:val="center"/>
              <w:rPr>
                <w:b/>
                <w:bCs/>
                <w:color w:val="4472C4"/>
                <w:kern w:val="2"/>
                <w:szCs w:val="24"/>
              </w:rPr>
            </w:pPr>
          </w:p>
          <w:p w14:paraId="0CC6C66D" w14:textId="77777777" w:rsidR="000B043F" w:rsidRDefault="000B043F" w:rsidP="00E84E66">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0B043F" w:rsidRDefault="000B043F" w:rsidP="00E84E66">
            <w:pPr>
              <w:jc w:val="center"/>
              <w:rPr>
                <w:b/>
                <w:bCs/>
                <w:color w:val="4472C4"/>
                <w:kern w:val="2"/>
                <w:szCs w:val="24"/>
              </w:rPr>
            </w:pPr>
          </w:p>
          <w:p w14:paraId="449EF7AE" w14:textId="77777777" w:rsidR="000B043F" w:rsidRDefault="000B043F" w:rsidP="00E84E66">
            <w:pPr>
              <w:jc w:val="center"/>
              <w:rPr>
                <w:b/>
                <w:bCs/>
                <w:color w:val="4472C4"/>
                <w:kern w:val="2"/>
                <w:szCs w:val="24"/>
              </w:rPr>
            </w:pPr>
            <w:r>
              <w:rPr>
                <w:b/>
                <w:bCs/>
                <w:color w:val="4472C4"/>
                <w:kern w:val="2"/>
                <w:szCs w:val="24"/>
              </w:rPr>
              <w:t>(parašas)</w:t>
            </w:r>
          </w:p>
        </w:tc>
      </w:tr>
    </w:tbl>
    <w:p w14:paraId="0032005C" w14:textId="77777777" w:rsidR="006B5B7F" w:rsidRDefault="006B5B7F" w:rsidP="00E84E66">
      <w:pPr>
        <w:jc w:val="right"/>
        <w:rPr>
          <w:szCs w:val="24"/>
        </w:rPr>
      </w:pPr>
    </w:p>
    <w:p w14:paraId="7480C954" w14:textId="77777777" w:rsidR="006B5B7F" w:rsidRDefault="006B5B7F" w:rsidP="00E84E66">
      <w:pPr>
        <w:rPr>
          <w:szCs w:val="24"/>
        </w:rPr>
      </w:pPr>
      <w:r>
        <w:rPr>
          <w:szCs w:val="24"/>
        </w:rPr>
        <w:br w:type="page"/>
      </w:r>
    </w:p>
    <w:p w14:paraId="0FF06FBE" w14:textId="194483CB" w:rsidR="006B5B7F" w:rsidRPr="00E31BFC" w:rsidRDefault="006B5B7F" w:rsidP="00E84E66">
      <w:pPr>
        <w:jc w:val="right"/>
        <w:rPr>
          <w:szCs w:val="24"/>
        </w:rPr>
      </w:pPr>
      <w:r w:rsidRPr="00E31BFC">
        <w:rPr>
          <w:szCs w:val="24"/>
        </w:rPr>
        <w:lastRenderedPageBreak/>
        <w:t>Sutarties priedas Nr. 1</w:t>
      </w:r>
    </w:p>
    <w:p w14:paraId="15FB7CBB" w14:textId="77777777" w:rsidR="006B5B7F" w:rsidRPr="00E31BFC" w:rsidRDefault="006B5B7F" w:rsidP="00E84E66">
      <w:pPr>
        <w:jc w:val="center"/>
        <w:rPr>
          <w:b/>
          <w:bCs/>
          <w:szCs w:val="24"/>
        </w:rPr>
      </w:pPr>
    </w:p>
    <w:p w14:paraId="4B3A0DBD" w14:textId="77777777" w:rsidR="00BA50A3" w:rsidRDefault="00BA50A3" w:rsidP="00E84E66">
      <w:pPr>
        <w:jc w:val="center"/>
        <w:rPr>
          <w:rFonts w:eastAsia="Arial" w:cstheme="minorHAnsi"/>
          <w:smallCaps/>
          <w:color w:val="404040"/>
          <w:sz w:val="28"/>
          <w:szCs w:val="28"/>
        </w:rPr>
      </w:pPr>
      <w:r w:rsidRPr="000C52CD">
        <w:rPr>
          <w:rFonts w:eastAsia="Arial" w:cstheme="minorHAnsi"/>
          <w:smallCaps/>
          <w:color w:val="404040"/>
          <w:sz w:val="28"/>
          <w:szCs w:val="28"/>
        </w:rPr>
        <w:t>TECHNINĖ SPECIFIKACIJA</w:t>
      </w:r>
    </w:p>
    <w:p w14:paraId="0D2DDF5C" w14:textId="75C82319" w:rsidR="00BA50A3" w:rsidRPr="00E84E66" w:rsidRDefault="00BA50A3" w:rsidP="00E84E66">
      <w:pPr>
        <w:pStyle w:val="Sraopastraipa"/>
        <w:widowControl w:val="0"/>
        <w:numPr>
          <w:ilvl w:val="0"/>
          <w:numId w:val="5"/>
        </w:numPr>
        <w:pBdr>
          <w:top w:val="nil"/>
          <w:left w:val="nil"/>
          <w:bottom w:val="nil"/>
          <w:right w:val="nil"/>
          <w:between w:val="nil"/>
        </w:pBdr>
        <w:jc w:val="center"/>
        <w:rPr>
          <w:b/>
          <w:bCs/>
          <w:kern w:val="2"/>
          <w:szCs w:val="24"/>
        </w:rPr>
      </w:pPr>
      <w:r w:rsidRPr="00E84E66">
        <w:rPr>
          <w:b/>
          <w:bCs/>
          <w:kern w:val="2"/>
          <w:szCs w:val="24"/>
        </w:rPr>
        <w:t>BENDRIEJI REIKALAVIMAI</w:t>
      </w:r>
    </w:p>
    <w:p w14:paraId="134FBAFA" w14:textId="77777777" w:rsidR="00E84E66" w:rsidRPr="006B2CA7" w:rsidRDefault="00E84E66" w:rsidP="00E84E66">
      <w:pPr>
        <w:jc w:val="center"/>
        <w:rPr>
          <w:rFonts w:eastAsia="Arial" w:cstheme="minorHAnsi"/>
          <w:smallCaps/>
          <w:color w:val="404040"/>
        </w:rPr>
      </w:pPr>
    </w:p>
    <w:p w14:paraId="74C4B5D9" w14:textId="77777777" w:rsidR="00E84E66" w:rsidRPr="006B2CA7" w:rsidRDefault="00E84E66" w:rsidP="00E84E66">
      <w:pPr>
        <w:ind w:firstLine="720"/>
        <w:rPr>
          <w:rFonts w:cstheme="minorHAnsi"/>
        </w:rPr>
      </w:pPr>
      <w:r w:rsidRPr="006B2CA7">
        <w:rPr>
          <w:rFonts w:cstheme="minorHAnsi"/>
        </w:rPr>
        <w:t>1. Nurodytas sanitarinių konteinerių kiekis preliminarus. Perkančioji organizacija konteinerius pirks pagal poreikį ir neįsipareigoja nupirkti visų konteinerių.</w:t>
      </w:r>
    </w:p>
    <w:p w14:paraId="39814C67" w14:textId="627C6134" w:rsidR="00E84E66" w:rsidRPr="006B2CA7" w:rsidRDefault="00E84E66" w:rsidP="00E84E66">
      <w:pPr>
        <w:ind w:firstLine="720"/>
        <w:rPr>
          <w:rFonts w:cstheme="minorHAnsi"/>
        </w:rPr>
      </w:pPr>
      <w:r w:rsidRPr="006B2CA7">
        <w:rPr>
          <w:rFonts w:cstheme="minorHAnsi"/>
        </w:rPr>
        <w:t xml:space="preserve">2. Konteinerius atvežęs ir pastatęs į vietą </w:t>
      </w:r>
      <w:r>
        <w:rPr>
          <w:rFonts w:cstheme="minorHAnsi"/>
        </w:rPr>
        <w:t>T</w:t>
      </w:r>
      <w:r w:rsidRPr="006B2CA7">
        <w:rPr>
          <w:rFonts w:cstheme="minorHAnsi"/>
        </w:rPr>
        <w:t>iekėjas privalės juos prijungti prie komunikacijų (kanalizacijos, vandentiekio ir elektros tinklo). Vandentiekio linija esant poreikiui turi būti apšiltinta.</w:t>
      </w:r>
    </w:p>
    <w:p w14:paraId="768D7E40" w14:textId="77777777" w:rsidR="00E84E66" w:rsidRPr="006B2CA7" w:rsidRDefault="00E84E66" w:rsidP="00E84E66">
      <w:pPr>
        <w:jc w:val="center"/>
        <w:rPr>
          <w:rFonts w:cstheme="minorHAnsi"/>
          <w:b/>
          <w:bCs/>
          <w:color w:val="00000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7"/>
        <w:gridCol w:w="4115"/>
        <w:gridCol w:w="4678"/>
      </w:tblGrid>
      <w:tr w:rsidR="00E84E66" w:rsidRPr="006B2CA7" w14:paraId="2C9D7047" w14:textId="77777777" w:rsidTr="000E72B9">
        <w:trPr>
          <w:trHeight w:val="491"/>
        </w:trPr>
        <w:tc>
          <w:tcPr>
            <w:tcW w:w="1267" w:type="dxa"/>
            <w:tcBorders>
              <w:top w:val="single" w:sz="4" w:space="0" w:color="000000"/>
              <w:left w:val="single" w:sz="4" w:space="0" w:color="000000"/>
              <w:bottom w:val="single" w:sz="4" w:space="0" w:color="000000"/>
              <w:right w:val="single" w:sz="4" w:space="0" w:color="000000"/>
            </w:tcBorders>
            <w:vAlign w:val="center"/>
          </w:tcPr>
          <w:p w14:paraId="2D316625" w14:textId="77777777" w:rsidR="00E84E66" w:rsidRPr="006B2CA7" w:rsidRDefault="00E84E66" w:rsidP="00E84E66">
            <w:pPr>
              <w:tabs>
                <w:tab w:val="center" w:pos="4819"/>
                <w:tab w:val="right" w:pos="9638"/>
              </w:tabs>
              <w:jc w:val="center"/>
              <w:rPr>
                <w:rFonts w:cstheme="minorHAnsi"/>
                <w:b/>
                <w:bCs/>
              </w:rPr>
            </w:pPr>
            <w:r w:rsidRPr="006B2CA7">
              <w:rPr>
                <w:rFonts w:cstheme="minorHAnsi"/>
                <w:b/>
                <w:bCs/>
              </w:rPr>
              <w:t>Eil. Nr.</w:t>
            </w:r>
          </w:p>
        </w:tc>
        <w:tc>
          <w:tcPr>
            <w:tcW w:w="4115" w:type="dxa"/>
            <w:tcBorders>
              <w:top w:val="single" w:sz="4" w:space="0" w:color="000000"/>
              <w:left w:val="single" w:sz="4" w:space="0" w:color="000000"/>
              <w:bottom w:val="single" w:sz="4" w:space="0" w:color="000000"/>
              <w:right w:val="single" w:sz="4" w:space="0" w:color="000000"/>
            </w:tcBorders>
            <w:vAlign w:val="center"/>
          </w:tcPr>
          <w:p w14:paraId="5B286DE2" w14:textId="77777777" w:rsidR="00E84E66" w:rsidRPr="006B2CA7" w:rsidRDefault="00E84E66" w:rsidP="00E84E66">
            <w:pPr>
              <w:tabs>
                <w:tab w:val="center" w:pos="4819"/>
                <w:tab w:val="right" w:pos="9638"/>
              </w:tabs>
              <w:jc w:val="center"/>
              <w:rPr>
                <w:rFonts w:cstheme="minorHAnsi"/>
                <w:b/>
                <w:bCs/>
              </w:rPr>
            </w:pPr>
            <w:r w:rsidRPr="006B2CA7">
              <w:rPr>
                <w:rFonts w:cstheme="minorHAnsi"/>
                <w:b/>
                <w:bCs/>
              </w:rPr>
              <w:t>Parametrai</w:t>
            </w:r>
          </w:p>
        </w:tc>
        <w:tc>
          <w:tcPr>
            <w:tcW w:w="4678" w:type="dxa"/>
            <w:tcBorders>
              <w:top w:val="single" w:sz="4" w:space="0" w:color="000000"/>
              <w:left w:val="single" w:sz="4" w:space="0" w:color="000000"/>
              <w:bottom w:val="single" w:sz="4" w:space="0" w:color="000000"/>
              <w:right w:val="single" w:sz="4" w:space="0" w:color="000000"/>
            </w:tcBorders>
            <w:vAlign w:val="center"/>
          </w:tcPr>
          <w:p w14:paraId="390C6C24" w14:textId="77777777" w:rsidR="00E84E66" w:rsidRPr="006B2CA7" w:rsidRDefault="00E84E66" w:rsidP="00E84E66">
            <w:pPr>
              <w:tabs>
                <w:tab w:val="center" w:pos="4819"/>
                <w:tab w:val="right" w:pos="9638"/>
              </w:tabs>
              <w:ind w:right="34"/>
              <w:jc w:val="center"/>
              <w:rPr>
                <w:rFonts w:cstheme="minorHAnsi"/>
                <w:b/>
                <w:bCs/>
              </w:rPr>
            </w:pPr>
            <w:r w:rsidRPr="006B2CA7">
              <w:rPr>
                <w:rFonts w:cstheme="minorHAnsi"/>
                <w:b/>
                <w:bCs/>
              </w:rPr>
              <w:t>Reikalavimai</w:t>
            </w:r>
          </w:p>
        </w:tc>
      </w:tr>
      <w:tr w:rsidR="00E84E66" w:rsidRPr="006B2CA7" w14:paraId="1197DC9B" w14:textId="77777777" w:rsidTr="000E72B9">
        <w:trPr>
          <w:trHeight w:val="279"/>
        </w:trPr>
        <w:tc>
          <w:tcPr>
            <w:tcW w:w="1267" w:type="dxa"/>
          </w:tcPr>
          <w:p w14:paraId="2EE92D69" w14:textId="77777777" w:rsidR="00E84E66" w:rsidRPr="006B2CA7" w:rsidRDefault="00E84E66" w:rsidP="00E84E66">
            <w:pPr>
              <w:tabs>
                <w:tab w:val="center" w:pos="4819"/>
                <w:tab w:val="right" w:pos="9638"/>
              </w:tabs>
              <w:rPr>
                <w:rFonts w:cstheme="minorHAnsi"/>
              </w:rPr>
            </w:pPr>
            <w:r w:rsidRPr="006B2CA7">
              <w:rPr>
                <w:rFonts w:cstheme="minorHAnsi"/>
              </w:rPr>
              <w:t>1.</w:t>
            </w:r>
          </w:p>
        </w:tc>
        <w:tc>
          <w:tcPr>
            <w:tcW w:w="4115" w:type="dxa"/>
          </w:tcPr>
          <w:p w14:paraId="427FD1E9" w14:textId="77777777" w:rsidR="00E84E66" w:rsidRPr="006B2CA7" w:rsidRDefault="00E84E66" w:rsidP="00E84E66">
            <w:pPr>
              <w:tabs>
                <w:tab w:val="center" w:pos="4819"/>
                <w:tab w:val="right" w:pos="9638"/>
              </w:tabs>
              <w:jc w:val="both"/>
              <w:rPr>
                <w:rFonts w:cstheme="minorHAnsi"/>
              </w:rPr>
            </w:pPr>
            <w:r w:rsidRPr="006B2CA7">
              <w:rPr>
                <w:rFonts w:cstheme="minorHAnsi"/>
              </w:rPr>
              <w:t>Konteinerio išorės matmenys</w:t>
            </w:r>
          </w:p>
        </w:tc>
        <w:tc>
          <w:tcPr>
            <w:tcW w:w="4678" w:type="dxa"/>
          </w:tcPr>
          <w:p w14:paraId="3CA4BD66"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Ilgis – 6058 mm;</w:t>
            </w:r>
          </w:p>
          <w:p w14:paraId="1702BF29"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Plotis – 2438 mm; </w:t>
            </w:r>
          </w:p>
          <w:p w14:paraId="5F6C37D9"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Aukštis – 2800 mm.</w:t>
            </w:r>
          </w:p>
          <w:p w14:paraId="55A76343"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Leidžiama konteinerio matmenų paklaida  ±100 mm.</w:t>
            </w:r>
          </w:p>
        </w:tc>
      </w:tr>
      <w:tr w:rsidR="00E84E66" w:rsidRPr="006B2CA7" w14:paraId="612DBD43" w14:textId="77777777" w:rsidTr="000E72B9">
        <w:trPr>
          <w:trHeight w:val="279"/>
        </w:trPr>
        <w:tc>
          <w:tcPr>
            <w:tcW w:w="1267" w:type="dxa"/>
          </w:tcPr>
          <w:p w14:paraId="09F6E2EE" w14:textId="77777777" w:rsidR="00E84E66" w:rsidRPr="006B2CA7" w:rsidRDefault="00E84E66" w:rsidP="00E84E66">
            <w:pPr>
              <w:tabs>
                <w:tab w:val="center" w:pos="4819"/>
                <w:tab w:val="right" w:pos="9638"/>
              </w:tabs>
              <w:rPr>
                <w:rFonts w:cstheme="minorHAnsi"/>
              </w:rPr>
            </w:pPr>
            <w:r w:rsidRPr="006B2CA7">
              <w:rPr>
                <w:rFonts w:cstheme="minorHAnsi"/>
              </w:rPr>
              <w:t>2.</w:t>
            </w:r>
          </w:p>
        </w:tc>
        <w:tc>
          <w:tcPr>
            <w:tcW w:w="4115" w:type="dxa"/>
          </w:tcPr>
          <w:p w14:paraId="5F6C75E9" w14:textId="77777777" w:rsidR="00E84E66" w:rsidRPr="006B2CA7" w:rsidRDefault="00E84E66" w:rsidP="00E84E66">
            <w:pPr>
              <w:tabs>
                <w:tab w:val="center" w:pos="4819"/>
                <w:tab w:val="right" w:pos="9638"/>
              </w:tabs>
              <w:jc w:val="both"/>
              <w:rPr>
                <w:rFonts w:cstheme="minorHAnsi"/>
              </w:rPr>
            </w:pPr>
            <w:r w:rsidRPr="006B2CA7">
              <w:rPr>
                <w:rFonts w:cstheme="minorHAnsi"/>
              </w:rPr>
              <w:t>Konteinerio kampuose išdėstyti suvirinti grindų, stogo ir stulpų rėmai. Konstrukciniai elementai padengti antikorozinėmis dangomis. Lietaus vanduo nuleidžiamas per PVC latakus, esančius konteinerio kampinių stulpų viduje. Konteinerio laikančioji konstrukcija yra EXC2 klasės pagal PN EN 1090-1 standartą.</w:t>
            </w:r>
          </w:p>
        </w:tc>
        <w:tc>
          <w:tcPr>
            <w:tcW w:w="4678" w:type="dxa"/>
          </w:tcPr>
          <w:p w14:paraId="5EF46759"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Privaloma</w:t>
            </w:r>
          </w:p>
        </w:tc>
      </w:tr>
      <w:tr w:rsidR="00E84E66" w:rsidRPr="006B2CA7" w14:paraId="335D7A97" w14:textId="77777777" w:rsidTr="000E72B9">
        <w:trPr>
          <w:trHeight w:val="279"/>
        </w:trPr>
        <w:tc>
          <w:tcPr>
            <w:tcW w:w="1267" w:type="dxa"/>
          </w:tcPr>
          <w:p w14:paraId="32C29DD0" w14:textId="77777777" w:rsidR="00E84E66" w:rsidRPr="006B2CA7" w:rsidRDefault="00E84E66" w:rsidP="00E84E66">
            <w:pPr>
              <w:tabs>
                <w:tab w:val="center" w:pos="4819"/>
                <w:tab w:val="right" w:pos="9638"/>
              </w:tabs>
              <w:rPr>
                <w:rFonts w:cstheme="minorHAnsi"/>
              </w:rPr>
            </w:pPr>
            <w:r w:rsidRPr="006B2CA7">
              <w:rPr>
                <w:rFonts w:cstheme="minorHAnsi"/>
              </w:rPr>
              <w:t>3.</w:t>
            </w:r>
          </w:p>
        </w:tc>
        <w:tc>
          <w:tcPr>
            <w:tcW w:w="4115" w:type="dxa"/>
          </w:tcPr>
          <w:p w14:paraId="6F2D12AB" w14:textId="77777777" w:rsidR="00E84E66" w:rsidRPr="006B2CA7" w:rsidRDefault="00E84E66" w:rsidP="00E84E66">
            <w:pPr>
              <w:tabs>
                <w:tab w:val="center" w:pos="4819"/>
                <w:tab w:val="right" w:pos="9638"/>
              </w:tabs>
              <w:jc w:val="both"/>
              <w:rPr>
                <w:rFonts w:cstheme="minorHAnsi"/>
              </w:rPr>
            </w:pPr>
            <w:r w:rsidRPr="006B2CA7">
              <w:rPr>
                <w:rFonts w:cstheme="minorHAnsi"/>
              </w:rPr>
              <w:t xml:space="preserve">Stogas </w:t>
            </w:r>
          </w:p>
        </w:tc>
        <w:tc>
          <w:tcPr>
            <w:tcW w:w="4678" w:type="dxa"/>
          </w:tcPr>
          <w:p w14:paraId="2F322FB8"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Ne mažiau kaip 0,55 mm storio cinkuota skarda,  ne mažiau kaip 10 mm storio medžio drožlių plokštė,  nemažiau kaip 50 mm storio mineralinė vata, izoliacinis sluoksnis, daugiasluoksnė plokštė: dažyta skarda, ne mažiau kaip 50 mm storio </w:t>
            </w:r>
            <w:proofErr w:type="spellStart"/>
            <w:r w:rsidRPr="006B2CA7">
              <w:rPr>
                <w:rFonts w:cstheme="minorHAnsi"/>
              </w:rPr>
              <w:t>polistireninis</w:t>
            </w:r>
            <w:proofErr w:type="spellEnd"/>
            <w:r w:rsidRPr="006B2CA7">
              <w:rPr>
                <w:rFonts w:cstheme="minorHAnsi"/>
              </w:rPr>
              <w:t xml:space="preserve"> putplastis, baltai dažyta skarda. Plokščiojo stogo apkrova ne mažiau kaip 100 kg/m².</w:t>
            </w:r>
          </w:p>
        </w:tc>
      </w:tr>
      <w:tr w:rsidR="00E84E66" w:rsidRPr="006B2CA7" w14:paraId="20AFC07B" w14:textId="77777777" w:rsidTr="000E72B9">
        <w:trPr>
          <w:trHeight w:val="279"/>
        </w:trPr>
        <w:tc>
          <w:tcPr>
            <w:tcW w:w="1267" w:type="dxa"/>
          </w:tcPr>
          <w:p w14:paraId="2434B70B" w14:textId="77777777" w:rsidR="00E84E66" w:rsidRPr="006B2CA7" w:rsidRDefault="00E84E66" w:rsidP="00E84E66">
            <w:pPr>
              <w:tabs>
                <w:tab w:val="center" w:pos="4819"/>
                <w:tab w:val="right" w:pos="9638"/>
              </w:tabs>
              <w:rPr>
                <w:rFonts w:cstheme="minorHAnsi"/>
              </w:rPr>
            </w:pPr>
            <w:r w:rsidRPr="006B2CA7">
              <w:rPr>
                <w:rFonts w:cstheme="minorHAnsi"/>
              </w:rPr>
              <w:t>4.</w:t>
            </w:r>
          </w:p>
        </w:tc>
        <w:tc>
          <w:tcPr>
            <w:tcW w:w="4115" w:type="dxa"/>
          </w:tcPr>
          <w:p w14:paraId="155EDFB7" w14:textId="77777777" w:rsidR="00E84E66" w:rsidRPr="006B2CA7" w:rsidRDefault="00E84E66" w:rsidP="00E84E66">
            <w:pPr>
              <w:tabs>
                <w:tab w:val="center" w:pos="4819"/>
                <w:tab w:val="right" w:pos="9638"/>
              </w:tabs>
              <w:jc w:val="both"/>
              <w:rPr>
                <w:rFonts w:cstheme="minorHAnsi"/>
              </w:rPr>
            </w:pPr>
            <w:r w:rsidRPr="006B2CA7">
              <w:rPr>
                <w:rFonts w:cstheme="minorHAnsi"/>
              </w:rPr>
              <w:t>Išorės sienos</w:t>
            </w:r>
          </w:p>
        </w:tc>
        <w:tc>
          <w:tcPr>
            <w:tcW w:w="4678" w:type="dxa"/>
          </w:tcPr>
          <w:p w14:paraId="73B9243A"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Ne mažiau kaip 0,55 mm storio dažyta skarda pilkai, profiliuota, ne mažiau kaip 75 mm storio </w:t>
            </w:r>
            <w:proofErr w:type="spellStart"/>
            <w:r w:rsidRPr="006B2CA7">
              <w:rPr>
                <w:rFonts w:cstheme="minorHAnsi"/>
              </w:rPr>
              <w:t>polistireninis</w:t>
            </w:r>
            <w:proofErr w:type="spellEnd"/>
            <w:r w:rsidRPr="006B2CA7">
              <w:rPr>
                <w:rFonts w:cstheme="minorHAnsi"/>
              </w:rPr>
              <w:t xml:space="preserve"> putplastis,  ne mažiau kaip 0,55 mm storio dažyta skarda baltai, lygi.</w:t>
            </w:r>
          </w:p>
        </w:tc>
      </w:tr>
      <w:tr w:rsidR="00E84E66" w:rsidRPr="006B2CA7" w14:paraId="3F09FF6F" w14:textId="77777777" w:rsidTr="000E72B9">
        <w:trPr>
          <w:trHeight w:val="279"/>
        </w:trPr>
        <w:tc>
          <w:tcPr>
            <w:tcW w:w="1267" w:type="dxa"/>
          </w:tcPr>
          <w:p w14:paraId="1177E875" w14:textId="77777777" w:rsidR="00E84E66" w:rsidRPr="006B2CA7" w:rsidRDefault="00E84E66" w:rsidP="00E84E66">
            <w:pPr>
              <w:tabs>
                <w:tab w:val="center" w:pos="4819"/>
                <w:tab w:val="right" w:pos="9638"/>
              </w:tabs>
              <w:rPr>
                <w:rFonts w:cstheme="minorHAnsi"/>
              </w:rPr>
            </w:pPr>
            <w:r w:rsidRPr="006B2CA7">
              <w:rPr>
                <w:rFonts w:cstheme="minorHAnsi"/>
              </w:rPr>
              <w:t>5.</w:t>
            </w:r>
          </w:p>
        </w:tc>
        <w:tc>
          <w:tcPr>
            <w:tcW w:w="4115" w:type="dxa"/>
          </w:tcPr>
          <w:p w14:paraId="401D85B4" w14:textId="77777777" w:rsidR="00E84E66" w:rsidRPr="006B2CA7" w:rsidRDefault="00E84E66" w:rsidP="00E84E66">
            <w:pPr>
              <w:tabs>
                <w:tab w:val="center" w:pos="4819"/>
                <w:tab w:val="right" w:pos="9638"/>
              </w:tabs>
              <w:jc w:val="both"/>
              <w:rPr>
                <w:rFonts w:cstheme="minorHAnsi"/>
              </w:rPr>
            </w:pPr>
            <w:r w:rsidRPr="006B2CA7">
              <w:rPr>
                <w:rFonts w:cstheme="minorHAnsi"/>
              </w:rPr>
              <w:t>Grindys</w:t>
            </w:r>
          </w:p>
        </w:tc>
        <w:tc>
          <w:tcPr>
            <w:tcW w:w="4678" w:type="dxa"/>
          </w:tcPr>
          <w:p w14:paraId="479F22E1"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Cinkuota trapecinė skarda, ne mažiau kaip 100 mm storio mineralinė vata, garams pralaidi plėvelė, ne mažiau kaip 20 mm storio plokštė, ne mažiau kaip 2 mm storio pilka PVC grindų danga. Didžiausia grindų apkrova: 200 kg/m².</w:t>
            </w:r>
          </w:p>
        </w:tc>
      </w:tr>
      <w:tr w:rsidR="00E84E66" w:rsidRPr="006B2CA7" w14:paraId="0E3ADF21" w14:textId="77777777" w:rsidTr="000E72B9">
        <w:trPr>
          <w:trHeight w:val="279"/>
        </w:trPr>
        <w:tc>
          <w:tcPr>
            <w:tcW w:w="1267" w:type="dxa"/>
          </w:tcPr>
          <w:p w14:paraId="7D991C2A" w14:textId="77777777" w:rsidR="00E84E66" w:rsidRPr="006B2CA7" w:rsidRDefault="00E84E66" w:rsidP="00E84E66">
            <w:pPr>
              <w:tabs>
                <w:tab w:val="center" w:pos="4819"/>
                <w:tab w:val="right" w:pos="9638"/>
              </w:tabs>
              <w:rPr>
                <w:rFonts w:cstheme="minorHAnsi"/>
              </w:rPr>
            </w:pPr>
            <w:r w:rsidRPr="006B2CA7">
              <w:rPr>
                <w:rFonts w:cstheme="minorHAnsi"/>
              </w:rPr>
              <w:t>6.</w:t>
            </w:r>
          </w:p>
        </w:tc>
        <w:tc>
          <w:tcPr>
            <w:tcW w:w="4115" w:type="dxa"/>
          </w:tcPr>
          <w:p w14:paraId="75DA651A" w14:textId="77777777" w:rsidR="00E84E66" w:rsidRPr="006B2CA7" w:rsidRDefault="00E84E66" w:rsidP="00E84E66">
            <w:pPr>
              <w:tabs>
                <w:tab w:val="center" w:pos="4819"/>
                <w:tab w:val="right" w:pos="9638"/>
              </w:tabs>
              <w:jc w:val="both"/>
              <w:rPr>
                <w:rFonts w:cstheme="minorHAnsi"/>
              </w:rPr>
            </w:pPr>
            <w:r w:rsidRPr="006B2CA7">
              <w:rPr>
                <w:rFonts w:cstheme="minorHAnsi"/>
              </w:rPr>
              <w:t>Vidinė siena</w:t>
            </w:r>
          </w:p>
        </w:tc>
        <w:tc>
          <w:tcPr>
            <w:tcW w:w="4678" w:type="dxa"/>
          </w:tcPr>
          <w:p w14:paraId="56657B5F"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Lygus baltai dažytas skardos lakštas, ne daugiau kaip 50 mm storio </w:t>
            </w:r>
            <w:proofErr w:type="spellStart"/>
            <w:r w:rsidRPr="006B2CA7">
              <w:rPr>
                <w:rFonts w:cstheme="minorHAnsi"/>
              </w:rPr>
              <w:t>polistireninis</w:t>
            </w:r>
            <w:proofErr w:type="spellEnd"/>
            <w:r w:rsidRPr="006B2CA7">
              <w:rPr>
                <w:rFonts w:cstheme="minorHAnsi"/>
              </w:rPr>
              <w:t xml:space="preserve"> putplastis, lygus baltai  dažytas skardos lakštas.</w:t>
            </w:r>
          </w:p>
        </w:tc>
      </w:tr>
      <w:tr w:rsidR="00E84E66" w:rsidRPr="006B2CA7" w14:paraId="14180A1D" w14:textId="77777777" w:rsidTr="000E72B9">
        <w:trPr>
          <w:trHeight w:val="279"/>
        </w:trPr>
        <w:tc>
          <w:tcPr>
            <w:tcW w:w="1267" w:type="dxa"/>
          </w:tcPr>
          <w:p w14:paraId="038EB2E2" w14:textId="77777777" w:rsidR="00E84E66" w:rsidRPr="006B2CA7" w:rsidRDefault="00E84E66" w:rsidP="00E84E66">
            <w:pPr>
              <w:tabs>
                <w:tab w:val="center" w:pos="4819"/>
                <w:tab w:val="right" w:pos="9638"/>
              </w:tabs>
              <w:rPr>
                <w:rFonts w:cstheme="minorHAnsi"/>
              </w:rPr>
            </w:pPr>
            <w:r w:rsidRPr="006B2CA7">
              <w:rPr>
                <w:rFonts w:cstheme="minorHAnsi"/>
              </w:rPr>
              <w:lastRenderedPageBreak/>
              <w:t>7.</w:t>
            </w:r>
          </w:p>
        </w:tc>
        <w:tc>
          <w:tcPr>
            <w:tcW w:w="4115" w:type="dxa"/>
          </w:tcPr>
          <w:p w14:paraId="14713CEE" w14:textId="77777777" w:rsidR="00E84E66" w:rsidRPr="006B2CA7" w:rsidRDefault="00E84E66" w:rsidP="00E84E66">
            <w:pPr>
              <w:tabs>
                <w:tab w:val="center" w:pos="4819"/>
                <w:tab w:val="right" w:pos="9638"/>
              </w:tabs>
              <w:jc w:val="both"/>
              <w:rPr>
                <w:rFonts w:cstheme="minorHAnsi"/>
              </w:rPr>
            </w:pPr>
            <w:r w:rsidRPr="006B2CA7">
              <w:rPr>
                <w:rFonts w:cstheme="minorHAnsi"/>
              </w:rPr>
              <w:t>Konteineris padalintas į dvi atskiras patalpas. Vyrų/ moterų tualeto ir dušo patalpa.</w:t>
            </w:r>
          </w:p>
        </w:tc>
        <w:tc>
          <w:tcPr>
            <w:tcW w:w="4678" w:type="dxa"/>
          </w:tcPr>
          <w:p w14:paraId="573B2C1C"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Privaloma</w:t>
            </w:r>
          </w:p>
        </w:tc>
      </w:tr>
      <w:tr w:rsidR="00E84E66" w:rsidRPr="006B2CA7" w14:paraId="36A67C6D" w14:textId="77777777" w:rsidTr="000E72B9">
        <w:trPr>
          <w:trHeight w:val="279"/>
        </w:trPr>
        <w:tc>
          <w:tcPr>
            <w:tcW w:w="1267" w:type="dxa"/>
          </w:tcPr>
          <w:p w14:paraId="7948A923" w14:textId="77777777" w:rsidR="00E84E66" w:rsidRPr="006B2CA7" w:rsidRDefault="00E84E66" w:rsidP="00E84E66">
            <w:pPr>
              <w:tabs>
                <w:tab w:val="center" w:pos="4819"/>
                <w:tab w:val="right" w:pos="9638"/>
              </w:tabs>
              <w:rPr>
                <w:rFonts w:cstheme="minorHAnsi"/>
              </w:rPr>
            </w:pPr>
            <w:r w:rsidRPr="006B2CA7">
              <w:rPr>
                <w:rFonts w:cstheme="minorHAnsi"/>
              </w:rPr>
              <w:t>8.</w:t>
            </w:r>
          </w:p>
        </w:tc>
        <w:tc>
          <w:tcPr>
            <w:tcW w:w="4115" w:type="dxa"/>
          </w:tcPr>
          <w:p w14:paraId="738DA32A" w14:textId="77777777" w:rsidR="00E84E66" w:rsidRPr="006B2CA7" w:rsidRDefault="00E84E66" w:rsidP="00E84E66">
            <w:pPr>
              <w:tabs>
                <w:tab w:val="center" w:pos="4819"/>
                <w:tab w:val="right" w:pos="9638"/>
              </w:tabs>
              <w:jc w:val="both"/>
              <w:rPr>
                <w:rFonts w:cstheme="minorHAnsi"/>
              </w:rPr>
            </w:pPr>
            <w:r w:rsidRPr="006B2CA7">
              <w:rPr>
                <w:rFonts w:cstheme="minorHAnsi"/>
              </w:rPr>
              <w:t>Išorės durys (vienos varčios) 2 vnt.</w:t>
            </w:r>
          </w:p>
        </w:tc>
        <w:tc>
          <w:tcPr>
            <w:tcW w:w="4678" w:type="dxa"/>
          </w:tcPr>
          <w:p w14:paraId="1BB9816A"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Plieninės, spalva balta. Varčios matmenys 900 x 2000 mm.</w:t>
            </w:r>
          </w:p>
        </w:tc>
      </w:tr>
      <w:tr w:rsidR="00E84E66" w:rsidRPr="006B2CA7" w14:paraId="772592EC" w14:textId="77777777" w:rsidTr="000E72B9">
        <w:trPr>
          <w:trHeight w:val="279"/>
        </w:trPr>
        <w:tc>
          <w:tcPr>
            <w:tcW w:w="1267" w:type="dxa"/>
          </w:tcPr>
          <w:p w14:paraId="2C002EED" w14:textId="77777777" w:rsidR="00E84E66" w:rsidRPr="006B2CA7" w:rsidRDefault="00E84E66" w:rsidP="00E84E66">
            <w:pPr>
              <w:tabs>
                <w:tab w:val="center" w:pos="4819"/>
                <w:tab w:val="right" w:pos="9638"/>
              </w:tabs>
              <w:rPr>
                <w:rFonts w:cstheme="minorHAnsi"/>
              </w:rPr>
            </w:pPr>
            <w:r w:rsidRPr="006B2CA7">
              <w:rPr>
                <w:rFonts w:cstheme="minorHAnsi"/>
              </w:rPr>
              <w:t>9.</w:t>
            </w:r>
          </w:p>
        </w:tc>
        <w:tc>
          <w:tcPr>
            <w:tcW w:w="4115" w:type="dxa"/>
          </w:tcPr>
          <w:p w14:paraId="1E14FEF6" w14:textId="77777777" w:rsidR="00E84E66" w:rsidRPr="006B2CA7" w:rsidRDefault="00E84E66" w:rsidP="00E84E66">
            <w:pPr>
              <w:tabs>
                <w:tab w:val="center" w:pos="4819"/>
                <w:tab w:val="right" w:pos="9638"/>
              </w:tabs>
              <w:jc w:val="both"/>
              <w:rPr>
                <w:rFonts w:cstheme="minorHAnsi"/>
              </w:rPr>
            </w:pPr>
            <w:r w:rsidRPr="006B2CA7">
              <w:rPr>
                <w:rFonts w:cstheme="minorHAnsi"/>
              </w:rPr>
              <w:t>Langai ne mažiau kaip 2 vnt.</w:t>
            </w:r>
          </w:p>
        </w:tc>
        <w:tc>
          <w:tcPr>
            <w:tcW w:w="4678" w:type="dxa"/>
          </w:tcPr>
          <w:p w14:paraId="2685D413"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Balti atidaromi PVC langai: 565 x 535 mm, su </w:t>
            </w:r>
            <w:proofErr w:type="spellStart"/>
            <w:r w:rsidRPr="006B2CA7">
              <w:rPr>
                <w:rFonts w:cstheme="minorHAnsi"/>
              </w:rPr>
              <w:t>termoizoliuotu</w:t>
            </w:r>
            <w:proofErr w:type="spellEnd"/>
            <w:r w:rsidRPr="006B2CA7">
              <w:rPr>
                <w:rFonts w:cstheme="minorHAnsi"/>
              </w:rPr>
              <w:t xml:space="preserve"> matiniu stiklu.</w:t>
            </w:r>
          </w:p>
        </w:tc>
      </w:tr>
      <w:tr w:rsidR="00E84E66" w:rsidRPr="006B2CA7" w14:paraId="0FF327AB" w14:textId="77777777" w:rsidTr="000E72B9">
        <w:trPr>
          <w:trHeight w:val="279"/>
        </w:trPr>
        <w:tc>
          <w:tcPr>
            <w:tcW w:w="1267" w:type="dxa"/>
          </w:tcPr>
          <w:p w14:paraId="77826683" w14:textId="77777777" w:rsidR="00E84E66" w:rsidRPr="006B2CA7" w:rsidRDefault="00E84E66" w:rsidP="00E84E66">
            <w:pPr>
              <w:tabs>
                <w:tab w:val="center" w:pos="4819"/>
                <w:tab w:val="right" w:pos="9638"/>
              </w:tabs>
              <w:rPr>
                <w:rFonts w:cstheme="minorHAnsi"/>
              </w:rPr>
            </w:pPr>
            <w:r w:rsidRPr="006B2CA7">
              <w:rPr>
                <w:rFonts w:cstheme="minorHAnsi"/>
              </w:rPr>
              <w:t>10.</w:t>
            </w:r>
          </w:p>
        </w:tc>
        <w:tc>
          <w:tcPr>
            <w:tcW w:w="4115" w:type="dxa"/>
          </w:tcPr>
          <w:p w14:paraId="60A39651" w14:textId="77777777" w:rsidR="00E84E66" w:rsidRPr="006B2CA7" w:rsidRDefault="00E84E66" w:rsidP="00E84E66">
            <w:pPr>
              <w:tabs>
                <w:tab w:val="center" w:pos="4819"/>
                <w:tab w:val="right" w:pos="9638"/>
              </w:tabs>
              <w:jc w:val="both"/>
              <w:rPr>
                <w:rFonts w:cstheme="minorHAnsi"/>
              </w:rPr>
            </w:pPr>
            <w:r w:rsidRPr="006B2CA7">
              <w:rPr>
                <w:rFonts w:cstheme="minorHAnsi"/>
              </w:rPr>
              <w:t>WC kabinos, durys su spyna</w:t>
            </w:r>
          </w:p>
        </w:tc>
        <w:tc>
          <w:tcPr>
            <w:tcW w:w="4678" w:type="dxa"/>
          </w:tcPr>
          <w:p w14:paraId="7ECA7C76"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2 vnt., matmenys 800 × 2000 mm.</w:t>
            </w:r>
          </w:p>
          <w:p w14:paraId="3915AF4E"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Viena WC kabina įrengta moterų pusėje, o kita - vyrų pusėje.</w:t>
            </w:r>
          </w:p>
        </w:tc>
      </w:tr>
      <w:tr w:rsidR="00E84E66" w:rsidRPr="006B2CA7" w14:paraId="0AA4E2F8" w14:textId="77777777" w:rsidTr="000E72B9">
        <w:trPr>
          <w:trHeight w:val="279"/>
        </w:trPr>
        <w:tc>
          <w:tcPr>
            <w:tcW w:w="1267" w:type="dxa"/>
          </w:tcPr>
          <w:p w14:paraId="7E4586E9" w14:textId="77777777" w:rsidR="00E84E66" w:rsidRPr="006B2CA7" w:rsidRDefault="00E84E66" w:rsidP="00E84E66">
            <w:pPr>
              <w:tabs>
                <w:tab w:val="center" w:pos="4819"/>
                <w:tab w:val="right" w:pos="9638"/>
              </w:tabs>
              <w:rPr>
                <w:rFonts w:cstheme="minorHAnsi"/>
              </w:rPr>
            </w:pPr>
            <w:r w:rsidRPr="006B2CA7">
              <w:rPr>
                <w:rFonts w:cstheme="minorHAnsi"/>
              </w:rPr>
              <w:t>11.</w:t>
            </w:r>
          </w:p>
        </w:tc>
        <w:tc>
          <w:tcPr>
            <w:tcW w:w="4115" w:type="dxa"/>
          </w:tcPr>
          <w:p w14:paraId="4C5596E6" w14:textId="77777777" w:rsidR="00E84E66" w:rsidRPr="006B2CA7" w:rsidRDefault="00E84E66" w:rsidP="00E84E66">
            <w:pPr>
              <w:tabs>
                <w:tab w:val="center" w:pos="4819"/>
                <w:tab w:val="right" w:pos="9638"/>
              </w:tabs>
              <w:jc w:val="both"/>
              <w:rPr>
                <w:rFonts w:cstheme="minorHAnsi"/>
              </w:rPr>
            </w:pPr>
            <w:r w:rsidRPr="006B2CA7">
              <w:rPr>
                <w:rFonts w:cstheme="minorHAnsi"/>
              </w:rPr>
              <w:t>WC kabinų klozetai keraminiai su vandens nuleidimu, su unitazo bakeliu, bei tualetinio ritinėlio laikikliu</w:t>
            </w:r>
          </w:p>
        </w:tc>
        <w:tc>
          <w:tcPr>
            <w:tcW w:w="4678" w:type="dxa"/>
          </w:tcPr>
          <w:p w14:paraId="0A8AD1F2"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Privaloma</w:t>
            </w:r>
          </w:p>
        </w:tc>
      </w:tr>
      <w:tr w:rsidR="00E84E66" w:rsidRPr="006B2CA7" w14:paraId="6CAAB224" w14:textId="77777777" w:rsidTr="000E72B9">
        <w:trPr>
          <w:trHeight w:val="279"/>
        </w:trPr>
        <w:tc>
          <w:tcPr>
            <w:tcW w:w="1267" w:type="dxa"/>
          </w:tcPr>
          <w:p w14:paraId="72A40474" w14:textId="77777777" w:rsidR="00E84E66" w:rsidRPr="006B2CA7" w:rsidRDefault="00E84E66" w:rsidP="00E84E66">
            <w:pPr>
              <w:tabs>
                <w:tab w:val="center" w:pos="4819"/>
                <w:tab w:val="right" w:pos="9638"/>
              </w:tabs>
              <w:rPr>
                <w:rFonts w:cstheme="minorHAnsi"/>
              </w:rPr>
            </w:pPr>
            <w:r w:rsidRPr="006B2CA7">
              <w:rPr>
                <w:rFonts w:cstheme="minorHAnsi"/>
              </w:rPr>
              <w:t>12.</w:t>
            </w:r>
          </w:p>
        </w:tc>
        <w:tc>
          <w:tcPr>
            <w:tcW w:w="4115" w:type="dxa"/>
          </w:tcPr>
          <w:p w14:paraId="194BD778" w14:textId="77777777" w:rsidR="00E84E66" w:rsidRPr="006B2CA7" w:rsidRDefault="00E84E66" w:rsidP="00E84E66">
            <w:pPr>
              <w:tabs>
                <w:tab w:val="center" w:pos="4819"/>
                <w:tab w:val="right" w:pos="9638"/>
              </w:tabs>
              <w:jc w:val="both"/>
              <w:rPr>
                <w:rFonts w:cstheme="minorHAnsi"/>
              </w:rPr>
            </w:pPr>
            <w:r w:rsidRPr="006B2CA7">
              <w:rPr>
                <w:rFonts w:cstheme="minorHAnsi"/>
              </w:rPr>
              <w:t xml:space="preserve">Dušo kabinos </w:t>
            </w:r>
          </w:p>
        </w:tc>
        <w:tc>
          <w:tcPr>
            <w:tcW w:w="4678" w:type="dxa"/>
          </w:tcPr>
          <w:p w14:paraId="0D95DDDB"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2 vnt. Kabinos forma kvadratinė matmenys ne daugiau kaip 1000 × 1000 mm. Kabina su užuolaidomis. Dušo kabina komplektuojama su dušo maišytuvu, dušo žarna ir dušo antgaliu bei žarnos laikikliu pritvirtintu prie sienos. Dušo kabinoje turi būti lentynėlė muilo ar šampūno pasidėjimui, Dušo kabinos komplektuojamos su padėklu.</w:t>
            </w:r>
          </w:p>
          <w:p w14:paraId="496CC412"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Viena dušo kabina įrengta moterų pusėje, o kita  - vyrų pusėje</w:t>
            </w:r>
          </w:p>
        </w:tc>
      </w:tr>
      <w:tr w:rsidR="00E84E66" w:rsidRPr="006B2CA7" w14:paraId="74656CA6" w14:textId="77777777" w:rsidTr="000E72B9">
        <w:trPr>
          <w:trHeight w:val="279"/>
        </w:trPr>
        <w:tc>
          <w:tcPr>
            <w:tcW w:w="1267" w:type="dxa"/>
          </w:tcPr>
          <w:p w14:paraId="6B80F37B" w14:textId="77777777" w:rsidR="00E84E66" w:rsidRPr="006B2CA7" w:rsidRDefault="00E84E66" w:rsidP="00E84E66">
            <w:pPr>
              <w:tabs>
                <w:tab w:val="center" w:pos="4819"/>
                <w:tab w:val="right" w:pos="9638"/>
              </w:tabs>
              <w:rPr>
                <w:rFonts w:cstheme="minorHAnsi"/>
              </w:rPr>
            </w:pPr>
            <w:r w:rsidRPr="006B2CA7">
              <w:rPr>
                <w:rFonts w:cstheme="minorHAnsi"/>
              </w:rPr>
              <w:t>13.</w:t>
            </w:r>
          </w:p>
        </w:tc>
        <w:tc>
          <w:tcPr>
            <w:tcW w:w="4115" w:type="dxa"/>
          </w:tcPr>
          <w:p w14:paraId="4D099ECF" w14:textId="77777777" w:rsidR="00E84E66" w:rsidRPr="006B2CA7" w:rsidRDefault="00E84E66" w:rsidP="00E84E66">
            <w:pPr>
              <w:tabs>
                <w:tab w:val="center" w:pos="4819"/>
                <w:tab w:val="right" w:pos="9638"/>
              </w:tabs>
              <w:jc w:val="both"/>
              <w:rPr>
                <w:rFonts w:cstheme="minorHAnsi"/>
              </w:rPr>
            </w:pPr>
            <w:r w:rsidRPr="006B2CA7">
              <w:rPr>
                <w:rFonts w:cstheme="minorHAnsi"/>
              </w:rPr>
              <w:t>Kriauklės</w:t>
            </w:r>
          </w:p>
        </w:tc>
        <w:tc>
          <w:tcPr>
            <w:tcW w:w="4678" w:type="dxa"/>
          </w:tcPr>
          <w:p w14:paraId="051E3F0C"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Ne mažiau kaip 2 </w:t>
            </w:r>
            <w:proofErr w:type="spellStart"/>
            <w:r w:rsidRPr="006B2CA7">
              <w:rPr>
                <w:rFonts w:cstheme="minorHAnsi"/>
              </w:rPr>
              <w:t>vnt</w:t>
            </w:r>
            <w:proofErr w:type="spellEnd"/>
            <w:r w:rsidRPr="006B2CA7">
              <w:rPr>
                <w:rFonts w:cstheme="minorHAnsi"/>
              </w:rPr>
              <w:t xml:space="preserve"> akrilinių kriauklių su vandens maišytuvu, veidrodžiu, PVC lentyna, muilo laikikliu ir rankšluosčių laikikliu. Viena kriauklė įrengta moterų pusėje, o kita - vyrų pusėje</w:t>
            </w:r>
          </w:p>
        </w:tc>
      </w:tr>
      <w:tr w:rsidR="00E84E66" w:rsidRPr="006B2CA7" w14:paraId="1A359896" w14:textId="77777777" w:rsidTr="000E72B9">
        <w:trPr>
          <w:trHeight w:val="279"/>
        </w:trPr>
        <w:tc>
          <w:tcPr>
            <w:tcW w:w="1267" w:type="dxa"/>
          </w:tcPr>
          <w:p w14:paraId="72060C78" w14:textId="77777777" w:rsidR="00E84E66" w:rsidRPr="006B2CA7" w:rsidRDefault="00E84E66" w:rsidP="00E84E66">
            <w:pPr>
              <w:tabs>
                <w:tab w:val="center" w:pos="4819"/>
                <w:tab w:val="right" w:pos="9638"/>
              </w:tabs>
              <w:rPr>
                <w:rFonts w:cstheme="minorHAnsi"/>
              </w:rPr>
            </w:pPr>
            <w:r w:rsidRPr="006B2CA7">
              <w:rPr>
                <w:rFonts w:cstheme="minorHAnsi"/>
              </w:rPr>
              <w:t>14.</w:t>
            </w:r>
          </w:p>
        </w:tc>
        <w:tc>
          <w:tcPr>
            <w:tcW w:w="4115" w:type="dxa"/>
          </w:tcPr>
          <w:p w14:paraId="6D1954A6" w14:textId="77777777" w:rsidR="00E84E66" w:rsidRPr="006B2CA7" w:rsidRDefault="00E84E66" w:rsidP="00E84E66">
            <w:pPr>
              <w:tabs>
                <w:tab w:val="center" w:pos="4819"/>
                <w:tab w:val="right" w:pos="9638"/>
              </w:tabs>
              <w:jc w:val="both"/>
              <w:rPr>
                <w:rFonts w:cstheme="minorHAnsi"/>
              </w:rPr>
            </w:pPr>
            <w:r w:rsidRPr="006B2CA7">
              <w:rPr>
                <w:rFonts w:cstheme="minorHAnsi"/>
              </w:rPr>
              <w:t>Elektrinis vandens šildytuvas</w:t>
            </w:r>
          </w:p>
        </w:tc>
        <w:tc>
          <w:tcPr>
            <w:tcW w:w="4678" w:type="dxa"/>
          </w:tcPr>
          <w:p w14:paraId="7FD14449"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Ne mažiau kaip 200 l talpos</w:t>
            </w:r>
          </w:p>
        </w:tc>
      </w:tr>
      <w:tr w:rsidR="00E84E66" w:rsidRPr="006B2CA7" w14:paraId="36481833" w14:textId="77777777" w:rsidTr="000E72B9">
        <w:trPr>
          <w:trHeight w:val="279"/>
        </w:trPr>
        <w:tc>
          <w:tcPr>
            <w:tcW w:w="1267" w:type="dxa"/>
          </w:tcPr>
          <w:p w14:paraId="152B73E8" w14:textId="77777777" w:rsidR="00E84E66" w:rsidRPr="006B2CA7" w:rsidRDefault="00E84E66" w:rsidP="00E84E66">
            <w:pPr>
              <w:tabs>
                <w:tab w:val="center" w:pos="4819"/>
                <w:tab w:val="right" w:pos="9638"/>
              </w:tabs>
              <w:rPr>
                <w:rFonts w:cstheme="minorHAnsi"/>
              </w:rPr>
            </w:pPr>
            <w:r w:rsidRPr="006B2CA7">
              <w:rPr>
                <w:rFonts w:cstheme="minorHAnsi"/>
              </w:rPr>
              <w:t>15.</w:t>
            </w:r>
          </w:p>
        </w:tc>
        <w:tc>
          <w:tcPr>
            <w:tcW w:w="4115" w:type="dxa"/>
          </w:tcPr>
          <w:p w14:paraId="3F0A54B6" w14:textId="77777777" w:rsidR="00E84E66" w:rsidRPr="006B2CA7" w:rsidRDefault="00E84E66" w:rsidP="00E84E66">
            <w:pPr>
              <w:tabs>
                <w:tab w:val="center" w:pos="4819"/>
                <w:tab w:val="right" w:pos="9638"/>
              </w:tabs>
              <w:jc w:val="both"/>
              <w:rPr>
                <w:rFonts w:cstheme="minorHAnsi"/>
              </w:rPr>
            </w:pPr>
            <w:r w:rsidRPr="006B2CA7">
              <w:rPr>
                <w:rFonts w:cstheme="minorHAnsi"/>
              </w:rPr>
              <w:t>Elektros įranga</w:t>
            </w:r>
          </w:p>
        </w:tc>
        <w:tc>
          <w:tcPr>
            <w:tcW w:w="4678" w:type="dxa"/>
          </w:tcPr>
          <w:p w14:paraId="0A60A442"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1 </w:t>
            </w:r>
            <w:proofErr w:type="spellStart"/>
            <w:r w:rsidRPr="006B2CA7">
              <w:rPr>
                <w:rFonts w:cstheme="minorHAnsi"/>
              </w:rPr>
              <w:t>vnt</w:t>
            </w:r>
            <w:proofErr w:type="spellEnd"/>
            <w:r w:rsidRPr="006B2CA7">
              <w:rPr>
                <w:rFonts w:cstheme="minorHAnsi"/>
              </w:rPr>
              <w:t xml:space="preserve"> 400 V / 5 polių 3 x 32 A išorinė jungtis pagal CEE normas, įleista į stogo rėmą, jungiama</w:t>
            </w:r>
          </w:p>
          <w:p w14:paraId="388A3F29"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1 vnt. saugiklių dėžutė su RCD ir grandinės pertraukikliu.</w:t>
            </w:r>
          </w:p>
          <w:p w14:paraId="2AA5D0CD"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Ne mažiau kaip 2 vnt. kištukinių lizdų </w:t>
            </w:r>
          </w:p>
        </w:tc>
      </w:tr>
      <w:tr w:rsidR="00E84E66" w:rsidRPr="006B2CA7" w14:paraId="6A34EF32" w14:textId="77777777" w:rsidTr="000E72B9">
        <w:trPr>
          <w:trHeight w:val="279"/>
        </w:trPr>
        <w:tc>
          <w:tcPr>
            <w:tcW w:w="1267" w:type="dxa"/>
          </w:tcPr>
          <w:p w14:paraId="06D51A32" w14:textId="77777777" w:rsidR="00E84E66" w:rsidRPr="006B2CA7" w:rsidRDefault="00E84E66" w:rsidP="00E84E66">
            <w:pPr>
              <w:tabs>
                <w:tab w:val="center" w:pos="4819"/>
                <w:tab w:val="right" w:pos="9638"/>
              </w:tabs>
              <w:rPr>
                <w:rFonts w:cstheme="minorHAnsi"/>
              </w:rPr>
            </w:pPr>
            <w:r w:rsidRPr="006B2CA7">
              <w:rPr>
                <w:rFonts w:cstheme="minorHAnsi"/>
              </w:rPr>
              <w:t>16.</w:t>
            </w:r>
          </w:p>
        </w:tc>
        <w:tc>
          <w:tcPr>
            <w:tcW w:w="4115" w:type="dxa"/>
          </w:tcPr>
          <w:p w14:paraId="385AB673" w14:textId="77777777" w:rsidR="00E84E66" w:rsidRPr="006B2CA7" w:rsidRDefault="00E84E66" w:rsidP="00E84E66">
            <w:pPr>
              <w:tabs>
                <w:tab w:val="center" w:pos="4819"/>
                <w:tab w:val="right" w:pos="9638"/>
              </w:tabs>
              <w:jc w:val="both"/>
              <w:rPr>
                <w:rFonts w:cstheme="minorHAnsi"/>
              </w:rPr>
            </w:pPr>
            <w:r w:rsidRPr="006B2CA7">
              <w:rPr>
                <w:rFonts w:cstheme="minorHAnsi"/>
              </w:rPr>
              <w:t>Apšvietimas</w:t>
            </w:r>
          </w:p>
        </w:tc>
        <w:tc>
          <w:tcPr>
            <w:tcW w:w="4678" w:type="dxa"/>
          </w:tcPr>
          <w:p w14:paraId="0B161BCB"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Ne mažiau kaip 2 vnt. 36 W LED fluorescencinių lempų.</w:t>
            </w:r>
          </w:p>
        </w:tc>
      </w:tr>
      <w:tr w:rsidR="00E84E66" w:rsidRPr="006B2CA7" w14:paraId="203DC18F" w14:textId="77777777" w:rsidTr="000E72B9">
        <w:trPr>
          <w:trHeight w:val="279"/>
        </w:trPr>
        <w:tc>
          <w:tcPr>
            <w:tcW w:w="1267" w:type="dxa"/>
          </w:tcPr>
          <w:p w14:paraId="0BC930B3" w14:textId="77777777" w:rsidR="00E84E66" w:rsidRPr="006B2CA7" w:rsidRDefault="00E84E66" w:rsidP="00E84E66">
            <w:pPr>
              <w:tabs>
                <w:tab w:val="center" w:pos="4819"/>
                <w:tab w:val="right" w:pos="9638"/>
              </w:tabs>
              <w:rPr>
                <w:rFonts w:cstheme="minorHAnsi"/>
              </w:rPr>
            </w:pPr>
            <w:r w:rsidRPr="006B2CA7">
              <w:rPr>
                <w:rFonts w:cstheme="minorHAnsi"/>
              </w:rPr>
              <w:t>17.</w:t>
            </w:r>
          </w:p>
        </w:tc>
        <w:tc>
          <w:tcPr>
            <w:tcW w:w="4115" w:type="dxa"/>
          </w:tcPr>
          <w:p w14:paraId="405E0D35" w14:textId="77777777" w:rsidR="00E84E66" w:rsidRPr="006B2CA7" w:rsidRDefault="00E84E66" w:rsidP="00E84E66">
            <w:pPr>
              <w:tabs>
                <w:tab w:val="center" w:pos="4819"/>
                <w:tab w:val="right" w:pos="9638"/>
              </w:tabs>
              <w:jc w:val="both"/>
              <w:rPr>
                <w:rFonts w:cstheme="minorHAnsi"/>
              </w:rPr>
            </w:pPr>
            <w:r w:rsidRPr="006B2CA7">
              <w:rPr>
                <w:rFonts w:cstheme="minorHAnsi"/>
              </w:rPr>
              <w:t>Šildymas</w:t>
            </w:r>
          </w:p>
        </w:tc>
        <w:tc>
          <w:tcPr>
            <w:tcW w:w="4678" w:type="dxa"/>
          </w:tcPr>
          <w:p w14:paraId="732D7D59"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2 vnt. elektrinių šildytuvų patalpoms šildyti. Patalpų šildytuvo galia ne mažesnė kaip 1 kW. Po vieną šildytuvą kiekvienoje pusėje. </w:t>
            </w:r>
          </w:p>
          <w:p w14:paraId="332EAA08"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 xml:space="preserve">2 </w:t>
            </w:r>
            <w:proofErr w:type="spellStart"/>
            <w:r w:rsidRPr="006B2CA7">
              <w:rPr>
                <w:rFonts w:cstheme="minorHAnsi"/>
              </w:rPr>
              <w:t>vnt</w:t>
            </w:r>
            <w:proofErr w:type="spellEnd"/>
            <w:r w:rsidRPr="006B2CA7">
              <w:rPr>
                <w:rFonts w:cstheme="minorHAnsi"/>
              </w:rPr>
              <w:t>, tualeto patalpoms šildyti. Tualeto patalpos šildytuvo galia ne mažesnė kaip 0,5 kW. Po viena šildytuvą kiekviename tualete.</w:t>
            </w:r>
          </w:p>
        </w:tc>
      </w:tr>
      <w:tr w:rsidR="00E84E66" w:rsidRPr="006B2CA7" w14:paraId="61C7C0A2" w14:textId="77777777" w:rsidTr="000E72B9">
        <w:trPr>
          <w:trHeight w:val="279"/>
        </w:trPr>
        <w:tc>
          <w:tcPr>
            <w:tcW w:w="1267" w:type="dxa"/>
          </w:tcPr>
          <w:p w14:paraId="7C375DD1" w14:textId="77777777" w:rsidR="00E84E66" w:rsidRPr="006B2CA7" w:rsidRDefault="00E84E66" w:rsidP="00E84E66">
            <w:pPr>
              <w:tabs>
                <w:tab w:val="center" w:pos="4819"/>
                <w:tab w:val="right" w:pos="9638"/>
              </w:tabs>
              <w:rPr>
                <w:rFonts w:cstheme="minorHAnsi"/>
              </w:rPr>
            </w:pPr>
            <w:r w:rsidRPr="006B2CA7">
              <w:rPr>
                <w:rFonts w:cstheme="minorHAnsi"/>
              </w:rPr>
              <w:t>18.</w:t>
            </w:r>
          </w:p>
        </w:tc>
        <w:tc>
          <w:tcPr>
            <w:tcW w:w="4115" w:type="dxa"/>
          </w:tcPr>
          <w:p w14:paraId="73171714" w14:textId="77777777" w:rsidR="00E84E66" w:rsidRPr="006B2CA7" w:rsidRDefault="00E84E66" w:rsidP="00E84E66">
            <w:pPr>
              <w:tabs>
                <w:tab w:val="center" w:pos="4819"/>
                <w:tab w:val="right" w:pos="9638"/>
              </w:tabs>
              <w:jc w:val="both"/>
              <w:rPr>
                <w:rFonts w:cstheme="minorHAnsi"/>
              </w:rPr>
            </w:pPr>
            <w:r w:rsidRPr="006B2CA7">
              <w:rPr>
                <w:rFonts w:cstheme="minorHAnsi"/>
              </w:rPr>
              <w:t>Ventiliacija</w:t>
            </w:r>
          </w:p>
        </w:tc>
        <w:tc>
          <w:tcPr>
            <w:tcW w:w="4678" w:type="dxa"/>
          </w:tcPr>
          <w:p w14:paraId="57DD59B8" w14:textId="77777777" w:rsidR="00E84E66" w:rsidRPr="006B2CA7" w:rsidRDefault="00E84E66" w:rsidP="00E84E66">
            <w:pPr>
              <w:tabs>
                <w:tab w:val="center" w:pos="4819"/>
                <w:tab w:val="right" w:pos="9638"/>
              </w:tabs>
              <w:ind w:right="34"/>
              <w:jc w:val="both"/>
              <w:rPr>
                <w:rFonts w:cstheme="minorHAnsi"/>
              </w:rPr>
            </w:pPr>
            <w:r w:rsidRPr="006B2CA7">
              <w:rPr>
                <w:rFonts w:cstheme="minorHAnsi"/>
              </w:rPr>
              <w:t>Elektrinis ventiliatorius ne mažiau kaip 150 m</w:t>
            </w:r>
            <w:r w:rsidRPr="006B2CA7">
              <w:rPr>
                <w:rFonts w:cstheme="minorHAnsi"/>
                <w:vertAlign w:val="superscript"/>
              </w:rPr>
              <w:t>3</w:t>
            </w:r>
            <w:r w:rsidRPr="006B2CA7">
              <w:rPr>
                <w:rFonts w:cstheme="minorHAnsi"/>
              </w:rPr>
              <w:t>/h.</w:t>
            </w:r>
          </w:p>
        </w:tc>
      </w:tr>
      <w:tr w:rsidR="00E84E66" w:rsidRPr="006B2CA7" w14:paraId="6BEB108D" w14:textId="77777777" w:rsidTr="000E72B9">
        <w:trPr>
          <w:trHeight w:val="3069"/>
        </w:trPr>
        <w:tc>
          <w:tcPr>
            <w:tcW w:w="1267" w:type="dxa"/>
          </w:tcPr>
          <w:p w14:paraId="4735EA0E" w14:textId="77777777" w:rsidR="00E84E66" w:rsidRPr="006B2CA7" w:rsidRDefault="00E84E66" w:rsidP="00E84E66">
            <w:pPr>
              <w:tabs>
                <w:tab w:val="center" w:pos="4819"/>
                <w:tab w:val="right" w:pos="9638"/>
              </w:tabs>
              <w:rPr>
                <w:rFonts w:cstheme="minorHAnsi"/>
              </w:rPr>
            </w:pPr>
            <w:r w:rsidRPr="006B2CA7">
              <w:rPr>
                <w:rFonts w:cstheme="minorHAnsi"/>
              </w:rPr>
              <w:lastRenderedPageBreak/>
              <w:t>19.</w:t>
            </w:r>
          </w:p>
        </w:tc>
        <w:tc>
          <w:tcPr>
            <w:tcW w:w="4115" w:type="dxa"/>
          </w:tcPr>
          <w:p w14:paraId="7A6107CE" w14:textId="77777777" w:rsidR="00E84E66" w:rsidRPr="006B2CA7" w:rsidRDefault="00E84E66" w:rsidP="00E84E66">
            <w:pPr>
              <w:tabs>
                <w:tab w:val="center" w:pos="4819"/>
                <w:tab w:val="right" w:pos="9638"/>
              </w:tabs>
              <w:jc w:val="both"/>
              <w:rPr>
                <w:rFonts w:cstheme="minorHAnsi"/>
              </w:rPr>
            </w:pPr>
            <w:r w:rsidRPr="006B2CA7">
              <w:rPr>
                <w:rFonts w:cstheme="minorHAnsi"/>
              </w:rPr>
              <w:t>Orientacinis konteinerio paveiksliukas</w:t>
            </w:r>
          </w:p>
        </w:tc>
        <w:tc>
          <w:tcPr>
            <w:tcW w:w="4678" w:type="dxa"/>
          </w:tcPr>
          <w:p w14:paraId="7775592D" w14:textId="77777777" w:rsidR="00E84E66" w:rsidRPr="006B2CA7" w:rsidRDefault="00E84E66" w:rsidP="00E84E66">
            <w:pPr>
              <w:tabs>
                <w:tab w:val="center" w:pos="4819"/>
                <w:tab w:val="right" w:pos="9638"/>
              </w:tabs>
              <w:ind w:right="34"/>
              <w:jc w:val="both"/>
              <w:rPr>
                <w:rFonts w:cstheme="minorHAnsi"/>
              </w:rPr>
            </w:pPr>
            <w:r w:rsidRPr="006B2CA7">
              <w:rPr>
                <w:rFonts w:eastAsia="Calibri" w:cstheme="minorHAnsi"/>
                <w:noProof/>
                <w:lang w:val="en-GB"/>
              </w:rPr>
              <w:drawing>
                <wp:inline distT="0" distB="0" distL="0" distR="0" wp14:anchorId="37153B99" wp14:editId="449C2ACF">
                  <wp:extent cx="2628900" cy="1702917"/>
                  <wp:effectExtent l="0" t="0" r="0" b="0"/>
                  <wp:docPr id="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640786" cy="1710616"/>
                          </a:xfrm>
                          <a:prstGeom prst="rect">
                            <a:avLst/>
                          </a:prstGeom>
                          <a:noFill/>
                          <a:ln>
                            <a:noFill/>
                          </a:ln>
                        </pic:spPr>
                      </pic:pic>
                    </a:graphicData>
                  </a:graphic>
                </wp:inline>
              </w:drawing>
            </w:r>
          </w:p>
        </w:tc>
      </w:tr>
    </w:tbl>
    <w:p w14:paraId="33E6DF25" w14:textId="77777777" w:rsidR="00E84E66" w:rsidRPr="00D95977" w:rsidRDefault="00E84E66" w:rsidP="00E84E66">
      <w:pPr>
        <w:ind w:firstLine="720"/>
      </w:pPr>
    </w:p>
    <w:p w14:paraId="3B0B53E7" w14:textId="77777777" w:rsidR="00E84E66" w:rsidRPr="00CF212A" w:rsidRDefault="00E84E66" w:rsidP="00E84E66">
      <w:pPr>
        <w:widowControl w:val="0"/>
        <w:pBdr>
          <w:top w:val="nil"/>
          <w:left w:val="nil"/>
          <w:bottom w:val="nil"/>
          <w:right w:val="nil"/>
          <w:between w:val="nil"/>
        </w:pBdr>
        <w:tabs>
          <w:tab w:val="left" w:pos="567"/>
          <w:tab w:val="left" w:pos="851"/>
        </w:tabs>
        <w:jc w:val="center"/>
        <w:rPr>
          <w:b/>
          <w:bCs/>
          <w:kern w:val="2"/>
          <w:szCs w:val="24"/>
        </w:rPr>
      </w:pPr>
      <w:r w:rsidRPr="00CF212A">
        <w:rPr>
          <w:b/>
          <w:bCs/>
          <w:kern w:val="2"/>
          <w:szCs w:val="24"/>
        </w:rPr>
        <w:t>II. APLINKOSAUGINIAI REIKALAVIMAI</w:t>
      </w:r>
    </w:p>
    <w:p w14:paraId="3C9E8701" w14:textId="77777777" w:rsidR="00E84E66" w:rsidRDefault="00E84E66" w:rsidP="00E84E66">
      <w:pPr>
        <w:widowControl w:val="0"/>
        <w:pBdr>
          <w:top w:val="nil"/>
          <w:left w:val="nil"/>
          <w:bottom w:val="nil"/>
          <w:right w:val="nil"/>
          <w:between w:val="nil"/>
        </w:pBdr>
        <w:tabs>
          <w:tab w:val="left" w:pos="567"/>
          <w:tab w:val="left" w:pos="851"/>
        </w:tabs>
        <w:jc w:val="center"/>
        <w:rPr>
          <w:b/>
          <w:bCs/>
          <w:kern w:val="2"/>
          <w:szCs w:val="24"/>
        </w:rPr>
      </w:pPr>
    </w:p>
    <w:tbl>
      <w:tblPr>
        <w:tblpPr w:leftFromText="180" w:rightFromText="180" w:vertAnchor="text" w:tblpY="1"/>
        <w:tblOverlap w:val="neve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087"/>
      </w:tblGrid>
      <w:tr w:rsidR="000E72B9" w14:paraId="23C9491C" w14:textId="77777777" w:rsidTr="000E72B9">
        <w:trPr>
          <w:trHeight w:val="300"/>
        </w:trPr>
        <w:tc>
          <w:tcPr>
            <w:tcW w:w="988" w:type="dxa"/>
            <w:tcBorders>
              <w:top w:val="single" w:sz="4" w:space="0" w:color="auto"/>
              <w:left w:val="single" w:sz="4" w:space="0" w:color="auto"/>
              <w:bottom w:val="single" w:sz="4" w:space="0" w:color="auto"/>
              <w:right w:val="single" w:sz="4" w:space="0" w:color="auto"/>
            </w:tcBorders>
          </w:tcPr>
          <w:p w14:paraId="28AE1325" w14:textId="77777777" w:rsidR="000E72B9" w:rsidRDefault="000E72B9" w:rsidP="000E72B9">
            <w:pPr>
              <w:rPr>
                <w:b/>
                <w:bCs/>
                <w:kern w:val="2"/>
                <w:szCs w:val="24"/>
              </w:rPr>
            </w:pPr>
            <w:r>
              <w:rPr>
                <w:b/>
                <w:bCs/>
                <w:kern w:val="2"/>
                <w:szCs w:val="24"/>
              </w:rPr>
              <w:t>Eil. Nr.</w:t>
            </w:r>
          </w:p>
        </w:tc>
        <w:tc>
          <w:tcPr>
            <w:tcW w:w="9087" w:type="dxa"/>
            <w:tcBorders>
              <w:top w:val="single" w:sz="4" w:space="0" w:color="auto"/>
              <w:left w:val="single" w:sz="4" w:space="0" w:color="auto"/>
              <w:bottom w:val="single" w:sz="4" w:space="0" w:color="auto"/>
              <w:right w:val="single" w:sz="4" w:space="0" w:color="auto"/>
            </w:tcBorders>
          </w:tcPr>
          <w:p w14:paraId="39214DDB" w14:textId="77777777" w:rsidR="000E72B9" w:rsidRDefault="000E72B9" w:rsidP="000E72B9">
            <w:pPr>
              <w:rPr>
                <w:color w:val="000000"/>
                <w:szCs w:val="24"/>
                <w:shd w:val="clear" w:color="auto" w:fill="FFFFFF"/>
              </w:rPr>
            </w:pPr>
            <w:r w:rsidRPr="005F3DA1">
              <w:rPr>
                <w:rFonts w:cstheme="minorHAnsi"/>
                <w:b/>
              </w:rPr>
              <w:t>Prekėms taikomi aplinkos apsaugos kriterijai</w:t>
            </w:r>
          </w:p>
        </w:tc>
      </w:tr>
      <w:tr w:rsidR="000E72B9" w14:paraId="4CD04F3C" w14:textId="77777777" w:rsidTr="000E72B9">
        <w:trPr>
          <w:trHeight w:val="300"/>
        </w:trPr>
        <w:tc>
          <w:tcPr>
            <w:tcW w:w="988" w:type="dxa"/>
            <w:tcBorders>
              <w:top w:val="single" w:sz="4" w:space="0" w:color="auto"/>
              <w:left w:val="single" w:sz="4" w:space="0" w:color="auto"/>
              <w:bottom w:val="single" w:sz="4" w:space="0" w:color="auto"/>
              <w:right w:val="single" w:sz="4" w:space="0" w:color="auto"/>
            </w:tcBorders>
          </w:tcPr>
          <w:p w14:paraId="05323ABD" w14:textId="2AC93967" w:rsidR="000E72B9" w:rsidRDefault="000E72B9" w:rsidP="000E72B9">
            <w:pPr>
              <w:rPr>
                <w:b/>
                <w:bCs/>
                <w:kern w:val="2"/>
                <w:szCs w:val="24"/>
              </w:rPr>
            </w:pPr>
            <w:r>
              <w:rPr>
                <w:b/>
                <w:bCs/>
                <w:kern w:val="2"/>
                <w:szCs w:val="24"/>
              </w:rPr>
              <w:t>1.</w:t>
            </w:r>
          </w:p>
        </w:tc>
        <w:tc>
          <w:tcPr>
            <w:tcW w:w="9087" w:type="dxa"/>
            <w:tcBorders>
              <w:top w:val="single" w:sz="4" w:space="0" w:color="auto"/>
              <w:left w:val="single" w:sz="4" w:space="0" w:color="auto"/>
              <w:bottom w:val="single" w:sz="4" w:space="0" w:color="auto"/>
              <w:right w:val="single" w:sz="4" w:space="0" w:color="auto"/>
            </w:tcBorders>
          </w:tcPr>
          <w:p w14:paraId="73042758" w14:textId="71491885" w:rsidR="000E72B9" w:rsidRPr="005F3DA1" w:rsidRDefault="000E72B9" w:rsidP="000E72B9">
            <w:pPr>
              <w:rPr>
                <w:rFonts w:cstheme="minorHAnsi"/>
                <w:b/>
              </w:rPr>
            </w:pPr>
            <w:r w:rsidRPr="00CF212A">
              <w:rPr>
                <w:rFonts w:cstheme="minorHAnsi"/>
                <w:b/>
              </w:rPr>
              <w:t>Vandens ir energijos vartojimo efektyvumas</w:t>
            </w:r>
          </w:p>
        </w:tc>
      </w:tr>
      <w:tr w:rsidR="000E72B9" w:rsidRPr="00CF212A" w14:paraId="64B3CD4C" w14:textId="77777777" w:rsidTr="000E72B9">
        <w:trPr>
          <w:trHeight w:val="300"/>
        </w:trPr>
        <w:tc>
          <w:tcPr>
            <w:tcW w:w="988" w:type="dxa"/>
            <w:tcBorders>
              <w:top w:val="single" w:sz="4" w:space="0" w:color="auto"/>
              <w:left w:val="single" w:sz="4" w:space="0" w:color="auto"/>
              <w:bottom w:val="single" w:sz="4" w:space="0" w:color="auto"/>
              <w:right w:val="single" w:sz="4" w:space="0" w:color="auto"/>
            </w:tcBorders>
          </w:tcPr>
          <w:p w14:paraId="0DBB3BC3" w14:textId="0ABD7B8B" w:rsidR="000E72B9" w:rsidRDefault="000E72B9" w:rsidP="000E72B9">
            <w:pPr>
              <w:rPr>
                <w:color w:val="000000"/>
                <w:kern w:val="2"/>
                <w:szCs w:val="24"/>
                <w:shd w:val="clear" w:color="auto" w:fill="FFFFFF"/>
              </w:rPr>
            </w:pPr>
            <w:r>
              <w:rPr>
                <w:color w:val="000000"/>
                <w:kern w:val="2"/>
                <w:szCs w:val="24"/>
                <w:shd w:val="clear" w:color="auto" w:fill="FFFFFF"/>
              </w:rPr>
              <w:t>1.</w:t>
            </w:r>
            <w:r w:rsidR="003C49B5">
              <w:rPr>
                <w:color w:val="000000"/>
                <w:kern w:val="2"/>
                <w:szCs w:val="24"/>
                <w:shd w:val="clear" w:color="auto" w:fill="FFFFFF"/>
              </w:rPr>
              <w:t>1.</w:t>
            </w:r>
          </w:p>
        </w:tc>
        <w:tc>
          <w:tcPr>
            <w:tcW w:w="9087" w:type="dxa"/>
            <w:tcBorders>
              <w:top w:val="single" w:sz="4" w:space="0" w:color="auto"/>
              <w:left w:val="single" w:sz="4" w:space="0" w:color="auto"/>
              <w:bottom w:val="single" w:sz="4" w:space="0" w:color="auto"/>
              <w:right w:val="single" w:sz="4" w:space="0" w:color="auto"/>
            </w:tcBorders>
          </w:tcPr>
          <w:p w14:paraId="62F06FEB" w14:textId="77777777" w:rsidR="000E72B9" w:rsidRPr="00CF212A" w:rsidRDefault="000E72B9" w:rsidP="000E72B9">
            <w:pPr>
              <w:rPr>
                <w:color w:val="000000"/>
                <w:kern w:val="2"/>
                <w:szCs w:val="24"/>
                <w:shd w:val="clear" w:color="auto" w:fill="FFFFFF"/>
              </w:rPr>
            </w:pPr>
            <w:r w:rsidRPr="00CF212A">
              <w:rPr>
                <w:color w:val="000000"/>
                <w:kern w:val="2"/>
                <w:szCs w:val="24"/>
                <w:shd w:val="clear" w:color="auto" w:fill="FFFFFF"/>
              </w:rPr>
              <w:t>Tualetų bakeliai privalo turėti dvigubo nuleidimo funkciją</w:t>
            </w:r>
            <w:r>
              <w:rPr>
                <w:color w:val="000000"/>
                <w:kern w:val="2"/>
                <w:szCs w:val="24"/>
                <w:shd w:val="clear" w:color="auto" w:fill="FFFFFF"/>
              </w:rPr>
              <w:t>.</w:t>
            </w:r>
          </w:p>
        </w:tc>
      </w:tr>
      <w:tr w:rsidR="000E72B9" w:rsidRPr="00CF212A" w14:paraId="53273EBF" w14:textId="77777777" w:rsidTr="000E72B9">
        <w:trPr>
          <w:trHeight w:val="300"/>
        </w:trPr>
        <w:tc>
          <w:tcPr>
            <w:tcW w:w="988" w:type="dxa"/>
            <w:tcBorders>
              <w:top w:val="single" w:sz="4" w:space="0" w:color="auto"/>
              <w:left w:val="single" w:sz="4" w:space="0" w:color="auto"/>
              <w:bottom w:val="single" w:sz="4" w:space="0" w:color="auto"/>
              <w:right w:val="single" w:sz="4" w:space="0" w:color="auto"/>
            </w:tcBorders>
          </w:tcPr>
          <w:p w14:paraId="60D7DA43" w14:textId="090A141B" w:rsidR="000E72B9" w:rsidRDefault="000E72B9" w:rsidP="000E72B9">
            <w:pPr>
              <w:rPr>
                <w:color w:val="000000"/>
                <w:kern w:val="2"/>
                <w:szCs w:val="24"/>
                <w:shd w:val="clear" w:color="auto" w:fill="FFFFFF"/>
              </w:rPr>
            </w:pPr>
            <w:r>
              <w:rPr>
                <w:color w:val="000000"/>
                <w:kern w:val="2"/>
                <w:szCs w:val="24"/>
                <w:shd w:val="clear" w:color="auto" w:fill="FFFFFF"/>
              </w:rPr>
              <w:t>1.</w:t>
            </w:r>
            <w:r w:rsidR="003C49B5">
              <w:rPr>
                <w:color w:val="000000"/>
                <w:kern w:val="2"/>
                <w:szCs w:val="24"/>
                <w:shd w:val="clear" w:color="auto" w:fill="FFFFFF"/>
              </w:rPr>
              <w:t>2</w:t>
            </w:r>
            <w:r>
              <w:rPr>
                <w:color w:val="000000"/>
                <w:kern w:val="2"/>
                <w:szCs w:val="24"/>
                <w:shd w:val="clear" w:color="auto" w:fill="FFFFFF"/>
              </w:rPr>
              <w:t>.</w:t>
            </w:r>
          </w:p>
        </w:tc>
        <w:tc>
          <w:tcPr>
            <w:tcW w:w="9087" w:type="dxa"/>
            <w:tcBorders>
              <w:top w:val="single" w:sz="4" w:space="0" w:color="auto"/>
              <w:left w:val="single" w:sz="4" w:space="0" w:color="auto"/>
              <w:bottom w:val="single" w:sz="4" w:space="0" w:color="auto"/>
              <w:right w:val="single" w:sz="4" w:space="0" w:color="auto"/>
            </w:tcBorders>
          </w:tcPr>
          <w:p w14:paraId="53DD2DA1" w14:textId="1FFF6707" w:rsidR="000E72B9" w:rsidRPr="00CF212A" w:rsidRDefault="000E72B9" w:rsidP="000E72B9">
            <w:pPr>
              <w:rPr>
                <w:color w:val="000000"/>
                <w:kern w:val="2"/>
                <w:szCs w:val="24"/>
                <w:shd w:val="clear" w:color="auto" w:fill="FFFFFF"/>
              </w:rPr>
            </w:pPr>
            <w:r w:rsidRPr="00CF212A">
              <w:rPr>
                <w:color w:val="000000"/>
                <w:kern w:val="2"/>
                <w:szCs w:val="24"/>
                <w:shd w:val="clear" w:color="auto" w:fill="FFFFFF"/>
              </w:rPr>
              <w:t>Konteineriuose turi būti sumontuoti tik LED tipo šviestuvai.</w:t>
            </w:r>
          </w:p>
        </w:tc>
      </w:tr>
      <w:tr w:rsidR="000E72B9" w:rsidRPr="00CF212A" w14:paraId="1976E0A1" w14:textId="77777777" w:rsidTr="000E72B9">
        <w:trPr>
          <w:trHeight w:val="300"/>
        </w:trPr>
        <w:tc>
          <w:tcPr>
            <w:tcW w:w="988" w:type="dxa"/>
            <w:tcBorders>
              <w:top w:val="single" w:sz="4" w:space="0" w:color="auto"/>
              <w:left w:val="single" w:sz="4" w:space="0" w:color="auto"/>
              <w:bottom w:val="single" w:sz="4" w:space="0" w:color="auto"/>
              <w:right w:val="single" w:sz="4" w:space="0" w:color="auto"/>
            </w:tcBorders>
          </w:tcPr>
          <w:p w14:paraId="239F134F" w14:textId="6231F952" w:rsidR="000E72B9" w:rsidRDefault="000E72B9" w:rsidP="000E72B9">
            <w:pPr>
              <w:rPr>
                <w:color w:val="000000"/>
                <w:kern w:val="2"/>
                <w:szCs w:val="24"/>
                <w:shd w:val="clear" w:color="auto" w:fill="FFFFFF"/>
              </w:rPr>
            </w:pPr>
            <w:r>
              <w:rPr>
                <w:color w:val="000000"/>
                <w:kern w:val="2"/>
                <w:szCs w:val="24"/>
                <w:shd w:val="clear" w:color="auto" w:fill="FFFFFF"/>
              </w:rPr>
              <w:t>1.</w:t>
            </w:r>
            <w:r w:rsidR="003C49B5">
              <w:rPr>
                <w:color w:val="000000"/>
                <w:kern w:val="2"/>
                <w:szCs w:val="24"/>
                <w:shd w:val="clear" w:color="auto" w:fill="FFFFFF"/>
              </w:rPr>
              <w:t>3</w:t>
            </w:r>
            <w:r>
              <w:rPr>
                <w:color w:val="000000"/>
                <w:kern w:val="2"/>
                <w:szCs w:val="24"/>
                <w:shd w:val="clear" w:color="auto" w:fill="FFFFFF"/>
              </w:rPr>
              <w:t>.</w:t>
            </w:r>
          </w:p>
        </w:tc>
        <w:tc>
          <w:tcPr>
            <w:tcW w:w="9087" w:type="dxa"/>
            <w:tcBorders>
              <w:top w:val="single" w:sz="4" w:space="0" w:color="auto"/>
              <w:left w:val="single" w:sz="4" w:space="0" w:color="auto"/>
              <w:bottom w:val="single" w:sz="4" w:space="0" w:color="auto"/>
              <w:right w:val="single" w:sz="4" w:space="0" w:color="auto"/>
            </w:tcBorders>
          </w:tcPr>
          <w:p w14:paraId="28B48316" w14:textId="77777777" w:rsidR="000E72B9" w:rsidRPr="00CF212A" w:rsidRDefault="000E72B9" w:rsidP="000E72B9">
            <w:pPr>
              <w:rPr>
                <w:color w:val="000000"/>
                <w:kern w:val="2"/>
                <w:szCs w:val="24"/>
                <w:shd w:val="clear" w:color="auto" w:fill="FFFFFF"/>
              </w:rPr>
            </w:pPr>
            <w:r w:rsidRPr="00CF212A">
              <w:rPr>
                <w:color w:val="000000"/>
                <w:kern w:val="2"/>
                <w:szCs w:val="24"/>
                <w:shd w:val="clear" w:color="auto" w:fill="FFFFFF"/>
              </w:rPr>
              <w:t>Konteineryje montuojamų elektrinių šildytuvų energinio naudingumo klasė turi būti ne žemesnė kaip A++ (pagal ES energijos ženklinimo sistemą).</w:t>
            </w:r>
          </w:p>
        </w:tc>
      </w:tr>
      <w:tr w:rsidR="000E72B9" w:rsidRPr="000E72B9" w14:paraId="1CDA5897" w14:textId="77777777" w:rsidTr="000E72B9">
        <w:trPr>
          <w:trHeight w:val="300"/>
        </w:trPr>
        <w:tc>
          <w:tcPr>
            <w:tcW w:w="988" w:type="dxa"/>
            <w:tcBorders>
              <w:top w:val="single" w:sz="4" w:space="0" w:color="auto"/>
              <w:left w:val="single" w:sz="4" w:space="0" w:color="auto"/>
              <w:bottom w:val="single" w:sz="4" w:space="0" w:color="auto"/>
              <w:right w:val="single" w:sz="4" w:space="0" w:color="auto"/>
            </w:tcBorders>
          </w:tcPr>
          <w:p w14:paraId="28D306E6" w14:textId="21D08DC7" w:rsidR="000E72B9" w:rsidRPr="000E72B9" w:rsidRDefault="000E72B9" w:rsidP="000E72B9">
            <w:pPr>
              <w:rPr>
                <w:b/>
                <w:bCs/>
                <w:color w:val="000000"/>
                <w:kern w:val="2"/>
                <w:szCs w:val="24"/>
                <w:shd w:val="clear" w:color="auto" w:fill="FFFFFF"/>
              </w:rPr>
            </w:pPr>
            <w:r w:rsidRPr="000E72B9">
              <w:rPr>
                <w:b/>
                <w:bCs/>
                <w:color w:val="000000"/>
                <w:kern w:val="2"/>
                <w:szCs w:val="24"/>
                <w:shd w:val="clear" w:color="auto" w:fill="FFFFFF"/>
              </w:rPr>
              <w:t>2.</w:t>
            </w:r>
          </w:p>
        </w:tc>
        <w:tc>
          <w:tcPr>
            <w:tcW w:w="9087" w:type="dxa"/>
            <w:tcBorders>
              <w:top w:val="single" w:sz="4" w:space="0" w:color="auto"/>
              <w:left w:val="single" w:sz="4" w:space="0" w:color="auto"/>
              <w:bottom w:val="single" w:sz="4" w:space="0" w:color="auto"/>
              <w:right w:val="single" w:sz="4" w:space="0" w:color="auto"/>
            </w:tcBorders>
          </w:tcPr>
          <w:p w14:paraId="42BC7009" w14:textId="314B70AB" w:rsidR="000E72B9" w:rsidRPr="000E72B9" w:rsidRDefault="000E72B9" w:rsidP="000E72B9">
            <w:pPr>
              <w:rPr>
                <w:b/>
                <w:bCs/>
                <w:color w:val="000000"/>
                <w:kern w:val="2"/>
                <w:szCs w:val="24"/>
                <w:shd w:val="clear" w:color="auto" w:fill="FFFFFF"/>
              </w:rPr>
            </w:pPr>
            <w:r w:rsidRPr="000E72B9">
              <w:rPr>
                <w:b/>
                <w:bCs/>
                <w:color w:val="000000"/>
                <w:kern w:val="2"/>
                <w:szCs w:val="24"/>
                <w:shd w:val="clear" w:color="auto" w:fill="FFFFFF"/>
              </w:rPr>
              <w:t>Medžiagų ilgaamžiškumas</w:t>
            </w:r>
          </w:p>
        </w:tc>
      </w:tr>
      <w:tr w:rsidR="000E72B9" w:rsidRPr="00591B45" w14:paraId="1062BDBA" w14:textId="77777777" w:rsidTr="000E72B9">
        <w:trPr>
          <w:trHeight w:val="300"/>
        </w:trPr>
        <w:tc>
          <w:tcPr>
            <w:tcW w:w="988" w:type="dxa"/>
            <w:tcBorders>
              <w:top w:val="single" w:sz="4" w:space="0" w:color="auto"/>
              <w:left w:val="single" w:sz="4" w:space="0" w:color="auto"/>
              <w:bottom w:val="single" w:sz="4" w:space="0" w:color="auto"/>
              <w:right w:val="single" w:sz="4" w:space="0" w:color="auto"/>
            </w:tcBorders>
          </w:tcPr>
          <w:p w14:paraId="51637EDF" w14:textId="77777777" w:rsidR="000E72B9" w:rsidRDefault="000E72B9" w:rsidP="000E72B9">
            <w:pPr>
              <w:rPr>
                <w:color w:val="000000"/>
                <w:kern w:val="2"/>
                <w:szCs w:val="24"/>
                <w:shd w:val="clear" w:color="auto" w:fill="FFFFFF"/>
              </w:rPr>
            </w:pPr>
            <w:r>
              <w:rPr>
                <w:color w:val="000000"/>
                <w:kern w:val="2"/>
                <w:szCs w:val="24"/>
                <w:shd w:val="clear" w:color="auto" w:fill="FFFFFF"/>
              </w:rPr>
              <w:t>2.1</w:t>
            </w:r>
          </w:p>
        </w:tc>
        <w:tc>
          <w:tcPr>
            <w:tcW w:w="9087" w:type="dxa"/>
            <w:tcBorders>
              <w:top w:val="single" w:sz="4" w:space="0" w:color="auto"/>
              <w:left w:val="single" w:sz="4" w:space="0" w:color="auto"/>
              <w:bottom w:val="single" w:sz="4" w:space="0" w:color="auto"/>
              <w:right w:val="single" w:sz="4" w:space="0" w:color="auto"/>
            </w:tcBorders>
          </w:tcPr>
          <w:p w14:paraId="7107017B" w14:textId="7734F267" w:rsidR="000E72B9" w:rsidRDefault="000E72B9" w:rsidP="000E72B9">
            <w:pPr>
              <w:rPr>
                <w:color w:val="000000"/>
                <w:kern w:val="2"/>
                <w:szCs w:val="24"/>
                <w:shd w:val="clear" w:color="auto" w:fill="FFFFFF"/>
              </w:rPr>
            </w:pPr>
            <w:r>
              <w:rPr>
                <w:color w:val="000000"/>
                <w:kern w:val="2"/>
                <w:szCs w:val="24"/>
                <w:shd w:val="clear" w:color="auto" w:fill="FFFFFF"/>
              </w:rPr>
              <w:t>K</w:t>
            </w:r>
            <w:r w:rsidRPr="00CF212A">
              <w:rPr>
                <w:color w:val="000000"/>
                <w:kern w:val="2"/>
                <w:szCs w:val="24"/>
                <w:shd w:val="clear" w:color="auto" w:fill="FFFFFF"/>
              </w:rPr>
              <w:t xml:space="preserve">onteinerio karkasas turi būti apsaugotas nuo korozijos </w:t>
            </w:r>
            <w:r>
              <w:rPr>
                <w:color w:val="000000"/>
                <w:kern w:val="2"/>
                <w:szCs w:val="24"/>
                <w:shd w:val="clear" w:color="auto" w:fill="FFFFFF"/>
              </w:rPr>
              <w:t>užt</w:t>
            </w:r>
            <w:r w:rsidRPr="00CF212A">
              <w:rPr>
                <w:color w:val="000000"/>
                <w:kern w:val="2"/>
                <w:szCs w:val="24"/>
                <w:shd w:val="clear" w:color="auto" w:fill="FFFFFF"/>
              </w:rPr>
              <w:t>ikrinant ilgą tarnavimo laiką ir mažesnį poreikį remontui ar ankstyvam utilizavimui.</w:t>
            </w:r>
          </w:p>
        </w:tc>
      </w:tr>
    </w:tbl>
    <w:p w14:paraId="1D423488" w14:textId="63180A0E" w:rsidR="00E84E66" w:rsidRPr="00E84E66" w:rsidRDefault="00E84E66" w:rsidP="000E72B9">
      <w:pPr>
        <w:widowControl w:val="0"/>
        <w:pBdr>
          <w:top w:val="nil"/>
          <w:left w:val="nil"/>
          <w:bottom w:val="nil"/>
          <w:right w:val="nil"/>
          <w:between w:val="nil"/>
        </w:pBdr>
        <w:jc w:val="center"/>
        <w:rPr>
          <w:b/>
          <w:bCs/>
          <w:kern w:val="2"/>
          <w:szCs w:val="24"/>
        </w:rPr>
      </w:pPr>
    </w:p>
    <w:sectPr w:rsidR="00E84E66" w:rsidRPr="00E84E66">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70B6D" w14:textId="77777777" w:rsidR="00C9615E" w:rsidRDefault="00C9615E">
      <w:r>
        <w:separator/>
      </w:r>
    </w:p>
  </w:endnote>
  <w:endnote w:type="continuationSeparator" w:id="0">
    <w:p w14:paraId="24186711" w14:textId="77777777" w:rsidR="00C9615E" w:rsidRDefault="00C96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26EDD" w14:textId="77777777" w:rsidR="00C9615E" w:rsidRDefault="00C9615E">
      <w:r>
        <w:separator/>
      </w:r>
    </w:p>
  </w:footnote>
  <w:footnote w:type="continuationSeparator" w:id="0">
    <w:p w14:paraId="2521B4DE" w14:textId="77777777" w:rsidR="00C9615E" w:rsidRDefault="00C96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126C"/>
    <w:multiLevelType w:val="hybridMultilevel"/>
    <w:tmpl w:val="1576BEE0"/>
    <w:lvl w:ilvl="0" w:tplc="B2C24CB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100306C"/>
    <w:multiLevelType w:val="multilevel"/>
    <w:tmpl w:val="98A2EA04"/>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8C5AD5"/>
    <w:multiLevelType w:val="multilevel"/>
    <w:tmpl w:val="5816CDA0"/>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4"/>
        <w:szCs w:val="24"/>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4" w15:restartNumberingAfterBreak="0">
    <w:nsid w:val="30892B64"/>
    <w:multiLevelType w:val="hybridMultilevel"/>
    <w:tmpl w:val="0FDE0BF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701595490">
    <w:abstractNumId w:val="2"/>
  </w:num>
  <w:num w:numId="2" w16cid:durableId="720325787">
    <w:abstractNumId w:val="1"/>
  </w:num>
  <w:num w:numId="3" w16cid:durableId="975529989">
    <w:abstractNumId w:val="3"/>
  </w:num>
  <w:num w:numId="4" w16cid:durableId="16287792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7253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5D6"/>
    <w:rsid w:val="000176F6"/>
    <w:rsid w:val="00022835"/>
    <w:rsid w:val="00035371"/>
    <w:rsid w:val="000762FD"/>
    <w:rsid w:val="00092BEA"/>
    <w:rsid w:val="000A03F8"/>
    <w:rsid w:val="000A4E74"/>
    <w:rsid w:val="000B043F"/>
    <w:rsid w:val="000C2DC3"/>
    <w:rsid w:val="000E1710"/>
    <w:rsid w:val="000E72B9"/>
    <w:rsid w:val="000F4668"/>
    <w:rsid w:val="000F6A67"/>
    <w:rsid w:val="001052D0"/>
    <w:rsid w:val="00112928"/>
    <w:rsid w:val="00115BEA"/>
    <w:rsid w:val="00121BEA"/>
    <w:rsid w:val="0019679D"/>
    <w:rsid w:val="001B2EB7"/>
    <w:rsid w:val="001B348D"/>
    <w:rsid w:val="001B63FB"/>
    <w:rsid w:val="001C43C7"/>
    <w:rsid w:val="001D0284"/>
    <w:rsid w:val="00201517"/>
    <w:rsid w:val="00202E5E"/>
    <w:rsid w:val="002146AC"/>
    <w:rsid w:val="00221101"/>
    <w:rsid w:val="00273348"/>
    <w:rsid w:val="002B02BD"/>
    <w:rsid w:val="002C200F"/>
    <w:rsid w:val="002C447A"/>
    <w:rsid w:val="002C53A3"/>
    <w:rsid w:val="002F0B5F"/>
    <w:rsid w:val="002F5285"/>
    <w:rsid w:val="00300FBE"/>
    <w:rsid w:val="00305B4E"/>
    <w:rsid w:val="00312A05"/>
    <w:rsid w:val="00330A92"/>
    <w:rsid w:val="003B2818"/>
    <w:rsid w:val="003C49B5"/>
    <w:rsid w:val="003E5D1D"/>
    <w:rsid w:val="00421FEB"/>
    <w:rsid w:val="00426E48"/>
    <w:rsid w:val="004567D3"/>
    <w:rsid w:val="004610D8"/>
    <w:rsid w:val="004678AA"/>
    <w:rsid w:val="0047321D"/>
    <w:rsid w:val="00485A3D"/>
    <w:rsid w:val="004B31B3"/>
    <w:rsid w:val="004E2CEE"/>
    <w:rsid w:val="004F1FA1"/>
    <w:rsid w:val="004F4837"/>
    <w:rsid w:val="00571FC5"/>
    <w:rsid w:val="005828DD"/>
    <w:rsid w:val="00587E3C"/>
    <w:rsid w:val="005D01EC"/>
    <w:rsid w:val="005E72B9"/>
    <w:rsid w:val="005F5EB8"/>
    <w:rsid w:val="006209DC"/>
    <w:rsid w:val="006444A4"/>
    <w:rsid w:val="006501E1"/>
    <w:rsid w:val="00662B8A"/>
    <w:rsid w:val="00674350"/>
    <w:rsid w:val="00676499"/>
    <w:rsid w:val="006912CC"/>
    <w:rsid w:val="006B5B7F"/>
    <w:rsid w:val="006D3650"/>
    <w:rsid w:val="006F5789"/>
    <w:rsid w:val="007221D3"/>
    <w:rsid w:val="00735DD8"/>
    <w:rsid w:val="00746F59"/>
    <w:rsid w:val="007919E1"/>
    <w:rsid w:val="00793835"/>
    <w:rsid w:val="007B04E8"/>
    <w:rsid w:val="007B4F54"/>
    <w:rsid w:val="007D1CBE"/>
    <w:rsid w:val="007E654F"/>
    <w:rsid w:val="007F6575"/>
    <w:rsid w:val="00805F60"/>
    <w:rsid w:val="00811EC7"/>
    <w:rsid w:val="00816D4C"/>
    <w:rsid w:val="0082231F"/>
    <w:rsid w:val="00842C70"/>
    <w:rsid w:val="008515D4"/>
    <w:rsid w:val="00864970"/>
    <w:rsid w:val="008A1A1B"/>
    <w:rsid w:val="008F6697"/>
    <w:rsid w:val="009024EF"/>
    <w:rsid w:val="009215A0"/>
    <w:rsid w:val="009339F4"/>
    <w:rsid w:val="00983965"/>
    <w:rsid w:val="009A192B"/>
    <w:rsid w:val="009A3121"/>
    <w:rsid w:val="009D5CAC"/>
    <w:rsid w:val="009E6CF2"/>
    <w:rsid w:val="00A16D82"/>
    <w:rsid w:val="00A27B52"/>
    <w:rsid w:val="00A33D41"/>
    <w:rsid w:val="00A3719A"/>
    <w:rsid w:val="00A428BA"/>
    <w:rsid w:val="00A43202"/>
    <w:rsid w:val="00A57195"/>
    <w:rsid w:val="00A95467"/>
    <w:rsid w:val="00AA4B53"/>
    <w:rsid w:val="00AE007C"/>
    <w:rsid w:val="00AE5784"/>
    <w:rsid w:val="00AF3448"/>
    <w:rsid w:val="00B10DD3"/>
    <w:rsid w:val="00B25D82"/>
    <w:rsid w:val="00B30A60"/>
    <w:rsid w:val="00B767F3"/>
    <w:rsid w:val="00B843B6"/>
    <w:rsid w:val="00B93010"/>
    <w:rsid w:val="00BA3EF5"/>
    <w:rsid w:val="00BA50A3"/>
    <w:rsid w:val="00C21FDB"/>
    <w:rsid w:val="00C25A0D"/>
    <w:rsid w:val="00C35EAB"/>
    <w:rsid w:val="00C4500D"/>
    <w:rsid w:val="00C9615E"/>
    <w:rsid w:val="00CB03C4"/>
    <w:rsid w:val="00CB06F5"/>
    <w:rsid w:val="00CB7389"/>
    <w:rsid w:val="00D0293C"/>
    <w:rsid w:val="00D04A85"/>
    <w:rsid w:val="00D35AC8"/>
    <w:rsid w:val="00DA6C27"/>
    <w:rsid w:val="00DB4BAF"/>
    <w:rsid w:val="00DC3660"/>
    <w:rsid w:val="00DD7479"/>
    <w:rsid w:val="00DE31DC"/>
    <w:rsid w:val="00E16375"/>
    <w:rsid w:val="00E168C5"/>
    <w:rsid w:val="00E2354E"/>
    <w:rsid w:val="00E61D8D"/>
    <w:rsid w:val="00E84E66"/>
    <w:rsid w:val="00EB3714"/>
    <w:rsid w:val="00F20CB2"/>
    <w:rsid w:val="00F22074"/>
    <w:rsid w:val="00F45B3A"/>
    <w:rsid w:val="00F72E54"/>
    <w:rsid w:val="00F866E7"/>
    <w:rsid w:val="00FA7738"/>
    <w:rsid w:val="00FB3CE0"/>
    <w:rsid w:val="00FB3FF0"/>
    <w:rsid w:val="00FD07D2"/>
    <w:rsid w:val="00FD79C5"/>
    <w:rsid w:val="00FE3B77"/>
    <w:rsid w:val="00FE49EF"/>
    <w:rsid w:val="00FF729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68BB60B8-3B31-411E-8CD5-4AEA52D48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9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99"/>
    <w:qFormat/>
    <w:rsid w:val="0082231F"/>
    <w:pPr>
      <w:ind w:firstLine="697"/>
      <w:jc w:val="both"/>
    </w:pPr>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99"/>
    <w:rsid w:val="0082231F"/>
    <w:rPr>
      <w:rFonts w:asciiTheme="minorHAnsi" w:eastAsiaTheme="minorEastAsia" w:hAnsiTheme="minorHAnsi" w:cstheme="minorBidi"/>
      <w:sz w:val="21"/>
      <w:szCs w:val="21"/>
      <w:lang w:eastAsia="lt-LT"/>
    </w:rPr>
  </w:style>
  <w:style w:type="character" w:styleId="Grietas">
    <w:name w:val="Strong"/>
    <w:basedOn w:val="Numatytasispastraiposriftas"/>
    <w:uiPriority w:val="22"/>
    <w:qFormat/>
    <w:rsid w:val="006B5B7F"/>
    <w:rPr>
      <w:b/>
      <w:bC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092BE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092BEA"/>
    <w:pPr>
      <w:spacing w:line="300" w:lineRule="auto"/>
      <w:ind w:left="720" w:firstLine="697"/>
      <w:contextualSpacing/>
      <w:jc w:val="both"/>
    </w:pPr>
  </w:style>
  <w:style w:type="paragraph" w:styleId="Pataisymai">
    <w:name w:val="Revision"/>
    <w:hidden/>
    <w:semiHidden/>
    <w:rsid w:val="00AE007C"/>
  </w:style>
  <w:style w:type="character" w:styleId="Komentaronuoroda">
    <w:name w:val="annotation reference"/>
    <w:basedOn w:val="Numatytasispastraiposriftas"/>
    <w:semiHidden/>
    <w:unhideWhenUsed/>
    <w:rsid w:val="00312A05"/>
    <w:rPr>
      <w:sz w:val="16"/>
      <w:szCs w:val="16"/>
    </w:rPr>
  </w:style>
  <w:style w:type="paragraph" w:styleId="Komentarotekstas">
    <w:name w:val="annotation text"/>
    <w:basedOn w:val="prastasis"/>
    <w:link w:val="KomentarotekstasDiagrama"/>
    <w:unhideWhenUsed/>
    <w:rsid w:val="00312A05"/>
    <w:rPr>
      <w:sz w:val="20"/>
    </w:rPr>
  </w:style>
  <w:style w:type="character" w:customStyle="1" w:styleId="KomentarotekstasDiagrama">
    <w:name w:val="Komentaro tekstas Diagrama"/>
    <w:basedOn w:val="Numatytasispastraiposriftas"/>
    <w:link w:val="Komentarotekstas"/>
    <w:rsid w:val="00312A05"/>
    <w:rPr>
      <w:sz w:val="20"/>
    </w:rPr>
  </w:style>
  <w:style w:type="paragraph" w:styleId="Komentarotema">
    <w:name w:val="annotation subject"/>
    <w:basedOn w:val="Komentarotekstas"/>
    <w:next w:val="Komentarotekstas"/>
    <w:link w:val="KomentarotemaDiagrama"/>
    <w:semiHidden/>
    <w:unhideWhenUsed/>
    <w:rsid w:val="00312A05"/>
    <w:rPr>
      <w:b/>
      <w:bCs/>
    </w:rPr>
  </w:style>
  <w:style w:type="character" w:customStyle="1" w:styleId="KomentarotemaDiagrama">
    <w:name w:val="Komentaro tema Diagrama"/>
    <w:basedOn w:val="KomentarotekstasDiagrama"/>
    <w:link w:val="Komentarotema"/>
    <w:semiHidden/>
    <w:rsid w:val="00312A05"/>
    <w:rPr>
      <w:b/>
      <w:bCs/>
      <w:sz w:val="20"/>
    </w:rPr>
  </w:style>
  <w:style w:type="character" w:styleId="Hipersaitas">
    <w:name w:val="Hyperlink"/>
    <w:aliases w:val="Alna"/>
    <w:basedOn w:val="Numatytasispastraiposriftas"/>
    <w:uiPriority w:val="99"/>
    <w:unhideWhenUsed/>
    <w:rsid w:val="000762FD"/>
    <w:rPr>
      <w:strike w:val="0"/>
      <w:dstrike w:val="0"/>
      <w:color w:val="auto"/>
      <w:u w:val="none"/>
      <w:effect w:val="none"/>
    </w:rPr>
  </w:style>
  <w:style w:type="paragraph" w:customStyle="1" w:styleId="Body2">
    <w:name w:val="Body 2"/>
    <w:rsid w:val="002146AC"/>
    <w:pPr>
      <w:suppressAutoHyphens/>
      <w:spacing w:after="40"/>
      <w:jc w:val="both"/>
    </w:pPr>
    <w:rPr>
      <w:rFonts w:eastAsia="Arial Unicode MS" w:cs="Arial Unicode MS"/>
      <w:color w:val="000000"/>
      <w:sz w:val="21"/>
      <w:szCs w:val="21"/>
      <w:lang w:val="en-US"/>
    </w:rPr>
  </w:style>
  <w:style w:type="character" w:styleId="Neapdorotaspaminjimas">
    <w:name w:val="Unresolved Mention"/>
    <w:basedOn w:val="Numatytasispastraiposriftas"/>
    <w:uiPriority w:val="99"/>
    <w:semiHidden/>
    <w:unhideWhenUsed/>
    <w:rsid w:val="007F6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720536">
      <w:bodyDiv w:val="1"/>
      <w:marLeft w:val="0"/>
      <w:marRight w:val="0"/>
      <w:marTop w:val="0"/>
      <w:marBottom w:val="0"/>
      <w:divBdr>
        <w:top w:val="none" w:sz="0" w:space="0" w:color="auto"/>
        <w:left w:val="none" w:sz="0" w:space="0" w:color="auto"/>
        <w:bottom w:val="none" w:sz="0" w:space="0" w:color="auto"/>
        <w:right w:val="none" w:sz="0" w:space="0" w:color="auto"/>
      </w:divBdr>
    </w:div>
    <w:div w:id="934245997">
      <w:bodyDiv w:val="1"/>
      <w:marLeft w:val="0"/>
      <w:marRight w:val="0"/>
      <w:marTop w:val="0"/>
      <w:marBottom w:val="0"/>
      <w:divBdr>
        <w:top w:val="none" w:sz="0" w:space="0" w:color="auto"/>
        <w:left w:val="none" w:sz="0" w:space="0" w:color="auto"/>
        <w:bottom w:val="none" w:sz="0" w:space="0" w:color="auto"/>
        <w:right w:val="none" w:sz="0" w:space="0" w:color="auto"/>
      </w:divBdr>
    </w:div>
    <w:div w:id="1035423755">
      <w:bodyDiv w:val="1"/>
      <w:marLeft w:val="0"/>
      <w:marRight w:val="0"/>
      <w:marTop w:val="0"/>
      <w:marBottom w:val="0"/>
      <w:divBdr>
        <w:top w:val="none" w:sz="0" w:space="0" w:color="auto"/>
        <w:left w:val="none" w:sz="0" w:space="0" w:color="auto"/>
        <w:bottom w:val="none" w:sz="0" w:space="0" w:color="auto"/>
        <w:right w:val="none" w:sz="0" w:space="0" w:color="auto"/>
      </w:divBdr>
    </w:div>
    <w:div w:id="1077635343">
      <w:bodyDiv w:val="1"/>
      <w:marLeft w:val="0"/>
      <w:marRight w:val="0"/>
      <w:marTop w:val="0"/>
      <w:marBottom w:val="0"/>
      <w:divBdr>
        <w:top w:val="none" w:sz="0" w:space="0" w:color="auto"/>
        <w:left w:val="none" w:sz="0" w:space="0" w:color="auto"/>
        <w:bottom w:val="none" w:sz="0" w:space="0" w:color="auto"/>
        <w:right w:val="none" w:sz="0" w:space="0" w:color="auto"/>
      </w:divBdr>
    </w:div>
    <w:div w:id="161706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mage001.png@01DD2FCD.D42B46B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iedrius.Sedzius@vsat.vrm.lt"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Daiva.Vasiliauskien&#279;@vsat.vrm.l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12</Pages>
  <Words>13925</Words>
  <Characters>7938</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Pociuvienė Daiva</dc:creator>
  <cp:lastModifiedBy>Vaišnorė Lina</cp:lastModifiedBy>
  <cp:revision>24</cp:revision>
  <dcterms:created xsi:type="dcterms:W3CDTF">2026-07-01T07:45:00Z</dcterms:created>
  <dcterms:modified xsi:type="dcterms:W3CDTF">2026-09-03T10:19:00Z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