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5D4E7" w14:textId="77777777" w:rsidR="00D730C9" w:rsidRPr="00D730C9" w:rsidRDefault="00D730C9" w:rsidP="00D730C9">
      <w:pPr>
        <w:keepNext/>
        <w:keepLines/>
        <w:spacing w:after="0" w:line="240" w:lineRule="auto"/>
        <w:jc w:val="right"/>
        <w:outlineLvl w:val="1"/>
        <w:rPr>
          <w:rFonts w:ascii="Aptos" w:eastAsia="Calibri Light" w:hAnsi="Aptos" w:cs="Times New Roman"/>
          <w:kern w:val="0"/>
          <w:sz w:val="21"/>
          <w:szCs w:val="21"/>
          <w:lang w:eastAsia="lt-LT"/>
          <w14:ligatures w14:val="none"/>
        </w:rPr>
      </w:pPr>
      <w:bookmarkStart w:id="0" w:name="_Toc239349424"/>
      <w:r w:rsidRPr="00D730C9">
        <w:rPr>
          <w:rFonts w:ascii="Aptos" w:eastAsia="Calibri Light" w:hAnsi="Aptos" w:cs="Times New Roman"/>
          <w:kern w:val="0"/>
          <w:sz w:val="21"/>
          <w:szCs w:val="21"/>
          <w:lang w:eastAsia="lt-LT"/>
          <w14:ligatures w14:val="none"/>
        </w:rPr>
        <w:t>Pirkimo dokumentų 9 priedas „Tiekėjo siūlomų specialistų sąrašas“</w:t>
      </w:r>
      <w:bookmarkEnd w:id="0"/>
    </w:p>
    <w:p w14:paraId="1C159ED3" w14:textId="77777777" w:rsidR="00D730C9" w:rsidRPr="00D730C9" w:rsidRDefault="00D730C9" w:rsidP="00D730C9">
      <w:pPr>
        <w:spacing w:line="276" w:lineRule="auto"/>
        <w:rPr>
          <w:rFonts w:ascii="Calibri" w:eastAsia="Calibri" w:hAnsi="Calibri" w:cs="Arial"/>
          <w:kern w:val="0"/>
          <w:sz w:val="21"/>
          <w:szCs w:val="21"/>
          <w:lang w:eastAsia="lt-LT"/>
          <w14:ligatures w14:val="none"/>
        </w:rPr>
      </w:pPr>
    </w:p>
    <w:p w14:paraId="047AD6B4" w14:textId="77777777" w:rsidR="00D730C9" w:rsidRPr="00D730C9" w:rsidRDefault="00D730C9" w:rsidP="00D730C9">
      <w:pPr>
        <w:numPr>
          <w:ilvl w:val="1"/>
          <w:numId w:val="0"/>
        </w:numPr>
        <w:spacing w:after="240" w:line="276" w:lineRule="auto"/>
        <w:jc w:val="center"/>
        <w:rPr>
          <w:rFonts w:ascii="Aptos" w:eastAsia="Times New Roman" w:hAnsi="Aptos" w:cs="Times New Roman"/>
          <w:caps/>
          <w:color w:val="404040"/>
          <w:spacing w:val="20"/>
          <w:kern w:val="0"/>
          <w:sz w:val="28"/>
          <w:szCs w:val="28"/>
          <w:lang w:eastAsia="lt-LT"/>
          <w14:ligatures w14:val="none"/>
        </w:rPr>
      </w:pPr>
      <w:r w:rsidRPr="00D730C9">
        <w:rPr>
          <w:rFonts w:ascii="Aptos" w:eastAsia="Times New Roman" w:hAnsi="Aptos" w:cs="Times New Roman"/>
          <w:caps/>
          <w:color w:val="404040"/>
          <w:spacing w:val="20"/>
          <w:kern w:val="0"/>
          <w:sz w:val="28"/>
          <w:szCs w:val="28"/>
          <w:lang w:eastAsia="lt-LT"/>
          <w14:ligatures w14:val="none"/>
        </w:rPr>
        <w:t>TIEKĖJO SIŪLOMŲ specialistų SĄRAŠAS</w:t>
      </w:r>
    </w:p>
    <w:p w14:paraId="778B66E4" w14:textId="77777777" w:rsidR="00D730C9" w:rsidRPr="00D730C9" w:rsidRDefault="00D730C9" w:rsidP="00D730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ptos" w:eastAsia="Times New Roman" w:hAnsi="Aptos" w:cs="Times New Roman"/>
          <w:kern w:val="0"/>
          <w:sz w:val="21"/>
          <w:szCs w:val="21"/>
          <w:lang w:eastAsia="lt-LT"/>
          <w14:ligatures w14:val="none"/>
        </w:rPr>
      </w:pPr>
      <w:bookmarkStart w:id="1" w:name="_Hlk160705658"/>
      <w:r w:rsidRPr="00D730C9">
        <w:rPr>
          <w:rFonts w:ascii="Aptos" w:eastAsia="Times New Roman" w:hAnsi="Aptos" w:cs="Times New Roman"/>
          <w:kern w:val="0"/>
          <w:sz w:val="21"/>
          <w:szCs w:val="21"/>
          <w:lang w:eastAsia="lt-LT"/>
          <w14:ligatures w14:val="none"/>
        </w:rPr>
        <w:t>Tiekėjas turi užpildyti pateiktą lentelę apie siūlomus specialistus, kurioje pateikta informacija pagrindžia tiekėjo specialistų profesinės patirties atitikimą Pirkimo dokumentuose nustatytiems kvalifikacijos reikalavimams.</w:t>
      </w:r>
    </w:p>
    <w:tbl>
      <w:tblPr>
        <w:tblStyle w:val="TableGrid"/>
        <w:tblW w:w="14848" w:type="dxa"/>
        <w:jc w:val="center"/>
        <w:tblInd w:w="0" w:type="dxa"/>
        <w:tblLook w:val="04A0" w:firstRow="1" w:lastRow="0" w:firstColumn="1" w:lastColumn="0" w:noHBand="0" w:noVBand="1"/>
      </w:tblPr>
      <w:tblGrid>
        <w:gridCol w:w="562"/>
        <w:gridCol w:w="2552"/>
        <w:gridCol w:w="1559"/>
        <w:gridCol w:w="1559"/>
        <w:gridCol w:w="1985"/>
        <w:gridCol w:w="3685"/>
        <w:gridCol w:w="2946"/>
      </w:tblGrid>
      <w:tr w:rsidR="00D730C9" w:rsidRPr="00D730C9" w14:paraId="6063F740" w14:textId="77777777" w:rsidTr="00DF0C70">
        <w:trPr>
          <w:jc w:val="center"/>
        </w:trPr>
        <w:tc>
          <w:tcPr>
            <w:tcW w:w="562" w:type="dxa"/>
            <w:vAlign w:val="center"/>
          </w:tcPr>
          <w:p w14:paraId="39F73F2D" w14:textId="77777777" w:rsidR="00D730C9" w:rsidRPr="00D730C9" w:rsidRDefault="00D730C9" w:rsidP="00D730C9">
            <w:pPr>
              <w:contextualSpacing/>
              <w:jc w:val="center"/>
              <w:rPr>
                <w:rFonts w:ascii="Aptos" w:eastAsia="Times New Roman" w:hAnsi="Aptos" w:cs="Times New Roman"/>
                <w:b/>
                <w:bCs/>
                <w:sz w:val="21"/>
                <w:szCs w:val="21"/>
                <w:lang w:eastAsia="lt-LT"/>
              </w:rPr>
            </w:pPr>
            <w:r w:rsidRPr="00D730C9">
              <w:rPr>
                <w:rFonts w:ascii="Aptos" w:eastAsia="Times New Roman" w:hAnsi="Aptos" w:cs="Times New Roman"/>
                <w:b/>
                <w:bCs/>
                <w:sz w:val="21"/>
                <w:szCs w:val="21"/>
                <w:lang w:eastAsia="lt-LT"/>
              </w:rPr>
              <w:t>Eil. Nr.</w:t>
            </w:r>
          </w:p>
        </w:tc>
        <w:tc>
          <w:tcPr>
            <w:tcW w:w="2552" w:type="dxa"/>
            <w:vAlign w:val="center"/>
          </w:tcPr>
          <w:p w14:paraId="5D3F6F0C" w14:textId="77777777" w:rsidR="00D730C9" w:rsidRPr="00D730C9" w:rsidRDefault="00D730C9" w:rsidP="00D730C9">
            <w:pPr>
              <w:contextualSpacing/>
              <w:jc w:val="center"/>
              <w:rPr>
                <w:rFonts w:ascii="Aptos" w:eastAsia="Times New Roman" w:hAnsi="Aptos" w:cs="Times New Roman"/>
                <w:b/>
                <w:bCs/>
                <w:sz w:val="21"/>
                <w:szCs w:val="21"/>
                <w:lang w:eastAsia="lt-LT"/>
              </w:rPr>
            </w:pPr>
            <w:r w:rsidRPr="00D730C9">
              <w:rPr>
                <w:rFonts w:ascii="Aptos" w:eastAsia="Times New Roman" w:hAnsi="Aptos" w:cs="Times New Roman"/>
                <w:b/>
                <w:bCs/>
                <w:sz w:val="21"/>
                <w:szCs w:val="21"/>
                <w:lang w:eastAsia="lt-LT"/>
              </w:rPr>
              <w:t>Kvalifikacijos reikalavimas</w:t>
            </w:r>
          </w:p>
        </w:tc>
        <w:tc>
          <w:tcPr>
            <w:tcW w:w="1559" w:type="dxa"/>
            <w:vAlign w:val="center"/>
          </w:tcPr>
          <w:p w14:paraId="6594070F" w14:textId="77777777" w:rsidR="00D730C9" w:rsidRPr="00D730C9" w:rsidRDefault="00D730C9" w:rsidP="00D730C9">
            <w:pPr>
              <w:contextualSpacing/>
              <w:jc w:val="center"/>
              <w:rPr>
                <w:rFonts w:ascii="Aptos" w:eastAsia="Times New Roman" w:hAnsi="Aptos" w:cs="Times New Roman"/>
                <w:b/>
                <w:bCs/>
                <w:sz w:val="21"/>
                <w:szCs w:val="21"/>
              </w:rPr>
            </w:pPr>
          </w:p>
          <w:p w14:paraId="7ADFB345" w14:textId="77777777" w:rsidR="00D730C9" w:rsidRPr="00D730C9" w:rsidRDefault="00D730C9" w:rsidP="00D730C9">
            <w:pPr>
              <w:contextualSpacing/>
              <w:jc w:val="center"/>
              <w:rPr>
                <w:rFonts w:ascii="Aptos" w:eastAsia="Times New Roman" w:hAnsi="Aptos" w:cs="Times New Roman"/>
                <w:b/>
                <w:bCs/>
                <w:sz w:val="21"/>
                <w:szCs w:val="21"/>
              </w:rPr>
            </w:pPr>
            <w:r w:rsidRPr="00D730C9">
              <w:rPr>
                <w:rFonts w:ascii="Aptos" w:eastAsia="Times New Roman" w:hAnsi="Aptos" w:cs="Times New Roman"/>
                <w:b/>
                <w:bCs/>
                <w:sz w:val="21"/>
                <w:szCs w:val="21"/>
              </w:rPr>
              <w:t>Specialisto vardas pavardė</w:t>
            </w:r>
          </w:p>
        </w:tc>
        <w:tc>
          <w:tcPr>
            <w:tcW w:w="1559" w:type="dxa"/>
            <w:vAlign w:val="center"/>
          </w:tcPr>
          <w:p w14:paraId="72ED62B0" w14:textId="77777777" w:rsidR="00D730C9" w:rsidRPr="00D730C9" w:rsidRDefault="00D730C9" w:rsidP="00D730C9">
            <w:pPr>
              <w:contextualSpacing/>
              <w:jc w:val="center"/>
              <w:rPr>
                <w:rFonts w:ascii="Aptos" w:eastAsia="Times New Roman" w:hAnsi="Aptos" w:cs="Times New Roman"/>
                <w:b/>
                <w:bCs/>
                <w:sz w:val="21"/>
                <w:szCs w:val="21"/>
                <w:lang w:eastAsia="lt-LT"/>
              </w:rPr>
            </w:pPr>
            <w:r w:rsidRPr="00D730C9">
              <w:rPr>
                <w:rFonts w:ascii="Aptos" w:eastAsia="Times New Roman" w:hAnsi="Aptos" w:cs="Times New Roman"/>
                <w:b/>
                <w:bCs/>
                <w:sz w:val="21"/>
                <w:szCs w:val="21"/>
                <w:lang w:eastAsia="lt-LT"/>
              </w:rPr>
              <w:t>Numatytos pareigos įgyvendinant Sutartį</w:t>
            </w:r>
          </w:p>
        </w:tc>
        <w:tc>
          <w:tcPr>
            <w:tcW w:w="1985" w:type="dxa"/>
            <w:vAlign w:val="center"/>
          </w:tcPr>
          <w:p w14:paraId="17EFE743" w14:textId="77777777" w:rsidR="00D730C9" w:rsidRPr="00D730C9" w:rsidRDefault="00D730C9" w:rsidP="00D730C9">
            <w:pPr>
              <w:contextualSpacing/>
              <w:jc w:val="center"/>
              <w:rPr>
                <w:rFonts w:ascii="Aptos" w:eastAsia="Times New Roman" w:hAnsi="Aptos" w:cs="Times New Roman"/>
                <w:b/>
                <w:bCs/>
                <w:sz w:val="21"/>
                <w:szCs w:val="21"/>
                <w:lang w:val="fi-FI" w:eastAsia="lt-LT"/>
              </w:rPr>
            </w:pPr>
            <w:r w:rsidRPr="00D730C9">
              <w:rPr>
                <w:rFonts w:ascii="Aptos" w:eastAsia="Times New Roman" w:hAnsi="Aptos" w:cs="Times New Roman"/>
                <w:b/>
                <w:bCs/>
                <w:sz w:val="21"/>
                <w:szCs w:val="21"/>
                <w:lang w:eastAsia="lt-LT"/>
              </w:rPr>
              <w:t>Specialisto, pasitelkiamo darbų atlikimui, teisinė forma su tiekėju</w:t>
            </w:r>
          </w:p>
        </w:tc>
        <w:tc>
          <w:tcPr>
            <w:tcW w:w="3685" w:type="dxa"/>
            <w:vAlign w:val="center"/>
          </w:tcPr>
          <w:p w14:paraId="6987A96A" w14:textId="77777777" w:rsidR="00D730C9" w:rsidRPr="00D730C9" w:rsidRDefault="00D730C9" w:rsidP="00D730C9">
            <w:pPr>
              <w:jc w:val="center"/>
              <w:rPr>
                <w:rFonts w:ascii="Aptos" w:eastAsia="Times New Roman" w:hAnsi="Aptos" w:cs="Times New Roman"/>
                <w:b/>
                <w:bCs/>
                <w:sz w:val="21"/>
                <w:szCs w:val="21"/>
                <w:lang w:eastAsia="lt-LT"/>
              </w:rPr>
            </w:pPr>
            <w:r w:rsidRPr="00D730C9">
              <w:rPr>
                <w:rFonts w:ascii="Aptos" w:eastAsia="Times New Roman" w:hAnsi="Aptos" w:cs="Times New Roman"/>
                <w:b/>
                <w:bCs/>
                <w:sz w:val="21"/>
                <w:szCs w:val="21"/>
                <w:lang w:eastAsia="lt-LT"/>
              </w:rPr>
              <w:t>Informacija apie kvalifikaciją</w:t>
            </w:r>
          </w:p>
          <w:p w14:paraId="147B2A91" w14:textId="77777777" w:rsidR="00D730C9" w:rsidRPr="00D730C9" w:rsidRDefault="00D730C9" w:rsidP="00D730C9">
            <w:pPr>
              <w:jc w:val="center"/>
              <w:rPr>
                <w:rFonts w:ascii="Aptos" w:eastAsia="Times New Roman" w:hAnsi="Aptos" w:cs="Times New Roman"/>
                <w:i/>
                <w:iCs/>
                <w:sz w:val="21"/>
                <w:szCs w:val="21"/>
                <w:lang w:eastAsia="lt-LT"/>
              </w:rPr>
            </w:pPr>
            <w:r w:rsidRPr="00D730C9">
              <w:rPr>
                <w:rFonts w:ascii="Aptos" w:eastAsia="Times New Roman" w:hAnsi="Aptos" w:cs="Times New Roman"/>
                <w:i/>
                <w:iCs/>
                <w:sz w:val="21"/>
                <w:szCs w:val="21"/>
                <w:lang w:eastAsia="lt-LT"/>
              </w:rPr>
              <w:t>(Kvalifikacija, kvalifikacijos pažymėjimą</w:t>
            </w:r>
          </w:p>
          <w:p w14:paraId="541CB519" w14:textId="77777777" w:rsidR="00D730C9" w:rsidRPr="00D730C9" w:rsidRDefault="00D730C9" w:rsidP="00D730C9">
            <w:pPr>
              <w:jc w:val="center"/>
              <w:rPr>
                <w:rFonts w:ascii="Aptos" w:eastAsia="Times New Roman" w:hAnsi="Aptos" w:cs="Times New Roman"/>
                <w:i/>
                <w:iCs/>
                <w:sz w:val="21"/>
                <w:szCs w:val="21"/>
                <w:lang w:eastAsia="lt-LT"/>
              </w:rPr>
            </w:pPr>
            <w:r w:rsidRPr="00D730C9">
              <w:rPr>
                <w:rFonts w:ascii="Aptos" w:eastAsia="Times New Roman" w:hAnsi="Aptos" w:cs="Times New Roman"/>
                <w:i/>
                <w:iCs/>
                <w:sz w:val="21"/>
                <w:szCs w:val="21"/>
                <w:lang w:eastAsia="lt-LT"/>
              </w:rPr>
              <w:t>išdavusi institucija, išduoto (-ų)</w:t>
            </w:r>
          </w:p>
          <w:p w14:paraId="6C5C514D" w14:textId="77777777" w:rsidR="00D730C9" w:rsidRPr="00D730C9" w:rsidRDefault="00D730C9" w:rsidP="00D730C9">
            <w:pPr>
              <w:jc w:val="center"/>
              <w:rPr>
                <w:rFonts w:ascii="Aptos" w:eastAsia="Times New Roman" w:hAnsi="Aptos" w:cs="Times New Roman"/>
                <w:i/>
                <w:iCs/>
                <w:sz w:val="21"/>
                <w:szCs w:val="21"/>
                <w:lang w:eastAsia="lt-LT"/>
              </w:rPr>
            </w:pPr>
            <w:r w:rsidRPr="00D730C9">
              <w:rPr>
                <w:rFonts w:ascii="Aptos" w:eastAsia="Times New Roman" w:hAnsi="Aptos" w:cs="Times New Roman"/>
                <w:i/>
                <w:iCs/>
                <w:sz w:val="21"/>
                <w:szCs w:val="21"/>
                <w:lang w:eastAsia="lt-LT"/>
              </w:rPr>
              <w:t>atestato (-ų) numeriai, kvalifikacijos</w:t>
            </w:r>
          </w:p>
          <w:p w14:paraId="2CA7F348" w14:textId="77777777" w:rsidR="00D730C9" w:rsidRPr="00D730C9" w:rsidRDefault="00D730C9" w:rsidP="00D730C9">
            <w:pPr>
              <w:jc w:val="center"/>
              <w:rPr>
                <w:rFonts w:ascii="Aptos" w:eastAsia="Times New Roman" w:hAnsi="Aptos" w:cs="Times New Roman"/>
                <w:i/>
                <w:iCs/>
                <w:sz w:val="21"/>
                <w:szCs w:val="21"/>
                <w:lang w:eastAsia="lt-LT"/>
              </w:rPr>
            </w:pPr>
            <w:r w:rsidRPr="00D730C9">
              <w:rPr>
                <w:rFonts w:ascii="Aptos" w:eastAsia="Times New Roman" w:hAnsi="Aptos" w:cs="Times New Roman"/>
                <w:i/>
                <w:iCs/>
                <w:sz w:val="21"/>
                <w:szCs w:val="21"/>
                <w:lang w:eastAsia="lt-LT"/>
              </w:rPr>
              <w:t>suteikimo data)</w:t>
            </w:r>
          </w:p>
        </w:tc>
        <w:tc>
          <w:tcPr>
            <w:tcW w:w="2946" w:type="dxa"/>
            <w:vAlign w:val="center"/>
          </w:tcPr>
          <w:p w14:paraId="422CD1D2" w14:textId="77777777" w:rsidR="00D730C9" w:rsidRPr="00D730C9" w:rsidRDefault="00D730C9" w:rsidP="00D730C9">
            <w:pPr>
              <w:ind w:left="-567" w:right="-567"/>
              <w:contextualSpacing/>
              <w:jc w:val="center"/>
              <w:rPr>
                <w:rFonts w:ascii="Aptos" w:eastAsia="Times New Roman" w:hAnsi="Aptos" w:cs="Times New Roman"/>
                <w:b/>
                <w:bCs/>
              </w:rPr>
            </w:pPr>
          </w:p>
          <w:p w14:paraId="4C7A35C3" w14:textId="77777777" w:rsidR="00D730C9" w:rsidRPr="00D730C9" w:rsidRDefault="00D730C9" w:rsidP="00D730C9">
            <w:pPr>
              <w:contextualSpacing/>
              <w:jc w:val="center"/>
              <w:rPr>
                <w:rFonts w:ascii="Aptos" w:eastAsia="Times New Roman" w:hAnsi="Aptos" w:cs="Times New Roman"/>
                <w:b/>
                <w:bCs/>
                <w:sz w:val="21"/>
                <w:szCs w:val="21"/>
              </w:rPr>
            </w:pPr>
            <w:r w:rsidRPr="00D730C9">
              <w:rPr>
                <w:rFonts w:ascii="Aptos" w:eastAsia="Times New Roman" w:hAnsi="Aptos" w:cs="Times New Roman"/>
                <w:b/>
                <w:bCs/>
                <w:sz w:val="21"/>
                <w:szCs w:val="21"/>
              </w:rPr>
              <w:t xml:space="preserve">Specialisto įgyvendintų sutarčių sąrašas </w:t>
            </w:r>
          </w:p>
          <w:p w14:paraId="076D56D4" w14:textId="77777777" w:rsidR="00D730C9" w:rsidRPr="00D730C9" w:rsidRDefault="00D730C9" w:rsidP="00D730C9">
            <w:pPr>
              <w:contextualSpacing/>
              <w:jc w:val="center"/>
              <w:rPr>
                <w:rFonts w:ascii="Aptos" w:eastAsia="Times New Roman" w:hAnsi="Aptos" w:cs="Times New Roman"/>
                <w:sz w:val="21"/>
                <w:szCs w:val="21"/>
              </w:rPr>
            </w:pPr>
            <w:r w:rsidRPr="00D730C9">
              <w:rPr>
                <w:rFonts w:ascii="Aptos" w:eastAsia="Times New Roman" w:hAnsi="Aptos" w:cs="Times New Roman"/>
                <w:sz w:val="21"/>
                <w:szCs w:val="21"/>
              </w:rPr>
              <w:t>(nurodyti sutarties objektą, sutarties įgyvendinimo laikotarpį,</w:t>
            </w:r>
          </w:p>
          <w:p w14:paraId="08A8C674" w14:textId="77777777" w:rsidR="00D730C9" w:rsidRPr="00D730C9" w:rsidRDefault="00D730C9" w:rsidP="00D730C9">
            <w:pPr>
              <w:contextualSpacing/>
              <w:jc w:val="center"/>
              <w:rPr>
                <w:rFonts w:ascii="Aptos" w:eastAsia="Times New Roman" w:hAnsi="Aptos" w:cs="Times New Roman"/>
                <w:sz w:val="21"/>
                <w:szCs w:val="21"/>
              </w:rPr>
            </w:pPr>
            <w:r w:rsidRPr="00D730C9">
              <w:rPr>
                <w:rFonts w:ascii="Aptos" w:eastAsia="Times New Roman" w:hAnsi="Aptos" w:cs="Times New Roman"/>
                <w:sz w:val="21"/>
                <w:szCs w:val="21"/>
              </w:rPr>
              <w:t>pareigas vykdant sutartį,</w:t>
            </w:r>
          </w:p>
          <w:p w14:paraId="4DD215E6" w14:textId="77777777" w:rsidR="00D730C9" w:rsidRPr="00D730C9" w:rsidRDefault="00D730C9" w:rsidP="00D730C9">
            <w:pPr>
              <w:contextualSpacing/>
              <w:jc w:val="center"/>
              <w:rPr>
                <w:rFonts w:ascii="Aptos" w:eastAsia="Times New Roman" w:hAnsi="Aptos" w:cs="Times New Roman"/>
                <w:sz w:val="21"/>
                <w:szCs w:val="21"/>
              </w:rPr>
            </w:pPr>
            <w:r w:rsidRPr="00D730C9">
              <w:rPr>
                <w:rFonts w:ascii="Aptos" w:eastAsia="Times New Roman" w:hAnsi="Aptos" w:cs="Times New Roman"/>
                <w:sz w:val="21"/>
                <w:szCs w:val="21"/>
              </w:rPr>
              <w:t>sutarties vertę Eur be PVM)</w:t>
            </w:r>
          </w:p>
          <w:p w14:paraId="0F9EF685" w14:textId="77777777" w:rsidR="00D730C9" w:rsidRPr="00D730C9" w:rsidRDefault="00D730C9" w:rsidP="00D730C9">
            <w:pPr>
              <w:ind w:left="-567" w:right="-567"/>
              <w:contextualSpacing/>
              <w:jc w:val="center"/>
              <w:rPr>
                <w:rFonts w:ascii="Aptos" w:eastAsia="Times New Roman" w:hAnsi="Aptos" w:cs="Times New Roman"/>
                <w:b/>
                <w:bCs/>
              </w:rPr>
            </w:pPr>
          </w:p>
        </w:tc>
      </w:tr>
      <w:tr w:rsidR="00D730C9" w:rsidRPr="00D730C9" w14:paraId="0E38EF66" w14:textId="77777777" w:rsidTr="00DF0C70">
        <w:trPr>
          <w:trHeight w:val="712"/>
          <w:jc w:val="center"/>
        </w:trPr>
        <w:tc>
          <w:tcPr>
            <w:tcW w:w="562" w:type="dxa"/>
            <w:vMerge w:val="restart"/>
          </w:tcPr>
          <w:p w14:paraId="76112F28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  <w:p w14:paraId="0C4B1ABA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  <w:p w14:paraId="384D1B86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2552" w:type="dxa"/>
            <w:vMerge w:val="restart"/>
          </w:tcPr>
          <w:p w14:paraId="0125C83D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  <w:t>Tiekėjas privalo pasiūlyti bent vieną specialistą, turintį galiojančią teisę atlikti nekilnojamųjų daiktų kadastrinius matavimus ir rengti kadastro duomenų bylas.</w:t>
            </w:r>
            <w:r w:rsidRPr="00D730C9">
              <w:rPr>
                <w:rFonts w:ascii="Aptos" w:eastAsia="Times New Roman" w:hAnsi="Aptos" w:cs="Times New Roman"/>
                <w:sz w:val="22"/>
                <w:szCs w:val="22"/>
                <w:vertAlign w:val="superscript"/>
                <w:lang w:eastAsia="lt-LT"/>
              </w:rPr>
              <w:footnoteReference w:id="1"/>
            </w:r>
          </w:p>
        </w:tc>
        <w:tc>
          <w:tcPr>
            <w:tcW w:w="1559" w:type="dxa"/>
          </w:tcPr>
          <w:p w14:paraId="217F767F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1F1B1AB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039AFB2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60161531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2946" w:type="dxa"/>
          </w:tcPr>
          <w:p w14:paraId="4A37F2F9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</w:p>
          <w:p w14:paraId="5F71077B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  <w:t>Netaikoma (pildyti nereikia)</w:t>
            </w:r>
          </w:p>
        </w:tc>
      </w:tr>
      <w:tr w:rsidR="00D730C9" w:rsidRPr="00D730C9" w14:paraId="14097588" w14:textId="77777777" w:rsidTr="00DF0C70">
        <w:trPr>
          <w:trHeight w:val="697"/>
          <w:jc w:val="center"/>
        </w:trPr>
        <w:tc>
          <w:tcPr>
            <w:tcW w:w="562" w:type="dxa"/>
            <w:vMerge/>
          </w:tcPr>
          <w:p w14:paraId="3944DD3E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21E86E6A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CE098A5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F4CDE5C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2FB6955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204A9BC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2946" w:type="dxa"/>
          </w:tcPr>
          <w:p w14:paraId="47F0728E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</w:p>
          <w:p w14:paraId="6E678295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  <w:t>Netaikoma (pildyti nereikia)</w:t>
            </w:r>
          </w:p>
        </w:tc>
      </w:tr>
      <w:tr w:rsidR="00D730C9" w:rsidRPr="00D730C9" w14:paraId="1083CAB1" w14:textId="77777777" w:rsidTr="00DF0C70">
        <w:trPr>
          <w:trHeight w:val="692"/>
          <w:jc w:val="center"/>
        </w:trPr>
        <w:tc>
          <w:tcPr>
            <w:tcW w:w="562" w:type="dxa"/>
            <w:vMerge/>
          </w:tcPr>
          <w:p w14:paraId="49EEAF5B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2552" w:type="dxa"/>
            <w:vMerge/>
          </w:tcPr>
          <w:p w14:paraId="64CA24CD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559" w:type="dxa"/>
          </w:tcPr>
          <w:p w14:paraId="39F2B825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F8F3DF5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985" w:type="dxa"/>
          </w:tcPr>
          <w:p w14:paraId="2548A3AB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3685" w:type="dxa"/>
          </w:tcPr>
          <w:p w14:paraId="6EBB8B6B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2946" w:type="dxa"/>
          </w:tcPr>
          <w:p w14:paraId="2BE07FD5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</w:p>
          <w:p w14:paraId="5E94E0E0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  <w:t>Netaikoma (pildyti nereikia)</w:t>
            </w:r>
          </w:p>
        </w:tc>
      </w:tr>
      <w:tr w:rsidR="00D730C9" w:rsidRPr="00D730C9" w14:paraId="08FC515A" w14:textId="77777777" w:rsidTr="00D730C9">
        <w:trPr>
          <w:trHeight w:val="1408"/>
          <w:jc w:val="center"/>
        </w:trPr>
        <w:tc>
          <w:tcPr>
            <w:tcW w:w="562" w:type="dxa"/>
            <w:vMerge w:val="restart"/>
          </w:tcPr>
          <w:p w14:paraId="2B03AF8F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  <w:p w14:paraId="4772D0D3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  <w:p w14:paraId="1AC1FA42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  <w:p w14:paraId="1EAA7405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2552" w:type="dxa"/>
            <w:vMerge w:val="restart"/>
          </w:tcPr>
          <w:p w14:paraId="0C31A695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  <w:t xml:space="preserve">Tiekėjas privalo pasiūlyti bent vieną neypatingojo statinio statybos vadovą, turintį galiojančią teisę eiti </w:t>
            </w:r>
            <w:r w:rsidRPr="00D730C9"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  <w:lastRenderedPageBreak/>
              <w:t>neypatingojo statinio statybos vadovo pareigas pagal Lietuvos Respublikos statybos įstatymą ir įgijusį šio įstatymo 2 str. 1 arba 92 dalyje nurodytą išsilavinimą ir dalyvavusį įgyvendinant bent 1 (vieną) kitos paskirties statinio statybos sutartį (kitų inžinerinių statinių grupės), kurios vertė ne mažesnė kaip 30 000 Eur be PVM.</w:t>
            </w:r>
            <w:r w:rsidRPr="00D730C9">
              <w:rPr>
                <w:rFonts w:ascii="Aptos" w:eastAsia="Times New Roman" w:hAnsi="Aptos" w:cs="Times New Roman"/>
                <w:sz w:val="22"/>
                <w:szCs w:val="22"/>
                <w:vertAlign w:val="superscript"/>
                <w:lang w:eastAsia="lt-LT"/>
              </w:rPr>
              <w:footnoteReference w:id="2"/>
            </w:r>
          </w:p>
        </w:tc>
        <w:tc>
          <w:tcPr>
            <w:tcW w:w="1559" w:type="dxa"/>
          </w:tcPr>
          <w:p w14:paraId="67D04F89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D881775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8F8B16E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67BB9F34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2946" w:type="dxa"/>
          </w:tcPr>
          <w:p w14:paraId="23D76A5B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</w:p>
          <w:p w14:paraId="1A17DE15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</w:p>
          <w:p w14:paraId="20AF87E0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</w:tr>
      <w:tr w:rsidR="00D730C9" w:rsidRPr="00D730C9" w14:paraId="23C53048" w14:textId="77777777" w:rsidTr="00DF0C70">
        <w:trPr>
          <w:trHeight w:val="1124"/>
          <w:jc w:val="center"/>
        </w:trPr>
        <w:tc>
          <w:tcPr>
            <w:tcW w:w="562" w:type="dxa"/>
            <w:vMerge/>
          </w:tcPr>
          <w:p w14:paraId="52C9AD48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1E0976DB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C215EE9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743090E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1BF3407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5F3BD77E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2946" w:type="dxa"/>
          </w:tcPr>
          <w:p w14:paraId="15C6ECA5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</w:p>
          <w:p w14:paraId="0B7130B0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</w:p>
          <w:p w14:paraId="10659300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</w:tr>
      <w:tr w:rsidR="00D730C9" w:rsidRPr="00D730C9" w14:paraId="0E0DF710" w14:textId="77777777" w:rsidTr="00D730C9">
        <w:trPr>
          <w:trHeight w:val="2123"/>
          <w:jc w:val="center"/>
        </w:trPr>
        <w:tc>
          <w:tcPr>
            <w:tcW w:w="562" w:type="dxa"/>
            <w:vMerge/>
          </w:tcPr>
          <w:p w14:paraId="5EDA065B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2552" w:type="dxa"/>
            <w:vMerge/>
          </w:tcPr>
          <w:p w14:paraId="6D32C6D8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559" w:type="dxa"/>
          </w:tcPr>
          <w:p w14:paraId="50033AFD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6FAD2C1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985" w:type="dxa"/>
          </w:tcPr>
          <w:p w14:paraId="7F73FD97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3685" w:type="dxa"/>
          </w:tcPr>
          <w:p w14:paraId="1FD49500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2946" w:type="dxa"/>
          </w:tcPr>
          <w:p w14:paraId="3964E051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  <w:p w14:paraId="6DFE498E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  <w:p w14:paraId="4F58CD63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  <w:p w14:paraId="1CCC3219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  <w:p w14:paraId="60AAA878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</w:p>
        </w:tc>
      </w:tr>
      <w:tr w:rsidR="00D730C9" w:rsidRPr="00D730C9" w14:paraId="704D8DF5" w14:textId="77777777" w:rsidTr="00DF0C70">
        <w:trPr>
          <w:trHeight w:val="842"/>
          <w:jc w:val="center"/>
        </w:trPr>
        <w:tc>
          <w:tcPr>
            <w:tcW w:w="562" w:type="dxa"/>
            <w:vMerge w:val="restart"/>
          </w:tcPr>
          <w:p w14:paraId="48CBD0C4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2552" w:type="dxa"/>
            <w:vMerge w:val="restart"/>
          </w:tcPr>
          <w:p w14:paraId="4E14D2A2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  <w:t>Tiekėjas privalo pasiūlyti bent vieną elektrotechnikos darbų vadovą  (energetikos darbuotoją), turintį teisę atlikti elektros įrenginių iki 1000 V įrengimo darbus.</w:t>
            </w:r>
            <w:r w:rsidRPr="00D730C9">
              <w:rPr>
                <w:rFonts w:ascii="Aptos" w:eastAsia="Times New Roman" w:hAnsi="Aptos" w:cs="Times New Roman"/>
                <w:sz w:val="22"/>
                <w:szCs w:val="22"/>
                <w:vertAlign w:val="superscript"/>
                <w:lang w:eastAsia="lt-LT"/>
              </w:rPr>
              <w:footnoteReference w:id="3"/>
            </w:r>
          </w:p>
        </w:tc>
        <w:tc>
          <w:tcPr>
            <w:tcW w:w="1559" w:type="dxa"/>
          </w:tcPr>
          <w:p w14:paraId="0FE16C1E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5FD7784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7DEDAC4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3B7B8CE9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2946" w:type="dxa"/>
            <w:vAlign w:val="center"/>
          </w:tcPr>
          <w:p w14:paraId="0DD99C4A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  <w:t>Netaikoma (pildyti nereikia)</w:t>
            </w:r>
          </w:p>
        </w:tc>
      </w:tr>
      <w:tr w:rsidR="00D730C9" w:rsidRPr="00D730C9" w14:paraId="2D4BA6F5" w14:textId="77777777" w:rsidTr="00DF0C70">
        <w:trPr>
          <w:trHeight w:val="842"/>
          <w:jc w:val="center"/>
        </w:trPr>
        <w:tc>
          <w:tcPr>
            <w:tcW w:w="562" w:type="dxa"/>
            <w:vMerge/>
          </w:tcPr>
          <w:p w14:paraId="6A4BF05B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7E50B2BD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8E5FB23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9E05EEF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FA6BBFC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5A867F1F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2946" w:type="dxa"/>
            <w:vAlign w:val="center"/>
          </w:tcPr>
          <w:p w14:paraId="74C7BA86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  <w:t>Netaikoma (pildyti nereikia)</w:t>
            </w:r>
          </w:p>
        </w:tc>
      </w:tr>
      <w:tr w:rsidR="00D730C9" w:rsidRPr="00D730C9" w14:paraId="3A620E19" w14:textId="77777777" w:rsidTr="00DF0C70">
        <w:trPr>
          <w:trHeight w:val="842"/>
          <w:jc w:val="center"/>
        </w:trPr>
        <w:tc>
          <w:tcPr>
            <w:tcW w:w="562" w:type="dxa"/>
            <w:vMerge/>
          </w:tcPr>
          <w:p w14:paraId="4A50DDA5" w14:textId="77777777" w:rsidR="00D730C9" w:rsidRPr="00D730C9" w:rsidRDefault="00D730C9" w:rsidP="00D730C9">
            <w:pPr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2552" w:type="dxa"/>
            <w:vMerge/>
          </w:tcPr>
          <w:p w14:paraId="1B53D836" w14:textId="77777777" w:rsidR="00D730C9" w:rsidRPr="00D730C9" w:rsidRDefault="00D730C9" w:rsidP="00D730C9">
            <w:pPr>
              <w:jc w:val="both"/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559" w:type="dxa"/>
          </w:tcPr>
          <w:p w14:paraId="7A9A5E37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F1D5294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1985" w:type="dxa"/>
          </w:tcPr>
          <w:p w14:paraId="72F5AF23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3685" w:type="dxa"/>
          </w:tcPr>
          <w:p w14:paraId="564CB478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sz w:val="22"/>
                <w:szCs w:val="22"/>
                <w:lang w:eastAsia="lt-LT"/>
              </w:rPr>
            </w:pPr>
          </w:p>
        </w:tc>
        <w:tc>
          <w:tcPr>
            <w:tcW w:w="2946" w:type="dxa"/>
            <w:vAlign w:val="center"/>
          </w:tcPr>
          <w:p w14:paraId="57B44904" w14:textId="77777777" w:rsidR="00D730C9" w:rsidRPr="00D730C9" w:rsidRDefault="00D730C9" w:rsidP="00D730C9">
            <w:pPr>
              <w:contextualSpacing/>
              <w:jc w:val="both"/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</w:pPr>
            <w:r w:rsidRPr="00D730C9">
              <w:rPr>
                <w:rFonts w:ascii="Aptos" w:eastAsia="Times New Roman" w:hAnsi="Aptos" w:cs="Times New Roman"/>
                <w:i/>
                <w:iCs/>
                <w:sz w:val="22"/>
                <w:szCs w:val="22"/>
              </w:rPr>
              <w:t>Netaikoma (pildyti nereikia)</w:t>
            </w:r>
          </w:p>
        </w:tc>
      </w:tr>
      <w:bookmarkEnd w:id="1"/>
    </w:tbl>
    <w:p w14:paraId="5EC3A148" w14:textId="77777777" w:rsidR="00D730C9" w:rsidRPr="00D730C9" w:rsidRDefault="00D730C9" w:rsidP="00D730C9">
      <w:pPr>
        <w:spacing w:after="0" w:line="240" w:lineRule="auto"/>
        <w:rPr>
          <w:rFonts w:ascii="Aptos" w:eastAsia="Times New Roman" w:hAnsi="Aptos" w:cs="Times New Roman"/>
          <w:kern w:val="0"/>
          <w:sz w:val="22"/>
          <w:szCs w:val="22"/>
          <w:lang w:eastAsia="lt-LT"/>
          <w14:ligatures w14:val="none"/>
        </w:rPr>
      </w:pPr>
    </w:p>
    <w:p w14:paraId="120F3CF2" w14:textId="77777777" w:rsidR="00D730C9" w:rsidRPr="00D730C9" w:rsidRDefault="00D730C9" w:rsidP="00D730C9">
      <w:pPr>
        <w:spacing w:after="0" w:line="240" w:lineRule="auto"/>
        <w:ind w:left="567"/>
        <w:contextualSpacing/>
        <w:jc w:val="both"/>
        <w:rPr>
          <w:rFonts w:ascii="Aptos" w:eastAsia="Aptos" w:hAnsi="Aptos" w:cs="Times New Roman"/>
          <w:sz w:val="22"/>
          <w:szCs w:val="22"/>
        </w:rPr>
      </w:pPr>
    </w:p>
    <w:tbl>
      <w:tblPr>
        <w:tblW w:w="9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07"/>
        <w:gridCol w:w="1989"/>
        <w:gridCol w:w="704"/>
        <w:gridCol w:w="2667"/>
      </w:tblGrid>
      <w:tr w:rsidR="00D730C9" w:rsidRPr="00D730C9" w14:paraId="5CB554ED" w14:textId="77777777" w:rsidTr="00DF0C70">
        <w:trPr>
          <w:trHeight w:val="186"/>
        </w:trPr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1D811" w14:textId="77777777" w:rsidR="00D730C9" w:rsidRPr="00D730C9" w:rsidRDefault="00D730C9" w:rsidP="00D730C9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808080"/>
                <w:kern w:val="0"/>
                <w:sz w:val="21"/>
                <w:szCs w:val="21"/>
                <w:vertAlign w:val="superscript"/>
                <w:lang w:eastAsia="lt-LT"/>
                <w14:ligatures w14:val="none"/>
              </w:rPr>
            </w:pPr>
            <w:r w:rsidRPr="00D730C9">
              <w:rPr>
                <w:rFonts w:ascii="Aptos" w:eastAsia="Times New Roman" w:hAnsi="Aptos" w:cs="Times New Roman"/>
                <w:i/>
                <w:color w:val="808080"/>
                <w:kern w:val="0"/>
                <w:sz w:val="21"/>
                <w:szCs w:val="21"/>
                <w:vertAlign w:val="superscript"/>
                <w:lang w:eastAsia="lt-LT"/>
                <w14:ligatures w14:val="none"/>
              </w:rPr>
              <w:t>(Tiekėjo arba jo įgalioto asmens pareigų pavadinimas)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74EB014E" w14:textId="77777777" w:rsidR="00D730C9" w:rsidRPr="00D730C9" w:rsidRDefault="00D730C9" w:rsidP="00D730C9">
            <w:pPr>
              <w:spacing w:after="0" w:line="240" w:lineRule="auto"/>
              <w:rPr>
                <w:rFonts w:ascii="Aptos" w:eastAsia="Times New Roman" w:hAnsi="Aptos" w:cs="Times New Roman"/>
                <w:color w:val="808080"/>
                <w:kern w:val="0"/>
                <w:sz w:val="21"/>
                <w:szCs w:val="21"/>
                <w:vertAlign w:val="superscript"/>
                <w:lang w:eastAsia="lt-LT"/>
                <w14:ligatures w14:val="none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9DF45C" w14:textId="77777777" w:rsidR="00D730C9" w:rsidRPr="00D730C9" w:rsidRDefault="00D730C9" w:rsidP="00D730C9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808080"/>
                <w:kern w:val="0"/>
                <w:sz w:val="21"/>
                <w:szCs w:val="21"/>
                <w:vertAlign w:val="superscript"/>
                <w:lang w:eastAsia="lt-LT"/>
                <w14:ligatures w14:val="none"/>
              </w:rPr>
            </w:pPr>
            <w:r w:rsidRPr="00D730C9">
              <w:rPr>
                <w:rFonts w:ascii="Aptos" w:eastAsia="Times New Roman" w:hAnsi="Aptos" w:cs="Times New Roman"/>
                <w:i/>
                <w:color w:val="808080"/>
                <w:kern w:val="0"/>
                <w:sz w:val="21"/>
                <w:szCs w:val="21"/>
                <w:vertAlign w:val="superscript"/>
                <w:lang w:eastAsia="lt-LT"/>
                <w14:ligatures w14:val="none"/>
              </w:rPr>
              <w:t>(Parašas)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24B46456" w14:textId="77777777" w:rsidR="00D730C9" w:rsidRPr="00D730C9" w:rsidRDefault="00D730C9" w:rsidP="00D730C9">
            <w:pPr>
              <w:spacing w:after="0" w:line="240" w:lineRule="auto"/>
              <w:rPr>
                <w:rFonts w:ascii="Aptos" w:eastAsia="Times New Roman" w:hAnsi="Aptos" w:cs="Times New Roman"/>
                <w:color w:val="808080"/>
                <w:kern w:val="0"/>
                <w:sz w:val="21"/>
                <w:szCs w:val="21"/>
                <w:vertAlign w:val="superscript"/>
                <w:lang w:eastAsia="lt-LT"/>
                <w14:ligatures w14:val="none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79F4E9" w14:textId="77777777" w:rsidR="00D730C9" w:rsidRPr="00D730C9" w:rsidRDefault="00D730C9" w:rsidP="00D730C9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808080"/>
                <w:kern w:val="0"/>
                <w:sz w:val="21"/>
                <w:szCs w:val="21"/>
                <w:vertAlign w:val="superscript"/>
                <w:lang w:eastAsia="lt-LT"/>
                <w14:ligatures w14:val="none"/>
              </w:rPr>
            </w:pPr>
            <w:r w:rsidRPr="00D730C9">
              <w:rPr>
                <w:rFonts w:ascii="Aptos" w:eastAsia="Times New Roman" w:hAnsi="Aptos" w:cs="Times New Roman"/>
                <w:i/>
                <w:color w:val="808080"/>
                <w:kern w:val="0"/>
                <w:sz w:val="21"/>
                <w:szCs w:val="21"/>
                <w:vertAlign w:val="superscript"/>
                <w:lang w:eastAsia="lt-LT"/>
                <w14:ligatures w14:val="none"/>
              </w:rPr>
              <w:t>(Vardas, pavardė)</w:t>
            </w:r>
          </w:p>
        </w:tc>
      </w:tr>
    </w:tbl>
    <w:p w14:paraId="29E604D9" w14:textId="77777777" w:rsidR="00E00F2E" w:rsidRDefault="00E00F2E"/>
    <w:sectPr w:rsidR="00E00F2E" w:rsidSect="00D730C9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0490C" w14:textId="77777777" w:rsidR="005A19D3" w:rsidRDefault="005A19D3" w:rsidP="00D730C9">
      <w:pPr>
        <w:spacing w:after="0" w:line="240" w:lineRule="auto"/>
      </w:pPr>
      <w:r>
        <w:separator/>
      </w:r>
    </w:p>
  </w:endnote>
  <w:endnote w:type="continuationSeparator" w:id="0">
    <w:p w14:paraId="427EF44C" w14:textId="77777777" w:rsidR="005A19D3" w:rsidRDefault="005A19D3" w:rsidP="00D73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A6840" w14:textId="77777777" w:rsidR="005A19D3" w:rsidRDefault="005A19D3" w:rsidP="00D730C9">
      <w:pPr>
        <w:spacing w:after="0" w:line="240" w:lineRule="auto"/>
      </w:pPr>
      <w:r>
        <w:separator/>
      </w:r>
    </w:p>
  </w:footnote>
  <w:footnote w:type="continuationSeparator" w:id="0">
    <w:p w14:paraId="720429C4" w14:textId="77777777" w:rsidR="005A19D3" w:rsidRDefault="005A19D3" w:rsidP="00D730C9">
      <w:pPr>
        <w:spacing w:after="0" w:line="240" w:lineRule="auto"/>
      </w:pPr>
      <w:r>
        <w:continuationSeparator/>
      </w:r>
    </w:p>
  </w:footnote>
  <w:footnote w:id="1">
    <w:p w14:paraId="3387F079" w14:textId="77777777" w:rsidR="00D730C9" w:rsidRPr="00B77148" w:rsidRDefault="00D730C9" w:rsidP="00D730C9">
      <w:pPr>
        <w:pStyle w:val="FootnoteText"/>
        <w:rPr>
          <w:rFonts w:ascii="Aptos" w:hAnsi="Aptos"/>
        </w:rPr>
      </w:pPr>
      <w:r w:rsidRPr="00B77148">
        <w:rPr>
          <w:rStyle w:val="FootnoteReference"/>
          <w:rFonts w:ascii="Aptos" w:hAnsi="Aptos"/>
        </w:rPr>
        <w:footnoteRef/>
      </w:r>
      <w:r w:rsidRPr="00B77148">
        <w:rPr>
          <w:rFonts w:ascii="Aptos" w:hAnsi="Aptos"/>
        </w:rPr>
        <w:t xml:space="preserve"> Nurodyti bent vieną specialistą, atitinkantį Pirkimo dokumentų 3 priedo „Tiekėjų kvalifikacijos reikalavimai ir reikalaujami kokybės bei aplinkos apsaugos vadybos sistemų standartai“ lentelės 2 eilutėje nurodytus reikalavimus.</w:t>
      </w:r>
    </w:p>
  </w:footnote>
  <w:footnote w:id="2">
    <w:p w14:paraId="01212CC6" w14:textId="77777777" w:rsidR="00D730C9" w:rsidRPr="00B77148" w:rsidRDefault="00D730C9" w:rsidP="00D730C9">
      <w:pPr>
        <w:pStyle w:val="FootnoteText"/>
        <w:rPr>
          <w:rFonts w:ascii="Aptos" w:hAnsi="Aptos"/>
        </w:rPr>
      </w:pPr>
      <w:r w:rsidRPr="00B77148">
        <w:rPr>
          <w:rStyle w:val="FootnoteReference"/>
          <w:rFonts w:ascii="Aptos" w:hAnsi="Aptos"/>
        </w:rPr>
        <w:footnoteRef/>
      </w:r>
      <w:r w:rsidRPr="00B77148">
        <w:rPr>
          <w:rFonts w:ascii="Aptos" w:hAnsi="Aptos"/>
        </w:rPr>
        <w:t xml:space="preserve"> </w:t>
      </w:r>
      <w:r w:rsidRPr="00B77148">
        <w:rPr>
          <w:rFonts w:ascii="Aptos" w:hAnsi="Aptos"/>
        </w:rPr>
        <w:t>Nurodyti bent vieną specialistą, atitinkantį Pirkimo dokumentų 3 priedo „Tiekėjų kvalifikacijos reikalavimai ir reikalaujami kokybės bei aplinkos apsaugos vadybos sistemų standartai“ lentelės 3 eilutėje nurodytus reikalavimus.</w:t>
      </w:r>
    </w:p>
  </w:footnote>
  <w:footnote w:id="3">
    <w:p w14:paraId="70BF6119" w14:textId="77777777" w:rsidR="00D730C9" w:rsidRPr="00B77148" w:rsidRDefault="00D730C9" w:rsidP="00D730C9">
      <w:pPr>
        <w:pStyle w:val="FootnoteText"/>
        <w:rPr>
          <w:rFonts w:ascii="Aptos" w:hAnsi="Aptos"/>
        </w:rPr>
      </w:pPr>
      <w:r w:rsidRPr="00B77148">
        <w:rPr>
          <w:rStyle w:val="FootnoteReference"/>
          <w:rFonts w:ascii="Aptos" w:hAnsi="Aptos"/>
        </w:rPr>
        <w:footnoteRef/>
      </w:r>
      <w:r w:rsidRPr="00B77148">
        <w:rPr>
          <w:rFonts w:ascii="Aptos" w:hAnsi="Aptos"/>
        </w:rPr>
        <w:t xml:space="preserve"> </w:t>
      </w:r>
      <w:r w:rsidRPr="00B77148">
        <w:rPr>
          <w:rFonts w:ascii="Aptos" w:hAnsi="Aptos"/>
        </w:rPr>
        <w:t xml:space="preserve">Nurodyti bent vieną specialistą, atitinkantį Pirkimo dokumentų 3 priedo „Tiekėjų kvalifikacijos reikalavimai ir reikalaujami kokybės bei aplinkos apsaugos vadybos sistemų standartai“ lentelės </w:t>
      </w:r>
      <w:r>
        <w:rPr>
          <w:rFonts w:ascii="Aptos" w:hAnsi="Aptos"/>
        </w:rPr>
        <w:t>4</w:t>
      </w:r>
      <w:r w:rsidRPr="00B77148">
        <w:rPr>
          <w:rFonts w:ascii="Aptos" w:hAnsi="Aptos"/>
        </w:rPr>
        <w:t xml:space="preserve"> eilutėje nurodytus reikalavimus.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16C61"/>
    <w:multiLevelType w:val="hybridMultilevel"/>
    <w:tmpl w:val="B9EC0EDC"/>
    <w:lvl w:ilvl="0" w:tplc="D8FCC19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193348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0C9"/>
    <w:rsid w:val="003E21DB"/>
    <w:rsid w:val="005A19D3"/>
    <w:rsid w:val="00AD0E3D"/>
    <w:rsid w:val="00D730C9"/>
    <w:rsid w:val="00E0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6ACEC"/>
  <w15:chartTrackingRefBased/>
  <w15:docId w15:val="{265FA9A4-ABC5-4178-BD33-2775E405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3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0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3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30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3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3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3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3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0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0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0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30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30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30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30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30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3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3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3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3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3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3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3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3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30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0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0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30C9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730C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30C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D730C9"/>
    <w:rPr>
      <w:vertAlign w:val="superscript"/>
    </w:rPr>
  </w:style>
  <w:style w:type="table" w:styleId="TableGrid">
    <w:name w:val="Table Grid"/>
    <w:basedOn w:val="TableNormal"/>
    <w:uiPriority w:val="39"/>
    <w:rsid w:val="00D730C9"/>
    <w:pPr>
      <w:spacing w:after="0" w:line="240" w:lineRule="auto"/>
    </w:pPr>
    <w:rPr>
      <w:rFonts w:ascii="Times New Roman" w:eastAsia="Calibri"/>
      <w:kern w:val="0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D32B8-FB68-4111-A9E2-F40365558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1236</Words>
  <Characters>706</Characters>
  <Application>Microsoft Office Word</Application>
  <DocSecurity>0</DocSecurity>
  <Lines>5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Ernesta Mikėnienė</dc:creator>
  <cp:keywords/>
  <dc:description/>
  <cp:lastModifiedBy>Ernesta Mikėnienė</cp:lastModifiedBy>
  <cp:revision>1</cp:revision>
  <dcterms:created xsi:type="dcterms:W3CDTF">2026-09-04T09:48:00Z</dcterms:created>
  <dcterms:modified xsi:type="dcterms:W3CDTF">2026-09-04T09:51:00Z</dcterms:modified>
</cp:coreProperties>
</file>